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34703AB2"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E73E87" w:rsidRPr="00E73E87">
        <w:rPr>
          <w:rFonts w:ascii="Arial Narrow" w:eastAsia="Arial" w:hAnsi="Arial Narrow" w:cstheme="majorHAnsi"/>
          <w:b/>
          <w:iCs/>
          <w:color w:val="000000" w:themeColor="text1"/>
          <w:sz w:val="22"/>
          <w:szCs w:val="22"/>
        </w:rPr>
        <w:t>“Elektronický prístup k leteckým navigačným mapám a údajom letísk s celosvetovým pokrytím”</w:t>
      </w:r>
      <w:r w:rsidR="001A1726">
        <w:rPr>
          <w:rFonts w:ascii="Arial Narrow" w:hAnsi="Arial Narrow"/>
          <w:sz w:val="22"/>
          <w:szCs w:val="22"/>
          <w:lang w:val="sk-SK"/>
        </w:rPr>
        <w:t>.</w:t>
      </w:r>
    </w:p>
    <w:p w14:paraId="53E324E6"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055FDB83" w14:textId="42D32BCE" w:rsidR="003D72D3" w:rsidRPr="00E73E87" w:rsidRDefault="00E73E87" w:rsidP="00CC3451">
      <w:pPr>
        <w:pStyle w:val="Odsekzoznamu"/>
        <w:tabs>
          <w:tab w:val="clear" w:pos="2160"/>
          <w:tab w:val="clear" w:pos="2880"/>
          <w:tab w:val="clear" w:pos="4500"/>
        </w:tabs>
        <w:spacing w:line="276" w:lineRule="auto"/>
        <w:ind w:left="720"/>
        <w:contextualSpacing/>
        <w:jc w:val="both"/>
        <w:rPr>
          <w:rFonts w:ascii="Arial Narrow" w:hAnsi="Arial Narrow"/>
          <w:bCs/>
          <w:sz w:val="22"/>
          <w:szCs w:val="22"/>
          <w:lang w:val="sk-SK"/>
        </w:rPr>
      </w:pPr>
      <w:r w:rsidRPr="00E73E87">
        <w:rPr>
          <w:rFonts w:ascii="Arial Narrow" w:eastAsia="Arial" w:hAnsi="Arial Narrow" w:cstheme="majorHAnsi"/>
          <w:bCs/>
          <w:iCs/>
          <w:color w:val="000000" w:themeColor="text1"/>
          <w:sz w:val="22"/>
          <w:szCs w:val="22"/>
        </w:rPr>
        <w:t>22114300-5 Mapy</w:t>
      </w:r>
    </w:p>
    <w:p w14:paraId="48B98B09" w14:textId="77777777" w:rsidR="00C95A29" w:rsidRDefault="00C95A29"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573FB716" w14:textId="229572ED" w:rsidR="00F33C1E" w:rsidRPr="00F33C1E"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5B45AA97" w14:textId="51D30202" w:rsidR="00F33C1E" w:rsidRPr="00E73E87" w:rsidRDefault="00E73E87" w:rsidP="00CC3451">
      <w:pPr>
        <w:pStyle w:val="Odsekzoznamu"/>
        <w:tabs>
          <w:tab w:val="clear" w:pos="2160"/>
          <w:tab w:val="clear" w:pos="2880"/>
          <w:tab w:val="clear" w:pos="4500"/>
        </w:tabs>
        <w:spacing w:line="276" w:lineRule="auto"/>
        <w:ind w:left="720"/>
        <w:contextualSpacing/>
        <w:jc w:val="both"/>
        <w:rPr>
          <w:rFonts w:ascii="Arial Narrow" w:hAnsi="Arial Narrow"/>
          <w:bCs/>
          <w:sz w:val="22"/>
          <w:szCs w:val="22"/>
          <w:lang w:val="sk-SK"/>
        </w:rPr>
      </w:pPr>
      <w:r w:rsidRPr="00E73E87">
        <w:rPr>
          <w:rFonts w:ascii="Arial Narrow" w:eastAsia="Arial" w:hAnsi="Arial Narrow" w:cstheme="majorHAnsi"/>
          <w:bCs/>
          <w:iCs/>
          <w:color w:val="000000" w:themeColor="text1"/>
          <w:sz w:val="22"/>
          <w:szCs w:val="22"/>
        </w:rPr>
        <w:t>48120000-5  Softvérový balík na riadenie letu</w:t>
      </w:r>
    </w:p>
    <w:p w14:paraId="57A5B141" w14:textId="77777777" w:rsidR="00F33C1E" w:rsidRPr="00945732"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0DD2AC37" w:rsidR="00F17129" w:rsidRPr="009B01D4" w:rsidRDefault="00D545CA"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Pr>
          <w:rFonts w:ascii="Arial Narrow" w:hAnsi="Arial Narrow"/>
          <w:b/>
          <w:sz w:val="22"/>
          <w:szCs w:val="22"/>
          <w:lang w:val="sk-SK"/>
        </w:rPr>
        <w:t>P</w:t>
      </w:r>
      <w:r w:rsidR="00F17129" w:rsidRPr="009B01D4">
        <w:rPr>
          <w:rFonts w:ascii="Arial Narrow" w:hAnsi="Arial Narrow"/>
          <w:b/>
          <w:sz w:val="22"/>
          <w:szCs w:val="22"/>
          <w:lang w:val="sk-SK"/>
        </w:rPr>
        <w:t>ožaduje  zabezpečiť tieto súvisiace služby:</w:t>
      </w:r>
    </w:p>
    <w:p w14:paraId="5F57D98C" w14:textId="37B7E9CE" w:rsidR="002A5808" w:rsidRDefault="00D545CA" w:rsidP="00D545CA">
      <w:pPr>
        <w:tabs>
          <w:tab w:val="clear" w:pos="2160"/>
          <w:tab w:val="clear" w:pos="2880"/>
          <w:tab w:val="clear" w:pos="4500"/>
        </w:tabs>
        <w:spacing w:line="276" w:lineRule="auto"/>
        <w:ind w:left="645"/>
        <w:contextualSpacing/>
        <w:rPr>
          <w:rFonts w:ascii="Arial Narrow" w:hAnsi="Arial Narrow"/>
          <w:sz w:val="22"/>
          <w:szCs w:val="22"/>
        </w:rPr>
      </w:pPr>
      <w:r w:rsidRPr="00D545CA">
        <w:rPr>
          <w:rFonts w:ascii="Arial Narrow" w:hAnsi="Arial Narrow"/>
          <w:sz w:val="22"/>
          <w:szCs w:val="22"/>
        </w:rPr>
        <w:t>Predmetom zákazky je prístup a poskytovanie elektronických leteckých navigačných máp s celosvetovým mapovým pokrytím s pravidelnou aktualizáciou</w:t>
      </w:r>
      <w:r w:rsidR="00090DB2">
        <w:rPr>
          <w:rFonts w:ascii="Arial Narrow" w:hAnsi="Arial Narrow"/>
          <w:sz w:val="22"/>
          <w:szCs w:val="22"/>
        </w:rPr>
        <w:t xml:space="preserve">, </w:t>
      </w:r>
      <w:r w:rsidR="00090DB2" w:rsidRPr="00090DB2">
        <w:rPr>
          <w:rFonts w:ascii="Arial Narrow" w:hAnsi="Arial Narrow"/>
          <w:sz w:val="22"/>
          <w:szCs w:val="22"/>
        </w:rPr>
        <w:t>ktoré spočívajú v sprístupnení aplikácie v rámci webového rozhrania alebo terminálového rozhrania a poskytnutí všetkých potrebných prístupových údajov</w:t>
      </w:r>
      <w:r w:rsidRPr="00D545CA">
        <w:rPr>
          <w:rFonts w:ascii="Arial Narrow" w:hAnsi="Arial Narrow"/>
          <w:sz w:val="22"/>
          <w:szCs w:val="22"/>
        </w:rPr>
        <w:t xml:space="preserve"> </w:t>
      </w:r>
      <w:r>
        <w:rPr>
          <w:rFonts w:ascii="Arial Narrow" w:hAnsi="Arial Narrow"/>
          <w:sz w:val="22"/>
          <w:szCs w:val="22"/>
        </w:rPr>
        <w:t>Verejný o</w:t>
      </w:r>
      <w:r w:rsidRPr="00D545CA">
        <w:rPr>
          <w:rFonts w:ascii="Arial Narrow" w:hAnsi="Arial Narrow"/>
          <w:sz w:val="22"/>
          <w:szCs w:val="22"/>
        </w:rPr>
        <w:t xml:space="preserve">bstarávateľ </w:t>
      </w:r>
      <w:r>
        <w:rPr>
          <w:rFonts w:ascii="Arial Narrow" w:hAnsi="Arial Narrow"/>
          <w:sz w:val="22"/>
          <w:szCs w:val="22"/>
        </w:rPr>
        <w:t xml:space="preserve">  </w:t>
      </w:r>
      <w:r w:rsidRPr="00D545CA">
        <w:rPr>
          <w:rFonts w:ascii="Arial Narrow" w:hAnsi="Arial Narrow"/>
          <w:sz w:val="22"/>
          <w:szCs w:val="22"/>
        </w:rPr>
        <w:t xml:space="preserve">požaduje prístup  k mapám pre </w:t>
      </w:r>
      <w:r w:rsidR="00CB3BA8">
        <w:rPr>
          <w:rFonts w:ascii="Arial Narrow" w:hAnsi="Arial Narrow"/>
          <w:sz w:val="22"/>
          <w:szCs w:val="22"/>
        </w:rPr>
        <w:t>5</w:t>
      </w:r>
      <w:r w:rsidRPr="00D545CA">
        <w:rPr>
          <w:rFonts w:ascii="Arial Narrow" w:hAnsi="Arial Narrow"/>
          <w:sz w:val="22"/>
          <w:szCs w:val="22"/>
        </w:rPr>
        <w:t xml:space="preserve"> letúnov, ktoré prevádzkuje LÚ MV SR a  ktoré potenciálne v budúcnosti môže obstarať.</w:t>
      </w:r>
    </w:p>
    <w:p w14:paraId="32B1DE05" w14:textId="77777777" w:rsidR="00090DB2" w:rsidRDefault="00090DB2" w:rsidP="00D545CA">
      <w:pPr>
        <w:tabs>
          <w:tab w:val="clear" w:pos="2160"/>
          <w:tab w:val="clear" w:pos="2880"/>
          <w:tab w:val="clear" w:pos="4500"/>
        </w:tabs>
        <w:spacing w:line="276" w:lineRule="auto"/>
        <w:ind w:left="645"/>
        <w:contextualSpacing/>
        <w:rPr>
          <w:rFonts w:ascii="Arial Narrow" w:hAnsi="Arial Narrow"/>
          <w:sz w:val="22"/>
          <w:szCs w:val="22"/>
        </w:rPr>
      </w:pPr>
    </w:p>
    <w:p w14:paraId="3E1B459C" w14:textId="259161B9" w:rsidR="00090DB2" w:rsidRPr="00D545CA" w:rsidRDefault="00090DB2" w:rsidP="00D545CA">
      <w:pPr>
        <w:tabs>
          <w:tab w:val="clear" w:pos="2160"/>
          <w:tab w:val="clear" w:pos="2880"/>
          <w:tab w:val="clear" w:pos="4500"/>
        </w:tabs>
        <w:spacing w:line="276" w:lineRule="auto"/>
        <w:ind w:left="645"/>
        <w:contextualSpacing/>
        <w:rPr>
          <w:rFonts w:ascii="Arial Narrow" w:hAnsi="Arial Narrow"/>
          <w:sz w:val="22"/>
          <w:szCs w:val="22"/>
        </w:rPr>
      </w:pPr>
      <w:r>
        <w:rPr>
          <w:rFonts w:ascii="Arial Narrow" w:hAnsi="Arial Narrow"/>
          <w:sz w:val="22"/>
          <w:szCs w:val="22"/>
        </w:rPr>
        <w:t xml:space="preserve">Služby sa vyžadujú </w:t>
      </w:r>
      <w:r w:rsidRPr="00090DB2">
        <w:rPr>
          <w:rFonts w:ascii="Arial Narrow" w:hAnsi="Arial Narrow"/>
          <w:sz w:val="22"/>
          <w:szCs w:val="22"/>
        </w:rPr>
        <w:t>za účelom zabezpečenia plánovania</w:t>
      </w:r>
      <w:r w:rsidR="00CB3BA8">
        <w:rPr>
          <w:rFonts w:ascii="Arial Narrow" w:hAnsi="Arial Narrow"/>
          <w:sz w:val="22"/>
          <w:szCs w:val="22"/>
        </w:rPr>
        <w:t xml:space="preserve"> a vykonania</w:t>
      </w:r>
      <w:r w:rsidRPr="00090DB2">
        <w:rPr>
          <w:rFonts w:ascii="Arial Narrow" w:hAnsi="Arial Narrow"/>
          <w:sz w:val="22"/>
          <w:szCs w:val="22"/>
        </w:rPr>
        <w:t xml:space="preserve"> letov, efektívneho navigovania po letových tratiach vo vzdušnom priestore a poskytovania aktuálnych letových informácií potrebných pre vykonanie letu, t. j. aktualizácia navigačných databáz a údajov zmenovej služby </w:t>
      </w:r>
      <w:r w:rsidR="00CB3BA8">
        <w:rPr>
          <w:rFonts w:ascii="Arial Narrow" w:hAnsi="Arial Narrow"/>
          <w:sz w:val="22"/>
          <w:szCs w:val="22"/>
        </w:rPr>
        <w:t>pre pevné a mobilné zariadenia.</w:t>
      </w:r>
      <w:r w:rsidRPr="00090DB2">
        <w:rPr>
          <w:rFonts w:ascii="Arial Narrow" w:hAnsi="Arial Narrow"/>
          <w:sz w:val="22"/>
          <w:szCs w:val="22"/>
        </w:rPr>
        <w:t>.</w:t>
      </w:r>
    </w:p>
    <w:p w14:paraId="6991E965" w14:textId="77777777"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4D07DC5D" w:rsidR="00945732" w:rsidRDefault="00D545CA"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D545CA">
        <w:rPr>
          <w:rFonts w:ascii="Arial Narrow" w:hAnsi="Arial Narrow"/>
          <w:sz w:val="22"/>
          <w:szCs w:val="22"/>
        </w:rPr>
        <w:t>od 01. 09. 2026 – 31. 08. 2030</w:t>
      </w:r>
      <w:r w:rsidR="00954250" w:rsidRPr="00945732">
        <w:rPr>
          <w:rFonts w:ascii="Arial Narrow" w:hAnsi="Arial Narrow"/>
          <w:sz w:val="22"/>
          <w:szCs w:val="22"/>
        </w:rPr>
        <w:t>.</w:t>
      </w:r>
      <w:r>
        <w:rPr>
          <w:rFonts w:ascii="Arial Narrow" w:hAnsi="Arial Narrow"/>
          <w:sz w:val="22"/>
          <w:szCs w:val="22"/>
        </w:rPr>
        <w:t xml:space="preserve"> </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77777777" w:rsidR="000F2C5D" w:rsidRPr="00945732"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167C997B" w14:textId="0E537EFE" w:rsidR="00394B34" w:rsidRPr="00E73E87" w:rsidRDefault="00E73E87" w:rsidP="00361A5B">
      <w:pPr>
        <w:pStyle w:val="Odsekzoznamu"/>
        <w:tabs>
          <w:tab w:val="clear" w:pos="2160"/>
          <w:tab w:val="clear" w:pos="2880"/>
          <w:tab w:val="clear" w:pos="4500"/>
        </w:tabs>
        <w:spacing w:line="276" w:lineRule="auto"/>
        <w:ind w:left="720"/>
        <w:contextualSpacing/>
        <w:jc w:val="both"/>
        <w:rPr>
          <w:rFonts w:ascii="Arial Narrow" w:hAnsi="Arial Narrow"/>
          <w:bCs/>
          <w:sz w:val="22"/>
          <w:szCs w:val="22"/>
          <w:lang w:val="sk-SK"/>
        </w:rPr>
      </w:pPr>
      <w:r w:rsidRPr="00E73E87">
        <w:rPr>
          <w:rFonts w:ascii="Arial Narrow" w:eastAsia="Arial" w:hAnsi="Arial Narrow" w:cstheme="majorHAnsi"/>
          <w:bCs/>
          <w:iCs/>
          <w:color w:val="000000" w:themeColor="text1"/>
          <w:sz w:val="22"/>
          <w:szCs w:val="22"/>
        </w:rPr>
        <w:t xml:space="preserve">Letecký útvar MV SR, Letisko M.R. Štefánika, 823 03 Bratislava, Slovenská </w:t>
      </w:r>
      <w:r w:rsidR="00386ACC" w:rsidRPr="00E73E87">
        <w:rPr>
          <w:rFonts w:ascii="Arial Narrow" w:eastAsia="Arial" w:hAnsi="Arial Narrow" w:cstheme="majorHAnsi"/>
          <w:bCs/>
          <w:iCs/>
          <w:color w:val="000000" w:themeColor="text1"/>
          <w:sz w:val="22"/>
          <w:szCs w:val="22"/>
        </w:rPr>
        <w:t>republika</w:t>
      </w:r>
    </w:p>
    <w:p w14:paraId="7D5C970B" w14:textId="1F043D0B" w:rsidR="00B11B1D" w:rsidRPr="00945732"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641B7702"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41FEF0BA" w14:textId="77777777" w:rsidR="000117FF" w:rsidRPr="000117FF" w:rsidRDefault="000117FF" w:rsidP="000117FF">
      <w:pPr>
        <w:spacing w:line="276" w:lineRule="auto"/>
        <w:ind w:left="360"/>
        <w:contextualSpacing/>
        <w:rPr>
          <w:rFonts w:ascii="Arial Narrow" w:hAnsi="Arial Narrow" w:cs="Arial"/>
          <w:b/>
          <w:bCs/>
          <w:color w:val="000000"/>
          <w:sz w:val="22"/>
          <w:szCs w:val="22"/>
        </w:rPr>
      </w:pPr>
      <w:r w:rsidRPr="000117FF">
        <w:rPr>
          <w:rFonts w:ascii="Arial Narrow" w:hAnsi="Arial Narrow" w:cs="Arial"/>
          <w:b/>
          <w:bCs/>
          <w:color w:val="000000"/>
          <w:sz w:val="22"/>
          <w:szCs w:val="22"/>
        </w:rPr>
        <w:t>Podrobná špecifikácia predmetu zákazky:</w:t>
      </w:r>
    </w:p>
    <w:p w14:paraId="6C65F073" w14:textId="77777777" w:rsidR="000117FF" w:rsidRPr="000117FF" w:rsidRDefault="000117FF" w:rsidP="000117FF">
      <w:pPr>
        <w:spacing w:line="276" w:lineRule="auto"/>
        <w:ind w:left="360"/>
        <w:contextualSpacing/>
        <w:rPr>
          <w:rFonts w:ascii="Arial Narrow" w:hAnsi="Arial Narrow" w:cs="Arial"/>
          <w:b/>
          <w:color w:val="000000"/>
          <w:sz w:val="22"/>
          <w:szCs w:val="22"/>
        </w:rPr>
      </w:pPr>
    </w:p>
    <w:p w14:paraId="1DC666AA" w14:textId="555EC089" w:rsidR="000117FF" w:rsidRPr="000117FF" w:rsidRDefault="000117FF" w:rsidP="000117FF">
      <w:pPr>
        <w:spacing w:line="276" w:lineRule="auto"/>
        <w:ind w:left="360"/>
        <w:contextualSpacing/>
        <w:rPr>
          <w:rFonts w:ascii="Arial Narrow" w:hAnsi="Arial Narrow" w:cs="Arial"/>
          <w:color w:val="000000"/>
          <w:sz w:val="22"/>
          <w:szCs w:val="22"/>
        </w:rPr>
      </w:pPr>
      <w:r w:rsidRPr="000117FF">
        <w:rPr>
          <w:rFonts w:ascii="Arial Narrow" w:hAnsi="Arial Narrow" w:cs="Arial"/>
          <w:color w:val="000000"/>
          <w:sz w:val="22"/>
          <w:szCs w:val="22"/>
        </w:rPr>
        <w:t xml:space="preserve">Predmetom zákazky je prístup a poskytovanie elektronických leteckých navigačných máp s celosvetovým mapovým pokrytím s pravidelnou aktualizáciou. Obstarávateľ požaduje prístup  k mapám pre 5 letúnov, ktoré prevádzkuje LÚ MV SR (2x </w:t>
      </w:r>
      <w:proofErr w:type="spellStart"/>
      <w:r w:rsidRPr="000117FF">
        <w:rPr>
          <w:rFonts w:ascii="Arial Narrow" w:hAnsi="Arial Narrow" w:cs="Arial"/>
          <w:color w:val="000000"/>
          <w:sz w:val="22"/>
          <w:szCs w:val="22"/>
        </w:rPr>
        <w:t>Airbus</w:t>
      </w:r>
      <w:proofErr w:type="spellEnd"/>
      <w:r w:rsidRPr="000117FF">
        <w:rPr>
          <w:rFonts w:ascii="Arial Narrow" w:hAnsi="Arial Narrow" w:cs="Arial"/>
          <w:color w:val="000000"/>
          <w:sz w:val="22"/>
          <w:szCs w:val="22"/>
        </w:rPr>
        <w:t xml:space="preserve"> A319 a 1x </w:t>
      </w:r>
      <w:proofErr w:type="spellStart"/>
      <w:r w:rsidRPr="000117FF">
        <w:rPr>
          <w:rFonts w:ascii="Arial Narrow" w:hAnsi="Arial Narrow" w:cs="Arial"/>
          <w:color w:val="000000"/>
          <w:sz w:val="22"/>
          <w:szCs w:val="22"/>
        </w:rPr>
        <w:t>Fokker</w:t>
      </w:r>
      <w:proofErr w:type="spellEnd"/>
      <w:r w:rsidRPr="000117FF">
        <w:rPr>
          <w:rFonts w:ascii="Arial Narrow" w:hAnsi="Arial Narrow" w:cs="Arial"/>
          <w:color w:val="000000"/>
          <w:sz w:val="22"/>
          <w:szCs w:val="22"/>
        </w:rPr>
        <w:t xml:space="preserve"> 100 aktuálne) a  ktoré potenciálne v budúcnosti môže obstarať.</w:t>
      </w:r>
    </w:p>
    <w:p w14:paraId="5F5D3709" w14:textId="77777777" w:rsidR="000117FF" w:rsidRPr="000117FF" w:rsidRDefault="000117FF" w:rsidP="000117FF">
      <w:pPr>
        <w:spacing w:line="276" w:lineRule="auto"/>
        <w:ind w:left="360"/>
        <w:contextualSpacing/>
        <w:rPr>
          <w:rFonts w:ascii="Arial Narrow" w:hAnsi="Arial Narrow" w:cs="Arial"/>
          <w:color w:val="000000"/>
          <w:sz w:val="22"/>
          <w:szCs w:val="22"/>
        </w:rPr>
      </w:pPr>
      <w:r w:rsidRPr="000117FF">
        <w:rPr>
          <w:rFonts w:ascii="Arial Narrow" w:hAnsi="Arial Narrow" w:cs="Arial"/>
          <w:b/>
          <w:bCs/>
          <w:color w:val="000000"/>
          <w:sz w:val="22"/>
          <w:szCs w:val="22"/>
        </w:rPr>
        <w:lastRenderedPageBreak/>
        <w:t>Poskytovanie máp požadujeme podľa nasledovných požiadaviek:</w:t>
      </w:r>
    </w:p>
    <w:p w14:paraId="7413F115" w14:textId="1E56BC99" w:rsidR="00090DB2" w:rsidRPr="00386ACC" w:rsidRDefault="000117FF" w:rsidP="00386ACC">
      <w:pPr>
        <w:pStyle w:val="Odsekzoznamu"/>
        <w:numPr>
          <w:ilvl w:val="0"/>
          <w:numId w:val="12"/>
        </w:numPr>
        <w:spacing w:line="276" w:lineRule="auto"/>
        <w:contextualSpacing/>
        <w:jc w:val="both"/>
        <w:rPr>
          <w:rFonts w:ascii="Arial Narrow" w:hAnsi="Arial Narrow" w:cs="Arial"/>
          <w:color w:val="000000"/>
          <w:sz w:val="22"/>
          <w:szCs w:val="22"/>
        </w:rPr>
      </w:pPr>
      <w:r w:rsidRPr="00386ACC">
        <w:rPr>
          <w:rFonts w:ascii="Arial Narrow" w:hAnsi="Arial Narrow" w:cs="Arial"/>
          <w:color w:val="000000"/>
          <w:sz w:val="22"/>
          <w:szCs w:val="22"/>
        </w:rPr>
        <w:t>Poskytovanie elektronických leteckých navigačných máp s celosvetovým mapovým pokrytím</w:t>
      </w:r>
    </w:p>
    <w:p w14:paraId="7308B86A" w14:textId="77777777" w:rsidR="000117FF" w:rsidRPr="00386ACC" w:rsidRDefault="000117FF" w:rsidP="00386ACC">
      <w:pPr>
        <w:pStyle w:val="Odsekzoznamu"/>
        <w:numPr>
          <w:ilvl w:val="0"/>
          <w:numId w:val="12"/>
        </w:numPr>
        <w:spacing w:line="276" w:lineRule="auto"/>
        <w:contextualSpacing/>
        <w:jc w:val="both"/>
        <w:rPr>
          <w:rFonts w:ascii="Arial Narrow" w:hAnsi="Arial Narrow" w:cs="Arial"/>
          <w:color w:val="000000"/>
          <w:sz w:val="22"/>
          <w:szCs w:val="22"/>
        </w:rPr>
      </w:pPr>
      <w:r w:rsidRPr="00386ACC">
        <w:rPr>
          <w:rFonts w:ascii="Arial Narrow" w:hAnsi="Arial Narrow" w:cs="Arial"/>
          <w:color w:val="000000"/>
          <w:sz w:val="22"/>
          <w:szCs w:val="22"/>
        </w:rPr>
        <w:t>Civilné a vojenské VFR mapy</w:t>
      </w:r>
    </w:p>
    <w:p w14:paraId="3097B205" w14:textId="77777777" w:rsidR="000117FF" w:rsidRPr="00386ACC" w:rsidRDefault="000117FF" w:rsidP="00386ACC">
      <w:pPr>
        <w:pStyle w:val="Odsekzoznamu"/>
        <w:numPr>
          <w:ilvl w:val="0"/>
          <w:numId w:val="12"/>
        </w:numPr>
        <w:spacing w:line="276" w:lineRule="auto"/>
        <w:contextualSpacing/>
        <w:jc w:val="both"/>
        <w:rPr>
          <w:rFonts w:ascii="Arial Narrow" w:hAnsi="Arial Narrow" w:cs="Arial"/>
          <w:color w:val="000000"/>
          <w:sz w:val="22"/>
          <w:szCs w:val="22"/>
        </w:rPr>
      </w:pPr>
      <w:r w:rsidRPr="00386ACC">
        <w:rPr>
          <w:rFonts w:ascii="Arial Narrow" w:hAnsi="Arial Narrow" w:cs="Arial"/>
          <w:color w:val="000000"/>
          <w:sz w:val="22"/>
          <w:szCs w:val="22"/>
        </w:rPr>
        <w:t>Civilné a vojenské IFR traťové mapy</w:t>
      </w:r>
    </w:p>
    <w:p w14:paraId="469538DE" w14:textId="77777777" w:rsidR="000117FF" w:rsidRPr="00386ACC" w:rsidRDefault="000117FF" w:rsidP="00386ACC">
      <w:pPr>
        <w:pStyle w:val="Odsekzoznamu"/>
        <w:numPr>
          <w:ilvl w:val="0"/>
          <w:numId w:val="12"/>
        </w:numPr>
        <w:spacing w:line="276" w:lineRule="auto"/>
        <w:contextualSpacing/>
        <w:jc w:val="both"/>
        <w:rPr>
          <w:rFonts w:ascii="Arial Narrow" w:hAnsi="Arial Narrow" w:cs="Arial"/>
          <w:color w:val="000000"/>
          <w:sz w:val="22"/>
          <w:szCs w:val="22"/>
        </w:rPr>
      </w:pPr>
      <w:r w:rsidRPr="00386ACC">
        <w:rPr>
          <w:rFonts w:ascii="Arial Narrow" w:hAnsi="Arial Narrow" w:cs="Arial"/>
          <w:color w:val="000000"/>
          <w:sz w:val="22"/>
          <w:szCs w:val="22"/>
        </w:rPr>
        <w:t>Civilné a vojenské IFR letiskové mapy</w:t>
      </w:r>
    </w:p>
    <w:p w14:paraId="65B36853" w14:textId="77777777" w:rsidR="000117FF" w:rsidRPr="00386ACC" w:rsidRDefault="000117FF" w:rsidP="00386ACC">
      <w:pPr>
        <w:pStyle w:val="Odsekzoznamu"/>
        <w:numPr>
          <w:ilvl w:val="0"/>
          <w:numId w:val="12"/>
        </w:numPr>
        <w:spacing w:line="276" w:lineRule="auto"/>
        <w:contextualSpacing/>
        <w:jc w:val="both"/>
        <w:rPr>
          <w:rFonts w:ascii="Arial Narrow" w:hAnsi="Arial Narrow" w:cs="Arial"/>
          <w:color w:val="000000"/>
          <w:sz w:val="22"/>
          <w:szCs w:val="22"/>
        </w:rPr>
      </w:pPr>
      <w:r w:rsidRPr="00386ACC">
        <w:rPr>
          <w:rFonts w:ascii="Arial Narrow" w:hAnsi="Arial Narrow" w:cs="Arial"/>
          <w:color w:val="000000"/>
          <w:sz w:val="22"/>
          <w:szCs w:val="22"/>
        </w:rPr>
        <w:t>Civilné a vojenské mapy plánovania dlhých tratí (</w:t>
      </w:r>
      <w:proofErr w:type="spellStart"/>
      <w:r w:rsidRPr="00386ACC">
        <w:rPr>
          <w:rFonts w:ascii="Arial Narrow" w:hAnsi="Arial Narrow" w:cs="Arial"/>
          <w:color w:val="000000"/>
          <w:sz w:val="22"/>
          <w:szCs w:val="22"/>
        </w:rPr>
        <w:t>plotovacia</w:t>
      </w:r>
      <w:proofErr w:type="spellEnd"/>
      <w:r w:rsidRPr="00386ACC">
        <w:rPr>
          <w:rFonts w:ascii="Arial Narrow" w:hAnsi="Arial Narrow" w:cs="Arial"/>
          <w:color w:val="000000"/>
          <w:sz w:val="22"/>
          <w:szCs w:val="22"/>
        </w:rPr>
        <w:t xml:space="preserve"> mapa)</w:t>
      </w:r>
    </w:p>
    <w:p w14:paraId="1C7DB0AF" w14:textId="15A6DBB8" w:rsidR="000117FF" w:rsidRPr="00386ACC" w:rsidRDefault="000117FF" w:rsidP="00386ACC">
      <w:pPr>
        <w:pStyle w:val="Odsekzoznamu"/>
        <w:numPr>
          <w:ilvl w:val="0"/>
          <w:numId w:val="12"/>
        </w:numPr>
        <w:spacing w:line="276" w:lineRule="auto"/>
        <w:contextualSpacing/>
        <w:jc w:val="both"/>
        <w:rPr>
          <w:rFonts w:ascii="Arial Narrow" w:hAnsi="Arial Narrow" w:cs="Arial"/>
          <w:color w:val="000000"/>
          <w:sz w:val="22"/>
          <w:szCs w:val="22"/>
        </w:rPr>
      </w:pPr>
      <w:r w:rsidRPr="00386ACC">
        <w:rPr>
          <w:rFonts w:ascii="Arial Narrow" w:hAnsi="Arial Narrow" w:cs="Arial"/>
          <w:color w:val="000000"/>
          <w:sz w:val="22"/>
          <w:szCs w:val="22"/>
        </w:rPr>
        <w:t>Manuál k poskytovaným mapám obsahujúci všetky regionálne a celosvetové informácie určené na účely brífingu a plánovania a vykonania letu.</w:t>
      </w:r>
    </w:p>
    <w:p w14:paraId="255FCF6A" w14:textId="77777777" w:rsidR="0077686E" w:rsidRPr="00386ACC" w:rsidRDefault="0077686E" w:rsidP="00386ACC">
      <w:pPr>
        <w:pStyle w:val="Odsekzoznamu"/>
        <w:numPr>
          <w:ilvl w:val="0"/>
          <w:numId w:val="12"/>
        </w:numPr>
        <w:spacing w:line="276" w:lineRule="auto"/>
        <w:contextualSpacing/>
        <w:jc w:val="both"/>
        <w:rPr>
          <w:rFonts w:ascii="Arial Narrow" w:hAnsi="Arial Narrow" w:cs="Arial"/>
          <w:color w:val="000000"/>
          <w:sz w:val="22"/>
          <w:szCs w:val="22"/>
        </w:rPr>
      </w:pPr>
      <w:r w:rsidRPr="00386ACC">
        <w:rPr>
          <w:rFonts w:ascii="Arial Narrow" w:hAnsi="Arial Narrow" w:cs="Arial"/>
          <w:color w:val="000000"/>
          <w:sz w:val="22"/>
          <w:szCs w:val="22"/>
        </w:rPr>
        <w:t>Prístup do klientskej (download) sekcie na internetových stránkach poskytovateľa</w:t>
      </w:r>
    </w:p>
    <w:p w14:paraId="67A4DBCA" w14:textId="72BFD1DC" w:rsidR="0077686E" w:rsidRPr="00386ACC" w:rsidRDefault="0077686E" w:rsidP="00386ACC">
      <w:pPr>
        <w:pStyle w:val="Odsekzoznamu"/>
        <w:numPr>
          <w:ilvl w:val="0"/>
          <w:numId w:val="12"/>
        </w:numPr>
        <w:spacing w:line="276" w:lineRule="auto"/>
        <w:contextualSpacing/>
        <w:jc w:val="both"/>
        <w:rPr>
          <w:rFonts w:ascii="Arial Narrow" w:hAnsi="Arial Narrow" w:cs="Arial"/>
          <w:color w:val="000000"/>
          <w:sz w:val="22"/>
          <w:szCs w:val="22"/>
        </w:rPr>
      </w:pPr>
      <w:r w:rsidRPr="00386ACC">
        <w:rPr>
          <w:rFonts w:ascii="Arial Narrow" w:hAnsi="Arial Narrow" w:cs="Arial"/>
          <w:color w:val="000000"/>
          <w:sz w:val="22"/>
          <w:szCs w:val="22"/>
        </w:rPr>
        <w:t>Online aktualizácie dát do mobilných elektronických zariadení</w:t>
      </w:r>
      <w:r w:rsidR="0068453F" w:rsidRPr="00386ACC">
        <w:rPr>
          <w:rFonts w:ascii="Arial Narrow" w:hAnsi="Arial Narrow" w:cs="Arial"/>
          <w:color w:val="000000"/>
          <w:sz w:val="22"/>
          <w:szCs w:val="22"/>
        </w:rPr>
        <w:t xml:space="preserve"> v trvaní </w:t>
      </w:r>
      <w:r w:rsidR="00F63447" w:rsidRPr="00386ACC">
        <w:rPr>
          <w:rFonts w:ascii="Arial Narrow" w:hAnsi="Arial Narrow" w:cs="Arial"/>
          <w:color w:val="000000"/>
          <w:sz w:val="22"/>
          <w:szCs w:val="22"/>
        </w:rPr>
        <w:t>.</w:t>
      </w:r>
      <w:r w:rsidR="00CB3BA8" w:rsidRPr="00386ACC">
        <w:rPr>
          <w:rFonts w:ascii="Arial Narrow" w:hAnsi="Arial Narrow" w:cs="Arial"/>
          <w:color w:val="000000"/>
          <w:sz w:val="22"/>
          <w:szCs w:val="22"/>
        </w:rPr>
        <w:t xml:space="preserve"> od 1.9.2026 do 30.08.2030.</w:t>
      </w:r>
    </w:p>
    <w:p w14:paraId="3A90BCC2" w14:textId="77777777" w:rsidR="0077686E" w:rsidRPr="00386ACC" w:rsidRDefault="0077686E" w:rsidP="00386ACC">
      <w:pPr>
        <w:pStyle w:val="Odsekzoznamu"/>
        <w:numPr>
          <w:ilvl w:val="0"/>
          <w:numId w:val="12"/>
        </w:numPr>
        <w:spacing w:line="276" w:lineRule="auto"/>
        <w:contextualSpacing/>
        <w:jc w:val="both"/>
        <w:rPr>
          <w:rFonts w:ascii="Arial Narrow" w:hAnsi="Arial Narrow" w:cs="Arial"/>
          <w:color w:val="000000"/>
          <w:sz w:val="22"/>
          <w:szCs w:val="22"/>
        </w:rPr>
      </w:pPr>
      <w:r w:rsidRPr="00386ACC">
        <w:rPr>
          <w:rFonts w:ascii="Arial Narrow" w:hAnsi="Arial Narrow" w:cs="Arial"/>
          <w:color w:val="000000"/>
          <w:sz w:val="22"/>
          <w:szCs w:val="22"/>
        </w:rPr>
        <w:t>Uvedenie služby do prevádzky</w:t>
      </w:r>
    </w:p>
    <w:p w14:paraId="0C7743A9" w14:textId="77777777" w:rsidR="00954250" w:rsidRPr="00945732" w:rsidRDefault="00954250" w:rsidP="00F63E68">
      <w:pPr>
        <w:spacing w:line="276" w:lineRule="auto"/>
        <w:ind w:left="360"/>
        <w:contextualSpacing/>
        <w:rPr>
          <w:rFonts w:ascii="Arial Narrow" w:hAnsi="Arial Narrow" w:cs="Arial"/>
          <w:color w:val="000000"/>
          <w:sz w:val="22"/>
          <w:szCs w:val="22"/>
        </w:rPr>
      </w:pPr>
    </w:p>
    <w:tbl>
      <w:tblPr>
        <w:tblW w:w="14356" w:type="dxa"/>
        <w:jc w:val="center"/>
        <w:tblLayout w:type="fixed"/>
        <w:tblCellMar>
          <w:left w:w="70" w:type="dxa"/>
          <w:right w:w="70" w:type="dxa"/>
        </w:tblCellMar>
        <w:tblLook w:val="04A0" w:firstRow="1" w:lastRow="0" w:firstColumn="1" w:lastColumn="0" w:noHBand="0" w:noVBand="1"/>
      </w:tblPr>
      <w:tblGrid>
        <w:gridCol w:w="8505"/>
        <w:gridCol w:w="2835"/>
        <w:gridCol w:w="3016"/>
      </w:tblGrid>
      <w:tr w:rsidR="00A37CC8" w:rsidRPr="00A37CC8" w14:paraId="6D36D4C0" w14:textId="77777777" w:rsidTr="00A37CC8">
        <w:trPr>
          <w:trHeight w:val="2111"/>
          <w:jc w:val="center"/>
        </w:trPr>
        <w:tc>
          <w:tcPr>
            <w:tcW w:w="8505" w:type="dxa"/>
            <w:tcBorders>
              <w:top w:val="single" w:sz="4" w:space="0" w:color="auto"/>
              <w:left w:val="single" w:sz="4" w:space="0" w:color="auto"/>
              <w:bottom w:val="single" w:sz="4" w:space="0" w:color="auto"/>
              <w:right w:val="single" w:sz="4" w:space="0" w:color="auto"/>
            </w:tcBorders>
            <w:shd w:val="clear" w:color="auto" w:fill="BFBFBF"/>
            <w:vAlign w:val="center"/>
          </w:tcPr>
          <w:p w14:paraId="6EC0557A" w14:textId="04BEE7D7" w:rsidR="00A37CC8" w:rsidRPr="00A37CC8" w:rsidRDefault="009600BE" w:rsidP="00A37CC8">
            <w:pPr>
              <w:jc w:val="center"/>
              <w:rPr>
                <w:rFonts w:ascii="Arial Narrow" w:hAnsi="Arial Narrow" w:cs="Arial"/>
                <w:b/>
                <w:sz w:val="22"/>
                <w:szCs w:val="22"/>
              </w:rPr>
            </w:pPr>
            <w:r w:rsidRPr="009600BE">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37784D62" w14:textId="77777777" w:rsidR="009600BE" w:rsidRPr="009600BE" w:rsidRDefault="009600BE" w:rsidP="009600BE">
            <w:pPr>
              <w:jc w:val="center"/>
              <w:rPr>
                <w:rFonts w:ascii="Arial Narrow" w:hAnsi="Arial Narrow" w:cs="Calibri"/>
                <w:b/>
                <w:bCs/>
                <w:color w:val="000000"/>
                <w:sz w:val="22"/>
                <w:szCs w:val="22"/>
              </w:rPr>
            </w:pPr>
            <w:r w:rsidRPr="009600BE">
              <w:rPr>
                <w:rFonts w:ascii="Arial Narrow" w:hAnsi="Arial Narrow" w:cs="Calibri"/>
                <w:b/>
                <w:bCs/>
                <w:color w:val="000000"/>
                <w:sz w:val="22"/>
                <w:szCs w:val="22"/>
              </w:rPr>
              <w:t xml:space="preserve">Vlastný návrh plnenia </w:t>
            </w:r>
          </w:p>
          <w:p w14:paraId="1D3D8823" w14:textId="77777777" w:rsidR="009600BE" w:rsidRPr="009600BE" w:rsidRDefault="009600BE" w:rsidP="009600BE">
            <w:pPr>
              <w:jc w:val="center"/>
              <w:rPr>
                <w:rFonts w:ascii="Arial Narrow" w:hAnsi="Arial Narrow" w:cs="Calibri"/>
                <w:bCs/>
                <w:color w:val="000000"/>
                <w:sz w:val="22"/>
                <w:szCs w:val="22"/>
              </w:rPr>
            </w:pPr>
            <w:r w:rsidRPr="009600BE">
              <w:rPr>
                <w:rFonts w:ascii="Arial Narrow" w:hAnsi="Arial Narrow" w:cs="Calibri"/>
                <w:bCs/>
                <w:color w:val="000000"/>
                <w:sz w:val="22"/>
                <w:szCs w:val="22"/>
              </w:rPr>
              <w:t>(doplní uchádzač)</w:t>
            </w:r>
          </w:p>
          <w:p w14:paraId="5C9C70E4" w14:textId="77777777" w:rsidR="009600BE" w:rsidRPr="009600BE" w:rsidRDefault="009600BE" w:rsidP="009600BE">
            <w:pPr>
              <w:jc w:val="center"/>
              <w:rPr>
                <w:rFonts w:ascii="Arial Narrow" w:hAnsi="Arial Narrow" w:cs="Arial"/>
                <w:b/>
                <w:sz w:val="22"/>
                <w:szCs w:val="22"/>
              </w:rPr>
            </w:pPr>
          </w:p>
          <w:p w14:paraId="78A3D449" w14:textId="77777777" w:rsidR="009600BE" w:rsidRPr="009600BE" w:rsidRDefault="009600BE" w:rsidP="009600BE">
            <w:pPr>
              <w:jc w:val="center"/>
              <w:rPr>
                <w:rFonts w:ascii="Arial Narrow" w:hAnsi="Arial Narrow" w:cs="Arial"/>
                <w:b/>
                <w:sz w:val="22"/>
                <w:szCs w:val="22"/>
              </w:rPr>
            </w:pPr>
          </w:p>
          <w:p w14:paraId="4013DF38" w14:textId="77777777" w:rsidR="009600BE" w:rsidRPr="009600BE" w:rsidRDefault="009600BE" w:rsidP="009600BE">
            <w:pPr>
              <w:jc w:val="center"/>
              <w:rPr>
                <w:rFonts w:ascii="Arial Narrow" w:hAnsi="Arial Narrow" w:cs="Arial"/>
                <w:b/>
                <w:sz w:val="22"/>
                <w:szCs w:val="22"/>
              </w:rPr>
            </w:pPr>
            <w:r w:rsidRPr="009600BE">
              <w:rPr>
                <w:rFonts w:ascii="Arial Narrow" w:hAnsi="Arial Narrow" w:cs="Arial"/>
                <w:b/>
                <w:sz w:val="22"/>
                <w:szCs w:val="22"/>
              </w:rPr>
              <w:t>Požaduje sa uviesť skutočnú špecifikáciu ponúkaného predmetu zákazky – výrobcu, typové označenie a technické parametre.</w:t>
            </w:r>
          </w:p>
          <w:p w14:paraId="48407E37" w14:textId="556733FF" w:rsidR="00A37CC8" w:rsidRPr="00A37CC8" w:rsidRDefault="009600BE" w:rsidP="009600BE">
            <w:pPr>
              <w:jc w:val="center"/>
              <w:rPr>
                <w:rFonts w:ascii="Arial Narrow" w:hAnsi="Arial Narrow" w:cs="Arial"/>
                <w:b/>
                <w:sz w:val="22"/>
                <w:szCs w:val="22"/>
              </w:rPr>
            </w:pPr>
            <w:r w:rsidRPr="009600BE">
              <w:rPr>
                <w:rFonts w:ascii="Arial Narrow" w:hAnsi="Arial Narrow" w:cs="Arial"/>
                <w:b/>
                <w:sz w:val="22"/>
                <w:szCs w:val="22"/>
              </w:rPr>
              <w:t>V prípade číselnej hodnoty uviesť jej skutočnú hodnotu</w:t>
            </w:r>
          </w:p>
        </w:tc>
      </w:tr>
      <w:tr w:rsidR="00A37CC8" w:rsidRPr="00A37CC8" w14:paraId="7CE26341" w14:textId="77777777" w:rsidTr="00285A30">
        <w:trPr>
          <w:trHeight w:val="911"/>
          <w:jc w:val="center"/>
        </w:trPr>
        <w:tc>
          <w:tcPr>
            <w:tcW w:w="8505" w:type="dxa"/>
            <w:tcBorders>
              <w:top w:val="single" w:sz="4" w:space="0" w:color="auto"/>
              <w:left w:val="single" w:sz="4" w:space="0" w:color="auto"/>
              <w:right w:val="single" w:sz="4" w:space="0" w:color="auto"/>
            </w:tcBorders>
            <w:shd w:val="clear" w:color="auto" w:fill="C5E0B3" w:themeFill="accent6" w:themeFillTint="66"/>
            <w:vAlign w:val="center"/>
          </w:tcPr>
          <w:p w14:paraId="6B8CC29B" w14:textId="4B1C988C" w:rsidR="00A37CC8" w:rsidRPr="00A37CC8" w:rsidRDefault="00A37CC8" w:rsidP="00A37CC8">
            <w:pPr>
              <w:tabs>
                <w:tab w:val="clear" w:pos="2160"/>
                <w:tab w:val="clear" w:pos="2880"/>
                <w:tab w:val="clear" w:pos="4500"/>
              </w:tabs>
              <w:spacing w:line="276" w:lineRule="auto"/>
              <w:contextualSpacing/>
              <w:jc w:val="both"/>
              <w:rPr>
                <w:rFonts w:ascii="Arial Narrow" w:hAnsi="Arial Narrow"/>
                <w:b/>
                <w:bCs/>
                <w:sz w:val="22"/>
                <w:szCs w:val="22"/>
              </w:rPr>
            </w:pPr>
            <w:r w:rsidRPr="009600BE">
              <w:rPr>
                <w:rFonts w:ascii="Arial Narrow" w:hAnsi="Arial Narrow" w:cs="Calibri"/>
                <w:b/>
                <w:bCs/>
              </w:rPr>
              <w:t>Elektronický prístup k leteckým navigačným mapám a údajom letísk s celosvetovým pokrytím musí obsahovať nasledovné:</w:t>
            </w:r>
          </w:p>
        </w:tc>
        <w:tc>
          <w:tcPr>
            <w:tcW w:w="2835" w:type="dxa"/>
            <w:tcBorders>
              <w:top w:val="single" w:sz="4" w:space="0" w:color="auto"/>
              <w:left w:val="single" w:sz="4" w:space="0" w:color="auto"/>
              <w:right w:val="single" w:sz="4" w:space="0" w:color="auto"/>
            </w:tcBorders>
            <w:shd w:val="clear" w:color="auto" w:fill="FFFF00"/>
          </w:tcPr>
          <w:p w14:paraId="1212B411" w14:textId="77777777" w:rsidR="00A37CC8" w:rsidRPr="00A37CC8" w:rsidRDefault="00A37CC8" w:rsidP="00A37CC8">
            <w:pPr>
              <w:jc w:val="center"/>
              <w:rPr>
                <w:rFonts w:ascii="Arial Narrow" w:hAnsi="Arial Narrow" w:cs="Arial"/>
                <w:b/>
                <w:sz w:val="22"/>
                <w:szCs w:val="22"/>
              </w:rPr>
            </w:pPr>
            <w:r w:rsidRPr="00A37CC8">
              <w:rPr>
                <w:rFonts w:ascii="Arial Narrow" w:hAnsi="Arial Narrow" w:cs="Arial"/>
                <w:b/>
                <w:sz w:val="22"/>
                <w:szCs w:val="22"/>
              </w:rPr>
              <w:t xml:space="preserve">Uchádzač uvedie požadované informácie </w:t>
            </w:r>
          </w:p>
        </w:tc>
        <w:tc>
          <w:tcPr>
            <w:tcW w:w="3016" w:type="dxa"/>
            <w:tcBorders>
              <w:top w:val="single" w:sz="4" w:space="0" w:color="auto"/>
              <w:left w:val="single" w:sz="4" w:space="0" w:color="auto"/>
              <w:right w:val="single" w:sz="4" w:space="0" w:color="auto"/>
            </w:tcBorders>
            <w:shd w:val="clear" w:color="auto" w:fill="FFFF00"/>
          </w:tcPr>
          <w:p w14:paraId="7292981C" w14:textId="77777777" w:rsidR="00A37CC8" w:rsidRPr="00A37CC8" w:rsidRDefault="00A37CC8" w:rsidP="00A37CC8">
            <w:pPr>
              <w:jc w:val="center"/>
              <w:rPr>
                <w:rFonts w:ascii="Arial Narrow" w:hAnsi="Arial Narrow" w:cs="Arial"/>
                <w:b/>
                <w:sz w:val="22"/>
                <w:szCs w:val="22"/>
              </w:rPr>
            </w:pPr>
            <w:r w:rsidRPr="00A37CC8">
              <w:rPr>
                <w:rFonts w:ascii="Arial Narrow" w:hAnsi="Arial Narrow" w:cs="Arial"/>
                <w:b/>
                <w:sz w:val="22"/>
                <w:szCs w:val="22"/>
              </w:rPr>
              <w:t>Uchádzač uvedie Áno/Nie</w:t>
            </w:r>
          </w:p>
        </w:tc>
      </w:tr>
      <w:tr w:rsidR="00A37CC8" w:rsidRPr="00A37CC8" w14:paraId="5A84E480" w14:textId="77777777" w:rsidTr="00A37CC8">
        <w:trPr>
          <w:trHeight w:val="459"/>
          <w:jc w:val="center"/>
        </w:trPr>
        <w:tc>
          <w:tcPr>
            <w:tcW w:w="8505" w:type="dxa"/>
            <w:tcBorders>
              <w:top w:val="single" w:sz="4" w:space="0" w:color="auto"/>
              <w:left w:val="single" w:sz="4" w:space="0" w:color="auto"/>
              <w:bottom w:val="single" w:sz="4" w:space="0" w:color="auto"/>
              <w:right w:val="single" w:sz="4" w:space="0" w:color="auto"/>
            </w:tcBorders>
          </w:tcPr>
          <w:p w14:paraId="00694CC1" w14:textId="4DB02C55" w:rsidR="00A37CC8" w:rsidRPr="00A37CC8" w:rsidRDefault="00A37CC8" w:rsidP="00A37CC8">
            <w:pPr>
              <w:spacing w:line="276" w:lineRule="auto"/>
              <w:contextualSpacing/>
              <w:rPr>
                <w:rFonts w:ascii="Arial Narrow" w:hAnsi="Arial Narrow"/>
                <w:color w:val="000000"/>
                <w:sz w:val="22"/>
                <w:szCs w:val="22"/>
              </w:rPr>
            </w:pPr>
            <w:r w:rsidRPr="00585D12">
              <w:rPr>
                <w:rFonts w:ascii="Arial Narrow" w:hAnsi="Arial Narrow" w:cs="Arial"/>
                <w:color w:val="000000"/>
                <w:sz w:val="22"/>
                <w:szCs w:val="22"/>
              </w:rPr>
              <w:t>Poskytovanie elektronických leteckých navigačných máp na platforme Microsoft Windows a Apple IOS/</w:t>
            </w:r>
            <w:proofErr w:type="spellStart"/>
            <w:r w:rsidRPr="00585D12">
              <w:rPr>
                <w:rFonts w:ascii="Arial Narrow" w:hAnsi="Arial Narrow" w:cs="Arial"/>
                <w:color w:val="000000"/>
                <w:sz w:val="22"/>
                <w:szCs w:val="22"/>
              </w:rPr>
              <w:t>IpadOS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62B232E5" w14:textId="3DCF9D81"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single" w:sz="4" w:space="0" w:color="auto"/>
              <w:bottom w:val="single" w:sz="4" w:space="0" w:color="auto"/>
              <w:right w:val="single" w:sz="4" w:space="0" w:color="auto"/>
            </w:tcBorders>
            <w:vAlign w:val="center"/>
          </w:tcPr>
          <w:p w14:paraId="69577087" w14:textId="54608021"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1C52FEED" w14:textId="77777777" w:rsidTr="00A37CC8">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373EED33" w14:textId="2B0E5FB8" w:rsidR="00A37CC8" w:rsidRPr="00A37CC8" w:rsidRDefault="00A37CC8" w:rsidP="00A37CC8">
            <w:pPr>
              <w:rPr>
                <w:rFonts w:ascii="Arial Narrow" w:hAnsi="Arial Narrow"/>
                <w:color w:val="000000"/>
                <w:sz w:val="22"/>
                <w:szCs w:val="22"/>
                <w:highlight w:val="yellow"/>
                <w:lang w:eastAsia="sk-SK"/>
              </w:rPr>
            </w:pPr>
            <w:r w:rsidRPr="00585D12">
              <w:rPr>
                <w:rFonts w:ascii="Arial Narrow" w:hAnsi="Arial Narrow" w:cs="Arial"/>
                <w:color w:val="000000"/>
                <w:sz w:val="22"/>
                <w:szCs w:val="22"/>
              </w:rPr>
              <w:t>Možnosť zobrazenia interaktívnych a inteligentných letiskových máp s možnosťou zobrazovať unikátne informácie o letiskách vzhľadom na konkrétny typ lietadla</w:t>
            </w:r>
          </w:p>
        </w:tc>
        <w:tc>
          <w:tcPr>
            <w:tcW w:w="2835" w:type="dxa"/>
            <w:tcBorders>
              <w:top w:val="single" w:sz="4" w:space="0" w:color="auto"/>
              <w:left w:val="nil"/>
              <w:bottom w:val="single" w:sz="4" w:space="0" w:color="auto"/>
              <w:right w:val="single" w:sz="4" w:space="0" w:color="auto"/>
            </w:tcBorders>
            <w:vAlign w:val="center"/>
          </w:tcPr>
          <w:p w14:paraId="041E8A2F" w14:textId="77777777"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2A7D995"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41EBC75C"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507500A5" w14:textId="617AD90D"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Možnosť automatického prepnutia aktuálneho zobrazovanej mapy na pohyblivú mapu letiska ihneď po pristátí lietadla</w:t>
            </w:r>
          </w:p>
        </w:tc>
        <w:tc>
          <w:tcPr>
            <w:tcW w:w="2835" w:type="dxa"/>
            <w:tcBorders>
              <w:top w:val="single" w:sz="4" w:space="0" w:color="auto"/>
              <w:left w:val="single" w:sz="4" w:space="0" w:color="auto"/>
              <w:bottom w:val="single" w:sz="4" w:space="0" w:color="auto"/>
              <w:right w:val="single" w:sz="4" w:space="0" w:color="auto"/>
            </w:tcBorders>
            <w:vAlign w:val="center"/>
          </w:tcPr>
          <w:p w14:paraId="33A698F4" w14:textId="2937E913"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9468868"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3FF825B7"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2DDCC986" w14:textId="40E5C54E"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Možnosť vyhľadávať konkrétne údaje o letiskách v rámci aplikácie</w:t>
            </w:r>
          </w:p>
        </w:tc>
        <w:tc>
          <w:tcPr>
            <w:tcW w:w="2835" w:type="dxa"/>
            <w:tcBorders>
              <w:top w:val="single" w:sz="4" w:space="0" w:color="auto"/>
              <w:left w:val="nil"/>
              <w:bottom w:val="single" w:sz="4" w:space="0" w:color="auto"/>
              <w:right w:val="single" w:sz="4" w:space="0" w:color="auto"/>
            </w:tcBorders>
            <w:vAlign w:val="center"/>
          </w:tcPr>
          <w:p w14:paraId="0A2BE429" w14:textId="5183FDF1" w:rsidR="00A37CC8" w:rsidRPr="00A37CC8" w:rsidRDefault="00A37CC8" w:rsidP="00A37CC8">
            <w:pPr>
              <w:spacing w:line="276" w:lineRule="auto"/>
              <w:contextualSpacing/>
              <w:rPr>
                <w:rFonts w:ascii="Arial Narrow" w:hAnsi="Arial Narrow"/>
                <w:b/>
                <w:bCs/>
                <w:color w:val="000000"/>
                <w:sz w:val="22"/>
                <w:szCs w:val="22"/>
              </w:rPr>
            </w:pPr>
            <w:r>
              <w:rPr>
                <w:rFonts w:ascii="Arial Narrow" w:hAnsi="Arial Narrow"/>
                <w:b/>
                <w:bCs/>
                <w:color w:val="000000"/>
                <w:sz w:val="22"/>
                <w:szCs w:val="22"/>
              </w:rPr>
              <w:t xml:space="preserve">                       </w:t>
            </w: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0DCC180"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6C413347"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4D71C4D7" w14:textId="49CF054C"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ADS-B konektivita na sledovanie okolitej prevádzky priamo v aplikácií</w:t>
            </w:r>
          </w:p>
        </w:tc>
        <w:tc>
          <w:tcPr>
            <w:tcW w:w="2835" w:type="dxa"/>
            <w:tcBorders>
              <w:top w:val="single" w:sz="4" w:space="0" w:color="auto"/>
              <w:left w:val="single" w:sz="4" w:space="0" w:color="auto"/>
              <w:bottom w:val="single" w:sz="4" w:space="0" w:color="auto"/>
              <w:right w:val="single" w:sz="4" w:space="0" w:color="auto"/>
            </w:tcBorders>
            <w:vAlign w:val="center"/>
          </w:tcPr>
          <w:p w14:paraId="209956CE" w14:textId="3EC3CABD"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5A3E97D"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01DE041F"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2E072A99" w14:textId="260B04C9"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Možnosť nastaviť si v aplikácií letisko odletu, letisko príletu s možnosťou prepínania jednotlivých máp v rámci letiska</w:t>
            </w:r>
          </w:p>
        </w:tc>
        <w:tc>
          <w:tcPr>
            <w:tcW w:w="2835" w:type="dxa"/>
            <w:tcBorders>
              <w:top w:val="single" w:sz="4" w:space="0" w:color="auto"/>
              <w:left w:val="nil"/>
              <w:bottom w:val="single" w:sz="4" w:space="0" w:color="auto"/>
              <w:right w:val="single" w:sz="4" w:space="0" w:color="auto"/>
            </w:tcBorders>
            <w:vAlign w:val="center"/>
          </w:tcPr>
          <w:p w14:paraId="63F9F830" w14:textId="78459551"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7B33AA8"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1DEB1264"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7CE8CF70" w14:textId="0FC35423"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Možnosť nahrať si letovú trasu do aplikácie medzi jednotlivými letiskami</w:t>
            </w:r>
          </w:p>
        </w:tc>
        <w:tc>
          <w:tcPr>
            <w:tcW w:w="2835" w:type="dxa"/>
            <w:tcBorders>
              <w:top w:val="single" w:sz="4" w:space="0" w:color="auto"/>
              <w:left w:val="single" w:sz="4" w:space="0" w:color="auto"/>
              <w:bottom w:val="single" w:sz="4" w:space="0" w:color="auto"/>
              <w:right w:val="single" w:sz="4" w:space="0" w:color="auto"/>
            </w:tcBorders>
            <w:vAlign w:val="center"/>
          </w:tcPr>
          <w:p w14:paraId="0A6AFEE4" w14:textId="207E2A68"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5C12667"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39F12A16"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37B7B330" w14:textId="537F7045"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Možnosť odoslať si do aplikácie naplánovanú trať letu prostredníctvom AFTN adresy</w:t>
            </w:r>
          </w:p>
        </w:tc>
        <w:tc>
          <w:tcPr>
            <w:tcW w:w="2835" w:type="dxa"/>
            <w:tcBorders>
              <w:top w:val="single" w:sz="4" w:space="0" w:color="auto"/>
              <w:left w:val="nil"/>
              <w:bottom w:val="single" w:sz="4" w:space="0" w:color="auto"/>
              <w:right w:val="single" w:sz="4" w:space="0" w:color="auto"/>
            </w:tcBorders>
            <w:vAlign w:val="center"/>
          </w:tcPr>
          <w:p w14:paraId="1D6209BD" w14:textId="232D9380"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51C4E35"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2EECBEAF"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29FE9739" w14:textId="5B02F1B0"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Možnosť stiahnuť si do aplikácie aktuálne počasie</w:t>
            </w:r>
          </w:p>
        </w:tc>
        <w:tc>
          <w:tcPr>
            <w:tcW w:w="2835" w:type="dxa"/>
            <w:tcBorders>
              <w:top w:val="single" w:sz="4" w:space="0" w:color="auto"/>
              <w:left w:val="single" w:sz="4" w:space="0" w:color="auto"/>
              <w:bottom w:val="single" w:sz="4" w:space="0" w:color="auto"/>
              <w:right w:val="single" w:sz="4" w:space="0" w:color="auto"/>
            </w:tcBorders>
            <w:vAlign w:val="center"/>
          </w:tcPr>
          <w:p w14:paraId="26FC3AD4" w14:textId="2680666D"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56997AE"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4F5A11FE"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4CC4D5F0" w14:textId="1AFED8FD"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Interaktívne zobrazenie poskytovaných máp, vrátane možnosti dotykového ovládania a automatického prepočtu polohy a vzdialenosti od plánovanej trate</w:t>
            </w:r>
          </w:p>
        </w:tc>
        <w:tc>
          <w:tcPr>
            <w:tcW w:w="2835" w:type="dxa"/>
            <w:tcBorders>
              <w:top w:val="single" w:sz="4" w:space="0" w:color="auto"/>
              <w:left w:val="nil"/>
              <w:bottom w:val="single" w:sz="4" w:space="0" w:color="auto"/>
              <w:right w:val="single" w:sz="4" w:space="0" w:color="auto"/>
            </w:tcBorders>
            <w:vAlign w:val="center"/>
          </w:tcPr>
          <w:p w14:paraId="3650303B" w14:textId="26E61DAB"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D570B52"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2BDCBAB5"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70486D48" w14:textId="3DD7128A"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Zobrazovanie aktívnych sopiek a meteorologických výstrah počas letu</w:t>
            </w:r>
          </w:p>
        </w:tc>
        <w:tc>
          <w:tcPr>
            <w:tcW w:w="2835" w:type="dxa"/>
            <w:tcBorders>
              <w:top w:val="single" w:sz="4" w:space="0" w:color="auto"/>
              <w:left w:val="single" w:sz="4" w:space="0" w:color="auto"/>
              <w:bottom w:val="single" w:sz="4" w:space="0" w:color="auto"/>
              <w:right w:val="single" w:sz="4" w:space="0" w:color="auto"/>
            </w:tcBorders>
            <w:vAlign w:val="center"/>
          </w:tcPr>
          <w:p w14:paraId="25955D4B" w14:textId="650CFA31"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E28BCB7"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6E340C44"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5C077F4D" w14:textId="7EEF0D8C"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Možnosť pridať užívateľské informácie, letecké navigačné body a letiská</w:t>
            </w:r>
          </w:p>
        </w:tc>
        <w:tc>
          <w:tcPr>
            <w:tcW w:w="2835" w:type="dxa"/>
            <w:tcBorders>
              <w:top w:val="single" w:sz="4" w:space="0" w:color="auto"/>
              <w:left w:val="nil"/>
              <w:bottom w:val="single" w:sz="4" w:space="0" w:color="auto"/>
              <w:right w:val="single" w:sz="4" w:space="0" w:color="auto"/>
            </w:tcBorders>
            <w:vAlign w:val="center"/>
          </w:tcPr>
          <w:p w14:paraId="26AB8EFB" w14:textId="3DE7182C"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E98FD24"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670FEF18" w14:textId="77777777" w:rsidTr="0014308F">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19CF1C79" w14:textId="33E7B6C3"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Možnosť pridávať a spravovať a distribuovať dokumenty prevádzkovateľa</w:t>
            </w:r>
          </w:p>
        </w:tc>
        <w:tc>
          <w:tcPr>
            <w:tcW w:w="2835" w:type="dxa"/>
            <w:tcBorders>
              <w:top w:val="single" w:sz="4" w:space="0" w:color="auto"/>
              <w:left w:val="single" w:sz="4" w:space="0" w:color="auto"/>
              <w:bottom w:val="single" w:sz="4" w:space="0" w:color="auto"/>
              <w:right w:val="single" w:sz="4" w:space="0" w:color="auto"/>
            </w:tcBorders>
            <w:vAlign w:val="center"/>
          </w:tcPr>
          <w:p w14:paraId="39841284" w14:textId="659718D0"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AC73383"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3CD9573D" w14:textId="77777777" w:rsidTr="00A37CC8">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516433E1" w14:textId="5B5B16E7"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Automatické prepínanie medzi denným a nočným režimom aplikácie pre komfortné používanie, ktoré neoslňuje pilota silným svetlom</w:t>
            </w:r>
          </w:p>
        </w:tc>
        <w:tc>
          <w:tcPr>
            <w:tcW w:w="2835" w:type="dxa"/>
            <w:tcBorders>
              <w:top w:val="single" w:sz="4" w:space="0" w:color="auto"/>
              <w:left w:val="nil"/>
              <w:bottom w:val="single" w:sz="4" w:space="0" w:color="auto"/>
              <w:right w:val="single" w:sz="4" w:space="0" w:color="auto"/>
            </w:tcBorders>
          </w:tcPr>
          <w:p w14:paraId="0C271F53" w14:textId="5933380B"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3E96BCC"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6AA33240" w14:textId="77777777" w:rsidTr="00A37CC8">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483C2A6A" w14:textId="508A815F"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Neobmedzený počet inštalácií elektronickej aplikácie</w:t>
            </w:r>
          </w:p>
        </w:tc>
        <w:tc>
          <w:tcPr>
            <w:tcW w:w="2835" w:type="dxa"/>
            <w:tcBorders>
              <w:top w:val="single" w:sz="4" w:space="0" w:color="auto"/>
              <w:left w:val="nil"/>
              <w:bottom w:val="single" w:sz="4" w:space="0" w:color="auto"/>
              <w:right w:val="single" w:sz="4" w:space="0" w:color="auto"/>
            </w:tcBorders>
          </w:tcPr>
          <w:p w14:paraId="473400BF" w14:textId="1CF9ED31"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10D69DE"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42F8DCF0" w14:textId="77777777" w:rsidTr="00A37CC8">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2657C8E5" w14:textId="6C91F11A"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Zvýraznenie relevantných frekvencií pozdĺž trate v prípade straty komunikácie s pôvodnou stanicou.</w:t>
            </w:r>
          </w:p>
        </w:tc>
        <w:tc>
          <w:tcPr>
            <w:tcW w:w="2835" w:type="dxa"/>
            <w:tcBorders>
              <w:top w:val="single" w:sz="4" w:space="0" w:color="auto"/>
              <w:left w:val="nil"/>
              <w:bottom w:val="single" w:sz="4" w:space="0" w:color="auto"/>
              <w:right w:val="single" w:sz="4" w:space="0" w:color="auto"/>
            </w:tcBorders>
          </w:tcPr>
          <w:p w14:paraId="10C2B716" w14:textId="3B0D398F"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8F67BD2"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705ADA1E" w14:textId="77777777" w:rsidTr="00A37CC8">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43375B92" w14:textId="35DB593F"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Možnosť prispôsobenia ETOPS rozlíšenia pre zobrazenie kombinovanej kružnice</w:t>
            </w:r>
          </w:p>
        </w:tc>
        <w:tc>
          <w:tcPr>
            <w:tcW w:w="2835" w:type="dxa"/>
            <w:tcBorders>
              <w:top w:val="single" w:sz="4" w:space="0" w:color="auto"/>
              <w:left w:val="nil"/>
              <w:bottom w:val="single" w:sz="4" w:space="0" w:color="auto"/>
              <w:right w:val="single" w:sz="4" w:space="0" w:color="auto"/>
            </w:tcBorders>
          </w:tcPr>
          <w:p w14:paraId="3DC0BD24" w14:textId="0565E4BD"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624E466"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65AC9E8F" w14:textId="77777777" w:rsidTr="00A37CC8">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76DC8EBC" w14:textId="3AFBA7D2"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Funkcia SMART NOTES</w:t>
            </w:r>
          </w:p>
        </w:tc>
        <w:tc>
          <w:tcPr>
            <w:tcW w:w="2835" w:type="dxa"/>
            <w:tcBorders>
              <w:top w:val="single" w:sz="4" w:space="0" w:color="auto"/>
              <w:left w:val="nil"/>
              <w:bottom w:val="single" w:sz="4" w:space="0" w:color="auto"/>
              <w:right w:val="single" w:sz="4" w:space="0" w:color="auto"/>
            </w:tcBorders>
          </w:tcPr>
          <w:p w14:paraId="065CCB32" w14:textId="3104EC92"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0EBEB3F"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r w:rsidR="00A37CC8" w:rsidRPr="00A37CC8" w14:paraId="098DDF26" w14:textId="77777777" w:rsidTr="00A37CC8">
        <w:trPr>
          <w:trHeight w:val="300"/>
          <w:jc w:val="center"/>
        </w:trPr>
        <w:tc>
          <w:tcPr>
            <w:tcW w:w="8505" w:type="dxa"/>
            <w:tcBorders>
              <w:top w:val="single" w:sz="4" w:space="0" w:color="auto"/>
              <w:left w:val="single" w:sz="4" w:space="0" w:color="auto"/>
              <w:bottom w:val="single" w:sz="4" w:space="0" w:color="auto"/>
              <w:right w:val="single" w:sz="4" w:space="0" w:color="auto"/>
            </w:tcBorders>
          </w:tcPr>
          <w:p w14:paraId="336AB306" w14:textId="6361E646" w:rsidR="00A37CC8" w:rsidRPr="00A37CC8" w:rsidRDefault="00A37CC8" w:rsidP="00A37CC8">
            <w:pPr>
              <w:rPr>
                <w:rFonts w:ascii="Arial Narrow" w:eastAsia="Arial" w:hAnsi="Arial Narrow" w:cs="Arial"/>
              </w:rPr>
            </w:pPr>
            <w:r w:rsidRPr="00585D12">
              <w:rPr>
                <w:rFonts w:ascii="Arial Narrow" w:hAnsi="Arial Narrow" w:cs="Arial"/>
                <w:color w:val="000000"/>
                <w:sz w:val="22"/>
                <w:szCs w:val="22"/>
              </w:rPr>
              <w:t>Možnosť tlače terminálnych máp do papierovej podoby podľa potreby</w:t>
            </w:r>
          </w:p>
        </w:tc>
        <w:tc>
          <w:tcPr>
            <w:tcW w:w="2835" w:type="dxa"/>
            <w:tcBorders>
              <w:top w:val="single" w:sz="4" w:space="0" w:color="auto"/>
              <w:left w:val="nil"/>
              <w:bottom w:val="single" w:sz="4" w:space="0" w:color="auto"/>
              <w:right w:val="single" w:sz="4" w:space="0" w:color="auto"/>
            </w:tcBorders>
          </w:tcPr>
          <w:p w14:paraId="1F62AB5F" w14:textId="24F46293" w:rsidR="00A37CC8" w:rsidRPr="00A37CC8" w:rsidRDefault="00A37CC8" w:rsidP="00A37CC8">
            <w:pPr>
              <w:spacing w:line="276" w:lineRule="auto"/>
              <w:contextualSpacing/>
              <w:jc w:val="center"/>
              <w:rPr>
                <w:rFonts w:ascii="Arial Narrow" w:hAnsi="Arial Narrow"/>
                <w:b/>
                <w:bCs/>
                <w:color w:val="000000"/>
                <w:sz w:val="22"/>
                <w:szCs w:val="22"/>
              </w:rPr>
            </w:pPr>
            <w:r w:rsidRPr="00A37CC8">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7552C36" w14:textId="77777777" w:rsidR="00A37CC8" w:rsidRPr="00A37CC8" w:rsidRDefault="00A37CC8" w:rsidP="00A37CC8">
            <w:pPr>
              <w:spacing w:line="276" w:lineRule="auto"/>
              <w:contextualSpacing/>
              <w:jc w:val="center"/>
              <w:rPr>
                <w:rFonts w:ascii="Arial Narrow" w:hAnsi="Arial Narrow"/>
                <w:b/>
                <w:bCs/>
                <w:color w:val="000000"/>
                <w:sz w:val="22"/>
                <w:szCs w:val="22"/>
              </w:rPr>
            </w:pPr>
          </w:p>
        </w:tc>
      </w:tr>
    </w:tbl>
    <w:p w14:paraId="06C8FF64" w14:textId="77777777" w:rsidR="0077686E" w:rsidRDefault="0077686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0D7D534" w14:textId="6BF645AE" w:rsidR="00420464" w:rsidRPr="002B3FD4" w:rsidRDefault="00890F0D" w:rsidP="002B3FD4">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650100">
        <w:rPr>
          <w:rFonts w:ascii="Arial Narrow" w:hAnsi="Arial Narrow"/>
          <w:i/>
          <w:color w:val="000000"/>
          <w:sz w:val="22"/>
          <w:szCs w:val="22"/>
        </w:rPr>
        <w:t>Lehota plnenia</w:t>
      </w:r>
      <w:r w:rsidR="00420464" w:rsidRPr="00650100">
        <w:rPr>
          <w:rFonts w:ascii="Arial Narrow" w:hAnsi="Arial Narrow"/>
          <w:i/>
          <w:color w:val="000000"/>
          <w:sz w:val="22"/>
          <w:szCs w:val="22"/>
        </w:rPr>
        <w:t xml:space="preserve"> je od </w:t>
      </w:r>
      <w:r w:rsidR="00420464" w:rsidRPr="002B3FD4">
        <w:rPr>
          <w:rFonts w:ascii="Arial Narrow" w:hAnsi="Arial Narrow"/>
          <w:i/>
          <w:iCs/>
          <w:sz w:val="22"/>
          <w:szCs w:val="22"/>
        </w:rPr>
        <w:t xml:space="preserve">01.09.2026-31.08.2030, spôsob plnenia </w:t>
      </w:r>
      <w:r w:rsidR="00F9183F" w:rsidRPr="002B3FD4">
        <w:rPr>
          <w:rFonts w:ascii="Arial Narrow" w:hAnsi="Arial Narrow"/>
          <w:i/>
          <w:iCs/>
          <w:sz w:val="22"/>
          <w:szCs w:val="22"/>
        </w:rPr>
        <w:t xml:space="preserve">je </w:t>
      </w:r>
      <w:r w:rsidR="00650100" w:rsidRPr="002B3FD4">
        <w:rPr>
          <w:rFonts w:ascii="Arial Narrow" w:hAnsi="Arial Narrow"/>
          <w:i/>
          <w:iCs/>
          <w:sz w:val="22"/>
          <w:szCs w:val="22"/>
        </w:rPr>
        <w:t xml:space="preserve">online prístup. </w:t>
      </w:r>
    </w:p>
    <w:p w14:paraId="7BB57F6A" w14:textId="77777777" w:rsidR="00890F0D" w:rsidRDefault="00890F0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01524EF0"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7747" w14:textId="77777777" w:rsidR="000A7520" w:rsidRDefault="000A7520" w:rsidP="006E6235">
      <w:r>
        <w:separator/>
      </w:r>
    </w:p>
  </w:endnote>
  <w:endnote w:type="continuationSeparator" w:id="0">
    <w:p w14:paraId="718BDCDD" w14:textId="77777777" w:rsidR="000A7520" w:rsidRDefault="000A752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Content>
      <w:p w14:paraId="11B5EF7D" w14:textId="77777777" w:rsidR="00F707E2" w:rsidRDefault="00F707E2">
        <w:pPr>
          <w:pStyle w:val="Pta"/>
          <w:jc w:val="right"/>
        </w:pPr>
        <w:r>
          <w:fldChar w:fldCharType="begin"/>
        </w:r>
        <w:r>
          <w:instrText>PAGE   \* MERGEFORMAT</w:instrText>
        </w:r>
        <w:r>
          <w:fldChar w:fldCharType="separate"/>
        </w:r>
        <w:r w:rsidR="00084528" w:rsidRPr="00084528">
          <w:rPr>
            <w:noProof/>
            <w:lang w:val="sk-SK"/>
          </w:rPr>
          <w:t>4</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4745" w14:textId="77777777" w:rsidR="000A7520" w:rsidRDefault="000A7520" w:rsidP="006E6235">
      <w:r>
        <w:separator/>
      </w:r>
    </w:p>
  </w:footnote>
  <w:footnote w:type="continuationSeparator" w:id="0">
    <w:p w14:paraId="1EA4637A" w14:textId="77777777" w:rsidR="000A7520" w:rsidRDefault="000A7520"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7777777" w:rsidR="00F707E2" w:rsidRDefault="307A5261" w:rsidP="307A5261">
    <w:pPr>
      <w:pStyle w:val="Hlavika"/>
      <w:jc w:val="right"/>
      <w:rPr>
        <w:rFonts w:ascii="Arial Narrow" w:hAnsi="Arial Narrow"/>
        <w:sz w:val="18"/>
        <w:szCs w:val="18"/>
        <w:lang w:val="en-US"/>
      </w:rPr>
    </w:pPr>
    <w:proofErr w:type="spellStart"/>
    <w:r w:rsidRPr="307A5261">
      <w:rPr>
        <w:rFonts w:ascii="Arial Narrow" w:hAnsi="Arial Narrow"/>
        <w:sz w:val="18"/>
        <w:szCs w:val="18"/>
        <w:lang w:val="en-US"/>
      </w:rPr>
      <w:t>Príloha</w:t>
    </w:r>
    <w:proofErr w:type="spellEnd"/>
    <w:r w:rsidRPr="307A5261">
      <w:rPr>
        <w:rFonts w:ascii="Arial Narrow" w:hAnsi="Arial Narrow"/>
        <w:sz w:val="18"/>
        <w:szCs w:val="18"/>
        <w:lang w:val="en-US"/>
      </w:rPr>
      <w:t xml:space="preserve"> č. 1 </w:t>
    </w:r>
    <w:proofErr w:type="spellStart"/>
    <w:r w:rsidRPr="307A5261">
      <w:rPr>
        <w:rFonts w:ascii="Arial Narrow" w:hAnsi="Arial Narrow"/>
        <w:sz w:val="18"/>
        <w:szCs w:val="18"/>
        <w:lang w:val="en-US"/>
      </w:rPr>
      <w:t>Opis</w:t>
    </w:r>
    <w:proofErr w:type="spellEnd"/>
    <w:r w:rsidRPr="307A5261">
      <w:rPr>
        <w:rFonts w:ascii="Arial Narrow" w:hAnsi="Arial Narrow"/>
        <w:sz w:val="18"/>
        <w:szCs w:val="18"/>
        <w:lang w:val="en-US"/>
      </w:rPr>
      <w:t xml:space="preserve"> </w:t>
    </w:r>
    <w:proofErr w:type="spellStart"/>
    <w:r w:rsidRPr="307A5261">
      <w:rPr>
        <w:rFonts w:ascii="Arial Narrow" w:hAnsi="Arial Narrow"/>
        <w:sz w:val="18"/>
        <w:szCs w:val="18"/>
        <w:lang w:val="en-US"/>
      </w:rPr>
      <w:t>predmetu</w:t>
    </w:r>
    <w:proofErr w:type="spellEnd"/>
    <w:r w:rsidRPr="307A5261">
      <w:rPr>
        <w:rFonts w:ascii="Arial Narrow" w:hAnsi="Arial Narrow"/>
        <w:sz w:val="18"/>
        <w:szCs w:val="18"/>
        <w:lang w:val="en-US"/>
      </w:rPr>
      <w:t xml:space="preserve"> </w:t>
    </w:r>
    <w:proofErr w:type="spellStart"/>
    <w:r w:rsidRPr="307A5261">
      <w:rPr>
        <w:rFonts w:ascii="Arial Narrow" w:hAnsi="Arial Narrow"/>
        <w:sz w:val="18"/>
        <w:szCs w:val="18"/>
        <w:lang w:val="en-US"/>
      </w:rPr>
      <w:t>zákazky</w:t>
    </w:r>
    <w:proofErr w:type="spellEnd"/>
    <w:r w:rsidRPr="307A5261">
      <w:rPr>
        <w:rFonts w:ascii="Arial Narrow" w:hAnsi="Arial Narrow"/>
        <w:sz w:val="18"/>
        <w:szCs w:val="18"/>
        <w:lang w:val="en-US"/>
      </w:rPr>
      <w:t xml:space="preserve">/ </w:t>
    </w:r>
    <w:proofErr w:type="spellStart"/>
    <w:r w:rsidRPr="307A5261">
      <w:rPr>
        <w:rFonts w:ascii="Arial Narrow" w:hAnsi="Arial Narrow"/>
        <w:sz w:val="18"/>
        <w:szCs w:val="18"/>
        <w:lang w:val="en-US"/>
      </w:rPr>
      <w:t>Vzor</w:t>
    </w:r>
    <w:proofErr w:type="spellEnd"/>
    <w:r w:rsidRPr="307A5261">
      <w:rPr>
        <w:rFonts w:ascii="Arial Narrow" w:hAnsi="Arial Narrow"/>
        <w:sz w:val="18"/>
        <w:szCs w:val="18"/>
        <w:lang w:val="en-US"/>
      </w:rPr>
      <w:t xml:space="preserve"> </w:t>
    </w:r>
    <w:proofErr w:type="spellStart"/>
    <w:r w:rsidRPr="307A5261">
      <w:rPr>
        <w:rFonts w:ascii="Arial Narrow" w:hAnsi="Arial Narrow"/>
        <w:sz w:val="18"/>
        <w:szCs w:val="18"/>
        <w:lang w:val="en-US"/>
      </w:rPr>
      <w:t>vlastného</w:t>
    </w:r>
    <w:proofErr w:type="spellEnd"/>
    <w:r w:rsidRPr="307A5261">
      <w:rPr>
        <w:rFonts w:ascii="Arial Narrow" w:hAnsi="Arial Narrow"/>
        <w:sz w:val="18"/>
        <w:szCs w:val="18"/>
        <w:lang w:val="en-US"/>
      </w:rPr>
      <w:t xml:space="preserve"> </w:t>
    </w:r>
    <w:proofErr w:type="spellStart"/>
    <w:r w:rsidRPr="307A5261">
      <w:rPr>
        <w:rFonts w:ascii="Arial Narrow" w:hAnsi="Arial Narrow"/>
        <w:sz w:val="18"/>
        <w:szCs w:val="18"/>
        <w:lang w:val="en-US"/>
      </w:rPr>
      <w:t>návrhu</w:t>
    </w:r>
    <w:proofErr w:type="spellEnd"/>
    <w:r w:rsidRPr="307A5261">
      <w:rPr>
        <w:rFonts w:ascii="Arial Narrow" w:hAnsi="Arial Narrow"/>
        <w:sz w:val="18"/>
        <w:szCs w:val="18"/>
        <w:lang w:val="en-US"/>
      </w:rPr>
      <w:t xml:space="preserve"> </w:t>
    </w:r>
    <w:proofErr w:type="spellStart"/>
    <w:r w:rsidRPr="307A5261">
      <w:rPr>
        <w:rFonts w:ascii="Arial Narrow" w:hAnsi="Arial Narrow"/>
        <w:sz w:val="18"/>
        <w:szCs w:val="18"/>
        <w:lang w:val="en-US"/>
      </w:rPr>
      <w:t>plnenia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B380B07"/>
    <w:multiLevelType w:val="hybridMultilevel"/>
    <w:tmpl w:val="89E22FC8"/>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6" w15:restartNumberingAfterBreak="0">
    <w:nsid w:val="3A946CBD"/>
    <w:multiLevelType w:val="hybridMultilevel"/>
    <w:tmpl w:val="322406F2"/>
    <w:lvl w:ilvl="0" w:tplc="E6E8E9C4">
      <w:start w:val="1"/>
      <w:numFmt w:val="decimal"/>
      <w:lvlText w:val="%1."/>
      <w:lvlJc w:val="left"/>
      <w:pPr>
        <w:ind w:left="502"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FE95526"/>
    <w:multiLevelType w:val="hybridMultilevel"/>
    <w:tmpl w:val="967EC704"/>
    <w:lvl w:ilvl="0" w:tplc="79F41848">
      <w:start w:val="1"/>
      <w:numFmt w:val="decimal"/>
      <w:lvlText w:val="%1."/>
      <w:lvlJc w:val="left"/>
      <w:pPr>
        <w:ind w:left="836" w:hanging="720"/>
      </w:pPr>
      <w:rPr>
        <w:rFonts w:ascii="Arial Narrow" w:eastAsia="Arial Narrow" w:hAnsi="Arial Narrow" w:cs="Arial Narrow" w:hint="default"/>
        <w:b w:val="0"/>
        <w:bCs w:val="0"/>
        <w:i w:val="0"/>
        <w:iCs w:val="0"/>
        <w:spacing w:val="0"/>
        <w:w w:val="100"/>
        <w:sz w:val="22"/>
        <w:szCs w:val="22"/>
        <w:lang w:val="sk-SK" w:eastAsia="en-US" w:bidi="ar-SA"/>
      </w:rPr>
    </w:lvl>
    <w:lvl w:ilvl="1" w:tplc="CD8647B8">
      <w:numFmt w:val="bullet"/>
      <w:lvlText w:val="-"/>
      <w:lvlJc w:val="left"/>
      <w:pPr>
        <w:ind w:left="1196" w:hanging="360"/>
      </w:pPr>
      <w:rPr>
        <w:rFonts w:ascii="Arial Narrow" w:eastAsia="Arial Narrow" w:hAnsi="Arial Narrow" w:cs="Arial Narrow" w:hint="default"/>
        <w:spacing w:val="0"/>
        <w:w w:val="100"/>
        <w:lang w:val="sk-SK" w:eastAsia="en-US" w:bidi="ar-SA"/>
      </w:rPr>
    </w:lvl>
    <w:lvl w:ilvl="2" w:tplc="E922806C">
      <w:numFmt w:val="bullet"/>
      <w:lvlText w:val="o"/>
      <w:lvlJc w:val="left"/>
      <w:pPr>
        <w:ind w:left="1556" w:hanging="360"/>
      </w:pPr>
      <w:rPr>
        <w:rFonts w:ascii="Courier New" w:eastAsia="Courier New" w:hAnsi="Courier New" w:cs="Courier New" w:hint="default"/>
        <w:b w:val="0"/>
        <w:bCs w:val="0"/>
        <w:i w:val="0"/>
        <w:iCs w:val="0"/>
        <w:spacing w:val="0"/>
        <w:w w:val="100"/>
        <w:sz w:val="22"/>
        <w:szCs w:val="22"/>
        <w:lang w:val="sk-SK" w:eastAsia="en-US" w:bidi="ar-SA"/>
      </w:rPr>
    </w:lvl>
    <w:lvl w:ilvl="3" w:tplc="10969620">
      <w:numFmt w:val="bullet"/>
      <w:lvlText w:val="•"/>
      <w:lvlJc w:val="left"/>
      <w:pPr>
        <w:ind w:left="2528" w:hanging="360"/>
      </w:pPr>
      <w:rPr>
        <w:rFonts w:hint="default"/>
        <w:lang w:val="sk-SK" w:eastAsia="en-US" w:bidi="ar-SA"/>
      </w:rPr>
    </w:lvl>
    <w:lvl w:ilvl="4" w:tplc="CDD88B2E">
      <w:numFmt w:val="bullet"/>
      <w:lvlText w:val="•"/>
      <w:lvlJc w:val="left"/>
      <w:pPr>
        <w:ind w:left="3496" w:hanging="360"/>
      </w:pPr>
      <w:rPr>
        <w:rFonts w:hint="default"/>
        <w:lang w:val="sk-SK" w:eastAsia="en-US" w:bidi="ar-SA"/>
      </w:rPr>
    </w:lvl>
    <w:lvl w:ilvl="5" w:tplc="FE4E868A">
      <w:numFmt w:val="bullet"/>
      <w:lvlText w:val="•"/>
      <w:lvlJc w:val="left"/>
      <w:pPr>
        <w:ind w:left="4464" w:hanging="360"/>
      </w:pPr>
      <w:rPr>
        <w:rFonts w:hint="default"/>
        <w:lang w:val="sk-SK" w:eastAsia="en-US" w:bidi="ar-SA"/>
      </w:rPr>
    </w:lvl>
    <w:lvl w:ilvl="6" w:tplc="C0E45D24">
      <w:numFmt w:val="bullet"/>
      <w:lvlText w:val="•"/>
      <w:lvlJc w:val="left"/>
      <w:pPr>
        <w:ind w:left="5433" w:hanging="360"/>
      </w:pPr>
      <w:rPr>
        <w:rFonts w:hint="default"/>
        <w:lang w:val="sk-SK" w:eastAsia="en-US" w:bidi="ar-SA"/>
      </w:rPr>
    </w:lvl>
    <w:lvl w:ilvl="7" w:tplc="934E94EA">
      <w:numFmt w:val="bullet"/>
      <w:lvlText w:val="•"/>
      <w:lvlJc w:val="left"/>
      <w:pPr>
        <w:ind w:left="6401" w:hanging="360"/>
      </w:pPr>
      <w:rPr>
        <w:rFonts w:hint="default"/>
        <w:lang w:val="sk-SK" w:eastAsia="en-US" w:bidi="ar-SA"/>
      </w:rPr>
    </w:lvl>
    <w:lvl w:ilvl="8" w:tplc="821AB00E">
      <w:numFmt w:val="bullet"/>
      <w:lvlText w:val="•"/>
      <w:lvlJc w:val="left"/>
      <w:pPr>
        <w:ind w:left="7369" w:hanging="360"/>
      </w:pPr>
      <w:rPr>
        <w:rFonts w:hint="default"/>
        <w:lang w:val="sk-SK" w:eastAsia="en-US" w:bidi="ar-SA"/>
      </w:rPr>
    </w:lvl>
  </w:abstractNum>
  <w:abstractNum w:abstractNumId="9"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728649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566923">
    <w:abstractNumId w:val="0"/>
  </w:num>
  <w:num w:numId="3" w16cid:durableId="1449200332">
    <w:abstractNumId w:val="5"/>
  </w:num>
  <w:num w:numId="4" w16cid:durableId="933823479">
    <w:abstractNumId w:val="3"/>
  </w:num>
  <w:num w:numId="5" w16cid:durableId="1771923877">
    <w:abstractNumId w:val="9"/>
  </w:num>
  <w:num w:numId="6" w16cid:durableId="406810998">
    <w:abstractNumId w:val="2"/>
  </w:num>
  <w:num w:numId="7" w16cid:durableId="1287540106">
    <w:abstractNumId w:val="6"/>
  </w:num>
  <w:num w:numId="8" w16cid:durableId="1672099842">
    <w:abstractNumId w:val="10"/>
  </w:num>
  <w:num w:numId="9" w16cid:durableId="1256553238">
    <w:abstractNumId w:val="4"/>
  </w:num>
  <w:num w:numId="10" w16cid:durableId="564949909">
    <w:abstractNumId w:val="11"/>
  </w:num>
  <w:num w:numId="11" w16cid:durableId="1447654145">
    <w:abstractNumId w:val="8"/>
  </w:num>
  <w:num w:numId="12" w16cid:durableId="286539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17FF"/>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29C8"/>
    <w:rsid w:val="000462BC"/>
    <w:rsid w:val="00047122"/>
    <w:rsid w:val="000509DB"/>
    <w:rsid w:val="00050ECA"/>
    <w:rsid w:val="00053455"/>
    <w:rsid w:val="000541D6"/>
    <w:rsid w:val="000561DA"/>
    <w:rsid w:val="000564F9"/>
    <w:rsid w:val="0005793C"/>
    <w:rsid w:val="00057C3F"/>
    <w:rsid w:val="000630C1"/>
    <w:rsid w:val="00065185"/>
    <w:rsid w:val="00066C4C"/>
    <w:rsid w:val="000707B6"/>
    <w:rsid w:val="00074B2E"/>
    <w:rsid w:val="00077BD9"/>
    <w:rsid w:val="00084528"/>
    <w:rsid w:val="0008547B"/>
    <w:rsid w:val="00090DB2"/>
    <w:rsid w:val="000935DC"/>
    <w:rsid w:val="00096247"/>
    <w:rsid w:val="000A1314"/>
    <w:rsid w:val="000A1B45"/>
    <w:rsid w:val="000A644D"/>
    <w:rsid w:val="000A680D"/>
    <w:rsid w:val="000A7520"/>
    <w:rsid w:val="000B1B43"/>
    <w:rsid w:val="000B1D62"/>
    <w:rsid w:val="000B5E10"/>
    <w:rsid w:val="000C0BE4"/>
    <w:rsid w:val="000C22C0"/>
    <w:rsid w:val="000C35E6"/>
    <w:rsid w:val="000C64A9"/>
    <w:rsid w:val="000D0414"/>
    <w:rsid w:val="000D4C84"/>
    <w:rsid w:val="000E18C6"/>
    <w:rsid w:val="000E2F2D"/>
    <w:rsid w:val="000E56B1"/>
    <w:rsid w:val="000E63B6"/>
    <w:rsid w:val="000F0D0F"/>
    <w:rsid w:val="000F1466"/>
    <w:rsid w:val="000F28BD"/>
    <w:rsid w:val="000F2C5D"/>
    <w:rsid w:val="000F5A54"/>
    <w:rsid w:val="000F5FA7"/>
    <w:rsid w:val="001025DA"/>
    <w:rsid w:val="001035E7"/>
    <w:rsid w:val="0010611F"/>
    <w:rsid w:val="00107017"/>
    <w:rsid w:val="00110388"/>
    <w:rsid w:val="00110DCF"/>
    <w:rsid w:val="0011477B"/>
    <w:rsid w:val="001256FC"/>
    <w:rsid w:val="0012669D"/>
    <w:rsid w:val="001301A4"/>
    <w:rsid w:val="001314C8"/>
    <w:rsid w:val="00136CC8"/>
    <w:rsid w:val="001378B5"/>
    <w:rsid w:val="00144AD6"/>
    <w:rsid w:val="001468A4"/>
    <w:rsid w:val="00153E4C"/>
    <w:rsid w:val="00154C42"/>
    <w:rsid w:val="00154F18"/>
    <w:rsid w:val="00156EC5"/>
    <w:rsid w:val="00160EF4"/>
    <w:rsid w:val="00167487"/>
    <w:rsid w:val="001706B2"/>
    <w:rsid w:val="001720D2"/>
    <w:rsid w:val="00173DF0"/>
    <w:rsid w:val="001741EB"/>
    <w:rsid w:val="001759D8"/>
    <w:rsid w:val="001808E4"/>
    <w:rsid w:val="00181F44"/>
    <w:rsid w:val="00184361"/>
    <w:rsid w:val="001850F2"/>
    <w:rsid w:val="00186827"/>
    <w:rsid w:val="001870C2"/>
    <w:rsid w:val="001878E3"/>
    <w:rsid w:val="00190BAC"/>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4255"/>
    <w:rsid w:val="001E6CFB"/>
    <w:rsid w:val="001F4225"/>
    <w:rsid w:val="001F668A"/>
    <w:rsid w:val="001F68CA"/>
    <w:rsid w:val="001F7FD2"/>
    <w:rsid w:val="0020092E"/>
    <w:rsid w:val="00204368"/>
    <w:rsid w:val="00207E62"/>
    <w:rsid w:val="00223453"/>
    <w:rsid w:val="00227662"/>
    <w:rsid w:val="00227C6A"/>
    <w:rsid w:val="00231855"/>
    <w:rsid w:val="00234A21"/>
    <w:rsid w:val="00237593"/>
    <w:rsid w:val="00241F8E"/>
    <w:rsid w:val="00247491"/>
    <w:rsid w:val="00253B27"/>
    <w:rsid w:val="00253BDD"/>
    <w:rsid w:val="00254345"/>
    <w:rsid w:val="002546A4"/>
    <w:rsid w:val="0025524C"/>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1153"/>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B3FD4"/>
    <w:rsid w:val="002B6C2A"/>
    <w:rsid w:val="002C4461"/>
    <w:rsid w:val="002C450C"/>
    <w:rsid w:val="002C51F9"/>
    <w:rsid w:val="002D3D41"/>
    <w:rsid w:val="002D563F"/>
    <w:rsid w:val="002D6379"/>
    <w:rsid w:val="002E2C9D"/>
    <w:rsid w:val="002F18A7"/>
    <w:rsid w:val="002F3797"/>
    <w:rsid w:val="002F40E5"/>
    <w:rsid w:val="002F46D4"/>
    <w:rsid w:val="002F5EC3"/>
    <w:rsid w:val="002F7406"/>
    <w:rsid w:val="00300B6B"/>
    <w:rsid w:val="003058B1"/>
    <w:rsid w:val="0030727D"/>
    <w:rsid w:val="00307586"/>
    <w:rsid w:val="00310BFB"/>
    <w:rsid w:val="00313FD7"/>
    <w:rsid w:val="003148C1"/>
    <w:rsid w:val="00317796"/>
    <w:rsid w:val="00321AB2"/>
    <w:rsid w:val="003220CD"/>
    <w:rsid w:val="00332786"/>
    <w:rsid w:val="00340C83"/>
    <w:rsid w:val="0034246B"/>
    <w:rsid w:val="00351832"/>
    <w:rsid w:val="003519FD"/>
    <w:rsid w:val="00361A5B"/>
    <w:rsid w:val="00363E6B"/>
    <w:rsid w:val="00364B3C"/>
    <w:rsid w:val="003741A0"/>
    <w:rsid w:val="00380FFE"/>
    <w:rsid w:val="00386ACC"/>
    <w:rsid w:val="00386FA2"/>
    <w:rsid w:val="0039151A"/>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1D5C"/>
    <w:rsid w:val="003F798E"/>
    <w:rsid w:val="004003BF"/>
    <w:rsid w:val="0040117E"/>
    <w:rsid w:val="0040428D"/>
    <w:rsid w:val="004051D1"/>
    <w:rsid w:val="00405950"/>
    <w:rsid w:val="0041042C"/>
    <w:rsid w:val="00411C17"/>
    <w:rsid w:val="004135CF"/>
    <w:rsid w:val="00414FE0"/>
    <w:rsid w:val="00416047"/>
    <w:rsid w:val="00417FB1"/>
    <w:rsid w:val="00420464"/>
    <w:rsid w:val="004209D8"/>
    <w:rsid w:val="00422537"/>
    <w:rsid w:val="004229DC"/>
    <w:rsid w:val="00426364"/>
    <w:rsid w:val="004307DF"/>
    <w:rsid w:val="004314B0"/>
    <w:rsid w:val="00432E27"/>
    <w:rsid w:val="0043329B"/>
    <w:rsid w:val="00434FBA"/>
    <w:rsid w:val="004359E2"/>
    <w:rsid w:val="00437AA6"/>
    <w:rsid w:val="004400DD"/>
    <w:rsid w:val="00440497"/>
    <w:rsid w:val="004425C4"/>
    <w:rsid w:val="00444A26"/>
    <w:rsid w:val="00444A8B"/>
    <w:rsid w:val="00450251"/>
    <w:rsid w:val="00452FDA"/>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1BA4"/>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17F3"/>
    <w:rsid w:val="00512971"/>
    <w:rsid w:val="00513182"/>
    <w:rsid w:val="005148CE"/>
    <w:rsid w:val="0051549B"/>
    <w:rsid w:val="00515A5A"/>
    <w:rsid w:val="00515D0E"/>
    <w:rsid w:val="0052010E"/>
    <w:rsid w:val="0052054C"/>
    <w:rsid w:val="00522781"/>
    <w:rsid w:val="00522B5D"/>
    <w:rsid w:val="00534358"/>
    <w:rsid w:val="0054359B"/>
    <w:rsid w:val="00543852"/>
    <w:rsid w:val="00544E9B"/>
    <w:rsid w:val="00545155"/>
    <w:rsid w:val="00546ED9"/>
    <w:rsid w:val="005510A2"/>
    <w:rsid w:val="00551550"/>
    <w:rsid w:val="00553934"/>
    <w:rsid w:val="00554EC0"/>
    <w:rsid w:val="00556593"/>
    <w:rsid w:val="00561A22"/>
    <w:rsid w:val="0056275E"/>
    <w:rsid w:val="00565125"/>
    <w:rsid w:val="005702AA"/>
    <w:rsid w:val="00572020"/>
    <w:rsid w:val="00577102"/>
    <w:rsid w:val="00582B65"/>
    <w:rsid w:val="00582DCF"/>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D6105"/>
    <w:rsid w:val="005D7C42"/>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41960"/>
    <w:rsid w:val="006428AD"/>
    <w:rsid w:val="006458F5"/>
    <w:rsid w:val="006459FE"/>
    <w:rsid w:val="00645D7C"/>
    <w:rsid w:val="00645E75"/>
    <w:rsid w:val="006463D4"/>
    <w:rsid w:val="00646AA0"/>
    <w:rsid w:val="00650100"/>
    <w:rsid w:val="00650B2A"/>
    <w:rsid w:val="006550AA"/>
    <w:rsid w:val="006574B0"/>
    <w:rsid w:val="006635CD"/>
    <w:rsid w:val="0066597C"/>
    <w:rsid w:val="006710D7"/>
    <w:rsid w:val="00675C28"/>
    <w:rsid w:val="00680DCA"/>
    <w:rsid w:val="0068453F"/>
    <w:rsid w:val="00684DA4"/>
    <w:rsid w:val="00685453"/>
    <w:rsid w:val="006917CA"/>
    <w:rsid w:val="00692640"/>
    <w:rsid w:val="00693E11"/>
    <w:rsid w:val="00694833"/>
    <w:rsid w:val="006A093E"/>
    <w:rsid w:val="006A1E19"/>
    <w:rsid w:val="006B19B5"/>
    <w:rsid w:val="006C25A5"/>
    <w:rsid w:val="006C30F1"/>
    <w:rsid w:val="006C685D"/>
    <w:rsid w:val="006E6235"/>
    <w:rsid w:val="006E757E"/>
    <w:rsid w:val="006F1081"/>
    <w:rsid w:val="006F136B"/>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257A8"/>
    <w:rsid w:val="007301F2"/>
    <w:rsid w:val="00734EA2"/>
    <w:rsid w:val="00736D47"/>
    <w:rsid w:val="00737FAA"/>
    <w:rsid w:val="0074490D"/>
    <w:rsid w:val="00745312"/>
    <w:rsid w:val="007466F2"/>
    <w:rsid w:val="00750144"/>
    <w:rsid w:val="007522AB"/>
    <w:rsid w:val="00753316"/>
    <w:rsid w:val="00763A68"/>
    <w:rsid w:val="00767AB0"/>
    <w:rsid w:val="0077096A"/>
    <w:rsid w:val="0077619F"/>
    <w:rsid w:val="0077686E"/>
    <w:rsid w:val="00777901"/>
    <w:rsid w:val="00781891"/>
    <w:rsid w:val="00784263"/>
    <w:rsid w:val="00784DA9"/>
    <w:rsid w:val="00785A4B"/>
    <w:rsid w:val="00790371"/>
    <w:rsid w:val="00797816"/>
    <w:rsid w:val="007A3725"/>
    <w:rsid w:val="007A7762"/>
    <w:rsid w:val="007B0538"/>
    <w:rsid w:val="007B1C98"/>
    <w:rsid w:val="007B453C"/>
    <w:rsid w:val="007C141D"/>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A16"/>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0F0D"/>
    <w:rsid w:val="0089417B"/>
    <w:rsid w:val="00896F7D"/>
    <w:rsid w:val="008A058C"/>
    <w:rsid w:val="008A1288"/>
    <w:rsid w:val="008A3759"/>
    <w:rsid w:val="008A58CC"/>
    <w:rsid w:val="008A597D"/>
    <w:rsid w:val="008B0251"/>
    <w:rsid w:val="008B250C"/>
    <w:rsid w:val="008C11F3"/>
    <w:rsid w:val="008C3B6A"/>
    <w:rsid w:val="008C420E"/>
    <w:rsid w:val="008C48CA"/>
    <w:rsid w:val="008C7B11"/>
    <w:rsid w:val="008D06D8"/>
    <w:rsid w:val="008D195D"/>
    <w:rsid w:val="008D47A8"/>
    <w:rsid w:val="008D534E"/>
    <w:rsid w:val="008D6275"/>
    <w:rsid w:val="008D740A"/>
    <w:rsid w:val="008E1AA4"/>
    <w:rsid w:val="008E23B5"/>
    <w:rsid w:val="008E30D2"/>
    <w:rsid w:val="008E40D1"/>
    <w:rsid w:val="008E5017"/>
    <w:rsid w:val="008E56FC"/>
    <w:rsid w:val="008F5600"/>
    <w:rsid w:val="00901D74"/>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00BE"/>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5F1B"/>
    <w:rsid w:val="009C64DB"/>
    <w:rsid w:val="009C6522"/>
    <w:rsid w:val="009C788A"/>
    <w:rsid w:val="009D04BC"/>
    <w:rsid w:val="009D3D55"/>
    <w:rsid w:val="009D52D0"/>
    <w:rsid w:val="009D56F3"/>
    <w:rsid w:val="009E1DAD"/>
    <w:rsid w:val="009E5D1A"/>
    <w:rsid w:val="009E7197"/>
    <w:rsid w:val="009E7BD2"/>
    <w:rsid w:val="00A04F38"/>
    <w:rsid w:val="00A054F6"/>
    <w:rsid w:val="00A07995"/>
    <w:rsid w:val="00A100B5"/>
    <w:rsid w:val="00A10F16"/>
    <w:rsid w:val="00A24FFA"/>
    <w:rsid w:val="00A277A0"/>
    <w:rsid w:val="00A34B2C"/>
    <w:rsid w:val="00A37CC8"/>
    <w:rsid w:val="00A4233E"/>
    <w:rsid w:val="00A43214"/>
    <w:rsid w:val="00A449C3"/>
    <w:rsid w:val="00A46465"/>
    <w:rsid w:val="00A500AC"/>
    <w:rsid w:val="00A5294D"/>
    <w:rsid w:val="00A556EC"/>
    <w:rsid w:val="00A5581F"/>
    <w:rsid w:val="00A576E1"/>
    <w:rsid w:val="00A57C22"/>
    <w:rsid w:val="00A634A9"/>
    <w:rsid w:val="00A638CF"/>
    <w:rsid w:val="00A65A42"/>
    <w:rsid w:val="00A71150"/>
    <w:rsid w:val="00A7173B"/>
    <w:rsid w:val="00A72427"/>
    <w:rsid w:val="00A74AF9"/>
    <w:rsid w:val="00A76134"/>
    <w:rsid w:val="00A82F42"/>
    <w:rsid w:val="00A84C63"/>
    <w:rsid w:val="00A86FA1"/>
    <w:rsid w:val="00A87791"/>
    <w:rsid w:val="00A9253F"/>
    <w:rsid w:val="00A92C13"/>
    <w:rsid w:val="00A95243"/>
    <w:rsid w:val="00A95B04"/>
    <w:rsid w:val="00AA04F8"/>
    <w:rsid w:val="00AA5611"/>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805"/>
    <w:rsid w:val="00AE0CE7"/>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4FA5"/>
    <w:rsid w:val="00B56DA0"/>
    <w:rsid w:val="00B60143"/>
    <w:rsid w:val="00B73E5B"/>
    <w:rsid w:val="00B74A77"/>
    <w:rsid w:val="00B75873"/>
    <w:rsid w:val="00B84977"/>
    <w:rsid w:val="00B87058"/>
    <w:rsid w:val="00B8756D"/>
    <w:rsid w:val="00B90334"/>
    <w:rsid w:val="00B91742"/>
    <w:rsid w:val="00BA2865"/>
    <w:rsid w:val="00BB1536"/>
    <w:rsid w:val="00BB427D"/>
    <w:rsid w:val="00BC0109"/>
    <w:rsid w:val="00BC381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16F74"/>
    <w:rsid w:val="00C21D97"/>
    <w:rsid w:val="00C22720"/>
    <w:rsid w:val="00C33744"/>
    <w:rsid w:val="00C467D5"/>
    <w:rsid w:val="00C5250F"/>
    <w:rsid w:val="00C55288"/>
    <w:rsid w:val="00C605DF"/>
    <w:rsid w:val="00C61439"/>
    <w:rsid w:val="00C61F97"/>
    <w:rsid w:val="00C6283A"/>
    <w:rsid w:val="00C715DD"/>
    <w:rsid w:val="00C72BC1"/>
    <w:rsid w:val="00C72DCD"/>
    <w:rsid w:val="00C72E3A"/>
    <w:rsid w:val="00C7466F"/>
    <w:rsid w:val="00C83D2A"/>
    <w:rsid w:val="00C84572"/>
    <w:rsid w:val="00C85957"/>
    <w:rsid w:val="00C85C72"/>
    <w:rsid w:val="00C904FE"/>
    <w:rsid w:val="00C95A29"/>
    <w:rsid w:val="00CA0813"/>
    <w:rsid w:val="00CA1ED4"/>
    <w:rsid w:val="00CA2785"/>
    <w:rsid w:val="00CA2E8A"/>
    <w:rsid w:val="00CA3303"/>
    <w:rsid w:val="00CA4271"/>
    <w:rsid w:val="00CA795B"/>
    <w:rsid w:val="00CB3BA8"/>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CF242B"/>
    <w:rsid w:val="00CF427B"/>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68FC"/>
    <w:rsid w:val="00D5257C"/>
    <w:rsid w:val="00D5405E"/>
    <w:rsid w:val="00D543BA"/>
    <w:rsid w:val="00D545CA"/>
    <w:rsid w:val="00D5473D"/>
    <w:rsid w:val="00D54CEF"/>
    <w:rsid w:val="00D576E1"/>
    <w:rsid w:val="00D75E17"/>
    <w:rsid w:val="00D81E74"/>
    <w:rsid w:val="00D863B3"/>
    <w:rsid w:val="00D9150A"/>
    <w:rsid w:val="00D938CF"/>
    <w:rsid w:val="00D94942"/>
    <w:rsid w:val="00D959EF"/>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3D7F"/>
    <w:rsid w:val="00DD5DFA"/>
    <w:rsid w:val="00DD62FA"/>
    <w:rsid w:val="00DE1EF5"/>
    <w:rsid w:val="00DE230D"/>
    <w:rsid w:val="00DE4117"/>
    <w:rsid w:val="00DE4C50"/>
    <w:rsid w:val="00DE4F72"/>
    <w:rsid w:val="00DE6451"/>
    <w:rsid w:val="00DF0328"/>
    <w:rsid w:val="00DF08A6"/>
    <w:rsid w:val="00DF0A90"/>
    <w:rsid w:val="00DF78B7"/>
    <w:rsid w:val="00E0209E"/>
    <w:rsid w:val="00E02877"/>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27CA"/>
    <w:rsid w:val="00E433D6"/>
    <w:rsid w:val="00E43CCF"/>
    <w:rsid w:val="00E4476E"/>
    <w:rsid w:val="00E50ED9"/>
    <w:rsid w:val="00E520B6"/>
    <w:rsid w:val="00E53022"/>
    <w:rsid w:val="00E56ACF"/>
    <w:rsid w:val="00E60BA4"/>
    <w:rsid w:val="00E6153C"/>
    <w:rsid w:val="00E65441"/>
    <w:rsid w:val="00E66EA5"/>
    <w:rsid w:val="00E6724B"/>
    <w:rsid w:val="00E73E87"/>
    <w:rsid w:val="00E776FF"/>
    <w:rsid w:val="00E83988"/>
    <w:rsid w:val="00E84B28"/>
    <w:rsid w:val="00E85453"/>
    <w:rsid w:val="00E91262"/>
    <w:rsid w:val="00E91AD8"/>
    <w:rsid w:val="00E93267"/>
    <w:rsid w:val="00EA0B5E"/>
    <w:rsid w:val="00EA1188"/>
    <w:rsid w:val="00EA6134"/>
    <w:rsid w:val="00EB0D85"/>
    <w:rsid w:val="00EB2D91"/>
    <w:rsid w:val="00EB3A2B"/>
    <w:rsid w:val="00EB45C1"/>
    <w:rsid w:val="00EB4B18"/>
    <w:rsid w:val="00EC2048"/>
    <w:rsid w:val="00EC4970"/>
    <w:rsid w:val="00EC6FB8"/>
    <w:rsid w:val="00ED08BC"/>
    <w:rsid w:val="00ED2F52"/>
    <w:rsid w:val="00ED3F12"/>
    <w:rsid w:val="00ED5FB4"/>
    <w:rsid w:val="00ED72DF"/>
    <w:rsid w:val="00EE040D"/>
    <w:rsid w:val="00EE2CAF"/>
    <w:rsid w:val="00EF0B84"/>
    <w:rsid w:val="00EF1320"/>
    <w:rsid w:val="00EF79C8"/>
    <w:rsid w:val="00F0052D"/>
    <w:rsid w:val="00F0274A"/>
    <w:rsid w:val="00F051BC"/>
    <w:rsid w:val="00F12B49"/>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52FBC"/>
    <w:rsid w:val="00F63447"/>
    <w:rsid w:val="00F63E68"/>
    <w:rsid w:val="00F707E2"/>
    <w:rsid w:val="00F71BA8"/>
    <w:rsid w:val="00F81BD6"/>
    <w:rsid w:val="00F825A4"/>
    <w:rsid w:val="00F9183F"/>
    <w:rsid w:val="00F937D8"/>
    <w:rsid w:val="00F942F0"/>
    <w:rsid w:val="00FA2A04"/>
    <w:rsid w:val="00FA7FA9"/>
    <w:rsid w:val="00FB0193"/>
    <w:rsid w:val="00FB1217"/>
    <w:rsid w:val="00FB1455"/>
    <w:rsid w:val="00FB57F1"/>
    <w:rsid w:val="00FC2417"/>
    <w:rsid w:val="00FC2B2F"/>
    <w:rsid w:val="00FC3247"/>
    <w:rsid w:val="00FC402A"/>
    <w:rsid w:val="00FC4269"/>
    <w:rsid w:val="00FC4B93"/>
    <w:rsid w:val="00FC4D0F"/>
    <w:rsid w:val="00FC5F4C"/>
    <w:rsid w:val="00FC68E9"/>
    <w:rsid w:val="00FD2E21"/>
    <w:rsid w:val="00FD3429"/>
    <w:rsid w:val="00FE00F2"/>
    <w:rsid w:val="00FE2552"/>
    <w:rsid w:val="00FE5C79"/>
    <w:rsid w:val="00FE66A6"/>
    <w:rsid w:val="00FF16CE"/>
    <w:rsid w:val="00FF1CCA"/>
    <w:rsid w:val="00FF4386"/>
    <w:rsid w:val="00FF5908"/>
    <w:rsid w:val="307A52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styleId="Nevyrieenzmienka">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3.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4.xml><?xml version="1.0" encoding="utf-8"?>
<ds:datastoreItem xmlns:ds="http://schemas.openxmlformats.org/officeDocument/2006/customXml" ds:itemID="{6BE132FF-3F09-44BF-8E2F-32D312BA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4751</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cp:lastModifiedBy>Milan Varga</cp:lastModifiedBy>
  <cp:revision>2</cp:revision>
  <cp:lastPrinted>2022-06-24T06:53:00Z</cp:lastPrinted>
  <dcterms:created xsi:type="dcterms:W3CDTF">2026-05-13T09:29:00Z</dcterms:created>
  <dcterms:modified xsi:type="dcterms:W3CDTF">2026-05-13T09:29:00Z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