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9748" w14:textId="77777777" w:rsidR="00553171" w:rsidRPr="0058212C" w:rsidRDefault="0093064E" w:rsidP="00256597">
      <w:pPr>
        <w:spacing w:after="0" w:line="240" w:lineRule="auto"/>
        <w:jc w:val="center"/>
        <w:rPr>
          <w:rFonts w:ascii="Times New Roman" w:eastAsia="CIDFont+F3" w:hAnsi="Times New Roman" w:cs="Times New Roman"/>
          <w:b/>
          <w:color w:val="000000"/>
          <w:sz w:val="28"/>
          <w:szCs w:val="28"/>
        </w:rPr>
      </w:pPr>
      <w:r w:rsidRPr="0058212C">
        <w:rPr>
          <w:rFonts w:ascii="Times New Roman" w:eastAsia="CIDFont+F3" w:hAnsi="Times New Roman" w:cs="Times New Roman"/>
          <w:b/>
          <w:color w:val="000000"/>
          <w:sz w:val="28"/>
          <w:szCs w:val="28"/>
        </w:rPr>
        <w:t>Výzva na predkladanie ponúk</w:t>
      </w:r>
    </w:p>
    <w:p w14:paraId="159356D9" w14:textId="77777777" w:rsidR="00962695" w:rsidRPr="00FD5E87" w:rsidRDefault="00962695" w:rsidP="00256597">
      <w:pPr>
        <w:spacing w:after="0" w:line="240" w:lineRule="auto"/>
        <w:jc w:val="center"/>
        <w:rPr>
          <w:rFonts w:ascii="Times New Roman" w:eastAsia="CIDFont+F3" w:hAnsi="Times New Roman" w:cs="Times New Roman"/>
          <w:b/>
          <w:color w:val="000000"/>
          <w:sz w:val="20"/>
          <w:szCs w:val="20"/>
        </w:rPr>
      </w:pPr>
    </w:p>
    <w:p w14:paraId="0B719749" w14:textId="16E4F266" w:rsidR="00553171" w:rsidRPr="00FD5E87" w:rsidRDefault="00A9531E" w:rsidP="00256597">
      <w:pPr>
        <w:spacing w:after="0" w:line="240" w:lineRule="auto"/>
        <w:jc w:val="center"/>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Pre podlimitn</w:t>
      </w:r>
      <w:r w:rsidR="000E2469" w:rsidRPr="00FD5E87">
        <w:rPr>
          <w:rFonts w:ascii="Times New Roman" w:eastAsia="CIDFont+F2" w:hAnsi="Times New Roman" w:cs="Times New Roman"/>
          <w:color w:val="000000"/>
          <w:sz w:val="20"/>
          <w:szCs w:val="20"/>
        </w:rPr>
        <w:t>ú</w:t>
      </w:r>
      <w:r w:rsidRPr="00FD5E87">
        <w:rPr>
          <w:rFonts w:ascii="Times New Roman" w:eastAsia="CIDFont+F2" w:hAnsi="Times New Roman" w:cs="Times New Roman"/>
          <w:color w:val="000000"/>
          <w:sz w:val="20"/>
          <w:szCs w:val="20"/>
        </w:rPr>
        <w:t xml:space="preserve"> zákazk</w:t>
      </w:r>
      <w:r w:rsidR="000E2469" w:rsidRPr="00FD5E87">
        <w:rPr>
          <w:rFonts w:ascii="Times New Roman" w:eastAsia="CIDFont+F2" w:hAnsi="Times New Roman" w:cs="Times New Roman"/>
          <w:color w:val="000000"/>
          <w:sz w:val="20"/>
          <w:szCs w:val="20"/>
        </w:rPr>
        <w:t>u</w:t>
      </w:r>
      <w:r w:rsidRPr="00FD5E87">
        <w:rPr>
          <w:rFonts w:ascii="Times New Roman" w:eastAsia="CIDFont+F2" w:hAnsi="Times New Roman" w:cs="Times New Roman"/>
          <w:color w:val="000000"/>
          <w:sz w:val="20"/>
          <w:szCs w:val="20"/>
        </w:rPr>
        <w:t xml:space="preserve"> </w:t>
      </w:r>
      <w:r w:rsidR="001C5A5F" w:rsidRPr="00FD5E87">
        <w:rPr>
          <w:rFonts w:ascii="Times New Roman" w:eastAsia="CIDFont+F2" w:hAnsi="Times New Roman" w:cs="Times New Roman"/>
          <w:color w:val="000000"/>
          <w:sz w:val="20"/>
          <w:szCs w:val="20"/>
        </w:rPr>
        <w:t xml:space="preserve">podľa § </w:t>
      </w:r>
      <w:r w:rsidR="00C247FA">
        <w:rPr>
          <w:rFonts w:ascii="Times New Roman" w:eastAsia="CIDFont+F2" w:hAnsi="Times New Roman" w:cs="Times New Roman"/>
          <w:color w:val="000000"/>
          <w:sz w:val="20"/>
          <w:szCs w:val="20"/>
        </w:rPr>
        <w:t>110</w:t>
      </w:r>
      <w:r w:rsidR="00D42877">
        <w:rPr>
          <w:rFonts w:ascii="Times New Roman" w:eastAsia="CIDFont+F2" w:hAnsi="Times New Roman" w:cs="Times New Roman"/>
          <w:color w:val="000000"/>
          <w:sz w:val="20"/>
          <w:szCs w:val="20"/>
        </w:rPr>
        <w:t xml:space="preserve"> v nadväznosti na §</w:t>
      </w:r>
      <w:r w:rsidR="001C5A5F" w:rsidRPr="00FD5E87">
        <w:rPr>
          <w:rFonts w:ascii="Times New Roman" w:eastAsia="CIDFont+F2" w:hAnsi="Times New Roman" w:cs="Times New Roman"/>
          <w:color w:val="000000"/>
          <w:sz w:val="20"/>
          <w:szCs w:val="20"/>
        </w:rPr>
        <w:t>108</w:t>
      </w:r>
      <w:r w:rsidR="009D3BCA" w:rsidRPr="00FD5E87">
        <w:rPr>
          <w:rFonts w:ascii="Times New Roman" w:eastAsia="CIDFont+F2" w:hAnsi="Times New Roman" w:cs="Times New Roman"/>
          <w:color w:val="000000"/>
          <w:sz w:val="20"/>
          <w:szCs w:val="20"/>
        </w:rPr>
        <w:t xml:space="preserve"> ods. 2</w:t>
      </w:r>
      <w:r w:rsidR="001C5A5F" w:rsidRPr="00FD5E87">
        <w:rPr>
          <w:rFonts w:ascii="Times New Roman" w:eastAsia="CIDFont+F2" w:hAnsi="Times New Roman" w:cs="Times New Roman"/>
          <w:color w:val="000000"/>
          <w:sz w:val="20"/>
          <w:szCs w:val="20"/>
        </w:rPr>
        <w:t xml:space="preserve"> </w:t>
      </w:r>
      <w:r w:rsidR="0093064E" w:rsidRPr="00FD5E87">
        <w:rPr>
          <w:rFonts w:ascii="Times New Roman" w:eastAsia="CIDFont+F2" w:hAnsi="Times New Roman" w:cs="Times New Roman"/>
          <w:color w:val="000000"/>
          <w:sz w:val="20"/>
          <w:szCs w:val="20"/>
        </w:rPr>
        <w:t>zákona č. 343/2015 Z.</w:t>
      </w:r>
    </w:p>
    <w:p w14:paraId="0B71974A" w14:textId="77777777" w:rsidR="00553171" w:rsidRPr="00FD5E87" w:rsidRDefault="0093064E" w:rsidP="00256597">
      <w:pPr>
        <w:spacing w:after="0" w:line="240" w:lineRule="auto"/>
        <w:jc w:val="center"/>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z. o verejnom obstarávaní a o zmene a doplnení niektorých zákonov v znení neskorších predpisov (ďalej len</w:t>
      </w:r>
    </w:p>
    <w:p w14:paraId="0B71974B" w14:textId="20BEE823" w:rsidR="00553171" w:rsidRDefault="0093064E" w:rsidP="00256597">
      <w:pPr>
        <w:spacing w:after="0" w:line="240" w:lineRule="auto"/>
        <w:jc w:val="center"/>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„zákon o verejnom obstarávaní</w:t>
      </w:r>
      <w:r w:rsidR="00664AF2">
        <w:rPr>
          <w:rFonts w:ascii="Times New Roman" w:eastAsia="CIDFont+F2" w:hAnsi="Times New Roman" w:cs="Times New Roman"/>
          <w:color w:val="000000"/>
          <w:sz w:val="20"/>
          <w:szCs w:val="20"/>
        </w:rPr>
        <w:t>, ZVO</w:t>
      </w:r>
      <w:r w:rsidR="004F1318">
        <w:rPr>
          <w:rFonts w:ascii="Times New Roman" w:eastAsia="CIDFont+F2" w:hAnsi="Times New Roman" w:cs="Times New Roman"/>
          <w:color w:val="000000"/>
          <w:sz w:val="20"/>
          <w:szCs w:val="20"/>
        </w:rPr>
        <w:t>, zákon</w:t>
      </w:r>
      <w:r w:rsidRPr="00FD5E87">
        <w:rPr>
          <w:rFonts w:ascii="Times New Roman" w:eastAsia="CIDFont+F2" w:hAnsi="Times New Roman" w:cs="Times New Roman"/>
          <w:color w:val="000000"/>
          <w:sz w:val="20"/>
          <w:szCs w:val="20"/>
        </w:rPr>
        <w:t>“)</w:t>
      </w:r>
    </w:p>
    <w:p w14:paraId="75A8DB61" w14:textId="77777777" w:rsidR="00FB5C17" w:rsidRDefault="00FB5C17" w:rsidP="00256597">
      <w:pPr>
        <w:spacing w:after="0" w:line="240" w:lineRule="auto"/>
        <w:jc w:val="center"/>
        <w:rPr>
          <w:rFonts w:ascii="Times New Roman" w:eastAsia="CIDFont+F2" w:hAnsi="Times New Roman" w:cs="Times New Roman"/>
          <w:color w:val="000000"/>
          <w:sz w:val="20"/>
          <w:szCs w:val="20"/>
        </w:rPr>
      </w:pPr>
    </w:p>
    <w:p w14:paraId="2EC7E2AC" w14:textId="084D3799"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 xml:space="preserve">Zadávanie tejto zákazky sa realizuje elektronickou platformou - informačným systémom Elektronického verejného obstarávania (ďalej len „IS </w:t>
      </w:r>
      <w:r w:rsidR="00DB2760" w:rsidRPr="00DB2760">
        <w:rPr>
          <w:rFonts w:ascii="Times New Roman" w:eastAsia="CIDFont+F2" w:hAnsi="Times New Roman" w:cs="Times New Roman"/>
          <w:color w:val="000000"/>
          <w:sz w:val="20"/>
          <w:szCs w:val="20"/>
        </w:rPr>
        <w:t>JOSEPHINE</w:t>
      </w:r>
      <w:r w:rsidRPr="00FB5C17">
        <w:rPr>
          <w:rFonts w:ascii="Times New Roman" w:eastAsia="CIDFont+F2" w:hAnsi="Times New Roman" w:cs="Times New Roman"/>
          <w:color w:val="000000"/>
          <w:sz w:val="20"/>
          <w:szCs w:val="20"/>
        </w:rPr>
        <w:t>“).</w:t>
      </w:r>
    </w:p>
    <w:p w14:paraId="408A4B70"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454FA917" w14:textId="6B46A9B8"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 xml:space="preserve">Komunikácia medzi verejným obstarávateľom a záujemcami/uchádzačmi sa uskutočňuje elektronickým spôsobom prostredníctvom </w:t>
      </w:r>
      <w:r w:rsidR="00DB4C46" w:rsidRPr="00DB4C46">
        <w:rPr>
          <w:rFonts w:ascii="Times New Roman" w:eastAsia="CIDFont+F2" w:hAnsi="Times New Roman" w:cs="Times New Roman"/>
          <w:color w:val="000000"/>
          <w:sz w:val="20"/>
          <w:szCs w:val="20"/>
        </w:rPr>
        <w:t>IS JOSEPHINE</w:t>
      </w:r>
      <w:r w:rsidRPr="00FB5C17">
        <w:rPr>
          <w:rFonts w:ascii="Times New Roman" w:eastAsia="CIDFont+F2" w:hAnsi="Times New Roman" w:cs="Times New Roman"/>
          <w:color w:val="000000"/>
          <w:sz w:val="20"/>
          <w:szCs w:val="20"/>
        </w:rPr>
        <w:t>, ktorý zabezpečí trvalé zachytenie ich obsahu. Spôsob predloženia ponuky, registrácia do systému IS</w:t>
      </w:r>
      <w:r w:rsidR="00DB2760" w:rsidRPr="00DB2760">
        <w:rPr>
          <w:rFonts w:ascii="Times New Roman" w:eastAsia="CIDFont+F2" w:hAnsi="Times New Roman" w:cs="Times New Roman"/>
          <w:color w:val="000000"/>
          <w:sz w:val="20"/>
          <w:szCs w:val="20"/>
        </w:rPr>
        <w:t xml:space="preserve"> JOSEPHINE</w:t>
      </w:r>
      <w:r w:rsidRPr="00FB5C17">
        <w:rPr>
          <w:rFonts w:ascii="Times New Roman" w:eastAsia="CIDFont+F2" w:hAnsi="Times New Roman" w:cs="Times New Roman"/>
          <w:color w:val="000000"/>
          <w:sz w:val="20"/>
          <w:szCs w:val="20"/>
        </w:rPr>
        <w:t xml:space="preserve">, informácie ohľadom komunikácie a výmeny informácií vo verejnom obstarávaní sú podrobne vymedzené v tejto Výzve. </w:t>
      </w:r>
    </w:p>
    <w:p w14:paraId="3E15D553"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1C16B192" w14:textId="2E4048E8"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Od uchádzačov sa očakáva, že si dôkladne preštudujú Výzvu na predkladanie ponúk (ďalej len „Výzva“) a  budú dodržiavať všetky pokyny, lehoty, prílohy/formuláre a ďalšie špecifikácie obsiahnuté v tejto Výzve.</w:t>
      </w:r>
    </w:p>
    <w:p w14:paraId="7EBFCB5F"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2DA6FC31" w14:textId="1EE9EB88"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 xml:space="preserve">Ponuka predložená uchádzačom musí byť spracovaná v súlade s podmienkami uvedenými v tejto Výzve </w:t>
      </w:r>
      <w:r>
        <w:rPr>
          <w:rFonts w:ascii="Times New Roman" w:eastAsia="CIDFont+F2" w:hAnsi="Times New Roman" w:cs="Times New Roman"/>
          <w:color w:val="000000"/>
          <w:sz w:val="20"/>
          <w:szCs w:val="20"/>
        </w:rPr>
        <w:br/>
      </w:r>
      <w:r w:rsidRPr="00FB5C17">
        <w:rPr>
          <w:rFonts w:ascii="Times New Roman" w:eastAsia="CIDFont+F2" w:hAnsi="Times New Roman" w:cs="Times New Roman"/>
          <w:color w:val="000000"/>
          <w:sz w:val="20"/>
          <w:szCs w:val="20"/>
        </w:rPr>
        <w:t>a  nesmie obsahovať žiadne výhrady týkajúce sa podmienok verejného obstarávania.</w:t>
      </w:r>
    </w:p>
    <w:p w14:paraId="2F83D20C"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78C62F3E" w14:textId="1FD08A38" w:rsidR="00FB5C17" w:rsidRPr="00FD5E8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V prípade nejasností alebo potreby vysvetlenia požiadaviek uvedených v tejto Výzve a v podmienkach účasti alebo v inej sprievodnej dokumentácii a/alebo iných dokumentoch poskytnutých verejným obstarávateľom, môže ktorýkoľvek zo záujemcov požiadať výlučne prostredníctvom IS</w:t>
      </w:r>
      <w:r w:rsidR="00DB2760" w:rsidRPr="00DB2760">
        <w:rPr>
          <w:rFonts w:ascii="Times New Roman" w:eastAsia="CIDFont+F2" w:hAnsi="Times New Roman" w:cs="Times New Roman"/>
          <w:color w:val="000000"/>
          <w:sz w:val="20"/>
          <w:szCs w:val="20"/>
        </w:rPr>
        <w:t xml:space="preserve"> JOSEPHINE</w:t>
      </w:r>
      <w:r w:rsidRPr="00FB5C17">
        <w:rPr>
          <w:rFonts w:ascii="Times New Roman" w:eastAsia="CIDFont+F2" w:hAnsi="Times New Roman" w:cs="Times New Roman"/>
          <w:color w:val="000000"/>
          <w:sz w:val="20"/>
          <w:szCs w:val="20"/>
        </w:rPr>
        <w:t xml:space="preserve"> o vysvetlenie v zmysle inštrukcií v IS</w:t>
      </w:r>
      <w:r w:rsidR="00DB2760" w:rsidRPr="00DB2760">
        <w:t xml:space="preserve"> </w:t>
      </w:r>
      <w:r w:rsidR="00DB2760" w:rsidRPr="00DB2760">
        <w:rPr>
          <w:rFonts w:ascii="Times New Roman" w:eastAsia="CIDFont+F2" w:hAnsi="Times New Roman" w:cs="Times New Roman"/>
          <w:color w:val="000000"/>
          <w:sz w:val="20"/>
          <w:szCs w:val="20"/>
        </w:rPr>
        <w:t>JOSEPHINE</w:t>
      </w:r>
      <w:r w:rsidRPr="00FB5C17">
        <w:rPr>
          <w:rFonts w:ascii="Times New Roman" w:eastAsia="CIDFont+F2" w:hAnsi="Times New Roman" w:cs="Times New Roman"/>
          <w:color w:val="000000"/>
          <w:sz w:val="20"/>
          <w:szCs w:val="20"/>
        </w:rPr>
        <w:t>. Verejný obstarávateľ bude pri vysvetľovaní informácií postupovať podľa § 108 ods. 8 ZVO.</w:t>
      </w:r>
    </w:p>
    <w:p w14:paraId="0B71974C" w14:textId="77777777" w:rsidR="00553171" w:rsidRPr="00FD5E87" w:rsidRDefault="00553171" w:rsidP="00256597">
      <w:pPr>
        <w:jc w:val="both"/>
        <w:rPr>
          <w:rFonts w:ascii="Times New Roman" w:eastAsia="CIDFont+F3" w:hAnsi="Times New Roman" w:cs="Times New Roman"/>
          <w:color w:val="000000"/>
          <w:sz w:val="20"/>
          <w:szCs w:val="20"/>
        </w:rPr>
      </w:pPr>
    </w:p>
    <w:p w14:paraId="0B71974D" w14:textId="2AE13302" w:rsidR="00553171" w:rsidRDefault="0093064E" w:rsidP="00256597">
      <w:pPr>
        <w:pStyle w:val="Odsekzoznamu"/>
        <w:numPr>
          <w:ilvl w:val="0"/>
          <w:numId w:val="6"/>
        </w:numPr>
        <w:spacing w:after="0" w:line="240" w:lineRule="auto"/>
        <w:ind w:left="284"/>
        <w:jc w:val="both"/>
        <w:rPr>
          <w:rFonts w:ascii="Times New Roman" w:hAnsi="Times New Roman"/>
          <w:b/>
          <w:color w:val="000000"/>
          <w:sz w:val="20"/>
          <w:szCs w:val="20"/>
        </w:rPr>
      </w:pPr>
      <w:r w:rsidRPr="00FD5E87">
        <w:rPr>
          <w:rFonts w:ascii="Times New Roman" w:hAnsi="Times New Roman"/>
          <w:b/>
          <w:color w:val="000000"/>
          <w:sz w:val="20"/>
          <w:szCs w:val="20"/>
        </w:rPr>
        <w:t>Verejný obstarávateľ:</w:t>
      </w:r>
    </w:p>
    <w:p w14:paraId="421F481D" w14:textId="77777777" w:rsidR="00C47BDB" w:rsidRPr="00FD5E87" w:rsidRDefault="00C47BDB" w:rsidP="00C47BDB">
      <w:pPr>
        <w:pStyle w:val="Odsekzoznamu"/>
        <w:spacing w:after="0" w:line="240" w:lineRule="auto"/>
        <w:ind w:left="284"/>
        <w:jc w:val="both"/>
        <w:rPr>
          <w:rFonts w:ascii="Times New Roman" w:hAnsi="Times New Roman"/>
          <w:b/>
          <w:color w:val="000000"/>
          <w:sz w:val="20"/>
          <w:szCs w:val="20"/>
        </w:rPr>
      </w:pPr>
    </w:p>
    <w:p w14:paraId="451E65C3" w14:textId="1A8FD4CB" w:rsidR="00C47BDB" w:rsidRPr="00C47BDB" w:rsidRDefault="00C47BDB" w:rsidP="00C47BDB">
      <w:pPr>
        <w:spacing w:after="0" w:line="240" w:lineRule="auto"/>
        <w:ind w:left="284"/>
        <w:jc w:val="both"/>
        <w:rPr>
          <w:rFonts w:ascii="Times New Roman" w:eastAsia="CIDFont+F2" w:hAnsi="Times New Roman" w:cs="Times New Roman"/>
          <w:color w:val="000000"/>
          <w:sz w:val="20"/>
          <w:szCs w:val="20"/>
        </w:rPr>
      </w:pPr>
      <w:bookmarkStart w:id="0" w:name="_gjdgxs" w:colFirst="0" w:colLast="0"/>
      <w:bookmarkEnd w:id="0"/>
      <w:r w:rsidRPr="00C47BDB">
        <w:rPr>
          <w:rFonts w:ascii="Times New Roman" w:eastAsia="CIDFont+F2" w:hAnsi="Times New Roman" w:cs="Times New Roman"/>
          <w:color w:val="000000"/>
          <w:sz w:val="20"/>
          <w:szCs w:val="20"/>
        </w:rPr>
        <w:t>Názov: Ministerstva školstva, výskumu, vývoja a mládeže Slovenskej republiky</w:t>
      </w:r>
    </w:p>
    <w:p w14:paraId="3A32D2E4" w14:textId="77777777" w:rsidR="00C47BDB" w:rsidRPr="00C47BDB" w:rsidRDefault="00C47BDB" w:rsidP="00C47BDB">
      <w:pPr>
        <w:spacing w:after="0" w:line="240" w:lineRule="auto"/>
        <w:ind w:left="284"/>
        <w:jc w:val="both"/>
        <w:rPr>
          <w:rFonts w:ascii="Times New Roman" w:eastAsia="CIDFont+F2" w:hAnsi="Times New Roman" w:cs="Times New Roman"/>
          <w:color w:val="000000"/>
          <w:sz w:val="20"/>
          <w:szCs w:val="20"/>
        </w:rPr>
      </w:pPr>
      <w:r w:rsidRPr="00C47BDB">
        <w:rPr>
          <w:rFonts w:ascii="Times New Roman" w:eastAsia="CIDFont+F2" w:hAnsi="Times New Roman" w:cs="Times New Roman"/>
          <w:color w:val="000000"/>
          <w:sz w:val="20"/>
          <w:szCs w:val="20"/>
        </w:rPr>
        <w:t>Adresa: Černyševského 50, 851 01 Bratislava - mestská časť Petržalka</w:t>
      </w:r>
    </w:p>
    <w:p w14:paraId="4AD141A1" w14:textId="77777777"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IČO: 00164381</w:t>
      </w:r>
    </w:p>
    <w:p w14:paraId="58CF9E4B" w14:textId="43FDE2C1"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Kontaktná osoba: </w:t>
      </w:r>
      <w:r w:rsidR="009E545D" w:rsidRPr="000F2A2E">
        <w:rPr>
          <w:rFonts w:ascii="Times New Roman" w:eastAsia="CIDFont+F2" w:hAnsi="Times New Roman" w:cs="Times New Roman"/>
          <w:color w:val="000000"/>
          <w:sz w:val="20"/>
          <w:szCs w:val="20"/>
        </w:rPr>
        <w:t>Mgr. Silvia Schlosserová</w:t>
      </w:r>
    </w:p>
    <w:p w14:paraId="2FF89729" w14:textId="660D2E04"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tel. č.: </w:t>
      </w:r>
      <w:r w:rsidR="009E545D" w:rsidRPr="000F2A2E">
        <w:rPr>
          <w:rFonts w:ascii="Times New Roman" w:eastAsia="CIDFont+F2" w:hAnsi="Times New Roman" w:cs="Times New Roman"/>
          <w:color w:val="000000"/>
          <w:sz w:val="20"/>
          <w:szCs w:val="20"/>
        </w:rPr>
        <w:t xml:space="preserve"> </w:t>
      </w:r>
      <w:r w:rsidR="000F2A2E" w:rsidRPr="000F2A2E">
        <w:rPr>
          <w:rFonts w:ascii="Times New Roman" w:eastAsia="CIDFont+F2" w:hAnsi="Times New Roman" w:cs="Times New Roman"/>
          <w:color w:val="000000"/>
          <w:sz w:val="20"/>
          <w:szCs w:val="20"/>
        </w:rPr>
        <w:t>+421 2 5937 4325</w:t>
      </w:r>
    </w:p>
    <w:p w14:paraId="6ECBD9A8" w14:textId="40ECD8F9"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e-mail: </w:t>
      </w:r>
      <w:r w:rsidR="009E545D" w:rsidRPr="000F2A2E">
        <w:rPr>
          <w:rFonts w:ascii="Times New Roman" w:eastAsia="CIDFont+F2" w:hAnsi="Times New Roman" w:cs="Times New Roman"/>
          <w:color w:val="000000"/>
          <w:sz w:val="20"/>
          <w:szCs w:val="20"/>
        </w:rPr>
        <w:t>silvia.schlosserova@minedu.sk</w:t>
      </w:r>
    </w:p>
    <w:p w14:paraId="1D69F31A" w14:textId="77777777" w:rsidR="00C47BDB" w:rsidRPr="00C47BDB"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adresa hlavnej stránky verejného obstarávateľa /URL/: </w:t>
      </w:r>
      <w:r w:rsidRPr="000F2A2E">
        <w:rPr>
          <w:rFonts w:ascii="Times New Roman" w:eastAsia="CIDFont+F2" w:hAnsi="Times New Roman" w:cs="Times New Roman"/>
          <w:color w:val="000000"/>
          <w:sz w:val="20"/>
          <w:szCs w:val="20"/>
          <w:u w:val="single"/>
        </w:rPr>
        <w:t xml:space="preserve"> </w:t>
      </w:r>
      <w:hyperlink r:id="rId11">
        <w:r w:rsidRPr="000F2A2E">
          <w:rPr>
            <w:rStyle w:val="Hypertextovprepojenie"/>
            <w:rFonts w:ascii="Times New Roman" w:eastAsia="CIDFont+F2" w:hAnsi="Times New Roman" w:cs="Times New Roman"/>
            <w:sz w:val="20"/>
            <w:szCs w:val="20"/>
          </w:rPr>
          <w:t>www.minedu.sk</w:t>
        </w:r>
      </w:hyperlink>
    </w:p>
    <w:p w14:paraId="0B719754" w14:textId="4DDF51F8" w:rsidR="00553171" w:rsidRPr="00FD5E87" w:rsidRDefault="0093064E" w:rsidP="00FD002A">
      <w:pPr>
        <w:spacing w:after="0" w:line="240" w:lineRule="auto"/>
        <w:ind w:left="284"/>
        <w:jc w:val="both"/>
        <w:rPr>
          <w:rFonts w:ascii="Times New Roman" w:eastAsia="CIDFont+F2" w:hAnsi="Times New Roman" w:cs="Times New Roman"/>
          <w:color w:val="0070C0"/>
          <w:sz w:val="20"/>
          <w:szCs w:val="20"/>
        </w:rPr>
      </w:pPr>
      <w:r w:rsidRPr="00FD5E87">
        <w:rPr>
          <w:rFonts w:ascii="Times New Roman" w:eastAsia="CIDFont+F2" w:hAnsi="Times New Roman" w:cs="Times New Roman"/>
          <w:color w:val="000000"/>
          <w:sz w:val="20"/>
          <w:szCs w:val="20"/>
        </w:rPr>
        <w:t xml:space="preserve"> </w:t>
      </w:r>
    </w:p>
    <w:p w14:paraId="78CAF947" w14:textId="77777777" w:rsidR="00734328" w:rsidRPr="00FD5E87" w:rsidRDefault="00734328" w:rsidP="00256597">
      <w:pPr>
        <w:spacing w:after="0" w:line="240" w:lineRule="auto"/>
        <w:ind w:left="284"/>
        <w:jc w:val="both"/>
        <w:rPr>
          <w:rFonts w:ascii="Times New Roman" w:eastAsia="CIDFont+F3" w:hAnsi="Times New Roman" w:cs="Times New Roman"/>
          <w:b/>
          <w:color w:val="000000"/>
          <w:sz w:val="20"/>
          <w:szCs w:val="20"/>
        </w:rPr>
      </w:pPr>
    </w:p>
    <w:p w14:paraId="0B719759" w14:textId="49C05B46"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Zatriedenie verejného obstarávateľa, pre ktorého sa realizuje predmet zákazky:</w:t>
      </w:r>
    </w:p>
    <w:p w14:paraId="0B71975A" w14:textId="0B302537" w:rsidR="00553171" w:rsidRPr="00FD5E87" w:rsidRDefault="0093064E" w:rsidP="00256597">
      <w:pPr>
        <w:spacing w:after="0" w:line="240" w:lineRule="auto"/>
        <w:ind w:left="284"/>
        <w:jc w:val="both"/>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 xml:space="preserve">Verejný obstarávateľ podľa § 7 ods. 1 písm. </w:t>
      </w:r>
      <w:r w:rsidR="00EA3B22">
        <w:rPr>
          <w:rFonts w:ascii="Times New Roman" w:eastAsia="CIDFont+F2" w:hAnsi="Times New Roman" w:cs="Times New Roman"/>
          <w:color w:val="000000"/>
          <w:sz w:val="20"/>
          <w:szCs w:val="20"/>
        </w:rPr>
        <w:t>a</w:t>
      </w:r>
      <w:r w:rsidRPr="00FD5E87">
        <w:rPr>
          <w:rFonts w:ascii="Times New Roman" w:eastAsia="CIDFont+F2" w:hAnsi="Times New Roman" w:cs="Times New Roman"/>
          <w:color w:val="000000"/>
          <w:sz w:val="20"/>
          <w:szCs w:val="20"/>
        </w:rPr>
        <w:t>) zákona o verejnom obstarávaní.</w:t>
      </w:r>
      <w:r w:rsidR="006D5552">
        <w:rPr>
          <w:rFonts w:ascii="Times New Roman" w:eastAsia="CIDFont+F2" w:hAnsi="Times New Roman" w:cs="Times New Roman"/>
          <w:color w:val="000000"/>
          <w:sz w:val="20"/>
          <w:szCs w:val="20"/>
        </w:rPr>
        <w:t xml:space="preserve"> </w:t>
      </w:r>
    </w:p>
    <w:p w14:paraId="0B71975B" w14:textId="77777777" w:rsidR="00553171" w:rsidRPr="00FD5E87" w:rsidRDefault="00553171" w:rsidP="00256597">
      <w:pPr>
        <w:spacing w:after="0" w:line="240" w:lineRule="auto"/>
        <w:jc w:val="both"/>
        <w:rPr>
          <w:rFonts w:ascii="Times New Roman" w:eastAsia="CIDFont+F3" w:hAnsi="Times New Roman" w:cs="Times New Roman"/>
          <w:color w:val="000000"/>
          <w:sz w:val="20"/>
          <w:szCs w:val="20"/>
        </w:rPr>
      </w:pPr>
    </w:p>
    <w:p w14:paraId="0B71975C" w14:textId="0093F5D0"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Názov zákazky podľa verejného obstarávateľa: </w:t>
      </w:r>
    </w:p>
    <w:p w14:paraId="543EF3BD" w14:textId="5BB016A9" w:rsidR="00DA790A" w:rsidRDefault="00986198" w:rsidP="00256597">
      <w:pPr>
        <w:pStyle w:val="Odsekzoznamu"/>
        <w:spacing w:after="0" w:line="240" w:lineRule="auto"/>
        <w:ind w:left="284"/>
        <w:jc w:val="both"/>
        <w:rPr>
          <w:rFonts w:ascii="Times New Roman" w:eastAsia="CIDFont+F3" w:hAnsi="Times New Roman"/>
          <w:bCs/>
          <w:i/>
          <w:iCs/>
          <w:sz w:val="20"/>
          <w:szCs w:val="20"/>
        </w:rPr>
      </w:pPr>
      <w:r>
        <w:rPr>
          <w:rFonts w:ascii="Times New Roman" w:eastAsia="CIDFont+F3" w:hAnsi="Times New Roman"/>
          <w:bCs/>
          <w:i/>
          <w:iCs/>
          <w:sz w:val="20"/>
          <w:szCs w:val="20"/>
        </w:rPr>
        <w:t>„</w:t>
      </w:r>
      <w:r w:rsidR="00CE175F" w:rsidRPr="00CE175F">
        <w:rPr>
          <w:rFonts w:ascii="Times New Roman" w:eastAsia="CIDFont+F3" w:hAnsi="Times New Roman"/>
          <w:bCs/>
          <w:i/>
          <w:iCs/>
          <w:sz w:val="20"/>
          <w:szCs w:val="20"/>
        </w:rPr>
        <w:t>Akreditované vzdelávanie v desegregácii a inkluzívnom vzdelávaní – „Príležitosť pre všetkých“</w:t>
      </w:r>
    </w:p>
    <w:p w14:paraId="638415BF" w14:textId="77777777" w:rsidR="00CE175F" w:rsidRPr="00FD5E87" w:rsidRDefault="00CE175F" w:rsidP="00256597">
      <w:pPr>
        <w:pStyle w:val="Odsekzoznamu"/>
        <w:spacing w:after="0" w:line="240" w:lineRule="auto"/>
        <w:ind w:left="284"/>
        <w:jc w:val="both"/>
        <w:rPr>
          <w:rFonts w:ascii="Times New Roman" w:eastAsia="CIDFont+F3" w:hAnsi="Times New Roman"/>
          <w:b/>
          <w:color w:val="000000"/>
          <w:sz w:val="20"/>
          <w:szCs w:val="20"/>
        </w:rPr>
      </w:pPr>
    </w:p>
    <w:p w14:paraId="0B71975F" w14:textId="1BB92CA6"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Druh zákazky:</w:t>
      </w:r>
    </w:p>
    <w:p w14:paraId="0B719760" w14:textId="4134D244" w:rsidR="00553171" w:rsidRPr="003A46D0" w:rsidRDefault="0093064E" w:rsidP="00256597">
      <w:pPr>
        <w:pStyle w:val="Odsekzoznamu"/>
        <w:spacing w:after="0" w:line="240" w:lineRule="auto"/>
        <w:ind w:left="284"/>
        <w:jc w:val="both"/>
        <w:rPr>
          <w:rFonts w:ascii="Times New Roman" w:eastAsia="CIDFont+F3" w:hAnsi="Times New Roman"/>
          <w:bCs/>
          <w:sz w:val="20"/>
          <w:szCs w:val="20"/>
        </w:rPr>
      </w:pPr>
      <w:r w:rsidRPr="003A46D0">
        <w:rPr>
          <w:rFonts w:ascii="Times New Roman" w:eastAsia="CIDFont+F3" w:hAnsi="Times New Roman"/>
          <w:bCs/>
          <w:sz w:val="20"/>
          <w:szCs w:val="20"/>
        </w:rPr>
        <w:t>Zákazka n</w:t>
      </w:r>
      <w:r w:rsidR="007928D7" w:rsidRPr="003A46D0">
        <w:rPr>
          <w:rFonts w:ascii="Times New Roman" w:eastAsia="CIDFont+F3" w:hAnsi="Times New Roman"/>
          <w:bCs/>
          <w:sz w:val="20"/>
          <w:szCs w:val="20"/>
        </w:rPr>
        <w:t xml:space="preserve">a </w:t>
      </w:r>
      <w:r w:rsidR="000850A2">
        <w:rPr>
          <w:rFonts w:ascii="Times New Roman" w:eastAsia="CIDFont+F3" w:hAnsi="Times New Roman"/>
          <w:bCs/>
          <w:sz w:val="20"/>
          <w:szCs w:val="20"/>
        </w:rPr>
        <w:t>poskytnutie služieb</w:t>
      </w:r>
    </w:p>
    <w:p w14:paraId="0B496B17" w14:textId="77777777" w:rsidR="00DC59C8" w:rsidRPr="00FD5E87" w:rsidRDefault="00DC59C8" w:rsidP="00256597">
      <w:pPr>
        <w:pStyle w:val="Odsekzoznamu"/>
        <w:spacing w:after="0" w:line="240" w:lineRule="auto"/>
        <w:ind w:left="284"/>
        <w:jc w:val="both"/>
        <w:rPr>
          <w:rFonts w:ascii="Times New Roman" w:eastAsia="CIDFont+F3" w:hAnsi="Times New Roman"/>
          <w:bCs/>
          <w:color w:val="000000"/>
          <w:sz w:val="20"/>
          <w:szCs w:val="20"/>
        </w:rPr>
      </w:pPr>
    </w:p>
    <w:p w14:paraId="0B719761" w14:textId="16A97E51" w:rsidR="00553171" w:rsidRDefault="0093064E" w:rsidP="00256597">
      <w:pPr>
        <w:pStyle w:val="Odsekzoznamu"/>
        <w:numPr>
          <w:ilvl w:val="0"/>
          <w:numId w:val="6"/>
        </w:numPr>
        <w:spacing w:after="0" w:line="240" w:lineRule="auto"/>
        <w:ind w:left="284"/>
        <w:jc w:val="both"/>
        <w:rPr>
          <w:rFonts w:ascii="Times New Roman" w:eastAsia="CIDFont+F3" w:hAnsi="Times New Roman"/>
          <w:b/>
          <w:sz w:val="20"/>
          <w:szCs w:val="20"/>
        </w:rPr>
      </w:pPr>
      <w:r w:rsidRPr="003A46D0">
        <w:rPr>
          <w:rFonts w:ascii="Times New Roman" w:eastAsia="CIDFont+F3" w:hAnsi="Times New Roman"/>
          <w:b/>
          <w:sz w:val="20"/>
          <w:szCs w:val="20"/>
        </w:rPr>
        <w:t xml:space="preserve">Hlavné miesto </w:t>
      </w:r>
      <w:r w:rsidR="00A3635B">
        <w:rPr>
          <w:rFonts w:ascii="Times New Roman" w:eastAsia="CIDFont+F3" w:hAnsi="Times New Roman"/>
          <w:b/>
          <w:sz w:val="20"/>
          <w:szCs w:val="20"/>
        </w:rPr>
        <w:t xml:space="preserve">uskutočnenia </w:t>
      </w:r>
      <w:r w:rsidR="00A121C4">
        <w:rPr>
          <w:rFonts w:ascii="Times New Roman" w:eastAsia="CIDFont+F3" w:hAnsi="Times New Roman"/>
          <w:b/>
          <w:sz w:val="20"/>
          <w:szCs w:val="20"/>
        </w:rPr>
        <w:t>predmetu zákazky</w:t>
      </w:r>
      <w:r w:rsidRPr="003A46D0">
        <w:rPr>
          <w:rFonts w:ascii="Times New Roman" w:eastAsia="CIDFont+F3" w:hAnsi="Times New Roman"/>
          <w:b/>
          <w:sz w:val="20"/>
          <w:szCs w:val="20"/>
        </w:rPr>
        <w:t xml:space="preserve">: </w:t>
      </w:r>
    </w:p>
    <w:p w14:paraId="0B719763" w14:textId="27D48EE8" w:rsidR="00553171" w:rsidRPr="00D64BA7" w:rsidRDefault="00D64BA7" w:rsidP="00256597">
      <w:pPr>
        <w:pStyle w:val="Odsekzoznamu"/>
        <w:spacing w:after="0" w:line="240" w:lineRule="auto"/>
        <w:ind w:left="284"/>
        <w:jc w:val="both"/>
        <w:rPr>
          <w:rFonts w:ascii="Times New Roman" w:eastAsia="CIDFont+F3" w:hAnsi="Times New Roman"/>
          <w:bCs/>
          <w:sz w:val="20"/>
          <w:szCs w:val="20"/>
        </w:rPr>
      </w:pPr>
      <w:r w:rsidRPr="00D64BA7">
        <w:rPr>
          <w:rFonts w:ascii="Times New Roman" w:eastAsia="CIDFont+F3" w:hAnsi="Times New Roman"/>
          <w:bCs/>
          <w:sz w:val="20"/>
          <w:szCs w:val="20"/>
        </w:rPr>
        <w:t xml:space="preserve">Vzdelávací program bude realizovaný v 13 lokalitách národného projektu na území Slovenskej republiky (Bratislava – Podunajské Biskupice, Detva, Drahňov, Lučenec, Ostrovany, Sady nad Torysou, Stará Ľubovňa, Terňa, Trebišov, Vyškovce nad Ipľom, Zlaté Klasy, Zvolen, + 1 lokalita v Prešovskom kraji). </w:t>
      </w:r>
    </w:p>
    <w:p w14:paraId="2DBFC6A6" w14:textId="77777777" w:rsidR="00D64BA7" w:rsidRPr="00FD5E87" w:rsidRDefault="00D64BA7" w:rsidP="00256597">
      <w:pPr>
        <w:pStyle w:val="Odsekzoznamu"/>
        <w:spacing w:after="0" w:line="240" w:lineRule="auto"/>
        <w:ind w:left="284"/>
        <w:jc w:val="both"/>
        <w:rPr>
          <w:rFonts w:ascii="Times New Roman" w:eastAsia="CIDFont+F3" w:hAnsi="Times New Roman"/>
          <w:b/>
          <w:color w:val="000000"/>
          <w:sz w:val="20"/>
          <w:szCs w:val="20"/>
        </w:rPr>
      </w:pPr>
    </w:p>
    <w:p w14:paraId="0B719764" w14:textId="0A94C263" w:rsidR="00553171" w:rsidRPr="00FD5E87" w:rsidRDefault="009D02A0"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Pr>
          <w:rFonts w:ascii="Times New Roman" w:eastAsia="CIDFont+F3" w:hAnsi="Times New Roman"/>
          <w:b/>
          <w:color w:val="000000"/>
          <w:sz w:val="20"/>
          <w:szCs w:val="20"/>
        </w:rPr>
        <w:t>Typ zmluvného vzťahu</w:t>
      </w:r>
      <w:r w:rsidR="0093064E" w:rsidRPr="00FD5E87">
        <w:rPr>
          <w:rFonts w:ascii="Times New Roman" w:eastAsia="CIDFont+F3" w:hAnsi="Times New Roman"/>
          <w:b/>
          <w:color w:val="000000"/>
          <w:sz w:val="20"/>
          <w:szCs w:val="20"/>
        </w:rPr>
        <w:t xml:space="preserve">:  </w:t>
      </w:r>
    </w:p>
    <w:p w14:paraId="27136D11" w14:textId="6EBA50BB" w:rsidR="00101A11" w:rsidRDefault="0018148A" w:rsidP="0018148A">
      <w:pPr>
        <w:pStyle w:val="Odsekzoznamu"/>
        <w:spacing w:after="0" w:line="240" w:lineRule="auto"/>
        <w:ind w:left="284"/>
        <w:jc w:val="both"/>
        <w:rPr>
          <w:rFonts w:ascii="Times New Roman" w:eastAsia="CIDFont+F3" w:hAnsi="Times New Roman"/>
          <w:bCs/>
          <w:sz w:val="20"/>
          <w:szCs w:val="20"/>
        </w:rPr>
      </w:pPr>
      <w:r w:rsidRPr="0018148A">
        <w:rPr>
          <w:rFonts w:ascii="Times New Roman" w:eastAsia="CIDFont+F3" w:hAnsi="Times New Roman"/>
          <w:bCs/>
          <w:sz w:val="20"/>
          <w:szCs w:val="20"/>
        </w:rPr>
        <w:t>RÁMCOVÁ DOHO</w:t>
      </w:r>
      <w:r>
        <w:rPr>
          <w:rFonts w:ascii="Times New Roman" w:eastAsia="CIDFont+F3" w:hAnsi="Times New Roman"/>
          <w:bCs/>
          <w:sz w:val="20"/>
          <w:szCs w:val="20"/>
        </w:rPr>
        <w:t xml:space="preserve">DA </w:t>
      </w:r>
      <w:r w:rsidRPr="0018148A">
        <w:rPr>
          <w:rFonts w:ascii="Times New Roman" w:eastAsia="CIDFont+F3" w:hAnsi="Times New Roman"/>
          <w:bCs/>
          <w:sz w:val="20"/>
          <w:szCs w:val="20"/>
        </w:rPr>
        <w:t>O POSKYTOVANÍ VZDELÁVACÍCH SLUŽIEB</w:t>
      </w:r>
    </w:p>
    <w:p w14:paraId="3A0B72EF" w14:textId="77777777" w:rsidR="0018148A" w:rsidRDefault="0018148A" w:rsidP="0018148A">
      <w:pPr>
        <w:pStyle w:val="Odsekzoznamu"/>
        <w:spacing w:after="0" w:line="240" w:lineRule="auto"/>
        <w:ind w:left="284"/>
        <w:jc w:val="both"/>
        <w:rPr>
          <w:rFonts w:ascii="Times New Roman" w:eastAsia="CIDFont+F3" w:hAnsi="Times New Roman"/>
          <w:bCs/>
          <w:sz w:val="20"/>
          <w:szCs w:val="20"/>
        </w:rPr>
      </w:pPr>
    </w:p>
    <w:p w14:paraId="537E37F7" w14:textId="77777777" w:rsidR="00051F5A" w:rsidRDefault="0093064E" w:rsidP="00051F5A">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Opis predmetu zákazky:</w:t>
      </w:r>
    </w:p>
    <w:p w14:paraId="79404062" w14:textId="523AC2A4" w:rsidR="005006B2" w:rsidRDefault="00CF44AB" w:rsidP="00256597">
      <w:pPr>
        <w:pStyle w:val="Odsekzoznamu"/>
        <w:spacing w:after="0" w:line="240" w:lineRule="auto"/>
        <w:ind w:left="284"/>
        <w:jc w:val="both"/>
        <w:rPr>
          <w:rFonts w:ascii="Times New Roman" w:eastAsia="CIDFont+F3" w:hAnsi="Times New Roman"/>
          <w:bCs/>
          <w:sz w:val="20"/>
          <w:szCs w:val="20"/>
        </w:rPr>
      </w:pPr>
      <w:r w:rsidRPr="00CF44AB">
        <w:rPr>
          <w:rFonts w:ascii="Times New Roman" w:hAnsi="Times New Roman"/>
          <w:sz w:val="20"/>
          <w:szCs w:val="20"/>
        </w:rPr>
        <w:t>Predmetom zákazky je komplexné zabezpečenie, realizácia a odborné garantovanie akreditovaného vzdelávacieho programu zameraného na zvyšovanie povedomia o negatívnych dôsledkoch segregácie vo vzdelávaní, podporu princípov inklúzie, rovnosti, rozmanitosti a rešpektu a na rozvoj kompetencií účastníkov pre iniciovanie zmeny v lokálnom kontexte (škola – obec – komunita).</w:t>
      </w:r>
    </w:p>
    <w:p w14:paraId="0B719768" w14:textId="7AC52C45" w:rsidR="00553171" w:rsidRPr="00496CB1" w:rsidRDefault="00683153" w:rsidP="00256597">
      <w:pPr>
        <w:pStyle w:val="Odsekzoznamu"/>
        <w:spacing w:after="0" w:line="240" w:lineRule="auto"/>
        <w:ind w:left="284"/>
        <w:jc w:val="both"/>
        <w:rPr>
          <w:rFonts w:ascii="Times New Roman" w:eastAsia="CIDFont+F3" w:hAnsi="Times New Roman"/>
          <w:bCs/>
          <w:sz w:val="20"/>
          <w:szCs w:val="20"/>
        </w:rPr>
      </w:pPr>
      <w:r w:rsidRPr="009D02A0">
        <w:rPr>
          <w:rFonts w:ascii="Times New Roman" w:eastAsia="CIDFont+F3" w:hAnsi="Times New Roman"/>
          <w:bCs/>
          <w:sz w:val="20"/>
          <w:szCs w:val="20"/>
        </w:rPr>
        <w:t>Celý predmet zákazky zrealizovať v súlade s Prílohou č.1 – Opis predmetu zákazky</w:t>
      </w:r>
      <w:r w:rsidR="0093064E" w:rsidRPr="00496CB1">
        <w:rPr>
          <w:rFonts w:ascii="Times New Roman" w:eastAsia="CIDFont+F3" w:hAnsi="Times New Roman"/>
          <w:bCs/>
          <w:sz w:val="20"/>
          <w:szCs w:val="20"/>
        </w:rPr>
        <w:t xml:space="preserve">  </w:t>
      </w:r>
    </w:p>
    <w:p w14:paraId="0B719769"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71" w14:textId="355B8DD2" w:rsidR="00553171"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Spoločný slovník obstarávania:</w:t>
      </w:r>
    </w:p>
    <w:p w14:paraId="3FFCB804" w14:textId="4E628251" w:rsidR="00734AD4" w:rsidRDefault="00DC45F0" w:rsidP="00734AD4">
      <w:pPr>
        <w:spacing w:after="0" w:line="240" w:lineRule="auto"/>
        <w:jc w:val="both"/>
        <w:rPr>
          <w:rFonts w:ascii="Times New Roman" w:eastAsia="CIDFont+F2" w:hAnsi="Times New Roman"/>
          <w:color w:val="000000"/>
          <w:sz w:val="20"/>
          <w:szCs w:val="20"/>
        </w:rPr>
      </w:pPr>
      <w:r>
        <w:rPr>
          <w:rFonts w:ascii="Times New Roman" w:eastAsia="CIDFont+F2" w:hAnsi="Times New Roman"/>
          <w:color w:val="000000"/>
          <w:sz w:val="20"/>
          <w:szCs w:val="20"/>
        </w:rPr>
        <w:t xml:space="preserve">        </w:t>
      </w:r>
      <w:r w:rsidR="00734AD4" w:rsidRPr="00734AD4">
        <w:rPr>
          <w:rFonts w:ascii="Times New Roman" w:eastAsia="CIDFont+F2" w:hAnsi="Times New Roman"/>
          <w:color w:val="000000"/>
          <w:sz w:val="20"/>
          <w:szCs w:val="20"/>
        </w:rPr>
        <w:t>Hlavný kód:</w:t>
      </w:r>
    </w:p>
    <w:p w14:paraId="6C1C8AFA" w14:textId="25B86BCA" w:rsidR="00C4096B" w:rsidRPr="00C4096B" w:rsidRDefault="00DC45F0" w:rsidP="00C4096B">
      <w:pPr>
        <w:spacing w:after="0" w:line="240" w:lineRule="auto"/>
        <w:jc w:val="both"/>
        <w:rPr>
          <w:rFonts w:ascii="Times New Roman" w:eastAsia="CIDFont+F2" w:hAnsi="Times New Roman"/>
          <w:color w:val="000000"/>
          <w:sz w:val="20"/>
          <w:szCs w:val="20"/>
        </w:rPr>
      </w:pPr>
      <w:r>
        <w:rPr>
          <w:rFonts w:ascii="Times New Roman" w:eastAsia="CIDFont+F2" w:hAnsi="Times New Roman"/>
          <w:color w:val="000000"/>
          <w:sz w:val="20"/>
          <w:szCs w:val="20"/>
        </w:rPr>
        <w:lastRenderedPageBreak/>
        <w:t xml:space="preserve">        </w:t>
      </w:r>
      <w:r w:rsidR="00C4096B" w:rsidRPr="00C4096B">
        <w:rPr>
          <w:rFonts w:ascii="Times New Roman" w:eastAsia="CIDFont+F2" w:hAnsi="Times New Roman"/>
          <w:color w:val="000000"/>
          <w:sz w:val="20"/>
          <w:szCs w:val="20"/>
        </w:rPr>
        <w:t>80521000-2</w:t>
      </w:r>
      <w:r w:rsidR="00C4096B" w:rsidRPr="00C4096B">
        <w:rPr>
          <w:rFonts w:ascii="Times New Roman" w:eastAsia="CIDFont+F2" w:hAnsi="Times New Roman"/>
          <w:color w:val="000000"/>
          <w:sz w:val="20"/>
          <w:szCs w:val="20"/>
        </w:rPr>
        <w:tab/>
      </w:r>
      <w:r>
        <w:rPr>
          <w:rFonts w:ascii="Times New Roman" w:eastAsia="CIDFont+F2" w:hAnsi="Times New Roman"/>
          <w:color w:val="000000"/>
          <w:sz w:val="20"/>
          <w:szCs w:val="20"/>
        </w:rPr>
        <w:t xml:space="preserve">     </w:t>
      </w:r>
      <w:r w:rsidR="00C4096B" w:rsidRPr="00C4096B">
        <w:rPr>
          <w:rFonts w:ascii="Times New Roman" w:eastAsia="CIDFont+F2" w:hAnsi="Times New Roman"/>
          <w:color w:val="000000"/>
          <w:sz w:val="20"/>
          <w:szCs w:val="20"/>
        </w:rPr>
        <w:t>Školiace programy</w:t>
      </w:r>
    </w:p>
    <w:p w14:paraId="1BD0A4B4" w14:textId="77777777" w:rsidR="00C4096B" w:rsidRPr="00734AD4" w:rsidRDefault="00C4096B" w:rsidP="00734AD4">
      <w:pPr>
        <w:spacing w:after="0" w:line="240" w:lineRule="auto"/>
        <w:jc w:val="both"/>
        <w:rPr>
          <w:rFonts w:ascii="Times New Roman" w:eastAsia="CIDFont+F2" w:hAnsi="Times New Roman"/>
          <w:color w:val="000000"/>
          <w:sz w:val="20"/>
          <w:szCs w:val="20"/>
        </w:rPr>
      </w:pPr>
    </w:p>
    <w:p w14:paraId="30D09212" w14:textId="5AFB3630" w:rsidR="004C4AE9" w:rsidRDefault="004C4AE9" w:rsidP="00DC45F0">
      <w:pPr>
        <w:spacing w:after="0" w:line="240" w:lineRule="auto"/>
        <w:ind w:left="284"/>
        <w:jc w:val="both"/>
      </w:pPr>
      <w:r>
        <w:rPr>
          <w:rFonts w:ascii="Times New Roman" w:hAnsi="Times New Roman" w:cs="Times New Roman"/>
          <w:color w:val="000000"/>
          <w:sz w:val="20"/>
          <w:szCs w:val="20"/>
        </w:rPr>
        <w:t xml:space="preserve">Kód CPV je v rámci „Sociálnych služieb a iných osobitných služieb“ uvedený v Prílohe č. 1 k zákonu o verejnom </w:t>
      </w:r>
      <w:r w:rsidR="00DC45F0">
        <w:rPr>
          <w:rFonts w:ascii="Times New Roman" w:hAnsi="Times New Roman" w:cs="Times New Roman"/>
          <w:color w:val="000000"/>
          <w:sz w:val="20"/>
          <w:szCs w:val="20"/>
        </w:rPr>
        <w:t xml:space="preserve"> </w:t>
      </w:r>
      <w:r>
        <w:rPr>
          <w:rFonts w:ascii="Times New Roman" w:hAnsi="Times New Roman" w:cs="Times New Roman"/>
          <w:color w:val="000000"/>
          <w:sz w:val="20"/>
          <w:szCs w:val="20"/>
        </w:rPr>
        <w:t>obstarávaní v Opise: Administratívne sociálne, vzdelávacie, zdravotnícke a kultúrne služby –</w:t>
      </w:r>
      <w:r w:rsidR="00DC45F0">
        <w:rPr>
          <w:rFonts w:ascii="Times New Roman" w:hAnsi="Times New Roman" w:cs="Times New Roman"/>
          <w:color w:val="000000"/>
          <w:sz w:val="20"/>
          <w:szCs w:val="20"/>
        </w:rPr>
        <w:t xml:space="preserve"> </w:t>
      </w:r>
      <w:r w:rsidR="00C4096B" w:rsidRPr="00C4096B">
        <w:rPr>
          <w:rFonts w:ascii="Times New Roman" w:hAnsi="Times New Roman" w:cs="Times New Roman"/>
          <w:color w:val="000000"/>
          <w:sz w:val="20"/>
          <w:szCs w:val="20"/>
        </w:rPr>
        <w:t>od 80000000-4 Vzdelávacie</w:t>
      </w:r>
      <w:r w:rsidR="00DC45F0">
        <w:rPr>
          <w:rFonts w:ascii="Times New Roman" w:hAnsi="Times New Roman" w:cs="Times New Roman"/>
          <w:color w:val="000000"/>
          <w:sz w:val="20"/>
          <w:szCs w:val="20"/>
        </w:rPr>
        <w:t xml:space="preserve"> </w:t>
      </w:r>
      <w:r w:rsidR="00C4096B" w:rsidRPr="00C4096B">
        <w:rPr>
          <w:rFonts w:ascii="Times New Roman" w:hAnsi="Times New Roman" w:cs="Times New Roman"/>
          <w:color w:val="000000"/>
          <w:sz w:val="20"/>
          <w:szCs w:val="20"/>
        </w:rPr>
        <w:t>a školiace (výcvikové) služby do 80660000-8</w:t>
      </w:r>
      <w:r w:rsidR="00DC45F0">
        <w:rPr>
          <w:rFonts w:ascii="Times New Roman" w:hAnsi="Times New Roman" w:cs="Times New Roman"/>
          <w:color w:val="000000"/>
          <w:sz w:val="20"/>
          <w:szCs w:val="20"/>
        </w:rPr>
        <w:t>.</w:t>
      </w:r>
    </w:p>
    <w:p w14:paraId="5E5807C8" w14:textId="77777777" w:rsidR="00ED1FB9" w:rsidRPr="00484C69" w:rsidRDefault="00ED1FB9" w:rsidP="00734AD4">
      <w:pPr>
        <w:spacing w:after="0" w:line="240" w:lineRule="auto"/>
        <w:jc w:val="both"/>
        <w:rPr>
          <w:rFonts w:ascii="Times New Roman" w:eastAsia="CIDFont+F2" w:hAnsi="Times New Roman"/>
          <w:color w:val="000000"/>
          <w:sz w:val="20"/>
          <w:szCs w:val="20"/>
        </w:rPr>
      </w:pPr>
    </w:p>
    <w:p w14:paraId="3626971D" w14:textId="77777777" w:rsidR="00F9566F" w:rsidRPr="00FD5E87" w:rsidRDefault="00F9566F" w:rsidP="00256597">
      <w:pPr>
        <w:pStyle w:val="Odsekzoznamu"/>
        <w:spacing w:after="0" w:line="240" w:lineRule="auto"/>
        <w:ind w:left="284"/>
        <w:jc w:val="both"/>
        <w:rPr>
          <w:rFonts w:ascii="Times New Roman" w:eastAsia="CIDFont+F3" w:hAnsi="Times New Roman"/>
          <w:b/>
          <w:color w:val="000000"/>
          <w:sz w:val="20"/>
          <w:szCs w:val="20"/>
        </w:rPr>
      </w:pPr>
    </w:p>
    <w:p w14:paraId="5A1A5BD4" w14:textId="2E35B47E" w:rsidR="007928D7" w:rsidRPr="00A61F09" w:rsidRDefault="007A791F"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A61F09">
        <w:rPr>
          <w:rFonts w:ascii="Times New Roman" w:eastAsia="CIDFont+F3" w:hAnsi="Times New Roman"/>
          <w:b/>
          <w:color w:val="000000"/>
          <w:sz w:val="20"/>
          <w:szCs w:val="20"/>
        </w:rPr>
        <w:t>Predpokladaná</w:t>
      </w:r>
      <w:r w:rsidR="008A5674" w:rsidRPr="00A61F09">
        <w:rPr>
          <w:rFonts w:ascii="Times New Roman" w:eastAsia="CIDFont+F3" w:hAnsi="Times New Roman"/>
          <w:b/>
          <w:color w:val="000000"/>
          <w:sz w:val="20"/>
          <w:szCs w:val="20"/>
        </w:rPr>
        <w:t xml:space="preserve"> hodnota zákazky:</w:t>
      </w:r>
    </w:p>
    <w:p w14:paraId="1457FD5F" w14:textId="77777777" w:rsidR="00A11CAF" w:rsidRPr="006F057D" w:rsidRDefault="00A11CAF" w:rsidP="00C94E57">
      <w:pPr>
        <w:pStyle w:val="Odsekzoznamu"/>
        <w:spacing w:after="0" w:line="240" w:lineRule="auto"/>
        <w:ind w:left="284"/>
        <w:jc w:val="both"/>
        <w:rPr>
          <w:rFonts w:ascii="Times New Roman" w:eastAsia="CIDFont+F3" w:hAnsi="Times New Roman"/>
          <w:bCs/>
          <w:color w:val="EE0000"/>
          <w:sz w:val="20"/>
          <w:szCs w:val="20"/>
        </w:rPr>
      </w:pPr>
    </w:p>
    <w:p w14:paraId="360B348F" w14:textId="4972E8A4" w:rsidR="00C94E57" w:rsidRDefault="00F81173" w:rsidP="00256597">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 xml:space="preserve">PHZ bola určená na základe prieskumu trhu: </w:t>
      </w:r>
      <w:r w:rsidRPr="00F81173">
        <w:rPr>
          <w:rFonts w:ascii="Times New Roman" w:eastAsia="CIDFont+F3" w:hAnsi="Times New Roman"/>
          <w:bCs/>
          <w:sz w:val="20"/>
          <w:szCs w:val="20"/>
        </w:rPr>
        <w:t>281 604,31  EUR bez DPH</w:t>
      </w:r>
    </w:p>
    <w:p w14:paraId="2C397BB7" w14:textId="77777777" w:rsidR="00BE033F" w:rsidRDefault="00BE033F" w:rsidP="00256597">
      <w:pPr>
        <w:pStyle w:val="Odsekzoznamu"/>
        <w:spacing w:after="0" w:line="240" w:lineRule="auto"/>
        <w:ind w:left="284"/>
        <w:jc w:val="both"/>
        <w:rPr>
          <w:rFonts w:ascii="Times New Roman" w:eastAsia="CIDFont+F3" w:hAnsi="Times New Roman"/>
          <w:bCs/>
          <w:sz w:val="20"/>
          <w:szCs w:val="20"/>
        </w:rPr>
      </w:pPr>
    </w:p>
    <w:p w14:paraId="134BBDFD" w14:textId="6BB57AEB" w:rsidR="006540A4" w:rsidRDefault="00BE033F" w:rsidP="00256597">
      <w:pPr>
        <w:pStyle w:val="Odsekzoznamu"/>
        <w:spacing w:after="0" w:line="240" w:lineRule="auto"/>
        <w:ind w:left="284"/>
        <w:jc w:val="both"/>
        <w:rPr>
          <w:rFonts w:ascii="Times New Roman" w:eastAsia="CIDFont+F3" w:hAnsi="Times New Roman"/>
          <w:bCs/>
          <w:sz w:val="20"/>
          <w:szCs w:val="20"/>
        </w:rPr>
      </w:pPr>
      <w:r w:rsidRPr="00BE033F">
        <w:rPr>
          <w:rFonts w:ascii="Times New Roman" w:eastAsia="CIDFont+F3" w:hAnsi="Times New Roman"/>
          <w:bCs/>
          <w:sz w:val="20"/>
          <w:szCs w:val="20"/>
        </w:rPr>
        <w:t>Vzdelávací program bude realizovaný v rámci podaktivity B1 – Vzdelávacie činnosti národného projektu „Príležitosť pre všetkých“ (NP PPV), spolufinancovaného z prostriedkov Európskeho sociálneho fondu Plus (ESF+).</w:t>
      </w:r>
    </w:p>
    <w:p w14:paraId="125D2632" w14:textId="77777777" w:rsidR="006540A4" w:rsidRDefault="006540A4" w:rsidP="00256597">
      <w:pPr>
        <w:pStyle w:val="Odsekzoznamu"/>
        <w:spacing w:after="0" w:line="240" w:lineRule="auto"/>
        <w:ind w:left="284"/>
        <w:jc w:val="both"/>
        <w:rPr>
          <w:rFonts w:ascii="Times New Roman" w:eastAsia="CIDFont+F3" w:hAnsi="Times New Roman"/>
          <w:bCs/>
          <w:sz w:val="20"/>
          <w:szCs w:val="20"/>
        </w:rPr>
      </w:pPr>
    </w:p>
    <w:p w14:paraId="7E8178FB" w14:textId="3A133D9D" w:rsidR="00B356A7" w:rsidRDefault="00B356A7"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Podmienky účasti</w:t>
      </w:r>
    </w:p>
    <w:p w14:paraId="2DBAA059" w14:textId="77777777" w:rsidR="00FE47E3" w:rsidRDefault="00FE47E3" w:rsidP="00FE47E3">
      <w:pPr>
        <w:spacing w:after="0" w:line="240" w:lineRule="auto"/>
        <w:jc w:val="both"/>
        <w:rPr>
          <w:rFonts w:ascii="Times New Roman" w:eastAsia="CIDFont+F3" w:hAnsi="Times New Roman"/>
          <w:b/>
          <w:color w:val="000000"/>
          <w:sz w:val="20"/>
          <w:szCs w:val="20"/>
        </w:rPr>
      </w:pPr>
    </w:p>
    <w:p w14:paraId="6F7F71FF" w14:textId="18D0C870" w:rsidR="00FE47E3" w:rsidRDefault="00DB2866" w:rsidP="00FE47E3">
      <w:pPr>
        <w:spacing w:after="0" w:line="240" w:lineRule="auto"/>
        <w:jc w:val="both"/>
        <w:rPr>
          <w:rFonts w:ascii="Times New Roman" w:eastAsia="CIDFont+F3" w:hAnsi="Times New Roman"/>
          <w:b/>
          <w:color w:val="000000"/>
          <w:sz w:val="20"/>
          <w:szCs w:val="20"/>
        </w:rPr>
      </w:pPr>
      <w:r w:rsidRPr="00DB2866">
        <w:rPr>
          <w:rFonts w:ascii="Times New Roman" w:eastAsia="CIDFont+F3" w:hAnsi="Times New Roman"/>
          <w:b/>
          <w:color w:val="000000"/>
          <w:sz w:val="20"/>
          <w:szCs w:val="20"/>
        </w:rPr>
        <w:t>OSOBNÉ POSTAVENIE</w:t>
      </w:r>
    </w:p>
    <w:p w14:paraId="491C2278" w14:textId="77777777" w:rsidR="001B2D37" w:rsidRDefault="001B2D37" w:rsidP="00FE47E3">
      <w:pPr>
        <w:spacing w:after="0" w:line="240" w:lineRule="auto"/>
        <w:jc w:val="both"/>
        <w:rPr>
          <w:rFonts w:ascii="Times New Roman" w:eastAsia="CIDFont+F3" w:hAnsi="Times New Roman"/>
          <w:b/>
          <w:color w:val="000000"/>
          <w:sz w:val="20"/>
          <w:szCs w:val="20"/>
        </w:rPr>
      </w:pPr>
    </w:p>
    <w:p w14:paraId="6306F512" w14:textId="65B5F118" w:rsidR="00C34D91" w:rsidRDefault="0015714D" w:rsidP="00C34D91">
      <w:pPr>
        <w:spacing w:after="0" w:line="240" w:lineRule="auto"/>
        <w:jc w:val="both"/>
        <w:rPr>
          <w:rFonts w:ascii="Times New Roman" w:eastAsia="CIDFont+F3" w:hAnsi="Times New Roman"/>
          <w:bCs/>
          <w:color w:val="000000"/>
          <w:sz w:val="20"/>
          <w:szCs w:val="20"/>
        </w:rPr>
      </w:pPr>
      <w:r>
        <w:rPr>
          <w:rFonts w:ascii="Times New Roman" w:eastAsia="CIDFont+F3" w:hAnsi="Times New Roman"/>
          <w:b/>
          <w:color w:val="000000"/>
          <w:sz w:val="20"/>
          <w:szCs w:val="20"/>
        </w:rPr>
        <w:tab/>
      </w:r>
      <w:r w:rsidR="00FE47E3" w:rsidRPr="0015714D">
        <w:rPr>
          <w:rFonts w:ascii="Times New Roman" w:eastAsia="CIDFont+F3" w:hAnsi="Times New Roman"/>
          <w:bCs/>
          <w:color w:val="000000"/>
          <w:sz w:val="20"/>
          <w:szCs w:val="20"/>
        </w:rPr>
        <w:t>10.1</w:t>
      </w:r>
      <w:r w:rsidR="00FE47E3">
        <w:rPr>
          <w:rFonts w:ascii="Times New Roman" w:eastAsia="CIDFont+F3" w:hAnsi="Times New Roman"/>
          <w:b/>
          <w:color w:val="000000"/>
          <w:sz w:val="20"/>
          <w:szCs w:val="20"/>
        </w:rPr>
        <w:t xml:space="preserve"> </w:t>
      </w:r>
      <w:r w:rsidR="00EC504E" w:rsidRPr="00FE47E3">
        <w:rPr>
          <w:rFonts w:ascii="Times New Roman" w:eastAsia="CIDFont+F3" w:hAnsi="Times New Roman"/>
          <w:bCs/>
          <w:color w:val="000000"/>
          <w:sz w:val="20"/>
          <w:szCs w:val="20"/>
        </w:rPr>
        <w:t xml:space="preserve">Uchádzač musí spĺňať podmienky účasti uvedené v § 32 ods. 1 zákona o verejnom obstarávaní </w:t>
      </w:r>
      <w:r>
        <w:rPr>
          <w:rFonts w:ascii="Times New Roman" w:eastAsia="CIDFont+F3" w:hAnsi="Times New Roman"/>
          <w:bCs/>
          <w:color w:val="000000"/>
          <w:sz w:val="20"/>
          <w:szCs w:val="20"/>
        </w:rPr>
        <w:tab/>
      </w:r>
      <w:r w:rsidR="00EC504E" w:rsidRPr="00FE47E3">
        <w:rPr>
          <w:rFonts w:ascii="Times New Roman" w:eastAsia="CIDFont+F3" w:hAnsi="Times New Roman"/>
          <w:bCs/>
          <w:color w:val="000000"/>
          <w:sz w:val="20"/>
          <w:szCs w:val="20"/>
        </w:rPr>
        <w:t>(ZVO).</w:t>
      </w:r>
      <w:r w:rsidR="00FE47E3">
        <w:rPr>
          <w:rFonts w:ascii="Times New Roman" w:eastAsia="CIDFont+F3" w:hAnsi="Times New Roman"/>
          <w:b/>
          <w:color w:val="000000"/>
          <w:sz w:val="20"/>
          <w:szCs w:val="20"/>
        </w:rPr>
        <w:t xml:space="preserve"> </w:t>
      </w:r>
      <w:r w:rsidR="00EC504E" w:rsidRPr="00EC504E">
        <w:rPr>
          <w:rFonts w:ascii="Times New Roman" w:eastAsia="CIDFont+F3" w:hAnsi="Times New Roman"/>
          <w:bCs/>
          <w:color w:val="000000"/>
          <w:sz w:val="20"/>
          <w:szCs w:val="20"/>
        </w:rPr>
        <w:t>Ich</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splnenie preukáže podľa § 32 ods. 2, ods. 4, ods. 5, § 152 ods. 1 ZVO (zápis do zoznamu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hospodárskych</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subjektov) alebo § 152 ods. 3 ZVO. Ak uchádzač nepredloží doklady podľa § 32 ods. 2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písm. a) ZVO, je</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povinný na účely preukázania splnenia podmienky účasti podľa § 32 ods. 1 písm. a)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ZVO poskytnúť</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verejnému obstarávateľovi údaje potrebné na vyžiadanie výpisu z registra trestov podľa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 xml:space="preserve">§ 10 ods. 4 zákona č. </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330/2007 Z.z. o registri trestov a o zmene a doplnení niektorých zákonov v znení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neskorších predpisov.</w:t>
      </w:r>
    </w:p>
    <w:p w14:paraId="0C17CFA6" w14:textId="2F454813" w:rsidR="0015714D" w:rsidRPr="0015714D" w:rsidRDefault="0015714D" w:rsidP="00C34D91">
      <w:pPr>
        <w:spacing w:after="0" w:line="240" w:lineRule="auto"/>
        <w:jc w:val="both"/>
        <w:rPr>
          <w:rFonts w:ascii="Times New Roman" w:eastAsia="CIDFont+F3" w:hAnsi="Times New Roman"/>
          <w:bCs/>
          <w:color w:val="000000"/>
          <w:sz w:val="20"/>
          <w:szCs w:val="20"/>
        </w:rPr>
      </w:pPr>
    </w:p>
    <w:p w14:paraId="4AFAFE43" w14:textId="33A079DD" w:rsidR="00FE47E3"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491EAD">
        <w:rPr>
          <w:rFonts w:ascii="Times New Roman" w:eastAsia="CIDFont+F3" w:hAnsi="Times New Roman"/>
          <w:bCs/>
          <w:color w:val="000000"/>
          <w:sz w:val="20"/>
          <w:szCs w:val="20"/>
        </w:rPr>
        <w:t>2</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Zápis do zoznamu hospodárskych subjektov je účinný voči každému verejnému obstarávateľovi 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údaje v ňom uvedené nie je potrebné v postupoch verejného obstarávania overovať. Verejný obstarávateľ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pri vyhodnocovaní splnenia podmienok účasti týkajúcich sa osobného postavenia overí zapísanie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hospodárskeho subjektu v zozname hospodárskych subjektov, ak uchádzač nepredložil doklady podľa §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32 ods. 2, 4 a 5 ZVO alebo iný rovnocenný zápis alebo potvrdenie o zápise podľa § 152 ods. 3 ZVO 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neposkytol verejnému obstarávateľovi údaje potrebné na vyžiadanie výpisu z registra trestov podľa § 10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ods. 4 zákona č. 330/2007 Z.z. o registri trestov a o zmene a doplnení niektorých zákonov v znení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neskorších predpisov.</w:t>
      </w:r>
    </w:p>
    <w:p w14:paraId="2CADCB44" w14:textId="77777777" w:rsidR="0015714D" w:rsidRPr="0015714D" w:rsidRDefault="0015714D" w:rsidP="00FE47E3">
      <w:pPr>
        <w:spacing w:after="0" w:line="240" w:lineRule="auto"/>
        <w:jc w:val="both"/>
        <w:rPr>
          <w:rFonts w:ascii="Times New Roman" w:eastAsia="CIDFont+F3" w:hAnsi="Times New Roman"/>
          <w:bCs/>
          <w:color w:val="000000"/>
          <w:sz w:val="20"/>
          <w:szCs w:val="20"/>
        </w:rPr>
      </w:pPr>
    </w:p>
    <w:p w14:paraId="06E7EFF9" w14:textId="773B573D" w:rsidR="007C3314" w:rsidRDefault="0015714D" w:rsidP="001B2D37">
      <w:pPr>
        <w:spacing w:after="0" w:line="240" w:lineRule="auto"/>
        <w:ind w:left="709"/>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C77D9B">
        <w:rPr>
          <w:rFonts w:ascii="Times New Roman" w:eastAsia="CIDFont+F3" w:hAnsi="Times New Roman"/>
          <w:bCs/>
          <w:color w:val="000000"/>
          <w:sz w:val="20"/>
          <w:szCs w:val="20"/>
        </w:rPr>
        <w:t>3</w:t>
      </w:r>
      <w:r w:rsidR="00FE47E3" w:rsidRPr="0015714D">
        <w:rPr>
          <w:rFonts w:ascii="Times New Roman" w:eastAsia="CIDFont+F3" w:hAnsi="Times New Roman"/>
          <w:bCs/>
          <w:color w:val="000000"/>
          <w:sz w:val="20"/>
          <w:szCs w:val="20"/>
        </w:rPr>
        <w:t xml:space="preserve"> </w:t>
      </w:r>
      <w:r w:rsidR="007C3314" w:rsidRPr="007C3314">
        <w:rPr>
          <w:rFonts w:ascii="Times New Roman" w:eastAsia="CIDFont+F3" w:hAnsi="Times New Roman"/>
          <w:bCs/>
          <w:color w:val="000000"/>
          <w:sz w:val="20"/>
          <w:szCs w:val="20"/>
        </w:rPr>
        <w:t>Hospodársky subjekt môže predbežne nahradiť doklady určené verejným obstarávateľom na</w:t>
      </w:r>
      <w:r w:rsidR="007C3314">
        <w:rPr>
          <w:rFonts w:ascii="Times New Roman" w:eastAsia="CIDFont+F3" w:hAnsi="Times New Roman"/>
          <w:bCs/>
          <w:color w:val="000000"/>
          <w:sz w:val="20"/>
          <w:szCs w:val="20"/>
        </w:rPr>
        <w:t xml:space="preserve"> </w:t>
      </w:r>
      <w:r w:rsidR="007C3314" w:rsidRPr="007C3314">
        <w:rPr>
          <w:rFonts w:ascii="Times New Roman" w:eastAsia="CIDFont+F3" w:hAnsi="Times New Roman"/>
          <w:bCs/>
          <w:color w:val="000000"/>
          <w:sz w:val="20"/>
          <w:szCs w:val="20"/>
        </w:rPr>
        <w:t>preukázanie splnenia podmienok účasti jednotným európskym dokumentom podľa </w:t>
      </w:r>
      <w:hyperlink r:id="rId12" w:anchor="paragraf-39" w:tooltip="Odkaz na predpis alebo ustanovenie" w:history="1">
        <w:r w:rsidR="007C3314" w:rsidRPr="00E44D90">
          <w:rPr>
            <w:rStyle w:val="Hypertextovprepojenie"/>
            <w:rFonts w:ascii="Times New Roman" w:eastAsia="CIDFont+F3" w:hAnsi="Times New Roman"/>
            <w:bCs/>
            <w:color w:val="auto"/>
            <w:sz w:val="20"/>
            <w:szCs w:val="20"/>
            <w:u w:val="none"/>
          </w:rPr>
          <w:t>§ 39</w:t>
        </w:r>
      </w:hyperlink>
      <w:r w:rsidR="007C3314" w:rsidRPr="00E44D90">
        <w:rPr>
          <w:rFonts w:ascii="Times New Roman" w:eastAsia="CIDFont+F3" w:hAnsi="Times New Roman"/>
          <w:bCs/>
          <w:sz w:val="20"/>
          <w:szCs w:val="20"/>
        </w:rPr>
        <w:t> </w:t>
      </w:r>
      <w:r w:rsidR="00493F6E" w:rsidRPr="00E44D90">
        <w:rPr>
          <w:rFonts w:ascii="Times New Roman" w:eastAsia="CIDFont+F3" w:hAnsi="Times New Roman"/>
          <w:bCs/>
          <w:sz w:val="20"/>
          <w:szCs w:val="20"/>
        </w:rPr>
        <w:t xml:space="preserve"> zákona o verejnom obstarávaní </w:t>
      </w:r>
      <w:r w:rsidR="007C3314" w:rsidRPr="00E44D90">
        <w:rPr>
          <w:rFonts w:ascii="Times New Roman" w:eastAsia="CIDFont+F3" w:hAnsi="Times New Roman"/>
          <w:bCs/>
          <w:sz w:val="20"/>
          <w:szCs w:val="20"/>
        </w:rPr>
        <w:t>alebo čestným vyhlásením, v ktorom vyhlási, že spĺňa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hyperlink r:id="rId13" w:anchor="paragraf-39.odsek-6" w:tooltip="Odkaz na predpis alebo ustanovenie" w:history="1">
        <w:r w:rsidR="007C3314" w:rsidRPr="00E44D90">
          <w:rPr>
            <w:rStyle w:val="Hypertextovprepojenie"/>
            <w:rFonts w:ascii="Times New Roman" w:eastAsia="CIDFont+F3" w:hAnsi="Times New Roman"/>
            <w:bCs/>
            <w:color w:val="auto"/>
            <w:sz w:val="20"/>
            <w:szCs w:val="20"/>
            <w:u w:val="none"/>
          </w:rPr>
          <w:t>§ 39 ods. 6</w:t>
        </w:r>
        <w:r w:rsidR="00EC421B" w:rsidRPr="00E44D90">
          <w:rPr>
            <w:rStyle w:val="Hypertextovprepojenie"/>
            <w:rFonts w:ascii="Times New Roman" w:eastAsia="CIDFont+F3" w:hAnsi="Times New Roman"/>
            <w:bCs/>
            <w:color w:val="auto"/>
            <w:sz w:val="20"/>
            <w:szCs w:val="20"/>
            <w:u w:val="none"/>
          </w:rPr>
          <w:t xml:space="preserve"> zákona o verejnom obstarávaní</w:t>
        </w:r>
        <w:r w:rsidR="007C3314" w:rsidRPr="00E44D90">
          <w:rPr>
            <w:rStyle w:val="Hypertextovprepojenie"/>
            <w:rFonts w:ascii="Times New Roman" w:eastAsia="CIDFont+F3" w:hAnsi="Times New Roman"/>
            <w:bCs/>
            <w:color w:val="auto"/>
            <w:sz w:val="20"/>
            <w:szCs w:val="20"/>
            <w:u w:val="none"/>
          </w:rPr>
          <w:t>.</w:t>
        </w:r>
      </w:hyperlink>
      <w:r w:rsidR="007C3314" w:rsidRPr="00E44D90">
        <w:rPr>
          <w:rFonts w:ascii="Times New Roman" w:eastAsia="CIDFont+F3" w:hAnsi="Times New Roman"/>
          <w:bCs/>
          <w:sz w:val="20"/>
          <w:szCs w:val="20"/>
        </w:rPr>
        <w:t> Verejný obstarávateľ postupuje podľa </w:t>
      </w:r>
      <w:hyperlink r:id="rId14" w:anchor="paragraf-39.odsek-7" w:tooltip="Odkaz na predpis alebo ustanovenie" w:history="1">
        <w:r w:rsidR="007C3314" w:rsidRPr="00E44D90">
          <w:rPr>
            <w:rStyle w:val="Hypertextovprepojenie"/>
            <w:rFonts w:ascii="Times New Roman" w:eastAsia="CIDFont+F3" w:hAnsi="Times New Roman"/>
            <w:bCs/>
            <w:color w:val="auto"/>
            <w:sz w:val="20"/>
            <w:szCs w:val="20"/>
            <w:u w:val="none"/>
          </w:rPr>
          <w:t>§ 39 ods. 7</w:t>
        </w:r>
      </w:hyperlink>
      <w:r w:rsidR="007C3314" w:rsidRPr="00E44D90">
        <w:rPr>
          <w:rFonts w:ascii="Times New Roman" w:eastAsia="CIDFont+F3" w:hAnsi="Times New Roman"/>
          <w:bCs/>
          <w:sz w:val="20"/>
          <w:szCs w:val="20"/>
        </w:rPr>
        <w:t> a </w:t>
      </w:r>
      <w:hyperlink r:id="rId15" w:anchor="paragraf-39.odsek-8" w:tooltip="Odkaz na predpis alebo ustanovenie" w:history="1">
        <w:r w:rsidR="007C3314" w:rsidRPr="00E44D90">
          <w:rPr>
            <w:rStyle w:val="Hypertextovprepojenie"/>
            <w:rFonts w:ascii="Times New Roman" w:eastAsia="CIDFont+F3" w:hAnsi="Times New Roman"/>
            <w:bCs/>
            <w:color w:val="auto"/>
            <w:sz w:val="20"/>
            <w:szCs w:val="20"/>
            <w:u w:val="none"/>
          </w:rPr>
          <w:t>8</w:t>
        </w:r>
      </w:hyperlink>
      <w:r w:rsidR="00EC421B" w:rsidRPr="00E44D90">
        <w:rPr>
          <w:rFonts w:ascii="Times New Roman" w:eastAsia="CIDFont+F3" w:hAnsi="Times New Roman"/>
          <w:bCs/>
          <w:sz w:val="20"/>
          <w:szCs w:val="20"/>
        </w:rPr>
        <w:t xml:space="preserve"> zákona o verejnom obstarávaní</w:t>
      </w:r>
      <w:r w:rsidR="007C3314" w:rsidRPr="00E44D90">
        <w:rPr>
          <w:rFonts w:ascii="Times New Roman" w:eastAsia="CIDFont+F3" w:hAnsi="Times New Roman"/>
          <w:bCs/>
          <w:sz w:val="20"/>
          <w:szCs w:val="20"/>
        </w:rPr>
        <w:t>, ak čestné vyhlásenie obsahuje aj informácie podľa druhej vety.</w:t>
      </w:r>
      <w:r w:rsidR="00C67F0C" w:rsidRPr="00E44D90">
        <w:rPr>
          <w:bCs/>
        </w:rPr>
        <w:t xml:space="preserve"> </w:t>
      </w:r>
      <w:r w:rsidR="00C67F0C" w:rsidRPr="00E44D90">
        <w:rPr>
          <w:rFonts w:ascii="Times New Roman" w:eastAsia="CIDFont+F3" w:hAnsi="Times New Roman"/>
          <w:bCs/>
          <w:sz w:val="20"/>
          <w:szCs w:val="20"/>
        </w:rPr>
        <w:t>Je</w:t>
      </w:r>
      <w:r w:rsidR="00C67F0C" w:rsidRPr="00C67F0C">
        <w:rPr>
          <w:rFonts w:ascii="Times New Roman" w:eastAsia="CIDFont+F3" w:hAnsi="Times New Roman"/>
          <w:bCs/>
          <w:color w:val="000000"/>
          <w:sz w:val="20"/>
          <w:szCs w:val="20"/>
        </w:rPr>
        <w:t>dnotný európsky dokument je možné nájsť tu: https://www.uvo.gov.sk/zaujemca-uchadzac/jednotny-europsky-dokument-jed</w:t>
      </w:r>
      <w:r w:rsidR="00EC421B">
        <w:rPr>
          <w:rFonts w:ascii="Times New Roman" w:eastAsia="CIDFont+F3" w:hAnsi="Times New Roman"/>
          <w:bCs/>
          <w:color w:val="000000"/>
          <w:sz w:val="20"/>
          <w:szCs w:val="20"/>
        </w:rPr>
        <w:t xml:space="preserve"> </w:t>
      </w:r>
    </w:p>
    <w:p w14:paraId="259AE1EF" w14:textId="77777777" w:rsidR="0015714D" w:rsidRPr="0015714D" w:rsidRDefault="0015714D" w:rsidP="00FE47E3">
      <w:pPr>
        <w:spacing w:after="0" w:line="240" w:lineRule="auto"/>
        <w:jc w:val="both"/>
        <w:rPr>
          <w:rFonts w:ascii="Times New Roman" w:eastAsia="CIDFont+F3" w:hAnsi="Times New Roman"/>
          <w:bCs/>
          <w:color w:val="000000"/>
          <w:sz w:val="20"/>
          <w:szCs w:val="20"/>
        </w:rPr>
      </w:pPr>
    </w:p>
    <w:p w14:paraId="2D4DC94D" w14:textId="53256658" w:rsidR="00FE47E3" w:rsidRPr="0015714D"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C77D9B">
        <w:rPr>
          <w:rFonts w:ascii="Times New Roman" w:eastAsia="CIDFont+F3" w:hAnsi="Times New Roman"/>
          <w:bCs/>
          <w:color w:val="000000"/>
          <w:sz w:val="20"/>
          <w:szCs w:val="20"/>
        </w:rPr>
        <w:t>4</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Doklady vo vzťahu k preukazovaniu splnenia podmienok účasti v zmysle § 32 ods. 1 písm. e) a f)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ZVO musia preukázať uchádzači so sídlom mimo územia Slovenskej republiky, ktorí nie sú zapísaní v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zozname hospodárskych subjektov (§ 152 ods. 1 ZVO) predložením dokladov alebo prístupom do registra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v krajine uchádzača. Verejný obstarávateľ uzná rovnocenný zápis alebo potvrdenie o zápise vydané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príslušným orgánom iného členského štátu Európskej únie, ktorým uchádzač preukazuje splnenie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podmienok účasti podľa § 32 ZVO. Skupina dodávateľov preukazuje splnenie podmienok účasti vo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verejnom obstarávaní týkajúcich sa osobného postavenia za každého člena skupiny dodávateľov osobitne.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Oprávnenie uskutočňovať predmet zákazky preukazuje člen skupiny dodávateľov len vo vzťahu k tej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časti predmetu zákazky, ktorú má zabezpečiť.</w:t>
      </w:r>
    </w:p>
    <w:p w14:paraId="760EA034" w14:textId="77777777" w:rsidR="00FA1ECA"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p>
    <w:p w14:paraId="38E08270" w14:textId="1F06FF95" w:rsidR="00FE47E3" w:rsidRDefault="00FA1ECA" w:rsidP="00FD09B7">
      <w:pPr>
        <w:spacing w:after="0" w:line="240" w:lineRule="auto"/>
        <w:ind w:left="709"/>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AD015D">
        <w:rPr>
          <w:rFonts w:ascii="Times New Roman" w:eastAsia="CIDFont+F3" w:hAnsi="Times New Roman"/>
          <w:bCs/>
          <w:color w:val="000000"/>
          <w:sz w:val="20"/>
          <w:szCs w:val="20"/>
        </w:rPr>
        <w:t>5</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Doklady musia byť aktuálne (nie staršie ako tri mesiace ku dňu lehoty na predkladanie ponúk; to sa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netýka dokladu podľa § 32 ods. 2 písm. e)</w:t>
      </w:r>
      <w:r w:rsidR="00C32BD6">
        <w:rPr>
          <w:rFonts w:ascii="Times New Roman" w:eastAsia="CIDFont+F3" w:hAnsi="Times New Roman"/>
          <w:bCs/>
          <w:color w:val="000000"/>
          <w:sz w:val="20"/>
          <w:szCs w:val="20"/>
        </w:rPr>
        <w:t xml:space="preserve"> a písm. f)</w:t>
      </w:r>
      <w:r w:rsidR="00EC504E" w:rsidRPr="0015714D">
        <w:rPr>
          <w:rFonts w:ascii="Times New Roman" w:eastAsia="CIDFont+F3" w:hAnsi="Times New Roman"/>
          <w:bCs/>
          <w:color w:val="000000"/>
          <w:sz w:val="20"/>
          <w:szCs w:val="20"/>
        </w:rPr>
        <w:t xml:space="preserve"> ZVO) a musia odrážať skutočný stav v čase predkladania ponuky.</w:t>
      </w:r>
    </w:p>
    <w:p w14:paraId="310FFFA5" w14:textId="77777777" w:rsidR="00FD09B7" w:rsidRPr="0015714D" w:rsidRDefault="00FD09B7" w:rsidP="00FD09B7">
      <w:pPr>
        <w:spacing w:after="0" w:line="240" w:lineRule="auto"/>
        <w:ind w:left="709"/>
        <w:jc w:val="both"/>
        <w:rPr>
          <w:rFonts w:ascii="Times New Roman" w:eastAsia="CIDFont+F3" w:hAnsi="Times New Roman"/>
          <w:bCs/>
          <w:color w:val="000000"/>
          <w:sz w:val="20"/>
          <w:szCs w:val="20"/>
        </w:rPr>
      </w:pPr>
    </w:p>
    <w:p w14:paraId="3AB64C0C" w14:textId="162BCFBD" w:rsidR="00FE47E3" w:rsidRPr="0015714D" w:rsidRDefault="0015714D" w:rsidP="00FD09B7">
      <w:pPr>
        <w:spacing w:after="0" w:line="240" w:lineRule="auto"/>
        <w:ind w:left="709"/>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lastRenderedPageBreak/>
        <w:tab/>
      </w:r>
      <w:r w:rsidR="00FE47E3" w:rsidRPr="0015714D">
        <w:rPr>
          <w:rFonts w:ascii="Times New Roman" w:eastAsia="CIDFont+F3" w:hAnsi="Times New Roman"/>
          <w:bCs/>
          <w:color w:val="000000"/>
          <w:sz w:val="20"/>
          <w:szCs w:val="20"/>
        </w:rPr>
        <w:t>10.</w:t>
      </w:r>
      <w:r w:rsidR="00AD015D">
        <w:rPr>
          <w:rFonts w:ascii="Times New Roman" w:eastAsia="CIDFont+F3" w:hAnsi="Times New Roman"/>
          <w:bCs/>
          <w:color w:val="000000"/>
          <w:sz w:val="20"/>
          <w:szCs w:val="20"/>
        </w:rPr>
        <w:t>6</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 Verejný obstarávateľ je orgánom verejnej moci a je oprávnený overovať si údaje z informačných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systémov verejnej správy podľa § 32 ods. 3 zákona</w:t>
      </w:r>
      <w:r w:rsidR="003C6EF2">
        <w:rPr>
          <w:rFonts w:ascii="Times New Roman" w:eastAsia="CIDFont+F3" w:hAnsi="Times New Roman"/>
          <w:bCs/>
          <w:color w:val="000000"/>
          <w:sz w:val="20"/>
          <w:szCs w:val="20"/>
        </w:rPr>
        <w:t>, avšak v</w:t>
      </w:r>
      <w:r w:rsidR="003C6EF2" w:rsidRPr="003C6EF2">
        <w:rPr>
          <w:rFonts w:ascii="Times New Roman" w:eastAsia="CIDFont+F3" w:hAnsi="Times New Roman"/>
          <w:bCs/>
          <w:color w:val="000000"/>
          <w:sz w:val="20"/>
          <w:szCs w:val="20"/>
        </w:rPr>
        <w:t>erejný obstarávateľ nemá prístup k údajom z registra trestov právnických osôb prostredníctvom informačných systémov verejnej správy. Uchádzač je preto </w:t>
      </w:r>
      <w:r w:rsidR="003C6EF2" w:rsidRPr="003C6EF2">
        <w:rPr>
          <w:rFonts w:ascii="Times New Roman" w:eastAsia="CIDFont+F3" w:hAnsi="Times New Roman"/>
          <w:bCs/>
          <w:color w:val="000000"/>
          <w:sz w:val="20"/>
          <w:szCs w:val="20"/>
          <w:u w:val="single"/>
        </w:rPr>
        <w:t>povinný predložiť výpis z registra trestov právnickej osoby</w:t>
      </w:r>
      <w:r w:rsidR="003C6EF2" w:rsidRPr="003C6EF2">
        <w:rPr>
          <w:rFonts w:ascii="Times New Roman" w:eastAsia="CIDFont+F3" w:hAnsi="Times New Roman"/>
          <w:bCs/>
          <w:color w:val="000000"/>
          <w:sz w:val="20"/>
          <w:szCs w:val="20"/>
        </w:rPr>
        <w:t> podľa § 32 ods. 1 písm. a) zákona, ak je právnickou osobou.</w:t>
      </w:r>
      <w:r w:rsidR="00EC504E" w:rsidRPr="0015714D">
        <w:rPr>
          <w:rFonts w:ascii="Times New Roman" w:eastAsia="CIDFont+F3" w:hAnsi="Times New Roman"/>
          <w:bCs/>
          <w:color w:val="000000"/>
          <w:sz w:val="20"/>
          <w:szCs w:val="20"/>
        </w:rPr>
        <w:t xml:space="preserve"> </w:t>
      </w:r>
    </w:p>
    <w:p w14:paraId="4761CE46" w14:textId="77777777" w:rsidR="00D633CF"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p>
    <w:p w14:paraId="22BBFD2D" w14:textId="67E94169" w:rsidR="00FD09B7" w:rsidRDefault="00D633CF" w:rsidP="00FD09B7">
      <w:pPr>
        <w:spacing w:after="0" w:line="240" w:lineRule="auto"/>
        <w:jc w:val="both"/>
        <w:rPr>
          <w:rFonts w:ascii="Times New Roman" w:eastAsia="CIDFont+F3" w:hAnsi="Times New Roman"/>
          <w:b/>
          <w:color w:val="000000"/>
          <w:sz w:val="20"/>
          <w:szCs w:val="20"/>
        </w:rPr>
      </w:pPr>
      <w:r>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AD015D">
        <w:rPr>
          <w:rFonts w:ascii="Times New Roman" w:eastAsia="CIDFont+F3" w:hAnsi="Times New Roman"/>
          <w:bCs/>
          <w:color w:val="000000"/>
          <w:sz w:val="20"/>
          <w:szCs w:val="20"/>
        </w:rPr>
        <w:t>7</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Záujemca</w:t>
      </w:r>
      <w:r w:rsidR="00EC504E" w:rsidRPr="00EC504E">
        <w:rPr>
          <w:rFonts w:ascii="Times New Roman" w:eastAsia="CIDFont+F3" w:hAnsi="Times New Roman"/>
          <w:bCs/>
          <w:color w:val="000000"/>
          <w:sz w:val="20"/>
          <w:szCs w:val="20"/>
        </w:rPr>
        <w:t xml:space="preserve">/uchádzač so sídlom/miestom podnikania v Slovenskej republike, a ktorého údaje sú </w:t>
      </w:r>
      <w:r w:rsidR="005C2A68">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 xml:space="preserve">vedené v informačných systémoch verejnej správy Slovenskej republiky, nie je povinný v zmysle § 32 </w:t>
      </w:r>
      <w:r w:rsidR="005C2A68">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 xml:space="preserve">ods. 3 zákona predkladať verejnému obstarávateľovi, a to z dôvodu použitia údajov z informačných </w:t>
      </w:r>
      <w:r w:rsidR="005C2A68">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systémov verejnej správy, nasledovné doklady:</w:t>
      </w:r>
    </w:p>
    <w:p w14:paraId="61ED41DC" w14:textId="77777777" w:rsidR="00FD09B7" w:rsidRPr="00FD09B7" w:rsidRDefault="00FD09B7" w:rsidP="00FD09B7">
      <w:pPr>
        <w:spacing w:after="0" w:line="240" w:lineRule="auto"/>
        <w:jc w:val="both"/>
        <w:rPr>
          <w:rFonts w:ascii="Times New Roman" w:eastAsia="CIDFont+F3" w:hAnsi="Times New Roman"/>
          <w:b/>
          <w:color w:val="000000"/>
          <w:sz w:val="20"/>
          <w:szCs w:val="20"/>
        </w:rPr>
      </w:pPr>
    </w:p>
    <w:p w14:paraId="7DE5A6D0" w14:textId="77777777" w:rsidR="00EC504E" w:rsidRPr="00EC504E" w:rsidRDefault="00EC504E" w:rsidP="00EC504E">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potvrdenia zdravotnej poisťovne a Sociálnej poisťovne podľa § 32 ods. 1 písm. b) a ods. 2 písm. b) zákona;</w:t>
      </w:r>
    </w:p>
    <w:p w14:paraId="6E3D7F02" w14:textId="77777777" w:rsidR="00EC504E" w:rsidRPr="00EC504E" w:rsidRDefault="00EC504E" w:rsidP="00EC504E">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potvrdenie miestne príslušného daňového úradu a miestne príslušného colného úradu podľa § 32 ods. 1 písm. c) a ods. 2 písm. c) zákona;</w:t>
      </w:r>
    </w:p>
    <w:p w14:paraId="483E5CE6" w14:textId="3C7AE312" w:rsidR="00EC504E" w:rsidRPr="00EC504E" w:rsidRDefault="00EC504E" w:rsidP="00EC504E">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potvrdenie príslušného súdu podľa § 32 ods. 1 písm. d) ZVO a podľa § 32 ods. 2 písm. d) ZVO</w:t>
      </w:r>
      <w:r w:rsidR="00CA7E8F">
        <w:rPr>
          <w:rFonts w:ascii="Times New Roman" w:eastAsia="CIDFont+F3" w:hAnsi="Times New Roman"/>
          <w:bCs/>
          <w:color w:val="000000"/>
          <w:sz w:val="20"/>
          <w:szCs w:val="20"/>
        </w:rPr>
        <w:t>,</w:t>
      </w:r>
    </w:p>
    <w:p w14:paraId="7C7A95D2" w14:textId="16A4F504" w:rsidR="00DF7A68" w:rsidRDefault="00EC504E" w:rsidP="00DF7A68">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výpis z Obchodného registra Slovenskej republiky alebo výpis zo Živnostenského registra Slovenskej republiky</w:t>
      </w:r>
      <w:r w:rsidR="00CA7E8F">
        <w:rPr>
          <w:rFonts w:ascii="Times New Roman" w:eastAsia="CIDFont+F3" w:hAnsi="Times New Roman"/>
          <w:bCs/>
          <w:color w:val="000000"/>
          <w:sz w:val="20"/>
          <w:szCs w:val="20"/>
        </w:rPr>
        <w:t>, prípadne iný dokument</w:t>
      </w:r>
      <w:r w:rsidRPr="00EC504E">
        <w:rPr>
          <w:rFonts w:ascii="Times New Roman" w:eastAsia="CIDFont+F3" w:hAnsi="Times New Roman"/>
          <w:bCs/>
          <w:color w:val="000000"/>
          <w:sz w:val="20"/>
          <w:szCs w:val="20"/>
        </w:rPr>
        <w:t>, v prípade preukázania splnenia podmienky účasti týkajúcej sa osobného postavenia podľa § 32 ods. 1 písm. e) zákona a podľa § 32 ods. 2 písm. e) ZVO</w:t>
      </w:r>
      <w:r w:rsidR="00CA7E8F">
        <w:rPr>
          <w:rFonts w:ascii="Times New Roman" w:eastAsia="CIDFont+F3" w:hAnsi="Times New Roman"/>
          <w:bCs/>
          <w:color w:val="000000"/>
          <w:sz w:val="20"/>
          <w:szCs w:val="20"/>
        </w:rPr>
        <w:t>.</w:t>
      </w:r>
    </w:p>
    <w:p w14:paraId="7A3A8540" w14:textId="77777777" w:rsidR="004356AF" w:rsidRDefault="004356AF" w:rsidP="00DF7A68">
      <w:pPr>
        <w:pStyle w:val="Odsekzoznamu"/>
        <w:spacing w:after="0" w:line="240" w:lineRule="auto"/>
        <w:ind w:left="851" w:hanging="567"/>
        <w:jc w:val="both"/>
        <w:rPr>
          <w:rFonts w:ascii="Times New Roman" w:eastAsia="CIDFont+F3" w:hAnsi="Times New Roman"/>
          <w:bCs/>
          <w:color w:val="000000"/>
          <w:sz w:val="20"/>
          <w:szCs w:val="20"/>
        </w:rPr>
      </w:pPr>
    </w:p>
    <w:p w14:paraId="3A02D07F" w14:textId="6BC3B23F" w:rsidR="004356AF" w:rsidRDefault="0015714D" w:rsidP="004356AF">
      <w:pPr>
        <w:pStyle w:val="Odsekzoznamu"/>
        <w:spacing w:after="0" w:line="240" w:lineRule="auto"/>
        <w:ind w:left="851" w:hanging="567"/>
        <w:jc w:val="both"/>
        <w:rPr>
          <w:rFonts w:ascii="Times New Roman" w:eastAsia="CIDFont+F3" w:hAnsi="Times New Roman"/>
          <w:bCs/>
          <w:color w:val="000000"/>
          <w:sz w:val="20"/>
          <w:szCs w:val="20"/>
        </w:rPr>
      </w:pPr>
      <w:r>
        <w:rPr>
          <w:rFonts w:ascii="Times New Roman" w:eastAsia="CIDFont+F3" w:hAnsi="Times New Roman"/>
          <w:b/>
          <w:color w:val="000000"/>
          <w:sz w:val="20"/>
          <w:szCs w:val="20"/>
        </w:rPr>
        <w:tab/>
      </w:r>
      <w:r w:rsidR="004356AF" w:rsidRPr="00776978">
        <w:rPr>
          <w:rFonts w:ascii="Times New Roman" w:eastAsia="CIDFont+F3" w:hAnsi="Times New Roman"/>
          <w:bCs/>
          <w:color w:val="000000"/>
          <w:sz w:val="20"/>
          <w:szCs w:val="20"/>
        </w:rPr>
        <w:t>1</w:t>
      </w:r>
      <w:r w:rsidR="00850F51" w:rsidRPr="00776978">
        <w:rPr>
          <w:rFonts w:ascii="Times New Roman" w:eastAsia="CIDFont+F3" w:hAnsi="Times New Roman"/>
          <w:bCs/>
          <w:color w:val="000000"/>
          <w:sz w:val="20"/>
          <w:szCs w:val="20"/>
        </w:rPr>
        <w:t>0</w:t>
      </w:r>
      <w:r w:rsidR="004356AF" w:rsidRPr="00776978">
        <w:rPr>
          <w:rFonts w:ascii="Times New Roman" w:eastAsia="CIDFont+F3" w:hAnsi="Times New Roman"/>
          <w:bCs/>
          <w:color w:val="000000"/>
          <w:sz w:val="20"/>
          <w:szCs w:val="20"/>
        </w:rPr>
        <w:t>.</w:t>
      </w:r>
      <w:r w:rsidR="00C67F0C" w:rsidRPr="00776978">
        <w:rPr>
          <w:rFonts w:ascii="Times New Roman" w:eastAsia="CIDFont+F3" w:hAnsi="Times New Roman"/>
          <w:bCs/>
          <w:color w:val="000000"/>
          <w:sz w:val="20"/>
          <w:szCs w:val="20"/>
        </w:rPr>
        <w:t>8</w:t>
      </w:r>
      <w:r w:rsidR="004356AF" w:rsidRPr="004356AF">
        <w:rPr>
          <w:rFonts w:ascii="Times New Roman" w:eastAsia="CIDFont+F3" w:hAnsi="Times New Roman"/>
          <w:b/>
          <w:color w:val="000000"/>
          <w:sz w:val="20"/>
          <w:szCs w:val="20"/>
        </w:rPr>
        <w:tab/>
      </w:r>
      <w:r w:rsidR="004356AF" w:rsidRPr="00776978">
        <w:rPr>
          <w:rFonts w:ascii="Times New Roman" w:eastAsia="CIDFont+F3" w:hAnsi="Times New Roman"/>
          <w:bCs/>
          <w:color w:val="000000"/>
          <w:sz w:val="20"/>
          <w:szCs w:val="20"/>
        </w:rPr>
        <w:t>V zmysle § 32 ods. 7 zákona podmienky účasti podľa § 32 ods. 1 písm. a) zákona musí spĺňať aj iná osoba ako osoba podľa § 32 ods. 1 písm. a) zákona,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 32 ods. 5 zákona, ak právo štátu uchádzača alebo záujemcu so sídlom, miestom podnikania alebo obvyklým pobytom mimo územia Slovenskej republiky neupravuje inštitút čestného vyhlásenia, ako súčasť ponuky. V čestnom vyhlásení alebo vyhlásení uchádzač alebo záujemca uvedie zoznam osôb podľa prvej vety.</w:t>
      </w:r>
      <w:r w:rsidR="005F2D57" w:rsidRPr="00776978">
        <w:rPr>
          <w:rFonts w:ascii="Times New Roman" w:eastAsia="CIDFont+F3" w:hAnsi="Times New Roman"/>
          <w:bCs/>
          <w:color w:val="000000"/>
          <w:sz w:val="20"/>
          <w:szCs w:val="20"/>
        </w:rPr>
        <w:t xml:space="preserve"> </w:t>
      </w:r>
      <w:r w:rsidR="00B016D6" w:rsidRPr="00776978">
        <w:rPr>
          <w:rFonts w:ascii="Times New Roman" w:eastAsia="CIDFont+F3" w:hAnsi="Times New Roman"/>
          <w:bCs/>
          <w:color w:val="000000"/>
          <w:sz w:val="20"/>
          <w:szCs w:val="20"/>
        </w:rPr>
        <w:t>(</w:t>
      </w:r>
      <w:r w:rsidR="005F2D57" w:rsidRPr="00776978">
        <w:rPr>
          <w:rFonts w:ascii="Times New Roman" w:eastAsia="CIDFont+F3" w:hAnsi="Times New Roman"/>
          <w:bCs/>
          <w:color w:val="000000"/>
          <w:sz w:val="20"/>
          <w:szCs w:val="20"/>
        </w:rPr>
        <w:t xml:space="preserve">Čestné vyhlásenie tvorí Prílohu č. </w:t>
      </w:r>
      <w:r w:rsidR="00FF26FD" w:rsidRPr="00776978">
        <w:rPr>
          <w:rFonts w:ascii="Times New Roman" w:eastAsia="CIDFont+F3" w:hAnsi="Times New Roman"/>
          <w:bCs/>
          <w:color w:val="000000"/>
          <w:sz w:val="20"/>
          <w:szCs w:val="20"/>
        </w:rPr>
        <w:t>11 tejto Výzvy</w:t>
      </w:r>
      <w:r w:rsidR="00B016D6" w:rsidRPr="00776978">
        <w:rPr>
          <w:rFonts w:ascii="Times New Roman" w:eastAsia="CIDFont+F3" w:hAnsi="Times New Roman"/>
          <w:bCs/>
          <w:color w:val="000000"/>
          <w:sz w:val="20"/>
          <w:szCs w:val="20"/>
        </w:rPr>
        <w:t>)</w:t>
      </w:r>
      <w:r w:rsidR="005932DC">
        <w:rPr>
          <w:rFonts w:ascii="Times New Roman" w:eastAsia="CIDFont+F3" w:hAnsi="Times New Roman"/>
          <w:bCs/>
          <w:color w:val="000000"/>
          <w:sz w:val="20"/>
          <w:szCs w:val="20"/>
        </w:rPr>
        <w:t xml:space="preserve">. </w:t>
      </w:r>
    </w:p>
    <w:p w14:paraId="16DC8326" w14:textId="77777777" w:rsidR="005932DC" w:rsidRPr="00776978" w:rsidRDefault="005932DC" w:rsidP="004356AF">
      <w:pPr>
        <w:pStyle w:val="Odsekzoznamu"/>
        <w:spacing w:after="0" w:line="240" w:lineRule="auto"/>
        <w:ind w:left="851" w:hanging="567"/>
        <w:jc w:val="both"/>
        <w:rPr>
          <w:rFonts w:ascii="Times New Roman" w:eastAsia="CIDFont+F3" w:hAnsi="Times New Roman"/>
          <w:bCs/>
          <w:color w:val="000000"/>
          <w:sz w:val="20"/>
          <w:szCs w:val="20"/>
        </w:rPr>
      </w:pPr>
    </w:p>
    <w:p w14:paraId="190559B4" w14:textId="02A39B94" w:rsidR="004356AF" w:rsidRPr="00E44D90" w:rsidRDefault="004356AF" w:rsidP="004356AF">
      <w:pPr>
        <w:pStyle w:val="Odsekzoznamu"/>
        <w:spacing w:after="0" w:line="240" w:lineRule="auto"/>
        <w:ind w:left="851" w:hanging="567"/>
        <w:jc w:val="both"/>
        <w:rPr>
          <w:rFonts w:ascii="Times New Roman" w:eastAsia="CIDFont+F3" w:hAnsi="Times New Roman"/>
          <w:bCs/>
          <w:color w:val="000000"/>
          <w:sz w:val="20"/>
          <w:szCs w:val="20"/>
        </w:rPr>
      </w:pPr>
      <w:r w:rsidRPr="004356AF">
        <w:rPr>
          <w:rFonts w:ascii="Times New Roman" w:eastAsia="CIDFont+F3" w:hAnsi="Times New Roman"/>
          <w:b/>
          <w:color w:val="000000"/>
          <w:sz w:val="20"/>
          <w:szCs w:val="20"/>
        </w:rPr>
        <w:tab/>
      </w:r>
      <w:r w:rsidRPr="00E44D90">
        <w:rPr>
          <w:rFonts w:ascii="Times New Roman" w:eastAsia="CIDFont+F3" w:hAnsi="Times New Roman"/>
          <w:bCs/>
          <w:color w:val="000000"/>
          <w:sz w:val="20"/>
          <w:szCs w:val="20"/>
        </w:rPr>
        <w:t xml:space="preserve">V zmysle § 32 ods. 8 zákona za osobu podľa § 32 ods. 7 zákona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zákona </w:t>
      </w:r>
    </w:p>
    <w:p w14:paraId="7D4EFF64" w14:textId="3193E0F1"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a)</w:t>
      </w:r>
      <w:r w:rsidR="004356AF" w:rsidRPr="00E44D90">
        <w:rPr>
          <w:rFonts w:ascii="Times New Roman" w:eastAsia="CIDFont+F3" w:hAnsi="Times New Roman"/>
          <w:bCs/>
          <w:color w:val="000000"/>
          <w:sz w:val="20"/>
          <w:szCs w:val="20"/>
        </w:rPr>
        <w:tab/>
        <w:t>vlastní väčšinu akcií alebo väčšinový obchodný podiel u uchádzača alebo záujemcu,</w:t>
      </w:r>
    </w:p>
    <w:p w14:paraId="5AA89796" w14:textId="7A687F06"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776978" w:rsidRPr="00E44D90">
        <w:rPr>
          <w:rFonts w:ascii="Times New Roman" w:eastAsia="CIDFont+F3" w:hAnsi="Times New Roman"/>
          <w:bCs/>
          <w:color w:val="000000"/>
          <w:sz w:val="20"/>
          <w:szCs w:val="20"/>
        </w:rPr>
        <w:t xml:space="preserve"> </w:t>
      </w: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b)</w:t>
      </w:r>
      <w:r w:rsidR="004356AF" w:rsidRPr="00E44D90">
        <w:rPr>
          <w:rFonts w:ascii="Times New Roman" w:eastAsia="CIDFont+F3" w:hAnsi="Times New Roman"/>
          <w:bCs/>
          <w:color w:val="000000"/>
          <w:sz w:val="20"/>
          <w:szCs w:val="20"/>
        </w:rPr>
        <w:tab/>
        <w:t>má väčšinu hlasovacích práv u uchádzača alebo záujemcu,</w:t>
      </w:r>
    </w:p>
    <w:p w14:paraId="10CC43DD" w14:textId="1DC5C94A"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776978"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c)</w:t>
      </w:r>
      <w:r w:rsidR="004356AF" w:rsidRPr="00E44D90">
        <w:rPr>
          <w:rFonts w:ascii="Times New Roman" w:eastAsia="CIDFont+F3" w:hAnsi="Times New Roman"/>
          <w:bCs/>
          <w:color w:val="000000"/>
          <w:sz w:val="20"/>
          <w:szCs w:val="20"/>
        </w:rPr>
        <w:tab/>
        <w:t xml:space="preserve">má právo vymenúvať alebo odvolávať väčšinu členov štatutárneho orgánu alebo </w:t>
      </w:r>
      <w:r w:rsidR="005932DC"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dozorného orgánu uchádzača alebo záujemcu alebo</w:t>
      </w:r>
    </w:p>
    <w:p w14:paraId="07543E1F" w14:textId="31CD7FF8"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776978" w:rsidRPr="00E44D90">
        <w:rPr>
          <w:rFonts w:ascii="Times New Roman" w:eastAsia="CIDFont+F3" w:hAnsi="Times New Roman"/>
          <w:bCs/>
          <w:color w:val="000000"/>
          <w:sz w:val="20"/>
          <w:szCs w:val="20"/>
        </w:rPr>
        <w:t xml:space="preserve"> </w:t>
      </w: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d)</w:t>
      </w:r>
      <w:r w:rsidR="004356AF" w:rsidRPr="00E44D90">
        <w:rPr>
          <w:rFonts w:ascii="Times New Roman" w:eastAsia="CIDFont+F3" w:hAnsi="Times New Roman"/>
          <w:bCs/>
          <w:color w:val="000000"/>
          <w:sz w:val="20"/>
          <w:szCs w:val="20"/>
        </w:rPr>
        <w:tab/>
        <w:t>má právo vykonávať rozhodujúci vplyv na základe dohody uzavretej s uchádzačom alebo záujemcom alebo na základe spoločenskej zmluvy, zakladateľskej listiny alebo stanov, ak to umožňuje právo štátu, ktorými sa táto osoba riadi.</w:t>
      </w:r>
    </w:p>
    <w:p w14:paraId="4277CC7D" w14:textId="77777777" w:rsidR="00776978" w:rsidRPr="00E44D90" w:rsidRDefault="004356AF"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ab/>
      </w:r>
    </w:p>
    <w:p w14:paraId="703359AD" w14:textId="7CB871E6" w:rsidR="00A770A0" w:rsidRPr="00E44D90" w:rsidRDefault="00776978"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UPOZORNENIE: Zápis v zozname hospodárskych subjektov SA NEVZŤAHUJE aj na preukázanie vyššie uvedenej podmienky účasti podľa § 32 ods. 7 a 8 zákona, a teda uchádzači túto podmienku účasti v zadávaní zákazky preukazujú samostatne (dodatočne k zápisu v zozname hospodárskych subjektov).</w:t>
      </w:r>
    </w:p>
    <w:p w14:paraId="536212C1" w14:textId="77777777" w:rsidR="00850F51" w:rsidRDefault="00850F51" w:rsidP="004356AF">
      <w:pPr>
        <w:pStyle w:val="Odsekzoznamu"/>
        <w:spacing w:after="0" w:line="240" w:lineRule="auto"/>
        <w:ind w:left="851" w:hanging="567"/>
        <w:jc w:val="both"/>
        <w:rPr>
          <w:rFonts w:ascii="Times New Roman" w:eastAsia="CIDFont+F3" w:hAnsi="Times New Roman"/>
          <w:b/>
          <w:color w:val="000000"/>
          <w:sz w:val="20"/>
          <w:szCs w:val="20"/>
        </w:rPr>
      </w:pPr>
    </w:p>
    <w:p w14:paraId="392F66D7" w14:textId="6A796A38" w:rsidR="00DF7A68" w:rsidRPr="00776978" w:rsidRDefault="00A770A0" w:rsidP="00776978">
      <w:pPr>
        <w:pStyle w:val="Odsekzoznamu"/>
        <w:spacing w:after="0" w:line="240" w:lineRule="auto"/>
        <w:ind w:left="851" w:hanging="567"/>
        <w:jc w:val="both"/>
        <w:rPr>
          <w:rFonts w:ascii="Times New Roman" w:eastAsia="CIDFont+F3" w:hAnsi="Times New Roman" w:cs="Calibri"/>
          <w:bCs/>
          <w:color w:val="000000"/>
          <w:sz w:val="20"/>
          <w:szCs w:val="20"/>
          <w:lang w:eastAsia="sk-SK"/>
        </w:rPr>
      </w:pPr>
      <w:r>
        <w:rPr>
          <w:rFonts w:ascii="Times New Roman" w:eastAsia="CIDFont+F3" w:hAnsi="Times New Roman"/>
          <w:b/>
          <w:color w:val="000000"/>
          <w:sz w:val="20"/>
          <w:szCs w:val="20"/>
        </w:rPr>
        <w:tab/>
      </w:r>
      <w:r w:rsidR="00DF7A68" w:rsidRPr="00776978">
        <w:rPr>
          <w:rFonts w:ascii="Times New Roman" w:eastAsia="CIDFont+F3" w:hAnsi="Times New Roman" w:cs="Calibri"/>
          <w:bCs/>
          <w:color w:val="000000"/>
          <w:sz w:val="20"/>
          <w:szCs w:val="20"/>
          <w:lang w:eastAsia="sk-SK"/>
        </w:rPr>
        <w:t>UPOZORNENIE</w:t>
      </w:r>
    </w:p>
    <w:p w14:paraId="6A890D49" w14:textId="27D4E32F" w:rsidR="00DF7A68" w:rsidRPr="00DF7A68" w:rsidRDefault="00D633CF" w:rsidP="00A94D7F">
      <w:pPr>
        <w:pStyle w:val="Odsekzoznamu"/>
        <w:ind w:left="851" w:hanging="567"/>
        <w:jc w:val="both"/>
        <w:rPr>
          <w:rFonts w:ascii="Times New Roman" w:eastAsia="CIDFont+F3" w:hAnsi="Times New Roman" w:cs="Calibri"/>
          <w:bCs/>
          <w:color w:val="000000"/>
          <w:sz w:val="20"/>
          <w:szCs w:val="20"/>
          <w:lang w:eastAsia="sk-SK"/>
        </w:rPr>
      </w:pPr>
      <w:r>
        <w:rPr>
          <w:rFonts w:ascii="Times New Roman" w:eastAsia="CIDFont+F3" w:hAnsi="Times New Roman" w:cs="Calibri"/>
          <w:bCs/>
          <w:color w:val="000000"/>
          <w:sz w:val="20"/>
          <w:szCs w:val="20"/>
          <w:lang w:eastAsia="sk-SK"/>
        </w:rPr>
        <w:tab/>
      </w:r>
      <w:r w:rsidR="00DF7A68" w:rsidRPr="00DF7A68">
        <w:rPr>
          <w:rFonts w:ascii="Times New Roman" w:eastAsia="CIDFont+F3" w:hAnsi="Times New Roman" w:cs="Calibri"/>
          <w:bCs/>
          <w:color w:val="000000"/>
          <w:sz w:val="20"/>
          <w:szCs w:val="20"/>
          <w:lang w:eastAsia="sk-SK"/>
        </w:rPr>
        <w:t>Záujemca/uchádzač so sídlom/miestom podnikania v Slovenskej republike, a ktorého údaje sú vedené v</w:t>
      </w:r>
      <w:r>
        <w:rPr>
          <w:rFonts w:ascii="Times New Roman" w:eastAsia="CIDFont+F3" w:hAnsi="Times New Roman" w:cs="Calibri"/>
          <w:bCs/>
          <w:color w:val="000000"/>
          <w:sz w:val="20"/>
          <w:szCs w:val="20"/>
          <w:lang w:eastAsia="sk-SK"/>
        </w:rPr>
        <w:t xml:space="preserve"> </w:t>
      </w:r>
      <w:r w:rsidR="00DF7A68" w:rsidRPr="00DF7A68">
        <w:rPr>
          <w:rFonts w:ascii="Times New Roman" w:eastAsia="CIDFont+F3" w:hAnsi="Times New Roman" w:cs="Calibri"/>
          <w:bCs/>
          <w:color w:val="000000"/>
          <w:sz w:val="20"/>
          <w:szCs w:val="20"/>
          <w:lang w:eastAsia="sk-SK"/>
        </w:rPr>
        <w:t>informačných systémoch verejnej správy Slovenskej republiky, poskytne verejnému obstarávateľovi za účelom</w:t>
      </w:r>
      <w:r>
        <w:rPr>
          <w:rFonts w:ascii="Times New Roman" w:eastAsia="CIDFont+F3" w:hAnsi="Times New Roman" w:cs="Calibri"/>
          <w:bCs/>
          <w:color w:val="000000"/>
          <w:sz w:val="20"/>
          <w:szCs w:val="20"/>
          <w:lang w:eastAsia="sk-SK"/>
        </w:rPr>
        <w:t xml:space="preserve"> </w:t>
      </w:r>
      <w:r w:rsidR="00DF7A68" w:rsidRPr="00DF7A68">
        <w:rPr>
          <w:rFonts w:ascii="Times New Roman" w:eastAsia="CIDFont+F3" w:hAnsi="Times New Roman" w:cs="Calibri"/>
          <w:bCs/>
          <w:color w:val="000000"/>
          <w:sz w:val="20"/>
          <w:szCs w:val="20"/>
          <w:lang w:eastAsia="sk-SK"/>
        </w:rPr>
        <w:t>získania výpisu z registra trestov jeho štatutárneho orgánu, člena štatutárneho orgánu, člena dozorného orgánu,</w:t>
      </w:r>
      <w:r>
        <w:rPr>
          <w:rFonts w:ascii="Times New Roman" w:eastAsia="CIDFont+F3" w:hAnsi="Times New Roman" w:cs="Calibri"/>
          <w:bCs/>
          <w:color w:val="000000"/>
          <w:sz w:val="20"/>
          <w:szCs w:val="20"/>
          <w:lang w:eastAsia="sk-SK"/>
        </w:rPr>
        <w:t xml:space="preserve"> </w:t>
      </w:r>
      <w:r w:rsidR="00DF7A68" w:rsidRPr="00DF7A68">
        <w:rPr>
          <w:rFonts w:ascii="Times New Roman" w:eastAsia="CIDFont+F3" w:hAnsi="Times New Roman" w:cs="Calibri"/>
          <w:bCs/>
          <w:color w:val="000000"/>
          <w:sz w:val="20"/>
          <w:szCs w:val="20"/>
          <w:lang w:eastAsia="sk-SK"/>
        </w:rPr>
        <w:t xml:space="preserve">prokuristu nasledovné údaje o osobe: </w:t>
      </w:r>
    </w:p>
    <w:p w14:paraId="26CF98CA" w14:textId="2D1C3AB9" w:rsidR="00DF7A68" w:rsidRPr="00DF7A68" w:rsidRDefault="00D633CF" w:rsidP="00DF7A68">
      <w:pPr>
        <w:pStyle w:val="Odsekzoznamu"/>
        <w:ind w:left="851" w:hanging="567"/>
        <w:jc w:val="both"/>
        <w:rPr>
          <w:rFonts w:ascii="Times New Roman" w:eastAsia="CIDFont+F3" w:hAnsi="Times New Roman" w:cs="Calibri"/>
          <w:bCs/>
          <w:color w:val="000000"/>
          <w:sz w:val="20"/>
          <w:szCs w:val="20"/>
          <w:lang w:eastAsia="sk-SK"/>
        </w:rPr>
      </w:pPr>
      <w:r>
        <w:rPr>
          <w:rFonts w:ascii="Times New Roman" w:eastAsia="CIDFont+F3" w:hAnsi="Times New Roman" w:cs="Calibri"/>
          <w:bCs/>
          <w:color w:val="000000"/>
          <w:sz w:val="20"/>
          <w:szCs w:val="20"/>
          <w:lang w:eastAsia="sk-SK"/>
        </w:rPr>
        <w:tab/>
      </w:r>
      <w:r w:rsidR="00DF7A68" w:rsidRPr="00DF7A68">
        <w:rPr>
          <w:rFonts w:ascii="Times New Roman" w:eastAsia="CIDFont+F3" w:hAnsi="Times New Roman" w:cs="Calibri"/>
          <w:bCs/>
          <w:color w:val="000000"/>
          <w:sz w:val="20"/>
          <w:szCs w:val="20"/>
          <w:lang w:eastAsia="sk-SK"/>
        </w:rPr>
        <w:t xml:space="preserve">Údaje o osobe: </w:t>
      </w:r>
    </w:p>
    <w:p w14:paraId="05254D1C"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xml:space="preserve">•            meno osoby, </w:t>
      </w:r>
    </w:p>
    <w:p w14:paraId="030BE8D8"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priezvisko osoby,</w:t>
      </w:r>
    </w:p>
    <w:p w14:paraId="7AF04663"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rodné priezvisko osoby,</w:t>
      </w:r>
    </w:p>
    <w:p w14:paraId="6EC92C57"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ak osoba zmenila priezvisko je potrebné uviesť pôvodné meno osoby a pôvodné priezvisko osoby,</w:t>
      </w:r>
    </w:p>
    <w:p w14:paraId="36B6F76C"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rodné číslo osoby (cudzinec neuvádza rodné číslo, uvádza dátum narodenia osoby)</w:t>
      </w:r>
    </w:p>
    <w:p w14:paraId="243EC0C7"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pohlavie osoby,</w:t>
      </w:r>
    </w:p>
    <w:p w14:paraId="16766444"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číslo občianskeho preukazu osoby alebo číslo pasu osoby,</w:t>
      </w:r>
    </w:p>
    <w:p w14:paraId="56F1539A"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dátum narodenia osoby,</w:t>
      </w:r>
    </w:p>
    <w:p w14:paraId="03211F0E"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štátne občianstvo osoby (v prípade osoby  narodenej v cudzine sa uvedie štát narodenia),</w:t>
      </w:r>
    </w:p>
    <w:p w14:paraId="28B102FA"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miesto narodenia osoby,</w:t>
      </w:r>
    </w:p>
    <w:p w14:paraId="29CBEEB7"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lastRenderedPageBreak/>
        <w:t>•            trvalé bydlisko osoby,</w:t>
      </w:r>
    </w:p>
    <w:p w14:paraId="0F91AE50"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okres narodenia v Slovenskej republike alebo štát narodenia osoby,</w:t>
      </w:r>
    </w:p>
    <w:p w14:paraId="62D8DFA5"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štát narodenia osoby,</w:t>
      </w:r>
    </w:p>
    <w:p w14:paraId="350899B4"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meno matky,</w:t>
      </w:r>
    </w:p>
    <w:p w14:paraId="25FD6349"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priezvisko matky,</w:t>
      </w:r>
    </w:p>
    <w:p w14:paraId="04D6B9A5"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rodné priezvisko matky,</w:t>
      </w:r>
    </w:p>
    <w:p w14:paraId="3C9CA56A"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xml:space="preserve">•            meno otca, </w:t>
      </w:r>
    </w:p>
    <w:p w14:paraId="6082AF5E"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xml:space="preserve">•            priezvisko otca. </w:t>
      </w:r>
    </w:p>
    <w:p w14:paraId="46FB2776" w14:textId="1E0E11F1" w:rsidR="00DF7A68" w:rsidRPr="00BC7308" w:rsidRDefault="00DF7A68" w:rsidP="00BC730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Dokument obsahujúci „údaje o osobe“ musí byť podpísaný osobou, za ktorú je bude získavaný výpis z registra trestov fyzickej osoby z GP SR.</w:t>
      </w:r>
      <w:r w:rsidR="008D50F9">
        <w:rPr>
          <w:rFonts w:ascii="Times New Roman" w:eastAsia="CIDFont+F3" w:hAnsi="Times New Roman" w:cs="Calibri"/>
          <w:bCs/>
          <w:color w:val="000000"/>
          <w:sz w:val="20"/>
          <w:szCs w:val="20"/>
          <w:lang w:eastAsia="sk-SK"/>
        </w:rPr>
        <w:t xml:space="preserve"> </w:t>
      </w:r>
      <w:r w:rsidR="008D50F9" w:rsidRPr="00DF7A68">
        <w:rPr>
          <w:rFonts w:ascii="Times New Roman" w:eastAsia="CIDFont+F3" w:hAnsi="Times New Roman" w:cs="Calibri"/>
          <w:bCs/>
          <w:color w:val="000000"/>
          <w:sz w:val="20"/>
          <w:szCs w:val="20"/>
          <w:lang w:eastAsia="sk-SK"/>
        </w:rPr>
        <w:t xml:space="preserve">Vzor </w:t>
      </w:r>
      <w:r w:rsidR="007260ED">
        <w:rPr>
          <w:rFonts w:ascii="Times New Roman" w:eastAsia="CIDFont+F3" w:hAnsi="Times New Roman" w:cs="Calibri"/>
          <w:bCs/>
          <w:color w:val="000000"/>
          <w:sz w:val="20"/>
          <w:szCs w:val="20"/>
          <w:lang w:eastAsia="sk-SK"/>
        </w:rPr>
        <w:t>poskytnutia údajov</w:t>
      </w:r>
      <w:r w:rsidR="008D50F9" w:rsidRPr="00DF7A68">
        <w:rPr>
          <w:rFonts w:ascii="Times New Roman" w:eastAsia="CIDFont+F3" w:hAnsi="Times New Roman" w:cs="Calibri"/>
          <w:bCs/>
          <w:color w:val="000000"/>
          <w:sz w:val="20"/>
          <w:szCs w:val="20"/>
          <w:lang w:eastAsia="sk-SK"/>
        </w:rPr>
        <w:t xml:space="preserve"> je uvedený v </w:t>
      </w:r>
      <w:r w:rsidR="0084707A">
        <w:rPr>
          <w:rFonts w:ascii="Times New Roman" w:eastAsia="CIDFont+F3" w:hAnsi="Times New Roman" w:cs="Calibri"/>
          <w:bCs/>
          <w:color w:val="000000"/>
          <w:sz w:val="20"/>
          <w:szCs w:val="20"/>
          <w:lang w:eastAsia="sk-SK"/>
        </w:rPr>
        <w:t>P</w:t>
      </w:r>
      <w:r w:rsidR="008D50F9" w:rsidRPr="00DF7A68">
        <w:rPr>
          <w:rFonts w:ascii="Times New Roman" w:eastAsia="CIDFont+F3" w:hAnsi="Times New Roman" w:cs="Calibri"/>
          <w:bCs/>
          <w:color w:val="000000"/>
          <w:sz w:val="20"/>
          <w:szCs w:val="20"/>
          <w:lang w:eastAsia="sk-SK"/>
        </w:rPr>
        <w:t xml:space="preserve">rílohe č. </w:t>
      </w:r>
      <w:r w:rsidR="008D50F9">
        <w:rPr>
          <w:rFonts w:ascii="Times New Roman" w:eastAsia="CIDFont+F3" w:hAnsi="Times New Roman" w:cs="Calibri"/>
          <w:bCs/>
          <w:color w:val="000000"/>
          <w:sz w:val="20"/>
          <w:szCs w:val="20"/>
          <w:lang w:eastAsia="sk-SK"/>
        </w:rPr>
        <w:t>1</w:t>
      </w:r>
      <w:r w:rsidR="00941A67">
        <w:rPr>
          <w:rFonts w:ascii="Times New Roman" w:eastAsia="CIDFont+F3" w:hAnsi="Times New Roman" w:cs="Calibri"/>
          <w:bCs/>
          <w:color w:val="000000"/>
          <w:sz w:val="20"/>
          <w:szCs w:val="20"/>
          <w:lang w:eastAsia="sk-SK"/>
        </w:rPr>
        <w:t>0</w:t>
      </w:r>
      <w:r w:rsidR="008D50F9" w:rsidRPr="00DF7A68">
        <w:rPr>
          <w:rFonts w:ascii="Times New Roman" w:eastAsia="CIDFont+F3" w:hAnsi="Times New Roman" w:cs="Calibri"/>
          <w:bCs/>
          <w:color w:val="000000"/>
          <w:sz w:val="20"/>
          <w:szCs w:val="20"/>
          <w:lang w:eastAsia="sk-SK"/>
        </w:rPr>
        <w:t xml:space="preserve"> </w:t>
      </w:r>
      <w:r w:rsidR="008D50F9">
        <w:rPr>
          <w:rFonts w:ascii="Times New Roman" w:eastAsia="CIDFont+F3" w:hAnsi="Times New Roman" w:cs="Calibri"/>
          <w:bCs/>
          <w:color w:val="000000"/>
          <w:sz w:val="20"/>
          <w:szCs w:val="20"/>
          <w:lang w:eastAsia="sk-SK"/>
        </w:rPr>
        <w:t>tejto výzvy na predkladanie</w:t>
      </w:r>
      <w:r w:rsidR="007260ED">
        <w:rPr>
          <w:rFonts w:ascii="Times New Roman" w:eastAsia="CIDFont+F3" w:hAnsi="Times New Roman" w:cs="Calibri"/>
          <w:bCs/>
          <w:color w:val="000000"/>
          <w:sz w:val="20"/>
          <w:szCs w:val="20"/>
          <w:lang w:eastAsia="sk-SK"/>
        </w:rPr>
        <w:t xml:space="preserve"> </w:t>
      </w:r>
      <w:r w:rsidR="008D50F9">
        <w:rPr>
          <w:rFonts w:ascii="Times New Roman" w:eastAsia="CIDFont+F3" w:hAnsi="Times New Roman" w:cs="Calibri"/>
          <w:bCs/>
          <w:color w:val="000000"/>
          <w:sz w:val="20"/>
          <w:szCs w:val="20"/>
          <w:lang w:eastAsia="sk-SK"/>
        </w:rPr>
        <w:t xml:space="preserve">ponúk. </w:t>
      </w:r>
    </w:p>
    <w:p w14:paraId="07E8FD56" w14:textId="77777777" w:rsidR="003804A4" w:rsidRDefault="003804A4" w:rsidP="00EA20F5">
      <w:pPr>
        <w:pStyle w:val="Odsekzoznamu"/>
        <w:spacing w:after="0" w:line="240" w:lineRule="auto"/>
        <w:ind w:left="851" w:hanging="567"/>
        <w:jc w:val="both"/>
        <w:rPr>
          <w:rFonts w:ascii="Times New Roman" w:eastAsia="CIDFont+F3" w:hAnsi="Times New Roman"/>
          <w:b/>
          <w:color w:val="000000"/>
          <w:sz w:val="20"/>
          <w:szCs w:val="20"/>
        </w:rPr>
      </w:pPr>
    </w:p>
    <w:p w14:paraId="0184ED77" w14:textId="38509ECD" w:rsidR="00030D74" w:rsidRPr="005D4301" w:rsidRDefault="00030D74" w:rsidP="005D4301">
      <w:pPr>
        <w:spacing w:after="0" w:line="240" w:lineRule="auto"/>
        <w:jc w:val="both"/>
        <w:rPr>
          <w:rFonts w:ascii="Times New Roman" w:eastAsia="CIDFont+F3" w:hAnsi="Times New Roman"/>
          <w:b/>
          <w:color w:val="000000"/>
          <w:sz w:val="20"/>
          <w:szCs w:val="20"/>
        </w:rPr>
      </w:pPr>
      <w:r w:rsidRPr="005D4301">
        <w:rPr>
          <w:rFonts w:ascii="Times New Roman" w:eastAsia="CIDFont+F3" w:hAnsi="Times New Roman"/>
          <w:b/>
          <w:color w:val="000000"/>
          <w:sz w:val="20"/>
          <w:szCs w:val="20"/>
        </w:rPr>
        <w:t>TECHNICKÁ ALEBO ODBORNÁ SPÔSOBILOSŤ</w:t>
      </w:r>
    </w:p>
    <w:p w14:paraId="47A910B5" w14:textId="77777777" w:rsidR="005D4301" w:rsidRDefault="005D4301" w:rsidP="005D4301">
      <w:pPr>
        <w:rPr>
          <w:rFonts w:ascii="Times New Roman" w:eastAsia="CIDFont+F3" w:hAnsi="Times New Roman"/>
          <w:b/>
          <w:bCs/>
          <w:sz w:val="20"/>
          <w:szCs w:val="20"/>
        </w:rPr>
      </w:pPr>
      <w:bookmarkStart w:id="1" w:name="_Toc8484243"/>
      <w:r w:rsidRPr="005D4301">
        <w:rPr>
          <w:rFonts w:ascii="Times New Roman" w:eastAsia="CIDFont+F3" w:hAnsi="Times New Roman"/>
          <w:b/>
          <w:bCs/>
          <w:sz w:val="20"/>
          <w:szCs w:val="20"/>
        </w:rPr>
        <w:t>PODMIENKY ÚČASTI VO VEREJNOM OBSTARÁVANÍ TÝKAJÚCE SA TECHNICKEJ ALEBO ODBORNEJ SPÔSOBILOSTI PODĽA § 34 ZÁKONA</w:t>
      </w:r>
      <w:bookmarkEnd w:id="1"/>
    </w:p>
    <w:p w14:paraId="74201F4A" w14:textId="760C92B9" w:rsidR="00117F46" w:rsidRDefault="00117F46" w:rsidP="00117F46">
      <w:pPr>
        <w:jc w:val="both"/>
        <w:rPr>
          <w:rFonts w:ascii="Times New Roman" w:eastAsia="CIDFont+F3" w:hAnsi="Times New Roman"/>
          <w:sz w:val="20"/>
          <w:szCs w:val="20"/>
        </w:rPr>
      </w:pPr>
      <w:r w:rsidRPr="00117F46">
        <w:rPr>
          <w:rFonts w:ascii="Times New Roman" w:eastAsia="CIDFont+F3" w:hAnsi="Times New Roman"/>
          <w:sz w:val="20"/>
          <w:szCs w:val="20"/>
        </w:rPr>
        <w:t>Doklady podľa § 34 ods. 1 písm. a) ZVO zoznamom dodávok tovaru alebo poskytnutých služieb za predchádzajúc</w:t>
      </w:r>
      <w:r w:rsidR="009229D6">
        <w:rPr>
          <w:rFonts w:ascii="Times New Roman" w:eastAsia="CIDFont+F3" w:hAnsi="Times New Roman"/>
          <w:sz w:val="20"/>
          <w:szCs w:val="20"/>
        </w:rPr>
        <w:t>e</w:t>
      </w:r>
      <w:r w:rsidRPr="00117F46">
        <w:rPr>
          <w:rFonts w:ascii="Times New Roman" w:eastAsia="CIDFont+F3" w:hAnsi="Times New Roman"/>
          <w:sz w:val="20"/>
          <w:szCs w:val="20"/>
        </w:rPr>
        <w:t xml:space="preserve"> </w:t>
      </w:r>
      <w:r w:rsidR="009229D6">
        <w:rPr>
          <w:rFonts w:ascii="Times New Roman" w:eastAsia="CIDFont+F3" w:hAnsi="Times New Roman"/>
          <w:b/>
          <w:bCs/>
          <w:sz w:val="20"/>
          <w:szCs w:val="20"/>
          <w:u w:val="single"/>
        </w:rPr>
        <w:t>3</w:t>
      </w:r>
      <w:r w:rsidR="00D52406">
        <w:rPr>
          <w:rFonts w:ascii="Times New Roman" w:eastAsia="CIDFont+F3" w:hAnsi="Times New Roman"/>
          <w:b/>
          <w:bCs/>
          <w:sz w:val="20"/>
          <w:szCs w:val="20"/>
          <w:u w:val="single"/>
        </w:rPr>
        <w:t xml:space="preserve"> </w:t>
      </w:r>
      <w:r w:rsidR="00D52406" w:rsidRPr="00D52406">
        <w:rPr>
          <w:rFonts w:ascii="Times New Roman" w:eastAsia="CIDFont+F3" w:hAnsi="Times New Roman"/>
          <w:b/>
          <w:bCs/>
          <w:sz w:val="20"/>
          <w:szCs w:val="20"/>
          <w:u w:val="single"/>
        </w:rPr>
        <w:t>(</w:t>
      </w:r>
      <w:r w:rsidR="009229D6">
        <w:rPr>
          <w:rFonts w:ascii="Times New Roman" w:eastAsia="CIDFont+F3" w:hAnsi="Times New Roman"/>
          <w:b/>
          <w:bCs/>
          <w:sz w:val="20"/>
          <w:szCs w:val="20"/>
          <w:u w:val="single"/>
        </w:rPr>
        <w:t>tri</w:t>
      </w:r>
      <w:r w:rsidR="00D52406" w:rsidRPr="00D52406">
        <w:rPr>
          <w:rFonts w:ascii="Times New Roman" w:eastAsia="CIDFont+F3" w:hAnsi="Times New Roman"/>
          <w:b/>
          <w:bCs/>
          <w:sz w:val="20"/>
          <w:szCs w:val="20"/>
          <w:u w:val="single"/>
        </w:rPr>
        <w:t>)</w:t>
      </w:r>
      <w:r w:rsidRPr="00117F46">
        <w:rPr>
          <w:rFonts w:ascii="Times New Roman" w:eastAsia="CIDFont+F3" w:hAnsi="Times New Roman"/>
          <w:b/>
          <w:bCs/>
          <w:sz w:val="20"/>
          <w:szCs w:val="20"/>
          <w:u w:val="single"/>
        </w:rPr>
        <w:t xml:space="preserve"> rok</w:t>
      </w:r>
      <w:r w:rsidR="009229D6">
        <w:rPr>
          <w:rFonts w:ascii="Times New Roman" w:eastAsia="CIDFont+F3" w:hAnsi="Times New Roman"/>
          <w:b/>
          <w:bCs/>
          <w:sz w:val="20"/>
          <w:szCs w:val="20"/>
          <w:u w:val="single"/>
        </w:rPr>
        <w:t>y</w:t>
      </w:r>
      <w:r w:rsidRPr="00117F46">
        <w:rPr>
          <w:rFonts w:ascii="Times New Roman" w:eastAsia="CIDFont+F3" w:hAnsi="Times New Roman"/>
          <w:sz w:val="20"/>
          <w:szCs w:val="20"/>
        </w:rPr>
        <w:t xml:space="preserve"> od vyhlásenia verejného obstarávania s uvedením cien, lehôt dodania a odberateľov; dokladom je referencia, ak odberateľom bol verejný obstarávateľ alebo obstarávateľ podľa tohto zákona</w:t>
      </w:r>
      <w:r>
        <w:rPr>
          <w:rFonts w:ascii="Times New Roman" w:eastAsia="CIDFont+F3" w:hAnsi="Times New Roman"/>
          <w:sz w:val="20"/>
          <w:szCs w:val="20"/>
        </w:rPr>
        <w:t>.</w:t>
      </w:r>
    </w:p>
    <w:p w14:paraId="5583C726" w14:textId="43911639" w:rsidR="00C70251" w:rsidRPr="00F90DE2" w:rsidRDefault="00EE4326" w:rsidP="00117F46">
      <w:pPr>
        <w:jc w:val="both"/>
        <w:rPr>
          <w:rFonts w:ascii="Times New Roman" w:eastAsia="CIDFont+F3" w:hAnsi="Times New Roman"/>
          <w:b/>
          <w:bCs/>
          <w:sz w:val="20"/>
          <w:szCs w:val="20"/>
        </w:rPr>
      </w:pPr>
      <w:r w:rsidRPr="00EE4326">
        <w:rPr>
          <w:rFonts w:ascii="Times New Roman" w:eastAsia="CIDFont+F3" w:hAnsi="Times New Roman"/>
          <w:b/>
          <w:bCs/>
          <w:sz w:val="20"/>
          <w:szCs w:val="20"/>
        </w:rPr>
        <w:t>Minimálna požadovaná úroveň štandardov</w:t>
      </w:r>
      <w:r>
        <w:rPr>
          <w:rFonts w:ascii="Times New Roman" w:eastAsia="CIDFont+F3" w:hAnsi="Times New Roman"/>
          <w:b/>
          <w:bCs/>
          <w:sz w:val="20"/>
          <w:szCs w:val="20"/>
        </w:rPr>
        <w:t>:</w:t>
      </w:r>
    </w:p>
    <w:p w14:paraId="7A0ACF5F" w14:textId="167E6206" w:rsidR="00AA0515" w:rsidRPr="00AA0515" w:rsidRDefault="005E4757" w:rsidP="00AA0515">
      <w:pPr>
        <w:jc w:val="both"/>
        <w:rPr>
          <w:rFonts w:ascii="Times New Roman" w:eastAsia="CIDFont+F3" w:hAnsi="Times New Roman"/>
          <w:sz w:val="20"/>
          <w:szCs w:val="20"/>
        </w:rPr>
      </w:pPr>
      <w:r w:rsidRPr="005E4757">
        <w:rPr>
          <w:rFonts w:ascii="Times New Roman" w:eastAsia="CIDFont+F3" w:hAnsi="Times New Roman"/>
          <w:b/>
          <w:bCs/>
          <w:sz w:val="20"/>
          <w:szCs w:val="20"/>
        </w:rPr>
        <w:t>Podľa § 34 ods. 1 písm. a) ZVO</w:t>
      </w:r>
      <w:r w:rsidRPr="005E4757">
        <w:rPr>
          <w:rFonts w:ascii="Times New Roman" w:eastAsia="CIDFont+F3" w:hAnsi="Times New Roman"/>
          <w:sz w:val="20"/>
          <w:szCs w:val="20"/>
        </w:rPr>
        <w:t xml:space="preserve"> uchádzač musí preukázať poskytovanie služieb rovnakého alebo podobného charakteru ako je predmet zákazky, kde predmetom zákazky </w:t>
      </w:r>
      <w:r w:rsidR="003515A9" w:rsidRPr="003515A9">
        <w:rPr>
          <w:rFonts w:ascii="Times New Roman" w:eastAsia="CIDFont+F3" w:hAnsi="Times New Roman"/>
          <w:sz w:val="20"/>
          <w:szCs w:val="20"/>
        </w:rPr>
        <w:t xml:space="preserve">bola realizácia </w:t>
      </w:r>
      <w:r w:rsidR="004D244D">
        <w:rPr>
          <w:rFonts w:ascii="Times New Roman" w:eastAsia="CIDFont+F3" w:hAnsi="Times New Roman"/>
          <w:sz w:val="20"/>
          <w:szCs w:val="20"/>
        </w:rPr>
        <w:t>programov</w:t>
      </w:r>
      <w:r w:rsidR="003515A9">
        <w:rPr>
          <w:rFonts w:ascii="Times New Roman" w:eastAsia="CIDFont+F3" w:hAnsi="Times New Roman"/>
          <w:sz w:val="20"/>
          <w:szCs w:val="20"/>
        </w:rPr>
        <w:t xml:space="preserve"> </w:t>
      </w:r>
      <w:r w:rsidR="00AA0515" w:rsidRPr="00AA0515">
        <w:rPr>
          <w:rFonts w:ascii="Times New Roman" w:eastAsia="CIDFont+F3" w:hAnsi="Times New Roman"/>
          <w:sz w:val="20"/>
          <w:szCs w:val="20"/>
        </w:rPr>
        <w:t xml:space="preserve">v nasledovnom rozsahu:  </w:t>
      </w:r>
    </w:p>
    <w:p w14:paraId="1286A66F" w14:textId="0787C060" w:rsidR="001C0D6A" w:rsidRPr="001A5CBF" w:rsidRDefault="001C0D6A" w:rsidP="001A5CBF">
      <w:pPr>
        <w:pStyle w:val="Odsekzoznamu"/>
        <w:numPr>
          <w:ilvl w:val="0"/>
          <w:numId w:val="34"/>
        </w:numPr>
        <w:jc w:val="both"/>
        <w:rPr>
          <w:rFonts w:ascii="Times New Roman" w:eastAsia="CIDFont+F3" w:hAnsi="Times New Roman"/>
          <w:b/>
          <w:bCs/>
          <w:sz w:val="20"/>
          <w:szCs w:val="20"/>
        </w:rPr>
      </w:pPr>
      <w:r w:rsidRPr="001A5CBF">
        <w:rPr>
          <w:rFonts w:ascii="Times New Roman" w:eastAsia="CIDFont+F3" w:hAnsi="Times New Roman"/>
          <w:b/>
          <w:bCs/>
          <w:sz w:val="20"/>
          <w:szCs w:val="20"/>
        </w:rPr>
        <w:t>vzdelávacích programov</w:t>
      </w:r>
    </w:p>
    <w:p w14:paraId="52AB9C88" w14:textId="4FDA4824" w:rsidR="001C0D6A" w:rsidRPr="001C0D6A" w:rsidRDefault="001A5CBF" w:rsidP="001A5CBF">
      <w:pPr>
        <w:jc w:val="both"/>
        <w:rPr>
          <w:rFonts w:ascii="Times New Roman" w:eastAsia="CIDFont+F3" w:hAnsi="Times New Roman"/>
          <w:b/>
          <w:bCs/>
          <w:sz w:val="20"/>
          <w:szCs w:val="20"/>
        </w:rPr>
      </w:pPr>
      <w:r w:rsidRPr="001A5CBF">
        <w:rPr>
          <w:rFonts w:ascii="Times New Roman" w:eastAsia="CIDFont+F3" w:hAnsi="Times New Roman"/>
          <w:b/>
          <w:bCs/>
          <w:sz w:val="20"/>
          <w:szCs w:val="20"/>
        </w:rPr>
        <w:t xml:space="preserve">         </w:t>
      </w:r>
      <w:r w:rsidR="001C0D6A" w:rsidRPr="001C0D6A">
        <w:rPr>
          <w:rFonts w:ascii="Times New Roman" w:eastAsia="CIDFont+F3" w:hAnsi="Times New Roman"/>
          <w:b/>
          <w:bCs/>
          <w:sz w:val="20"/>
          <w:szCs w:val="20"/>
        </w:rPr>
        <w:t>alebo</w:t>
      </w:r>
    </w:p>
    <w:p w14:paraId="1CA0EDB1" w14:textId="36BEA137" w:rsidR="001C0D6A" w:rsidRPr="001C0D6A" w:rsidRDefault="001A5CBF" w:rsidP="001A5CBF">
      <w:pPr>
        <w:jc w:val="both"/>
        <w:rPr>
          <w:rFonts w:ascii="Times New Roman" w:eastAsia="CIDFont+F3" w:hAnsi="Times New Roman"/>
          <w:b/>
          <w:bCs/>
          <w:sz w:val="20"/>
          <w:szCs w:val="20"/>
        </w:rPr>
      </w:pPr>
      <w:r w:rsidRPr="001A5CBF">
        <w:rPr>
          <w:rFonts w:ascii="Times New Roman" w:eastAsia="CIDFont+F3" w:hAnsi="Times New Roman"/>
          <w:b/>
          <w:bCs/>
          <w:sz w:val="20"/>
          <w:szCs w:val="20"/>
        </w:rPr>
        <w:t xml:space="preserve">       </w:t>
      </w:r>
      <w:r w:rsidR="001C0D6A" w:rsidRPr="001C0D6A">
        <w:rPr>
          <w:rFonts w:ascii="Times New Roman" w:eastAsia="CIDFont+F3" w:hAnsi="Times New Roman"/>
          <w:b/>
          <w:bCs/>
          <w:sz w:val="20"/>
          <w:szCs w:val="20"/>
        </w:rPr>
        <w:t xml:space="preserve">B) </w:t>
      </w:r>
      <w:r w:rsidRPr="001A5CBF">
        <w:rPr>
          <w:rFonts w:ascii="Times New Roman" w:eastAsia="CIDFont+F3" w:hAnsi="Times New Roman"/>
          <w:b/>
          <w:bCs/>
          <w:sz w:val="20"/>
          <w:szCs w:val="20"/>
        </w:rPr>
        <w:t xml:space="preserve"> </w:t>
      </w:r>
      <w:r w:rsidR="001C0D6A" w:rsidRPr="001C0D6A">
        <w:rPr>
          <w:rFonts w:ascii="Times New Roman" w:eastAsia="CIDFont+F3" w:hAnsi="Times New Roman"/>
          <w:b/>
          <w:bCs/>
          <w:sz w:val="20"/>
          <w:szCs w:val="20"/>
        </w:rPr>
        <w:t xml:space="preserve">programov na rozvoj </w:t>
      </w:r>
      <w:r w:rsidRPr="001A5CBF">
        <w:rPr>
          <w:rFonts w:ascii="Times New Roman" w:eastAsia="CIDFont+F3" w:hAnsi="Times New Roman"/>
          <w:b/>
          <w:bCs/>
          <w:sz w:val="20"/>
          <w:szCs w:val="20"/>
        </w:rPr>
        <w:t>pedagogických</w:t>
      </w:r>
      <w:r w:rsidR="001C0D6A" w:rsidRPr="001C0D6A">
        <w:rPr>
          <w:rFonts w:ascii="Times New Roman" w:eastAsia="CIDFont+F3" w:hAnsi="Times New Roman"/>
          <w:b/>
          <w:bCs/>
          <w:sz w:val="20"/>
          <w:szCs w:val="20"/>
        </w:rPr>
        <w:t xml:space="preserve"> a sociálnych kompetencií, </w:t>
      </w:r>
    </w:p>
    <w:p w14:paraId="64CB626F" w14:textId="7DEBDB84" w:rsidR="001C0D6A" w:rsidRDefault="001C0D6A" w:rsidP="001C0D6A">
      <w:pPr>
        <w:jc w:val="both"/>
        <w:rPr>
          <w:rFonts w:ascii="Times New Roman" w:eastAsia="CIDFont+F3" w:hAnsi="Times New Roman"/>
          <w:sz w:val="20"/>
          <w:szCs w:val="20"/>
        </w:rPr>
      </w:pPr>
      <w:r w:rsidRPr="001C0D6A">
        <w:rPr>
          <w:rFonts w:ascii="Times New Roman" w:eastAsia="CIDFont+F3" w:hAnsi="Times New Roman"/>
          <w:sz w:val="20"/>
          <w:szCs w:val="20"/>
        </w:rPr>
        <w:t xml:space="preserve">pričom </w:t>
      </w:r>
      <w:r w:rsidRPr="001C0D6A">
        <w:rPr>
          <w:rFonts w:ascii="Times New Roman" w:eastAsia="CIDFont+F3" w:hAnsi="Times New Roman"/>
          <w:b/>
          <w:bCs/>
          <w:sz w:val="20"/>
          <w:szCs w:val="20"/>
          <w:u w:val="single"/>
        </w:rPr>
        <w:t>obidva programy</w:t>
      </w:r>
      <w:r w:rsidRPr="001C0D6A">
        <w:rPr>
          <w:rFonts w:ascii="Times New Roman" w:eastAsia="CIDFont+F3" w:hAnsi="Times New Roman"/>
          <w:sz w:val="20"/>
          <w:szCs w:val="20"/>
        </w:rPr>
        <w:t xml:space="preserve"> museli byť vykonávané/poskytnuté v oblastiach inkluzívneho vzdelávania,  sociálnej inklúzie alebo desegregácie  využívajúc metódy zamerané na prácu s mládežou.</w:t>
      </w:r>
    </w:p>
    <w:p w14:paraId="5401C3CD" w14:textId="75F69F2F" w:rsidR="00E7176C" w:rsidRPr="001C0D6A" w:rsidRDefault="00E7176C" w:rsidP="001C0D6A">
      <w:pPr>
        <w:jc w:val="both"/>
        <w:rPr>
          <w:rFonts w:ascii="Times New Roman" w:eastAsia="CIDFont+F3" w:hAnsi="Times New Roman"/>
          <w:sz w:val="20"/>
          <w:szCs w:val="20"/>
        </w:rPr>
      </w:pPr>
      <w:r w:rsidRPr="00E7176C">
        <w:rPr>
          <w:rFonts w:ascii="Times New Roman" w:eastAsia="CIDFont+F3" w:hAnsi="Times New Roman"/>
          <w:sz w:val="20"/>
          <w:szCs w:val="20"/>
        </w:rPr>
        <w:t>Uchádzač musí preukázať, že za predchádzajúc</w:t>
      </w:r>
      <w:r w:rsidR="009229D6">
        <w:rPr>
          <w:rFonts w:ascii="Times New Roman" w:eastAsia="CIDFont+F3" w:hAnsi="Times New Roman"/>
          <w:sz w:val="20"/>
          <w:szCs w:val="20"/>
        </w:rPr>
        <w:t>e</w:t>
      </w:r>
      <w:r w:rsidRPr="00E7176C">
        <w:rPr>
          <w:rFonts w:ascii="Times New Roman" w:eastAsia="CIDFont+F3" w:hAnsi="Times New Roman"/>
          <w:sz w:val="20"/>
          <w:szCs w:val="20"/>
        </w:rPr>
        <w:t xml:space="preserve"> </w:t>
      </w:r>
      <w:r w:rsidR="009229D6">
        <w:rPr>
          <w:rFonts w:ascii="Times New Roman" w:eastAsia="CIDFont+F3" w:hAnsi="Times New Roman"/>
          <w:b/>
          <w:bCs/>
          <w:sz w:val="20"/>
          <w:szCs w:val="20"/>
          <w:u w:val="single"/>
        </w:rPr>
        <w:t xml:space="preserve">3 </w:t>
      </w:r>
      <w:r w:rsidRPr="00E7176C">
        <w:rPr>
          <w:rFonts w:ascii="Times New Roman" w:eastAsia="CIDFont+F3" w:hAnsi="Times New Roman"/>
          <w:b/>
          <w:bCs/>
          <w:sz w:val="20"/>
          <w:szCs w:val="20"/>
          <w:u w:val="single"/>
        </w:rPr>
        <w:t>(</w:t>
      </w:r>
      <w:r w:rsidR="009229D6">
        <w:rPr>
          <w:rFonts w:ascii="Times New Roman" w:eastAsia="CIDFont+F3" w:hAnsi="Times New Roman"/>
          <w:b/>
          <w:bCs/>
          <w:sz w:val="20"/>
          <w:szCs w:val="20"/>
          <w:u w:val="single"/>
        </w:rPr>
        <w:t>tri</w:t>
      </w:r>
      <w:r w:rsidRPr="00E7176C">
        <w:rPr>
          <w:rFonts w:ascii="Times New Roman" w:eastAsia="CIDFont+F3" w:hAnsi="Times New Roman"/>
          <w:b/>
          <w:bCs/>
          <w:sz w:val="20"/>
          <w:szCs w:val="20"/>
          <w:u w:val="single"/>
        </w:rPr>
        <w:t>) rok</w:t>
      </w:r>
      <w:r w:rsidR="009229D6">
        <w:rPr>
          <w:rFonts w:ascii="Times New Roman" w:eastAsia="CIDFont+F3" w:hAnsi="Times New Roman"/>
          <w:b/>
          <w:bCs/>
          <w:sz w:val="20"/>
          <w:szCs w:val="20"/>
          <w:u w:val="single"/>
        </w:rPr>
        <w:t>y</w:t>
      </w:r>
      <w:r w:rsidRPr="00E7176C">
        <w:rPr>
          <w:rFonts w:ascii="Times New Roman" w:eastAsia="CIDFont+F3" w:hAnsi="Times New Roman"/>
          <w:sz w:val="20"/>
          <w:szCs w:val="20"/>
        </w:rPr>
        <w:t xml:space="preserve"> od vyhlásenia verejného obstarávania realizoval </w:t>
      </w:r>
      <w:r w:rsidRPr="00E7176C">
        <w:rPr>
          <w:rFonts w:ascii="Times New Roman" w:eastAsia="CIDFont+F3" w:hAnsi="Times New Roman"/>
          <w:b/>
          <w:bCs/>
          <w:sz w:val="20"/>
          <w:szCs w:val="20"/>
        </w:rPr>
        <w:t>minimálne 1 (jeden) program  v zmysle bodu A) alebo B).</w:t>
      </w:r>
      <w:r w:rsidRPr="00E7176C">
        <w:rPr>
          <w:rFonts w:ascii="Times New Roman" w:eastAsia="CIDFont+F3" w:hAnsi="Times New Roman"/>
          <w:sz w:val="20"/>
          <w:szCs w:val="20"/>
        </w:rPr>
        <w:t xml:space="preserve"> </w:t>
      </w:r>
    </w:p>
    <w:p w14:paraId="698C32EF" w14:textId="57338DBB" w:rsidR="001C0D6A" w:rsidRPr="001C0D6A" w:rsidRDefault="001C0D6A" w:rsidP="001C0D6A">
      <w:pPr>
        <w:jc w:val="both"/>
        <w:rPr>
          <w:rFonts w:ascii="Times New Roman" w:eastAsia="CIDFont+F3" w:hAnsi="Times New Roman"/>
          <w:sz w:val="20"/>
          <w:szCs w:val="20"/>
        </w:rPr>
      </w:pPr>
      <w:r w:rsidRPr="001C0D6A">
        <w:rPr>
          <w:rFonts w:ascii="Times New Roman" w:eastAsia="CIDFont+F3" w:hAnsi="Times New Roman"/>
          <w:b/>
          <w:bCs/>
          <w:sz w:val="20"/>
          <w:szCs w:val="20"/>
        </w:rPr>
        <w:t xml:space="preserve">Za </w:t>
      </w:r>
      <w:r w:rsidR="00FF4BD3" w:rsidRPr="005E4757">
        <w:rPr>
          <w:rFonts w:ascii="Times New Roman" w:eastAsia="CIDFont+F3" w:hAnsi="Times New Roman"/>
          <w:b/>
          <w:bCs/>
          <w:sz w:val="20"/>
          <w:szCs w:val="20"/>
        </w:rPr>
        <w:t>služ</w:t>
      </w:r>
      <w:r w:rsidR="00FF4BD3" w:rsidRPr="00E912EC">
        <w:rPr>
          <w:rFonts w:ascii="Times New Roman" w:eastAsia="CIDFont+F3" w:hAnsi="Times New Roman"/>
          <w:b/>
          <w:bCs/>
          <w:sz w:val="20"/>
          <w:szCs w:val="20"/>
        </w:rPr>
        <w:t>by</w:t>
      </w:r>
      <w:r w:rsidR="00FF4BD3" w:rsidRPr="005E4757">
        <w:rPr>
          <w:rFonts w:ascii="Times New Roman" w:eastAsia="CIDFont+F3" w:hAnsi="Times New Roman"/>
          <w:b/>
          <w:bCs/>
          <w:sz w:val="20"/>
          <w:szCs w:val="20"/>
        </w:rPr>
        <w:t xml:space="preserve"> rovnakého alebo podobného charakteru</w:t>
      </w:r>
      <w:r w:rsidR="00FF4BD3" w:rsidRPr="00E912EC">
        <w:rPr>
          <w:rFonts w:ascii="Times New Roman" w:eastAsia="CIDFont+F3" w:hAnsi="Times New Roman"/>
          <w:b/>
          <w:bCs/>
          <w:sz w:val="20"/>
          <w:szCs w:val="20"/>
        </w:rPr>
        <w:t xml:space="preserve"> </w:t>
      </w:r>
      <w:r w:rsidRPr="001C0D6A">
        <w:rPr>
          <w:rFonts w:ascii="Times New Roman" w:eastAsia="CIDFont+F3" w:hAnsi="Times New Roman"/>
          <w:b/>
          <w:bCs/>
          <w:sz w:val="20"/>
          <w:szCs w:val="20"/>
        </w:rPr>
        <w:t>sa považujú služby</w:t>
      </w:r>
      <w:r w:rsidR="00FF4BD3" w:rsidRPr="00E912EC">
        <w:rPr>
          <w:rFonts w:ascii="Times New Roman" w:eastAsia="CIDFont+F3" w:hAnsi="Times New Roman"/>
          <w:b/>
          <w:bCs/>
          <w:sz w:val="20"/>
          <w:szCs w:val="20"/>
        </w:rPr>
        <w:t>/programy</w:t>
      </w:r>
      <w:r w:rsidRPr="001C0D6A">
        <w:rPr>
          <w:rFonts w:ascii="Times New Roman" w:eastAsia="CIDFont+F3" w:hAnsi="Times New Roman"/>
          <w:b/>
          <w:bCs/>
          <w:sz w:val="20"/>
          <w:szCs w:val="20"/>
        </w:rPr>
        <w:t xml:space="preserve"> v zmysle bodu A)</w:t>
      </w:r>
      <w:r w:rsidRPr="001C0D6A">
        <w:rPr>
          <w:rFonts w:ascii="Times New Roman" w:eastAsia="CIDFont+F3" w:hAnsi="Times New Roman"/>
          <w:sz w:val="20"/>
          <w:szCs w:val="20"/>
        </w:rPr>
        <w:t xml:space="preserve">, ktoré </w:t>
      </w:r>
      <w:r w:rsidR="004C68CB">
        <w:rPr>
          <w:rFonts w:ascii="Times New Roman" w:eastAsia="CIDFont+F3" w:hAnsi="Times New Roman"/>
          <w:sz w:val="20"/>
          <w:szCs w:val="20"/>
        </w:rPr>
        <w:t xml:space="preserve">minimálne </w:t>
      </w:r>
      <w:r w:rsidRPr="001C0D6A">
        <w:rPr>
          <w:rFonts w:ascii="Times New Roman" w:eastAsia="CIDFont+F3" w:hAnsi="Times New Roman"/>
          <w:sz w:val="20"/>
          <w:szCs w:val="20"/>
        </w:rPr>
        <w:t>zahŕňajú:</w:t>
      </w:r>
    </w:p>
    <w:p w14:paraId="428AE945" w14:textId="126F6700" w:rsidR="001C0D6A" w:rsidRPr="005A1F32" w:rsidRDefault="001C0D6A" w:rsidP="005A1F32">
      <w:pPr>
        <w:pStyle w:val="Odsekzoznamu"/>
        <w:numPr>
          <w:ilvl w:val="0"/>
          <w:numId w:val="30"/>
        </w:numPr>
        <w:jc w:val="both"/>
        <w:rPr>
          <w:rFonts w:ascii="Times New Roman" w:eastAsia="CIDFont+F3" w:hAnsi="Times New Roman"/>
          <w:sz w:val="20"/>
          <w:szCs w:val="20"/>
        </w:rPr>
      </w:pPr>
      <w:r w:rsidRPr="005A1F32">
        <w:rPr>
          <w:rFonts w:ascii="Times New Roman" w:eastAsia="CIDFont+F3" w:hAnsi="Times New Roman"/>
          <w:sz w:val="20"/>
          <w:szCs w:val="20"/>
        </w:rPr>
        <w:t>návrh a spracovanie vzdelávacích programov alebo metodík,</w:t>
      </w:r>
    </w:p>
    <w:p w14:paraId="6623CBDD" w14:textId="77777777" w:rsidR="001C0D6A" w:rsidRPr="001C0D6A" w:rsidRDefault="001C0D6A" w:rsidP="001C0D6A">
      <w:pPr>
        <w:numPr>
          <w:ilvl w:val="0"/>
          <w:numId w:val="30"/>
        </w:numPr>
        <w:jc w:val="both"/>
        <w:rPr>
          <w:rFonts w:ascii="Times New Roman" w:eastAsia="CIDFont+F3" w:hAnsi="Times New Roman"/>
          <w:sz w:val="20"/>
          <w:szCs w:val="20"/>
        </w:rPr>
      </w:pPr>
      <w:r w:rsidRPr="001C0D6A">
        <w:rPr>
          <w:rFonts w:ascii="Times New Roman" w:eastAsia="CIDFont+F3" w:hAnsi="Times New Roman"/>
          <w:sz w:val="20"/>
          <w:szCs w:val="20"/>
        </w:rPr>
        <w:t>realizáciu prezenčných a/alebo online vzdelávacích aktivít, workshopov a tréningov,</w:t>
      </w:r>
    </w:p>
    <w:p w14:paraId="0650C849" w14:textId="767F6046" w:rsidR="001C0D6A" w:rsidRDefault="001C0D6A" w:rsidP="001C0D6A">
      <w:pPr>
        <w:numPr>
          <w:ilvl w:val="0"/>
          <w:numId w:val="30"/>
        </w:numPr>
        <w:jc w:val="both"/>
        <w:rPr>
          <w:rFonts w:ascii="Times New Roman" w:eastAsia="CIDFont+F3" w:hAnsi="Times New Roman"/>
          <w:sz w:val="20"/>
          <w:szCs w:val="20"/>
        </w:rPr>
      </w:pPr>
      <w:r w:rsidRPr="001C0D6A">
        <w:rPr>
          <w:rFonts w:ascii="Times New Roman" w:eastAsia="CIDFont+F3" w:hAnsi="Times New Roman"/>
          <w:sz w:val="20"/>
          <w:szCs w:val="20"/>
        </w:rPr>
        <w:t>realizáciu vzdelávania pre cieľové skupiny v oblasti školstva alebo</w:t>
      </w:r>
      <w:r w:rsidR="00FF4BD3" w:rsidRPr="00FF4BD3">
        <w:rPr>
          <w:rFonts w:ascii="Times New Roman" w:eastAsia="CIDFont+F3" w:hAnsi="Times New Roman"/>
          <w:sz w:val="20"/>
          <w:szCs w:val="20"/>
        </w:rPr>
        <w:t xml:space="preserve"> </w:t>
      </w:r>
      <w:r w:rsidRPr="001C0D6A">
        <w:rPr>
          <w:rFonts w:ascii="Times New Roman" w:eastAsia="CIDFont+F3" w:hAnsi="Times New Roman"/>
          <w:sz w:val="20"/>
          <w:szCs w:val="20"/>
        </w:rPr>
        <w:t xml:space="preserve">samosprávy alebo  práce s mládežou alebo komunitnej práce alebo štátnych inštitúcií alebo súkromného sektoru. </w:t>
      </w:r>
    </w:p>
    <w:p w14:paraId="23B59808" w14:textId="77777777" w:rsidR="00E912EC" w:rsidRPr="001C0D6A" w:rsidRDefault="00E912EC" w:rsidP="00E912EC">
      <w:pPr>
        <w:ind w:left="720"/>
        <w:jc w:val="both"/>
        <w:rPr>
          <w:rFonts w:ascii="Times New Roman" w:eastAsia="CIDFont+F3" w:hAnsi="Times New Roman"/>
          <w:sz w:val="20"/>
          <w:szCs w:val="20"/>
        </w:rPr>
      </w:pPr>
    </w:p>
    <w:p w14:paraId="64205AAE" w14:textId="03A35AE9" w:rsidR="001C0D6A" w:rsidRPr="001C0D6A" w:rsidRDefault="001C0D6A" w:rsidP="001C0D6A">
      <w:pPr>
        <w:jc w:val="both"/>
        <w:rPr>
          <w:rFonts w:ascii="Times New Roman" w:eastAsia="CIDFont+F3" w:hAnsi="Times New Roman"/>
          <w:sz w:val="20"/>
          <w:szCs w:val="20"/>
        </w:rPr>
      </w:pPr>
      <w:r w:rsidRPr="001C0D6A">
        <w:rPr>
          <w:rFonts w:ascii="Times New Roman" w:eastAsia="CIDFont+F3" w:hAnsi="Times New Roman"/>
          <w:b/>
          <w:bCs/>
          <w:sz w:val="20"/>
          <w:szCs w:val="20"/>
        </w:rPr>
        <w:t xml:space="preserve">Za </w:t>
      </w:r>
      <w:r w:rsidR="004C68CB" w:rsidRPr="005E4757">
        <w:rPr>
          <w:rFonts w:ascii="Times New Roman" w:eastAsia="CIDFont+F3" w:hAnsi="Times New Roman"/>
          <w:b/>
          <w:bCs/>
          <w:sz w:val="20"/>
          <w:szCs w:val="20"/>
        </w:rPr>
        <w:t>služ</w:t>
      </w:r>
      <w:r w:rsidR="004C68CB" w:rsidRPr="00E912EC">
        <w:rPr>
          <w:rFonts w:ascii="Times New Roman" w:eastAsia="CIDFont+F3" w:hAnsi="Times New Roman"/>
          <w:b/>
          <w:bCs/>
          <w:sz w:val="20"/>
          <w:szCs w:val="20"/>
        </w:rPr>
        <w:t>by</w:t>
      </w:r>
      <w:r w:rsidR="004C68CB" w:rsidRPr="005E4757">
        <w:rPr>
          <w:rFonts w:ascii="Times New Roman" w:eastAsia="CIDFont+F3" w:hAnsi="Times New Roman"/>
          <w:b/>
          <w:bCs/>
          <w:sz w:val="20"/>
          <w:szCs w:val="20"/>
        </w:rPr>
        <w:t xml:space="preserve"> rovnakého alebo podobného charakteru</w:t>
      </w:r>
      <w:r w:rsidR="004C68CB" w:rsidRPr="00E912EC">
        <w:rPr>
          <w:rFonts w:ascii="Times New Roman" w:eastAsia="CIDFont+F3" w:hAnsi="Times New Roman"/>
          <w:b/>
          <w:bCs/>
          <w:sz w:val="20"/>
          <w:szCs w:val="20"/>
        </w:rPr>
        <w:t xml:space="preserve"> </w:t>
      </w:r>
      <w:r w:rsidRPr="001C0D6A">
        <w:rPr>
          <w:rFonts w:ascii="Times New Roman" w:eastAsia="CIDFont+F3" w:hAnsi="Times New Roman"/>
          <w:b/>
          <w:bCs/>
          <w:sz w:val="20"/>
          <w:szCs w:val="20"/>
        </w:rPr>
        <w:t>sa považujú služby v zmysle bodu B),</w:t>
      </w:r>
      <w:r w:rsidRPr="001C0D6A">
        <w:rPr>
          <w:rFonts w:ascii="Times New Roman" w:eastAsia="CIDFont+F3" w:hAnsi="Times New Roman"/>
          <w:sz w:val="20"/>
          <w:szCs w:val="20"/>
        </w:rPr>
        <w:t xml:space="preserve"> ktoré </w:t>
      </w:r>
      <w:r w:rsidR="004C68CB">
        <w:rPr>
          <w:rFonts w:ascii="Times New Roman" w:eastAsia="CIDFont+F3" w:hAnsi="Times New Roman"/>
          <w:sz w:val="20"/>
          <w:szCs w:val="20"/>
        </w:rPr>
        <w:t xml:space="preserve">minimálne </w:t>
      </w:r>
      <w:r w:rsidRPr="001C0D6A">
        <w:rPr>
          <w:rFonts w:ascii="Times New Roman" w:eastAsia="CIDFont+F3" w:hAnsi="Times New Roman"/>
          <w:sz w:val="20"/>
          <w:szCs w:val="20"/>
        </w:rPr>
        <w:t>zahŕňajú:</w:t>
      </w:r>
    </w:p>
    <w:p w14:paraId="4843ADF6" w14:textId="77777777" w:rsidR="001C0D6A" w:rsidRPr="001C0D6A" w:rsidRDefault="001C0D6A" w:rsidP="001C0D6A">
      <w:pPr>
        <w:numPr>
          <w:ilvl w:val="0"/>
          <w:numId w:val="30"/>
        </w:numPr>
        <w:jc w:val="both"/>
        <w:rPr>
          <w:rFonts w:ascii="Times New Roman" w:eastAsia="CIDFont+F3" w:hAnsi="Times New Roman"/>
          <w:sz w:val="20"/>
          <w:szCs w:val="20"/>
        </w:rPr>
      </w:pPr>
      <w:r w:rsidRPr="001C0D6A">
        <w:rPr>
          <w:rFonts w:ascii="Times New Roman" w:eastAsia="CIDFont+F3" w:hAnsi="Times New Roman"/>
          <w:sz w:val="20"/>
          <w:szCs w:val="20"/>
        </w:rPr>
        <w:t>návrh a spracovanie vzdelávacích programov alebo metodík,</w:t>
      </w:r>
    </w:p>
    <w:p w14:paraId="67758DA8" w14:textId="77777777" w:rsidR="001C0D6A" w:rsidRPr="001C0D6A" w:rsidRDefault="001C0D6A" w:rsidP="001C0D6A">
      <w:pPr>
        <w:numPr>
          <w:ilvl w:val="0"/>
          <w:numId w:val="30"/>
        </w:numPr>
        <w:jc w:val="both"/>
        <w:rPr>
          <w:rFonts w:ascii="Times New Roman" w:eastAsia="CIDFont+F3" w:hAnsi="Times New Roman"/>
          <w:sz w:val="20"/>
          <w:szCs w:val="20"/>
        </w:rPr>
      </w:pPr>
      <w:r w:rsidRPr="001C0D6A">
        <w:rPr>
          <w:rFonts w:ascii="Times New Roman" w:eastAsia="CIDFont+F3" w:hAnsi="Times New Roman"/>
          <w:sz w:val="20"/>
          <w:szCs w:val="20"/>
        </w:rPr>
        <w:t>realizáciu prezenčných a/alebo online vzdelávacích aktivít, workshopov a tréningov,</w:t>
      </w:r>
    </w:p>
    <w:p w14:paraId="23C85753" w14:textId="77777777" w:rsidR="001C0D6A" w:rsidRPr="001C0D6A" w:rsidRDefault="001C0D6A" w:rsidP="001C0D6A">
      <w:pPr>
        <w:numPr>
          <w:ilvl w:val="0"/>
          <w:numId w:val="30"/>
        </w:numPr>
        <w:jc w:val="both"/>
        <w:rPr>
          <w:rFonts w:ascii="Times New Roman" w:eastAsia="CIDFont+F3" w:hAnsi="Times New Roman"/>
          <w:sz w:val="20"/>
          <w:szCs w:val="20"/>
        </w:rPr>
      </w:pPr>
      <w:r w:rsidRPr="001C0D6A">
        <w:rPr>
          <w:rFonts w:ascii="Times New Roman" w:eastAsia="CIDFont+F3" w:hAnsi="Times New Roman"/>
          <w:sz w:val="20"/>
          <w:szCs w:val="20"/>
        </w:rPr>
        <w:t xml:space="preserve">realizáciu vzdelávania pre cieľové skupiny v oblasti školstva alebo samosprávy alebo  práce s mládežou alebo komunitnej práce alebo štátnych inštitúcií alebo súkromného sektoru. </w:t>
      </w:r>
    </w:p>
    <w:p w14:paraId="57CAD734" w14:textId="722208C0" w:rsidR="001C0D6A" w:rsidRDefault="00F1707C" w:rsidP="001C0D6A">
      <w:pPr>
        <w:jc w:val="both"/>
        <w:rPr>
          <w:rFonts w:ascii="Times New Roman" w:eastAsia="CIDFont+F3" w:hAnsi="Times New Roman"/>
          <w:sz w:val="20"/>
          <w:szCs w:val="20"/>
        </w:rPr>
      </w:pPr>
      <w:r w:rsidRPr="009229D6">
        <w:rPr>
          <w:rFonts w:ascii="Times New Roman" w:eastAsia="CIDFont+F3" w:hAnsi="Times New Roman"/>
          <w:b/>
          <w:bCs/>
          <w:sz w:val="20"/>
          <w:szCs w:val="20"/>
        </w:rPr>
        <w:t>Všetky</w:t>
      </w:r>
      <w:r w:rsidRPr="009229D6">
        <w:rPr>
          <w:rFonts w:ascii="Times New Roman" w:eastAsia="CIDFont+F3" w:hAnsi="Times New Roman"/>
          <w:sz w:val="20"/>
          <w:szCs w:val="20"/>
        </w:rPr>
        <w:t xml:space="preserve"> s</w:t>
      </w:r>
      <w:r w:rsidR="00DB1C39" w:rsidRPr="009229D6">
        <w:rPr>
          <w:rFonts w:ascii="Times New Roman" w:eastAsia="CIDFont+F3" w:hAnsi="Times New Roman"/>
          <w:sz w:val="20"/>
          <w:szCs w:val="20"/>
        </w:rPr>
        <w:t xml:space="preserve">lužby </w:t>
      </w:r>
      <w:r w:rsidR="00391267" w:rsidRPr="009229D6">
        <w:rPr>
          <w:rFonts w:ascii="Times New Roman" w:eastAsia="CIDFont+F3" w:hAnsi="Times New Roman"/>
          <w:sz w:val="20"/>
          <w:szCs w:val="20"/>
        </w:rPr>
        <w:t>rovnakého alebo podobného charakteru</w:t>
      </w:r>
      <w:r w:rsidR="00391267" w:rsidRPr="009229D6">
        <w:rPr>
          <w:rFonts w:ascii="Times New Roman" w:eastAsia="CIDFont+F3" w:hAnsi="Times New Roman"/>
          <w:b/>
          <w:bCs/>
          <w:sz w:val="20"/>
          <w:szCs w:val="20"/>
        </w:rPr>
        <w:t xml:space="preserve"> </w:t>
      </w:r>
      <w:r w:rsidR="00DB1C39" w:rsidRPr="009229D6">
        <w:rPr>
          <w:rFonts w:ascii="Times New Roman" w:eastAsia="CIDFont+F3" w:hAnsi="Times New Roman"/>
          <w:sz w:val="20"/>
          <w:szCs w:val="20"/>
        </w:rPr>
        <w:t xml:space="preserve">poskytnuté </w:t>
      </w:r>
      <w:r w:rsidR="00B120F3" w:rsidRPr="009229D6">
        <w:rPr>
          <w:rFonts w:ascii="Times New Roman" w:eastAsia="CIDFont+F3" w:hAnsi="Times New Roman"/>
          <w:sz w:val="20"/>
          <w:szCs w:val="20"/>
        </w:rPr>
        <w:t>v rámci oblastí uvedených v písm. a) až</w:t>
      </w:r>
      <w:r w:rsidR="003F2565" w:rsidRPr="009229D6">
        <w:rPr>
          <w:rFonts w:ascii="Times New Roman" w:eastAsia="CIDFont+F3" w:hAnsi="Times New Roman"/>
          <w:sz w:val="20"/>
          <w:szCs w:val="20"/>
        </w:rPr>
        <w:t xml:space="preserve"> c) alebo</w:t>
      </w:r>
      <w:r w:rsidR="00B120F3" w:rsidRPr="009229D6">
        <w:rPr>
          <w:rFonts w:ascii="Times New Roman" w:eastAsia="CIDFont+F3" w:hAnsi="Times New Roman"/>
          <w:sz w:val="20"/>
          <w:szCs w:val="20"/>
        </w:rPr>
        <w:t xml:space="preserve"> </w:t>
      </w:r>
      <w:r w:rsidR="00D22E07" w:rsidRPr="009229D6">
        <w:rPr>
          <w:rFonts w:ascii="Times New Roman" w:eastAsia="CIDFont+F3" w:hAnsi="Times New Roman"/>
          <w:sz w:val="20"/>
          <w:szCs w:val="20"/>
        </w:rPr>
        <w:t>d</w:t>
      </w:r>
      <w:r w:rsidR="00830678" w:rsidRPr="009229D6">
        <w:rPr>
          <w:rFonts w:ascii="Times New Roman" w:eastAsia="CIDFont+F3" w:hAnsi="Times New Roman"/>
          <w:sz w:val="20"/>
          <w:szCs w:val="20"/>
        </w:rPr>
        <w:t>)</w:t>
      </w:r>
      <w:r w:rsidR="003F2565" w:rsidRPr="009229D6">
        <w:rPr>
          <w:rFonts w:ascii="Times New Roman" w:eastAsia="CIDFont+F3" w:hAnsi="Times New Roman"/>
          <w:sz w:val="20"/>
          <w:szCs w:val="20"/>
        </w:rPr>
        <w:t xml:space="preserve"> až</w:t>
      </w:r>
      <w:r w:rsidR="00830678" w:rsidRPr="009229D6">
        <w:rPr>
          <w:rFonts w:ascii="Times New Roman" w:eastAsia="CIDFont+F3" w:hAnsi="Times New Roman"/>
          <w:sz w:val="20"/>
          <w:szCs w:val="20"/>
        </w:rPr>
        <w:t xml:space="preserve"> </w:t>
      </w:r>
      <w:r w:rsidR="005A1F32" w:rsidRPr="009229D6">
        <w:rPr>
          <w:rFonts w:ascii="Times New Roman" w:eastAsia="CIDFont+F3" w:hAnsi="Times New Roman"/>
          <w:sz w:val="20"/>
          <w:szCs w:val="20"/>
        </w:rPr>
        <w:t>f</w:t>
      </w:r>
      <w:r w:rsidR="00B120F3" w:rsidRPr="009229D6">
        <w:rPr>
          <w:rFonts w:ascii="Times New Roman" w:eastAsia="CIDFont+F3" w:hAnsi="Times New Roman"/>
          <w:sz w:val="20"/>
          <w:szCs w:val="20"/>
        </w:rPr>
        <w:t>)</w:t>
      </w:r>
      <w:r w:rsidR="00FC24C5" w:rsidRPr="009229D6">
        <w:rPr>
          <w:rFonts w:ascii="Times New Roman" w:eastAsia="CIDFont+F3" w:hAnsi="Times New Roman"/>
          <w:sz w:val="20"/>
          <w:szCs w:val="20"/>
        </w:rPr>
        <w:t xml:space="preserve"> </w:t>
      </w:r>
      <w:r w:rsidR="00830678" w:rsidRPr="009229D6">
        <w:rPr>
          <w:rFonts w:ascii="Times New Roman" w:eastAsia="CIDFont+F3" w:hAnsi="Times New Roman"/>
          <w:sz w:val="20"/>
          <w:szCs w:val="20"/>
        </w:rPr>
        <w:t xml:space="preserve">v zmysle jednotlivých </w:t>
      </w:r>
      <w:r w:rsidR="00FC24C5" w:rsidRPr="009229D6">
        <w:rPr>
          <w:rFonts w:ascii="Times New Roman" w:eastAsia="CIDFont+F3" w:hAnsi="Times New Roman"/>
          <w:sz w:val="20"/>
          <w:szCs w:val="20"/>
        </w:rPr>
        <w:t>program</w:t>
      </w:r>
      <w:r w:rsidR="00A922A7" w:rsidRPr="009229D6">
        <w:rPr>
          <w:rFonts w:ascii="Times New Roman" w:eastAsia="CIDFont+F3" w:hAnsi="Times New Roman"/>
          <w:sz w:val="20"/>
          <w:szCs w:val="20"/>
        </w:rPr>
        <w:t xml:space="preserve">ov </w:t>
      </w:r>
      <w:r w:rsidR="00FC24C5" w:rsidRPr="009229D6">
        <w:rPr>
          <w:rFonts w:ascii="Times New Roman" w:eastAsia="CIDFont+F3" w:hAnsi="Times New Roman"/>
          <w:sz w:val="20"/>
          <w:szCs w:val="20"/>
        </w:rPr>
        <w:t>A) alebo B)</w:t>
      </w:r>
      <w:r w:rsidR="00B120F3" w:rsidRPr="009229D6">
        <w:rPr>
          <w:rFonts w:ascii="Times New Roman" w:eastAsia="CIDFont+F3" w:hAnsi="Times New Roman"/>
          <w:sz w:val="20"/>
          <w:szCs w:val="20"/>
        </w:rPr>
        <w:t xml:space="preserve">, </w:t>
      </w:r>
      <w:r w:rsidR="005A1F32">
        <w:rPr>
          <w:rFonts w:ascii="Times New Roman" w:eastAsia="CIDFont+F3" w:hAnsi="Times New Roman"/>
          <w:sz w:val="20"/>
          <w:szCs w:val="20"/>
        </w:rPr>
        <w:t>museli byť real</w:t>
      </w:r>
      <w:r w:rsidR="00FC24C5">
        <w:rPr>
          <w:rFonts w:ascii="Times New Roman" w:eastAsia="CIDFont+F3" w:hAnsi="Times New Roman"/>
          <w:sz w:val="20"/>
          <w:szCs w:val="20"/>
        </w:rPr>
        <w:t>i</w:t>
      </w:r>
      <w:r w:rsidR="005A1F32">
        <w:rPr>
          <w:rFonts w:ascii="Times New Roman" w:eastAsia="CIDFont+F3" w:hAnsi="Times New Roman"/>
          <w:sz w:val="20"/>
          <w:szCs w:val="20"/>
        </w:rPr>
        <w:t>zované</w:t>
      </w:r>
      <w:r w:rsidR="00FC24C5">
        <w:rPr>
          <w:rFonts w:ascii="Times New Roman" w:eastAsia="CIDFont+F3" w:hAnsi="Times New Roman"/>
          <w:sz w:val="20"/>
          <w:szCs w:val="20"/>
        </w:rPr>
        <w:t xml:space="preserve">, t. j. ich </w:t>
      </w:r>
      <w:r w:rsidR="00B120F3" w:rsidRPr="00B120F3">
        <w:rPr>
          <w:rFonts w:ascii="Times New Roman" w:eastAsia="CIDFont+F3" w:hAnsi="Times New Roman"/>
          <w:sz w:val="20"/>
          <w:szCs w:val="20"/>
        </w:rPr>
        <w:t xml:space="preserve">začiatok </w:t>
      </w:r>
      <w:r w:rsidR="00FC24C5">
        <w:rPr>
          <w:rFonts w:ascii="Times New Roman" w:eastAsia="CIDFont+F3" w:hAnsi="Times New Roman"/>
          <w:sz w:val="20"/>
          <w:szCs w:val="20"/>
        </w:rPr>
        <w:t xml:space="preserve">a </w:t>
      </w:r>
      <w:r w:rsidR="00B120F3" w:rsidRPr="00B120F3">
        <w:rPr>
          <w:rFonts w:ascii="Times New Roman" w:eastAsia="CIDFont+F3" w:hAnsi="Times New Roman"/>
          <w:sz w:val="20"/>
          <w:szCs w:val="20"/>
        </w:rPr>
        <w:t xml:space="preserve">koniec </w:t>
      </w:r>
      <w:r w:rsidR="00FC24C5">
        <w:rPr>
          <w:rFonts w:ascii="Times New Roman" w:eastAsia="CIDFont+F3" w:hAnsi="Times New Roman"/>
          <w:sz w:val="20"/>
          <w:szCs w:val="20"/>
        </w:rPr>
        <w:t xml:space="preserve">musel spadať </w:t>
      </w:r>
      <w:r w:rsidR="00B120F3" w:rsidRPr="00B120F3">
        <w:rPr>
          <w:rFonts w:ascii="Times New Roman" w:eastAsia="CIDFont+F3" w:hAnsi="Times New Roman"/>
          <w:sz w:val="20"/>
          <w:szCs w:val="20"/>
        </w:rPr>
        <w:t>do rozhodného obdobia</w:t>
      </w:r>
      <w:r w:rsidR="00FC24C5">
        <w:rPr>
          <w:rFonts w:ascii="Times New Roman" w:eastAsia="CIDFont+F3" w:hAnsi="Times New Roman"/>
          <w:sz w:val="20"/>
          <w:szCs w:val="20"/>
        </w:rPr>
        <w:t xml:space="preserve"> - </w:t>
      </w:r>
      <w:r w:rsidR="00FC24C5" w:rsidRPr="00FC24C5">
        <w:rPr>
          <w:rFonts w:ascii="Times New Roman" w:eastAsia="CIDFont+F3" w:hAnsi="Times New Roman"/>
          <w:sz w:val="20"/>
          <w:szCs w:val="20"/>
        </w:rPr>
        <w:t>predchádzajúc</w:t>
      </w:r>
      <w:r w:rsidR="009229D6">
        <w:rPr>
          <w:rFonts w:ascii="Times New Roman" w:eastAsia="CIDFont+F3" w:hAnsi="Times New Roman"/>
          <w:sz w:val="20"/>
          <w:szCs w:val="20"/>
        </w:rPr>
        <w:t>e</w:t>
      </w:r>
      <w:r w:rsidR="00FC24C5" w:rsidRPr="00FC24C5">
        <w:rPr>
          <w:rFonts w:ascii="Times New Roman" w:eastAsia="CIDFont+F3" w:hAnsi="Times New Roman"/>
          <w:sz w:val="20"/>
          <w:szCs w:val="20"/>
        </w:rPr>
        <w:t xml:space="preserve"> </w:t>
      </w:r>
      <w:r w:rsidR="009229D6">
        <w:rPr>
          <w:rFonts w:ascii="Times New Roman" w:eastAsia="CIDFont+F3" w:hAnsi="Times New Roman"/>
          <w:b/>
          <w:bCs/>
          <w:sz w:val="20"/>
          <w:szCs w:val="20"/>
          <w:u w:val="single"/>
        </w:rPr>
        <w:t>3</w:t>
      </w:r>
      <w:r w:rsidR="00FC24C5" w:rsidRPr="00FC24C5">
        <w:rPr>
          <w:rFonts w:ascii="Times New Roman" w:eastAsia="CIDFont+F3" w:hAnsi="Times New Roman"/>
          <w:b/>
          <w:bCs/>
          <w:sz w:val="20"/>
          <w:szCs w:val="20"/>
          <w:u w:val="single"/>
        </w:rPr>
        <w:t xml:space="preserve"> (</w:t>
      </w:r>
      <w:r w:rsidR="009229D6">
        <w:rPr>
          <w:rFonts w:ascii="Times New Roman" w:eastAsia="CIDFont+F3" w:hAnsi="Times New Roman"/>
          <w:b/>
          <w:bCs/>
          <w:sz w:val="20"/>
          <w:szCs w:val="20"/>
          <w:u w:val="single"/>
        </w:rPr>
        <w:t>tri</w:t>
      </w:r>
      <w:r w:rsidR="00FC24C5" w:rsidRPr="00FC24C5">
        <w:rPr>
          <w:rFonts w:ascii="Times New Roman" w:eastAsia="CIDFont+F3" w:hAnsi="Times New Roman"/>
          <w:b/>
          <w:bCs/>
          <w:sz w:val="20"/>
          <w:szCs w:val="20"/>
          <w:u w:val="single"/>
        </w:rPr>
        <w:t>) rok</w:t>
      </w:r>
      <w:r w:rsidR="00AC7463">
        <w:rPr>
          <w:rFonts w:ascii="Times New Roman" w:eastAsia="CIDFont+F3" w:hAnsi="Times New Roman"/>
          <w:b/>
          <w:bCs/>
          <w:sz w:val="20"/>
          <w:szCs w:val="20"/>
          <w:u w:val="single"/>
        </w:rPr>
        <w:t>y</w:t>
      </w:r>
      <w:r w:rsidR="00FC24C5" w:rsidRPr="00FC24C5">
        <w:rPr>
          <w:rFonts w:ascii="Times New Roman" w:eastAsia="CIDFont+F3" w:hAnsi="Times New Roman"/>
          <w:sz w:val="20"/>
          <w:szCs w:val="20"/>
        </w:rPr>
        <w:t xml:space="preserve"> od vyhlásenia verejného obstarávania</w:t>
      </w:r>
      <w:r w:rsidR="00FC24C5">
        <w:rPr>
          <w:rFonts w:ascii="Times New Roman" w:eastAsia="CIDFont+F3" w:hAnsi="Times New Roman"/>
          <w:sz w:val="20"/>
          <w:szCs w:val="20"/>
        </w:rPr>
        <w:t>.</w:t>
      </w:r>
      <w:r w:rsidR="00B120F3" w:rsidRPr="00B120F3">
        <w:rPr>
          <w:rFonts w:ascii="Times New Roman" w:eastAsia="CIDFont+F3" w:hAnsi="Times New Roman"/>
          <w:sz w:val="20"/>
          <w:szCs w:val="20"/>
        </w:rPr>
        <w:t xml:space="preserve"> </w:t>
      </w:r>
    </w:p>
    <w:p w14:paraId="5339A99C" w14:textId="69C7CFCF" w:rsidR="00591DF1" w:rsidRPr="00AC7463" w:rsidRDefault="00591DF1" w:rsidP="001C0D6A">
      <w:pPr>
        <w:jc w:val="both"/>
        <w:rPr>
          <w:rFonts w:ascii="Times New Roman" w:eastAsia="CIDFont+F3" w:hAnsi="Times New Roman"/>
          <w:sz w:val="20"/>
          <w:szCs w:val="20"/>
        </w:rPr>
      </w:pPr>
      <w:r w:rsidRPr="00AC7463">
        <w:rPr>
          <w:rFonts w:ascii="Times New Roman" w:eastAsia="CIDFont+F3" w:hAnsi="Times New Roman"/>
          <w:sz w:val="20"/>
          <w:szCs w:val="20"/>
        </w:rPr>
        <w:t xml:space="preserve">V prípade, ak sa uchádzač preukáže referenciou, ktorú uskutočnil ako subdodávateľ alebo ako člen skupiny dodávateľov, v zozname poskytnutých služieb uvedie, akú časť zákazky (aké činnosti) vykonával, pričom tieto </w:t>
      </w:r>
      <w:r w:rsidR="00A0657A" w:rsidRPr="00AC7463">
        <w:rPr>
          <w:rFonts w:ascii="Times New Roman" w:eastAsia="CIDFont+F3" w:hAnsi="Times New Roman"/>
          <w:sz w:val="20"/>
          <w:szCs w:val="20"/>
        </w:rPr>
        <w:lastRenderedPageBreak/>
        <w:t>činnosti</w:t>
      </w:r>
      <w:r w:rsidR="001B5A22" w:rsidRPr="00AC7463">
        <w:rPr>
          <w:rFonts w:ascii="Times New Roman" w:eastAsia="CIDFont+F3" w:hAnsi="Times New Roman"/>
          <w:sz w:val="20"/>
          <w:szCs w:val="20"/>
        </w:rPr>
        <w:t xml:space="preserve"> musia minimálne obsahovať </w:t>
      </w:r>
      <w:r w:rsidR="00A0657A" w:rsidRPr="00AC7463">
        <w:rPr>
          <w:rFonts w:ascii="Times New Roman" w:eastAsia="CIDFont+F3" w:hAnsi="Times New Roman"/>
          <w:sz w:val="20"/>
          <w:szCs w:val="20"/>
        </w:rPr>
        <w:t>služby</w:t>
      </w:r>
      <w:r w:rsidR="001B5A22" w:rsidRPr="00AC7463">
        <w:rPr>
          <w:rFonts w:ascii="Times New Roman" w:eastAsia="CIDFont+F3" w:hAnsi="Times New Roman"/>
          <w:sz w:val="20"/>
          <w:szCs w:val="20"/>
        </w:rPr>
        <w:t xml:space="preserve"> uvedené</w:t>
      </w:r>
      <w:r w:rsidR="0092777F" w:rsidRPr="00AC7463">
        <w:rPr>
          <w:rFonts w:ascii="Times New Roman" w:eastAsia="CIDFont+F3" w:hAnsi="Times New Roman"/>
          <w:sz w:val="20"/>
          <w:szCs w:val="20"/>
        </w:rPr>
        <w:t xml:space="preserve"> v bodoch a) </w:t>
      </w:r>
      <w:r w:rsidR="008A5A5B" w:rsidRPr="00AC7463">
        <w:rPr>
          <w:rFonts w:ascii="Times New Roman" w:eastAsia="CIDFont+F3" w:hAnsi="Times New Roman"/>
          <w:sz w:val="20"/>
          <w:szCs w:val="20"/>
        </w:rPr>
        <w:t xml:space="preserve">až c) alebo </w:t>
      </w:r>
      <w:r w:rsidR="00D22E07" w:rsidRPr="00AC7463">
        <w:rPr>
          <w:rFonts w:ascii="Times New Roman" w:eastAsia="CIDFont+F3" w:hAnsi="Times New Roman"/>
          <w:sz w:val="20"/>
          <w:szCs w:val="20"/>
        </w:rPr>
        <w:t>d</w:t>
      </w:r>
      <w:r w:rsidR="008A5A5B" w:rsidRPr="00AC7463">
        <w:rPr>
          <w:rFonts w:ascii="Times New Roman" w:eastAsia="CIDFont+F3" w:hAnsi="Times New Roman"/>
          <w:sz w:val="20"/>
          <w:szCs w:val="20"/>
        </w:rPr>
        <w:t>) až</w:t>
      </w:r>
      <w:r w:rsidR="0092777F" w:rsidRPr="00AC7463">
        <w:rPr>
          <w:rFonts w:ascii="Times New Roman" w:eastAsia="CIDFont+F3" w:hAnsi="Times New Roman"/>
          <w:sz w:val="20"/>
          <w:szCs w:val="20"/>
        </w:rPr>
        <w:t xml:space="preserve"> f)</w:t>
      </w:r>
      <w:r w:rsidR="008A5A5B" w:rsidRPr="00AC7463">
        <w:rPr>
          <w:rFonts w:ascii="Times New Roman" w:eastAsia="CIDFont+F3" w:hAnsi="Times New Roman"/>
          <w:sz w:val="20"/>
          <w:szCs w:val="20"/>
        </w:rPr>
        <w:t xml:space="preserve"> v zmysle jednotlivých programov A) alebo B).</w:t>
      </w:r>
    </w:p>
    <w:p w14:paraId="01BDA8A2" w14:textId="0FDFF9FE" w:rsidR="001C0D6A" w:rsidRPr="001C0D6A" w:rsidRDefault="00A73141" w:rsidP="001C0D6A">
      <w:pPr>
        <w:jc w:val="both"/>
        <w:rPr>
          <w:rFonts w:ascii="Times New Roman" w:eastAsia="CIDFont+F3" w:hAnsi="Times New Roman"/>
          <w:sz w:val="20"/>
          <w:szCs w:val="20"/>
        </w:rPr>
      </w:pPr>
      <w:r w:rsidRPr="00A73141">
        <w:rPr>
          <w:rFonts w:ascii="Times New Roman" w:eastAsia="CIDFont+F3" w:hAnsi="Times New Roman"/>
          <w:sz w:val="20"/>
          <w:szCs w:val="20"/>
        </w:rPr>
        <w:t xml:space="preserve">Uchádzač na preukázanie poskytnutých </w:t>
      </w:r>
      <w:r w:rsidR="00321332">
        <w:rPr>
          <w:rFonts w:ascii="Times New Roman" w:eastAsia="CIDFont+F3" w:hAnsi="Times New Roman"/>
          <w:sz w:val="20"/>
          <w:szCs w:val="20"/>
        </w:rPr>
        <w:t>služieb</w:t>
      </w:r>
      <w:r w:rsidRPr="00A73141">
        <w:rPr>
          <w:rFonts w:ascii="Times New Roman" w:eastAsia="CIDFont+F3" w:hAnsi="Times New Roman"/>
          <w:sz w:val="20"/>
          <w:szCs w:val="20"/>
        </w:rPr>
        <w:t xml:space="preserve"> zmysle § 34 ods. 1 písm. a) zákona  predloží zoznam poskytnutých </w:t>
      </w:r>
      <w:r w:rsidR="009702E1">
        <w:rPr>
          <w:rFonts w:ascii="Times New Roman" w:eastAsia="CIDFont+F3" w:hAnsi="Times New Roman"/>
          <w:sz w:val="20"/>
          <w:szCs w:val="20"/>
        </w:rPr>
        <w:t>služieb</w:t>
      </w:r>
      <w:r w:rsidRPr="00A73141">
        <w:rPr>
          <w:rFonts w:ascii="Times New Roman" w:eastAsia="CIDFont+F3" w:hAnsi="Times New Roman"/>
          <w:sz w:val="20"/>
          <w:szCs w:val="20"/>
        </w:rPr>
        <w:t xml:space="preserve"> za predchádzajúc</w:t>
      </w:r>
      <w:r w:rsidR="00AC7463">
        <w:rPr>
          <w:rFonts w:ascii="Times New Roman" w:eastAsia="CIDFont+F3" w:hAnsi="Times New Roman"/>
          <w:sz w:val="20"/>
          <w:szCs w:val="20"/>
        </w:rPr>
        <w:t>e</w:t>
      </w:r>
      <w:r w:rsidR="009702E1">
        <w:rPr>
          <w:rFonts w:ascii="Times New Roman" w:eastAsia="CIDFont+F3" w:hAnsi="Times New Roman"/>
          <w:sz w:val="20"/>
          <w:szCs w:val="20"/>
        </w:rPr>
        <w:t xml:space="preserve"> </w:t>
      </w:r>
      <w:r w:rsidR="00AC7463">
        <w:rPr>
          <w:rFonts w:ascii="Times New Roman" w:eastAsia="CIDFont+F3" w:hAnsi="Times New Roman"/>
          <w:sz w:val="20"/>
          <w:szCs w:val="20"/>
        </w:rPr>
        <w:t>3</w:t>
      </w:r>
      <w:r w:rsidR="009702E1">
        <w:rPr>
          <w:rFonts w:ascii="Times New Roman" w:eastAsia="CIDFont+F3" w:hAnsi="Times New Roman"/>
          <w:sz w:val="20"/>
          <w:szCs w:val="20"/>
        </w:rPr>
        <w:t xml:space="preserve"> (</w:t>
      </w:r>
      <w:r w:rsidR="00AC7463">
        <w:rPr>
          <w:rFonts w:ascii="Times New Roman" w:eastAsia="CIDFont+F3" w:hAnsi="Times New Roman"/>
          <w:sz w:val="20"/>
          <w:szCs w:val="20"/>
        </w:rPr>
        <w:t>tri</w:t>
      </w:r>
      <w:r w:rsidR="009702E1">
        <w:rPr>
          <w:rFonts w:ascii="Times New Roman" w:eastAsia="CIDFont+F3" w:hAnsi="Times New Roman"/>
          <w:sz w:val="20"/>
          <w:szCs w:val="20"/>
        </w:rPr>
        <w:t>)</w:t>
      </w:r>
      <w:r w:rsidRPr="00A73141">
        <w:rPr>
          <w:rFonts w:ascii="Times New Roman" w:eastAsia="CIDFont+F3" w:hAnsi="Times New Roman"/>
          <w:sz w:val="20"/>
          <w:szCs w:val="20"/>
        </w:rPr>
        <w:t xml:space="preserve"> rok</w:t>
      </w:r>
      <w:r w:rsidR="00AC7463">
        <w:rPr>
          <w:rFonts w:ascii="Times New Roman" w:eastAsia="CIDFont+F3" w:hAnsi="Times New Roman"/>
          <w:sz w:val="20"/>
          <w:szCs w:val="20"/>
        </w:rPr>
        <w:t>y</w:t>
      </w:r>
      <w:r w:rsidRPr="00A73141">
        <w:rPr>
          <w:rFonts w:ascii="Times New Roman" w:eastAsia="CIDFont+F3" w:hAnsi="Times New Roman"/>
          <w:sz w:val="20"/>
          <w:szCs w:val="20"/>
        </w:rPr>
        <w:t xml:space="preserve"> od vyhlásenia verejného obstarávania s uvedením cien, lehôt dodania a odberateľov napríklad vo forme Zoznamu poskytnutých </w:t>
      </w:r>
      <w:r w:rsidR="004A0C1F">
        <w:rPr>
          <w:rFonts w:ascii="Times New Roman" w:eastAsia="CIDFont+F3" w:hAnsi="Times New Roman"/>
          <w:sz w:val="20"/>
          <w:szCs w:val="20"/>
        </w:rPr>
        <w:t>služieb</w:t>
      </w:r>
      <w:r w:rsidRPr="00A73141">
        <w:rPr>
          <w:rFonts w:ascii="Times New Roman" w:eastAsia="CIDFont+F3" w:hAnsi="Times New Roman"/>
          <w:sz w:val="20"/>
          <w:szCs w:val="20"/>
        </w:rPr>
        <w:t xml:space="preserve">, ktorý tvorí prílohu č. </w:t>
      </w:r>
      <w:r w:rsidR="004A0C1F">
        <w:rPr>
          <w:rFonts w:ascii="Times New Roman" w:eastAsia="CIDFont+F3" w:hAnsi="Times New Roman"/>
          <w:sz w:val="20"/>
          <w:szCs w:val="20"/>
        </w:rPr>
        <w:t>13</w:t>
      </w:r>
      <w:r w:rsidRPr="00A73141">
        <w:rPr>
          <w:rFonts w:ascii="Times New Roman" w:eastAsia="CIDFont+F3" w:hAnsi="Times New Roman"/>
          <w:sz w:val="20"/>
          <w:szCs w:val="20"/>
        </w:rPr>
        <w:t xml:space="preserve"> t</w:t>
      </w:r>
      <w:r w:rsidR="004A0C1F">
        <w:rPr>
          <w:rFonts w:ascii="Times New Roman" w:eastAsia="CIDFont+F3" w:hAnsi="Times New Roman"/>
          <w:sz w:val="20"/>
          <w:szCs w:val="20"/>
        </w:rPr>
        <w:t>ejto</w:t>
      </w:r>
      <w:r w:rsidRPr="00A73141">
        <w:rPr>
          <w:rFonts w:ascii="Times New Roman" w:eastAsia="CIDFont+F3" w:hAnsi="Times New Roman"/>
          <w:sz w:val="20"/>
          <w:szCs w:val="20"/>
        </w:rPr>
        <w:t xml:space="preserve"> </w:t>
      </w:r>
      <w:r w:rsidR="004A0C1F">
        <w:rPr>
          <w:rFonts w:ascii="Times New Roman" w:eastAsia="CIDFont+F3" w:hAnsi="Times New Roman"/>
          <w:sz w:val="20"/>
          <w:szCs w:val="20"/>
        </w:rPr>
        <w:t>Výzvy</w:t>
      </w:r>
      <w:r>
        <w:rPr>
          <w:rFonts w:ascii="Times New Roman" w:eastAsia="CIDFont+F3" w:hAnsi="Times New Roman"/>
          <w:sz w:val="20"/>
          <w:szCs w:val="20"/>
        </w:rPr>
        <w:t>, pričom Z</w:t>
      </w:r>
      <w:r w:rsidR="001C0D6A" w:rsidRPr="001C0D6A">
        <w:rPr>
          <w:rFonts w:ascii="Times New Roman" w:eastAsia="CIDFont+F3" w:hAnsi="Times New Roman"/>
          <w:sz w:val="20"/>
          <w:szCs w:val="20"/>
        </w:rPr>
        <w:t>oznam poskytnutých služieb musí obsahovať pri programe, či už v zmysle bodu A) alebo B)</w:t>
      </w:r>
      <w:r w:rsidR="00867C66">
        <w:rPr>
          <w:rFonts w:ascii="Times New Roman" w:eastAsia="CIDFont+F3" w:hAnsi="Times New Roman"/>
          <w:sz w:val="20"/>
          <w:szCs w:val="20"/>
        </w:rPr>
        <w:t xml:space="preserve"> </w:t>
      </w:r>
      <w:r w:rsidR="001C0D6A" w:rsidRPr="001C0D6A">
        <w:rPr>
          <w:rFonts w:ascii="Times New Roman" w:eastAsia="CIDFont+F3" w:hAnsi="Times New Roman"/>
          <w:sz w:val="20"/>
          <w:szCs w:val="20"/>
          <w:u w:val="single"/>
        </w:rPr>
        <w:t>minimálne</w:t>
      </w:r>
      <w:r w:rsidR="001C0D6A" w:rsidRPr="001C0D6A">
        <w:rPr>
          <w:rFonts w:ascii="Times New Roman" w:eastAsia="CIDFont+F3" w:hAnsi="Times New Roman"/>
          <w:sz w:val="20"/>
          <w:szCs w:val="20"/>
        </w:rPr>
        <w:t xml:space="preserve"> tieto údaje:</w:t>
      </w:r>
    </w:p>
    <w:p w14:paraId="63FB0E64" w14:textId="6C134388" w:rsidR="001C0D6A" w:rsidRPr="001C0D6A" w:rsidRDefault="001C0D6A" w:rsidP="001C0D6A">
      <w:pPr>
        <w:numPr>
          <w:ilvl w:val="0"/>
          <w:numId w:val="32"/>
        </w:numPr>
        <w:jc w:val="both"/>
        <w:rPr>
          <w:rFonts w:ascii="Times New Roman" w:eastAsia="CIDFont+F3" w:hAnsi="Times New Roman"/>
          <w:sz w:val="20"/>
          <w:szCs w:val="20"/>
        </w:rPr>
      </w:pPr>
      <w:r w:rsidRPr="001C0D6A">
        <w:rPr>
          <w:rFonts w:ascii="Times New Roman" w:eastAsia="CIDFont+F3" w:hAnsi="Times New Roman"/>
          <w:sz w:val="20"/>
          <w:szCs w:val="20"/>
        </w:rPr>
        <w:t>názov programu,</w:t>
      </w:r>
    </w:p>
    <w:p w14:paraId="3163ED5F" w14:textId="3A12A9B3" w:rsidR="001C0D6A" w:rsidRPr="001C0D6A" w:rsidRDefault="001C0D6A" w:rsidP="001C0D6A">
      <w:pPr>
        <w:numPr>
          <w:ilvl w:val="0"/>
          <w:numId w:val="32"/>
        </w:numPr>
        <w:jc w:val="both"/>
        <w:rPr>
          <w:rFonts w:ascii="Times New Roman" w:eastAsia="CIDFont+F3" w:hAnsi="Times New Roman"/>
          <w:sz w:val="20"/>
          <w:szCs w:val="20"/>
        </w:rPr>
      </w:pPr>
      <w:r w:rsidRPr="001C0D6A">
        <w:rPr>
          <w:rFonts w:ascii="Times New Roman" w:eastAsia="CIDFont+F3" w:hAnsi="Times New Roman"/>
          <w:sz w:val="20"/>
          <w:szCs w:val="20"/>
        </w:rPr>
        <w:t>cieľovú skupinu, pre ktorú bol program určený,</w:t>
      </w:r>
    </w:p>
    <w:p w14:paraId="6196143A" w14:textId="79050414" w:rsidR="001C0D6A" w:rsidRPr="001C0D6A" w:rsidRDefault="001C0D6A" w:rsidP="001C0D6A">
      <w:pPr>
        <w:numPr>
          <w:ilvl w:val="0"/>
          <w:numId w:val="32"/>
        </w:numPr>
        <w:jc w:val="both"/>
        <w:rPr>
          <w:rFonts w:ascii="Times New Roman" w:eastAsia="CIDFont+F3" w:hAnsi="Times New Roman"/>
          <w:sz w:val="20"/>
          <w:szCs w:val="20"/>
        </w:rPr>
      </w:pPr>
      <w:r w:rsidRPr="001C0D6A">
        <w:rPr>
          <w:rFonts w:ascii="Times New Roman" w:eastAsia="CIDFont+F3" w:hAnsi="Times New Roman"/>
          <w:sz w:val="20"/>
          <w:szCs w:val="20"/>
        </w:rPr>
        <w:t>rozsah programu,</w:t>
      </w:r>
    </w:p>
    <w:p w14:paraId="5592D02F" w14:textId="2F5D86ED" w:rsidR="001C0D6A" w:rsidRPr="001C0D6A" w:rsidRDefault="001C0D6A" w:rsidP="001C0D6A">
      <w:pPr>
        <w:numPr>
          <w:ilvl w:val="0"/>
          <w:numId w:val="32"/>
        </w:numPr>
        <w:jc w:val="both"/>
        <w:rPr>
          <w:rFonts w:ascii="Times New Roman" w:eastAsia="CIDFont+F3" w:hAnsi="Times New Roman"/>
          <w:sz w:val="20"/>
          <w:szCs w:val="20"/>
        </w:rPr>
      </w:pPr>
      <w:r w:rsidRPr="001C0D6A">
        <w:rPr>
          <w:rFonts w:ascii="Times New Roman" w:eastAsia="CIDFont+F3" w:hAnsi="Times New Roman"/>
          <w:sz w:val="20"/>
          <w:szCs w:val="20"/>
        </w:rPr>
        <w:t>obsahové zameranie programu,</w:t>
      </w:r>
    </w:p>
    <w:p w14:paraId="7C49701D" w14:textId="320DEF77" w:rsidR="001C0D6A" w:rsidRPr="001C0D6A" w:rsidRDefault="001C0D6A" w:rsidP="001C0D6A">
      <w:pPr>
        <w:numPr>
          <w:ilvl w:val="0"/>
          <w:numId w:val="32"/>
        </w:numPr>
        <w:jc w:val="both"/>
        <w:rPr>
          <w:rFonts w:ascii="Times New Roman" w:eastAsia="CIDFont+F3" w:hAnsi="Times New Roman"/>
          <w:sz w:val="20"/>
          <w:szCs w:val="20"/>
        </w:rPr>
      </w:pPr>
      <w:r w:rsidRPr="001C0D6A">
        <w:rPr>
          <w:rFonts w:ascii="Times New Roman" w:eastAsia="CIDFont+F3" w:hAnsi="Times New Roman"/>
          <w:sz w:val="20"/>
          <w:szCs w:val="20"/>
        </w:rPr>
        <w:t>profil absolventa programu,</w:t>
      </w:r>
    </w:p>
    <w:p w14:paraId="285F0EF5" w14:textId="5BA87900" w:rsidR="001C0D6A" w:rsidRPr="001C0D6A" w:rsidRDefault="001C0D6A" w:rsidP="001C0D6A">
      <w:pPr>
        <w:numPr>
          <w:ilvl w:val="0"/>
          <w:numId w:val="32"/>
        </w:numPr>
        <w:jc w:val="both"/>
        <w:rPr>
          <w:rFonts w:ascii="Times New Roman" w:eastAsia="CIDFont+F3" w:hAnsi="Times New Roman"/>
          <w:sz w:val="20"/>
          <w:szCs w:val="20"/>
        </w:rPr>
      </w:pPr>
      <w:r w:rsidRPr="001C0D6A">
        <w:rPr>
          <w:rFonts w:ascii="Times New Roman" w:eastAsia="CIDFont+F3" w:hAnsi="Times New Roman"/>
          <w:sz w:val="20"/>
          <w:szCs w:val="20"/>
        </w:rPr>
        <w:t>termín alebo obdobie realizácie programu.</w:t>
      </w:r>
    </w:p>
    <w:p w14:paraId="61CDA1BF" w14:textId="77777777" w:rsidR="001C0D6A" w:rsidRPr="001C0D6A" w:rsidRDefault="001C0D6A" w:rsidP="001C0D6A">
      <w:pPr>
        <w:jc w:val="both"/>
        <w:rPr>
          <w:rFonts w:ascii="Times New Roman" w:eastAsia="CIDFont+F3" w:hAnsi="Times New Roman"/>
          <w:sz w:val="20"/>
          <w:szCs w:val="20"/>
        </w:rPr>
      </w:pPr>
    </w:p>
    <w:p w14:paraId="12948B5B" w14:textId="2D75E6CE" w:rsidR="00CC2F46" w:rsidRPr="00AF19BF" w:rsidRDefault="001C0D6A" w:rsidP="00AF19BF">
      <w:pPr>
        <w:jc w:val="both"/>
        <w:rPr>
          <w:rFonts w:ascii="Times New Roman" w:eastAsia="CIDFont+F3" w:hAnsi="Times New Roman"/>
          <w:sz w:val="20"/>
          <w:szCs w:val="20"/>
        </w:rPr>
      </w:pPr>
      <w:r w:rsidRPr="001C0D6A">
        <w:rPr>
          <w:rFonts w:ascii="Times New Roman" w:eastAsia="CIDFont+F3" w:hAnsi="Times New Roman"/>
          <w:sz w:val="20"/>
          <w:szCs w:val="20"/>
        </w:rPr>
        <w:t>Uchádzač preukáže splnenie podmienky účasti predložením referenci</w:t>
      </w:r>
      <w:r w:rsidR="00DC17D6">
        <w:rPr>
          <w:rFonts w:ascii="Times New Roman" w:eastAsia="CIDFont+F3" w:hAnsi="Times New Roman"/>
          <w:sz w:val="20"/>
          <w:szCs w:val="20"/>
        </w:rPr>
        <w:t>e</w:t>
      </w:r>
      <w:r w:rsidRPr="001C0D6A">
        <w:rPr>
          <w:rFonts w:ascii="Times New Roman" w:eastAsia="CIDFont+F3" w:hAnsi="Times New Roman"/>
          <w:sz w:val="20"/>
          <w:szCs w:val="20"/>
        </w:rPr>
        <w:t xml:space="preserve"> podľa § 12 zákona o verejnom obstarávaní; v prípade, že referencia nebola vyhotovená, predloží vyhlásenie doplnené dokladmi preukazujúcimi realizáciu služieb.</w:t>
      </w:r>
    </w:p>
    <w:p w14:paraId="245FBA91" w14:textId="77777777" w:rsidR="001A662C" w:rsidRPr="000D64A3" w:rsidRDefault="001A662C" w:rsidP="000D64A3">
      <w:pPr>
        <w:spacing w:after="0" w:line="240" w:lineRule="auto"/>
        <w:jc w:val="both"/>
        <w:rPr>
          <w:rFonts w:ascii="Times New Roman" w:eastAsia="CIDFont+F3" w:hAnsi="Times New Roman"/>
          <w:bCs/>
          <w:sz w:val="20"/>
          <w:szCs w:val="20"/>
        </w:rPr>
      </w:pPr>
    </w:p>
    <w:p w14:paraId="1C309D8D" w14:textId="77777777" w:rsidR="00A01AC1"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Kritérium na vyhodnotenie ponúk: </w:t>
      </w:r>
    </w:p>
    <w:p w14:paraId="5AD10814" w14:textId="77777777" w:rsidR="00A01AC1" w:rsidRPr="00A01AC1" w:rsidRDefault="00A01AC1" w:rsidP="00256597">
      <w:pPr>
        <w:spacing w:after="0" w:line="240" w:lineRule="auto"/>
        <w:jc w:val="both"/>
        <w:rPr>
          <w:rFonts w:ascii="Times New Roman" w:eastAsia="CIDFont+F3" w:hAnsi="Times New Roman"/>
          <w:bCs/>
          <w:color w:val="000000"/>
          <w:sz w:val="20"/>
          <w:szCs w:val="20"/>
          <w:u w:val="single"/>
        </w:rPr>
      </w:pPr>
    </w:p>
    <w:p w14:paraId="450C0B9C" w14:textId="5BEB9B85" w:rsidR="006635EC" w:rsidRDefault="0093064E" w:rsidP="000E4FB6">
      <w:pPr>
        <w:pStyle w:val="Odsekzoznamu"/>
        <w:spacing w:after="0" w:line="240" w:lineRule="auto"/>
        <w:ind w:left="709" w:hanging="425"/>
        <w:jc w:val="both"/>
        <w:rPr>
          <w:rFonts w:ascii="Times New Roman" w:eastAsia="CIDFont+F3" w:hAnsi="Times New Roman"/>
          <w:bCs/>
          <w:sz w:val="20"/>
          <w:szCs w:val="20"/>
        </w:rPr>
      </w:pPr>
      <w:r w:rsidRPr="00A01AC1">
        <w:rPr>
          <w:rFonts w:ascii="Times New Roman" w:eastAsia="CIDFont+F3" w:hAnsi="Times New Roman"/>
          <w:bCs/>
          <w:color w:val="000000"/>
          <w:sz w:val="20"/>
          <w:szCs w:val="20"/>
        </w:rPr>
        <w:t>1</w:t>
      </w:r>
      <w:r w:rsidR="008A4F6E" w:rsidRPr="00A01AC1">
        <w:rPr>
          <w:rFonts w:ascii="Times New Roman" w:eastAsia="CIDFont+F3" w:hAnsi="Times New Roman"/>
          <w:bCs/>
          <w:color w:val="000000"/>
          <w:sz w:val="20"/>
          <w:szCs w:val="20"/>
        </w:rPr>
        <w:t>1</w:t>
      </w:r>
      <w:r w:rsidRPr="00A01AC1">
        <w:rPr>
          <w:rFonts w:ascii="Times New Roman" w:eastAsia="CIDFont+F3" w:hAnsi="Times New Roman"/>
          <w:bCs/>
          <w:color w:val="000000"/>
          <w:sz w:val="20"/>
          <w:szCs w:val="20"/>
        </w:rPr>
        <w:t>.1</w:t>
      </w:r>
      <w:r w:rsidRPr="00A01AC1">
        <w:rPr>
          <w:rFonts w:ascii="Times New Roman" w:eastAsia="CIDFont+F3" w:hAnsi="Times New Roman"/>
          <w:bCs/>
          <w:color w:val="000000"/>
          <w:sz w:val="20"/>
          <w:szCs w:val="20"/>
        </w:rPr>
        <w:tab/>
      </w:r>
      <w:r w:rsidRPr="0020046F">
        <w:rPr>
          <w:rFonts w:ascii="Times New Roman" w:eastAsia="CIDFont+F3" w:hAnsi="Times New Roman"/>
          <w:b/>
          <w:color w:val="000000"/>
          <w:sz w:val="20"/>
          <w:szCs w:val="20"/>
        </w:rPr>
        <w:t xml:space="preserve">Najnižšia cena celkom uvedená v EUR </w:t>
      </w:r>
      <w:r w:rsidR="0020046F" w:rsidRPr="0020046F">
        <w:rPr>
          <w:rFonts w:ascii="Times New Roman" w:eastAsia="CIDFont+F3" w:hAnsi="Times New Roman"/>
          <w:b/>
          <w:color w:val="000000"/>
          <w:sz w:val="20"/>
          <w:szCs w:val="20"/>
        </w:rPr>
        <w:t>s</w:t>
      </w:r>
      <w:r w:rsidRPr="0020046F">
        <w:rPr>
          <w:rFonts w:ascii="Times New Roman" w:eastAsia="CIDFont+F3" w:hAnsi="Times New Roman"/>
          <w:b/>
          <w:color w:val="000000"/>
          <w:sz w:val="20"/>
          <w:szCs w:val="20"/>
        </w:rPr>
        <w:t xml:space="preserve"> DPH</w:t>
      </w:r>
      <w:r w:rsidR="0020046F">
        <w:rPr>
          <w:rFonts w:ascii="Times New Roman" w:eastAsia="CIDFont+F3" w:hAnsi="Times New Roman"/>
          <w:bCs/>
          <w:color w:val="000000"/>
          <w:sz w:val="20"/>
          <w:szCs w:val="20"/>
        </w:rPr>
        <w:t xml:space="preserve"> </w:t>
      </w:r>
      <w:r w:rsidR="00EB524B">
        <w:rPr>
          <w:rFonts w:ascii="Times New Roman" w:eastAsia="CIDFont+F3" w:hAnsi="Times New Roman"/>
          <w:bCs/>
          <w:color w:val="000000"/>
          <w:sz w:val="20"/>
          <w:szCs w:val="20"/>
        </w:rPr>
        <w:t xml:space="preserve">zaokrúhlená </w:t>
      </w:r>
      <w:r w:rsidRPr="00A01AC1">
        <w:rPr>
          <w:rFonts w:ascii="Times New Roman" w:eastAsia="CIDFont+F3" w:hAnsi="Times New Roman"/>
          <w:bCs/>
          <w:color w:val="000000"/>
          <w:sz w:val="20"/>
          <w:szCs w:val="20"/>
        </w:rPr>
        <w:t xml:space="preserve">na dve desatinné miesta </w:t>
      </w:r>
      <w:r w:rsidRPr="00EF18E2">
        <w:rPr>
          <w:rFonts w:ascii="Times New Roman" w:eastAsia="CIDFont+F3" w:hAnsi="Times New Roman"/>
          <w:bCs/>
          <w:sz w:val="20"/>
          <w:szCs w:val="20"/>
        </w:rPr>
        <w:t>z</w:t>
      </w:r>
      <w:r w:rsidR="00C94ABB" w:rsidRPr="00EF18E2">
        <w:rPr>
          <w:rFonts w:ascii="Times New Roman" w:eastAsia="CIDFont+F3" w:hAnsi="Times New Roman"/>
          <w:bCs/>
          <w:sz w:val="20"/>
          <w:szCs w:val="20"/>
        </w:rPr>
        <w:t>a</w:t>
      </w:r>
      <w:r w:rsidRPr="00EF18E2">
        <w:rPr>
          <w:rFonts w:ascii="Times New Roman" w:eastAsia="CIDFont+F3" w:hAnsi="Times New Roman"/>
          <w:bCs/>
          <w:sz w:val="20"/>
          <w:szCs w:val="20"/>
        </w:rPr>
        <w:t xml:space="preserve"> </w:t>
      </w:r>
      <w:r w:rsidR="003B4EE8">
        <w:rPr>
          <w:rFonts w:ascii="Times New Roman" w:eastAsia="CIDFont+F3" w:hAnsi="Times New Roman"/>
          <w:bCs/>
          <w:sz w:val="20"/>
          <w:szCs w:val="20"/>
        </w:rPr>
        <w:t xml:space="preserve">poskytovanie </w:t>
      </w:r>
      <w:r w:rsidR="00F45092">
        <w:rPr>
          <w:rFonts w:ascii="Times New Roman" w:eastAsia="CIDFont+F3" w:hAnsi="Times New Roman"/>
          <w:bCs/>
          <w:sz w:val="20"/>
          <w:szCs w:val="20"/>
        </w:rPr>
        <w:t>požadovaného plnenia</w:t>
      </w:r>
      <w:r w:rsidRPr="00EF18E2">
        <w:rPr>
          <w:rFonts w:ascii="Times New Roman" w:eastAsia="CIDFont+F3" w:hAnsi="Times New Roman"/>
          <w:bCs/>
          <w:sz w:val="20"/>
          <w:szCs w:val="20"/>
        </w:rPr>
        <w:t xml:space="preserve">, </w:t>
      </w:r>
      <w:r w:rsidRPr="00A01AC1">
        <w:rPr>
          <w:rFonts w:ascii="Times New Roman" w:eastAsia="CIDFont+F3" w:hAnsi="Times New Roman"/>
          <w:bCs/>
          <w:color w:val="000000"/>
          <w:sz w:val="20"/>
          <w:szCs w:val="20"/>
        </w:rPr>
        <w:t>ktor</w:t>
      </w:r>
      <w:r w:rsidR="00C54A0F">
        <w:rPr>
          <w:rFonts w:ascii="Times New Roman" w:eastAsia="CIDFont+F3" w:hAnsi="Times New Roman"/>
          <w:bCs/>
          <w:color w:val="000000"/>
          <w:sz w:val="20"/>
          <w:szCs w:val="20"/>
        </w:rPr>
        <w:t xml:space="preserve">ý </w:t>
      </w:r>
      <w:r w:rsidRPr="00A01AC1">
        <w:rPr>
          <w:rFonts w:ascii="Times New Roman" w:eastAsia="CIDFont+F3" w:hAnsi="Times New Roman"/>
          <w:bCs/>
          <w:color w:val="000000"/>
          <w:sz w:val="20"/>
          <w:szCs w:val="20"/>
        </w:rPr>
        <w:t>tvor</w:t>
      </w:r>
      <w:r w:rsidR="00C54A0F">
        <w:rPr>
          <w:rFonts w:ascii="Times New Roman" w:eastAsia="CIDFont+F3" w:hAnsi="Times New Roman"/>
          <w:bCs/>
          <w:color w:val="000000"/>
          <w:sz w:val="20"/>
          <w:szCs w:val="20"/>
        </w:rPr>
        <w:t>í</w:t>
      </w:r>
      <w:r w:rsidRPr="00A01AC1">
        <w:rPr>
          <w:rFonts w:ascii="Times New Roman" w:eastAsia="CIDFont+F3" w:hAnsi="Times New Roman"/>
          <w:bCs/>
          <w:color w:val="000000"/>
          <w:sz w:val="20"/>
          <w:szCs w:val="20"/>
        </w:rPr>
        <w:t xml:space="preserve"> predmet zákazky</w:t>
      </w:r>
      <w:r w:rsidR="00A66539">
        <w:rPr>
          <w:rFonts w:ascii="Times New Roman" w:eastAsia="CIDFont+F3" w:hAnsi="Times New Roman"/>
          <w:bCs/>
          <w:color w:val="000000"/>
          <w:sz w:val="20"/>
          <w:szCs w:val="20"/>
        </w:rPr>
        <w:t xml:space="preserve"> </w:t>
      </w:r>
      <w:r w:rsidR="00045652">
        <w:rPr>
          <w:rFonts w:ascii="Times New Roman" w:eastAsia="CIDFont+F3" w:hAnsi="Times New Roman"/>
          <w:bCs/>
          <w:color w:val="000000"/>
          <w:sz w:val="20"/>
          <w:szCs w:val="20"/>
        </w:rPr>
        <w:t xml:space="preserve">a </w:t>
      </w:r>
      <w:r w:rsidR="00A66539">
        <w:rPr>
          <w:rFonts w:ascii="Times New Roman" w:eastAsia="CIDFont+F3" w:hAnsi="Times New Roman"/>
          <w:bCs/>
          <w:color w:val="000000"/>
          <w:sz w:val="20"/>
          <w:szCs w:val="20"/>
        </w:rPr>
        <w:t>bude uvedený v Prílohe č. 2 Návrh na plnenie kritérií</w:t>
      </w:r>
      <w:r w:rsidRPr="00A01AC1">
        <w:rPr>
          <w:rFonts w:ascii="Times New Roman" w:eastAsia="CIDFont+F3" w:hAnsi="Times New Roman"/>
          <w:bCs/>
          <w:color w:val="000000"/>
          <w:sz w:val="20"/>
          <w:szCs w:val="20"/>
        </w:rPr>
        <w:t>. Navrhovaná cena bude určená ako cena maximálna</w:t>
      </w:r>
      <w:r w:rsidR="0058241A">
        <w:rPr>
          <w:rFonts w:ascii="Times New Roman" w:eastAsia="CIDFont+F3" w:hAnsi="Times New Roman"/>
          <w:bCs/>
          <w:color w:val="000000"/>
          <w:sz w:val="20"/>
          <w:szCs w:val="20"/>
        </w:rPr>
        <w:t>.</w:t>
      </w:r>
      <w:r w:rsidR="00BD5FE5">
        <w:rPr>
          <w:rFonts w:ascii="Times New Roman" w:eastAsia="CIDFont+F3" w:hAnsi="Times New Roman"/>
          <w:bCs/>
          <w:color w:val="000000"/>
          <w:sz w:val="20"/>
          <w:szCs w:val="20"/>
        </w:rPr>
        <w:t xml:space="preserve"> </w:t>
      </w:r>
    </w:p>
    <w:p w14:paraId="78F2BC76" w14:textId="77777777" w:rsidR="005C3C87" w:rsidRPr="000E4FB6" w:rsidRDefault="005C3C87" w:rsidP="000E4FB6">
      <w:pPr>
        <w:pStyle w:val="Odsekzoznamu"/>
        <w:spacing w:after="0" w:line="240" w:lineRule="auto"/>
        <w:ind w:left="709" w:hanging="425"/>
        <w:jc w:val="both"/>
        <w:rPr>
          <w:rFonts w:ascii="Times New Roman" w:eastAsia="CIDFont+F3" w:hAnsi="Times New Roman"/>
          <w:bCs/>
          <w:color w:val="000000"/>
          <w:sz w:val="20"/>
          <w:szCs w:val="20"/>
        </w:rPr>
      </w:pPr>
    </w:p>
    <w:p w14:paraId="286A9D66" w14:textId="745EBCDC" w:rsidR="006635EC" w:rsidRDefault="0093064E" w:rsidP="00256597">
      <w:pPr>
        <w:pStyle w:val="Odsekzoznamu"/>
        <w:spacing w:after="0" w:line="240" w:lineRule="auto"/>
        <w:ind w:left="709" w:hanging="425"/>
        <w:jc w:val="both"/>
        <w:rPr>
          <w:rFonts w:ascii="Times New Roman" w:eastAsia="CIDFont+F3" w:hAnsi="Times New Roman"/>
          <w:bCs/>
          <w:sz w:val="20"/>
          <w:szCs w:val="20"/>
        </w:rPr>
      </w:pPr>
      <w:r w:rsidRPr="0058241A">
        <w:rPr>
          <w:rFonts w:ascii="Times New Roman" w:eastAsia="CIDFont+F3" w:hAnsi="Times New Roman"/>
          <w:bCs/>
          <w:color w:val="000000"/>
          <w:sz w:val="20"/>
          <w:szCs w:val="20"/>
        </w:rPr>
        <w:t>1</w:t>
      </w:r>
      <w:r w:rsidR="008A4F6E" w:rsidRPr="0058241A">
        <w:rPr>
          <w:rFonts w:ascii="Times New Roman" w:eastAsia="CIDFont+F3" w:hAnsi="Times New Roman"/>
          <w:bCs/>
          <w:color w:val="000000"/>
          <w:sz w:val="20"/>
          <w:szCs w:val="20"/>
        </w:rPr>
        <w:t>1</w:t>
      </w:r>
      <w:r w:rsidRPr="0058241A">
        <w:rPr>
          <w:rFonts w:ascii="Times New Roman" w:eastAsia="CIDFont+F3" w:hAnsi="Times New Roman"/>
          <w:bCs/>
          <w:color w:val="000000"/>
          <w:sz w:val="20"/>
          <w:szCs w:val="20"/>
        </w:rPr>
        <w:t>.</w:t>
      </w:r>
      <w:r w:rsidR="005C3C87">
        <w:rPr>
          <w:rFonts w:ascii="Times New Roman" w:eastAsia="CIDFont+F3" w:hAnsi="Times New Roman"/>
          <w:bCs/>
          <w:color w:val="000000"/>
          <w:sz w:val="20"/>
          <w:szCs w:val="20"/>
        </w:rPr>
        <w:t>2</w:t>
      </w:r>
      <w:r w:rsidRPr="0058241A">
        <w:rPr>
          <w:rFonts w:ascii="Times New Roman" w:eastAsia="CIDFont+F3" w:hAnsi="Times New Roman"/>
          <w:bCs/>
          <w:color w:val="000000"/>
          <w:sz w:val="20"/>
          <w:szCs w:val="20"/>
        </w:rPr>
        <w:tab/>
        <w:t>V</w:t>
      </w:r>
      <w:r w:rsidR="00980D6F" w:rsidRPr="0058241A">
        <w:rPr>
          <w:rFonts w:ascii="Times New Roman" w:eastAsia="CIDFont+F3" w:hAnsi="Times New Roman"/>
          <w:bCs/>
          <w:color w:val="000000"/>
          <w:sz w:val="20"/>
          <w:szCs w:val="20"/>
        </w:rPr>
        <w:t> </w:t>
      </w:r>
      <w:r w:rsidRPr="0058241A">
        <w:rPr>
          <w:rFonts w:ascii="Times New Roman" w:eastAsia="CIDFont+F3" w:hAnsi="Times New Roman"/>
          <w:bCs/>
          <w:color w:val="000000"/>
          <w:sz w:val="20"/>
          <w:szCs w:val="20"/>
        </w:rPr>
        <w:t xml:space="preserve">ponukách uchádzačov, ktorí sú </w:t>
      </w:r>
      <w:r w:rsidRPr="0058241A">
        <w:rPr>
          <w:rFonts w:ascii="Times New Roman" w:eastAsia="CIDFont+F3" w:hAnsi="Times New Roman"/>
          <w:bCs/>
          <w:sz w:val="20"/>
          <w:szCs w:val="20"/>
        </w:rPr>
        <w:t xml:space="preserve">platcami DPH </w:t>
      </w:r>
      <w:r w:rsidR="00B730BF" w:rsidRPr="0058241A">
        <w:rPr>
          <w:rFonts w:ascii="Times New Roman" w:eastAsia="CIDFont+F3" w:hAnsi="Times New Roman"/>
          <w:bCs/>
          <w:sz w:val="20"/>
          <w:szCs w:val="20"/>
        </w:rPr>
        <w:t>uchádzač uvedie aj</w:t>
      </w:r>
      <w:r w:rsidRPr="0058241A">
        <w:rPr>
          <w:rFonts w:ascii="Times New Roman" w:eastAsia="CIDFont+F3" w:hAnsi="Times New Roman"/>
          <w:bCs/>
          <w:sz w:val="20"/>
          <w:szCs w:val="20"/>
        </w:rPr>
        <w:t xml:space="preserve"> celkov</w:t>
      </w:r>
      <w:r w:rsidR="00B730BF" w:rsidRPr="0058241A">
        <w:rPr>
          <w:rFonts w:ascii="Times New Roman" w:eastAsia="CIDFont+F3" w:hAnsi="Times New Roman"/>
          <w:bCs/>
          <w:sz w:val="20"/>
          <w:szCs w:val="20"/>
        </w:rPr>
        <w:t>ú</w:t>
      </w:r>
      <w:r w:rsidRPr="0058241A">
        <w:rPr>
          <w:rFonts w:ascii="Times New Roman" w:eastAsia="CIDFont+F3" w:hAnsi="Times New Roman"/>
          <w:bCs/>
          <w:sz w:val="20"/>
          <w:szCs w:val="20"/>
        </w:rPr>
        <w:t xml:space="preserve"> cen</w:t>
      </w:r>
      <w:r w:rsidR="00B730BF" w:rsidRPr="0058241A">
        <w:rPr>
          <w:rFonts w:ascii="Times New Roman" w:eastAsia="CIDFont+F3" w:hAnsi="Times New Roman"/>
          <w:bCs/>
          <w:sz w:val="20"/>
          <w:szCs w:val="20"/>
        </w:rPr>
        <w:t>u</w:t>
      </w:r>
      <w:r w:rsidRPr="0058241A">
        <w:rPr>
          <w:rFonts w:ascii="Times New Roman" w:eastAsia="CIDFont+F3" w:hAnsi="Times New Roman"/>
          <w:bCs/>
          <w:sz w:val="20"/>
          <w:szCs w:val="20"/>
        </w:rPr>
        <w:t xml:space="preserve"> predmetu zákazky vrátane DPH, v</w:t>
      </w:r>
      <w:r w:rsidR="00494FE9" w:rsidRPr="0058241A">
        <w:rPr>
          <w:rFonts w:ascii="Times New Roman" w:eastAsia="CIDFont+F3" w:hAnsi="Times New Roman"/>
          <w:bCs/>
          <w:sz w:val="20"/>
          <w:szCs w:val="20"/>
        </w:rPr>
        <w:t> </w:t>
      </w:r>
      <w:r w:rsidRPr="0058241A">
        <w:rPr>
          <w:rFonts w:ascii="Times New Roman" w:eastAsia="CIDFont+F3" w:hAnsi="Times New Roman"/>
          <w:bCs/>
          <w:sz w:val="20"/>
          <w:szCs w:val="20"/>
        </w:rPr>
        <w:t>eurách.</w:t>
      </w:r>
      <w:r w:rsidR="00327FED" w:rsidRPr="0058241A">
        <w:rPr>
          <w:rFonts w:ascii="Times New Roman" w:eastAsia="CIDFont+F3" w:hAnsi="Times New Roman"/>
          <w:bCs/>
          <w:sz w:val="20"/>
          <w:szCs w:val="20"/>
        </w:rPr>
        <w:t xml:space="preserve"> Ak uchádzač v čase predloženia ponuky nie je platiteľom DPH, uvedie túto</w:t>
      </w:r>
      <w:r w:rsidR="00327FED" w:rsidRPr="00197561">
        <w:rPr>
          <w:rFonts w:ascii="Times New Roman" w:eastAsia="CIDFont+F3" w:hAnsi="Times New Roman"/>
          <w:bCs/>
          <w:sz w:val="20"/>
          <w:szCs w:val="20"/>
        </w:rPr>
        <w:t xml:space="preserve"> skutočnosť  v Prílohe č. 2 výzvy – </w:t>
      </w:r>
      <w:r w:rsidR="00197561" w:rsidRPr="00197561">
        <w:rPr>
          <w:rFonts w:ascii="Times New Roman" w:eastAsia="CIDFont+F3" w:hAnsi="Times New Roman"/>
          <w:bCs/>
          <w:sz w:val="20"/>
          <w:szCs w:val="20"/>
        </w:rPr>
        <w:t>„</w:t>
      </w:r>
      <w:r w:rsidR="00327FED" w:rsidRPr="00197561">
        <w:rPr>
          <w:rFonts w:ascii="Times New Roman" w:eastAsia="CIDFont+F3" w:hAnsi="Times New Roman"/>
          <w:bCs/>
          <w:sz w:val="20"/>
          <w:szCs w:val="20"/>
        </w:rPr>
        <w:t>Návrh na plnenie kritérií</w:t>
      </w:r>
      <w:r w:rsidR="00197561" w:rsidRPr="00197561">
        <w:rPr>
          <w:rFonts w:ascii="Times New Roman" w:eastAsia="CIDFont+F3" w:hAnsi="Times New Roman"/>
          <w:bCs/>
          <w:sz w:val="20"/>
          <w:szCs w:val="20"/>
        </w:rPr>
        <w:t>“</w:t>
      </w:r>
      <w:r w:rsidR="00327FED" w:rsidRPr="00197561">
        <w:rPr>
          <w:rFonts w:ascii="Times New Roman" w:eastAsia="CIDFont+F3" w:hAnsi="Times New Roman"/>
          <w:bCs/>
          <w:sz w:val="20"/>
          <w:szCs w:val="20"/>
        </w:rPr>
        <w:t xml:space="preserve"> a v prípade zmeny postavenia úspešného uchádzača na platcu DPH </w:t>
      </w:r>
      <w:r w:rsidR="007D1323">
        <w:rPr>
          <w:rFonts w:ascii="Times New Roman" w:eastAsia="CIDFont+F3" w:hAnsi="Times New Roman"/>
          <w:bCs/>
          <w:sz w:val="20"/>
          <w:szCs w:val="20"/>
        </w:rPr>
        <w:t xml:space="preserve">počas plnenia/poskytovania predmetu zákazky, </w:t>
      </w:r>
      <w:r w:rsidR="00327FED" w:rsidRPr="00197561">
        <w:rPr>
          <w:rFonts w:ascii="Times New Roman" w:eastAsia="CIDFont+F3" w:hAnsi="Times New Roman"/>
          <w:bCs/>
          <w:sz w:val="20"/>
          <w:szCs w:val="20"/>
        </w:rPr>
        <w:t>je ním predložená cena konečná a nemenná a bude považovaná na úrovni s DPH.</w:t>
      </w:r>
    </w:p>
    <w:p w14:paraId="59FA8D22" w14:textId="77777777" w:rsidR="000C18AC" w:rsidRPr="009F7FB8" w:rsidRDefault="000C18AC" w:rsidP="00256597">
      <w:pPr>
        <w:pStyle w:val="Odsekzoznamu"/>
        <w:spacing w:after="0" w:line="240" w:lineRule="auto"/>
        <w:ind w:left="709" w:hanging="425"/>
        <w:jc w:val="both"/>
        <w:rPr>
          <w:rFonts w:ascii="Times New Roman" w:eastAsia="CIDFont+F3" w:hAnsi="Times New Roman"/>
          <w:bCs/>
          <w:sz w:val="20"/>
          <w:szCs w:val="20"/>
        </w:rPr>
      </w:pPr>
    </w:p>
    <w:p w14:paraId="272BFBD5" w14:textId="699AAEA6" w:rsidR="006635EC" w:rsidRDefault="0093064E" w:rsidP="00256597">
      <w:pPr>
        <w:pStyle w:val="Odsekzoznamu"/>
        <w:spacing w:after="0" w:line="240" w:lineRule="auto"/>
        <w:ind w:left="709" w:hanging="425"/>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1</w:t>
      </w:r>
      <w:r w:rsidR="008A4F6E" w:rsidRPr="00A01AC1">
        <w:rPr>
          <w:rFonts w:ascii="Times New Roman" w:eastAsia="CIDFont+F3" w:hAnsi="Times New Roman"/>
          <w:bCs/>
          <w:color w:val="000000"/>
          <w:sz w:val="20"/>
          <w:szCs w:val="20"/>
        </w:rPr>
        <w:t>1</w:t>
      </w:r>
      <w:r w:rsidRPr="00A01AC1">
        <w:rPr>
          <w:rFonts w:ascii="Times New Roman" w:eastAsia="CIDFont+F3" w:hAnsi="Times New Roman"/>
          <w:bCs/>
          <w:color w:val="000000"/>
          <w:sz w:val="20"/>
          <w:szCs w:val="20"/>
        </w:rPr>
        <w:t>.</w:t>
      </w:r>
      <w:r w:rsidR="005C3C87">
        <w:rPr>
          <w:rFonts w:ascii="Times New Roman" w:eastAsia="CIDFont+F3" w:hAnsi="Times New Roman"/>
          <w:bCs/>
          <w:color w:val="000000"/>
          <w:sz w:val="20"/>
          <w:szCs w:val="20"/>
        </w:rPr>
        <w:t>3</w:t>
      </w:r>
      <w:r w:rsidRPr="00A01AC1">
        <w:rPr>
          <w:rFonts w:ascii="Times New Roman" w:eastAsia="CIDFont+F3" w:hAnsi="Times New Roman"/>
          <w:bCs/>
          <w:color w:val="000000"/>
          <w:sz w:val="20"/>
          <w:szCs w:val="20"/>
        </w:rPr>
        <w:tab/>
        <w:t>Všetky náklady a výdavky spojené s prípravou a predložením ponuky znáša uchádzač bez finančného nároku voči verejnému obstarávateľovi, bez ohľadu na výsledok zadávania zákazky.</w:t>
      </w:r>
    </w:p>
    <w:p w14:paraId="6F761007" w14:textId="77777777" w:rsidR="000C18AC" w:rsidRPr="00A01AC1" w:rsidRDefault="000C18AC" w:rsidP="00256597">
      <w:pPr>
        <w:pStyle w:val="Odsekzoznamu"/>
        <w:spacing w:after="0" w:line="240" w:lineRule="auto"/>
        <w:ind w:left="709" w:hanging="425"/>
        <w:jc w:val="both"/>
        <w:rPr>
          <w:rFonts w:ascii="Times New Roman" w:eastAsia="CIDFont+F3" w:hAnsi="Times New Roman"/>
          <w:bCs/>
          <w:color w:val="000000"/>
          <w:sz w:val="20"/>
          <w:szCs w:val="20"/>
        </w:rPr>
      </w:pPr>
    </w:p>
    <w:p w14:paraId="2DE64C44" w14:textId="327BA816" w:rsidR="00BC3D33" w:rsidRDefault="00BC3D33" w:rsidP="009D4494">
      <w:pPr>
        <w:spacing w:after="0" w:line="240" w:lineRule="auto"/>
        <w:ind w:left="284"/>
        <w:jc w:val="both"/>
        <w:rPr>
          <w:rFonts w:ascii="Times New Roman" w:hAnsi="Times New Roman"/>
          <w:color w:val="000000"/>
          <w:sz w:val="20"/>
          <w:szCs w:val="20"/>
        </w:rPr>
      </w:pPr>
      <w:r w:rsidRPr="005932DC">
        <w:rPr>
          <w:rFonts w:ascii="Times New Roman" w:hAnsi="Times New Roman"/>
          <w:color w:val="000000"/>
          <w:sz w:val="20"/>
          <w:szCs w:val="20"/>
        </w:rPr>
        <w:t xml:space="preserve">11.4 </w:t>
      </w:r>
      <w:r w:rsidR="005932DC">
        <w:rPr>
          <w:rFonts w:ascii="Times New Roman" w:hAnsi="Times New Roman"/>
          <w:color w:val="000000"/>
          <w:sz w:val="20"/>
          <w:szCs w:val="20"/>
        </w:rPr>
        <w:t xml:space="preserve">      </w:t>
      </w:r>
      <w:r w:rsidRPr="005932DC">
        <w:rPr>
          <w:rFonts w:ascii="Times New Roman" w:hAnsi="Times New Roman"/>
          <w:color w:val="000000"/>
          <w:sz w:val="20"/>
          <w:szCs w:val="20"/>
        </w:rPr>
        <w:t xml:space="preserve">V prípade rovnosti dvoch alebo viacerých ponúk na prvom mieste v poradí bude poradie uchádzačov určené podľa </w:t>
      </w:r>
      <w:r w:rsidR="00480D65" w:rsidRPr="005932DC">
        <w:rPr>
          <w:rFonts w:ascii="Times New Roman" w:hAnsi="Times New Roman"/>
          <w:color w:val="000000"/>
          <w:sz w:val="20"/>
          <w:szCs w:val="20"/>
        </w:rPr>
        <w:t>kritéria na určenie poradia v prípade zhody ponúk</w:t>
      </w:r>
      <w:r w:rsidRPr="005932DC">
        <w:rPr>
          <w:rFonts w:ascii="Times New Roman" w:hAnsi="Times New Roman"/>
          <w:color w:val="000000"/>
          <w:sz w:val="20"/>
          <w:szCs w:val="20"/>
        </w:rPr>
        <w:t xml:space="preserve">, ktorým je </w:t>
      </w:r>
      <w:r w:rsidRPr="005932DC">
        <w:rPr>
          <w:rFonts w:ascii="Times New Roman" w:hAnsi="Times New Roman"/>
          <w:b/>
          <w:bCs/>
          <w:color w:val="000000"/>
          <w:sz w:val="20"/>
          <w:szCs w:val="20"/>
        </w:rPr>
        <w:t>najnižšia jednotková cena (s DPH) za realizáciu vzdelávacieho programu v lokalite Zvolen</w:t>
      </w:r>
      <w:r w:rsidRPr="005932DC">
        <w:rPr>
          <w:rFonts w:ascii="Times New Roman" w:hAnsi="Times New Roman"/>
          <w:color w:val="000000"/>
          <w:sz w:val="20"/>
          <w:szCs w:val="20"/>
        </w:rPr>
        <w:t xml:space="preserve"> uvedená v Prílohe č. 2 – Návrh na plnenie kritérií. </w:t>
      </w:r>
    </w:p>
    <w:p w14:paraId="0A972489" w14:textId="77777777" w:rsidR="00AF19BF" w:rsidRPr="005932DC" w:rsidRDefault="00AF19BF" w:rsidP="009D4494">
      <w:pPr>
        <w:spacing w:after="0" w:line="240" w:lineRule="auto"/>
        <w:ind w:left="284"/>
        <w:jc w:val="both"/>
        <w:rPr>
          <w:rFonts w:ascii="Times New Roman" w:hAnsi="Times New Roman"/>
          <w:color w:val="000000"/>
          <w:sz w:val="20"/>
          <w:szCs w:val="20"/>
        </w:rPr>
      </w:pPr>
    </w:p>
    <w:p w14:paraId="1E3397D2" w14:textId="77777777" w:rsidR="00962695" w:rsidRPr="00FD5E87" w:rsidRDefault="00962695" w:rsidP="00256597">
      <w:pPr>
        <w:pStyle w:val="Odsekzoznamu"/>
        <w:spacing w:after="0" w:line="240" w:lineRule="auto"/>
        <w:ind w:left="284"/>
        <w:jc w:val="both"/>
        <w:rPr>
          <w:rFonts w:ascii="Times New Roman" w:eastAsia="CIDFont+F3" w:hAnsi="Times New Roman"/>
          <w:b/>
          <w:color w:val="000000"/>
          <w:sz w:val="20"/>
          <w:szCs w:val="20"/>
        </w:rPr>
      </w:pPr>
    </w:p>
    <w:p w14:paraId="0B719792" w14:textId="050FDBE5"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Použije sa elektronická aukcia: </w:t>
      </w:r>
      <w:r w:rsidR="00962695" w:rsidRPr="00A01AC1">
        <w:rPr>
          <w:rFonts w:ascii="Times New Roman" w:eastAsia="CIDFont+F3" w:hAnsi="Times New Roman"/>
          <w:bCs/>
          <w:color w:val="000000"/>
          <w:sz w:val="20"/>
          <w:szCs w:val="20"/>
          <w:u w:val="single"/>
        </w:rPr>
        <w:t>nie</w:t>
      </w:r>
    </w:p>
    <w:p w14:paraId="2D9C680D" w14:textId="77777777" w:rsidR="008D6360" w:rsidRPr="00FD5E87" w:rsidRDefault="008D6360" w:rsidP="00256597">
      <w:pPr>
        <w:pStyle w:val="Odsekzoznamu"/>
        <w:spacing w:after="0" w:line="240" w:lineRule="auto"/>
        <w:ind w:left="284"/>
        <w:jc w:val="both"/>
        <w:rPr>
          <w:rFonts w:ascii="Times New Roman" w:eastAsia="CIDFont+F3" w:hAnsi="Times New Roman"/>
          <w:b/>
          <w:color w:val="000000"/>
          <w:sz w:val="20"/>
          <w:szCs w:val="20"/>
        </w:rPr>
      </w:pPr>
    </w:p>
    <w:p w14:paraId="0B719796" w14:textId="1A00E9E1"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u w:val="single"/>
        </w:rPr>
      </w:pPr>
    </w:p>
    <w:p w14:paraId="4CB9D650" w14:textId="1CC6E637" w:rsidR="001E77E1" w:rsidRPr="005A4731" w:rsidRDefault="005A4731" w:rsidP="005A4731">
      <w:pPr>
        <w:keepNext/>
        <w:keepLines/>
        <w:spacing w:after="0" w:line="240" w:lineRule="auto"/>
        <w:outlineLvl w:val="2"/>
        <w:rPr>
          <w:rFonts w:ascii="Times New Roman" w:hAnsi="Times New Roman"/>
          <w:b/>
          <w:bCs/>
          <w:color w:val="000000"/>
          <w:sz w:val="20"/>
          <w:szCs w:val="20"/>
          <w:lang w:eastAsia="ja-JP"/>
        </w:rPr>
      </w:pPr>
      <w:bookmarkStart w:id="2" w:name="_Toc530036381"/>
      <w:bookmarkStart w:id="3" w:name="_Toc197988634"/>
      <w:r>
        <w:rPr>
          <w:rFonts w:ascii="Times New Roman" w:hAnsi="Times New Roman"/>
          <w:b/>
          <w:bCs/>
          <w:color w:val="000000"/>
          <w:sz w:val="20"/>
          <w:szCs w:val="20"/>
          <w:lang w:eastAsia="ja-JP"/>
        </w:rPr>
        <w:t xml:space="preserve">13. </w:t>
      </w:r>
      <w:r w:rsidR="001E77E1" w:rsidRPr="005A4731">
        <w:rPr>
          <w:rFonts w:ascii="Times New Roman" w:hAnsi="Times New Roman"/>
          <w:b/>
          <w:bCs/>
          <w:color w:val="000000"/>
          <w:sz w:val="20"/>
          <w:szCs w:val="20"/>
          <w:lang w:eastAsia="ja-JP"/>
        </w:rPr>
        <w:t>Zábezpeka ponuky</w:t>
      </w:r>
      <w:bookmarkEnd w:id="2"/>
      <w:bookmarkEnd w:id="3"/>
      <w:r w:rsidR="001E77E1" w:rsidRPr="005A4731">
        <w:rPr>
          <w:rFonts w:ascii="Times New Roman" w:hAnsi="Times New Roman"/>
          <w:b/>
          <w:bCs/>
          <w:color w:val="000000"/>
          <w:sz w:val="20"/>
          <w:szCs w:val="20"/>
          <w:lang w:eastAsia="ja-JP"/>
        </w:rPr>
        <w:t xml:space="preserve"> </w:t>
      </w:r>
    </w:p>
    <w:p w14:paraId="6F2D6801" w14:textId="77777777" w:rsidR="005A4731" w:rsidRDefault="005A4731" w:rsidP="005A4731">
      <w:pPr>
        <w:autoSpaceDE w:val="0"/>
        <w:autoSpaceDN w:val="0"/>
        <w:adjustRightInd w:val="0"/>
        <w:spacing w:after="0" w:line="240" w:lineRule="auto"/>
        <w:jc w:val="both"/>
        <w:rPr>
          <w:rFonts w:ascii="Times New Roman" w:hAnsi="Times New Roman" w:cs="Times New Roman"/>
          <w:b/>
          <w:color w:val="000000"/>
          <w:sz w:val="20"/>
          <w:szCs w:val="20"/>
        </w:rPr>
      </w:pPr>
    </w:p>
    <w:p w14:paraId="105F870B" w14:textId="62FF174A" w:rsidR="001E77E1" w:rsidRDefault="001E77E1" w:rsidP="005A4731">
      <w:pPr>
        <w:autoSpaceDE w:val="0"/>
        <w:autoSpaceDN w:val="0"/>
        <w:adjustRightInd w:val="0"/>
        <w:spacing w:after="0" w:line="240" w:lineRule="auto"/>
        <w:jc w:val="both"/>
        <w:rPr>
          <w:rFonts w:ascii="Times New Roman" w:hAnsi="Times New Roman" w:cs="Times New Roman"/>
          <w:b/>
          <w:color w:val="000000"/>
          <w:sz w:val="20"/>
          <w:szCs w:val="20"/>
        </w:rPr>
      </w:pPr>
      <w:r w:rsidRPr="005A4731">
        <w:rPr>
          <w:rFonts w:ascii="Times New Roman" w:hAnsi="Times New Roman" w:cs="Times New Roman"/>
          <w:b/>
          <w:color w:val="000000"/>
          <w:sz w:val="20"/>
          <w:szCs w:val="20"/>
        </w:rPr>
        <w:t>Zábezpeka ponuky v zmysle zákona sa vyžaduje.</w:t>
      </w:r>
    </w:p>
    <w:p w14:paraId="4B6C77F4" w14:textId="77777777" w:rsidR="008811D4" w:rsidRPr="005A4731" w:rsidRDefault="008811D4" w:rsidP="005A4731">
      <w:pPr>
        <w:autoSpaceDE w:val="0"/>
        <w:autoSpaceDN w:val="0"/>
        <w:adjustRightInd w:val="0"/>
        <w:spacing w:after="0" w:line="240" w:lineRule="auto"/>
        <w:jc w:val="both"/>
        <w:rPr>
          <w:rFonts w:ascii="Times New Roman" w:hAnsi="Times New Roman" w:cs="Times New Roman"/>
          <w:b/>
          <w:color w:val="000000"/>
          <w:sz w:val="20"/>
          <w:szCs w:val="20"/>
        </w:rPr>
      </w:pPr>
    </w:p>
    <w:p w14:paraId="3BCC6B84" w14:textId="738EF720" w:rsidR="001E77E1" w:rsidRPr="005A4731" w:rsidRDefault="001E77E1" w:rsidP="005A4731">
      <w:pPr>
        <w:numPr>
          <w:ilvl w:val="1"/>
          <w:numId w:val="28"/>
        </w:numPr>
        <w:autoSpaceDE w:val="0"/>
        <w:autoSpaceDN w:val="0"/>
        <w:adjustRightInd w:val="0"/>
        <w:spacing w:after="0" w:line="240" w:lineRule="auto"/>
        <w:ind w:left="567" w:hanging="567"/>
        <w:jc w:val="both"/>
        <w:rPr>
          <w:rFonts w:ascii="Times New Roman" w:hAnsi="Times New Roman" w:cs="Times New Roman"/>
          <w:b/>
          <w:color w:val="000000"/>
          <w:sz w:val="20"/>
          <w:szCs w:val="20"/>
          <w:lang w:eastAsia="en-US"/>
        </w:rPr>
      </w:pPr>
      <w:r w:rsidRPr="005A4731">
        <w:rPr>
          <w:rFonts w:ascii="Times New Roman" w:hAnsi="Times New Roman" w:cs="Times New Roman"/>
          <w:color w:val="000000"/>
          <w:sz w:val="20"/>
          <w:szCs w:val="20"/>
          <w:lang w:eastAsia="en-US"/>
        </w:rPr>
        <w:t>Pri zábezpeke ponuky sa bude postupovať podľa § 46 zákona</w:t>
      </w:r>
      <w:r w:rsidR="006A0D30" w:rsidRPr="005A4731">
        <w:rPr>
          <w:rFonts w:ascii="Times New Roman" w:hAnsi="Times New Roman" w:cs="Times New Roman"/>
          <w:color w:val="000000"/>
          <w:sz w:val="20"/>
          <w:szCs w:val="20"/>
          <w:lang w:eastAsia="en-US"/>
        </w:rPr>
        <w:t xml:space="preserve"> v spojení s § </w:t>
      </w:r>
      <w:r w:rsidR="007C6586" w:rsidRPr="005A4731">
        <w:rPr>
          <w:rFonts w:ascii="Times New Roman" w:hAnsi="Times New Roman" w:cs="Times New Roman"/>
          <w:color w:val="000000"/>
          <w:sz w:val="20"/>
          <w:szCs w:val="20"/>
          <w:lang w:eastAsia="en-US"/>
        </w:rPr>
        <w:t>108 zákona</w:t>
      </w:r>
      <w:r w:rsidRPr="005A4731">
        <w:rPr>
          <w:rFonts w:ascii="Times New Roman" w:hAnsi="Times New Roman" w:cs="Times New Roman"/>
          <w:color w:val="000000"/>
          <w:sz w:val="20"/>
          <w:szCs w:val="20"/>
          <w:lang w:eastAsia="en-US"/>
        </w:rPr>
        <w:t>.</w:t>
      </w:r>
    </w:p>
    <w:p w14:paraId="2C457B79" w14:textId="54963A85" w:rsidR="001E77E1" w:rsidRPr="005A4731" w:rsidRDefault="001E77E1" w:rsidP="005A4731">
      <w:pPr>
        <w:numPr>
          <w:ilvl w:val="1"/>
          <w:numId w:val="28"/>
        </w:numPr>
        <w:autoSpaceDE w:val="0"/>
        <w:autoSpaceDN w:val="0"/>
        <w:adjustRightInd w:val="0"/>
        <w:spacing w:after="0" w:line="240" w:lineRule="auto"/>
        <w:ind w:left="567" w:hanging="567"/>
        <w:jc w:val="both"/>
        <w:rPr>
          <w:rFonts w:ascii="Times New Roman" w:hAnsi="Times New Roman" w:cs="Times New Roman"/>
          <w:color w:val="000000"/>
          <w:sz w:val="20"/>
          <w:szCs w:val="20"/>
          <w:lang w:eastAsia="en-US"/>
        </w:rPr>
      </w:pPr>
      <w:r w:rsidRPr="005A4731">
        <w:rPr>
          <w:rFonts w:ascii="Times New Roman" w:hAnsi="Times New Roman" w:cs="Times New Roman"/>
          <w:b/>
          <w:bCs/>
          <w:color w:val="000000"/>
          <w:sz w:val="20"/>
          <w:szCs w:val="20"/>
          <w:lang w:eastAsia="en-US"/>
        </w:rPr>
        <w:t xml:space="preserve">Zábezpeka je stanovená vo výške </w:t>
      </w:r>
      <w:r w:rsidR="00A104B8" w:rsidRPr="005A4731">
        <w:rPr>
          <w:rFonts w:ascii="Times New Roman" w:hAnsi="Times New Roman" w:cs="Times New Roman"/>
          <w:b/>
          <w:bCs/>
          <w:color w:val="000000"/>
          <w:sz w:val="20"/>
          <w:szCs w:val="20"/>
          <w:lang w:eastAsia="en-US"/>
        </w:rPr>
        <w:t>4</w:t>
      </w:r>
      <w:r w:rsidR="007317BC" w:rsidRPr="005A4731">
        <w:rPr>
          <w:rFonts w:ascii="Times New Roman" w:hAnsi="Times New Roman" w:cs="Times New Roman"/>
          <w:b/>
          <w:bCs/>
          <w:color w:val="000000"/>
          <w:sz w:val="20"/>
          <w:szCs w:val="20"/>
          <w:lang w:eastAsia="en-US"/>
        </w:rPr>
        <w:t>000</w:t>
      </w:r>
      <w:r w:rsidRPr="005A4731">
        <w:rPr>
          <w:rFonts w:ascii="Times New Roman" w:hAnsi="Times New Roman" w:cs="Times New Roman"/>
          <w:b/>
          <w:bCs/>
          <w:color w:val="000000"/>
          <w:sz w:val="20"/>
          <w:szCs w:val="20"/>
          <w:lang w:eastAsia="en-US"/>
        </w:rPr>
        <w:t>,00 eur (slovom: štyri</w:t>
      </w:r>
      <w:r w:rsidR="00A104B8" w:rsidRPr="005A4731">
        <w:rPr>
          <w:rFonts w:ascii="Times New Roman" w:hAnsi="Times New Roman" w:cs="Times New Roman"/>
          <w:b/>
          <w:bCs/>
          <w:color w:val="000000"/>
          <w:sz w:val="20"/>
          <w:szCs w:val="20"/>
          <w:lang w:eastAsia="en-US"/>
        </w:rPr>
        <w:t>tisíc</w:t>
      </w:r>
      <w:r w:rsidRPr="005A4731">
        <w:rPr>
          <w:rFonts w:ascii="Times New Roman" w:hAnsi="Times New Roman" w:cs="Times New Roman"/>
          <w:b/>
          <w:bCs/>
          <w:color w:val="000000"/>
          <w:sz w:val="20"/>
          <w:szCs w:val="20"/>
          <w:lang w:eastAsia="en-US"/>
        </w:rPr>
        <w:t xml:space="preserve"> eur). </w:t>
      </w:r>
      <w:r w:rsidRPr="005A4731">
        <w:rPr>
          <w:rFonts w:ascii="Times New Roman" w:hAnsi="Times New Roman" w:cs="Times New Roman"/>
          <w:bCs/>
          <w:color w:val="000000"/>
          <w:sz w:val="20"/>
          <w:szCs w:val="20"/>
          <w:lang w:eastAsia="en-US"/>
        </w:rPr>
        <w:t xml:space="preserve">  </w:t>
      </w:r>
    </w:p>
    <w:p w14:paraId="009EA69B" w14:textId="1044081C" w:rsidR="001E77E1" w:rsidRDefault="001E77E1" w:rsidP="005A4731">
      <w:pPr>
        <w:numPr>
          <w:ilvl w:val="1"/>
          <w:numId w:val="28"/>
        </w:numPr>
        <w:autoSpaceDE w:val="0"/>
        <w:autoSpaceDN w:val="0"/>
        <w:adjustRightInd w:val="0"/>
        <w:spacing w:after="0" w:line="240" w:lineRule="auto"/>
        <w:ind w:left="567" w:hanging="567"/>
        <w:jc w:val="both"/>
        <w:rPr>
          <w:rFonts w:ascii="Times New Roman" w:hAnsi="Times New Roman" w:cs="Times New Roman"/>
          <w:sz w:val="20"/>
          <w:szCs w:val="20"/>
          <w:lang w:eastAsia="en-US"/>
        </w:rPr>
      </w:pPr>
      <w:r w:rsidRPr="005A4731">
        <w:rPr>
          <w:rFonts w:ascii="Times New Roman" w:hAnsi="Times New Roman" w:cs="Times New Roman"/>
          <w:color w:val="000000"/>
          <w:sz w:val="20"/>
          <w:szCs w:val="20"/>
          <w:lang w:eastAsia="en-US"/>
        </w:rPr>
        <w:t>Doklad o zložení zábezpeky musí byť súčasťou ponuky uchádzača. Ak zábezpeka nebude zložená v súlade s bodom</w:t>
      </w:r>
      <w:r w:rsidRPr="005A4731">
        <w:rPr>
          <w:rFonts w:ascii="Times New Roman" w:hAnsi="Times New Roman" w:cs="Times New Roman"/>
          <w:sz w:val="20"/>
          <w:szCs w:val="20"/>
          <w:lang w:eastAsia="en-US"/>
        </w:rPr>
        <w:t xml:space="preserve"> 1</w:t>
      </w:r>
      <w:r w:rsidR="007C6586" w:rsidRPr="005A4731">
        <w:rPr>
          <w:rFonts w:ascii="Times New Roman" w:hAnsi="Times New Roman" w:cs="Times New Roman"/>
          <w:sz w:val="20"/>
          <w:szCs w:val="20"/>
          <w:lang w:eastAsia="en-US"/>
        </w:rPr>
        <w:t>3</w:t>
      </w:r>
      <w:r w:rsidRPr="005A4731">
        <w:rPr>
          <w:rFonts w:ascii="Times New Roman" w:hAnsi="Times New Roman" w:cs="Times New Roman"/>
          <w:sz w:val="20"/>
          <w:szCs w:val="20"/>
          <w:lang w:eastAsia="en-US"/>
        </w:rPr>
        <w:t xml:space="preserve">. tejto časti </w:t>
      </w:r>
      <w:r w:rsidR="007C6586" w:rsidRPr="005A4731">
        <w:rPr>
          <w:rFonts w:ascii="Times New Roman" w:hAnsi="Times New Roman" w:cs="Times New Roman"/>
          <w:sz w:val="20"/>
          <w:szCs w:val="20"/>
          <w:lang w:eastAsia="en-US"/>
        </w:rPr>
        <w:t>Výzvy</w:t>
      </w:r>
      <w:r w:rsidRPr="005A4731">
        <w:rPr>
          <w:rFonts w:ascii="Times New Roman" w:hAnsi="Times New Roman" w:cs="Times New Roman"/>
          <w:sz w:val="20"/>
          <w:szCs w:val="20"/>
          <w:lang w:eastAsia="en-US"/>
        </w:rPr>
        <w:t xml:space="preserve"> bude ponuka uchádzača z verejného obstarávania </w:t>
      </w:r>
      <w:r w:rsidRPr="005A4731">
        <w:rPr>
          <w:rFonts w:ascii="Times New Roman" w:hAnsi="Times New Roman" w:cs="Times New Roman"/>
          <w:b/>
          <w:sz w:val="20"/>
          <w:szCs w:val="20"/>
          <w:lang w:eastAsia="en-US"/>
        </w:rPr>
        <w:t xml:space="preserve">vylúčená </w:t>
      </w:r>
      <w:r w:rsidRPr="005A4731">
        <w:rPr>
          <w:rFonts w:ascii="Times New Roman" w:hAnsi="Times New Roman" w:cs="Times New Roman"/>
          <w:sz w:val="20"/>
          <w:szCs w:val="20"/>
          <w:lang w:eastAsia="en-US"/>
        </w:rPr>
        <w:t>podľa § 53 ods. 5 písm. a) zákona.</w:t>
      </w:r>
    </w:p>
    <w:p w14:paraId="6A0C25CD" w14:textId="77777777" w:rsidR="008811D4" w:rsidRPr="005A4731" w:rsidRDefault="008811D4" w:rsidP="008811D4">
      <w:pPr>
        <w:autoSpaceDE w:val="0"/>
        <w:autoSpaceDN w:val="0"/>
        <w:adjustRightInd w:val="0"/>
        <w:spacing w:after="0" w:line="240" w:lineRule="auto"/>
        <w:ind w:left="567"/>
        <w:jc w:val="both"/>
        <w:rPr>
          <w:rFonts w:ascii="Times New Roman" w:hAnsi="Times New Roman" w:cs="Times New Roman"/>
          <w:sz w:val="20"/>
          <w:szCs w:val="20"/>
          <w:lang w:eastAsia="en-US"/>
        </w:rPr>
      </w:pPr>
    </w:p>
    <w:p w14:paraId="616A2D06" w14:textId="77777777" w:rsidR="001E77E1" w:rsidRPr="008811D4" w:rsidRDefault="001E77E1" w:rsidP="005A4731">
      <w:pPr>
        <w:numPr>
          <w:ilvl w:val="1"/>
          <w:numId w:val="28"/>
        </w:numPr>
        <w:autoSpaceDE w:val="0"/>
        <w:autoSpaceDN w:val="0"/>
        <w:adjustRightInd w:val="0"/>
        <w:spacing w:after="0" w:line="240" w:lineRule="auto"/>
        <w:ind w:left="567" w:hanging="567"/>
        <w:jc w:val="both"/>
        <w:rPr>
          <w:rFonts w:ascii="Times New Roman" w:hAnsi="Times New Roman" w:cs="Times New Roman"/>
          <w:b/>
          <w:bCs/>
          <w:color w:val="000000"/>
          <w:sz w:val="20"/>
          <w:szCs w:val="20"/>
          <w:lang w:eastAsia="en-US"/>
        </w:rPr>
      </w:pPr>
      <w:r w:rsidRPr="008811D4">
        <w:rPr>
          <w:rFonts w:ascii="Times New Roman" w:hAnsi="Times New Roman" w:cs="Times New Roman"/>
          <w:b/>
          <w:bCs/>
          <w:color w:val="000000"/>
          <w:sz w:val="20"/>
          <w:szCs w:val="20"/>
          <w:lang w:eastAsia="en-US"/>
        </w:rPr>
        <w:t xml:space="preserve">Spôsob zloženia zábezpeky si vyberie uchádzač. Spôsoby zloženia zábezpeky sú: </w:t>
      </w:r>
    </w:p>
    <w:p w14:paraId="414E192C" w14:textId="55822BBC" w:rsidR="001E77E1" w:rsidRPr="005A4731" w:rsidRDefault="001E77E1" w:rsidP="005A4731">
      <w:pPr>
        <w:numPr>
          <w:ilvl w:val="2"/>
          <w:numId w:val="28"/>
        </w:numPr>
        <w:autoSpaceDE w:val="0"/>
        <w:autoSpaceDN w:val="0"/>
        <w:adjustRightInd w:val="0"/>
        <w:spacing w:after="0" w:line="240" w:lineRule="auto"/>
        <w:ind w:left="1418" w:hanging="709"/>
        <w:jc w:val="both"/>
        <w:rPr>
          <w:rFonts w:ascii="Times New Roman" w:hAnsi="Times New Roman" w:cs="Times New Roman"/>
          <w:color w:val="000000"/>
          <w:sz w:val="20"/>
          <w:szCs w:val="20"/>
          <w:lang w:eastAsia="en-US"/>
        </w:rPr>
      </w:pPr>
      <w:r w:rsidRPr="005A4731">
        <w:rPr>
          <w:rFonts w:ascii="Times New Roman" w:hAnsi="Times New Roman" w:cs="Times New Roman"/>
          <w:color w:val="000000"/>
          <w:sz w:val="20"/>
          <w:szCs w:val="20"/>
          <w:lang w:eastAsia="en-US"/>
        </w:rPr>
        <w:t xml:space="preserve">zloženie finančných prostriedkov uchádzačom na bankový účet verejného obstarávateľa podľa bodu </w:t>
      </w:r>
      <w:r w:rsidR="00046215" w:rsidRPr="008811D4">
        <w:rPr>
          <w:rFonts w:ascii="Times New Roman" w:hAnsi="Times New Roman" w:cs="Times New Roman"/>
          <w:b/>
          <w:bCs/>
          <w:color w:val="000000"/>
          <w:sz w:val="20"/>
          <w:szCs w:val="20"/>
          <w:lang w:eastAsia="en-US"/>
        </w:rPr>
        <w:t>e</w:t>
      </w:r>
      <w:r w:rsidR="003C2F79" w:rsidRPr="008811D4">
        <w:rPr>
          <w:rFonts w:ascii="Times New Roman" w:hAnsi="Times New Roman" w:cs="Times New Roman"/>
          <w:b/>
          <w:bCs/>
          <w:color w:val="000000"/>
          <w:sz w:val="20"/>
          <w:szCs w:val="20"/>
          <w:lang w:eastAsia="en-US"/>
        </w:rPr>
        <w:t>i</w:t>
      </w:r>
      <w:r w:rsidR="00046215" w:rsidRPr="008811D4">
        <w:rPr>
          <w:rFonts w:ascii="Times New Roman" w:hAnsi="Times New Roman" w:cs="Times New Roman"/>
          <w:b/>
          <w:bCs/>
          <w:color w:val="000000"/>
          <w:sz w:val="20"/>
          <w:szCs w:val="20"/>
          <w:lang w:eastAsia="en-US"/>
        </w:rPr>
        <w:t>)</w:t>
      </w:r>
      <w:r w:rsidRPr="008811D4">
        <w:rPr>
          <w:rFonts w:ascii="Times New Roman" w:hAnsi="Times New Roman" w:cs="Times New Roman"/>
          <w:b/>
          <w:bCs/>
          <w:color w:val="000000"/>
          <w:sz w:val="20"/>
          <w:szCs w:val="20"/>
          <w:lang w:eastAsia="en-US"/>
        </w:rPr>
        <w:t xml:space="preserve"> </w:t>
      </w:r>
      <w:r w:rsidRPr="005A4731">
        <w:rPr>
          <w:rFonts w:ascii="Times New Roman" w:hAnsi="Times New Roman" w:cs="Times New Roman"/>
          <w:color w:val="000000"/>
          <w:sz w:val="20"/>
          <w:szCs w:val="20"/>
          <w:lang w:eastAsia="en-US"/>
        </w:rPr>
        <w:t xml:space="preserve">tejto časti </w:t>
      </w:r>
      <w:r w:rsidR="00046215" w:rsidRPr="005A4731">
        <w:rPr>
          <w:rFonts w:ascii="Times New Roman" w:hAnsi="Times New Roman" w:cs="Times New Roman"/>
          <w:color w:val="000000"/>
          <w:sz w:val="20"/>
          <w:szCs w:val="20"/>
          <w:lang w:eastAsia="en-US"/>
        </w:rPr>
        <w:t>Výzvy</w:t>
      </w:r>
      <w:r w:rsidRPr="005A4731">
        <w:rPr>
          <w:rFonts w:ascii="Times New Roman" w:hAnsi="Times New Roman" w:cs="Times New Roman"/>
          <w:color w:val="000000"/>
          <w:sz w:val="20"/>
          <w:szCs w:val="20"/>
          <w:lang w:eastAsia="en-US"/>
        </w:rPr>
        <w:t xml:space="preserve"> alebo </w:t>
      </w:r>
    </w:p>
    <w:p w14:paraId="6C2871B1" w14:textId="58588BB2" w:rsidR="001E77E1" w:rsidRPr="005A4731" w:rsidRDefault="001E77E1" w:rsidP="005A4731">
      <w:pPr>
        <w:numPr>
          <w:ilvl w:val="2"/>
          <w:numId w:val="28"/>
        </w:numPr>
        <w:autoSpaceDE w:val="0"/>
        <w:autoSpaceDN w:val="0"/>
        <w:adjustRightInd w:val="0"/>
        <w:spacing w:after="0" w:line="240" w:lineRule="auto"/>
        <w:ind w:left="1418" w:hanging="709"/>
        <w:jc w:val="both"/>
        <w:rPr>
          <w:rFonts w:ascii="Times New Roman" w:hAnsi="Times New Roman" w:cs="Times New Roman"/>
          <w:color w:val="000000"/>
          <w:sz w:val="20"/>
          <w:szCs w:val="20"/>
          <w:lang w:eastAsia="en-US"/>
        </w:rPr>
      </w:pPr>
      <w:r w:rsidRPr="005A4731">
        <w:rPr>
          <w:rFonts w:ascii="Times New Roman" w:hAnsi="Times New Roman" w:cs="Times New Roman"/>
          <w:color w:val="000000"/>
          <w:sz w:val="20"/>
          <w:szCs w:val="20"/>
          <w:lang w:eastAsia="en-US"/>
        </w:rPr>
        <w:t xml:space="preserve">poskytnutie bankovej záruky za uchádzača podľa bodu </w:t>
      </w:r>
      <w:r w:rsidR="002B7BBE" w:rsidRPr="008811D4">
        <w:rPr>
          <w:rFonts w:ascii="Times New Roman" w:hAnsi="Times New Roman" w:cs="Times New Roman"/>
          <w:b/>
          <w:bCs/>
          <w:color w:val="000000"/>
          <w:sz w:val="20"/>
          <w:szCs w:val="20"/>
          <w:lang w:eastAsia="en-US"/>
        </w:rPr>
        <w:t>eii)</w:t>
      </w:r>
      <w:r w:rsidR="008B328E" w:rsidRPr="005A4731">
        <w:rPr>
          <w:rFonts w:ascii="Times New Roman" w:hAnsi="Times New Roman" w:cs="Times New Roman"/>
          <w:color w:val="000000"/>
          <w:sz w:val="20"/>
          <w:szCs w:val="20"/>
          <w:lang w:eastAsia="en-US"/>
        </w:rPr>
        <w:t xml:space="preserve"> </w:t>
      </w:r>
      <w:r w:rsidRPr="005A4731">
        <w:rPr>
          <w:rFonts w:ascii="Times New Roman" w:hAnsi="Times New Roman" w:cs="Times New Roman"/>
          <w:color w:val="000000"/>
          <w:sz w:val="20"/>
          <w:szCs w:val="20"/>
          <w:lang w:eastAsia="en-US"/>
        </w:rPr>
        <w:t xml:space="preserve">tejto časti </w:t>
      </w:r>
      <w:r w:rsidR="002B7BBE" w:rsidRPr="005A4731">
        <w:rPr>
          <w:rFonts w:ascii="Times New Roman" w:hAnsi="Times New Roman" w:cs="Times New Roman"/>
          <w:color w:val="000000"/>
          <w:sz w:val="20"/>
          <w:szCs w:val="20"/>
          <w:lang w:eastAsia="en-US"/>
        </w:rPr>
        <w:t>Výzvy</w:t>
      </w:r>
      <w:r w:rsidRPr="005A4731">
        <w:rPr>
          <w:rFonts w:ascii="Times New Roman" w:hAnsi="Times New Roman" w:cs="Times New Roman"/>
          <w:color w:val="000000"/>
          <w:sz w:val="20"/>
          <w:szCs w:val="20"/>
          <w:lang w:eastAsia="en-US"/>
        </w:rPr>
        <w:t xml:space="preserve"> alebo</w:t>
      </w:r>
    </w:p>
    <w:p w14:paraId="669E82CB" w14:textId="640DE64E" w:rsidR="001E77E1" w:rsidRPr="008811D4" w:rsidRDefault="001E77E1" w:rsidP="005A4731">
      <w:pPr>
        <w:numPr>
          <w:ilvl w:val="2"/>
          <w:numId w:val="28"/>
        </w:numPr>
        <w:autoSpaceDE w:val="0"/>
        <w:autoSpaceDN w:val="0"/>
        <w:adjustRightInd w:val="0"/>
        <w:spacing w:after="0" w:line="240" w:lineRule="auto"/>
        <w:ind w:left="1418" w:hanging="709"/>
        <w:jc w:val="both"/>
        <w:rPr>
          <w:rFonts w:ascii="Times New Roman" w:hAnsi="Times New Roman" w:cs="Times New Roman"/>
          <w:color w:val="000000"/>
          <w:sz w:val="20"/>
          <w:szCs w:val="20"/>
          <w:lang w:eastAsia="en-US"/>
        </w:rPr>
      </w:pPr>
      <w:r w:rsidRPr="005A4731">
        <w:rPr>
          <w:rFonts w:ascii="Times New Roman" w:hAnsi="Times New Roman" w:cs="Times New Roman"/>
          <w:sz w:val="20"/>
          <w:szCs w:val="20"/>
          <w:lang w:eastAsia="en-US"/>
        </w:rPr>
        <w:t xml:space="preserve">poistenie záruky za uchádzača podľa bodu </w:t>
      </w:r>
      <w:r w:rsidR="002B7BBE" w:rsidRPr="008811D4">
        <w:rPr>
          <w:rFonts w:ascii="Times New Roman" w:hAnsi="Times New Roman" w:cs="Times New Roman"/>
          <w:b/>
          <w:bCs/>
          <w:sz w:val="20"/>
          <w:szCs w:val="20"/>
          <w:lang w:eastAsia="en-US"/>
        </w:rPr>
        <w:t>eiii)</w:t>
      </w:r>
      <w:r w:rsidR="002B7BBE" w:rsidRPr="005A4731">
        <w:rPr>
          <w:rFonts w:ascii="Times New Roman" w:hAnsi="Times New Roman" w:cs="Times New Roman"/>
          <w:sz w:val="20"/>
          <w:szCs w:val="20"/>
          <w:lang w:eastAsia="en-US"/>
        </w:rPr>
        <w:t xml:space="preserve"> </w:t>
      </w:r>
      <w:r w:rsidRPr="005A4731">
        <w:rPr>
          <w:rFonts w:ascii="Times New Roman" w:hAnsi="Times New Roman" w:cs="Times New Roman"/>
          <w:sz w:val="20"/>
          <w:szCs w:val="20"/>
          <w:lang w:eastAsia="en-US"/>
        </w:rPr>
        <w:t xml:space="preserve"> tejto časti </w:t>
      </w:r>
      <w:r w:rsidR="002B7BBE" w:rsidRPr="005A4731">
        <w:rPr>
          <w:rFonts w:ascii="Times New Roman" w:hAnsi="Times New Roman" w:cs="Times New Roman"/>
          <w:sz w:val="20"/>
          <w:szCs w:val="20"/>
          <w:lang w:eastAsia="en-US"/>
        </w:rPr>
        <w:t>Výzvy</w:t>
      </w:r>
    </w:p>
    <w:p w14:paraId="591E63F3" w14:textId="77777777" w:rsidR="008811D4" w:rsidRPr="005A4731" w:rsidRDefault="008811D4" w:rsidP="008811D4">
      <w:pPr>
        <w:autoSpaceDE w:val="0"/>
        <w:autoSpaceDN w:val="0"/>
        <w:adjustRightInd w:val="0"/>
        <w:spacing w:after="0" w:line="240" w:lineRule="auto"/>
        <w:ind w:left="1418"/>
        <w:jc w:val="both"/>
        <w:rPr>
          <w:rFonts w:ascii="Times New Roman" w:hAnsi="Times New Roman" w:cs="Times New Roman"/>
          <w:color w:val="000000"/>
          <w:sz w:val="20"/>
          <w:szCs w:val="20"/>
          <w:lang w:eastAsia="en-US"/>
        </w:rPr>
      </w:pPr>
    </w:p>
    <w:p w14:paraId="6A0C8A5F" w14:textId="77777777" w:rsidR="001E77E1" w:rsidRPr="005A4731" w:rsidRDefault="001E77E1" w:rsidP="005A4731">
      <w:pPr>
        <w:numPr>
          <w:ilvl w:val="1"/>
          <w:numId w:val="28"/>
        </w:numPr>
        <w:autoSpaceDE w:val="0"/>
        <w:autoSpaceDN w:val="0"/>
        <w:adjustRightInd w:val="0"/>
        <w:spacing w:after="0" w:line="240" w:lineRule="auto"/>
        <w:ind w:left="567" w:hanging="567"/>
        <w:jc w:val="both"/>
        <w:rPr>
          <w:rFonts w:ascii="Times New Roman" w:hAnsi="Times New Roman" w:cs="Times New Roman"/>
          <w:color w:val="000000"/>
          <w:sz w:val="20"/>
          <w:szCs w:val="20"/>
          <w:lang w:eastAsia="en-US"/>
        </w:rPr>
      </w:pPr>
      <w:r w:rsidRPr="005A4731">
        <w:rPr>
          <w:rFonts w:ascii="Times New Roman" w:hAnsi="Times New Roman" w:cs="Times New Roman"/>
          <w:color w:val="000000"/>
          <w:sz w:val="20"/>
          <w:szCs w:val="20"/>
          <w:lang w:eastAsia="en-US"/>
        </w:rPr>
        <w:t>Podmienky zloženia zábezpeky:</w:t>
      </w:r>
    </w:p>
    <w:p w14:paraId="7E255C8A" w14:textId="77777777" w:rsidR="001E77E1" w:rsidRPr="005A4731" w:rsidRDefault="001E77E1" w:rsidP="005A4731">
      <w:pPr>
        <w:widowControl w:val="0"/>
        <w:numPr>
          <w:ilvl w:val="2"/>
          <w:numId w:val="28"/>
        </w:numPr>
        <w:autoSpaceDE w:val="0"/>
        <w:autoSpaceDN w:val="0"/>
        <w:adjustRightInd w:val="0"/>
        <w:spacing w:after="0" w:line="240" w:lineRule="auto"/>
        <w:ind w:left="1418" w:hanging="709"/>
        <w:contextualSpacing/>
        <w:jc w:val="both"/>
        <w:rPr>
          <w:rFonts w:ascii="Times New Roman" w:hAnsi="Times New Roman" w:cs="Times New Roman"/>
          <w:sz w:val="20"/>
          <w:szCs w:val="20"/>
          <w:lang w:eastAsia="en-US"/>
        </w:rPr>
      </w:pPr>
      <w:r w:rsidRPr="005A4731">
        <w:rPr>
          <w:rFonts w:ascii="Times New Roman" w:hAnsi="Times New Roman" w:cs="Times New Roman"/>
          <w:b/>
          <w:sz w:val="20"/>
          <w:szCs w:val="20"/>
          <w:lang w:eastAsia="en-US"/>
        </w:rPr>
        <w:t>Pri spôsobne zloženia zábezpeky zložením finančných prostriedkov na bankový účet verejného obstarávateľa musia byť finančné prostriedky zložené na nasledovný bankový účet verejného obstarávateľa:</w:t>
      </w:r>
      <w:r w:rsidRPr="005A4731">
        <w:rPr>
          <w:rFonts w:ascii="Times New Roman" w:hAnsi="Times New Roman" w:cs="Times New Roman"/>
          <w:sz w:val="20"/>
          <w:szCs w:val="20"/>
          <w:lang w:eastAsia="en-US"/>
        </w:rPr>
        <w:t xml:space="preserve"> </w:t>
      </w:r>
    </w:p>
    <w:p w14:paraId="7A5C07E6" w14:textId="77777777" w:rsidR="001E77E1" w:rsidRPr="005A4731" w:rsidRDefault="001E77E1" w:rsidP="001E77E1">
      <w:pPr>
        <w:tabs>
          <w:tab w:val="left" w:pos="993"/>
        </w:tabs>
        <w:autoSpaceDE w:val="0"/>
        <w:autoSpaceDN w:val="0"/>
        <w:adjustRightInd w:val="0"/>
        <w:spacing w:after="0" w:line="240" w:lineRule="auto"/>
        <w:ind w:left="993"/>
        <w:jc w:val="both"/>
        <w:rPr>
          <w:rFonts w:ascii="Times New Roman" w:hAnsi="Times New Roman" w:cs="Times New Roman"/>
          <w:color w:val="000000"/>
          <w:sz w:val="20"/>
          <w:szCs w:val="20"/>
          <w:lang w:eastAsia="en-US"/>
        </w:rPr>
      </w:pPr>
      <w:r w:rsidRPr="005A4731">
        <w:rPr>
          <w:rFonts w:ascii="Times New Roman" w:hAnsi="Times New Roman" w:cs="Times New Roman"/>
          <w:color w:val="000000"/>
          <w:sz w:val="20"/>
          <w:szCs w:val="20"/>
          <w:lang w:eastAsia="en-US"/>
        </w:rPr>
        <w:tab/>
        <w:t>Bankové spojenie:</w:t>
      </w:r>
      <w:r w:rsidRPr="005A4731">
        <w:rPr>
          <w:rFonts w:ascii="Times New Roman" w:hAnsi="Times New Roman" w:cs="Times New Roman"/>
          <w:bCs/>
          <w:color w:val="000000"/>
          <w:sz w:val="20"/>
          <w:szCs w:val="20"/>
          <w:lang w:eastAsia="en-US"/>
        </w:rPr>
        <w:t xml:space="preserve"> </w:t>
      </w:r>
      <w:r w:rsidRPr="005A4731">
        <w:rPr>
          <w:rFonts w:ascii="Times New Roman" w:hAnsi="Times New Roman" w:cs="Times New Roman"/>
          <w:bCs/>
          <w:color w:val="000000"/>
          <w:sz w:val="20"/>
          <w:szCs w:val="20"/>
          <w:lang w:eastAsia="en-US"/>
        </w:rPr>
        <w:tab/>
        <w:t>Štátna pokladnica</w:t>
      </w:r>
    </w:p>
    <w:p w14:paraId="37A806CE" w14:textId="77777777" w:rsidR="001E77E1" w:rsidRPr="005A4731" w:rsidRDefault="001E77E1" w:rsidP="001E77E1">
      <w:pPr>
        <w:tabs>
          <w:tab w:val="left" w:pos="142"/>
          <w:tab w:val="left" w:pos="993"/>
        </w:tabs>
        <w:autoSpaceDE w:val="0"/>
        <w:autoSpaceDN w:val="0"/>
        <w:adjustRightInd w:val="0"/>
        <w:spacing w:after="0" w:line="240" w:lineRule="auto"/>
        <w:ind w:left="993"/>
        <w:jc w:val="both"/>
        <w:rPr>
          <w:rFonts w:ascii="Times New Roman" w:hAnsi="Times New Roman" w:cs="Times New Roman"/>
          <w:color w:val="000000"/>
          <w:sz w:val="20"/>
          <w:szCs w:val="20"/>
          <w:lang w:eastAsia="en-US"/>
        </w:rPr>
      </w:pPr>
      <w:r w:rsidRPr="005A4731">
        <w:rPr>
          <w:rFonts w:ascii="Times New Roman" w:hAnsi="Times New Roman" w:cs="Times New Roman"/>
          <w:color w:val="000000"/>
          <w:sz w:val="20"/>
          <w:szCs w:val="20"/>
          <w:lang w:eastAsia="en-US"/>
        </w:rPr>
        <w:tab/>
        <w:t xml:space="preserve">IBAN: </w:t>
      </w:r>
      <w:r w:rsidRPr="005A4731">
        <w:rPr>
          <w:rFonts w:ascii="Times New Roman" w:hAnsi="Times New Roman" w:cs="Times New Roman"/>
          <w:color w:val="000000"/>
          <w:sz w:val="20"/>
          <w:szCs w:val="20"/>
          <w:lang w:eastAsia="en-US"/>
        </w:rPr>
        <w:tab/>
      </w:r>
      <w:r w:rsidRPr="005A4731">
        <w:rPr>
          <w:rFonts w:ascii="Times New Roman" w:hAnsi="Times New Roman" w:cs="Times New Roman"/>
          <w:color w:val="000000"/>
          <w:sz w:val="20"/>
          <w:szCs w:val="20"/>
          <w:lang w:eastAsia="en-US"/>
        </w:rPr>
        <w:tab/>
      </w:r>
      <w:r w:rsidRPr="005A4731">
        <w:rPr>
          <w:rFonts w:ascii="Times New Roman" w:hAnsi="Times New Roman" w:cs="Times New Roman"/>
          <w:color w:val="000000"/>
          <w:sz w:val="20"/>
          <w:szCs w:val="20"/>
          <w:lang w:eastAsia="en-US"/>
        </w:rPr>
        <w:tab/>
        <w:t>SK68 8180 0000 0070 0006 3900</w:t>
      </w:r>
      <w:r w:rsidRPr="005A4731">
        <w:rPr>
          <w:rFonts w:ascii="Times New Roman" w:hAnsi="Times New Roman" w:cs="Times New Roman"/>
          <w:color w:val="000000"/>
          <w:sz w:val="20"/>
          <w:szCs w:val="20"/>
          <w:lang w:eastAsia="en-US"/>
        </w:rPr>
        <w:tab/>
        <w:t xml:space="preserve"> </w:t>
      </w:r>
    </w:p>
    <w:p w14:paraId="4419D73D" w14:textId="77777777" w:rsidR="001E77E1" w:rsidRPr="005A4731" w:rsidRDefault="001E77E1" w:rsidP="001E77E1">
      <w:pPr>
        <w:tabs>
          <w:tab w:val="left" w:pos="993"/>
        </w:tabs>
        <w:autoSpaceDE w:val="0"/>
        <w:autoSpaceDN w:val="0"/>
        <w:adjustRightInd w:val="0"/>
        <w:spacing w:after="0" w:line="240" w:lineRule="auto"/>
        <w:ind w:left="993"/>
        <w:jc w:val="both"/>
        <w:rPr>
          <w:rFonts w:ascii="Times New Roman" w:hAnsi="Times New Roman" w:cs="Times New Roman"/>
          <w:color w:val="000000"/>
          <w:sz w:val="20"/>
          <w:szCs w:val="20"/>
          <w:lang w:eastAsia="en-US"/>
        </w:rPr>
      </w:pPr>
      <w:r w:rsidRPr="005A4731">
        <w:rPr>
          <w:rFonts w:ascii="Times New Roman" w:hAnsi="Times New Roman" w:cs="Times New Roman"/>
          <w:color w:val="000000"/>
          <w:sz w:val="20"/>
          <w:szCs w:val="20"/>
          <w:lang w:eastAsia="en-US"/>
        </w:rPr>
        <w:tab/>
        <w:t>SWIFT/BIC:</w:t>
      </w:r>
      <w:r w:rsidRPr="005A4731">
        <w:rPr>
          <w:rFonts w:ascii="Times New Roman" w:hAnsi="Times New Roman" w:cs="Times New Roman"/>
          <w:color w:val="000000"/>
          <w:sz w:val="20"/>
          <w:szCs w:val="20"/>
        </w:rPr>
        <w:t xml:space="preserve"> </w:t>
      </w:r>
      <w:r w:rsidRPr="005A4731">
        <w:rPr>
          <w:rFonts w:ascii="Times New Roman" w:hAnsi="Times New Roman" w:cs="Times New Roman"/>
          <w:color w:val="000000"/>
          <w:sz w:val="20"/>
          <w:szCs w:val="20"/>
        </w:rPr>
        <w:tab/>
      </w:r>
      <w:r w:rsidRPr="005A4731">
        <w:rPr>
          <w:rFonts w:ascii="Times New Roman" w:hAnsi="Times New Roman" w:cs="Times New Roman"/>
          <w:color w:val="000000"/>
          <w:sz w:val="20"/>
          <w:szCs w:val="20"/>
        </w:rPr>
        <w:tab/>
      </w:r>
      <w:r w:rsidRPr="005A4731">
        <w:rPr>
          <w:rFonts w:ascii="Times New Roman" w:hAnsi="Times New Roman" w:cs="Times New Roman"/>
          <w:color w:val="000000"/>
          <w:sz w:val="20"/>
          <w:szCs w:val="20"/>
          <w:lang w:eastAsia="en-US"/>
        </w:rPr>
        <w:t>SPSRSKBA</w:t>
      </w:r>
      <w:r w:rsidRPr="005A4731">
        <w:rPr>
          <w:rFonts w:ascii="Times New Roman" w:hAnsi="Times New Roman" w:cs="Times New Roman"/>
          <w:color w:val="000000"/>
          <w:sz w:val="20"/>
          <w:szCs w:val="20"/>
        </w:rPr>
        <w:tab/>
      </w:r>
      <w:r w:rsidRPr="005A4731">
        <w:rPr>
          <w:rFonts w:ascii="Times New Roman" w:hAnsi="Times New Roman" w:cs="Times New Roman"/>
          <w:color w:val="000000"/>
          <w:sz w:val="20"/>
          <w:szCs w:val="20"/>
          <w:lang w:eastAsia="en-US"/>
        </w:rPr>
        <w:t xml:space="preserve"> </w:t>
      </w:r>
    </w:p>
    <w:p w14:paraId="2E632729" w14:textId="77777777" w:rsidR="001E77E1" w:rsidRPr="005A4731" w:rsidRDefault="001E77E1" w:rsidP="001E77E1">
      <w:pPr>
        <w:autoSpaceDE w:val="0"/>
        <w:autoSpaceDN w:val="0"/>
        <w:adjustRightInd w:val="0"/>
        <w:spacing w:after="0" w:line="240" w:lineRule="auto"/>
        <w:ind w:left="1418" w:hanging="425"/>
        <w:jc w:val="both"/>
        <w:rPr>
          <w:rFonts w:ascii="Times New Roman" w:hAnsi="Times New Roman" w:cs="Times New Roman"/>
          <w:color w:val="000000"/>
          <w:sz w:val="20"/>
          <w:szCs w:val="20"/>
          <w:lang w:eastAsia="en-US"/>
        </w:rPr>
      </w:pPr>
      <w:r w:rsidRPr="005A4731">
        <w:rPr>
          <w:rFonts w:ascii="Times New Roman" w:hAnsi="Times New Roman" w:cs="Times New Roman"/>
          <w:color w:val="000000"/>
          <w:sz w:val="20"/>
          <w:szCs w:val="20"/>
          <w:lang w:eastAsia="en-US"/>
        </w:rPr>
        <w:tab/>
        <w:t>Variabilný symbol:</w:t>
      </w:r>
      <w:r w:rsidRPr="005A4731">
        <w:rPr>
          <w:rFonts w:ascii="Times New Roman" w:hAnsi="Times New Roman" w:cs="Times New Roman"/>
          <w:color w:val="000000"/>
          <w:sz w:val="20"/>
          <w:szCs w:val="20"/>
          <w:lang w:eastAsia="en-US"/>
        </w:rPr>
        <w:tab/>
        <w:t xml:space="preserve">IČO uchádzača. </w:t>
      </w:r>
    </w:p>
    <w:p w14:paraId="2CE22E3B" w14:textId="77777777" w:rsidR="001E77E1" w:rsidRPr="008811D4" w:rsidRDefault="001E77E1" w:rsidP="001E77E1">
      <w:pPr>
        <w:autoSpaceDE w:val="0"/>
        <w:autoSpaceDN w:val="0"/>
        <w:adjustRightInd w:val="0"/>
        <w:spacing w:after="0" w:line="240" w:lineRule="auto"/>
        <w:ind w:left="1418"/>
        <w:jc w:val="both"/>
        <w:rPr>
          <w:rFonts w:ascii="Times New Roman" w:hAnsi="Times New Roman" w:cs="Times New Roman"/>
          <w:b/>
          <w:color w:val="000000"/>
          <w:sz w:val="20"/>
          <w:szCs w:val="20"/>
          <w:u w:val="single"/>
          <w:lang w:eastAsia="en-US"/>
        </w:rPr>
      </w:pPr>
      <w:r w:rsidRPr="008811D4">
        <w:rPr>
          <w:rFonts w:ascii="Times New Roman" w:hAnsi="Times New Roman" w:cs="Times New Roman"/>
          <w:b/>
          <w:color w:val="000000"/>
          <w:sz w:val="20"/>
          <w:szCs w:val="20"/>
          <w:u w:val="single"/>
          <w:lang w:eastAsia="en-US"/>
        </w:rPr>
        <w:t xml:space="preserve">Finančné prostriedky musia byť pripísané na účet verejného obstarávateľa najneskôr v deň uplynutia lehoty na predkladanie ponúk. </w:t>
      </w:r>
    </w:p>
    <w:p w14:paraId="7C145B35" w14:textId="122B0420" w:rsidR="001E77E1" w:rsidRDefault="001E77E1" w:rsidP="001E77E1">
      <w:pPr>
        <w:autoSpaceDE w:val="0"/>
        <w:autoSpaceDN w:val="0"/>
        <w:adjustRightInd w:val="0"/>
        <w:spacing w:after="0" w:line="240" w:lineRule="auto"/>
        <w:ind w:left="1418"/>
        <w:jc w:val="both"/>
        <w:rPr>
          <w:rFonts w:ascii="Times New Roman" w:hAnsi="Times New Roman" w:cs="Times New Roman"/>
          <w:color w:val="000000"/>
          <w:sz w:val="20"/>
          <w:szCs w:val="20"/>
          <w:lang w:eastAsia="en-US"/>
        </w:rPr>
      </w:pPr>
      <w:r w:rsidRPr="005A4731">
        <w:rPr>
          <w:rFonts w:ascii="Times New Roman" w:hAnsi="Times New Roman" w:cs="Times New Roman"/>
          <w:color w:val="000000"/>
          <w:sz w:val="20"/>
          <w:szCs w:val="20"/>
          <w:lang w:eastAsia="en-US"/>
        </w:rPr>
        <w:t xml:space="preserve">Doba platnosti zábezpeky vo forme zloženia finančných prostriedkov na účet verejného obstarávateľa musí byť počas celej lehoty viazanosti ponúk podľa bodu </w:t>
      </w:r>
      <w:r w:rsidR="0015299B">
        <w:rPr>
          <w:rFonts w:ascii="Times New Roman" w:hAnsi="Times New Roman" w:cs="Times New Roman"/>
          <w:color w:val="000000"/>
          <w:sz w:val="20"/>
          <w:szCs w:val="20"/>
          <w:lang w:eastAsia="en-US"/>
        </w:rPr>
        <w:t xml:space="preserve">14 </w:t>
      </w:r>
      <w:r w:rsidRPr="005A4731">
        <w:rPr>
          <w:rFonts w:ascii="Times New Roman" w:hAnsi="Times New Roman" w:cs="Times New Roman"/>
          <w:color w:val="000000"/>
          <w:sz w:val="20"/>
          <w:szCs w:val="20"/>
          <w:lang w:eastAsia="en-US"/>
        </w:rPr>
        <w:t xml:space="preserve">tejto časti </w:t>
      </w:r>
      <w:r w:rsidR="008B328E" w:rsidRPr="005A4731">
        <w:rPr>
          <w:rFonts w:ascii="Times New Roman" w:hAnsi="Times New Roman" w:cs="Times New Roman"/>
          <w:color w:val="000000"/>
          <w:sz w:val="20"/>
          <w:szCs w:val="20"/>
          <w:lang w:eastAsia="en-US"/>
        </w:rPr>
        <w:t>Výzvy</w:t>
      </w:r>
      <w:r w:rsidRPr="005A4731">
        <w:rPr>
          <w:rFonts w:ascii="Times New Roman" w:hAnsi="Times New Roman" w:cs="Times New Roman"/>
          <w:color w:val="000000"/>
          <w:sz w:val="20"/>
          <w:szCs w:val="20"/>
          <w:lang w:eastAsia="en-US"/>
        </w:rPr>
        <w:t>.</w:t>
      </w:r>
    </w:p>
    <w:p w14:paraId="349DC0A8" w14:textId="77777777" w:rsidR="00525D50" w:rsidRPr="005A4731" w:rsidRDefault="00525D50" w:rsidP="001E77E1">
      <w:pPr>
        <w:autoSpaceDE w:val="0"/>
        <w:autoSpaceDN w:val="0"/>
        <w:adjustRightInd w:val="0"/>
        <w:spacing w:after="0" w:line="240" w:lineRule="auto"/>
        <w:ind w:left="1418"/>
        <w:jc w:val="both"/>
        <w:rPr>
          <w:rFonts w:ascii="Times New Roman" w:hAnsi="Times New Roman" w:cs="Times New Roman"/>
          <w:b/>
          <w:color w:val="000000"/>
          <w:sz w:val="20"/>
          <w:szCs w:val="20"/>
          <w:lang w:eastAsia="en-US"/>
        </w:rPr>
      </w:pPr>
    </w:p>
    <w:p w14:paraId="33FBEEED" w14:textId="77777777" w:rsidR="001E77E1" w:rsidRPr="005A4731" w:rsidRDefault="001E77E1" w:rsidP="005A4731">
      <w:pPr>
        <w:numPr>
          <w:ilvl w:val="2"/>
          <w:numId w:val="28"/>
        </w:numPr>
        <w:autoSpaceDE w:val="0"/>
        <w:autoSpaceDN w:val="0"/>
        <w:adjustRightInd w:val="0"/>
        <w:spacing w:after="0" w:line="240" w:lineRule="auto"/>
        <w:ind w:left="1418" w:hanging="851"/>
        <w:jc w:val="both"/>
        <w:rPr>
          <w:rFonts w:ascii="Times New Roman" w:hAnsi="Times New Roman" w:cs="Times New Roman"/>
          <w:color w:val="000000"/>
          <w:sz w:val="20"/>
          <w:szCs w:val="20"/>
          <w:lang w:eastAsia="en-US"/>
        </w:rPr>
      </w:pPr>
      <w:r w:rsidRPr="005A4731">
        <w:rPr>
          <w:rFonts w:ascii="Times New Roman" w:hAnsi="Times New Roman" w:cs="Times New Roman"/>
          <w:b/>
          <w:color w:val="000000"/>
          <w:sz w:val="20"/>
          <w:szCs w:val="20"/>
          <w:lang w:eastAsia="en-US"/>
        </w:rPr>
        <w:t>Poskytnutie bankovej záruky</w:t>
      </w:r>
      <w:r w:rsidRPr="005A4731">
        <w:rPr>
          <w:rFonts w:ascii="Times New Roman" w:hAnsi="Times New Roman" w:cs="Times New Roman"/>
          <w:color w:val="000000"/>
          <w:sz w:val="20"/>
          <w:szCs w:val="20"/>
          <w:lang w:eastAsia="en-US"/>
        </w:rPr>
        <w:t xml:space="preserve"> za uchádzača </w:t>
      </w:r>
      <w:r w:rsidRPr="005A4731">
        <w:rPr>
          <w:rFonts w:ascii="Times New Roman" w:hAnsi="Times New Roman" w:cs="Times New Roman"/>
          <w:sz w:val="20"/>
          <w:szCs w:val="20"/>
        </w:rPr>
        <w:t xml:space="preserve">nesmie byť v rozpore s ustanoveniami § 313 až § 322 </w:t>
      </w:r>
      <w:r w:rsidRPr="005A4731">
        <w:rPr>
          <w:rFonts w:ascii="Times New Roman" w:hAnsi="Times New Roman" w:cs="Times New Roman"/>
          <w:color w:val="000000"/>
          <w:sz w:val="20"/>
          <w:szCs w:val="20"/>
          <w:lang w:eastAsia="en-US"/>
        </w:rPr>
        <w:t xml:space="preserve">zákona č. 513/1991 Zb. Obchodný zákonník v platnom znení. </w:t>
      </w:r>
    </w:p>
    <w:p w14:paraId="6309B883" w14:textId="77777777" w:rsidR="001E77E1" w:rsidRPr="005A4731" w:rsidRDefault="001E77E1" w:rsidP="001E77E1">
      <w:pPr>
        <w:autoSpaceDE w:val="0"/>
        <w:autoSpaceDN w:val="0"/>
        <w:adjustRightInd w:val="0"/>
        <w:spacing w:after="0" w:line="240" w:lineRule="auto"/>
        <w:ind w:left="1418"/>
        <w:jc w:val="both"/>
        <w:rPr>
          <w:rFonts w:ascii="Times New Roman" w:hAnsi="Times New Roman" w:cs="Times New Roman"/>
          <w:color w:val="000000"/>
          <w:sz w:val="20"/>
          <w:szCs w:val="20"/>
          <w:lang w:eastAsia="en-US"/>
        </w:rPr>
      </w:pPr>
      <w:r w:rsidRPr="005A4731">
        <w:rPr>
          <w:rFonts w:ascii="Times New Roman" w:hAnsi="Times New Roman" w:cs="Times New Roman"/>
          <w:color w:val="000000"/>
          <w:sz w:val="20"/>
          <w:szCs w:val="20"/>
          <w:lang w:eastAsia="en-US"/>
        </w:rPr>
        <w:t xml:space="preserve">Záručná listina môže byť vystavená bankou so sídlom v Slovenskej republike, pobočkou zahraničnej banky v Slovenskej republike alebo zahraničnou bankou (ďalej len „banka“). </w:t>
      </w:r>
    </w:p>
    <w:p w14:paraId="06F85F32" w14:textId="77777777" w:rsidR="001E77E1" w:rsidRPr="005A4731" w:rsidRDefault="001E77E1" w:rsidP="001E77E1">
      <w:pPr>
        <w:autoSpaceDE w:val="0"/>
        <w:autoSpaceDN w:val="0"/>
        <w:adjustRightInd w:val="0"/>
        <w:spacing w:after="0" w:line="240" w:lineRule="auto"/>
        <w:ind w:left="1418"/>
        <w:jc w:val="both"/>
        <w:rPr>
          <w:rFonts w:ascii="Times New Roman" w:hAnsi="Times New Roman" w:cs="Times New Roman"/>
          <w:color w:val="000000"/>
          <w:sz w:val="20"/>
          <w:szCs w:val="20"/>
          <w:lang w:eastAsia="en-US"/>
        </w:rPr>
      </w:pPr>
      <w:r w:rsidRPr="005A4731">
        <w:rPr>
          <w:rFonts w:ascii="Times New Roman" w:hAnsi="Times New Roman" w:cs="Times New Roman"/>
          <w:sz w:val="20"/>
          <w:szCs w:val="20"/>
          <w:lang w:eastAsia="en-US"/>
        </w:rPr>
        <w:t>Záručná listina vyhotovená zahraničnou bankou musí byť predložená v pôvodnom jazyku a súčasne úradne preložená do slovenského jazyka.</w:t>
      </w:r>
    </w:p>
    <w:p w14:paraId="0168C055" w14:textId="611B73CA" w:rsidR="001E77E1" w:rsidRPr="005A4731" w:rsidRDefault="001E77E1" w:rsidP="001E77E1">
      <w:pPr>
        <w:autoSpaceDE w:val="0"/>
        <w:autoSpaceDN w:val="0"/>
        <w:adjustRightInd w:val="0"/>
        <w:spacing w:after="0" w:line="240" w:lineRule="auto"/>
        <w:ind w:left="1418"/>
        <w:jc w:val="both"/>
        <w:rPr>
          <w:rFonts w:ascii="Times New Roman" w:hAnsi="Times New Roman" w:cs="Times New Roman"/>
          <w:color w:val="000000"/>
          <w:sz w:val="20"/>
          <w:szCs w:val="20"/>
          <w:lang w:eastAsia="en-US"/>
        </w:rPr>
      </w:pPr>
      <w:r w:rsidRPr="005A4731">
        <w:rPr>
          <w:rFonts w:ascii="Times New Roman" w:hAnsi="Times New Roman" w:cs="Times New Roman"/>
          <w:b/>
          <w:color w:val="000000"/>
          <w:sz w:val="20"/>
          <w:szCs w:val="20"/>
          <w:lang w:eastAsia="en-US"/>
        </w:rPr>
        <w:t>Uchádzač predloží záručnú listinu</w:t>
      </w:r>
      <w:r w:rsidRPr="005A4731">
        <w:rPr>
          <w:rFonts w:ascii="Times New Roman" w:hAnsi="Times New Roman" w:cs="Times New Roman"/>
          <w:color w:val="000000"/>
          <w:sz w:val="20"/>
          <w:szCs w:val="20"/>
          <w:lang w:eastAsia="en-US"/>
        </w:rPr>
        <w:t xml:space="preserve">, v ktorej banka písomne vyhlási, že uspokojí veriteľa (verejného obstarávateľa) za dlžníka (uchádzača) do výšky finančných prostriedkov </w:t>
      </w:r>
      <w:r w:rsidRPr="005A4731">
        <w:rPr>
          <w:rFonts w:ascii="Times New Roman" w:hAnsi="Times New Roman" w:cs="Times New Roman"/>
          <w:sz w:val="20"/>
          <w:szCs w:val="20"/>
          <w:lang w:eastAsia="en-US"/>
        </w:rPr>
        <w:t xml:space="preserve">podľa bodu </w:t>
      </w:r>
      <w:r w:rsidR="008B328E" w:rsidRPr="005A4731">
        <w:rPr>
          <w:rFonts w:ascii="Times New Roman" w:hAnsi="Times New Roman" w:cs="Times New Roman"/>
          <w:sz w:val="20"/>
          <w:szCs w:val="20"/>
          <w:lang w:eastAsia="en-US"/>
        </w:rPr>
        <w:t>13b)</w:t>
      </w:r>
      <w:r w:rsidRPr="005A4731">
        <w:rPr>
          <w:rFonts w:ascii="Times New Roman" w:hAnsi="Times New Roman" w:cs="Times New Roman"/>
          <w:sz w:val="20"/>
          <w:szCs w:val="20"/>
          <w:lang w:eastAsia="en-US"/>
        </w:rPr>
        <w:t xml:space="preserve"> tejto časti </w:t>
      </w:r>
      <w:r w:rsidR="008B328E" w:rsidRPr="005A4731">
        <w:rPr>
          <w:rFonts w:ascii="Times New Roman" w:hAnsi="Times New Roman" w:cs="Times New Roman"/>
          <w:sz w:val="20"/>
          <w:szCs w:val="20"/>
          <w:lang w:eastAsia="en-US"/>
        </w:rPr>
        <w:t>Výzvy</w:t>
      </w:r>
      <w:r w:rsidRPr="005A4731">
        <w:rPr>
          <w:rFonts w:ascii="Times New Roman" w:hAnsi="Times New Roman" w:cs="Times New Roman"/>
          <w:color w:val="000000"/>
          <w:sz w:val="20"/>
          <w:szCs w:val="20"/>
          <w:lang w:eastAsia="en-US"/>
        </w:rPr>
        <w:t xml:space="preserve">, </w:t>
      </w:r>
      <w:r w:rsidRPr="005A4731">
        <w:rPr>
          <w:rFonts w:ascii="Times New Roman" w:hAnsi="Times New Roman" w:cs="Times New Roman"/>
          <w:sz w:val="20"/>
          <w:szCs w:val="20"/>
          <w:lang w:eastAsia="en-US"/>
        </w:rPr>
        <w:t xml:space="preserve">ktoré verejný obstarávateľ požaduje ako zábezpeku viazanosti ponuky uchádzača v prípade, ak uchádzač v lehote viazanosti ponúk (i) odstúpi od svojej ponuky (ii) neposkytne súčinnosť alebo odmietne uzavrieť zmluvu alebo rámcovú dohodu podľa § 56 ods. </w:t>
      </w:r>
      <w:r w:rsidR="007759A0" w:rsidRPr="005A4731">
        <w:rPr>
          <w:rFonts w:ascii="Times New Roman" w:hAnsi="Times New Roman" w:cs="Times New Roman"/>
          <w:sz w:val="20"/>
          <w:szCs w:val="20"/>
          <w:lang w:eastAsia="en-US"/>
        </w:rPr>
        <w:t>5</w:t>
      </w:r>
      <w:r w:rsidRPr="005A4731">
        <w:rPr>
          <w:rFonts w:ascii="Times New Roman" w:hAnsi="Times New Roman" w:cs="Times New Roman"/>
          <w:sz w:val="20"/>
          <w:szCs w:val="20"/>
          <w:lang w:eastAsia="en-US"/>
        </w:rPr>
        <w:t xml:space="preserve"> až </w:t>
      </w:r>
      <w:r w:rsidR="007759A0" w:rsidRPr="005A4731">
        <w:rPr>
          <w:rFonts w:ascii="Times New Roman" w:hAnsi="Times New Roman" w:cs="Times New Roman"/>
          <w:sz w:val="20"/>
          <w:szCs w:val="20"/>
          <w:lang w:eastAsia="en-US"/>
        </w:rPr>
        <w:t>9</w:t>
      </w:r>
      <w:r w:rsidRPr="005A4731">
        <w:rPr>
          <w:rFonts w:ascii="Times New Roman" w:hAnsi="Times New Roman" w:cs="Times New Roman"/>
          <w:sz w:val="20"/>
          <w:szCs w:val="20"/>
          <w:lang w:eastAsia="en-US"/>
        </w:rPr>
        <w:t xml:space="preserve"> zákona a verejný obstarávateľ písomne banke oznámi svoje nároky z bankovej záruky v lehote platnosti bankovej záruky</w:t>
      </w:r>
      <w:r w:rsidRPr="005A4731">
        <w:rPr>
          <w:rFonts w:ascii="Times New Roman" w:hAnsi="Times New Roman" w:cs="Times New Roman"/>
          <w:color w:val="000000"/>
          <w:sz w:val="20"/>
          <w:szCs w:val="20"/>
          <w:lang w:eastAsia="en-US"/>
        </w:rPr>
        <w:t xml:space="preserve">. </w:t>
      </w:r>
    </w:p>
    <w:p w14:paraId="2AA73514" w14:textId="29E7A4C5" w:rsidR="001E77E1" w:rsidRPr="001D1999" w:rsidRDefault="001E77E1" w:rsidP="001E77E1">
      <w:pPr>
        <w:autoSpaceDE w:val="0"/>
        <w:autoSpaceDN w:val="0"/>
        <w:adjustRightInd w:val="0"/>
        <w:spacing w:after="0" w:line="240" w:lineRule="auto"/>
        <w:ind w:left="1418"/>
        <w:jc w:val="both"/>
        <w:rPr>
          <w:rFonts w:ascii="Times New Roman" w:hAnsi="Times New Roman" w:cs="Times New Roman"/>
          <w:b/>
          <w:bCs/>
          <w:color w:val="000000"/>
          <w:sz w:val="20"/>
          <w:szCs w:val="20"/>
          <w:lang w:eastAsia="en-US"/>
        </w:rPr>
      </w:pPr>
      <w:r w:rsidRPr="001D1999">
        <w:rPr>
          <w:rFonts w:ascii="Times New Roman" w:hAnsi="Times New Roman" w:cs="Times New Roman"/>
          <w:b/>
          <w:bCs/>
          <w:color w:val="000000"/>
          <w:sz w:val="20"/>
          <w:szCs w:val="20"/>
          <w:lang w:eastAsia="en-US"/>
        </w:rPr>
        <w:t xml:space="preserve">Doba platnosti bankovej záruky môže byť v záručnej listine obmedzená do uplynutia lehoty viazanosti ponúk podľa bodu </w:t>
      </w:r>
      <w:r w:rsidR="0095697D" w:rsidRPr="001D1999">
        <w:rPr>
          <w:rFonts w:ascii="Times New Roman" w:hAnsi="Times New Roman" w:cs="Times New Roman"/>
          <w:b/>
          <w:bCs/>
          <w:color w:val="000000"/>
          <w:sz w:val="20"/>
          <w:szCs w:val="20"/>
          <w:lang w:eastAsia="en-US"/>
        </w:rPr>
        <w:t>14</w:t>
      </w:r>
      <w:r w:rsidRPr="001D1999">
        <w:rPr>
          <w:rFonts w:ascii="Times New Roman" w:hAnsi="Times New Roman" w:cs="Times New Roman"/>
          <w:b/>
          <w:bCs/>
          <w:color w:val="000000"/>
          <w:sz w:val="20"/>
          <w:szCs w:val="20"/>
          <w:lang w:eastAsia="en-US"/>
        </w:rPr>
        <w:t xml:space="preserve"> tejto časti </w:t>
      </w:r>
      <w:r w:rsidR="0095697D" w:rsidRPr="001D1999">
        <w:rPr>
          <w:rFonts w:ascii="Times New Roman" w:hAnsi="Times New Roman" w:cs="Times New Roman"/>
          <w:b/>
          <w:bCs/>
          <w:color w:val="000000"/>
          <w:sz w:val="20"/>
          <w:szCs w:val="20"/>
          <w:lang w:eastAsia="en-US"/>
        </w:rPr>
        <w:t>Výzvy.</w:t>
      </w:r>
    </w:p>
    <w:p w14:paraId="1FF7934B" w14:textId="77777777" w:rsidR="00525D50" w:rsidRPr="005A4731" w:rsidRDefault="00525D50" w:rsidP="001E77E1">
      <w:pPr>
        <w:autoSpaceDE w:val="0"/>
        <w:autoSpaceDN w:val="0"/>
        <w:adjustRightInd w:val="0"/>
        <w:spacing w:after="0" w:line="240" w:lineRule="auto"/>
        <w:ind w:left="1418"/>
        <w:jc w:val="both"/>
        <w:rPr>
          <w:rFonts w:ascii="Times New Roman" w:hAnsi="Times New Roman" w:cs="Times New Roman"/>
          <w:color w:val="000000"/>
          <w:sz w:val="20"/>
          <w:szCs w:val="20"/>
          <w:lang w:eastAsia="en-US"/>
        </w:rPr>
      </w:pPr>
    </w:p>
    <w:p w14:paraId="6BABFC95" w14:textId="77777777" w:rsidR="001E77E1" w:rsidRPr="005A4731" w:rsidRDefault="001E77E1" w:rsidP="005A4731">
      <w:pPr>
        <w:numPr>
          <w:ilvl w:val="2"/>
          <w:numId w:val="28"/>
        </w:numPr>
        <w:autoSpaceDE w:val="0"/>
        <w:autoSpaceDN w:val="0"/>
        <w:adjustRightInd w:val="0"/>
        <w:spacing w:after="0" w:line="240" w:lineRule="auto"/>
        <w:ind w:left="1418" w:hanging="851"/>
        <w:jc w:val="both"/>
        <w:rPr>
          <w:rFonts w:ascii="Times New Roman" w:hAnsi="Times New Roman" w:cs="Times New Roman"/>
          <w:sz w:val="20"/>
          <w:szCs w:val="20"/>
          <w:lang w:eastAsia="en-US"/>
        </w:rPr>
      </w:pPr>
      <w:r w:rsidRPr="005A4731">
        <w:rPr>
          <w:rFonts w:ascii="Times New Roman" w:hAnsi="Times New Roman" w:cs="Times New Roman"/>
          <w:b/>
          <w:sz w:val="20"/>
          <w:szCs w:val="20"/>
          <w:lang w:eastAsia="en-US"/>
        </w:rPr>
        <w:t>Poistenie záruky</w:t>
      </w:r>
      <w:r w:rsidRPr="005A4731">
        <w:rPr>
          <w:rFonts w:ascii="Times New Roman" w:hAnsi="Times New Roman" w:cs="Times New Roman"/>
          <w:sz w:val="20"/>
          <w:szCs w:val="20"/>
          <w:lang w:eastAsia="en-US"/>
        </w:rPr>
        <w:t xml:space="preserve"> za uchádzača sa riadi ustanoveniami zákona č. 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w:t>
      </w:r>
    </w:p>
    <w:p w14:paraId="4005CDF0" w14:textId="77777777" w:rsidR="001E77E1" w:rsidRPr="005A4731" w:rsidRDefault="001E77E1" w:rsidP="001E77E1">
      <w:pPr>
        <w:autoSpaceDE w:val="0"/>
        <w:autoSpaceDN w:val="0"/>
        <w:adjustRightInd w:val="0"/>
        <w:spacing w:after="0" w:line="240" w:lineRule="auto"/>
        <w:ind w:left="1418"/>
        <w:jc w:val="both"/>
        <w:rPr>
          <w:rFonts w:ascii="Times New Roman" w:hAnsi="Times New Roman" w:cs="Times New Roman"/>
          <w:bCs/>
          <w:sz w:val="20"/>
          <w:szCs w:val="20"/>
          <w:highlight w:val="yellow"/>
          <w:lang w:eastAsia="en-US"/>
        </w:rPr>
      </w:pPr>
      <w:r w:rsidRPr="005A4731">
        <w:rPr>
          <w:rFonts w:ascii="Times New Roman" w:hAnsi="Times New Roman" w:cs="Times New Roman"/>
          <w:sz w:val="20"/>
          <w:szCs w:val="20"/>
          <w:lang w:eastAsia="en-US"/>
        </w:rPr>
        <w:t>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w:t>
      </w:r>
      <w:r w:rsidRPr="005A4731">
        <w:rPr>
          <w:rFonts w:ascii="Times New Roman" w:hAnsi="Times New Roman" w:cs="Times New Roman"/>
          <w:b/>
          <w:sz w:val="20"/>
          <w:szCs w:val="20"/>
          <w:lang w:eastAsia="en-US"/>
        </w:rPr>
        <w:t xml:space="preserve"> </w:t>
      </w:r>
    </w:p>
    <w:p w14:paraId="39BA3E57" w14:textId="77777777" w:rsidR="001E77E1" w:rsidRPr="005A4731" w:rsidRDefault="001E77E1" w:rsidP="001E77E1">
      <w:pPr>
        <w:autoSpaceDE w:val="0"/>
        <w:autoSpaceDN w:val="0"/>
        <w:adjustRightInd w:val="0"/>
        <w:spacing w:after="0" w:line="240" w:lineRule="auto"/>
        <w:ind w:left="1418"/>
        <w:jc w:val="both"/>
        <w:rPr>
          <w:rFonts w:ascii="Times New Roman" w:hAnsi="Times New Roman" w:cs="Times New Roman"/>
          <w:sz w:val="20"/>
          <w:szCs w:val="20"/>
          <w:lang w:eastAsia="en-US"/>
        </w:rPr>
      </w:pPr>
      <w:r w:rsidRPr="005A4731">
        <w:rPr>
          <w:rFonts w:ascii="Times New Roman" w:hAnsi="Times New Roman" w:cs="Times New Roman"/>
          <w:b/>
          <w:sz w:val="20"/>
          <w:szCs w:val="20"/>
          <w:lang w:eastAsia="en-US"/>
        </w:rPr>
        <w:t>Uchádzač predloží doklad, resp. listinu preukazujúcu poistenie záruky</w:t>
      </w:r>
      <w:r w:rsidRPr="005A4731">
        <w:rPr>
          <w:rFonts w:ascii="Times New Roman" w:hAnsi="Times New Roman" w:cs="Times New Roman"/>
          <w:sz w:val="20"/>
          <w:szCs w:val="20"/>
          <w:lang w:eastAsia="en-US"/>
        </w:rPr>
        <w:t>, v ktorej poisťovňa písomne vyhlási, že uspokojí verejného obstarávateľa za uchádzača a z ktorého bude vyplývať, že uchádzač je poistník, verejný obstarávateľ je oprávnenou osobou a predmetom poistného plnenia je záruka ponuky na tento predmet zákazky. Z dokladu, resp. listiny  preukazujúcej poistenie záruky musí ďalej vyplývať:</w:t>
      </w:r>
    </w:p>
    <w:p w14:paraId="38F65464" w14:textId="37836573" w:rsidR="001E77E1" w:rsidRPr="005A4731" w:rsidRDefault="001E77E1" w:rsidP="001E77E1">
      <w:pPr>
        <w:numPr>
          <w:ilvl w:val="0"/>
          <w:numId w:val="27"/>
        </w:numPr>
        <w:autoSpaceDE w:val="0"/>
        <w:autoSpaceDN w:val="0"/>
        <w:adjustRightInd w:val="0"/>
        <w:spacing w:after="0" w:line="240" w:lineRule="auto"/>
        <w:jc w:val="both"/>
        <w:rPr>
          <w:rFonts w:ascii="Times New Roman" w:hAnsi="Times New Roman" w:cs="Times New Roman"/>
          <w:sz w:val="20"/>
          <w:szCs w:val="20"/>
          <w:lang w:eastAsia="en-US"/>
        </w:rPr>
      </w:pPr>
      <w:r w:rsidRPr="005A4731">
        <w:rPr>
          <w:rFonts w:ascii="Times New Roman" w:hAnsi="Times New Roman" w:cs="Times New Roman"/>
          <w:sz w:val="20"/>
          <w:szCs w:val="20"/>
          <w:lang w:eastAsia="en-US"/>
        </w:rPr>
        <w:t xml:space="preserve">poistné plnenie v dôsledku poistnej udalosti bude min. vo výške zábezpeky ponuky určenej verejným obstarávateľom uvedenej v bode </w:t>
      </w:r>
      <w:r w:rsidR="009C51E5" w:rsidRPr="005A4731">
        <w:rPr>
          <w:rFonts w:ascii="Times New Roman" w:hAnsi="Times New Roman" w:cs="Times New Roman"/>
          <w:sz w:val="20"/>
          <w:szCs w:val="20"/>
          <w:lang w:eastAsia="en-US"/>
        </w:rPr>
        <w:t xml:space="preserve">13 b) </w:t>
      </w:r>
      <w:r w:rsidRPr="005A4731">
        <w:rPr>
          <w:rFonts w:ascii="Times New Roman" w:hAnsi="Times New Roman" w:cs="Times New Roman"/>
          <w:sz w:val="20"/>
          <w:szCs w:val="20"/>
          <w:lang w:eastAsia="en-US"/>
        </w:rPr>
        <w:t xml:space="preserve">tejto časti </w:t>
      </w:r>
      <w:r w:rsidR="009C51E5" w:rsidRPr="005A4731">
        <w:rPr>
          <w:rFonts w:ascii="Times New Roman" w:hAnsi="Times New Roman" w:cs="Times New Roman"/>
          <w:sz w:val="20"/>
          <w:szCs w:val="20"/>
          <w:lang w:eastAsia="en-US"/>
        </w:rPr>
        <w:t>Výzvy</w:t>
      </w:r>
      <w:r w:rsidRPr="005A4731">
        <w:rPr>
          <w:rFonts w:ascii="Times New Roman" w:hAnsi="Times New Roman" w:cs="Times New Roman"/>
          <w:sz w:val="20"/>
          <w:szCs w:val="20"/>
          <w:lang w:eastAsia="en-US"/>
        </w:rPr>
        <w:t xml:space="preserve">, </w:t>
      </w:r>
    </w:p>
    <w:p w14:paraId="5D10506D" w14:textId="6413EFC6" w:rsidR="001E77E1" w:rsidRPr="005A4731" w:rsidRDefault="001E77E1" w:rsidP="001E77E1">
      <w:pPr>
        <w:numPr>
          <w:ilvl w:val="0"/>
          <w:numId w:val="27"/>
        </w:numPr>
        <w:autoSpaceDE w:val="0"/>
        <w:autoSpaceDN w:val="0"/>
        <w:adjustRightInd w:val="0"/>
        <w:spacing w:after="0" w:line="240" w:lineRule="auto"/>
        <w:jc w:val="both"/>
        <w:rPr>
          <w:rFonts w:ascii="Times New Roman" w:hAnsi="Times New Roman" w:cs="Times New Roman"/>
          <w:sz w:val="20"/>
          <w:szCs w:val="20"/>
          <w:lang w:eastAsia="en-US"/>
        </w:rPr>
      </w:pPr>
      <w:r w:rsidRPr="005A4731">
        <w:rPr>
          <w:rFonts w:ascii="Times New Roman" w:hAnsi="Times New Roman" w:cs="Times New Roman"/>
          <w:sz w:val="20"/>
          <w:szCs w:val="20"/>
          <w:lang w:eastAsia="en-US"/>
        </w:rPr>
        <w:t xml:space="preserve">nárok na poistné plnenie vznikne verejnému obstarávateľovi do výšky finančných prostriedkov, ktoré verejný obstarávateľ požaduje ako zábezpeku viazanosti ponuky uchádzača podľa bodu </w:t>
      </w:r>
      <w:r w:rsidR="009C51E5" w:rsidRPr="005A4731">
        <w:rPr>
          <w:rFonts w:ascii="Times New Roman" w:hAnsi="Times New Roman" w:cs="Times New Roman"/>
          <w:sz w:val="20"/>
          <w:szCs w:val="20"/>
          <w:lang w:eastAsia="en-US"/>
        </w:rPr>
        <w:t>13b</w:t>
      </w:r>
      <w:r w:rsidRPr="005A4731">
        <w:rPr>
          <w:rFonts w:ascii="Times New Roman" w:hAnsi="Times New Roman" w:cs="Times New Roman"/>
          <w:sz w:val="20"/>
          <w:szCs w:val="20"/>
          <w:lang w:eastAsia="en-US"/>
        </w:rPr>
        <w:t xml:space="preserve"> tejto časti </w:t>
      </w:r>
      <w:r w:rsidR="009C51E5" w:rsidRPr="005A4731">
        <w:rPr>
          <w:rFonts w:ascii="Times New Roman" w:hAnsi="Times New Roman" w:cs="Times New Roman"/>
          <w:sz w:val="20"/>
          <w:szCs w:val="20"/>
          <w:lang w:eastAsia="en-US"/>
        </w:rPr>
        <w:t>Výzvy</w:t>
      </w:r>
      <w:r w:rsidRPr="005A4731">
        <w:rPr>
          <w:rFonts w:ascii="Times New Roman" w:hAnsi="Times New Roman" w:cs="Times New Roman"/>
          <w:sz w:val="20"/>
          <w:szCs w:val="20"/>
          <w:lang w:eastAsia="en-US"/>
        </w:rPr>
        <w:t xml:space="preserve"> v prípade ak uchádzač v lehote viazanosti ponúk (i) odstúpi od svojej ponuky, (ii) neposkytne súčinnosť alebo odmietne uzavrieť zmluvu alebo rámcovú dohodu podľa § 56 ods. 5 až 9 zákona,</w:t>
      </w:r>
    </w:p>
    <w:p w14:paraId="55EA461B" w14:textId="3218A854" w:rsidR="001E77E1" w:rsidRPr="005A4731" w:rsidRDefault="001E77E1" w:rsidP="001E77E1">
      <w:pPr>
        <w:numPr>
          <w:ilvl w:val="0"/>
          <w:numId w:val="27"/>
        </w:numPr>
        <w:autoSpaceDE w:val="0"/>
        <w:autoSpaceDN w:val="0"/>
        <w:adjustRightInd w:val="0"/>
        <w:spacing w:after="0" w:line="240" w:lineRule="auto"/>
        <w:jc w:val="both"/>
        <w:rPr>
          <w:rFonts w:ascii="Times New Roman" w:hAnsi="Times New Roman" w:cs="Times New Roman"/>
          <w:sz w:val="20"/>
          <w:szCs w:val="20"/>
          <w:lang w:eastAsia="en-US"/>
        </w:rPr>
      </w:pPr>
      <w:r w:rsidRPr="005A4731">
        <w:rPr>
          <w:rFonts w:ascii="Times New Roman" w:hAnsi="Times New Roman" w:cs="Times New Roman"/>
          <w:sz w:val="20"/>
          <w:szCs w:val="20"/>
          <w:lang w:eastAsia="en-US"/>
        </w:rPr>
        <w:t xml:space="preserve">doba platnosti poistenej záruky je minimálne do uplynutia lehoty viazanosti ponúk podľa bodu </w:t>
      </w:r>
      <w:r w:rsidR="009C51E5" w:rsidRPr="005A4731">
        <w:rPr>
          <w:rFonts w:ascii="Times New Roman" w:hAnsi="Times New Roman" w:cs="Times New Roman"/>
          <w:sz w:val="20"/>
          <w:szCs w:val="20"/>
          <w:lang w:eastAsia="en-US"/>
        </w:rPr>
        <w:t>14</w:t>
      </w:r>
      <w:r w:rsidRPr="005A4731">
        <w:rPr>
          <w:rFonts w:ascii="Times New Roman" w:hAnsi="Times New Roman" w:cs="Times New Roman"/>
          <w:sz w:val="20"/>
          <w:szCs w:val="20"/>
          <w:lang w:eastAsia="en-US"/>
        </w:rPr>
        <w:t xml:space="preserve"> tejto časti </w:t>
      </w:r>
      <w:r w:rsidR="009C51E5" w:rsidRPr="005A4731">
        <w:rPr>
          <w:rFonts w:ascii="Times New Roman" w:hAnsi="Times New Roman" w:cs="Times New Roman"/>
          <w:sz w:val="20"/>
          <w:szCs w:val="20"/>
          <w:lang w:eastAsia="en-US"/>
        </w:rPr>
        <w:t>Výzvy.</w:t>
      </w:r>
      <w:r w:rsidRPr="005A4731">
        <w:rPr>
          <w:rFonts w:ascii="Times New Roman" w:hAnsi="Times New Roman" w:cs="Times New Roman"/>
          <w:sz w:val="20"/>
          <w:szCs w:val="20"/>
          <w:lang w:eastAsia="en-US"/>
        </w:rPr>
        <w:t xml:space="preserve">     </w:t>
      </w:r>
    </w:p>
    <w:p w14:paraId="179051DA" w14:textId="77777777" w:rsidR="001E77E1" w:rsidRDefault="001E77E1" w:rsidP="001E77E1">
      <w:pPr>
        <w:autoSpaceDE w:val="0"/>
        <w:autoSpaceDN w:val="0"/>
        <w:adjustRightInd w:val="0"/>
        <w:spacing w:after="0" w:line="240" w:lineRule="auto"/>
        <w:ind w:left="1418"/>
        <w:jc w:val="both"/>
        <w:rPr>
          <w:rFonts w:ascii="Times New Roman" w:hAnsi="Times New Roman" w:cs="Times New Roman"/>
          <w:sz w:val="20"/>
          <w:szCs w:val="20"/>
          <w:lang w:eastAsia="en-US"/>
        </w:rPr>
      </w:pPr>
      <w:r w:rsidRPr="005A4731">
        <w:rPr>
          <w:rFonts w:ascii="Times New Roman" w:hAnsi="Times New Roman" w:cs="Times New Roman"/>
          <w:sz w:val="20"/>
          <w:szCs w:val="20"/>
          <w:lang w:eastAsia="en-US"/>
        </w:rPr>
        <w:t>Poistenie záruky zanikne plnením poisťovne v rozsahu, v akom poisťovňa poskytla plnenie za uchádzača v prospech verejného obstarávateľa.</w:t>
      </w:r>
    </w:p>
    <w:p w14:paraId="31E33E0D" w14:textId="77777777" w:rsidR="00452A84" w:rsidRPr="005A4731" w:rsidRDefault="00452A84" w:rsidP="001E77E1">
      <w:pPr>
        <w:autoSpaceDE w:val="0"/>
        <w:autoSpaceDN w:val="0"/>
        <w:adjustRightInd w:val="0"/>
        <w:spacing w:after="0" w:line="240" w:lineRule="auto"/>
        <w:ind w:left="1418"/>
        <w:jc w:val="both"/>
        <w:rPr>
          <w:rFonts w:ascii="Times New Roman" w:hAnsi="Times New Roman" w:cs="Times New Roman"/>
          <w:sz w:val="20"/>
          <w:szCs w:val="20"/>
          <w:lang w:eastAsia="en-US"/>
        </w:rPr>
      </w:pPr>
    </w:p>
    <w:p w14:paraId="16A0DC15" w14:textId="1B3F7745" w:rsidR="001E77E1" w:rsidRPr="005A4731" w:rsidRDefault="001E77E1" w:rsidP="005A4731">
      <w:pPr>
        <w:numPr>
          <w:ilvl w:val="2"/>
          <w:numId w:val="28"/>
        </w:numPr>
        <w:autoSpaceDE w:val="0"/>
        <w:autoSpaceDN w:val="0"/>
        <w:adjustRightInd w:val="0"/>
        <w:spacing w:after="0" w:line="240" w:lineRule="auto"/>
        <w:ind w:left="1418" w:hanging="851"/>
        <w:jc w:val="both"/>
        <w:rPr>
          <w:rFonts w:ascii="Times New Roman" w:hAnsi="Times New Roman" w:cs="Times New Roman"/>
          <w:b/>
          <w:bCs/>
          <w:color w:val="000000"/>
          <w:sz w:val="20"/>
          <w:szCs w:val="20"/>
          <w:lang w:eastAsia="en-US"/>
        </w:rPr>
      </w:pPr>
      <w:r w:rsidRPr="005A4731">
        <w:rPr>
          <w:rFonts w:ascii="Times New Roman" w:hAnsi="Times New Roman" w:cs="Times New Roman"/>
          <w:b/>
          <w:color w:val="000000"/>
          <w:sz w:val="20"/>
          <w:szCs w:val="20"/>
          <w:lang w:eastAsia="en-US"/>
        </w:rPr>
        <w:t xml:space="preserve">V prípade, </w:t>
      </w:r>
      <w:r w:rsidRPr="005A4731">
        <w:rPr>
          <w:rFonts w:ascii="Times New Roman" w:hAnsi="Times New Roman" w:cs="Times New Roman"/>
          <w:b/>
          <w:color w:val="000000"/>
          <w:sz w:val="20"/>
          <w:szCs w:val="20"/>
          <w:u w:val="single"/>
          <w:lang w:eastAsia="en-US"/>
        </w:rPr>
        <w:t>ak uchádzač zloží zábezpeku</w:t>
      </w:r>
      <w:r w:rsidRPr="005A4731">
        <w:rPr>
          <w:rFonts w:ascii="Times New Roman" w:hAnsi="Times New Roman" w:cs="Times New Roman"/>
          <w:b/>
          <w:color w:val="000000"/>
          <w:sz w:val="20"/>
          <w:szCs w:val="20"/>
          <w:lang w:eastAsia="en-US"/>
        </w:rPr>
        <w:t xml:space="preserve"> ponuky </w:t>
      </w:r>
      <w:r w:rsidRPr="005A4731">
        <w:rPr>
          <w:rFonts w:ascii="Times New Roman" w:hAnsi="Times New Roman" w:cs="Times New Roman"/>
          <w:b/>
          <w:color w:val="000000"/>
          <w:sz w:val="20"/>
          <w:szCs w:val="20"/>
          <w:u w:val="single"/>
          <w:lang w:eastAsia="en-US"/>
        </w:rPr>
        <w:t xml:space="preserve">poskytnutím bankovej záruky </w:t>
      </w:r>
      <w:r w:rsidRPr="005A4731">
        <w:rPr>
          <w:rFonts w:ascii="Times New Roman" w:hAnsi="Times New Roman" w:cs="Times New Roman"/>
          <w:b/>
          <w:sz w:val="20"/>
          <w:szCs w:val="20"/>
          <w:u w:val="single"/>
          <w:lang w:eastAsia="en-US"/>
        </w:rPr>
        <w:t>alebo poistením záruky</w:t>
      </w:r>
      <w:r w:rsidRPr="005A4731">
        <w:rPr>
          <w:rFonts w:ascii="Times New Roman" w:hAnsi="Times New Roman" w:cs="Times New Roman"/>
          <w:b/>
          <w:color w:val="000000"/>
          <w:sz w:val="20"/>
          <w:szCs w:val="20"/>
          <w:u w:val="single"/>
          <w:lang w:eastAsia="en-US"/>
        </w:rPr>
        <w:t>, predloží</w:t>
      </w:r>
      <w:r w:rsidRPr="005A4731">
        <w:rPr>
          <w:rFonts w:ascii="Times New Roman" w:hAnsi="Times New Roman" w:cs="Times New Roman"/>
          <w:b/>
          <w:color w:val="000000"/>
          <w:sz w:val="20"/>
          <w:szCs w:val="20"/>
          <w:lang w:eastAsia="en-US"/>
        </w:rPr>
        <w:t xml:space="preserve"> verejnému obstarávateľovi </w:t>
      </w:r>
      <w:r w:rsidRPr="005A4731">
        <w:rPr>
          <w:rFonts w:ascii="Times New Roman" w:hAnsi="Times New Roman" w:cs="Times New Roman"/>
          <w:b/>
          <w:color w:val="000000"/>
          <w:sz w:val="20"/>
          <w:szCs w:val="20"/>
          <w:u w:val="single"/>
          <w:lang w:eastAsia="en-US"/>
        </w:rPr>
        <w:t>záručnú listinu</w:t>
      </w:r>
      <w:r w:rsidRPr="005A4731">
        <w:rPr>
          <w:rFonts w:ascii="Times New Roman" w:hAnsi="Times New Roman" w:cs="Times New Roman"/>
          <w:b/>
          <w:sz w:val="20"/>
          <w:szCs w:val="20"/>
          <w:u w:val="single"/>
          <w:lang w:eastAsia="en-US"/>
        </w:rPr>
        <w:t>/doklad, resp. listinu preukazujúcu poistenie záruky</w:t>
      </w:r>
      <w:r w:rsidRPr="005A4731">
        <w:rPr>
          <w:rFonts w:ascii="Times New Roman" w:hAnsi="Times New Roman" w:cs="Times New Roman"/>
          <w:b/>
          <w:color w:val="000000"/>
          <w:sz w:val="20"/>
          <w:szCs w:val="20"/>
          <w:lang w:eastAsia="en-US"/>
        </w:rPr>
        <w:t xml:space="preserve"> elektronickým spôsobom </w:t>
      </w:r>
      <w:r w:rsidRPr="005A4731">
        <w:rPr>
          <w:rFonts w:ascii="Times New Roman" w:hAnsi="Times New Roman" w:cs="Times New Roman"/>
          <w:b/>
          <w:color w:val="000000"/>
          <w:sz w:val="20"/>
          <w:szCs w:val="20"/>
          <w:u w:val="single"/>
          <w:lang w:eastAsia="en-US"/>
        </w:rPr>
        <w:t xml:space="preserve">prostredníctvom IS </w:t>
      </w:r>
      <w:r w:rsidR="009C51E5" w:rsidRPr="005A4731">
        <w:rPr>
          <w:rFonts w:ascii="Times New Roman" w:hAnsi="Times New Roman" w:cs="Times New Roman"/>
          <w:b/>
          <w:color w:val="000000"/>
          <w:sz w:val="20"/>
          <w:szCs w:val="20"/>
          <w:u w:val="single"/>
          <w:lang w:eastAsia="en-US"/>
        </w:rPr>
        <w:t>JOSEPHINE</w:t>
      </w:r>
      <w:r w:rsidRPr="005A4731">
        <w:rPr>
          <w:rFonts w:ascii="Times New Roman" w:hAnsi="Times New Roman" w:cs="Times New Roman"/>
          <w:b/>
          <w:color w:val="000000"/>
          <w:sz w:val="20"/>
          <w:szCs w:val="20"/>
          <w:u w:val="single"/>
          <w:lang w:eastAsia="en-US"/>
        </w:rPr>
        <w:t xml:space="preserve"> ako naskenovaný doklad</w:t>
      </w:r>
      <w:r w:rsidRPr="005A4731">
        <w:rPr>
          <w:rFonts w:ascii="Times New Roman" w:hAnsi="Times New Roman" w:cs="Times New Roman"/>
          <w:b/>
          <w:color w:val="000000"/>
          <w:sz w:val="20"/>
          <w:szCs w:val="20"/>
          <w:lang w:eastAsia="en-US"/>
        </w:rPr>
        <w:t xml:space="preserve"> a </w:t>
      </w:r>
      <w:r w:rsidRPr="005A4731">
        <w:rPr>
          <w:rFonts w:ascii="Times New Roman" w:hAnsi="Times New Roman" w:cs="Times New Roman"/>
          <w:b/>
          <w:color w:val="000000"/>
          <w:sz w:val="20"/>
          <w:szCs w:val="20"/>
          <w:u w:val="single"/>
          <w:lang w:eastAsia="en-US"/>
        </w:rPr>
        <w:t>zároveň uchádzač predloží originál, resp. úradne osvedčenú kópiu bankovej záruky</w:t>
      </w:r>
      <w:r w:rsidRPr="005A4731">
        <w:rPr>
          <w:rFonts w:ascii="Times New Roman" w:hAnsi="Times New Roman" w:cs="Times New Roman"/>
          <w:b/>
          <w:sz w:val="20"/>
          <w:szCs w:val="20"/>
          <w:u w:val="single"/>
          <w:lang w:eastAsia="en-US"/>
        </w:rPr>
        <w:t>/dokladu, resp. listiny preukazujúcej poistenie záruky</w:t>
      </w:r>
      <w:r w:rsidRPr="005A4731">
        <w:rPr>
          <w:rFonts w:ascii="Times New Roman" w:hAnsi="Times New Roman" w:cs="Times New Roman"/>
          <w:b/>
          <w:color w:val="000000"/>
          <w:sz w:val="20"/>
          <w:szCs w:val="20"/>
          <w:u w:val="single"/>
          <w:lang w:eastAsia="en-US"/>
        </w:rPr>
        <w:t xml:space="preserve"> v listinnej forme</w:t>
      </w:r>
      <w:r w:rsidRPr="005A4731">
        <w:rPr>
          <w:rFonts w:ascii="Times New Roman" w:hAnsi="Times New Roman" w:cs="Times New Roman"/>
          <w:b/>
          <w:color w:val="000000"/>
          <w:sz w:val="20"/>
          <w:szCs w:val="20"/>
          <w:lang w:eastAsia="en-US"/>
        </w:rPr>
        <w:t xml:space="preserve"> najneskôr do uplynutia lehoty na predkladanie ponúk podľa bodu </w:t>
      </w:r>
      <w:r w:rsidR="009C51E5" w:rsidRPr="005A4731">
        <w:rPr>
          <w:rFonts w:ascii="Times New Roman" w:hAnsi="Times New Roman" w:cs="Times New Roman"/>
          <w:b/>
          <w:color w:val="000000"/>
          <w:sz w:val="20"/>
          <w:szCs w:val="20"/>
          <w:lang w:eastAsia="en-US"/>
        </w:rPr>
        <w:t>15</w:t>
      </w:r>
      <w:r w:rsidRPr="005A4731">
        <w:rPr>
          <w:rFonts w:ascii="Times New Roman" w:hAnsi="Times New Roman" w:cs="Times New Roman"/>
          <w:b/>
          <w:color w:val="000000"/>
          <w:sz w:val="20"/>
          <w:szCs w:val="20"/>
          <w:lang w:eastAsia="en-US"/>
        </w:rPr>
        <w:t xml:space="preserve">. tejto časti </w:t>
      </w:r>
      <w:r w:rsidR="009C51E5" w:rsidRPr="005A4731">
        <w:rPr>
          <w:rFonts w:ascii="Times New Roman" w:hAnsi="Times New Roman" w:cs="Times New Roman"/>
          <w:b/>
          <w:color w:val="000000"/>
          <w:sz w:val="20"/>
          <w:szCs w:val="20"/>
          <w:lang w:eastAsia="en-US"/>
        </w:rPr>
        <w:t>Výz</w:t>
      </w:r>
      <w:r w:rsidR="007759A0" w:rsidRPr="005A4731">
        <w:rPr>
          <w:rFonts w:ascii="Times New Roman" w:hAnsi="Times New Roman" w:cs="Times New Roman"/>
          <w:b/>
          <w:color w:val="000000"/>
          <w:sz w:val="20"/>
          <w:szCs w:val="20"/>
          <w:lang w:eastAsia="en-US"/>
        </w:rPr>
        <w:t>v</w:t>
      </w:r>
      <w:r w:rsidR="009C51E5" w:rsidRPr="005A4731">
        <w:rPr>
          <w:rFonts w:ascii="Times New Roman" w:hAnsi="Times New Roman" w:cs="Times New Roman"/>
          <w:b/>
          <w:color w:val="000000"/>
          <w:sz w:val="20"/>
          <w:szCs w:val="20"/>
          <w:lang w:eastAsia="en-US"/>
        </w:rPr>
        <w:t>y</w:t>
      </w:r>
      <w:r w:rsidRPr="005A4731">
        <w:rPr>
          <w:rFonts w:ascii="Times New Roman" w:hAnsi="Times New Roman" w:cs="Times New Roman"/>
          <w:b/>
          <w:color w:val="000000"/>
          <w:sz w:val="20"/>
          <w:szCs w:val="20"/>
          <w:lang w:eastAsia="en-US"/>
        </w:rPr>
        <w:t>.</w:t>
      </w:r>
      <w:r w:rsidRPr="005A4731">
        <w:rPr>
          <w:rFonts w:ascii="Times New Roman" w:hAnsi="Times New Roman" w:cs="Times New Roman"/>
          <w:b/>
          <w:bCs/>
          <w:color w:val="000000"/>
          <w:sz w:val="20"/>
          <w:szCs w:val="20"/>
          <w:lang w:eastAsia="en-US"/>
        </w:rPr>
        <w:t xml:space="preserve"> </w:t>
      </w:r>
      <w:r w:rsidRPr="005A4731">
        <w:rPr>
          <w:rFonts w:ascii="Times New Roman" w:hAnsi="Times New Roman" w:cs="Times New Roman"/>
          <w:b/>
          <w:bCs/>
          <w:sz w:val="20"/>
          <w:szCs w:val="20"/>
          <w:lang w:eastAsia="en-US"/>
        </w:rPr>
        <w:t>Originál, resp. úradne osvedčenú kópiu bankovej záruky/</w:t>
      </w:r>
      <w:r w:rsidRPr="005A4731">
        <w:rPr>
          <w:rFonts w:ascii="Times New Roman" w:hAnsi="Times New Roman" w:cs="Times New Roman"/>
          <w:b/>
          <w:sz w:val="20"/>
          <w:szCs w:val="20"/>
          <w:lang w:eastAsia="en-US"/>
        </w:rPr>
        <w:t>dokladu, resp. listiny preukazujúcej poistenie záruky</w:t>
      </w:r>
      <w:r w:rsidRPr="005A4731">
        <w:rPr>
          <w:rFonts w:ascii="Times New Roman" w:hAnsi="Times New Roman" w:cs="Times New Roman"/>
          <w:b/>
          <w:bCs/>
          <w:sz w:val="20"/>
          <w:szCs w:val="20"/>
          <w:lang w:eastAsia="en-US"/>
        </w:rPr>
        <w:t xml:space="preserve"> podľa predošlej vety je potrebné doručiť</w:t>
      </w:r>
      <w:r w:rsidRPr="005A4731">
        <w:rPr>
          <w:rFonts w:ascii="Times New Roman" w:hAnsi="Times New Roman" w:cs="Times New Roman"/>
          <w:b/>
          <w:bCs/>
          <w:color w:val="000000"/>
          <w:sz w:val="20"/>
          <w:szCs w:val="20"/>
          <w:lang w:eastAsia="en-US"/>
        </w:rPr>
        <w:t>:</w:t>
      </w:r>
    </w:p>
    <w:p w14:paraId="3427DAD6" w14:textId="77777777" w:rsidR="001E77E1" w:rsidRPr="005A4731" w:rsidRDefault="001E77E1" w:rsidP="005A4731">
      <w:pPr>
        <w:widowControl w:val="0"/>
        <w:numPr>
          <w:ilvl w:val="3"/>
          <w:numId w:val="28"/>
        </w:numPr>
        <w:autoSpaceDE w:val="0"/>
        <w:autoSpaceDN w:val="0"/>
        <w:adjustRightInd w:val="0"/>
        <w:spacing w:after="0" w:line="240" w:lineRule="auto"/>
        <w:ind w:left="2127"/>
        <w:contextualSpacing/>
        <w:jc w:val="both"/>
        <w:rPr>
          <w:rFonts w:ascii="Times New Roman" w:hAnsi="Times New Roman" w:cs="Times New Roman"/>
          <w:sz w:val="20"/>
          <w:szCs w:val="20"/>
          <w:lang w:eastAsia="en-US"/>
        </w:rPr>
      </w:pPr>
      <w:r w:rsidRPr="005A4731">
        <w:rPr>
          <w:rFonts w:ascii="Times New Roman" w:hAnsi="Times New Roman" w:cs="Times New Roman"/>
          <w:sz w:val="20"/>
          <w:szCs w:val="20"/>
          <w:lang w:eastAsia="en-US"/>
        </w:rPr>
        <w:lastRenderedPageBreak/>
        <w:t>poštou, resp. iným doručovateľom na korešpondenčnú adresu:</w:t>
      </w:r>
    </w:p>
    <w:p w14:paraId="780308F9" w14:textId="77777777" w:rsidR="001E77E1" w:rsidRPr="005A4731" w:rsidRDefault="001E77E1" w:rsidP="001E77E1">
      <w:pPr>
        <w:autoSpaceDE w:val="0"/>
        <w:autoSpaceDN w:val="0"/>
        <w:adjustRightInd w:val="0"/>
        <w:spacing w:after="0" w:line="240" w:lineRule="auto"/>
        <w:ind w:left="2977"/>
        <w:jc w:val="both"/>
        <w:rPr>
          <w:rFonts w:ascii="Times New Roman" w:hAnsi="Times New Roman" w:cs="Times New Roman"/>
          <w:bCs/>
          <w:sz w:val="20"/>
          <w:szCs w:val="20"/>
          <w:lang w:eastAsia="en-US"/>
        </w:rPr>
      </w:pPr>
      <w:r w:rsidRPr="005A4731">
        <w:rPr>
          <w:rFonts w:ascii="Times New Roman" w:hAnsi="Times New Roman" w:cs="Times New Roman"/>
          <w:bCs/>
          <w:sz w:val="20"/>
          <w:szCs w:val="20"/>
          <w:lang w:eastAsia="en-US"/>
        </w:rPr>
        <w:t>Ministerstvo školstva, výskumu, vývoja a mládeže Slovenskej republiky</w:t>
      </w:r>
    </w:p>
    <w:p w14:paraId="277C325E" w14:textId="77777777" w:rsidR="001E77E1" w:rsidRPr="005A4731" w:rsidRDefault="001E77E1" w:rsidP="001E77E1">
      <w:pPr>
        <w:autoSpaceDE w:val="0"/>
        <w:autoSpaceDN w:val="0"/>
        <w:adjustRightInd w:val="0"/>
        <w:spacing w:after="0" w:line="240" w:lineRule="auto"/>
        <w:ind w:left="2977"/>
        <w:jc w:val="both"/>
        <w:rPr>
          <w:rFonts w:ascii="Times New Roman" w:hAnsi="Times New Roman" w:cs="Times New Roman"/>
          <w:bCs/>
          <w:sz w:val="20"/>
          <w:szCs w:val="20"/>
          <w:lang w:eastAsia="en-US"/>
        </w:rPr>
      </w:pPr>
      <w:r w:rsidRPr="005A4731">
        <w:rPr>
          <w:rFonts w:ascii="Times New Roman" w:hAnsi="Times New Roman" w:cs="Times New Roman"/>
          <w:bCs/>
          <w:sz w:val="20"/>
          <w:szCs w:val="20"/>
          <w:lang w:eastAsia="en-US"/>
        </w:rPr>
        <w:t>Černyševského 3760/50</w:t>
      </w:r>
    </w:p>
    <w:p w14:paraId="62A50801" w14:textId="77777777" w:rsidR="001E77E1" w:rsidRPr="005A4731" w:rsidRDefault="001E77E1" w:rsidP="001E77E1">
      <w:pPr>
        <w:autoSpaceDE w:val="0"/>
        <w:autoSpaceDN w:val="0"/>
        <w:adjustRightInd w:val="0"/>
        <w:spacing w:after="0" w:line="240" w:lineRule="auto"/>
        <w:ind w:left="2977"/>
        <w:jc w:val="both"/>
        <w:rPr>
          <w:rFonts w:ascii="Times New Roman" w:hAnsi="Times New Roman" w:cs="Times New Roman"/>
          <w:bCs/>
          <w:sz w:val="20"/>
          <w:szCs w:val="20"/>
          <w:lang w:eastAsia="en-US"/>
        </w:rPr>
      </w:pPr>
      <w:r w:rsidRPr="005A4731">
        <w:rPr>
          <w:rFonts w:ascii="Times New Roman" w:hAnsi="Times New Roman" w:cs="Times New Roman"/>
          <w:bCs/>
          <w:sz w:val="20"/>
          <w:szCs w:val="20"/>
          <w:lang w:eastAsia="en-US"/>
        </w:rPr>
        <w:t>851 01 Bratislava</w:t>
      </w:r>
    </w:p>
    <w:p w14:paraId="7030EF9E" w14:textId="77777777" w:rsidR="001E77E1" w:rsidRPr="005A4731" w:rsidRDefault="001E77E1" w:rsidP="001E77E1">
      <w:pPr>
        <w:autoSpaceDE w:val="0"/>
        <w:autoSpaceDN w:val="0"/>
        <w:adjustRightInd w:val="0"/>
        <w:spacing w:after="0" w:line="240" w:lineRule="auto"/>
        <w:ind w:left="2977"/>
        <w:jc w:val="both"/>
        <w:rPr>
          <w:rFonts w:ascii="Times New Roman" w:hAnsi="Times New Roman" w:cs="Times New Roman"/>
          <w:bCs/>
          <w:sz w:val="20"/>
          <w:szCs w:val="20"/>
          <w:lang w:eastAsia="en-US"/>
        </w:rPr>
      </w:pPr>
    </w:p>
    <w:p w14:paraId="206577C3" w14:textId="77777777" w:rsidR="001E77E1" w:rsidRPr="005A4731" w:rsidRDefault="001E77E1" w:rsidP="001E77E1">
      <w:pPr>
        <w:spacing w:line="240" w:lineRule="auto"/>
        <w:ind w:left="2835"/>
        <w:rPr>
          <w:rFonts w:ascii="Times New Roman" w:hAnsi="Times New Roman" w:cs="Times New Roman"/>
          <w:sz w:val="20"/>
          <w:szCs w:val="20"/>
          <w:lang w:eastAsia="en-US"/>
        </w:rPr>
      </w:pPr>
      <w:r w:rsidRPr="005A4731">
        <w:rPr>
          <w:rFonts w:ascii="Times New Roman" w:hAnsi="Times New Roman" w:cs="Times New Roman"/>
          <w:sz w:val="20"/>
          <w:szCs w:val="20"/>
          <w:lang w:eastAsia="en-US"/>
        </w:rPr>
        <w:t>alebo</w:t>
      </w:r>
    </w:p>
    <w:p w14:paraId="6FB034F3" w14:textId="77777777" w:rsidR="001E77E1" w:rsidRPr="005A4731" w:rsidRDefault="001E77E1" w:rsidP="005A4731">
      <w:pPr>
        <w:widowControl w:val="0"/>
        <w:numPr>
          <w:ilvl w:val="3"/>
          <w:numId w:val="28"/>
        </w:numPr>
        <w:autoSpaceDE w:val="0"/>
        <w:autoSpaceDN w:val="0"/>
        <w:adjustRightInd w:val="0"/>
        <w:spacing w:after="0" w:line="240" w:lineRule="auto"/>
        <w:ind w:left="2127"/>
        <w:contextualSpacing/>
        <w:jc w:val="both"/>
        <w:rPr>
          <w:rFonts w:ascii="Times New Roman" w:hAnsi="Times New Roman" w:cs="Times New Roman"/>
          <w:sz w:val="20"/>
          <w:szCs w:val="20"/>
          <w:lang w:eastAsia="en-US"/>
        </w:rPr>
      </w:pPr>
      <w:r w:rsidRPr="005A4731">
        <w:rPr>
          <w:rFonts w:ascii="Times New Roman" w:hAnsi="Times New Roman" w:cs="Times New Roman"/>
          <w:sz w:val="20"/>
          <w:szCs w:val="20"/>
          <w:lang w:eastAsia="en-US"/>
        </w:rPr>
        <w:t>osobne na adresu:</w:t>
      </w:r>
    </w:p>
    <w:p w14:paraId="55EC488F" w14:textId="77777777" w:rsidR="001E77E1" w:rsidRPr="005A4731" w:rsidRDefault="001E77E1" w:rsidP="001E77E1">
      <w:pPr>
        <w:spacing w:after="0" w:line="240" w:lineRule="auto"/>
        <w:ind w:left="3119"/>
        <w:rPr>
          <w:rFonts w:ascii="Times New Roman" w:hAnsi="Times New Roman" w:cs="Times New Roman"/>
          <w:sz w:val="20"/>
          <w:szCs w:val="20"/>
          <w:lang w:eastAsia="en-US"/>
        </w:rPr>
      </w:pPr>
      <w:r w:rsidRPr="005A4731">
        <w:rPr>
          <w:rFonts w:ascii="Times New Roman" w:hAnsi="Times New Roman" w:cs="Times New Roman"/>
          <w:b/>
          <w:sz w:val="20"/>
          <w:szCs w:val="20"/>
          <w:lang w:eastAsia="en-US"/>
        </w:rPr>
        <w:t>Podateľňa</w:t>
      </w:r>
      <w:r w:rsidRPr="005A4731">
        <w:rPr>
          <w:rFonts w:ascii="Times New Roman" w:hAnsi="Times New Roman" w:cs="Times New Roman"/>
          <w:sz w:val="20"/>
          <w:szCs w:val="20"/>
          <w:lang w:eastAsia="en-US"/>
        </w:rPr>
        <w:t xml:space="preserve"> (prízemie)</w:t>
      </w:r>
    </w:p>
    <w:p w14:paraId="64A88092" w14:textId="77777777" w:rsidR="001E77E1" w:rsidRPr="005A4731" w:rsidRDefault="001E77E1" w:rsidP="001E77E1">
      <w:pPr>
        <w:spacing w:after="0" w:line="240" w:lineRule="auto"/>
        <w:ind w:left="3119"/>
        <w:jc w:val="both"/>
        <w:rPr>
          <w:rFonts w:ascii="Times New Roman" w:hAnsi="Times New Roman" w:cs="Times New Roman"/>
          <w:b/>
          <w:sz w:val="20"/>
          <w:szCs w:val="20"/>
          <w:lang w:eastAsia="en-US"/>
        </w:rPr>
      </w:pPr>
      <w:r w:rsidRPr="005A4731">
        <w:rPr>
          <w:rFonts w:ascii="Times New Roman" w:hAnsi="Times New Roman" w:cs="Times New Roman"/>
          <w:b/>
          <w:sz w:val="20"/>
          <w:szCs w:val="20"/>
          <w:lang w:eastAsia="en-US"/>
        </w:rPr>
        <w:t>Ministerstvo školstva, výskumu, vývoja a mládeže Slovenskej republiky</w:t>
      </w:r>
    </w:p>
    <w:p w14:paraId="2F594D16" w14:textId="77777777" w:rsidR="001E77E1" w:rsidRPr="005A4731" w:rsidRDefault="001E77E1" w:rsidP="001E77E1">
      <w:pPr>
        <w:spacing w:after="0" w:line="240" w:lineRule="auto"/>
        <w:ind w:left="3119"/>
        <w:rPr>
          <w:rFonts w:ascii="Times New Roman" w:hAnsi="Times New Roman" w:cs="Times New Roman"/>
          <w:bCs/>
          <w:sz w:val="20"/>
          <w:szCs w:val="20"/>
          <w:lang w:eastAsia="en-US"/>
        </w:rPr>
      </w:pPr>
      <w:r w:rsidRPr="005A4731">
        <w:rPr>
          <w:rFonts w:ascii="Times New Roman" w:hAnsi="Times New Roman" w:cs="Times New Roman"/>
          <w:bCs/>
          <w:sz w:val="20"/>
          <w:szCs w:val="20"/>
          <w:lang w:eastAsia="en-US"/>
        </w:rPr>
        <w:t xml:space="preserve">Odbor pre verejné obstarávanie  </w:t>
      </w:r>
    </w:p>
    <w:p w14:paraId="0FEF1BFD" w14:textId="77777777" w:rsidR="001E77E1" w:rsidRPr="005A4731" w:rsidRDefault="001E77E1" w:rsidP="001E77E1">
      <w:pPr>
        <w:autoSpaceDE w:val="0"/>
        <w:autoSpaceDN w:val="0"/>
        <w:adjustRightInd w:val="0"/>
        <w:spacing w:after="0" w:line="240" w:lineRule="auto"/>
        <w:ind w:left="3119"/>
        <w:jc w:val="both"/>
        <w:rPr>
          <w:rFonts w:ascii="Times New Roman" w:hAnsi="Times New Roman" w:cs="Times New Roman"/>
          <w:bCs/>
          <w:sz w:val="20"/>
          <w:szCs w:val="20"/>
          <w:lang w:eastAsia="en-US"/>
        </w:rPr>
      </w:pPr>
      <w:r w:rsidRPr="005A4731">
        <w:rPr>
          <w:rFonts w:ascii="Times New Roman" w:hAnsi="Times New Roman" w:cs="Times New Roman"/>
          <w:bCs/>
          <w:sz w:val="20"/>
          <w:szCs w:val="20"/>
          <w:lang w:eastAsia="en-US"/>
        </w:rPr>
        <w:t>Černyševského 3760/50</w:t>
      </w:r>
    </w:p>
    <w:p w14:paraId="631167F7" w14:textId="77777777" w:rsidR="001E77E1" w:rsidRPr="005A4731" w:rsidRDefault="001E77E1" w:rsidP="001E77E1">
      <w:pPr>
        <w:spacing w:after="0"/>
        <w:ind w:left="3119"/>
        <w:rPr>
          <w:rFonts w:ascii="Times New Roman" w:hAnsi="Times New Roman" w:cs="Times New Roman"/>
          <w:bCs/>
          <w:sz w:val="20"/>
          <w:szCs w:val="20"/>
          <w:lang w:eastAsia="en-US"/>
        </w:rPr>
      </w:pPr>
      <w:r w:rsidRPr="005A4731">
        <w:rPr>
          <w:rFonts w:ascii="Times New Roman" w:hAnsi="Times New Roman" w:cs="Times New Roman"/>
          <w:bCs/>
          <w:sz w:val="20"/>
          <w:szCs w:val="20"/>
          <w:lang w:eastAsia="en-US"/>
        </w:rPr>
        <w:t>851 01 Bratislava</w:t>
      </w:r>
    </w:p>
    <w:p w14:paraId="2DCE4B45" w14:textId="77777777" w:rsidR="001E77E1" w:rsidRPr="005A4731" w:rsidRDefault="001E77E1" w:rsidP="001E77E1">
      <w:pPr>
        <w:spacing w:after="0"/>
        <w:ind w:left="3119"/>
        <w:rPr>
          <w:rFonts w:ascii="Times New Roman" w:hAnsi="Times New Roman" w:cs="Times New Roman"/>
          <w:bCs/>
          <w:sz w:val="20"/>
          <w:szCs w:val="20"/>
          <w:lang w:eastAsia="en-US"/>
        </w:rPr>
      </w:pPr>
    </w:p>
    <w:p w14:paraId="5E2A560E" w14:textId="77777777" w:rsidR="001E77E1" w:rsidRPr="005A4731" w:rsidRDefault="001E77E1" w:rsidP="001E77E1">
      <w:pPr>
        <w:spacing w:after="0"/>
        <w:ind w:left="3119"/>
        <w:rPr>
          <w:rFonts w:ascii="Times New Roman" w:hAnsi="Times New Roman" w:cs="Times New Roman"/>
          <w:sz w:val="20"/>
          <w:szCs w:val="20"/>
          <w:lang w:eastAsia="en-US"/>
        </w:rPr>
      </w:pPr>
      <w:r w:rsidRPr="005A4731">
        <w:rPr>
          <w:rFonts w:ascii="Times New Roman" w:hAnsi="Times New Roman" w:cs="Times New Roman"/>
          <w:sz w:val="20"/>
          <w:szCs w:val="20"/>
          <w:lang w:eastAsia="en-US"/>
        </w:rPr>
        <w:t>Úradné hodiny podateľne:</w:t>
      </w:r>
    </w:p>
    <w:p w14:paraId="19343593" w14:textId="77777777" w:rsidR="001E77E1" w:rsidRPr="005A4731" w:rsidRDefault="001E77E1" w:rsidP="001E77E1">
      <w:pPr>
        <w:spacing w:after="0"/>
        <w:ind w:left="3119"/>
        <w:rPr>
          <w:rFonts w:ascii="Times New Roman" w:hAnsi="Times New Roman" w:cs="Times New Roman"/>
          <w:sz w:val="20"/>
          <w:szCs w:val="20"/>
          <w:lang w:eastAsia="en-US"/>
        </w:rPr>
      </w:pPr>
      <w:r w:rsidRPr="005A4731">
        <w:rPr>
          <w:rFonts w:ascii="Times New Roman" w:hAnsi="Times New Roman" w:cs="Times New Roman"/>
          <w:sz w:val="20"/>
          <w:szCs w:val="20"/>
          <w:lang w:eastAsia="en-US"/>
        </w:rPr>
        <w:t xml:space="preserve">Pondelok: </w:t>
      </w:r>
      <w:r w:rsidRPr="005A4731">
        <w:rPr>
          <w:rFonts w:ascii="Times New Roman" w:hAnsi="Times New Roman" w:cs="Times New Roman"/>
          <w:sz w:val="20"/>
          <w:szCs w:val="20"/>
          <w:lang w:eastAsia="en-US"/>
        </w:rPr>
        <w:tab/>
        <w:t>08.00 hod. – 14.00 hod. miestneho času</w:t>
      </w:r>
    </w:p>
    <w:p w14:paraId="02F7FDC1" w14:textId="77777777" w:rsidR="001E77E1" w:rsidRPr="005A4731" w:rsidRDefault="001E77E1" w:rsidP="001E77E1">
      <w:pPr>
        <w:spacing w:after="0"/>
        <w:ind w:left="3119"/>
        <w:rPr>
          <w:rFonts w:ascii="Times New Roman" w:hAnsi="Times New Roman" w:cs="Times New Roman"/>
          <w:sz w:val="20"/>
          <w:szCs w:val="20"/>
          <w:lang w:eastAsia="en-US"/>
        </w:rPr>
      </w:pPr>
      <w:r w:rsidRPr="005A4731">
        <w:rPr>
          <w:rFonts w:ascii="Times New Roman" w:hAnsi="Times New Roman" w:cs="Times New Roman"/>
          <w:sz w:val="20"/>
          <w:szCs w:val="20"/>
          <w:lang w:eastAsia="en-US"/>
        </w:rPr>
        <w:t xml:space="preserve">Utorok: </w:t>
      </w:r>
      <w:r w:rsidRPr="005A4731">
        <w:rPr>
          <w:rFonts w:ascii="Times New Roman" w:hAnsi="Times New Roman" w:cs="Times New Roman"/>
          <w:sz w:val="20"/>
          <w:szCs w:val="20"/>
          <w:lang w:eastAsia="en-US"/>
        </w:rPr>
        <w:tab/>
        <w:t>08.00 hod. – 15.00 hod. miestneho času</w:t>
      </w:r>
    </w:p>
    <w:p w14:paraId="7ECE952C" w14:textId="77777777" w:rsidR="001E77E1" w:rsidRPr="005A4731" w:rsidRDefault="001E77E1" w:rsidP="001E77E1">
      <w:pPr>
        <w:spacing w:after="0"/>
        <w:ind w:left="3119"/>
        <w:rPr>
          <w:rFonts w:ascii="Times New Roman" w:hAnsi="Times New Roman" w:cs="Times New Roman"/>
          <w:sz w:val="20"/>
          <w:szCs w:val="20"/>
          <w:lang w:eastAsia="en-US"/>
        </w:rPr>
      </w:pPr>
      <w:r w:rsidRPr="005A4731">
        <w:rPr>
          <w:rFonts w:ascii="Times New Roman" w:hAnsi="Times New Roman" w:cs="Times New Roman"/>
          <w:sz w:val="20"/>
          <w:szCs w:val="20"/>
          <w:lang w:eastAsia="en-US"/>
        </w:rPr>
        <w:t xml:space="preserve">Streda: </w:t>
      </w:r>
      <w:r w:rsidRPr="005A4731">
        <w:rPr>
          <w:rFonts w:ascii="Times New Roman" w:hAnsi="Times New Roman" w:cs="Times New Roman"/>
          <w:sz w:val="20"/>
          <w:szCs w:val="20"/>
          <w:lang w:eastAsia="en-US"/>
        </w:rPr>
        <w:tab/>
        <w:t>08.00 hod. – 15.00 hod. miestneho času</w:t>
      </w:r>
    </w:p>
    <w:p w14:paraId="563DC4CD" w14:textId="77777777" w:rsidR="001E77E1" w:rsidRPr="005A4731" w:rsidRDefault="001E77E1" w:rsidP="001E77E1">
      <w:pPr>
        <w:spacing w:after="0"/>
        <w:ind w:left="3119"/>
        <w:rPr>
          <w:rFonts w:ascii="Times New Roman" w:hAnsi="Times New Roman" w:cs="Times New Roman"/>
          <w:sz w:val="20"/>
          <w:szCs w:val="20"/>
          <w:lang w:eastAsia="en-US"/>
        </w:rPr>
      </w:pPr>
      <w:r w:rsidRPr="005A4731">
        <w:rPr>
          <w:rFonts w:ascii="Times New Roman" w:hAnsi="Times New Roman" w:cs="Times New Roman"/>
          <w:sz w:val="20"/>
          <w:szCs w:val="20"/>
          <w:lang w:eastAsia="en-US"/>
        </w:rPr>
        <w:t xml:space="preserve">Štvrtok: </w:t>
      </w:r>
      <w:r w:rsidRPr="005A4731">
        <w:rPr>
          <w:rFonts w:ascii="Times New Roman" w:hAnsi="Times New Roman" w:cs="Times New Roman"/>
          <w:sz w:val="20"/>
          <w:szCs w:val="20"/>
          <w:lang w:eastAsia="en-US"/>
        </w:rPr>
        <w:tab/>
        <w:t>08.00 hod. – 15.00 hod. miestneho času</w:t>
      </w:r>
    </w:p>
    <w:p w14:paraId="1AB3DB25" w14:textId="77777777" w:rsidR="001E77E1" w:rsidRPr="005A4731" w:rsidRDefault="001E77E1" w:rsidP="001E77E1">
      <w:pPr>
        <w:spacing w:after="0"/>
        <w:ind w:left="3119"/>
        <w:rPr>
          <w:rFonts w:ascii="Times New Roman" w:hAnsi="Times New Roman" w:cs="Times New Roman"/>
          <w:sz w:val="20"/>
          <w:szCs w:val="20"/>
          <w:lang w:eastAsia="en-US"/>
        </w:rPr>
      </w:pPr>
      <w:r w:rsidRPr="005A4731">
        <w:rPr>
          <w:rFonts w:ascii="Times New Roman" w:hAnsi="Times New Roman" w:cs="Times New Roman"/>
          <w:sz w:val="20"/>
          <w:szCs w:val="20"/>
          <w:lang w:eastAsia="en-US"/>
        </w:rPr>
        <w:t xml:space="preserve">Piatok: </w:t>
      </w:r>
      <w:r w:rsidRPr="005A4731">
        <w:rPr>
          <w:rFonts w:ascii="Times New Roman" w:hAnsi="Times New Roman" w:cs="Times New Roman"/>
          <w:sz w:val="20"/>
          <w:szCs w:val="20"/>
          <w:lang w:eastAsia="en-US"/>
        </w:rPr>
        <w:tab/>
        <w:t>08.00 hod. – 14.00 hod. miestneho času</w:t>
      </w:r>
    </w:p>
    <w:p w14:paraId="00EAD8C9" w14:textId="77777777" w:rsidR="001E77E1" w:rsidRPr="005A4731" w:rsidRDefault="001E77E1" w:rsidP="001E77E1">
      <w:pPr>
        <w:spacing w:after="0"/>
        <w:ind w:left="3119"/>
        <w:rPr>
          <w:rFonts w:ascii="Times New Roman" w:hAnsi="Times New Roman" w:cs="Times New Roman"/>
          <w:sz w:val="20"/>
          <w:szCs w:val="20"/>
          <w:lang w:eastAsia="en-US"/>
        </w:rPr>
      </w:pPr>
    </w:p>
    <w:p w14:paraId="4C8B4F4A" w14:textId="77777777" w:rsidR="001E77E1" w:rsidRPr="005A4731" w:rsidRDefault="001E77E1" w:rsidP="001E77E1">
      <w:pPr>
        <w:spacing w:after="0"/>
        <w:ind w:left="3119"/>
        <w:rPr>
          <w:rFonts w:ascii="Times New Roman" w:hAnsi="Times New Roman" w:cs="Times New Roman"/>
          <w:sz w:val="20"/>
          <w:szCs w:val="20"/>
          <w:lang w:eastAsia="en-US"/>
        </w:rPr>
      </w:pPr>
      <w:r w:rsidRPr="005A4731">
        <w:rPr>
          <w:rFonts w:ascii="Times New Roman" w:hAnsi="Times New Roman" w:cs="Times New Roman"/>
          <w:sz w:val="20"/>
          <w:szCs w:val="20"/>
          <w:lang w:eastAsia="en-US"/>
        </w:rPr>
        <w:t>Obedná prestávka 12:00 hod. – 12:30 hod. miestneho času</w:t>
      </w:r>
    </w:p>
    <w:p w14:paraId="176DB389" w14:textId="77777777" w:rsidR="001E77E1" w:rsidRPr="005A4731" w:rsidRDefault="001E77E1" w:rsidP="001E77E1">
      <w:pPr>
        <w:autoSpaceDE w:val="0"/>
        <w:autoSpaceDN w:val="0"/>
        <w:adjustRightInd w:val="0"/>
        <w:spacing w:after="0" w:line="240" w:lineRule="auto"/>
        <w:ind w:left="2977"/>
        <w:jc w:val="both"/>
        <w:rPr>
          <w:rFonts w:ascii="Times New Roman" w:hAnsi="Times New Roman" w:cs="Times New Roman"/>
          <w:bCs/>
          <w:sz w:val="20"/>
          <w:szCs w:val="20"/>
          <w:lang w:eastAsia="en-US"/>
        </w:rPr>
      </w:pPr>
    </w:p>
    <w:p w14:paraId="668D520E" w14:textId="40D989F2" w:rsidR="001E77E1" w:rsidRPr="005A4731" w:rsidRDefault="001E77E1" w:rsidP="001E77E1">
      <w:pPr>
        <w:autoSpaceDE w:val="0"/>
        <w:autoSpaceDN w:val="0"/>
        <w:adjustRightInd w:val="0"/>
        <w:spacing w:after="0" w:line="240" w:lineRule="auto"/>
        <w:ind w:left="1418"/>
        <w:jc w:val="both"/>
        <w:rPr>
          <w:rFonts w:ascii="Times New Roman" w:hAnsi="Times New Roman" w:cs="Times New Roman"/>
          <w:sz w:val="20"/>
          <w:szCs w:val="20"/>
          <w:lang w:eastAsia="en-US"/>
        </w:rPr>
      </w:pPr>
      <w:r w:rsidRPr="005A4731">
        <w:rPr>
          <w:rFonts w:ascii="Times New Roman" w:hAnsi="Times New Roman" w:cs="Times New Roman"/>
          <w:sz w:val="20"/>
          <w:szCs w:val="20"/>
          <w:lang w:eastAsia="en-US"/>
        </w:rPr>
        <w:t xml:space="preserve">V prípade, </w:t>
      </w:r>
      <w:r w:rsidRPr="005A4731">
        <w:rPr>
          <w:rFonts w:ascii="Times New Roman" w:hAnsi="Times New Roman" w:cs="Times New Roman"/>
          <w:b/>
          <w:sz w:val="20"/>
          <w:szCs w:val="20"/>
          <w:lang w:eastAsia="en-US"/>
        </w:rPr>
        <w:t xml:space="preserve">ak uchádzač predloží </w:t>
      </w:r>
      <w:r w:rsidRPr="005A4731">
        <w:rPr>
          <w:rFonts w:ascii="Times New Roman" w:hAnsi="Times New Roman" w:cs="Times New Roman"/>
          <w:b/>
          <w:bCs/>
          <w:sz w:val="20"/>
          <w:szCs w:val="20"/>
          <w:lang w:eastAsia="en-US"/>
        </w:rPr>
        <w:t xml:space="preserve">originál, resp. úradne osvedčenú kópiu bankovej záruky/dokladu, resp. listiny preukazujúcej poistenie záruky </w:t>
      </w:r>
      <w:r w:rsidRPr="005A4731">
        <w:rPr>
          <w:rFonts w:ascii="Times New Roman" w:hAnsi="Times New Roman" w:cs="Times New Roman"/>
          <w:b/>
          <w:sz w:val="20"/>
          <w:szCs w:val="20"/>
          <w:lang w:eastAsia="en-US"/>
        </w:rPr>
        <w:t>prostredníctvom pošty alebo iného doručovateľa, rozhodujúci je okamih doručenia na adresu sídla verejného obstarávateľa</w:t>
      </w:r>
      <w:r w:rsidRPr="005A4731">
        <w:rPr>
          <w:rFonts w:ascii="Times New Roman" w:hAnsi="Times New Roman" w:cs="Times New Roman"/>
          <w:sz w:val="20"/>
          <w:szCs w:val="20"/>
          <w:lang w:eastAsia="en-US"/>
        </w:rPr>
        <w:t>, tzn. do uplynutia lehoty predkladania ponúk uvedenej v</w:t>
      </w:r>
      <w:r w:rsidR="00AE7010" w:rsidRPr="005A4731">
        <w:rPr>
          <w:rFonts w:ascii="Times New Roman" w:hAnsi="Times New Roman" w:cs="Times New Roman"/>
          <w:sz w:val="20"/>
          <w:szCs w:val="20"/>
          <w:lang w:eastAsia="en-US"/>
        </w:rPr>
        <w:t> </w:t>
      </w:r>
      <w:r w:rsidRPr="005A4731">
        <w:rPr>
          <w:rFonts w:ascii="Times New Roman" w:hAnsi="Times New Roman" w:cs="Times New Roman"/>
          <w:sz w:val="20"/>
          <w:szCs w:val="20"/>
          <w:lang w:eastAsia="en-US"/>
        </w:rPr>
        <w:t>bode</w:t>
      </w:r>
      <w:r w:rsidR="00AE7010" w:rsidRPr="005A4731">
        <w:rPr>
          <w:rFonts w:ascii="Times New Roman" w:hAnsi="Times New Roman" w:cs="Times New Roman"/>
          <w:sz w:val="20"/>
          <w:szCs w:val="20"/>
          <w:lang w:eastAsia="en-US"/>
        </w:rPr>
        <w:t xml:space="preserve"> </w:t>
      </w:r>
      <w:r w:rsidR="00CC0514" w:rsidRPr="005A4731">
        <w:rPr>
          <w:rFonts w:ascii="Times New Roman" w:hAnsi="Times New Roman" w:cs="Times New Roman"/>
          <w:sz w:val="20"/>
          <w:szCs w:val="20"/>
          <w:lang w:eastAsia="en-US"/>
        </w:rPr>
        <w:t>15</w:t>
      </w:r>
      <w:r w:rsidRPr="005A4731">
        <w:rPr>
          <w:rFonts w:ascii="Times New Roman" w:hAnsi="Times New Roman" w:cs="Times New Roman"/>
          <w:sz w:val="20"/>
          <w:szCs w:val="20"/>
          <w:lang w:eastAsia="en-US"/>
        </w:rPr>
        <w:t xml:space="preserve">. tejto časti </w:t>
      </w:r>
      <w:r w:rsidR="00CC0514" w:rsidRPr="005A4731">
        <w:rPr>
          <w:rFonts w:ascii="Times New Roman" w:hAnsi="Times New Roman" w:cs="Times New Roman"/>
          <w:sz w:val="20"/>
          <w:szCs w:val="20"/>
          <w:lang w:eastAsia="en-US"/>
        </w:rPr>
        <w:t>Výzvy</w:t>
      </w:r>
      <w:r w:rsidRPr="005A4731">
        <w:rPr>
          <w:rFonts w:ascii="Times New Roman" w:hAnsi="Times New Roman" w:cs="Times New Roman"/>
          <w:sz w:val="20"/>
          <w:szCs w:val="20"/>
          <w:lang w:eastAsia="en-US"/>
        </w:rPr>
        <w:t>.</w:t>
      </w:r>
    </w:p>
    <w:p w14:paraId="5691C145" w14:textId="77777777" w:rsidR="001E77E1" w:rsidRPr="005A4731" w:rsidRDefault="001E77E1" w:rsidP="001E77E1">
      <w:pPr>
        <w:autoSpaceDE w:val="0"/>
        <w:autoSpaceDN w:val="0"/>
        <w:adjustRightInd w:val="0"/>
        <w:spacing w:after="0" w:line="240" w:lineRule="auto"/>
        <w:ind w:left="1418"/>
        <w:jc w:val="both"/>
        <w:rPr>
          <w:rFonts w:ascii="Times New Roman" w:hAnsi="Times New Roman" w:cs="Times New Roman"/>
          <w:sz w:val="20"/>
          <w:szCs w:val="20"/>
          <w:lang w:eastAsia="en-US"/>
        </w:rPr>
      </w:pPr>
      <w:r w:rsidRPr="005A4731">
        <w:rPr>
          <w:rFonts w:ascii="Times New Roman" w:hAnsi="Times New Roman" w:cs="Times New Roman"/>
          <w:b/>
          <w:sz w:val="20"/>
          <w:szCs w:val="20"/>
          <w:lang w:eastAsia="en-US"/>
        </w:rPr>
        <w:t>Obal obsahujúci záručnú listinu/doklad, resp. listinu preukazujúcu poistenie záruky uchádzač označí</w:t>
      </w:r>
      <w:r w:rsidRPr="005A4731">
        <w:rPr>
          <w:rFonts w:ascii="Times New Roman" w:hAnsi="Times New Roman" w:cs="Times New Roman"/>
          <w:sz w:val="20"/>
          <w:szCs w:val="20"/>
          <w:lang w:eastAsia="en-US"/>
        </w:rPr>
        <w:t xml:space="preserve"> identifikačnými údajmi verejného obstarávateľa, identifikačnými údajmi uchádzača, názvom predmetu zákazky a </w:t>
      </w:r>
      <w:r w:rsidRPr="005A4731">
        <w:rPr>
          <w:rFonts w:ascii="Times New Roman" w:hAnsi="Times New Roman" w:cs="Times New Roman"/>
          <w:b/>
          <w:sz w:val="20"/>
          <w:szCs w:val="20"/>
          <w:lang w:eastAsia="en-US"/>
        </w:rPr>
        <w:t>heslom: „Zábezpeka – Neotvárať“</w:t>
      </w:r>
      <w:r w:rsidRPr="005A4731">
        <w:rPr>
          <w:rFonts w:ascii="Times New Roman" w:hAnsi="Times New Roman" w:cs="Times New Roman"/>
          <w:sz w:val="20"/>
          <w:szCs w:val="20"/>
          <w:lang w:eastAsia="en-US"/>
        </w:rPr>
        <w:t>.</w:t>
      </w:r>
    </w:p>
    <w:p w14:paraId="30B05A45" w14:textId="379DA611" w:rsidR="001E77E1" w:rsidRPr="0036246E" w:rsidRDefault="001E77E1" w:rsidP="005A4731">
      <w:pPr>
        <w:numPr>
          <w:ilvl w:val="2"/>
          <w:numId w:val="28"/>
        </w:numPr>
        <w:autoSpaceDE w:val="0"/>
        <w:autoSpaceDN w:val="0"/>
        <w:adjustRightInd w:val="0"/>
        <w:spacing w:after="0" w:line="240" w:lineRule="auto"/>
        <w:ind w:left="1418" w:hanging="851"/>
        <w:jc w:val="both"/>
        <w:rPr>
          <w:rFonts w:ascii="Times New Roman" w:hAnsi="Times New Roman" w:cs="Times New Roman"/>
          <w:color w:val="000000"/>
          <w:sz w:val="20"/>
          <w:szCs w:val="20"/>
          <w:lang w:eastAsia="en-US"/>
        </w:rPr>
      </w:pPr>
      <w:r w:rsidRPr="005A4731">
        <w:rPr>
          <w:rFonts w:ascii="Times New Roman" w:hAnsi="Times New Roman" w:cs="Times New Roman"/>
          <w:b/>
          <w:bCs/>
          <w:sz w:val="20"/>
          <w:szCs w:val="20"/>
          <w:lang w:eastAsia="en-US"/>
        </w:rPr>
        <w:t>V prípade, ak uchádzač zloží zábezpeku ponuky poskytnutím bankovej záruky alebo poistením záruky, verejný obstarávateľ uzná predloženie záručnej listiny/dokladu, resp. listiny preukazujúcej poistenie záruky elektronickou formou, ktorá bude overená prostredníctvom kvalifikovanej elektronickej pečiatky (KEP)</w:t>
      </w:r>
      <w:r w:rsidRPr="005A4731">
        <w:rPr>
          <w:rFonts w:ascii="Times New Roman" w:hAnsi="Times New Roman" w:cs="Times New Roman"/>
          <w:sz w:val="20"/>
          <w:szCs w:val="20"/>
          <w:lang w:eastAsia="en-US"/>
        </w:rPr>
        <w:t xml:space="preserve"> ako súčasti predkladanej ponuky cez IS </w:t>
      </w:r>
      <w:r w:rsidR="009C51E5" w:rsidRPr="005A4731">
        <w:rPr>
          <w:rFonts w:ascii="Times New Roman" w:hAnsi="Times New Roman" w:cs="Times New Roman"/>
          <w:sz w:val="20"/>
          <w:szCs w:val="20"/>
          <w:lang w:eastAsia="en-US"/>
        </w:rPr>
        <w:t>JOSEPHINE</w:t>
      </w:r>
      <w:r w:rsidRPr="005A4731">
        <w:rPr>
          <w:rFonts w:ascii="Times New Roman" w:hAnsi="Times New Roman" w:cs="Times New Roman"/>
          <w:sz w:val="20"/>
          <w:szCs w:val="20"/>
          <w:lang w:eastAsia="en-US"/>
        </w:rPr>
        <w:t xml:space="preserve"> do uplynutia lehoty predkladania ponúk uvedenej v bode </w:t>
      </w:r>
      <w:r w:rsidR="009C51E5" w:rsidRPr="005A4731">
        <w:rPr>
          <w:rFonts w:ascii="Times New Roman" w:hAnsi="Times New Roman" w:cs="Times New Roman"/>
          <w:sz w:val="20"/>
          <w:szCs w:val="20"/>
          <w:lang w:eastAsia="en-US"/>
        </w:rPr>
        <w:t>15</w:t>
      </w:r>
      <w:r w:rsidRPr="005A4731">
        <w:rPr>
          <w:rFonts w:ascii="Times New Roman" w:hAnsi="Times New Roman" w:cs="Times New Roman"/>
          <w:sz w:val="20"/>
          <w:szCs w:val="20"/>
          <w:lang w:eastAsia="en-US"/>
        </w:rPr>
        <w:t xml:space="preserve"> tejto časti </w:t>
      </w:r>
      <w:r w:rsidR="009C51E5" w:rsidRPr="005A4731">
        <w:rPr>
          <w:rFonts w:ascii="Times New Roman" w:hAnsi="Times New Roman" w:cs="Times New Roman"/>
          <w:sz w:val="20"/>
          <w:szCs w:val="20"/>
          <w:lang w:eastAsia="en-US"/>
        </w:rPr>
        <w:t>Výzvy</w:t>
      </w:r>
      <w:r w:rsidRPr="005A4731">
        <w:rPr>
          <w:rFonts w:ascii="Times New Roman" w:hAnsi="Times New Roman" w:cs="Times New Roman"/>
          <w:b/>
          <w:bCs/>
          <w:sz w:val="20"/>
          <w:szCs w:val="20"/>
          <w:lang w:eastAsia="en-US"/>
        </w:rPr>
        <w:t xml:space="preserve"> v prípade, ak ich banky alebo poisťovne v elektronickej forme s platnosťou originálu a s použiteľnosťou na právne úkony vydávajú.</w:t>
      </w:r>
    </w:p>
    <w:p w14:paraId="455744C9" w14:textId="77777777" w:rsidR="0036246E" w:rsidRPr="005A4731" w:rsidRDefault="0036246E" w:rsidP="0036246E">
      <w:pPr>
        <w:autoSpaceDE w:val="0"/>
        <w:autoSpaceDN w:val="0"/>
        <w:adjustRightInd w:val="0"/>
        <w:spacing w:after="0" w:line="240" w:lineRule="auto"/>
        <w:ind w:left="1418"/>
        <w:jc w:val="both"/>
        <w:rPr>
          <w:rFonts w:ascii="Times New Roman" w:hAnsi="Times New Roman" w:cs="Times New Roman"/>
          <w:color w:val="000000"/>
          <w:sz w:val="20"/>
          <w:szCs w:val="20"/>
          <w:lang w:eastAsia="en-US"/>
        </w:rPr>
      </w:pPr>
    </w:p>
    <w:p w14:paraId="7883D99C" w14:textId="77777777" w:rsidR="001E77E1" w:rsidRPr="005A4731" w:rsidRDefault="001E77E1" w:rsidP="005A4731">
      <w:pPr>
        <w:numPr>
          <w:ilvl w:val="1"/>
          <w:numId w:val="28"/>
        </w:numPr>
        <w:autoSpaceDE w:val="0"/>
        <w:autoSpaceDN w:val="0"/>
        <w:adjustRightInd w:val="0"/>
        <w:spacing w:after="0" w:line="240" w:lineRule="auto"/>
        <w:ind w:left="567" w:hanging="567"/>
        <w:jc w:val="both"/>
        <w:rPr>
          <w:rFonts w:ascii="Times New Roman" w:hAnsi="Times New Roman" w:cs="Times New Roman"/>
          <w:color w:val="000000"/>
          <w:sz w:val="20"/>
          <w:szCs w:val="20"/>
          <w:lang w:eastAsia="ja-JP"/>
        </w:rPr>
      </w:pPr>
      <w:r w:rsidRPr="005A4731">
        <w:rPr>
          <w:rFonts w:ascii="Times New Roman" w:hAnsi="Times New Roman" w:cs="Times New Roman"/>
          <w:color w:val="000000"/>
          <w:sz w:val="20"/>
          <w:szCs w:val="20"/>
          <w:lang w:eastAsia="en-US"/>
        </w:rPr>
        <w:t xml:space="preserve">Podmienky vrátenia zábezpeky: </w:t>
      </w:r>
    </w:p>
    <w:p w14:paraId="75403FFD" w14:textId="77777777" w:rsidR="001E77E1" w:rsidRPr="005A4731" w:rsidRDefault="001E77E1" w:rsidP="005A4731">
      <w:pPr>
        <w:numPr>
          <w:ilvl w:val="2"/>
          <w:numId w:val="28"/>
        </w:numPr>
        <w:autoSpaceDE w:val="0"/>
        <w:autoSpaceDN w:val="0"/>
        <w:adjustRightInd w:val="0"/>
        <w:spacing w:after="0" w:line="240" w:lineRule="auto"/>
        <w:ind w:left="1418" w:hanging="851"/>
        <w:jc w:val="both"/>
        <w:rPr>
          <w:rFonts w:ascii="Times New Roman" w:hAnsi="Times New Roman" w:cs="Times New Roman"/>
          <w:color w:val="000000"/>
          <w:sz w:val="20"/>
          <w:szCs w:val="20"/>
          <w:lang w:eastAsia="ja-JP"/>
        </w:rPr>
      </w:pPr>
      <w:r w:rsidRPr="005A4731">
        <w:rPr>
          <w:rFonts w:ascii="Times New Roman" w:hAnsi="Times New Roman" w:cs="Times New Roman"/>
          <w:color w:val="000000"/>
          <w:sz w:val="20"/>
          <w:szCs w:val="20"/>
          <w:lang w:eastAsia="en-US"/>
        </w:rPr>
        <w:t>Ak bola zábezpeka zložená na účet v banke alebo v pobočke zahraničnej banky, verejný obstarávateľ vrátia zábezpeku uchádzačom aj s úrokmi, ak ich banka alebo pobočka zahraničnej banky poskytuje.</w:t>
      </w:r>
    </w:p>
    <w:p w14:paraId="3CE3B2BD" w14:textId="77777777" w:rsidR="001E77E1" w:rsidRPr="005A4731" w:rsidRDefault="001E77E1" w:rsidP="005A4731">
      <w:pPr>
        <w:numPr>
          <w:ilvl w:val="2"/>
          <w:numId w:val="28"/>
        </w:numPr>
        <w:autoSpaceDE w:val="0"/>
        <w:autoSpaceDN w:val="0"/>
        <w:adjustRightInd w:val="0"/>
        <w:spacing w:after="0" w:line="240" w:lineRule="auto"/>
        <w:ind w:left="1418" w:hanging="851"/>
        <w:jc w:val="both"/>
        <w:rPr>
          <w:rFonts w:ascii="Times New Roman" w:hAnsi="Times New Roman" w:cs="Times New Roman"/>
          <w:color w:val="000000"/>
          <w:sz w:val="20"/>
          <w:szCs w:val="20"/>
          <w:lang w:eastAsia="ja-JP"/>
        </w:rPr>
      </w:pPr>
      <w:r w:rsidRPr="005A4731">
        <w:rPr>
          <w:rFonts w:ascii="Times New Roman" w:hAnsi="Times New Roman" w:cs="Times New Roman"/>
          <w:color w:val="000000"/>
          <w:sz w:val="20"/>
          <w:szCs w:val="20"/>
          <w:lang w:eastAsia="en-US"/>
        </w:rPr>
        <w:t xml:space="preserve">Verejný obstarávateľ uvoľní alebo vráti uchádzačovi zábezpeku do siedmich dní odo dňa: </w:t>
      </w:r>
    </w:p>
    <w:p w14:paraId="064CD0CF" w14:textId="77777777" w:rsidR="001E77E1" w:rsidRPr="005A4731" w:rsidRDefault="001E77E1" w:rsidP="001E77E1">
      <w:pPr>
        <w:numPr>
          <w:ilvl w:val="0"/>
          <w:numId w:val="25"/>
        </w:numPr>
        <w:autoSpaceDE w:val="0"/>
        <w:autoSpaceDN w:val="0"/>
        <w:adjustRightInd w:val="0"/>
        <w:spacing w:after="0" w:line="240" w:lineRule="auto"/>
        <w:ind w:left="1985" w:hanging="283"/>
        <w:jc w:val="both"/>
        <w:rPr>
          <w:rFonts w:ascii="Times New Roman" w:hAnsi="Times New Roman" w:cs="Times New Roman"/>
          <w:sz w:val="20"/>
          <w:szCs w:val="20"/>
          <w:lang w:eastAsia="ja-JP"/>
        </w:rPr>
      </w:pPr>
      <w:r w:rsidRPr="005A4731">
        <w:rPr>
          <w:rFonts w:ascii="Times New Roman" w:hAnsi="Times New Roman" w:cs="Times New Roman"/>
          <w:color w:val="000000"/>
          <w:sz w:val="20"/>
          <w:szCs w:val="20"/>
          <w:lang w:eastAsia="en-US"/>
        </w:rPr>
        <w:t>uplynutia</w:t>
      </w:r>
      <w:r w:rsidRPr="005A4731">
        <w:rPr>
          <w:rFonts w:ascii="Times New Roman" w:hAnsi="Times New Roman" w:cs="Times New Roman"/>
          <w:sz w:val="20"/>
          <w:szCs w:val="20"/>
          <w:lang w:eastAsia="ja-JP"/>
        </w:rPr>
        <w:t xml:space="preserve"> lehoty viazanosti ponúk,</w:t>
      </w:r>
    </w:p>
    <w:p w14:paraId="4BF34800" w14:textId="77777777" w:rsidR="001E77E1" w:rsidRPr="005A4731" w:rsidRDefault="001E77E1" w:rsidP="001E77E1">
      <w:pPr>
        <w:numPr>
          <w:ilvl w:val="0"/>
          <w:numId w:val="25"/>
        </w:numPr>
        <w:autoSpaceDE w:val="0"/>
        <w:autoSpaceDN w:val="0"/>
        <w:adjustRightInd w:val="0"/>
        <w:spacing w:after="0" w:line="240" w:lineRule="auto"/>
        <w:ind w:left="1985" w:hanging="283"/>
        <w:jc w:val="both"/>
        <w:rPr>
          <w:rFonts w:ascii="Times New Roman" w:hAnsi="Times New Roman" w:cs="Times New Roman"/>
          <w:color w:val="000000"/>
          <w:sz w:val="20"/>
          <w:szCs w:val="20"/>
          <w:lang w:eastAsia="ja-JP"/>
        </w:rPr>
      </w:pPr>
      <w:r w:rsidRPr="005A4731">
        <w:rPr>
          <w:rFonts w:ascii="Times New Roman" w:hAnsi="Times New Roman" w:cs="Times New Roman"/>
          <w:color w:val="000000"/>
          <w:sz w:val="20"/>
          <w:szCs w:val="20"/>
          <w:lang w:eastAsia="en-US"/>
        </w:rPr>
        <w:t>márneho uplynutia lehoty na doručenie námietky, ak ho verejný obstarávateľ vylúčil z verejného obstarávania, alebo ak verejný obstarávateľ zruší použitý postup zadávania zákazky,</w:t>
      </w:r>
    </w:p>
    <w:p w14:paraId="4F1E07AF" w14:textId="77777777" w:rsidR="001E77E1" w:rsidRPr="005A4731" w:rsidRDefault="001E77E1" w:rsidP="001E77E1">
      <w:pPr>
        <w:numPr>
          <w:ilvl w:val="0"/>
          <w:numId w:val="25"/>
        </w:numPr>
        <w:autoSpaceDE w:val="0"/>
        <w:autoSpaceDN w:val="0"/>
        <w:adjustRightInd w:val="0"/>
        <w:spacing w:after="0" w:line="240" w:lineRule="auto"/>
        <w:ind w:left="1985" w:hanging="283"/>
        <w:jc w:val="both"/>
        <w:rPr>
          <w:rFonts w:ascii="Times New Roman" w:hAnsi="Times New Roman" w:cs="Times New Roman"/>
          <w:color w:val="000000"/>
          <w:sz w:val="20"/>
          <w:szCs w:val="20"/>
          <w:lang w:eastAsia="ja-JP"/>
        </w:rPr>
      </w:pPr>
      <w:r w:rsidRPr="005A4731">
        <w:rPr>
          <w:rFonts w:ascii="Times New Roman" w:hAnsi="Times New Roman" w:cs="Times New Roman"/>
          <w:color w:val="000000"/>
          <w:sz w:val="20"/>
          <w:szCs w:val="20"/>
          <w:lang w:eastAsia="en-US"/>
        </w:rPr>
        <w:t xml:space="preserve">uzavretia zmluvy. </w:t>
      </w:r>
    </w:p>
    <w:p w14:paraId="4E199CB0" w14:textId="77777777" w:rsidR="001E77E1" w:rsidRPr="005A4731" w:rsidRDefault="001E77E1" w:rsidP="005A4731">
      <w:pPr>
        <w:numPr>
          <w:ilvl w:val="1"/>
          <w:numId w:val="28"/>
        </w:numPr>
        <w:tabs>
          <w:tab w:val="left" w:pos="142"/>
        </w:tabs>
        <w:autoSpaceDE w:val="0"/>
        <w:autoSpaceDN w:val="0"/>
        <w:adjustRightInd w:val="0"/>
        <w:spacing w:after="0" w:line="240" w:lineRule="auto"/>
        <w:ind w:left="567" w:hanging="567"/>
        <w:jc w:val="both"/>
        <w:rPr>
          <w:rFonts w:ascii="Times New Roman" w:hAnsi="Times New Roman" w:cs="Times New Roman"/>
          <w:color w:val="000000"/>
          <w:sz w:val="20"/>
          <w:szCs w:val="20"/>
          <w:lang w:eastAsia="ja-JP"/>
        </w:rPr>
      </w:pPr>
      <w:r w:rsidRPr="005A4731">
        <w:rPr>
          <w:rFonts w:ascii="Times New Roman" w:hAnsi="Times New Roman" w:cs="Times New Roman"/>
          <w:color w:val="000000"/>
          <w:sz w:val="20"/>
          <w:szCs w:val="20"/>
          <w:lang w:eastAsia="en-US"/>
        </w:rPr>
        <w:t>Zábezpeka prepadne v prospech verejného obstarávateľa, ak uchádzač v lehote viazanosti ponúk</w:t>
      </w:r>
      <w:r w:rsidRPr="005A4731">
        <w:rPr>
          <w:rFonts w:ascii="Times New Roman" w:hAnsi="Times New Roman" w:cs="Times New Roman"/>
          <w:color w:val="000000"/>
          <w:sz w:val="20"/>
          <w:szCs w:val="20"/>
          <w:lang w:eastAsia="ja-JP"/>
        </w:rPr>
        <w:t>:</w:t>
      </w:r>
    </w:p>
    <w:p w14:paraId="479CFD27" w14:textId="77777777" w:rsidR="001E77E1" w:rsidRPr="005A4731" w:rsidRDefault="001E77E1" w:rsidP="005A4731">
      <w:pPr>
        <w:numPr>
          <w:ilvl w:val="2"/>
          <w:numId w:val="28"/>
        </w:numPr>
        <w:autoSpaceDE w:val="0"/>
        <w:autoSpaceDN w:val="0"/>
        <w:adjustRightInd w:val="0"/>
        <w:spacing w:after="0" w:line="240" w:lineRule="auto"/>
        <w:ind w:left="1418" w:hanging="851"/>
        <w:jc w:val="both"/>
        <w:rPr>
          <w:rFonts w:ascii="Times New Roman" w:hAnsi="Times New Roman" w:cs="Times New Roman"/>
          <w:color w:val="000000"/>
          <w:sz w:val="20"/>
          <w:szCs w:val="20"/>
          <w:lang w:eastAsia="ja-JP"/>
        </w:rPr>
      </w:pPr>
      <w:r w:rsidRPr="005A4731">
        <w:rPr>
          <w:rFonts w:ascii="Times New Roman" w:hAnsi="Times New Roman" w:cs="Times New Roman"/>
          <w:color w:val="000000"/>
          <w:sz w:val="20"/>
          <w:szCs w:val="20"/>
          <w:lang w:eastAsia="en-US"/>
        </w:rPr>
        <w:t xml:space="preserve">odstúpi od svojej ponuky alebo </w:t>
      </w:r>
    </w:p>
    <w:p w14:paraId="6CA8AC9D" w14:textId="77777777" w:rsidR="001E77E1" w:rsidRPr="005A4731" w:rsidRDefault="001E77E1" w:rsidP="005A4731">
      <w:pPr>
        <w:numPr>
          <w:ilvl w:val="2"/>
          <w:numId w:val="28"/>
        </w:numPr>
        <w:autoSpaceDE w:val="0"/>
        <w:autoSpaceDN w:val="0"/>
        <w:adjustRightInd w:val="0"/>
        <w:spacing w:after="0" w:line="240" w:lineRule="auto"/>
        <w:ind w:left="1418" w:hanging="851"/>
        <w:jc w:val="both"/>
        <w:rPr>
          <w:rFonts w:ascii="Times New Roman" w:hAnsi="Times New Roman" w:cs="Times New Roman"/>
          <w:color w:val="000000"/>
          <w:sz w:val="20"/>
          <w:szCs w:val="20"/>
          <w:lang w:eastAsia="ja-JP"/>
        </w:rPr>
      </w:pPr>
      <w:r w:rsidRPr="005A4731">
        <w:rPr>
          <w:rFonts w:ascii="Times New Roman" w:hAnsi="Times New Roman" w:cs="Times New Roman"/>
          <w:color w:val="000000"/>
          <w:sz w:val="20"/>
          <w:szCs w:val="20"/>
          <w:lang w:eastAsia="en-US"/>
        </w:rPr>
        <w:t>neposkytne súčinnosť alebo odmietne uzavrieť zmluvu podľa § 56 ods. 5 až 9 zákona.</w:t>
      </w:r>
    </w:p>
    <w:p w14:paraId="1DF2EF02" w14:textId="77777777" w:rsidR="001E77E1" w:rsidRDefault="001E77E1" w:rsidP="001E77E1">
      <w:pPr>
        <w:autoSpaceDE w:val="0"/>
        <w:autoSpaceDN w:val="0"/>
        <w:adjustRightInd w:val="0"/>
        <w:spacing w:after="0" w:line="240" w:lineRule="auto"/>
        <w:ind w:left="1560" w:hanging="284"/>
        <w:jc w:val="both"/>
        <w:rPr>
          <w:rFonts w:ascii="Times New Roman" w:hAnsi="Times New Roman" w:cs="Times New Roman"/>
          <w:color w:val="000000"/>
          <w:sz w:val="20"/>
          <w:szCs w:val="20"/>
          <w:lang w:eastAsia="en-US"/>
        </w:rPr>
      </w:pPr>
    </w:p>
    <w:p w14:paraId="343E29FE" w14:textId="77777777" w:rsidR="001E14B1" w:rsidRPr="005A4731" w:rsidRDefault="001E14B1" w:rsidP="001E77E1">
      <w:pPr>
        <w:autoSpaceDE w:val="0"/>
        <w:autoSpaceDN w:val="0"/>
        <w:adjustRightInd w:val="0"/>
        <w:spacing w:after="0" w:line="240" w:lineRule="auto"/>
        <w:ind w:left="1560" w:hanging="284"/>
        <w:jc w:val="both"/>
        <w:rPr>
          <w:rFonts w:ascii="Times New Roman" w:hAnsi="Times New Roman" w:cs="Times New Roman"/>
          <w:color w:val="000000"/>
          <w:sz w:val="20"/>
          <w:szCs w:val="20"/>
          <w:lang w:eastAsia="en-US"/>
        </w:rPr>
      </w:pPr>
    </w:p>
    <w:p w14:paraId="0BC7EFD4" w14:textId="77777777" w:rsidR="001E77E1" w:rsidRPr="005A4731" w:rsidRDefault="001E77E1" w:rsidP="005A4731">
      <w:pPr>
        <w:keepNext/>
        <w:keepLines/>
        <w:numPr>
          <w:ilvl w:val="0"/>
          <w:numId w:val="28"/>
        </w:numPr>
        <w:spacing w:after="0" w:line="240" w:lineRule="auto"/>
        <w:ind w:left="567" w:hanging="567"/>
        <w:outlineLvl w:val="2"/>
        <w:rPr>
          <w:rFonts w:ascii="Times New Roman" w:hAnsi="Times New Roman" w:cs="Times New Roman"/>
          <w:b/>
          <w:bCs/>
          <w:sz w:val="20"/>
          <w:szCs w:val="20"/>
          <w:lang w:eastAsia="ja-JP"/>
        </w:rPr>
      </w:pPr>
      <w:bookmarkStart w:id="4" w:name="_Toc530036382"/>
      <w:bookmarkStart w:id="5" w:name="_Toc197988635"/>
      <w:r w:rsidRPr="005A4731">
        <w:rPr>
          <w:rFonts w:ascii="Times New Roman" w:hAnsi="Times New Roman" w:cs="Times New Roman"/>
          <w:b/>
          <w:bCs/>
          <w:sz w:val="20"/>
          <w:szCs w:val="20"/>
          <w:lang w:eastAsia="ja-JP"/>
        </w:rPr>
        <w:t>Viazanosť ponuky</w:t>
      </w:r>
      <w:bookmarkEnd w:id="4"/>
      <w:bookmarkEnd w:id="5"/>
    </w:p>
    <w:p w14:paraId="1048522A" w14:textId="3F1457F3" w:rsidR="001E77E1" w:rsidRPr="005A4731" w:rsidRDefault="001E77E1" w:rsidP="005A4731">
      <w:pPr>
        <w:numPr>
          <w:ilvl w:val="1"/>
          <w:numId w:val="28"/>
        </w:numPr>
        <w:autoSpaceDE w:val="0"/>
        <w:autoSpaceDN w:val="0"/>
        <w:adjustRightInd w:val="0"/>
        <w:spacing w:after="0" w:line="240" w:lineRule="auto"/>
        <w:ind w:left="567" w:hanging="567"/>
        <w:jc w:val="both"/>
        <w:rPr>
          <w:rFonts w:ascii="Times New Roman" w:hAnsi="Times New Roman" w:cs="Times New Roman"/>
          <w:color w:val="000000"/>
          <w:sz w:val="20"/>
          <w:szCs w:val="20"/>
          <w:lang w:eastAsia="en-US"/>
        </w:rPr>
      </w:pPr>
      <w:r w:rsidRPr="005A4731">
        <w:rPr>
          <w:rFonts w:ascii="Times New Roman" w:hAnsi="Times New Roman" w:cs="Times New Roman"/>
          <w:color w:val="000000"/>
          <w:sz w:val="20"/>
          <w:szCs w:val="20"/>
          <w:lang w:eastAsia="en-US"/>
        </w:rPr>
        <w:t xml:space="preserve">Lehota viazanosti ponuky je verejným obstarávateľom stanovená do </w:t>
      </w:r>
      <w:r w:rsidR="007600CA" w:rsidRPr="005A4731">
        <w:rPr>
          <w:rFonts w:ascii="Times New Roman" w:hAnsi="Times New Roman" w:cs="Times New Roman"/>
          <w:b/>
          <w:color w:val="000000"/>
          <w:sz w:val="20"/>
          <w:szCs w:val="20"/>
          <w:lang w:eastAsia="en-US"/>
        </w:rPr>
        <w:t>31.12</w:t>
      </w:r>
      <w:r w:rsidR="00F4727C" w:rsidRPr="005A4731">
        <w:rPr>
          <w:rFonts w:ascii="Times New Roman" w:hAnsi="Times New Roman" w:cs="Times New Roman"/>
          <w:b/>
          <w:color w:val="000000"/>
          <w:sz w:val="20"/>
          <w:szCs w:val="20"/>
          <w:lang w:eastAsia="en-US"/>
        </w:rPr>
        <w:t>.</w:t>
      </w:r>
      <w:r w:rsidR="007600CA" w:rsidRPr="005A4731">
        <w:rPr>
          <w:rFonts w:ascii="Times New Roman" w:hAnsi="Times New Roman" w:cs="Times New Roman"/>
          <w:b/>
          <w:color w:val="000000"/>
          <w:sz w:val="20"/>
          <w:szCs w:val="20"/>
          <w:lang w:eastAsia="en-US"/>
        </w:rPr>
        <w:t>2026.</w:t>
      </w:r>
    </w:p>
    <w:p w14:paraId="4184C6EF" w14:textId="77777777" w:rsidR="001E77E1" w:rsidRPr="005A4731" w:rsidRDefault="001E77E1" w:rsidP="005A4731">
      <w:pPr>
        <w:numPr>
          <w:ilvl w:val="1"/>
          <w:numId w:val="28"/>
        </w:numPr>
        <w:autoSpaceDE w:val="0"/>
        <w:autoSpaceDN w:val="0"/>
        <w:adjustRightInd w:val="0"/>
        <w:spacing w:after="0" w:line="240" w:lineRule="auto"/>
        <w:ind w:left="567" w:hanging="567"/>
        <w:jc w:val="both"/>
        <w:rPr>
          <w:rFonts w:ascii="Times New Roman" w:hAnsi="Times New Roman" w:cs="Times New Roman"/>
          <w:color w:val="000000"/>
          <w:sz w:val="20"/>
          <w:szCs w:val="20"/>
          <w:lang w:eastAsia="en-US"/>
        </w:rPr>
      </w:pPr>
      <w:r w:rsidRPr="005A4731">
        <w:rPr>
          <w:rFonts w:ascii="Times New Roman" w:hAnsi="Times New Roman" w:cs="Times New Roman"/>
          <w:sz w:val="20"/>
          <w:szCs w:val="20"/>
          <w:lang w:eastAsia="en-US"/>
        </w:rPr>
        <w:t>Verejný obstarávateľ si vyhradzuje právo uchádzačom písomne oznámiť primerané predĺženie lehoty viazanosti ponúk pokiaľ takéto predĺženie nebude v rozpore s § 46 ods. 2 zákona</w:t>
      </w:r>
      <w:r w:rsidRPr="005A4731">
        <w:rPr>
          <w:rFonts w:ascii="Times New Roman" w:hAnsi="Times New Roman" w:cs="Times New Roman"/>
          <w:color w:val="000000"/>
          <w:sz w:val="20"/>
          <w:szCs w:val="20"/>
          <w:lang w:eastAsia="en-US"/>
        </w:rPr>
        <w:t>.</w:t>
      </w:r>
    </w:p>
    <w:p w14:paraId="1DD0A913" w14:textId="77777777" w:rsidR="001E77E1" w:rsidRPr="005A4731" w:rsidRDefault="001E77E1" w:rsidP="005A4731">
      <w:pPr>
        <w:numPr>
          <w:ilvl w:val="1"/>
          <w:numId w:val="28"/>
        </w:numPr>
        <w:autoSpaceDE w:val="0"/>
        <w:autoSpaceDN w:val="0"/>
        <w:adjustRightInd w:val="0"/>
        <w:spacing w:after="0" w:line="240" w:lineRule="auto"/>
        <w:ind w:left="567" w:hanging="567"/>
        <w:jc w:val="both"/>
        <w:rPr>
          <w:rFonts w:ascii="Times New Roman" w:hAnsi="Times New Roman" w:cs="Times New Roman"/>
          <w:color w:val="000000"/>
          <w:sz w:val="20"/>
          <w:szCs w:val="20"/>
          <w:lang w:eastAsia="en-US"/>
        </w:rPr>
      </w:pPr>
      <w:r w:rsidRPr="005A4731">
        <w:rPr>
          <w:rFonts w:ascii="Times New Roman" w:hAnsi="Times New Roman" w:cs="Times New Roman"/>
          <w:color w:val="000000"/>
          <w:sz w:val="20"/>
          <w:szCs w:val="20"/>
          <w:lang w:eastAsia="en-US"/>
        </w:rPr>
        <w:t>V prípade, ak:</w:t>
      </w:r>
    </w:p>
    <w:p w14:paraId="68F3071B" w14:textId="4458B675" w:rsidR="001E77E1" w:rsidRPr="005A4731" w:rsidRDefault="001E77E1" w:rsidP="001E77E1">
      <w:pPr>
        <w:numPr>
          <w:ilvl w:val="0"/>
          <w:numId w:val="26"/>
        </w:numPr>
        <w:autoSpaceDE w:val="0"/>
        <w:autoSpaceDN w:val="0"/>
        <w:adjustRightInd w:val="0"/>
        <w:spacing w:after="0" w:line="240" w:lineRule="auto"/>
        <w:ind w:left="851" w:hanging="284"/>
        <w:jc w:val="both"/>
        <w:rPr>
          <w:rFonts w:ascii="Times New Roman" w:hAnsi="Times New Roman" w:cs="Times New Roman"/>
          <w:color w:val="000000"/>
          <w:sz w:val="20"/>
          <w:szCs w:val="20"/>
          <w:lang w:eastAsia="en-US"/>
        </w:rPr>
      </w:pPr>
      <w:r w:rsidRPr="005A4731">
        <w:rPr>
          <w:rFonts w:ascii="Times New Roman" w:hAnsi="Times New Roman" w:cs="Times New Roman"/>
          <w:color w:val="000000"/>
          <w:sz w:val="20"/>
          <w:szCs w:val="20"/>
          <w:lang w:eastAsia="en-US"/>
        </w:rPr>
        <w:t xml:space="preserve">uchádzač zložil finančné prostriedky na bankový účet verejného obstarávateľa podľa bodu </w:t>
      </w:r>
      <w:r w:rsidR="00342B61" w:rsidRPr="005A4731">
        <w:rPr>
          <w:rFonts w:ascii="Times New Roman" w:hAnsi="Times New Roman" w:cs="Times New Roman"/>
          <w:color w:val="000000"/>
          <w:sz w:val="20"/>
          <w:szCs w:val="20"/>
          <w:lang w:eastAsia="en-US"/>
        </w:rPr>
        <w:t>ei)</w:t>
      </w:r>
      <w:r w:rsidRPr="005A4731">
        <w:rPr>
          <w:rFonts w:ascii="Times New Roman" w:hAnsi="Times New Roman" w:cs="Times New Roman"/>
          <w:color w:val="000000"/>
          <w:sz w:val="20"/>
          <w:szCs w:val="20"/>
          <w:lang w:eastAsia="en-US"/>
        </w:rPr>
        <w:t xml:space="preserve"> tejto </w:t>
      </w:r>
      <w:r w:rsidR="00342B61" w:rsidRPr="005A4731">
        <w:rPr>
          <w:rFonts w:ascii="Times New Roman" w:hAnsi="Times New Roman" w:cs="Times New Roman"/>
          <w:color w:val="000000"/>
          <w:sz w:val="20"/>
          <w:szCs w:val="20"/>
          <w:lang w:eastAsia="en-US"/>
        </w:rPr>
        <w:t>Výzvy</w:t>
      </w:r>
      <w:r w:rsidRPr="005A4731">
        <w:rPr>
          <w:rFonts w:ascii="Times New Roman" w:hAnsi="Times New Roman" w:cs="Times New Roman"/>
          <w:color w:val="000000"/>
          <w:sz w:val="20"/>
          <w:szCs w:val="20"/>
          <w:lang w:eastAsia="en-US"/>
        </w:rPr>
        <w:t>, finančné prostriedky zostanú na účte verejného obstarávateľa počas predĺženej lehoty viazanosti ponúk.</w:t>
      </w:r>
    </w:p>
    <w:p w14:paraId="4E648268" w14:textId="779D1396" w:rsidR="001E77E1" w:rsidRPr="005A4731" w:rsidRDefault="001E77E1" w:rsidP="001E77E1">
      <w:pPr>
        <w:numPr>
          <w:ilvl w:val="0"/>
          <w:numId w:val="26"/>
        </w:numPr>
        <w:autoSpaceDE w:val="0"/>
        <w:autoSpaceDN w:val="0"/>
        <w:adjustRightInd w:val="0"/>
        <w:spacing w:after="0" w:line="240" w:lineRule="auto"/>
        <w:ind w:left="851" w:hanging="284"/>
        <w:jc w:val="both"/>
        <w:rPr>
          <w:rFonts w:ascii="Times New Roman" w:hAnsi="Times New Roman" w:cs="Times New Roman"/>
          <w:color w:val="000000"/>
          <w:sz w:val="20"/>
          <w:szCs w:val="20"/>
          <w:lang w:eastAsia="en-US"/>
        </w:rPr>
      </w:pPr>
      <w:r w:rsidRPr="005A4731">
        <w:rPr>
          <w:rFonts w:ascii="Times New Roman" w:hAnsi="Times New Roman" w:cs="Times New Roman"/>
          <w:sz w:val="20"/>
          <w:szCs w:val="20"/>
          <w:lang w:eastAsia="en-US"/>
        </w:rPr>
        <w:lastRenderedPageBreak/>
        <w:t xml:space="preserve">bola za uchádzača poskytnutá banková záruka podľa bodu </w:t>
      </w:r>
      <w:r w:rsidR="00342B61" w:rsidRPr="005A4731">
        <w:rPr>
          <w:rFonts w:ascii="Times New Roman" w:hAnsi="Times New Roman" w:cs="Times New Roman"/>
          <w:sz w:val="20"/>
          <w:szCs w:val="20"/>
          <w:lang w:eastAsia="en-US"/>
        </w:rPr>
        <w:t>eii)</w:t>
      </w:r>
      <w:r w:rsidRPr="005A4731">
        <w:rPr>
          <w:rFonts w:ascii="Times New Roman" w:hAnsi="Times New Roman" w:cs="Times New Roman"/>
          <w:sz w:val="20"/>
          <w:szCs w:val="20"/>
          <w:lang w:eastAsia="en-US"/>
        </w:rPr>
        <w:t xml:space="preserve"> tejto časti </w:t>
      </w:r>
      <w:r w:rsidR="00B07809" w:rsidRPr="005A4731">
        <w:rPr>
          <w:rFonts w:ascii="Times New Roman" w:hAnsi="Times New Roman" w:cs="Times New Roman"/>
          <w:sz w:val="20"/>
          <w:szCs w:val="20"/>
          <w:lang w:eastAsia="en-US"/>
        </w:rPr>
        <w:t>Výzvy</w:t>
      </w:r>
      <w:r w:rsidRPr="005A4731">
        <w:rPr>
          <w:rFonts w:ascii="Times New Roman" w:hAnsi="Times New Roman" w:cs="Times New Roman"/>
          <w:sz w:val="20"/>
          <w:szCs w:val="20"/>
          <w:lang w:eastAsia="en-US"/>
        </w:rPr>
        <w:t xml:space="preserve"> alebo poistenie záruky podľa bodu </w:t>
      </w:r>
      <w:r w:rsidR="00342B61" w:rsidRPr="005A4731">
        <w:rPr>
          <w:rFonts w:ascii="Times New Roman" w:hAnsi="Times New Roman" w:cs="Times New Roman"/>
          <w:sz w:val="20"/>
          <w:szCs w:val="20"/>
          <w:lang w:eastAsia="en-US"/>
        </w:rPr>
        <w:t>eiii</w:t>
      </w:r>
      <w:r w:rsidR="00B07809" w:rsidRPr="005A4731">
        <w:rPr>
          <w:rFonts w:ascii="Times New Roman" w:hAnsi="Times New Roman" w:cs="Times New Roman"/>
          <w:sz w:val="20"/>
          <w:szCs w:val="20"/>
          <w:lang w:eastAsia="en-US"/>
        </w:rPr>
        <w:t>)</w:t>
      </w:r>
      <w:r w:rsidRPr="005A4731">
        <w:rPr>
          <w:rFonts w:ascii="Times New Roman" w:hAnsi="Times New Roman" w:cs="Times New Roman"/>
          <w:sz w:val="20"/>
          <w:szCs w:val="20"/>
          <w:lang w:eastAsia="en-US"/>
        </w:rPr>
        <w:t xml:space="preserve"> tejto časti </w:t>
      </w:r>
      <w:r w:rsidR="00B07809" w:rsidRPr="005A4731">
        <w:rPr>
          <w:rFonts w:ascii="Times New Roman" w:hAnsi="Times New Roman" w:cs="Times New Roman"/>
          <w:sz w:val="20"/>
          <w:szCs w:val="20"/>
          <w:lang w:eastAsia="en-US"/>
        </w:rPr>
        <w:t>Výzvy</w:t>
      </w:r>
      <w:r w:rsidRPr="005A4731">
        <w:rPr>
          <w:rFonts w:ascii="Times New Roman" w:hAnsi="Times New Roman" w:cs="Times New Roman"/>
          <w:sz w:val="20"/>
          <w:szCs w:val="20"/>
          <w:lang w:eastAsia="en-US"/>
        </w:rPr>
        <w:t xml:space="preserve">, uchádzač je povinný požiadať banku o predĺženie platnosti bankovej záruky/poisťovňu o predĺženie poistenia záruky na dobu predĺženej lehoty viazanosti ponúk, resp. predložiť potvrdenie o inom spôsobe zloženia zábezpeky v súlade so zákonom a s </w:t>
      </w:r>
      <w:r w:rsidR="00B07809" w:rsidRPr="005A4731">
        <w:rPr>
          <w:rFonts w:ascii="Times New Roman" w:hAnsi="Times New Roman" w:cs="Times New Roman"/>
          <w:sz w:val="20"/>
          <w:szCs w:val="20"/>
          <w:lang w:eastAsia="en-US"/>
        </w:rPr>
        <w:t>Výzvou</w:t>
      </w:r>
      <w:r w:rsidRPr="005A4731">
        <w:rPr>
          <w:rFonts w:ascii="Times New Roman" w:hAnsi="Times New Roman" w:cs="Times New Roman"/>
          <w:sz w:val="20"/>
          <w:szCs w:val="20"/>
          <w:lang w:eastAsia="en-US"/>
        </w:rPr>
        <w:t>. Uchádzač je povinný doručiť verejnému obstarávateľovi originál alebo úradne overenú kópiu dokladu vystaveného bankou/poisťovňou, z ktorého bude jednoznačne vyplývať, že banka/poisťovňa predlžuje platnosť zábezpeky ponuky uchádzača počas predĺženej lehoty viazanosti ponúk určenej verejným obstarávateľom, resp. potvrdenia o inom spôsobe zloženia zábezpeky v súlade so zákonom a</w:t>
      </w:r>
      <w:r w:rsidR="00B07809" w:rsidRPr="005A4731">
        <w:rPr>
          <w:rFonts w:ascii="Times New Roman" w:hAnsi="Times New Roman" w:cs="Times New Roman"/>
          <w:sz w:val="20"/>
          <w:szCs w:val="20"/>
          <w:lang w:eastAsia="en-US"/>
        </w:rPr>
        <w:t> s Výzvou</w:t>
      </w:r>
      <w:r w:rsidRPr="005A4731">
        <w:rPr>
          <w:rFonts w:ascii="Times New Roman" w:hAnsi="Times New Roman" w:cs="Times New Roman"/>
          <w:sz w:val="20"/>
          <w:szCs w:val="20"/>
          <w:lang w:eastAsia="en-US"/>
        </w:rPr>
        <w:t xml:space="preserve">. Body </w:t>
      </w:r>
      <w:r w:rsidR="006A04A0" w:rsidRPr="005A4731">
        <w:rPr>
          <w:rFonts w:ascii="Times New Roman" w:hAnsi="Times New Roman" w:cs="Times New Roman"/>
          <w:sz w:val="20"/>
          <w:szCs w:val="20"/>
          <w:lang w:eastAsia="en-US"/>
        </w:rPr>
        <w:t>iv)</w:t>
      </w:r>
      <w:r w:rsidRPr="005A4731">
        <w:rPr>
          <w:rFonts w:ascii="Times New Roman" w:hAnsi="Times New Roman" w:cs="Times New Roman"/>
          <w:sz w:val="20"/>
          <w:szCs w:val="20"/>
          <w:lang w:eastAsia="en-US"/>
        </w:rPr>
        <w:t xml:space="preserve"> a</w:t>
      </w:r>
      <w:r w:rsidR="006A04A0" w:rsidRPr="005A4731">
        <w:rPr>
          <w:rFonts w:ascii="Times New Roman" w:hAnsi="Times New Roman" w:cs="Times New Roman"/>
          <w:sz w:val="20"/>
          <w:szCs w:val="20"/>
          <w:lang w:eastAsia="en-US"/>
        </w:rPr>
        <w:t> v)</w:t>
      </w:r>
      <w:r w:rsidRPr="005A4731">
        <w:rPr>
          <w:rFonts w:ascii="Times New Roman" w:hAnsi="Times New Roman" w:cs="Times New Roman"/>
          <w:sz w:val="20"/>
          <w:szCs w:val="20"/>
          <w:lang w:eastAsia="en-US"/>
        </w:rPr>
        <w:t xml:space="preserve"> tejto časti </w:t>
      </w:r>
      <w:r w:rsidR="006A04A0" w:rsidRPr="005A4731">
        <w:rPr>
          <w:rFonts w:ascii="Times New Roman" w:hAnsi="Times New Roman" w:cs="Times New Roman"/>
          <w:sz w:val="20"/>
          <w:szCs w:val="20"/>
          <w:lang w:eastAsia="en-US"/>
        </w:rPr>
        <w:t>Výzvy</w:t>
      </w:r>
      <w:r w:rsidRPr="005A4731">
        <w:rPr>
          <w:rFonts w:ascii="Times New Roman" w:hAnsi="Times New Roman" w:cs="Times New Roman"/>
          <w:sz w:val="20"/>
          <w:szCs w:val="20"/>
          <w:lang w:eastAsia="en-US"/>
        </w:rPr>
        <w:t xml:space="preserve"> sa uplatňujú analogicky</w:t>
      </w:r>
      <w:r w:rsidRPr="005A4731">
        <w:rPr>
          <w:rFonts w:ascii="Times New Roman" w:hAnsi="Times New Roman" w:cs="Times New Roman"/>
          <w:bCs/>
          <w:sz w:val="20"/>
          <w:szCs w:val="20"/>
          <w:lang w:eastAsia="en-US"/>
        </w:rPr>
        <w:t>.</w:t>
      </w:r>
      <w:r w:rsidRPr="005A4731">
        <w:rPr>
          <w:rFonts w:ascii="Times New Roman" w:hAnsi="Times New Roman" w:cs="Times New Roman"/>
          <w:sz w:val="20"/>
          <w:szCs w:val="20"/>
          <w:lang w:eastAsia="en-US"/>
        </w:rPr>
        <w:t xml:space="preserve"> </w:t>
      </w:r>
      <w:r w:rsidRPr="005A4731">
        <w:rPr>
          <w:rFonts w:ascii="Times New Roman" w:hAnsi="Times New Roman" w:cs="Times New Roman"/>
          <w:b/>
          <w:sz w:val="20"/>
          <w:szCs w:val="20"/>
          <w:lang w:eastAsia="en-US"/>
        </w:rPr>
        <w:t xml:space="preserve">Niektorý z dokladov podľa predchádzajúcej vety musí byť verejnému obstarávateľovi doručený do 10 </w:t>
      </w:r>
      <w:r w:rsidR="004C5DBC" w:rsidRPr="005A4731">
        <w:rPr>
          <w:rFonts w:ascii="Times New Roman" w:hAnsi="Times New Roman" w:cs="Times New Roman"/>
          <w:b/>
          <w:sz w:val="20"/>
          <w:szCs w:val="20"/>
          <w:lang w:eastAsia="en-US"/>
        </w:rPr>
        <w:t>pracovných</w:t>
      </w:r>
      <w:r w:rsidRPr="005A4731">
        <w:rPr>
          <w:rFonts w:ascii="Times New Roman" w:hAnsi="Times New Roman" w:cs="Times New Roman"/>
          <w:b/>
          <w:sz w:val="20"/>
          <w:szCs w:val="20"/>
          <w:lang w:eastAsia="en-US"/>
        </w:rPr>
        <w:t xml:space="preserve"> dní odo dňa doručenia žiadosti uchádzačovi.</w:t>
      </w:r>
      <w:r w:rsidR="0036640B" w:rsidRPr="005A4731">
        <w:rPr>
          <w:rFonts w:ascii="Times New Roman" w:hAnsi="Times New Roman" w:cs="Times New Roman"/>
          <w:b/>
          <w:sz w:val="20"/>
          <w:szCs w:val="20"/>
          <w:lang w:eastAsia="en-US"/>
        </w:rPr>
        <w:t xml:space="preserve"> </w:t>
      </w:r>
      <w:r w:rsidR="0036640B" w:rsidRPr="005A4731">
        <w:rPr>
          <w:rFonts w:ascii="Times New Roman" w:hAnsi="Times New Roman" w:cs="Times New Roman"/>
          <w:bCs/>
          <w:sz w:val="20"/>
          <w:szCs w:val="20"/>
          <w:lang w:eastAsia="en-US"/>
        </w:rPr>
        <w:t xml:space="preserve">Na základe </w:t>
      </w:r>
      <w:r w:rsidR="00AF6CED" w:rsidRPr="005A4731">
        <w:rPr>
          <w:rFonts w:ascii="Times New Roman" w:hAnsi="Times New Roman" w:cs="Times New Roman"/>
          <w:bCs/>
          <w:sz w:val="20"/>
          <w:szCs w:val="20"/>
          <w:lang w:eastAsia="en-US"/>
        </w:rPr>
        <w:t xml:space="preserve">odôvodneného </w:t>
      </w:r>
      <w:r w:rsidR="0036640B" w:rsidRPr="005A4731">
        <w:rPr>
          <w:rFonts w:ascii="Times New Roman" w:hAnsi="Times New Roman" w:cs="Times New Roman"/>
          <w:bCs/>
          <w:sz w:val="20"/>
          <w:szCs w:val="20"/>
          <w:lang w:eastAsia="en-US"/>
        </w:rPr>
        <w:t>písomného požiadani</w:t>
      </w:r>
      <w:r w:rsidR="00AF6CED" w:rsidRPr="005A4731">
        <w:rPr>
          <w:rFonts w:ascii="Times New Roman" w:hAnsi="Times New Roman" w:cs="Times New Roman"/>
          <w:bCs/>
          <w:sz w:val="20"/>
          <w:szCs w:val="20"/>
          <w:lang w:eastAsia="en-US"/>
        </w:rPr>
        <w:t>a</w:t>
      </w:r>
      <w:r w:rsidR="0036640B" w:rsidRPr="005A4731">
        <w:rPr>
          <w:rFonts w:ascii="Times New Roman" w:hAnsi="Times New Roman" w:cs="Times New Roman"/>
          <w:bCs/>
          <w:sz w:val="20"/>
          <w:szCs w:val="20"/>
          <w:lang w:eastAsia="en-US"/>
        </w:rPr>
        <w:t xml:space="preserve"> uchádz</w:t>
      </w:r>
      <w:r w:rsidR="00AF6CED" w:rsidRPr="005A4731">
        <w:rPr>
          <w:rFonts w:ascii="Times New Roman" w:hAnsi="Times New Roman" w:cs="Times New Roman"/>
          <w:bCs/>
          <w:sz w:val="20"/>
          <w:szCs w:val="20"/>
          <w:lang w:eastAsia="en-US"/>
        </w:rPr>
        <w:t>a</w:t>
      </w:r>
      <w:r w:rsidR="0036640B" w:rsidRPr="005A4731">
        <w:rPr>
          <w:rFonts w:ascii="Times New Roman" w:hAnsi="Times New Roman" w:cs="Times New Roman"/>
          <w:bCs/>
          <w:sz w:val="20"/>
          <w:szCs w:val="20"/>
          <w:lang w:eastAsia="en-US"/>
        </w:rPr>
        <w:t>ča je možné predmetnú le</w:t>
      </w:r>
      <w:r w:rsidR="00AF6CED" w:rsidRPr="005A4731">
        <w:rPr>
          <w:rFonts w:ascii="Times New Roman" w:hAnsi="Times New Roman" w:cs="Times New Roman"/>
          <w:bCs/>
          <w:sz w:val="20"/>
          <w:szCs w:val="20"/>
          <w:lang w:eastAsia="en-US"/>
        </w:rPr>
        <w:t>h</w:t>
      </w:r>
      <w:r w:rsidR="0036640B" w:rsidRPr="005A4731">
        <w:rPr>
          <w:rFonts w:ascii="Times New Roman" w:hAnsi="Times New Roman" w:cs="Times New Roman"/>
          <w:bCs/>
          <w:sz w:val="20"/>
          <w:szCs w:val="20"/>
          <w:lang w:eastAsia="en-US"/>
        </w:rPr>
        <w:t>otu aj primerane predĺžiť</w:t>
      </w:r>
      <w:r w:rsidR="00AF6CED" w:rsidRPr="005A4731">
        <w:rPr>
          <w:rFonts w:ascii="Times New Roman" w:hAnsi="Times New Roman" w:cs="Times New Roman"/>
          <w:b/>
          <w:sz w:val="20"/>
          <w:szCs w:val="20"/>
          <w:lang w:eastAsia="en-US"/>
        </w:rPr>
        <w:t>.</w:t>
      </w:r>
      <w:r w:rsidRPr="005A4731">
        <w:rPr>
          <w:rFonts w:ascii="Times New Roman" w:hAnsi="Times New Roman" w:cs="Times New Roman"/>
          <w:b/>
          <w:sz w:val="20"/>
          <w:szCs w:val="20"/>
          <w:lang w:eastAsia="en-US"/>
        </w:rPr>
        <w:t xml:space="preserve"> </w:t>
      </w:r>
      <w:r w:rsidRPr="005A4731">
        <w:rPr>
          <w:rFonts w:ascii="Times New Roman" w:hAnsi="Times New Roman" w:cs="Times New Roman"/>
          <w:sz w:val="20"/>
          <w:szCs w:val="20"/>
          <w:lang w:eastAsia="en-US"/>
        </w:rPr>
        <w:t>V prípade, ak uchádzač nedoručí verejnému obstarávateľovi na základe písomnej žiadosti niektorý z</w:t>
      </w:r>
      <w:r w:rsidR="00676895" w:rsidRPr="005A4731">
        <w:rPr>
          <w:rFonts w:ascii="Times New Roman" w:hAnsi="Times New Roman" w:cs="Times New Roman"/>
          <w:sz w:val="20"/>
          <w:szCs w:val="20"/>
          <w:lang w:eastAsia="en-US"/>
        </w:rPr>
        <w:t> </w:t>
      </w:r>
      <w:r w:rsidRPr="005A4731">
        <w:rPr>
          <w:rFonts w:ascii="Times New Roman" w:hAnsi="Times New Roman" w:cs="Times New Roman"/>
          <w:sz w:val="20"/>
          <w:szCs w:val="20"/>
          <w:lang w:eastAsia="en-US"/>
        </w:rPr>
        <w:t>dokladov</w:t>
      </w:r>
      <w:r w:rsidR="00676895" w:rsidRPr="005A4731">
        <w:rPr>
          <w:rFonts w:ascii="Times New Roman" w:hAnsi="Times New Roman" w:cs="Times New Roman"/>
          <w:sz w:val="20"/>
          <w:szCs w:val="20"/>
          <w:lang w:eastAsia="en-US"/>
        </w:rPr>
        <w:t> v lehote (res</w:t>
      </w:r>
      <w:r w:rsidR="00031656" w:rsidRPr="005A4731">
        <w:rPr>
          <w:rFonts w:ascii="Times New Roman" w:hAnsi="Times New Roman" w:cs="Times New Roman"/>
          <w:sz w:val="20"/>
          <w:szCs w:val="20"/>
          <w:lang w:eastAsia="en-US"/>
        </w:rPr>
        <w:t>p</w:t>
      </w:r>
      <w:r w:rsidR="00676895" w:rsidRPr="005A4731">
        <w:rPr>
          <w:rFonts w:ascii="Times New Roman" w:hAnsi="Times New Roman" w:cs="Times New Roman"/>
          <w:sz w:val="20"/>
          <w:szCs w:val="20"/>
          <w:lang w:eastAsia="en-US"/>
        </w:rPr>
        <w:t>. pr</w:t>
      </w:r>
      <w:r w:rsidR="00031656" w:rsidRPr="005A4731">
        <w:rPr>
          <w:rFonts w:ascii="Times New Roman" w:hAnsi="Times New Roman" w:cs="Times New Roman"/>
          <w:sz w:val="20"/>
          <w:szCs w:val="20"/>
          <w:lang w:eastAsia="en-US"/>
        </w:rPr>
        <w:t>i</w:t>
      </w:r>
      <w:r w:rsidR="00676895" w:rsidRPr="005A4731">
        <w:rPr>
          <w:rFonts w:ascii="Times New Roman" w:hAnsi="Times New Roman" w:cs="Times New Roman"/>
          <w:sz w:val="20"/>
          <w:szCs w:val="20"/>
          <w:lang w:eastAsia="en-US"/>
        </w:rPr>
        <w:t>merane predĺženej lehote</w:t>
      </w:r>
      <w:r w:rsidR="00031656" w:rsidRPr="005A4731">
        <w:rPr>
          <w:rFonts w:ascii="Times New Roman" w:hAnsi="Times New Roman" w:cs="Times New Roman"/>
          <w:sz w:val="20"/>
          <w:szCs w:val="20"/>
          <w:lang w:eastAsia="en-US"/>
        </w:rPr>
        <w:t>)</w:t>
      </w:r>
      <w:r w:rsidRPr="005A4731">
        <w:rPr>
          <w:rFonts w:ascii="Times New Roman" w:hAnsi="Times New Roman" w:cs="Times New Roman"/>
          <w:sz w:val="20"/>
          <w:szCs w:val="20"/>
          <w:lang w:eastAsia="en-US"/>
        </w:rPr>
        <w:t xml:space="preserve"> podľa </w:t>
      </w:r>
      <w:r w:rsidR="00031656" w:rsidRPr="005A4731">
        <w:rPr>
          <w:rFonts w:ascii="Times New Roman" w:hAnsi="Times New Roman" w:cs="Times New Roman"/>
          <w:sz w:val="20"/>
          <w:szCs w:val="20"/>
          <w:lang w:eastAsia="en-US"/>
        </w:rPr>
        <w:t>predchádzajúcich viet</w:t>
      </w:r>
      <w:r w:rsidRPr="005A4731">
        <w:rPr>
          <w:rFonts w:ascii="Times New Roman" w:hAnsi="Times New Roman" w:cs="Times New Roman"/>
          <w:sz w:val="20"/>
          <w:szCs w:val="20"/>
          <w:lang w:eastAsia="en-US"/>
        </w:rPr>
        <w:t xml:space="preserve">, bude ponuka uchádzača </w:t>
      </w:r>
      <w:r w:rsidRPr="005A4731">
        <w:rPr>
          <w:rFonts w:ascii="Times New Roman" w:hAnsi="Times New Roman" w:cs="Times New Roman"/>
          <w:b/>
          <w:sz w:val="20"/>
          <w:szCs w:val="20"/>
          <w:lang w:eastAsia="en-US"/>
        </w:rPr>
        <w:t>vylúčená</w:t>
      </w:r>
      <w:r w:rsidRPr="005A4731">
        <w:rPr>
          <w:rFonts w:ascii="Times New Roman" w:hAnsi="Times New Roman" w:cs="Times New Roman"/>
          <w:b/>
          <w:color w:val="000000"/>
          <w:sz w:val="20"/>
          <w:szCs w:val="20"/>
          <w:lang w:eastAsia="en-US"/>
        </w:rPr>
        <w:t>.</w:t>
      </w:r>
    </w:p>
    <w:p w14:paraId="0B719797"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CA" w14:textId="0881C5D6" w:rsidR="00553171" w:rsidRPr="00FD5E87" w:rsidRDefault="0093064E" w:rsidP="005A4731">
      <w:pPr>
        <w:pStyle w:val="Odsekzoznamu"/>
        <w:numPr>
          <w:ilvl w:val="0"/>
          <w:numId w:val="28"/>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Lehota na predkladanie ponúk uplynie dňa:</w:t>
      </w:r>
    </w:p>
    <w:p w14:paraId="0B7197CC" w14:textId="379B1F96" w:rsidR="00553171" w:rsidRPr="00496E59" w:rsidRDefault="0093064E" w:rsidP="00256597">
      <w:pPr>
        <w:pStyle w:val="Odsekzoznamu"/>
        <w:spacing w:after="0" w:line="240" w:lineRule="auto"/>
        <w:ind w:left="284"/>
        <w:jc w:val="both"/>
        <w:rPr>
          <w:rFonts w:ascii="Times New Roman" w:eastAsia="CIDFont+F3" w:hAnsi="Times New Roman"/>
          <w:b/>
          <w:color w:val="00B050"/>
          <w:sz w:val="20"/>
          <w:szCs w:val="20"/>
        </w:rPr>
      </w:pPr>
      <w:r w:rsidRPr="00AC14F7">
        <w:rPr>
          <w:rFonts w:ascii="Times New Roman" w:eastAsia="CIDFont+F3" w:hAnsi="Times New Roman"/>
          <w:bCs/>
          <w:color w:val="00B050"/>
          <w:sz w:val="20"/>
          <w:szCs w:val="20"/>
          <w:highlight w:val="yellow"/>
        </w:rPr>
        <w:t>do</w:t>
      </w:r>
      <w:r w:rsidRPr="00AC14F7">
        <w:rPr>
          <w:rFonts w:ascii="Times New Roman" w:eastAsia="CIDFont+F3" w:hAnsi="Times New Roman"/>
          <w:b/>
          <w:color w:val="00B050"/>
          <w:sz w:val="20"/>
          <w:szCs w:val="20"/>
          <w:highlight w:val="yellow"/>
        </w:rPr>
        <w:t xml:space="preserve"> </w:t>
      </w:r>
      <w:r w:rsidR="00E56505">
        <w:rPr>
          <w:rFonts w:ascii="Times New Roman" w:eastAsia="CIDFont+F3" w:hAnsi="Times New Roman"/>
          <w:b/>
          <w:color w:val="00B050"/>
          <w:sz w:val="20"/>
          <w:szCs w:val="20"/>
          <w:highlight w:val="yellow"/>
        </w:rPr>
        <w:t>15</w:t>
      </w:r>
      <w:r w:rsidR="00AC14F7" w:rsidRPr="00AC14F7">
        <w:rPr>
          <w:rFonts w:ascii="Times New Roman" w:eastAsia="CIDFont+F3" w:hAnsi="Times New Roman"/>
          <w:b/>
          <w:color w:val="00B050"/>
          <w:sz w:val="20"/>
          <w:szCs w:val="20"/>
          <w:highlight w:val="yellow"/>
        </w:rPr>
        <w:t>.0</w:t>
      </w:r>
      <w:r w:rsidR="00D926AE">
        <w:rPr>
          <w:rFonts w:ascii="Times New Roman" w:eastAsia="CIDFont+F3" w:hAnsi="Times New Roman"/>
          <w:b/>
          <w:color w:val="00B050"/>
          <w:sz w:val="20"/>
          <w:szCs w:val="20"/>
          <w:highlight w:val="yellow"/>
        </w:rPr>
        <w:t>7</w:t>
      </w:r>
      <w:r w:rsidR="00AC14F7" w:rsidRPr="00AC14F7">
        <w:rPr>
          <w:rFonts w:ascii="Times New Roman" w:eastAsia="CIDFont+F3" w:hAnsi="Times New Roman"/>
          <w:b/>
          <w:color w:val="00B050"/>
          <w:sz w:val="20"/>
          <w:szCs w:val="20"/>
          <w:highlight w:val="yellow"/>
        </w:rPr>
        <w:t>.2026</w:t>
      </w:r>
      <w:r w:rsidRPr="00AC14F7">
        <w:rPr>
          <w:rFonts w:ascii="Times New Roman" w:eastAsia="CIDFont+F3" w:hAnsi="Times New Roman"/>
          <w:b/>
          <w:color w:val="00B050"/>
          <w:sz w:val="20"/>
          <w:szCs w:val="20"/>
          <w:highlight w:val="yellow"/>
        </w:rPr>
        <w:t xml:space="preserve"> o </w:t>
      </w:r>
      <w:r w:rsidR="002A1570">
        <w:rPr>
          <w:rFonts w:ascii="Times New Roman" w:eastAsia="CIDFont+F3" w:hAnsi="Times New Roman"/>
          <w:b/>
          <w:color w:val="00B050"/>
          <w:sz w:val="20"/>
          <w:szCs w:val="20"/>
          <w:highlight w:val="yellow"/>
        </w:rPr>
        <w:t>10</w:t>
      </w:r>
      <w:r w:rsidRPr="00AC14F7">
        <w:rPr>
          <w:rFonts w:ascii="Times New Roman" w:eastAsia="CIDFont+F3" w:hAnsi="Times New Roman"/>
          <w:b/>
          <w:color w:val="00B050"/>
          <w:sz w:val="20"/>
          <w:szCs w:val="20"/>
          <w:highlight w:val="yellow"/>
        </w:rPr>
        <w:t>:00 hod.</w:t>
      </w:r>
      <w:r w:rsidRPr="00496E59">
        <w:rPr>
          <w:rFonts w:ascii="Times New Roman" w:eastAsia="CIDFont+F3" w:hAnsi="Times New Roman"/>
          <w:b/>
          <w:color w:val="00B050"/>
          <w:sz w:val="20"/>
          <w:szCs w:val="20"/>
        </w:rPr>
        <w:t xml:space="preserve"> </w:t>
      </w:r>
    </w:p>
    <w:p w14:paraId="475DDFF8" w14:textId="77777777" w:rsidR="001E285F" w:rsidRDefault="001E285F" w:rsidP="00256597">
      <w:pPr>
        <w:pStyle w:val="Odsekzoznamu"/>
        <w:spacing w:after="0" w:line="240" w:lineRule="auto"/>
        <w:ind w:left="284"/>
        <w:jc w:val="both"/>
        <w:rPr>
          <w:rFonts w:ascii="Times New Roman" w:eastAsia="CIDFont+F3" w:hAnsi="Times New Roman"/>
          <w:b/>
          <w:i/>
          <w:iCs/>
          <w:color w:val="000000"/>
          <w:sz w:val="20"/>
          <w:szCs w:val="20"/>
          <w:u w:val="single"/>
        </w:rPr>
      </w:pPr>
    </w:p>
    <w:p w14:paraId="0B7197CE" w14:textId="0007D408" w:rsidR="00553171" w:rsidRPr="00EF615C" w:rsidRDefault="0093064E" w:rsidP="00256597">
      <w:pPr>
        <w:pStyle w:val="Odsekzoznamu"/>
        <w:spacing w:after="0" w:line="240" w:lineRule="auto"/>
        <w:ind w:left="284"/>
        <w:jc w:val="both"/>
        <w:rPr>
          <w:rFonts w:ascii="Times New Roman" w:eastAsia="CIDFont+F3" w:hAnsi="Times New Roman"/>
          <w:b/>
          <w:i/>
          <w:iCs/>
          <w:color w:val="000000"/>
          <w:sz w:val="20"/>
          <w:szCs w:val="20"/>
          <w:u w:val="single"/>
        </w:rPr>
      </w:pPr>
      <w:r w:rsidRPr="00EF615C">
        <w:rPr>
          <w:rFonts w:ascii="Times New Roman" w:eastAsia="CIDFont+F3" w:hAnsi="Times New Roman"/>
          <w:b/>
          <w:i/>
          <w:iCs/>
          <w:color w:val="000000"/>
          <w:sz w:val="20"/>
          <w:szCs w:val="20"/>
          <w:u w:val="single"/>
        </w:rPr>
        <w:t>Na ponuku predloženú po uplynutí lehoty na predkladanie ponúk verejný obstarávateľ nebude</w:t>
      </w:r>
      <w:r w:rsidR="008E0508" w:rsidRPr="00EF615C">
        <w:rPr>
          <w:rFonts w:ascii="Times New Roman" w:eastAsia="CIDFont+F3" w:hAnsi="Times New Roman"/>
          <w:b/>
          <w:i/>
          <w:iCs/>
          <w:color w:val="000000"/>
          <w:sz w:val="20"/>
          <w:szCs w:val="20"/>
          <w:u w:val="single"/>
        </w:rPr>
        <w:t xml:space="preserve"> </w:t>
      </w:r>
      <w:r w:rsidRPr="00EF615C">
        <w:rPr>
          <w:rFonts w:ascii="Times New Roman" w:eastAsia="CIDFont+F3" w:hAnsi="Times New Roman"/>
          <w:b/>
          <w:i/>
          <w:iCs/>
          <w:color w:val="000000"/>
          <w:sz w:val="20"/>
          <w:szCs w:val="20"/>
          <w:u w:val="single"/>
        </w:rPr>
        <w:t>prihliadať.</w:t>
      </w:r>
    </w:p>
    <w:p w14:paraId="133A3970" w14:textId="77777777" w:rsidR="00A01AC1" w:rsidRPr="00FD5E87" w:rsidRDefault="00A01AC1" w:rsidP="00256597">
      <w:pPr>
        <w:pStyle w:val="Odsekzoznamu"/>
        <w:spacing w:after="0" w:line="240" w:lineRule="auto"/>
        <w:ind w:left="284"/>
        <w:jc w:val="both"/>
        <w:rPr>
          <w:rFonts w:ascii="Times New Roman" w:eastAsia="CIDFont+F3" w:hAnsi="Times New Roman"/>
          <w:b/>
          <w:color w:val="000000"/>
          <w:sz w:val="20"/>
          <w:szCs w:val="20"/>
        </w:rPr>
      </w:pPr>
    </w:p>
    <w:p w14:paraId="0B7197CF" w14:textId="77777777" w:rsidR="00553171" w:rsidRPr="00FD5E87" w:rsidRDefault="0093064E" w:rsidP="005A4731">
      <w:pPr>
        <w:pStyle w:val="Odsekzoznamu"/>
        <w:numPr>
          <w:ilvl w:val="0"/>
          <w:numId w:val="28"/>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Postup pri predkladaní ponuky:</w:t>
      </w:r>
    </w:p>
    <w:p w14:paraId="0B7197D0" w14:textId="4225BE0E"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Ponuku je potrebné podať prostredníctvom systému</w:t>
      </w:r>
      <w:r w:rsidR="008E0508" w:rsidRPr="00A01AC1">
        <w:rPr>
          <w:rFonts w:ascii="Times New Roman" w:eastAsia="CIDFont+F3" w:hAnsi="Times New Roman"/>
          <w:bCs/>
          <w:color w:val="000000"/>
          <w:sz w:val="20"/>
          <w:szCs w:val="20"/>
        </w:rPr>
        <w:t xml:space="preserve"> </w:t>
      </w:r>
      <w:r w:rsidR="00460461" w:rsidRPr="00DB2760">
        <w:rPr>
          <w:rFonts w:ascii="Times New Roman" w:eastAsiaTheme="minorHAnsi" w:hAnsi="Times New Roman"/>
          <w:sz w:val="20"/>
          <w:szCs w:val="20"/>
        </w:rPr>
        <w:t>IS JOSEPHINE</w:t>
      </w:r>
      <w:r w:rsidRPr="00A01AC1">
        <w:rPr>
          <w:rFonts w:ascii="Times New Roman" w:eastAsia="CIDFont+F3" w:hAnsi="Times New Roman"/>
          <w:bCs/>
          <w:color w:val="000000"/>
          <w:sz w:val="20"/>
          <w:szCs w:val="20"/>
        </w:rPr>
        <w:t>.</w:t>
      </w:r>
    </w:p>
    <w:p w14:paraId="0B7197D1" w14:textId="77777777"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0B7197D3" w14:textId="168C9860"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 xml:space="preserve">V systéme </w:t>
      </w:r>
      <w:r w:rsidR="00C35289" w:rsidRPr="00DB2760">
        <w:rPr>
          <w:rFonts w:ascii="Times New Roman" w:eastAsiaTheme="minorHAnsi" w:hAnsi="Times New Roman"/>
          <w:sz w:val="20"/>
          <w:szCs w:val="20"/>
        </w:rPr>
        <w:t>IS JOSEPHINE</w:t>
      </w:r>
      <w:r w:rsidR="00C35289">
        <w:rPr>
          <w:rFonts w:ascii="Times New Roman" w:eastAsiaTheme="minorHAnsi" w:hAnsi="Times New Roman"/>
          <w:sz w:val="20"/>
          <w:szCs w:val="20"/>
        </w:rPr>
        <w:t xml:space="preserve"> </w:t>
      </w:r>
      <w:r w:rsidRPr="00A01AC1">
        <w:rPr>
          <w:rFonts w:ascii="Times New Roman" w:eastAsia="CIDFont+F3" w:hAnsi="Times New Roman"/>
          <w:bCs/>
          <w:color w:val="000000"/>
          <w:sz w:val="20"/>
          <w:szCs w:val="20"/>
        </w:rPr>
        <w:t>sa pod predkladaním ponuky rozumie elektronické posielanie</w:t>
      </w:r>
      <w:r w:rsidR="008E0508" w:rsidRPr="00A01AC1">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jednotlivých dokumentov tvoriacich ponuku a sprievodného listu podpísaného elektronickým podpisom vygenerovaným pre danú zákazku, a to pre osobu oprávnenú podpísať ponuku v mene uchádzača.</w:t>
      </w:r>
    </w:p>
    <w:p w14:paraId="0B7197D4" w14:textId="77777777"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7AF80885" w14:textId="00C7EA78" w:rsidR="00B12C73"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 xml:space="preserve">Uchádzač sa pri predkladaní ponuky prostredníctvom systému </w:t>
      </w:r>
      <w:r w:rsidR="00460461" w:rsidRPr="00DB2760">
        <w:rPr>
          <w:rFonts w:ascii="Times New Roman" w:eastAsiaTheme="minorHAnsi" w:hAnsi="Times New Roman"/>
          <w:sz w:val="20"/>
          <w:szCs w:val="20"/>
        </w:rPr>
        <w:t>IS JOSEPHINE</w:t>
      </w:r>
      <w:r w:rsidR="00460461">
        <w:rPr>
          <w:rFonts w:ascii="Times New Roman" w:eastAsiaTheme="minorHAnsi" w:hAnsi="Times New Roman"/>
          <w:sz w:val="20"/>
          <w:szCs w:val="20"/>
        </w:rPr>
        <w:t xml:space="preserve"> </w:t>
      </w:r>
      <w:r w:rsidRPr="00A01AC1">
        <w:rPr>
          <w:rFonts w:ascii="Times New Roman" w:eastAsia="CIDFont+F3" w:hAnsi="Times New Roman"/>
          <w:bCs/>
          <w:color w:val="000000"/>
          <w:sz w:val="20"/>
          <w:szCs w:val="20"/>
        </w:rPr>
        <w:t xml:space="preserve">riadi používateľskými príručkami, ktoré zverejnil </w:t>
      </w:r>
      <w:r w:rsidR="009B66C6" w:rsidRPr="009B66C6">
        <w:rPr>
          <w:rFonts w:ascii="Times New Roman" w:eastAsia="CIDFont+F3" w:hAnsi="Times New Roman"/>
          <w:bCs/>
          <w:color w:val="000000"/>
          <w:sz w:val="20"/>
          <w:szCs w:val="20"/>
        </w:rPr>
        <w:t>PROEBIZ s.r.o., organizačná zložka podniku zahraničnej osoby</w:t>
      </w:r>
      <w:r w:rsidR="00E44D90">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na svojom webovom</w:t>
      </w:r>
      <w:r w:rsidR="006F10C2" w:rsidRPr="00A01AC1">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 xml:space="preserve">sídle. Príručky pre používateľov systému </w:t>
      </w:r>
      <w:r w:rsidR="00460461" w:rsidRPr="00DB2760">
        <w:rPr>
          <w:rFonts w:ascii="Times New Roman" w:eastAsiaTheme="minorHAnsi" w:hAnsi="Times New Roman"/>
          <w:sz w:val="20"/>
          <w:szCs w:val="20"/>
        </w:rPr>
        <w:t>IS JOSEPHINE</w:t>
      </w:r>
      <w:r w:rsidR="00460461">
        <w:rPr>
          <w:rFonts w:ascii="Times New Roman" w:eastAsiaTheme="minorHAnsi" w:hAnsi="Times New Roman"/>
          <w:sz w:val="20"/>
          <w:szCs w:val="20"/>
        </w:rPr>
        <w:t xml:space="preserve"> </w:t>
      </w:r>
      <w:r w:rsidRPr="00A01AC1">
        <w:rPr>
          <w:rFonts w:ascii="Times New Roman" w:eastAsia="CIDFont+F3" w:hAnsi="Times New Roman"/>
          <w:bCs/>
          <w:color w:val="000000"/>
          <w:sz w:val="20"/>
          <w:szCs w:val="20"/>
        </w:rPr>
        <w:t>je možné nájsť tu v časti záujemca/uchádzač:</w:t>
      </w:r>
    </w:p>
    <w:p w14:paraId="4AB2D3AF" w14:textId="22DB397B" w:rsidR="00E8683F" w:rsidRPr="00E8683F" w:rsidRDefault="00B12C73" w:rsidP="00256597">
      <w:pPr>
        <w:pStyle w:val="Odsekzoznamu"/>
        <w:spacing w:after="0" w:line="240" w:lineRule="auto"/>
        <w:ind w:left="284"/>
        <w:jc w:val="both"/>
        <w:rPr>
          <w:rFonts w:ascii="Times New Roman" w:eastAsia="CIDFont+F3" w:hAnsi="Times New Roman"/>
          <w:bCs/>
          <w:color w:val="000000"/>
          <w:sz w:val="20"/>
          <w:szCs w:val="20"/>
        </w:rPr>
      </w:pPr>
      <w:hyperlink r:id="rId16" w:history="1">
        <w:r w:rsidRPr="006E48B8">
          <w:rPr>
            <w:rStyle w:val="Hypertextovprepojenie"/>
            <w:rFonts w:ascii="Times New Roman" w:eastAsia="CIDFont+F3" w:hAnsi="Times New Roman"/>
            <w:bCs/>
            <w:sz w:val="20"/>
            <w:szCs w:val="20"/>
          </w:rPr>
          <w:t>https://store.proebiz.com/docs/josephine/sk/Manual_registracie_SK.pdf</w:t>
        </w:r>
      </w:hyperlink>
    </w:p>
    <w:p w14:paraId="0B7197D6" w14:textId="68100C40"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hyperlink r:id="rId17" w:history="1"/>
    </w:p>
    <w:p w14:paraId="0B7197D7" w14:textId="77777777"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0B7197D9" w14:textId="4CB6B615"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Komunikácia medzi verejným obstarávateľom a uchádzačmi sa uskutočňuje výhradne</w:t>
      </w:r>
      <w:r w:rsidR="00C87307">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 xml:space="preserve">(pokiaľ nie je uvedené inak) elektronickým spôsobom prostredníctvom systému </w:t>
      </w:r>
      <w:r w:rsidR="00C35289" w:rsidRPr="00DB2760">
        <w:rPr>
          <w:rFonts w:ascii="Times New Roman" w:eastAsiaTheme="minorHAnsi" w:hAnsi="Times New Roman"/>
          <w:sz w:val="20"/>
          <w:szCs w:val="20"/>
        </w:rPr>
        <w:t>IS JOSEPHINE</w:t>
      </w:r>
      <w:r w:rsidRPr="00A01AC1">
        <w:rPr>
          <w:rFonts w:ascii="Times New Roman" w:eastAsia="CIDFont+F3" w:hAnsi="Times New Roman"/>
          <w:bCs/>
          <w:color w:val="000000"/>
          <w:sz w:val="20"/>
          <w:szCs w:val="20"/>
        </w:rPr>
        <w:t xml:space="preserve">, ktorý zabezpečí trvalé zachytenie jej obsahu v súlade s ustanovením § 20 ods. 1 a nasl. </w:t>
      </w:r>
      <w:r w:rsidR="001753C8">
        <w:rPr>
          <w:rFonts w:ascii="Times New Roman" w:eastAsia="CIDFont+F3" w:hAnsi="Times New Roman"/>
          <w:bCs/>
          <w:color w:val="000000"/>
          <w:sz w:val="20"/>
          <w:szCs w:val="20"/>
        </w:rPr>
        <w:t>z</w:t>
      </w:r>
      <w:r w:rsidRPr="00A01AC1">
        <w:rPr>
          <w:rFonts w:ascii="Times New Roman" w:eastAsia="CIDFont+F3" w:hAnsi="Times New Roman"/>
          <w:bCs/>
          <w:color w:val="000000"/>
          <w:sz w:val="20"/>
          <w:szCs w:val="20"/>
        </w:rPr>
        <w:t>ákona</w:t>
      </w:r>
      <w:r w:rsidR="006F10C2" w:rsidRPr="00A01AC1">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o verejnom obstarávaní.</w:t>
      </w:r>
    </w:p>
    <w:p w14:paraId="11B5BAE3" w14:textId="77777777" w:rsidR="00B12C73" w:rsidRPr="00E8683F" w:rsidRDefault="0093064E" w:rsidP="00B12C73">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 xml:space="preserve">Príručky pre používateľov systému </w:t>
      </w:r>
      <w:r w:rsidR="00DB2760" w:rsidRPr="00DB2760">
        <w:rPr>
          <w:rFonts w:ascii="Times New Roman" w:eastAsia="CIDFont+F3" w:hAnsi="Times New Roman"/>
          <w:bCs/>
          <w:color w:val="000000"/>
          <w:sz w:val="20"/>
          <w:szCs w:val="20"/>
        </w:rPr>
        <w:t>IS JOSEPHINE</w:t>
      </w:r>
      <w:r w:rsidR="00DB2760">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 xml:space="preserve">je možné nájsť tu v časti záujemca/uchádzač: </w:t>
      </w:r>
      <w:hyperlink r:id="rId18" w:history="1">
        <w:r w:rsidR="00B12C73" w:rsidRPr="00B12C73">
          <w:rPr>
            <w:rStyle w:val="Hypertextovprepojenie"/>
            <w:rFonts w:ascii="Times New Roman" w:eastAsia="CIDFont+F3" w:hAnsi="Times New Roman"/>
            <w:bCs/>
            <w:sz w:val="20"/>
            <w:szCs w:val="20"/>
          </w:rPr>
          <w:t>https://store.proebiz.com/docs/josephine/sk/Manual_registracie_SK.pdf</w:t>
        </w:r>
      </w:hyperlink>
    </w:p>
    <w:p w14:paraId="65F980F6" w14:textId="03CF4167" w:rsidR="00B12C73" w:rsidRPr="00B12C73" w:rsidRDefault="00B12C73" w:rsidP="00B12C73">
      <w:pPr>
        <w:pStyle w:val="Odsekzoznamu"/>
        <w:spacing w:after="0" w:line="240" w:lineRule="auto"/>
        <w:ind w:left="284"/>
        <w:jc w:val="both"/>
        <w:rPr>
          <w:rFonts w:ascii="Times New Roman" w:eastAsia="CIDFont+F3" w:hAnsi="Times New Roman"/>
          <w:bCs/>
          <w:color w:val="000000"/>
          <w:sz w:val="20"/>
          <w:szCs w:val="20"/>
        </w:rPr>
      </w:pPr>
    </w:p>
    <w:p w14:paraId="5629895B" w14:textId="77777777" w:rsidR="00B12C73" w:rsidRDefault="00B12C73" w:rsidP="00B12C73">
      <w:pPr>
        <w:pStyle w:val="Odsekzoznamu"/>
        <w:spacing w:after="0" w:line="240" w:lineRule="auto"/>
        <w:ind w:left="284"/>
        <w:jc w:val="both"/>
        <w:rPr>
          <w:rFonts w:ascii="Times New Roman" w:eastAsia="CIDFont+F3" w:hAnsi="Times New Roman"/>
          <w:bCs/>
          <w:color w:val="000000"/>
          <w:sz w:val="20"/>
          <w:szCs w:val="20"/>
        </w:rPr>
      </w:pPr>
    </w:p>
    <w:p w14:paraId="30B3DDAA" w14:textId="0E020292" w:rsidR="00C87307" w:rsidRDefault="00DA0CF6" w:rsidP="00256597">
      <w:pPr>
        <w:pStyle w:val="Odsekzoznamu"/>
        <w:spacing w:after="0" w:line="240" w:lineRule="auto"/>
        <w:ind w:left="284"/>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Ponuka sa pre</w:t>
      </w:r>
      <w:r w:rsidR="004A490F">
        <w:rPr>
          <w:rFonts w:ascii="Times New Roman" w:eastAsia="CIDFont+F3" w:hAnsi="Times New Roman"/>
          <w:bCs/>
          <w:color w:val="000000"/>
          <w:sz w:val="20"/>
          <w:szCs w:val="20"/>
        </w:rPr>
        <w:t>dkladá v slovenskom jazyku</w:t>
      </w:r>
      <w:r w:rsidR="00C87307">
        <w:rPr>
          <w:rFonts w:ascii="Times New Roman" w:eastAsia="CIDFont+F3" w:hAnsi="Times New Roman"/>
          <w:bCs/>
          <w:color w:val="000000"/>
          <w:sz w:val="20"/>
          <w:szCs w:val="20"/>
        </w:rPr>
        <w:t xml:space="preserve">, alebo </w:t>
      </w:r>
      <w:r w:rsidR="000F31C1">
        <w:rPr>
          <w:rFonts w:ascii="Times New Roman" w:eastAsia="CIDFont+F3" w:hAnsi="Times New Roman"/>
          <w:bCs/>
          <w:color w:val="000000"/>
          <w:sz w:val="20"/>
          <w:szCs w:val="20"/>
        </w:rPr>
        <w:t>v českom</w:t>
      </w:r>
      <w:r w:rsidR="00C87307">
        <w:rPr>
          <w:rFonts w:ascii="Times New Roman" w:eastAsia="CIDFont+F3" w:hAnsi="Times New Roman"/>
          <w:bCs/>
          <w:color w:val="000000"/>
          <w:sz w:val="20"/>
          <w:szCs w:val="20"/>
        </w:rPr>
        <w:t xml:space="preserve"> jazyk</w:t>
      </w:r>
      <w:r w:rsidR="000F31C1">
        <w:rPr>
          <w:rFonts w:ascii="Times New Roman" w:eastAsia="CIDFont+F3" w:hAnsi="Times New Roman"/>
          <w:bCs/>
          <w:color w:val="000000"/>
          <w:sz w:val="20"/>
          <w:szCs w:val="20"/>
        </w:rPr>
        <w:t>u</w:t>
      </w:r>
      <w:r w:rsidR="00C87307">
        <w:rPr>
          <w:rFonts w:ascii="Times New Roman" w:eastAsia="CIDFont+F3" w:hAnsi="Times New Roman"/>
          <w:bCs/>
          <w:color w:val="000000"/>
          <w:sz w:val="20"/>
          <w:szCs w:val="20"/>
        </w:rPr>
        <w:t xml:space="preserve">. (v prípade českého jazyka pri </w:t>
      </w:r>
      <w:r w:rsidR="00091A77">
        <w:rPr>
          <w:rFonts w:ascii="Times New Roman" w:eastAsia="CIDFont+F3" w:hAnsi="Times New Roman"/>
          <w:bCs/>
          <w:color w:val="000000"/>
          <w:sz w:val="20"/>
          <w:szCs w:val="20"/>
        </w:rPr>
        <w:t xml:space="preserve">nejednoznačnosti </w:t>
      </w:r>
      <w:r w:rsidR="004D01DE">
        <w:rPr>
          <w:rFonts w:ascii="Times New Roman" w:eastAsia="CIDFont+F3" w:hAnsi="Times New Roman"/>
          <w:bCs/>
          <w:color w:val="000000"/>
          <w:sz w:val="20"/>
          <w:szCs w:val="20"/>
        </w:rPr>
        <w:t>textu</w:t>
      </w:r>
      <w:r w:rsidR="00091A77">
        <w:rPr>
          <w:rFonts w:ascii="Times New Roman" w:eastAsia="CIDFont+F3" w:hAnsi="Times New Roman"/>
          <w:bCs/>
          <w:color w:val="000000"/>
          <w:sz w:val="20"/>
          <w:szCs w:val="20"/>
        </w:rPr>
        <w:t xml:space="preserve"> ponuky bude rozhodujúci úradný preklad)</w:t>
      </w:r>
    </w:p>
    <w:p w14:paraId="4B1BFE8B" w14:textId="77777777" w:rsidR="00DA0CF6" w:rsidRPr="00A01AC1" w:rsidRDefault="00DA0CF6" w:rsidP="00256597">
      <w:pPr>
        <w:pStyle w:val="Odsekzoznamu"/>
        <w:spacing w:after="0" w:line="240" w:lineRule="auto"/>
        <w:ind w:left="284"/>
        <w:jc w:val="both"/>
        <w:rPr>
          <w:rFonts w:ascii="Times New Roman" w:eastAsia="CIDFont+F3" w:hAnsi="Times New Roman"/>
          <w:bCs/>
          <w:color w:val="000000"/>
          <w:sz w:val="20"/>
          <w:szCs w:val="20"/>
        </w:rPr>
      </w:pPr>
    </w:p>
    <w:p w14:paraId="26F64D1F" w14:textId="07B33451" w:rsidR="00DA0CF6" w:rsidRPr="008C5C26" w:rsidRDefault="0093064E" w:rsidP="00256597">
      <w:pPr>
        <w:pStyle w:val="Odsekzoznamu"/>
        <w:spacing w:after="0" w:line="240" w:lineRule="auto"/>
        <w:ind w:left="284"/>
        <w:jc w:val="both"/>
        <w:rPr>
          <w:rFonts w:ascii="Times New Roman" w:eastAsia="CIDFont+F3" w:hAnsi="Times New Roman"/>
          <w:b/>
          <w:color w:val="000000"/>
          <w:sz w:val="20"/>
          <w:szCs w:val="20"/>
        </w:rPr>
      </w:pPr>
      <w:r w:rsidRPr="008C5C26">
        <w:rPr>
          <w:rFonts w:ascii="Times New Roman" w:eastAsia="CIDFont+F3" w:hAnsi="Times New Roman"/>
          <w:b/>
          <w:color w:val="000000"/>
          <w:sz w:val="20"/>
          <w:szCs w:val="20"/>
        </w:rPr>
        <w:t>Doplnenie, zmena a odvolanie ponuky</w:t>
      </w:r>
    </w:p>
    <w:p w14:paraId="31D50751" w14:textId="77777777" w:rsidR="004A4B4C" w:rsidRDefault="004A4B4C" w:rsidP="00256597">
      <w:pPr>
        <w:pStyle w:val="Odsekzoznamu"/>
        <w:spacing w:after="0" w:line="240" w:lineRule="auto"/>
        <w:ind w:left="284"/>
        <w:jc w:val="both"/>
        <w:rPr>
          <w:rFonts w:ascii="Times New Roman" w:eastAsia="CIDFont+F3" w:hAnsi="Times New Roman"/>
          <w:bCs/>
          <w:color w:val="000000"/>
          <w:sz w:val="20"/>
          <w:szCs w:val="20"/>
        </w:rPr>
      </w:pPr>
    </w:p>
    <w:p w14:paraId="7DEDC3D1" w14:textId="6AED6F55" w:rsidR="003F0B7A"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Uchádzač môže predloženú ponuku dodatočne doplniť, zmeniť alebo odvolať do uplynutia lehoty na predkladanie ponúk.</w:t>
      </w:r>
    </w:p>
    <w:p w14:paraId="7441A5A1" w14:textId="77777777" w:rsidR="003F0B7A" w:rsidRDefault="003F0B7A" w:rsidP="00256597">
      <w:pPr>
        <w:pStyle w:val="Odsekzoznamu"/>
        <w:spacing w:after="0" w:line="240" w:lineRule="auto"/>
        <w:ind w:left="284"/>
        <w:jc w:val="both"/>
        <w:rPr>
          <w:rFonts w:ascii="Times New Roman" w:eastAsia="CIDFont+F3" w:hAnsi="Times New Roman"/>
          <w:bCs/>
          <w:color w:val="000000"/>
          <w:sz w:val="20"/>
          <w:szCs w:val="20"/>
        </w:rPr>
      </w:pPr>
    </w:p>
    <w:p w14:paraId="0DA1D8D7" w14:textId="257E2AEE" w:rsidR="003F0B7A" w:rsidRPr="003F0B7A" w:rsidRDefault="003F0B7A" w:rsidP="00256597">
      <w:pPr>
        <w:pStyle w:val="Odsekzoznamu"/>
        <w:spacing w:after="0" w:line="240" w:lineRule="auto"/>
        <w:ind w:left="284"/>
        <w:jc w:val="both"/>
        <w:rPr>
          <w:rFonts w:ascii="Times New Roman" w:eastAsia="CIDFont+F3" w:hAnsi="Times New Roman"/>
          <w:bCs/>
          <w:color w:val="000000"/>
          <w:sz w:val="18"/>
          <w:szCs w:val="18"/>
        </w:rPr>
      </w:pPr>
      <w:r w:rsidRPr="003F0B7A">
        <w:rPr>
          <w:rFonts w:ascii="Times New Roman" w:hAnsi="Times New Roman"/>
          <w:b/>
          <w:color w:val="000000"/>
          <w:sz w:val="20"/>
          <w:szCs w:val="20"/>
        </w:rPr>
        <w:t>Vysvetľovanie:</w:t>
      </w:r>
    </w:p>
    <w:p w14:paraId="15086A7A" w14:textId="16670A89" w:rsidR="003F0B7A" w:rsidRPr="003F0B7A" w:rsidRDefault="003F0B7A" w:rsidP="00256597">
      <w:pPr>
        <w:pStyle w:val="Default"/>
        <w:ind w:left="284"/>
        <w:jc w:val="both"/>
        <w:rPr>
          <w:rFonts w:ascii="Times New Roman" w:eastAsiaTheme="minorHAnsi" w:hAnsi="Times New Roman" w:cs="Times New Roman"/>
          <w:color w:val="auto"/>
          <w:sz w:val="20"/>
          <w:szCs w:val="20"/>
          <w:lang w:eastAsia="en-US"/>
        </w:rPr>
      </w:pPr>
      <w:r w:rsidRPr="003F0B7A">
        <w:rPr>
          <w:rFonts w:ascii="Times New Roman" w:eastAsiaTheme="minorHAnsi" w:hAnsi="Times New Roman" w:cs="Times New Roman"/>
          <w:color w:val="auto"/>
          <w:sz w:val="20"/>
          <w:szCs w:val="20"/>
          <w:lang w:eastAsia="en-US"/>
        </w:rPr>
        <w:t xml:space="preserve">V prípade potreby vysvetliť údaje uvedené vo výzve alebo v zverejnených dokumentoch môže ktorýkoľvek zo záujemcov v lehote na predkladanie ponúk požiadať o ich vysvetlenie prostredníctvom funkcionality </w:t>
      </w:r>
      <w:r w:rsidR="00DB2760" w:rsidRPr="00DB2760">
        <w:rPr>
          <w:rFonts w:ascii="Times New Roman" w:eastAsiaTheme="minorHAnsi" w:hAnsi="Times New Roman" w:cs="Times New Roman"/>
          <w:color w:val="auto"/>
          <w:sz w:val="20"/>
          <w:szCs w:val="20"/>
          <w:lang w:eastAsia="en-US"/>
        </w:rPr>
        <w:t>IS JOSEPHINE</w:t>
      </w:r>
      <w:r w:rsidR="00DB2760">
        <w:rPr>
          <w:rFonts w:ascii="Times New Roman" w:eastAsiaTheme="minorHAnsi" w:hAnsi="Times New Roman" w:cs="Times New Roman"/>
          <w:color w:val="auto"/>
          <w:sz w:val="20"/>
          <w:szCs w:val="20"/>
          <w:lang w:eastAsia="en-US"/>
        </w:rPr>
        <w:t xml:space="preserve"> </w:t>
      </w:r>
      <w:r w:rsidRPr="006D5876">
        <w:rPr>
          <w:rFonts w:ascii="Times New Roman" w:eastAsiaTheme="minorHAnsi" w:hAnsi="Times New Roman" w:cs="Times New Roman"/>
          <w:color w:val="auto"/>
          <w:sz w:val="20"/>
          <w:szCs w:val="20"/>
          <w:lang w:eastAsia="en-US"/>
        </w:rPr>
        <w:t>podľa vyššie uvedených pravidiel komunikácie. Iné spôsoby komunikácie nebudú slúžiť na vysvetľovanie, ale iba na výmenu informácií všeobecného charakteru.</w:t>
      </w:r>
      <w:r w:rsidRPr="003F0B7A">
        <w:rPr>
          <w:rFonts w:ascii="Times New Roman" w:eastAsiaTheme="minorHAnsi" w:hAnsi="Times New Roman" w:cs="Times New Roman"/>
          <w:color w:val="auto"/>
          <w:sz w:val="20"/>
          <w:szCs w:val="20"/>
          <w:lang w:eastAsia="en-US"/>
        </w:rPr>
        <w:t xml:space="preserve"> </w:t>
      </w:r>
    </w:p>
    <w:p w14:paraId="7EE990E6" w14:textId="77777777" w:rsidR="003F0B7A" w:rsidRPr="003F0B7A" w:rsidRDefault="003F0B7A" w:rsidP="00256597">
      <w:pPr>
        <w:pStyle w:val="Default"/>
        <w:ind w:left="284"/>
        <w:jc w:val="both"/>
        <w:rPr>
          <w:rFonts w:ascii="Times New Roman" w:eastAsiaTheme="minorHAnsi" w:hAnsi="Times New Roman" w:cs="Times New Roman"/>
          <w:color w:val="auto"/>
          <w:sz w:val="20"/>
          <w:szCs w:val="20"/>
          <w:lang w:eastAsia="en-US"/>
        </w:rPr>
      </w:pPr>
    </w:p>
    <w:p w14:paraId="4C0BC4D6" w14:textId="77777777" w:rsidR="00684289" w:rsidRDefault="00684289" w:rsidP="00256597">
      <w:pPr>
        <w:pStyle w:val="Default"/>
        <w:ind w:left="284"/>
        <w:jc w:val="both"/>
        <w:rPr>
          <w:rFonts w:ascii="Times New Roman" w:hAnsi="Times New Roman" w:cs="Times New Roman"/>
          <w:sz w:val="20"/>
          <w:szCs w:val="20"/>
        </w:rPr>
      </w:pPr>
      <w:r w:rsidRPr="00684289">
        <w:rPr>
          <w:rFonts w:ascii="Times New Roman" w:hAnsi="Times New Roman" w:cs="Times New Roman"/>
          <w:sz w:val="20"/>
          <w:szCs w:val="20"/>
        </w:rPr>
        <w:t xml:space="preserve">Vysvetlenie informácií uvedených vo výzve na predkladanie ponúk, v súťažných podkladoch alebo v inej sprievodnej dokumentácii verejný obstarávateľ bezodkladne oznámi záujemcom, najneskôr však tri pracovné dni pred uplynutím lehoty na predkladanie ponúk </w:t>
      </w:r>
      <w:r w:rsidRPr="008C5C26">
        <w:rPr>
          <w:rFonts w:ascii="Times New Roman" w:hAnsi="Times New Roman" w:cs="Times New Roman"/>
          <w:sz w:val="20"/>
          <w:szCs w:val="20"/>
          <w:u w:val="single"/>
        </w:rPr>
        <w:t>za predpokladu, že o vysvetlenie záujemca požiada dostatočne vopred.</w:t>
      </w:r>
      <w:r w:rsidRPr="00684289">
        <w:rPr>
          <w:rFonts w:ascii="Times New Roman" w:hAnsi="Times New Roman" w:cs="Times New Roman"/>
          <w:sz w:val="20"/>
          <w:szCs w:val="20"/>
        </w:rPr>
        <w:t xml:space="preserve"> Verejný obstarávateľ môže oznámiť vysvetlenie k doručeným žiadostiam jedným úkonom v lehote podľa prvej vety.</w:t>
      </w:r>
    </w:p>
    <w:p w14:paraId="0C5F683E" w14:textId="77777777" w:rsidR="003F0B7A" w:rsidRPr="003F0B7A" w:rsidRDefault="003F0B7A" w:rsidP="00256597">
      <w:pPr>
        <w:pStyle w:val="Default"/>
        <w:ind w:left="284"/>
        <w:jc w:val="both"/>
        <w:rPr>
          <w:rFonts w:ascii="Times New Roman" w:hAnsi="Times New Roman" w:cs="Times New Roman"/>
          <w:sz w:val="20"/>
          <w:szCs w:val="20"/>
        </w:rPr>
      </w:pPr>
    </w:p>
    <w:p w14:paraId="432ED429" w14:textId="668AAA0F" w:rsidR="003F0B7A" w:rsidRPr="003F0B7A" w:rsidRDefault="003F0B7A" w:rsidP="00256597">
      <w:pPr>
        <w:pStyle w:val="Default"/>
        <w:ind w:left="284"/>
        <w:jc w:val="both"/>
        <w:rPr>
          <w:rFonts w:ascii="Times New Roman" w:hAnsi="Times New Roman" w:cs="Times New Roman"/>
          <w:sz w:val="20"/>
          <w:szCs w:val="20"/>
        </w:rPr>
      </w:pPr>
      <w:r w:rsidRPr="003F0B7A">
        <w:rPr>
          <w:rFonts w:ascii="Times New Roman" w:hAnsi="Times New Roman" w:cs="Times New Roman"/>
          <w:sz w:val="20"/>
          <w:szCs w:val="20"/>
        </w:rPr>
        <w:t xml:space="preserve">Verejný obstarávateľ požiada uchádzača o vysvetlenie alebo doplnenie dokladov predložených  v ponuke, ak z predložených dokladov nemožno posúdiť ich platnosť, splnenie podmienok účasti u uchádzača alebo splnenie požiadavky na predmet zákazky. Ak uchádzač v lehote </w:t>
      </w:r>
      <w:r w:rsidRPr="003F0B7A">
        <w:rPr>
          <w:rFonts w:ascii="Times New Roman" w:hAnsi="Times New Roman" w:cs="Times New Roman"/>
          <w:sz w:val="20"/>
          <w:szCs w:val="20"/>
          <w:u w:val="single"/>
        </w:rPr>
        <w:t>do dvoch pracovných dní odo dňa odoslania žiadosti</w:t>
      </w:r>
      <w:r w:rsidRPr="003F0B7A">
        <w:rPr>
          <w:rFonts w:ascii="Times New Roman" w:hAnsi="Times New Roman" w:cs="Times New Roman"/>
          <w:sz w:val="20"/>
          <w:szCs w:val="20"/>
        </w:rPr>
        <w:t xml:space="preserve"> </w:t>
      </w:r>
      <w:r w:rsidRPr="003F0B7A">
        <w:rPr>
          <w:rFonts w:ascii="Times New Roman" w:hAnsi="Times New Roman" w:cs="Times New Roman"/>
          <w:sz w:val="20"/>
          <w:szCs w:val="20"/>
        </w:rPr>
        <w:lastRenderedPageBreak/>
        <w:t>(verejný obstarávateľ môže určiť aj dlhšiu lehotu) nedoručí vysvetlenie alebo doplnenie predložených dokladov, alebo ak aj napriek predloženému vysvetleniu ponuky podľa záverov verejného obstarávateľa uchádzač nespĺňa podmienky účasti alebo požiadavky na predmet zákazky, verejný obstarávateľ  ponuku tohto uchádzača vylúči a vyhodnocuje splnenie podmienok účasti  a požiadaviek na predmet zákazky u ďalšieho uchádzača v poradí.</w:t>
      </w:r>
    </w:p>
    <w:p w14:paraId="768E073A" w14:textId="77777777" w:rsidR="003F0B7A" w:rsidRPr="003F0B7A" w:rsidRDefault="003F0B7A" w:rsidP="00256597">
      <w:pPr>
        <w:pStyle w:val="Default"/>
        <w:ind w:left="284"/>
        <w:jc w:val="both"/>
        <w:rPr>
          <w:rFonts w:ascii="Times New Roman" w:hAnsi="Times New Roman" w:cs="Times New Roman"/>
          <w:sz w:val="20"/>
          <w:szCs w:val="20"/>
        </w:rPr>
      </w:pPr>
    </w:p>
    <w:p w14:paraId="41B83036" w14:textId="1EA8DB0E" w:rsidR="003F0B7A" w:rsidRPr="003F0B7A" w:rsidRDefault="003F0B7A" w:rsidP="00256597">
      <w:pPr>
        <w:pStyle w:val="Default"/>
        <w:ind w:left="284"/>
        <w:jc w:val="both"/>
        <w:rPr>
          <w:rFonts w:ascii="Times New Roman" w:hAnsi="Times New Roman" w:cs="Times New Roman"/>
          <w:sz w:val="20"/>
          <w:szCs w:val="20"/>
        </w:rPr>
      </w:pPr>
      <w:r w:rsidRPr="003F0B7A">
        <w:rPr>
          <w:rFonts w:ascii="Times New Roman" w:hAnsi="Times New Roman" w:cs="Times New Roman"/>
          <w:sz w:val="20"/>
          <w:szCs w:val="20"/>
        </w:rPr>
        <w:t>Ak sa pri zákazke javí ponuka ako mimoriadne nízka vo vzťahu k tovaru, stavebným prácam alebo službe, verejný obstarávateľ písomne požiada uchádzača o vysvetlenie týkajúce sa tej časti ponuky, ktoré sú pre jej cenu podstatné. Vysvetlenie sa môže týkať najmä:</w:t>
      </w:r>
    </w:p>
    <w:p w14:paraId="521E5012" w14:textId="0657BDB9"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 xml:space="preserve">hospodárnosti stavebných postupov, hospodárnosti výrobných postupov alebo hospodárnosti </w:t>
      </w:r>
      <w:r>
        <w:rPr>
          <w:rFonts w:ascii="Times New Roman" w:hAnsi="Times New Roman" w:cs="Times New Roman"/>
          <w:sz w:val="20"/>
          <w:szCs w:val="20"/>
        </w:rPr>
        <w:tab/>
      </w:r>
      <w:r w:rsidRPr="003F0B7A">
        <w:rPr>
          <w:rFonts w:ascii="Times New Roman" w:hAnsi="Times New Roman" w:cs="Times New Roman"/>
          <w:sz w:val="20"/>
          <w:szCs w:val="20"/>
        </w:rPr>
        <w:t xml:space="preserve">poskytovaných služieb, </w:t>
      </w:r>
    </w:p>
    <w:p w14:paraId="70C86909" w14:textId="77777777" w:rsid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 xml:space="preserve">technického riešenia alebo osobitne výhodných podmienok, ktoré má uchádzač k dispozícii na dodanie </w:t>
      </w:r>
    </w:p>
    <w:p w14:paraId="6FF2B52D" w14:textId="6A8A8FBF" w:rsidR="003F0B7A" w:rsidRPr="003F0B7A" w:rsidRDefault="003F0B7A" w:rsidP="00256597">
      <w:pPr>
        <w:pStyle w:val="Default"/>
        <w:ind w:left="284" w:firstLine="436"/>
        <w:jc w:val="both"/>
        <w:rPr>
          <w:rFonts w:ascii="Times New Roman" w:hAnsi="Times New Roman" w:cs="Times New Roman"/>
          <w:sz w:val="20"/>
          <w:szCs w:val="20"/>
        </w:rPr>
      </w:pPr>
      <w:r w:rsidRPr="003F0B7A">
        <w:rPr>
          <w:rFonts w:ascii="Times New Roman" w:hAnsi="Times New Roman" w:cs="Times New Roman"/>
          <w:sz w:val="20"/>
          <w:szCs w:val="20"/>
        </w:rPr>
        <w:t xml:space="preserve">tovaru, na </w:t>
      </w:r>
      <w:r w:rsidR="00C07339">
        <w:rPr>
          <w:rFonts w:ascii="Times New Roman" w:hAnsi="Times New Roman" w:cs="Times New Roman"/>
          <w:sz w:val="20"/>
          <w:szCs w:val="20"/>
        </w:rPr>
        <w:t>poskytovanie služieb</w:t>
      </w:r>
      <w:r w:rsidRPr="003F0B7A">
        <w:rPr>
          <w:rFonts w:ascii="Times New Roman" w:hAnsi="Times New Roman" w:cs="Times New Roman"/>
          <w:sz w:val="20"/>
          <w:szCs w:val="20"/>
        </w:rPr>
        <w:t>, na poskytnutie služby,</w:t>
      </w:r>
    </w:p>
    <w:p w14:paraId="4D1D7C1A" w14:textId="77777777"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osobitosti tovaru, osobitosti stavebných prác alebo osobitosti služby navrhovanej uchádzačom,</w:t>
      </w:r>
    </w:p>
    <w:p w14:paraId="2F60E03E" w14:textId="77777777" w:rsid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dodržiavania povinností v oblasti pracovného práva, najmä s ohľadom na dodržiavanie minimálnych</w:t>
      </w:r>
    </w:p>
    <w:p w14:paraId="7F2EDBEA" w14:textId="689ECE65" w:rsidR="003F0B7A" w:rsidRPr="003F0B7A" w:rsidRDefault="003F0B7A" w:rsidP="00256597">
      <w:pPr>
        <w:pStyle w:val="Default"/>
        <w:ind w:left="284" w:firstLine="436"/>
        <w:jc w:val="both"/>
        <w:rPr>
          <w:rFonts w:ascii="Times New Roman" w:hAnsi="Times New Roman" w:cs="Times New Roman"/>
          <w:sz w:val="20"/>
          <w:szCs w:val="20"/>
        </w:rPr>
      </w:pPr>
      <w:r w:rsidRPr="003F0B7A">
        <w:rPr>
          <w:rFonts w:ascii="Times New Roman" w:hAnsi="Times New Roman" w:cs="Times New Roman"/>
          <w:sz w:val="20"/>
          <w:szCs w:val="20"/>
        </w:rPr>
        <w:t>mzdových nárokov, ochrany životného prostredia alebo sociálneho práva podľa osobitných predpisov,</w:t>
      </w:r>
    </w:p>
    <w:p w14:paraId="43B7A47B" w14:textId="77777777"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dodržiavania povinností voči subdodávateľom,</w:t>
      </w:r>
    </w:p>
    <w:p w14:paraId="772DE1EA" w14:textId="77777777"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možnosti uchádzača získať štátnu pomoc.</w:t>
      </w:r>
    </w:p>
    <w:p w14:paraId="648BF20A" w14:textId="77777777" w:rsidR="00B1092A" w:rsidRDefault="00B1092A" w:rsidP="00256597">
      <w:pPr>
        <w:pStyle w:val="Default"/>
        <w:ind w:left="720"/>
        <w:jc w:val="both"/>
        <w:rPr>
          <w:rFonts w:ascii="Times New Roman" w:hAnsi="Times New Roman" w:cs="Times New Roman"/>
          <w:sz w:val="20"/>
          <w:szCs w:val="20"/>
        </w:rPr>
      </w:pPr>
    </w:p>
    <w:p w14:paraId="3640C90A" w14:textId="27323FEF" w:rsidR="003F0B7A" w:rsidRPr="003F0B7A" w:rsidRDefault="001F3B1F" w:rsidP="001F3B1F">
      <w:pPr>
        <w:pStyle w:val="Default"/>
        <w:ind w:left="142"/>
        <w:jc w:val="both"/>
        <w:rPr>
          <w:rFonts w:ascii="Times New Roman" w:hAnsi="Times New Roman" w:cs="Times New Roman"/>
          <w:sz w:val="20"/>
          <w:szCs w:val="20"/>
        </w:rPr>
      </w:pPr>
      <w:r>
        <w:rPr>
          <w:rFonts w:ascii="Times New Roman" w:hAnsi="Times New Roman" w:cs="Times New Roman"/>
          <w:sz w:val="20"/>
          <w:szCs w:val="20"/>
        </w:rPr>
        <w:t xml:space="preserve"> </w:t>
      </w:r>
      <w:r w:rsidR="003F0B7A" w:rsidRPr="003F0B7A">
        <w:rPr>
          <w:rFonts w:ascii="Times New Roman" w:hAnsi="Times New Roman" w:cs="Times New Roman"/>
          <w:sz w:val="20"/>
          <w:szCs w:val="20"/>
        </w:rPr>
        <w:t xml:space="preserve">Uchádzač je povinný doručiť písomné odôvodnenie mimoriadne nízkej ponuky do piatich pracovných dní odo dňa doručenia žiadosti, ak verejný obstarávateľ neurčil dlhšiu lehotu. </w:t>
      </w:r>
    </w:p>
    <w:p w14:paraId="2FC758AE" w14:textId="3287856A" w:rsidR="003F0B7A" w:rsidRPr="003F0B7A" w:rsidRDefault="003F0B7A" w:rsidP="00256597">
      <w:pPr>
        <w:pStyle w:val="Odsekzoznamu"/>
        <w:spacing w:after="0" w:line="240" w:lineRule="auto"/>
        <w:ind w:left="284"/>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ab/>
      </w:r>
    </w:p>
    <w:p w14:paraId="0B7197E0"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E1" w14:textId="3838EE08" w:rsidR="00553171" w:rsidRDefault="0093064E" w:rsidP="005A4731">
      <w:pPr>
        <w:pStyle w:val="Odsekzoznamu"/>
        <w:numPr>
          <w:ilvl w:val="0"/>
          <w:numId w:val="28"/>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Ponuka musí obsahovať:</w:t>
      </w:r>
    </w:p>
    <w:p w14:paraId="1975278F" w14:textId="4E4B6198" w:rsidR="00B365F3" w:rsidRDefault="006B4A38" w:rsidP="00B365F3">
      <w:pPr>
        <w:spacing w:after="0" w:line="240" w:lineRule="auto"/>
        <w:ind w:left="719" w:hanging="435"/>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17</w:t>
      </w:r>
      <w:r w:rsidR="00B365F3" w:rsidRPr="0066357D">
        <w:rPr>
          <w:rFonts w:ascii="Times New Roman" w:eastAsia="CIDFont+F3" w:hAnsi="Times New Roman"/>
          <w:bCs/>
          <w:color w:val="000000"/>
          <w:sz w:val="20"/>
          <w:szCs w:val="20"/>
        </w:rPr>
        <w:t>.1</w:t>
      </w:r>
      <w:r w:rsidR="00B365F3" w:rsidRPr="0066357D">
        <w:rPr>
          <w:rFonts w:ascii="Times New Roman" w:eastAsia="CIDFont+F3" w:hAnsi="Times New Roman"/>
          <w:bCs/>
          <w:color w:val="000000"/>
          <w:sz w:val="20"/>
          <w:szCs w:val="20"/>
        </w:rPr>
        <w:tab/>
      </w:r>
      <w:r w:rsidR="004E3A7F" w:rsidRPr="008C29CA">
        <w:rPr>
          <w:rFonts w:ascii="Times New Roman" w:eastAsia="CIDFont+F3" w:hAnsi="Times New Roman"/>
          <w:bCs/>
          <w:color w:val="000000"/>
          <w:sz w:val="20"/>
          <w:szCs w:val="20"/>
        </w:rPr>
        <w:t>Vyplnenú a podpísanú Prílohu č. 2 Návrh na plnenie kritérií, (oprávnenou osobou uchádzača podpísanú s uvedeným dátumom a  predloženú vo formáte pdf)</w:t>
      </w:r>
      <w:r w:rsidR="00B365F3" w:rsidRPr="008C29CA">
        <w:rPr>
          <w:rFonts w:ascii="Times New Roman" w:eastAsia="CIDFont+F3" w:hAnsi="Times New Roman"/>
          <w:bCs/>
          <w:color w:val="000000"/>
          <w:sz w:val="20"/>
          <w:szCs w:val="20"/>
        </w:rPr>
        <w:t>,</w:t>
      </w:r>
    </w:p>
    <w:p w14:paraId="702629DC" w14:textId="77777777" w:rsidR="008C29CA" w:rsidRPr="008C29CA" w:rsidRDefault="008C29CA" w:rsidP="00B365F3">
      <w:pPr>
        <w:spacing w:after="0" w:line="240" w:lineRule="auto"/>
        <w:ind w:left="719" w:hanging="435"/>
        <w:jc w:val="both"/>
        <w:rPr>
          <w:rFonts w:ascii="Times New Roman" w:eastAsia="CIDFont+F3" w:hAnsi="Times New Roman"/>
          <w:bCs/>
          <w:color w:val="000000"/>
          <w:sz w:val="20"/>
          <w:szCs w:val="20"/>
        </w:rPr>
      </w:pPr>
    </w:p>
    <w:p w14:paraId="0B7197E8" w14:textId="434A8DBD" w:rsidR="00553171" w:rsidRDefault="006B4A38" w:rsidP="00B365F3">
      <w:pPr>
        <w:pStyle w:val="Odsekzoznamu"/>
        <w:spacing w:after="0" w:line="240" w:lineRule="auto"/>
        <w:ind w:left="719" w:hanging="435"/>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17</w:t>
      </w:r>
      <w:r w:rsidR="0050344D" w:rsidRPr="008C29CA">
        <w:rPr>
          <w:rFonts w:ascii="Times New Roman" w:eastAsia="CIDFont+F3" w:hAnsi="Times New Roman"/>
          <w:bCs/>
          <w:color w:val="000000"/>
          <w:sz w:val="20"/>
          <w:szCs w:val="20"/>
        </w:rPr>
        <w:t>.</w:t>
      </w:r>
      <w:r w:rsidR="00BD1790" w:rsidRPr="008C29CA">
        <w:rPr>
          <w:rFonts w:ascii="Times New Roman" w:eastAsia="CIDFont+F3" w:hAnsi="Times New Roman"/>
          <w:bCs/>
          <w:color w:val="000000"/>
          <w:sz w:val="20"/>
          <w:szCs w:val="20"/>
        </w:rPr>
        <w:t>2</w:t>
      </w:r>
      <w:r w:rsidR="001120ED" w:rsidRPr="008C29CA">
        <w:rPr>
          <w:rFonts w:ascii="Times New Roman" w:eastAsia="CIDFont+F3" w:hAnsi="Times New Roman"/>
          <w:bCs/>
          <w:color w:val="000000"/>
          <w:sz w:val="20"/>
          <w:szCs w:val="20"/>
        </w:rPr>
        <w:tab/>
      </w:r>
      <w:r w:rsidR="00A15037" w:rsidRPr="008C29CA">
        <w:rPr>
          <w:rFonts w:ascii="Times New Roman" w:eastAsia="CIDFont+F3" w:hAnsi="Times New Roman"/>
          <w:bCs/>
          <w:color w:val="000000"/>
          <w:sz w:val="20"/>
          <w:szCs w:val="20"/>
        </w:rPr>
        <w:t xml:space="preserve">Vyplnenú a podpísanú Prílohu č. </w:t>
      </w:r>
      <w:r w:rsidR="002522A1" w:rsidRPr="008C29CA">
        <w:rPr>
          <w:rFonts w:ascii="Times New Roman" w:eastAsia="CIDFont+F3" w:hAnsi="Times New Roman"/>
          <w:bCs/>
          <w:color w:val="000000"/>
          <w:sz w:val="20"/>
          <w:szCs w:val="20"/>
        </w:rPr>
        <w:t>3</w:t>
      </w:r>
      <w:r w:rsidR="00A15037" w:rsidRPr="008C29CA">
        <w:rPr>
          <w:rFonts w:ascii="Times New Roman" w:eastAsia="CIDFont+F3" w:hAnsi="Times New Roman"/>
          <w:bCs/>
          <w:color w:val="000000"/>
          <w:sz w:val="20"/>
          <w:szCs w:val="20"/>
        </w:rPr>
        <w:t xml:space="preserve"> </w:t>
      </w:r>
      <w:r w:rsidR="0050344D" w:rsidRPr="008C29CA">
        <w:rPr>
          <w:rFonts w:ascii="Times New Roman" w:eastAsia="CIDFont+F3" w:hAnsi="Times New Roman"/>
          <w:bCs/>
          <w:color w:val="000000"/>
          <w:sz w:val="20"/>
          <w:szCs w:val="20"/>
        </w:rPr>
        <w:t>Zoznam subdodávateľov</w:t>
      </w:r>
      <w:r w:rsidR="00A15037" w:rsidRPr="008C29CA">
        <w:rPr>
          <w:rFonts w:ascii="Times New Roman" w:eastAsia="CIDFont+F3" w:hAnsi="Times New Roman"/>
          <w:bCs/>
          <w:color w:val="000000"/>
          <w:sz w:val="20"/>
          <w:szCs w:val="20"/>
        </w:rPr>
        <w:t xml:space="preserve"> </w:t>
      </w:r>
      <w:r w:rsidR="00A15037" w:rsidRPr="008C29CA">
        <w:rPr>
          <w:rFonts w:ascii="Times New Roman" w:eastAsia="CIDFont+F3" w:hAnsi="Times New Roman"/>
          <w:bCs/>
          <w:i/>
          <w:iCs/>
          <w:color w:val="000000"/>
          <w:sz w:val="20"/>
          <w:szCs w:val="20"/>
        </w:rPr>
        <w:t>(ak je potrebné)</w:t>
      </w:r>
      <w:r w:rsidR="00B365F3" w:rsidRPr="008C29CA">
        <w:rPr>
          <w:rFonts w:ascii="Times New Roman" w:eastAsia="CIDFont+F3" w:hAnsi="Times New Roman"/>
          <w:bCs/>
          <w:color w:val="000000"/>
          <w:sz w:val="20"/>
          <w:szCs w:val="20"/>
        </w:rPr>
        <w:t>, (oprávnenou osobou uchádzača podpísanú s uvedeným dátumom a  predloženú vo formáte pdf),</w:t>
      </w:r>
    </w:p>
    <w:p w14:paraId="640AF51E" w14:textId="77777777" w:rsidR="008C29CA" w:rsidRPr="008C29CA" w:rsidRDefault="008C29CA" w:rsidP="00B365F3">
      <w:pPr>
        <w:pStyle w:val="Odsekzoznamu"/>
        <w:spacing w:after="0" w:line="240" w:lineRule="auto"/>
        <w:ind w:left="719" w:hanging="435"/>
        <w:jc w:val="both"/>
        <w:rPr>
          <w:rFonts w:ascii="Times New Roman" w:eastAsia="CIDFont+F3" w:hAnsi="Times New Roman"/>
          <w:bCs/>
          <w:color w:val="000000"/>
          <w:sz w:val="20"/>
          <w:szCs w:val="20"/>
        </w:rPr>
      </w:pPr>
    </w:p>
    <w:p w14:paraId="544B41AC" w14:textId="26058AC8" w:rsidR="008D738A" w:rsidRDefault="006B4A38" w:rsidP="00DC3340">
      <w:pPr>
        <w:pStyle w:val="Odsekzoznamu"/>
        <w:spacing w:after="0" w:line="240" w:lineRule="auto"/>
        <w:ind w:left="719" w:hanging="435"/>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17</w:t>
      </w:r>
      <w:r w:rsidR="00217294" w:rsidRPr="008C29CA">
        <w:rPr>
          <w:rFonts w:ascii="Times New Roman" w:eastAsia="CIDFont+F3" w:hAnsi="Times New Roman"/>
          <w:bCs/>
          <w:color w:val="000000"/>
          <w:sz w:val="20"/>
          <w:szCs w:val="20"/>
        </w:rPr>
        <w:t>.</w:t>
      </w:r>
      <w:r w:rsidR="00BD1790" w:rsidRPr="008C29CA">
        <w:rPr>
          <w:rFonts w:ascii="Times New Roman" w:eastAsia="CIDFont+F3" w:hAnsi="Times New Roman"/>
          <w:bCs/>
          <w:color w:val="000000"/>
          <w:sz w:val="20"/>
          <w:szCs w:val="20"/>
        </w:rPr>
        <w:t>3</w:t>
      </w:r>
      <w:r w:rsidR="00217294" w:rsidRPr="008C29CA">
        <w:rPr>
          <w:rFonts w:ascii="Times New Roman" w:eastAsia="CIDFont+F3" w:hAnsi="Times New Roman"/>
          <w:bCs/>
          <w:color w:val="000000"/>
          <w:sz w:val="20"/>
          <w:szCs w:val="20"/>
        </w:rPr>
        <w:tab/>
        <w:t>Vyplnenú</w:t>
      </w:r>
      <w:r w:rsidR="0050344D" w:rsidRPr="008C29CA">
        <w:rPr>
          <w:rFonts w:ascii="Times New Roman" w:eastAsia="CIDFont+F3" w:hAnsi="Times New Roman"/>
          <w:bCs/>
          <w:color w:val="000000"/>
          <w:sz w:val="20"/>
          <w:szCs w:val="20"/>
        </w:rPr>
        <w:t xml:space="preserve"> a podpísanú</w:t>
      </w:r>
      <w:r w:rsidR="00217294" w:rsidRPr="008C29CA">
        <w:rPr>
          <w:rFonts w:ascii="Times New Roman" w:eastAsia="CIDFont+F3" w:hAnsi="Times New Roman"/>
          <w:bCs/>
          <w:color w:val="000000"/>
          <w:sz w:val="20"/>
          <w:szCs w:val="20"/>
        </w:rPr>
        <w:t xml:space="preserve"> Prílohu č. </w:t>
      </w:r>
      <w:r w:rsidR="004F248E" w:rsidRPr="008C29CA">
        <w:rPr>
          <w:rFonts w:ascii="Times New Roman" w:eastAsia="CIDFont+F3" w:hAnsi="Times New Roman"/>
          <w:bCs/>
          <w:color w:val="000000"/>
          <w:sz w:val="20"/>
          <w:szCs w:val="20"/>
        </w:rPr>
        <w:t>4</w:t>
      </w:r>
      <w:r w:rsidR="00217294" w:rsidRPr="008C29CA">
        <w:rPr>
          <w:rFonts w:ascii="Times New Roman" w:eastAsia="CIDFont+F3" w:hAnsi="Times New Roman"/>
          <w:bCs/>
          <w:color w:val="000000"/>
          <w:sz w:val="20"/>
          <w:szCs w:val="20"/>
        </w:rPr>
        <w:t xml:space="preserve"> Čestné vyhlásenie o neprítomnosti konfliktu záujmov</w:t>
      </w:r>
      <w:r w:rsidR="001422BE" w:rsidRPr="008C29CA">
        <w:rPr>
          <w:rFonts w:ascii="Times New Roman" w:eastAsia="CIDFont+F3" w:hAnsi="Times New Roman"/>
          <w:bCs/>
          <w:color w:val="000000"/>
          <w:sz w:val="20"/>
          <w:szCs w:val="20"/>
        </w:rPr>
        <w:t>,</w:t>
      </w:r>
      <w:r w:rsidR="00B365F3" w:rsidRPr="008C29CA">
        <w:rPr>
          <w:rFonts w:ascii="Times New Roman" w:eastAsia="CIDFont+F3" w:hAnsi="Times New Roman"/>
          <w:bCs/>
          <w:color w:val="000000"/>
          <w:sz w:val="20"/>
          <w:szCs w:val="20"/>
        </w:rPr>
        <w:t xml:space="preserve"> (oprávnenou osobou uchádzača podpísanú s uvedeným dátumom a  predloženú vo formáte pdf),</w:t>
      </w:r>
    </w:p>
    <w:p w14:paraId="1A53F08A" w14:textId="77777777" w:rsidR="008C29CA" w:rsidRPr="008C29CA" w:rsidRDefault="008C29CA" w:rsidP="00DC3340">
      <w:pPr>
        <w:pStyle w:val="Odsekzoznamu"/>
        <w:spacing w:after="0" w:line="240" w:lineRule="auto"/>
        <w:ind w:left="719" w:hanging="435"/>
        <w:jc w:val="both"/>
        <w:rPr>
          <w:rFonts w:ascii="Times New Roman" w:eastAsia="CIDFont+F3" w:hAnsi="Times New Roman"/>
          <w:bCs/>
          <w:color w:val="000000"/>
          <w:sz w:val="20"/>
          <w:szCs w:val="20"/>
        </w:rPr>
      </w:pPr>
    </w:p>
    <w:p w14:paraId="554EFE76" w14:textId="3DA9D806" w:rsidR="001E1709" w:rsidRDefault="006B4A38" w:rsidP="001E1709">
      <w:pPr>
        <w:pStyle w:val="Odsekzoznamu"/>
        <w:spacing w:after="0" w:line="240" w:lineRule="auto"/>
        <w:ind w:left="719" w:hanging="435"/>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17</w:t>
      </w:r>
      <w:r w:rsidR="001E1709" w:rsidRPr="008C29CA">
        <w:rPr>
          <w:rFonts w:ascii="Times New Roman" w:eastAsia="CIDFont+F3" w:hAnsi="Times New Roman"/>
          <w:bCs/>
          <w:color w:val="000000"/>
          <w:sz w:val="20"/>
          <w:szCs w:val="20"/>
        </w:rPr>
        <w:t>.</w:t>
      </w:r>
      <w:r w:rsidR="00BD1790" w:rsidRPr="008C29CA">
        <w:rPr>
          <w:rFonts w:ascii="Times New Roman" w:eastAsia="CIDFont+F3" w:hAnsi="Times New Roman"/>
          <w:bCs/>
          <w:color w:val="000000"/>
          <w:sz w:val="20"/>
          <w:szCs w:val="20"/>
        </w:rPr>
        <w:t>4</w:t>
      </w:r>
      <w:r w:rsidR="001E1709" w:rsidRPr="008C29CA">
        <w:rPr>
          <w:rFonts w:ascii="Times New Roman" w:eastAsia="CIDFont+F3" w:hAnsi="Times New Roman"/>
          <w:bCs/>
          <w:color w:val="000000"/>
          <w:sz w:val="20"/>
          <w:szCs w:val="20"/>
        </w:rPr>
        <w:tab/>
        <w:t xml:space="preserve">Vyplnenú a podpísanú Prílohu č. </w:t>
      </w:r>
      <w:r w:rsidR="003A7A74" w:rsidRPr="008C29CA">
        <w:rPr>
          <w:rFonts w:ascii="Times New Roman" w:eastAsia="CIDFont+F3" w:hAnsi="Times New Roman"/>
          <w:bCs/>
          <w:color w:val="000000"/>
          <w:sz w:val="20"/>
          <w:szCs w:val="20"/>
        </w:rPr>
        <w:t>5</w:t>
      </w:r>
      <w:r w:rsidR="001E1709" w:rsidRPr="008C29CA">
        <w:rPr>
          <w:rFonts w:ascii="Times New Roman" w:eastAsia="CIDFont+F3" w:hAnsi="Times New Roman"/>
          <w:bCs/>
          <w:color w:val="000000"/>
          <w:sz w:val="20"/>
          <w:szCs w:val="20"/>
        </w:rPr>
        <w:t xml:space="preserve"> Čestné vyhlásenie k uplatňovaniu medzinárodných sankcií, (oprávnenou osobou uchádzača podpísanú s uvedeným dátumom a  predloženú vo formáte pdf),</w:t>
      </w:r>
    </w:p>
    <w:p w14:paraId="58F4C0DF" w14:textId="77777777" w:rsidR="008C29CA" w:rsidRPr="008C29CA" w:rsidRDefault="008C29CA" w:rsidP="001E1709">
      <w:pPr>
        <w:pStyle w:val="Odsekzoznamu"/>
        <w:spacing w:after="0" w:line="240" w:lineRule="auto"/>
        <w:ind w:left="719" w:hanging="435"/>
        <w:jc w:val="both"/>
        <w:rPr>
          <w:rFonts w:ascii="Times New Roman" w:eastAsia="CIDFont+F3" w:hAnsi="Times New Roman"/>
          <w:bCs/>
          <w:color w:val="000000"/>
          <w:sz w:val="20"/>
          <w:szCs w:val="20"/>
        </w:rPr>
      </w:pPr>
    </w:p>
    <w:p w14:paraId="32AE515D" w14:textId="6F031922" w:rsidR="001F4CB4" w:rsidRDefault="00855280" w:rsidP="00B365F3">
      <w:pPr>
        <w:pStyle w:val="Odsekzoznamu"/>
        <w:spacing w:after="0" w:line="240" w:lineRule="auto"/>
        <w:ind w:left="719" w:hanging="435"/>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17</w:t>
      </w:r>
      <w:r w:rsidR="0050344D" w:rsidRPr="008C29CA">
        <w:rPr>
          <w:rFonts w:ascii="Times New Roman" w:eastAsia="CIDFont+F3" w:hAnsi="Times New Roman"/>
          <w:bCs/>
          <w:color w:val="000000"/>
          <w:sz w:val="20"/>
          <w:szCs w:val="20"/>
        </w:rPr>
        <w:t>.</w:t>
      </w:r>
      <w:r w:rsidR="00BD1790" w:rsidRPr="008C29CA">
        <w:rPr>
          <w:rFonts w:ascii="Times New Roman" w:eastAsia="CIDFont+F3" w:hAnsi="Times New Roman"/>
          <w:bCs/>
          <w:color w:val="000000"/>
          <w:sz w:val="20"/>
          <w:szCs w:val="20"/>
        </w:rPr>
        <w:t>5</w:t>
      </w:r>
      <w:r w:rsidR="001120ED" w:rsidRPr="008C29CA">
        <w:rPr>
          <w:rFonts w:ascii="Times New Roman" w:eastAsia="CIDFont+F3" w:hAnsi="Times New Roman"/>
          <w:bCs/>
          <w:color w:val="000000"/>
          <w:sz w:val="20"/>
          <w:szCs w:val="20"/>
        </w:rPr>
        <w:tab/>
      </w:r>
      <w:r w:rsidR="0081060F" w:rsidRPr="008C29CA">
        <w:rPr>
          <w:rFonts w:ascii="Times New Roman" w:eastAsia="CIDFont+F3" w:hAnsi="Times New Roman"/>
          <w:bCs/>
          <w:color w:val="000000"/>
          <w:sz w:val="20"/>
          <w:szCs w:val="20"/>
        </w:rPr>
        <w:t xml:space="preserve">Vyplnenú a podpísanú Prílohu č. </w:t>
      </w:r>
      <w:r w:rsidR="003A7A74" w:rsidRPr="008C29CA">
        <w:rPr>
          <w:rFonts w:ascii="Times New Roman" w:eastAsia="CIDFont+F3" w:hAnsi="Times New Roman"/>
          <w:bCs/>
          <w:color w:val="000000"/>
          <w:sz w:val="20"/>
          <w:szCs w:val="20"/>
        </w:rPr>
        <w:t>6</w:t>
      </w:r>
      <w:r w:rsidR="0081060F" w:rsidRPr="008C29CA">
        <w:rPr>
          <w:rFonts w:ascii="Times New Roman" w:eastAsia="CIDFont+F3" w:hAnsi="Times New Roman"/>
          <w:bCs/>
          <w:color w:val="000000"/>
          <w:sz w:val="20"/>
          <w:szCs w:val="20"/>
        </w:rPr>
        <w:t xml:space="preserve"> Čestné vyhlásenie</w:t>
      </w:r>
      <w:r w:rsidR="006C4C10" w:rsidRPr="008C29CA">
        <w:rPr>
          <w:rFonts w:ascii="Times New Roman" w:eastAsia="CIDFont+F3" w:hAnsi="Times New Roman"/>
          <w:bCs/>
          <w:color w:val="000000"/>
          <w:sz w:val="20"/>
          <w:szCs w:val="20"/>
        </w:rPr>
        <w:t xml:space="preserve"> </w:t>
      </w:r>
      <w:r w:rsidR="00AF4939" w:rsidRPr="008C29CA">
        <w:rPr>
          <w:rFonts w:ascii="Times New Roman" w:eastAsia="CIDFont+F3" w:hAnsi="Times New Roman"/>
          <w:bCs/>
          <w:color w:val="000000"/>
          <w:sz w:val="20"/>
          <w:szCs w:val="20"/>
        </w:rPr>
        <w:t>k podmienkam zákazky</w:t>
      </w:r>
      <w:r w:rsidR="00B365F3" w:rsidRPr="008C29CA">
        <w:rPr>
          <w:rFonts w:ascii="Times New Roman" w:eastAsia="CIDFont+F3" w:hAnsi="Times New Roman"/>
          <w:bCs/>
          <w:color w:val="000000"/>
          <w:sz w:val="20"/>
          <w:szCs w:val="20"/>
        </w:rPr>
        <w:t>, (oprávnenou osobou uchádzača podpísanú s uvedeným dátumom a  predloženú vo formáte pdf),</w:t>
      </w:r>
    </w:p>
    <w:p w14:paraId="2D3F513E" w14:textId="77777777" w:rsidR="008C29CA" w:rsidRPr="008C29CA" w:rsidRDefault="008C29CA" w:rsidP="00B365F3">
      <w:pPr>
        <w:pStyle w:val="Odsekzoznamu"/>
        <w:spacing w:after="0" w:line="240" w:lineRule="auto"/>
        <w:ind w:left="719" w:hanging="435"/>
        <w:jc w:val="both"/>
        <w:rPr>
          <w:rFonts w:ascii="Times New Roman" w:eastAsia="CIDFont+F3" w:hAnsi="Times New Roman"/>
          <w:bCs/>
          <w:color w:val="000000"/>
          <w:sz w:val="20"/>
          <w:szCs w:val="20"/>
        </w:rPr>
      </w:pPr>
    </w:p>
    <w:p w14:paraId="72545D1D" w14:textId="64E82D07" w:rsidR="00226756" w:rsidRDefault="00226756" w:rsidP="009F7FB8">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w:t>
      </w:r>
      <w:r w:rsidR="00855280">
        <w:rPr>
          <w:rFonts w:ascii="Times New Roman" w:eastAsia="CIDFont+F3" w:hAnsi="Times New Roman"/>
          <w:bCs/>
          <w:color w:val="000000"/>
          <w:sz w:val="20"/>
          <w:szCs w:val="20"/>
        </w:rPr>
        <w:t>7</w:t>
      </w:r>
      <w:r w:rsidRPr="008C29CA">
        <w:rPr>
          <w:rFonts w:ascii="Times New Roman" w:eastAsia="CIDFont+F3" w:hAnsi="Times New Roman"/>
          <w:bCs/>
          <w:color w:val="000000"/>
          <w:sz w:val="20"/>
          <w:szCs w:val="20"/>
        </w:rPr>
        <w:t>.</w:t>
      </w:r>
      <w:r w:rsidR="008C5819" w:rsidRPr="008C29CA">
        <w:rPr>
          <w:rFonts w:ascii="Times New Roman" w:eastAsia="CIDFont+F3" w:hAnsi="Times New Roman"/>
          <w:bCs/>
          <w:color w:val="000000"/>
          <w:sz w:val="20"/>
          <w:szCs w:val="20"/>
        </w:rPr>
        <w:t>6</w:t>
      </w:r>
      <w:r w:rsidRPr="008C29CA">
        <w:rPr>
          <w:rFonts w:ascii="Times New Roman" w:eastAsia="CIDFont+F3" w:hAnsi="Times New Roman"/>
          <w:bCs/>
          <w:color w:val="000000"/>
          <w:sz w:val="20"/>
          <w:szCs w:val="20"/>
        </w:rPr>
        <w:t xml:space="preserve"> </w:t>
      </w:r>
      <w:r w:rsidR="005F4DFC" w:rsidRPr="008C29CA">
        <w:rPr>
          <w:rFonts w:ascii="Times New Roman" w:eastAsia="CIDFont+F3" w:hAnsi="Times New Roman"/>
          <w:bCs/>
          <w:color w:val="000000"/>
          <w:sz w:val="20"/>
          <w:szCs w:val="20"/>
        </w:rPr>
        <w:t xml:space="preserve">Vyplnenú a podpísanú Prílohu č. </w:t>
      </w:r>
      <w:r w:rsidR="006F3F21" w:rsidRPr="008C29CA">
        <w:rPr>
          <w:rFonts w:ascii="Times New Roman" w:eastAsia="CIDFont+F3" w:hAnsi="Times New Roman"/>
          <w:bCs/>
          <w:color w:val="000000"/>
          <w:sz w:val="20"/>
          <w:szCs w:val="20"/>
        </w:rPr>
        <w:t>7</w:t>
      </w:r>
      <w:r w:rsidR="005F4DFC" w:rsidRPr="008C29CA">
        <w:rPr>
          <w:rFonts w:ascii="Times New Roman" w:eastAsia="CIDFont+F3" w:hAnsi="Times New Roman"/>
          <w:bCs/>
          <w:color w:val="000000"/>
          <w:sz w:val="20"/>
          <w:szCs w:val="20"/>
        </w:rPr>
        <w:t xml:space="preserve"> Čestné vyhlásenie o vytvorení skupiny dodávateľov </w:t>
      </w:r>
      <w:r w:rsidR="005F4DFC" w:rsidRPr="008C29CA">
        <w:rPr>
          <w:rFonts w:ascii="Times New Roman" w:eastAsia="CIDFont+F3" w:hAnsi="Times New Roman"/>
          <w:bCs/>
          <w:i/>
          <w:iCs/>
          <w:color w:val="000000"/>
          <w:sz w:val="20"/>
          <w:szCs w:val="20"/>
        </w:rPr>
        <w:t>(ak je potrebné)</w:t>
      </w:r>
      <w:r w:rsidR="00B365F3" w:rsidRPr="008C29CA">
        <w:rPr>
          <w:rFonts w:ascii="Times New Roman" w:eastAsia="CIDFont+F3" w:hAnsi="Times New Roman"/>
          <w:bCs/>
          <w:i/>
          <w:iCs/>
          <w:color w:val="000000"/>
          <w:sz w:val="20"/>
          <w:szCs w:val="20"/>
        </w:rPr>
        <w:t>,</w:t>
      </w:r>
      <w:r w:rsidR="00B365F3" w:rsidRPr="008C29CA">
        <w:rPr>
          <w:rFonts w:ascii="Times New Roman" w:eastAsia="CIDFont+F3" w:hAnsi="Times New Roman"/>
          <w:bCs/>
          <w:color w:val="000000"/>
          <w:sz w:val="20"/>
          <w:szCs w:val="20"/>
        </w:rPr>
        <w:t xml:space="preserve"> (oprávnenou osobou uchádzača podpísanú s uvedeným dátumom a  predloženú vo formáte pdf)</w:t>
      </w:r>
      <w:r w:rsidR="008C29CA">
        <w:rPr>
          <w:rFonts w:ascii="Times New Roman" w:eastAsia="CIDFont+F3" w:hAnsi="Times New Roman"/>
          <w:bCs/>
          <w:color w:val="000000"/>
          <w:sz w:val="20"/>
          <w:szCs w:val="20"/>
        </w:rPr>
        <w:t>,</w:t>
      </w:r>
    </w:p>
    <w:p w14:paraId="67D5C7D3" w14:textId="77777777" w:rsidR="008C29CA" w:rsidRPr="008C29CA" w:rsidRDefault="008C29CA" w:rsidP="009F7FB8">
      <w:pPr>
        <w:pStyle w:val="Odsekzoznamu"/>
        <w:spacing w:after="0" w:line="240" w:lineRule="auto"/>
        <w:ind w:hanging="450"/>
        <w:jc w:val="both"/>
        <w:rPr>
          <w:rFonts w:ascii="Times New Roman" w:eastAsia="CIDFont+F3" w:hAnsi="Times New Roman"/>
          <w:bCs/>
          <w:color w:val="000000"/>
          <w:sz w:val="20"/>
          <w:szCs w:val="20"/>
        </w:rPr>
      </w:pPr>
    </w:p>
    <w:p w14:paraId="4FDFD4C4" w14:textId="3A14532A" w:rsidR="005C0367" w:rsidRDefault="005F4DFC" w:rsidP="009F7FB8">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w:t>
      </w:r>
      <w:r w:rsidR="00855280">
        <w:rPr>
          <w:rFonts w:ascii="Times New Roman" w:eastAsia="CIDFont+F3" w:hAnsi="Times New Roman"/>
          <w:bCs/>
          <w:color w:val="000000"/>
          <w:sz w:val="20"/>
          <w:szCs w:val="20"/>
        </w:rPr>
        <w:t>7</w:t>
      </w:r>
      <w:r w:rsidRPr="008C29CA">
        <w:rPr>
          <w:rFonts w:ascii="Times New Roman" w:eastAsia="CIDFont+F3" w:hAnsi="Times New Roman"/>
          <w:bCs/>
          <w:color w:val="000000"/>
          <w:sz w:val="20"/>
          <w:szCs w:val="20"/>
        </w:rPr>
        <w:t>.</w:t>
      </w:r>
      <w:r w:rsidR="00F50768" w:rsidRPr="008C29CA">
        <w:rPr>
          <w:rFonts w:ascii="Times New Roman" w:eastAsia="CIDFont+F3" w:hAnsi="Times New Roman"/>
          <w:bCs/>
          <w:color w:val="000000"/>
          <w:sz w:val="20"/>
          <w:szCs w:val="20"/>
        </w:rPr>
        <w:t>7</w:t>
      </w:r>
      <w:r w:rsidRPr="008C29CA">
        <w:rPr>
          <w:rFonts w:ascii="Times New Roman" w:eastAsia="CIDFont+F3" w:hAnsi="Times New Roman"/>
          <w:bCs/>
          <w:color w:val="000000"/>
          <w:sz w:val="20"/>
          <w:szCs w:val="20"/>
        </w:rPr>
        <w:t xml:space="preserve"> </w:t>
      </w:r>
      <w:r w:rsidR="00D77AF6" w:rsidRPr="008C29CA">
        <w:rPr>
          <w:rFonts w:ascii="Times New Roman" w:eastAsia="CIDFont+F3" w:hAnsi="Times New Roman"/>
          <w:bCs/>
          <w:color w:val="000000"/>
          <w:sz w:val="20"/>
          <w:szCs w:val="20"/>
        </w:rPr>
        <w:t xml:space="preserve">Vyplnenú a podpísanú Prílohu č. </w:t>
      </w:r>
      <w:r w:rsidR="004D3FAA" w:rsidRPr="008C29CA">
        <w:rPr>
          <w:rFonts w:ascii="Times New Roman" w:eastAsia="CIDFont+F3" w:hAnsi="Times New Roman"/>
          <w:bCs/>
          <w:color w:val="000000"/>
          <w:sz w:val="20"/>
          <w:szCs w:val="20"/>
        </w:rPr>
        <w:t>8</w:t>
      </w:r>
      <w:r w:rsidR="00D77AF6" w:rsidRPr="008C29CA">
        <w:rPr>
          <w:rFonts w:ascii="Times New Roman" w:eastAsia="CIDFont+F3" w:hAnsi="Times New Roman"/>
          <w:bCs/>
          <w:color w:val="000000"/>
          <w:sz w:val="20"/>
          <w:szCs w:val="20"/>
        </w:rPr>
        <w:t xml:space="preserve"> </w:t>
      </w:r>
      <w:r w:rsidR="00E90659" w:rsidRPr="008C29CA">
        <w:rPr>
          <w:rFonts w:ascii="Times New Roman" w:eastAsia="CIDFont+F3" w:hAnsi="Times New Roman"/>
          <w:bCs/>
          <w:color w:val="000000"/>
          <w:sz w:val="20"/>
          <w:szCs w:val="20"/>
        </w:rPr>
        <w:t>Plná moc pre jedného z členov skupiny, konajúceho za skupinu dodávateľov</w:t>
      </w:r>
      <w:r w:rsidR="00D77AF6" w:rsidRPr="008C29CA">
        <w:rPr>
          <w:rFonts w:ascii="Times New Roman" w:eastAsia="CIDFont+F3" w:hAnsi="Times New Roman"/>
          <w:bCs/>
          <w:color w:val="000000"/>
          <w:sz w:val="20"/>
          <w:szCs w:val="20"/>
        </w:rPr>
        <w:t xml:space="preserve"> </w:t>
      </w:r>
      <w:r w:rsidR="00D77AF6" w:rsidRPr="008C29CA">
        <w:rPr>
          <w:rFonts w:ascii="Times New Roman" w:eastAsia="CIDFont+F3" w:hAnsi="Times New Roman"/>
          <w:bCs/>
          <w:i/>
          <w:iCs/>
          <w:color w:val="000000"/>
          <w:sz w:val="20"/>
          <w:szCs w:val="20"/>
        </w:rPr>
        <w:t>(ak je potrebné)</w:t>
      </w:r>
      <w:r w:rsidR="005C0367" w:rsidRPr="008C29CA">
        <w:rPr>
          <w:rFonts w:ascii="Times New Roman" w:eastAsia="CIDFont+F3" w:hAnsi="Times New Roman"/>
          <w:bCs/>
          <w:i/>
          <w:iCs/>
          <w:color w:val="000000"/>
          <w:sz w:val="20"/>
          <w:szCs w:val="20"/>
        </w:rPr>
        <w:t>,</w:t>
      </w:r>
      <w:r w:rsidR="005C0367" w:rsidRPr="008C29CA">
        <w:rPr>
          <w:rFonts w:ascii="Times New Roman" w:eastAsia="CIDFont+F3" w:hAnsi="Times New Roman"/>
          <w:bCs/>
          <w:color w:val="000000"/>
          <w:sz w:val="20"/>
          <w:szCs w:val="20"/>
        </w:rPr>
        <w:t xml:space="preserve"> (oprávnenou osobou uchádzača podpísanú s uvedeným dátumom </w:t>
      </w:r>
      <w:r w:rsidR="005C0367" w:rsidRPr="008C29CA">
        <w:rPr>
          <w:rFonts w:ascii="Times New Roman" w:eastAsia="CIDFont+F3" w:hAnsi="Times New Roman"/>
          <w:bCs/>
          <w:color w:val="000000"/>
          <w:sz w:val="20"/>
          <w:szCs w:val="20"/>
        </w:rPr>
        <w:br/>
        <w:t>a  predloženú vo formáte pdf)</w:t>
      </w:r>
      <w:r w:rsidR="00264106" w:rsidRPr="008C29CA">
        <w:rPr>
          <w:rFonts w:ascii="Times New Roman" w:eastAsia="CIDFont+F3" w:hAnsi="Times New Roman"/>
          <w:bCs/>
          <w:color w:val="000000"/>
          <w:sz w:val="20"/>
          <w:szCs w:val="20"/>
        </w:rPr>
        <w:t>,</w:t>
      </w:r>
    </w:p>
    <w:p w14:paraId="742380D9" w14:textId="77777777" w:rsidR="008C29CA" w:rsidRPr="008C29CA" w:rsidRDefault="008C29CA" w:rsidP="009F7FB8">
      <w:pPr>
        <w:pStyle w:val="Odsekzoznamu"/>
        <w:spacing w:after="0" w:line="240" w:lineRule="auto"/>
        <w:ind w:hanging="450"/>
        <w:jc w:val="both"/>
        <w:rPr>
          <w:rFonts w:ascii="Times New Roman" w:eastAsia="CIDFont+F3" w:hAnsi="Times New Roman"/>
          <w:bCs/>
          <w:color w:val="000000"/>
          <w:sz w:val="20"/>
          <w:szCs w:val="20"/>
        </w:rPr>
      </w:pPr>
    </w:p>
    <w:p w14:paraId="5DE8B6B6" w14:textId="38C74222" w:rsidR="001A1D43" w:rsidRPr="008C29CA" w:rsidRDefault="001A1D43" w:rsidP="006D6BE6">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w:t>
      </w:r>
      <w:r w:rsidR="00C41B54">
        <w:rPr>
          <w:rFonts w:ascii="Times New Roman" w:eastAsia="CIDFont+F3" w:hAnsi="Times New Roman"/>
          <w:bCs/>
          <w:color w:val="000000"/>
          <w:sz w:val="20"/>
          <w:szCs w:val="20"/>
        </w:rPr>
        <w:t>7</w:t>
      </w:r>
      <w:r w:rsidRPr="008C29CA">
        <w:rPr>
          <w:rFonts w:ascii="Times New Roman" w:eastAsia="CIDFont+F3" w:hAnsi="Times New Roman"/>
          <w:bCs/>
          <w:color w:val="000000"/>
          <w:sz w:val="20"/>
          <w:szCs w:val="20"/>
        </w:rPr>
        <w:t>.</w:t>
      </w:r>
      <w:r w:rsidR="00F50768" w:rsidRPr="008C29CA">
        <w:rPr>
          <w:rFonts w:ascii="Times New Roman" w:eastAsia="CIDFont+F3" w:hAnsi="Times New Roman"/>
          <w:bCs/>
          <w:color w:val="000000"/>
          <w:sz w:val="20"/>
          <w:szCs w:val="20"/>
        </w:rPr>
        <w:t>8</w:t>
      </w:r>
      <w:r w:rsidRPr="008C29CA">
        <w:rPr>
          <w:rFonts w:ascii="Times New Roman" w:eastAsia="CIDFont+F3" w:hAnsi="Times New Roman"/>
          <w:bCs/>
          <w:color w:val="000000"/>
          <w:sz w:val="20"/>
          <w:szCs w:val="20"/>
        </w:rPr>
        <w:t xml:space="preserve"> Vyplnenú a podpísanú Prílohu č. </w:t>
      </w:r>
      <w:r w:rsidR="0073795F" w:rsidRPr="008C29CA">
        <w:rPr>
          <w:rFonts w:ascii="Times New Roman" w:eastAsia="CIDFont+F3" w:hAnsi="Times New Roman"/>
          <w:bCs/>
          <w:color w:val="000000"/>
          <w:sz w:val="20"/>
          <w:szCs w:val="20"/>
        </w:rPr>
        <w:t>9</w:t>
      </w:r>
      <w:r w:rsidRPr="008C29CA">
        <w:rPr>
          <w:rFonts w:ascii="Times New Roman" w:eastAsia="CIDFont+F3" w:hAnsi="Times New Roman"/>
          <w:bCs/>
          <w:color w:val="000000"/>
          <w:sz w:val="20"/>
          <w:szCs w:val="20"/>
        </w:rPr>
        <w:t xml:space="preserve"> </w:t>
      </w:r>
      <w:r w:rsidR="00B83FA6" w:rsidRPr="008C29CA">
        <w:rPr>
          <w:rFonts w:ascii="Times New Roman" w:eastAsia="CIDFont+F3" w:hAnsi="Times New Roman"/>
          <w:bCs/>
          <w:sz w:val="20"/>
          <w:szCs w:val="20"/>
        </w:rPr>
        <w:t>ČV vo vzťahu k splneniu podmienky účasti podľa § 32 ods. 1 písm. f) ZVO</w:t>
      </w:r>
      <w:r w:rsidRPr="008C29CA">
        <w:rPr>
          <w:rFonts w:ascii="Times New Roman" w:eastAsia="CIDFont+F3" w:hAnsi="Times New Roman"/>
          <w:bCs/>
          <w:color w:val="000000"/>
          <w:sz w:val="20"/>
          <w:szCs w:val="20"/>
        </w:rPr>
        <w:t>, (oprávnenou osobou uchádzača podpísanú s uvedeným dátumom a  predloženú vo formáte pdf)</w:t>
      </w:r>
      <w:r w:rsidR="008C29CA" w:rsidRPr="008C29CA">
        <w:rPr>
          <w:rFonts w:ascii="Times New Roman" w:eastAsia="CIDFont+F3" w:hAnsi="Times New Roman"/>
          <w:bCs/>
          <w:color w:val="000000"/>
          <w:sz w:val="20"/>
          <w:szCs w:val="20"/>
        </w:rPr>
        <w:t>,</w:t>
      </w:r>
    </w:p>
    <w:p w14:paraId="23EA5799" w14:textId="77777777" w:rsidR="008C29CA" w:rsidRPr="008C29CA" w:rsidRDefault="008C29CA" w:rsidP="006D6BE6">
      <w:pPr>
        <w:pStyle w:val="Odsekzoznamu"/>
        <w:spacing w:after="0" w:line="240" w:lineRule="auto"/>
        <w:ind w:hanging="450"/>
        <w:jc w:val="both"/>
        <w:rPr>
          <w:rFonts w:ascii="Times New Roman" w:eastAsia="CIDFont+F3" w:hAnsi="Times New Roman"/>
          <w:bCs/>
          <w:color w:val="000000"/>
          <w:sz w:val="20"/>
          <w:szCs w:val="20"/>
        </w:rPr>
      </w:pPr>
    </w:p>
    <w:p w14:paraId="1CE9A01A" w14:textId="4F40DDF4" w:rsidR="00E904B2" w:rsidRDefault="00E904B2" w:rsidP="006D6BE6">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w:t>
      </w:r>
      <w:r w:rsidR="00C41B54">
        <w:rPr>
          <w:rFonts w:ascii="Times New Roman" w:eastAsia="CIDFont+F3" w:hAnsi="Times New Roman"/>
          <w:bCs/>
          <w:color w:val="000000"/>
          <w:sz w:val="20"/>
          <w:szCs w:val="20"/>
        </w:rPr>
        <w:t>7</w:t>
      </w:r>
      <w:r w:rsidRPr="008C29CA">
        <w:rPr>
          <w:rFonts w:ascii="Times New Roman" w:eastAsia="CIDFont+F3" w:hAnsi="Times New Roman"/>
          <w:bCs/>
          <w:color w:val="000000"/>
          <w:sz w:val="20"/>
          <w:szCs w:val="20"/>
        </w:rPr>
        <w:t>.</w:t>
      </w:r>
      <w:r w:rsidR="00EE0C42" w:rsidRPr="008C29CA">
        <w:rPr>
          <w:rFonts w:ascii="Times New Roman" w:eastAsia="CIDFont+F3" w:hAnsi="Times New Roman"/>
          <w:bCs/>
          <w:color w:val="000000"/>
          <w:sz w:val="20"/>
          <w:szCs w:val="20"/>
        </w:rPr>
        <w:t>9. Vyplnenú a podpísanú Prílohu č. 10</w:t>
      </w:r>
      <w:r w:rsidR="00EE0C42" w:rsidRPr="008C29CA">
        <w:rPr>
          <w:rFonts w:ascii="Times New Roman" w:eastAsia="CIDFont+F3" w:hAnsi="Times New Roman" w:cs="Calibri"/>
          <w:bCs/>
          <w:sz w:val="20"/>
          <w:szCs w:val="20"/>
          <w:lang w:eastAsia="sk-SK"/>
        </w:rPr>
        <w:t xml:space="preserve"> </w:t>
      </w:r>
      <w:r w:rsidR="00EE0C42" w:rsidRPr="008C29CA">
        <w:rPr>
          <w:rFonts w:ascii="Times New Roman" w:eastAsia="CIDFont+F3" w:hAnsi="Times New Roman"/>
          <w:bCs/>
          <w:color w:val="000000"/>
          <w:sz w:val="20"/>
          <w:szCs w:val="20"/>
        </w:rPr>
        <w:t>ČV k poskytnutiu</w:t>
      </w:r>
      <w:r w:rsidR="00EE0C42" w:rsidRPr="00264106">
        <w:rPr>
          <w:rFonts w:ascii="Times New Roman" w:eastAsia="CIDFont+F3" w:hAnsi="Times New Roman"/>
          <w:bCs/>
          <w:color w:val="000000"/>
          <w:sz w:val="20"/>
          <w:szCs w:val="20"/>
        </w:rPr>
        <w:t xml:space="preserve"> údajov potrebných na vyžiadanie z</w:t>
      </w:r>
      <w:r w:rsidR="008C29CA">
        <w:rPr>
          <w:rFonts w:ascii="Times New Roman" w:eastAsia="CIDFont+F3" w:hAnsi="Times New Roman"/>
          <w:bCs/>
          <w:color w:val="000000"/>
          <w:sz w:val="20"/>
          <w:szCs w:val="20"/>
        </w:rPr>
        <w:t> </w:t>
      </w:r>
      <w:r w:rsidR="00EE0C42" w:rsidRPr="00264106">
        <w:rPr>
          <w:rFonts w:ascii="Times New Roman" w:eastAsia="CIDFont+F3" w:hAnsi="Times New Roman"/>
          <w:bCs/>
          <w:color w:val="000000"/>
          <w:sz w:val="20"/>
          <w:szCs w:val="20"/>
        </w:rPr>
        <w:t>RT</w:t>
      </w:r>
      <w:r w:rsidR="008C29CA">
        <w:rPr>
          <w:rFonts w:ascii="Times New Roman" w:eastAsia="CIDFont+F3" w:hAnsi="Times New Roman"/>
          <w:bCs/>
          <w:color w:val="000000"/>
          <w:sz w:val="20"/>
          <w:szCs w:val="20"/>
        </w:rPr>
        <w:t xml:space="preserve"> </w:t>
      </w:r>
      <w:r w:rsidR="009679AC" w:rsidRPr="00264106">
        <w:rPr>
          <w:rFonts w:ascii="Times New Roman" w:eastAsia="CIDFont+F3" w:hAnsi="Times New Roman"/>
          <w:bCs/>
          <w:i/>
          <w:iCs/>
          <w:color w:val="000000"/>
          <w:sz w:val="20"/>
          <w:szCs w:val="20"/>
        </w:rPr>
        <w:t>(ak je potrebné)</w:t>
      </w:r>
      <w:r w:rsidR="009679AC" w:rsidRPr="00264106">
        <w:rPr>
          <w:rFonts w:ascii="Times New Roman" w:eastAsia="CIDFont+F3" w:hAnsi="Times New Roman"/>
          <w:bCs/>
          <w:color w:val="000000"/>
          <w:sz w:val="20"/>
          <w:szCs w:val="20"/>
        </w:rPr>
        <w:t>, (oprávnenou osobou uchádzača podpísanú s uvedeným dátumom a  predloženú vo formáte pdf)</w:t>
      </w:r>
      <w:r w:rsidR="008C29CA">
        <w:rPr>
          <w:rFonts w:ascii="Times New Roman" w:eastAsia="CIDFont+F3" w:hAnsi="Times New Roman"/>
          <w:bCs/>
          <w:color w:val="000000"/>
          <w:sz w:val="20"/>
          <w:szCs w:val="20"/>
        </w:rPr>
        <w:t>,</w:t>
      </w:r>
    </w:p>
    <w:p w14:paraId="0AE6FCE2" w14:textId="77777777" w:rsidR="008C29CA" w:rsidRPr="00264106" w:rsidRDefault="008C29CA" w:rsidP="006D6BE6">
      <w:pPr>
        <w:pStyle w:val="Odsekzoznamu"/>
        <w:spacing w:after="0" w:line="240" w:lineRule="auto"/>
        <w:ind w:hanging="450"/>
        <w:jc w:val="both"/>
        <w:rPr>
          <w:rFonts w:ascii="Times New Roman" w:eastAsia="CIDFont+F3" w:hAnsi="Times New Roman"/>
          <w:bCs/>
          <w:color w:val="000000"/>
          <w:sz w:val="20"/>
          <w:szCs w:val="20"/>
        </w:rPr>
      </w:pPr>
    </w:p>
    <w:p w14:paraId="71C08AF2" w14:textId="068FBE0C" w:rsidR="00ED685D" w:rsidRPr="00264106" w:rsidRDefault="009679AC" w:rsidP="00ED685D">
      <w:pPr>
        <w:pStyle w:val="Odsekzoznamu"/>
        <w:spacing w:after="0" w:line="240" w:lineRule="auto"/>
        <w:ind w:hanging="450"/>
        <w:jc w:val="both"/>
        <w:rPr>
          <w:rFonts w:ascii="Times New Roman" w:eastAsia="CIDFont+F3" w:hAnsi="Times New Roman"/>
          <w:bCs/>
          <w:color w:val="000000"/>
          <w:sz w:val="20"/>
          <w:szCs w:val="20"/>
        </w:rPr>
      </w:pPr>
      <w:r w:rsidRPr="00264106">
        <w:rPr>
          <w:rFonts w:ascii="Times New Roman" w:eastAsia="CIDFont+F3" w:hAnsi="Times New Roman"/>
          <w:bCs/>
          <w:color w:val="000000"/>
          <w:sz w:val="20"/>
          <w:szCs w:val="20"/>
        </w:rPr>
        <w:t>1</w:t>
      </w:r>
      <w:r w:rsidR="00C41B54">
        <w:rPr>
          <w:rFonts w:ascii="Times New Roman" w:eastAsia="CIDFont+F3" w:hAnsi="Times New Roman"/>
          <w:bCs/>
          <w:color w:val="000000"/>
          <w:sz w:val="20"/>
          <w:szCs w:val="20"/>
        </w:rPr>
        <w:t>7</w:t>
      </w:r>
      <w:r w:rsidRPr="00264106">
        <w:rPr>
          <w:rFonts w:ascii="Times New Roman" w:eastAsia="CIDFont+F3" w:hAnsi="Times New Roman"/>
          <w:bCs/>
          <w:color w:val="000000"/>
          <w:sz w:val="20"/>
          <w:szCs w:val="20"/>
        </w:rPr>
        <w:t xml:space="preserve">.10 </w:t>
      </w:r>
      <w:r w:rsidR="00E005F3" w:rsidRPr="00264106">
        <w:rPr>
          <w:rFonts w:ascii="Times New Roman" w:eastAsia="CIDFont+F3" w:hAnsi="Times New Roman"/>
          <w:bCs/>
          <w:color w:val="000000"/>
          <w:sz w:val="20"/>
          <w:szCs w:val="20"/>
        </w:rPr>
        <w:t>Vyplnenú a podpísanú Prílohu č. 11   ČESTNÉ VYHLÁSENIE podľa § 32 ods. 7 zákona o verejnom obstarávaní</w:t>
      </w:r>
      <w:r w:rsidR="00ED685D" w:rsidRPr="00264106">
        <w:rPr>
          <w:rFonts w:ascii="Times New Roman" w:eastAsia="CIDFont+F3" w:hAnsi="Times New Roman"/>
          <w:bCs/>
          <w:color w:val="000000"/>
          <w:sz w:val="20"/>
          <w:szCs w:val="20"/>
        </w:rPr>
        <w:t xml:space="preserve"> (oprávnenou osobou uchádzača podpísanú s uvedeným dátumom a  predloženú vo formáte pdf)</w:t>
      </w:r>
      <w:r w:rsidR="008C29CA">
        <w:rPr>
          <w:rFonts w:ascii="Times New Roman" w:eastAsia="CIDFont+F3" w:hAnsi="Times New Roman"/>
          <w:bCs/>
          <w:color w:val="000000"/>
          <w:sz w:val="20"/>
          <w:szCs w:val="20"/>
        </w:rPr>
        <w:t>,</w:t>
      </w:r>
    </w:p>
    <w:p w14:paraId="73E4E1FA" w14:textId="029F5782" w:rsidR="009679AC" w:rsidRPr="00264106" w:rsidRDefault="009679AC" w:rsidP="006D6BE6">
      <w:pPr>
        <w:pStyle w:val="Odsekzoznamu"/>
        <w:spacing w:after="0" w:line="240" w:lineRule="auto"/>
        <w:ind w:hanging="450"/>
        <w:jc w:val="both"/>
        <w:rPr>
          <w:rFonts w:ascii="Times New Roman" w:eastAsia="CIDFont+F3" w:hAnsi="Times New Roman"/>
          <w:bCs/>
          <w:color w:val="000000"/>
          <w:sz w:val="20"/>
          <w:szCs w:val="20"/>
        </w:rPr>
      </w:pPr>
    </w:p>
    <w:p w14:paraId="19FBA389" w14:textId="537A951F" w:rsidR="00ED685D" w:rsidRDefault="00ED685D" w:rsidP="006D6BE6">
      <w:pPr>
        <w:pStyle w:val="Odsekzoznamu"/>
        <w:spacing w:after="0" w:line="240" w:lineRule="auto"/>
        <w:ind w:hanging="450"/>
        <w:jc w:val="both"/>
        <w:rPr>
          <w:rFonts w:ascii="Times New Roman" w:eastAsia="CIDFont+F3" w:hAnsi="Times New Roman"/>
          <w:bCs/>
          <w:color w:val="000000"/>
          <w:sz w:val="20"/>
          <w:szCs w:val="20"/>
        </w:rPr>
      </w:pPr>
      <w:r w:rsidRPr="00264106">
        <w:rPr>
          <w:rFonts w:ascii="Times New Roman" w:eastAsia="CIDFont+F3" w:hAnsi="Times New Roman"/>
          <w:bCs/>
          <w:color w:val="000000"/>
          <w:sz w:val="20"/>
          <w:szCs w:val="20"/>
        </w:rPr>
        <w:t>1</w:t>
      </w:r>
      <w:r w:rsidR="00C41B54">
        <w:rPr>
          <w:rFonts w:ascii="Times New Roman" w:eastAsia="CIDFont+F3" w:hAnsi="Times New Roman"/>
          <w:bCs/>
          <w:color w:val="000000"/>
          <w:sz w:val="20"/>
          <w:szCs w:val="20"/>
        </w:rPr>
        <w:t>7</w:t>
      </w:r>
      <w:r w:rsidRPr="00264106">
        <w:rPr>
          <w:rFonts w:ascii="Times New Roman" w:eastAsia="CIDFont+F3" w:hAnsi="Times New Roman"/>
          <w:bCs/>
          <w:color w:val="000000"/>
          <w:sz w:val="20"/>
          <w:szCs w:val="20"/>
        </w:rPr>
        <w:t>.11</w:t>
      </w:r>
      <w:r w:rsidR="00794296" w:rsidRPr="00264106">
        <w:rPr>
          <w:rFonts w:ascii="Times New Roman" w:eastAsia="CIDFont+F3" w:hAnsi="Times New Roman"/>
          <w:bCs/>
          <w:color w:val="000000"/>
          <w:sz w:val="20"/>
          <w:szCs w:val="20"/>
        </w:rPr>
        <w:t>Vypln</w:t>
      </w:r>
      <w:r w:rsidR="00614340" w:rsidRPr="00264106">
        <w:rPr>
          <w:rFonts w:ascii="Times New Roman" w:eastAsia="CIDFont+F3" w:hAnsi="Times New Roman"/>
          <w:bCs/>
          <w:color w:val="000000"/>
          <w:sz w:val="20"/>
          <w:szCs w:val="20"/>
        </w:rPr>
        <w:t>en</w:t>
      </w:r>
      <w:r w:rsidR="00794296" w:rsidRPr="00264106">
        <w:rPr>
          <w:rFonts w:ascii="Times New Roman" w:eastAsia="CIDFont+F3" w:hAnsi="Times New Roman"/>
          <w:bCs/>
          <w:color w:val="000000"/>
          <w:sz w:val="20"/>
          <w:szCs w:val="20"/>
        </w:rPr>
        <w:t xml:space="preserve">ú a podpísanú </w:t>
      </w:r>
      <w:r w:rsidR="00862830" w:rsidRPr="00264106">
        <w:rPr>
          <w:rFonts w:ascii="Times New Roman" w:eastAsia="CIDFont+F3" w:hAnsi="Times New Roman"/>
          <w:bCs/>
          <w:color w:val="000000"/>
          <w:sz w:val="20"/>
          <w:szCs w:val="20"/>
        </w:rPr>
        <w:t xml:space="preserve">Prílohu č. 12 </w:t>
      </w:r>
      <w:r w:rsidR="005F61D8" w:rsidRPr="00264106">
        <w:rPr>
          <w:rFonts w:ascii="Times New Roman" w:eastAsia="CIDFont+F3" w:hAnsi="Times New Roman"/>
          <w:bCs/>
          <w:color w:val="000000"/>
          <w:sz w:val="20"/>
          <w:szCs w:val="20"/>
        </w:rPr>
        <w:t>RÁMCOVÁ DOHODA O POSKYTOVANÍ VZDELÁVACÍCH SLUŽIEB vrátane jej príloh.</w:t>
      </w:r>
      <w:r w:rsidR="00602CEA" w:rsidRPr="00264106">
        <w:rPr>
          <w:rFonts w:ascii="Times New Roman" w:eastAsia="CIDFont+F3" w:hAnsi="Times New Roman" w:cs="Calibri"/>
          <w:bCs/>
          <w:color w:val="000000"/>
          <w:sz w:val="20"/>
          <w:szCs w:val="20"/>
          <w:lang w:eastAsia="sk-SK"/>
        </w:rPr>
        <w:t xml:space="preserve"> </w:t>
      </w:r>
      <w:r w:rsidR="00602CEA" w:rsidRPr="00264106">
        <w:rPr>
          <w:rFonts w:ascii="Times New Roman" w:eastAsia="CIDFont+F3" w:hAnsi="Times New Roman"/>
          <w:bCs/>
          <w:color w:val="000000"/>
          <w:sz w:val="20"/>
          <w:szCs w:val="20"/>
        </w:rPr>
        <w:t>(oprávnenou osobou uchádzača podpísanú s uvedeným dátumom a  predloženú vo formáte pdf)</w:t>
      </w:r>
      <w:r w:rsidR="008C29CA">
        <w:rPr>
          <w:rFonts w:ascii="Times New Roman" w:eastAsia="CIDFont+F3" w:hAnsi="Times New Roman"/>
          <w:bCs/>
          <w:color w:val="000000"/>
          <w:sz w:val="20"/>
          <w:szCs w:val="20"/>
        </w:rPr>
        <w:t>.</w:t>
      </w:r>
    </w:p>
    <w:p w14:paraId="43F14607" w14:textId="77777777" w:rsidR="00646A7E" w:rsidRDefault="00646A7E" w:rsidP="006D6BE6">
      <w:pPr>
        <w:pStyle w:val="Odsekzoznamu"/>
        <w:spacing w:after="0" w:line="240" w:lineRule="auto"/>
        <w:ind w:hanging="450"/>
        <w:jc w:val="both"/>
        <w:rPr>
          <w:rFonts w:ascii="Times New Roman" w:eastAsia="CIDFont+F3" w:hAnsi="Times New Roman"/>
          <w:bCs/>
          <w:color w:val="000000"/>
          <w:sz w:val="20"/>
          <w:szCs w:val="20"/>
        </w:rPr>
      </w:pPr>
    </w:p>
    <w:p w14:paraId="4D238A95" w14:textId="77AF25C4" w:rsidR="00C41B54" w:rsidRDefault="00C41B54" w:rsidP="006D6BE6">
      <w:pPr>
        <w:pStyle w:val="Odsekzoznamu"/>
        <w:spacing w:after="0" w:line="240" w:lineRule="auto"/>
        <w:ind w:hanging="450"/>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17.12 doklad o zložení zábezpeky</w:t>
      </w:r>
      <w:r w:rsidR="004C32D0">
        <w:rPr>
          <w:rFonts w:ascii="Times New Roman" w:eastAsia="CIDFont+F3" w:hAnsi="Times New Roman"/>
          <w:bCs/>
          <w:color w:val="000000"/>
          <w:sz w:val="20"/>
          <w:szCs w:val="20"/>
        </w:rPr>
        <w:t xml:space="preserve"> v zmysle bodu </w:t>
      </w:r>
      <w:r w:rsidR="00ED7947">
        <w:rPr>
          <w:rFonts w:ascii="Times New Roman" w:eastAsia="CIDFont+F3" w:hAnsi="Times New Roman"/>
          <w:bCs/>
          <w:color w:val="000000"/>
          <w:sz w:val="20"/>
          <w:szCs w:val="20"/>
        </w:rPr>
        <w:t>13</w:t>
      </w:r>
      <w:r w:rsidR="00786B20">
        <w:rPr>
          <w:rFonts w:ascii="Times New Roman" w:eastAsia="CIDFont+F3" w:hAnsi="Times New Roman"/>
          <w:bCs/>
          <w:color w:val="000000"/>
          <w:sz w:val="20"/>
          <w:szCs w:val="20"/>
        </w:rPr>
        <w:t>.</w:t>
      </w:r>
      <w:r w:rsidR="00ED7947">
        <w:rPr>
          <w:rFonts w:ascii="Times New Roman" w:eastAsia="CIDFont+F3" w:hAnsi="Times New Roman"/>
          <w:bCs/>
          <w:color w:val="000000"/>
          <w:sz w:val="20"/>
          <w:szCs w:val="20"/>
        </w:rPr>
        <w:t xml:space="preserve"> tejto Výzvy</w:t>
      </w:r>
      <w:r w:rsidR="0005332C">
        <w:rPr>
          <w:rFonts w:ascii="Times New Roman" w:eastAsia="CIDFont+F3" w:hAnsi="Times New Roman"/>
          <w:bCs/>
          <w:color w:val="000000"/>
          <w:sz w:val="20"/>
          <w:szCs w:val="20"/>
        </w:rPr>
        <w:t>.</w:t>
      </w:r>
    </w:p>
    <w:p w14:paraId="33D434FB" w14:textId="77777777" w:rsidR="00646A7E" w:rsidRDefault="00646A7E" w:rsidP="006D6BE6">
      <w:pPr>
        <w:pStyle w:val="Odsekzoznamu"/>
        <w:spacing w:after="0" w:line="240" w:lineRule="auto"/>
        <w:ind w:hanging="450"/>
        <w:jc w:val="both"/>
        <w:rPr>
          <w:rFonts w:ascii="Times New Roman" w:eastAsia="CIDFont+F3" w:hAnsi="Times New Roman"/>
          <w:bCs/>
          <w:color w:val="000000"/>
          <w:sz w:val="20"/>
          <w:szCs w:val="20"/>
        </w:rPr>
      </w:pPr>
    </w:p>
    <w:p w14:paraId="1EE8EB11" w14:textId="51C6E6E4" w:rsidR="00646A7E" w:rsidRPr="00264106" w:rsidRDefault="00646A7E" w:rsidP="006D6BE6">
      <w:pPr>
        <w:pStyle w:val="Odsekzoznamu"/>
        <w:spacing w:after="0" w:line="240" w:lineRule="auto"/>
        <w:ind w:hanging="450"/>
        <w:jc w:val="both"/>
        <w:rPr>
          <w:rFonts w:ascii="Times New Roman" w:eastAsia="CIDFont+F3" w:hAnsi="Times New Roman"/>
          <w:bCs/>
          <w:color w:val="000000"/>
          <w:sz w:val="20"/>
          <w:szCs w:val="20"/>
        </w:rPr>
      </w:pPr>
      <w:r>
        <w:rPr>
          <w:rFonts w:ascii="Times New Roman" w:eastAsia="CIDFont+F3" w:hAnsi="Times New Roman"/>
          <w:bCs/>
          <w:color w:val="000000"/>
          <w:sz w:val="20"/>
          <w:szCs w:val="20"/>
        </w:rPr>
        <w:lastRenderedPageBreak/>
        <w:t xml:space="preserve">17.13 </w:t>
      </w:r>
      <w:r w:rsidR="00910D78" w:rsidRPr="00BE519D">
        <w:rPr>
          <w:rFonts w:ascii="Times New Roman" w:eastAsia="CIDFont+F3" w:hAnsi="Times New Roman"/>
          <w:color w:val="000000"/>
          <w:sz w:val="20"/>
          <w:szCs w:val="20"/>
        </w:rPr>
        <w:t>doklady a dokumenty preukazujúce splnenie podmienok účasti</w:t>
      </w:r>
      <w:r w:rsidR="00910D78" w:rsidRPr="00910D78">
        <w:rPr>
          <w:rFonts w:ascii="Times New Roman" w:eastAsia="CIDFont+F3" w:hAnsi="Times New Roman"/>
          <w:bCs/>
          <w:color w:val="000000"/>
          <w:sz w:val="20"/>
          <w:szCs w:val="20"/>
        </w:rPr>
        <w:t xml:space="preserve"> </w:t>
      </w:r>
      <w:r w:rsidR="0030204B">
        <w:rPr>
          <w:rFonts w:ascii="Times New Roman" w:eastAsia="CIDFont+F3" w:hAnsi="Times New Roman"/>
          <w:bCs/>
          <w:color w:val="000000"/>
          <w:sz w:val="20"/>
          <w:szCs w:val="20"/>
        </w:rPr>
        <w:t>(vyplnen</w:t>
      </w:r>
      <w:r w:rsidR="00FD3C3F">
        <w:rPr>
          <w:rFonts w:ascii="Times New Roman" w:eastAsia="CIDFont+F3" w:hAnsi="Times New Roman"/>
          <w:bCs/>
          <w:color w:val="000000"/>
          <w:sz w:val="20"/>
          <w:szCs w:val="20"/>
        </w:rPr>
        <w:t>ý dokument Zoznam poskytnutých služieb tvoriaci prílohu č. 13)</w:t>
      </w:r>
    </w:p>
    <w:p w14:paraId="69C28F38" w14:textId="77777777" w:rsidR="00F41DB8" w:rsidRPr="00E90659" w:rsidRDefault="00F41DB8" w:rsidP="00B365F3">
      <w:pPr>
        <w:spacing w:after="0" w:line="240" w:lineRule="auto"/>
        <w:ind w:left="720" w:hanging="360"/>
        <w:jc w:val="both"/>
        <w:rPr>
          <w:rFonts w:ascii="Times New Roman" w:eastAsia="CIDFont+F3" w:hAnsi="Times New Roman"/>
          <w:bCs/>
          <w:color w:val="000000"/>
          <w:sz w:val="20"/>
          <w:szCs w:val="20"/>
        </w:rPr>
      </w:pPr>
    </w:p>
    <w:p w14:paraId="0B7197F3"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F4" w14:textId="29BC7B28" w:rsidR="00553171" w:rsidRPr="00FD5E87" w:rsidRDefault="0093064E" w:rsidP="005A4731">
      <w:pPr>
        <w:pStyle w:val="Odsekzoznamu"/>
        <w:numPr>
          <w:ilvl w:val="0"/>
          <w:numId w:val="28"/>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Otváranie ponúk: </w:t>
      </w:r>
    </w:p>
    <w:p w14:paraId="0B7197F5" w14:textId="2A44C8DA" w:rsidR="00553171" w:rsidRPr="00496E59" w:rsidRDefault="0093064E" w:rsidP="00256597">
      <w:pPr>
        <w:pStyle w:val="Odsekzoznamu"/>
        <w:spacing w:after="0" w:line="240" w:lineRule="auto"/>
        <w:ind w:left="284"/>
        <w:jc w:val="both"/>
        <w:rPr>
          <w:rFonts w:ascii="Times New Roman" w:eastAsia="CIDFont+F3" w:hAnsi="Times New Roman"/>
          <w:b/>
          <w:color w:val="00B050"/>
          <w:sz w:val="20"/>
          <w:szCs w:val="20"/>
        </w:rPr>
      </w:pPr>
      <w:r w:rsidRPr="00AC14F7">
        <w:rPr>
          <w:rFonts w:ascii="Times New Roman" w:eastAsia="CIDFont+F3" w:hAnsi="Times New Roman"/>
          <w:b/>
          <w:color w:val="00B050"/>
          <w:sz w:val="20"/>
          <w:szCs w:val="20"/>
          <w:highlight w:val="yellow"/>
        </w:rPr>
        <w:t xml:space="preserve">dňa </w:t>
      </w:r>
      <w:r w:rsidR="00E56505">
        <w:rPr>
          <w:rFonts w:ascii="Times New Roman" w:eastAsia="CIDFont+F3" w:hAnsi="Times New Roman"/>
          <w:b/>
          <w:color w:val="00B050"/>
          <w:sz w:val="20"/>
          <w:szCs w:val="20"/>
          <w:highlight w:val="yellow"/>
        </w:rPr>
        <w:t>15</w:t>
      </w:r>
      <w:r w:rsidR="00AC14F7" w:rsidRPr="00AC14F7">
        <w:rPr>
          <w:rFonts w:ascii="Times New Roman" w:eastAsia="CIDFont+F3" w:hAnsi="Times New Roman"/>
          <w:b/>
          <w:color w:val="00B050"/>
          <w:sz w:val="20"/>
          <w:szCs w:val="20"/>
          <w:highlight w:val="yellow"/>
        </w:rPr>
        <w:t>.0</w:t>
      </w:r>
      <w:r w:rsidR="00786B20">
        <w:rPr>
          <w:rFonts w:ascii="Times New Roman" w:eastAsia="CIDFont+F3" w:hAnsi="Times New Roman"/>
          <w:b/>
          <w:color w:val="00B050"/>
          <w:sz w:val="20"/>
          <w:szCs w:val="20"/>
          <w:highlight w:val="yellow"/>
        </w:rPr>
        <w:t>7</w:t>
      </w:r>
      <w:r w:rsidR="00AC14F7" w:rsidRPr="00AC14F7">
        <w:rPr>
          <w:rFonts w:ascii="Times New Roman" w:eastAsia="CIDFont+F3" w:hAnsi="Times New Roman"/>
          <w:b/>
          <w:color w:val="00B050"/>
          <w:sz w:val="20"/>
          <w:szCs w:val="20"/>
          <w:highlight w:val="yellow"/>
        </w:rPr>
        <w:t>.2026 o </w:t>
      </w:r>
      <w:r w:rsidR="002A1570">
        <w:rPr>
          <w:rFonts w:ascii="Times New Roman" w:eastAsia="CIDFont+F3" w:hAnsi="Times New Roman"/>
          <w:b/>
          <w:color w:val="00B050"/>
          <w:sz w:val="20"/>
          <w:szCs w:val="20"/>
          <w:highlight w:val="yellow"/>
        </w:rPr>
        <w:t>10</w:t>
      </w:r>
      <w:r w:rsidR="00AC14F7" w:rsidRPr="00AC14F7">
        <w:rPr>
          <w:rFonts w:ascii="Times New Roman" w:eastAsia="CIDFont+F3" w:hAnsi="Times New Roman"/>
          <w:b/>
          <w:color w:val="00B050"/>
          <w:sz w:val="20"/>
          <w:szCs w:val="20"/>
          <w:highlight w:val="yellow"/>
        </w:rPr>
        <w:t>:</w:t>
      </w:r>
      <w:r w:rsidR="002A1570">
        <w:rPr>
          <w:rFonts w:ascii="Times New Roman" w:eastAsia="CIDFont+F3" w:hAnsi="Times New Roman"/>
          <w:b/>
          <w:color w:val="00B050"/>
          <w:sz w:val="20"/>
          <w:szCs w:val="20"/>
          <w:highlight w:val="yellow"/>
        </w:rPr>
        <w:t>1</w:t>
      </w:r>
      <w:r w:rsidR="002A1570">
        <w:rPr>
          <w:rFonts w:ascii="Times New Roman" w:eastAsia="CIDFont+F3" w:hAnsi="Times New Roman"/>
          <w:b/>
          <w:color w:val="00B050"/>
          <w:sz w:val="20"/>
          <w:szCs w:val="20"/>
        </w:rPr>
        <w:t>5</w:t>
      </w:r>
      <w:r w:rsidRPr="00496E59">
        <w:rPr>
          <w:rFonts w:ascii="Times New Roman" w:eastAsia="CIDFont+F3" w:hAnsi="Times New Roman"/>
          <w:b/>
          <w:color w:val="00B050"/>
          <w:sz w:val="20"/>
          <w:szCs w:val="20"/>
        </w:rPr>
        <w:t xml:space="preserve"> </w:t>
      </w:r>
    </w:p>
    <w:p w14:paraId="7612D460" w14:textId="77777777" w:rsidR="00A7193B" w:rsidRPr="002A21B7" w:rsidRDefault="00A7193B" w:rsidP="00256597">
      <w:pPr>
        <w:pStyle w:val="Odsekzoznamu"/>
        <w:spacing w:after="0" w:line="240" w:lineRule="auto"/>
        <w:ind w:left="284"/>
        <w:jc w:val="both"/>
        <w:rPr>
          <w:rFonts w:ascii="Times New Roman" w:eastAsia="CIDFont+F3" w:hAnsi="Times New Roman"/>
          <w:b/>
          <w:color w:val="000000"/>
          <w:sz w:val="16"/>
          <w:szCs w:val="16"/>
        </w:rPr>
      </w:pPr>
    </w:p>
    <w:p w14:paraId="0B7197F6" w14:textId="4F59EF36" w:rsidR="00553171" w:rsidRPr="00F06E5B"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Otváranie ponúk sa uskutoční po uplynutí lehoty na predkladanie ponúk.</w:t>
      </w:r>
    </w:p>
    <w:p w14:paraId="19439582" w14:textId="77777777" w:rsidR="006635EC" w:rsidRPr="00F06E5B" w:rsidRDefault="006635EC" w:rsidP="00256597">
      <w:pPr>
        <w:pStyle w:val="Odsekzoznamu"/>
        <w:spacing w:after="0" w:line="240" w:lineRule="auto"/>
        <w:ind w:left="284"/>
        <w:jc w:val="both"/>
        <w:rPr>
          <w:rFonts w:ascii="Times New Roman" w:eastAsia="CIDFont+F3" w:hAnsi="Times New Roman"/>
          <w:bCs/>
          <w:color w:val="000000"/>
          <w:sz w:val="20"/>
          <w:szCs w:val="20"/>
        </w:rPr>
      </w:pPr>
    </w:p>
    <w:p w14:paraId="0B7197F7" w14:textId="1BFFA2EC" w:rsidR="0055317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938E3">
        <w:rPr>
          <w:rFonts w:ascii="Times New Roman" w:eastAsia="CIDFont+F3" w:hAnsi="Times New Roman"/>
          <w:bCs/>
          <w:sz w:val="20"/>
          <w:szCs w:val="20"/>
        </w:rPr>
        <w:t xml:space="preserve">Otváranie ponúk vykoná </w:t>
      </w:r>
      <w:r w:rsidR="000B64C4">
        <w:rPr>
          <w:rFonts w:ascii="Times New Roman" w:eastAsia="CIDFont+F3" w:hAnsi="Times New Roman"/>
          <w:bCs/>
          <w:sz w:val="20"/>
          <w:szCs w:val="20"/>
        </w:rPr>
        <w:t>verejný obstarávateľ</w:t>
      </w:r>
      <w:r w:rsidRPr="00A938E3">
        <w:rPr>
          <w:rFonts w:ascii="Times New Roman" w:eastAsia="CIDFont+F3" w:hAnsi="Times New Roman"/>
          <w:bCs/>
          <w:sz w:val="20"/>
          <w:szCs w:val="20"/>
        </w:rPr>
        <w:t xml:space="preserve"> v súlade s § </w:t>
      </w:r>
      <w:r w:rsidR="00006426" w:rsidRPr="00A938E3">
        <w:rPr>
          <w:rFonts w:ascii="Times New Roman" w:eastAsia="CIDFont+F3" w:hAnsi="Times New Roman"/>
          <w:bCs/>
          <w:sz w:val="20"/>
          <w:szCs w:val="20"/>
        </w:rPr>
        <w:t>52</w:t>
      </w:r>
      <w:r w:rsidRPr="00A938E3">
        <w:rPr>
          <w:rFonts w:ascii="Times New Roman" w:eastAsia="CIDFont+F3" w:hAnsi="Times New Roman"/>
          <w:bCs/>
          <w:sz w:val="20"/>
          <w:szCs w:val="20"/>
        </w:rPr>
        <w:t xml:space="preserve">  ZVO</w:t>
      </w:r>
      <w:r w:rsidR="001F4CB4" w:rsidRPr="00A938E3">
        <w:rPr>
          <w:rFonts w:ascii="Times New Roman" w:eastAsia="CIDFont+F3" w:hAnsi="Times New Roman"/>
          <w:bCs/>
          <w:sz w:val="20"/>
          <w:szCs w:val="20"/>
        </w:rPr>
        <w:t>.</w:t>
      </w:r>
      <w:r w:rsidRPr="00A938E3">
        <w:rPr>
          <w:rFonts w:ascii="Times New Roman" w:eastAsia="CIDFont+F3" w:hAnsi="Times New Roman"/>
          <w:bCs/>
          <w:sz w:val="20"/>
          <w:szCs w:val="20"/>
        </w:rPr>
        <w:t xml:space="preserve"> Otváranie ponúk je neverejné, údaje z otvárania ponúk </w:t>
      </w:r>
      <w:r w:rsidRPr="00F06E5B">
        <w:rPr>
          <w:rFonts w:ascii="Times New Roman" w:eastAsia="CIDFont+F3" w:hAnsi="Times New Roman"/>
          <w:bCs/>
          <w:color w:val="000000"/>
          <w:sz w:val="20"/>
          <w:szCs w:val="20"/>
        </w:rPr>
        <w:t>verejný obstarávateľ nezverejňuje a neposiela uchádzačom ani zápisnicu  z otvárania ponúk.</w:t>
      </w:r>
    </w:p>
    <w:p w14:paraId="3D722AEA" w14:textId="77777777" w:rsidR="00F06E5B" w:rsidRPr="002A21B7" w:rsidRDefault="00F06E5B" w:rsidP="00256597">
      <w:pPr>
        <w:pStyle w:val="Odsekzoznamu"/>
        <w:spacing w:after="0" w:line="240" w:lineRule="auto"/>
        <w:ind w:left="284"/>
        <w:jc w:val="both"/>
        <w:rPr>
          <w:rFonts w:ascii="Times New Roman" w:eastAsia="CIDFont+F3" w:hAnsi="Times New Roman"/>
          <w:bCs/>
          <w:color w:val="000000"/>
          <w:sz w:val="16"/>
          <w:szCs w:val="16"/>
        </w:rPr>
      </w:pPr>
    </w:p>
    <w:p w14:paraId="0B7197F8" w14:textId="2A5B537D" w:rsidR="00553171" w:rsidRDefault="0093064E" w:rsidP="00256597">
      <w:pPr>
        <w:pStyle w:val="Odsekzoznamu"/>
        <w:spacing w:after="0" w:line="240" w:lineRule="auto"/>
        <w:ind w:left="284"/>
        <w:jc w:val="both"/>
        <w:rPr>
          <w:rFonts w:ascii="Times New Roman" w:eastAsia="CIDFont+F3" w:hAnsi="Times New Roman"/>
          <w:bCs/>
          <w:sz w:val="20"/>
          <w:szCs w:val="20"/>
        </w:rPr>
      </w:pPr>
      <w:r w:rsidRPr="000B64C4">
        <w:rPr>
          <w:rFonts w:ascii="Times New Roman" w:eastAsia="CIDFont+F3" w:hAnsi="Times New Roman"/>
          <w:bCs/>
          <w:sz w:val="20"/>
          <w:szCs w:val="20"/>
        </w:rPr>
        <w:t xml:space="preserve">Otváraním ponúk elektronicky prostredníctvom systému </w:t>
      </w:r>
      <w:r w:rsidR="003F7CF6" w:rsidRPr="000B64C4">
        <w:rPr>
          <w:rFonts w:ascii="Times New Roman" w:eastAsia="CIDFont+F3" w:hAnsi="Times New Roman"/>
          <w:bCs/>
          <w:sz w:val="20"/>
          <w:szCs w:val="20"/>
        </w:rPr>
        <w:t>IS</w:t>
      </w:r>
      <w:r w:rsidR="00BC2E73">
        <w:rPr>
          <w:rFonts w:ascii="Times New Roman" w:eastAsia="CIDFont+F3" w:hAnsi="Times New Roman"/>
          <w:bCs/>
          <w:sz w:val="20"/>
          <w:szCs w:val="20"/>
        </w:rPr>
        <w:t xml:space="preserve"> JOSEPHINE</w:t>
      </w:r>
      <w:r w:rsidRPr="000B64C4">
        <w:rPr>
          <w:rFonts w:ascii="Times New Roman" w:eastAsia="CIDFont+F3" w:hAnsi="Times New Roman"/>
          <w:bCs/>
          <w:sz w:val="20"/>
          <w:szCs w:val="20"/>
        </w:rPr>
        <w:t xml:space="preserve"> sa rozumie ich sprístupnenie </w:t>
      </w:r>
      <w:r w:rsidR="006109E4" w:rsidRPr="000B64C4">
        <w:rPr>
          <w:rFonts w:ascii="Times New Roman" w:eastAsia="CIDFont+F3" w:hAnsi="Times New Roman"/>
          <w:bCs/>
          <w:sz w:val="20"/>
          <w:szCs w:val="20"/>
        </w:rPr>
        <w:t>verejnému obstarávateľovi</w:t>
      </w:r>
      <w:r w:rsidRPr="000B64C4">
        <w:rPr>
          <w:rFonts w:ascii="Times New Roman" w:eastAsia="CIDFont+F3" w:hAnsi="Times New Roman"/>
          <w:bCs/>
          <w:sz w:val="20"/>
          <w:szCs w:val="20"/>
        </w:rPr>
        <w:t xml:space="preserve">. </w:t>
      </w:r>
    </w:p>
    <w:p w14:paraId="557A5173" w14:textId="77777777" w:rsidR="002A21B7" w:rsidRPr="002A21B7" w:rsidRDefault="002A21B7" w:rsidP="00256597">
      <w:pPr>
        <w:pStyle w:val="Odsekzoznamu"/>
        <w:spacing w:after="0" w:line="240" w:lineRule="auto"/>
        <w:ind w:left="284"/>
        <w:jc w:val="both"/>
        <w:rPr>
          <w:rFonts w:ascii="Times New Roman" w:eastAsia="CIDFont+F3" w:hAnsi="Times New Roman"/>
          <w:bCs/>
          <w:sz w:val="16"/>
          <w:szCs w:val="16"/>
        </w:rPr>
      </w:pPr>
    </w:p>
    <w:p w14:paraId="0B7197F9" w14:textId="77777777" w:rsidR="00553171" w:rsidRPr="00F06E5B"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0B7197FA" w14:textId="1D4C2474" w:rsidR="00553171" w:rsidRDefault="0093064E" w:rsidP="005A4731">
      <w:pPr>
        <w:pStyle w:val="Odsekzoznamu"/>
        <w:numPr>
          <w:ilvl w:val="0"/>
          <w:numId w:val="28"/>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Vyhodnotenie ponúk</w:t>
      </w:r>
      <w:r w:rsidR="00A03E48">
        <w:rPr>
          <w:rFonts w:ascii="Times New Roman" w:eastAsia="CIDFont+F3" w:hAnsi="Times New Roman"/>
          <w:b/>
          <w:color w:val="000000"/>
          <w:sz w:val="20"/>
          <w:szCs w:val="20"/>
        </w:rPr>
        <w:t>:</w:t>
      </w:r>
    </w:p>
    <w:p w14:paraId="00303CB4" w14:textId="77777777" w:rsidR="00A03E48" w:rsidRPr="00FD5E87" w:rsidRDefault="00A03E48" w:rsidP="00A03E48">
      <w:pPr>
        <w:pStyle w:val="Odsekzoznamu"/>
        <w:spacing w:after="0" w:line="240" w:lineRule="auto"/>
        <w:ind w:left="284"/>
        <w:jc w:val="both"/>
        <w:rPr>
          <w:rFonts w:ascii="Times New Roman" w:eastAsia="CIDFont+F3" w:hAnsi="Times New Roman"/>
          <w:b/>
          <w:color w:val="000000"/>
          <w:sz w:val="20"/>
          <w:szCs w:val="20"/>
        </w:rPr>
      </w:pPr>
    </w:p>
    <w:p w14:paraId="5D17B6C4" w14:textId="3E9D0198" w:rsidR="00C0153F" w:rsidRPr="00F06E5B" w:rsidRDefault="00C0153F"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1</w:t>
      </w:r>
      <w:r w:rsidR="004C32D0">
        <w:rPr>
          <w:rFonts w:ascii="Times New Roman" w:eastAsia="CIDFont+F3" w:hAnsi="Times New Roman"/>
          <w:bCs/>
          <w:color w:val="000000"/>
          <w:sz w:val="20"/>
          <w:szCs w:val="20"/>
        </w:rPr>
        <w:t>9</w:t>
      </w:r>
      <w:r w:rsidRPr="00F06E5B">
        <w:rPr>
          <w:rFonts w:ascii="Times New Roman" w:eastAsia="CIDFont+F3" w:hAnsi="Times New Roman"/>
          <w:bCs/>
          <w:color w:val="000000"/>
          <w:sz w:val="20"/>
          <w:szCs w:val="20"/>
        </w:rPr>
        <w:t>.1</w:t>
      </w:r>
      <w:r w:rsidRPr="00F06E5B">
        <w:rPr>
          <w:rFonts w:ascii="Times New Roman" w:eastAsia="CIDFont+F3" w:hAnsi="Times New Roman"/>
          <w:bCs/>
          <w:color w:val="000000"/>
          <w:sz w:val="20"/>
          <w:szCs w:val="20"/>
        </w:rPr>
        <w:tab/>
        <w:t xml:space="preserve">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 </w:t>
      </w:r>
    </w:p>
    <w:p w14:paraId="71CB6F77" w14:textId="77777777" w:rsidR="00C0153F" w:rsidRPr="00F06E5B" w:rsidRDefault="00C0153F" w:rsidP="00256597">
      <w:pPr>
        <w:pStyle w:val="Odsekzoznamu"/>
        <w:spacing w:after="0" w:line="240" w:lineRule="auto"/>
        <w:ind w:left="284"/>
        <w:jc w:val="both"/>
        <w:rPr>
          <w:rFonts w:ascii="Times New Roman" w:eastAsia="CIDFont+F3" w:hAnsi="Times New Roman"/>
          <w:bCs/>
          <w:color w:val="000000"/>
          <w:sz w:val="20"/>
          <w:szCs w:val="20"/>
        </w:rPr>
      </w:pPr>
    </w:p>
    <w:p w14:paraId="24802882" w14:textId="2852F225" w:rsidR="00C0153F" w:rsidRPr="00F06E5B" w:rsidRDefault="00C0153F"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1</w:t>
      </w:r>
      <w:r w:rsidR="004C32D0">
        <w:rPr>
          <w:rFonts w:ascii="Times New Roman" w:eastAsia="CIDFont+F3" w:hAnsi="Times New Roman"/>
          <w:bCs/>
          <w:color w:val="000000"/>
          <w:sz w:val="20"/>
          <w:szCs w:val="20"/>
        </w:rPr>
        <w:t>9</w:t>
      </w:r>
      <w:r w:rsidRPr="00F06E5B">
        <w:rPr>
          <w:rFonts w:ascii="Times New Roman" w:eastAsia="CIDFont+F3" w:hAnsi="Times New Roman"/>
          <w:bCs/>
          <w:color w:val="000000"/>
          <w:sz w:val="20"/>
          <w:szCs w:val="20"/>
        </w:rPr>
        <w:t>.2</w:t>
      </w:r>
      <w:r w:rsidRPr="00F06E5B">
        <w:rPr>
          <w:rFonts w:ascii="Times New Roman" w:eastAsia="CIDFont+F3" w:hAnsi="Times New Roman"/>
          <w:bCs/>
          <w:color w:val="000000"/>
          <w:sz w:val="20"/>
          <w:szCs w:val="20"/>
        </w:rPr>
        <w:tab/>
        <w:t xml:space="preserve">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w:t>
      </w:r>
    </w:p>
    <w:p w14:paraId="092EF3E4" w14:textId="77777777" w:rsidR="006635EC" w:rsidRPr="00F06E5B" w:rsidRDefault="006635EC" w:rsidP="00256597">
      <w:pPr>
        <w:pStyle w:val="Odsekzoznamu"/>
        <w:spacing w:after="0" w:line="240" w:lineRule="auto"/>
        <w:ind w:left="284"/>
        <w:jc w:val="both"/>
        <w:rPr>
          <w:rFonts w:ascii="Times New Roman" w:eastAsia="CIDFont+F3" w:hAnsi="Times New Roman"/>
          <w:bCs/>
          <w:color w:val="000000"/>
          <w:sz w:val="20"/>
          <w:szCs w:val="20"/>
        </w:rPr>
      </w:pPr>
    </w:p>
    <w:p w14:paraId="639EDBDD" w14:textId="11204BB0" w:rsidR="00C0153F" w:rsidRDefault="00C0153F" w:rsidP="00256597">
      <w:pPr>
        <w:pStyle w:val="Odsekzoznamu"/>
        <w:spacing w:after="0" w:line="240" w:lineRule="auto"/>
        <w:ind w:left="284"/>
        <w:jc w:val="both"/>
        <w:rPr>
          <w:rFonts w:ascii="Times New Roman" w:eastAsia="CIDFont+F3" w:hAnsi="Times New Roman"/>
          <w:b/>
          <w:sz w:val="20"/>
          <w:szCs w:val="20"/>
        </w:rPr>
      </w:pPr>
      <w:r w:rsidRPr="00A938E3">
        <w:rPr>
          <w:rFonts w:ascii="Times New Roman" w:eastAsia="CIDFont+F3" w:hAnsi="Times New Roman"/>
          <w:bCs/>
          <w:sz w:val="20"/>
          <w:szCs w:val="20"/>
        </w:rPr>
        <w:t>1</w:t>
      </w:r>
      <w:r w:rsidR="0005332C">
        <w:rPr>
          <w:rFonts w:ascii="Times New Roman" w:eastAsia="CIDFont+F3" w:hAnsi="Times New Roman"/>
          <w:bCs/>
          <w:sz w:val="20"/>
          <w:szCs w:val="20"/>
        </w:rPr>
        <w:t>9</w:t>
      </w:r>
      <w:r w:rsidRPr="00A938E3">
        <w:rPr>
          <w:rFonts w:ascii="Times New Roman" w:eastAsia="CIDFont+F3" w:hAnsi="Times New Roman"/>
          <w:bCs/>
          <w:sz w:val="20"/>
          <w:szCs w:val="20"/>
        </w:rPr>
        <w:t>.3</w:t>
      </w:r>
      <w:r w:rsidRPr="00A938E3">
        <w:rPr>
          <w:rFonts w:ascii="Times New Roman" w:eastAsia="CIDFont+F3" w:hAnsi="Times New Roman"/>
          <w:bCs/>
          <w:sz w:val="20"/>
          <w:szCs w:val="20"/>
        </w:rPr>
        <w:tab/>
        <w:t>Vyhodnotenie splnenia požiadaviek na predmet zákazky sa uskutoční v súlade s §  55 ods. 1 ZVO</w:t>
      </w:r>
      <w:r w:rsidRPr="00A938E3">
        <w:rPr>
          <w:rFonts w:ascii="Times New Roman" w:eastAsia="CIDFont+F3" w:hAnsi="Times New Roman"/>
          <w:b/>
          <w:sz w:val="20"/>
          <w:szCs w:val="20"/>
        </w:rPr>
        <w:t xml:space="preserve">. </w:t>
      </w:r>
    </w:p>
    <w:p w14:paraId="6F698C6A" w14:textId="77777777" w:rsidR="009D4F94" w:rsidRPr="00FD3C3F" w:rsidRDefault="009D4F94" w:rsidP="00FD3C3F">
      <w:pPr>
        <w:spacing w:after="0" w:line="240" w:lineRule="auto"/>
        <w:jc w:val="both"/>
        <w:rPr>
          <w:rFonts w:ascii="Times New Roman" w:eastAsia="CIDFont+F3" w:hAnsi="Times New Roman"/>
          <w:bCs/>
          <w:color w:val="000000"/>
          <w:sz w:val="20"/>
          <w:szCs w:val="20"/>
        </w:rPr>
      </w:pPr>
    </w:p>
    <w:p w14:paraId="00FBA640" w14:textId="77777777" w:rsidR="000426B6" w:rsidRPr="00F06E5B" w:rsidRDefault="000426B6" w:rsidP="00256597">
      <w:pPr>
        <w:pStyle w:val="Odsekzoznamu"/>
        <w:spacing w:after="0" w:line="240" w:lineRule="auto"/>
        <w:ind w:left="284"/>
        <w:jc w:val="both"/>
        <w:rPr>
          <w:rFonts w:ascii="Times New Roman" w:eastAsia="CIDFont+F3" w:hAnsi="Times New Roman"/>
          <w:bCs/>
          <w:color w:val="000000"/>
          <w:sz w:val="20"/>
          <w:szCs w:val="20"/>
        </w:rPr>
      </w:pPr>
    </w:p>
    <w:p w14:paraId="0B719801" w14:textId="11C7BFEE" w:rsidR="00553171" w:rsidRDefault="0093064E" w:rsidP="005A4731">
      <w:pPr>
        <w:pStyle w:val="Odsekzoznamu"/>
        <w:numPr>
          <w:ilvl w:val="0"/>
          <w:numId w:val="28"/>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Ďalšie informácie</w:t>
      </w:r>
    </w:p>
    <w:p w14:paraId="7D6E59F9" w14:textId="77777777" w:rsidR="00752D8C" w:rsidRPr="00FD5E87" w:rsidRDefault="00752D8C" w:rsidP="00752D8C">
      <w:pPr>
        <w:pStyle w:val="Odsekzoznamu"/>
        <w:spacing w:after="0" w:line="240" w:lineRule="auto"/>
        <w:ind w:left="284"/>
        <w:jc w:val="both"/>
        <w:rPr>
          <w:rFonts w:ascii="Times New Roman" w:eastAsia="CIDFont+F3" w:hAnsi="Times New Roman"/>
          <w:b/>
          <w:color w:val="000000"/>
          <w:sz w:val="20"/>
          <w:szCs w:val="20"/>
        </w:rPr>
      </w:pPr>
    </w:p>
    <w:p w14:paraId="0B719804" w14:textId="545D6A77" w:rsidR="00553171" w:rsidRDefault="0093064E" w:rsidP="00752D8C">
      <w:pPr>
        <w:pStyle w:val="Odsekzoznamu"/>
        <w:numPr>
          <w:ilvl w:val="1"/>
          <w:numId w:val="11"/>
        </w:numPr>
        <w:spacing w:after="0" w:line="240" w:lineRule="auto"/>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 xml:space="preserve">Pri zadávaní uvedenej výzvy </w:t>
      </w:r>
      <w:r w:rsidR="00E717B8" w:rsidRPr="00F06E5B">
        <w:rPr>
          <w:rFonts w:ascii="Times New Roman" w:eastAsia="CIDFont+F3" w:hAnsi="Times New Roman"/>
          <w:bCs/>
          <w:color w:val="000000"/>
          <w:sz w:val="20"/>
          <w:szCs w:val="20"/>
        </w:rPr>
        <w:t>ne</w:t>
      </w:r>
      <w:r w:rsidRPr="00F06E5B">
        <w:rPr>
          <w:rFonts w:ascii="Times New Roman" w:eastAsia="CIDFont+F3" w:hAnsi="Times New Roman"/>
          <w:bCs/>
          <w:color w:val="000000"/>
          <w:sz w:val="20"/>
          <w:szCs w:val="20"/>
        </w:rPr>
        <w:t>budú uplatnené aspekty zeleného verejného obstarávania, verejné obstarávanie nie je obstarávaním inovácií a ani nie je zamerané na sociálne aspekty.</w:t>
      </w:r>
    </w:p>
    <w:p w14:paraId="6D6EF297" w14:textId="77777777" w:rsidR="00752D8C" w:rsidRPr="00F06E5B" w:rsidRDefault="00752D8C" w:rsidP="00752D8C">
      <w:pPr>
        <w:pStyle w:val="Odsekzoznamu"/>
        <w:spacing w:after="0" w:line="240" w:lineRule="auto"/>
        <w:ind w:left="786"/>
        <w:jc w:val="both"/>
        <w:rPr>
          <w:rFonts w:ascii="Times New Roman" w:eastAsia="CIDFont+F3" w:hAnsi="Times New Roman"/>
          <w:bCs/>
          <w:color w:val="000000"/>
          <w:sz w:val="20"/>
          <w:szCs w:val="20"/>
        </w:rPr>
      </w:pPr>
    </w:p>
    <w:p w14:paraId="45DCF170" w14:textId="5B263F53" w:rsidR="002C1BA2" w:rsidRDefault="003421E1" w:rsidP="002C1BA2">
      <w:pPr>
        <w:pStyle w:val="Odsekzoznamu"/>
        <w:numPr>
          <w:ilvl w:val="1"/>
          <w:numId w:val="11"/>
        </w:numPr>
        <w:spacing w:after="0" w:line="240" w:lineRule="auto"/>
        <w:jc w:val="both"/>
        <w:rPr>
          <w:rFonts w:ascii="Times New Roman" w:eastAsia="CIDFont+F3" w:hAnsi="Times New Roman"/>
          <w:bCs/>
          <w:sz w:val="20"/>
          <w:szCs w:val="20"/>
        </w:rPr>
      </w:pPr>
      <w:r w:rsidRPr="003421E1">
        <w:rPr>
          <w:rFonts w:ascii="Times New Roman" w:eastAsia="CIDFont+F3" w:hAnsi="Times New Roman"/>
          <w:bCs/>
          <w:sz w:val="20"/>
          <w:szCs w:val="20"/>
        </w:rPr>
        <w:t>Predložením ponuky uchádzač deklaruje, že súhlasí s podmienkami súťaže uvedenými vo Výzve a v jej prílohách a v prípade úspechu v</w:t>
      </w:r>
      <w:r w:rsidR="00B90342">
        <w:rPr>
          <w:rFonts w:ascii="Times New Roman" w:eastAsia="CIDFont+F3" w:hAnsi="Times New Roman"/>
          <w:bCs/>
          <w:sz w:val="20"/>
          <w:szCs w:val="20"/>
        </w:rPr>
        <w:t xml:space="preserve">o verejnom obstarávaní </w:t>
      </w:r>
      <w:r w:rsidRPr="003421E1">
        <w:rPr>
          <w:rFonts w:ascii="Times New Roman" w:eastAsia="CIDFont+F3" w:hAnsi="Times New Roman"/>
          <w:bCs/>
          <w:sz w:val="20"/>
          <w:szCs w:val="20"/>
        </w:rPr>
        <w:t>dodá predmet zákazky v súlade so všetkými požiadavkami verejného obstarávateľa uvedenými vo Výzve a v jej prílohách.</w:t>
      </w:r>
    </w:p>
    <w:p w14:paraId="136EB5E8" w14:textId="77777777" w:rsidR="00E76933" w:rsidRPr="002C1BA2" w:rsidRDefault="00E76933" w:rsidP="00E76933">
      <w:pPr>
        <w:pStyle w:val="Odsekzoznamu"/>
        <w:spacing w:after="0" w:line="240" w:lineRule="auto"/>
        <w:ind w:left="644"/>
        <w:jc w:val="both"/>
        <w:rPr>
          <w:rFonts w:ascii="Times New Roman" w:eastAsia="CIDFont+F3" w:hAnsi="Times New Roman"/>
          <w:bCs/>
          <w:sz w:val="20"/>
          <w:szCs w:val="20"/>
        </w:rPr>
      </w:pPr>
    </w:p>
    <w:p w14:paraId="101DBA9D" w14:textId="50045693" w:rsidR="00D4256E" w:rsidRDefault="00D4256E" w:rsidP="003421E1">
      <w:pPr>
        <w:pStyle w:val="Odsekzoznamu"/>
        <w:numPr>
          <w:ilvl w:val="1"/>
          <w:numId w:val="11"/>
        </w:numPr>
        <w:spacing w:after="0" w:line="240" w:lineRule="auto"/>
        <w:jc w:val="both"/>
        <w:rPr>
          <w:rFonts w:ascii="Times New Roman" w:eastAsia="CIDFont+F3" w:hAnsi="Times New Roman"/>
          <w:bCs/>
          <w:sz w:val="20"/>
          <w:szCs w:val="20"/>
        </w:rPr>
      </w:pPr>
      <w:r w:rsidRPr="003421E1">
        <w:rPr>
          <w:rFonts w:ascii="Times New Roman" w:eastAsia="CIDFont+F3" w:hAnsi="Times New Roman"/>
          <w:bCs/>
          <w:sz w:val="20"/>
          <w:szCs w:val="20"/>
        </w:rPr>
        <w:t xml:space="preserve">Povinnosť zápisu do registra partnerov verejného sektora upravuje osobitný predpis - zákon č. 315/2016 Z. z. o registri partnerov verejného sektora a o zmene a doplnení niektorých zákonov (ďalej len „zákon o registri partnerov verejného sektora“). </w:t>
      </w:r>
      <w:r w:rsidR="003421E1">
        <w:rPr>
          <w:rFonts w:ascii="Times New Roman" w:eastAsia="CIDFont+F3" w:hAnsi="Times New Roman"/>
          <w:bCs/>
          <w:sz w:val="20"/>
          <w:szCs w:val="20"/>
        </w:rPr>
        <w:t xml:space="preserve">Na základe § 2 ods. 2 </w:t>
      </w:r>
      <w:r w:rsidR="003421E1" w:rsidRPr="003421E1">
        <w:rPr>
          <w:rFonts w:ascii="Times New Roman" w:eastAsia="CIDFont+F3" w:hAnsi="Times New Roman"/>
          <w:bCs/>
          <w:sz w:val="20"/>
          <w:szCs w:val="20"/>
        </w:rPr>
        <w:t>zákon č. 315/2016 Z. z.</w:t>
      </w:r>
      <w:r w:rsidR="003421E1">
        <w:rPr>
          <w:rFonts w:ascii="Times New Roman" w:eastAsia="CIDFont+F3" w:hAnsi="Times New Roman"/>
          <w:bCs/>
          <w:sz w:val="20"/>
          <w:szCs w:val="20"/>
        </w:rPr>
        <w:t xml:space="preserve"> </w:t>
      </w:r>
      <w:r w:rsidR="003421E1" w:rsidRPr="003421E1">
        <w:rPr>
          <w:rFonts w:ascii="Times New Roman" w:eastAsia="CIDFont+F3" w:hAnsi="Times New Roman"/>
          <w:bCs/>
          <w:sz w:val="20"/>
          <w:szCs w:val="20"/>
        </w:rPr>
        <w:t>Partnerom verejného sektora nie je ten, komu má byť jednorazovo poskytnuté plnenie, ktorého hodnota neprevyšuje hodnotu 100 000 eur.</w:t>
      </w:r>
    </w:p>
    <w:p w14:paraId="46883323" w14:textId="77777777" w:rsidR="008B6619" w:rsidRPr="003421E1" w:rsidRDefault="008B6619" w:rsidP="008B6619">
      <w:pPr>
        <w:pStyle w:val="Odsekzoznamu"/>
        <w:spacing w:after="0" w:line="240" w:lineRule="auto"/>
        <w:ind w:left="644"/>
        <w:jc w:val="both"/>
        <w:rPr>
          <w:rFonts w:ascii="Times New Roman" w:eastAsia="CIDFont+F3" w:hAnsi="Times New Roman"/>
          <w:bCs/>
          <w:sz w:val="20"/>
          <w:szCs w:val="20"/>
        </w:rPr>
      </w:pPr>
    </w:p>
    <w:p w14:paraId="46C905CE" w14:textId="72F4AA04" w:rsidR="00F01781" w:rsidRPr="00F01781" w:rsidRDefault="00F01781" w:rsidP="00F01781">
      <w:pPr>
        <w:spacing w:after="0" w:line="240" w:lineRule="auto"/>
        <w:ind w:left="630" w:hanging="360"/>
        <w:jc w:val="both"/>
        <w:rPr>
          <w:rFonts w:ascii="Times New Roman" w:eastAsia="CIDFont+F3" w:hAnsi="Times New Roman"/>
          <w:bCs/>
          <w:sz w:val="20"/>
          <w:szCs w:val="20"/>
        </w:rPr>
      </w:pPr>
      <w:r>
        <w:rPr>
          <w:rFonts w:ascii="Times New Roman" w:eastAsia="CIDFont+F3" w:hAnsi="Times New Roman"/>
          <w:bCs/>
          <w:sz w:val="20"/>
          <w:szCs w:val="20"/>
        </w:rPr>
        <w:t>20.</w:t>
      </w:r>
      <w:r w:rsidR="00DB7CC1">
        <w:rPr>
          <w:rFonts w:ascii="Times New Roman" w:eastAsia="CIDFont+F3" w:hAnsi="Times New Roman"/>
          <w:bCs/>
          <w:sz w:val="20"/>
          <w:szCs w:val="20"/>
        </w:rPr>
        <w:t>4</w:t>
      </w:r>
      <w:r w:rsidRPr="00F01781">
        <w:rPr>
          <w:rFonts w:ascii="Times New Roman" w:eastAsia="CIDFont+F3" w:hAnsi="Times New Roman"/>
          <w:bCs/>
          <w:sz w:val="20"/>
          <w:szCs w:val="20"/>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28F08C13" w14:textId="77777777" w:rsidR="00F01781" w:rsidRP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a)</w:t>
      </w:r>
      <w:r w:rsidRPr="00F01781">
        <w:rPr>
          <w:rFonts w:ascii="Times New Roman" w:eastAsia="CIDFont+F3" w:hAnsi="Times New Roman"/>
          <w:bCs/>
          <w:sz w:val="20"/>
          <w:szCs w:val="20"/>
        </w:rPr>
        <w:tab/>
        <w:t>ruský štátny príslušník alebo fyzická alebo právnická osoba, subjekt alebo orgán usadení v Rusku,</w:t>
      </w:r>
    </w:p>
    <w:p w14:paraId="2F3A7F62" w14:textId="77777777" w:rsidR="00F01781" w:rsidRP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b)</w:t>
      </w:r>
      <w:r w:rsidRPr="00F01781">
        <w:rPr>
          <w:rFonts w:ascii="Times New Roman" w:eastAsia="CIDFont+F3" w:hAnsi="Times New Roman"/>
          <w:bCs/>
          <w:sz w:val="20"/>
          <w:szCs w:val="20"/>
        </w:rPr>
        <w:tab/>
        <w:t>právnická osoba, subjekt alebo orgán, ktoré z viac ako 50 % priamo alebo nepriamo vlastní subjekt uvedený v písmene a) tohto odseku, alebo</w:t>
      </w:r>
    </w:p>
    <w:p w14:paraId="72359B34" w14:textId="77777777" w:rsidR="00F01781" w:rsidRP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c)</w:t>
      </w:r>
      <w:r w:rsidRPr="00F01781">
        <w:rPr>
          <w:rFonts w:ascii="Times New Roman" w:eastAsia="CIDFont+F3" w:hAnsi="Times New Roman"/>
          <w:bCs/>
          <w:sz w:val="20"/>
          <w:szCs w:val="20"/>
        </w:rPr>
        <w:tab/>
        <w:t>právnická alebo fyzická osoba, subjekt alebo orgán, ktoré konajú v mene alebo na základe pokynov subjektu uvedeného v písmene a) alebo b) tohto odseku,</w:t>
      </w:r>
    </w:p>
    <w:p w14:paraId="2ADBFC0E" w14:textId="1648B7F5" w:rsid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d)</w:t>
      </w:r>
      <w:r w:rsidRPr="00F01781">
        <w:rPr>
          <w:rFonts w:ascii="Times New Roman" w:eastAsia="CIDFont+F3" w:hAnsi="Times New Roman"/>
          <w:bCs/>
          <w:sz w:val="20"/>
          <w:szCs w:val="20"/>
        </w:rPr>
        <w:tab/>
        <w:t>vrátane subdodávateľov, dodávateľov alebo subjektov, ktorých kapacity sa využívajú v zmysle smerníc o verejnom obstarávaní, ak na nich pripadá viac ako 10 % hodnoty zákazky</w:t>
      </w:r>
      <w:r w:rsidR="005E3EE2">
        <w:rPr>
          <w:rFonts w:ascii="Times New Roman" w:eastAsia="CIDFont+F3" w:hAnsi="Times New Roman"/>
          <w:bCs/>
          <w:sz w:val="20"/>
          <w:szCs w:val="20"/>
        </w:rPr>
        <w:t>.</w:t>
      </w:r>
    </w:p>
    <w:p w14:paraId="49D6CE81" w14:textId="77777777" w:rsidR="005E3EE2" w:rsidRDefault="005E3EE2" w:rsidP="00F01781">
      <w:pPr>
        <w:spacing w:after="0" w:line="240" w:lineRule="auto"/>
        <w:ind w:left="810" w:hanging="180"/>
        <w:jc w:val="both"/>
        <w:rPr>
          <w:rFonts w:ascii="Times New Roman" w:eastAsia="CIDFont+F3" w:hAnsi="Times New Roman"/>
          <w:bCs/>
          <w:sz w:val="20"/>
          <w:szCs w:val="20"/>
        </w:rPr>
      </w:pPr>
    </w:p>
    <w:p w14:paraId="142BC08F" w14:textId="6BA28FE5" w:rsidR="00E26669" w:rsidRPr="005E3EE2" w:rsidRDefault="00E26669" w:rsidP="006E016F">
      <w:pPr>
        <w:pStyle w:val="Odsekzoznamu"/>
        <w:numPr>
          <w:ilvl w:val="1"/>
          <w:numId w:val="22"/>
        </w:numPr>
        <w:spacing w:after="0" w:line="240" w:lineRule="auto"/>
        <w:ind w:left="567" w:hanging="567"/>
        <w:jc w:val="both"/>
        <w:rPr>
          <w:rFonts w:ascii="Times New Roman" w:eastAsia="CIDFont+F3" w:hAnsi="Times New Roman"/>
          <w:bCs/>
          <w:sz w:val="20"/>
          <w:szCs w:val="20"/>
        </w:rPr>
      </w:pPr>
      <w:r w:rsidRPr="005E3EE2">
        <w:rPr>
          <w:rFonts w:ascii="Times New Roman" w:eastAsia="CIDFont+F3" w:hAnsi="Times New Roman"/>
          <w:bCs/>
          <w:sz w:val="20"/>
          <w:szCs w:val="20"/>
        </w:rPr>
        <w:t xml:space="preserve">Verejný obstarávateľ </w:t>
      </w:r>
      <w:r w:rsidR="00087550" w:rsidRPr="005E3EE2">
        <w:rPr>
          <w:rFonts w:ascii="Times New Roman" w:eastAsia="CIDFont+F3" w:hAnsi="Times New Roman"/>
          <w:bCs/>
          <w:sz w:val="20"/>
          <w:szCs w:val="20"/>
        </w:rPr>
        <w:t>neuzavrie zmluvu s</w:t>
      </w:r>
      <w:r w:rsidRPr="005E3EE2">
        <w:rPr>
          <w:rFonts w:ascii="Times New Roman" w:eastAsia="CIDFont+F3" w:hAnsi="Times New Roman"/>
          <w:bCs/>
          <w:sz w:val="20"/>
          <w:szCs w:val="20"/>
        </w:rPr>
        <w:t xml:space="preserve"> uchádzačo</w:t>
      </w:r>
      <w:r w:rsidR="00087550" w:rsidRPr="005E3EE2">
        <w:rPr>
          <w:rFonts w:ascii="Times New Roman" w:eastAsia="CIDFont+F3" w:hAnsi="Times New Roman"/>
          <w:bCs/>
          <w:sz w:val="20"/>
          <w:szCs w:val="20"/>
        </w:rPr>
        <w:t>m</w:t>
      </w:r>
      <w:r w:rsidRPr="005E3EE2">
        <w:rPr>
          <w:rFonts w:ascii="Times New Roman" w:eastAsia="CIDFont+F3" w:hAnsi="Times New Roman"/>
          <w:bCs/>
          <w:sz w:val="20"/>
          <w:szCs w:val="20"/>
        </w:rPr>
        <w:t>, ktorý bude osobou, subjektom alebo orgánom uvedeným v bode 2</w:t>
      </w:r>
      <w:r w:rsidR="004B6FA8" w:rsidRPr="005E3EE2">
        <w:rPr>
          <w:rFonts w:ascii="Times New Roman" w:eastAsia="CIDFont+F3" w:hAnsi="Times New Roman"/>
          <w:bCs/>
          <w:sz w:val="20"/>
          <w:szCs w:val="20"/>
        </w:rPr>
        <w:t>0</w:t>
      </w:r>
      <w:r w:rsidRPr="005E3EE2">
        <w:rPr>
          <w:rFonts w:ascii="Times New Roman" w:eastAsia="CIDFont+F3" w:hAnsi="Times New Roman"/>
          <w:bCs/>
          <w:sz w:val="20"/>
          <w:szCs w:val="20"/>
        </w:rPr>
        <w:t>.</w:t>
      </w:r>
      <w:r w:rsidR="00E54E1C" w:rsidRPr="005E3EE2">
        <w:rPr>
          <w:rFonts w:ascii="Times New Roman" w:eastAsia="CIDFont+F3" w:hAnsi="Times New Roman"/>
          <w:bCs/>
          <w:sz w:val="20"/>
          <w:szCs w:val="20"/>
        </w:rPr>
        <w:t>4</w:t>
      </w:r>
      <w:r w:rsidRPr="005E3EE2">
        <w:rPr>
          <w:rFonts w:ascii="Times New Roman" w:eastAsia="CIDFont+F3" w:hAnsi="Times New Roman"/>
          <w:bCs/>
          <w:sz w:val="20"/>
          <w:szCs w:val="20"/>
        </w:rPr>
        <w:t>, alebo ktorého subdodávateľ alebo osoba, ktorej zdroje alebo kapacity využíva na preukázanie splnenia podmienok účasti, bude osobou, subjektom alebo orgánom uvedeným v bode 2</w:t>
      </w:r>
      <w:r w:rsidR="004B6FA8" w:rsidRPr="005E3EE2">
        <w:rPr>
          <w:rFonts w:ascii="Times New Roman" w:eastAsia="CIDFont+F3" w:hAnsi="Times New Roman"/>
          <w:bCs/>
          <w:sz w:val="20"/>
          <w:szCs w:val="20"/>
        </w:rPr>
        <w:t>0</w:t>
      </w:r>
      <w:r w:rsidRPr="005E3EE2">
        <w:rPr>
          <w:rFonts w:ascii="Times New Roman" w:eastAsia="CIDFont+F3" w:hAnsi="Times New Roman"/>
          <w:bCs/>
          <w:sz w:val="20"/>
          <w:szCs w:val="20"/>
        </w:rPr>
        <w:t>.</w:t>
      </w:r>
      <w:r w:rsidR="00E54E1C" w:rsidRPr="005E3EE2">
        <w:rPr>
          <w:rFonts w:ascii="Times New Roman" w:eastAsia="CIDFont+F3" w:hAnsi="Times New Roman"/>
          <w:bCs/>
          <w:sz w:val="20"/>
          <w:szCs w:val="20"/>
        </w:rPr>
        <w:t>4</w:t>
      </w:r>
      <w:r w:rsidRPr="005E3EE2">
        <w:rPr>
          <w:rFonts w:ascii="Times New Roman" w:eastAsia="CIDFont+F3" w:hAnsi="Times New Roman"/>
          <w:bCs/>
          <w:sz w:val="20"/>
          <w:szCs w:val="20"/>
        </w:rPr>
        <w:t>. Verejný obstarávateľ vyžaduje, aby uchádzač na účely bodu 2</w:t>
      </w:r>
      <w:r w:rsidR="004B6FA8" w:rsidRPr="005E3EE2">
        <w:rPr>
          <w:rFonts w:ascii="Times New Roman" w:eastAsia="CIDFont+F3" w:hAnsi="Times New Roman"/>
          <w:bCs/>
          <w:sz w:val="20"/>
          <w:szCs w:val="20"/>
        </w:rPr>
        <w:t>0</w:t>
      </w:r>
      <w:r w:rsidRPr="005E3EE2">
        <w:rPr>
          <w:rFonts w:ascii="Times New Roman" w:eastAsia="CIDFont+F3" w:hAnsi="Times New Roman"/>
          <w:bCs/>
          <w:sz w:val="20"/>
          <w:szCs w:val="20"/>
        </w:rPr>
        <w:t>.</w:t>
      </w:r>
      <w:r w:rsidR="00E54E1C" w:rsidRPr="005E3EE2">
        <w:rPr>
          <w:rFonts w:ascii="Times New Roman" w:eastAsia="CIDFont+F3" w:hAnsi="Times New Roman"/>
          <w:bCs/>
          <w:sz w:val="20"/>
          <w:szCs w:val="20"/>
        </w:rPr>
        <w:t>4</w:t>
      </w:r>
      <w:r w:rsidRPr="005E3EE2">
        <w:rPr>
          <w:rFonts w:ascii="Times New Roman" w:eastAsia="CIDFont+F3" w:hAnsi="Times New Roman"/>
          <w:bCs/>
          <w:sz w:val="20"/>
          <w:szCs w:val="20"/>
        </w:rPr>
        <w:t xml:space="preserve"> predložil čestné vyhlásenie. Text čestného vyhlásenia je uvedený v Prílohe č.</w:t>
      </w:r>
      <w:r w:rsidR="00E74C0C" w:rsidRPr="005E3EE2">
        <w:rPr>
          <w:rFonts w:ascii="Times New Roman" w:eastAsia="CIDFont+F3" w:hAnsi="Times New Roman"/>
          <w:bCs/>
          <w:sz w:val="20"/>
          <w:szCs w:val="20"/>
        </w:rPr>
        <w:t>5</w:t>
      </w:r>
      <w:r w:rsidRPr="005E3EE2">
        <w:rPr>
          <w:rFonts w:ascii="Times New Roman" w:eastAsia="CIDFont+F3" w:hAnsi="Times New Roman"/>
          <w:bCs/>
          <w:sz w:val="20"/>
          <w:szCs w:val="20"/>
        </w:rPr>
        <w:t xml:space="preserve"> k</w:t>
      </w:r>
      <w:r w:rsidR="004B6FA8" w:rsidRPr="005E3EE2">
        <w:rPr>
          <w:rFonts w:ascii="Times New Roman" w:eastAsia="CIDFont+F3" w:hAnsi="Times New Roman"/>
          <w:bCs/>
          <w:sz w:val="20"/>
          <w:szCs w:val="20"/>
        </w:rPr>
        <w:t> výzve na predkladanie ponúk</w:t>
      </w:r>
      <w:r w:rsidRPr="005E3EE2">
        <w:rPr>
          <w:rFonts w:ascii="Times New Roman" w:eastAsia="CIDFont+F3" w:hAnsi="Times New Roman"/>
          <w:bCs/>
          <w:sz w:val="20"/>
          <w:szCs w:val="20"/>
        </w:rPr>
        <w:t>. V prípade akýchkoľvek pochybností si verejný obstarávateľ vyhradzuje právo vyžiadať si dodatočné informácie, vysvetlenie alebo dokumenty.</w:t>
      </w:r>
    </w:p>
    <w:p w14:paraId="3396EE33" w14:textId="77777777" w:rsidR="005E3EE2" w:rsidRPr="005E3EE2" w:rsidRDefault="005E3EE2" w:rsidP="005E3EE2">
      <w:pPr>
        <w:pStyle w:val="Odsekzoznamu"/>
        <w:spacing w:after="0" w:line="240" w:lineRule="auto"/>
        <w:ind w:left="644"/>
        <w:jc w:val="both"/>
        <w:rPr>
          <w:rFonts w:ascii="Times New Roman" w:eastAsia="CIDFont+F3" w:hAnsi="Times New Roman"/>
          <w:bCs/>
          <w:sz w:val="20"/>
          <w:szCs w:val="20"/>
        </w:rPr>
      </w:pPr>
    </w:p>
    <w:p w14:paraId="5E2AE7EC" w14:textId="796AE5F7" w:rsidR="007C1AD4" w:rsidRPr="006E016F" w:rsidRDefault="007C1AD4" w:rsidP="006E016F">
      <w:pPr>
        <w:pStyle w:val="Odsekzoznamu"/>
        <w:numPr>
          <w:ilvl w:val="1"/>
          <w:numId w:val="22"/>
        </w:numPr>
        <w:spacing w:after="0" w:line="240" w:lineRule="auto"/>
        <w:ind w:left="567" w:hanging="567"/>
        <w:jc w:val="both"/>
        <w:rPr>
          <w:rFonts w:ascii="Times New Roman" w:eastAsia="CIDFont+F3" w:hAnsi="Times New Roman"/>
          <w:bCs/>
          <w:sz w:val="20"/>
          <w:szCs w:val="20"/>
        </w:rPr>
      </w:pPr>
      <w:r w:rsidRPr="006E016F">
        <w:rPr>
          <w:rFonts w:ascii="Times New Roman" w:eastAsia="CIDFont+F3" w:hAnsi="Times New Roman"/>
          <w:bCs/>
          <w:sz w:val="20"/>
          <w:szCs w:val="20"/>
        </w:rPr>
        <w:lastRenderedPageBreak/>
        <w:t>Verejný obstarávateľ si vyhradzuje právo overenia všetkých skutočností uvedených v ponukách uchádzačov bez predchádzajúceho súhlasu uchádzačov</w:t>
      </w:r>
      <w:r w:rsidR="00013E99" w:rsidRPr="006E016F">
        <w:rPr>
          <w:rFonts w:ascii="Times New Roman" w:eastAsia="CIDFont+F3" w:hAnsi="Times New Roman"/>
          <w:bCs/>
          <w:sz w:val="20"/>
          <w:szCs w:val="20"/>
        </w:rPr>
        <w:t>.</w:t>
      </w:r>
    </w:p>
    <w:p w14:paraId="4AA7DF07" w14:textId="77777777" w:rsidR="005E3EE2" w:rsidRPr="005E3EE2" w:rsidRDefault="005E3EE2" w:rsidP="005E3EE2">
      <w:pPr>
        <w:spacing w:after="0" w:line="240" w:lineRule="auto"/>
        <w:jc w:val="both"/>
        <w:rPr>
          <w:rFonts w:ascii="Times New Roman" w:eastAsia="CIDFont+F3" w:hAnsi="Times New Roman"/>
          <w:bCs/>
          <w:sz w:val="20"/>
          <w:szCs w:val="20"/>
        </w:rPr>
      </w:pPr>
    </w:p>
    <w:p w14:paraId="6B542B46" w14:textId="5B3D10FC" w:rsidR="005E3EE2" w:rsidRDefault="00013E99" w:rsidP="006E016F">
      <w:pPr>
        <w:pStyle w:val="Odsekzoznamu"/>
        <w:numPr>
          <w:ilvl w:val="1"/>
          <w:numId w:val="22"/>
        </w:numPr>
        <w:spacing w:after="0" w:line="240" w:lineRule="auto"/>
        <w:ind w:left="567" w:hanging="567"/>
        <w:jc w:val="both"/>
        <w:rPr>
          <w:rFonts w:ascii="Times New Roman" w:eastAsia="CIDFont+F3" w:hAnsi="Times New Roman"/>
          <w:bCs/>
          <w:sz w:val="20"/>
          <w:szCs w:val="20"/>
        </w:rPr>
      </w:pPr>
      <w:r w:rsidRPr="005E3EE2">
        <w:rPr>
          <w:rFonts w:ascii="Times New Roman" w:eastAsia="CIDFont+F3" w:hAnsi="Times New Roman"/>
          <w:bCs/>
          <w:sz w:val="20"/>
          <w:szCs w:val="20"/>
        </w:rPr>
        <w:t>Ak sa v opise predmetu zákazky nachádza odvolávka, resp. odkaz na konkrétneho výrobcu, výrobný postup, obchodné označenie, patent, typ, oblasť alebo miesto pôvodu alebo výroby, verejný obstarávateľ bude v súlade s § 42 ods. 3 ZVO akceptovať aj ekvivalent, ktorý v rovnakom alebo vyššom rozsahu splní požiadavky verejného obstarávateľa. Za (funkčný) ekvivalent sa v takomto prípade považuje také riešenie, ktoré spĺňa úžitkové, prevádzkové a funkčné charakteristiky, ktoré sú nevyhnutné na zabezpečenie účelu, na ktoré je obstarávaný predmet zákazky určený. V prípade, že uchádzač ponúka „ekvivalent“ k požadovanému riešeniu alebo k časti požadovaného riešenia, vo svojej ponuke na túto skutočnosť vyslovene upozorní a uvedie detailný popis spôsobu a postupu, ktorým zabezpečí požadovaný predmet zákazky.</w:t>
      </w:r>
    </w:p>
    <w:p w14:paraId="7DE0A688" w14:textId="77777777" w:rsidR="00D976F1" w:rsidRPr="00D976F1" w:rsidRDefault="00D976F1" w:rsidP="00D976F1">
      <w:pPr>
        <w:pStyle w:val="Odsekzoznamu"/>
        <w:rPr>
          <w:rFonts w:ascii="Times New Roman" w:eastAsia="CIDFont+F3" w:hAnsi="Times New Roman"/>
          <w:bCs/>
          <w:sz w:val="20"/>
          <w:szCs w:val="20"/>
        </w:rPr>
      </w:pPr>
    </w:p>
    <w:p w14:paraId="3EA15491" w14:textId="50A53D84" w:rsidR="00D976F1" w:rsidRDefault="00D976F1" w:rsidP="00D976F1">
      <w:pPr>
        <w:pStyle w:val="Odsekzoznamu"/>
        <w:numPr>
          <w:ilvl w:val="1"/>
          <w:numId w:val="22"/>
        </w:numPr>
        <w:ind w:left="567" w:hanging="567"/>
        <w:rPr>
          <w:rFonts w:ascii="Times New Roman" w:eastAsia="CIDFont+F3" w:hAnsi="Times New Roman"/>
          <w:bCs/>
          <w:sz w:val="20"/>
          <w:szCs w:val="20"/>
        </w:rPr>
      </w:pPr>
      <w:r w:rsidRPr="00D976F1">
        <w:rPr>
          <w:rFonts w:ascii="Times New Roman" w:eastAsia="CIDFont+F3" w:hAnsi="Times New Roman"/>
          <w:bCs/>
          <w:sz w:val="20"/>
          <w:szCs w:val="20"/>
        </w:rPr>
        <w:t xml:space="preserve">Uchádzačom sa nepovoľuje predložiť variantné riešenie vo vzťahu k požadovanému predmetu zákazky. Ak súčasťou ponuky bude aj variantné riešenie, variantné riešenie nebude zaradené do vyhodnocovania ponúk a bude sa naň hľadieť, akoby nebolo predložené. </w:t>
      </w:r>
    </w:p>
    <w:p w14:paraId="4DDA6A3C" w14:textId="77777777" w:rsidR="00D976F1" w:rsidRPr="00D976F1" w:rsidRDefault="00D976F1" w:rsidP="00D976F1">
      <w:pPr>
        <w:pStyle w:val="Odsekzoznamu"/>
        <w:rPr>
          <w:rFonts w:ascii="Times New Roman" w:eastAsia="CIDFont+F3" w:hAnsi="Times New Roman"/>
          <w:bCs/>
          <w:sz w:val="20"/>
          <w:szCs w:val="20"/>
        </w:rPr>
      </w:pPr>
    </w:p>
    <w:p w14:paraId="1E696F2A" w14:textId="77777777" w:rsidR="00D976F1" w:rsidRPr="00D976F1" w:rsidRDefault="00D976F1" w:rsidP="00D976F1">
      <w:pPr>
        <w:pStyle w:val="Odsekzoznamu"/>
        <w:ind w:left="567"/>
        <w:rPr>
          <w:rFonts w:ascii="Times New Roman" w:eastAsia="CIDFont+F3" w:hAnsi="Times New Roman"/>
          <w:bCs/>
          <w:sz w:val="20"/>
          <w:szCs w:val="20"/>
        </w:rPr>
      </w:pPr>
    </w:p>
    <w:p w14:paraId="3D918C37" w14:textId="183E481A" w:rsidR="00A46ADB" w:rsidRPr="00D976F1" w:rsidRDefault="00C57C36" w:rsidP="00D976F1">
      <w:pPr>
        <w:pStyle w:val="Odsekzoznamu"/>
        <w:numPr>
          <w:ilvl w:val="1"/>
          <w:numId w:val="22"/>
        </w:numPr>
        <w:spacing w:after="0" w:line="240" w:lineRule="auto"/>
        <w:ind w:left="567" w:hanging="567"/>
        <w:jc w:val="both"/>
        <w:rPr>
          <w:rFonts w:ascii="Times New Roman" w:eastAsia="CIDFont+F3" w:hAnsi="Times New Roman"/>
          <w:bCs/>
          <w:sz w:val="20"/>
          <w:szCs w:val="20"/>
        </w:rPr>
      </w:pPr>
      <w:r w:rsidRPr="00D976F1">
        <w:rPr>
          <w:rFonts w:ascii="Times New Roman" w:eastAsia="CIDFont+F3" w:hAnsi="Times New Roman"/>
          <w:bCs/>
          <w:sz w:val="20"/>
          <w:szCs w:val="20"/>
        </w:rPr>
        <w:t>Verejný obstarávateľ pri podpise zmluvy bude postupovať v súlade s §</w:t>
      </w:r>
      <w:r w:rsidR="00DB7CC1" w:rsidRPr="00D976F1">
        <w:rPr>
          <w:rFonts w:ascii="Times New Roman" w:eastAsia="CIDFont+F3" w:hAnsi="Times New Roman"/>
          <w:bCs/>
          <w:sz w:val="20"/>
          <w:szCs w:val="20"/>
        </w:rPr>
        <w:t xml:space="preserve"> </w:t>
      </w:r>
      <w:r w:rsidRPr="00D976F1">
        <w:rPr>
          <w:rFonts w:ascii="Times New Roman" w:eastAsia="CIDFont+F3" w:hAnsi="Times New Roman"/>
          <w:bCs/>
          <w:sz w:val="20"/>
          <w:szCs w:val="20"/>
        </w:rPr>
        <w:t>56 ZVO.</w:t>
      </w:r>
    </w:p>
    <w:p w14:paraId="049126C0" w14:textId="77777777" w:rsidR="00C57C36" w:rsidRDefault="00C57C36" w:rsidP="00E26669">
      <w:pPr>
        <w:spacing w:after="0" w:line="240" w:lineRule="auto"/>
        <w:ind w:left="720" w:hanging="450"/>
        <w:jc w:val="both"/>
        <w:rPr>
          <w:rFonts w:ascii="Times New Roman" w:eastAsia="CIDFont+F3" w:hAnsi="Times New Roman"/>
          <w:bCs/>
          <w:sz w:val="20"/>
          <w:szCs w:val="20"/>
        </w:rPr>
      </w:pPr>
    </w:p>
    <w:p w14:paraId="34627007" w14:textId="5F19DE20" w:rsidR="00DC3DFE" w:rsidRDefault="00DC3DFE" w:rsidP="005A4731">
      <w:pPr>
        <w:pStyle w:val="Odsekzoznamu"/>
        <w:numPr>
          <w:ilvl w:val="0"/>
          <w:numId w:val="28"/>
        </w:numPr>
        <w:spacing w:after="0" w:line="240" w:lineRule="auto"/>
        <w:ind w:left="284"/>
        <w:jc w:val="both"/>
        <w:rPr>
          <w:rFonts w:ascii="Times New Roman" w:eastAsia="CIDFont+F3" w:hAnsi="Times New Roman"/>
          <w:b/>
          <w:color w:val="000000"/>
          <w:sz w:val="20"/>
          <w:szCs w:val="20"/>
        </w:rPr>
      </w:pPr>
      <w:r>
        <w:rPr>
          <w:rFonts w:ascii="Times New Roman" w:eastAsia="CIDFont+F3" w:hAnsi="Times New Roman"/>
          <w:b/>
          <w:color w:val="000000"/>
          <w:sz w:val="20"/>
          <w:szCs w:val="20"/>
        </w:rPr>
        <w:t>Zrušenie použitého postupu zadávania zákazky</w:t>
      </w:r>
    </w:p>
    <w:p w14:paraId="1FF1CAB3" w14:textId="77777777" w:rsidR="00DB7CC1" w:rsidRPr="00FD5E87" w:rsidRDefault="00DB7CC1" w:rsidP="00DB7CC1">
      <w:pPr>
        <w:pStyle w:val="Odsekzoznamu"/>
        <w:spacing w:after="0" w:line="240" w:lineRule="auto"/>
        <w:ind w:left="284"/>
        <w:jc w:val="both"/>
        <w:rPr>
          <w:rFonts w:ascii="Times New Roman" w:eastAsia="CIDFont+F3" w:hAnsi="Times New Roman"/>
          <w:b/>
          <w:color w:val="000000"/>
          <w:sz w:val="20"/>
          <w:szCs w:val="20"/>
        </w:rPr>
      </w:pPr>
    </w:p>
    <w:p w14:paraId="77CA486A" w14:textId="5D003101" w:rsidR="00DC3DFE" w:rsidRPr="00142416" w:rsidRDefault="00DC3DFE" w:rsidP="00DC3DFE">
      <w:pPr>
        <w:spacing w:after="0" w:line="240" w:lineRule="auto"/>
        <w:ind w:left="720" w:hanging="450"/>
        <w:jc w:val="both"/>
        <w:rPr>
          <w:rFonts w:ascii="Times New Roman" w:hAnsi="Times New Roman"/>
          <w:sz w:val="20"/>
          <w:szCs w:val="20"/>
        </w:rPr>
      </w:pPr>
      <w:r w:rsidRPr="00142416">
        <w:rPr>
          <w:rFonts w:ascii="Times New Roman" w:eastAsia="CIDFont+F3" w:hAnsi="Times New Roman"/>
          <w:bCs/>
          <w:sz w:val="20"/>
          <w:szCs w:val="20"/>
        </w:rPr>
        <w:t xml:space="preserve">21.1 </w:t>
      </w:r>
      <w:r w:rsidRPr="00142416">
        <w:rPr>
          <w:rFonts w:ascii="Times New Roman" w:hAnsi="Times New Roman"/>
          <w:sz w:val="20"/>
          <w:szCs w:val="20"/>
        </w:rPr>
        <w:t>V prípade zrušenia verejného obstarávania, verejný obstarávateľ bude postupovať v zmysle ustanovenia § 57 ZVO</w:t>
      </w:r>
    </w:p>
    <w:p w14:paraId="1A40C0BD" w14:textId="64C6EB2D" w:rsidR="00DC3DFE" w:rsidRDefault="00DC3DFE" w:rsidP="00DC3DFE">
      <w:pPr>
        <w:spacing w:after="0" w:line="240" w:lineRule="auto"/>
        <w:ind w:left="720" w:hanging="450"/>
        <w:jc w:val="both"/>
        <w:rPr>
          <w:rFonts w:ascii="Times New Roman" w:eastAsia="CIDFont+F3" w:hAnsi="Times New Roman"/>
          <w:bCs/>
          <w:sz w:val="20"/>
          <w:szCs w:val="20"/>
        </w:rPr>
      </w:pPr>
      <w:r w:rsidRPr="00142416">
        <w:rPr>
          <w:rFonts w:ascii="Times New Roman" w:eastAsia="CIDFont+F3" w:hAnsi="Times New Roman"/>
          <w:bCs/>
          <w:sz w:val="20"/>
          <w:szCs w:val="20"/>
        </w:rPr>
        <w:t>21.2</w:t>
      </w:r>
      <w:r w:rsidRPr="00142416">
        <w:rPr>
          <w:rFonts w:ascii="Times New Roman" w:eastAsia="CIDFont+F3" w:hAnsi="Times New Roman"/>
          <w:bCs/>
          <w:sz w:val="20"/>
          <w:szCs w:val="20"/>
        </w:rPr>
        <w:tab/>
        <w:t xml:space="preserve">Verejný obstarávateľ upovedomí uchádzačov o zrušení použitého postupu verejného  obstarávania </w:t>
      </w:r>
      <w:r w:rsidRPr="00142416">
        <w:rPr>
          <w:rFonts w:ascii="Times New Roman" w:eastAsia="CIDFont+F3" w:hAnsi="Times New Roman"/>
          <w:bCs/>
          <w:sz w:val="20"/>
          <w:szCs w:val="20"/>
        </w:rPr>
        <w:br/>
        <w:t>s uvedením dôvodu zrušenia a oznámi postup, ktorý použije pri zadávaní zákazky na pôvodný predmet zákazky.</w:t>
      </w:r>
    </w:p>
    <w:p w14:paraId="168C3849" w14:textId="412EDDE3" w:rsidR="00DC3DFE" w:rsidRPr="00DC3DFE" w:rsidRDefault="00DC3DFE" w:rsidP="00DC3DFE">
      <w:pPr>
        <w:spacing w:after="0" w:line="240" w:lineRule="auto"/>
        <w:ind w:left="720" w:hanging="450"/>
        <w:jc w:val="both"/>
        <w:rPr>
          <w:rFonts w:ascii="Times New Roman" w:eastAsia="CIDFont+F3" w:hAnsi="Times New Roman"/>
          <w:bCs/>
          <w:sz w:val="20"/>
          <w:szCs w:val="20"/>
        </w:rPr>
      </w:pPr>
    </w:p>
    <w:p w14:paraId="0B719806" w14:textId="2BCF1103" w:rsidR="00553171" w:rsidRPr="00FD5E87" w:rsidRDefault="0093064E" w:rsidP="005A4731">
      <w:pPr>
        <w:pStyle w:val="Odsekzoznamu"/>
        <w:numPr>
          <w:ilvl w:val="0"/>
          <w:numId w:val="28"/>
        </w:numPr>
        <w:spacing w:after="0" w:line="240" w:lineRule="auto"/>
        <w:ind w:left="270" w:hanging="270"/>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Dátum zaslania výzvy na predkladanie ponúk:</w:t>
      </w:r>
    </w:p>
    <w:p w14:paraId="4B4AEB27" w14:textId="1B6B7C3A" w:rsidR="003402E2" w:rsidRDefault="00E56505" w:rsidP="006E7DA9">
      <w:pPr>
        <w:pStyle w:val="Odsekzoznamu"/>
        <w:spacing w:after="0" w:line="240" w:lineRule="auto"/>
        <w:ind w:left="284"/>
        <w:jc w:val="both"/>
        <w:rPr>
          <w:rFonts w:ascii="Times New Roman" w:eastAsia="CIDFont+F3" w:hAnsi="Times New Roman"/>
          <w:b/>
          <w:color w:val="00B050"/>
          <w:sz w:val="20"/>
          <w:szCs w:val="20"/>
        </w:rPr>
      </w:pPr>
      <w:r>
        <w:rPr>
          <w:rFonts w:ascii="Times New Roman" w:eastAsia="CIDFont+F3" w:hAnsi="Times New Roman"/>
          <w:b/>
          <w:color w:val="00B050"/>
          <w:sz w:val="20"/>
          <w:szCs w:val="20"/>
        </w:rPr>
        <w:t>26</w:t>
      </w:r>
      <w:r w:rsidR="00AC25E5">
        <w:rPr>
          <w:rFonts w:ascii="Times New Roman" w:eastAsia="CIDFont+F3" w:hAnsi="Times New Roman"/>
          <w:b/>
          <w:color w:val="00B050"/>
          <w:sz w:val="20"/>
          <w:szCs w:val="20"/>
        </w:rPr>
        <w:t>.</w:t>
      </w:r>
      <w:r w:rsidR="009856F2">
        <w:rPr>
          <w:rFonts w:ascii="Times New Roman" w:eastAsia="CIDFont+F3" w:hAnsi="Times New Roman"/>
          <w:b/>
          <w:color w:val="00B050"/>
          <w:sz w:val="20"/>
          <w:szCs w:val="20"/>
        </w:rPr>
        <w:t>06</w:t>
      </w:r>
      <w:r w:rsidR="00AC25E5">
        <w:rPr>
          <w:rFonts w:ascii="Times New Roman" w:eastAsia="CIDFont+F3" w:hAnsi="Times New Roman"/>
          <w:b/>
          <w:color w:val="00B050"/>
          <w:sz w:val="20"/>
          <w:szCs w:val="20"/>
        </w:rPr>
        <w:t>.2026</w:t>
      </w:r>
    </w:p>
    <w:p w14:paraId="33A2B483" w14:textId="77777777" w:rsidR="006E7DA9" w:rsidRPr="006E7DA9" w:rsidRDefault="006E7DA9" w:rsidP="006E7DA9">
      <w:pPr>
        <w:pStyle w:val="Odsekzoznamu"/>
        <w:spacing w:after="0" w:line="240" w:lineRule="auto"/>
        <w:ind w:left="284"/>
        <w:jc w:val="both"/>
        <w:rPr>
          <w:rFonts w:ascii="Times New Roman" w:eastAsia="CIDFont+F3" w:hAnsi="Times New Roman"/>
          <w:b/>
          <w:color w:val="00B050"/>
          <w:sz w:val="20"/>
          <w:szCs w:val="20"/>
        </w:rPr>
      </w:pPr>
    </w:p>
    <w:p w14:paraId="3C0C99C1" w14:textId="67CCEEF4" w:rsidR="006E7DA9" w:rsidRPr="00D42288" w:rsidRDefault="00D42288" w:rsidP="00D42288">
      <w:pPr>
        <w:spacing w:after="0" w:line="240" w:lineRule="auto"/>
        <w:jc w:val="both"/>
        <w:rPr>
          <w:rFonts w:ascii="Times New Roman" w:eastAsia="CIDFont+F3" w:hAnsi="Times New Roman"/>
          <w:b/>
          <w:sz w:val="20"/>
          <w:szCs w:val="20"/>
        </w:rPr>
      </w:pPr>
      <w:r>
        <w:rPr>
          <w:rFonts w:ascii="Times New Roman" w:eastAsia="CIDFont+F3" w:hAnsi="Times New Roman"/>
          <w:b/>
          <w:sz w:val="20"/>
          <w:szCs w:val="20"/>
        </w:rPr>
        <w:t>23.</w:t>
      </w:r>
      <w:r w:rsidR="0000142E" w:rsidRPr="00D42288">
        <w:rPr>
          <w:rFonts w:ascii="Times New Roman" w:eastAsia="CIDFont+F3" w:hAnsi="Times New Roman"/>
          <w:b/>
          <w:sz w:val="20"/>
          <w:szCs w:val="20"/>
        </w:rPr>
        <w:t xml:space="preserve">Informácie týkajúce sa častí, ak je zákazka rozdelená na časti: </w:t>
      </w:r>
    </w:p>
    <w:p w14:paraId="4191BD4F" w14:textId="68464226" w:rsidR="003402E2" w:rsidRPr="00D42288" w:rsidRDefault="00D42288" w:rsidP="00D42288">
      <w:pPr>
        <w:spacing w:after="0" w:line="240" w:lineRule="auto"/>
        <w:jc w:val="both"/>
        <w:rPr>
          <w:rFonts w:ascii="Times New Roman" w:eastAsia="CIDFont+F3" w:hAnsi="Times New Roman"/>
          <w:bCs/>
          <w:sz w:val="20"/>
          <w:szCs w:val="20"/>
        </w:rPr>
      </w:pPr>
      <w:r>
        <w:rPr>
          <w:rFonts w:ascii="Times New Roman" w:eastAsia="CIDFont+F3" w:hAnsi="Times New Roman"/>
          <w:bCs/>
          <w:sz w:val="20"/>
          <w:szCs w:val="20"/>
        </w:rPr>
        <w:t xml:space="preserve">     </w:t>
      </w:r>
      <w:r w:rsidR="0000142E" w:rsidRPr="00D42288">
        <w:rPr>
          <w:rFonts w:ascii="Times New Roman" w:eastAsia="CIDFont+F3" w:hAnsi="Times New Roman"/>
          <w:bCs/>
          <w:sz w:val="20"/>
          <w:szCs w:val="20"/>
        </w:rPr>
        <w:t>Predmetná zákazk</w:t>
      </w:r>
      <w:r w:rsidR="00A46B08" w:rsidRPr="00D42288">
        <w:rPr>
          <w:rFonts w:ascii="Times New Roman" w:eastAsia="CIDFont+F3" w:hAnsi="Times New Roman"/>
          <w:bCs/>
          <w:sz w:val="20"/>
          <w:szCs w:val="20"/>
        </w:rPr>
        <w:t>a</w:t>
      </w:r>
      <w:r w:rsidR="0000142E" w:rsidRPr="00D42288">
        <w:rPr>
          <w:rFonts w:ascii="Times New Roman" w:eastAsia="CIDFont+F3" w:hAnsi="Times New Roman"/>
          <w:bCs/>
          <w:sz w:val="20"/>
          <w:szCs w:val="20"/>
        </w:rPr>
        <w:t xml:space="preserve"> nie je rozdelená na časti</w:t>
      </w:r>
    </w:p>
    <w:p w14:paraId="1197894A" w14:textId="77777777" w:rsidR="006E7DA9" w:rsidRPr="006E7DA9" w:rsidRDefault="006E7DA9" w:rsidP="006E7DA9">
      <w:pPr>
        <w:pStyle w:val="Odsekzoznamu"/>
        <w:spacing w:after="0" w:line="240" w:lineRule="auto"/>
        <w:jc w:val="both"/>
        <w:rPr>
          <w:rFonts w:ascii="Times New Roman" w:eastAsia="CIDFont+F3" w:hAnsi="Times New Roman"/>
          <w:bCs/>
          <w:sz w:val="20"/>
          <w:szCs w:val="20"/>
        </w:rPr>
      </w:pPr>
    </w:p>
    <w:p w14:paraId="04FBBBCB" w14:textId="498B6D27" w:rsidR="006E7DA9" w:rsidRPr="00D42288" w:rsidRDefault="00D42288" w:rsidP="00D42288">
      <w:pPr>
        <w:spacing w:after="0" w:line="240" w:lineRule="auto"/>
        <w:jc w:val="both"/>
        <w:rPr>
          <w:rFonts w:ascii="Times New Roman" w:eastAsia="CIDFont+F3" w:hAnsi="Times New Roman"/>
          <w:bCs/>
          <w:sz w:val="20"/>
          <w:szCs w:val="20"/>
        </w:rPr>
      </w:pPr>
      <w:r>
        <w:rPr>
          <w:rFonts w:ascii="Times New Roman" w:eastAsia="CIDFont+F3" w:hAnsi="Times New Roman"/>
          <w:b/>
          <w:sz w:val="20"/>
          <w:szCs w:val="20"/>
        </w:rPr>
        <w:t>24.</w:t>
      </w:r>
      <w:r w:rsidR="00C14486" w:rsidRPr="00D42288">
        <w:rPr>
          <w:rFonts w:ascii="Times New Roman" w:eastAsia="CIDFont+F3" w:hAnsi="Times New Roman"/>
          <w:b/>
          <w:sz w:val="20"/>
          <w:szCs w:val="20"/>
        </w:rPr>
        <w:t xml:space="preserve">Výhrada podľa </w:t>
      </w:r>
      <w:r w:rsidR="00C32D33" w:rsidRPr="00D42288">
        <w:rPr>
          <w:rFonts w:ascii="Times New Roman" w:eastAsia="CIDFont+F3" w:hAnsi="Times New Roman"/>
          <w:b/>
          <w:sz w:val="20"/>
          <w:szCs w:val="20"/>
        </w:rPr>
        <w:t xml:space="preserve">§ 110 </w:t>
      </w:r>
      <w:r w:rsidR="00C14486" w:rsidRPr="00D42288">
        <w:rPr>
          <w:rFonts w:ascii="Times New Roman" w:eastAsia="CIDFont+F3" w:hAnsi="Times New Roman"/>
          <w:b/>
          <w:sz w:val="20"/>
          <w:szCs w:val="20"/>
        </w:rPr>
        <w:t>ods</w:t>
      </w:r>
      <w:r w:rsidR="00C32D33" w:rsidRPr="00D42288">
        <w:rPr>
          <w:rFonts w:ascii="Times New Roman" w:eastAsia="CIDFont+F3" w:hAnsi="Times New Roman"/>
          <w:b/>
          <w:sz w:val="20"/>
          <w:szCs w:val="20"/>
        </w:rPr>
        <w:t>.</w:t>
      </w:r>
      <w:r w:rsidR="00C14486" w:rsidRPr="00D42288">
        <w:rPr>
          <w:rFonts w:ascii="Times New Roman" w:eastAsia="CIDFont+F3" w:hAnsi="Times New Roman"/>
          <w:b/>
          <w:sz w:val="20"/>
          <w:szCs w:val="20"/>
        </w:rPr>
        <w:t xml:space="preserve"> 5</w:t>
      </w:r>
      <w:r w:rsidR="00C32D33" w:rsidRPr="00D42288">
        <w:rPr>
          <w:rFonts w:ascii="Times New Roman" w:eastAsia="CIDFont+F3" w:hAnsi="Times New Roman"/>
          <w:b/>
          <w:sz w:val="20"/>
          <w:szCs w:val="20"/>
        </w:rPr>
        <w:t xml:space="preserve"> ZVO </w:t>
      </w:r>
      <w:r w:rsidR="00C14486" w:rsidRPr="00D42288">
        <w:rPr>
          <w:rFonts w:ascii="Times New Roman" w:eastAsia="CIDFont+F3" w:hAnsi="Times New Roman"/>
          <w:b/>
          <w:sz w:val="20"/>
          <w:szCs w:val="20"/>
        </w:rPr>
        <w:t>, ak sa uplatňuje</w:t>
      </w:r>
      <w:r w:rsidR="00C32D33" w:rsidRPr="00D42288">
        <w:rPr>
          <w:rFonts w:ascii="Times New Roman" w:eastAsia="CIDFont+F3" w:hAnsi="Times New Roman"/>
          <w:b/>
          <w:sz w:val="20"/>
          <w:szCs w:val="20"/>
        </w:rPr>
        <w:t>:</w:t>
      </w:r>
      <w:r w:rsidR="00C32D33" w:rsidRPr="00D42288">
        <w:rPr>
          <w:rFonts w:ascii="Times New Roman" w:eastAsia="CIDFont+F3" w:hAnsi="Times New Roman"/>
          <w:bCs/>
          <w:sz w:val="20"/>
          <w:szCs w:val="20"/>
        </w:rPr>
        <w:t xml:space="preserve"> </w:t>
      </w:r>
    </w:p>
    <w:p w14:paraId="062E4ADB" w14:textId="20AB4429" w:rsidR="00C94A70" w:rsidRDefault="00D42288" w:rsidP="00D42288">
      <w:pPr>
        <w:spacing w:after="0" w:line="240" w:lineRule="auto"/>
        <w:jc w:val="both"/>
        <w:rPr>
          <w:rFonts w:ascii="Times New Roman" w:eastAsia="CIDFont+F3" w:hAnsi="Times New Roman"/>
          <w:bCs/>
          <w:sz w:val="20"/>
          <w:szCs w:val="20"/>
        </w:rPr>
      </w:pPr>
      <w:r>
        <w:rPr>
          <w:rFonts w:ascii="Times New Roman" w:eastAsia="CIDFont+F3" w:hAnsi="Times New Roman"/>
          <w:bCs/>
          <w:sz w:val="20"/>
          <w:szCs w:val="20"/>
        </w:rPr>
        <w:t xml:space="preserve">     </w:t>
      </w:r>
      <w:r w:rsidR="00C32D33" w:rsidRPr="00D42288">
        <w:rPr>
          <w:rFonts w:ascii="Times New Roman" w:eastAsia="CIDFont+F3" w:hAnsi="Times New Roman"/>
          <w:bCs/>
          <w:sz w:val="20"/>
          <w:szCs w:val="20"/>
        </w:rPr>
        <w:t>Verejný obst</w:t>
      </w:r>
      <w:r w:rsidR="00A40A24" w:rsidRPr="00D42288">
        <w:rPr>
          <w:rFonts w:ascii="Times New Roman" w:eastAsia="CIDFont+F3" w:hAnsi="Times New Roman"/>
          <w:bCs/>
          <w:sz w:val="20"/>
          <w:szCs w:val="20"/>
        </w:rPr>
        <w:t>a</w:t>
      </w:r>
      <w:r w:rsidR="00C32D33" w:rsidRPr="00D42288">
        <w:rPr>
          <w:rFonts w:ascii="Times New Roman" w:eastAsia="CIDFont+F3" w:hAnsi="Times New Roman"/>
          <w:bCs/>
          <w:sz w:val="20"/>
          <w:szCs w:val="20"/>
        </w:rPr>
        <w:t>rávateľ neuplatňuje výhr</w:t>
      </w:r>
      <w:r w:rsidR="00A40A24" w:rsidRPr="00D42288">
        <w:rPr>
          <w:rFonts w:ascii="Times New Roman" w:eastAsia="CIDFont+F3" w:hAnsi="Times New Roman"/>
          <w:bCs/>
          <w:sz w:val="20"/>
          <w:szCs w:val="20"/>
        </w:rPr>
        <w:t>a</w:t>
      </w:r>
      <w:r w:rsidR="00C32D33" w:rsidRPr="00D42288">
        <w:rPr>
          <w:rFonts w:ascii="Times New Roman" w:eastAsia="CIDFont+F3" w:hAnsi="Times New Roman"/>
          <w:bCs/>
          <w:sz w:val="20"/>
          <w:szCs w:val="20"/>
        </w:rPr>
        <w:t xml:space="preserve">du v zmysle § </w:t>
      </w:r>
      <w:r w:rsidR="00A40A24" w:rsidRPr="00D42288">
        <w:rPr>
          <w:rFonts w:ascii="Times New Roman" w:eastAsia="CIDFont+F3" w:hAnsi="Times New Roman"/>
          <w:bCs/>
          <w:sz w:val="20"/>
          <w:szCs w:val="20"/>
        </w:rPr>
        <w:t>110 ods. 5 ZVO.</w:t>
      </w:r>
    </w:p>
    <w:p w14:paraId="0916F57F" w14:textId="77777777" w:rsidR="00485B98" w:rsidRDefault="00485B98" w:rsidP="00D42288">
      <w:pPr>
        <w:spacing w:after="0" w:line="240" w:lineRule="auto"/>
        <w:jc w:val="both"/>
        <w:rPr>
          <w:rFonts w:ascii="Times New Roman" w:eastAsia="CIDFont+F3" w:hAnsi="Times New Roman"/>
          <w:bCs/>
          <w:sz w:val="20"/>
          <w:szCs w:val="20"/>
        </w:rPr>
      </w:pPr>
    </w:p>
    <w:p w14:paraId="63D10A59" w14:textId="77777777" w:rsidR="00C94A70" w:rsidRPr="00D42288" w:rsidRDefault="00C94A70" w:rsidP="00D42288">
      <w:pPr>
        <w:spacing w:after="0" w:line="240" w:lineRule="auto"/>
        <w:jc w:val="both"/>
        <w:rPr>
          <w:rFonts w:ascii="Times New Roman" w:eastAsia="CIDFont+F3" w:hAnsi="Times New Roman"/>
          <w:bCs/>
          <w:sz w:val="20"/>
          <w:szCs w:val="20"/>
        </w:rPr>
      </w:pPr>
    </w:p>
    <w:p w14:paraId="790F181E" w14:textId="17DC7940" w:rsidR="00A40A24" w:rsidRPr="00E04F72" w:rsidRDefault="00881BE8" w:rsidP="00752D8C">
      <w:pPr>
        <w:spacing w:after="0" w:line="240" w:lineRule="auto"/>
        <w:jc w:val="both"/>
        <w:rPr>
          <w:rFonts w:ascii="Times New Roman" w:eastAsia="CIDFont+F3" w:hAnsi="Times New Roman"/>
          <w:bCs/>
          <w:sz w:val="20"/>
          <w:szCs w:val="20"/>
        </w:rPr>
      </w:pPr>
      <w:r>
        <w:rPr>
          <w:rFonts w:ascii="Times New Roman" w:eastAsia="CIDFont+F3" w:hAnsi="Times New Roman"/>
          <w:b/>
          <w:sz w:val="20"/>
          <w:szCs w:val="20"/>
        </w:rPr>
        <w:t>25.</w:t>
      </w:r>
      <w:r w:rsidR="003B247B" w:rsidRPr="00E04F72">
        <w:rPr>
          <w:rFonts w:ascii="Times New Roman" w:eastAsia="CIDFont+F3" w:hAnsi="Times New Roman"/>
          <w:b/>
          <w:sz w:val="20"/>
          <w:szCs w:val="20"/>
        </w:rPr>
        <w:t>Informácie o</w:t>
      </w:r>
      <w:r w:rsidR="00F22A03" w:rsidRPr="00E04F72">
        <w:rPr>
          <w:rFonts w:ascii="Times New Roman" w:eastAsia="CIDFont+F3" w:hAnsi="Times New Roman"/>
          <w:b/>
          <w:sz w:val="20"/>
          <w:szCs w:val="20"/>
        </w:rPr>
        <w:t xml:space="preserve"> ukončených </w:t>
      </w:r>
      <w:r w:rsidR="003B247B" w:rsidRPr="00E04F72">
        <w:rPr>
          <w:rFonts w:ascii="Times New Roman" w:eastAsia="CIDFont+F3" w:hAnsi="Times New Roman"/>
          <w:b/>
          <w:sz w:val="20"/>
          <w:szCs w:val="20"/>
        </w:rPr>
        <w:t>prípravnýc</w:t>
      </w:r>
      <w:r w:rsidR="00F22A03" w:rsidRPr="00E04F72">
        <w:rPr>
          <w:rFonts w:ascii="Times New Roman" w:eastAsia="CIDFont+F3" w:hAnsi="Times New Roman"/>
          <w:b/>
          <w:sz w:val="20"/>
          <w:szCs w:val="20"/>
        </w:rPr>
        <w:t>h</w:t>
      </w:r>
      <w:r w:rsidR="003B247B" w:rsidRPr="00E04F72">
        <w:rPr>
          <w:rFonts w:ascii="Times New Roman" w:eastAsia="CIDFont+F3" w:hAnsi="Times New Roman"/>
          <w:b/>
          <w:sz w:val="20"/>
          <w:szCs w:val="20"/>
        </w:rPr>
        <w:t xml:space="preserve"> trhových konzultáciách v zmysle § 23 ZVO je možné nájsť na:</w:t>
      </w:r>
      <w:r w:rsidR="00F22A03" w:rsidRPr="00E04F72">
        <w:rPr>
          <w:rFonts w:ascii="Times New Roman" w:eastAsia="CIDFont+F3" w:hAnsi="Times New Roman"/>
          <w:bCs/>
          <w:sz w:val="20"/>
          <w:szCs w:val="20"/>
        </w:rPr>
        <w:t xml:space="preserve"> </w:t>
      </w:r>
      <w:hyperlink r:id="rId19" w:history="1">
        <w:r w:rsidR="007F33A4" w:rsidRPr="00E04F72">
          <w:rPr>
            <w:rStyle w:val="Hypertextovprepojenie"/>
            <w:rFonts w:ascii="Times New Roman" w:eastAsia="CIDFont+F3" w:hAnsi="Times New Roman"/>
            <w:bCs/>
            <w:color w:val="auto"/>
            <w:sz w:val="20"/>
            <w:szCs w:val="20"/>
          </w:rPr>
          <w:t>https://www.uvo.gov.sk/vyhladavanie/vyhladavanie-zakaziek/dokumenty/541111?cHash=b6f12f5a86757ece87f786612c4258f8</w:t>
        </w:r>
      </w:hyperlink>
    </w:p>
    <w:p w14:paraId="122CC2B6" w14:textId="77777777" w:rsidR="00CB1EA3" w:rsidRPr="00CB1EA3" w:rsidRDefault="00CB1EA3" w:rsidP="00CB1EA3">
      <w:pPr>
        <w:pStyle w:val="Odsekzoznamu"/>
        <w:spacing w:after="0" w:line="240" w:lineRule="auto"/>
        <w:ind w:left="284"/>
        <w:jc w:val="both"/>
        <w:rPr>
          <w:rFonts w:ascii="Times New Roman" w:eastAsia="CIDFont+F3" w:hAnsi="Times New Roman"/>
          <w:bCs/>
          <w:sz w:val="20"/>
          <w:szCs w:val="20"/>
        </w:rPr>
      </w:pPr>
    </w:p>
    <w:p w14:paraId="4226E68C" w14:textId="5950F047" w:rsidR="00CB1EA3" w:rsidRDefault="00E04F72" w:rsidP="00CB1EA3">
      <w:pPr>
        <w:pStyle w:val="Odsekzoznamu"/>
        <w:numPr>
          <w:ilvl w:val="0"/>
          <w:numId w:val="23"/>
        </w:numPr>
        <w:ind w:left="284" w:hanging="284"/>
        <w:rPr>
          <w:rFonts w:ascii="Times New Roman" w:eastAsia="CIDFont+F3" w:hAnsi="Times New Roman"/>
          <w:bCs/>
          <w:sz w:val="20"/>
          <w:szCs w:val="20"/>
        </w:rPr>
      </w:pPr>
      <w:r>
        <w:rPr>
          <w:rFonts w:ascii="Times New Roman" w:eastAsia="CIDFont+F3" w:hAnsi="Times New Roman"/>
          <w:bCs/>
          <w:sz w:val="20"/>
          <w:szCs w:val="20"/>
        </w:rPr>
        <w:t>2</w:t>
      </w:r>
      <w:r w:rsidR="00881BE8">
        <w:rPr>
          <w:rFonts w:ascii="Times New Roman" w:eastAsia="CIDFont+F3" w:hAnsi="Times New Roman"/>
          <w:bCs/>
          <w:sz w:val="20"/>
          <w:szCs w:val="20"/>
        </w:rPr>
        <w:t>6</w:t>
      </w:r>
      <w:r>
        <w:rPr>
          <w:rFonts w:ascii="Times New Roman" w:eastAsia="CIDFont+F3" w:hAnsi="Times New Roman"/>
          <w:bCs/>
          <w:sz w:val="20"/>
          <w:szCs w:val="20"/>
        </w:rPr>
        <w:t>.</w:t>
      </w:r>
      <w:r w:rsidR="00CB1EA3" w:rsidRPr="00CB1EA3">
        <w:rPr>
          <w:rFonts w:ascii="Times New Roman" w:eastAsia="CIDFont+F3" w:hAnsi="Times New Roman"/>
          <w:bCs/>
          <w:sz w:val="20"/>
          <w:szCs w:val="20"/>
        </w:rPr>
        <w:t>Odkaz na webové sídlo, na ktorom sú súťažné podklady dostupné:</w:t>
      </w:r>
    </w:p>
    <w:p w14:paraId="1B0D1D14" w14:textId="77777777" w:rsidR="00667987" w:rsidRPr="00667987" w:rsidRDefault="00667987" w:rsidP="00667987">
      <w:pPr>
        <w:pStyle w:val="Odsekzoznamu"/>
        <w:rPr>
          <w:rFonts w:ascii="Times New Roman" w:eastAsia="CIDFont+F3" w:hAnsi="Times New Roman"/>
          <w:bCs/>
          <w:sz w:val="20"/>
          <w:szCs w:val="20"/>
        </w:rPr>
      </w:pPr>
    </w:p>
    <w:p w14:paraId="1BB8C93E" w14:textId="52E87215" w:rsidR="00667987" w:rsidRPr="00CB1EA3" w:rsidRDefault="00667987" w:rsidP="00667987">
      <w:pPr>
        <w:pStyle w:val="Odsekzoznamu"/>
        <w:ind w:left="284"/>
        <w:rPr>
          <w:rFonts w:ascii="Times New Roman" w:eastAsia="CIDFont+F3" w:hAnsi="Times New Roman"/>
          <w:bCs/>
          <w:sz w:val="20"/>
          <w:szCs w:val="20"/>
        </w:rPr>
      </w:pPr>
      <w:hyperlink r:id="rId20" w:history="1">
        <w:r w:rsidRPr="00524807">
          <w:rPr>
            <w:rStyle w:val="Hypertextovprepojenie"/>
            <w:rFonts w:ascii="Times New Roman" w:eastAsia="CIDFont+F3" w:hAnsi="Times New Roman"/>
            <w:bCs/>
            <w:sz w:val="20"/>
            <w:szCs w:val="20"/>
          </w:rPr>
          <w:t>https://josephine.proebiz.com/sk/tender/78011/summary</w:t>
        </w:r>
      </w:hyperlink>
      <w:r>
        <w:rPr>
          <w:rFonts w:ascii="Times New Roman" w:eastAsia="CIDFont+F3" w:hAnsi="Times New Roman"/>
          <w:bCs/>
          <w:sz w:val="20"/>
          <w:szCs w:val="20"/>
        </w:rPr>
        <w:t xml:space="preserve"> </w:t>
      </w:r>
    </w:p>
    <w:p w14:paraId="1BDFABF5" w14:textId="77777777" w:rsidR="003B247B" w:rsidRPr="00CB1EA3" w:rsidRDefault="003B247B" w:rsidP="00CB1EA3">
      <w:pPr>
        <w:spacing w:after="0" w:line="240" w:lineRule="auto"/>
        <w:ind w:left="360"/>
        <w:jc w:val="both"/>
        <w:rPr>
          <w:rFonts w:ascii="Times New Roman" w:eastAsia="CIDFont+F3" w:hAnsi="Times New Roman"/>
          <w:b/>
          <w:color w:val="00B050"/>
          <w:sz w:val="20"/>
          <w:szCs w:val="20"/>
        </w:rPr>
      </w:pPr>
    </w:p>
    <w:p w14:paraId="5C138D51" w14:textId="77777777" w:rsidR="00BF5895" w:rsidRPr="00B36EDD" w:rsidRDefault="00BF5895" w:rsidP="00256597">
      <w:pPr>
        <w:spacing w:after="0" w:line="240" w:lineRule="auto"/>
        <w:jc w:val="both"/>
        <w:rPr>
          <w:rFonts w:ascii="Times New Roman" w:eastAsia="CIDFont+F3" w:hAnsi="Times New Roman"/>
          <w:b/>
          <w:color w:val="EE0000"/>
          <w:sz w:val="12"/>
          <w:szCs w:val="12"/>
        </w:rPr>
      </w:pPr>
    </w:p>
    <w:p w14:paraId="18BE9DC4" w14:textId="77777777" w:rsidR="009741C0" w:rsidRDefault="009741C0" w:rsidP="00256597">
      <w:pPr>
        <w:spacing w:after="0" w:line="240" w:lineRule="auto"/>
        <w:jc w:val="both"/>
        <w:rPr>
          <w:rFonts w:ascii="Times New Roman" w:eastAsia="CIDFont+F3" w:hAnsi="Times New Roman"/>
          <w:b/>
          <w:color w:val="000000"/>
          <w:sz w:val="12"/>
          <w:szCs w:val="12"/>
        </w:rPr>
      </w:pPr>
    </w:p>
    <w:p w14:paraId="02E1718F" w14:textId="77777777" w:rsidR="009741C0" w:rsidRDefault="009741C0" w:rsidP="00256597">
      <w:pPr>
        <w:spacing w:after="0" w:line="240" w:lineRule="auto"/>
        <w:jc w:val="both"/>
        <w:rPr>
          <w:rFonts w:ascii="Times New Roman" w:eastAsia="CIDFont+F3" w:hAnsi="Times New Roman"/>
          <w:b/>
          <w:color w:val="000000"/>
          <w:sz w:val="12"/>
          <w:szCs w:val="12"/>
        </w:rPr>
      </w:pPr>
    </w:p>
    <w:p w14:paraId="1DA0F947" w14:textId="77777777" w:rsidR="005A2A0A" w:rsidRDefault="005A2A0A" w:rsidP="00256597">
      <w:pPr>
        <w:spacing w:after="0" w:line="240" w:lineRule="auto"/>
        <w:jc w:val="both"/>
        <w:rPr>
          <w:rFonts w:ascii="Times New Roman" w:eastAsia="CIDFont+F3" w:hAnsi="Times New Roman"/>
          <w:b/>
          <w:color w:val="000000"/>
          <w:sz w:val="12"/>
          <w:szCs w:val="12"/>
        </w:rPr>
      </w:pPr>
    </w:p>
    <w:p w14:paraId="509F4C18" w14:textId="77777777" w:rsidR="005A2A0A" w:rsidRDefault="005A2A0A" w:rsidP="00256597">
      <w:pPr>
        <w:spacing w:after="0" w:line="240" w:lineRule="auto"/>
        <w:jc w:val="both"/>
        <w:rPr>
          <w:rFonts w:ascii="Times New Roman" w:eastAsia="CIDFont+F3" w:hAnsi="Times New Roman"/>
          <w:b/>
          <w:color w:val="000000"/>
          <w:sz w:val="12"/>
          <w:szCs w:val="12"/>
        </w:rPr>
      </w:pPr>
    </w:p>
    <w:p w14:paraId="0B719809" w14:textId="28A22AF5" w:rsidR="00553171" w:rsidRPr="00360A4D" w:rsidRDefault="00360A4D" w:rsidP="00360A4D">
      <w:pPr>
        <w:spacing w:after="0" w:line="240" w:lineRule="auto"/>
        <w:jc w:val="both"/>
        <w:rPr>
          <w:rFonts w:ascii="Times New Roman" w:eastAsia="CIDFont+F3" w:hAnsi="Times New Roman"/>
          <w:b/>
          <w:color w:val="000000"/>
          <w:sz w:val="20"/>
          <w:szCs w:val="20"/>
        </w:rPr>
      </w:pPr>
      <w:r>
        <w:rPr>
          <w:rFonts w:ascii="Times New Roman" w:eastAsia="CIDFont+F3" w:hAnsi="Times New Roman"/>
          <w:b/>
          <w:color w:val="000000"/>
          <w:sz w:val="12"/>
          <w:szCs w:val="12"/>
        </w:rPr>
        <w:t xml:space="preserve">         </w:t>
      </w:r>
      <w:r w:rsidR="0093064E" w:rsidRPr="00360A4D">
        <w:rPr>
          <w:rFonts w:ascii="Times New Roman" w:eastAsia="CIDFont+F3" w:hAnsi="Times New Roman"/>
          <w:b/>
          <w:color w:val="000000"/>
          <w:sz w:val="20"/>
          <w:szCs w:val="20"/>
        </w:rPr>
        <w:t>Prílohy:</w:t>
      </w:r>
    </w:p>
    <w:p w14:paraId="0B71980A" w14:textId="21D84AAB" w:rsidR="0055317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C55FD7">
        <w:rPr>
          <w:rFonts w:ascii="Times New Roman" w:eastAsia="CIDFont+F3" w:hAnsi="Times New Roman"/>
          <w:bCs/>
          <w:color w:val="000000"/>
          <w:sz w:val="20"/>
          <w:szCs w:val="20"/>
        </w:rPr>
        <w:t>Príloha č. 1</w:t>
      </w:r>
      <w:r w:rsidR="00007F37" w:rsidRPr="00C55FD7">
        <w:rPr>
          <w:rFonts w:ascii="Times New Roman" w:eastAsia="CIDFont+F3" w:hAnsi="Times New Roman"/>
          <w:bCs/>
          <w:color w:val="000000"/>
          <w:sz w:val="20"/>
          <w:szCs w:val="20"/>
        </w:rPr>
        <w:tab/>
      </w:r>
      <w:r w:rsidRPr="00C55FD7">
        <w:rPr>
          <w:rFonts w:ascii="Times New Roman" w:eastAsia="CIDFont+F3" w:hAnsi="Times New Roman"/>
          <w:bCs/>
          <w:color w:val="000000"/>
          <w:sz w:val="20"/>
          <w:szCs w:val="20"/>
        </w:rPr>
        <w:t xml:space="preserve"> Opis predmetu zákazky</w:t>
      </w:r>
    </w:p>
    <w:p w14:paraId="0B71980C" w14:textId="7056CC19" w:rsidR="00553171" w:rsidRPr="0044042F" w:rsidRDefault="0044042F" w:rsidP="0044042F">
      <w:pPr>
        <w:spacing w:after="0" w:line="240" w:lineRule="auto"/>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 xml:space="preserve">     </w:t>
      </w:r>
      <w:r w:rsidR="00360A4D">
        <w:rPr>
          <w:rFonts w:ascii="Times New Roman" w:eastAsia="CIDFont+F3" w:hAnsi="Times New Roman"/>
          <w:bCs/>
          <w:color w:val="000000"/>
          <w:sz w:val="20"/>
          <w:szCs w:val="20"/>
        </w:rPr>
        <w:t xml:space="preserve"> </w:t>
      </w:r>
      <w:r w:rsidR="0093064E" w:rsidRPr="0044042F">
        <w:rPr>
          <w:rFonts w:ascii="Times New Roman" w:eastAsia="CIDFont+F3" w:hAnsi="Times New Roman"/>
          <w:bCs/>
          <w:color w:val="000000"/>
          <w:sz w:val="20"/>
          <w:szCs w:val="20"/>
        </w:rPr>
        <w:t xml:space="preserve">Príloha č. </w:t>
      </w:r>
      <w:r w:rsidR="000C1BF4" w:rsidRPr="0044042F">
        <w:rPr>
          <w:rFonts w:ascii="Times New Roman" w:eastAsia="CIDFont+F3" w:hAnsi="Times New Roman"/>
          <w:bCs/>
          <w:color w:val="000000"/>
          <w:sz w:val="20"/>
          <w:szCs w:val="20"/>
        </w:rPr>
        <w:t>2</w:t>
      </w:r>
      <w:r w:rsidR="000A547F" w:rsidRPr="0044042F">
        <w:rPr>
          <w:rFonts w:ascii="Times New Roman" w:eastAsia="CIDFont+F3" w:hAnsi="Times New Roman"/>
          <w:bCs/>
          <w:color w:val="000000"/>
          <w:sz w:val="20"/>
          <w:szCs w:val="20"/>
        </w:rPr>
        <w:t xml:space="preserve"> </w:t>
      </w:r>
      <w:r w:rsidR="00007F37" w:rsidRPr="0044042F">
        <w:rPr>
          <w:rFonts w:ascii="Times New Roman" w:eastAsia="CIDFont+F3" w:hAnsi="Times New Roman"/>
          <w:bCs/>
          <w:color w:val="000000"/>
          <w:sz w:val="20"/>
          <w:szCs w:val="20"/>
        </w:rPr>
        <w:tab/>
      </w:r>
      <w:r w:rsidR="00F67CEB" w:rsidRPr="0044042F">
        <w:rPr>
          <w:rFonts w:ascii="Times New Roman" w:eastAsia="CIDFont+F3" w:hAnsi="Times New Roman"/>
          <w:bCs/>
          <w:color w:val="000000"/>
          <w:sz w:val="20"/>
          <w:szCs w:val="20"/>
        </w:rPr>
        <w:t xml:space="preserve"> </w:t>
      </w:r>
      <w:r w:rsidR="0093064E" w:rsidRPr="0044042F">
        <w:rPr>
          <w:rFonts w:ascii="Times New Roman" w:eastAsia="CIDFont+F3" w:hAnsi="Times New Roman"/>
          <w:bCs/>
          <w:color w:val="000000"/>
          <w:sz w:val="20"/>
          <w:szCs w:val="20"/>
        </w:rPr>
        <w:t>Návrh na plnenie kritéri</w:t>
      </w:r>
      <w:r w:rsidR="00A77A3D" w:rsidRPr="0044042F">
        <w:rPr>
          <w:rFonts w:ascii="Times New Roman" w:eastAsia="CIDFont+F3" w:hAnsi="Times New Roman"/>
          <w:bCs/>
          <w:color w:val="000000"/>
          <w:sz w:val="20"/>
          <w:szCs w:val="20"/>
        </w:rPr>
        <w:t>í</w:t>
      </w:r>
    </w:p>
    <w:p w14:paraId="43A7E102" w14:textId="58CC1CF7" w:rsidR="00A77A3D" w:rsidRPr="009741C0" w:rsidRDefault="00A77A3D"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Príloha</w:t>
      </w:r>
      <w:r w:rsidR="008949D7" w:rsidRPr="009741C0">
        <w:rPr>
          <w:rFonts w:ascii="Times New Roman" w:eastAsia="CIDFont+F3" w:hAnsi="Times New Roman"/>
          <w:bCs/>
          <w:color w:val="000000"/>
          <w:sz w:val="20"/>
          <w:szCs w:val="20"/>
        </w:rPr>
        <w:t xml:space="preserve"> </w:t>
      </w:r>
      <w:r w:rsidRPr="009741C0">
        <w:rPr>
          <w:rFonts w:ascii="Times New Roman" w:eastAsia="CIDFont+F3" w:hAnsi="Times New Roman"/>
          <w:bCs/>
          <w:color w:val="000000"/>
          <w:sz w:val="20"/>
          <w:szCs w:val="20"/>
        </w:rPr>
        <w:t xml:space="preserve">č. </w:t>
      </w:r>
      <w:r w:rsidR="00526F6C">
        <w:rPr>
          <w:rFonts w:ascii="Times New Roman" w:eastAsia="CIDFont+F3" w:hAnsi="Times New Roman"/>
          <w:bCs/>
          <w:color w:val="000000"/>
          <w:sz w:val="20"/>
          <w:szCs w:val="20"/>
        </w:rPr>
        <w:t>3</w:t>
      </w:r>
      <w:r w:rsidR="00007F37">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 xml:space="preserve"> Zoznam subdodávateľov</w:t>
      </w:r>
    </w:p>
    <w:p w14:paraId="74474481" w14:textId="33E44AB5" w:rsidR="00007F37" w:rsidRDefault="00217294"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 xml:space="preserve">Príloha č. </w:t>
      </w:r>
      <w:r w:rsidR="00526F6C">
        <w:rPr>
          <w:rFonts w:ascii="Times New Roman" w:eastAsia="CIDFont+F3" w:hAnsi="Times New Roman"/>
          <w:bCs/>
          <w:color w:val="000000"/>
          <w:sz w:val="20"/>
          <w:szCs w:val="20"/>
        </w:rPr>
        <w:t>4</w:t>
      </w:r>
      <w:r w:rsidRPr="009741C0">
        <w:rPr>
          <w:rFonts w:ascii="Times New Roman" w:eastAsia="CIDFont+F3" w:hAnsi="Times New Roman"/>
          <w:bCs/>
          <w:color w:val="000000"/>
          <w:sz w:val="20"/>
          <w:szCs w:val="20"/>
        </w:rPr>
        <w:t xml:space="preserve"> </w:t>
      </w:r>
      <w:r w:rsidR="00007F37">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Čestné vyhlásenie o neprítomnosti konfliktu záujmov</w:t>
      </w:r>
    </w:p>
    <w:p w14:paraId="0B71980F" w14:textId="435326E3" w:rsidR="00553171" w:rsidRDefault="00217294"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 xml:space="preserve">Príloha č. </w:t>
      </w:r>
      <w:r w:rsidR="00E05325">
        <w:rPr>
          <w:rFonts w:ascii="Times New Roman" w:eastAsia="CIDFont+F3" w:hAnsi="Times New Roman"/>
          <w:bCs/>
          <w:color w:val="000000"/>
          <w:sz w:val="20"/>
          <w:szCs w:val="20"/>
        </w:rPr>
        <w:t>5</w:t>
      </w:r>
      <w:r w:rsidRPr="009741C0">
        <w:rPr>
          <w:rFonts w:ascii="Times New Roman" w:eastAsia="CIDFont+F3" w:hAnsi="Times New Roman"/>
          <w:bCs/>
          <w:color w:val="000000"/>
          <w:sz w:val="20"/>
          <w:szCs w:val="20"/>
        </w:rPr>
        <w:t xml:space="preserve"> </w:t>
      </w:r>
      <w:r w:rsidR="00007F37">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Čestné vyhlásenie k uplatňovaniu medzinárodných sankcií</w:t>
      </w:r>
    </w:p>
    <w:p w14:paraId="3A4E4B79" w14:textId="0BD40235" w:rsidR="00F06E5B" w:rsidRPr="009741C0" w:rsidRDefault="007F1591"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 xml:space="preserve">Príloha č. </w:t>
      </w:r>
      <w:r w:rsidR="00E05325">
        <w:rPr>
          <w:rFonts w:ascii="Times New Roman" w:eastAsia="CIDFont+F3" w:hAnsi="Times New Roman"/>
          <w:bCs/>
          <w:color w:val="000000"/>
          <w:sz w:val="20"/>
          <w:szCs w:val="20"/>
        </w:rPr>
        <w:t>6</w:t>
      </w:r>
      <w:r w:rsidRPr="009741C0">
        <w:rPr>
          <w:rFonts w:ascii="Times New Roman" w:eastAsia="CIDFont+F3" w:hAnsi="Times New Roman"/>
          <w:bCs/>
          <w:color w:val="000000"/>
          <w:sz w:val="20"/>
          <w:szCs w:val="20"/>
        </w:rPr>
        <w:t xml:space="preserve"> </w:t>
      </w:r>
      <w:r w:rsidR="003E7899">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Čestné vyhlásenie k podmienkam zákazky</w:t>
      </w:r>
    </w:p>
    <w:p w14:paraId="031475B3" w14:textId="08C97117" w:rsidR="005B098E" w:rsidRPr="00144748" w:rsidRDefault="005B098E" w:rsidP="005B098E">
      <w:pPr>
        <w:pStyle w:val="Odsekzoznamu"/>
        <w:spacing w:after="0" w:line="240" w:lineRule="auto"/>
        <w:ind w:left="284"/>
        <w:jc w:val="both"/>
        <w:rPr>
          <w:rFonts w:ascii="Times New Roman" w:eastAsia="CIDFont+F3" w:hAnsi="Times New Roman"/>
          <w:bCs/>
          <w:color w:val="000000"/>
          <w:sz w:val="20"/>
          <w:szCs w:val="20"/>
        </w:rPr>
      </w:pPr>
      <w:r w:rsidRPr="00144748">
        <w:rPr>
          <w:rFonts w:ascii="Times New Roman" w:eastAsia="CIDFont+F3" w:hAnsi="Times New Roman"/>
          <w:bCs/>
          <w:color w:val="000000"/>
          <w:sz w:val="20"/>
          <w:szCs w:val="20"/>
        </w:rPr>
        <w:t xml:space="preserve">Príloha č. </w:t>
      </w:r>
      <w:r w:rsidR="00F83B5D">
        <w:rPr>
          <w:rFonts w:ascii="Times New Roman" w:eastAsia="CIDFont+F3" w:hAnsi="Times New Roman"/>
          <w:bCs/>
          <w:color w:val="000000"/>
          <w:sz w:val="20"/>
          <w:szCs w:val="20"/>
        </w:rPr>
        <w:t>7</w:t>
      </w:r>
      <w:r w:rsidR="003E7899">
        <w:rPr>
          <w:rFonts w:ascii="Times New Roman" w:eastAsia="CIDFont+F3" w:hAnsi="Times New Roman"/>
          <w:bCs/>
          <w:color w:val="000000"/>
          <w:sz w:val="20"/>
          <w:szCs w:val="20"/>
        </w:rPr>
        <w:tab/>
      </w:r>
      <w:r w:rsidRPr="00144748">
        <w:rPr>
          <w:rFonts w:ascii="Times New Roman" w:eastAsia="CIDFont+F3" w:hAnsi="Times New Roman"/>
          <w:bCs/>
          <w:color w:val="000000"/>
          <w:sz w:val="20"/>
          <w:szCs w:val="20"/>
        </w:rPr>
        <w:t>Čestné vyhlásenie o vytvorení skupiny dodávateľov</w:t>
      </w:r>
    </w:p>
    <w:p w14:paraId="0C5063E1" w14:textId="43586477" w:rsidR="005B098E" w:rsidRDefault="005B098E" w:rsidP="00256597">
      <w:pPr>
        <w:pStyle w:val="Odsekzoznamu"/>
        <w:spacing w:after="0" w:line="240" w:lineRule="auto"/>
        <w:ind w:left="284"/>
        <w:jc w:val="both"/>
        <w:rPr>
          <w:rFonts w:ascii="Times New Roman" w:eastAsia="CIDFont+F3" w:hAnsi="Times New Roman"/>
          <w:bCs/>
          <w:color w:val="000000"/>
          <w:sz w:val="20"/>
          <w:szCs w:val="20"/>
        </w:rPr>
      </w:pPr>
      <w:r w:rsidRPr="00144748">
        <w:rPr>
          <w:rFonts w:ascii="Times New Roman" w:eastAsia="CIDFont+F3" w:hAnsi="Times New Roman"/>
          <w:bCs/>
          <w:color w:val="000000"/>
          <w:sz w:val="20"/>
          <w:szCs w:val="20"/>
        </w:rPr>
        <w:t xml:space="preserve">Príloha č. </w:t>
      </w:r>
      <w:r w:rsidR="00F83B5D">
        <w:rPr>
          <w:rFonts w:ascii="Times New Roman" w:eastAsia="CIDFont+F3" w:hAnsi="Times New Roman"/>
          <w:bCs/>
          <w:color w:val="000000"/>
          <w:sz w:val="20"/>
          <w:szCs w:val="20"/>
        </w:rPr>
        <w:t>8</w:t>
      </w:r>
      <w:r w:rsidR="003E7899">
        <w:rPr>
          <w:rFonts w:ascii="Times New Roman" w:eastAsia="CIDFont+F3" w:hAnsi="Times New Roman"/>
          <w:bCs/>
          <w:color w:val="000000"/>
          <w:sz w:val="20"/>
          <w:szCs w:val="20"/>
        </w:rPr>
        <w:tab/>
      </w:r>
      <w:r w:rsidRPr="00144748">
        <w:rPr>
          <w:rFonts w:ascii="Times New Roman" w:eastAsia="CIDFont+F3" w:hAnsi="Times New Roman"/>
          <w:bCs/>
          <w:color w:val="000000"/>
          <w:sz w:val="20"/>
          <w:szCs w:val="20"/>
        </w:rPr>
        <w:t>Plná moc pre jedného z členov skupiny, konajúceho za skupinu dodávateľov</w:t>
      </w:r>
    </w:p>
    <w:p w14:paraId="18690DFB" w14:textId="38E654F9" w:rsidR="001F3453" w:rsidRDefault="001F3453" w:rsidP="00256597">
      <w:pPr>
        <w:pStyle w:val="Odsekzoznamu"/>
        <w:spacing w:after="0" w:line="240" w:lineRule="auto"/>
        <w:ind w:left="284"/>
        <w:jc w:val="both"/>
        <w:rPr>
          <w:rFonts w:ascii="Times New Roman" w:eastAsia="CIDFont+F3" w:hAnsi="Times New Roman"/>
          <w:bCs/>
          <w:sz w:val="20"/>
          <w:szCs w:val="20"/>
        </w:rPr>
      </w:pPr>
      <w:r w:rsidRPr="000B64C4">
        <w:rPr>
          <w:rFonts w:ascii="Times New Roman" w:eastAsia="CIDFont+F3" w:hAnsi="Times New Roman"/>
          <w:bCs/>
          <w:color w:val="000000"/>
          <w:sz w:val="20"/>
          <w:szCs w:val="20"/>
        </w:rPr>
        <w:t>Príloh</w:t>
      </w:r>
      <w:r>
        <w:rPr>
          <w:rFonts w:ascii="Times New Roman" w:eastAsia="CIDFont+F3" w:hAnsi="Times New Roman"/>
          <w:bCs/>
          <w:color w:val="000000"/>
          <w:sz w:val="20"/>
          <w:szCs w:val="20"/>
        </w:rPr>
        <w:t>a</w:t>
      </w:r>
      <w:r w:rsidRPr="000B64C4">
        <w:rPr>
          <w:rFonts w:ascii="Times New Roman" w:eastAsia="CIDFont+F3" w:hAnsi="Times New Roman"/>
          <w:bCs/>
          <w:color w:val="000000"/>
          <w:sz w:val="20"/>
          <w:szCs w:val="20"/>
        </w:rPr>
        <w:t xml:space="preserve"> č. </w:t>
      </w:r>
      <w:r w:rsidR="00F83B5D">
        <w:rPr>
          <w:rFonts w:ascii="Times New Roman" w:eastAsia="CIDFont+F3" w:hAnsi="Times New Roman"/>
          <w:bCs/>
          <w:color w:val="000000"/>
          <w:sz w:val="20"/>
          <w:szCs w:val="20"/>
        </w:rPr>
        <w:t>9</w:t>
      </w:r>
      <w:r w:rsidRPr="000B64C4">
        <w:rPr>
          <w:rFonts w:ascii="Times New Roman" w:eastAsia="CIDFont+F3" w:hAnsi="Times New Roman"/>
          <w:bCs/>
          <w:color w:val="000000"/>
          <w:sz w:val="20"/>
          <w:szCs w:val="20"/>
        </w:rPr>
        <w:t xml:space="preserve"> </w:t>
      </w:r>
      <w:r>
        <w:rPr>
          <w:rFonts w:ascii="Times New Roman" w:eastAsia="CIDFont+F3" w:hAnsi="Times New Roman"/>
          <w:bCs/>
          <w:color w:val="000000"/>
          <w:sz w:val="20"/>
          <w:szCs w:val="20"/>
        </w:rPr>
        <w:tab/>
      </w:r>
      <w:r w:rsidRPr="00B83FA6">
        <w:rPr>
          <w:rFonts w:ascii="Times New Roman" w:eastAsia="CIDFont+F3" w:hAnsi="Times New Roman"/>
          <w:bCs/>
          <w:sz w:val="20"/>
          <w:szCs w:val="20"/>
        </w:rPr>
        <w:t>ČV vo vzťahu k splneniu podmienky účasti podľa § 32 ods. 1 písm. f) ZVO</w:t>
      </w:r>
    </w:p>
    <w:p w14:paraId="0A3EDFCA" w14:textId="0A6554C2" w:rsidR="001B4841" w:rsidRDefault="001B4841" w:rsidP="00256597">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 xml:space="preserve">Príloha č. 10 </w:t>
      </w:r>
      <w:r>
        <w:rPr>
          <w:rFonts w:ascii="Times New Roman" w:eastAsia="CIDFont+F3" w:hAnsi="Times New Roman"/>
          <w:bCs/>
          <w:sz w:val="20"/>
          <w:szCs w:val="20"/>
        </w:rPr>
        <w:tab/>
        <w:t xml:space="preserve">ČV k poskytnutiu údajov </w:t>
      </w:r>
      <w:r w:rsidR="00A770A0">
        <w:rPr>
          <w:rFonts w:ascii="Times New Roman" w:eastAsia="CIDFont+F3" w:hAnsi="Times New Roman"/>
          <w:bCs/>
          <w:sz w:val="20"/>
          <w:szCs w:val="20"/>
        </w:rPr>
        <w:t xml:space="preserve">potrebných na vyžiadanie </w:t>
      </w:r>
      <w:r>
        <w:rPr>
          <w:rFonts w:ascii="Times New Roman" w:eastAsia="CIDFont+F3" w:hAnsi="Times New Roman"/>
          <w:bCs/>
          <w:sz w:val="20"/>
          <w:szCs w:val="20"/>
        </w:rPr>
        <w:t>z</w:t>
      </w:r>
      <w:r w:rsidR="00EA2EE0">
        <w:rPr>
          <w:rFonts w:ascii="Times New Roman" w:eastAsia="CIDFont+F3" w:hAnsi="Times New Roman"/>
          <w:bCs/>
          <w:sz w:val="20"/>
          <w:szCs w:val="20"/>
        </w:rPr>
        <w:t> </w:t>
      </w:r>
      <w:r>
        <w:rPr>
          <w:rFonts w:ascii="Times New Roman" w:eastAsia="CIDFont+F3" w:hAnsi="Times New Roman"/>
          <w:bCs/>
          <w:sz w:val="20"/>
          <w:szCs w:val="20"/>
        </w:rPr>
        <w:t>RT</w:t>
      </w:r>
    </w:p>
    <w:p w14:paraId="3359CC1B" w14:textId="77777777" w:rsidR="00C11AEE" w:rsidRDefault="00EA2EE0" w:rsidP="00794296">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Príloha č. 11</w:t>
      </w:r>
      <w:r w:rsidRPr="00EA2EE0">
        <w:t xml:space="preserve"> </w:t>
      </w:r>
      <w:r>
        <w:t xml:space="preserve">  </w:t>
      </w:r>
      <w:r w:rsidRPr="00EA2EE0">
        <w:rPr>
          <w:rFonts w:ascii="Times New Roman" w:eastAsia="CIDFont+F3" w:hAnsi="Times New Roman"/>
          <w:bCs/>
          <w:sz w:val="20"/>
          <w:szCs w:val="20"/>
        </w:rPr>
        <w:t>ČESTNÉ VYHLÁSENIE</w:t>
      </w:r>
      <w:r>
        <w:rPr>
          <w:rFonts w:ascii="Times New Roman" w:eastAsia="CIDFont+F3" w:hAnsi="Times New Roman"/>
          <w:bCs/>
          <w:sz w:val="20"/>
          <w:szCs w:val="20"/>
        </w:rPr>
        <w:t xml:space="preserve"> </w:t>
      </w:r>
      <w:r w:rsidRPr="008C1A25">
        <w:rPr>
          <w:rFonts w:ascii="Times New Roman" w:eastAsia="CIDFont+F3" w:hAnsi="Times New Roman"/>
          <w:bCs/>
          <w:sz w:val="20"/>
          <w:szCs w:val="20"/>
        </w:rPr>
        <w:t>podľa § 32 ods. 7 zákona o verejnom obstarávaní</w:t>
      </w:r>
    </w:p>
    <w:p w14:paraId="1F30D7FB" w14:textId="4A8A3681" w:rsidR="0044042F" w:rsidRDefault="00EA2EE0" w:rsidP="00794296">
      <w:pPr>
        <w:pStyle w:val="Odsekzoznamu"/>
        <w:spacing w:after="0" w:line="240" w:lineRule="auto"/>
        <w:ind w:left="284"/>
        <w:jc w:val="both"/>
        <w:rPr>
          <w:rFonts w:ascii="Times New Roman" w:eastAsia="CIDFont+F3" w:hAnsi="Times New Roman"/>
          <w:bCs/>
          <w:color w:val="000000"/>
          <w:sz w:val="20"/>
          <w:szCs w:val="20"/>
        </w:rPr>
      </w:pPr>
      <w:r>
        <w:rPr>
          <w:rFonts w:ascii="Times New Roman" w:eastAsia="CIDFont+F3" w:hAnsi="Times New Roman"/>
          <w:bCs/>
          <w:sz w:val="20"/>
          <w:szCs w:val="20"/>
        </w:rPr>
        <w:t xml:space="preserve">Príloha č. </w:t>
      </w:r>
      <w:r w:rsidR="00150CC7">
        <w:rPr>
          <w:rFonts w:ascii="Times New Roman" w:eastAsia="CIDFont+F3" w:hAnsi="Times New Roman"/>
          <w:bCs/>
          <w:sz w:val="20"/>
          <w:szCs w:val="20"/>
        </w:rPr>
        <w:t xml:space="preserve">12   </w:t>
      </w:r>
      <w:r w:rsidR="00794296" w:rsidRPr="008C1A25">
        <w:rPr>
          <w:rFonts w:ascii="Times New Roman" w:eastAsia="CIDFont+F3" w:hAnsi="Times New Roman"/>
          <w:bCs/>
          <w:color w:val="000000"/>
          <w:sz w:val="20"/>
          <w:szCs w:val="20"/>
        </w:rPr>
        <w:t>RÁMCOVÁ DOHODA O POSKYTOVANÍ VZDELÁVACÍCH SLUŽIEB</w:t>
      </w:r>
    </w:p>
    <w:p w14:paraId="6DAF9226" w14:textId="2092E7D0" w:rsidR="000036A7" w:rsidRPr="008C1A25" w:rsidRDefault="000036A7" w:rsidP="00794296">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color w:val="000000"/>
          <w:sz w:val="20"/>
          <w:szCs w:val="20"/>
        </w:rPr>
        <w:lastRenderedPageBreak/>
        <w:t>Príloha č. 13   Zoznam poskytnutých služieb</w:t>
      </w:r>
    </w:p>
    <w:sectPr w:rsidR="000036A7" w:rsidRPr="008C1A25" w:rsidSect="004C07E2">
      <w:footerReference w:type="default" r:id="rId21"/>
      <w:pgSz w:w="11906" w:h="16838"/>
      <w:pgMar w:top="709" w:right="1417" w:bottom="70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CC98" w14:textId="77777777" w:rsidR="007632B2" w:rsidRDefault="007632B2" w:rsidP="001D6A4D">
      <w:pPr>
        <w:spacing w:after="0" w:line="240" w:lineRule="auto"/>
      </w:pPr>
      <w:r>
        <w:separator/>
      </w:r>
    </w:p>
  </w:endnote>
  <w:endnote w:type="continuationSeparator" w:id="0">
    <w:p w14:paraId="0588AB87" w14:textId="77777777" w:rsidR="007632B2" w:rsidRDefault="007632B2" w:rsidP="001D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3">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2">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197862"/>
      <w:docPartObj>
        <w:docPartGallery w:val="Page Numbers (Bottom of Page)"/>
        <w:docPartUnique/>
      </w:docPartObj>
    </w:sdtPr>
    <w:sdtContent>
      <w:sdt>
        <w:sdtPr>
          <w:id w:val="-1769616900"/>
          <w:docPartObj>
            <w:docPartGallery w:val="Page Numbers (Top of Page)"/>
            <w:docPartUnique/>
          </w:docPartObj>
        </w:sdtPr>
        <w:sdtContent>
          <w:p w14:paraId="14FE160D" w14:textId="1A4BED3C" w:rsidR="001D6A4D" w:rsidRDefault="001D6A4D">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BAE3321" w14:textId="77777777" w:rsidR="001D6A4D" w:rsidRDefault="001D6A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39A2" w14:textId="77777777" w:rsidR="007632B2" w:rsidRDefault="007632B2" w:rsidP="001D6A4D">
      <w:pPr>
        <w:spacing w:after="0" w:line="240" w:lineRule="auto"/>
      </w:pPr>
      <w:r>
        <w:separator/>
      </w:r>
    </w:p>
  </w:footnote>
  <w:footnote w:type="continuationSeparator" w:id="0">
    <w:p w14:paraId="58C14E20" w14:textId="77777777" w:rsidR="007632B2" w:rsidRDefault="007632B2" w:rsidP="001D6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067"/>
    <w:multiLevelType w:val="hybridMultilevel"/>
    <w:tmpl w:val="3C109230"/>
    <w:lvl w:ilvl="0" w:tplc="DD189D4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173B6A"/>
    <w:multiLevelType w:val="multilevel"/>
    <w:tmpl w:val="A3A6ADBA"/>
    <w:lvl w:ilvl="0">
      <w:start w:val="1"/>
      <w:numFmt w:val="lowerLetter"/>
      <w:lvlText w:val="%1)"/>
      <w:lvlJc w:val="left"/>
      <w:pPr>
        <w:tabs>
          <w:tab w:val="num" w:pos="720"/>
        </w:tabs>
        <w:ind w:left="720" w:hanging="360"/>
      </w:pPr>
      <w:rPr>
        <w:rFonts w:ascii="Times New Roman" w:eastAsia="CIDFont+F3" w:hAnsi="Times New Roman"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05799"/>
    <w:multiLevelType w:val="hybridMultilevel"/>
    <w:tmpl w:val="CF8E2246"/>
    <w:lvl w:ilvl="0" w:tplc="AE22B99A">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FA43BAD"/>
    <w:multiLevelType w:val="hybridMultilevel"/>
    <w:tmpl w:val="B0F4F692"/>
    <w:lvl w:ilvl="0" w:tplc="E79E42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05E83"/>
    <w:multiLevelType w:val="hybridMultilevel"/>
    <w:tmpl w:val="10B8B21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1748554D"/>
    <w:multiLevelType w:val="multilevel"/>
    <w:tmpl w:val="8924B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6B28C5"/>
    <w:multiLevelType w:val="multilevel"/>
    <w:tmpl w:val="041B001D"/>
    <w:styleLink w:val="t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8C1B3F"/>
    <w:multiLevelType w:val="multilevel"/>
    <w:tmpl w:val="C6228998"/>
    <w:lvl w:ilvl="0">
      <w:start w:val="1"/>
      <w:numFmt w:val="decimal"/>
      <w:lvlText w:val="%1."/>
      <w:lvlJc w:val="left"/>
      <w:pPr>
        <w:ind w:left="720" w:hanging="360"/>
      </w:pPr>
      <w:rPr>
        <w:b/>
        <w:sz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C46CF4"/>
    <w:multiLevelType w:val="multilevel"/>
    <w:tmpl w:val="251284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22D16EBD"/>
    <w:multiLevelType w:val="hybridMultilevel"/>
    <w:tmpl w:val="7DF498AE"/>
    <w:lvl w:ilvl="0" w:tplc="041B0017">
      <w:start w:val="1"/>
      <w:numFmt w:val="lowerLetter"/>
      <w:lvlText w:val="%1)"/>
      <w:lvlJc w:val="left"/>
      <w:pPr>
        <w:ind w:left="502"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5A018A4"/>
    <w:multiLevelType w:val="multilevel"/>
    <w:tmpl w:val="1020EA60"/>
    <w:lvl w:ilvl="0">
      <w:start w:val="1"/>
      <w:numFmt w:val="decimal"/>
      <w:lvlText w:val="%1."/>
      <w:lvlJc w:val="left"/>
      <w:pPr>
        <w:ind w:left="720" w:hanging="360"/>
      </w:pPr>
      <w:rPr>
        <w:b/>
        <w:i w:val="0"/>
        <w:color w:val="auto"/>
        <w:sz w:val="22"/>
        <w:szCs w:val="22"/>
      </w:rPr>
    </w:lvl>
    <w:lvl w:ilvl="1">
      <w:start w:val="1"/>
      <w:numFmt w:val="decimal"/>
      <w:isLgl/>
      <w:lvlText w:val="%1.%2"/>
      <w:lvlJc w:val="left"/>
      <w:pPr>
        <w:ind w:left="720" w:hanging="360"/>
      </w:pPr>
      <w:rPr>
        <w:rFonts w:hint="default"/>
        <w:b w:val="0"/>
        <w:i w:val="0"/>
        <w:color w:val="auto"/>
        <w:sz w:val="22"/>
        <w:szCs w:val="22"/>
      </w:rPr>
    </w:lvl>
    <w:lvl w:ilvl="2">
      <w:start w:val="1"/>
      <w:numFmt w:val="decimal"/>
      <w:isLgl/>
      <w:lvlText w:val="%1.%2.%3"/>
      <w:lvlJc w:val="left"/>
      <w:pPr>
        <w:ind w:left="1997"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913F90"/>
    <w:multiLevelType w:val="multilevel"/>
    <w:tmpl w:val="041B001D"/>
    <w:styleLink w:val="tl1"/>
    <w:lvl w:ilvl="0">
      <w:start w:val="10"/>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991E25"/>
    <w:multiLevelType w:val="hybridMultilevel"/>
    <w:tmpl w:val="F6A83F0C"/>
    <w:lvl w:ilvl="0" w:tplc="041B000F">
      <w:start w:val="1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5B7E55"/>
    <w:multiLevelType w:val="multilevel"/>
    <w:tmpl w:val="041B001D"/>
    <w:numStyleLink w:val="tl2"/>
  </w:abstractNum>
  <w:abstractNum w:abstractNumId="14" w15:restartNumberingAfterBreak="0">
    <w:nsid w:val="30881CCF"/>
    <w:multiLevelType w:val="multilevel"/>
    <w:tmpl w:val="D86ADA3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BD76CB"/>
    <w:multiLevelType w:val="multilevel"/>
    <w:tmpl w:val="1182179A"/>
    <w:lvl w:ilvl="0">
      <w:start w:val="20"/>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6" w15:restartNumberingAfterBreak="0">
    <w:nsid w:val="40AB1AD2"/>
    <w:multiLevelType w:val="hybridMultilevel"/>
    <w:tmpl w:val="26DAD2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BF310B"/>
    <w:multiLevelType w:val="hybridMultilevel"/>
    <w:tmpl w:val="5D8ACFE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8" w15:restartNumberingAfterBreak="0">
    <w:nsid w:val="4288125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2504D4"/>
    <w:multiLevelType w:val="hybridMultilevel"/>
    <w:tmpl w:val="AC165116"/>
    <w:lvl w:ilvl="0" w:tplc="041B0017">
      <w:start w:val="1"/>
      <w:numFmt w:val="lowerLetter"/>
      <w:lvlText w:val="%1)"/>
      <w:lvlJc w:val="left"/>
      <w:pPr>
        <w:ind w:left="1422" w:hanging="360"/>
      </w:pPr>
    </w:lvl>
    <w:lvl w:ilvl="1" w:tplc="041B0019">
      <w:start w:val="1"/>
      <w:numFmt w:val="lowerLetter"/>
      <w:lvlText w:val="%2."/>
      <w:lvlJc w:val="left"/>
      <w:pPr>
        <w:ind w:left="2142" w:hanging="360"/>
      </w:pPr>
    </w:lvl>
    <w:lvl w:ilvl="2" w:tplc="041B001B" w:tentative="1">
      <w:start w:val="1"/>
      <w:numFmt w:val="lowerRoman"/>
      <w:lvlText w:val="%3."/>
      <w:lvlJc w:val="right"/>
      <w:pPr>
        <w:ind w:left="2862" w:hanging="180"/>
      </w:pPr>
    </w:lvl>
    <w:lvl w:ilvl="3" w:tplc="041B000F" w:tentative="1">
      <w:start w:val="1"/>
      <w:numFmt w:val="decimal"/>
      <w:lvlText w:val="%4."/>
      <w:lvlJc w:val="left"/>
      <w:pPr>
        <w:ind w:left="3582" w:hanging="360"/>
      </w:pPr>
    </w:lvl>
    <w:lvl w:ilvl="4" w:tplc="041B0019" w:tentative="1">
      <w:start w:val="1"/>
      <w:numFmt w:val="lowerLetter"/>
      <w:lvlText w:val="%5."/>
      <w:lvlJc w:val="left"/>
      <w:pPr>
        <w:ind w:left="4302" w:hanging="360"/>
      </w:pPr>
    </w:lvl>
    <w:lvl w:ilvl="5" w:tplc="041B001B" w:tentative="1">
      <w:start w:val="1"/>
      <w:numFmt w:val="lowerRoman"/>
      <w:lvlText w:val="%6."/>
      <w:lvlJc w:val="right"/>
      <w:pPr>
        <w:ind w:left="5022" w:hanging="180"/>
      </w:pPr>
    </w:lvl>
    <w:lvl w:ilvl="6" w:tplc="041B000F" w:tentative="1">
      <w:start w:val="1"/>
      <w:numFmt w:val="decimal"/>
      <w:lvlText w:val="%7."/>
      <w:lvlJc w:val="left"/>
      <w:pPr>
        <w:ind w:left="5742" w:hanging="360"/>
      </w:pPr>
    </w:lvl>
    <w:lvl w:ilvl="7" w:tplc="041B0019" w:tentative="1">
      <w:start w:val="1"/>
      <w:numFmt w:val="lowerLetter"/>
      <w:lvlText w:val="%8."/>
      <w:lvlJc w:val="left"/>
      <w:pPr>
        <w:ind w:left="6462" w:hanging="360"/>
      </w:pPr>
    </w:lvl>
    <w:lvl w:ilvl="8" w:tplc="041B001B" w:tentative="1">
      <w:start w:val="1"/>
      <w:numFmt w:val="lowerRoman"/>
      <w:lvlText w:val="%9."/>
      <w:lvlJc w:val="right"/>
      <w:pPr>
        <w:ind w:left="7182" w:hanging="180"/>
      </w:pPr>
    </w:lvl>
  </w:abstractNum>
  <w:abstractNum w:abstractNumId="20" w15:restartNumberingAfterBreak="0">
    <w:nsid w:val="539C56CD"/>
    <w:multiLevelType w:val="hybridMultilevel"/>
    <w:tmpl w:val="864C83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9973DC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9C4E2A"/>
    <w:multiLevelType w:val="multilevel"/>
    <w:tmpl w:val="D780D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DA544C"/>
    <w:multiLevelType w:val="multilevel"/>
    <w:tmpl w:val="079E9376"/>
    <w:lvl w:ilvl="0">
      <w:start w:val="20"/>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61CF0246"/>
    <w:multiLevelType w:val="multilevel"/>
    <w:tmpl w:val="041B001D"/>
    <w:numStyleLink w:val="tl1"/>
  </w:abstractNum>
  <w:abstractNum w:abstractNumId="25" w15:restartNumberingAfterBreak="0">
    <w:nsid w:val="66FF1A6E"/>
    <w:multiLevelType w:val="hybridMultilevel"/>
    <w:tmpl w:val="3AE82D08"/>
    <w:lvl w:ilvl="0" w:tplc="F18E861A">
      <w:start w:val="1"/>
      <w:numFmt w:val="bullet"/>
      <w:lvlText w:val=""/>
      <w:lvlJc w:val="left"/>
      <w:pPr>
        <w:ind w:left="1080" w:hanging="360"/>
      </w:pPr>
      <w:rPr>
        <w:rFonts w:ascii="Symbol" w:hAnsi="Symbol"/>
      </w:rPr>
    </w:lvl>
    <w:lvl w:ilvl="1" w:tplc="1A688A4C">
      <w:start w:val="1"/>
      <w:numFmt w:val="bullet"/>
      <w:lvlText w:val=""/>
      <w:lvlJc w:val="left"/>
      <w:pPr>
        <w:ind w:left="1080" w:hanging="360"/>
      </w:pPr>
      <w:rPr>
        <w:rFonts w:ascii="Symbol" w:hAnsi="Symbol"/>
      </w:rPr>
    </w:lvl>
    <w:lvl w:ilvl="2" w:tplc="0F8255A0">
      <w:start w:val="1"/>
      <w:numFmt w:val="bullet"/>
      <w:lvlText w:val=""/>
      <w:lvlJc w:val="left"/>
      <w:pPr>
        <w:ind w:left="1080" w:hanging="360"/>
      </w:pPr>
      <w:rPr>
        <w:rFonts w:ascii="Symbol" w:hAnsi="Symbol"/>
      </w:rPr>
    </w:lvl>
    <w:lvl w:ilvl="3" w:tplc="35E858B4">
      <w:start w:val="1"/>
      <w:numFmt w:val="bullet"/>
      <w:lvlText w:val=""/>
      <w:lvlJc w:val="left"/>
      <w:pPr>
        <w:ind w:left="1080" w:hanging="360"/>
      </w:pPr>
      <w:rPr>
        <w:rFonts w:ascii="Symbol" w:hAnsi="Symbol"/>
      </w:rPr>
    </w:lvl>
    <w:lvl w:ilvl="4" w:tplc="801C4E9A">
      <w:start w:val="1"/>
      <w:numFmt w:val="bullet"/>
      <w:lvlText w:val=""/>
      <w:lvlJc w:val="left"/>
      <w:pPr>
        <w:ind w:left="1080" w:hanging="360"/>
      </w:pPr>
      <w:rPr>
        <w:rFonts w:ascii="Symbol" w:hAnsi="Symbol"/>
      </w:rPr>
    </w:lvl>
    <w:lvl w:ilvl="5" w:tplc="E0F23566">
      <w:start w:val="1"/>
      <w:numFmt w:val="bullet"/>
      <w:lvlText w:val=""/>
      <w:lvlJc w:val="left"/>
      <w:pPr>
        <w:ind w:left="1080" w:hanging="360"/>
      </w:pPr>
      <w:rPr>
        <w:rFonts w:ascii="Symbol" w:hAnsi="Symbol"/>
      </w:rPr>
    </w:lvl>
    <w:lvl w:ilvl="6" w:tplc="0A1C4C04">
      <w:start w:val="1"/>
      <w:numFmt w:val="bullet"/>
      <w:lvlText w:val=""/>
      <w:lvlJc w:val="left"/>
      <w:pPr>
        <w:ind w:left="1080" w:hanging="360"/>
      </w:pPr>
      <w:rPr>
        <w:rFonts w:ascii="Symbol" w:hAnsi="Symbol"/>
      </w:rPr>
    </w:lvl>
    <w:lvl w:ilvl="7" w:tplc="ADB22ECA">
      <w:start w:val="1"/>
      <w:numFmt w:val="bullet"/>
      <w:lvlText w:val=""/>
      <w:lvlJc w:val="left"/>
      <w:pPr>
        <w:ind w:left="1080" w:hanging="360"/>
      </w:pPr>
      <w:rPr>
        <w:rFonts w:ascii="Symbol" w:hAnsi="Symbol"/>
      </w:rPr>
    </w:lvl>
    <w:lvl w:ilvl="8" w:tplc="57C24722">
      <w:start w:val="1"/>
      <w:numFmt w:val="bullet"/>
      <w:lvlText w:val=""/>
      <w:lvlJc w:val="left"/>
      <w:pPr>
        <w:ind w:left="1080" w:hanging="360"/>
      </w:pPr>
      <w:rPr>
        <w:rFonts w:ascii="Symbol" w:hAnsi="Symbol"/>
      </w:rPr>
    </w:lvl>
  </w:abstractNum>
  <w:abstractNum w:abstractNumId="26" w15:restartNumberingAfterBreak="0">
    <w:nsid w:val="67254A73"/>
    <w:multiLevelType w:val="multilevel"/>
    <w:tmpl w:val="B350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D17E2"/>
    <w:multiLevelType w:val="multilevel"/>
    <w:tmpl w:val="122449D2"/>
    <w:lvl w:ilvl="0">
      <w:start w:val="4"/>
      <w:numFmt w:val="decimal"/>
      <w:lvlText w:val="%1."/>
      <w:lvlJc w:val="left"/>
      <w:pPr>
        <w:ind w:left="786" w:hanging="360"/>
      </w:pPr>
      <w:rPr>
        <w:rFonts w:hint="default"/>
        <w:b/>
        <w:sz w:val="22"/>
        <w:szCs w:val="22"/>
      </w:rPr>
    </w:lvl>
    <w:lvl w:ilvl="1">
      <w:start w:val="1"/>
      <w:numFmt w:val="decimal"/>
      <w:isLgl/>
      <w:lvlText w:val="%1.%2"/>
      <w:lvlJc w:val="left"/>
      <w:pPr>
        <w:ind w:left="5606"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15:restartNumberingAfterBreak="0">
    <w:nsid w:val="733A389B"/>
    <w:multiLevelType w:val="hybridMultilevel"/>
    <w:tmpl w:val="A420F56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5C16C1"/>
    <w:multiLevelType w:val="hybridMultilevel"/>
    <w:tmpl w:val="1EC4C728"/>
    <w:lvl w:ilvl="0" w:tplc="041B0017">
      <w:start w:val="1"/>
      <w:numFmt w:val="lowerLetter"/>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0" w15:restartNumberingAfterBreak="0">
    <w:nsid w:val="7B681378"/>
    <w:multiLevelType w:val="multilevel"/>
    <w:tmpl w:val="30E2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305B0"/>
    <w:multiLevelType w:val="multilevel"/>
    <w:tmpl w:val="A15CBC6C"/>
    <w:lvl w:ilvl="0">
      <w:start w:val="15"/>
      <w:numFmt w:val="decimal"/>
      <w:lvlText w:val="%1"/>
      <w:lvlJc w:val="left"/>
      <w:pPr>
        <w:ind w:left="600" w:hanging="600"/>
      </w:pPr>
      <w:rPr>
        <w:rFonts w:hint="default"/>
      </w:rPr>
    </w:lvl>
    <w:lvl w:ilvl="1">
      <w:start w:val="1"/>
      <w:numFmt w:val="decimal"/>
      <w:lvlText w:val="%1.%2"/>
      <w:lvlJc w:val="left"/>
      <w:pPr>
        <w:ind w:left="1167" w:hanging="600"/>
      </w:pPr>
      <w:rPr>
        <w:rFonts w:hint="default"/>
        <w:b w:val="0"/>
        <w:strike w:val="0"/>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7F472124"/>
    <w:multiLevelType w:val="hybridMultilevel"/>
    <w:tmpl w:val="1A28CB2A"/>
    <w:lvl w:ilvl="0" w:tplc="BE622B94">
      <w:start w:val="25"/>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3059861">
    <w:abstractNumId w:val="8"/>
  </w:num>
  <w:num w:numId="2" w16cid:durableId="2122454753">
    <w:abstractNumId w:val="3"/>
  </w:num>
  <w:num w:numId="3" w16cid:durableId="2093578916">
    <w:abstractNumId w:val="5"/>
  </w:num>
  <w:num w:numId="4" w16cid:durableId="530189044">
    <w:abstractNumId w:val="27"/>
  </w:num>
  <w:num w:numId="5" w16cid:durableId="1749421308">
    <w:abstractNumId w:val="16"/>
  </w:num>
  <w:num w:numId="6" w16cid:durableId="2059623852">
    <w:abstractNumId w:val="28"/>
  </w:num>
  <w:num w:numId="7" w16cid:durableId="235945734">
    <w:abstractNumId w:val="19"/>
  </w:num>
  <w:num w:numId="8" w16cid:durableId="105006377">
    <w:abstractNumId w:val="22"/>
  </w:num>
  <w:num w:numId="9" w16cid:durableId="1999379216">
    <w:abstractNumId w:val="4"/>
  </w:num>
  <w:num w:numId="10" w16cid:durableId="775174848">
    <w:abstractNumId w:val="31"/>
  </w:num>
  <w:num w:numId="11" w16cid:durableId="1186602035">
    <w:abstractNumId w:val="23"/>
  </w:num>
  <w:num w:numId="12" w16cid:durableId="1808281991">
    <w:abstractNumId w:val="2"/>
  </w:num>
  <w:num w:numId="13" w16cid:durableId="2124961791">
    <w:abstractNumId w:val="11"/>
  </w:num>
  <w:num w:numId="14" w16cid:durableId="2124417626">
    <w:abstractNumId w:val="24"/>
  </w:num>
  <w:num w:numId="15" w16cid:durableId="538204566">
    <w:abstractNumId w:val="6"/>
  </w:num>
  <w:num w:numId="16" w16cid:durableId="858468919">
    <w:abstractNumId w:val="13"/>
  </w:num>
  <w:num w:numId="17" w16cid:durableId="1056666776">
    <w:abstractNumId w:val="14"/>
  </w:num>
  <w:num w:numId="18" w16cid:durableId="2006517121">
    <w:abstractNumId w:val="21"/>
  </w:num>
  <w:num w:numId="19" w16cid:durableId="1319309467">
    <w:abstractNumId w:val="21"/>
  </w:num>
  <w:num w:numId="20" w16cid:durableId="408578741">
    <w:abstractNumId w:val="18"/>
  </w:num>
  <w:num w:numId="21" w16cid:durableId="1000043798">
    <w:abstractNumId w:val="25"/>
  </w:num>
  <w:num w:numId="22" w16cid:durableId="1569727064">
    <w:abstractNumId w:val="15"/>
  </w:num>
  <w:num w:numId="23" w16cid:durableId="1615479844">
    <w:abstractNumId w:val="32"/>
  </w:num>
  <w:num w:numId="24" w16cid:durableId="862867008">
    <w:abstractNumId w:val="10"/>
  </w:num>
  <w:num w:numId="25" w16cid:durableId="1123231069">
    <w:abstractNumId w:val="17"/>
  </w:num>
  <w:num w:numId="26" w16cid:durableId="1660573953">
    <w:abstractNumId w:val="9"/>
  </w:num>
  <w:num w:numId="27" w16cid:durableId="1003121241">
    <w:abstractNumId w:val="29"/>
  </w:num>
  <w:num w:numId="28" w16cid:durableId="1022248830">
    <w:abstractNumId w:val="12"/>
  </w:num>
  <w:num w:numId="29" w16cid:durableId="762410587">
    <w:abstractNumId w:val="7"/>
  </w:num>
  <w:num w:numId="30" w16cid:durableId="1773742201">
    <w:abstractNumId w:val="1"/>
  </w:num>
  <w:num w:numId="31" w16cid:durableId="659163179">
    <w:abstractNumId w:val="30"/>
  </w:num>
  <w:num w:numId="32" w16cid:durableId="1917934552">
    <w:abstractNumId w:val="26"/>
  </w:num>
  <w:num w:numId="33" w16cid:durableId="423115638">
    <w:abstractNumId w:val="20"/>
  </w:num>
  <w:num w:numId="34" w16cid:durableId="24912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71"/>
    <w:rsid w:val="0000142E"/>
    <w:rsid w:val="000014B6"/>
    <w:rsid w:val="000036A7"/>
    <w:rsid w:val="00006426"/>
    <w:rsid w:val="000069D4"/>
    <w:rsid w:val="00007F37"/>
    <w:rsid w:val="000107B2"/>
    <w:rsid w:val="00013E99"/>
    <w:rsid w:val="00014844"/>
    <w:rsid w:val="00015E06"/>
    <w:rsid w:val="00024732"/>
    <w:rsid w:val="0002534C"/>
    <w:rsid w:val="00030D74"/>
    <w:rsid w:val="000313B9"/>
    <w:rsid w:val="00031656"/>
    <w:rsid w:val="00032A65"/>
    <w:rsid w:val="000344C4"/>
    <w:rsid w:val="000372F7"/>
    <w:rsid w:val="000374DC"/>
    <w:rsid w:val="000412C0"/>
    <w:rsid w:val="000425DD"/>
    <w:rsid w:val="000426B6"/>
    <w:rsid w:val="00043B14"/>
    <w:rsid w:val="00045652"/>
    <w:rsid w:val="00046215"/>
    <w:rsid w:val="00051F5A"/>
    <w:rsid w:val="00052645"/>
    <w:rsid w:val="0005332C"/>
    <w:rsid w:val="00061848"/>
    <w:rsid w:val="00080F58"/>
    <w:rsid w:val="000850A2"/>
    <w:rsid w:val="00085E8B"/>
    <w:rsid w:val="00087550"/>
    <w:rsid w:val="00091A77"/>
    <w:rsid w:val="00092766"/>
    <w:rsid w:val="000A547F"/>
    <w:rsid w:val="000B0D22"/>
    <w:rsid w:val="000B1274"/>
    <w:rsid w:val="000B1757"/>
    <w:rsid w:val="000B3244"/>
    <w:rsid w:val="000B481D"/>
    <w:rsid w:val="000B64C4"/>
    <w:rsid w:val="000B6B16"/>
    <w:rsid w:val="000C18AC"/>
    <w:rsid w:val="000C1BF4"/>
    <w:rsid w:val="000D1B1A"/>
    <w:rsid w:val="000D2DCE"/>
    <w:rsid w:val="000D3592"/>
    <w:rsid w:val="000D3EFE"/>
    <w:rsid w:val="000D5045"/>
    <w:rsid w:val="000D64A3"/>
    <w:rsid w:val="000D7892"/>
    <w:rsid w:val="000E0356"/>
    <w:rsid w:val="000E0CF0"/>
    <w:rsid w:val="000E2469"/>
    <w:rsid w:val="000E4FB6"/>
    <w:rsid w:val="000E6211"/>
    <w:rsid w:val="000E6B06"/>
    <w:rsid w:val="000F2781"/>
    <w:rsid w:val="000F2A2E"/>
    <w:rsid w:val="000F31C1"/>
    <w:rsid w:val="000F7094"/>
    <w:rsid w:val="001006AA"/>
    <w:rsid w:val="00100B98"/>
    <w:rsid w:val="00101A11"/>
    <w:rsid w:val="001020A9"/>
    <w:rsid w:val="00103700"/>
    <w:rsid w:val="00104269"/>
    <w:rsid w:val="00110057"/>
    <w:rsid w:val="001120ED"/>
    <w:rsid w:val="001125AD"/>
    <w:rsid w:val="00117F46"/>
    <w:rsid w:val="001211DA"/>
    <w:rsid w:val="00123CE7"/>
    <w:rsid w:val="0012403A"/>
    <w:rsid w:val="00124403"/>
    <w:rsid w:val="00127988"/>
    <w:rsid w:val="00127E69"/>
    <w:rsid w:val="00132F89"/>
    <w:rsid w:val="00133A06"/>
    <w:rsid w:val="00134DD7"/>
    <w:rsid w:val="00140182"/>
    <w:rsid w:val="001422BE"/>
    <w:rsid w:val="00142416"/>
    <w:rsid w:val="00142553"/>
    <w:rsid w:val="00144748"/>
    <w:rsid w:val="00150CC7"/>
    <w:rsid w:val="00150D33"/>
    <w:rsid w:val="0015299B"/>
    <w:rsid w:val="00155314"/>
    <w:rsid w:val="00156590"/>
    <w:rsid w:val="0015714D"/>
    <w:rsid w:val="00160F3C"/>
    <w:rsid w:val="00167785"/>
    <w:rsid w:val="00171054"/>
    <w:rsid w:val="001727A3"/>
    <w:rsid w:val="00172F9E"/>
    <w:rsid w:val="001753C8"/>
    <w:rsid w:val="0018148A"/>
    <w:rsid w:val="00185CB6"/>
    <w:rsid w:val="00195195"/>
    <w:rsid w:val="001971E5"/>
    <w:rsid w:val="00197561"/>
    <w:rsid w:val="001A05A7"/>
    <w:rsid w:val="001A1D43"/>
    <w:rsid w:val="001A4798"/>
    <w:rsid w:val="001A5CBF"/>
    <w:rsid w:val="001A662C"/>
    <w:rsid w:val="001B02C5"/>
    <w:rsid w:val="001B2D37"/>
    <w:rsid w:val="001B3FF9"/>
    <w:rsid w:val="001B4841"/>
    <w:rsid w:val="001B5A22"/>
    <w:rsid w:val="001B6C26"/>
    <w:rsid w:val="001C0D6A"/>
    <w:rsid w:val="001C0EEA"/>
    <w:rsid w:val="001C5A5F"/>
    <w:rsid w:val="001C7353"/>
    <w:rsid w:val="001D1999"/>
    <w:rsid w:val="001D6A4D"/>
    <w:rsid w:val="001E14B1"/>
    <w:rsid w:val="001E1709"/>
    <w:rsid w:val="001E26F5"/>
    <w:rsid w:val="001E285F"/>
    <w:rsid w:val="001E41F2"/>
    <w:rsid w:val="001E502C"/>
    <w:rsid w:val="001E55DD"/>
    <w:rsid w:val="001E77E1"/>
    <w:rsid w:val="001F3453"/>
    <w:rsid w:val="001F3B1F"/>
    <w:rsid w:val="001F4CB4"/>
    <w:rsid w:val="0020046F"/>
    <w:rsid w:val="00200CE5"/>
    <w:rsid w:val="00201587"/>
    <w:rsid w:val="00211B36"/>
    <w:rsid w:val="00214154"/>
    <w:rsid w:val="00214FE8"/>
    <w:rsid w:val="00217294"/>
    <w:rsid w:val="002200C6"/>
    <w:rsid w:val="00221CEF"/>
    <w:rsid w:val="00223D15"/>
    <w:rsid w:val="00226756"/>
    <w:rsid w:val="0022681E"/>
    <w:rsid w:val="00227D73"/>
    <w:rsid w:val="00232512"/>
    <w:rsid w:val="00234A93"/>
    <w:rsid w:val="00237B71"/>
    <w:rsid w:val="0024010A"/>
    <w:rsid w:val="00241A35"/>
    <w:rsid w:val="00241EF6"/>
    <w:rsid w:val="002425DC"/>
    <w:rsid w:val="00242858"/>
    <w:rsid w:val="00242CAA"/>
    <w:rsid w:val="002459C9"/>
    <w:rsid w:val="002522A1"/>
    <w:rsid w:val="00253086"/>
    <w:rsid w:val="00256597"/>
    <w:rsid w:val="002574C9"/>
    <w:rsid w:val="00264106"/>
    <w:rsid w:val="0026431D"/>
    <w:rsid w:val="00267709"/>
    <w:rsid w:val="00267E9B"/>
    <w:rsid w:val="0027272C"/>
    <w:rsid w:val="002812A4"/>
    <w:rsid w:val="00281A99"/>
    <w:rsid w:val="00282406"/>
    <w:rsid w:val="00286889"/>
    <w:rsid w:val="00287865"/>
    <w:rsid w:val="00293C46"/>
    <w:rsid w:val="00293D9D"/>
    <w:rsid w:val="00297197"/>
    <w:rsid w:val="002A083A"/>
    <w:rsid w:val="002A0A10"/>
    <w:rsid w:val="002A1570"/>
    <w:rsid w:val="002A1EB3"/>
    <w:rsid w:val="002A21B7"/>
    <w:rsid w:val="002A35A3"/>
    <w:rsid w:val="002A3814"/>
    <w:rsid w:val="002A475D"/>
    <w:rsid w:val="002A6950"/>
    <w:rsid w:val="002A708C"/>
    <w:rsid w:val="002B17B2"/>
    <w:rsid w:val="002B4AB3"/>
    <w:rsid w:val="002B6E09"/>
    <w:rsid w:val="002B7677"/>
    <w:rsid w:val="002B7BBE"/>
    <w:rsid w:val="002C1BA2"/>
    <w:rsid w:val="002C522C"/>
    <w:rsid w:val="002D10FE"/>
    <w:rsid w:val="002E158A"/>
    <w:rsid w:val="002E2B04"/>
    <w:rsid w:val="002E45DC"/>
    <w:rsid w:val="002E5940"/>
    <w:rsid w:val="002E7335"/>
    <w:rsid w:val="002E741C"/>
    <w:rsid w:val="002F49C8"/>
    <w:rsid w:val="002F7DFA"/>
    <w:rsid w:val="0030204B"/>
    <w:rsid w:val="00306839"/>
    <w:rsid w:val="003071ED"/>
    <w:rsid w:val="00313ACB"/>
    <w:rsid w:val="003211E4"/>
    <w:rsid w:val="00321332"/>
    <w:rsid w:val="00322AF4"/>
    <w:rsid w:val="00323DBA"/>
    <w:rsid w:val="00327FED"/>
    <w:rsid w:val="00330CDF"/>
    <w:rsid w:val="003335B9"/>
    <w:rsid w:val="003356CC"/>
    <w:rsid w:val="00336EA5"/>
    <w:rsid w:val="00336EAA"/>
    <w:rsid w:val="003402E2"/>
    <w:rsid w:val="00340778"/>
    <w:rsid w:val="003421E1"/>
    <w:rsid w:val="00342B61"/>
    <w:rsid w:val="00344BE5"/>
    <w:rsid w:val="00345B32"/>
    <w:rsid w:val="0034614B"/>
    <w:rsid w:val="00350C89"/>
    <w:rsid w:val="00350CC7"/>
    <w:rsid w:val="003515A9"/>
    <w:rsid w:val="00351873"/>
    <w:rsid w:val="00351F59"/>
    <w:rsid w:val="0035515C"/>
    <w:rsid w:val="00356F32"/>
    <w:rsid w:val="00360A4D"/>
    <w:rsid w:val="0036246E"/>
    <w:rsid w:val="0036640B"/>
    <w:rsid w:val="0037079F"/>
    <w:rsid w:val="003721C4"/>
    <w:rsid w:val="00374C71"/>
    <w:rsid w:val="0037526B"/>
    <w:rsid w:val="003804A4"/>
    <w:rsid w:val="00381666"/>
    <w:rsid w:val="00382D17"/>
    <w:rsid w:val="00382D40"/>
    <w:rsid w:val="00391267"/>
    <w:rsid w:val="003979B2"/>
    <w:rsid w:val="003A0D8C"/>
    <w:rsid w:val="003A2D00"/>
    <w:rsid w:val="003A35D5"/>
    <w:rsid w:val="003A46D0"/>
    <w:rsid w:val="003A54EB"/>
    <w:rsid w:val="003A7A74"/>
    <w:rsid w:val="003B05E4"/>
    <w:rsid w:val="003B247B"/>
    <w:rsid w:val="003B31D7"/>
    <w:rsid w:val="003B4EE8"/>
    <w:rsid w:val="003B6390"/>
    <w:rsid w:val="003C2F79"/>
    <w:rsid w:val="003C3BAD"/>
    <w:rsid w:val="003C6EF2"/>
    <w:rsid w:val="003D27C2"/>
    <w:rsid w:val="003D29FE"/>
    <w:rsid w:val="003D717F"/>
    <w:rsid w:val="003E24BD"/>
    <w:rsid w:val="003E382F"/>
    <w:rsid w:val="003E547A"/>
    <w:rsid w:val="003E7899"/>
    <w:rsid w:val="003F0B7A"/>
    <w:rsid w:val="003F0CBE"/>
    <w:rsid w:val="003F2565"/>
    <w:rsid w:val="003F5E13"/>
    <w:rsid w:val="003F61E0"/>
    <w:rsid w:val="003F62E4"/>
    <w:rsid w:val="003F7CF6"/>
    <w:rsid w:val="00405A8F"/>
    <w:rsid w:val="004171A9"/>
    <w:rsid w:val="004171F4"/>
    <w:rsid w:val="004220C6"/>
    <w:rsid w:val="00424C32"/>
    <w:rsid w:val="00425FE4"/>
    <w:rsid w:val="0043200F"/>
    <w:rsid w:val="00432FA2"/>
    <w:rsid w:val="004356AF"/>
    <w:rsid w:val="0044042F"/>
    <w:rsid w:val="00445DC5"/>
    <w:rsid w:val="00447570"/>
    <w:rsid w:val="00450A54"/>
    <w:rsid w:val="00452A84"/>
    <w:rsid w:val="004563EC"/>
    <w:rsid w:val="00460461"/>
    <w:rsid w:val="00462502"/>
    <w:rsid w:val="004633BC"/>
    <w:rsid w:val="00463C67"/>
    <w:rsid w:val="004678F8"/>
    <w:rsid w:val="00470235"/>
    <w:rsid w:val="00470C68"/>
    <w:rsid w:val="00473308"/>
    <w:rsid w:val="00476065"/>
    <w:rsid w:val="004775B7"/>
    <w:rsid w:val="00477991"/>
    <w:rsid w:val="00480D65"/>
    <w:rsid w:val="0048341D"/>
    <w:rsid w:val="00483FC6"/>
    <w:rsid w:val="004841FB"/>
    <w:rsid w:val="00484C69"/>
    <w:rsid w:val="00485B98"/>
    <w:rsid w:val="00485F3C"/>
    <w:rsid w:val="00486F34"/>
    <w:rsid w:val="00487F18"/>
    <w:rsid w:val="00491EAD"/>
    <w:rsid w:val="00492FA6"/>
    <w:rsid w:val="00493459"/>
    <w:rsid w:val="00493F6E"/>
    <w:rsid w:val="00494FE9"/>
    <w:rsid w:val="00496CB1"/>
    <w:rsid w:val="00496E59"/>
    <w:rsid w:val="00497ADD"/>
    <w:rsid w:val="004A0C1F"/>
    <w:rsid w:val="004A23C5"/>
    <w:rsid w:val="004A2DD5"/>
    <w:rsid w:val="004A490F"/>
    <w:rsid w:val="004A4B4C"/>
    <w:rsid w:val="004A6E41"/>
    <w:rsid w:val="004B21A6"/>
    <w:rsid w:val="004B6FA8"/>
    <w:rsid w:val="004C074B"/>
    <w:rsid w:val="004C07E2"/>
    <w:rsid w:val="004C21E1"/>
    <w:rsid w:val="004C32D0"/>
    <w:rsid w:val="004C4AE9"/>
    <w:rsid w:val="004C5110"/>
    <w:rsid w:val="004C5DBC"/>
    <w:rsid w:val="004C68CB"/>
    <w:rsid w:val="004C7850"/>
    <w:rsid w:val="004D01DE"/>
    <w:rsid w:val="004D0BBB"/>
    <w:rsid w:val="004D1E9E"/>
    <w:rsid w:val="004D244D"/>
    <w:rsid w:val="004D3FAA"/>
    <w:rsid w:val="004D45ED"/>
    <w:rsid w:val="004E0AEA"/>
    <w:rsid w:val="004E0E61"/>
    <w:rsid w:val="004E3A7F"/>
    <w:rsid w:val="004E6F70"/>
    <w:rsid w:val="004F1318"/>
    <w:rsid w:val="004F134C"/>
    <w:rsid w:val="004F248E"/>
    <w:rsid w:val="004F2708"/>
    <w:rsid w:val="004F536D"/>
    <w:rsid w:val="004F75C0"/>
    <w:rsid w:val="004F75D7"/>
    <w:rsid w:val="004F7E14"/>
    <w:rsid w:val="0050063E"/>
    <w:rsid w:val="005006B2"/>
    <w:rsid w:val="0050344D"/>
    <w:rsid w:val="00503492"/>
    <w:rsid w:val="00505A63"/>
    <w:rsid w:val="00523269"/>
    <w:rsid w:val="005250D9"/>
    <w:rsid w:val="00525D50"/>
    <w:rsid w:val="00526F6C"/>
    <w:rsid w:val="005313BE"/>
    <w:rsid w:val="0053607C"/>
    <w:rsid w:val="0053614F"/>
    <w:rsid w:val="00536A71"/>
    <w:rsid w:val="0054305D"/>
    <w:rsid w:val="00551D26"/>
    <w:rsid w:val="00553171"/>
    <w:rsid w:val="0055705C"/>
    <w:rsid w:val="00565305"/>
    <w:rsid w:val="005721EB"/>
    <w:rsid w:val="0057443A"/>
    <w:rsid w:val="00575C3D"/>
    <w:rsid w:val="005770FE"/>
    <w:rsid w:val="00581F71"/>
    <w:rsid w:val="0058212C"/>
    <w:rsid w:val="0058241A"/>
    <w:rsid w:val="00586FE9"/>
    <w:rsid w:val="00587D18"/>
    <w:rsid w:val="00591B9B"/>
    <w:rsid w:val="00591DF1"/>
    <w:rsid w:val="005932DC"/>
    <w:rsid w:val="00597D24"/>
    <w:rsid w:val="005A1F32"/>
    <w:rsid w:val="005A2A0A"/>
    <w:rsid w:val="005A34F1"/>
    <w:rsid w:val="005A3CCA"/>
    <w:rsid w:val="005A4731"/>
    <w:rsid w:val="005B0751"/>
    <w:rsid w:val="005B098E"/>
    <w:rsid w:val="005B48B3"/>
    <w:rsid w:val="005B4EB4"/>
    <w:rsid w:val="005B51F1"/>
    <w:rsid w:val="005B6144"/>
    <w:rsid w:val="005B75DB"/>
    <w:rsid w:val="005B7B46"/>
    <w:rsid w:val="005C0367"/>
    <w:rsid w:val="005C2A68"/>
    <w:rsid w:val="005C3C87"/>
    <w:rsid w:val="005C5679"/>
    <w:rsid w:val="005C5F5A"/>
    <w:rsid w:val="005D4301"/>
    <w:rsid w:val="005D6C3A"/>
    <w:rsid w:val="005D7F5C"/>
    <w:rsid w:val="005E2328"/>
    <w:rsid w:val="005E3EE2"/>
    <w:rsid w:val="005E4757"/>
    <w:rsid w:val="005F2D57"/>
    <w:rsid w:val="005F4DFC"/>
    <w:rsid w:val="005F61D8"/>
    <w:rsid w:val="005F758A"/>
    <w:rsid w:val="00602CEA"/>
    <w:rsid w:val="006040C3"/>
    <w:rsid w:val="0060773F"/>
    <w:rsid w:val="006109E4"/>
    <w:rsid w:val="0061371C"/>
    <w:rsid w:val="00614340"/>
    <w:rsid w:val="00616F6D"/>
    <w:rsid w:val="00627FBD"/>
    <w:rsid w:val="00631BF0"/>
    <w:rsid w:val="00633FB8"/>
    <w:rsid w:val="00636271"/>
    <w:rsid w:val="006375DC"/>
    <w:rsid w:val="006411BE"/>
    <w:rsid w:val="00641317"/>
    <w:rsid w:val="00642BE2"/>
    <w:rsid w:val="00643476"/>
    <w:rsid w:val="0064672D"/>
    <w:rsid w:val="00646A7E"/>
    <w:rsid w:val="00652680"/>
    <w:rsid w:val="00652AA4"/>
    <w:rsid w:val="006540A4"/>
    <w:rsid w:val="00654217"/>
    <w:rsid w:val="0065448C"/>
    <w:rsid w:val="00654604"/>
    <w:rsid w:val="0066357D"/>
    <w:rsid w:val="006635EC"/>
    <w:rsid w:val="006644AF"/>
    <w:rsid w:val="00664AF2"/>
    <w:rsid w:val="00667987"/>
    <w:rsid w:val="006707EF"/>
    <w:rsid w:val="00672BF8"/>
    <w:rsid w:val="00676094"/>
    <w:rsid w:val="00676895"/>
    <w:rsid w:val="00683153"/>
    <w:rsid w:val="00684289"/>
    <w:rsid w:val="00686E0E"/>
    <w:rsid w:val="00690360"/>
    <w:rsid w:val="006921BB"/>
    <w:rsid w:val="00693862"/>
    <w:rsid w:val="00696E9B"/>
    <w:rsid w:val="00697C98"/>
    <w:rsid w:val="006A04A0"/>
    <w:rsid w:val="006A0AAE"/>
    <w:rsid w:val="006A0D30"/>
    <w:rsid w:val="006A248E"/>
    <w:rsid w:val="006A2DD5"/>
    <w:rsid w:val="006A7235"/>
    <w:rsid w:val="006B21AF"/>
    <w:rsid w:val="006B4A38"/>
    <w:rsid w:val="006B6C72"/>
    <w:rsid w:val="006C25FC"/>
    <w:rsid w:val="006C4C10"/>
    <w:rsid w:val="006C7595"/>
    <w:rsid w:val="006D2A2B"/>
    <w:rsid w:val="006D2B3C"/>
    <w:rsid w:val="006D5552"/>
    <w:rsid w:val="006D5876"/>
    <w:rsid w:val="006D6BE6"/>
    <w:rsid w:val="006D7007"/>
    <w:rsid w:val="006E016F"/>
    <w:rsid w:val="006E73BF"/>
    <w:rsid w:val="006E7DA9"/>
    <w:rsid w:val="006F057D"/>
    <w:rsid w:val="006F10C2"/>
    <w:rsid w:val="006F3435"/>
    <w:rsid w:val="006F3F21"/>
    <w:rsid w:val="006F4705"/>
    <w:rsid w:val="006F53D0"/>
    <w:rsid w:val="007025F4"/>
    <w:rsid w:val="0071534D"/>
    <w:rsid w:val="00715B07"/>
    <w:rsid w:val="00722B92"/>
    <w:rsid w:val="00724BA3"/>
    <w:rsid w:val="007260ED"/>
    <w:rsid w:val="007317BC"/>
    <w:rsid w:val="00734328"/>
    <w:rsid w:val="007345E4"/>
    <w:rsid w:val="00734AD4"/>
    <w:rsid w:val="0073759B"/>
    <w:rsid w:val="0073795F"/>
    <w:rsid w:val="00740121"/>
    <w:rsid w:val="00740492"/>
    <w:rsid w:val="00743620"/>
    <w:rsid w:val="0074532F"/>
    <w:rsid w:val="00751E96"/>
    <w:rsid w:val="00752BED"/>
    <w:rsid w:val="00752D8C"/>
    <w:rsid w:val="00753D08"/>
    <w:rsid w:val="00754279"/>
    <w:rsid w:val="007600CA"/>
    <w:rsid w:val="00760725"/>
    <w:rsid w:val="007632B2"/>
    <w:rsid w:val="0076419F"/>
    <w:rsid w:val="0076440B"/>
    <w:rsid w:val="0077161F"/>
    <w:rsid w:val="007759A0"/>
    <w:rsid w:val="00776978"/>
    <w:rsid w:val="00777795"/>
    <w:rsid w:val="00783CAF"/>
    <w:rsid w:val="007862EE"/>
    <w:rsid w:val="00786B20"/>
    <w:rsid w:val="0079069A"/>
    <w:rsid w:val="007928D7"/>
    <w:rsid w:val="00793CBE"/>
    <w:rsid w:val="00793E8E"/>
    <w:rsid w:val="00794296"/>
    <w:rsid w:val="007A0172"/>
    <w:rsid w:val="007A6E2D"/>
    <w:rsid w:val="007A791F"/>
    <w:rsid w:val="007A7FFD"/>
    <w:rsid w:val="007B007F"/>
    <w:rsid w:val="007B37D4"/>
    <w:rsid w:val="007B39EC"/>
    <w:rsid w:val="007B4E43"/>
    <w:rsid w:val="007B55A1"/>
    <w:rsid w:val="007C1AD4"/>
    <w:rsid w:val="007C3314"/>
    <w:rsid w:val="007C39EA"/>
    <w:rsid w:val="007C48B1"/>
    <w:rsid w:val="007C4B17"/>
    <w:rsid w:val="007C6586"/>
    <w:rsid w:val="007D0D2B"/>
    <w:rsid w:val="007D1323"/>
    <w:rsid w:val="007D1942"/>
    <w:rsid w:val="007D1976"/>
    <w:rsid w:val="007D212A"/>
    <w:rsid w:val="007D51BC"/>
    <w:rsid w:val="007D5951"/>
    <w:rsid w:val="007E285B"/>
    <w:rsid w:val="007F1591"/>
    <w:rsid w:val="007F33A4"/>
    <w:rsid w:val="008026A7"/>
    <w:rsid w:val="00802ADD"/>
    <w:rsid w:val="008042D8"/>
    <w:rsid w:val="00804F69"/>
    <w:rsid w:val="008053B4"/>
    <w:rsid w:val="00805B23"/>
    <w:rsid w:val="0081060F"/>
    <w:rsid w:val="00811B33"/>
    <w:rsid w:val="00816A21"/>
    <w:rsid w:val="00816CAD"/>
    <w:rsid w:val="008218B6"/>
    <w:rsid w:val="00824B9F"/>
    <w:rsid w:val="00827241"/>
    <w:rsid w:val="00830678"/>
    <w:rsid w:val="00836751"/>
    <w:rsid w:val="00836820"/>
    <w:rsid w:val="00843508"/>
    <w:rsid w:val="00844B3A"/>
    <w:rsid w:val="00846EA2"/>
    <w:rsid w:val="0084707A"/>
    <w:rsid w:val="00847E05"/>
    <w:rsid w:val="00850F51"/>
    <w:rsid w:val="008541E3"/>
    <w:rsid w:val="0085464F"/>
    <w:rsid w:val="00855280"/>
    <w:rsid w:val="00856676"/>
    <w:rsid w:val="00862830"/>
    <w:rsid w:val="00864CB8"/>
    <w:rsid w:val="00867C66"/>
    <w:rsid w:val="008743AA"/>
    <w:rsid w:val="00875F15"/>
    <w:rsid w:val="00876BE7"/>
    <w:rsid w:val="00876DE1"/>
    <w:rsid w:val="00877CB4"/>
    <w:rsid w:val="00880298"/>
    <w:rsid w:val="008811D4"/>
    <w:rsid w:val="00881BE8"/>
    <w:rsid w:val="00881F73"/>
    <w:rsid w:val="008825A9"/>
    <w:rsid w:val="0088318F"/>
    <w:rsid w:val="0088518D"/>
    <w:rsid w:val="008949D7"/>
    <w:rsid w:val="0089554D"/>
    <w:rsid w:val="00895A39"/>
    <w:rsid w:val="008A080D"/>
    <w:rsid w:val="008A28B3"/>
    <w:rsid w:val="008A4600"/>
    <w:rsid w:val="008A4F6E"/>
    <w:rsid w:val="008A5674"/>
    <w:rsid w:val="008A5A5B"/>
    <w:rsid w:val="008A5A9F"/>
    <w:rsid w:val="008A71AC"/>
    <w:rsid w:val="008B328E"/>
    <w:rsid w:val="008B6619"/>
    <w:rsid w:val="008C1A25"/>
    <w:rsid w:val="008C29CA"/>
    <w:rsid w:val="008C5819"/>
    <w:rsid w:val="008C5C26"/>
    <w:rsid w:val="008D11B3"/>
    <w:rsid w:val="008D28E3"/>
    <w:rsid w:val="008D315D"/>
    <w:rsid w:val="008D417C"/>
    <w:rsid w:val="008D50F9"/>
    <w:rsid w:val="008D6360"/>
    <w:rsid w:val="008D704D"/>
    <w:rsid w:val="008D738A"/>
    <w:rsid w:val="008E0233"/>
    <w:rsid w:val="008E0508"/>
    <w:rsid w:val="008E07F0"/>
    <w:rsid w:val="008E361A"/>
    <w:rsid w:val="008E3FC9"/>
    <w:rsid w:val="008E5384"/>
    <w:rsid w:val="008E5B05"/>
    <w:rsid w:val="008F6E1C"/>
    <w:rsid w:val="00901E3A"/>
    <w:rsid w:val="00902C0B"/>
    <w:rsid w:val="0090735D"/>
    <w:rsid w:val="00910D78"/>
    <w:rsid w:val="009205BA"/>
    <w:rsid w:val="009229D6"/>
    <w:rsid w:val="0092777F"/>
    <w:rsid w:val="0093064E"/>
    <w:rsid w:val="00931E0B"/>
    <w:rsid w:val="0093343B"/>
    <w:rsid w:val="009370F6"/>
    <w:rsid w:val="00941A67"/>
    <w:rsid w:val="00941F56"/>
    <w:rsid w:val="009462B6"/>
    <w:rsid w:val="00946CBC"/>
    <w:rsid w:val="00950436"/>
    <w:rsid w:val="0095697D"/>
    <w:rsid w:val="00962695"/>
    <w:rsid w:val="00963AD9"/>
    <w:rsid w:val="00966666"/>
    <w:rsid w:val="009679AC"/>
    <w:rsid w:val="009702E1"/>
    <w:rsid w:val="00970741"/>
    <w:rsid w:val="009714B9"/>
    <w:rsid w:val="009730A3"/>
    <w:rsid w:val="009738B2"/>
    <w:rsid w:val="009741C0"/>
    <w:rsid w:val="00975535"/>
    <w:rsid w:val="009777E9"/>
    <w:rsid w:val="00980D6F"/>
    <w:rsid w:val="00981E21"/>
    <w:rsid w:val="009856F2"/>
    <w:rsid w:val="0098599B"/>
    <w:rsid w:val="00986198"/>
    <w:rsid w:val="009878A6"/>
    <w:rsid w:val="009907B7"/>
    <w:rsid w:val="00990CB6"/>
    <w:rsid w:val="009973B7"/>
    <w:rsid w:val="009978E6"/>
    <w:rsid w:val="009A031B"/>
    <w:rsid w:val="009A0C96"/>
    <w:rsid w:val="009A152E"/>
    <w:rsid w:val="009A2A17"/>
    <w:rsid w:val="009B5D47"/>
    <w:rsid w:val="009B66C6"/>
    <w:rsid w:val="009B74F8"/>
    <w:rsid w:val="009C51E5"/>
    <w:rsid w:val="009D02A0"/>
    <w:rsid w:val="009D3BCA"/>
    <w:rsid w:val="009D4494"/>
    <w:rsid w:val="009D4F94"/>
    <w:rsid w:val="009D5268"/>
    <w:rsid w:val="009E3336"/>
    <w:rsid w:val="009E545D"/>
    <w:rsid w:val="009F0FB2"/>
    <w:rsid w:val="009F7FB8"/>
    <w:rsid w:val="009F7FB9"/>
    <w:rsid w:val="00A017A1"/>
    <w:rsid w:val="00A01AC1"/>
    <w:rsid w:val="00A02A92"/>
    <w:rsid w:val="00A03E48"/>
    <w:rsid w:val="00A04334"/>
    <w:rsid w:val="00A0657A"/>
    <w:rsid w:val="00A07692"/>
    <w:rsid w:val="00A104B8"/>
    <w:rsid w:val="00A11CAF"/>
    <w:rsid w:val="00A121C4"/>
    <w:rsid w:val="00A12ECA"/>
    <w:rsid w:val="00A15037"/>
    <w:rsid w:val="00A168D3"/>
    <w:rsid w:val="00A17C6D"/>
    <w:rsid w:val="00A320FD"/>
    <w:rsid w:val="00A32F3F"/>
    <w:rsid w:val="00A34697"/>
    <w:rsid w:val="00A3635B"/>
    <w:rsid w:val="00A37F67"/>
    <w:rsid w:val="00A40A24"/>
    <w:rsid w:val="00A42907"/>
    <w:rsid w:val="00A45A06"/>
    <w:rsid w:val="00A46A7A"/>
    <w:rsid w:val="00A46ADB"/>
    <w:rsid w:val="00A46B08"/>
    <w:rsid w:val="00A46DCB"/>
    <w:rsid w:val="00A50542"/>
    <w:rsid w:val="00A54ECB"/>
    <w:rsid w:val="00A57A61"/>
    <w:rsid w:val="00A57EFC"/>
    <w:rsid w:val="00A61F09"/>
    <w:rsid w:val="00A6488E"/>
    <w:rsid w:val="00A64E14"/>
    <w:rsid w:val="00A66539"/>
    <w:rsid w:val="00A671CF"/>
    <w:rsid w:val="00A7193B"/>
    <w:rsid w:val="00A71D9C"/>
    <w:rsid w:val="00A73141"/>
    <w:rsid w:val="00A76113"/>
    <w:rsid w:val="00A770A0"/>
    <w:rsid w:val="00A77A3D"/>
    <w:rsid w:val="00A8056C"/>
    <w:rsid w:val="00A82D79"/>
    <w:rsid w:val="00A83457"/>
    <w:rsid w:val="00A86960"/>
    <w:rsid w:val="00A870D5"/>
    <w:rsid w:val="00A871C0"/>
    <w:rsid w:val="00A87A6B"/>
    <w:rsid w:val="00A90844"/>
    <w:rsid w:val="00A922A7"/>
    <w:rsid w:val="00A938E3"/>
    <w:rsid w:val="00A94D7F"/>
    <w:rsid w:val="00A9531E"/>
    <w:rsid w:val="00A95DC1"/>
    <w:rsid w:val="00A96F51"/>
    <w:rsid w:val="00AA0515"/>
    <w:rsid w:val="00AA4F32"/>
    <w:rsid w:val="00AB2A1D"/>
    <w:rsid w:val="00AB4333"/>
    <w:rsid w:val="00AC14B6"/>
    <w:rsid w:val="00AC14F7"/>
    <w:rsid w:val="00AC25E5"/>
    <w:rsid w:val="00AC2837"/>
    <w:rsid w:val="00AC2B0A"/>
    <w:rsid w:val="00AC4229"/>
    <w:rsid w:val="00AC6ABA"/>
    <w:rsid w:val="00AC7463"/>
    <w:rsid w:val="00AD015D"/>
    <w:rsid w:val="00AD0FD6"/>
    <w:rsid w:val="00AD1A4C"/>
    <w:rsid w:val="00AD1B8D"/>
    <w:rsid w:val="00AD2813"/>
    <w:rsid w:val="00AD28F5"/>
    <w:rsid w:val="00AD369F"/>
    <w:rsid w:val="00AD3E56"/>
    <w:rsid w:val="00AE7010"/>
    <w:rsid w:val="00AF1456"/>
    <w:rsid w:val="00AF19BF"/>
    <w:rsid w:val="00AF31D1"/>
    <w:rsid w:val="00AF4939"/>
    <w:rsid w:val="00AF6CED"/>
    <w:rsid w:val="00B00021"/>
    <w:rsid w:val="00B00EB5"/>
    <w:rsid w:val="00B01021"/>
    <w:rsid w:val="00B016D6"/>
    <w:rsid w:val="00B05EC7"/>
    <w:rsid w:val="00B07809"/>
    <w:rsid w:val="00B1092A"/>
    <w:rsid w:val="00B109C5"/>
    <w:rsid w:val="00B120F3"/>
    <w:rsid w:val="00B1274F"/>
    <w:rsid w:val="00B12C73"/>
    <w:rsid w:val="00B143D8"/>
    <w:rsid w:val="00B17E96"/>
    <w:rsid w:val="00B21380"/>
    <w:rsid w:val="00B21D47"/>
    <w:rsid w:val="00B223AB"/>
    <w:rsid w:val="00B27672"/>
    <w:rsid w:val="00B3127B"/>
    <w:rsid w:val="00B35484"/>
    <w:rsid w:val="00B356A7"/>
    <w:rsid w:val="00B365F3"/>
    <w:rsid w:val="00B36725"/>
    <w:rsid w:val="00B36EDD"/>
    <w:rsid w:val="00B37406"/>
    <w:rsid w:val="00B40F2E"/>
    <w:rsid w:val="00B45B2C"/>
    <w:rsid w:val="00B557C9"/>
    <w:rsid w:val="00B62D0F"/>
    <w:rsid w:val="00B62EEE"/>
    <w:rsid w:val="00B63BAD"/>
    <w:rsid w:val="00B71F2C"/>
    <w:rsid w:val="00B730BF"/>
    <w:rsid w:val="00B731C7"/>
    <w:rsid w:val="00B73D44"/>
    <w:rsid w:val="00B768CC"/>
    <w:rsid w:val="00B7790E"/>
    <w:rsid w:val="00B81B94"/>
    <w:rsid w:val="00B83FA6"/>
    <w:rsid w:val="00B90342"/>
    <w:rsid w:val="00B94EC4"/>
    <w:rsid w:val="00BA0D3F"/>
    <w:rsid w:val="00BA218A"/>
    <w:rsid w:val="00BA7C82"/>
    <w:rsid w:val="00BB0565"/>
    <w:rsid w:val="00BB23F6"/>
    <w:rsid w:val="00BB54FF"/>
    <w:rsid w:val="00BB5E89"/>
    <w:rsid w:val="00BB682A"/>
    <w:rsid w:val="00BC1311"/>
    <w:rsid w:val="00BC22D7"/>
    <w:rsid w:val="00BC2E73"/>
    <w:rsid w:val="00BC3D33"/>
    <w:rsid w:val="00BC4375"/>
    <w:rsid w:val="00BC7308"/>
    <w:rsid w:val="00BC73A3"/>
    <w:rsid w:val="00BD1790"/>
    <w:rsid w:val="00BD5FE5"/>
    <w:rsid w:val="00BE033F"/>
    <w:rsid w:val="00BE0AD4"/>
    <w:rsid w:val="00BE0C7A"/>
    <w:rsid w:val="00BE2BA5"/>
    <w:rsid w:val="00BE519D"/>
    <w:rsid w:val="00BF44AB"/>
    <w:rsid w:val="00BF55D0"/>
    <w:rsid w:val="00BF5895"/>
    <w:rsid w:val="00C0144E"/>
    <w:rsid w:val="00C0153F"/>
    <w:rsid w:val="00C06960"/>
    <w:rsid w:val="00C07339"/>
    <w:rsid w:val="00C11AEE"/>
    <w:rsid w:val="00C14486"/>
    <w:rsid w:val="00C23565"/>
    <w:rsid w:val="00C235AD"/>
    <w:rsid w:val="00C247FA"/>
    <w:rsid w:val="00C249F7"/>
    <w:rsid w:val="00C26F9A"/>
    <w:rsid w:val="00C30D6B"/>
    <w:rsid w:val="00C327FB"/>
    <w:rsid w:val="00C32BD6"/>
    <w:rsid w:val="00C32D33"/>
    <w:rsid w:val="00C335BF"/>
    <w:rsid w:val="00C34D91"/>
    <w:rsid w:val="00C35289"/>
    <w:rsid w:val="00C37B8B"/>
    <w:rsid w:val="00C4096B"/>
    <w:rsid w:val="00C41B54"/>
    <w:rsid w:val="00C43AC1"/>
    <w:rsid w:val="00C44539"/>
    <w:rsid w:val="00C47BDB"/>
    <w:rsid w:val="00C527DA"/>
    <w:rsid w:val="00C528CF"/>
    <w:rsid w:val="00C54A0F"/>
    <w:rsid w:val="00C553A7"/>
    <w:rsid w:val="00C55FD7"/>
    <w:rsid w:val="00C569AF"/>
    <w:rsid w:val="00C57C36"/>
    <w:rsid w:val="00C60C04"/>
    <w:rsid w:val="00C62137"/>
    <w:rsid w:val="00C626D1"/>
    <w:rsid w:val="00C65006"/>
    <w:rsid w:val="00C65652"/>
    <w:rsid w:val="00C67F0C"/>
    <w:rsid w:val="00C70251"/>
    <w:rsid w:val="00C72DCA"/>
    <w:rsid w:val="00C74CA6"/>
    <w:rsid w:val="00C758D3"/>
    <w:rsid w:val="00C75DF4"/>
    <w:rsid w:val="00C77D9B"/>
    <w:rsid w:val="00C77F59"/>
    <w:rsid w:val="00C80447"/>
    <w:rsid w:val="00C85124"/>
    <w:rsid w:val="00C87307"/>
    <w:rsid w:val="00C94A70"/>
    <w:rsid w:val="00C94ABB"/>
    <w:rsid w:val="00C94E57"/>
    <w:rsid w:val="00C96282"/>
    <w:rsid w:val="00CA65D4"/>
    <w:rsid w:val="00CA7E8F"/>
    <w:rsid w:val="00CB1EA3"/>
    <w:rsid w:val="00CB6E58"/>
    <w:rsid w:val="00CB7182"/>
    <w:rsid w:val="00CB774E"/>
    <w:rsid w:val="00CC0514"/>
    <w:rsid w:val="00CC1A3F"/>
    <w:rsid w:val="00CC2F46"/>
    <w:rsid w:val="00CC5FBD"/>
    <w:rsid w:val="00CD39FB"/>
    <w:rsid w:val="00CD4B93"/>
    <w:rsid w:val="00CD5EC3"/>
    <w:rsid w:val="00CE0A4B"/>
    <w:rsid w:val="00CE175F"/>
    <w:rsid w:val="00CE3112"/>
    <w:rsid w:val="00CE7692"/>
    <w:rsid w:val="00CF44AB"/>
    <w:rsid w:val="00CF4EE2"/>
    <w:rsid w:val="00D0560E"/>
    <w:rsid w:val="00D11261"/>
    <w:rsid w:val="00D16E8F"/>
    <w:rsid w:val="00D228FE"/>
    <w:rsid w:val="00D22E07"/>
    <w:rsid w:val="00D24D71"/>
    <w:rsid w:val="00D27EE2"/>
    <w:rsid w:val="00D42288"/>
    <w:rsid w:val="00D4256E"/>
    <w:rsid w:val="00D42877"/>
    <w:rsid w:val="00D4357D"/>
    <w:rsid w:val="00D52406"/>
    <w:rsid w:val="00D5395B"/>
    <w:rsid w:val="00D53A06"/>
    <w:rsid w:val="00D53CCF"/>
    <w:rsid w:val="00D56751"/>
    <w:rsid w:val="00D5756A"/>
    <w:rsid w:val="00D57667"/>
    <w:rsid w:val="00D6055E"/>
    <w:rsid w:val="00D633CF"/>
    <w:rsid w:val="00D64696"/>
    <w:rsid w:val="00D64BA7"/>
    <w:rsid w:val="00D72BE5"/>
    <w:rsid w:val="00D77AF6"/>
    <w:rsid w:val="00D81D73"/>
    <w:rsid w:val="00D867A1"/>
    <w:rsid w:val="00D86A4D"/>
    <w:rsid w:val="00D926AE"/>
    <w:rsid w:val="00D926DB"/>
    <w:rsid w:val="00D92E8C"/>
    <w:rsid w:val="00D942C7"/>
    <w:rsid w:val="00D976C5"/>
    <w:rsid w:val="00D976F1"/>
    <w:rsid w:val="00DA0CF6"/>
    <w:rsid w:val="00DA1209"/>
    <w:rsid w:val="00DA790A"/>
    <w:rsid w:val="00DB1C39"/>
    <w:rsid w:val="00DB2760"/>
    <w:rsid w:val="00DB2866"/>
    <w:rsid w:val="00DB36C7"/>
    <w:rsid w:val="00DB4C46"/>
    <w:rsid w:val="00DB562A"/>
    <w:rsid w:val="00DB7CC1"/>
    <w:rsid w:val="00DC0D34"/>
    <w:rsid w:val="00DC17D6"/>
    <w:rsid w:val="00DC3340"/>
    <w:rsid w:val="00DC3DFE"/>
    <w:rsid w:val="00DC45F0"/>
    <w:rsid w:val="00DC59C8"/>
    <w:rsid w:val="00DC71D2"/>
    <w:rsid w:val="00DC75EE"/>
    <w:rsid w:val="00DD0A37"/>
    <w:rsid w:val="00DD22BE"/>
    <w:rsid w:val="00DD2546"/>
    <w:rsid w:val="00DD3602"/>
    <w:rsid w:val="00DD60DA"/>
    <w:rsid w:val="00DE1343"/>
    <w:rsid w:val="00DE2014"/>
    <w:rsid w:val="00DE509A"/>
    <w:rsid w:val="00DE6D5C"/>
    <w:rsid w:val="00DE7108"/>
    <w:rsid w:val="00DF0B7D"/>
    <w:rsid w:val="00DF7A68"/>
    <w:rsid w:val="00E005F3"/>
    <w:rsid w:val="00E02B56"/>
    <w:rsid w:val="00E04F72"/>
    <w:rsid w:val="00E05325"/>
    <w:rsid w:val="00E05663"/>
    <w:rsid w:val="00E077AF"/>
    <w:rsid w:val="00E154BB"/>
    <w:rsid w:val="00E16793"/>
    <w:rsid w:val="00E17803"/>
    <w:rsid w:val="00E20BED"/>
    <w:rsid w:val="00E22FB6"/>
    <w:rsid w:val="00E256AE"/>
    <w:rsid w:val="00E26669"/>
    <w:rsid w:val="00E42C7A"/>
    <w:rsid w:val="00E44D90"/>
    <w:rsid w:val="00E4669F"/>
    <w:rsid w:val="00E54E1C"/>
    <w:rsid w:val="00E55428"/>
    <w:rsid w:val="00E555EA"/>
    <w:rsid w:val="00E56505"/>
    <w:rsid w:val="00E66B5F"/>
    <w:rsid w:val="00E7176C"/>
    <w:rsid w:val="00E717B8"/>
    <w:rsid w:val="00E73981"/>
    <w:rsid w:val="00E74B5F"/>
    <w:rsid w:val="00E74C0C"/>
    <w:rsid w:val="00E74D27"/>
    <w:rsid w:val="00E76933"/>
    <w:rsid w:val="00E822AC"/>
    <w:rsid w:val="00E8683F"/>
    <w:rsid w:val="00E904B2"/>
    <w:rsid w:val="00E90659"/>
    <w:rsid w:val="00E912EC"/>
    <w:rsid w:val="00E93C17"/>
    <w:rsid w:val="00E969BD"/>
    <w:rsid w:val="00EA1BD4"/>
    <w:rsid w:val="00EA20F5"/>
    <w:rsid w:val="00EA2150"/>
    <w:rsid w:val="00EA2EE0"/>
    <w:rsid w:val="00EA3B22"/>
    <w:rsid w:val="00EB07E7"/>
    <w:rsid w:val="00EB119F"/>
    <w:rsid w:val="00EB260F"/>
    <w:rsid w:val="00EB524B"/>
    <w:rsid w:val="00EB52C3"/>
    <w:rsid w:val="00EC1E4B"/>
    <w:rsid w:val="00EC33CC"/>
    <w:rsid w:val="00EC421B"/>
    <w:rsid w:val="00EC504E"/>
    <w:rsid w:val="00EC60C5"/>
    <w:rsid w:val="00ED1FB9"/>
    <w:rsid w:val="00ED5C44"/>
    <w:rsid w:val="00ED67A1"/>
    <w:rsid w:val="00ED685D"/>
    <w:rsid w:val="00ED745F"/>
    <w:rsid w:val="00ED7947"/>
    <w:rsid w:val="00ED7FF9"/>
    <w:rsid w:val="00EE0550"/>
    <w:rsid w:val="00EE07FC"/>
    <w:rsid w:val="00EE0C42"/>
    <w:rsid w:val="00EE2F83"/>
    <w:rsid w:val="00EE4326"/>
    <w:rsid w:val="00EF0BB4"/>
    <w:rsid w:val="00EF185F"/>
    <w:rsid w:val="00EF18E2"/>
    <w:rsid w:val="00EF615C"/>
    <w:rsid w:val="00EF7D91"/>
    <w:rsid w:val="00F01781"/>
    <w:rsid w:val="00F03C54"/>
    <w:rsid w:val="00F06E5B"/>
    <w:rsid w:val="00F102AB"/>
    <w:rsid w:val="00F11FB3"/>
    <w:rsid w:val="00F1323F"/>
    <w:rsid w:val="00F1707C"/>
    <w:rsid w:val="00F1768C"/>
    <w:rsid w:val="00F176B2"/>
    <w:rsid w:val="00F21C60"/>
    <w:rsid w:val="00F22A03"/>
    <w:rsid w:val="00F26A7C"/>
    <w:rsid w:val="00F275EA"/>
    <w:rsid w:val="00F27AB0"/>
    <w:rsid w:val="00F319DC"/>
    <w:rsid w:val="00F32C82"/>
    <w:rsid w:val="00F3441C"/>
    <w:rsid w:val="00F41DB8"/>
    <w:rsid w:val="00F45092"/>
    <w:rsid w:val="00F4521F"/>
    <w:rsid w:val="00F4727C"/>
    <w:rsid w:val="00F50768"/>
    <w:rsid w:val="00F55D98"/>
    <w:rsid w:val="00F6266E"/>
    <w:rsid w:val="00F62B1F"/>
    <w:rsid w:val="00F63114"/>
    <w:rsid w:val="00F64439"/>
    <w:rsid w:val="00F67CEB"/>
    <w:rsid w:val="00F67D1C"/>
    <w:rsid w:val="00F77690"/>
    <w:rsid w:val="00F77B58"/>
    <w:rsid w:val="00F81173"/>
    <w:rsid w:val="00F8160C"/>
    <w:rsid w:val="00F8392A"/>
    <w:rsid w:val="00F83B5D"/>
    <w:rsid w:val="00F83CD5"/>
    <w:rsid w:val="00F84943"/>
    <w:rsid w:val="00F85D29"/>
    <w:rsid w:val="00F90DE2"/>
    <w:rsid w:val="00F91E97"/>
    <w:rsid w:val="00F9566F"/>
    <w:rsid w:val="00FA1501"/>
    <w:rsid w:val="00FA1ECA"/>
    <w:rsid w:val="00FA6A4E"/>
    <w:rsid w:val="00FB30ED"/>
    <w:rsid w:val="00FB40E6"/>
    <w:rsid w:val="00FB5C17"/>
    <w:rsid w:val="00FC24C5"/>
    <w:rsid w:val="00FC2FDD"/>
    <w:rsid w:val="00FC30AC"/>
    <w:rsid w:val="00FC3D2E"/>
    <w:rsid w:val="00FC6EC8"/>
    <w:rsid w:val="00FD002A"/>
    <w:rsid w:val="00FD09B7"/>
    <w:rsid w:val="00FD3C3F"/>
    <w:rsid w:val="00FD5E87"/>
    <w:rsid w:val="00FE11EB"/>
    <w:rsid w:val="00FE47E3"/>
    <w:rsid w:val="00FE5AC2"/>
    <w:rsid w:val="00FE7CCE"/>
    <w:rsid w:val="00FF26FD"/>
    <w:rsid w:val="00FF4B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9747"/>
  <w15:docId w15:val="{86E61159-6833-406F-97EC-57D0D703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7">
    <w:name w:val="heading 7"/>
    <w:basedOn w:val="Normlny"/>
    <w:next w:val="Normlny"/>
    <w:link w:val="Nadpis7Char"/>
    <w:uiPriority w:val="9"/>
    <w:semiHidden/>
    <w:unhideWhenUsed/>
    <w:qFormat/>
    <w:rsid w:val="00FE47E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051F5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FE47E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17105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71054"/>
    <w:rPr>
      <w:rFonts w:ascii="Segoe UI" w:hAnsi="Segoe UI" w:cs="Segoe UI"/>
      <w:sz w:val="18"/>
      <w:szCs w:val="18"/>
    </w:rPr>
  </w:style>
  <w:style w:type="character" w:styleId="Hypertextovprepojenie">
    <w:name w:val="Hyperlink"/>
    <w:basedOn w:val="Predvolenpsmoodseku"/>
    <w:uiPriority w:val="99"/>
    <w:unhideWhenUsed/>
    <w:rsid w:val="00024732"/>
    <w:rPr>
      <w:color w:val="0000FF" w:themeColor="hyperlink"/>
      <w:u w:val="single"/>
    </w:rPr>
  </w:style>
  <w:style w:type="character" w:styleId="PouitHypertextovPrepojenie">
    <w:name w:val="FollowedHyperlink"/>
    <w:basedOn w:val="Predvolenpsmoodseku"/>
    <w:uiPriority w:val="99"/>
    <w:semiHidden/>
    <w:unhideWhenUsed/>
    <w:rsid w:val="00024732"/>
    <w:rPr>
      <w:color w:val="800080" w:themeColor="followedHyperlink"/>
      <w:u w:val="single"/>
    </w:rPr>
  </w:style>
  <w:style w:type="character" w:styleId="Nevyrieenzmienka">
    <w:name w:val="Unresolved Mention"/>
    <w:basedOn w:val="Predvolenpsmoodseku"/>
    <w:uiPriority w:val="99"/>
    <w:semiHidden/>
    <w:unhideWhenUsed/>
    <w:rsid w:val="00B00EB5"/>
    <w:rPr>
      <w:color w:val="605E5C"/>
      <w:shd w:val="clear" w:color="auto" w:fill="E1DFDD"/>
    </w:rPr>
  </w:style>
  <w:style w:type="paragraph" w:styleId="Revzia">
    <w:name w:val="Revision"/>
    <w:hidden/>
    <w:uiPriority w:val="99"/>
    <w:semiHidden/>
    <w:rsid w:val="00627FBD"/>
    <w:pPr>
      <w:spacing w:after="0" w:line="240" w:lineRule="auto"/>
    </w:pPr>
  </w:style>
  <w:style w:type="character" w:styleId="Odkaznakomentr">
    <w:name w:val="annotation reference"/>
    <w:basedOn w:val="Predvolenpsmoodseku"/>
    <w:uiPriority w:val="99"/>
    <w:semiHidden/>
    <w:unhideWhenUsed/>
    <w:rsid w:val="00492FA6"/>
    <w:rPr>
      <w:sz w:val="16"/>
      <w:szCs w:val="16"/>
    </w:rPr>
  </w:style>
  <w:style w:type="paragraph" w:styleId="Textkomentra">
    <w:name w:val="annotation text"/>
    <w:basedOn w:val="Normlny"/>
    <w:link w:val="TextkomentraChar"/>
    <w:uiPriority w:val="99"/>
    <w:unhideWhenUsed/>
    <w:rsid w:val="00492FA6"/>
    <w:pPr>
      <w:spacing w:line="240" w:lineRule="auto"/>
    </w:pPr>
    <w:rPr>
      <w:sz w:val="20"/>
      <w:szCs w:val="20"/>
    </w:rPr>
  </w:style>
  <w:style w:type="character" w:customStyle="1" w:styleId="TextkomentraChar">
    <w:name w:val="Text komentára Char"/>
    <w:basedOn w:val="Predvolenpsmoodseku"/>
    <w:link w:val="Textkomentra"/>
    <w:uiPriority w:val="99"/>
    <w:rsid w:val="00492FA6"/>
    <w:rPr>
      <w:sz w:val="20"/>
      <w:szCs w:val="20"/>
    </w:rPr>
  </w:style>
  <w:style w:type="paragraph" w:styleId="Predmetkomentra">
    <w:name w:val="annotation subject"/>
    <w:basedOn w:val="Textkomentra"/>
    <w:next w:val="Textkomentra"/>
    <w:link w:val="PredmetkomentraChar"/>
    <w:uiPriority w:val="99"/>
    <w:semiHidden/>
    <w:unhideWhenUsed/>
    <w:rsid w:val="00492FA6"/>
    <w:rPr>
      <w:b/>
      <w:bCs/>
    </w:rPr>
  </w:style>
  <w:style w:type="character" w:customStyle="1" w:styleId="PredmetkomentraChar">
    <w:name w:val="Predmet komentára Char"/>
    <w:basedOn w:val="TextkomentraChar"/>
    <w:link w:val="Predmetkomentra"/>
    <w:uiPriority w:val="99"/>
    <w:semiHidden/>
    <w:rsid w:val="00492FA6"/>
    <w:rPr>
      <w:b/>
      <w:bCs/>
      <w:sz w:val="20"/>
      <w:szCs w:val="20"/>
    </w:rPr>
  </w:style>
  <w:style w:type="paragraph" w:styleId="Normlnywebov">
    <w:name w:val="Normal (Web)"/>
    <w:basedOn w:val="Normlny"/>
    <w:uiPriority w:val="99"/>
    <w:semiHidden/>
    <w:unhideWhenUsed/>
    <w:rsid w:val="008D738A"/>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8D738A"/>
    <w:rPr>
      <w:i/>
      <w:iCs/>
    </w:rPr>
  </w:style>
  <w:style w:type="character" w:styleId="Vrazn">
    <w:name w:val="Strong"/>
    <w:basedOn w:val="Predvolenpsmoodseku"/>
    <w:uiPriority w:val="22"/>
    <w:qFormat/>
    <w:rsid w:val="008D738A"/>
    <w:rPr>
      <w:b/>
      <w:bCs/>
    </w:rPr>
  </w:style>
  <w:style w:type="paragraph" w:styleId="Zkladntext">
    <w:name w:val="Body Text"/>
    <w:basedOn w:val="Normlny"/>
    <w:link w:val="ZkladntextChar"/>
    <w:uiPriority w:val="99"/>
    <w:semiHidden/>
    <w:unhideWhenUsed/>
    <w:rsid w:val="00C94ABB"/>
    <w:pPr>
      <w:spacing w:after="120"/>
    </w:pPr>
  </w:style>
  <w:style w:type="character" w:customStyle="1" w:styleId="ZkladntextChar">
    <w:name w:val="Základný text Char"/>
    <w:basedOn w:val="Predvolenpsmoodseku"/>
    <w:link w:val="Zkladntext"/>
    <w:uiPriority w:val="99"/>
    <w:semiHidden/>
    <w:rsid w:val="00C94ABB"/>
  </w:style>
  <w:style w:type="paragraph" w:styleId="Odsekzoznamu">
    <w:name w:val="List Paragraph"/>
    <w:aliases w:val="Bullet Number,lp1,lp11,List Paragraph11,Bullet 1,Use Case List Paragraph,List Paragraph1,Bullet List,FooterText,numbered,Paragraphe de liste1,Odsek zoznamu2,ODRAZKY PRVA UROVEN,body,Colorful List - Accent 11,Odsek,List Paragraph"/>
    <w:basedOn w:val="Normlny"/>
    <w:link w:val="OdsekzoznamuChar"/>
    <w:uiPriority w:val="34"/>
    <w:qFormat/>
    <w:rsid w:val="00962695"/>
    <w:pPr>
      <w:spacing w:after="200" w:line="276" w:lineRule="auto"/>
      <w:ind w:left="720"/>
      <w:contextualSpacing/>
    </w:pPr>
    <w:rPr>
      <w:rFonts w:cs="Times New Roman"/>
      <w:lang w:eastAsia="en-US"/>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zoznamu2 Char,body Char"/>
    <w:link w:val="Odsekzoznamu"/>
    <w:qFormat/>
    <w:locked/>
    <w:rsid w:val="00962695"/>
    <w:rPr>
      <w:rFonts w:cs="Times New Roman"/>
      <w:lang w:eastAsia="en-US"/>
    </w:rPr>
  </w:style>
  <w:style w:type="character" w:customStyle="1" w:styleId="Zkladntext2">
    <w:name w:val="Základní text (2)_"/>
    <w:basedOn w:val="Predvolenpsmoodseku"/>
    <w:link w:val="Zkladntext20"/>
    <w:rsid w:val="00AC2B0A"/>
    <w:rPr>
      <w:rFonts w:ascii="Times New Roman" w:eastAsia="Times New Roman" w:hAnsi="Times New Roman" w:cs="Times New Roman"/>
      <w:shd w:val="clear" w:color="auto" w:fill="FFFFFF"/>
    </w:rPr>
  </w:style>
  <w:style w:type="paragraph" w:customStyle="1" w:styleId="Zkladntext20">
    <w:name w:val="Základní text (2)"/>
    <w:basedOn w:val="Normlny"/>
    <w:link w:val="Zkladntext2"/>
    <w:rsid w:val="00AC2B0A"/>
    <w:pPr>
      <w:widowControl w:val="0"/>
      <w:shd w:val="clear" w:color="auto" w:fill="FFFFFF"/>
      <w:spacing w:before="300" w:after="0" w:line="277" w:lineRule="exact"/>
      <w:ind w:hanging="480"/>
      <w:jc w:val="center"/>
    </w:pPr>
    <w:rPr>
      <w:rFonts w:ascii="Times New Roman" w:eastAsia="Times New Roman" w:hAnsi="Times New Roman" w:cs="Times New Roman"/>
    </w:rPr>
  </w:style>
  <w:style w:type="paragraph" w:customStyle="1" w:styleId="Default">
    <w:name w:val="Default"/>
    <w:rsid w:val="003F0B7A"/>
    <w:pPr>
      <w:autoSpaceDE w:val="0"/>
      <w:autoSpaceDN w:val="0"/>
      <w:adjustRightInd w:val="0"/>
      <w:spacing w:after="0" w:line="240" w:lineRule="auto"/>
    </w:pPr>
    <w:rPr>
      <w:rFonts w:eastAsia="Times New Roman"/>
      <w:color w:val="000000"/>
      <w:sz w:val="24"/>
      <w:szCs w:val="24"/>
    </w:rPr>
  </w:style>
  <w:style w:type="character" w:customStyle="1" w:styleId="Zkladntext4">
    <w:name w:val="Základní text (4)_"/>
    <w:basedOn w:val="Predvolenpsmoodseku"/>
    <w:link w:val="Zkladntext40"/>
    <w:rsid w:val="00A02A92"/>
    <w:rPr>
      <w:rFonts w:ascii="Times New Roman" w:eastAsia="Times New Roman" w:hAnsi="Times New Roman" w:cs="Times New Roman"/>
      <w:sz w:val="21"/>
      <w:szCs w:val="21"/>
      <w:shd w:val="clear" w:color="auto" w:fill="FFFFFF"/>
    </w:rPr>
  </w:style>
  <w:style w:type="paragraph" w:customStyle="1" w:styleId="Zkladntext40">
    <w:name w:val="Základní text (4)"/>
    <w:basedOn w:val="Normlny"/>
    <w:link w:val="Zkladntext4"/>
    <w:rsid w:val="00A02A92"/>
    <w:pPr>
      <w:widowControl w:val="0"/>
      <w:shd w:val="clear" w:color="auto" w:fill="FFFFFF"/>
      <w:spacing w:after="340" w:line="252" w:lineRule="exact"/>
      <w:ind w:hanging="260"/>
      <w:jc w:val="both"/>
    </w:pPr>
    <w:rPr>
      <w:rFonts w:ascii="Times New Roman" w:eastAsia="Times New Roman" w:hAnsi="Times New Roman" w:cs="Times New Roman"/>
      <w:sz w:val="21"/>
      <w:szCs w:val="21"/>
    </w:rPr>
  </w:style>
  <w:style w:type="character" w:customStyle="1" w:styleId="Nadpis8Char">
    <w:name w:val="Nadpis 8 Char"/>
    <w:basedOn w:val="Predvolenpsmoodseku"/>
    <w:link w:val="Nadpis8"/>
    <w:uiPriority w:val="9"/>
    <w:semiHidden/>
    <w:rsid w:val="00051F5A"/>
    <w:rPr>
      <w:rFonts w:asciiTheme="majorHAnsi" w:eastAsiaTheme="majorEastAsia" w:hAnsiTheme="majorHAnsi" w:cstheme="majorBidi"/>
      <w:color w:val="272727" w:themeColor="text1" w:themeTint="D8"/>
      <w:sz w:val="21"/>
      <w:szCs w:val="21"/>
    </w:rPr>
  </w:style>
  <w:style w:type="paragraph" w:styleId="Hlavika">
    <w:name w:val="header"/>
    <w:basedOn w:val="Normlny"/>
    <w:link w:val="HlavikaChar"/>
    <w:uiPriority w:val="99"/>
    <w:unhideWhenUsed/>
    <w:rsid w:val="001D6A4D"/>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1D6A4D"/>
  </w:style>
  <w:style w:type="paragraph" w:styleId="Pta">
    <w:name w:val="footer"/>
    <w:basedOn w:val="Normlny"/>
    <w:link w:val="PtaChar"/>
    <w:uiPriority w:val="99"/>
    <w:unhideWhenUsed/>
    <w:rsid w:val="001D6A4D"/>
    <w:pPr>
      <w:tabs>
        <w:tab w:val="center" w:pos="4680"/>
        <w:tab w:val="right" w:pos="9360"/>
      </w:tabs>
      <w:spacing w:after="0" w:line="240" w:lineRule="auto"/>
    </w:pPr>
  </w:style>
  <w:style w:type="character" w:customStyle="1" w:styleId="PtaChar">
    <w:name w:val="Päta Char"/>
    <w:basedOn w:val="Predvolenpsmoodseku"/>
    <w:link w:val="Pta"/>
    <w:uiPriority w:val="99"/>
    <w:rsid w:val="001D6A4D"/>
  </w:style>
  <w:style w:type="paragraph" w:styleId="Zarkazkladnhotextu2">
    <w:name w:val="Body Text Indent 2"/>
    <w:basedOn w:val="Normlny"/>
    <w:link w:val="Zarkazkladnhotextu2Char"/>
    <w:uiPriority w:val="99"/>
    <w:semiHidden/>
    <w:unhideWhenUsed/>
    <w:rsid w:val="002C1BA2"/>
    <w:pPr>
      <w:spacing w:after="120" w:line="480" w:lineRule="auto"/>
      <w:ind w:left="360"/>
    </w:pPr>
  </w:style>
  <w:style w:type="character" w:customStyle="1" w:styleId="Zarkazkladnhotextu2Char">
    <w:name w:val="Zarážka základného textu 2 Char"/>
    <w:basedOn w:val="Predvolenpsmoodseku"/>
    <w:link w:val="Zarkazkladnhotextu2"/>
    <w:uiPriority w:val="99"/>
    <w:semiHidden/>
    <w:rsid w:val="002C1BA2"/>
  </w:style>
  <w:style w:type="numbering" w:customStyle="1" w:styleId="tl1">
    <w:name w:val="Štýl1"/>
    <w:uiPriority w:val="99"/>
    <w:rsid w:val="001C7353"/>
    <w:pPr>
      <w:numPr>
        <w:numId w:val="13"/>
      </w:numPr>
    </w:pPr>
  </w:style>
  <w:style w:type="numbering" w:customStyle="1" w:styleId="tl2">
    <w:name w:val="Štýl2"/>
    <w:uiPriority w:val="99"/>
    <w:rsid w:val="001C7353"/>
    <w:pPr>
      <w:numPr>
        <w:numId w:val="15"/>
      </w:numPr>
    </w:pPr>
  </w:style>
  <w:style w:type="character" w:customStyle="1" w:styleId="Nadpis7Char">
    <w:name w:val="Nadpis 7 Char"/>
    <w:basedOn w:val="Predvolenpsmoodseku"/>
    <w:link w:val="Nadpis7"/>
    <w:uiPriority w:val="9"/>
    <w:semiHidden/>
    <w:rsid w:val="00FE47E3"/>
    <w:rPr>
      <w:rFonts w:asciiTheme="majorHAnsi" w:eastAsiaTheme="majorEastAsia" w:hAnsiTheme="majorHAnsi" w:cstheme="majorBidi"/>
      <w:i/>
      <w:iCs/>
      <w:color w:val="243F60" w:themeColor="accent1" w:themeShade="7F"/>
    </w:rPr>
  </w:style>
  <w:style w:type="character" w:customStyle="1" w:styleId="Nadpis9Char">
    <w:name w:val="Nadpis 9 Char"/>
    <w:basedOn w:val="Predvolenpsmoodseku"/>
    <w:link w:val="Nadpis9"/>
    <w:uiPriority w:val="9"/>
    <w:semiHidden/>
    <w:rsid w:val="00FE47E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06786">
      <w:bodyDiv w:val="1"/>
      <w:marLeft w:val="0"/>
      <w:marRight w:val="0"/>
      <w:marTop w:val="0"/>
      <w:marBottom w:val="0"/>
      <w:divBdr>
        <w:top w:val="none" w:sz="0" w:space="0" w:color="auto"/>
        <w:left w:val="none" w:sz="0" w:space="0" w:color="auto"/>
        <w:bottom w:val="none" w:sz="0" w:space="0" w:color="auto"/>
        <w:right w:val="none" w:sz="0" w:space="0" w:color="auto"/>
      </w:divBdr>
    </w:div>
    <w:div w:id="1068647324">
      <w:bodyDiv w:val="1"/>
      <w:marLeft w:val="0"/>
      <w:marRight w:val="0"/>
      <w:marTop w:val="0"/>
      <w:marBottom w:val="0"/>
      <w:divBdr>
        <w:top w:val="none" w:sz="0" w:space="0" w:color="auto"/>
        <w:left w:val="none" w:sz="0" w:space="0" w:color="auto"/>
        <w:bottom w:val="none" w:sz="0" w:space="0" w:color="auto"/>
        <w:right w:val="none" w:sz="0" w:space="0" w:color="auto"/>
      </w:divBdr>
    </w:div>
    <w:div w:id="1683361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ezbierky-fe/pravne-predpisy/SK/ZZ/2015/343/" TargetMode="External"/><Relationship Id="rId18" Type="http://schemas.openxmlformats.org/officeDocument/2006/relationships/hyperlink" Target="https://store.proebiz.com/docs/josephine/sk/Technicke_poziadavky_sw_JOSEPHIN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lov-lex.sk/ezbierky-fe/pravne-predpisy/SK/ZZ/2015/343/" TargetMode="External"/><Relationship Id="rId17" Type="http://schemas.openxmlformats.org/officeDocument/2006/relationships/hyperlink" Target="https://eplatforma.vlada.gov.sk/dokumentacia/?csrt=6099897451571741151" TargetMode="Externa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yperlink" Target="https://josephine.proebiz.com/sk/tender/78011/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edu.sk" TargetMode="External"/><Relationship Id="rId5" Type="http://schemas.openxmlformats.org/officeDocument/2006/relationships/numbering" Target="numbering.xml"/><Relationship Id="rId15" Type="http://schemas.openxmlformats.org/officeDocument/2006/relationships/hyperlink" Target="https://www.slov-lex.sk/ezbierky-fe/pravne-predpisy/SK/ZZ/2015/34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vo.gov.sk/vyhladavanie/vyhladavanie-zakaziek/dokumenty/541111?cHash=b6f12f5a86757ece87f786612c4258f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ezbierky-fe/pravne-predpisy/SK/ZZ/2015/34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1A0BAF1496DF4FAB07CBD7D8C6381B" ma:contentTypeVersion="15" ma:contentTypeDescription="Create a new document." ma:contentTypeScope="" ma:versionID="a5d647ed6f8f9dd1f229e22482900b7a">
  <xsd:schema xmlns:xsd="http://www.w3.org/2001/XMLSchema" xmlns:xs="http://www.w3.org/2001/XMLSchema" xmlns:p="http://schemas.microsoft.com/office/2006/metadata/properties" xmlns:ns2="801d1ffc-f101-4564-a76a-00269611aa3a" xmlns:ns3="d8c3ba35-2df7-4286-bb89-1a2c65673428" targetNamespace="http://schemas.microsoft.com/office/2006/metadata/properties" ma:root="true" ma:fieldsID="86572623969466b083bf8bba70f454ae" ns2:_="" ns3:_="">
    <xsd:import namespace="801d1ffc-f101-4564-a76a-00269611aa3a"/>
    <xsd:import namespace="d8c3ba35-2df7-4286-bb89-1a2c65673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d1ffc-f101-4564-a76a-00269611a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c3ba35-2df7-4286-bb89-1a2c656734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86e7f3-5779-4bfa-b9ff-27201219e08a}" ma:internalName="TaxCatchAll" ma:showField="CatchAllData" ma:web="d8c3ba35-2df7-4286-bb89-1a2c65673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c3ba35-2df7-4286-bb89-1a2c65673428" xsi:nil="true"/>
    <lcf76f155ced4ddcb4097134ff3c332f xmlns="801d1ffc-f101-4564-a76a-00269611aa3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1B875-DE87-4A5A-A57D-2CAD96301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d1ffc-f101-4564-a76a-00269611aa3a"/>
    <ds:schemaRef ds:uri="d8c3ba35-2df7-4286-bb89-1a2c65673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82E66-0218-48D2-A86E-F0AAD45D2014}">
  <ds:schemaRefs>
    <ds:schemaRef ds:uri="http://schemas.microsoft.com/office/2006/metadata/properties"/>
    <ds:schemaRef ds:uri="http://schemas.microsoft.com/office/infopath/2007/PartnerControls"/>
    <ds:schemaRef ds:uri="d8c3ba35-2df7-4286-bb89-1a2c65673428"/>
    <ds:schemaRef ds:uri="801d1ffc-f101-4564-a76a-00269611aa3a"/>
  </ds:schemaRefs>
</ds:datastoreItem>
</file>

<file path=customXml/itemProps3.xml><?xml version="1.0" encoding="utf-8"?>
<ds:datastoreItem xmlns:ds="http://schemas.openxmlformats.org/officeDocument/2006/customXml" ds:itemID="{A98E6280-D659-4F33-8044-12409FD3C9F3}">
  <ds:schemaRefs>
    <ds:schemaRef ds:uri="http://schemas.openxmlformats.org/officeDocument/2006/bibliography"/>
  </ds:schemaRefs>
</ds:datastoreItem>
</file>

<file path=customXml/itemProps4.xml><?xml version="1.0" encoding="utf-8"?>
<ds:datastoreItem xmlns:ds="http://schemas.openxmlformats.org/officeDocument/2006/customXml" ds:itemID="{8243474C-F0F4-423F-85B3-C328C02743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12</Pages>
  <Words>6193</Words>
  <Characters>35301</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Orešanský Milan</dc:creator>
  <cp:lastModifiedBy>Schlosserová Silvia</cp:lastModifiedBy>
  <cp:revision>124</cp:revision>
  <cp:lastPrinted>2025-11-12T12:28:00Z</cp:lastPrinted>
  <dcterms:created xsi:type="dcterms:W3CDTF">2026-06-04T08:18:00Z</dcterms:created>
  <dcterms:modified xsi:type="dcterms:W3CDTF">2026-06-26T07:12:00Z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0x010100A01A0BAF1496DF4FAB07CBD7D8C6381B</vt:lpwstr>
  </property>
  <property fmtid="{D5CDD505-2E9C-101B-9397-08002B2CF9AE}" pid="3" name="MediaServiceImageTags">
    <vt:lpwstr/>
  </property>
</Properties>
</file>