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28C59" w14:textId="14D9292E" w:rsidR="00015FDC" w:rsidRDefault="00AC1A92">
      <w:r>
        <w:t>Vysvet</w:t>
      </w:r>
      <w:r w:rsidR="00084331">
        <w:t>ľ</w:t>
      </w:r>
      <w:r>
        <w:t>ovanie súťažných podkladov k zákazke:</w:t>
      </w:r>
      <w:r w:rsidR="00473274">
        <w:t xml:space="preserve"> </w:t>
      </w:r>
      <w:r w:rsidR="00473274" w:rsidRPr="00473274">
        <w:t xml:space="preserve">Akreditované vzdelávanie v </w:t>
      </w:r>
      <w:proofErr w:type="spellStart"/>
      <w:r w:rsidR="00473274" w:rsidRPr="00473274">
        <w:t>desegregácii</w:t>
      </w:r>
      <w:proofErr w:type="spellEnd"/>
      <w:r w:rsidR="00473274" w:rsidRPr="00473274">
        <w:t xml:space="preserve"> a inkluzívnom vzdelávaní – „Príležitosť pre všetkých"</w:t>
      </w:r>
    </w:p>
    <w:p w14:paraId="2E5E325B" w14:textId="77777777" w:rsidR="00473274" w:rsidRDefault="00473274"/>
    <w:p w14:paraId="5315678E" w14:textId="77777777" w:rsidR="00E20E6F" w:rsidRPr="004725F2" w:rsidRDefault="00E20E6F" w:rsidP="00E20E6F">
      <w:pPr>
        <w:rPr>
          <w:b/>
          <w:bCs/>
          <w:u w:val="single"/>
        </w:rPr>
      </w:pPr>
      <w:r w:rsidRPr="004725F2">
        <w:rPr>
          <w:b/>
          <w:bCs/>
          <w:u w:val="single"/>
        </w:rPr>
        <w:t>Otázka:</w:t>
      </w:r>
    </w:p>
    <w:p w14:paraId="6B0B0EB4" w14:textId="73089D00" w:rsidR="00E20E6F" w:rsidRPr="00E20E6F" w:rsidRDefault="00A8046A" w:rsidP="00E20E6F">
      <w:r w:rsidRPr="00A8046A">
        <w:t xml:space="preserve">Dobrý deň, mám otázku ohľadom podmienky odbornej a technickej spôsobilosti. Keď píšete, že sa má jednať o služby rovnakého a podobného charakteru sú tam nejaké požiadavky na </w:t>
      </w:r>
      <w:proofErr w:type="spellStart"/>
      <w:r w:rsidRPr="00A8046A">
        <w:t>konrétne</w:t>
      </w:r>
      <w:proofErr w:type="spellEnd"/>
      <w:r w:rsidRPr="00A8046A">
        <w:t xml:space="preserve"> čísla alebo zamerania? Ďakujem</w:t>
      </w:r>
    </w:p>
    <w:p w14:paraId="22400C26" w14:textId="77777777" w:rsidR="00E20E6F" w:rsidRPr="004725F2" w:rsidRDefault="00E20E6F" w:rsidP="00E20E6F">
      <w:pPr>
        <w:rPr>
          <w:u w:val="single"/>
        </w:rPr>
      </w:pPr>
      <w:r w:rsidRPr="004725F2">
        <w:rPr>
          <w:b/>
          <w:bCs/>
          <w:u w:val="single"/>
        </w:rPr>
        <w:t>Odpoveď:</w:t>
      </w:r>
    </w:p>
    <w:p w14:paraId="551DED2A" w14:textId="591437DF" w:rsidR="00BE42FF" w:rsidRPr="00BE42FF" w:rsidRDefault="00BE42FF" w:rsidP="00BE42FF">
      <w:pPr>
        <w:jc w:val="both"/>
      </w:pPr>
      <w:r w:rsidRPr="00BE42FF">
        <w:t>Dobrý deň,</w:t>
      </w:r>
      <w:r>
        <w:t xml:space="preserve"> </w:t>
      </w:r>
      <w:r w:rsidRPr="00BE42FF">
        <w:t>ďakujeme za Vašu otázku.</w:t>
      </w:r>
    </w:p>
    <w:p w14:paraId="08992FA5" w14:textId="77777777" w:rsidR="00BE42FF" w:rsidRPr="00BE42FF" w:rsidRDefault="00BE42FF" w:rsidP="00BE42FF">
      <w:pPr>
        <w:jc w:val="both"/>
      </w:pPr>
      <w:r w:rsidRPr="00BE42FF">
        <w:t>Požiadavky na služby rovnakého alebo podobného charakteru sú vymedzené v časti Technická alebo odborná spôsobilosť v bode 10 Výzvy na predkladanie ponúk. Verejný obstarávateľ nevyžaduje splnenie iných alebo dodatočných číselných parametrov či špecifických odborných zameraní nad rámec tam uvedených podmienok.</w:t>
      </w:r>
    </w:p>
    <w:p w14:paraId="6F55151C" w14:textId="77777777" w:rsidR="00BE42FF" w:rsidRPr="00BE42FF" w:rsidRDefault="00BE42FF" w:rsidP="00BE42FF">
      <w:pPr>
        <w:jc w:val="both"/>
      </w:pPr>
      <w:r w:rsidRPr="00BE42FF">
        <w:rPr>
          <w:b/>
          <w:bCs/>
        </w:rPr>
        <w:t>Podľa § 34 ods. 1 písm. a) ZVO</w:t>
      </w:r>
      <w:r w:rsidRPr="00BE42FF">
        <w:t xml:space="preserve"> uchádzač musí preukázať poskytovanie služieb rovnakého alebo podobného charakteru ako je predmet zákazky, kde predmetom zákazky bola realizácia programov v nasledovnom rozsahu:  </w:t>
      </w:r>
    </w:p>
    <w:p w14:paraId="2E17BF4B" w14:textId="77777777" w:rsidR="00BE42FF" w:rsidRPr="00BE42FF" w:rsidRDefault="00BE42FF" w:rsidP="00BE42FF">
      <w:pPr>
        <w:numPr>
          <w:ilvl w:val="0"/>
          <w:numId w:val="1"/>
        </w:numPr>
        <w:jc w:val="both"/>
        <w:rPr>
          <w:b/>
          <w:bCs/>
        </w:rPr>
      </w:pPr>
      <w:r w:rsidRPr="00BE42FF">
        <w:rPr>
          <w:b/>
          <w:bCs/>
        </w:rPr>
        <w:t>vzdelávacích programov</w:t>
      </w:r>
    </w:p>
    <w:p w14:paraId="60127E48" w14:textId="77777777" w:rsidR="00BE42FF" w:rsidRPr="00BE42FF" w:rsidRDefault="00BE42FF" w:rsidP="00BE42FF">
      <w:pPr>
        <w:jc w:val="both"/>
        <w:rPr>
          <w:b/>
          <w:bCs/>
        </w:rPr>
      </w:pPr>
      <w:r w:rsidRPr="00BE42FF">
        <w:rPr>
          <w:b/>
          <w:bCs/>
        </w:rPr>
        <w:t>         alebo</w:t>
      </w:r>
    </w:p>
    <w:p w14:paraId="4083686C" w14:textId="77777777" w:rsidR="00BE42FF" w:rsidRPr="00BE42FF" w:rsidRDefault="00BE42FF" w:rsidP="00BE42FF">
      <w:pPr>
        <w:jc w:val="both"/>
        <w:rPr>
          <w:b/>
          <w:bCs/>
        </w:rPr>
      </w:pPr>
      <w:r w:rsidRPr="00BE42FF">
        <w:rPr>
          <w:b/>
          <w:bCs/>
        </w:rPr>
        <w:t xml:space="preserve">       B)  programov na rozvoj pedagogických a sociálnych kompetencií, </w:t>
      </w:r>
    </w:p>
    <w:p w14:paraId="0C49D007" w14:textId="77777777" w:rsidR="00BE42FF" w:rsidRPr="00BE42FF" w:rsidRDefault="00BE42FF" w:rsidP="00BE42FF">
      <w:pPr>
        <w:jc w:val="both"/>
      </w:pPr>
      <w:r w:rsidRPr="00BE42FF">
        <w:t xml:space="preserve">pričom </w:t>
      </w:r>
      <w:r w:rsidRPr="00BE42FF">
        <w:rPr>
          <w:b/>
          <w:bCs/>
        </w:rPr>
        <w:t>obidva programy</w:t>
      </w:r>
      <w:r w:rsidRPr="00BE42FF">
        <w:t xml:space="preserve"> museli byť vykonávané/poskytnuté v oblastiach inkluzívneho vzdelávania,  sociálnej inklúzie alebo </w:t>
      </w:r>
      <w:proofErr w:type="spellStart"/>
      <w:r w:rsidRPr="00BE42FF">
        <w:t>desegregácie</w:t>
      </w:r>
      <w:proofErr w:type="spellEnd"/>
      <w:r w:rsidRPr="00BE42FF">
        <w:t>  využívajúc metódy zamerané na prácu s mládežou.</w:t>
      </w:r>
    </w:p>
    <w:p w14:paraId="06BE5963" w14:textId="77777777" w:rsidR="00BE42FF" w:rsidRPr="00BE42FF" w:rsidRDefault="00BE42FF" w:rsidP="00BE42FF">
      <w:pPr>
        <w:jc w:val="both"/>
      </w:pPr>
      <w:r w:rsidRPr="00BE42FF">
        <w:t xml:space="preserve">Uchádzač musí preukázať, že za predchádzajúce </w:t>
      </w:r>
      <w:r w:rsidRPr="00BE42FF">
        <w:rPr>
          <w:b/>
          <w:bCs/>
          <w:u w:val="single"/>
        </w:rPr>
        <w:t>3 (tri) roky</w:t>
      </w:r>
      <w:r w:rsidRPr="00BE42FF">
        <w:t xml:space="preserve"> od vyhlásenia verejného obstarávania realizoval </w:t>
      </w:r>
      <w:r w:rsidRPr="00BE42FF">
        <w:rPr>
          <w:b/>
          <w:bCs/>
        </w:rPr>
        <w:t>minimálne 1 (jeden) program  v zmysle bodu A) alebo B).</w:t>
      </w:r>
      <w:r w:rsidRPr="00BE42FF">
        <w:t xml:space="preserve"> </w:t>
      </w:r>
    </w:p>
    <w:p w14:paraId="4F77F152" w14:textId="77777777" w:rsidR="00BE42FF" w:rsidRPr="00BE42FF" w:rsidRDefault="00BE42FF" w:rsidP="00BE42FF">
      <w:pPr>
        <w:jc w:val="both"/>
      </w:pPr>
    </w:p>
    <w:p w14:paraId="4771C622" w14:textId="77777777" w:rsidR="00BE42FF" w:rsidRPr="00BE42FF" w:rsidRDefault="00BE42FF" w:rsidP="00BE42FF">
      <w:pPr>
        <w:jc w:val="both"/>
      </w:pPr>
      <w:r w:rsidRPr="00BE42FF">
        <w:rPr>
          <w:b/>
          <w:bCs/>
        </w:rPr>
        <w:t>Za služby rovnakého alebo podobného charakteru sa považujú služby/programy v zmysle bodu A)</w:t>
      </w:r>
      <w:r w:rsidRPr="00BE42FF">
        <w:t>, ktoré minimálne zahŕňajú:</w:t>
      </w:r>
    </w:p>
    <w:p w14:paraId="72CADD0A" w14:textId="77777777" w:rsidR="00BE42FF" w:rsidRPr="00BE42FF" w:rsidRDefault="00BE42FF" w:rsidP="00BE42FF">
      <w:pPr>
        <w:numPr>
          <w:ilvl w:val="0"/>
          <w:numId w:val="2"/>
        </w:numPr>
        <w:jc w:val="both"/>
      </w:pPr>
      <w:r w:rsidRPr="00BE42FF">
        <w:t>návrh a spracovanie vzdelávacích programov alebo metodík,</w:t>
      </w:r>
    </w:p>
    <w:p w14:paraId="6B8ECEE7" w14:textId="77777777" w:rsidR="00BE42FF" w:rsidRPr="00BE42FF" w:rsidRDefault="00BE42FF" w:rsidP="00BE42FF">
      <w:pPr>
        <w:numPr>
          <w:ilvl w:val="0"/>
          <w:numId w:val="2"/>
        </w:numPr>
        <w:jc w:val="both"/>
      </w:pPr>
      <w:r w:rsidRPr="00BE42FF">
        <w:t>realizáciu prezenčných a/alebo online vzdelávacích aktivít, workshopov a tréningov,</w:t>
      </w:r>
    </w:p>
    <w:p w14:paraId="60A460F0" w14:textId="77777777" w:rsidR="00BE42FF" w:rsidRPr="00BE42FF" w:rsidRDefault="00BE42FF" w:rsidP="00BE42FF">
      <w:pPr>
        <w:numPr>
          <w:ilvl w:val="0"/>
          <w:numId w:val="2"/>
        </w:numPr>
        <w:jc w:val="both"/>
      </w:pPr>
      <w:r w:rsidRPr="00BE42FF">
        <w:t xml:space="preserve">realizáciu vzdelávania pre cieľové skupiny v oblasti školstva alebo samosprávy alebo  práce s mládežou alebo komunitnej práce alebo štátnych inštitúcií alebo súkromného sektoru. </w:t>
      </w:r>
    </w:p>
    <w:p w14:paraId="1D27BC1E" w14:textId="77777777" w:rsidR="00BE42FF" w:rsidRPr="00BE42FF" w:rsidRDefault="00BE42FF" w:rsidP="00BE42FF">
      <w:pPr>
        <w:jc w:val="both"/>
      </w:pPr>
    </w:p>
    <w:p w14:paraId="18689814" w14:textId="77777777" w:rsidR="00BE42FF" w:rsidRPr="00BE42FF" w:rsidRDefault="00BE42FF" w:rsidP="00BE42FF">
      <w:pPr>
        <w:jc w:val="both"/>
      </w:pPr>
      <w:r w:rsidRPr="00BE42FF">
        <w:rPr>
          <w:b/>
          <w:bCs/>
        </w:rPr>
        <w:t>Za služby rovnakého alebo podobného charakteru sa považujú služby v zmysle bodu B),</w:t>
      </w:r>
      <w:r w:rsidRPr="00BE42FF">
        <w:t xml:space="preserve"> ktoré minimálne zahŕňajú:</w:t>
      </w:r>
    </w:p>
    <w:p w14:paraId="7F9EEE2F" w14:textId="77777777" w:rsidR="00BE42FF" w:rsidRPr="00BE42FF" w:rsidRDefault="00BE42FF" w:rsidP="00BE42FF">
      <w:pPr>
        <w:numPr>
          <w:ilvl w:val="0"/>
          <w:numId w:val="2"/>
        </w:numPr>
        <w:jc w:val="both"/>
      </w:pPr>
      <w:r w:rsidRPr="00BE42FF">
        <w:lastRenderedPageBreak/>
        <w:t>návrh a spracovanie vzdelávacích programov alebo metodík,</w:t>
      </w:r>
    </w:p>
    <w:p w14:paraId="0F2486C0" w14:textId="77777777" w:rsidR="00BE42FF" w:rsidRPr="00BE42FF" w:rsidRDefault="00BE42FF" w:rsidP="00BE42FF">
      <w:pPr>
        <w:numPr>
          <w:ilvl w:val="0"/>
          <w:numId w:val="2"/>
        </w:numPr>
        <w:jc w:val="both"/>
      </w:pPr>
      <w:r w:rsidRPr="00BE42FF">
        <w:t>realizáciu prezenčných a/alebo online vzdelávacích aktivít, workshopov a tréningov,</w:t>
      </w:r>
    </w:p>
    <w:p w14:paraId="07522907" w14:textId="77777777" w:rsidR="00BE42FF" w:rsidRPr="00BE42FF" w:rsidRDefault="00BE42FF" w:rsidP="00BE42FF">
      <w:pPr>
        <w:numPr>
          <w:ilvl w:val="0"/>
          <w:numId w:val="2"/>
        </w:numPr>
        <w:jc w:val="both"/>
      </w:pPr>
      <w:r w:rsidRPr="00BE42FF">
        <w:t xml:space="preserve">realizáciu vzdelávania pre cieľové skupiny v oblasti školstva alebo samosprávy alebo  práce s mládežou alebo komunitnej práce alebo štátnych inštitúcií alebo súkromného sektoru. </w:t>
      </w:r>
    </w:p>
    <w:p w14:paraId="75FCAAA3" w14:textId="77777777" w:rsidR="00BE42FF" w:rsidRPr="00BE42FF" w:rsidRDefault="00BE42FF" w:rsidP="00BE42FF">
      <w:pPr>
        <w:jc w:val="both"/>
      </w:pPr>
    </w:p>
    <w:p w14:paraId="792B18C9" w14:textId="3E208C1E" w:rsidR="00BE42FF" w:rsidRPr="00BE42FF" w:rsidRDefault="00BE42FF" w:rsidP="00BE42FF">
      <w:pPr>
        <w:jc w:val="both"/>
      </w:pPr>
      <w:r w:rsidRPr="00BE42FF">
        <w:rPr>
          <w:b/>
          <w:bCs/>
        </w:rPr>
        <w:t>Všetky</w:t>
      </w:r>
      <w:r w:rsidRPr="00BE42FF">
        <w:t xml:space="preserve"> služby rovnakého alebo podobného charakteru</w:t>
      </w:r>
      <w:r w:rsidRPr="00BE42FF">
        <w:rPr>
          <w:b/>
          <w:bCs/>
        </w:rPr>
        <w:t xml:space="preserve"> </w:t>
      </w:r>
      <w:r w:rsidRPr="00BE42FF">
        <w:t xml:space="preserve">poskytnuté v rámci oblastí uvedených v písm. a) až c) alebo d) až f) v zmysle jednotlivých programov A) alebo B), museli byť realizované, t. j. ich začiatok a koniec musel spadať do rozhodného obdobia - predchádzajúce </w:t>
      </w:r>
      <w:r w:rsidRPr="00BE42FF">
        <w:rPr>
          <w:b/>
          <w:bCs/>
          <w:u w:val="single"/>
        </w:rPr>
        <w:t>3 (tri) roky</w:t>
      </w:r>
      <w:r w:rsidRPr="00BE42FF">
        <w:t xml:space="preserve"> od vyhlásenia verejného obstarávania. </w:t>
      </w:r>
    </w:p>
    <w:p w14:paraId="20BFB221" w14:textId="7189145B" w:rsidR="00473274" w:rsidRPr="00F7471E" w:rsidRDefault="00473274" w:rsidP="00F7471E">
      <w:pPr>
        <w:jc w:val="both"/>
      </w:pPr>
    </w:p>
    <w:sectPr w:rsidR="00473274" w:rsidRPr="00F7471E" w:rsidSect="00266F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DFont+F3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71067"/>
    <w:multiLevelType w:val="hybridMultilevel"/>
    <w:tmpl w:val="3C109230"/>
    <w:lvl w:ilvl="0" w:tplc="DD189D40">
      <w:start w:val="1"/>
      <w:numFmt w:val="upp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73B6A"/>
    <w:multiLevelType w:val="multilevel"/>
    <w:tmpl w:val="A3A6ADB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IDFont+F3" w:hAnsi="Times New Roman" w:cs="Calibri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037333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55644449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589"/>
    <w:rsid w:val="000017EF"/>
    <w:rsid w:val="00015FDC"/>
    <w:rsid w:val="00084331"/>
    <w:rsid w:val="000E41D3"/>
    <w:rsid w:val="00266F1C"/>
    <w:rsid w:val="003722A0"/>
    <w:rsid w:val="004725F2"/>
    <w:rsid w:val="00473274"/>
    <w:rsid w:val="0047584C"/>
    <w:rsid w:val="005C6436"/>
    <w:rsid w:val="008A7589"/>
    <w:rsid w:val="00931457"/>
    <w:rsid w:val="00A8046A"/>
    <w:rsid w:val="00AC1A92"/>
    <w:rsid w:val="00AE6F42"/>
    <w:rsid w:val="00BD7EA2"/>
    <w:rsid w:val="00BE42FF"/>
    <w:rsid w:val="00DF263A"/>
    <w:rsid w:val="00E150C6"/>
    <w:rsid w:val="00E20E6F"/>
    <w:rsid w:val="00F74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F9AE4"/>
  <w15:chartTrackingRefBased/>
  <w15:docId w15:val="{A4355C42-FD97-490E-8D91-7BEBC5F6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8A75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8A75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8A75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8A75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8A75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8A75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8A75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8A75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8A75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A75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8A75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8A75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8A758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8A758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8A758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8A758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8A758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8A7589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8A75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8A75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8A75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8A75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8A75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8A7589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8A7589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8A7589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8A75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8A7589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8A758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385</Words>
  <Characters>2195</Characters>
  <Application>Microsoft Office Word</Application>
  <DocSecurity>0</DocSecurity>
  <Lines>18</Lines>
  <Paragraphs>5</Paragraphs>
  <ScaleCrop>false</ScaleCrop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Schlosserová Silvia</dc:creator>
  <cp:keywords/>
  <dc:description/>
  <cp:lastModifiedBy>Schlosserová Silvia</cp:lastModifiedBy>
  <cp:revision>5</cp:revision>
  <dcterms:created xsi:type="dcterms:W3CDTF">2026-07-08T12:44:00Z</dcterms:created>
  <dcterms:modified xsi:type="dcterms:W3CDTF">2026-07-08T12:48:00Z</dcterms:modified>
</cp:coreProperties>
</file>