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B728A" w:rsidRDefault="00FB728A" w:rsidP="00D73883">
      <w:pPr>
        <w:spacing w:before="360" w:after="360" w:line="252" w:lineRule="auto"/>
        <w:jc w:val="center"/>
        <w:rPr>
          <w:b/>
          <w:bCs/>
          <w:caps/>
        </w:rPr>
      </w:pPr>
      <w:r w:rsidRPr="00FB728A">
        <w:rPr>
          <w:b/>
          <w:bCs/>
          <w:caps/>
        </w:rPr>
        <w:t xml:space="preserve">Špeciálny zdravotnícky materiál pre </w:t>
      </w:r>
      <w:r w:rsidR="009A72FD">
        <w:rPr>
          <w:b/>
          <w:bCs/>
          <w:caps/>
        </w:rPr>
        <w:t>koronárne a štrukturálne kardiologické výkony</w:t>
      </w:r>
    </w:p>
    <w:p w:rsidR="00FB728A" w:rsidRDefault="00FB728A" w:rsidP="00D73883">
      <w:pPr>
        <w:spacing w:before="360" w:after="360" w:line="252" w:lineRule="auto"/>
        <w:jc w:val="center"/>
        <w:rPr>
          <w:b/>
          <w:bCs/>
          <w:cap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3444EC">
        <w:rPr>
          <w:b/>
          <w:spacing w:val="40"/>
          <w:sz w:val="32"/>
          <w:szCs w:val="32"/>
        </w:rPr>
        <w:t>1</w:t>
      </w:r>
      <w:r w:rsidR="009A72FD">
        <w:rPr>
          <w:b/>
          <w:spacing w:val="40"/>
          <w:sz w:val="32"/>
          <w:szCs w:val="32"/>
        </w:rPr>
        <w:t>4</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71699A" w:rsidRDefault="00DE4088" w:rsidP="002046E6">
      <w:pPr>
        <w:pStyle w:val="Nadpis2"/>
        <w:widowControl/>
        <w:spacing w:after="240"/>
        <w:ind w:right="-428"/>
        <w:rPr>
          <w:noProof/>
        </w:rPr>
      </w:pPr>
      <w:bookmarkStart w:id="0" w:name="_Toc177642193"/>
      <w:bookmarkStart w:id="1" w:name="_Toc225234327"/>
      <w:r w:rsidRPr="00905494">
        <w:lastRenderedPageBreak/>
        <w:t>OBSAH</w:t>
      </w:r>
      <w:bookmarkEnd w:id="0"/>
      <w:bookmarkEnd w:id="1"/>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71699A" w:rsidRPr="00731903" w:rsidRDefault="00B85EFA">
      <w:pPr>
        <w:pStyle w:val="Obsah2"/>
        <w:rPr>
          <w:rFonts w:asciiTheme="minorHAnsi" w:hAnsiTheme="minorHAnsi" w:cstheme="minorBidi"/>
          <w:b w:val="0"/>
          <w:bCs w:val="0"/>
        </w:rPr>
      </w:pPr>
      <w:hyperlink w:anchor="_Toc225234327" w:history="1">
        <w:r w:rsidR="0071699A" w:rsidRPr="00731903">
          <w:rPr>
            <w:rStyle w:val="Hypertextovprepojenie"/>
          </w:rPr>
          <w:t>OBSAH</w:t>
        </w:r>
        <w:r w:rsidR="0071699A" w:rsidRPr="00731903">
          <w:rPr>
            <w:webHidden/>
          </w:rPr>
          <w:tab/>
        </w:r>
        <w:r w:rsidR="0071699A" w:rsidRPr="00731903">
          <w:rPr>
            <w:webHidden/>
          </w:rPr>
          <w:fldChar w:fldCharType="begin"/>
        </w:r>
        <w:r w:rsidR="0071699A" w:rsidRPr="00731903">
          <w:rPr>
            <w:webHidden/>
          </w:rPr>
          <w:instrText xml:space="preserve"> PAGEREF _Toc225234327 \h </w:instrText>
        </w:r>
        <w:r w:rsidR="0071699A" w:rsidRPr="00731903">
          <w:rPr>
            <w:webHidden/>
          </w:rPr>
        </w:r>
        <w:r w:rsidR="0071699A" w:rsidRPr="00731903">
          <w:rPr>
            <w:webHidden/>
          </w:rPr>
          <w:fldChar w:fldCharType="separate"/>
        </w:r>
        <w:r w:rsidR="00AE7BAD" w:rsidRPr="00731903">
          <w:rPr>
            <w:webHidden/>
          </w:rPr>
          <w:t>2</w:t>
        </w:r>
        <w:r w:rsidR="0071699A" w:rsidRPr="00731903">
          <w:rPr>
            <w:webHidden/>
          </w:rPr>
          <w:fldChar w:fldCharType="end"/>
        </w:r>
      </w:hyperlink>
    </w:p>
    <w:p w:rsidR="0071699A" w:rsidRPr="00731903" w:rsidRDefault="00B85EFA">
      <w:pPr>
        <w:pStyle w:val="Obsah2"/>
        <w:rPr>
          <w:rFonts w:asciiTheme="minorHAnsi" w:hAnsiTheme="minorHAnsi" w:cstheme="minorBidi"/>
          <w:b w:val="0"/>
          <w:bCs w:val="0"/>
        </w:rPr>
      </w:pPr>
      <w:hyperlink w:anchor="_Toc225234328" w:history="1">
        <w:r w:rsidR="0071699A" w:rsidRPr="00731903">
          <w:rPr>
            <w:rStyle w:val="Hypertextovprepojenie"/>
          </w:rPr>
          <w:t>PRÍLOHA Č. 1</w:t>
        </w:r>
        <w:r w:rsidR="0071699A" w:rsidRPr="00731903">
          <w:rPr>
            <w:webHidden/>
          </w:rPr>
          <w:tab/>
        </w:r>
        <w:r w:rsidR="0071699A" w:rsidRPr="00731903">
          <w:rPr>
            <w:webHidden/>
          </w:rPr>
          <w:fldChar w:fldCharType="begin"/>
        </w:r>
        <w:r w:rsidR="0071699A" w:rsidRPr="00731903">
          <w:rPr>
            <w:webHidden/>
          </w:rPr>
          <w:instrText xml:space="preserve"> PAGEREF _Toc225234328 \h </w:instrText>
        </w:r>
        <w:r w:rsidR="0071699A" w:rsidRPr="00731903">
          <w:rPr>
            <w:webHidden/>
          </w:rPr>
        </w:r>
        <w:r w:rsidR="0071699A" w:rsidRPr="00731903">
          <w:rPr>
            <w:webHidden/>
          </w:rPr>
          <w:fldChar w:fldCharType="separate"/>
        </w:r>
        <w:r w:rsidR="00AE7BAD" w:rsidRPr="00731903">
          <w:rPr>
            <w:webHidden/>
          </w:rPr>
          <w:t>3</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29" w:history="1">
        <w:r w:rsidR="0071699A" w:rsidRPr="00731903">
          <w:rPr>
            <w:rStyle w:val="Hypertextovprepojenie"/>
            <w:noProof/>
            <w:sz w:val="22"/>
            <w:szCs w:val="22"/>
          </w:rPr>
          <w:t>VŠEOBECNÉ INFORMÁCIE O UCHÁDZAČOVI</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_Toc225234329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3</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30" w:history="1">
        <w:r w:rsidR="0071699A" w:rsidRPr="00731903">
          <w:rPr>
            <w:rStyle w:val="Hypertextovprepojenie"/>
          </w:rPr>
          <w:t>PRÍLOHA Č. 2</w:t>
        </w:r>
        <w:r w:rsidR="0071699A" w:rsidRPr="00731903">
          <w:rPr>
            <w:webHidden/>
          </w:rPr>
          <w:tab/>
        </w:r>
        <w:r w:rsidR="0071699A" w:rsidRPr="00731903">
          <w:rPr>
            <w:webHidden/>
          </w:rPr>
          <w:fldChar w:fldCharType="begin"/>
        </w:r>
        <w:r w:rsidR="0071699A" w:rsidRPr="00731903">
          <w:rPr>
            <w:webHidden/>
          </w:rPr>
          <w:instrText xml:space="preserve"> PAGEREF _Toc225234330 \h </w:instrText>
        </w:r>
        <w:r w:rsidR="0071699A" w:rsidRPr="00731903">
          <w:rPr>
            <w:webHidden/>
          </w:rPr>
        </w:r>
        <w:r w:rsidR="0071699A" w:rsidRPr="00731903">
          <w:rPr>
            <w:webHidden/>
          </w:rPr>
          <w:fldChar w:fldCharType="separate"/>
        </w:r>
        <w:r w:rsidR="00AE7BAD" w:rsidRPr="00731903">
          <w:rPr>
            <w:webHidden/>
          </w:rPr>
          <w:t>4</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31" w:history="1">
        <w:r w:rsidR="0071699A" w:rsidRPr="00731903">
          <w:rPr>
            <w:rStyle w:val="Hypertextovprepojenie"/>
            <w:noProof/>
            <w:sz w:val="22"/>
            <w:szCs w:val="22"/>
          </w:rPr>
          <w:t>IDENTIFIKÁCIA OSOBY, KTOREJ SLUŽBY ALEBO PODKLADY UCHÁDZAČ VYUŽIL PRI VYPRACOVANÍ PONUKY</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_Toc225234331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4</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32" w:history="1">
        <w:r w:rsidR="0071699A" w:rsidRPr="00731903">
          <w:rPr>
            <w:rStyle w:val="Hypertextovprepojenie"/>
          </w:rPr>
          <w:t>PRÍLOHA Č. 3</w:t>
        </w:r>
        <w:r w:rsidR="0071699A" w:rsidRPr="00731903">
          <w:rPr>
            <w:webHidden/>
          </w:rPr>
          <w:tab/>
        </w:r>
        <w:r w:rsidR="0071699A" w:rsidRPr="00731903">
          <w:rPr>
            <w:webHidden/>
          </w:rPr>
          <w:fldChar w:fldCharType="begin"/>
        </w:r>
        <w:r w:rsidR="0071699A" w:rsidRPr="00731903">
          <w:rPr>
            <w:webHidden/>
          </w:rPr>
          <w:instrText xml:space="preserve"> PAGEREF _Toc225234332 \h </w:instrText>
        </w:r>
        <w:r w:rsidR="0071699A" w:rsidRPr="00731903">
          <w:rPr>
            <w:webHidden/>
          </w:rPr>
        </w:r>
        <w:r w:rsidR="0071699A" w:rsidRPr="00731903">
          <w:rPr>
            <w:webHidden/>
          </w:rPr>
          <w:fldChar w:fldCharType="separate"/>
        </w:r>
        <w:r w:rsidR="00AE7BAD" w:rsidRPr="00731903">
          <w:rPr>
            <w:webHidden/>
          </w:rPr>
          <w:t>5</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33" w:history="1">
        <w:r w:rsidR="0071699A" w:rsidRPr="00731903">
          <w:rPr>
            <w:rStyle w:val="Hypertextovprepojenie"/>
            <w:noProof/>
            <w:sz w:val="22"/>
            <w:szCs w:val="22"/>
          </w:rPr>
          <w:t>ČESTNÉ VYHLÁSENIE O VYTVORENÍ SKUPINY DODÁVATEĽOV</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_Toc225234333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5</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34" w:history="1">
        <w:r w:rsidR="0071699A" w:rsidRPr="00731903">
          <w:rPr>
            <w:rStyle w:val="Hypertextovprepojenie"/>
          </w:rPr>
          <w:t>PRÍLOHA Č. 4</w:t>
        </w:r>
        <w:r w:rsidR="0071699A" w:rsidRPr="00731903">
          <w:rPr>
            <w:webHidden/>
          </w:rPr>
          <w:tab/>
        </w:r>
        <w:r w:rsidR="0071699A" w:rsidRPr="00731903">
          <w:rPr>
            <w:webHidden/>
          </w:rPr>
          <w:fldChar w:fldCharType="begin"/>
        </w:r>
        <w:r w:rsidR="0071699A" w:rsidRPr="00731903">
          <w:rPr>
            <w:webHidden/>
          </w:rPr>
          <w:instrText xml:space="preserve"> PAGEREF _Toc225234334 \h </w:instrText>
        </w:r>
        <w:r w:rsidR="0071699A" w:rsidRPr="00731903">
          <w:rPr>
            <w:webHidden/>
          </w:rPr>
        </w:r>
        <w:r w:rsidR="0071699A" w:rsidRPr="00731903">
          <w:rPr>
            <w:webHidden/>
          </w:rPr>
          <w:fldChar w:fldCharType="separate"/>
        </w:r>
        <w:r w:rsidR="00AE7BAD" w:rsidRPr="00731903">
          <w:rPr>
            <w:webHidden/>
          </w:rPr>
          <w:t>6</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35" w:history="1">
        <w:r w:rsidR="0071699A" w:rsidRPr="00731903">
          <w:rPr>
            <w:rStyle w:val="Hypertextovprepojenie"/>
            <w:noProof/>
            <w:sz w:val="22"/>
            <w:szCs w:val="22"/>
          </w:rPr>
          <w:t>PLNÁ MOC PRE JEDNÉHO Z ČLENOV SKUPINY DODÁVATEĽOV</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_Toc225234335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6</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36" w:history="1">
        <w:r w:rsidR="0071699A" w:rsidRPr="00731903">
          <w:rPr>
            <w:rStyle w:val="Hypertextovprepojenie"/>
          </w:rPr>
          <w:t>PRÍLOHA Č. 5</w:t>
        </w:r>
        <w:r w:rsidR="0071699A" w:rsidRPr="00731903">
          <w:rPr>
            <w:webHidden/>
          </w:rPr>
          <w:tab/>
        </w:r>
        <w:r w:rsidR="0071699A" w:rsidRPr="00731903">
          <w:rPr>
            <w:webHidden/>
          </w:rPr>
          <w:fldChar w:fldCharType="begin"/>
        </w:r>
        <w:r w:rsidR="0071699A" w:rsidRPr="00731903">
          <w:rPr>
            <w:webHidden/>
          </w:rPr>
          <w:instrText xml:space="preserve"> PAGEREF _Toc225234336 \h </w:instrText>
        </w:r>
        <w:r w:rsidR="0071699A" w:rsidRPr="00731903">
          <w:rPr>
            <w:webHidden/>
          </w:rPr>
        </w:r>
        <w:r w:rsidR="0071699A" w:rsidRPr="00731903">
          <w:rPr>
            <w:webHidden/>
          </w:rPr>
          <w:fldChar w:fldCharType="separate"/>
        </w:r>
        <w:r w:rsidR="00AE7BAD" w:rsidRPr="00731903">
          <w:rPr>
            <w:webHidden/>
          </w:rPr>
          <w:t>7</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37" w:history="1">
        <w:r w:rsidR="0071699A" w:rsidRPr="00731903">
          <w:rPr>
            <w:rStyle w:val="Hypertextovprepojenie"/>
            <w:noProof/>
            <w:sz w:val="22"/>
            <w:szCs w:val="22"/>
          </w:rPr>
          <w:t>ČESTNÉ VYHLÁSENIE O AKCEPTOVANÍ OBCHODNÝCH PODMIENOK DODANIA PREDMETU ZÁKAZKY</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_Toc225234337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7</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38" w:history="1">
        <w:r w:rsidR="0071699A" w:rsidRPr="00731903">
          <w:rPr>
            <w:rStyle w:val="Hypertextovprepojenie"/>
          </w:rPr>
          <w:t>PRÍLOHA Č. 6</w:t>
        </w:r>
        <w:r w:rsidR="0071699A" w:rsidRPr="00731903">
          <w:rPr>
            <w:webHidden/>
          </w:rPr>
          <w:tab/>
        </w:r>
        <w:r w:rsidR="0071699A" w:rsidRPr="00731903">
          <w:rPr>
            <w:webHidden/>
          </w:rPr>
          <w:fldChar w:fldCharType="begin"/>
        </w:r>
        <w:r w:rsidR="0071699A" w:rsidRPr="00731903">
          <w:rPr>
            <w:webHidden/>
          </w:rPr>
          <w:instrText xml:space="preserve"> PAGEREF _Toc225234338 \h </w:instrText>
        </w:r>
        <w:r w:rsidR="0071699A" w:rsidRPr="00731903">
          <w:rPr>
            <w:webHidden/>
          </w:rPr>
        </w:r>
        <w:r w:rsidR="0071699A" w:rsidRPr="00731903">
          <w:rPr>
            <w:webHidden/>
          </w:rPr>
          <w:fldChar w:fldCharType="separate"/>
        </w:r>
        <w:r w:rsidR="00AE7BAD" w:rsidRPr="00731903">
          <w:rPr>
            <w:webHidden/>
          </w:rPr>
          <w:t>8</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39" w:history="1">
        <w:r w:rsidR="0071699A" w:rsidRPr="00731903">
          <w:rPr>
            <w:rStyle w:val="Hypertextovprepojenie"/>
            <w:noProof/>
            <w:sz w:val="22"/>
            <w:szCs w:val="22"/>
          </w:rPr>
          <w:t>ZOZNAM DÔVERNÝCH INFORMÁCIÍ</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_Toc225234339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8</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40" w:history="1">
        <w:r w:rsidR="0071699A" w:rsidRPr="00731903">
          <w:rPr>
            <w:rStyle w:val="Hypertextovprepojenie"/>
          </w:rPr>
          <w:t>PRÍLOHA Č. 7</w:t>
        </w:r>
        <w:r w:rsidR="0071699A" w:rsidRPr="00731903">
          <w:rPr>
            <w:webHidden/>
          </w:rPr>
          <w:tab/>
        </w:r>
        <w:r w:rsidR="0071699A" w:rsidRPr="00731903">
          <w:rPr>
            <w:webHidden/>
          </w:rPr>
          <w:fldChar w:fldCharType="begin"/>
        </w:r>
        <w:r w:rsidR="0071699A" w:rsidRPr="00731903">
          <w:rPr>
            <w:webHidden/>
          </w:rPr>
          <w:instrText xml:space="preserve"> PAGEREF _Toc225234340 \h </w:instrText>
        </w:r>
        <w:r w:rsidR="0071699A" w:rsidRPr="00731903">
          <w:rPr>
            <w:webHidden/>
          </w:rPr>
        </w:r>
        <w:r w:rsidR="0071699A" w:rsidRPr="00731903">
          <w:rPr>
            <w:webHidden/>
          </w:rPr>
          <w:fldChar w:fldCharType="separate"/>
        </w:r>
        <w:r w:rsidR="00AE7BAD" w:rsidRPr="00731903">
          <w:rPr>
            <w:webHidden/>
          </w:rPr>
          <w:t>9</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41" w:history="1">
        <w:r w:rsidR="0071699A" w:rsidRPr="00731903">
          <w:rPr>
            <w:rStyle w:val="Hypertextovprepojenie"/>
            <w:noProof/>
            <w:sz w:val="22"/>
            <w:szCs w:val="22"/>
          </w:rPr>
          <w:t>ČESTNÉ VYHLÁSENIE K SPRACÚVANIU OSOBNÝCH ÚDAJOV</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_Toc225234341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9</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42" w:history="1">
        <w:r w:rsidR="0071699A" w:rsidRPr="00731903">
          <w:rPr>
            <w:rStyle w:val="Hypertextovprepojenie"/>
          </w:rPr>
          <w:t>PRÍLOHA Č. 8</w:t>
        </w:r>
        <w:r w:rsidR="0071699A" w:rsidRPr="00731903">
          <w:rPr>
            <w:webHidden/>
          </w:rPr>
          <w:tab/>
        </w:r>
        <w:r w:rsidR="0071699A" w:rsidRPr="00731903">
          <w:rPr>
            <w:webHidden/>
          </w:rPr>
          <w:fldChar w:fldCharType="begin"/>
        </w:r>
        <w:r w:rsidR="0071699A" w:rsidRPr="00731903">
          <w:rPr>
            <w:webHidden/>
          </w:rPr>
          <w:instrText xml:space="preserve"> PAGEREF _Toc225234342 \h </w:instrText>
        </w:r>
        <w:r w:rsidR="0071699A" w:rsidRPr="00731903">
          <w:rPr>
            <w:webHidden/>
          </w:rPr>
        </w:r>
        <w:r w:rsidR="0071699A" w:rsidRPr="00731903">
          <w:rPr>
            <w:webHidden/>
          </w:rPr>
          <w:fldChar w:fldCharType="separate"/>
        </w:r>
        <w:r w:rsidR="00AE7BAD" w:rsidRPr="00731903">
          <w:rPr>
            <w:webHidden/>
          </w:rPr>
          <w:t>10</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43" w:history="1">
        <w:r w:rsidR="0071699A" w:rsidRPr="00731903">
          <w:rPr>
            <w:rStyle w:val="Hypertextovprepojenie"/>
            <w:noProof/>
            <w:sz w:val="22"/>
            <w:szCs w:val="22"/>
          </w:rPr>
          <w:t>ČESTNÉ VYHLÁSENIE O NEPRÍTOMNOSTI KONFLIKTU ZÁUJMOV UCHÁDZAČA</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_Toc225234343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10</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44" w:history="1">
        <w:r w:rsidR="0071699A" w:rsidRPr="00731903">
          <w:rPr>
            <w:rStyle w:val="Hypertextovprepojenie"/>
          </w:rPr>
          <w:t>PRÍLOHA Č. 9</w:t>
        </w:r>
        <w:r w:rsidR="0071699A" w:rsidRPr="00731903">
          <w:rPr>
            <w:webHidden/>
          </w:rPr>
          <w:tab/>
        </w:r>
        <w:r w:rsidR="0071699A" w:rsidRPr="00731903">
          <w:rPr>
            <w:webHidden/>
          </w:rPr>
          <w:fldChar w:fldCharType="begin"/>
        </w:r>
        <w:r w:rsidR="0071699A" w:rsidRPr="00731903">
          <w:rPr>
            <w:webHidden/>
          </w:rPr>
          <w:instrText xml:space="preserve"> PAGEREF _Toc225234344 \h </w:instrText>
        </w:r>
        <w:r w:rsidR="0071699A" w:rsidRPr="00731903">
          <w:rPr>
            <w:webHidden/>
          </w:rPr>
        </w:r>
        <w:r w:rsidR="0071699A" w:rsidRPr="00731903">
          <w:rPr>
            <w:webHidden/>
          </w:rPr>
          <w:fldChar w:fldCharType="separate"/>
        </w:r>
        <w:r w:rsidR="00AE7BAD" w:rsidRPr="00731903">
          <w:rPr>
            <w:webHidden/>
          </w:rPr>
          <w:t>11</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45" w:history="1">
        <w:r w:rsidR="0071699A" w:rsidRPr="00731903">
          <w:rPr>
            <w:rStyle w:val="Hypertextovprepojenie"/>
            <w:noProof/>
            <w:sz w:val="22"/>
            <w:szCs w:val="22"/>
          </w:rPr>
          <w:t>VYHLÁSENIE O SUBDODÁVKACH</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_Toc225234345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11</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46" w:history="1">
        <w:r w:rsidR="0071699A" w:rsidRPr="00731903">
          <w:rPr>
            <w:rStyle w:val="Hypertextovprepojenie"/>
          </w:rPr>
          <w:t>PRÍLOHA Č. 10</w:t>
        </w:r>
        <w:r w:rsidR="0071699A" w:rsidRPr="00731903">
          <w:rPr>
            <w:webHidden/>
          </w:rPr>
          <w:tab/>
        </w:r>
        <w:r w:rsidR="0071699A" w:rsidRPr="00731903">
          <w:rPr>
            <w:webHidden/>
          </w:rPr>
          <w:fldChar w:fldCharType="begin"/>
        </w:r>
        <w:r w:rsidR="0071699A" w:rsidRPr="00731903">
          <w:rPr>
            <w:webHidden/>
          </w:rPr>
          <w:instrText xml:space="preserve"> PAGEREF _Toc225234346 \h </w:instrText>
        </w:r>
        <w:r w:rsidR="0071699A" w:rsidRPr="00731903">
          <w:rPr>
            <w:webHidden/>
          </w:rPr>
        </w:r>
        <w:r w:rsidR="0071699A" w:rsidRPr="00731903">
          <w:rPr>
            <w:webHidden/>
          </w:rPr>
          <w:fldChar w:fldCharType="separate"/>
        </w:r>
        <w:r w:rsidR="00AE7BAD" w:rsidRPr="00731903">
          <w:rPr>
            <w:webHidden/>
          </w:rPr>
          <w:t>12</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47" w:history="1">
        <w:r w:rsidR="0071699A" w:rsidRPr="00731903">
          <w:rPr>
            <w:rStyle w:val="Hypertextovprepojenie"/>
            <w:noProof/>
            <w:sz w:val="22"/>
            <w:szCs w:val="22"/>
          </w:rPr>
          <w:t>NÁVRH NA PLNENIE KRITÉRIÍ pre časť [</w:t>
        </w:r>
        <w:r w:rsidR="0071699A" w:rsidRPr="00731903">
          <w:rPr>
            <w:rStyle w:val="Hypertextovprepojenie"/>
            <w:noProof/>
            <w:sz w:val="22"/>
            <w:szCs w:val="22"/>
            <w:highlight w:val="yellow"/>
          </w:rPr>
          <w:t>●</w:t>
        </w:r>
        <w:r w:rsidR="0071699A" w:rsidRPr="00731903">
          <w:rPr>
            <w:rStyle w:val="Hypertextovprepojenie"/>
            <w:noProof/>
            <w:sz w:val="22"/>
            <w:szCs w:val="22"/>
          </w:rPr>
          <w:t>]</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_Toc225234347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12</w:t>
        </w:r>
        <w:r w:rsidR="0071699A" w:rsidRPr="00731903">
          <w:rPr>
            <w:noProof/>
            <w:webHidden/>
            <w:sz w:val="22"/>
            <w:szCs w:val="22"/>
          </w:rPr>
          <w:fldChar w:fldCharType="end"/>
        </w:r>
      </w:hyperlink>
    </w:p>
    <w:p w:rsidR="0071699A" w:rsidRPr="00731903" w:rsidRDefault="00B85EFA">
      <w:pPr>
        <w:pStyle w:val="Obsah3"/>
        <w:rPr>
          <w:rFonts w:asciiTheme="minorHAnsi" w:hAnsiTheme="minorHAnsi" w:cstheme="minorBidi"/>
          <w:noProof/>
          <w:sz w:val="22"/>
          <w:szCs w:val="22"/>
        </w:rPr>
      </w:pPr>
      <w:hyperlink w:anchor="_Toc225234348" w:history="1">
        <w:r w:rsidR="0071699A" w:rsidRPr="00731903">
          <w:rPr>
            <w:rStyle w:val="Hypertextovprepojenie"/>
            <w:noProof/>
            <w:sz w:val="22"/>
            <w:szCs w:val="22"/>
          </w:rPr>
          <w:t>PRÍLOHA Č. 11</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_Toc225234348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13</w:t>
        </w:r>
        <w:r w:rsidR="0071699A" w:rsidRPr="00731903">
          <w:rPr>
            <w:noProof/>
            <w:webHidden/>
            <w:sz w:val="22"/>
            <w:szCs w:val="22"/>
          </w:rPr>
          <w:fldChar w:fldCharType="end"/>
        </w:r>
      </w:hyperlink>
    </w:p>
    <w:p w:rsidR="0071699A" w:rsidRPr="00731903" w:rsidRDefault="00B85EFA">
      <w:pPr>
        <w:pStyle w:val="Obsah3"/>
        <w:rPr>
          <w:rFonts w:asciiTheme="minorHAnsi" w:hAnsiTheme="minorHAnsi" w:cstheme="minorBidi"/>
          <w:noProof/>
          <w:sz w:val="22"/>
          <w:szCs w:val="22"/>
        </w:rPr>
      </w:pPr>
      <w:hyperlink w:anchor="_Toc225234349" w:history="1">
        <w:r w:rsidR="0071699A" w:rsidRPr="00731903">
          <w:rPr>
            <w:rStyle w:val="Hypertextovprepojenie"/>
            <w:noProof/>
            <w:sz w:val="22"/>
            <w:szCs w:val="22"/>
          </w:rPr>
          <w:t>NÁVRH Rámcovej dohody</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_Toc225234349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13</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79" w:history="1">
        <w:r w:rsidR="0071699A" w:rsidRPr="00731903">
          <w:rPr>
            <w:rStyle w:val="Hypertextovprepojenie"/>
          </w:rPr>
          <w:t>PRÍLOHA Č. 12</w:t>
        </w:r>
        <w:r w:rsidR="0071699A" w:rsidRPr="00731903">
          <w:rPr>
            <w:webHidden/>
          </w:rPr>
          <w:tab/>
        </w:r>
        <w:r w:rsidR="0071699A" w:rsidRPr="00731903">
          <w:rPr>
            <w:webHidden/>
          </w:rPr>
          <w:fldChar w:fldCharType="begin"/>
        </w:r>
        <w:r w:rsidR="0071699A" w:rsidRPr="00731903">
          <w:rPr>
            <w:webHidden/>
          </w:rPr>
          <w:instrText xml:space="preserve"> PAGEREF _Toc225234379 \h </w:instrText>
        </w:r>
        <w:r w:rsidR="0071699A" w:rsidRPr="00731903">
          <w:rPr>
            <w:webHidden/>
          </w:rPr>
        </w:r>
        <w:r w:rsidR="0071699A" w:rsidRPr="00731903">
          <w:rPr>
            <w:webHidden/>
          </w:rPr>
          <w:fldChar w:fldCharType="separate"/>
        </w:r>
        <w:r w:rsidR="00AE7BAD" w:rsidRPr="00731903">
          <w:rPr>
            <w:webHidden/>
          </w:rPr>
          <w:t>13</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80" w:history="1">
        <w:r w:rsidR="0071699A" w:rsidRPr="00731903">
          <w:rPr>
            <w:rStyle w:val="Hypertextovprepojenie"/>
            <w:noProof/>
            <w:sz w:val="22"/>
            <w:szCs w:val="22"/>
          </w:rPr>
          <w:t>Opis a CENA predmetu zákazky</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_Toc225234380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24</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83" w:history="1">
        <w:r w:rsidR="0071699A" w:rsidRPr="00731903">
          <w:rPr>
            <w:rStyle w:val="Hypertextovprepojenie"/>
          </w:rPr>
          <w:t>PRÍLOHA Č. 13</w:t>
        </w:r>
        <w:r w:rsidR="0071699A" w:rsidRPr="00731903">
          <w:rPr>
            <w:webHidden/>
          </w:rPr>
          <w:tab/>
        </w:r>
        <w:r w:rsidR="0071699A" w:rsidRPr="00731903">
          <w:rPr>
            <w:webHidden/>
          </w:rPr>
          <w:fldChar w:fldCharType="begin"/>
        </w:r>
        <w:r w:rsidR="0071699A" w:rsidRPr="00731903">
          <w:rPr>
            <w:webHidden/>
          </w:rPr>
          <w:instrText xml:space="preserve"> PAGEREF _Toc225234383 \h </w:instrText>
        </w:r>
        <w:r w:rsidR="0071699A" w:rsidRPr="00731903">
          <w:rPr>
            <w:webHidden/>
          </w:rPr>
        </w:r>
        <w:r w:rsidR="0071699A" w:rsidRPr="00731903">
          <w:rPr>
            <w:webHidden/>
          </w:rPr>
          <w:fldChar w:fldCharType="separate"/>
        </w:r>
        <w:r w:rsidR="00AE7BAD" w:rsidRPr="00731903">
          <w:rPr>
            <w:webHidden/>
          </w:rPr>
          <w:t>25</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84" w:history="1">
        <w:r w:rsidR="0071699A" w:rsidRPr="00731903">
          <w:rPr>
            <w:rStyle w:val="Hypertextovprepojenie"/>
            <w:noProof/>
            <w:sz w:val="22"/>
            <w:szCs w:val="22"/>
          </w:rPr>
          <w:t>Čestné vyhlásenie uchádzača</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_Toc225234384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25</w:t>
        </w:r>
        <w:r w:rsidR="0071699A" w:rsidRPr="00731903">
          <w:rPr>
            <w:noProof/>
            <w:webHidden/>
            <w:sz w:val="22"/>
            <w:szCs w:val="22"/>
          </w:rPr>
          <w:fldChar w:fldCharType="end"/>
        </w:r>
      </w:hyperlink>
    </w:p>
    <w:p w:rsidR="0071699A" w:rsidRPr="00731903" w:rsidRDefault="00B85EFA">
      <w:pPr>
        <w:pStyle w:val="Obsah2"/>
        <w:rPr>
          <w:rFonts w:asciiTheme="minorHAnsi" w:hAnsiTheme="minorHAnsi" w:cstheme="minorBidi"/>
          <w:b w:val="0"/>
          <w:bCs w:val="0"/>
        </w:rPr>
      </w:pPr>
      <w:hyperlink w:anchor="_Toc225234388" w:history="1">
        <w:r w:rsidR="0071699A" w:rsidRPr="00731903">
          <w:rPr>
            <w:rStyle w:val="Hypertextovprepojenie"/>
          </w:rPr>
          <w:t>PRÍLOHA Č. 1</w:t>
        </w:r>
        <w:r w:rsidR="009A72FD" w:rsidRPr="00731903">
          <w:rPr>
            <w:rStyle w:val="Hypertextovprepojenie"/>
          </w:rPr>
          <w:t>4</w:t>
        </w:r>
        <w:r w:rsidR="0071699A" w:rsidRPr="00731903">
          <w:rPr>
            <w:webHidden/>
          </w:rPr>
          <w:tab/>
        </w:r>
        <w:r w:rsidR="0071699A" w:rsidRPr="00731903">
          <w:rPr>
            <w:webHidden/>
          </w:rPr>
          <w:fldChar w:fldCharType="begin"/>
        </w:r>
        <w:r w:rsidR="0071699A" w:rsidRPr="00731903">
          <w:rPr>
            <w:webHidden/>
          </w:rPr>
          <w:instrText xml:space="preserve"> PAGEREF _Toc225234388 \h </w:instrText>
        </w:r>
        <w:r w:rsidR="0071699A" w:rsidRPr="00731903">
          <w:rPr>
            <w:webHidden/>
          </w:rPr>
        </w:r>
        <w:r w:rsidR="0071699A" w:rsidRPr="00731903">
          <w:rPr>
            <w:webHidden/>
          </w:rPr>
          <w:fldChar w:fldCharType="separate"/>
        </w:r>
        <w:r w:rsidR="00AE7BAD" w:rsidRPr="00731903">
          <w:rPr>
            <w:webHidden/>
          </w:rPr>
          <w:t>26</w:t>
        </w:r>
        <w:r w:rsidR="0071699A" w:rsidRPr="00731903">
          <w:rPr>
            <w:webHidden/>
          </w:rPr>
          <w:fldChar w:fldCharType="end"/>
        </w:r>
      </w:hyperlink>
    </w:p>
    <w:p w:rsidR="0071699A" w:rsidRPr="00731903" w:rsidRDefault="00B85EFA">
      <w:pPr>
        <w:pStyle w:val="Obsah3"/>
        <w:rPr>
          <w:rFonts w:asciiTheme="minorHAnsi" w:hAnsiTheme="minorHAnsi" w:cstheme="minorBidi"/>
          <w:noProof/>
          <w:sz w:val="22"/>
          <w:szCs w:val="22"/>
        </w:rPr>
      </w:pPr>
      <w:hyperlink w:anchor="_Toc225234389" w:history="1">
        <w:r w:rsidR="0071699A" w:rsidRPr="00731903">
          <w:rPr>
            <w:rStyle w:val="Hypertextovprepojenie"/>
            <w:noProof/>
            <w:sz w:val="22"/>
            <w:szCs w:val="22"/>
          </w:rPr>
          <w:t>ČESTNÉ VYHLÁSENIE UCHÁDZAČA PODĽA § 32 ODS. 7 A ODS. 8 ZÁKONA O VEREJNOM OBSTARÁVANÍ</w:t>
        </w:r>
        <w:r w:rsidR="0071699A" w:rsidRPr="00731903">
          <w:rPr>
            <w:noProof/>
            <w:webHidden/>
            <w:sz w:val="22"/>
            <w:szCs w:val="22"/>
          </w:rPr>
          <w:tab/>
        </w:r>
        <w:r w:rsidR="0071699A" w:rsidRPr="00731903">
          <w:rPr>
            <w:noProof/>
            <w:webHidden/>
            <w:sz w:val="22"/>
            <w:szCs w:val="22"/>
          </w:rPr>
          <w:fldChar w:fldCharType="begin"/>
        </w:r>
        <w:r w:rsidR="0071699A" w:rsidRPr="00731903">
          <w:rPr>
            <w:noProof/>
            <w:webHidden/>
            <w:sz w:val="22"/>
            <w:szCs w:val="22"/>
          </w:rPr>
          <w:instrText xml:space="preserve"> PAGEREF _Toc225234389 \h </w:instrText>
        </w:r>
        <w:r w:rsidR="0071699A" w:rsidRPr="00731903">
          <w:rPr>
            <w:noProof/>
            <w:webHidden/>
            <w:sz w:val="22"/>
            <w:szCs w:val="22"/>
          </w:rPr>
        </w:r>
        <w:r w:rsidR="0071699A" w:rsidRPr="00731903">
          <w:rPr>
            <w:noProof/>
            <w:webHidden/>
            <w:sz w:val="22"/>
            <w:szCs w:val="22"/>
          </w:rPr>
          <w:fldChar w:fldCharType="separate"/>
        </w:r>
        <w:r w:rsidR="00AE7BAD" w:rsidRPr="00731903">
          <w:rPr>
            <w:noProof/>
            <w:webHidden/>
            <w:sz w:val="22"/>
            <w:szCs w:val="22"/>
          </w:rPr>
          <w:t>26</w:t>
        </w:r>
        <w:r w:rsidR="0071699A" w:rsidRPr="00731903">
          <w:rPr>
            <w:noProof/>
            <w:webHidden/>
            <w:sz w:val="22"/>
            <w:szCs w:val="22"/>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2" w:name="_Toc225234328"/>
      <w:r>
        <w:lastRenderedPageBreak/>
        <w:t>PRÍLOHA Č. 1</w:t>
      </w:r>
      <w:bookmarkEnd w:id="2"/>
    </w:p>
    <w:p w:rsidR="0055430A" w:rsidRDefault="0055430A" w:rsidP="00967FF3">
      <w:pPr>
        <w:pStyle w:val="Nadpis3"/>
        <w:widowControl/>
      </w:pPr>
      <w:bookmarkStart w:id="3" w:name="_Toc225234329"/>
      <w:r>
        <w:t>VŠEOBECNÉ INFORMÁCIE O UCHÁDZAČOVI</w:t>
      </w:r>
      <w:bookmarkEnd w:id="3"/>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Je uchádzač mikropodnik, malý alebo stredný podnik?</w:t>
            </w:r>
            <w:r w:rsidR="00E57026" w:rsidRPr="006534A4">
              <w:rPr>
                <w:sz w:val="20"/>
                <w:szCs w:val="20"/>
              </w:rPr>
              <w:t xml:space="preserve"> /nehodiace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r w:rsidRPr="003E29E1">
              <w:rPr>
                <w:sz w:val="14"/>
                <w:szCs w:val="18"/>
                <w:u w:val="single"/>
              </w:rPr>
              <w:t>Mikropodniky:</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mikropodnikmi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4" w:name="_Toc225234330"/>
      <w:r>
        <w:lastRenderedPageBreak/>
        <w:t>PRÍLOHA Č. 2</w:t>
      </w:r>
      <w:bookmarkEnd w:id="4"/>
    </w:p>
    <w:p w:rsidR="005F6E12" w:rsidRDefault="003E5803" w:rsidP="008A3326">
      <w:pPr>
        <w:pStyle w:val="Nadpis3"/>
        <w:widowControl/>
        <w:spacing w:before="0"/>
      </w:pPr>
      <w:bookmarkStart w:id="5" w:name="_Toc225234331"/>
      <w:r>
        <w:rPr>
          <w:caps w:val="0"/>
        </w:rPr>
        <w:t>IDENTIFIKÁCIA OSOBY, KTOREJ SLUŽBY ALEBO PODKLADY UCHÁDZAČ VYUŽIL PRI VYPRACOVANÍ PONUKY</w:t>
      </w:r>
      <w:bookmarkEnd w:id="5"/>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9A72FD">
            <w:pPr>
              <w:spacing w:before="60" w:after="60" w:line="252" w:lineRule="auto"/>
              <w:jc w:val="both"/>
              <w:rPr>
                <w:sz w:val="20"/>
                <w:szCs w:val="20"/>
              </w:rPr>
            </w:pPr>
            <w:r w:rsidRPr="00046D37">
              <w:rPr>
                <w:sz w:val="20"/>
                <w:szCs w:val="20"/>
              </w:rPr>
              <w:t>zákazka pod názvom „</w:t>
            </w:r>
            <w:r w:rsidR="0088557B">
              <w:rPr>
                <w:b/>
                <w:sz w:val="20"/>
                <w:szCs w:val="20"/>
              </w:rPr>
              <w:t>ŠPEC</w:t>
            </w:r>
            <w:r w:rsidR="009A72FD">
              <w:rPr>
                <w:b/>
                <w:sz w:val="20"/>
                <w:szCs w:val="20"/>
              </w:rPr>
              <w:t>IÁLNY ZDRAVOTNÍCKY MATERIÁL PRE KORONÁRNE A ŠTRUKTURÁLNE KARDIOLOGICKÉ VÝKONY</w:t>
            </w:r>
            <w:r w:rsidRPr="00046D37">
              <w:rPr>
                <w:sz w:val="20"/>
                <w:szCs w:val="20"/>
              </w:rPr>
              <w:t>“ zadávaná postupom verejnej súťaže podľa ust.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6" w:name="_Toc225234332"/>
      <w:r>
        <w:lastRenderedPageBreak/>
        <w:t xml:space="preserve">PRÍLOHA Č. </w:t>
      </w:r>
      <w:r w:rsidR="003A17CE">
        <w:t>3</w:t>
      </w:r>
      <w:bookmarkEnd w:id="6"/>
    </w:p>
    <w:p w:rsidR="006E1290" w:rsidRDefault="006E1290" w:rsidP="005B7E1E">
      <w:pPr>
        <w:pStyle w:val="Nadpis3"/>
        <w:widowControl/>
        <w:spacing w:before="0"/>
      </w:pPr>
      <w:bookmarkStart w:id="7" w:name="_Toc225234333"/>
      <w:r>
        <w:t>ČESTNÉ VYHLÁSENIE O VYTVORENÍ SKUPINY DODÁVATEĽOV</w:t>
      </w:r>
      <w:bookmarkEnd w:id="7"/>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9A72FD">
        <w:rPr>
          <w:b/>
          <w:sz w:val="20"/>
          <w:szCs w:val="20"/>
        </w:rPr>
        <w:t>ŠPECIÁLNY ZDRAVOTNÍCKY MATERIÁL PRE KORONÁRNE A ŠTRUKTURÁLNE KARDIOLOGICKÉ VÝKONY</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8" w:name="_Toc225234334"/>
      <w:r>
        <w:lastRenderedPageBreak/>
        <w:t xml:space="preserve">PRÍLOHA Č. </w:t>
      </w:r>
      <w:r w:rsidR="003A17CE">
        <w:t>4</w:t>
      </w:r>
      <w:bookmarkEnd w:id="8"/>
    </w:p>
    <w:p w:rsidR="006E1290" w:rsidRDefault="006E1290" w:rsidP="005B7E1E">
      <w:pPr>
        <w:pStyle w:val="Nadpis3"/>
        <w:widowControl/>
        <w:spacing w:before="0"/>
      </w:pPr>
      <w:bookmarkStart w:id="9" w:name="_Toc225234335"/>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 xml:space="preserve">udelené podľa § 31 a nasl.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9A72FD">
              <w:rPr>
                <w:b/>
                <w:sz w:val="20"/>
                <w:szCs w:val="20"/>
              </w:rPr>
              <w:t>ŠPECIÁLNY ZDRAVOTNÍCKY MATERIÁL PRE KORONÁRNE A ŠTRUKTURÁLNE KARDIOLOGICKÉ VÝKONY</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nasl.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0" w:name="_Toc225234336"/>
      <w:r>
        <w:lastRenderedPageBreak/>
        <w:t xml:space="preserve">PRÍLOHA Č. </w:t>
      </w:r>
      <w:r w:rsidR="007058B7">
        <w:t>5</w:t>
      </w:r>
      <w:bookmarkEnd w:id="10"/>
    </w:p>
    <w:p w:rsidR="00EE0064" w:rsidRDefault="00EE0064" w:rsidP="005B7E1E">
      <w:pPr>
        <w:pStyle w:val="Nadpis3"/>
        <w:widowControl/>
        <w:spacing w:before="0"/>
      </w:pPr>
      <w:bookmarkStart w:id="11" w:name="_Toc225234337"/>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A72FD">
              <w:rPr>
                <w:b/>
                <w:sz w:val="20"/>
                <w:szCs w:val="20"/>
                <w:lang w:eastAsia="en-US"/>
              </w:rPr>
              <w:t>ŠPECIÁLNY ZDRAVOTNÍCKY MATERIÁL PRE KORONÁRNE A ŠTRUKTURÁLNE KARDIOLOGICKÉ VÝKONY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2"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2"/>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3" w:name="_Toc225234338"/>
      <w:r>
        <w:lastRenderedPageBreak/>
        <w:t xml:space="preserve">PRÍLOHA Č. </w:t>
      </w:r>
      <w:r w:rsidR="00C025E4">
        <w:t>6</w:t>
      </w:r>
      <w:bookmarkEnd w:id="13"/>
    </w:p>
    <w:p w:rsidR="006E1290" w:rsidRDefault="006E1290" w:rsidP="005B7E1E">
      <w:pPr>
        <w:pStyle w:val="Nadpis3"/>
        <w:widowControl/>
        <w:spacing w:before="0"/>
      </w:pPr>
      <w:bookmarkStart w:id="14" w:name="_Toc225234339"/>
      <w:r>
        <w:t>ZOZNAM DÔVERNÝCH INFORMÁCIÍ</w:t>
      </w:r>
      <w:bookmarkEnd w:id="14"/>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A72FD">
              <w:rPr>
                <w:b/>
                <w:sz w:val="20"/>
                <w:szCs w:val="20"/>
                <w:lang w:eastAsia="en-US"/>
              </w:rPr>
              <w:t>ŠPECIÁLNY ZDRAVOTNÍCKY MATERIÁL PRE KORONÁRNE A ŠTRUKTURÁLNE KARDIOLOGICKÉ VÝKONY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B85EFA"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B85EFA"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B85EFA"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5" w:name="_Toc225234340"/>
      <w:r>
        <w:lastRenderedPageBreak/>
        <w:t>PRÍLOHA Č. 7</w:t>
      </w:r>
      <w:bookmarkEnd w:id="15"/>
    </w:p>
    <w:p w:rsidR="00DE38A8" w:rsidRDefault="00DE38A8" w:rsidP="005B7E1E">
      <w:pPr>
        <w:pStyle w:val="Nadpis3"/>
        <w:widowControl/>
        <w:spacing w:before="0"/>
      </w:pPr>
      <w:bookmarkStart w:id="16" w:name="_Toc225234341"/>
      <w:r>
        <w:t>ČESTNÉ VYHLÁSENIE K SPRACÚVANIU OSOBNÝCH ÚDAJOV</w:t>
      </w:r>
      <w:bookmarkEnd w:id="16"/>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A72FD">
              <w:rPr>
                <w:b/>
                <w:sz w:val="20"/>
                <w:szCs w:val="20"/>
                <w:lang w:eastAsia="en-US"/>
              </w:rPr>
              <w:t>ŠPECIÁLNY ZDRAVOTNÍCKY MATERIÁL PRE KORONÁRNE A ŠTRUKTURÁLNE KARDIOLOGICKÉ VÝKONY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7" w:name="_Toc225234342"/>
      <w:r>
        <w:lastRenderedPageBreak/>
        <w:t>PRÍLOHA Č. 8</w:t>
      </w:r>
      <w:bookmarkEnd w:id="17"/>
    </w:p>
    <w:p w:rsidR="00E573A5" w:rsidRDefault="001B0C99" w:rsidP="005B7E1E">
      <w:pPr>
        <w:pStyle w:val="Nadpis3"/>
        <w:widowControl/>
        <w:spacing w:before="0"/>
      </w:pPr>
      <w:bookmarkStart w:id="18" w:name="_Toc225234343"/>
      <w:r>
        <w:rPr>
          <w:caps w:val="0"/>
        </w:rPr>
        <w:t>ČESTNÉ VYHLÁSENIE O NEPRÍTOMNOSTI KONFLIKTU ZÁUJMOV UCHÁDZAČA</w:t>
      </w:r>
      <w:bookmarkEnd w:id="18"/>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A72FD">
              <w:rPr>
                <w:b/>
                <w:sz w:val="20"/>
                <w:szCs w:val="20"/>
                <w:lang w:eastAsia="en-US"/>
              </w:rPr>
              <w:t>ŠPECIÁLNY ZDRAVOTNÍCKY MATERIÁL PRE KORONÁRNE A ŠTRUKTURÁLNE KARDIOLOGICKÉ VÝKONY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9" w:name="_Toc225234344"/>
      <w:r>
        <w:lastRenderedPageBreak/>
        <w:t xml:space="preserve">PRÍLOHA Č. </w:t>
      </w:r>
      <w:r w:rsidR="000831D0">
        <w:t>9</w:t>
      </w:r>
      <w:bookmarkEnd w:id="19"/>
    </w:p>
    <w:p w:rsidR="0044477A" w:rsidRDefault="00E12FF9" w:rsidP="00982B7E">
      <w:pPr>
        <w:pStyle w:val="Nadpis3"/>
        <w:widowControl/>
        <w:spacing w:before="0"/>
      </w:pPr>
      <w:bookmarkStart w:id="20" w:name="_Toc225234345"/>
      <w:r>
        <w:t>VYHLÁSENIE O SUBDODÁVKACH</w:t>
      </w:r>
      <w:bookmarkEnd w:id="20"/>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A72FD">
              <w:rPr>
                <w:b/>
                <w:sz w:val="20"/>
                <w:szCs w:val="20"/>
                <w:lang w:eastAsia="en-US"/>
              </w:rPr>
              <w:t>ŠPECIÁLNY ZDRAVOTNÍCKY MATERIÁL PRE KORONÁRNE A ŠTRUKTURÁLNE KARDIOLOGICKÉ VÝKONY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B85EFA"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B85EFA"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1" w:name="_Toc225234346"/>
      <w:r>
        <w:lastRenderedPageBreak/>
        <w:t xml:space="preserve">PRÍLOHA Č. </w:t>
      </w:r>
      <w:r w:rsidR="0094471E">
        <w:t>1</w:t>
      </w:r>
      <w:r w:rsidR="000831D0">
        <w:t>0</w:t>
      </w:r>
      <w:bookmarkEnd w:id="21"/>
    </w:p>
    <w:p w:rsidR="005065E6" w:rsidRPr="00454BA3" w:rsidRDefault="00F3361F" w:rsidP="00454BA3">
      <w:pPr>
        <w:pStyle w:val="Nadpis3"/>
        <w:widowControl/>
        <w:spacing w:before="0"/>
      </w:pPr>
      <w:bookmarkStart w:id="22" w:name="_Toc225234347"/>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2"/>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9A72FD">
              <w:rPr>
                <w:b/>
                <w:sz w:val="20"/>
                <w:szCs w:val="20"/>
                <w:lang w:eastAsia="en-US"/>
              </w:rPr>
              <w:t>ŠPECIÁLNY ZDRAVOTNÍCKY MATERIÁL PRE KORONÁRNE A ŠTRUKTURÁLNE KARDIOLOGICKÉ VÝKONY</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B85EFA"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B85EFA"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C11014">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9807FC">
              <w:rPr>
                <w:sz w:val="20"/>
                <w:szCs w:val="20"/>
              </w:rPr>
              <w:t xml:space="preserve">Špeciálneho zdravotníckeho materiálu pre </w:t>
            </w:r>
            <w:r w:rsidR="00C11014">
              <w:rPr>
                <w:sz w:val="20"/>
                <w:szCs w:val="20"/>
              </w:rPr>
              <w:t>koronárne a štrukturálne kardiologické výkony</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C11014">
              <w:rPr>
                <w:bCs/>
                <w:sz w:val="20"/>
                <w:szCs w:val="20"/>
              </w:rPr>
              <w:t>s</w:t>
            </w:r>
            <w:bookmarkStart w:id="23" w:name="_GoBack"/>
            <w:bookmarkEnd w:id="23"/>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Pr="00FB728A" w:rsidRDefault="000831D0" w:rsidP="000D56BB">
      <w:pPr>
        <w:pStyle w:val="Nadpis3"/>
        <w:widowControl/>
        <w:spacing w:before="0"/>
      </w:pPr>
      <w:bookmarkStart w:id="24" w:name="_Toc177642214"/>
      <w:bookmarkStart w:id="25" w:name="_Toc225234348"/>
      <w:r w:rsidRPr="00FB728A">
        <w:lastRenderedPageBreak/>
        <w:t>PRÍLOHA Č. 1</w:t>
      </w:r>
      <w:r w:rsidR="000D56BB" w:rsidRPr="00FB728A">
        <w:t>1</w:t>
      </w:r>
      <w:bookmarkEnd w:id="24"/>
      <w:bookmarkEnd w:id="25"/>
    </w:p>
    <w:p w:rsidR="000D56BB" w:rsidRPr="00FB728A" w:rsidRDefault="000D56BB" w:rsidP="000D56BB"/>
    <w:p w:rsidR="009807FC" w:rsidRPr="00FB728A" w:rsidRDefault="009807FC" w:rsidP="009807FC">
      <w:pPr>
        <w:pStyle w:val="Nadpis3"/>
        <w:widowControl/>
        <w:spacing w:before="0"/>
        <w:rPr>
          <w:sz w:val="22"/>
          <w:szCs w:val="22"/>
        </w:rPr>
      </w:pPr>
      <w:bookmarkStart w:id="26" w:name="_Toc138324895"/>
      <w:bookmarkStart w:id="27" w:name="_Toc177642215"/>
      <w:bookmarkStart w:id="28" w:name="_Toc225234349"/>
      <w:r w:rsidRPr="00FB728A">
        <w:rPr>
          <w:sz w:val="22"/>
          <w:szCs w:val="22"/>
        </w:rPr>
        <w:t xml:space="preserve">NÁVRH </w:t>
      </w:r>
      <w:bookmarkEnd w:id="26"/>
      <w:r w:rsidRPr="00FB728A">
        <w:rPr>
          <w:sz w:val="22"/>
          <w:szCs w:val="22"/>
        </w:rPr>
        <w:t>Rámcovej dohody</w:t>
      </w:r>
      <w:bookmarkEnd w:id="27"/>
      <w:bookmarkEnd w:id="28"/>
    </w:p>
    <w:p w:rsidR="009807FC" w:rsidRPr="00FB728A" w:rsidRDefault="009807FC" w:rsidP="009807FC"/>
    <w:p w:rsidR="0001656E" w:rsidRPr="00FB728A" w:rsidRDefault="0001656E" w:rsidP="0001656E">
      <w:pPr>
        <w:pStyle w:val="Zkladntext2"/>
        <w:ind w:left="60"/>
        <w:jc w:val="center"/>
        <w:rPr>
          <w:b/>
          <w:sz w:val="22"/>
          <w:szCs w:val="22"/>
        </w:rPr>
      </w:pPr>
      <w:bookmarkStart w:id="29" w:name="_Toc225234379"/>
      <w:r w:rsidRPr="00FB728A">
        <w:rPr>
          <w:b/>
          <w:sz w:val="22"/>
          <w:szCs w:val="22"/>
        </w:rPr>
        <w:t>Rámcová dohoda</w:t>
      </w:r>
    </w:p>
    <w:p w:rsidR="0001656E" w:rsidRPr="00FB728A" w:rsidRDefault="0001656E" w:rsidP="0001656E">
      <w:pPr>
        <w:ind w:left="197" w:right="189"/>
        <w:jc w:val="center"/>
        <w:rPr>
          <w:sz w:val="22"/>
          <w:szCs w:val="22"/>
        </w:rPr>
      </w:pPr>
      <w:r w:rsidRPr="00FB728A">
        <w:rPr>
          <w:sz w:val="22"/>
          <w:szCs w:val="22"/>
        </w:rPr>
        <w:t xml:space="preserve">uzavretá v súlade s ust. § 269 ods. 2 a nasl. zákona č. 513/1991 Zb. Obchodný zákonník v znení </w:t>
      </w:r>
    </w:p>
    <w:p w:rsidR="0001656E" w:rsidRPr="00FB728A" w:rsidRDefault="0001656E" w:rsidP="0001656E">
      <w:pPr>
        <w:ind w:left="197" w:right="135"/>
        <w:jc w:val="center"/>
        <w:rPr>
          <w:sz w:val="22"/>
          <w:szCs w:val="22"/>
        </w:rPr>
      </w:pPr>
      <w:r w:rsidRPr="00FB728A">
        <w:rPr>
          <w:sz w:val="22"/>
          <w:szCs w:val="22"/>
        </w:rPr>
        <w:t xml:space="preserve">neskorších predpisov a ust. zákona č. 343/2015 Z. z. o verejnom obstarávaní a zmene a doplnení niektorých zákonov v znení neskorších predpisov  </w:t>
      </w:r>
    </w:p>
    <w:p w:rsidR="0001656E" w:rsidRDefault="0001656E" w:rsidP="0001656E">
      <w:pPr>
        <w:pStyle w:val="Zkladntext2"/>
        <w:jc w:val="center"/>
        <w:rPr>
          <w:sz w:val="22"/>
          <w:szCs w:val="22"/>
        </w:rPr>
      </w:pPr>
    </w:p>
    <w:p w:rsidR="0001656E" w:rsidRPr="00FB728A" w:rsidRDefault="0001656E" w:rsidP="0001656E">
      <w:pPr>
        <w:pStyle w:val="Zkladntext2"/>
        <w:jc w:val="center"/>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firstLine="0"/>
        <w:contextualSpacing/>
        <w:rPr>
          <w:sz w:val="22"/>
          <w:szCs w:val="22"/>
        </w:rPr>
      </w:pPr>
      <w:bookmarkStart w:id="30" w:name="_Toc177642216"/>
      <w:bookmarkStart w:id="31" w:name="_Toc178680787"/>
      <w:bookmarkStart w:id="32" w:name="_Toc196827036"/>
      <w:bookmarkStart w:id="33" w:name="_Toc212540969"/>
      <w:bookmarkStart w:id="34" w:name="_Toc225234350"/>
      <w:bookmarkEnd w:id="30"/>
      <w:bookmarkEnd w:id="31"/>
      <w:bookmarkEnd w:id="32"/>
      <w:bookmarkEnd w:id="33"/>
      <w:bookmarkEnd w:id="34"/>
    </w:p>
    <w:p w:rsidR="0001656E" w:rsidRPr="00FB728A" w:rsidRDefault="0001656E" w:rsidP="0001656E">
      <w:pPr>
        <w:pStyle w:val="Nadpis2"/>
        <w:spacing w:before="0" w:after="0"/>
        <w:rPr>
          <w:sz w:val="22"/>
          <w:szCs w:val="22"/>
        </w:rPr>
      </w:pPr>
      <w:bookmarkStart w:id="35" w:name="_Toc177642217"/>
      <w:bookmarkStart w:id="36" w:name="_Toc178680788"/>
      <w:bookmarkStart w:id="37" w:name="_Toc196827037"/>
      <w:bookmarkStart w:id="38" w:name="_Toc212540970"/>
      <w:bookmarkStart w:id="39" w:name="_Toc225234351"/>
      <w:r w:rsidRPr="00FB728A">
        <w:rPr>
          <w:sz w:val="22"/>
          <w:szCs w:val="22"/>
        </w:rPr>
        <w:t>Účastníci dohody</w:t>
      </w:r>
      <w:bookmarkEnd w:id="35"/>
      <w:bookmarkEnd w:id="36"/>
      <w:bookmarkEnd w:id="37"/>
      <w:bookmarkEnd w:id="38"/>
      <w:bookmarkEnd w:id="39"/>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01656E" w:rsidRPr="00FB728A" w:rsidTr="009A72FD">
        <w:tc>
          <w:tcPr>
            <w:tcW w:w="3053" w:type="dxa"/>
            <w:tcBorders>
              <w:top w:val="nil"/>
              <w:left w:val="nil"/>
              <w:bottom w:val="nil"/>
              <w:right w:val="nil"/>
            </w:tcBorders>
            <w:vAlign w:val="center"/>
          </w:tcPr>
          <w:p w:rsidR="0001656E" w:rsidRPr="00FB728A" w:rsidRDefault="0001656E" w:rsidP="009A72FD">
            <w:pPr>
              <w:pStyle w:val="Hlavika"/>
              <w:tabs>
                <w:tab w:val="left" w:pos="708"/>
              </w:tabs>
              <w:rPr>
                <w:szCs w:val="22"/>
              </w:rPr>
            </w:pPr>
            <w:r w:rsidRPr="00FB728A">
              <w:rPr>
                <w:b/>
                <w:sz w:val="22"/>
                <w:szCs w:val="22"/>
              </w:rPr>
              <w:t>1. Predávajúci:</w:t>
            </w:r>
          </w:p>
        </w:tc>
        <w:tc>
          <w:tcPr>
            <w:tcW w:w="5878" w:type="dxa"/>
            <w:gridSpan w:val="2"/>
            <w:tcBorders>
              <w:top w:val="nil"/>
              <w:left w:val="nil"/>
              <w:bottom w:val="nil"/>
              <w:right w:val="nil"/>
            </w:tcBorders>
            <w:vAlign w:val="center"/>
          </w:tcPr>
          <w:p w:rsidR="0001656E" w:rsidRPr="00FB728A" w:rsidRDefault="0001656E" w:rsidP="009A72FD">
            <w:pPr>
              <w:rPr>
                <w:b/>
              </w:rPr>
            </w:pPr>
          </w:p>
        </w:tc>
      </w:tr>
      <w:tr w:rsidR="0001656E" w:rsidRPr="00FB728A" w:rsidTr="009A72FD">
        <w:tc>
          <w:tcPr>
            <w:tcW w:w="3053" w:type="dxa"/>
            <w:tcBorders>
              <w:top w:val="nil"/>
              <w:left w:val="nil"/>
              <w:bottom w:val="nil"/>
              <w:right w:val="nil"/>
            </w:tcBorders>
            <w:vAlign w:val="center"/>
          </w:tcPr>
          <w:p w:rsidR="0001656E" w:rsidRPr="00FB728A" w:rsidRDefault="0001656E" w:rsidP="009A72FD">
            <w:pPr>
              <w:tabs>
                <w:tab w:val="left" w:pos="176"/>
              </w:tabs>
            </w:pPr>
            <w:r w:rsidRPr="00FB728A">
              <w:rPr>
                <w:sz w:val="22"/>
                <w:szCs w:val="22"/>
              </w:rPr>
              <w:t>Sídlo:</w:t>
            </w:r>
          </w:p>
        </w:tc>
        <w:tc>
          <w:tcPr>
            <w:tcW w:w="5878" w:type="dxa"/>
            <w:gridSpan w:val="2"/>
            <w:tcBorders>
              <w:top w:val="nil"/>
              <w:left w:val="nil"/>
              <w:bottom w:val="nil"/>
              <w:right w:val="nil"/>
            </w:tcBorders>
            <w:vAlign w:val="center"/>
          </w:tcPr>
          <w:p w:rsidR="0001656E" w:rsidRPr="00FB728A" w:rsidRDefault="0001656E" w:rsidP="009A72FD"/>
        </w:tc>
      </w:tr>
      <w:tr w:rsidR="0001656E" w:rsidRPr="00FB728A" w:rsidTr="009A72FD">
        <w:tc>
          <w:tcPr>
            <w:tcW w:w="3119" w:type="dxa"/>
            <w:gridSpan w:val="2"/>
            <w:tcBorders>
              <w:top w:val="nil"/>
              <w:left w:val="nil"/>
              <w:bottom w:val="nil"/>
              <w:right w:val="nil"/>
            </w:tcBorders>
            <w:vAlign w:val="center"/>
          </w:tcPr>
          <w:p w:rsidR="0001656E" w:rsidRPr="00FB728A" w:rsidRDefault="0001656E" w:rsidP="009A72FD">
            <w:pPr>
              <w:tabs>
                <w:tab w:val="left" w:pos="282"/>
              </w:tabs>
            </w:pPr>
            <w:r w:rsidRPr="00FB728A">
              <w:rPr>
                <w:sz w:val="22"/>
                <w:szCs w:val="22"/>
              </w:rPr>
              <w:t xml:space="preserve">Zapísaná v:   </w:t>
            </w:r>
          </w:p>
        </w:tc>
        <w:tc>
          <w:tcPr>
            <w:tcW w:w="5812" w:type="dxa"/>
            <w:tcBorders>
              <w:top w:val="nil"/>
              <w:left w:val="nil"/>
              <w:bottom w:val="nil"/>
              <w:right w:val="nil"/>
            </w:tcBorders>
            <w:vAlign w:val="center"/>
          </w:tcPr>
          <w:p w:rsidR="0001656E" w:rsidRPr="00FB728A" w:rsidRDefault="0001656E" w:rsidP="009A72FD">
            <w:r w:rsidRPr="00FB728A">
              <w:rPr>
                <w:sz w:val="22"/>
                <w:szCs w:val="22"/>
              </w:rPr>
              <w:t>Obchodnom registri ......., odd.</w:t>
            </w:r>
            <w:r w:rsidRPr="00FB728A">
              <w:t xml:space="preserve">  </w:t>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IČO:</w:t>
            </w:r>
          </w:p>
        </w:tc>
        <w:tc>
          <w:tcPr>
            <w:tcW w:w="5878" w:type="dxa"/>
            <w:gridSpan w:val="2"/>
            <w:tcBorders>
              <w:top w:val="nil"/>
              <w:left w:val="nil"/>
              <w:bottom w:val="nil"/>
              <w:right w:val="nil"/>
            </w:tcBorders>
            <w:vAlign w:val="center"/>
          </w:tcPr>
          <w:p w:rsidR="0001656E" w:rsidRPr="00FB728A" w:rsidRDefault="0001656E" w:rsidP="009A72FD">
            <w:pPr>
              <w:ind w:left="-42"/>
            </w:pP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DIČ:</w:t>
            </w:r>
          </w:p>
        </w:tc>
        <w:tc>
          <w:tcPr>
            <w:tcW w:w="5878" w:type="dxa"/>
            <w:gridSpan w:val="2"/>
            <w:tcBorders>
              <w:top w:val="nil"/>
              <w:left w:val="nil"/>
              <w:bottom w:val="nil"/>
              <w:right w:val="nil"/>
            </w:tcBorders>
            <w:vAlign w:val="center"/>
          </w:tcPr>
          <w:p w:rsidR="0001656E" w:rsidRPr="00FB728A" w:rsidRDefault="0001656E" w:rsidP="009A72FD">
            <w:pPr>
              <w:ind w:left="-42"/>
            </w:pP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IČ pre DPH:</w:t>
            </w:r>
          </w:p>
        </w:tc>
        <w:tc>
          <w:tcPr>
            <w:tcW w:w="5878" w:type="dxa"/>
            <w:gridSpan w:val="2"/>
            <w:tcBorders>
              <w:top w:val="nil"/>
              <w:left w:val="nil"/>
              <w:bottom w:val="nil"/>
              <w:right w:val="nil"/>
            </w:tcBorders>
            <w:vAlign w:val="center"/>
          </w:tcPr>
          <w:p w:rsidR="0001656E" w:rsidRPr="00FB728A" w:rsidRDefault="0001656E" w:rsidP="009A72FD">
            <w:pPr>
              <w:ind w:left="-42"/>
            </w:pPr>
          </w:p>
        </w:tc>
      </w:tr>
      <w:tr w:rsidR="0001656E" w:rsidRPr="00FB728A" w:rsidTr="009A72FD">
        <w:tc>
          <w:tcPr>
            <w:tcW w:w="3053" w:type="dxa"/>
            <w:tcBorders>
              <w:top w:val="nil"/>
              <w:left w:val="nil"/>
              <w:bottom w:val="nil"/>
              <w:right w:val="nil"/>
            </w:tcBorders>
            <w:vAlign w:val="center"/>
          </w:tcPr>
          <w:p w:rsidR="0001656E" w:rsidRPr="00FB728A" w:rsidRDefault="0001656E" w:rsidP="009A72FD">
            <w:r>
              <w:rPr>
                <w:sz w:val="22"/>
                <w:szCs w:val="22"/>
              </w:rPr>
              <w:t>B</w:t>
            </w:r>
            <w:r w:rsidRPr="00FB728A">
              <w:rPr>
                <w:sz w:val="22"/>
                <w:szCs w:val="22"/>
              </w:rPr>
              <w:t>ankové spojenie:</w:t>
            </w:r>
          </w:p>
        </w:tc>
        <w:tc>
          <w:tcPr>
            <w:tcW w:w="5878" w:type="dxa"/>
            <w:gridSpan w:val="2"/>
            <w:tcBorders>
              <w:top w:val="nil"/>
              <w:left w:val="nil"/>
              <w:bottom w:val="nil"/>
              <w:right w:val="nil"/>
            </w:tcBorders>
            <w:vAlign w:val="center"/>
          </w:tcPr>
          <w:p w:rsidR="0001656E" w:rsidRPr="00FB728A" w:rsidRDefault="0001656E" w:rsidP="009A72FD">
            <w:pPr>
              <w:ind w:left="-42"/>
              <w:rPr>
                <w:highlight w:val="black"/>
              </w:rPr>
            </w:pPr>
          </w:p>
        </w:tc>
      </w:tr>
      <w:tr w:rsidR="0001656E" w:rsidRPr="00FB728A" w:rsidTr="009A72FD">
        <w:tc>
          <w:tcPr>
            <w:tcW w:w="3053" w:type="dxa"/>
            <w:tcBorders>
              <w:top w:val="nil"/>
              <w:left w:val="nil"/>
              <w:bottom w:val="nil"/>
              <w:right w:val="nil"/>
            </w:tcBorders>
            <w:vAlign w:val="center"/>
          </w:tcPr>
          <w:p w:rsidR="0001656E" w:rsidRPr="00FB728A" w:rsidRDefault="0001656E" w:rsidP="009A72FD">
            <w:r>
              <w:rPr>
                <w:sz w:val="22"/>
                <w:szCs w:val="22"/>
              </w:rPr>
              <w:t>IBAN</w:t>
            </w:r>
            <w:r w:rsidRPr="00FB728A">
              <w:rPr>
                <w:sz w:val="22"/>
                <w:szCs w:val="22"/>
              </w:rPr>
              <w:t>:</w:t>
            </w:r>
          </w:p>
        </w:tc>
        <w:tc>
          <w:tcPr>
            <w:tcW w:w="5878" w:type="dxa"/>
            <w:gridSpan w:val="2"/>
            <w:tcBorders>
              <w:top w:val="nil"/>
              <w:left w:val="nil"/>
              <w:bottom w:val="nil"/>
              <w:right w:val="nil"/>
            </w:tcBorders>
            <w:vAlign w:val="center"/>
          </w:tcPr>
          <w:p w:rsidR="0001656E" w:rsidRPr="00FB728A" w:rsidRDefault="0001656E" w:rsidP="009A72FD">
            <w:pPr>
              <w:ind w:left="-42"/>
            </w:pP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Štatutárny zástupca:</w:t>
            </w:r>
          </w:p>
        </w:tc>
        <w:tc>
          <w:tcPr>
            <w:tcW w:w="5878" w:type="dxa"/>
            <w:gridSpan w:val="2"/>
            <w:tcBorders>
              <w:top w:val="nil"/>
              <w:left w:val="nil"/>
              <w:bottom w:val="nil"/>
              <w:right w:val="nil"/>
            </w:tcBorders>
            <w:vAlign w:val="center"/>
          </w:tcPr>
          <w:p w:rsidR="0001656E" w:rsidRPr="00FB728A" w:rsidRDefault="0001656E" w:rsidP="009A72FD"/>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Tel.:</w:t>
            </w:r>
          </w:p>
        </w:tc>
        <w:tc>
          <w:tcPr>
            <w:tcW w:w="5878" w:type="dxa"/>
            <w:gridSpan w:val="2"/>
            <w:tcBorders>
              <w:top w:val="nil"/>
              <w:left w:val="nil"/>
              <w:bottom w:val="nil"/>
              <w:right w:val="nil"/>
            </w:tcBorders>
          </w:tcPr>
          <w:p w:rsidR="0001656E" w:rsidRPr="00FB728A" w:rsidRDefault="0001656E" w:rsidP="009A72FD"/>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Fax:</w:t>
            </w:r>
          </w:p>
        </w:tc>
        <w:tc>
          <w:tcPr>
            <w:tcW w:w="5878" w:type="dxa"/>
            <w:gridSpan w:val="2"/>
            <w:tcBorders>
              <w:top w:val="nil"/>
              <w:left w:val="nil"/>
              <w:bottom w:val="nil"/>
              <w:right w:val="nil"/>
            </w:tcBorders>
          </w:tcPr>
          <w:p w:rsidR="0001656E" w:rsidRPr="00FB728A" w:rsidRDefault="0001656E" w:rsidP="009A72FD"/>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E-mail:</w:t>
            </w:r>
          </w:p>
        </w:tc>
        <w:tc>
          <w:tcPr>
            <w:tcW w:w="5878" w:type="dxa"/>
            <w:gridSpan w:val="2"/>
            <w:tcBorders>
              <w:top w:val="nil"/>
              <w:left w:val="nil"/>
              <w:bottom w:val="nil"/>
              <w:right w:val="nil"/>
            </w:tcBorders>
          </w:tcPr>
          <w:p w:rsidR="0001656E" w:rsidRPr="00FB728A" w:rsidRDefault="0001656E" w:rsidP="009A72FD"/>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Internetová adresa:</w:t>
            </w:r>
          </w:p>
        </w:tc>
        <w:tc>
          <w:tcPr>
            <w:tcW w:w="5878" w:type="dxa"/>
            <w:gridSpan w:val="2"/>
            <w:tcBorders>
              <w:top w:val="nil"/>
              <w:left w:val="nil"/>
              <w:bottom w:val="nil"/>
              <w:right w:val="nil"/>
            </w:tcBorders>
          </w:tcPr>
          <w:p w:rsidR="0001656E" w:rsidRPr="00FB728A" w:rsidRDefault="0001656E" w:rsidP="009A72FD"/>
        </w:tc>
      </w:tr>
      <w:tr w:rsidR="0001656E" w:rsidRPr="00FB728A" w:rsidTr="009A72FD">
        <w:tc>
          <w:tcPr>
            <w:tcW w:w="8931" w:type="dxa"/>
            <w:gridSpan w:val="3"/>
            <w:tcBorders>
              <w:top w:val="nil"/>
              <w:left w:val="nil"/>
              <w:bottom w:val="nil"/>
              <w:right w:val="nil"/>
            </w:tcBorders>
            <w:vAlign w:val="center"/>
          </w:tcPr>
          <w:p w:rsidR="0001656E" w:rsidRPr="00FB728A" w:rsidRDefault="0001656E" w:rsidP="009A72FD">
            <w:pPr>
              <w:rPr>
                <w:b/>
              </w:rPr>
            </w:pPr>
            <w:r>
              <w:rPr>
                <w:sz w:val="22"/>
                <w:szCs w:val="22"/>
              </w:rPr>
              <w:t>(ďalej len „p</w:t>
            </w:r>
            <w:r w:rsidRPr="00FB728A">
              <w:rPr>
                <w:sz w:val="22"/>
                <w:szCs w:val="22"/>
              </w:rPr>
              <w:t>redávajúci“)</w:t>
            </w:r>
          </w:p>
        </w:tc>
      </w:tr>
      <w:tr w:rsidR="0001656E" w:rsidRPr="00FB728A" w:rsidTr="009A72FD">
        <w:tc>
          <w:tcPr>
            <w:tcW w:w="8931" w:type="dxa"/>
            <w:gridSpan w:val="3"/>
            <w:tcBorders>
              <w:top w:val="nil"/>
              <w:left w:val="nil"/>
              <w:bottom w:val="nil"/>
              <w:right w:val="nil"/>
            </w:tcBorders>
            <w:vAlign w:val="center"/>
          </w:tcPr>
          <w:p w:rsidR="0001656E" w:rsidRPr="00FB728A" w:rsidRDefault="0001656E" w:rsidP="009A72FD"/>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b/>
                <w:sz w:val="22"/>
                <w:szCs w:val="22"/>
              </w:rPr>
              <w:t>2. Kupujúci:</w:t>
            </w:r>
          </w:p>
        </w:tc>
        <w:tc>
          <w:tcPr>
            <w:tcW w:w="5878" w:type="dxa"/>
            <w:gridSpan w:val="2"/>
            <w:tcBorders>
              <w:top w:val="nil"/>
              <w:left w:val="nil"/>
              <w:bottom w:val="nil"/>
              <w:right w:val="nil"/>
            </w:tcBorders>
            <w:vAlign w:val="center"/>
          </w:tcPr>
          <w:p w:rsidR="0001656E" w:rsidRPr="00FB728A" w:rsidRDefault="0001656E" w:rsidP="009A72FD">
            <w:pPr>
              <w:rPr>
                <w:b/>
              </w:rPr>
            </w:pPr>
            <w:r w:rsidRPr="00FB728A">
              <w:rPr>
                <w:b/>
                <w:sz w:val="22"/>
                <w:szCs w:val="22"/>
              </w:rPr>
              <w:t>Stredoslovenský ústav srdcových a cievnych chorôb, a.s.</w:t>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Sídlo:</w:t>
            </w:r>
          </w:p>
        </w:tc>
        <w:tc>
          <w:tcPr>
            <w:tcW w:w="5878" w:type="dxa"/>
            <w:gridSpan w:val="2"/>
            <w:tcBorders>
              <w:top w:val="nil"/>
              <w:left w:val="nil"/>
              <w:bottom w:val="nil"/>
              <w:right w:val="nil"/>
            </w:tcBorders>
            <w:vAlign w:val="center"/>
          </w:tcPr>
          <w:p w:rsidR="0001656E" w:rsidRPr="00FB728A" w:rsidRDefault="0001656E" w:rsidP="009A72FD">
            <w:r w:rsidRPr="00FB728A">
              <w:rPr>
                <w:sz w:val="22"/>
                <w:szCs w:val="22"/>
              </w:rPr>
              <w:t>Cesta k nemocnici 1, 974 01 Banská Bystrica</w:t>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Zapísaná v:</w:t>
            </w:r>
          </w:p>
        </w:tc>
        <w:tc>
          <w:tcPr>
            <w:tcW w:w="5878" w:type="dxa"/>
            <w:gridSpan w:val="2"/>
            <w:tcBorders>
              <w:top w:val="nil"/>
              <w:left w:val="nil"/>
              <w:bottom w:val="nil"/>
              <w:right w:val="nil"/>
            </w:tcBorders>
            <w:vAlign w:val="center"/>
          </w:tcPr>
          <w:p w:rsidR="0001656E" w:rsidRPr="00FB728A" w:rsidRDefault="0001656E" w:rsidP="009A72FD">
            <w:r w:rsidRPr="00FB728A">
              <w:rPr>
                <w:sz w:val="22"/>
                <w:szCs w:val="22"/>
              </w:rPr>
              <w:t>Obchodnom registri Okresného súdu Banská Bystrica, odd. Sa, vl. č. 842/S</w:t>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IČO:</w:t>
            </w:r>
          </w:p>
        </w:tc>
        <w:tc>
          <w:tcPr>
            <w:tcW w:w="5878" w:type="dxa"/>
            <w:gridSpan w:val="2"/>
            <w:tcBorders>
              <w:top w:val="nil"/>
              <w:left w:val="nil"/>
              <w:bottom w:val="nil"/>
              <w:right w:val="nil"/>
            </w:tcBorders>
            <w:vAlign w:val="center"/>
          </w:tcPr>
          <w:p w:rsidR="0001656E" w:rsidRPr="00FB728A" w:rsidRDefault="0001656E" w:rsidP="009A72FD">
            <w:pPr>
              <w:rPr>
                <w:highlight w:val="yellow"/>
              </w:rPr>
            </w:pPr>
            <w:r w:rsidRPr="00FB728A">
              <w:rPr>
                <w:sz w:val="22"/>
                <w:szCs w:val="22"/>
              </w:rPr>
              <w:t>36 644 331</w:t>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DIČ:</w:t>
            </w:r>
          </w:p>
        </w:tc>
        <w:tc>
          <w:tcPr>
            <w:tcW w:w="5878" w:type="dxa"/>
            <w:gridSpan w:val="2"/>
            <w:tcBorders>
              <w:top w:val="nil"/>
              <w:left w:val="nil"/>
              <w:bottom w:val="nil"/>
              <w:right w:val="nil"/>
            </w:tcBorders>
            <w:vAlign w:val="center"/>
          </w:tcPr>
          <w:p w:rsidR="0001656E" w:rsidRPr="00FB728A" w:rsidRDefault="0001656E" w:rsidP="009A72FD">
            <w:pPr>
              <w:rPr>
                <w:highlight w:val="yellow"/>
              </w:rPr>
            </w:pPr>
            <w:r w:rsidRPr="00FB728A">
              <w:rPr>
                <w:sz w:val="22"/>
                <w:szCs w:val="22"/>
              </w:rPr>
              <w:t>2022102753</w:t>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sidRPr="00FB728A">
              <w:rPr>
                <w:sz w:val="22"/>
                <w:szCs w:val="22"/>
              </w:rPr>
              <w:t>IČ pre DPH:</w:t>
            </w:r>
          </w:p>
        </w:tc>
        <w:tc>
          <w:tcPr>
            <w:tcW w:w="5878" w:type="dxa"/>
            <w:gridSpan w:val="2"/>
            <w:tcBorders>
              <w:top w:val="nil"/>
              <w:left w:val="nil"/>
              <w:bottom w:val="nil"/>
              <w:right w:val="nil"/>
            </w:tcBorders>
            <w:vAlign w:val="center"/>
          </w:tcPr>
          <w:p w:rsidR="0001656E" w:rsidRPr="00FB728A" w:rsidRDefault="0001656E" w:rsidP="009A72FD">
            <w:pPr>
              <w:rPr>
                <w:highlight w:val="yellow"/>
              </w:rPr>
            </w:pPr>
            <w:r w:rsidRPr="00FB728A">
              <w:rPr>
                <w:sz w:val="22"/>
                <w:szCs w:val="22"/>
              </w:rPr>
              <w:t>SK2022102753</w:t>
            </w:r>
            <w:r w:rsidRPr="00FB728A">
              <w:rPr>
                <w:sz w:val="22"/>
                <w:szCs w:val="22"/>
              </w:rPr>
              <w:tab/>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Pr>
                <w:sz w:val="22"/>
                <w:szCs w:val="22"/>
              </w:rPr>
              <w:t>B</w:t>
            </w:r>
            <w:r w:rsidRPr="00FB728A">
              <w:rPr>
                <w:sz w:val="22"/>
                <w:szCs w:val="22"/>
              </w:rPr>
              <w:t>ankové spojenie:</w:t>
            </w:r>
          </w:p>
        </w:tc>
        <w:tc>
          <w:tcPr>
            <w:tcW w:w="5878" w:type="dxa"/>
            <w:gridSpan w:val="2"/>
            <w:tcBorders>
              <w:top w:val="nil"/>
              <w:left w:val="nil"/>
              <w:bottom w:val="nil"/>
              <w:right w:val="nil"/>
            </w:tcBorders>
          </w:tcPr>
          <w:p w:rsidR="0001656E" w:rsidRPr="00FB728A" w:rsidRDefault="0001656E" w:rsidP="009A72FD">
            <w:pPr>
              <w:ind w:left="38"/>
              <w:jc w:val="both"/>
            </w:pPr>
            <w:r w:rsidRPr="00FB728A">
              <w:t>Všeobecná úverová banka, a.s.</w:t>
            </w:r>
          </w:p>
        </w:tc>
      </w:tr>
      <w:tr w:rsidR="0001656E" w:rsidRPr="00FB728A" w:rsidTr="009A72FD">
        <w:tc>
          <w:tcPr>
            <w:tcW w:w="3053" w:type="dxa"/>
            <w:tcBorders>
              <w:top w:val="nil"/>
              <w:left w:val="nil"/>
              <w:bottom w:val="nil"/>
              <w:right w:val="nil"/>
            </w:tcBorders>
            <w:vAlign w:val="center"/>
          </w:tcPr>
          <w:p w:rsidR="0001656E" w:rsidRPr="00FB728A" w:rsidRDefault="0001656E" w:rsidP="009A72FD">
            <w:r>
              <w:rPr>
                <w:sz w:val="22"/>
                <w:szCs w:val="22"/>
              </w:rPr>
              <w:t>IBAN</w:t>
            </w:r>
            <w:r w:rsidRPr="00FB728A">
              <w:rPr>
                <w:sz w:val="22"/>
                <w:szCs w:val="22"/>
              </w:rPr>
              <w:t>:</w:t>
            </w:r>
          </w:p>
        </w:tc>
        <w:tc>
          <w:tcPr>
            <w:tcW w:w="5878" w:type="dxa"/>
            <w:gridSpan w:val="2"/>
            <w:tcBorders>
              <w:top w:val="nil"/>
              <w:left w:val="nil"/>
              <w:bottom w:val="nil"/>
              <w:right w:val="nil"/>
            </w:tcBorders>
          </w:tcPr>
          <w:p w:rsidR="0001656E" w:rsidRPr="00FB728A" w:rsidRDefault="0001656E" w:rsidP="009A72FD">
            <w:pPr>
              <w:ind w:left="38"/>
              <w:jc w:val="both"/>
            </w:pPr>
            <w:r w:rsidRPr="00FB728A">
              <w:t>SK59 0200 0000 0037 1089 6554</w:t>
            </w:r>
          </w:p>
        </w:tc>
      </w:tr>
      <w:tr w:rsidR="0001656E" w:rsidRPr="00FB728A" w:rsidTr="009A72FD">
        <w:tc>
          <w:tcPr>
            <w:tcW w:w="3053" w:type="dxa"/>
            <w:tcBorders>
              <w:top w:val="nil"/>
              <w:left w:val="nil"/>
              <w:bottom w:val="nil"/>
              <w:right w:val="nil"/>
            </w:tcBorders>
          </w:tcPr>
          <w:p w:rsidR="0001656E" w:rsidRPr="00FB728A" w:rsidRDefault="0001656E" w:rsidP="009A72FD">
            <w:r w:rsidRPr="00FB728A">
              <w:rPr>
                <w:sz w:val="22"/>
                <w:szCs w:val="22"/>
              </w:rPr>
              <w:t>Štatutárny zástupca:</w:t>
            </w:r>
          </w:p>
        </w:tc>
        <w:tc>
          <w:tcPr>
            <w:tcW w:w="5878" w:type="dxa"/>
            <w:gridSpan w:val="2"/>
            <w:tcBorders>
              <w:top w:val="nil"/>
              <w:left w:val="nil"/>
              <w:bottom w:val="nil"/>
              <w:right w:val="nil"/>
            </w:tcBorders>
            <w:vAlign w:val="center"/>
          </w:tcPr>
          <w:p w:rsidR="0001656E" w:rsidRPr="00FB728A" w:rsidRDefault="0001656E" w:rsidP="009A72FD">
            <w:r w:rsidRPr="00FB728A">
              <w:rPr>
                <w:sz w:val="22"/>
                <w:szCs w:val="22"/>
              </w:rPr>
              <w:t>MUDr. Juraj Frajt, MPH  – predseda predstavenstva</w:t>
            </w:r>
          </w:p>
        </w:tc>
      </w:tr>
      <w:tr w:rsidR="0001656E" w:rsidRPr="00FB728A" w:rsidTr="009A72FD">
        <w:tc>
          <w:tcPr>
            <w:tcW w:w="3053" w:type="dxa"/>
            <w:tcBorders>
              <w:top w:val="nil"/>
              <w:left w:val="nil"/>
              <w:bottom w:val="nil"/>
              <w:right w:val="nil"/>
            </w:tcBorders>
          </w:tcPr>
          <w:p w:rsidR="0001656E" w:rsidRPr="00FB728A" w:rsidRDefault="0001656E" w:rsidP="009A72FD"/>
        </w:tc>
        <w:tc>
          <w:tcPr>
            <w:tcW w:w="5878" w:type="dxa"/>
            <w:gridSpan w:val="2"/>
            <w:tcBorders>
              <w:top w:val="nil"/>
              <w:left w:val="nil"/>
              <w:bottom w:val="nil"/>
              <w:right w:val="nil"/>
            </w:tcBorders>
            <w:vAlign w:val="center"/>
          </w:tcPr>
          <w:p w:rsidR="0001656E" w:rsidRPr="00FB728A" w:rsidRDefault="00FB506E" w:rsidP="009A72FD">
            <w:r>
              <w:rPr>
                <w:sz w:val="22"/>
                <w:szCs w:val="22"/>
              </w:rPr>
              <w:t>Ing. Martina Soláriková</w:t>
            </w:r>
            <w:r w:rsidR="0001656E" w:rsidRPr="00FB728A">
              <w:rPr>
                <w:sz w:val="22"/>
                <w:szCs w:val="22"/>
              </w:rPr>
              <w:t xml:space="preserve"> – podpredseda predstavenstva</w:t>
            </w:r>
          </w:p>
        </w:tc>
      </w:tr>
    </w:tbl>
    <w:p w:rsidR="0001656E" w:rsidRPr="00FB728A" w:rsidRDefault="0001656E" w:rsidP="0001656E">
      <w:pPr>
        <w:pStyle w:val="Hlavika"/>
        <w:tabs>
          <w:tab w:val="left" w:pos="708"/>
        </w:tabs>
        <w:rPr>
          <w:sz w:val="22"/>
          <w:szCs w:val="22"/>
          <w:u w:val="single"/>
        </w:rPr>
      </w:pPr>
      <w:r>
        <w:rPr>
          <w:sz w:val="22"/>
          <w:szCs w:val="22"/>
        </w:rPr>
        <w:t xml:space="preserve">  (ďalej len „k</w:t>
      </w:r>
      <w:r w:rsidRPr="00FB728A">
        <w:rPr>
          <w:sz w:val="22"/>
          <w:szCs w:val="22"/>
        </w:rPr>
        <w:t>upujúci“)</w:t>
      </w:r>
    </w:p>
    <w:p w:rsidR="0001656E" w:rsidRPr="00FB728A" w:rsidRDefault="0001656E" w:rsidP="0001656E">
      <w:pPr>
        <w:pStyle w:val="Hlavika"/>
        <w:tabs>
          <w:tab w:val="left" w:pos="708"/>
        </w:tabs>
        <w:rPr>
          <w:sz w:val="22"/>
          <w:szCs w:val="22"/>
          <w:u w:val="single"/>
        </w:rPr>
      </w:pPr>
    </w:p>
    <w:p w:rsidR="0001656E" w:rsidRPr="00FB728A" w:rsidRDefault="0001656E" w:rsidP="0001656E">
      <w:pPr>
        <w:pStyle w:val="Hlavika"/>
        <w:tabs>
          <w:tab w:val="left" w:pos="708"/>
        </w:tabs>
        <w:rPr>
          <w:sz w:val="22"/>
          <w:szCs w:val="22"/>
        </w:rPr>
      </w:pPr>
      <w:r w:rsidRPr="00FB728A">
        <w:rPr>
          <w:sz w:val="22"/>
          <w:szCs w:val="22"/>
        </w:rPr>
        <w:t>Predávajúci a</w:t>
      </w:r>
      <w:r>
        <w:rPr>
          <w:sz w:val="22"/>
          <w:szCs w:val="22"/>
        </w:rPr>
        <w:t> k</w:t>
      </w:r>
      <w:r w:rsidRPr="00FB728A">
        <w:rPr>
          <w:sz w:val="22"/>
          <w:szCs w:val="22"/>
        </w:rPr>
        <w:t>upujúci ďalej spoločne aj ako „zmluvné strany“</w:t>
      </w:r>
    </w:p>
    <w:p w:rsidR="0001656E" w:rsidRPr="00FB728A" w:rsidRDefault="0001656E" w:rsidP="0001656E">
      <w:pPr>
        <w:pStyle w:val="Hlavika"/>
        <w:tabs>
          <w:tab w:val="left" w:pos="708"/>
        </w:tabs>
        <w:jc w:val="center"/>
        <w:rPr>
          <w:smallCaps/>
          <w:sz w:val="24"/>
          <w:szCs w:val="24"/>
        </w:rPr>
      </w:pPr>
    </w:p>
    <w:p w:rsidR="0001656E" w:rsidRPr="00FB728A" w:rsidRDefault="0001656E" w:rsidP="0001656E">
      <w:pPr>
        <w:pStyle w:val="Nadpis2"/>
        <w:spacing w:before="0" w:after="0"/>
        <w:rPr>
          <w:b w:val="0"/>
          <w:sz w:val="22"/>
          <w:szCs w:val="22"/>
        </w:rPr>
      </w:pPr>
      <w:bookmarkStart w:id="40" w:name="_Toc177642218"/>
      <w:bookmarkStart w:id="41" w:name="_Toc178680789"/>
      <w:bookmarkStart w:id="42" w:name="_Toc196827038"/>
      <w:bookmarkStart w:id="43" w:name="_Toc212540971"/>
      <w:bookmarkStart w:id="44" w:name="_Toc225234352"/>
      <w:r w:rsidRPr="00FB728A">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40"/>
      <w:bookmarkEnd w:id="41"/>
      <w:bookmarkEnd w:id="42"/>
      <w:bookmarkEnd w:id="43"/>
      <w:bookmarkEnd w:id="44"/>
    </w:p>
    <w:p w:rsidR="0001656E" w:rsidRPr="00FB728A" w:rsidRDefault="0001656E" w:rsidP="0001656E">
      <w:pPr>
        <w:pStyle w:val="Hlavika"/>
        <w:tabs>
          <w:tab w:val="left" w:pos="708"/>
        </w:tabs>
        <w:jc w:val="center"/>
        <w:rPr>
          <w:smallCaps/>
          <w:sz w:val="24"/>
          <w:szCs w:val="24"/>
          <w:u w:val="single"/>
        </w:rPr>
      </w:pPr>
    </w:p>
    <w:p w:rsidR="0001656E" w:rsidRDefault="0001656E" w:rsidP="0001656E">
      <w:pPr>
        <w:pStyle w:val="Nadpis2"/>
        <w:spacing w:before="0" w:after="0"/>
        <w:rPr>
          <w:sz w:val="22"/>
          <w:szCs w:val="22"/>
        </w:rPr>
      </w:pPr>
    </w:p>
    <w:p w:rsidR="0001656E" w:rsidRDefault="0001656E" w:rsidP="0001656E"/>
    <w:p w:rsidR="0001656E" w:rsidRDefault="0001656E" w:rsidP="0001656E"/>
    <w:p w:rsidR="0001656E" w:rsidRPr="0071015D" w:rsidRDefault="0001656E" w:rsidP="0001656E"/>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5" w:name="_Toc177642219"/>
      <w:bookmarkStart w:id="46" w:name="_Toc178680790"/>
      <w:bookmarkStart w:id="47" w:name="_Toc196827039"/>
      <w:bookmarkStart w:id="48" w:name="_Toc212540972"/>
      <w:bookmarkStart w:id="49" w:name="_Toc225234353"/>
      <w:bookmarkEnd w:id="45"/>
      <w:bookmarkEnd w:id="46"/>
      <w:bookmarkEnd w:id="47"/>
      <w:bookmarkEnd w:id="48"/>
      <w:bookmarkEnd w:id="49"/>
    </w:p>
    <w:p w:rsidR="0001656E" w:rsidRPr="00FB728A" w:rsidRDefault="0001656E" w:rsidP="0001656E">
      <w:pPr>
        <w:pStyle w:val="Nadpis2"/>
        <w:spacing w:before="0" w:after="0"/>
        <w:ind w:right="-144"/>
        <w:rPr>
          <w:sz w:val="22"/>
          <w:szCs w:val="22"/>
        </w:rPr>
      </w:pPr>
      <w:bookmarkStart w:id="50" w:name="_Toc177642220"/>
      <w:bookmarkStart w:id="51" w:name="_Toc178680791"/>
      <w:bookmarkStart w:id="52" w:name="_Toc196827040"/>
      <w:bookmarkStart w:id="53" w:name="_Toc212540973"/>
      <w:bookmarkStart w:id="54" w:name="_Toc225234354"/>
      <w:r w:rsidRPr="00FB728A">
        <w:rPr>
          <w:sz w:val="22"/>
          <w:szCs w:val="22"/>
        </w:rPr>
        <w:t>Úvodné ustanovenia</w:t>
      </w:r>
      <w:bookmarkEnd w:id="50"/>
      <w:bookmarkEnd w:id="51"/>
      <w:bookmarkEnd w:id="52"/>
      <w:bookmarkEnd w:id="53"/>
      <w:bookmarkEnd w:id="54"/>
    </w:p>
    <w:p w:rsidR="0001656E" w:rsidRPr="00FB728A" w:rsidRDefault="0001656E" w:rsidP="0001656E">
      <w:pPr>
        <w:ind w:right="-144"/>
        <w:jc w:val="both"/>
        <w:rPr>
          <w:sz w:val="22"/>
          <w:szCs w:val="22"/>
        </w:rPr>
      </w:pPr>
    </w:p>
    <w:p w:rsidR="0001656E" w:rsidRPr="00FB728A" w:rsidRDefault="0001656E" w:rsidP="0001656E">
      <w:pPr>
        <w:ind w:right="-144"/>
        <w:jc w:val="both"/>
        <w:rPr>
          <w:sz w:val="22"/>
          <w:szCs w:val="22"/>
        </w:rPr>
      </w:pPr>
      <w:r w:rsidRPr="00FB728A">
        <w:rPr>
          <w:sz w:val="22"/>
          <w:szCs w:val="22"/>
        </w:rPr>
        <w:t xml:space="preserve">Podkladom na uzavretie rámcovej dohody (ďalej aj ako „dohoda“, „zmluva“ alebo „RD“) sú súťažné podklady a ponuka úspešného uchádzača, predložená do verejnej súťaže na dodanie tovaru pod názvom </w:t>
      </w:r>
      <w:r w:rsidRPr="00FB728A">
        <w:rPr>
          <w:b/>
          <w:sz w:val="22"/>
          <w:szCs w:val="22"/>
        </w:rPr>
        <w:t>„</w:t>
      </w:r>
      <w:hyperlink r:id="rId14" w:history="1">
        <w:r w:rsidR="009A72FD">
          <w:rPr>
            <w:b/>
            <w:sz w:val="22"/>
            <w:szCs w:val="22"/>
          </w:rPr>
          <w:t>ŠPECIÁLNY ZDRAVOTNÍCKY MATERIÁL PRE KORONÁRNE A ŠTRUKTURÁLNE KARDIOLOGICKÉ VÝKONY</w:t>
        </w:r>
      </w:hyperlink>
      <w:r w:rsidRPr="00FB728A">
        <w:rPr>
          <w:b/>
          <w:sz w:val="22"/>
          <w:szCs w:val="22"/>
        </w:rPr>
        <w:t xml:space="preserve"> pre časť ..... “</w:t>
      </w:r>
      <w:r w:rsidRPr="00FB728A">
        <w:rPr>
          <w:sz w:val="22"/>
          <w:szCs w:val="22"/>
          <w:highlight w:val="yellow"/>
        </w:rPr>
        <w:t xml:space="preserve"> vyhlásenej podľa ZVO a zverejnenej dňa ........... vo Vestníku verejného obstarávania č. .................. pod značkou ................. a v Úradnom vestníku EÚ zo dňa ................ pod značkou č. ...................</w:t>
      </w:r>
      <w:r>
        <w:rPr>
          <w:sz w:val="22"/>
          <w:szCs w:val="22"/>
          <w:highlight w:val="yellow"/>
        </w:rPr>
        <w:t xml:space="preserve"> </w:t>
      </w:r>
      <w:r w:rsidRPr="00FB728A">
        <w:rPr>
          <w:sz w:val="22"/>
          <w:szCs w:val="22"/>
          <w:highlight w:val="yellow"/>
        </w:rPr>
        <w:t>.</w:t>
      </w:r>
      <w:r>
        <w:rPr>
          <w:sz w:val="22"/>
          <w:szCs w:val="22"/>
        </w:rPr>
        <w:t xml:space="preserve"> V r</w:t>
      </w:r>
      <w:r w:rsidRPr="00FB728A">
        <w:rPr>
          <w:sz w:val="22"/>
          <w:szCs w:val="22"/>
        </w:rPr>
        <w:t>ámcovej dohode účastníci dohody upravujú podmienky na dodávku predmetu dohody, ktoré budú v priebehu platnosti dohody realizované plneniami strán v rozsahu a podľa potrieb kupujúceho na základe písomných objednávok kupujúceho.</w:t>
      </w:r>
    </w:p>
    <w:p w:rsidR="0001656E" w:rsidRPr="00FB728A" w:rsidRDefault="0001656E" w:rsidP="0001656E">
      <w:pPr>
        <w:ind w:right="-144"/>
        <w:jc w:val="both"/>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55" w:name="_Toc177642221"/>
      <w:bookmarkStart w:id="56" w:name="_Toc178680792"/>
      <w:bookmarkStart w:id="57" w:name="_Toc196827041"/>
      <w:bookmarkStart w:id="58" w:name="_Toc212540974"/>
      <w:bookmarkStart w:id="59" w:name="_Toc225234355"/>
      <w:bookmarkEnd w:id="55"/>
      <w:bookmarkEnd w:id="56"/>
      <w:bookmarkEnd w:id="57"/>
      <w:bookmarkEnd w:id="58"/>
      <w:bookmarkEnd w:id="59"/>
    </w:p>
    <w:p w:rsidR="0001656E" w:rsidRPr="00FB728A" w:rsidRDefault="0001656E" w:rsidP="0001656E">
      <w:pPr>
        <w:pStyle w:val="Nadpis2"/>
        <w:spacing w:before="0" w:after="0"/>
        <w:ind w:right="-144"/>
        <w:rPr>
          <w:sz w:val="22"/>
          <w:szCs w:val="22"/>
        </w:rPr>
      </w:pPr>
      <w:bookmarkStart w:id="60" w:name="_Toc177642222"/>
      <w:bookmarkStart w:id="61" w:name="_Toc178680793"/>
      <w:bookmarkStart w:id="62" w:name="_Toc196827042"/>
      <w:bookmarkStart w:id="63" w:name="_Toc212540975"/>
      <w:bookmarkStart w:id="64" w:name="_Toc225234356"/>
      <w:r w:rsidRPr="00FB728A">
        <w:rPr>
          <w:sz w:val="22"/>
          <w:szCs w:val="22"/>
        </w:rPr>
        <w:t>Predmet dohody</w:t>
      </w:r>
      <w:bookmarkEnd w:id="60"/>
      <w:bookmarkEnd w:id="61"/>
      <w:bookmarkEnd w:id="62"/>
      <w:bookmarkEnd w:id="63"/>
      <w:bookmarkEnd w:id="64"/>
    </w:p>
    <w:p w:rsidR="0001656E" w:rsidRPr="00FB728A" w:rsidRDefault="0001656E" w:rsidP="0001656E">
      <w:pPr>
        <w:ind w:right="-144"/>
        <w:rPr>
          <w:sz w:val="22"/>
          <w:szCs w:val="22"/>
        </w:rPr>
      </w:pP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touto dohodou zaväzuje opakovane dodať kupujúcemu </w:t>
      </w:r>
      <w:hyperlink r:id="rId15" w:history="1">
        <w:r w:rsidR="009A72FD">
          <w:rPr>
            <w:rFonts w:ascii="Times New Roman" w:hAnsi="Times New Roman"/>
            <w:b/>
          </w:rPr>
          <w:t>ŠPECIÁLNY ZDRAVOTNÍCKY MATERIÁL PRE KORONÁRNE A ŠTRUKTURÁLNE KARDIOLOGICKÉ VÝKONY</w:t>
        </w:r>
      </w:hyperlink>
      <w:r w:rsidR="00C73F28">
        <w:rPr>
          <w:rFonts w:ascii="Times New Roman" w:hAnsi="Times New Roman"/>
          <w:b/>
        </w:rPr>
        <w:t xml:space="preserve"> pre časť ....</w:t>
      </w:r>
      <w:r w:rsidRPr="00FB728A">
        <w:rPr>
          <w:rFonts w:ascii="Times New Roman" w:hAnsi="Times New Roman"/>
        </w:rPr>
        <w:t>,</w:t>
      </w:r>
      <w:r>
        <w:rPr>
          <w:rFonts w:ascii="Times New Roman" w:hAnsi="Times New Roman"/>
        </w:rPr>
        <w:t xml:space="preserve"> podľa špecifikácie uvedenej v P</w:t>
      </w:r>
      <w:r w:rsidRPr="00FB728A">
        <w:rPr>
          <w:rFonts w:ascii="Times New Roman" w:hAnsi="Times New Roman"/>
        </w:rPr>
        <w:t>rílohe č. 1 tejto dohody (ďalej aj „predmet dohody“ alebo „tovar“) na základe písomných objednávok kupujúceho a kupujúci sa zaväzuje zaplatiť predávajúcemu za dodaný tovar cenu podľa tejto dohody</w:t>
      </w:r>
      <w:r>
        <w:rPr>
          <w:rFonts w:ascii="Times New Roman" w:hAnsi="Times New Roman"/>
        </w:rPr>
        <w:t xml:space="preserve">. </w:t>
      </w:r>
      <w:r w:rsidRPr="00FB728A">
        <w:rPr>
          <w:rFonts w:ascii="Times New Roman" w:hAnsi="Times New Roman"/>
        </w:rPr>
        <w:t>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w:t>
      </w:r>
      <w:r>
        <w:rPr>
          <w:rFonts w:ascii="Times New Roman" w:hAnsi="Times New Roman"/>
        </w:rPr>
        <w:t xml:space="preserve">sí od potreby kupujúceho, s tým, </w:t>
      </w:r>
      <w:r w:rsidRPr="00FB728A">
        <w:rPr>
          <w:rFonts w:ascii="Times New Roman" w:hAnsi="Times New Roman"/>
        </w:rPr>
        <w:t xml:space="preserve">že kupujúci nie je povinný objednať akékoľvek minimálne množstvo. Kupujúci však nie je oprávnený objednať si vyššie množstvá jednotlivých položiek predmetu </w:t>
      </w:r>
      <w:r>
        <w:rPr>
          <w:rFonts w:ascii="Times New Roman" w:hAnsi="Times New Roman"/>
        </w:rPr>
        <w:t>dohody, ako sú predpokladané v P</w:t>
      </w:r>
      <w:r w:rsidRPr="00FB728A">
        <w:rPr>
          <w:rFonts w:ascii="Times New Roman" w:hAnsi="Times New Roman"/>
        </w:rPr>
        <w:t>rílohe č. 1 tejto rámcovej dohody.</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Špecifikácia a cena tovaru je uvedená v Prílohe č. 1 tejto dohody – Opis predmetu zákazky.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vyhlasuje, že je vlastníkom tovaru a je oprávnený s ním nakladať za účelom jeho predaja podľa tejto dohody.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w:t>
      </w:r>
      <w:r>
        <w:rPr>
          <w:rFonts w:ascii="Times New Roman" w:hAnsi="Times New Roman"/>
        </w:rPr>
        <w:t xml:space="preserve">1 tejto dohody a kópie dokladov, </w:t>
      </w:r>
      <w:r w:rsidRPr="00FB728A">
        <w:rPr>
          <w:rFonts w:ascii="Times New Roman" w:hAnsi="Times New Roman"/>
        </w:rPr>
        <w:t xml:space="preserve">prostredníctvom ktorých preukáže oprávnenosť vykonaných zmien. Zároveň spolu s oznámením zmeny predávajúci zašle kupujúcemu aj návrh dodatku k tejto dohody, ktorým sa predmetná zmena zmluvne upraví.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01656E" w:rsidRPr="00FB728A" w:rsidRDefault="0001656E" w:rsidP="0001656E">
      <w:pPr>
        <w:pStyle w:val="Odsekzoznamu"/>
        <w:ind w:left="567" w:right="-144"/>
        <w:jc w:val="both"/>
        <w:rPr>
          <w:rFonts w:ascii="Times New Roman" w:hAnsi="Times New Roman"/>
          <w:color w:val="0070C0"/>
        </w:rPr>
      </w:pPr>
    </w:p>
    <w:p w:rsidR="0001656E" w:rsidRDefault="0001656E" w:rsidP="0001656E">
      <w:pPr>
        <w:pStyle w:val="Odsekzoznamu"/>
        <w:ind w:left="567" w:right="-144"/>
        <w:jc w:val="both"/>
        <w:rPr>
          <w:rFonts w:ascii="Times New Roman" w:hAnsi="Times New Roman"/>
          <w:color w:val="0070C0"/>
        </w:rPr>
      </w:pPr>
    </w:p>
    <w:p w:rsidR="0001656E" w:rsidRDefault="0001656E" w:rsidP="0001656E">
      <w:pPr>
        <w:pStyle w:val="Odsekzoznamu"/>
        <w:ind w:left="567" w:right="-144"/>
        <w:jc w:val="both"/>
        <w:rPr>
          <w:rFonts w:ascii="Times New Roman" w:hAnsi="Times New Roman"/>
          <w:color w:val="0070C0"/>
        </w:rPr>
      </w:pPr>
    </w:p>
    <w:p w:rsidR="0001656E" w:rsidRPr="00FB728A" w:rsidRDefault="0001656E" w:rsidP="0001656E">
      <w:pPr>
        <w:pStyle w:val="Odsekzoznamu"/>
        <w:ind w:left="567" w:right="-144"/>
        <w:jc w:val="both"/>
        <w:rPr>
          <w:rFonts w:ascii="Times New Roman" w:hAnsi="Times New Roman"/>
          <w:color w:val="0070C0"/>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FB728A">
        <w:rPr>
          <w:sz w:val="22"/>
          <w:szCs w:val="22"/>
        </w:rPr>
        <w:t xml:space="preserve"> </w:t>
      </w:r>
      <w:bookmarkStart w:id="65" w:name="_Toc177642223"/>
      <w:bookmarkStart w:id="66" w:name="_Toc178680794"/>
      <w:bookmarkStart w:id="67" w:name="_Toc196827043"/>
      <w:bookmarkStart w:id="68" w:name="_Toc212540976"/>
      <w:bookmarkStart w:id="69" w:name="_Toc225234357"/>
      <w:bookmarkEnd w:id="65"/>
      <w:bookmarkEnd w:id="66"/>
      <w:bookmarkEnd w:id="67"/>
      <w:bookmarkEnd w:id="68"/>
      <w:bookmarkEnd w:id="69"/>
    </w:p>
    <w:p w:rsidR="0001656E" w:rsidRPr="00FB728A" w:rsidRDefault="0001656E" w:rsidP="0001656E">
      <w:pPr>
        <w:pStyle w:val="Nadpis2"/>
        <w:spacing w:before="0" w:after="0"/>
        <w:ind w:right="-144"/>
        <w:rPr>
          <w:sz w:val="22"/>
          <w:szCs w:val="22"/>
        </w:rPr>
      </w:pPr>
      <w:bookmarkStart w:id="70" w:name="_Toc177642224"/>
      <w:bookmarkStart w:id="71" w:name="_Toc178680795"/>
      <w:bookmarkStart w:id="72" w:name="_Toc196827044"/>
      <w:bookmarkStart w:id="73" w:name="_Toc212540977"/>
      <w:bookmarkStart w:id="74" w:name="_Toc225234358"/>
      <w:r w:rsidRPr="00FB728A">
        <w:rPr>
          <w:sz w:val="22"/>
          <w:szCs w:val="22"/>
        </w:rPr>
        <w:t>Podmienky dodania</w:t>
      </w:r>
      <w:bookmarkEnd w:id="70"/>
      <w:bookmarkEnd w:id="71"/>
      <w:bookmarkEnd w:id="72"/>
      <w:bookmarkEnd w:id="73"/>
      <w:bookmarkEnd w:id="74"/>
    </w:p>
    <w:p w:rsidR="0001656E" w:rsidRPr="00FB728A" w:rsidRDefault="0001656E" w:rsidP="0001656E">
      <w:pPr>
        <w:ind w:right="-144"/>
        <w:rPr>
          <w:sz w:val="22"/>
          <w:szCs w:val="22"/>
        </w:rPr>
      </w:pP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Predmet dohody bude predávajúci plniť vo viacerých ucelených častiach na základe písomnej alebo telefonickej objednávky kupujúceho podľa jeho a</w:t>
      </w:r>
      <w:r>
        <w:rPr>
          <w:rFonts w:ascii="Times New Roman" w:hAnsi="Times New Roman"/>
        </w:rPr>
        <w:t>ktuálnych prevádzkových potrieb. T</w:t>
      </w:r>
      <w:r w:rsidRPr="00FB728A">
        <w:rPr>
          <w:rFonts w:ascii="Times New Roman" w:hAnsi="Times New Roman"/>
        </w:rPr>
        <w:t>ermín dodania je do 48 hodín od doručenia objednávky dodávateľovi v pracovných dňoch v čase od 07:30 hod</w:t>
      </w:r>
      <w:r>
        <w:rPr>
          <w:rFonts w:ascii="Times New Roman" w:hAnsi="Times New Roman"/>
        </w:rPr>
        <w:t>.</w:t>
      </w:r>
      <w:r w:rsidRPr="00FB728A">
        <w:rPr>
          <w:rFonts w:ascii="Times New Roman" w:hAnsi="Times New Roman"/>
        </w:rPr>
        <w:t xml:space="preserve"> do 14:30 hod.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Objednávkou kupujúci špecifikuje konkrétnu jednotlivú dodávku tovaru, čo do jeho druhu a množstva v súlade s Prílohou č. 1 tejto dohody. Objednávku kupujúceho je možné predávajúcemu zaslať aj faxom na jeho faxové číslo .</w:t>
      </w:r>
      <w:r w:rsidRPr="00FB728A">
        <w:rPr>
          <w:rFonts w:ascii="Times New Roman" w:hAnsi="Times New Roman"/>
          <w:highlight w:val="yellow"/>
        </w:rPr>
        <w:t>........................</w:t>
      </w:r>
      <w:r>
        <w:rPr>
          <w:rFonts w:ascii="Times New Roman" w:hAnsi="Times New Roman"/>
        </w:rPr>
        <w:t>alebo elektronicky na e-</w:t>
      </w:r>
      <w:r w:rsidRPr="00FB728A">
        <w:rPr>
          <w:rFonts w:ascii="Times New Roman" w:hAnsi="Times New Roman"/>
        </w:rPr>
        <w:t xml:space="preserve">mailovú adresu: </w:t>
      </w:r>
      <w:r w:rsidRPr="00FB728A">
        <w:rPr>
          <w:rFonts w:ascii="Times New Roman" w:hAnsi="Times New Roman"/>
          <w:highlight w:val="yellow"/>
        </w:rPr>
        <w:t>.........................</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Miestom dodania je: </w:t>
      </w:r>
      <w:r w:rsidRPr="00FB728A">
        <w:rPr>
          <w:rFonts w:ascii="Times New Roman" w:hAnsi="Times New Roman"/>
          <w:b/>
        </w:rPr>
        <w:t>Stredoslovenský ústav srdcových a cievnych chorôb a.s., so sídlom podľa článku 1 tejto dohody, Lekáreň Ústavu Farmácie SZÚ</w:t>
      </w:r>
      <w:r w:rsidRPr="00FB728A">
        <w:rPr>
          <w:rFonts w:ascii="Times New Roman" w:hAnsi="Times New Roman"/>
        </w:rPr>
        <w:t xml:space="preserve">.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kupujúceho   je   PharmDr.  Vasil Šatnik, PhD.; e-mail: lekaren@suscch.eu</w:t>
      </w:r>
      <w:r>
        <w:rPr>
          <w:rFonts w:ascii="Times New Roman" w:hAnsi="Times New Roman"/>
        </w:rPr>
        <w:t>.</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predávajúceho je.</w:t>
      </w:r>
      <w:r w:rsidRPr="00FB728A">
        <w:rPr>
          <w:rFonts w:ascii="Times New Roman" w:hAnsi="Times New Roman"/>
          <w:highlight w:val="yellow"/>
        </w:rPr>
        <w:t>............</w:t>
      </w:r>
      <w:r>
        <w:rPr>
          <w:rFonts w:ascii="Times New Roman" w:hAnsi="Times New Roman"/>
          <w:highlight w:val="yellow"/>
        </w:rPr>
        <w:t>..</w:t>
      </w:r>
      <w:r w:rsidRPr="00FB728A">
        <w:rPr>
          <w:rFonts w:ascii="Times New Roman" w:hAnsi="Times New Roman"/>
          <w:highlight w:val="yellow"/>
        </w:rPr>
        <w:t>.......</w:t>
      </w:r>
      <w:r w:rsidRPr="00FB728A">
        <w:rPr>
          <w:rFonts w:ascii="Times New Roman" w:hAnsi="Times New Roman"/>
        </w:rPr>
        <w:t>, tel.</w:t>
      </w:r>
      <w:r w:rsidRPr="00FB728A">
        <w:rPr>
          <w:rFonts w:ascii="Times New Roman" w:hAnsi="Times New Roman"/>
          <w:highlight w:val="yellow"/>
        </w:rPr>
        <w:t>..............</w:t>
      </w:r>
      <w:r w:rsidRPr="00FB728A">
        <w:rPr>
          <w:rFonts w:ascii="Times New Roman" w:hAnsi="Times New Roman"/>
        </w:rPr>
        <w:t>, fax:</w:t>
      </w:r>
      <w:r w:rsidRPr="00DB06B2">
        <w:rPr>
          <w:rFonts w:ascii="Times New Roman" w:hAnsi="Times New Roman"/>
        </w:rPr>
        <w:t xml:space="preserve"> </w:t>
      </w:r>
      <w:r w:rsidRPr="00FB728A">
        <w:rPr>
          <w:rFonts w:ascii="Times New Roman" w:hAnsi="Times New Roman"/>
        </w:rPr>
        <w:t>.</w:t>
      </w:r>
      <w:r w:rsidRPr="00FB728A">
        <w:rPr>
          <w:rFonts w:ascii="Times New Roman" w:hAnsi="Times New Roman"/>
          <w:highlight w:val="yellow"/>
        </w:rPr>
        <w:t>..............</w:t>
      </w:r>
      <w:r w:rsidRPr="00FB728A">
        <w:rPr>
          <w:rFonts w:ascii="Times New Roman" w:hAnsi="Times New Roman"/>
        </w:rPr>
        <w:t>, e-mail:</w:t>
      </w:r>
      <w:r w:rsidRPr="00FB728A">
        <w:rPr>
          <w:rFonts w:ascii="Times New Roman" w:hAnsi="Times New Roman"/>
          <w:highlight w:val="yellow"/>
        </w:rPr>
        <w:t>...............</w:t>
      </w:r>
      <w:r w:rsidRPr="00FB728A">
        <w:rPr>
          <w:rFonts w:ascii="Times New Roman" w:hAnsi="Times New Roman"/>
        </w:rPr>
        <w:t xml:space="preserve"> </w:t>
      </w:r>
      <w:r>
        <w:rPr>
          <w:rFonts w:ascii="Times New Roman" w:hAnsi="Times New Roman"/>
        </w:rPr>
        <w:t>.</w:t>
      </w:r>
      <w:r w:rsidRPr="00FB728A">
        <w:rPr>
          <w:rFonts w:ascii="Times New Roman" w:hAnsi="Times New Roman"/>
        </w:rPr>
        <w:t xml:space="preserve">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je povinný pri každej dodávke tovarov v dodacom liste uviesť okrem povinných náležitostí aj číslo objednávky, čísl</w:t>
      </w:r>
      <w:r>
        <w:rPr>
          <w:rFonts w:ascii="Times New Roman" w:hAnsi="Times New Roman"/>
        </w:rPr>
        <w:t xml:space="preserve">o dohody, ŠUKL kód, kód MZ SR, </w:t>
      </w:r>
      <w:r w:rsidRPr="00FB728A">
        <w:rPr>
          <w:rFonts w:ascii="Times New Roman" w:hAnsi="Times New Roman"/>
        </w:rPr>
        <w:t>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PharmNet na adresu</w:t>
      </w:r>
      <w:r>
        <w:rPr>
          <w:rFonts w:ascii="Times New Roman" w:hAnsi="Times New Roman"/>
        </w:rPr>
        <w:t>:</w:t>
      </w:r>
      <w:r w:rsidRPr="00FB728A">
        <w:rPr>
          <w:rFonts w:ascii="Times New Roman" w:hAnsi="Times New Roman"/>
        </w:rPr>
        <w:t xml:space="preserve"> lekaren@suscch.eu.</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upovedomí preukázateľným spôsobom kupujúceho o dodaní predmetu kúpy aspoň 1 pracovný deň vopred tak, aby kupujúci mohol poskytnúť potrebnú súčinnosť.</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dodať tovar na miesto dodania tovaru na vlastné náklady tak, aby bola zabezpečená dostatočná ochrana pred jeho poškodením alebo znehodnotením.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01656E" w:rsidRPr="00911CB0" w:rsidRDefault="0001656E" w:rsidP="0001656E">
      <w:pPr>
        <w:pStyle w:val="Cislovanie2"/>
        <w:tabs>
          <w:tab w:val="clear" w:pos="680"/>
        </w:tabs>
        <w:spacing w:after="0"/>
        <w:ind w:left="0" w:right="-144" w:firstLine="0"/>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5" w:name="_Toc177642225"/>
      <w:bookmarkStart w:id="76" w:name="_Toc178680796"/>
      <w:bookmarkStart w:id="77" w:name="_Toc196827045"/>
      <w:bookmarkStart w:id="78" w:name="_Toc212540978"/>
      <w:bookmarkStart w:id="79" w:name="_Toc225234359"/>
      <w:bookmarkEnd w:id="75"/>
      <w:bookmarkEnd w:id="76"/>
      <w:bookmarkEnd w:id="77"/>
      <w:bookmarkEnd w:id="78"/>
      <w:bookmarkEnd w:id="79"/>
    </w:p>
    <w:p w:rsidR="0001656E" w:rsidRPr="00FB728A" w:rsidRDefault="0001656E" w:rsidP="0001656E">
      <w:pPr>
        <w:pStyle w:val="Nadpis2"/>
        <w:spacing w:before="0" w:after="0"/>
        <w:ind w:right="-144"/>
        <w:rPr>
          <w:sz w:val="22"/>
          <w:szCs w:val="22"/>
        </w:rPr>
      </w:pPr>
      <w:bookmarkStart w:id="80" w:name="_Toc177642226"/>
      <w:bookmarkStart w:id="81" w:name="_Toc178680797"/>
      <w:bookmarkStart w:id="82" w:name="_Toc196827046"/>
      <w:bookmarkStart w:id="83" w:name="_Toc212540979"/>
      <w:bookmarkStart w:id="84" w:name="_Toc225234360"/>
      <w:r w:rsidRPr="00FB728A">
        <w:rPr>
          <w:sz w:val="22"/>
          <w:szCs w:val="22"/>
        </w:rPr>
        <w:t>Kúpna cena a platobné podmienky</w:t>
      </w:r>
      <w:bookmarkEnd w:id="80"/>
      <w:bookmarkEnd w:id="81"/>
      <w:bookmarkEnd w:id="82"/>
      <w:bookmarkEnd w:id="83"/>
      <w:bookmarkEnd w:id="84"/>
    </w:p>
    <w:p w:rsidR="0001656E" w:rsidRPr="00FB728A" w:rsidRDefault="0001656E" w:rsidP="0001656E">
      <w:pPr>
        <w:pStyle w:val="Odsekzoznamu"/>
        <w:tabs>
          <w:tab w:val="center" w:pos="4492"/>
        </w:tabs>
        <w:ind w:left="567" w:right="-144"/>
        <w:jc w:val="both"/>
        <w:rPr>
          <w:rFonts w:ascii="Times New Roman" w:hAnsi="Times New Roman"/>
        </w:rPr>
      </w:pP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Kupujúci neposkytne predávajúcemu preddavok ani zálohu na predmet plnenia podľa tejto dohody.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lastRenderedPageBreak/>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01656E" w:rsidRPr="00FB728A" w:rsidRDefault="0001656E" w:rsidP="0001656E">
      <w:pPr>
        <w:pStyle w:val="Odsekzoznamu"/>
        <w:numPr>
          <w:ilvl w:val="0"/>
          <w:numId w:val="25"/>
        </w:numPr>
        <w:tabs>
          <w:tab w:val="center" w:pos="4492"/>
        </w:tabs>
        <w:ind w:left="570" w:right="-144" w:hanging="567"/>
        <w:jc w:val="both"/>
        <w:rPr>
          <w:rFonts w:ascii="Times New Roman" w:hAnsi="Times New Roman"/>
          <w:color w:val="0070C0"/>
        </w:rPr>
      </w:pPr>
      <w:r w:rsidRPr="00FB728A">
        <w:rPr>
          <w:rFonts w:ascii="Times New Roman" w:hAnsi="Times New Roman"/>
        </w:rPr>
        <w:tab/>
        <w:t xml:space="preserve">Kúpna cena v sebe zahŕňa všetky náklady, ktoré s plnením predmetu dohody bezprostredne súvisia (napr. jeho doprava do miesta dodania, balné, atď.). </w:t>
      </w:r>
      <w:r w:rsidRPr="00FB728A">
        <w:rPr>
          <w:rFonts w:ascii="Times New Roman" w:hAnsi="Times New Roman"/>
          <w:color w:val="0070C0"/>
        </w:rPr>
        <w:t xml:space="preserve">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Celková cena za predmet plnenia podľa tejto dohody je vo výške:   </w:t>
      </w:r>
    </w:p>
    <w:p w:rsidR="0001656E" w:rsidRPr="00FB728A" w:rsidRDefault="0001656E" w:rsidP="0001656E">
      <w:pPr>
        <w:ind w:left="565" w:right="-144" w:hanging="10"/>
        <w:rPr>
          <w:sz w:val="22"/>
          <w:szCs w:val="22"/>
          <w:highlight w:val="yellow"/>
        </w:rPr>
      </w:pPr>
      <w:r w:rsidRPr="00FB728A">
        <w:rPr>
          <w:rFonts w:eastAsia="Arial"/>
          <w:b/>
          <w:sz w:val="22"/>
          <w:szCs w:val="22"/>
          <w:highlight w:val="yellow"/>
        </w:rPr>
        <w:t xml:space="preserve">.................EUR bez DPH,  </w:t>
      </w:r>
    </w:p>
    <w:p w:rsidR="0001656E" w:rsidRPr="00FB728A" w:rsidRDefault="0001656E" w:rsidP="0001656E">
      <w:pPr>
        <w:ind w:left="565" w:right="-144" w:hanging="10"/>
        <w:rPr>
          <w:sz w:val="22"/>
          <w:szCs w:val="22"/>
        </w:rPr>
      </w:pPr>
      <w:r w:rsidRPr="00FB728A">
        <w:rPr>
          <w:rFonts w:eastAsia="Arial"/>
          <w:b/>
          <w:sz w:val="22"/>
          <w:szCs w:val="22"/>
          <w:highlight w:val="yellow"/>
        </w:rPr>
        <w:t>..................EUR s DPH</w:t>
      </w:r>
      <w:r w:rsidRPr="00FB728A">
        <w:rPr>
          <w:rFonts w:eastAsia="Arial"/>
          <w:b/>
          <w:sz w:val="22"/>
          <w:szCs w:val="22"/>
        </w:rPr>
        <w:t xml:space="preserve">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Právo na zaplatenie kúpnej ceny vzniká predávajúcemu riadnym dodaním tovaru kupujúcemu podľa bodu 4.10 článku 4 tejto dohody.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w:t>
      </w:r>
      <w:r>
        <w:rPr>
          <w:rFonts w:ascii="Times New Roman" w:hAnsi="Times New Roman"/>
        </w:rPr>
        <w:t>a tovaru podľa tejto dohody.</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Vlastnícke právo na predmet kúpy prechádza na kupujúceho dňom odovzdania tovaru kupujúcemu, t.j. potvrdením dodacieho listu o odovzdaní a prevzatí predmetu kúpy na základe objednávky.</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Zmluvné strany sa dohodli, že platba za plnenie sa realizuje výlučne bezhotovostným platobným stykom na základe faktúry písomne alebo elek</w:t>
      </w:r>
      <w:r>
        <w:rPr>
          <w:rFonts w:ascii="Times New Roman" w:hAnsi="Times New Roman"/>
        </w:rPr>
        <w:t xml:space="preserve">tronicky doručenej predávajúcim, </w:t>
      </w:r>
      <w:r w:rsidRPr="00FB728A">
        <w:rPr>
          <w:rFonts w:ascii="Times New Roman" w:hAnsi="Times New Roman"/>
        </w:rPr>
        <w:t xml:space="preserve">a to vždy za riadne a včas poskytnuté plnenie. V prípade zasielania faktúry elektronicky, je predávajúci povinný zaslať faktúru na e - mailovú adresu: </w:t>
      </w:r>
      <w:r w:rsidRPr="00FB728A">
        <w:rPr>
          <w:rFonts w:ascii="Times New Roman" w:hAnsi="Times New Roman"/>
          <w:u w:val="single"/>
        </w:rPr>
        <w:t>faktury@suscch.eu</w:t>
      </w:r>
      <w:r w:rsidRPr="00FB728A">
        <w:rPr>
          <w:rFonts w:ascii="Times New Roman" w:hAnsi="Times New Roman"/>
        </w:rPr>
        <w:t xml:space="preserve">. Za deň splnenia peňažného záväzku sa považuje deň pripísania dlžnej sumy v prospech účtu predávajúceho. </w:t>
      </w:r>
    </w:p>
    <w:p w:rsidR="0001656E" w:rsidRPr="004C56F7" w:rsidRDefault="0001656E" w:rsidP="0001656E">
      <w:pPr>
        <w:pStyle w:val="Odsekzoznamu"/>
        <w:numPr>
          <w:ilvl w:val="0"/>
          <w:numId w:val="25"/>
        </w:numPr>
        <w:tabs>
          <w:tab w:val="center" w:pos="4492"/>
        </w:tabs>
        <w:ind w:left="567" w:right="-144" w:hanging="567"/>
        <w:jc w:val="both"/>
        <w:rPr>
          <w:rFonts w:ascii="Times New Roman" w:hAnsi="Times New Roman"/>
        </w:rPr>
      </w:pPr>
      <w:r w:rsidRPr="004C56F7">
        <w:rPr>
          <w:rFonts w:ascii="Times New Roman" w:hAnsi="Times New Roman"/>
        </w:rPr>
        <w:t>Spl</w:t>
      </w:r>
      <w:r>
        <w:rPr>
          <w:rFonts w:ascii="Times New Roman" w:hAnsi="Times New Roman"/>
        </w:rPr>
        <w:t xml:space="preserve">atnosť </w:t>
      </w:r>
      <w:r w:rsidRPr="004C56F7">
        <w:rPr>
          <w:rFonts w:ascii="Times New Roman" w:hAnsi="Times New Roman"/>
        </w:rPr>
        <w:t xml:space="preserve">faktúry je šesťdesiat (60) kalendárnych dní odo dňa jej doručenia kupujúcemu.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predloží rozpis sadzby DPH a ceny s DPH alebo bez DPH, ktorá ako údaj v RD chýba v prípade plnenia zahŕňajúce rôzne sadzby DPH do 7 dní od uzavretia RD.</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podpisom tejto dohody zároveň potvrdzuje, že výsledná kúpna cena za tovar je, v závislos</w:t>
      </w:r>
      <w:r>
        <w:rPr>
          <w:rFonts w:ascii="Times New Roman" w:hAnsi="Times New Roman"/>
        </w:rPr>
        <w:t xml:space="preserve">ti na druhu dodávaného tovaru, </w:t>
      </w:r>
      <w:r w:rsidRPr="00FB728A">
        <w:rPr>
          <w:rFonts w:ascii="Times New Roman" w:hAnsi="Times New Roman"/>
        </w:rPr>
        <w:t>v súlade s:</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liekov,</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špeciálnych zdravotníckych materiálov,</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zdravotníckych pomôcok,</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liekov s úradne určenou cenou,</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zdravotníckych pomôcok a špeciálneho zdravotníckeho materiálu s úradne určenou cenou,</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ako aj nekategorizovaných liekov s maximálnou výškou úhrady Všeobecnej zdravotnej poisťovne, a. s., DÔVERA  zdravotnej poisťovne, a. s. a Union zdravotnej poisťovne, a. s.,</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špeciálnych zdravotníckych materiálov s maximálnou výškou úhrady Všeobecnej zdravotnej poisťovne, a. s., DÔVERA  zdravotnej poisťovne, a. s. a Union zdravotnej poisťovne, a. s.,</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zdravotníckych pomôcok s maximálnou výškou úhrady Všeobecnej zdravotnej poisťovne, a. s., DÔVERA  zdravotnej poisťovne, a. s. a Union zdravotnej poisťovne, a. s..</w:t>
      </w:r>
    </w:p>
    <w:p w:rsidR="0001656E" w:rsidRPr="005E210C" w:rsidRDefault="0001656E" w:rsidP="0001656E">
      <w:pPr>
        <w:tabs>
          <w:tab w:val="center" w:pos="4492"/>
        </w:tabs>
        <w:jc w:val="both"/>
        <w:rPr>
          <w:sz w:val="22"/>
          <w:szCs w:val="22"/>
        </w:rPr>
      </w:pPr>
      <w:r w:rsidRPr="005E210C">
        <w:rPr>
          <w:sz w:val="22"/>
          <w:szCs w:val="22"/>
        </w:rPr>
        <w:lastRenderedPageBreak/>
        <w:t xml:space="preserve">         za predpokladu, že tovar je v niektorom z vyššie uvedených zoznamov zaradený.</w:t>
      </w:r>
    </w:p>
    <w:p w:rsidR="0001656E" w:rsidRPr="00FB728A" w:rsidRDefault="0001656E" w:rsidP="0001656E">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že sa vyhlásenie predávajúceho podľa predchádzajúceho bodu ukáže v budúcnosti ako nepravdivé, kupujúci je oprávnený uplatniť si z tohto titulu</w:t>
      </w:r>
      <w:r>
        <w:rPr>
          <w:rFonts w:ascii="Times New Roman" w:hAnsi="Times New Roman"/>
        </w:rPr>
        <w:t xml:space="preserve"> u predávajúceho zmluvnú pokutu</w:t>
      </w:r>
      <w:r w:rsidRPr="00FB728A">
        <w:rPr>
          <w:rFonts w:ascii="Times New Roman" w:hAnsi="Times New Roman"/>
        </w:rPr>
        <w:t xml:space="preserve"> vo výške vzniknutého cenového rozdielu.  </w:t>
      </w:r>
    </w:p>
    <w:p w:rsidR="0001656E" w:rsidRPr="00FB728A" w:rsidRDefault="0001656E" w:rsidP="0001656E">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01656E" w:rsidRPr="00D37CDE" w:rsidRDefault="0001656E" w:rsidP="0001656E">
      <w:pPr>
        <w:pStyle w:val="Odsekzoznamu"/>
        <w:numPr>
          <w:ilvl w:val="0"/>
          <w:numId w:val="25"/>
        </w:numPr>
        <w:ind w:left="567" w:right="-144" w:hanging="567"/>
        <w:jc w:val="both"/>
        <w:rPr>
          <w:rFonts w:ascii="Times New Roman" w:hAnsi="Times New Roman"/>
        </w:rPr>
      </w:pPr>
      <w:r w:rsidRPr="00FB728A">
        <w:rPr>
          <w:rFonts w:ascii="Times New Roman" w:hAnsi="Times New Roman"/>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01656E" w:rsidRPr="005E210C" w:rsidRDefault="0001656E" w:rsidP="0001656E">
      <w:pPr>
        <w:ind w:left="565" w:right="-144"/>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85" w:name="_Toc177642227"/>
      <w:bookmarkStart w:id="86" w:name="_Toc178680798"/>
      <w:bookmarkStart w:id="87" w:name="_Toc196827047"/>
      <w:bookmarkStart w:id="88" w:name="_Toc212540980"/>
      <w:bookmarkStart w:id="89" w:name="_Toc225234361"/>
      <w:bookmarkEnd w:id="85"/>
      <w:bookmarkEnd w:id="86"/>
      <w:bookmarkEnd w:id="87"/>
      <w:bookmarkEnd w:id="88"/>
      <w:bookmarkEnd w:id="89"/>
    </w:p>
    <w:p w:rsidR="0001656E" w:rsidRPr="00FB728A" w:rsidRDefault="0001656E" w:rsidP="0001656E">
      <w:pPr>
        <w:pStyle w:val="Nadpis2"/>
        <w:spacing w:before="0" w:after="0"/>
        <w:ind w:right="-144"/>
        <w:rPr>
          <w:sz w:val="22"/>
          <w:szCs w:val="22"/>
        </w:rPr>
      </w:pPr>
      <w:bookmarkStart w:id="90" w:name="_Toc177642228"/>
      <w:bookmarkStart w:id="91" w:name="_Toc178680799"/>
      <w:bookmarkStart w:id="92" w:name="_Toc196827048"/>
      <w:bookmarkStart w:id="93" w:name="_Toc212540981"/>
      <w:bookmarkStart w:id="94" w:name="_Toc225234362"/>
      <w:r w:rsidRPr="00FB728A">
        <w:rPr>
          <w:sz w:val="22"/>
          <w:szCs w:val="22"/>
        </w:rPr>
        <w:t>Zodpovednosť za vady a záručná doba</w:t>
      </w:r>
      <w:bookmarkEnd w:id="90"/>
      <w:bookmarkEnd w:id="91"/>
      <w:bookmarkEnd w:id="92"/>
      <w:bookmarkEnd w:id="93"/>
      <w:bookmarkEnd w:id="94"/>
      <w:r w:rsidRPr="00FB728A">
        <w:rPr>
          <w:sz w:val="22"/>
          <w:szCs w:val="22"/>
        </w:rPr>
        <w:t xml:space="preserve"> </w:t>
      </w:r>
    </w:p>
    <w:p w:rsidR="0001656E" w:rsidRPr="00FB728A" w:rsidRDefault="0001656E" w:rsidP="0001656E">
      <w:pPr>
        <w:ind w:right="-144"/>
        <w:rPr>
          <w:sz w:val="22"/>
          <w:szCs w:val="22"/>
        </w:rPr>
      </w:pP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Predávajúci je povinný dodať predmet dohody v množstve, sortimente a kvalite v súlade s touto dohodou a objednávkou kupujúceho.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Predávajú</w:t>
      </w:r>
      <w:r>
        <w:rPr>
          <w:rFonts w:ascii="Times New Roman" w:hAnsi="Times New Roman"/>
        </w:rPr>
        <w:t xml:space="preserve">ci poskytne na predmet dodávky </w:t>
      </w:r>
      <w:r w:rsidRPr="00FB728A">
        <w:rPr>
          <w:rFonts w:ascii="Times New Roman" w:hAnsi="Times New Roman"/>
        </w:rPr>
        <w:t>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ak </w:t>
      </w:r>
      <w:r>
        <w:rPr>
          <w:rFonts w:ascii="Times New Roman" w:hAnsi="Times New Roman"/>
        </w:rPr>
        <w:t xml:space="preserve">predávajúci doručí kupujúcemu </w:t>
      </w:r>
      <w:r w:rsidRPr="00FB728A">
        <w:rPr>
          <w:rFonts w:ascii="Times New Roman" w:hAnsi="Times New Roman"/>
        </w:rPr>
        <w:t xml:space="preserve">tovar v kvalite a/alebo v množstve nezodpovedajúcom jeho požiadavkám, je kupujúci oprávnený v lehote do troch (3) pracovných dní od dodania tovaru požiadať predávajúceho o dodanie tovaru zodpovedajúceho požiadavkám uvedeným </w:t>
      </w:r>
      <w:r>
        <w:rPr>
          <w:rFonts w:ascii="Times New Roman" w:hAnsi="Times New Roman"/>
        </w:rPr>
        <w:t xml:space="preserve">v </w:t>
      </w:r>
      <w:r w:rsidRPr="00FB728A">
        <w:rPr>
          <w:rFonts w:ascii="Times New Roman" w:hAnsi="Times New Roman"/>
        </w:rPr>
        <w:t>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w:t>
      </w:r>
      <w:r>
        <w:rPr>
          <w:rFonts w:ascii="Times New Roman" w:hAnsi="Times New Roman"/>
        </w:rPr>
        <w:t xml:space="preserve">ávnenou reklamáciou kupujúceho </w:t>
      </w:r>
      <w:r w:rsidRPr="00FB728A">
        <w:rPr>
          <w:rFonts w:ascii="Times New Roman" w:hAnsi="Times New Roman"/>
        </w:rPr>
        <w:t xml:space="preserve">znáša v plnom rozsahu predávajúci.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Pri uplatnení zodpovednosti predávajúceho za vady dodaného tovaru sa postupuje v zmysle ustanovení § 422 až § 442 Obchodného zákonníka.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Oznámenie kupujúceho o vadách obsahuje najmä: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označenie a číslo dohody,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označenie a číslo objednávky,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názov, označenie a typ reklamovaného tovaru,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popis vady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číslo dodacieho listu, príp. iné určenie času dodania,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voľbu nároku z vád tovaru kupujúcim.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Na účely tejto dohody sa oprávnenou reklamáciou rozumie každá reklamácia, ktorá sa týka vád  dodaného tovaru.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nedodržania lehoty uvedenej v bode 6.3. tohto článku dohody, je kupujúci oprávnený odstúpiť od objednávky v časti týkajúcej sa vadnej dodávky. Odstúpenie od objednávky podľa predchádzajúcej vety je účinné dňom doručenia písomného odstúpenia predávajúcemu. </w:t>
      </w:r>
    </w:p>
    <w:p w:rsidR="0001656E" w:rsidRPr="00D37CDE" w:rsidRDefault="0001656E" w:rsidP="0001656E">
      <w:pPr>
        <w:ind w:left="2" w:right="-144"/>
        <w:rPr>
          <w:sz w:val="22"/>
          <w:szCs w:val="22"/>
        </w:rPr>
      </w:pPr>
      <w:bookmarkStart w:id="95" w:name="_Toc177642229"/>
      <w:bookmarkStart w:id="96" w:name="_Toc178680800"/>
      <w:bookmarkEnd w:id="95"/>
      <w:bookmarkEnd w:id="96"/>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97" w:name="_Toc196827049"/>
      <w:bookmarkStart w:id="98" w:name="_Toc212540982"/>
      <w:bookmarkStart w:id="99" w:name="_Toc225234363"/>
      <w:bookmarkEnd w:id="97"/>
      <w:bookmarkEnd w:id="98"/>
      <w:bookmarkEnd w:id="99"/>
    </w:p>
    <w:p w:rsidR="0001656E" w:rsidRPr="00FB728A" w:rsidRDefault="0001656E" w:rsidP="0001656E">
      <w:pPr>
        <w:pStyle w:val="Nadpis2"/>
        <w:spacing w:before="0" w:after="0"/>
        <w:ind w:right="-144"/>
        <w:rPr>
          <w:sz w:val="22"/>
          <w:szCs w:val="22"/>
        </w:rPr>
      </w:pPr>
      <w:bookmarkStart w:id="100" w:name="_Toc196827050"/>
      <w:bookmarkStart w:id="101" w:name="_Toc212540983"/>
      <w:bookmarkStart w:id="102" w:name="_Toc225234364"/>
      <w:r>
        <w:rPr>
          <w:sz w:val="22"/>
          <w:szCs w:val="22"/>
        </w:rPr>
        <w:t>ZMLUVNÉ SANKCIE</w:t>
      </w:r>
      <w:bookmarkEnd w:id="100"/>
      <w:bookmarkEnd w:id="101"/>
      <w:bookmarkEnd w:id="102"/>
    </w:p>
    <w:p w:rsidR="0001656E" w:rsidRPr="00FB728A" w:rsidRDefault="0001656E" w:rsidP="0001656E">
      <w:pPr>
        <w:ind w:left="369" w:right="-144" w:hanging="10"/>
        <w:jc w:val="center"/>
        <w:rPr>
          <w:sz w:val="22"/>
          <w:szCs w:val="22"/>
        </w:rPr>
      </w:pP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Ak je predávajúci v omeškaní s vybavením oprávnenej reklamácie vadného tovaru, je kupujúci oprávnený účtovať predávajúcemu zmluvnú pokutu vo výške 0,05 % za každý deň omeškania z celkovej ceny vadného tovaru.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01656E"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Uplatnenie zmluvnej pokuty nemá vplyv na náhradu škody, vzniknutej nesplnením zmluvných povinností. Zodpovednosť za škody sa bude riadiť podľa príslušných ustanovení Obchodného zákonníka.</w:t>
      </w:r>
    </w:p>
    <w:p w:rsidR="0001656E" w:rsidRPr="00FB728A" w:rsidRDefault="0001656E" w:rsidP="0001656E">
      <w:pPr>
        <w:overflowPunct/>
        <w:autoSpaceDE/>
        <w:autoSpaceDN/>
        <w:adjustRightInd/>
        <w:ind w:left="567" w:right="-144"/>
        <w:jc w:val="both"/>
        <w:rPr>
          <w:sz w:val="22"/>
          <w:szCs w:val="22"/>
        </w:rPr>
      </w:pPr>
    </w:p>
    <w:p w:rsidR="0001656E" w:rsidRPr="005E210C"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103" w:name="_Toc177642230"/>
      <w:bookmarkStart w:id="104" w:name="_Toc178680801"/>
      <w:bookmarkStart w:id="105" w:name="_Toc196827051"/>
      <w:bookmarkStart w:id="106" w:name="_Toc212540984"/>
      <w:bookmarkStart w:id="107" w:name="_Toc225234365"/>
      <w:bookmarkEnd w:id="103"/>
      <w:bookmarkEnd w:id="104"/>
      <w:bookmarkEnd w:id="105"/>
      <w:bookmarkEnd w:id="106"/>
      <w:bookmarkEnd w:id="107"/>
    </w:p>
    <w:p w:rsidR="0001656E" w:rsidRPr="00990B7A" w:rsidRDefault="0001656E" w:rsidP="0001656E">
      <w:pPr>
        <w:pStyle w:val="Nadpis2"/>
        <w:spacing w:before="0" w:after="0"/>
        <w:ind w:right="-144"/>
        <w:rPr>
          <w:sz w:val="22"/>
          <w:szCs w:val="22"/>
        </w:rPr>
      </w:pPr>
      <w:bookmarkStart w:id="108" w:name="_Toc196827052"/>
      <w:bookmarkStart w:id="109" w:name="_Toc212540985"/>
      <w:bookmarkStart w:id="110" w:name="_Toc225234366"/>
      <w:r w:rsidRPr="00990B7A">
        <w:rPr>
          <w:sz w:val="22"/>
          <w:szCs w:val="22"/>
        </w:rPr>
        <w:t>Subdodávky</w:t>
      </w:r>
      <w:bookmarkEnd w:id="108"/>
      <w:bookmarkEnd w:id="109"/>
      <w:bookmarkEnd w:id="110"/>
      <w:r w:rsidRPr="00990B7A">
        <w:rPr>
          <w:sz w:val="22"/>
          <w:szCs w:val="22"/>
        </w:rPr>
        <w:t xml:space="preserve"> </w:t>
      </w:r>
    </w:p>
    <w:p w:rsidR="0001656E" w:rsidRPr="00990B7A" w:rsidRDefault="0001656E" w:rsidP="0001656E">
      <w:pPr>
        <w:pStyle w:val="Nadpis2"/>
        <w:spacing w:before="0" w:after="0"/>
        <w:ind w:right="-144"/>
        <w:rPr>
          <w:sz w:val="22"/>
          <w:szCs w:val="22"/>
        </w:rPr>
      </w:pP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V prípade, ak predávajúci zabezpečuje časť plnenia predmetu dohody prostredníctvom svojich subdodávateľov, zodpovedá za riadne plnenie predmetu dohody tak, akoby ho zabezpečil v celom rozsahu sám.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garantuje spôsobilosť subdodávateľov pre plnenie predmetu dohody.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má právo na zmenu resp. na doplnenie nového subdodávateľa vo vzťahu k plneniu predmetu dohody, ktorého sa táto </w:t>
      </w:r>
      <w:r>
        <w:rPr>
          <w:sz w:val="22"/>
          <w:szCs w:val="22"/>
        </w:rPr>
        <w:t>RD</w:t>
      </w:r>
      <w:r w:rsidRPr="00FB728A">
        <w:rPr>
          <w:sz w:val="22"/>
          <w:szCs w:val="22"/>
        </w:rPr>
        <w:t xml:space="preserve"> týka.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w:t>
      </w:r>
      <w:r w:rsidRPr="001F58CA">
        <w:rPr>
          <w:sz w:val="22"/>
          <w:szCs w:val="22"/>
        </w:rPr>
        <w:t>Prílohy č. 2</w:t>
      </w:r>
      <w:r w:rsidRPr="00FB728A">
        <w:rPr>
          <w:sz w:val="22"/>
          <w:szCs w:val="22"/>
        </w:rPr>
        <w:t xml:space="preserve">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V prípade zistenia, že subdodávateľ počas trvania tejto dohody nie je v súlade s ustanovením § 11 ods.1 ZVO, zapísaný v registri partner</w:t>
      </w:r>
      <w:r>
        <w:rPr>
          <w:sz w:val="22"/>
          <w:szCs w:val="22"/>
        </w:rPr>
        <w:t xml:space="preserve">ov verejného sektora (v prípade, ak je to relevantné), je kupujúci </w:t>
      </w:r>
      <w:r w:rsidRPr="00FB728A">
        <w:rPr>
          <w:sz w:val="22"/>
          <w:szCs w:val="22"/>
        </w:rPr>
        <w:t xml:space="preserve">oprávnený od tejto dohody odstúpiť.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Ak bolo v postupe verejného obstarávania vyžadované, aby navrhovaný subdodávateľ spĺňal podmienky účasti týkajúce sa osobného postavenia a neexistovali u neho dôvody na vylúčenie </w:t>
      </w:r>
      <w:r w:rsidRPr="00FB728A">
        <w:rPr>
          <w:sz w:val="22"/>
          <w:szCs w:val="22"/>
        </w:rPr>
        <w:lastRenderedPageBreak/>
        <w:t>podľa § 40 ods. 6 písm. a) až h) a ods. 7 ZVO, vyžadované podmienky musí spĺňať aj nový subdodávateľ.</w:t>
      </w:r>
    </w:p>
    <w:p w:rsidR="0001656E"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na požiadanie kupujúceho predložiť kupujúcemu všetky dohody uzavreté so subdodávateľmi v súvislosti s plnením podľa tejto dohody. </w:t>
      </w:r>
    </w:p>
    <w:p w:rsidR="0001656E" w:rsidRPr="00FB728A" w:rsidRDefault="0001656E" w:rsidP="0001656E">
      <w:pPr>
        <w:ind w:right="-144"/>
        <w:jc w:val="both"/>
        <w:rPr>
          <w:color w:val="0070C0"/>
          <w:sz w:val="22"/>
          <w:szCs w:val="22"/>
        </w:rPr>
      </w:pPr>
    </w:p>
    <w:p w:rsidR="0001656E"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111" w:name="_Toc177642231"/>
      <w:bookmarkStart w:id="112" w:name="_Toc178680802"/>
      <w:bookmarkStart w:id="113" w:name="_Toc196827053"/>
      <w:bookmarkStart w:id="114" w:name="_Toc212540986"/>
      <w:bookmarkStart w:id="115" w:name="_Toc225234367"/>
      <w:bookmarkEnd w:id="111"/>
      <w:bookmarkEnd w:id="112"/>
      <w:bookmarkEnd w:id="113"/>
      <w:bookmarkEnd w:id="114"/>
      <w:bookmarkEnd w:id="115"/>
    </w:p>
    <w:p w:rsidR="0001656E" w:rsidRPr="00990B7A" w:rsidRDefault="0001656E" w:rsidP="0001656E">
      <w:pPr>
        <w:pStyle w:val="Nadpis2"/>
        <w:widowControl/>
        <w:overflowPunct/>
        <w:autoSpaceDE/>
        <w:autoSpaceDN/>
        <w:adjustRightInd/>
        <w:spacing w:before="0" w:after="0" w:line="240" w:lineRule="auto"/>
        <w:ind w:right="-144"/>
        <w:contextualSpacing/>
        <w:rPr>
          <w:color w:val="FF0000"/>
          <w:sz w:val="22"/>
          <w:szCs w:val="22"/>
        </w:rPr>
      </w:pPr>
      <w:bookmarkStart w:id="116" w:name="_Toc196827054"/>
      <w:bookmarkStart w:id="117" w:name="_Toc212540987"/>
      <w:bookmarkStart w:id="118" w:name="_Toc225234368"/>
      <w:r w:rsidRPr="00990B7A">
        <w:rPr>
          <w:sz w:val="22"/>
          <w:szCs w:val="22"/>
        </w:rPr>
        <w:t>Vyššia moc</w:t>
      </w:r>
      <w:bookmarkEnd w:id="116"/>
      <w:bookmarkEnd w:id="117"/>
      <w:bookmarkEnd w:id="118"/>
    </w:p>
    <w:p w:rsidR="0001656E" w:rsidRPr="00FB728A" w:rsidRDefault="0001656E" w:rsidP="0001656E">
      <w:pPr>
        <w:ind w:right="-144"/>
        <w:jc w:val="center"/>
        <w:rPr>
          <w:color w:val="FF0000"/>
          <w:sz w:val="22"/>
          <w:szCs w:val="22"/>
        </w:rPr>
      </w:pP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Tá zmluvná strana, ktorá sa odvolá na vyššiu moc, je povinná to oznámiť druhej zmluvnej strane najneskôr do 5 dní od vzniku tejto skutočnosti a môže požiadať o prípadnú úpravu podmienok RD.</w:t>
      </w: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 xml:space="preserve">Na požiadanie zmluvnej strany, ktorej boli avizované okolnosti vyššej moci, je povinný oznamovateľ predložiť hodnoverný dôkaz. </w:t>
      </w: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 xml:space="preserve">Ak nedôjde k dohode, má zmluvná strana, ktorá sa odvolala na vyššiu moc, právo odstúpiť od tejto RD. Účinky odstúpenia nastanú dňom doručenia oznámenia druhej zmluvnej strane. </w:t>
      </w:r>
    </w:p>
    <w:p w:rsidR="0001656E" w:rsidRPr="00FB728A" w:rsidRDefault="0001656E" w:rsidP="0001656E">
      <w:pPr>
        <w:ind w:right="-144"/>
        <w:rPr>
          <w:color w:val="0070C0"/>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rFonts w:eastAsia="Arial"/>
          <w:color w:val="0070C0"/>
          <w:sz w:val="22"/>
          <w:szCs w:val="22"/>
        </w:rPr>
        <w:t xml:space="preserve"> </w:t>
      </w:r>
      <w:bookmarkStart w:id="119" w:name="_Toc177642232"/>
      <w:bookmarkStart w:id="120" w:name="_Toc178680803"/>
      <w:bookmarkStart w:id="121" w:name="_Toc196827055"/>
      <w:bookmarkStart w:id="122" w:name="_Toc212540988"/>
      <w:bookmarkStart w:id="123" w:name="_Toc225234369"/>
      <w:bookmarkEnd w:id="119"/>
      <w:bookmarkEnd w:id="120"/>
      <w:bookmarkEnd w:id="121"/>
      <w:bookmarkEnd w:id="122"/>
      <w:bookmarkEnd w:id="123"/>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24" w:name="_Toc196827056"/>
      <w:bookmarkStart w:id="125" w:name="_Toc212540989"/>
      <w:bookmarkStart w:id="126" w:name="_Toc225234370"/>
      <w:r w:rsidRPr="00990B7A">
        <w:rPr>
          <w:sz w:val="22"/>
          <w:szCs w:val="22"/>
        </w:rPr>
        <w:t>Platnosť dohody</w:t>
      </w:r>
      <w:bookmarkEnd w:id="124"/>
      <w:bookmarkEnd w:id="125"/>
      <w:bookmarkEnd w:id="126"/>
      <w:r w:rsidRPr="00990B7A">
        <w:rPr>
          <w:sz w:val="22"/>
          <w:szCs w:val="22"/>
        </w:rPr>
        <w:t xml:space="preserve"> </w:t>
      </w:r>
    </w:p>
    <w:p w:rsidR="0001656E" w:rsidRPr="00FB728A" w:rsidRDefault="0001656E" w:rsidP="0001656E">
      <w:pPr>
        <w:ind w:left="369" w:right="-144" w:hanging="10"/>
        <w:jc w:val="center"/>
        <w:rPr>
          <w:color w:val="0070C0"/>
          <w:sz w:val="22"/>
          <w:szCs w:val="22"/>
        </w:rPr>
      </w:pPr>
    </w:p>
    <w:p w:rsidR="0001656E" w:rsidRPr="00FB728A" w:rsidRDefault="0001656E" w:rsidP="0001656E">
      <w:pPr>
        <w:numPr>
          <w:ilvl w:val="1"/>
          <w:numId w:val="28"/>
        </w:numPr>
        <w:overflowPunct/>
        <w:autoSpaceDE/>
        <w:autoSpaceDN/>
        <w:adjustRightInd/>
        <w:ind w:left="567" w:right="-144" w:hanging="567"/>
        <w:jc w:val="both"/>
        <w:rPr>
          <w:b/>
          <w:sz w:val="22"/>
          <w:szCs w:val="22"/>
        </w:rPr>
      </w:pPr>
      <w:r w:rsidRPr="00FB728A">
        <w:rPr>
          <w:b/>
          <w:sz w:val="22"/>
          <w:szCs w:val="22"/>
        </w:rPr>
        <w:t xml:space="preserve">Dohoda nadobúda platnosť dňom jej podpísania zmluvnými stranami a účinnosť dňom nasledujúcim po dni jej zverejnenia v Centrálnom registri zmlúv, okrem ustanovení </w:t>
      </w:r>
      <w:r>
        <w:rPr>
          <w:b/>
          <w:sz w:val="22"/>
          <w:szCs w:val="22"/>
        </w:rPr>
        <w:t>dohody</w:t>
      </w:r>
      <w:r w:rsidRPr="00FB728A">
        <w:rPr>
          <w:b/>
          <w:sz w:val="22"/>
          <w:szCs w:val="22"/>
        </w:rPr>
        <w:t xml:space="preserve">, z obsahu ktorých vyplýva iná doba platnosti a účinnosti.   </w:t>
      </w:r>
    </w:p>
    <w:p w:rsidR="0001656E" w:rsidRPr="00FB728A" w:rsidRDefault="0001656E" w:rsidP="0001656E">
      <w:pPr>
        <w:numPr>
          <w:ilvl w:val="1"/>
          <w:numId w:val="28"/>
        </w:numPr>
        <w:overflowPunct/>
        <w:autoSpaceDE/>
        <w:autoSpaceDN/>
        <w:adjustRightInd/>
        <w:ind w:left="567" w:right="-144" w:hanging="567"/>
        <w:jc w:val="both"/>
        <w:rPr>
          <w:sz w:val="22"/>
          <w:szCs w:val="22"/>
        </w:rPr>
      </w:pPr>
      <w:r w:rsidRPr="00FB728A">
        <w:rPr>
          <w:sz w:val="22"/>
          <w:szCs w:val="22"/>
        </w:rPr>
        <w:t xml:space="preserve">Táto dohoda sa uzatvára na dobu určitú na </w:t>
      </w:r>
      <w:r w:rsidRPr="00FB728A">
        <w:rPr>
          <w:b/>
          <w:sz w:val="22"/>
          <w:szCs w:val="22"/>
          <w:highlight w:val="green"/>
        </w:rPr>
        <w:t>24 mesiacov</w:t>
      </w:r>
      <w:r w:rsidRPr="00FB728A">
        <w:rPr>
          <w:b/>
          <w:sz w:val="22"/>
          <w:szCs w:val="22"/>
        </w:rPr>
        <w:t xml:space="preserve"> </w:t>
      </w:r>
      <w:r w:rsidRPr="00FB728A">
        <w:rPr>
          <w:sz w:val="22"/>
          <w:szCs w:val="22"/>
        </w:rPr>
        <w:t>od nadobudnutia účinnosti dohody alebo do naplnenia dohodnutého maximálneho finančného rozsahu vo výške celkovej ceny príslušn</w:t>
      </w:r>
      <w:r>
        <w:rPr>
          <w:sz w:val="22"/>
          <w:szCs w:val="22"/>
        </w:rPr>
        <w:t>ej časti predmetu dohody podľa P</w:t>
      </w:r>
      <w:r w:rsidRPr="00FB728A">
        <w:rPr>
          <w:sz w:val="22"/>
          <w:szCs w:val="22"/>
        </w:rPr>
        <w:t>rílohy č. 1 tejto RD v závislosti od toho, ktorá z uvedených skutočností nastane skôr.</w:t>
      </w:r>
    </w:p>
    <w:p w:rsidR="0001656E" w:rsidRPr="00FB728A" w:rsidRDefault="0001656E" w:rsidP="0001656E">
      <w:pPr>
        <w:numPr>
          <w:ilvl w:val="1"/>
          <w:numId w:val="28"/>
        </w:numPr>
        <w:overflowPunct/>
        <w:autoSpaceDE/>
        <w:autoSpaceDN/>
        <w:adjustRightInd/>
        <w:ind w:left="567" w:right="-144" w:hanging="567"/>
        <w:jc w:val="both"/>
        <w:rPr>
          <w:sz w:val="22"/>
          <w:szCs w:val="22"/>
        </w:rPr>
      </w:pPr>
      <w:r w:rsidRPr="00FB728A">
        <w:rPr>
          <w:sz w:val="22"/>
          <w:szCs w:val="22"/>
        </w:rPr>
        <w:t xml:space="preserve">Platnosť tejto dohody je možné ukončiť pred uplynutím doby uvedenej v bode 10.2: </w:t>
      </w:r>
    </w:p>
    <w:p w:rsidR="0001656E" w:rsidRPr="00FB728A" w:rsidRDefault="0001656E" w:rsidP="0001656E">
      <w:pPr>
        <w:pStyle w:val="Odsekzoznamu"/>
        <w:numPr>
          <w:ilvl w:val="0"/>
          <w:numId w:val="29"/>
        </w:numPr>
        <w:ind w:right="-144"/>
        <w:jc w:val="both"/>
        <w:rPr>
          <w:rFonts w:ascii="Times New Roman" w:hAnsi="Times New Roman"/>
        </w:rPr>
      </w:pPr>
      <w:r w:rsidRPr="00FB728A">
        <w:rPr>
          <w:rFonts w:ascii="Times New Roman" w:hAnsi="Times New Roman"/>
        </w:rPr>
        <w:t xml:space="preserve">dohodou zmluvných strán, </w:t>
      </w:r>
    </w:p>
    <w:p w:rsidR="0001656E" w:rsidRPr="00FB728A" w:rsidRDefault="0001656E" w:rsidP="0001656E">
      <w:pPr>
        <w:pStyle w:val="Odsekzoznamu"/>
        <w:numPr>
          <w:ilvl w:val="0"/>
          <w:numId w:val="29"/>
        </w:numPr>
        <w:ind w:right="-144"/>
        <w:jc w:val="both"/>
        <w:rPr>
          <w:rFonts w:ascii="Times New Roman" w:hAnsi="Times New Roman"/>
        </w:rPr>
      </w:pPr>
      <w:r w:rsidRPr="00FB728A">
        <w:rPr>
          <w:rFonts w:ascii="Times New Roman" w:hAnsi="Times New Roman"/>
        </w:rPr>
        <w:t>odstúpením od dohody z dôvodov uvedených v príslušných právnych pred</w:t>
      </w:r>
      <w:r>
        <w:rPr>
          <w:rFonts w:ascii="Times New Roman" w:hAnsi="Times New Roman"/>
        </w:rPr>
        <w:t>pisoch alebo v tejto dohode</w:t>
      </w:r>
      <w:r w:rsidRPr="00FB728A">
        <w:rPr>
          <w:rFonts w:ascii="Times New Roman" w:hAnsi="Times New Roman"/>
        </w:rPr>
        <w:t xml:space="preserve">. </w:t>
      </w:r>
    </w:p>
    <w:p w:rsidR="0001656E" w:rsidRPr="00D37CDE" w:rsidRDefault="0001656E" w:rsidP="0001656E">
      <w:pPr>
        <w:numPr>
          <w:ilvl w:val="1"/>
          <w:numId w:val="28"/>
        </w:numPr>
        <w:overflowPunct/>
        <w:autoSpaceDE/>
        <w:autoSpaceDN/>
        <w:adjustRightInd/>
        <w:ind w:left="567" w:right="-144" w:hanging="567"/>
        <w:jc w:val="both"/>
        <w:rPr>
          <w:sz w:val="22"/>
          <w:szCs w:val="22"/>
        </w:rPr>
      </w:pPr>
      <w:r w:rsidRPr="00FB728A">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01656E" w:rsidRDefault="0001656E" w:rsidP="0001656E">
      <w:pPr>
        <w:ind w:right="-144"/>
        <w:jc w:val="both"/>
      </w:pPr>
    </w:p>
    <w:p w:rsidR="00C73F28" w:rsidRDefault="00C73F28" w:rsidP="0001656E">
      <w:pPr>
        <w:ind w:right="-144"/>
        <w:jc w:val="both"/>
      </w:pPr>
    </w:p>
    <w:p w:rsidR="00C73F28" w:rsidRPr="00FB728A" w:rsidRDefault="00C73F28" w:rsidP="0001656E">
      <w:pPr>
        <w:ind w:right="-144"/>
        <w:jc w:val="both"/>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color w:val="0070C0"/>
          <w:sz w:val="22"/>
          <w:szCs w:val="22"/>
        </w:rPr>
        <w:t xml:space="preserve"> </w:t>
      </w:r>
      <w:bookmarkStart w:id="127" w:name="_Toc177642233"/>
      <w:bookmarkStart w:id="128" w:name="_Toc178680804"/>
      <w:bookmarkStart w:id="129" w:name="_Toc196827057"/>
      <w:bookmarkStart w:id="130" w:name="_Toc212540990"/>
      <w:bookmarkStart w:id="131" w:name="_Toc225234371"/>
      <w:bookmarkEnd w:id="127"/>
      <w:bookmarkEnd w:id="128"/>
      <w:bookmarkEnd w:id="129"/>
      <w:bookmarkEnd w:id="130"/>
      <w:bookmarkEnd w:id="131"/>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32" w:name="_Toc196827058"/>
      <w:bookmarkStart w:id="133" w:name="_Toc212540991"/>
      <w:bookmarkStart w:id="134" w:name="_Toc225234372"/>
      <w:r w:rsidRPr="00990B7A">
        <w:rPr>
          <w:sz w:val="22"/>
          <w:szCs w:val="22"/>
        </w:rPr>
        <w:t>Odstúpenie od dohody</w:t>
      </w:r>
      <w:bookmarkEnd w:id="132"/>
      <w:bookmarkEnd w:id="133"/>
      <w:bookmarkEnd w:id="134"/>
      <w:r w:rsidRPr="00990B7A">
        <w:rPr>
          <w:sz w:val="22"/>
          <w:szCs w:val="22"/>
        </w:rPr>
        <w:t xml:space="preserve"> </w:t>
      </w:r>
    </w:p>
    <w:p w:rsidR="0001656E" w:rsidRPr="00FB728A" w:rsidRDefault="0001656E" w:rsidP="0001656E">
      <w:pPr>
        <w:ind w:left="369" w:right="-144" w:hanging="10"/>
        <w:jc w:val="center"/>
        <w:rPr>
          <w:color w:val="0070C0"/>
          <w:sz w:val="22"/>
          <w:szCs w:val="22"/>
        </w:rPr>
      </w:pP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Spôsob odstúpenia od dohody sa riadi ustanoveniami § 345 a nasl. Obchod</w:t>
      </w:r>
      <w:r>
        <w:rPr>
          <w:sz w:val="22"/>
          <w:szCs w:val="22"/>
        </w:rPr>
        <w:t xml:space="preserve">ného </w:t>
      </w:r>
      <w:r w:rsidRPr="00FB728A">
        <w:rPr>
          <w:sz w:val="22"/>
          <w:szCs w:val="22"/>
        </w:rPr>
        <w:t xml:space="preserve">zákonníka, ak v tejto dohode nie je dohodnuté niečo iné.  </w:t>
      </w: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 xml:space="preserve">Zmluvné strany označujú za podstatné porušenie dohody najmä porušenie nasledujúcich zmluvných povinností: </w:t>
      </w:r>
    </w:p>
    <w:p w:rsidR="0001656E" w:rsidRDefault="0001656E" w:rsidP="0001656E">
      <w:pPr>
        <w:numPr>
          <w:ilvl w:val="0"/>
          <w:numId w:val="19"/>
        </w:numPr>
        <w:overflowPunct/>
        <w:autoSpaceDE/>
        <w:autoSpaceDN/>
        <w:adjustRightInd/>
        <w:ind w:left="1134" w:right="-144" w:hanging="567"/>
        <w:jc w:val="both"/>
        <w:rPr>
          <w:sz w:val="22"/>
          <w:szCs w:val="22"/>
        </w:rPr>
      </w:pPr>
      <w:r w:rsidRPr="00FB728A">
        <w:rPr>
          <w:sz w:val="22"/>
          <w:szCs w:val="22"/>
        </w:rPr>
        <w:t xml:space="preserve">nedodanie tovaru predávajúcim v zmysle dohodnutých podmienok riadne a včas a v kvalite podľa dohodnutých podmienok o viac ako tridsať (30) kalendárnych dní, </w:t>
      </w:r>
    </w:p>
    <w:p w:rsidR="0001656E" w:rsidRDefault="0001656E" w:rsidP="0001656E">
      <w:pPr>
        <w:numPr>
          <w:ilvl w:val="0"/>
          <w:numId w:val="19"/>
        </w:numPr>
        <w:overflowPunct/>
        <w:autoSpaceDE/>
        <w:autoSpaceDN/>
        <w:adjustRightInd/>
        <w:ind w:left="1134" w:right="-144" w:hanging="567"/>
        <w:jc w:val="both"/>
        <w:rPr>
          <w:sz w:val="22"/>
          <w:szCs w:val="22"/>
        </w:rPr>
      </w:pPr>
      <w:r w:rsidRPr="0071015D">
        <w:rPr>
          <w:sz w:val="22"/>
          <w:szCs w:val="22"/>
        </w:rPr>
        <w:lastRenderedPageBreak/>
        <w:t>neodstránenie vád tovaru predávajúcim za podmienok uvedených v tejto dohode ani v</w:t>
      </w:r>
      <w:r>
        <w:rPr>
          <w:sz w:val="22"/>
          <w:szCs w:val="22"/>
        </w:rPr>
        <w:t> </w:t>
      </w:r>
      <w:r w:rsidRPr="0071015D">
        <w:rPr>
          <w:sz w:val="22"/>
          <w:szCs w:val="22"/>
        </w:rPr>
        <w:t>na</w:t>
      </w:r>
      <w:r>
        <w:rPr>
          <w:sz w:val="22"/>
          <w:szCs w:val="22"/>
        </w:rPr>
        <w:t xml:space="preserve"> </w:t>
      </w:r>
      <w:r w:rsidRPr="0071015D">
        <w:rPr>
          <w:sz w:val="22"/>
          <w:szCs w:val="22"/>
        </w:rPr>
        <w:t xml:space="preserve">to poskytnutej dodatočnej lehote, </w:t>
      </w:r>
    </w:p>
    <w:p w:rsidR="0001656E" w:rsidRPr="0071015D" w:rsidRDefault="0001656E" w:rsidP="0001656E">
      <w:pPr>
        <w:numPr>
          <w:ilvl w:val="0"/>
          <w:numId w:val="19"/>
        </w:numPr>
        <w:overflowPunct/>
        <w:autoSpaceDE/>
        <w:autoSpaceDN/>
        <w:adjustRightInd/>
        <w:ind w:left="1134" w:right="-144" w:hanging="567"/>
        <w:jc w:val="both"/>
        <w:rPr>
          <w:sz w:val="22"/>
          <w:szCs w:val="22"/>
        </w:rPr>
      </w:pPr>
      <w:r w:rsidRPr="0071015D">
        <w:rPr>
          <w:sz w:val="22"/>
          <w:szCs w:val="22"/>
        </w:rPr>
        <w:t xml:space="preserve">neprevzatie tovaru kupujúcim v súlade s touto dohodou riadne a včas, neuhradenie kúpnej ceny kupujúcim v súlade s touto dohodou riadne včas. </w:t>
      </w: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 xml:space="preserve">Kupujúci je v prípade, ak to vzhľadom na charakter a povahu predmetu tejto dohody je relevantné,  oprávnený od tejto dohody odstúpiť v celom rozsahu aj vtedy,  </w:t>
      </w:r>
    </w:p>
    <w:p w:rsidR="0001656E" w:rsidRDefault="0001656E" w:rsidP="0001656E">
      <w:pPr>
        <w:numPr>
          <w:ilvl w:val="0"/>
          <w:numId w:val="20"/>
        </w:numPr>
        <w:overflowPunct/>
        <w:autoSpaceDE/>
        <w:autoSpaceDN/>
        <w:adjustRightInd/>
        <w:ind w:left="1134" w:right="-144" w:hanging="567"/>
        <w:jc w:val="both"/>
        <w:rPr>
          <w:sz w:val="22"/>
          <w:szCs w:val="22"/>
        </w:rPr>
      </w:pPr>
      <w:r w:rsidRPr="00FB728A">
        <w:rPr>
          <w:sz w:val="22"/>
          <w:szCs w:val="22"/>
        </w:rPr>
        <w:t xml:space="preserve">ak mu predávajúci písomne oznámi, že nie je z objektívnych alebo subjektívnych dôvodov schopný plniť dodávky zmluvného tovaru alebo dodávky niektorého jeho druhu podľa tejto dohody, </w:t>
      </w:r>
    </w:p>
    <w:p w:rsidR="0001656E" w:rsidRPr="0071015D" w:rsidRDefault="0001656E" w:rsidP="0001656E">
      <w:pPr>
        <w:numPr>
          <w:ilvl w:val="0"/>
          <w:numId w:val="20"/>
        </w:numPr>
        <w:overflowPunct/>
        <w:autoSpaceDE/>
        <w:autoSpaceDN/>
        <w:adjustRightInd/>
        <w:ind w:left="1134" w:right="-144" w:hanging="567"/>
        <w:jc w:val="both"/>
        <w:rPr>
          <w:sz w:val="22"/>
          <w:szCs w:val="22"/>
        </w:rPr>
      </w:pPr>
      <w:r w:rsidRPr="0071015D">
        <w:rPr>
          <w:sz w:val="22"/>
          <w:szCs w:val="22"/>
        </w:rPr>
        <w:t xml:space="preserve">ak vo vzťahu k predmetu dohody dôjde k takým zmenám, ktoré budú mať za následok nepreplatenie predmetu dohody zo zdrojov verejného zdravotného poistenia v zmysle zákona č. 363/2011 Z. z. o rozsahu a podmienkach úhrady liekov, zdravotníckych pomôcok a dietetických potravín na základe verejného zdravotného poistenia. </w:t>
      </w:r>
    </w:p>
    <w:p w:rsidR="0001656E" w:rsidRDefault="0001656E" w:rsidP="0001656E">
      <w:pPr>
        <w:ind w:right="-144"/>
        <w:jc w:val="both"/>
        <w:rPr>
          <w:sz w:val="22"/>
          <w:szCs w:val="22"/>
        </w:rPr>
      </w:pPr>
    </w:p>
    <w:p w:rsidR="00FB506E" w:rsidRPr="00FB728A" w:rsidRDefault="00FB506E" w:rsidP="0001656E">
      <w:pPr>
        <w:ind w:right="-144"/>
        <w:jc w:val="both"/>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567" w:right="-144" w:hanging="567"/>
        <w:contextualSpacing/>
        <w:rPr>
          <w:color w:val="0070C0"/>
          <w:sz w:val="22"/>
          <w:szCs w:val="22"/>
        </w:rPr>
      </w:pPr>
      <w:bookmarkStart w:id="135" w:name="_Toc177642234"/>
      <w:bookmarkStart w:id="136" w:name="_Toc178680805"/>
      <w:bookmarkStart w:id="137" w:name="_Toc196827059"/>
      <w:bookmarkStart w:id="138" w:name="_Toc212540992"/>
      <w:bookmarkStart w:id="139" w:name="_Toc225234373"/>
      <w:bookmarkEnd w:id="135"/>
      <w:bookmarkEnd w:id="136"/>
      <w:bookmarkEnd w:id="137"/>
      <w:bookmarkEnd w:id="138"/>
      <w:bookmarkEnd w:id="139"/>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40" w:name="_Toc196827060"/>
      <w:bookmarkStart w:id="141" w:name="_Toc212540993"/>
      <w:bookmarkStart w:id="142" w:name="_Toc225234374"/>
      <w:r w:rsidRPr="00990B7A">
        <w:rPr>
          <w:sz w:val="22"/>
          <w:szCs w:val="22"/>
        </w:rPr>
        <w:t>Osobitné ustanovenia</w:t>
      </w:r>
      <w:bookmarkEnd w:id="140"/>
      <w:bookmarkEnd w:id="141"/>
      <w:bookmarkEnd w:id="142"/>
      <w:r w:rsidRPr="00990B7A">
        <w:rPr>
          <w:sz w:val="22"/>
          <w:szCs w:val="22"/>
        </w:rPr>
        <w:t xml:space="preserve"> </w:t>
      </w:r>
    </w:p>
    <w:p w:rsidR="0001656E" w:rsidRPr="00FB728A" w:rsidRDefault="0001656E" w:rsidP="0001656E">
      <w:pPr>
        <w:ind w:left="567" w:right="-144" w:hanging="567"/>
        <w:jc w:val="center"/>
        <w:rPr>
          <w:color w:val="0070C0"/>
          <w:sz w:val="22"/>
          <w:szCs w:val="22"/>
        </w:rPr>
      </w:pPr>
    </w:p>
    <w:p w:rsidR="0001656E" w:rsidRPr="00FB728A" w:rsidRDefault="0001656E" w:rsidP="0001656E">
      <w:pPr>
        <w:numPr>
          <w:ilvl w:val="1"/>
          <w:numId w:val="30"/>
        </w:numPr>
        <w:overflowPunct/>
        <w:autoSpaceDE/>
        <w:autoSpaceDN/>
        <w:adjustRightInd/>
        <w:ind w:left="567" w:right="-144" w:hanging="567"/>
        <w:jc w:val="both"/>
        <w:rPr>
          <w:sz w:val="22"/>
          <w:szCs w:val="22"/>
        </w:rPr>
      </w:pPr>
      <w:r w:rsidRPr="00FB728A">
        <w:rPr>
          <w:sz w:val="22"/>
          <w:szCs w:val="22"/>
        </w:rPr>
        <w:t>Zmluvné strany sa zaväzujú oznámiť si navzájom akékoľvek zmeny údajov dôležitých pre bezproblémové plnenie dohody, a to najmä údajov uvedených v</w:t>
      </w:r>
      <w:r>
        <w:rPr>
          <w:sz w:val="22"/>
          <w:szCs w:val="22"/>
        </w:rPr>
        <w:t> článku 1</w:t>
      </w:r>
      <w:r w:rsidRPr="00FB728A">
        <w:rPr>
          <w:sz w:val="22"/>
          <w:szCs w:val="22"/>
        </w:rPr>
        <w:t xml:space="preserve"> tejto dohody. </w:t>
      </w:r>
    </w:p>
    <w:p w:rsidR="0001656E" w:rsidRPr="00FB728A" w:rsidRDefault="0001656E" w:rsidP="0001656E">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že:  </w:t>
      </w:r>
    </w:p>
    <w:p w:rsidR="0001656E" w:rsidRDefault="0001656E" w:rsidP="0001656E">
      <w:pPr>
        <w:numPr>
          <w:ilvl w:val="0"/>
          <w:numId w:val="21"/>
        </w:numPr>
        <w:overflowPunct/>
        <w:autoSpaceDE/>
        <w:autoSpaceDN/>
        <w:adjustRightInd/>
        <w:ind w:left="1134" w:right="-144" w:hanging="567"/>
        <w:jc w:val="both"/>
        <w:rPr>
          <w:sz w:val="22"/>
          <w:szCs w:val="22"/>
        </w:rPr>
      </w:pPr>
      <w:r w:rsidRPr="00FB728A">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01656E" w:rsidRPr="00A5594A" w:rsidRDefault="0001656E" w:rsidP="0001656E">
      <w:pPr>
        <w:numPr>
          <w:ilvl w:val="0"/>
          <w:numId w:val="21"/>
        </w:numPr>
        <w:overflowPunct/>
        <w:autoSpaceDE/>
        <w:autoSpaceDN/>
        <w:adjustRightInd/>
        <w:ind w:left="1134" w:right="-144" w:hanging="567"/>
        <w:jc w:val="both"/>
        <w:rPr>
          <w:sz w:val="22"/>
          <w:szCs w:val="22"/>
        </w:rPr>
      </w:pPr>
      <w:r w:rsidRPr="00A5594A">
        <w:rPr>
          <w:sz w:val="22"/>
          <w:szCs w:val="22"/>
        </w:rPr>
        <w:t xml:space="preserve">informácie a podklady poskytnuté kupujúcim alebo tretími osobami pre plnenie predmetu tejto dohody nepoužije na iný účel ako je plnenie tejto dohody. </w:t>
      </w:r>
    </w:p>
    <w:p w:rsidR="0001656E" w:rsidRPr="00D37CD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01656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01656E" w:rsidRPr="003250ED" w:rsidRDefault="0001656E" w:rsidP="0001656E">
      <w:pPr>
        <w:numPr>
          <w:ilvl w:val="1"/>
          <w:numId w:val="30"/>
        </w:numPr>
        <w:overflowPunct/>
        <w:autoSpaceDE/>
        <w:autoSpaceDN/>
        <w:adjustRightInd/>
        <w:ind w:left="567" w:right="-144" w:hanging="567"/>
        <w:jc w:val="both"/>
        <w:rPr>
          <w:sz w:val="22"/>
          <w:szCs w:val="22"/>
        </w:rPr>
      </w:pPr>
      <w:r w:rsidRPr="003250ED">
        <w:rPr>
          <w:sz w:val="22"/>
          <w:szCs w:val="22"/>
        </w:rPr>
        <w:t>Predávajúci je povinný na žiadosť kupujúceho poskytnúť primerané dôkazy na preukázanie pôvodu tovaru a podielu subdodávok v súlade s nariadením Komisie (EÚ) 2025/1197 a kedykoľvek počas platnosti dohody poskytnúť súčinnosť za účelom overenia pôvodu dodávaného tovaru.</w:t>
      </w:r>
    </w:p>
    <w:p w:rsidR="0001656E" w:rsidRPr="00D37CD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Predávajúci sa zaväzuje súčasne s rámcovou dohodou vrátane príloh v písomnej podobe, zaslať rámcovú dohodu zároveň kupujúcemu aj elektronicky na adresu: </w:t>
      </w:r>
      <w:hyperlink r:id="rId16" w:history="1">
        <w:r w:rsidRPr="00D37CDE">
          <w:rPr>
            <w:rStyle w:val="Hypertextovprepojenie"/>
            <w:color w:val="auto"/>
            <w:sz w:val="22"/>
            <w:szCs w:val="22"/>
          </w:rPr>
          <w:t>zmluvy@suscch.eu</w:t>
        </w:r>
      </w:hyperlink>
      <w:r w:rsidRPr="00D37CDE">
        <w:rPr>
          <w:sz w:val="22"/>
          <w:szCs w:val="22"/>
        </w:rPr>
        <w:t xml:space="preserve">, ako dokument programu word alebo zošit programu excel.  </w:t>
      </w:r>
    </w:p>
    <w:p w:rsidR="0001656E" w:rsidRPr="00D37CD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Zmluvné strany sa dohodli, že zmluvná strana v postavení veriteľa nepostúpi akúkoľvek svoju pohľadávku z tejto dohody tretej osobe bez predchádzajúce</w:t>
      </w:r>
      <w:r>
        <w:rPr>
          <w:sz w:val="22"/>
          <w:szCs w:val="22"/>
        </w:rPr>
        <w:t>ho písomného súhlasu 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w:t>
      </w:r>
      <w:r>
        <w:rPr>
          <w:sz w:val="22"/>
          <w:szCs w:val="22"/>
        </w:rPr>
        <w:t xml:space="preserve">rámcovej </w:t>
      </w:r>
      <w:r w:rsidRPr="00D37CDE">
        <w:rPr>
          <w:sz w:val="22"/>
          <w:szCs w:val="22"/>
        </w:rPr>
        <w:t xml:space="preserve">dohody postúpi tretej osobe, bude toto postúpenie v súlade s § 39 zákona č. 40/1964 Zb. Občianskeho zákonníka v znení neskorších predpisov považované za neplatné. </w:t>
      </w:r>
    </w:p>
    <w:p w:rsidR="0001656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Zmluvné strany sa dohodli, že zmluvná strana v postavení veriteľa nezabezpečí akúkoľvek svoju pohľadávku z tejto dohody prostredníctvom ručenia podľa § 91 ods. 3 zákona č. 578/2004 Z. z. bez </w:t>
      </w:r>
      <w:r w:rsidRPr="00D37CDE">
        <w:rPr>
          <w:sz w:val="22"/>
          <w:szCs w:val="22"/>
        </w:rPr>
        <w:lastRenderedPageBreak/>
        <w:t xml:space="preserve">predchádzajúceho písomného súhlasu </w:t>
      </w:r>
      <w:r>
        <w:rPr>
          <w:sz w:val="22"/>
          <w:szCs w:val="22"/>
        </w:rPr>
        <w:t>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jeho pohľadávky z tejto </w:t>
      </w:r>
      <w:r>
        <w:rPr>
          <w:sz w:val="22"/>
          <w:szCs w:val="22"/>
        </w:rPr>
        <w:t xml:space="preserve">rámcovej </w:t>
      </w:r>
      <w:r w:rsidRPr="00D37CDE">
        <w:rPr>
          <w:sz w:val="22"/>
          <w:szCs w:val="22"/>
        </w:rPr>
        <w:t>dohody budú zabezpečené ručením, bude takýto právny úkon v súlade s § 39 zákona č. 40/1964 Zb. Občianskeho zákonníka v znení neskorších predpisov považovaný za neplatný.</w:t>
      </w:r>
    </w:p>
    <w:p w:rsidR="0001656E" w:rsidRDefault="0001656E" w:rsidP="0001656E">
      <w:pPr>
        <w:overflowPunct/>
        <w:autoSpaceDE/>
        <w:autoSpaceDN/>
        <w:adjustRightInd/>
        <w:ind w:right="-144"/>
        <w:jc w:val="both"/>
        <w:rPr>
          <w:sz w:val="22"/>
          <w:szCs w:val="22"/>
        </w:rPr>
      </w:pPr>
    </w:p>
    <w:p w:rsidR="00FB506E" w:rsidRDefault="00FB506E" w:rsidP="0001656E">
      <w:pPr>
        <w:overflowPunct/>
        <w:autoSpaceDE/>
        <w:autoSpaceDN/>
        <w:adjustRightInd/>
        <w:ind w:right="-144"/>
        <w:jc w:val="both"/>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567" w:right="-144" w:hanging="567"/>
        <w:contextualSpacing/>
      </w:pPr>
      <w:bookmarkStart w:id="143" w:name="_Toc177642235"/>
      <w:bookmarkStart w:id="144" w:name="_Toc178680806"/>
      <w:bookmarkStart w:id="145" w:name="_Toc196827061"/>
      <w:bookmarkStart w:id="146" w:name="_Toc212540994"/>
      <w:bookmarkStart w:id="147" w:name="_Toc225234375"/>
      <w:bookmarkEnd w:id="143"/>
      <w:bookmarkEnd w:id="144"/>
      <w:bookmarkEnd w:id="145"/>
      <w:bookmarkEnd w:id="146"/>
      <w:bookmarkEnd w:id="147"/>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48" w:name="_Toc196827062"/>
      <w:bookmarkStart w:id="149" w:name="_Toc212540995"/>
      <w:bookmarkStart w:id="150" w:name="_Toc225234376"/>
      <w:r w:rsidRPr="00990B7A">
        <w:rPr>
          <w:sz w:val="22"/>
          <w:szCs w:val="22"/>
        </w:rPr>
        <w:t>Protikorupčná kauzula</w:t>
      </w:r>
      <w:bookmarkEnd w:id="148"/>
      <w:bookmarkEnd w:id="149"/>
      <w:bookmarkEnd w:id="150"/>
    </w:p>
    <w:p w:rsidR="0001656E" w:rsidRPr="00FB728A" w:rsidRDefault="0001656E" w:rsidP="0001656E">
      <w:pPr>
        <w:ind w:left="567" w:right="-144" w:hanging="567"/>
        <w:jc w:val="center"/>
        <w:rPr>
          <w:rFonts w:eastAsia="Arial"/>
          <w:b/>
          <w:color w:val="0070C0"/>
          <w:sz w:val="22"/>
          <w:szCs w:val="22"/>
        </w:rPr>
      </w:pPr>
    </w:p>
    <w:p w:rsidR="0001656E" w:rsidRPr="00FB728A" w:rsidRDefault="0001656E" w:rsidP="0001656E">
      <w:pPr>
        <w:pStyle w:val="Odsekzoznamu"/>
        <w:numPr>
          <w:ilvl w:val="1"/>
          <w:numId w:val="39"/>
        </w:numPr>
        <w:ind w:left="567" w:right="-144" w:hanging="567"/>
        <w:jc w:val="both"/>
        <w:rPr>
          <w:rFonts w:ascii="Times New Roman" w:hAnsi="Times New Roman"/>
        </w:rPr>
      </w:pPr>
      <w:r w:rsidRPr="00FB728A">
        <w:rPr>
          <w:rFonts w:ascii="Times New Roman" w:hAnsi="Times New Roman"/>
        </w:rPr>
        <w:t>Predávajúci sa pri plnen</w:t>
      </w:r>
      <w:r>
        <w:rPr>
          <w:rFonts w:ascii="Times New Roman" w:hAnsi="Times New Roman"/>
        </w:rPr>
        <w:t>í tejto RD zaväzuje dodržiavať p</w:t>
      </w:r>
      <w:r w:rsidRPr="00FB728A">
        <w:rPr>
          <w:rFonts w:ascii="Times New Roman" w:hAnsi="Times New Roman"/>
        </w:rPr>
        <w:t>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01656E" w:rsidRPr="00FB728A" w:rsidRDefault="0001656E" w:rsidP="0001656E">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 xml:space="preserve">zákon č. 300/2005 Z. z. Trestný zákon v znení neskorších predpisov, </w:t>
      </w:r>
    </w:p>
    <w:p w:rsidR="0001656E" w:rsidRPr="00FB728A" w:rsidRDefault="0001656E" w:rsidP="0001656E">
      <w:pPr>
        <w:numPr>
          <w:ilvl w:val="0"/>
          <w:numId w:val="37"/>
        </w:numPr>
        <w:overflowPunct/>
        <w:autoSpaceDE/>
        <w:autoSpaceDN/>
        <w:adjustRightInd/>
        <w:ind w:left="993" w:hanging="426"/>
        <w:jc w:val="both"/>
        <w:rPr>
          <w:sz w:val="22"/>
          <w:szCs w:val="22"/>
        </w:rPr>
      </w:pPr>
      <w:r w:rsidRPr="00FB728A">
        <w:rPr>
          <w:sz w:val="22"/>
          <w:szCs w:val="22"/>
        </w:rPr>
        <w:t>zákon č. 91/2016 Z. z. Zákon o trestnej zodpovednosti právnických osôb a o zmene a doplnení niektorých zákonov v znení neskorších predpisov,</w:t>
      </w:r>
    </w:p>
    <w:p w:rsidR="0001656E" w:rsidRPr="00FB728A" w:rsidRDefault="0001656E" w:rsidP="0001656E">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zákon č. 54/2019 Z. z. o ochrane oznamovateľov protispoločenskej činnosti a o zmene a doplnení niektorých zákon</w:t>
      </w:r>
      <w:r>
        <w:rPr>
          <w:rFonts w:eastAsia="Arial"/>
          <w:sz w:val="22"/>
          <w:szCs w:val="22"/>
        </w:rPr>
        <w:t>ov v znení neskorších predpisov</w:t>
      </w:r>
      <w:r w:rsidRPr="00FB728A">
        <w:rPr>
          <w:rFonts w:eastAsia="Arial"/>
          <w:sz w:val="22"/>
          <w:szCs w:val="22"/>
        </w:rPr>
        <w:t xml:space="preserve">.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zaviesť a zachovávať všetky nevyhnutné a vhodné postupy a opatrenia spôsobilé zabrániť korupčnému konaniu.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alebo iných o</w:t>
      </w:r>
      <w:r>
        <w:rPr>
          <w:rFonts w:ascii="Times New Roman" w:hAnsi="Times New Roman"/>
        </w:rPr>
        <w:t>sôb podieľajúcich sa na strane p</w:t>
      </w:r>
      <w:r w:rsidRPr="00FB728A">
        <w:rPr>
          <w:rFonts w:ascii="Times New Roman" w:hAnsi="Times New Roman"/>
        </w:rPr>
        <w:t>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prehlasuje, že podľa jeho vedomostí žiaden zo štatutárnych zástupcov, vedúcich zamestnancov, zamestnancov, splnomocnených zástupcov ani akákoľvek iná </w:t>
      </w:r>
      <w:r>
        <w:rPr>
          <w:rFonts w:ascii="Times New Roman" w:hAnsi="Times New Roman"/>
        </w:rPr>
        <w:t>osoba podieľajúca sa na strane p</w:t>
      </w:r>
      <w:r w:rsidRPr="00FB728A">
        <w:rPr>
          <w:rFonts w:ascii="Times New Roman" w:hAnsi="Times New Roman"/>
        </w:rPr>
        <w:t>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po primeranú dobu, ktorou sa rozumie 5 rokov po ukončení tejto RD, zachovať súvisiacu dokumentáciu v súlade s podmienkami tohto článku RD.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neposkytuje kompenzácie za prijatie zákazky, resp. uzatvorenie tejto RD.</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nie je previazaný so štatutárnym zástupcom  kupujúceho, resp. zamestnancom kupujúceho.</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kupujúcemu oznámi akékoľvek porušenie povinností podľa tejto Protikorupčnej klauzuly, alebo zistenie skutočn</w:t>
      </w:r>
      <w:r>
        <w:rPr>
          <w:rFonts w:ascii="Times New Roman" w:hAnsi="Times New Roman"/>
        </w:rPr>
        <w:t>osti v rozpore s prehláseniami p</w:t>
      </w:r>
      <w:r w:rsidRPr="00FB728A">
        <w:rPr>
          <w:rFonts w:ascii="Times New Roman" w:hAnsi="Times New Roman"/>
        </w:rPr>
        <w:t>redávajúceho uvedenými v</w:t>
      </w:r>
      <w:r>
        <w:rPr>
          <w:rFonts w:ascii="Times New Roman" w:hAnsi="Times New Roman"/>
        </w:rPr>
        <w:t xml:space="preserve">  tejto Protikorupčnej klauzule, </w:t>
      </w:r>
      <w:r w:rsidRPr="00FB728A">
        <w:rPr>
          <w:rFonts w:ascii="Times New Roman" w:hAnsi="Times New Roman"/>
        </w:rPr>
        <w:t>a to bez zbytočného odkladu po tom ako sa o takomto porušení alebo skutočnosti dozvedel.</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kupujúci písomne upozorní predávajúceho na dôvodné podozrenie o porušení záväzku predá</w:t>
      </w:r>
      <w:r>
        <w:rPr>
          <w:rFonts w:ascii="Times New Roman" w:hAnsi="Times New Roman"/>
        </w:rPr>
        <w:t>vajúceho vyplývajúceho z tejto P</w:t>
      </w:r>
      <w:r w:rsidRPr="00FB728A">
        <w:rPr>
          <w:rFonts w:ascii="Times New Roman" w:hAnsi="Times New Roman"/>
        </w:rPr>
        <w:t>rotikorupčnej klauzuly a</w:t>
      </w:r>
      <w:r>
        <w:rPr>
          <w:rFonts w:ascii="Times New Roman" w:hAnsi="Times New Roman"/>
        </w:rPr>
        <w:t>lebo na rozpor s prehláseniami p</w:t>
      </w:r>
      <w:r w:rsidRPr="00FB728A">
        <w:rPr>
          <w:rFonts w:ascii="Times New Roman" w:hAnsi="Times New Roman"/>
        </w:rPr>
        <w:t>redávajúceho uvedenými v tejto Protikorupčnej klauzule :</w:t>
      </w:r>
    </w:p>
    <w:p w:rsidR="0001656E" w:rsidRPr="00FB728A" w:rsidRDefault="0001656E" w:rsidP="0001656E">
      <w:pPr>
        <w:numPr>
          <w:ilvl w:val="0"/>
          <w:numId w:val="36"/>
        </w:numPr>
        <w:overflowPunct/>
        <w:autoSpaceDE/>
        <w:autoSpaceDN/>
        <w:adjustRightInd/>
        <w:ind w:left="993" w:hanging="426"/>
        <w:jc w:val="both"/>
        <w:rPr>
          <w:rFonts w:eastAsia="Arial"/>
          <w:sz w:val="22"/>
          <w:szCs w:val="22"/>
        </w:rPr>
      </w:pPr>
      <w:r>
        <w:rPr>
          <w:rFonts w:eastAsia="Arial"/>
          <w:sz w:val="22"/>
          <w:szCs w:val="22"/>
        </w:rPr>
        <w:lastRenderedPageBreak/>
        <w:t>k</w:t>
      </w:r>
      <w:r w:rsidRPr="00FB728A">
        <w:rPr>
          <w:rFonts w:eastAsia="Arial"/>
          <w:sz w:val="22"/>
          <w:szCs w:val="22"/>
        </w:rPr>
        <w:t xml:space="preserve">upujúci je oprávnený pozastaviť plnenie z tejto RD, a to aj bez predchádzajúceho upozornenia </w:t>
      </w:r>
      <w:r>
        <w:rPr>
          <w:rFonts w:eastAsia="Arial"/>
          <w:sz w:val="22"/>
          <w:szCs w:val="22"/>
        </w:rPr>
        <w:t xml:space="preserve">predávajúceho a po dobu, ktorú </w:t>
      </w:r>
      <w:r w:rsidRPr="00FB728A">
        <w:rPr>
          <w:rFonts w:eastAsia="Arial"/>
          <w:sz w:val="22"/>
          <w:szCs w:val="22"/>
        </w:rPr>
        <w:t xml:space="preserve">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01656E" w:rsidRPr="00FB728A" w:rsidRDefault="0001656E" w:rsidP="0001656E">
      <w:pPr>
        <w:numPr>
          <w:ilvl w:val="0"/>
          <w:numId w:val="36"/>
        </w:numPr>
        <w:overflowPunct/>
        <w:autoSpaceDE/>
        <w:autoSpaceDN/>
        <w:adjustRightInd/>
        <w:ind w:left="993" w:hanging="426"/>
        <w:jc w:val="both"/>
        <w:rPr>
          <w:rFonts w:eastAsia="Arial"/>
          <w:sz w:val="22"/>
          <w:szCs w:val="22"/>
        </w:rPr>
      </w:pPr>
      <w:r>
        <w:rPr>
          <w:rFonts w:eastAsia="Arial"/>
          <w:sz w:val="22"/>
          <w:szCs w:val="22"/>
        </w:rPr>
        <w:t>p</w:t>
      </w:r>
      <w:r w:rsidRPr="00FB728A">
        <w:rPr>
          <w:rFonts w:eastAsia="Arial"/>
          <w:sz w:val="22"/>
          <w:szCs w:val="22"/>
        </w:rPr>
        <w:t>redávajúci</w:t>
      </w:r>
      <w:r w:rsidRPr="00FB728A">
        <w:rPr>
          <w:sz w:val="22"/>
          <w:szCs w:val="22"/>
        </w:rPr>
        <w:t xml:space="preserve"> je povinný prijať všetky relevantné opatrenia, aby zabránil strate alebo zničeniu akýchkoľvek údajov a dokumentov vo vzťahu k zistenému korupčnému konaniu.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predávajúci poruší ktorúkoľvek z povinností podľa tejto Protikorupčnej klauzuly kupujúci je oprávnený aj bez predchádzajúceho upozornenia odstúpiť od RD s okamžitou účinnosťou bez toho, aby predávajúcemu vznikol akýkoľvek nárok zo zodpovednosti za odstúpenie kupujúceho od RD.</w:t>
      </w:r>
    </w:p>
    <w:p w:rsidR="0001656E"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poskytne kupujúcemu v zákonom stanovenom rozsahu náhradu škody za akúkoľvek škodu spôsobenú kupujúcemu v súvislosti s porušením tejto Protikorupčnej klauzuly.</w:t>
      </w:r>
    </w:p>
    <w:p w:rsidR="0001656E" w:rsidRPr="00FB728A" w:rsidRDefault="0001656E" w:rsidP="0001656E">
      <w:pPr>
        <w:pStyle w:val="Odsekzoznamu"/>
        <w:widowControl w:val="0"/>
        <w:ind w:left="567"/>
        <w:jc w:val="both"/>
        <w:rPr>
          <w:rFonts w:ascii="Times New Roman" w:hAnsi="Times New Roman"/>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151" w:name="_Toc177642236"/>
      <w:bookmarkStart w:id="152" w:name="_Toc178680807"/>
      <w:bookmarkStart w:id="153" w:name="_Toc196827063"/>
      <w:bookmarkStart w:id="154" w:name="_Toc212540996"/>
      <w:bookmarkStart w:id="155" w:name="_Toc225234377"/>
      <w:bookmarkEnd w:id="151"/>
      <w:bookmarkEnd w:id="152"/>
      <w:bookmarkEnd w:id="153"/>
      <w:bookmarkEnd w:id="154"/>
      <w:bookmarkEnd w:id="155"/>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56" w:name="_Toc196827064"/>
      <w:bookmarkStart w:id="157" w:name="_Toc212540997"/>
      <w:bookmarkStart w:id="158" w:name="_Toc225234378"/>
      <w:r w:rsidRPr="00990B7A">
        <w:rPr>
          <w:sz w:val="22"/>
          <w:szCs w:val="22"/>
        </w:rPr>
        <w:t>Záverečné ustanovenia</w:t>
      </w:r>
      <w:bookmarkEnd w:id="156"/>
      <w:bookmarkEnd w:id="157"/>
      <w:bookmarkEnd w:id="158"/>
      <w:r w:rsidRPr="00990B7A">
        <w:rPr>
          <w:sz w:val="22"/>
          <w:szCs w:val="22"/>
        </w:rPr>
        <w:t xml:space="preserve"> </w:t>
      </w:r>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p>
    <w:p w:rsidR="0001656E" w:rsidRPr="00FB728A" w:rsidRDefault="0001656E" w:rsidP="0001656E">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Meniť a dopĺňať túto </w:t>
      </w:r>
      <w:r>
        <w:rPr>
          <w:rFonts w:ascii="Times New Roman" w:hAnsi="Times New Roman"/>
        </w:rPr>
        <w:t>dohodu</w:t>
      </w:r>
      <w:r w:rsidRPr="00FB728A">
        <w:rPr>
          <w:rFonts w:ascii="Times New Roman" w:hAnsi="Times New Roman"/>
        </w:rPr>
        <w:t xml:space="preserve"> je možné len na základe dohody oboch zmluvných strán</w:t>
      </w:r>
      <w:r>
        <w:rPr>
          <w:rFonts w:ascii="Times New Roman" w:hAnsi="Times New Roman"/>
        </w:rPr>
        <w:t>,</w:t>
      </w:r>
      <w:r w:rsidRPr="00FB728A">
        <w:rPr>
          <w:rFonts w:ascii="Times New Roman" w:hAnsi="Times New Roman"/>
        </w:rPr>
        <w:t xml:space="preserve"> a to vo forme písomného dodatku k tejto dohode. Dodatok k tejto dohode nesmie byť uzatvorený v rozpore s touto dohodou a so ZVO. </w:t>
      </w:r>
    </w:p>
    <w:p w:rsidR="0001656E" w:rsidRPr="00FB728A" w:rsidRDefault="0001656E" w:rsidP="0001656E">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Právne vzťahy neupravené touto dohodou sa riadia najmä príslušnými ustanoveniami Obchodného zákonníka a súvisiacich platných právnych predpisov Slovenskej republiky. </w:t>
      </w:r>
    </w:p>
    <w:p w:rsidR="0001656E" w:rsidRPr="00FB728A" w:rsidRDefault="0001656E" w:rsidP="0001656E">
      <w:pPr>
        <w:numPr>
          <w:ilvl w:val="1"/>
          <w:numId w:val="41"/>
        </w:numPr>
        <w:overflowPunct/>
        <w:autoSpaceDE/>
        <w:autoSpaceDN/>
        <w:adjustRightInd/>
        <w:ind w:left="567" w:right="-144" w:hanging="567"/>
        <w:jc w:val="both"/>
        <w:rPr>
          <w:sz w:val="22"/>
          <w:szCs w:val="22"/>
        </w:rPr>
      </w:pPr>
      <w:r>
        <w:rPr>
          <w:sz w:val="22"/>
          <w:szCs w:val="22"/>
        </w:rPr>
        <w:t>Dohoda</w:t>
      </w:r>
      <w:r w:rsidRPr="00FB728A">
        <w:rPr>
          <w:sz w:val="22"/>
          <w:szCs w:val="22"/>
        </w:rPr>
        <w:t xml:space="preserve"> je vyhotovená v štyroch vyhotoveniach, pričom predávajúci dostane dve (2) vyhotovenia a kupujúci dve (2) vyhotovenia. </w:t>
      </w:r>
    </w:p>
    <w:p w:rsidR="0001656E" w:rsidRPr="00FB728A" w:rsidRDefault="0001656E" w:rsidP="0001656E">
      <w:pPr>
        <w:numPr>
          <w:ilvl w:val="1"/>
          <w:numId w:val="41"/>
        </w:numPr>
        <w:overflowPunct/>
        <w:autoSpaceDE/>
        <w:autoSpaceDN/>
        <w:adjustRightInd/>
        <w:ind w:left="567" w:right="-144" w:hanging="567"/>
        <w:jc w:val="both"/>
        <w:rPr>
          <w:color w:val="0070C0"/>
          <w:sz w:val="22"/>
          <w:szCs w:val="22"/>
        </w:rPr>
      </w:pPr>
      <w:r w:rsidRPr="00FB728A">
        <w:rPr>
          <w:sz w:val="22"/>
          <w:szCs w:val="22"/>
        </w:rPr>
        <w:t xml:space="preserve">Neoddeliteľnou súčasťou </w:t>
      </w:r>
      <w:r w:rsidRPr="000D656B">
        <w:rPr>
          <w:sz w:val="22"/>
          <w:szCs w:val="22"/>
        </w:rPr>
        <w:t xml:space="preserve">dohody sú prílohy: </w:t>
      </w:r>
    </w:p>
    <w:p w:rsidR="0001656E" w:rsidRPr="00FB728A" w:rsidRDefault="0001656E" w:rsidP="0001656E">
      <w:pPr>
        <w:pStyle w:val="Odsekzoznamu"/>
        <w:ind w:left="360" w:right="-144"/>
        <w:jc w:val="both"/>
        <w:rPr>
          <w:rFonts w:ascii="Times New Roman" w:hAnsi="Times New Roman"/>
          <w:highlight w:val="yellow"/>
        </w:rPr>
      </w:pPr>
      <w:r w:rsidRPr="00FB728A">
        <w:rPr>
          <w:rFonts w:ascii="Times New Roman" w:hAnsi="Times New Roman"/>
        </w:rPr>
        <w:t xml:space="preserve">      </w:t>
      </w:r>
      <w:r w:rsidRPr="00FB728A">
        <w:rPr>
          <w:rFonts w:ascii="Times New Roman" w:hAnsi="Times New Roman"/>
        </w:rPr>
        <w:tab/>
      </w:r>
      <w:r w:rsidRPr="00FB728A">
        <w:rPr>
          <w:rFonts w:ascii="Times New Roman" w:hAnsi="Times New Roman"/>
          <w:highlight w:val="yellow"/>
        </w:rPr>
        <w:t>Príloha č. 1 -  Opis</w:t>
      </w:r>
      <w:r>
        <w:rPr>
          <w:rFonts w:ascii="Times New Roman" w:hAnsi="Times New Roman"/>
          <w:highlight w:val="yellow"/>
        </w:rPr>
        <w:t xml:space="preserve"> a cena</w:t>
      </w:r>
      <w:r w:rsidRPr="00FB728A">
        <w:rPr>
          <w:rFonts w:ascii="Times New Roman" w:hAnsi="Times New Roman"/>
          <w:highlight w:val="yellow"/>
        </w:rPr>
        <w:t xml:space="preserve"> predmetu zákazky</w:t>
      </w:r>
    </w:p>
    <w:p w:rsidR="0001656E" w:rsidRDefault="0001656E" w:rsidP="0001656E">
      <w:pPr>
        <w:pStyle w:val="Odsekzoznamu"/>
        <w:ind w:left="360" w:right="-144"/>
        <w:rPr>
          <w:rFonts w:ascii="Times New Roman" w:hAnsi="Times New Roman"/>
        </w:rPr>
      </w:pPr>
      <w:r w:rsidRPr="00FB728A">
        <w:rPr>
          <w:rFonts w:ascii="Times New Roman" w:hAnsi="Times New Roman"/>
          <w:highlight w:val="yellow"/>
        </w:rPr>
        <w:t xml:space="preserve">     </w:t>
      </w:r>
      <w:r w:rsidRPr="00FB728A">
        <w:rPr>
          <w:rFonts w:ascii="Times New Roman" w:hAnsi="Times New Roman"/>
          <w:highlight w:val="yellow"/>
        </w:rPr>
        <w:tab/>
        <w:t xml:space="preserve">Príloha č. </w:t>
      </w:r>
      <w:r>
        <w:rPr>
          <w:rFonts w:ascii="Times New Roman" w:hAnsi="Times New Roman"/>
          <w:highlight w:val="yellow"/>
        </w:rPr>
        <w:t>2</w:t>
      </w:r>
      <w:r w:rsidRPr="00FB728A">
        <w:rPr>
          <w:rFonts w:ascii="Times New Roman" w:hAnsi="Times New Roman"/>
          <w:highlight w:val="yellow"/>
        </w:rPr>
        <w:t xml:space="preserve"> -  Zoznam subdodávateľov</w:t>
      </w:r>
      <w:r w:rsidRPr="00FB728A">
        <w:rPr>
          <w:rFonts w:ascii="Times New Roman" w:hAnsi="Times New Roman"/>
        </w:rPr>
        <w:t xml:space="preserve">  </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zhodne vyhlasujú, že táto </w:t>
      </w:r>
      <w:r>
        <w:rPr>
          <w:sz w:val="22"/>
          <w:szCs w:val="22"/>
        </w:rPr>
        <w:t>dohoda</w:t>
      </w:r>
      <w:r w:rsidRPr="00FB728A">
        <w:rPr>
          <w:sz w:val="22"/>
          <w:szCs w:val="22"/>
        </w:rPr>
        <w:t xml:space="preserve">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w:t>
      </w:r>
      <w:r>
        <w:rPr>
          <w:sz w:val="22"/>
          <w:szCs w:val="22"/>
        </w:rPr>
        <w:t>rámcovú dohodu</w:t>
      </w:r>
      <w:r w:rsidRPr="00FB728A">
        <w:rPr>
          <w:sz w:val="22"/>
          <w:szCs w:val="22"/>
        </w:rPr>
        <w:t xml:space="preserve"> podpísali na znak toho, že zodpovedá ich slobodnej a vážnej vôli. </w:t>
      </w:r>
    </w:p>
    <w:p w:rsidR="0001656E" w:rsidRDefault="0001656E" w:rsidP="0001656E">
      <w:pPr>
        <w:rPr>
          <w:color w:val="FF0000"/>
          <w:sz w:val="22"/>
          <w:szCs w:val="22"/>
        </w:rPr>
      </w:pPr>
    </w:p>
    <w:p w:rsidR="00FB506E" w:rsidRDefault="00FB506E" w:rsidP="0001656E">
      <w:pPr>
        <w:rPr>
          <w:color w:val="FF0000"/>
          <w:sz w:val="22"/>
          <w:szCs w:val="22"/>
        </w:rPr>
      </w:pPr>
    </w:p>
    <w:p w:rsidR="00FB506E" w:rsidRDefault="00FB506E" w:rsidP="0001656E">
      <w:pPr>
        <w:rPr>
          <w:color w:val="FF0000"/>
          <w:sz w:val="22"/>
          <w:szCs w:val="22"/>
        </w:rPr>
      </w:pPr>
    </w:p>
    <w:p w:rsidR="00FB506E" w:rsidRDefault="00FB506E" w:rsidP="0001656E">
      <w:pPr>
        <w:rPr>
          <w:color w:val="FF0000"/>
          <w:sz w:val="22"/>
          <w:szCs w:val="22"/>
        </w:rPr>
      </w:pPr>
    </w:p>
    <w:p w:rsidR="00FB506E" w:rsidRDefault="00FB506E" w:rsidP="0001656E">
      <w:pPr>
        <w:rPr>
          <w:color w:val="FF0000"/>
          <w:sz w:val="22"/>
          <w:szCs w:val="22"/>
        </w:rPr>
      </w:pPr>
    </w:p>
    <w:p w:rsidR="00FB506E" w:rsidRDefault="00FB506E" w:rsidP="0001656E">
      <w:pPr>
        <w:rPr>
          <w:color w:val="FF0000"/>
          <w:sz w:val="22"/>
          <w:szCs w:val="22"/>
        </w:rPr>
      </w:pPr>
    </w:p>
    <w:p w:rsidR="00FB506E" w:rsidRDefault="00FB506E" w:rsidP="0001656E">
      <w:pPr>
        <w:rPr>
          <w:color w:val="FF0000"/>
          <w:sz w:val="22"/>
          <w:szCs w:val="22"/>
        </w:rPr>
      </w:pPr>
    </w:p>
    <w:p w:rsidR="00FB506E" w:rsidRPr="00FB728A" w:rsidRDefault="00FB506E" w:rsidP="0001656E">
      <w:pPr>
        <w:rPr>
          <w:color w:val="FF0000"/>
          <w:sz w:val="22"/>
          <w:szCs w:val="22"/>
        </w:rPr>
      </w:pPr>
    </w:p>
    <w:p w:rsidR="0001656E" w:rsidRPr="00FB728A" w:rsidRDefault="0001656E" w:rsidP="0001656E">
      <w:pPr>
        <w:ind w:left="5672" w:hanging="5672"/>
        <w:jc w:val="both"/>
        <w:rPr>
          <w:sz w:val="22"/>
          <w:szCs w:val="22"/>
        </w:rPr>
      </w:pPr>
      <w:r w:rsidRPr="00FB728A">
        <w:rPr>
          <w:sz w:val="22"/>
          <w:szCs w:val="22"/>
        </w:rPr>
        <w:lastRenderedPageBreak/>
        <w:t>Prílohy:</w:t>
      </w:r>
    </w:p>
    <w:p w:rsidR="0001656E" w:rsidRPr="00086AC6" w:rsidRDefault="0001656E" w:rsidP="0001656E">
      <w:pPr>
        <w:ind w:left="567" w:right="11"/>
        <w:jc w:val="both"/>
        <w:rPr>
          <w:sz w:val="22"/>
          <w:szCs w:val="22"/>
          <w:highlight w:val="yellow"/>
        </w:rPr>
      </w:pPr>
      <w:r w:rsidRPr="00086AC6">
        <w:rPr>
          <w:sz w:val="22"/>
          <w:szCs w:val="22"/>
          <w:highlight w:val="yellow"/>
        </w:rPr>
        <w:t>Príloha č. 1 -  Opis</w:t>
      </w:r>
      <w:r>
        <w:rPr>
          <w:sz w:val="22"/>
          <w:szCs w:val="22"/>
          <w:highlight w:val="yellow"/>
        </w:rPr>
        <w:t xml:space="preserve"> a cena</w:t>
      </w:r>
      <w:r w:rsidRPr="00086AC6">
        <w:rPr>
          <w:sz w:val="22"/>
          <w:szCs w:val="22"/>
          <w:highlight w:val="yellow"/>
        </w:rPr>
        <w:t xml:space="preserve"> predmetu zákazky  </w:t>
      </w:r>
    </w:p>
    <w:p w:rsidR="0001656E" w:rsidRPr="00D37CDE" w:rsidRDefault="0001656E" w:rsidP="0001656E">
      <w:pPr>
        <w:ind w:left="570" w:right="11"/>
        <w:rPr>
          <w:sz w:val="22"/>
          <w:szCs w:val="22"/>
        </w:rPr>
      </w:pPr>
      <w:r w:rsidRPr="00086AC6">
        <w:rPr>
          <w:sz w:val="22"/>
          <w:szCs w:val="22"/>
          <w:highlight w:val="yellow"/>
        </w:rPr>
        <w:t xml:space="preserve">Príloha č. </w:t>
      </w:r>
      <w:r>
        <w:rPr>
          <w:sz w:val="22"/>
          <w:szCs w:val="22"/>
          <w:highlight w:val="yellow"/>
        </w:rPr>
        <w:t>2</w:t>
      </w:r>
      <w:r w:rsidRPr="00086AC6">
        <w:rPr>
          <w:sz w:val="22"/>
          <w:szCs w:val="22"/>
          <w:highlight w:val="yellow"/>
        </w:rPr>
        <w:t xml:space="preserve"> -  Zoznam subdodávateľov</w:t>
      </w:r>
      <w:r>
        <w:rPr>
          <w:sz w:val="22"/>
          <w:szCs w:val="22"/>
        </w:rPr>
        <w:t xml:space="preserve">  </w:t>
      </w:r>
    </w:p>
    <w:p w:rsidR="0001656E" w:rsidRPr="00FB728A" w:rsidRDefault="0001656E" w:rsidP="0001656E">
      <w:pPr>
        <w:rPr>
          <w:sz w:val="22"/>
          <w:szCs w:val="22"/>
        </w:rPr>
      </w:pPr>
    </w:p>
    <w:p w:rsidR="0001656E" w:rsidRPr="00FB728A" w:rsidRDefault="0001656E" w:rsidP="0001656E">
      <w:pPr>
        <w:rPr>
          <w:sz w:val="22"/>
          <w:szCs w:val="22"/>
        </w:rPr>
      </w:pPr>
    </w:p>
    <w:p w:rsidR="0001656E" w:rsidRPr="00FB728A" w:rsidRDefault="0001656E" w:rsidP="0001656E">
      <w:pPr>
        <w:rPr>
          <w:sz w:val="22"/>
          <w:szCs w:val="22"/>
        </w:rPr>
      </w:pPr>
      <w:r w:rsidRPr="00FB728A">
        <w:rPr>
          <w:sz w:val="22"/>
          <w:szCs w:val="22"/>
        </w:rPr>
        <w:t>V .................... dňa .........................   V Banskej Bystrici dňa ............................</w:t>
      </w: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r w:rsidRPr="00FB728A">
        <w:rPr>
          <w:sz w:val="22"/>
          <w:szCs w:val="22"/>
        </w:rPr>
        <w:t>Za predávajúceho:                                Za kupujúceho:</w:t>
      </w: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bookmarkStart w:id="159" w:name="_Toc155088972"/>
      <w:bookmarkStart w:id="160" w:name="_Toc155088975"/>
      <w:bookmarkStart w:id="161" w:name="_Toc155088977"/>
      <w:bookmarkStart w:id="162" w:name="_Toc155088979"/>
      <w:bookmarkStart w:id="163" w:name="_Toc155088981"/>
      <w:bookmarkStart w:id="164" w:name="_Toc155088983"/>
      <w:bookmarkStart w:id="165" w:name="_Toc155088985"/>
      <w:bookmarkStart w:id="166" w:name="_Toc155088986"/>
      <w:bookmarkStart w:id="167" w:name="_Toc155088987"/>
      <w:bookmarkStart w:id="168" w:name="_Toc155088988"/>
      <w:bookmarkStart w:id="169" w:name="_Toc155088989"/>
      <w:bookmarkStart w:id="170" w:name="_Toc155088990"/>
      <w:bookmarkStart w:id="171" w:name="_Toc155088991"/>
      <w:bookmarkEnd w:id="159"/>
      <w:bookmarkEnd w:id="160"/>
      <w:bookmarkEnd w:id="161"/>
      <w:bookmarkEnd w:id="162"/>
      <w:bookmarkEnd w:id="163"/>
      <w:bookmarkEnd w:id="164"/>
      <w:bookmarkEnd w:id="165"/>
      <w:bookmarkEnd w:id="166"/>
      <w:bookmarkEnd w:id="167"/>
      <w:bookmarkEnd w:id="168"/>
      <w:bookmarkEnd w:id="169"/>
      <w:bookmarkEnd w:id="170"/>
      <w:bookmarkEnd w:id="171"/>
    </w:p>
    <w:p w:rsidR="0001656E" w:rsidRPr="00FB728A" w:rsidRDefault="0001656E" w:rsidP="0001656E">
      <w:pPr>
        <w:tabs>
          <w:tab w:val="center" w:pos="1985"/>
          <w:tab w:val="center" w:pos="7371"/>
        </w:tabs>
        <w:rPr>
          <w:sz w:val="22"/>
          <w:szCs w:val="22"/>
        </w:rPr>
      </w:pPr>
      <w:r w:rsidRPr="00FB728A">
        <w:rPr>
          <w:sz w:val="22"/>
          <w:szCs w:val="22"/>
        </w:rPr>
        <w:t>.......................................................    .................................................     .............................................</w:t>
      </w:r>
    </w:p>
    <w:p w:rsidR="0001656E" w:rsidRPr="00FB728A" w:rsidRDefault="0001656E" w:rsidP="0001656E">
      <w:pPr>
        <w:pStyle w:val="Hlavika"/>
        <w:tabs>
          <w:tab w:val="clear" w:pos="4536"/>
          <w:tab w:val="clear" w:pos="9072"/>
          <w:tab w:val="left" w:pos="3119"/>
        </w:tabs>
        <w:rPr>
          <w:sz w:val="22"/>
          <w:szCs w:val="22"/>
        </w:rPr>
      </w:pPr>
      <w:r w:rsidRPr="00FB728A">
        <w:rPr>
          <w:sz w:val="22"/>
          <w:szCs w:val="22"/>
        </w:rPr>
        <w:tab/>
        <w:t>Stredoslovenský ústav srdcových Stredoslovenský ústav srdcových</w:t>
      </w:r>
    </w:p>
    <w:p w:rsidR="0001656E" w:rsidRPr="00FB728A" w:rsidRDefault="0001656E" w:rsidP="0001656E">
      <w:pPr>
        <w:pStyle w:val="Hlavika"/>
        <w:tabs>
          <w:tab w:val="clear" w:pos="4536"/>
          <w:tab w:val="clear" w:pos="9072"/>
          <w:tab w:val="left" w:pos="3119"/>
          <w:tab w:val="left" w:pos="6096"/>
        </w:tabs>
        <w:rPr>
          <w:sz w:val="22"/>
          <w:szCs w:val="22"/>
        </w:rPr>
      </w:pPr>
      <w:r w:rsidRPr="00FB728A">
        <w:rPr>
          <w:sz w:val="22"/>
          <w:szCs w:val="22"/>
        </w:rPr>
        <w:tab/>
        <w:t>a cievnych chorôb, a.s.</w:t>
      </w:r>
      <w:r w:rsidRPr="00FB728A">
        <w:rPr>
          <w:sz w:val="22"/>
          <w:szCs w:val="22"/>
        </w:rPr>
        <w:tab/>
        <w:t>a cievnych chorôb, a.s.</w:t>
      </w:r>
    </w:p>
    <w:p w:rsidR="0001656E" w:rsidRPr="00FB728A" w:rsidRDefault="0001656E" w:rsidP="0001656E">
      <w:pPr>
        <w:pStyle w:val="Hlavika"/>
        <w:tabs>
          <w:tab w:val="clear" w:pos="4536"/>
          <w:tab w:val="clear" w:pos="9072"/>
          <w:tab w:val="left" w:pos="3119"/>
          <w:tab w:val="left" w:pos="6096"/>
        </w:tabs>
        <w:ind w:right="-711"/>
        <w:rPr>
          <w:color w:val="0D0D0D"/>
          <w:sz w:val="16"/>
          <w:szCs w:val="16"/>
        </w:rPr>
      </w:pPr>
      <w:r w:rsidRPr="00FB728A">
        <w:rPr>
          <w:sz w:val="22"/>
          <w:szCs w:val="22"/>
        </w:rPr>
        <w:tab/>
        <w:t>MUDr. Juraj Frajt, MPH</w:t>
      </w:r>
      <w:r w:rsidRPr="00FB728A">
        <w:rPr>
          <w:sz w:val="22"/>
          <w:szCs w:val="22"/>
        </w:rPr>
        <w:tab/>
      </w:r>
      <w:r w:rsidR="00FB506E">
        <w:rPr>
          <w:sz w:val="22"/>
          <w:szCs w:val="22"/>
        </w:rPr>
        <w:t>Ing. Martina Soláriková</w:t>
      </w:r>
    </w:p>
    <w:p w:rsidR="0001656E" w:rsidRDefault="0001656E" w:rsidP="0001656E">
      <w:pPr>
        <w:pStyle w:val="Hlavika"/>
        <w:tabs>
          <w:tab w:val="clear" w:pos="4536"/>
          <w:tab w:val="clear" w:pos="9072"/>
          <w:tab w:val="left" w:pos="3119"/>
          <w:tab w:val="left" w:pos="6096"/>
        </w:tabs>
        <w:rPr>
          <w:sz w:val="22"/>
          <w:szCs w:val="22"/>
        </w:rPr>
      </w:pPr>
      <w:r w:rsidRPr="00FB728A">
        <w:rPr>
          <w:sz w:val="22"/>
          <w:szCs w:val="22"/>
        </w:rPr>
        <w:tab/>
        <w:t xml:space="preserve">predseda predstavenstva </w:t>
      </w:r>
      <w:r w:rsidRPr="00FB728A">
        <w:rPr>
          <w:sz w:val="22"/>
          <w:szCs w:val="22"/>
        </w:rPr>
        <w:tab/>
        <w:t>podpredseda predstavenstva</w:t>
      </w:r>
    </w:p>
    <w:p w:rsidR="00C73F28" w:rsidRDefault="00C73F28">
      <w:pPr>
        <w:overflowPunct/>
        <w:autoSpaceDE/>
        <w:autoSpaceDN/>
        <w:adjustRightInd/>
        <w:spacing w:after="200" w:line="276" w:lineRule="auto"/>
        <w:rPr>
          <w:b/>
          <w:caps/>
          <w:sz w:val="32"/>
          <w:szCs w:val="28"/>
        </w:rPr>
      </w:pPr>
      <w:r>
        <w:br w:type="page"/>
      </w:r>
    </w:p>
    <w:p w:rsidR="00E868A4" w:rsidRPr="00FB728A" w:rsidRDefault="00E868A4" w:rsidP="00E868A4">
      <w:pPr>
        <w:pStyle w:val="Nadpis2"/>
        <w:widowControl/>
        <w:spacing w:before="0"/>
      </w:pPr>
      <w:r w:rsidRPr="00FB728A">
        <w:lastRenderedPageBreak/>
        <w:t>PRÍLOHA Č. 1</w:t>
      </w:r>
      <w:r w:rsidR="00B22B63" w:rsidRPr="00FB728A">
        <w:t>2</w:t>
      </w:r>
      <w:bookmarkEnd w:id="29"/>
    </w:p>
    <w:p w:rsidR="00F12089" w:rsidRPr="00FB728A" w:rsidRDefault="00B22B63" w:rsidP="00F12089">
      <w:pPr>
        <w:pStyle w:val="Nadpis3"/>
        <w:widowControl/>
        <w:spacing w:before="0"/>
      </w:pPr>
      <w:bookmarkStart w:id="172" w:name="_Toc225234380"/>
      <w:r w:rsidRPr="00FB728A">
        <w:t>Opis</w:t>
      </w:r>
      <w:r w:rsidR="00061F40">
        <w:t xml:space="preserve"> a CENA</w:t>
      </w:r>
      <w:r w:rsidRPr="00FB728A">
        <w:t xml:space="preserve"> predmetu zákazky</w:t>
      </w:r>
      <w:bookmarkEnd w:id="172"/>
      <w:r w:rsidRPr="00FB728A">
        <w:t xml:space="preserve"> </w:t>
      </w:r>
    </w:p>
    <w:p w:rsidR="0094738D" w:rsidRPr="00FB728A" w:rsidRDefault="00B85EFA" w:rsidP="0094738D">
      <w:pPr>
        <w:pStyle w:val="Nadpis3"/>
        <w:widowControl/>
        <w:spacing w:before="0"/>
      </w:pPr>
      <w:hyperlink r:id="rId17" w:history="1">
        <w:r w:rsidR="009A72FD">
          <w:t>ŠPECIÁLNY ZDRAVOTNÍCKY MATERIÁL PRE KORONÁRNE A ŠTRUKTURÁLNE KARDIOLOGICKÉ VÝKONY</w:t>
        </w:r>
      </w:hyperlink>
    </w:p>
    <w:p w:rsidR="00B22B63" w:rsidRPr="00FB728A" w:rsidRDefault="00B22B63" w:rsidP="00B22B63"/>
    <w:p w:rsidR="00B22B63" w:rsidRPr="00FB728A" w:rsidRDefault="00CE3D0C" w:rsidP="00FB728A">
      <w:pPr>
        <w:pStyle w:val="Nadpis3"/>
        <w:widowControl/>
        <w:numPr>
          <w:ilvl w:val="0"/>
          <w:numId w:val="12"/>
        </w:numPr>
        <w:spacing w:before="0"/>
        <w:rPr>
          <w:lang w:eastAsia="en-US"/>
        </w:rPr>
      </w:pPr>
      <w:bookmarkStart w:id="173" w:name="_Toc155088995"/>
      <w:bookmarkStart w:id="174" w:name="_Toc177642240"/>
      <w:bookmarkStart w:id="175" w:name="_Toc178680811"/>
      <w:bookmarkStart w:id="176" w:name="_Toc196827068"/>
      <w:bookmarkStart w:id="177" w:name="_Toc212541001"/>
      <w:bookmarkStart w:id="178" w:name="_Toc225234382"/>
      <w:r w:rsidRPr="00FB728A">
        <w:rPr>
          <w:lang w:eastAsia="en-US"/>
        </w:rPr>
        <w:t xml:space="preserve">SAMOSTATNÁ </w:t>
      </w:r>
      <w:r w:rsidR="00260656" w:rsidRPr="00FB728A">
        <w:rPr>
          <w:lang w:eastAsia="en-US"/>
        </w:rPr>
        <w:t xml:space="preserve">Príloha </w:t>
      </w:r>
      <w:bookmarkEnd w:id="173"/>
      <w:r w:rsidR="00AC4B74" w:rsidRPr="00FB728A">
        <w:rPr>
          <w:lang w:eastAsia="en-US"/>
        </w:rPr>
        <w:t>–</w:t>
      </w:r>
      <w:r w:rsidR="00CA05D3" w:rsidRPr="00FB728A">
        <w:rPr>
          <w:lang w:eastAsia="en-US"/>
        </w:rPr>
        <w:t xml:space="preserve"> </w:t>
      </w:r>
      <w:r w:rsidR="002046E6" w:rsidRPr="00FB728A">
        <w:rPr>
          <w:lang w:eastAsia="en-US"/>
        </w:rPr>
        <w:t>excel</w:t>
      </w:r>
      <w:bookmarkEnd w:id="174"/>
      <w:bookmarkEnd w:id="175"/>
      <w:bookmarkEnd w:id="176"/>
      <w:bookmarkEnd w:id="177"/>
      <w:bookmarkEnd w:id="178"/>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179" w:name="_Toc225234383"/>
      <w:r>
        <w:t>PRÍLOHA Č. 13</w:t>
      </w:r>
      <w:bookmarkEnd w:id="179"/>
    </w:p>
    <w:p w:rsidR="00AC4B74" w:rsidRDefault="00061F40" w:rsidP="00061F40">
      <w:pPr>
        <w:pStyle w:val="Nadpis3"/>
        <w:widowControl/>
        <w:spacing w:before="0"/>
        <w:rPr>
          <w:lang w:eastAsia="en-US"/>
        </w:rPr>
      </w:pPr>
      <w:bookmarkStart w:id="180" w:name="_Toc225234384"/>
      <w:r>
        <w:t>Čestné vyhlásenie uchádzača</w:t>
      </w:r>
      <w:bookmarkEnd w:id="180"/>
    </w:p>
    <w:p w:rsidR="00061F40" w:rsidRDefault="00061F40" w:rsidP="00061F40">
      <w:pPr>
        <w:pStyle w:val="Nadpis3"/>
        <w:widowControl/>
        <w:spacing w:before="0"/>
      </w:pPr>
    </w:p>
    <w:tbl>
      <w:tblPr>
        <w:tblStyle w:val="Mriekatabuky"/>
        <w:tblW w:w="9072" w:type="dxa"/>
        <w:tblInd w:w="108" w:type="dxa"/>
        <w:tblLook w:val="04A0" w:firstRow="1" w:lastRow="0" w:firstColumn="1" w:lastColumn="0" w:noHBand="0" w:noVBand="1"/>
      </w:tblPr>
      <w:tblGrid>
        <w:gridCol w:w="2694"/>
        <w:gridCol w:w="6378"/>
      </w:tblGrid>
      <w:tr w:rsidR="00061F40" w:rsidRPr="0055037F" w:rsidTr="00A76B6B">
        <w:tc>
          <w:tcPr>
            <w:tcW w:w="2694" w:type="dxa"/>
            <w:shd w:val="clear" w:color="auto" w:fill="D9D9D9" w:themeFill="background1" w:themeFillShade="D9"/>
            <w:vAlign w:val="bottom"/>
          </w:tcPr>
          <w:p w:rsidR="00061F40" w:rsidRPr="0055037F" w:rsidRDefault="00061F40" w:rsidP="00A76B6B">
            <w:pPr>
              <w:spacing w:before="60" w:after="60" w:line="252" w:lineRule="auto"/>
              <w:jc w:val="both"/>
              <w:rPr>
                <w:b/>
                <w:sz w:val="20"/>
                <w:szCs w:val="20"/>
              </w:rPr>
            </w:pPr>
            <w:r w:rsidRPr="0055037F">
              <w:rPr>
                <w:b/>
                <w:sz w:val="20"/>
                <w:szCs w:val="20"/>
              </w:rPr>
              <w:t>Identifikácia uchádzača:</w:t>
            </w:r>
          </w:p>
          <w:p w:rsidR="00061F40" w:rsidRPr="0055037F" w:rsidRDefault="00061F40" w:rsidP="00A76B6B">
            <w:pPr>
              <w:pStyle w:val="Bezriadkovania"/>
              <w:spacing w:before="60"/>
              <w:ind w:left="0"/>
              <w:jc w:val="both"/>
              <w:rPr>
                <w:sz w:val="20"/>
                <w:szCs w:val="20"/>
              </w:rPr>
            </w:pPr>
            <w:r w:rsidRPr="0055037F">
              <w:rPr>
                <w:b/>
                <w:sz w:val="20"/>
                <w:szCs w:val="20"/>
              </w:rPr>
              <w:t>Názov skupiny dodávateľov:</w:t>
            </w:r>
          </w:p>
          <w:p w:rsidR="00061F40" w:rsidRPr="0055037F" w:rsidRDefault="00061F40" w:rsidP="00A76B6B">
            <w:pPr>
              <w:pStyle w:val="Bezriadkovania"/>
              <w:spacing w:before="60"/>
              <w:ind w:left="0"/>
              <w:jc w:val="both"/>
              <w:rPr>
                <w:b/>
                <w:sz w:val="20"/>
                <w:szCs w:val="20"/>
              </w:rPr>
            </w:pPr>
            <w:r w:rsidRPr="0055037F">
              <w:rPr>
                <w:b/>
                <w:sz w:val="20"/>
                <w:szCs w:val="20"/>
              </w:rPr>
              <w:t>Obchodné meno / Názov:</w:t>
            </w:r>
          </w:p>
          <w:p w:rsidR="00061F40" w:rsidRPr="0055037F" w:rsidRDefault="00061F40" w:rsidP="00A76B6B">
            <w:pPr>
              <w:pStyle w:val="Bezriadkovania"/>
              <w:spacing w:before="60"/>
              <w:ind w:left="0"/>
              <w:jc w:val="both"/>
              <w:rPr>
                <w:b/>
                <w:sz w:val="20"/>
                <w:szCs w:val="20"/>
              </w:rPr>
            </w:pPr>
            <w:r w:rsidRPr="0055037F">
              <w:rPr>
                <w:b/>
                <w:sz w:val="20"/>
                <w:szCs w:val="20"/>
              </w:rPr>
              <w:t>Sídlo / Miesto podnikania:</w:t>
            </w:r>
          </w:p>
          <w:p w:rsidR="00061F40" w:rsidRDefault="00061F40" w:rsidP="00A76B6B">
            <w:pPr>
              <w:pStyle w:val="Bezriadkovania"/>
              <w:spacing w:before="60"/>
              <w:ind w:left="0"/>
              <w:jc w:val="both"/>
              <w:rPr>
                <w:b/>
                <w:sz w:val="20"/>
                <w:szCs w:val="20"/>
              </w:rPr>
            </w:pPr>
            <w:r w:rsidRPr="0055037F">
              <w:rPr>
                <w:b/>
                <w:sz w:val="20"/>
                <w:szCs w:val="20"/>
              </w:rPr>
              <w:t>IČO:</w:t>
            </w:r>
          </w:p>
          <w:p w:rsidR="00061F40" w:rsidRPr="0055037F" w:rsidRDefault="00061F40" w:rsidP="00A76B6B">
            <w:pPr>
              <w:pStyle w:val="Bezriadkovania"/>
              <w:spacing w:before="60"/>
              <w:ind w:left="0"/>
              <w:jc w:val="both"/>
              <w:rPr>
                <w:b/>
                <w:sz w:val="20"/>
                <w:szCs w:val="20"/>
              </w:rPr>
            </w:pPr>
          </w:p>
        </w:tc>
        <w:tc>
          <w:tcPr>
            <w:tcW w:w="6378" w:type="dxa"/>
            <w:vAlign w:val="bottom"/>
          </w:tcPr>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sz w:val="20"/>
                <w:szCs w:val="20"/>
              </w:rPr>
            </w:pPr>
            <w:r>
              <w:rPr>
                <w:sz w:val="20"/>
                <w:szCs w:val="20"/>
              </w:rPr>
              <w:t>(ďalej ako „uchádzač“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61F40" w:rsidRPr="0055037F" w:rsidRDefault="00061F40" w:rsidP="00A76B6B">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61F40" w:rsidRPr="007602C0" w:rsidRDefault="00061F40" w:rsidP="00A76B6B">
            <w:pPr>
              <w:spacing w:line="252" w:lineRule="auto"/>
              <w:jc w:val="both"/>
              <w:rPr>
                <w:sz w:val="20"/>
                <w:szCs w:val="20"/>
              </w:rPr>
            </w:pPr>
            <w:r w:rsidRPr="00046D37">
              <w:rPr>
                <w:sz w:val="20"/>
                <w:szCs w:val="20"/>
              </w:rPr>
              <w:t>zákazka pod názvom „</w:t>
            </w:r>
            <w:r w:rsidR="009A72FD">
              <w:rPr>
                <w:b/>
                <w:sz w:val="20"/>
                <w:szCs w:val="20"/>
                <w:lang w:eastAsia="en-US"/>
              </w:rPr>
              <w:t>ŠPECIÁLNY ZDRAVOTNÍCKY MATERIÁL PRE KORONÁRNE A ŠTRUKTURÁLNE KARDIOLOGICKÉ VÝKONY</w:t>
            </w:r>
            <w:r w:rsidRPr="00046D37">
              <w:rPr>
                <w:sz w:val="20"/>
                <w:szCs w:val="20"/>
              </w:rPr>
              <w:t>“ zadávaná postupom verejnej súťaže podľa ust.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61F40" w:rsidRDefault="00061F40" w:rsidP="00061F40">
      <w:pPr>
        <w:pStyle w:val="Bezriadkovania"/>
        <w:spacing w:after="0"/>
        <w:ind w:left="0"/>
        <w:jc w:val="both"/>
        <w:rPr>
          <w:rFonts w:eastAsia="Times New Roman"/>
          <w:color w:val="000000"/>
          <w:sz w:val="20"/>
          <w:szCs w:val="20"/>
        </w:rPr>
      </w:pPr>
    </w:p>
    <w:p w:rsidR="00061F40" w:rsidRPr="003A392E" w:rsidRDefault="00061F40" w:rsidP="00061F4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061F40" w:rsidRDefault="00061F40" w:rsidP="00061F40">
      <w:pPr>
        <w:pStyle w:val="Bezriadkovania"/>
        <w:spacing w:after="0"/>
        <w:ind w:left="0"/>
        <w:jc w:val="center"/>
        <w:rPr>
          <w:b/>
          <w:sz w:val="20"/>
          <w:szCs w:val="20"/>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rsidR="00061F40" w:rsidRPr="00A04B7D" w:rsidRDefault="00061F40" w:rsidP="00061F40">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rsidR="00061F40" w:rsidRPr="00A04B7D" w:rsidRDefault="00061F40" w:rsidP="00061F40">
      <w:pPr>
        <w:pStyle w:val="Bezriadkovania"/>
        <w:spacing w:after="0"/>
        <w:jc w:val="both"/>
        <w:rPr>
          <w:szCs w:val="22"/>
        </w:rPr>
      </w:pPr>
    </w:p>
    <w:p w:rsidR="00061F40" w:rsidRPr="00A04B7D" w:rsidRDefault="00061F40" w:rsidP="00061F40">
      <w:pPr>
        <w:pStyle w:val="Bezriadkovania"/>
        <w:spacing w:before="120" w:after="120"/>
        <w:ind w:left="0"/>
        <w:jc w:val="both"/>
        <w:rPr>
          <w:szCs w:val="22"/>
        </w:rPr>
      </w:pPr>
    </w:p>
    <w:p w:rsidR="00061F40" w:rsidRDefault="00061F40" w:rsidP="00061F40">
      <w:pPr>
        <w:pStyle w:val="Bezriadkovania"/>
        <w:spacing w:before="120" w:after="120"/>
        <w:ind w:left="0"/>
        <w:jc w:val="both"/>
        <w:rPr>
          <w:sz w:val="20"/>
          <w:szCs w:val="20"/>
        </w:rPr>
      </w:pPr>
    </w:p>
    <w:p w:rsidR="00061F40" w:rsidRDefault="00061F40" w:rsidP="00061F40">
      <w:pPr>
        <w:pStyle w:val="Bezriadkovania"/>
        <w:spacing w:before="120" w:after="120"/>
        <w:ind w:left="0"/>
        <w:jc w:val="both"/>
        <w:rPr>
          <w:sz w:val="20"/>
          <w:szCs w:val="20"/>
        </w:rPr>
      </w:pPr>
    </w:p>
    <w:p w:rsidR="00061F40" w:rsidRPr="003A392E" w:rsidRDefault="00061F40" w:rsidP="00061F40">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61F40" w:rsidRDefault="00061F40" w:rsidP="00061F40">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rsidR="00061F40" w:rsidRDefault="00061F40" w:rsidP="00061F40"/>
    <w:p w:rsidR="00061F40" w:rsidRDefault="00061F40" w:rsidP="00061F40"/>
    <w:p w:rsidR="00AC4B74" w:rsidRDefault="00AC4B74"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AC4B74">
      <w:pPr>
        <w:rPr>
          <w:lang w:eastAsia="en-US"/>
        </w:rPr>
      </w:pPr>
    </w:p>
    <w:p w:rsidR="0040273D" w:rsidRDefault="0040273D" w:rsidP="0040273D">
      <w:pPr>
        <w:pStyle w:val="Nadpis2"/>
        <w:widowControl/>
        <w:spacing w:before="0"/>
      </w:pPr>
      <w:bookmarkStart w:id="181" w:name="_Toc225234388"/>
      <w:r>
        <w:t>PRÍLOHA Č. 1</w:t>
      </w:r>
      <w:bookmarkEnd w:id="181"/>
      <w:r w:rsidR="00AE7BAD">
        <w:t>4</w:t>
      </w:r>
    </w:p>
    <w:p w:rsidR="0040273D" w:rsidRDefault="0040273D" w:rsidP="0040273D">
      <w:pPr>
        <w:pStyle w:val="Nadpis3"/>
        <w:widowControl/>
        <w:spacing w:before="0"/>
      </w:pPr>
      <w:bookmarkStart w:id="182" w:name="_Toc225234389"/>
      <w:r>
        <w:t>ČESTNÉ VYHLÁSENIE UCHÁDZAČA PODĽA § 32 ODS. 7 A ODS. 8 ZÁKONA O VEREJNOM OBSTARÁVANÍ</w:t>
      </w:r>
      <w:bookmarkEnd w:id="182"/>
    </w:p>
    <w:tbl>
      <w:tblPr>
        <w:tblStyle w:val="Mriekatabuky"/>
        <w:tblW w:w="9072" w:type="dxa"/>
        <w:tblInd w:w="108" w:type="dxa"/>
        <w:tblLook w:val="04A0" w:firstRow="1" w:lastRow="0" w:firstColumn="1" w:lastColumn="0" w:noHBand="0" w:noVBand="1"/>
      </w:tblPr>
      <w:tblGrid>
        <w:gridCol w:w="2694"/>
        <w:gridCol w:w="6378"/>
      </w:tblGrid>
      <w:tr w:rsidR="0040273D" w:rsidRPr="00D25BF0" w:rsidTr="0087662F">
        <w:tc>
          <w:tcPr>
            <w:tcW w:w="2694" w:type="dxa"/>
            <w:shd w:val="clear" w:color="auto" w:fill="D9D9D9" w:themeFill="background1" w:themeFillShade="D9"/>
            <w:vAlign w:val="bottom"/>
          </w:tcPr>
          <w:p w:rsidR="0040273D" w:rsidRPr="00D25BF0" w:rsidRDefault="0040273D" w:rsidP="0087662F">
            <w:pPr>
              <w:spacing w:before="60" w:after="60" w:line="252" w:lineRule="auto"/>
              <w:jc w:val="both"/>
              <w:rPr>
                <w:b/>
                <w:sz w:val="20"/>
                <w:szCs w:val="20"/>
              </w:rPr>
            </w:pPr>
            <w:r w:rsidRPr="00D25BF0">
              <w:rPr>
                <w:b/>
                <w:sz w:val="20"/>
                <w:szCs w:val="20"/>
              </w:rPr>
              <w:t>Identifikácia uchádzača:</w:t>
            </w:r>
          </w:p>
          <w:p w:rsidR="0040273D" w:rsidRPr="00D25BF0" w:rsidRDefault="0040273D" w:rsidP="0087662F">
            <w:pPr>
              <w:pStyle w:val="Bezriadkovania"/>
              <w:spacing w:before="60"/>
              <w:ind w:left="0"/>
              <w:jc w:val="both"/>
              <w:rPr>
                <w:sz w:val="20"/>
                <w:szCs w:val="20"/>
              </w:rPr>
            </w:pPr>
            <w:r w:rsidRPr="00D25BF0">
              <w:rPr>
                <w:b/>
                <w:sz w:val="20"/>
                <w:szCs w:val="20"/>
              </w:rPr>
              <w:t>Názov skupiny dodávateľov:</w:t>
            </w:r>
          </w:p>
          <w:p w:rsidR="0040273D" w:rsidRPr="00D25BF0" w:rsidRDefault="0040273D" w:rsidP="0087662F">
            <w:pPr>
              <w:pStyle w:val="Bezriadkovania"/>
              <w:spacing w:before="60"/>
              <w:ind w:left="0"/>
              <w:jc w:val="both"/>
              <w:rPr>
                <w:b/>
                <w:sz w:val="20"/>
                <w:szCs w:val="20"/>
              </w:rPr>
            </w:pPr>
            <w:r w:rsidRPr="00D25BF0">
              <w:rPr>
                <w:b/>
                <w:sz w:val="20"/>
                <w:szCs w:val="20"/>
              </w:rPr>
              <w:t>Obchodné meno / Názov:</w:t>
            </w:r>
          </w:p>
          <w:p w:rsidR="0040273D" w:rsidRPr="00D25BF0" w:rsidRDefault="0040273D" w:rsidP="0087662F">
            <w:pPr>
              <w:pStyle w:val="Bezriadkovania"/>
              <w:spacing w:before="60"/>
              <w:ind w:left="0"/>
              <w:jc w:val="both"/>
              <w:rPr>
                <w:b/>
                <w:sz w:val="20"/>
                <w:szCs w:val="20"/>
              </w:rPr>
            </w:pPr>
            <w:r w:rsidRPr="00D25BF0">
              <w:rPr>
                <w:b/>
                <w:sz w:val="20"/>
                <w:szCs w:val="20"/>
              </w:rPr>
              <w:t>Sídlo / Miesto podnikania:</w:t>
            </w:r>
          </w:p>
          <w:p w:rsidR="0040273D" w:rsidRPr="00D25BF0" w:rsidRDefault="0040273D" w:rsidP="0087662F">
            <w:pPr>
              <w:pStyle w:val="Bezriadkovania"/>
              <w:spacing w:before="60"/>
              <w:ind w:left="0"/>
              <w:jc w:val="both"/>
              <w:rPr>
                <w:b/>
                <w:sz w:val="20"/>
                <w:szCs w:val="20"/>
              </w:rPr>
            </w:pPr>
            <w:r w:rsidRPr="00D25BF0">
              <w:rPr>
                <w:b/>
                <w:sz w:val="20"/>
                <w:szCs w:val="20"/>
              </w:rPr>
              <w:t>IČO:</w:t>
            </w:r>
          </w:p>
          <w:p w:rsidR="0040273D" w:rsidRPr="00D25BF0" w:rsidRDefault="0040273D" w:rsidP="0087662F">
            <w:pPr>
              <w:pStyle w:val="Bezriadkovania"/>
              <w:spacing w:before="60"/>
              <w:ind w:left="0"/>
              <w:jc w:val="both"/>
              <w:rPr>
                <w:b/>
                <w:sz w:val="20"/>
                <w:szCs w:val="20"/>
              </w:rPr>
            </w:pPr>
          </w:p>
        </w:tc>
        <w:tc>
          <w:tcPr>
            <w:tcW w:w="6378" w:type="dxa"/>
            <w:vAlign w:val="bottom"/>
          </w:tcPr>
          <w:p w:rsidR="0040273D" w:rsidRPr="00D25BF0" w:rsidRDefault="0040273D" w:rsidP="0087662F">
            <w:pPr>
              <w:spacing w:before="60" w:after="60" w:line="252" w:lineRule="auto"/>
              <w:jc w:val="both"/>
              <w:rPr>
                <w:rFonts w:eastAsia="Calibri"/>
                <w:sz w:val="20"/>
                <w:szCs w:val="20"/>
              </w:rPr>
            </w:pP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p>
          <w:p w:rsidR="0040273D" w:rsidRPr="00D25BF0" w:rsidRDefault="0040273D" w:rsidP="0087662F">
            <w:pPr>
              <w:spacing w:before="60" w:after="60" w:line="252" w:lineRule="auto"/>
              <w:jc w:val="both"/>
              <w:rPr>
                <w:rFonts w:eastAsia="Calibri"/>
                <w:b/>
                <w:bCs/>
                <w:sz w:val="20"/>
                <w:szCs w:val="20"/>
              </w:rPr>
            </w:pPr>
            <w:r w:rsidRPr="00D25BF0">
              <w:rPr>
                <w:rFonts w:eastAsia="Calibri"/>
                <w:b/>
                <w:bCs/>
                <w:sz w:val="20"/>
                <w:szCs w:val="20"/>
              </w:rPr>
              <w:t>[</w:t>
            </w:r>
            <w:r w:rsidRPr="00D25BF0">
              <w:rPr>
                <w:rFonts w:eastAsia="Calibri"/>
                <w:b/>
                <w:bCs/>
                <w:sz w:val="20"/>
                <w:szCs w:val="20"/>
                <w:highlight w:val="yellow"/>
              </w:rPr>
              <w:t>●</w:t>
            </w:r>
            <w:r w:rsidRPr="00D25BF0">
              <w:rPr>
                <w:rFonts w:eastAsia="Calibri"/>
                <w:b/>
                <w:bCs/>
                <w:sz w:val="20"/>
                <w:szCs w:val="20"/>
              </w:rPr>
              <w:t>]</w:t>
            </w:r>
          </w:p>
          <w:p w:rsidR="0040273D" w:rsidRPr="00D25BF0" w:rsidRDefault="0040273D" w:rsidP="0087662F">
            <w:pPr>
              <w:spacing w:before="60" w:after="60" w:line="252" w:lineRule="auto"/>
              <w:jc w:val="both"/>
              <w:rPr>
                <w:rFonts w:eastAsia="Calibri"/>
                <w:sz w:val="20"/>
                <w:szCs w:val="20"/>
              </w:rPr>
            </w:pP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p>
          <w:p w:rsidR="0040273D" w:rsidRPr="00D25BF0" w:rsidRDefault="0040273D" w:rsidP="0087662F">
            <w:pPr>
              <w:spacing w:before="60" w:after="60" w:line="252" w:lineRule="auto"/>
              <w:jc w:val="both"/>
              <w:rPr>
                <w:rFonts w:eastAsia="Calibri"/>
                <w:sz w:val="20"/>
                <w:szCs w:val="20"/>
              </w:rPr>
            </w:pP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p>
          <w:p w:rsidR="0040273D" w:rsidRPr="00D25BF0" w:rsidRDefault="0040273D" w:rsidP="0087662F">
            <w:pPr>
              <w:spacing w:before="60" w:after="60" w:line="252" w:lineRule="auto"/>
              <w:jc w:val="both"/>
              <w:rPr>
                <w:sz w:val="20"/>
                <w:szCs w:val="20"/>
              </w:rPr>
            </w:pPr>
            <w:r w:rsidRPr="00D25BF0">
              <w:rPr>
                <w:sz w:val="20"/>
                <w:szCs w:val="20"/>
              </w:rPr>
              <w:t>(ďalej ako „uchádzač“ v príslušnom gramatickom tvare)</w:t>
            </w:r>
          </w:p>
        </w:tc>
      </w:tr>
      <w:tr w:rsidR="0040273D" w:rsidRPr="00D25BF0" w:rsidTr="0087662F">
        <w:tc>
          <w:tcPr>
            <w:tcW w:w="2694" w:type="dxa"/>
            <w:shd w:val="clear" w:color="auto" w:fill="D9D9D9" w:themeFill="background1" w:themeFillShade="D9"/>
            <w:vAlign w:val="center"/>
          </w:tcPr>
          <w:p w:rsidR="0040273D" w:rsidRPr="00D25BF0" w:rsidRDefault="0040273D" w:rsidP="0087662F">
            <w:pPr>
              <w:spacing w:before="60" w:after="60" w:line="252" w:lineRule="auto"/>
              <w:jc w:val="both"/>
              <w:rPr>
                <w:b/>
                <w:sz w:val="20"/>
                <w:szCs w:val="20"/>
              </w:rPr>
            </w:pPr>
            <w:r w:rsidRPr="00D25BF0">
              <w:rPr>
                <w:b/>
                <w:sz w:val="20"/>
                <w:szCs w:val="20"/>
              </w:rPr>
              <w:t>Identifikácia verejného obstarávateľa:</w:t>
            </w:r>
          </w:p>
        </w:tc>
        <w:tc>
          <w:tcPr>
            <w:tcW w:w="6378" w:type="dxa"/>
            <w:vAlign w:val="center"/>
          </w:tcPr>
          <w:p w:rsidR="0040273D" w:rsidRPr="00D25BF0" w:rsidRDefault="0040273D" w:rsidP="0087662F">
            <w:pPr>
              <w:spacing w:before="60" w:after="60" w:line="252" w:lineRule="auto"/>
              <w:jc w:val="both"/>
              <w:rPr>
                <w:sz w:val="20"/>
                <w:szCs w:val="20"/>
              </w:rPr>
            </w:pPr>
            <w:r w:rsidRPr="00D25BF0">
              <w:rPr>
                <w:b/>
                <w:bCs/>
                <w:sz w:val="20"/>
                <w:szCs w:val="20"/>
              </w:rPr>
              <w:t>Stredoslovenský ústav srdcových a cievnych chorôb, a.s.</w:t>
            </w:r>
            <w:r w:rsidRPr="00D25BF0">
              <w:rPr>
                <w:rFonts w:eastAsia="Times New Roman"/>
                <w:color w:val="000000"/>
                <w:sz w:val="20"/>
                <w:szCs w:val="20"/>
              </w:rPr>
              <w:t xml:space="preserve">, so sídlom: </w:t>
            </w:r>
            <w:r w:rsidRPr="00D25BF0">
              <w:rPr>
                <w:sz w:val="20"/>
                <w:szCs w:val="20"/>
              </w:rPr>
              <w:t>Cesta k nemocnici 1, 974 01 Banská Bystrica, Slovenská republika</w:t>
            </w:r>
            <w:r w:rsidRPr="00D25BF0">
              <w:rPr>
                <w:rFonts w:eastAsia="Times New Roman"/>
                <w:color w:val="000000"/>
                <w:sz w:val="20"/>
                <w:szCs w:val="20"/>
              </w:rPr>
              <w:t>, IČO: </w:t>
            </w:r>
            <w:r w:rsidRPr="00D25BF0">
              <w:rPr>
                <w:sz w:val="20"/>
                <w:szCs w:val="20"/>
              </w:rPr>
              <w:t>36 644 331</w:t>
            </w:r>
            <w:r w:rsidRPr="00D25BF0">
              <w:rPr>
                <w:rFonts w:eastAsia="Calibri"/>
                <w:sz w:val="20"/>
                <w:szCs w:val="20"/>
              </w:rPr>
              <w:t xml:space="preserve"> </w:t>
            </w:r>
            <w:r w:rsidRPr="00D25BF0">
              <w:rPr>
                <w:sz w:val="20"/>
                <w:szCs w:val="20"/>
              </w:rPr>
              <w:t>(ďalej ako „verejný obstarávateľ“ v príslušnom gramatickom tvare)</w:t>
            </w:r>
          </w:p>
        </w:tc>
      </w:tr>
      <w:tr w:rsidR="0040273D" w:rsidRPr="00D25BF0" w:rsidTr="0087662F">
        <w:tc>
          <w:tcPr>
            <w:tcW w:w="2694" w:type="dxa"/>
            <w:shd w:val="clear" w:color="auto" w:fill="D9D9D9" w:themeFill="background1" w:themeFillShade="D9"/>
            <w:vAlign w:val="center"/>
          </w:tcPr>
          <w:p w:rsidR="0040273D" w:rsidRPr="00D25BF0" w:rsidRDefault="0040273D" w:rsidP="0087662F">
            <w:pPr>
              <w:spacing w:before="60" w:after="60" w:line="252" w:lineRule="auto"/>
              <w:jc w:val="both"/>
              <w:rPr>
                <w:b/>
                <w:sz w:val="20"/>
                <w:szCs w:val="20"/>
              </w:rPr>
            </w:pPr>
            <w:r w:rsidRPr="00D25BF0">
              <w:rPr>
                <w:b/>
                <w:sz w:val="20"/>
                <w:szCs w:val="20"/>
              </w:rPr>
              <w:t>Identifikácia predmetu zákazky a postupu zadávania zákazky:</w:t>
            </w:r>
          </w:p>
        </w:tc>
        <w:tc>
          <w:tcPr>
            <w:tcW w:w="6378" w:type="dxa"/>
            <w:vAlign w:val="center"/>
          </w:tcPr>
          <w:p w:rsidR="0040273D" w:rsidRPr="00D25BF0" w:rsidRDefault="0040273D" w:rsidP="0087662F">
            <w:pPr>
              <w:spacing w:before="60" w:after="60" w:line="252" w:lineRule="auto"/>
              <w:jc w:val="both"/>
              <w:rPr>
                <w:sz w:val="20"/>
                <w:szCs w:val="20"/>
              </w:rPr>
            </w:pPr>
            <w:r w:rsidRPr="00D25BF0">
              <w:rPr>
                <w:sz w:val="20"/>
                <w:szCs w:val="20"/>
              </w:rPr>
              <w:t>zákazka pod názvom „</w:t>
            </w:r>
            <w:r w:rsidR="009A72FD">
              <w:rPr>
                <w:b/>
                <w:sz w:val="20"/>
                <w:szCs w:val="20"/>
              </w:rPr>
              <w:t>ŠPECIÁLNY ZDRAVOTNÍCKY MATERIÁL PRE KORONÁRNE A ŠTRUKTURÁLNE KARDIOLOGICKÉ VÝKONY</w:t>
            </w:r>
            <w:r w:rsidRPr="00D25BF0">
              <w:rPr>
                <w:sz w:val="20"/>
                <w:szCs w:val="20"/>
              </w:rPr>
              <w:t xml:space="preserve">“ zadávaná postupom verejnej súťaže podľa ust. § 66 zákona č. 343/2015 Z. z. o verejnom obstarávaní a o zmene a doplnení niektorých zákonov v znení neskorších predpisov (ďalej ako „zákon o verejnom obstarávaní“ v príslušnom gramatickom tvare), </w:t>
            </w:r>
            <w:r w:rsidRPr="00D25BF0">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D25BF0">
              <w:rPr>
                <w:sz w:val="20"/>
                <w:szCs w:val="20"/>
              </w:rPr>
              <w:t xml:space="preserve"> </w:t>
            </w:r>
            <w:r w:rsidRPr="00D25BF0">
              <w:rPr>
                <w:rFonts w:eastAsia="Times New Roman"/>
                <w:sz w:val="20"/>
                <w:szCs w:val="20"/>
              </w:rPr>
              <w:t xml:space="preserve">zverejnená </w:t>
            </w:r>
            <w:r w:rsidRPr="00D25BF0">
              <w:rPr>
                <w:sz w:val="20"/>
                <w:szCs w:val="20"/>
              </w:rPr>
              <w:t xml:space="preserve">v Úradnom vestníku Európskej únie dňa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r w:rsidRPr="00D25BF0">
              <w:rPr>
                <w:sz w:val="20"/>
                <w:szCs w:val="20"/>
              </w:rPr>
              <w:t xml:space="preserve"> pod značkou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r w:rsidRPr="00D25BF0">
              <w:rPr>
                <w:sz w:val="20"/>
                <w:szCs w:val="20"/>
              </w:rPr>
              <w:t xml:space="preserve"> a vo Vestníku verejného obstarávania </w:t>
            </w:r>
            <w:r w:rsidRPr="00D25BF0">
              <w:rPr>
                <w:color w:val="000000"/>
                <w:sz w:val="20"/>
                <w:szCs w:val="20"/>
                <w:shd w:val="clear" w:color="auto" w:fill="FFFFFF"/>
              </w:rPr>
              <w:t>č.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r w:rsidRPr="00D25BF0">
              <w:rPr>
                <w:color w:val="000000"/>
                <w:sz w:val="20"/>
                <w:szCs w:val="20"/>
                <w:shd w:val="clear" w:color="auto" w:fill="FFFFFF"/>
              </w:rPr>
              <w:t xml:space="preserve"> zo dňa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 xml:space="preserve">] </w:t>
            </w:r>
            <w:r w:rsidRPr="00D25BF0">
              <w:rPr>
                <w:color w:val="000000"/>
                <w:sz w:val="20"/>
                <w:szCs w:val="20"/>
                <w:shd w:val="clear" w:color="auto" w:fill="FFFFFF"/>
              </w:rPr>
              <w:t>pod značkou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 xml:space="preserve">] </w:t>
            </w:r>
            <w:r w:rsidRPr="00D25BF0">
              <w:rPr>
                <w:sz w:val="20"/>
                <w:szCs w:val="20"/>
              </w:rPr>
              <w:t>(ďalej ako „verejná súťaž“ v príslušnom gramatickom tvare)</w:t>
            </w:r>
          </w:p>
        </w:tc>
      </w:tr>
    </w:tbl>
    <w:p w:rsidR="0040273D" w:rsidRDefault="0040273D" w:rsidP="0040273D"/>
    <w:p w:rsidR="0040273D" w:rsidRPr="0040273D" w:rsidRDefault="0040273D" w:rsidP="0040273D">
      <w:pPr>
        <w:rPr>
          <w:sz w:val="22"/>
          <w:szCs w:val="22"/>
        </w:rPr>
      </w:pPr>
    </w:p>
    <w:p w:rsidR="0040273D" w:rsidRPr="0040273D" w:rsidRDefault="0040273D" w:rsidP="0040273D">
      <w:pPr>
        <w:rPr>
          <w:sz w:val="22"/>
          <w:szCs w:val="22"/>
        </w:rPr>
      </w:pPr>
      <w:r w:rsidRPr="0040273D">
        <w:rPr>
          <w:color w:val="FF0000"/>
          <w:sz w:val="22"/>
          <w:szCs w:val="22"/>
        </w:rPr>
        <w:t>*</w:t>
      </w:r>
      <w:r w:rsidRPr="0040273D">
        <w:rPr>
          <w:sz w:val="22"/>
          <w:szCs w:val="22"/>
        </w:rPr>
        <w:t>Týmto ako uchádzač</w:t>
      </w:r>
      <w:r w:rsidRPr="0040273D">
        <w:rPr>
          <w:rStyle w:val="Odkaznapoznmkupodiarou"/>
          <w:sz w:val="22"/>
          <w:szCs w:val="22"/>
        </w:rPr>
        <w:footnoteReference w:id="1"/>
      </w:r>
      <w:r w:rsidRPr="0040273D">
        <w:rPr>
          <w:sz w:val="22"/>
          <w:szCs w:val="22"/>
        </w:rPr>
        <w:t xml:space="preserve"> uvádzam podľa § 32 ods. 7 ZVO zoznam osôb (okrem štatutárneho orgánu, člena štatutárneho orgánu, člena dozorného orgánu, prokuristu) v spoločnosti: </w:t>
      </w:r>
    </w:p>
    <w:p w:rsidR="0040273D" w:rsidRPr="0040273D" w:rsidRDefault="0040273D" w:rsidP="0040273D">
      <w:pPr>
        <w:jc w:val="center"/>
        <w:rPr>
          <w:sz w:val="22"/>
          <w:szCs w:val="22"/>
        </w:rPr>
      </w:pPr>
      <w:r w:rsidRPr="0040273D">
        <w:rPr>
          <w:color w:val="FF0000"/>
          <w:sz w:val="22"/>
          <w:szCs w:val="22"/>
        </w:rPr>
        <w:t xml:space="preserve">(uviesť obchodný názov, sídlo a IČO spoločnosti) </w:t>
      </w:r>
      <w:r w:rsidRPr="0040273D">
        <w:rPr>
          <w:sz w:val="22"/>
          <w:szCs w:val="22"/>
        </w:rPr>
        <w:t xml:space="preserve">......................................................................................................................................................................, </w:t>
      </w:r>
    </w:p>
    <w:p w:rsidR="0040273D" w:rsidRPr="0040273D" w:rsidRDefault="0040273D" w:rsidP="0040273D">
      <w:pPr>
        <w:jc w:val="center"/>
        <w:rPr>
          <w:sz w:val="22"/>
          <w:szCs w:val="22"/>
        </w:rPr>
      </w:pPr>
    </w:p>
    <w:p w:rsidR="0040273D" w:rsidRPr="0040273D" w:rsidRDefault="0040273D" w:rsidP="0040273D">
      <w:pPr>
        <w:jc w:val="center"/>
        <w:rPr>
          <w:sz w:val="22"/>
          <w:szCs w:val="22"/>
        </w:rPr>
      </w:pPr>
    </w:p>
    <w:p w:rsidR="0040273D" w:rsidRPr="0040273D" w:rsidRDefault="0040273D" w:rsidP="0040273D">
      <w:pPr>
        <w:rPr>
          <w:sz w:val="22"/>
          <w:szCs w:val="22"/>
        </w:rPr>
      </w:pPr>
      <w:r w:rsidRPr="0040273D">
        <w:rPr>
          <w:sz w:val="22"/>
          <w:szCs w:val="22"/>
        </w:rPr>
        <w:t>ktoré majú rozhodujúci vplyv na jej riadenie v rozsahu podľa § 32 ods. 8 ZVO</w:t>
      </w:r>
      <w:r w:rsidRPr="0040273D">
        <w:rPr>
          <w:rStyle w:val="Odkaznapoznmkupodiarou"/>
          <w:sz w:val="22"/>
          <w:szCs w:val="22"/>
        </w:rPr>
        <w:footnoteReference w:id="2"/>
      </w:r>
      <w:r w:rsidRPr="0040273D">
        <w:rPr>
          <w:sz w:val="22"/>
          <w:szCs w:val="22"/>
        </w:rPr>
        <w:t xml:space="preserve"> :</w:t>
      </w:r>
    </w:p>
    <w:p w:rsidR="0040273D" w:rsidRPr="0040273D" w:rsidRDefault="0040273D" w:rsidP="0040273D">
      <w:pPr>
        <w:rPr>
          <w:color w:val="FF0000"/>
          <w:sz w:val="22"/>
          <w:szCs w:val="22"/>
        </w:rPr>
      </w:pPr>
      <w:r w:rsidRPr="0040273D">
        <w:rPr>
          <w:color w:val="FF0000"/>
          <w:sz w:val="22"/>
          <w:szCs w:val="22"/>
        </w:rPr>
        <w:t xml:space="preserve">(uviesť meno, priezvisko a postavenie) </w:t>
      </w:r>
    </w:p>
    <w:p w:rsidR="0040273D" w:rsidRPr="0040273D" w:rsidRDefault="0040273D" w:rsidP="0040273D">
      <w:pPr>
        <w:rPr>
          <w:color w:val="FF0000"/>
          <w:sz w:val="22"/>
          <w:szCs w:val="22"/>
        </w:rPr>
      </w:pPr>
    </w:p>
    <w:p w:rsidR="0040273D" w:rsidRPr="0040273D" w:rsidRDefault="0040273D" w:rsidP="0040273D">
      <w:pPr>
        <w:rPr>
          <w:sz w:val="22"/>
          <w:szCs w:val="22"/>
        </w:rPr>
      </w:pPr>
      <w:r w:rsidRPr="0040273D">
        <w:rPr>
          <w:sz w:val="22"/>
          <w:szCs w:val="22"/>
        </w:rPr>
        <w:lastRenderedPageBreak/>
        <w:t xml:space="preserve">............................................................................ </w:t>
      </w:r>
    </w:p>
    <w:p w:rsidR="0040273D" w:rsidRPr="0040273D" w:rsidRDefault="0040273D" w:rsidP="0040273D">
      <w:pPr>
        <w:rPr>
          <w:sz w:val="22"/>
          <w:szCs w:val="22"/>
        </w:rPr>
      </w:pPr>
      <w:r w:rsidRPr="0040273D">
        <w:rPr>
          <w:sz w:val="22"/>
          <w:szCs w:val="22"/>
        </w:rPr>
        <w:t>...........................................................................</w:t>
      </w:r>
    </w:p>
    <w:p w:rsidR="0040273D" w:rsidRPr="0040273D" w:rsidRDefault="0040273D" w:rsidP="0040273D">
      <w:pPr>
        <w:jc w:val="both"/>
        <w:rPr>
          <w:b/>
          <w:sz w:val="22"/>
          <w:szCs w:val="22"/>
        </w:rPr>
      </w:pPr>
      <w:r w:rsidRPr="0040273D">
        <w:rPr>
          <w:sz w:val="22"/>
          <w:szCs w:val="22"/>
        </w:rPr>
        <w:t xml:space="preserve">Zároveň čestne vyhlasujem, že uvedené osoby v zozname spĺňajú podmienku účasti podľa § 32 ods. 1 písm. a) ZVO t. j </w:t>
      </w:r>
      <w:r w:rsidRPr="0040273D">
        <w:rPr>
          <w:b/>
          <w:sz w:val="22"/>
          <w:szCs w:val="22"/>
        </w:rPr>
        <w:t xml:space="preserve">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rsidR="0040273D" w:rsidRPr="0040273D" w:rsidRDefault="0040273D" w:rsidP="0040273D">
      <w:pPr>
        <w:rPr>
          <w:sz w:val="22"/>
          <w:szCs w:val="22"/>
        </w:rPr>
      </w:pPr>
      <w:r w:rsidRPr="0040273D">
        <w:rPr>
          <w:sz w:val="22"/>
          <w:szCs w:val="22"/>
        </w:rPr>
        <w:t>__________________________________________________________________________________________</w:t>
      </w:r>
    </w:p>
    <w:p w:rsidR="0040273D" w:rsidRPr="0040273D" w:rsidRDefault="0040273D" w:rsidP="0040273D">
      <w:pPr>
        <w:rPr>
          <w:sz w:val="22"/>
          <w:szCs w:val="22"/>
        </w:rPr>
      </w:pPr>
      <w:r w:rsidRPr="0040273D">
        <w:rPr>
          <w:color w:val="FF0000"/>
          <w:sz w:val="22"/>
          <w:szCs w:val="22"/>
        </w:rPr>
        <w:t>*</w:t>
      </w:r>
      <w:r w:rsidRPr="0040273D">
        <w:rPr>
          <w:sz w:val="22"/>
          <w:szCs w:val="22"/>
        </w:rPr>
        <w:t xml:space="preserve">Týmto ako uchádzač čestne vyhlasujem, že v spoločnosti: </w:t>
      </w:r>
    </w:p>
    <w:p w:rsidR="0040273D" w:rsidRPr="0040273D" w:rsidRDefault="0040273D" w:rsidP="0040273D">
      <w:pPr>
        <w:jc w:val="center"/>
        <w:rPr>
          <w:color w:val="FF0000"/>
          <w:sz w:val="22"/>
          <w:szCs w:val="22"/>
        </w:rPr>
      </w:pPr>
      <w:r w:rsidRPr="0040273D">
        <w:rPr>
          <w:color w:val="FF0000"/>
          <w:sz w:val="22"/>
          <w:szCs w:val="22"/>
        </w:rPr>
        <w:t xml:space="preserve">(uviesť obchodný názov, sídlo a IČO spoločnosti) </w:t>
      </w:r>
    </w:p>
    <w:p w:rsidR="0040273D" w:rsidRPr="0040273D" w:rsidRDefault="0040273D" w:rsidP="0040273D">
      <w:pPr>
        <w:jc w:val="center"/>
        <w:rPr>
          <w:color w:val="FF0000"/>
          <w:sz w:val="22"/>
          <w:szCs w:val="22"/>
        </w:rPr>
      </w:pPr>
    </w:p>
    <w:p w:rsidR="0040273D" w:rsidRPr="0040273D" w:rsidRDefault="0040273D" w:rsidP="0040273D">
      <w:pPr>
        <w:jc w:val="center"/>
        <w:rPr>
          <w:sz w:val="22"/>
          <w:szCs w:val="22"/>
        </w:rPr>
      </w:pPr>
      <w:r w:rsidRPr="0040273D">
        <w:rPr>
          <w:sz w:val="22"/>
          <w:szCs w:val="22"/>
        </w:rPr>
        <w:t>.................................................................................................................................................................</w:t>
      </w:r>
    </w:p>
    <w:p w:rsidR="0040273D" w:rsidRPr="0040273D" w:rsidRDefault="0040273D" w:rsidP="0040273D">
      <w:pPr>
        <w:jc w:val="center"/>
        <w:rPr>
          <w:sz w:val="22"/>
          <w:szCs w:val="22"/>
        </w:rPr>
      </w:pPr>
    </w:p>
    <w:p w:rsidR="0040273D" w:rsidRPr="0040273D" w:rsidRDefault="0040273D" w:rsidP="0040273D">
      <w:pPr>
        <w:jc w:val="center"/>
        <w:rPr>
          <w:sz w:val="22"/>
          <w:szCs w:val="22"/>
        </w:rPr>
      </w:pPr>
    </w:p>
    <w:p w:rsidR="0040273D" w:rsidRPr="0040273D" w:rsidRDefault="0040273D" w:rsidP="002064DE">
      <w:pPr>
        <w:pBdr>
          <w:bottom w:val="single" w:sz="12" w:space="1" w:color="auto"/>
        </w:pBdr>
        <w:jc w:val="both"/>
        <w:rPr>
          <w:sz w:val="22"/>
          <w:szCs w:val="22"/>
        </w:rPr>
      </w:pPr>
      <w:r w:rsidRPr="0040273D">
        <w:rPr>
          <w:sz w:val="22"/>
          <w:szCs w:val="22"/>
        </w:rPr>
        <w:t xml:space="preserve">okrem štatutárneho orgánu, členov štatutárnych orgánov, členov dozorného orgánu a prokuristov neidentifikujem osoby s rozhodujúcim vplyvom na riadenie spoločnosti v rozsahu podľa § 32 ods. 8 ZVO. </w:t>
      </w: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pStyle w:val="Bezriadkovania"/>
        <w:spacing w:before="120" w:after="120"/>
        <w:ind w:left="0"/>
        <w:jc w:val="both"/>
        <w:rPr>
          <w:szCs w:val="22"/>
        </w:rPr>
      </w:pPr>
      <w:r w:rsidRPr="0040273D">
        <w:rPr>
          <w:szCs w:val="22"/>
        </w:rPr>
        <w:t xml:space="preserve">V </w:t>
      </w:r>
      <w:r w:rsidRPr="0040273D">
        <w:rPr>
          <w:rFonts w:eastAsia="Calibri"/>
          <w:szCs w:val="22"/>
        </w:rPr>
        <w:t>[</w:t>
      </w:r>
      <w:r w:rsidRPr="0040273D">
        <w:rPr>
          <w:rFonts w:eastAsia="Calibri"/>
          <w:szCs w:val="22"/>
          <w:highlight w:val="yellow"/>
        </w:rPr>
        <w:t>●</w:t>
      </w:r>
      <w:r w:rsidRPr="0040273D">
        <w:rPr>
          <w:rFonts w:eastAsia="Calibri"/>
          <w:szCs w:val="22"/>
        </w:rPr>
        <w:t>]</w:t>
      </w:r>
      <w:r w:rsidRPr="0040273D">
        <w:rPr>
          <w:szCs w:val="22"/>
        </w:rPr>
        <w:t xml:space="preserve">, dňa </w:t>
      </w:r>
      <w:r w:rsidRPr="0040273D">
        <w:rPr>
          <w:rFonts w:eastAsia="Calibri"/>
          <w:szCs w:val="22"/>
        </w:rPr>
        <w:t>[</w:t>
      </w:r>
      <w:r w:rsidRPr="0040273D">
        <w:rPr>
          <w:rFonts w:eastAsia="Calibri"/>
          <w:szCs w:val="22"/>
          <w:highlight w:val="yellow"/>
        </w:rPr>
        <w:t>●</w:t>
      </w:r>
      <w:r w:rsidRPr="0040273D">
        <w:rPr>
          <w:rFonts w:eastAsia="Calibri"/>
          <w:szCs w:val="22"/>
        </w:rPr>
        <w:t>]</w:t>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t>...................................................</w:t>
      </w:r>
    </w:p>
    <w:p w:rsidR="0040273D" w:rsidRPr="0040273D" w:rsidRDefault="0040273D" w:rsidP="0040273D">
      <w:pPr>
        <w:pStyle w:val="Bezriadkovania"/>
        <w:spacing w:before="60"/>
        <w:ind w:left="0"/>
        <w:jc w:val="both"/>
        <w:rPr>
          <w:szCs w:val="22"/>
        </w:rPr>
      </w:pP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rFonts w:eastAsia="Calibri"/>
          <w:szCs w:val="22"/>
        </w:rPr>
        <w:t>[</w:t>
      </w:r>
      <w:r w:rsidRPr="0040273D">
        <w:rPr>
          <w:szCs w:val="22"/>
          <w:highlight w:val="yellow"/>
        </w:rPr>
        <w:t>meno a priezvisko</w:t>
      </w:r>
      <w:r w:rsidRPr="0040273D">
        <w:rPr>
          <w:rFonts w:eastAsia="Calibri"/>
          <w:szCs w:val="22"/>
        </w:rPr>
        <w:t>]</w:t>
      </w:r>
    </w:p>
    <w:p w:rsidR="0040273D" w:rsidRPr="0040273D" w:rsidRDefault="0040273D" w:rsidP="0040273D">
      <w:pPr>
        <w:pStyle w:val="Bezriadkovania"/>
        <w:spacing w:before="60"/>
        <w:ind w:left="0"/>
        <w:jc w:val="both"/>
        <w:rPr>
          <w:szCs w:val="22"/>
        </w:rPr>
      </w:pP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rFonts w:eastAsia="Calibri"/>
          <w:szCs w:val="22"/>
        </w:rPr>
        <w:t>[</w:t>
      </w:r>
      <w:r w:rsidRPr="0040273D">
        <w:rPr>
          <w:szCs w:val="22"/>
          <w:highlight w:val="yellow"/>
        </w:rPr>
        <w:t>obchodné meno / názov a funkcia</w:t>
      </w:r>
      <w:r w:rsidRPr="0040273D">
        <w:rPr>
          <w:rFonts w:eastAsia="Calibri"/>
          <w:szCs w:val="22"/>
        </w:rPr>
        <w:t>]</w:t>
      </w:r>
    </w:p>
    <w:p w:rsidR="0040273D" w:rsidRPr="0040273D" w:rsidRDefault="0040273D" w:rsidP="0040273D">
      <w:pPr>
        <w:rPr>
          <w:rFonts w:eastAsia="Calibri"/>
          <w:sz w:val="22"/>
          <w:szCs w:val="22"/>
        </w:rPr>
      </w:pP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rFonts w:eastAsia="Calibri"/>
          <w:sz w:val="22"/>
          <w:szCs w:val="22"/>
        </w:rPr>
        <w:t>[</w:t>
      </w:r>
      <w:r w:rsidRPr="0040273D">
        <w:rPr>
          <w:sz w:val="22"/>
          <w:szCs w:val="22"/>
          <w:highlight w:val="yellow"/>
        </w:rPr>
        <w:t>vlastnoručný podpis</w:t>
      </w:r>
      <w:r w:rsidRPr="0040273D">
        <w:rPr>
          <w:rFonts w:eastAsia="Calibri"/>
          <w:sz w:val="22"/>
          <w:szCs w:val="22"/>
        </w:rPr>
        <w:t>]</w:t>
      </w:r>
    </w:p>
    <w:p w:rsidR="0040273D" w:rsidRPr="0040273D" w:rsidRDefault="0040273D" w:rsidP="0040273D">
      <w:pPr>
        <w:rPr>
          <w:rFonts w:eastAsia="Calibri"/>
          <w:sz w:val="22"/>
          <w:szCs w:val="22"/>
        </w:rPr>
      </w:pPr>
    </w:p>
    <w:p w:rsidR="0040273D" w:rsidRPr="0040273D" w:rsidRDefault="0040273D" w:rsidP="0040273D">
      <w:pPr>
        <w:rPr>
          <w:color w:val="FF0000"/>
          <w:sz w:val="22"/>
          <w:szCs w:val="22"/>
        </w:rPr>
      </w:pPr>
    </w:p>
    <w:p w:rsidR="0040273D" w:rsidRPr="0040273D" w:rsidRDefault="0040273D" w:rsidP="0040273D">
      <w:pPr>
        <w:rPr>
          <w:color w:val="FF0000"/>
          <w:sz w:val="22"/>
          <w:szCs w:val="22"/>
        </w:rPr>
      </w:pPr>
    </w:p>
    <w:p w:rsidR="0040273D" w:rsidRPr="0040273D" w:rsidRDefault="0040273D" w:rsidP="0040273D">
      <w:pPr>
        <w:rPr>
          <w:color w:val="FF0000"/>
          <w:sz w:val="22"/>
          <w:szCs w:val="22"/>
        </w:rPr>
      </w:pPr>
      <w:r w:rsidRPr="0040273D">
        <w:rPr>
          <w:color w:val="FF0000"/>
          <w:sz w:val="22"/>
          <w:szCs w:val="22"/>
        </w:rPr>
        <w:t>*Uchádzač nerelevantné znenie vyhlásenia odstráni.</w:t>
      </w:r>
    </w:p>
    <w:p w:rsidR="0040273D" w:rsidRPr="0040273D" w:rsidRDefault="0040273D" w:rsidP="00637400">
      <w:pPr>
        <w:rPr>
          <w:sz w:val="22"/>
          <w:szCs w:val="22"/>
        </w:rPr>
      </w:pPr>
    </w:p>
    <w:sectPr w:rsidR="0040273D" w:rsidRPr="0040273D" w:rsidSect="00C73F28">
      <w:pgSz w:w="11906" w:h="16838"/>
      <w:pgMar w:top="1418" w:right="1418" w:bottom="851"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EFA" w:rsidRDefault="00B85EFA" w:rsidP="00150349">
      <w:r>
        <w:separator/>
      </w:r>
    </w:p>
    <w:p w:rsidR="00B85EFA" w:rsidRDefault="00B85EFA"/>
  </w:endnote>
  <w:endnote w:type="continuationSeparator" w:id="0">
    <w:p w:rsidR="00B85EFA" w:rsidRDefault="00B85EFA" w:rsidP="00150349">
      <w:r>
        <w:continuationSeparator/>
      </w:r>
    </w:p>
    <w:p w:rsidR="00B85EFA" w:rsidRDefault="00B85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FD" w:rsidRPr="00EE61B5" w:rsidRDefault="009A72FD"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C11014">
          <w:rPr>
            <w:noProof/>
            <w:sz w:val="20"/>
            <w:szCs w:val="20"/>
          </w:rPr>
          <w:t>22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FD" w:rsidRPr="00EE61B5" w:rsidRDefault="009A72FD"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A72FD" w:rsidRDefault="009A72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EFA" w:rsidRDefault="00B85EFA" w:rsidP="00150349">
      <w:r>
        <w:separator/>
      </w:r>
    </w:p>
    <w:p w:rsidR="00B85EFA" w:rsidRDefault="00B85EFA"/>
  </w:footnote>
  <w:footnote w:type="continuationSeparator" w:id="0">
    <w:p w:rsidR="00B85EFA" w:rsidRDefault="00B85EFA" w:rsidP="00150349">
      <w:r>
        <w:continuationSeparator/>
      </w:r>
    </w:p>
    <w:p w:rsidR="00B85EFA" w:rsidRDefault="00B85EFA"/>
  </w:footnote>
  <w:footnote w:id="1">
    <w:p w:rsidR="009A72FD" w:rsidRPr="00D25BF0" w:rsidRDefault="009A72FD" w:rsidP="0040273D">
      <w:pPr>
        <w:pStyle w:val="Textpoznmkypodiarou"/>
      </w:pPr>
      <w:r w:rsidRPr="00D25BF0">
        <w:rPr>
          <w:rStyle w:val="Odkaznapoznmkupodiarou"/>
        </w:rPr>
        <w:footnoteRef/>
      </w:r>
      <w:r w:rsidRPr="00D25BF0">
        <w:t xml:space="preserve"> V prípade skupiny dodávateľov je potrebné predložiť za všetkých jej členov.</w:t>
      </w:r>
    </w:p>
  </w:footnote>
  <w:footnote w:id="2">
    <w:p w:rsidR="009A72FD" w:rsidRPr="00D25BF0" w:rsidRDefault="009A72FD" w:rsidP="0040273D">
      <w:pPr>
        <w:pStyle w:val="Textpoznmkypodiarou"/>
        <w:jc w:val="both"/>
      </w:pPr>
      <w:r w:rsidRPr="00D25BF0">
        <w:rPr>
          <w:rStyle w:val="Odkaznapoznmkupodiarou"/>
        </w:rPr>
        <w:footnoteRef/>
      </w:r>
      <w:r w:rsidRPr="00D25BF0">
        <w:t xml:space="preserve">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 a) vlastní väčšinu akcií alebo väčšinový obchodný podiel u uchádzača alebo záujemcu, b) má väčšinu hlasovacích práv u uchádzača alebo záujemcu, c) má právo vymenúvať alebo odvolávať väčšinu členov štatutárneho orgánu alebo dozorného orgánu uchádzača alebo záujemcu alebo 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A72FD" w:rsidRPr="000469B3" w:rsidTr="005065E6">
      <w:trPr>
        <w:cantSplit/>
        <w:jc w:val="center"/>
      </w:trPr>
      <w:tc>
        <w:tcPr>
          <w:tcW w:w="0" w:type="auto"/>
          <w:vAlign w:val="center"/>
        </w:tcPr>
        <w:p w:rsidR="009A72FD" w:rsidRPr="000469B3" w:rsidRDefault="009A72F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A72FD" w:rsidRPr="000469B3" w:rsidRDefault="009A72FD" w:rsidP="00046D37">
          <w:pPr>
            <w:widowControl w:val="0"/>
            <w:spacing w:before="60" w:after="60" w:line="252" w:lineRule="auto"/>
            <w:jc w:val="both"/>
            <w:rPr>
              <w:b/>
              <w:bCs/>
              <w:sz w:val="20"/>
              <w:szCs w:val="20"/>
            </w:rPr>
          </w:pPr>
          <w:r>
            <w:rPr>
              <w:b/>
              <w:bCs/>
              <w:sz w:val="22"/>
              <w:szCs w:val="22"/>
            </w:rPr>
            <w:t>Stredoslovenský ústav srdcových a cievnych chorôb, a.s.</w:t>
          </w:r>
        </w:p>
        <w:p w:rsidR="009A72FD" w:rsidRPr="0086460E" w:rsidRDefault="009A72FD" w:rsidP="00046D37">
          <w:pPr>
            <w:widowControl w:val="0"/>
            <w:spacing w:before="60" w:after="60" w:line="252" w:lineRule="auto"/>
            <w:jc w:val="both"/>
            <w:rPr>
              <w:b/>
              <w:sz w:val="18"/>
              <w:szCs w:val="18"/>
              <w:lang w:eastAsia="en-US"/>
            </w:rPr>
          </w:pPr>
          <w:r w:rsidRPr="0086460E">
            <w:rPr>
              <w:sz w:val="18"/>
              <w:szCs w:val="18"/>
            </w:rPr>
            <w:t>Cesta k nemocnici 1, 974 01 Banská Bystrica, Slovenská republika</w:t>
          </w:r>
        </w:p>
        <w:p w:rsidR="009A72FD" w:rsidRPr="0040273D" w:rsidRDefault="009A72FD" w:rsidP="009A72FD">
          <w:pPr>
            <w:widowControl w:val="0"/>
            <w:spacing w:before="60" w:after="60" w:line="252" w:lineRule="auto"/>
            <w:jc w:val="both"/>
            <w:rPr>
              <w:sz w:val="18"/>
              <w:szCs w:val="18"/>
              <w:lang w:eastAsia="en-US"/>
            </w:rPr>
          </w:pPr>
          <w:r w:rsidRPr="0086460E">
            <w:rPr>
              <w:sz w:val="18"/>
              <w:szCs w:val="18"/>
              <w:lang w:eastAsia="en-US"/>
            </w:rPr>
            <w:t xml:space="preserve">Súťažné podklady na predmet zákazky: </w:t>
          </w:r>
          <w:r>
            <w:rPr>
              <w:b/>
              <w:sz w:val="18"/>
              <w:szCs w:val="18"/>
              <w:lang w:eastAsia="en-US"/>
            </w:rPr>
            <w:t>Š</w:t>
          </w:r>
          <w:r w:rsidRPr="0086460E">
            <w:rPr>
              <w:b/>
              <w:sz w:val="18"/>
              <w:szCs w:val="18"/>
              <w:lang w:eastAsia="en-US"/>
            </w:rPr>
            <w:t>peciálny zdravotnícky materiál pre</w:t>
          </w:r>
          <w:r>
            <w:rPr>
              <w:b/>
              <w:sz w:val="18"/>
              <w:szCs w:val="18"/>
              <w:lang w:eastAsia="en-US"/>
            </w:rPr>
            <w:t xml:space="preserve"> koronárne a štrukturálne kardiologické výkony</w:t>
          </w:r>
          <w:r w:rsidRPr="0086460E">
            <w:rPr>
              <w:sz w:val="18"/>
              <w:szCs w:val="18"/>
              <w:lang w:eastAsia="en-US"/>
            </w:rPr>
            <w:t xml:space="preserve">; Prílohy č. 1 </w:t>
          </w:r>
          <w:r>
            <w:rPr>
              <w:sz w:val="18"/>
              <w:szCs w:val="18"/>
              <w:lang w:eastAsia="en-US"/>
            </w:rPr>
            <w:t>–</w:t>
          </w:r>
          <w:r w:rsidRPr="0086460E">
            <w:rPr>
              <w:sz w:val="18"/>
              <w:szCs w:val="18"/>
              <w:lang w:eastAsia="en-US"/>
            </w:rPr>
            <w:t xml:space="preserve"> 1</w:t>
          </w:r>
          <w:r>
            <w:rPr>
              <w:sz w:val="18"/>
              <w:szCs w:val="18"/>
              <w:lang w:eastAsia="en-US"/>
            </w:rPr>
            <w:t>4</w:t>
          </w:r>
          <w:r w:rsidRPr="0086460E">
            <w:rPr>
              <w:sz w:val="18"/>
              <w:szCs w:val="18"/>
              <w:lang w:eastAsia="en-US"/>
            </w:rPr>
            <w:t xml:space="preserve"> súťažných podkladov</w:t>
          </w:r>
        </w:p>
      </w:tc>
    </w:tr>
  </w:tbl>
  <w:p w:rsidR="009A72FD" w:rsidRPr="00046D37" w:rsidRDefault="009A72FD"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A72FD" w:rsidRPr="000469B3" w:rsidTr="005065E6">
      <w:trPr>
        <w:cantSplit/>
        <w:jc w:val="center"/>
      </w:trPr>
      <w:tc>
        <w:tcPr>
          <w:tcW w:w="0" w:type="auto"/>
          <w:vAlign w:val="center"/>
        </w:tcPr>
        <w:p w:rsidR="009A72FD" w:rsidRPr="000469B3" w:rsidRDefault="009A72F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A72FD" w:rsidRPr="00466C54" w:rsidRDefault="009A72FD" w:rsidP="00046D37">
          <w:pPr>
            <w:widowControl w:val="0"/>
            <w:spacing w:before="60" w:after="60" w:line="252" w:lineRule="auto"/>
            <w:jc w:val="both"/>
            <w:rPr>
              <w:b/>
              <w:bCs/>
            </w:rPr>
          </w:pPr>
          <w:r>
            <w:rPr>
              <w:b/>
              <w:bCs/>
            </w:rPr>
            <w:t>Stredoslovenský ústav srdcových a cievnych chorôb, a.s.</w:t>
          </w:r>
        </w:p>
      </w:tc>
    </w:tr>
  </w:tbl>
  <w:p w:rsidR="009A72FD" w:rsidRPr="00466C54" w:rsidRDefault="009A72FD" w:rsidP="00046D37">
    <w:pPr>
      <w:pStyle w:val="Hlavika"/>
      <w:rPr>
        <w:sz w:val="2"/>
        <w:szCs w:val="2"/>
      </w:rPr>
    </w:pPr>
  </w:p>
  <w:p w:rsidR="009A72FD" w:rsidRPr="00046D37" w:rsidRDefault="009A72FD"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9CB43B50"/>
    <w:lvl w:ilvl="0" w:tplc="8C68ECB6">
      <w:start w:val="1"/>
      <w:numFmt w:val="decimal"/>
      <w:lvlText w:val="9.%1"/>
      <w:lvlJc w:val="left"/>
      <w:pPr>
        <w:ind w:left="10"/>
      </w:pPr>
      <w:rPr>
        <w:rFonts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B7199"/>
    <w:multiLevelType w:val="multilevel"/>
    <w:tmpl w:val="8E30698E"/>
    <w:lvl w:ilvl="0">
      <w:start w:val="13"/>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6"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2C66924E"/>
    <w:lvl w:ilvl="0" w:tplc="4BEAE0B2">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8052A8"/>
    <w:multiLevelType w:val="multilevel"/>
    <w:tmpl w:val="929CDAD8"/>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C1E2BC3"/>
    <w:multiLevelType w:val="hybridMultilevel"/>
    <w:tmpl w:val="2A28C480"/>
    <w:lvl w:ilvl="0" w:tplc="DD78CCA4">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9"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54CF0"/>
    <w:multiLevelType w:val="hybridMultilevel"/>
    <w:tmpl w:val="8006FB76"/>
    <w:lvl w:ilvl="0" w:tplc="869EE67A">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806D7A"/>
    <w:multiLevelType w:val="hybridMultilevel"/>
    <w:tmpl w:val="99E09066"/>
    <w:lvl w:ilvl="0" w:tplc="34AC22E4">
      <w:start w:val="1"/>
      <w:numFmt w:val="decimal"/>
      <w:lvlText w:val="Čl.%1"/>
      <w:lvlJc w:val="left"/>
      <w:pPr>
        <w:ind w:left="5322"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7"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41F6513"/>
    <w:multiLevelType w:val="multilevel"/>
    <w:tmpl w:val="C7F6B74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1"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27A2B5A"/>
    <w:multiLevelType w:val="multilevel"/>
    <w:tmpl w:val="973C3D8A"/>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3092A3E"/>
    <w:multiLevelType w:val="hybridMultilevel"/>
    <w:tmpl w:val="14E4E480"/>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99E44C42">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6"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7A90616"/>
    <w:multiLevelType w:val="multilevel"/>
    <w:tmpl w:val="F0FA578C"/>
    <w:lvl w:ilvl="0">
      <w:start w:val="14"/>
      <w:numFmt w:val="decimal"/>
      <w:lvlText w:val="%1"/>
      <w:lvlJc w:val="left"/>
      <w:pPr>
        <w:ind w:left="420" w:hanging="420"/>
      </w:pPr>
      <w:rPr>
        <w:rFonts w:hint="default"/>
      </w:rPr>
    </w:lvl>
    <w:lvl w:ilvl="1">
      <w:start w:val="1"/>
      <w:numFmt w:val="decimal"/>
      <w:lvlText w:val="%1.%2"/>
      <w:lvlJc w:val="left"/>
      <w:pPr>
        <w:ind w:left="1708" w:hanging="420"/>
      </w:pPr>
      <w:rPr>
        <w:rFonts w:hint="default"/>
        <w:color w:val="auto"/>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38"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5"/>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0"/>
  </w:num>
  <w:num w:numId="6">
    <w:abstractNumId w:val="4"/>
  </w:num>
  <w:num w:numId="7">
    <w:abstractNumId w:val="0"/>
  </w:num>
  <w:num w:numId="8">
    <w:abstractNumId w:val="30"/>
  </w:num>
  <w:num w:numId="9">
    <w:abstractNumId w:val="29"/>
  </w:num>
  <w:num w:numId="10">
    <w:abstractNumId w:val="38"/>
  </w:num>
  <w:num w:numId="11">
    <w:abstractNumId w:val="15"/>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2"/>
  </w:num>
  <w:num w:numId="16">
    <w:abstractNumId w:val="31"/>
  </w:num>
  <w:num w:numId="17">
    <w:abstractNumId w:val="9"/>
  </w:num>
  <w:num w:numId="18">
    <w:abstractNumId w:val="13"/>
  </w:num>
  <w:num w:numId="19">
    <w:abstractNumId w:val="10"/>
  </w:num>
  <w:num w:numId="20">
    <w:abstractNumId w:val="16"/>
  </w:num>
  <w:num w:numId="21">
    <w:abstractNumId w:val="21"/>
  </w:num>
  <w:num w:numId="22">
    <w:abstractNumId w:val="17"/>
  </w:num>
  <w:num w:numId="23">
    <w:abstractNumId w:val="19"/>
  </w:num>
  <w:num w:numId="24">
    <w:abstractNumId w:val="6"/>
  </w:num>
  <w:num w:numId="25">
    <w:abstractNumId w:val="18"/>
  </w:num>
  <w:num w:numId="26">
    <w:abstractNumId w:val="3"/>
  </w:num>
  <w:num w:numId="27">
    <w:abstractNumId w:val="8"/>
  </w:num>
  <w:num w:numId="28">
    <w:abstractNumId w:val="33"/>
  </w:num>
  <w:num w:numId="29">
    <w:abstractNumId w:val="25"/>
  </w:num>
  <w:num w:numId="30">
    <w:abstractNumId w:val="27"/>
  </w:num>
  <w:num w:numId="31">
    <w:abstractNumId w:val="26"/>
  </w:num>
  <w:num w:numId="32">
    <w:abstractNumId w:val="1"/>
  </w:num>
  <w:num w:numId="33">
    <w:abstractNumId w:val="39"/>
  </w:num>
  <w:num w:numId="34">
    <w:abstractNumId w:val="14"/>
  </w:num>
  <w:num w:numId="35">
    <w:abstractNumId w:val="23"/>
  </w:num>
  <w:num w:numId="36">
    <w:abstractNumId w:val="11"/>
  </w:num>
  <w:num w:numId="37">
    <w:abstractNumId w:val="34"/>
  </w:num>
  <w:num w:numId="38">
    <w:abstractNumId w:val="32"/>
  </w:num>
  <w:num w:numId="39">
    <w:abstractNumId w:val="5"/>
  </w:num>
  <w:num w:numId="40">
    <w:abstractNumId w:val="28"/>
  </w:num>
  <w:num w:numId="41">
    <w:abstractNumId w:val="37"/>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20B4"/>
    <w:rsid w:val="0001385F"/>
    <w:rsid w:val="00014836"/>
    <w:rsid w:val="0001656E"/>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1D63"/>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1F40"/>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6AC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B65F1"/>
    <w:rsid w:val="000C2F42"/>
    <w:rsid w:val="000C30B0"/>
    <w:rsid w:val="000C42F5"/>
    <w:rsid w:val="000C597C"/>
    <w:rsid w:val="000C6ACC"/>
    <w:rsid w:val="000C6FC5"/>
    <w:rsid w:val="000D07E1"/>
    <w:rsid w:val="000D29D0"/>
    <w:rsid w:val="000D56BB"/>
    <w:rsid w:val="000D5780"/>
    <w:rsid w:val="000D656B"/>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0F799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5E71"/>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58CA"/>
    <w:rsid w:val="001F7EDB"/>
    <w:rsid w:val="002022DA"/>
    <w:rsid w:val="00202357"/>
    <w:rsid w:val="00203E11"/>
    <w:rsid w:val="00204483"/>
    <w:rsid w:val="002046E6"/>
    <w:rsid w:val="00204BAA"/>
    <w:rsid w:val="002052B1"/>
    <w:rsid w:val="002064DE"/>
    <w:rsid w:val="002114F4"/>
    <w:rsid w:val="002115B9"/>
    <w:rsid w:val="00213716"/>
    <w:rsid w:val="00213C31"/>
    <w:rsid w:val="00214539"/>
    <w:rsid w:val="00214B81"/>
    <w:rsid w:val="00214C5B"/>
    <w:rsid w:val="002161B1"/>
    <w:rsid w:val="002167CD"/>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4CD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3F2"/>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6AA3"/>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477"/>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44EC"/>
    <w:rsid w:val="00344CC3"/>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8C9"/>
    <w:rsid w:val="00400ED1"/>
    <w:rsid w:val="004014EA"/>
    <w:rsid w:val="0040273D"/>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163A"/>
    <w:rsid w:val="00422040"/>
    <w:rsid w:val="0042574B"/>
    <w:rsid w:val="004275BE"/>
    <w:rsid w:val="004276CD"/>
    <w:rsid w:val="004306A7"/>
    <w:rsid w:val="00432DE2"/>
    <w:rsid w:val="004339F1"/>
    <w:rsid w:val="00433A89"/>
    <w:rsid w:val="00433AE7"/>
    <w:rsid w:val="00433C4B"/>
    <w:rsid w:val="00434A87"/>
    <w:rsid w:val="00436139"/>
    <w:rsid w:val="00436915"/>
    <w:rsid w:val="00436CA2"/>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1ACD"/>
    <w:rsid w:val="004C5561"/>
    <w:rsid w:val="004C56F7"/>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2B76"/>
    <w:rsid w:val="00514521"/>
    <w:rsid w:val="00516C0C"/>
    <w:rsid w:val="00517931"/>
    <w:rsid w:val="00522442"/>
    <w:rsid w:val="00522F57"/>
    <w:rsid w:val="005334E2"/>
    <w:rsid w:val="0053476C"/>
    <w:rsid w:val="00541D74"/>
    <w:rsid w:val="00541EB9"/>
    <w:rsid w:val="00542058"/>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1F44"/>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10C"/>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15ABB"/>
    <w:rsid w:val="00620422"/>
    <w:rsid w:val="00620BA4"/>
    <w:rsid w:val="0062299A"/>
    <w:rsid w:val="00623801"/>
    <w:rsid w:val="00623B44"/>
    <w:rsid w:val="00623D18"/>
    <w:rsid w:val="00624A06"/>
    <w:rsid w:val="00624FCB"/>
    <w:rsid w:val="00630C74"/>
    <w:rsid w:val="0063177A"/>
    <w:rsid w:val="00637400"/>
    <w:rsid w:val="006374C4"/>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5805"/>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4A7"/>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15D"/>
    <w:rsid w:val="00710F40"/>
    <w:rsid w:val="00712C65"/>
    <w:rsid w:val="007152AA"/>
    <w:rsid w:val="00715D3E"/>
    <w:rsid w:val="0071699A"/>
    <w:rsid w:val="00717445"/>
    <w:rsid w:val="00717780"/>
    <w:rsid w:val="00720B9F"/>
    <w:rsid w:val="00720FC6"/>
    <w:rsid w:val="00721F4F"/>
    <w:rsid w:val="007221A7"/>
    <w:rsid w:val="00722DA4"/>
    <w:rsid w:val="00725B1D"/>
    <w:rsid w:val="00731903"/>
    <w:rsid w:val="00732F00"/>
    <w:rsid w:val="00734636"/>
    <w:rsid w:val="00734738"/>
    <w:rsid w:val="00735133"/>
    <w:rsid w:val="00735AEB"/>
    <w:rsid w:val="00736299"/>
    <w:rsid w:val="00737D0F"/>
    <w:rsid w:val="007404EF"/>
    <w:rsid w:val="00742365"/>
    <w:rsid w:val="007424D3"/>
    <w:rsid w:val="00743617"/>
    <w:rsid w:val="00743B98"/>
    <w:rsid w:val="00743CBA"/>
    <w:rsid w:val="00746249"/>
    <w:rsid w:val="00746BFF"/>
    <w:rsid w:val="0075000C"/>
    <w:rsid w:val="00750F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A6EDA"/>
    <w:rsid w:val="007B1522"/>
    <w:rsid w:val="007B3C76"/>
    <w:rsid w:val="007B53DF"/>
    <w:rsid w:val="007B77BF"/>
    <w:rsid w:val="007C030C"/>
    <w:rsid w:val="007C0423"/>
    <w:rsid w:val="007C1FBF"/>
    <w:rsid w:val="007C3B8D"/>
    <w:rsid w:val="007C6B03"/>
    <w:rsid w:val="007C7BD3"/>
    <w:rsid w:val="007D2C27"/>
    <w:rsid w:val="007D30B6"/>
    <w:rsid w:val="007D49B5"/>
    <w:rsid w:val="007D6A45"/>
    <w:rsid w:val="007E0BA0"/>
    <w:rsid w:val="007E0CCE"/>
    <w:rsid w:val="007E0EAD"/>
    <w:rsid w:val="007E1375"/>
    <w:rsid w:val="007E1A41"/>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4B34"/>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60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7662F"/>
    <w:rsid w:val="00880174"/>
    <w:rsid w:val="00880A05"/>
    <w:rsid w:val="00880EDA"/>
    <w:rsid w:val="0088189D"/>
    <w:rsid w:val="008818D2"/>
    <w:rsid w:val="00882AFB"/>
    <w:rsid w:val="00884EA4"/>
    <w:rsid w:val="0088557B"/>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1CB0"/>
    <w:rsid w:val="00912D38"/>
    <w:rsid w:val="0091463F"/>
    <w:rsid w:val="00915582"/>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7A"/>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A72FD"/>
    <w:rsid w:val="009B03CC"/>
    <w:rsid w:val="009B1AC7"/>
    <w:rsid w:val="009B1DDF"/>
    <w:rsid w:val="009B1FA1"/>
    <w:rsid w:val="009B38F4"/>
    <w:rsid w:val="009B41A4"/>
    <w:rsid w:val="009B7C70"/>
    <w:rsid w:val="009C0990"/>
    <w:rsid w:val="009C1352"/>
    <w:rsid w:val="009C1800"/>
    <w:rsid w:val="009C2020"/>
    <w:rsid w:val="009C47DA"/>
    <w:rsid w:val="009C5121"/>
    <w:rsid w:val="009C69D4"/>
    <w:rsid w:val="009C6C8B"/>
    <w:rsid w:val="009D0707"/>
    <w:rsid w:val="009D0D08"/>
    <w:rsid w:val="009D264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594A"/>
    <w:rsid w:val="00A57405"/>
    <w:rsid w:val="00A60341"/>
    <w:rsid w:val="00A613D2"/>
    <w:rsid w:val="00A635B9"/>
    <w:rsid w:val="00A65139"/>
    <w:rsid w:val="00A6608A"/>
    <w:rsid w:val="00A66403"/>
    <w:rsid w:val="00A67706"/>
    <w:rsid w:val="00A67E60"/>
    <w:rsid w:val="00A7121A"/>
    <w:rsid w:val="00A72300"/>
    <w:rsid w:val="00A72F30"/>
    <w:rsid w:val="00A73012"/>
    <w:rsid w:val="00A7389B"/>
    <w:rsid w:val="00A7399A"/>
    <w:rsid w:val="00A74B91"/>
    <w:rsid w:val="00A74BB6"/>
    <w:rsid w:val="00A75DE8"/>
    <w:rsid w:val="00A760B6"/>
    <w:rsid w:val="00A76314"/>
    <w:rsid w:val="00A76B6B"/>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46A"/>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290B"/>
    <w:rsid w:val="00AE453A"/>
    <w:rsid w:val="00AE4FA0"/>
    <w:rsid w:val="00AE52B4"/>
    <w:rsid w:val="00AE75BB"/>
    <w:rsid w:val="00AE7BAD"/>
    <w:rsid w:val="00AF0279"/>
    <w:rsid w:val="00AF0AAB"/>
    <w:rsid w:val="00AF3F57"/>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5EFA"/>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70E"/>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014"/>
    <w:rsid w:val="00C11EA2"/>
    <w:rsid w:val="00C12085"/>
    <w:rsid w:val="00C16937"/>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73F28"/>
    <w:rsid w:val="00C74FB3"/>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3432"/>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37CDE"/>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75058"/>
    <w:rsid w:val="00D84477"/>
    <w:rsid w:val="00D874A0"/>
    <w:rsid w:val="00D91A3A"/>
    <w:rsid w:val="00D922DB"/>
    <w:rsid w:val="00D958D1"/>
    <w:rsid w:val="00DA063E"/>
    <w:rsid w:val="00DA07DD"/>
    <w:rsid w:val="00DA0D0F"/>
    <w:rsid w:val="00DA1356"/>
    <w:rsid w:val="00DA32D0"/>
    <w:rsid w:val="00DA5A33"/>
    <w:rsid w:val="00DA6019"/>
    <w:rsid w:val="00DA60A9"/>
    <w:rsid w:val="00DA6662"/>
    <w:rsid w:val="00DB059C"/>
    <w:rsid w:val="00DB06B2"/>
    <w:rsid w:val="00DB14AA"/>
    <w:rsid w:val="00DB5078"/>
    <w:rsid w:val="00DB568D"/>
    <w:rsid w:val="00DB5CA9"/>
    <w:rsid w:val="00DB5EEA"/>
    <w:rsid w:val="00DC06E2"/>
    <w:rsid w:val="00DC2EA8"/>
    <w:rsid w:val="00DC3F38"/>
    <w:rsid w:val="00DC56D2"/>
    <w:rsid w:val="00DC5FBE"/>
    <w:rsid w:val="00DC6FE9"/>
    <w:rsid w:val="00DD18B7"/>
    <w:rsid w:val="00DD1E9F"/>
    <w:rsid w:val="00DD1F45"/>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4231"/>
    <w:rsid w:val="00DF665F"/>
    <w:rsid w:val="00E01EBE"/>
    <w:rsid w:val="00E0403A"/>
    <w:rsid w:val="00E069A6"/>
    <w:rsid w:val="00E07EBA"/>
    <w:rsid w:val="00E12FC5"/>
    <w:rsid w:val="00E12FF9"/>
    <w:rsid w:val="00E13146"/>
    <w:rsid w:val="00E143C9"/>
    <w:rsid w:val="00E15475"/>
    <w:rsid w:val="00E217C0"/>
    <w:rsid w:val="00E24495"/>
    <w:rsid w:val="00E26CFE"/>
    <w:rsid w:val="00E2706F"/>
    <w:rsid w:val="00E301AB"/>
    <w:rsid w:val="00E30BC0"/>
    <w:rsid w:val="00E31A77"/>
    <w:rsid w:val="00E32368"/>
    <w:rsid w:val="00E3454A"/>
    <w:rsid w:val="00E34EBC"/>
    <w:rsid w:val="00E351A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467"/>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1690"/>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1F99"/>
    <w:rsid w:val="00F44B07"/>
    <w:rsid w:val="00F45C65"/>
    <w:rsid w:val="00F47D3A"/>
    <w:rsid w:val="00F47E8E"/>
    <w:rsid w:val="00F51112"/>
    <w:rsid w:val="00F54FEE"/>
    <w:rsid w:val="00F6091D"/>
    <w:rsid w:val="00F60AFE"/>
    <w:rsid w:val="00F60F9E"/>
    <w:rsid w:val="00F61446"/>
    <w:rsid w:val="00F61638"/>
    <w:rsid w:val="00F6241B"/>
    <w:rsid w:val="00F62C71"/>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8F8"/>
    <w:rsid w:val="00FA4D3D"/>
    <w:rsid w:val="00FB050C"/>
    <w:rsid w:val="00FB33D6"/>
    <w:rsid w:val="00FB506E"/>
    <w:rsid w:val="00FB5E1A"/>
    <w:rsid w:val="00FB6B3E"/>
    <w:rsid w:val="00FB728A"/>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5821"/>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9"/>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uiPriority w:val="99"/>
    <w:semiHidden/>
    <w:unhideWhenUsed/>
    <w:rsid w:val="0044477A"/>
    <w:rPr>
      <w:sz w:val="20"/>
      <w:szCs w:val="20"/>
    </w:rPr>
  </w:style>
  <w:style w:type="character" w:customStyle="1" w:styleId="TextpoznmkypodiarouChar">
    <w:name w:val="Text poznámky pod čiarou Char"/>
    <w:basedOn w:val="Predvolenpsmoodseku"/>
    <w:link w:val="Textpoznmkypodiarou"/>
    <w:uiPriority w:val="99"/>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uiPriority w:val="22"/>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 w:type="paragraph" w:customStyle="1" w:styleId="text-justify">
    <w:name w:val="text-justify"/>
    <w:basedOn w:val="Normlny"/>
    <w:rsid w:val="009C69D4"/>
    <w:pPr>
      <w:overflowPunct/>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283734900">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439498131">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1366632797">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mailto:zmluvy@suscch.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pars/155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1AE4-7DF2-4BE7-8AAF-8E3DE8EB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10105</Words>
  <Characters>57600</Characters>
  <Application>Microsoft Office Word</Application>
  <DocSecurity>0</DocSecurity>
  <Lines>480</Lines>
  <Paragraphs>135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4</cp:revision>
  <cp:lastPrinted>2022-07-26T09:08:00Z</cp:lastPrinted>
  <dcterms:created xsi:type="dcterms:W3CDTF">2026-04-08T12:38:00Z</dcterms:created>
  <dcterms:modified xsi:type="dcterms:W3CDTF">2026-06-09T06:15:00Z</dcterms:modified>
</cp:coreProperties>
</file>