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10" ma:contentTypeDescription="Vytvoří nový dokument" ma:contentTypeScope="" ma:versionID="c20a902cec48c3538358a4a1fb359039">
  <xsd:schema xmlns:xsd="http://www.w3.org/2001/XMLSchema" xmlns:xs="http://www.w3.org/2001/XMLSchema" xmlns:p="http://schemas.microsoft.com/office/2006/metadata/properties" xmlns:ns2="ca77df62-3d10-412f-a387-c04712c0f109" xmlns:ns3="afbfab8a-d1b7-4a9b-b1ad-3e3e20b2f6a4" targetNamespace="http://schemas.microsoft.com/office/2006/metadata/properties" ma:root="true" ma:fieldsID="cb10ecf0a476824ee97906c58c7370a0" ns2:_="" ns3:_="">
    <xsd:import namespace="ca77df62-3d10-412f-a387-c04712c0f109"/>
    <xsd:import namespace="afbfab8a-d1b7-4a9b-b1ad-3e3e20b2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ab8a-d1b7-4a9b-b1ad-3e3e20b2f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d9415-5be4-4a0d-a9f1-8c1aca3e7b2c}" ma:internalName="TaxCatchAll" ma:showField="CatchAllData" ma:web="afbfab8a-d1b7-4a9b-b1ad-3e3e20b2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7df62-3d10-412f-a387-c04712c0f109">
      <Terms xmlns="http://schemas.microsoft.com/office/infopath/2007/PartnerControls"/>
    </lcf76f155ced4ddcb4097134ff3c332f>
    <TaxCatchAll xmlns="afbfab8a-d1b7-4a9b-b1ad-3e3e20b2f6a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4EC306-30FC-4BB8-A8FB-85F0DEBAB1F9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