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0A985" w14:textId="550E1CBE" w:rsidR="00F10C33" w:rsidRPr="007F0957" w:rsidRDefault="007F0957" w:rsidP="00BC2EDF">
      <w:pPr>
        <w:widowControl w:val="0"/>
        <w:tabs>
          <w:tab w:val="clear" w:pos="2160"/>
          <w:tab w:val="clear" w:pos="2880"/>
          <w:tab w:val="clear" w:pos="4500"/>
        </w:tabs>
        <w:autoSpaceDE w:val="0"/>
        <w:autoSpaceDN w:val="0"/>
        <w:adjustRightInd w:val="0"/>
        <w:spacing w:after="60"/>
        <w:jc w:val="center"/>
        <w:rPr>
          <w:rFonts w:ascii="Arial Narrow" w:hAnsi="Arial Narrow" w:cs="Arial"/>
          <w:b/>
          <w:bCs/>
          <w:sz w:val="28"/>
          <w:szCs w:val="28"/>
        </w:rPr>
      </w:pPr>
      <w:r w:rsidRPr="007F0957">
        <w:rPr>
          <w:rFonts w:ascii="Arial Narrow" w:hAnsi="Arial Narrow" w:cs="Arial"/>
          <w:b/>
          <w:bCs/>
          <w:sz w:val="28"/>
          <w:szCs w:val="28"/>
        </w:rPr>
        <w:t>PODMIENKY ÚČASTI</w:t>
      </w:r>
    </w:p>
    <w:p w14:paraId="57F445A8" w14:textId="77777777" w:rsidR="00F10C33" w:rsidRDefault="00F10C33" w:rsidP="00BC2EDF">
      <w:pPr>
        <w:widowControl w:val="0"/>
        <w:tabs>
          <w:tab w:val="clear" w:pos="2160"/>
          <w:tab w:val="clear" w:pos="2880"/>
          <w:tab w:val="clear" w:pos="4500"/>
        </w:tabs>
        <w:autoSpaceDE w:val="0"/>
        <w:autoSpaceDN w:val="0"/>
        <w:adjustRightInd w:val="0"/>
        <w:spacing w:after="60"/>
        <w:jc w:val="both"/>
        <w:rPr>
          <w:rFonts w:ascii="Arial Narrow" w:hAnsi="Arial Narrow" w:cs="Arial"/>
          <w:sz w:val="22"/>
          <w:szCs w:val="22"/>
        </w:rPr>
      </w:pPr>
    </w:p>
    <w:p w14:paraId="70EDD64C" w14:textId="77777777" w:rsidR="007F0957" w:rsidRPr="000936C0" w:rsidRDefault="007F0957" w:rsidP="00BC2EDF">
      <w:pPr>
        <w:pStyle w:val="Nadpis2"/>
        <w:keepNext w:val="0"/>
        <w:keepLines w:val="0"/>
        <w:widowControl w:val="0"/>
        <w:numPr>
          <w:ilvl w:val="0"/>
          <w:numId w:val="11"/>
        </w:numPr>
        <w:spacing w:after="60" w:line="240" w:lineRule="auto"/>
        <w:ind w:left="567" w:hanging="567"/>
        <w:rPr>
          <w:rFonts w:ascii="Arial Narrow" w:hAnsi="Arial Narrow"/>
        </w:rPr>
      </w:pPr>
      <w:r w:rsidRPr="000936C0">
        <w:rPr>
          <w:rFonts w:ascii="Arial Narrow" w:hAnsi="Arial Narrow"/>
        </w:rPr>
        <w:t>PREUKAZOVANIE SPLNENIA PODMIENOK ÚČASTI</w:t>
      </w:r>
    </w:p>
    <w:p w14:paraId="6F4319A4" w14:textId="77777777" w:rsidR="007F0957" w:rsidRPr="00D42ACC" w:rsidRDefault="007F0957" w:rsidP="00BC2EDF">
      <w:pPr>
        <w:spacing w:after="60"/>
        <w:ind w:left="567"/>
        <w:rPr>
          <w:rFonts w:ascii="Arial Narrow" w:hAnsi="Arial Narrow" w:cs="Open Sans"/>
          <w:sz w:val="22"/>
          <w:szCs w:val="22"/>
        </w:rPr>
      </w:pPr>
      <w:r w:rsidRPr="00D42ACC">
        <w:rPr>
          <w:rFonts w:ascii="Arial Narrow" w:hAnsi="Arial Narrow" w:cs="Open Sans"/>
          <w:sz w:val="22"/>
          <w:szCs w:val="22"/>
        </w:rPr>
        <w:t xml:space="preserve">Splnenie podmienok účasti sa posudzuje: </w:t>
      </w:r>
    </w:p>
    <w:p w14:paraId="7C3BA87A" w14:textId="77777777" w:rsidR="007F0957" w:rsidRPr="00D42ACC" w:rsidRDefault="007F0957" w:rsidP="00BC2EDF">
      <w:pPr>
        <w:pStyle w:val="Odsekzoznamu"/>
        <w:numPr>
          <w:ilvl w:val="0"/>
          <w:numId w:val="13"/>
        </w:numPr>
        <w:tabs>
          <w:tab w:val="clear" w:pos="2160"/>
          <w:tab w:val="clear" w:pos="2880"/>
          <w:tab w:val="clear" w:pos="4500"/>
        </w:tabs>
        <w:spacing w:after="60"/>
        <w:ind w:left="1134" w:hanging="567"/>
        <w:contextualSpacing/>
        <w:jc w:val="both"/>
        <w:rPr>
          <w:rFonts w:ascii="Arial Narrow" w:hAnsi="Arial Narrow" w:cs="Open Sans"/>
          <w:sz w:val="22"/>
          <w:szCs w:val="22"/>
        </w:rPr>
      </w:pPr>
      <w:r w:rsidRPr="00D42ACC">
        <w:rPr>
          <w:rFonts w:ascii="Arial Narrow" w:hAnsi="Arial Narrow" w:cs="Open Sans"/>
          <w:sz w:val="22"/>
          <w:szCs w:val="22"/>
        </w:rPr>
        <w:t xml:space="preserve">pri zriaďovaní DNS odo dňa vyhlásenia verejného obstarávania alebo </w:t>
      </w:r>
    </w:p>
    <w:p w14:paraId="17BB52EC" w14:textId="77777777" w:rsidR="007F0957" w:rsidRPr="00D42ACC" w:rsidRDefault="007F0957" w:rsidP="00BC2EDF">
      <w:pPr>
        <w:pStyle w:val="Odsekzoznamu"/>
        <w:numPr>
          <w:ilvl w:val="0"/>
          <w:numId w:val="13"/>
        </w:numPr>
        <w:tabs>
          <w:tab w:val="clear" w:pos="2160"/>
          <w:tab w:val="clear" w:pos="2880"/>
          <w:tab w:val="clear" w:pos="4500"/>
        </w:tabs>
        <w:spacing w:after="60"/>
        <w:ind w:left="1134" w:hanging="567"/>
        <w:contextualSpacing/>
        <w:jc w:val="both"/>
        <w:rPr>
          <w:rFonts w:ascii="Arial Narrow" w:hAnsi="Arial Narrow" w:cs="Open Sans"/>
          <w:sz w:val="22"/>
          <w:szCs w:val="22"/>
        </w:rPr>
      </w:pPr>
      <w:r w:rsidRPr="00D42ACC">
        <w:rPr>
          <w:rFonts w:ascii="Arial Narrow" w:hAnsi="Arial Narrow" w:cs="Open Sans"/>
          <w:sz w:val="22"/>
          <w:szCs w:val="22"/>
        </w:rPr>
        <w:t>pri predložení žiadosti o zaradenie po zriadení DNS odo dňa predloženia žiadosti o zaradenie</w:t>
      </w:r>
      <w:r w:rsidRPr="00D42ACC">
        <w:rPr>
          <w:rFonts w:ascii="Arial Narrow" w:hAnsi="Arial Narrow" w:cs="Open Sans"/>
          <w:sz w:val="22"/>
          <w:szCs w:val="22"/>
        </w:rPr>
        <w:br/>
        <w:t>(žiadosti o účasť).</w:t>
      </w:r>
    </w:p>
    <w:p w14:paraId="0868F24B" w14:textId="77777777" w:rsidR="007F0957" w:rsidRPr="0034633A" w:rsidRDefault="007F0957" w:rsidP="00BC2EDF">
      <w:pPr>
        <w:pStyle w:val="Odsekzoznamu"/>
        <w:spacing w:after="60"/>
        <w:ind w:left="1701"/>
        <w:rPr>
          <w:rFonts w:ascii="Arial Narrow" w:hAnsi="Arial Narrow" w:cs="Open Sans"/>
          <w:sz w:val="22"/>
          <w:szCs w:val="22"/>
        </w:rPr>
      </w:pPr>
    </w:p>
    <w:p w14:paraId="3D23D075" w14:textId="06D26354" w:rsidR="007F0957" w:rsidRPr="000936C0" w:rsidRDefault="007F0957" w:rsidP="00BC2EDF">
      <w:pPr>
        <w:pStyle w:val="Nadpis2"/>
        <w:keepNext w:val="0"/>
        <w:keepLines w:val="0"/>
        <w:widowControl w:val="0"/>
        <w:numPr>
          <w:ilvl w:val="1"/>
          <w:numId w:val="11"/>
        </w:numPr>
        <w:tabs>
          <w:tab w:val="num" w:pos="360"/>
        </w:tabs>
        <w:spacing w:after="60" w:line="240" w:lineRule="auto"/>
        <w:ind w:left="1134" w:hanging="567"/>
        <w:jc w:val="both"/>
        <w:rPr>
          <w:rFonts w:ascii="Arial Narrow" w:hAnsi="Arial Narrow"/>
          <w:b w:val="0"/>
          <w:color w:val="auto"/>
        </w:rPr>
      </w:pPr>
      <w:r w:rsidRPr="0034633A">
        <w:rPr>
          <w:rFonts w:ascii="Arial Narrow" w:hAnsi="Arial Narrow"/>
          <w:color w:val="auto"/>
        </w:rPr>
        <w:t>OSOBNÉ POSTAV</w:t>
      </w:r>
      <w:r w:rsidRPr="000936C0">
        <w:rPr>
          <w:rFonts w:ascii="Arial Narrow" w:hAnsi="Arial Narrow"/>
          <w:color w:val="auto"/>
        </w:rPr>
        <w:t xml:space="preserve">ENIE podľa </w:t>
      </w:r>
      <w:r w:rsidRPr="000936C0">
        <w:rPr>
          <w:rFonts w:ascii="Arial Narrow" w:hAnsi="Arial Narrow"/>
          <w:bCs/>
          <w:smallCaps/>
          <w:color w:val="auto"/>
        </w:rPr>
        <w:t xml:space="preserve">§ 32 </w:t>
      </w:r>
      <w:r w:rsidRPr="000936C0">
        <w:rPr>
          <w:rFonts w:ascii="Arial Narrow" w:hAnsi="Arial Narrow"/>
          <w:color w:val="auto"/>
        </w:rPr>
        <w:t>zákona</w:t>
      </w:r>
    </w:p>
    <w:p w14:paraId="2200EE99" w14:textId="77777777" w:rsidR="007F0957" w:rsidRPr="00D42ACC" w:rsidRDefault="007F0957" w:rsidP="007062FF">
      <w:pPr>
        <w:tabs>
          <w:tab w:val="left" w:leader="dot" w:pos="10034"/>
        </w:tabs>
        <w:spacing w:after="60"/>
        <w:ind w:left="1145" w:hanging="11"/>
        <w:jc w:val="both"/>
        <w:rPr>
          <w:rFonts w:ascii="Arial Narrow" w:hAnsi="Arial Narrow" w:cs="Arial"/>
          <w:sz w:val="22"/>
          <w:szCs w:val="22"/>
        </w:rPr>
      </w:pPr>
      <w:r w:rsidRPr="00D42AC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18CE321C" w14:textId="77777777" w:rsidR="007F0957" w:rsidRPr="000936C0" w:rsidRDefault="007F0957" w:rsidP="00BC2EDF">
      <w:pPr>
        <w:pStyle w:val="Default"/>
        <w:spacing w:after="60"/>
        <w:ind w:left="1145"/>
        <w:rPr>
          <w:rFonts w:ascii="Arial Narrow" w:hAnsi="Arial Narrow"/>
          <w:bCs/>
          <w:sz w:val="22"/>
          <w:szCs w:val="22"/>
        </w:rPr>
      </w:pPr>
      <w:r w:rsidRPr="000936C0">
        <w:rPr>
          <w:rFonts w:ascii="Arial Narrow" w:hAnsi="Arial Narrow"/>
          <w:bCs/>
          <w:sz w:val="22"/>
          <w:szCs w:val="22"/>
        </w:rPr>
        <w:t xml:space="preserve">Záujemca musí spĺňať nasledovné podmienky účasti týkajúce sa osobného postavenia: </w:t>
      </w:r>
    </w:p>
    <w:p w14:paraId="39651D6F"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u w:val="single"/>
        </w:rPr>
      </w:pPr>
      <w:r w:rsidRPr="000936C0">
        <w:rPr>
          <w:rFonts w:ascii="Arial Narrow" w:hAnsi="Arial Narrow"/>
          <w:u w:val="single"/>
        </w:rPr>
        <w:t>Podľa § 32 ods. 1 písm. a) zákona,</w:t>
      </w:r>
      <w:r w:rsidRPr="000936C0">
        <w:rPr>
          <w:rFonts w:ascii="Arial Narrow" w:hAnsi="Arial Narrow"/>
          <w:b w:val="0"/>
          <w:bCs/>
          <w:u w:val="single"/>
        </w:rPr>
        <w:t xml:space="preserve"> že nebol on (záujemca),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7270D2D" w14:textId="77777777" w:rsidR="007F0957" w:rsidRPr="000936C0" w:rsidRDefault="007F0957" w:rsidP="00BC2EDF">
      <w:pPr>
        <w:pStyle w:val="Default"/>
        <w:spacing w:after="60"/>
        <w:ind w:left="1701" w:hanging="567"/>
        <w:jc w:val="both"/>
        <w:rPr>
          <w:rFonts w:ascii="Arial Narrow" w:hAnsi="Arial Narrow"/>
          <w:sz w:val="22"/>
          <w:szCs w:val="22"/>
        </w:rPr>
      </w:pPr>
    </w:p>
    <w:p w14:paraId="30318018" w14:textId="77777777" w:rsidR="007F0957" w:rsidRPr="000936C0" w:rsidRDefault="007F0957" w:rsidP="00BC2EDF">
      <w:pPr>
        <w:pStyle w:val="Default"/>
        <w:spacing w:after="60"/>
        <w:ind w:left="1701"/>
        <w:jc w:val="both"/>
        <w:rPr>
          <w:rStyle w:val="normaltextrun"/>
          <w:rFonts w:ascii="Arial Narrow" w:hAnsi="Arial Narrow"/>
          <w:sz w:val="22"/>
          <w:szCs w:val="22"/>
        </w:rPr>
      </w:pPr>
      <w:r w:rsidRPr="000936C0">
        <w:rPr>
          <w:rFonts w:ascii="Arial Narrow" w:hAnsi="Arial Narrow"/>
          <w:sz w:val="22"/>
          <w:szCs w:val="22"/>
        </w:rPr>
        <w:t xml:space="preserve">Splnenie uvedenej podmienky účasti preukáže záujemca v súlade </w:t>
      </w:r>
      <w:r w:rsidRPr="000936C0">
        <w:rPr>
          <w:rFonts w:ascii="Arial Narrow" w:hAnsi="Arial Narrow"/>
          <w:b/>
          <w:sz w:val="22"/>
          <w:szCs w:val="22"/>
        </w:rPr>
        <w:t>s § 32 ods. 2 písm. a) zákona doloženým výpisom z registra trestov nie starším ako 3 mesiace</w:t>
      </w:r>
      <w:r w:rsidRPr="000936C0">
        <w:rPr>
          <w:rFonts w:ascii="Arial Narrow" w:hAnsi="Arial Narrow"/>
          <w:sz w:val="22"/>
          <w:szCs w:val="22"/>
        </w:rPr>
        <w:t>.</w:t>
      </w:r>
    </w:p>
    <w:p w14:paraId="760BDF39" w14:textId="77777777" w:rsidR="007F0957" w:rsidRPr="00D42ACC" w:rsidRDefault="007F0957" w:rsidP="00BC2EDF">
      <w:pPr>
        <w:tabs>
          <w:tab w:val="left" w:leader="dot" w:pos="10034"/>
        </w:tabs>
        <w:spacing w:after="60"/>
        <w:ind w:left="1701" w:hanging="567"/>
        <w:jc w:val="both"/>
        <w:rPr>
          <w:rFonts w:ascii="Arial Narrow" w:hAnsi="Arial Narrow"/>
          <w:sz w:val="22"/>
          <w:szCs w:val="22"/>
        </w:rPr>
      </w:pPr>
      <w:r w:rsidRPr="00D42ACC">
        <w:rPr>
          <w:rFonts w:ascii="Arial Narrow" w:hAnsi="Arial Narrow"/>
          <w:sz w:val="22"/>
          <w:szCs w:val="22"/>
        </w:rPr>
        <w:tab/>
        <w:t>Hospodársky subjekt - fyzická osoba predloží výpis z registra trestov nie starší ako 3 mesiace alebo rovnocenný doklad vydaný príslušným súdom alebo správnym orgánom v krajine svojho sídla za osobu, na ktorú je vydané živnostenské oprávnenie alebo iné než živnostenské oprávnenie podľa osobitných predpisov.</w:t>
      </w:r>
    </w:p>
    <w:p w14:paraId="407F8AFD" w14:textId="77777777" w:rsidR="007F0957" w:rsidRPr="00D42ACC" w:rsidRDefault="007F0957" w:rsidP="00BC2EDF">
      <w:pPr>
        <w:tabs>
          <w:tab w:val="left" w:leader="dot" w:pos="10034"/>
        </w:tabs>
        <w:spacing w:after="60"/>
        <w:ind w:left="1701" w:hanging="567"/>
        <w:jc w:val="both"/>
        <w:rPr>
          <w:rFonts w:ascii="Arial Narrow" w:hAnsi="Arial Narrow"/>
          <w:sz w:val="22"/>
          <w:szCs w:val="22"/>
        </w:rPr>
      </w:pPr>
      <w:r w:rsidRPr="00D42ACC">
        <w:rPr>
          <w:rFonts w:ascii="Arial Narrow" w:hAnsi="Arial Narrow"/>
          <w:sz w:val="22"/>
          <w:szCs w:val="22"/>
        </w:rPr>
        <w:tab/>
        <w:t>Hospodársky subjekt - právnická osoba predloží výpisy z registra trestov nie staršie ako 3 mesiace alebo rovnocenné doklady vydané príslušným súdom alebo správnym orgánom v krajine svojho sídla, a to za hospodársky subjekt (len v prípade, že v krajine sídla záujemcu takýto doklad je vydávaný), ako aj za osobu, ktorá je štatutárnym orgánom, alebo za osoby, ktoré sú členmi štatutárneho orgánu, ako aj za všetky osoby, ktoré sú členmi dozorného orgánu a prokuristami hospodárskeho subjektu.</w:t>
      </w:r>
    </w:p>
    <w:p w14:paraId="7803DA5B" w14:textId="77777777" w:rsidR="007F0957" w:rsidRPr="000936C0" w:rsidRDefault="007F0957" w:rsidP="00BC2EDF">
      <w:pPr>
        <w:pStyle w:val="paragraph"/>
        <w:spacing w:before="0" w:beforeAutospacing="0" w:after="60" w:afterAutospacing="0"/>
        <w:ind w:left="1701"/>
        <w:jc w:val="both"/>
        <w:textAlignment w:val="baseline"/>
        <w:rPr>
          <w:rStyle w:val="normaltextrun"/>
          <w:rFonts w:ascii="Arial Narrow" w:eastAsia="Arial Narrow" w:hAnsi="Arial Narrow" w:cs="Arial Narrow"/>
          <w:sz w:val="22"/>
          <w:szCs w:val="22"/>
          <w:lang w:eastAsia="cs-CZ"/>
        </w:rPr>
      </w:pPr>
      <w:r w:rsidRPr="000936C0">
        <w:rPr>
          <w:rStyle w:val="normaltextrun"/>
          <w:rFonts w:ascii="Arial Narrow" w:eastAsia="Arial Narrow" w:hAnsi="Arial Narrow" w:cs="Arial Narrow"/>
          <w:bCs/>
          <w:color w:val="000000" w:themeColor="text1"/>
          <w:sz w:val="22"/>
          <w:szCs w:val="22"/>
        </w:rPr>
        <w:t xml:space="preserve">V súlade s § 32 ods. 7 a 8 zákona </w:t>
      </w:r>
      <w:r w:rsidRPr="000936C0">
        <w:rPr>
          <w:rStyle w:val="normaltextrun"/>
          <w:rFonts w:ascii="Arial Narrow" w:eastAsia="Arial Narrow" w:hAnsi="Arial Narrow" w:cs="Arial Narrow"/>
          <w:color w:val="000000" w:themeColor="text1"/>
          <w:sz w:val="22"/>
          <w:szCs w:val="22"/>
        </w:rPr>
        <w:t>vyššie uvedenú podmienku podľa § 32 ods. 1 písm. a) zákona musí spĺňať aj iná osoba, ako je uvedená v článku 32 ods. 1 písm. a) zákona, a to osoba, ktorá má rozhodujúci vplyv na činnosť záujemcu, jeho strategické ciele alebo významné rozhodnutia prostredníctvom vlastníckeho práva, finančného podielu alebo pravidiel, ktorými sa záujemca  spravuje, pričom rozhodujúcim vplyvom sa rozumie, ak iná osoba:</w:t>
      </w:r>
    </w:p>
    <w:p w14:paraId="46DCDC14" w14:textId="77777777" w:rsidR="007F0957" w:rsidRPr="000936C0" w:rsidRDefault="007F0957" w:rsidP="00BC2EDF">
      <w:pPr>
        <w:pStyle w:val="paragraph"/>
        <w:numPr>
          <w:ilvl w:val="0"/>
          <w:numId w:val="12"/>
        </w:numPr>
        <w:spacing w:before="0" w:beforeAutospacing="0" w:after="60" w:afterAutospacing="0"/>
        <w:ind w:left="2268" w:hanging="567"/>
        <w:jc w:val="both"/>
        <w:textAlignment w:val="baseline"/>
        <w:rPr>
          <w:rStyle w:val="normaltextrun"/>
          <w:rFonts w:ascii="Arial Narrow" w:eastAsia="Arial Narrow" w:hAnsi="Arial Narrow" w:cs="Arial Narrow"/>
          <w:sz w:val="22"/>
          <w:szCs w:val="22"/>
        </w:rPr>
      </w:pPr>
      <w:r w:rsidRPr="000936C0">
        <w:rPr>
          <w:rStyle w:val="normaltextrun"/>
          <w:rFonts w:ascii="Arial Narrow" w:eastAsia="Arial Narrow" w:hAnsi="Arial Narrow" w:cs="Arial Narrow"/>
          <w:sz w:val="22"/>
          <w:szCs w:val="22"/>
        </w:rPr>
        <w:t>vlastní väčšinu akcií alebo väčšinový obchodný podiel u záujemcu,</w:t>
      </w:r>
    </w:p>
    <w:p w14:paraId="21F3D165" w14:textId="77777777" w:rsidR="007F0957" w:rsidRPr="000936C0" w:rsidRDefault="007F0957" w:rsidP="00BC2EDF">
      <w:pPr>
        <w:pStyle w:val="paragraph"/>
        <w:numPr>
          <w:ilvl w:val="0"/>
          <w:numId w:val="12"/>
        </w:numPr>
        <w:spacing w:before="0" w:beforeAutospacing="0" w:after="60" w:afterAutospacing="0"/>
        <w:ind w:left="2268" w:hanging="567"/>
        <w:jc w:val="both"/>
        <w:textAlignment w:val="baseline"/>
        <w:rPr>
          <w:rStyle w:val="normaltextrun"/>
          <w:rFonts w:ascii="Arial Narrow" w:eastAsia="Arial Narrow" w:hAnsi="Arial Narrow" w:cs="Arial Narrow"/>
          <w:sz w:val="22"/>
          <w:szCs w:val="22"/>
        </w:rPr>
      </w:pPr>
      <w:r w:rsidRPr="000936C0">
        <w:rPr>
          <w:rStyle w:val="normaltextrun"/>
          <w:rFonts w:ascii="Arial Narrow" w:eastAsia="Arial Narrow" w:hAnsi="Arial Narrow" w:cs="Arial Narrow"/>
          <w:sz w:val="22"/>
          <w:szCs w:val="22"/>
        </w:rPr>
        <w:t>má väčšinu hlasovacích práv u záujemcu,</w:t>
      </w:r>
    </w:p>
    <w:p w14:paraId="21B4D946" w14:textId="77777777" w:rsidR="007F0957" w:rsidRPr="000936C0" w:rsidRDefault="007F0957" w:rsidP="00BC2EDF">
      <w:pPr>
        <w:pStyle w:val="paragraph"/>
        <w:numPr>
          <w:ilvl w:val="0"/>
          <w:numId w:val="12"/>
        </w:numPr>
        <w:spacing w:before="0" w:beforeAutospacing="0" w:after="60" w:afterAutospacing="0"/>
        <w:ind w:left="2268" w:hanging="567"/>
        <w:jc w:val="both"/>
        <w:textAlignment w:val="baseline"/>
        <w:rPr>
          <w:rStyle w:val="normaltextrun"/>
          <w:rFonts w:ascii="Arial Narrow" w:eastAsia="Arial Narrow" w:hAnsi="Arial Narrow" w:cs="Arial Narrow"/>
          <w:sz w:val="22"/>
          <w:szCs w:val="22"/>
        </w:rPr>
      </w:pPr>
      <w:r w:rsidRPr="000936C0">
        <w:rPr>
          <w:rStyle w:val="normaltextrun"/>
          <w:rFonts w:ascii="Arial Narrow" w:eastAsia="Arial Narrow" w:hAnsi="Arial Narrow" w:cs="Arial Narrow"/>
          <w:sz w:val="22"/>
          <w:szCs w:val="22"/>
        </w:rPr>
        <w:t xml:space="preserve">má právo vymenúvať alebo odvolávať väčšinu členov štatutárneho orgánu alebo dozorného orgánu záujemcu alebo </w:t>
      </w:r>
    </w:p>
    <w:p w14:paraId="32001425" w14:textId="77777777" w:rsidR="007F0957" w:rsidRPr="000936C0" w:rsidRDefault="007F0957" w:rsidP="00BC2EDF">
      <w:pPr>
        <w:pStyle w:val="paragraph"/>
        <w:numPr>
          <w:ilvl w:val="0"/>
          <w:numId w:val="12"/>
        </w:numPr>
        <w:spacing w:before="0" w:beforeAutospacing="0" w:after="60" w:afterAutospacing="0"/>
        <w:ind w:left="2268" w:hanging="567"/>
        <w:jc w:val="both"/>
        <w:textAlignment w:val="baseline"/>
        <w:rPr>
          <w:rFonts w:ascii="Arial Narrow" w:eastAsia="Arial Narrow" w:hAnsi="Arial Narrow" w:cs="Arial Narrow"/>
          <w:sz w:val="22"/>
          <w:szCs w:val="22"/>
        </w:rPr>
      </w:pPr>
      <w:r w:rsidRPr="000936C0">
        <w:rPr>
          <w:rStyle w:val="normaltextrun"/>
          <w:rFonts w:ascii="Arial Narrow" w:eastAsia="Arial Narrow" w:hAnsi="Arial Narrow" w:cs="Arial Narrow"/>
          <w:sz w:val="22"/>
          <w:szCs w:val="22"/>
        </w:rPr>
        <w:t>má právo vykonávať rozhodujúci vplyv na základe dohody uzavretej so záujemcom alebo na základe spoločenskej zmluvy, zakladateľskej listiny alebo stanov, ak to umožňuje právo štátu, ktorými sa táto osoba riadi.</w:t>
      </w:r>
    </w:p>
    <w:p w14:paraId="48118E62" w14:textId="77777777" w:rsidR="007F0957" w:rsidRPr="000936C0" w:rsidRDefault="007F0957" w:rsidP="00BC2EDF">
      <w:pPr>
        <w:pStyle w:val="paragraph"/>
        <w:spacing w:before="0" w:beforeAutospacing="0" w:after="60" w:afterAutospacing="0"/>
        <w:ind w:left="1701" w:hanging="567"/>
        <w:jc w:val="both"/>
        <w:textAlignment w:val="baseline"/>
        <w:rPr>
          <w:rFonts w:ascii="Arial Narrow" w:eastAsia="Arial Narrow" w:hAnsi="Arial Narrow" w:cs="Arial Narrow"/>
          <w:sz w:val="22"/>
          <w:szCs w:val="22"/>
        </w:rPr>
      </w:pPr>
    </w:p>
    <w:p w14:paraId="64900F41" w14:textId="77777777" w:rsidR="007F0957" w:rsidRPr="000936C0" w:rsidRDefault="007F0957" w:rsidP="00BC2EDF">
      <w:pPr>
        <w:pStyle w:val="paragraph"/>
        <w:spacing w:before="0" w:beforeAutospacing="0" w:after="60" w:afterAutospacing="0"/>
        <w:ind w:left="1701"/>
        <w:jc w:val="both"/>
        <w:textAlignment w:val="baseline"/>
        <w:rPr>
          <w:rFonts w:ascii="Arial Narrow" w:eastAsia="Arial Narrow" w:hAnsi="Arial Narrow" w:cs="Arial Narrow"/>
          <w:sz w:val="22"/>
          <w:szCs w:val="22"/>
        </w:rPr>
      </w:pPr>
      <w:r w:rsidRPr="000936C0">
        <w:rPr>
          <w:rFonts w:ascii="Arial Narrow" w:hAnsi="Arial Narrow"/>
          <w:sz w:val="22"/>
          <w:szCs w:val="22"/>
        </w:rPr>
        <w:t xml:space="preserve">Splnenie podmienky účasti </w:t>
      </w:r>
      <w:r w:rsidRPr="000936C0">
        <w:rPr>
          <w:rStyle w:val="normaltextrun"/>
          <w:rFonts w:ascii="Arial Narrow" w:eastAsia="Arial Narrow" w:hAnsi="Arial Narrow" w:cs="Arial Narrow"/>
          <w:sz w:val="22"/>
          <w:szCs w:val="22"/>
        </w:rPr>
        <w:t xml:space="preserve">uvedenej v § 32 ods. 1 písm. a) zákona u iných osôb definovaných v § 32 ods. 7 zákona v spojitosti s § 32 ods. 8 zákona preukáže záujemca predložením </w:t>
      </w:r>
      <w:r w:rsidRPr="000936C0">
        <w:rPr>
          <w:rStyle w:val="normaltextrun"/>
          <w:rFonts w:ascii="Arial Narrow" w:eastAsia="Arial Narrow" w:hAnsi="Arial Narrow" w:cs="Arial Narrow"/>
          <w:bCs/>
          <w:sz w:val="22"/>
          <w:szCs w:val="22"/>
        </w:rPr>
        <w:t>Čestného vyhlásenia o splnení podmienky účasti (Príloha č. 2 týchto súťažných podkladov)</w:t>
      </w:r>
      <w:r w:rsidRPr="000936C0">
        <w:rPr>
          <w:rStyle w:val="normaltextrun"/>
          <w:rFonts w:ascii="Arial Narrow" w:eastAsia="Arial Narrow" w:hAnsi="Arial Narrow" w:cs="Arial Narrow"/>
          <w:sz w:val="22"/>
          <w:szCs w:val="22"/>
        </w:rPr>
        <w:t xml:space="preserve"> alebo </w:t>
      </w:r>
      <w:r w:rsidRPr="000936C0">
        <w:rPr>
          <w:rStyle w:val="normaltextrun"/>
          <w:rFonts w:ascii="Arial Narrow" w:eastAsia="Arial Narrow" w:hAnsi="Arial Narrow" w:cs="Arial Narrow"/>
          <w:bCs/>
          <w:sz w:val="22"/>
          <w:szCs w:val="22"/>
        </w:rPr>
        <w:t>vyhlásenia podľa § 32 ods. 5 zákona</w:t>
      </w:r>
      <w:r w:rsidRPr="000936C0">
        <w:rPr>
          <w:rStyle w:val="normaltextrun"/>
          <w:rFonts w:ascii="Arial Narrow" w:eastAsia="Arial Narrow" w:hAnsi="Arial Narrow" w:cs="Arial Narrow"/>
          <w:sz w:val="22"/>
          <w:szCs w:val="22"/>
        </w:rPr>
        <w:t xml:space="preserve">, ak právo štátu záujemcu so sídlom, miestom podnikania alebo obvyklým pobytom mimo územia Slovenskej republiky neupravuje </w:t>
      </w:r>
      <w:r w:rsidRPr="000936C0">
        <w:rPr>
          <w:rStyle w:val="normaltextrun"/>
          <w:rFonts w:ascii="Arial Narrow" w:eastAsia="Arial Narrow" w:hAnsi="Arial Narrow" w:cs="Arial Narrow"/>
          <w:sz w:val="22"/>
          <w:szCs w:val="22"/>
        </w:rPr>
        <w:lastRenderedPageBreak/>
        <w:t>inštitút čestného vyhlásenia. V čestnom vyhlásení alebo vo vyhlásení podľa § 32 ods. 5 zákona záujemca uvedie zoznam iných osôb definovaných v § 32 ods. 7 zákona v spojitosti s § 32 ods. 8 zákona, ktoré musia tiež spĺňať podmienku účasti podľa § 32 ods. 1 písm. a) zákona.</w:t>
      </w:r>
    </w:p>
    <w:p w14:paraId="05A61FA9"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u w:val="single"/>
        </w:rPr>
      </w:pPr>
      <w:r w:rsidRPr="000936C0">
        <w:rPr>
          <w:rFonts w:ascii="Arial Narrow" w:hAnsi="Arial Narrow"/>
          <w:u w:val="single"/>
        </w:rPr>
        <w:t>Podľa § 32 ods. 1 písm. b) zákona,</w:t>
      </w:r>
      <w:r w:rsidRPr="000936C0">
        <w:rPr>
          <w:rFonts w:ascii="Arial Narrow" w:hAnsi="Arial Narrow"/>
          <w:b w:val="0"/>
          <w:bCs/>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w:t>
      </w:r>
    </w:p>
    <w:p w14:paraId="51195136" w14:textId="77777777" w:rsidR="007F0957" w:rsidRPr="000936C0" w:rsidRDefault="007F0957" w:rsidP="00BC2EDF">
      <w:pPr>
        <w:pStyle w:val="Default"/>
        <w:spacing w:after="60"/>
        <w:ind w:left="1701"/>
        <w:jc w:val="both"/>
        <w:rPr>
          <w:rFonts w:ascii="Arial Narrow" w:hAnsi="Arial Narrow"/>
          <w:sz w:val="22"/>
          <w:szCs w:val="22"/>
        </w:rPr>
      </w:pPr>
      <w:r w:rsidRPr="000936C0">
        <w:rPr>
          <w:rFonts w:ascii="Arial Narrow" w:hAnsi="Arial Narrow"/>
          <w:sz w:val="22"/>
          <w:szCs w:val="22"/>
        </w:rPr>
        <w:t>Splnenie uvedenej podmienky účasti preukáže záujemca v súlade s </w:t>
      </w:r>
      <w:r w:rsidRPr="000936C0">
        <w:rPr>
          <w:rFonts w:ascii="Arial Narrow" w:hAnsi="Arial Narrow"/>
          <w:b/>
          <w:sz w:val="22"/>
          <w:szCs w:val="22"/>
        </w:rPr>
        <w:t>§ 32 ods. 2 písm. b) zákona doloženým potvrdením zdravotnej poisťovne a Sociálnej poisťovne nie starším ako 3 mesiace. </w:t>
      </w:r>
    </w:p>
    <w:p w14:paraId="534D7502" w14:textId="77777777" w:rsidR="007F0957" w:rsidRPr="000936C0" w:rsidRDefault="007F0957" w:rsidP="00BC2EDF">
      <w:pPr>
        <w:pStyle w:val="Default"/>
        <w:spacing w:after="60"/>
        <w:ind w:left="1701"/>
        <w:jc w:val="both"/>
        <w:rPr>
          <w:rFonts w:ascii="Arial Narrow" w:hAnsi="Arial Narrow"/>
          <w:sz w:val="22"/>
          <w:szCs w:val="22"/>
          <w:u w:val="single"/>
        </w:rPr>
      </w:pPr>
      <w:r w:rsidRPr="000936C0">
        <w:rPr>
          <w:rFonts w:ascii="Arial Narrow" w:hAnsi="Arial Narrow"/>
          <w:sz w:val="22"/>
          <w:szCs w:val="22"/>
        </w:rPr>
        <w:t>(</w:t>
      </w:r>
      <w:r w:rsidRPr="000936C0">
        <w:rPr>
          <w:rStyle w:val="normaltextrun"/>
          <w:rFonts w:ascii="Arial Narrow" w:hAnsi="Arial Narrow" w:cs="Segoe UI"/>
          <w:sz w:val="22"/>
          <w:szCs w:val="22"/>
        </w:rPr>
        <w:t>V prípade potvrdenia obsahujúceho nedoplatky predloží aj doklad o zaplatení nedoplatkov alebo o povolení platiť nedoplatky v splátkach, a to bez ohľadu, kedy nedoplatky vznikli</w:t>
      </w:r>
      <w:r w:rsidRPr="000936C0">
        <w:rPr>
          <w:rFonts w:ascii="Arial Narrow" w:hAnsi="Arial Narrow"/>
          <w:sz w:val="22"/>
          <w:szCs w:val="22"/>
        </w:rPr>
        <w:t>).</w:t>
      </w:r>
    </w:p>
    <w:p w14:paraId="5D8EB93F"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color w:val="auto"/>
          <w:u w:val="single"/>
        </w:rPr>
      </w:pPr>
      <w:r w:rsidRPr="000936C0">
        <w:rPr>
          <w:rFonts w:ascii="Arial Narrow" w:hAnsi="Arial Narrow"/>
          <w:color w:val="auto"/>
          <w:u w:val="single"/>
        </w:rPr>
        <w:t>Podľa § 32 ods. 1 písm. c) zákona,</w:t>
      </w:r>
      <w:r w:rsidRPr="000936C0">
        <w:rPr>
          <w:rFonts w:ascii="Arial Narrow" w:hAnsi="Arial Narrow"/>
          <w:b w:val="0"/>
          <w:bCs/>
          <w:color w:val="auto"/>
          <w:u w:val="single"/>
        </w:rPr>
        <w:t xml:space="preserve"> že nemá evidované daňové nedoplatky voči daňovému úradu a colnému úradu podľa osobitných predpisov v Slovenskej republike a v štáte sídla, miesta podnikania alebo obvyklého pobytu.</w:t>
      </w:r>
    </w:p>
    <w:p w14:paraId="476598D4" w14:textId="77777777" w:rsidR="007F0957" w:rsidRPr="000936C0" w:rsidRDefault="007F0957" w:rsidP="00BC2EDF">
      <w:pPr>
        <w:pStyle w:val="Default"/>
        <w:spacing w:after="60"/>
        <w:ind w:left="1701"/>
        <w:jc w:val="both"/>
        <w:rPr>
          <w:rFonts w:ascii="Arial Narrow" w:hAnsi="Arial Narrow"/>
          <w:b/>
          <w:color w:val="auto"/>
          <w:sz w:val="22"/>
          <w:szCs w:val="22"/>
        </w:rPr>
      </w:pPr>
      <w:r w:rsidRPr="000936C0">
        <w:rPr>
          <w:rFonts w:ascii="Arial Narrow" w:hAnsi="Arial Narrow"/>
          <w:sz w:val="22"/>
          <w:szCs w:val="22"/>
        </w:rPr>
        <w:t>Splnenie uvedenej podmienky účasti</w:t>
      </w:r>
      <w:r w:rsidRPr="000936C0">
        <w:rPr>
          <w:rFonts w:ascii="Arial Narrow" w:hAnsi="Arial Narrow"/>
          <w:color w:val="auto"/>
          <w:sz w:val="22"/>
          <w:szCs w:val="22"/>
        </w:rPr>
        <w:t xml:space="preserve"> preukáže záujemca v súlade s </w:t>
      </w:r>
      <w:r w:rsidRPr="000936C0">
        <w:rPr>
          <w:rFonts w:ascii="Arial Narrow" w:hAnsi="Arial Narrow"/>
          <w:b/>
          <w:color w:val="auto"/>
          <w:sz w:val="22"/>
          <w:szCs w:val="22"/>
        </w:rPr>
        <w:t>§ 32 ods. 2 písm. c) zákona doloženým potvrdením miestne príslušného daňového úradu a miestne príslušného colného úradu nie starším ako 3 mesiace.</w:t>
      </w:r>
    </w:p>
    <w:p w14:paraId="1FA4C8EC" w14:textId="77777777" w:rsidR="007F0957" w:rsidRPr="000936C0" w:rsidRDefault="007F0957" w:rsidP="00BC2EDF">
      <w:pPr>
        <w:pStyle w:val="Default"/>
        <w:spacing w:after="60"/>
        <w:ind w:left="1701"/>
        <w:jc w:val="both"/>
        <w:rPr>
          <w:rFonts w:ascii="Arial Narrow" w:hAnsi="Arial Narrow"/>
          <w:color w:val="auto"/>
          <w:sz w:val="22"/>
          <w:szCs w:val="22"/>
          <w:u w:val="single"/>
        </w:rPr>
      </w:pPr>
      <w:r w:rsidRPr="000936C0">
        <w:rPr>
          <w:rFonts w:ascii="Arial Narrow" w:hAnsi="Arial Narrow"/>
          <w:sz w:val="22"/>
          <w:szCs w:val="22"/>
        </w:rPr>
        <w:t>(</w:t>
      </w:r>
      <w:r w:rsidRPr="000936C0">
        <w:rPr>
          <w:rStyle w:val="normaltextrun"/>
          <w:rFonts w:ascii="Arial Narrow" w:hAnsi="Arial Narrow" w:cs="Segoe UI"/>
          <w:sz w:val="22"/>
          <w:szCs w:val="22"/>
        </w:rPr>
        <w:t>V prípade potvrdenia obsahujúceho nedoplatky predloží aj doklad o zaplatení nedoplatkov alebo o povolení platiť nedoplatky v splátkach, a to bez ohľadu na to, kedy nedoplatky vznikli</w:t>
      </w:r>
      <w:r w:rsidRPr="000936C0">
        <w:rPr>
          <w:rFonts w:ascii="Arial Narrow" w:hAnsi="Arial Narrow"/>
          <w:sz w:val="22"/>
          <w:szCs w:val="22"/>
        </w:rPr>
        <w:t>).</w:t>
      </w:r>
    </w:p>
    <w:p w14:paraId="0FBCB94A"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u w:val="single"/>
        </w:rPr>
      </w:pPr>
      <w:r w:rsidRPr="000936C0">
        <w:rPr>
          <w:rFonts w:ascii="Arial Narrow" w:hAnsi="Arial Narrow"/>
          <w:u w:val="single"/>
        </w:rPr>
        <w:t>Podľa § 32 ods. 1 písm. d) zákona,</w:t>
      </w:r>
      <w:r w:rsidRPr="000936C0">
        <w:rPr>
          <w:rFonts w:ascii="Arial Narrow" w:hAnsi="Arial Narrow"/>
          <w:b w:val="0"/>
          <w:bCs/>
          <w:u w:val="single"/>
        </w:rPr>
        <w:t xml:space="preserve"> že nebol na jeho majetok vyhlásený konkurz, nie je v reštrukturalizácii, nie je v likvidácii, ani nebolo proti nemu zastavené konkurzné konanie pre nedostatok majetku alebo zrušený konkurz pre nedostatok majetku.</w:t>
      </w:r>
    </w:p>
    <w:p w14:paraId="561CFE29" w14:textId="77777777" w:rsidR="007F0957" w:rsidRPr="000936C0" w:rsidRDefault="007F0957" w:rsidP="00BC2EDF">
      <w:pPr>
        <w:pStyle w:val="Default"/>
        <w:spacing w:after="60"/>
        <w:ind w:left="1701"/>
        <w:jc w:val="both"/>
        <w:rPr>
          <w:rFonts w:ascii="Arial Narrow" w:hAnsi="Arial Narrow"/>
          <w:sz w:val="22"/>
          <w:szCs w:val="22"/>
          <w:u w:val="single"/>
        </w:rPr>
      </w:pPr>
      <w:r w:rsidRPr="000936C0">
        <w:rPr>
          <w:rFonts w:ascii="Arial Narrow" w:hAnsi="Arial Narrow"/>
          <w:sz w:val="22"/>
          <w:szCs w:val="22"/>
        </w:rPr>
        <w:t>Uvedenú podmienku účasti preukáže záujemca v súlade s </w:t>
      </w:r>
      <w:r w:rsidRPr="000936C0">
        <w:rPr>
          <w:rFonts w:ascii="Arial Narrow" w:hAnsi="Arial Narrow"/>
          <w:b/>
          <w:sz w:val="22"/>
          <w:szCs w:val="22"/>
        </w:rPr>
        <w:t>§ 32 ods. 2 písm. d) zákona doloženým potvrdením príslušného súdu nie starším ako 3 mesiace</w:t>
      </w:r>
      <w:r w:rsidRPr="000936C0">
        <w:rPr>
          <w:rFonts w:ascii="Arial Narrow" w:hAnsi="Arial Narrow"/>
          <w:sz w:val="22"/>
          <w:szCs w:val="22"/>
        </w:rPr>
        <w:t>.</w:t>
      </w:r>
    </w:p>
    <w:p w14:paraId="314F402A"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b w:val="0"/>
          <w:bCs/>
          <w:u w:val="single"/>
        </w:rPr>
      </w:pPr>
      <w:r w:rsidRPr="000936C0">
        <w:rPr>
          <w:rFonts w:ascii="Arial Narrow" w:hAnsi="Arial Narrow"/>
          <w:u w:val="single"/>
        </w:rPr>
        <w:t>Podľa § 32 ods. 1 písm. e) zákona,</w:t>
      </w:r>
      <w:r w:rsidRPr="000936C0">
        <w:rPr>
          <w:rFonts w:ascii="Arial Narrow" w:hAnsi="Arial Narrow"/>
          <w:b w:val="0"/>
          <w:bCs/>
          <w:u w:val="single"/>
        </w:rPr>
        <w:t xml:space="preserve"> že je oprávnený dodávať tovar, uskutočňovať stavebné práce alebo poskytovať službu.</w:t>
      </w:r>
    </w:p>
    <w:p w14:paraId="485D59DB" w14:textId="27FAC8ED" w:rsidR="007F0957" w:rsidRPr="000936C0" w:rsidRDefault="007F0957" w:rsidP="00BC2EDF">
      <w:pPr>
        <w:pStyle w:val="Default"/>
        <w:spacing w:after="60"/>
        <w:ind w:left="1701"/>
        <w:jc w:val="both"/>
        <w:rPr>
          <w:rFonts w:ascii="Arial Narrow" w:hAnsi="Arial Narrow"/>
          <w:sz w:val="22"/>
          <w:szCs w:val="22"/>
          <w:u w:val="single"/>
        </w:rPr>
      </w:pPr>
      <w:r w:rsidRPr="000936C0">
        <w:rPr>
          <w:rFonts w:ascii="Arial Narrow" w:hAnsi="Arial Narrow"/>
          <w:sz w:val="22"/>
          <w:szCs w:val="22"/>
        </w:rPr>
        <w:t>Splnenie uvedenej podmienky účasti preukáže záujemca v súlade s </w:t>
      </w:r>
      <w:r w:rsidRPr="000936C0">
        <w:rPr>
          <w:rFonts w:ascii="Arial Narrow" w:hAnsi="Arial Narrow"/>
          <w:b/>
          <w:sz w:val="22"/>
          <w:szCs w:val="22"/>
        </w:rPr>
        <w:t>§ 32 ods. 2 písm. e)</w:t>
      </w:r>
      <w:r w:rsidR="00AA2AD1" w:rsidRPr="000936C0">
        <w:rPr>
          <w:rFonts w:ascii="Arial Narrow" w:hAnsi="Arial Narrow"/>
          <w:b/>
          <w:sz w:val="22"/>
          <w:szCs w:val="22"/>
        </w:rPr>
        <w:t xml:space="preserve"> zákona</w:t>
      </w:r>
      <w:r w:rsidRPr="000936C0">
        <w:rPr>
          <w:rFonts w:ascii="Arial Narrow" w:hAnsi="Arial Narrow"/>
          <w:b/>
          <w:sz w:val="22"/>
          <w:szCs w:val="22"/>
        </w:rPr>
        <w:t xml:space="preserve"> doloženým dokladom o oprávnení dodávať tovar, uskutočňovať stavebné práce alebo poskytovať službu, ktorý zodpovedá predmetu zákazky.</w:t>
      </w:r>
    </w:p>
    <w:p w14:paraId="404D1527" w14:textId="77777777" w:rsidR="007F0957" w:rsidRPr="000936C0" w:rsidRDefault="007F0957" w:rsidP="00BC2EDF">
      <w:pPr>
        <w:pStyle w:val="Nadpis2"/>
        <w:keepNext w:val="0"/>
        <w:keepLines w:val="0"/>
        <w:widowControl w:val="0"/>
        <w:numPr>
          <w:ilvl w:val="2"/>
          <w:numId w:val="11"/>
        </w:numPr>
        <w:tabs>
          <w:tab w:val="num" w:pos="360"/>
        </w:tabs>
        <w:spacing w:after="60" w:line="240" w:lineRule="auto"/>
        <w:ind w:left="1701" w:hanging="567"/>
        <w:jc w:val="both"/>
        <w:rPr>
          <w:rFonts w:ascii="Arial Narrow" w:hAnsi="Arial Narrow"/>
          <w:b w:val="0"/>
        </w:rPr>
      </w:pPr>
      <w:r w:rsidRPr="000936C0">
        <w:rPr>
          <w:rFonts w:ascii="Arial Narrow" w:hAnsi="Arial Narrow"/>
          <w:u w:val="single"/>
        </w:rPr>
        <w:t>Podľa § 32 ods. 1 písm. f) zákona,</w:t>
      </w:r>
      <w:r w:rsidRPr="000936C0">
        <w:rPr>
          <w:rFonts w:ascii="Arial Narrow" w:hAnsi="Arial Narrow"/>
          <w:b w:val="0"/>
          <w:bCs/>
          <w:u w:val="single"/>
        </w:rPr>
        <w:t xml:space="preserve"> že nemá uložený zákaz účasti vo verejnom obstarávaní potvrdený konečným rozhodnutím v Slovenskej republike a v štáte sídla, miesta podnikania alebo obvyklého pobytu.</w:t>
      </w:r>
    </w:p>
    <w:p w14:paraId="683156E7" w14:textId="77777777" w:rsidR="007F0957" w:rsidRPr="000936C0" w:rsidRDefault="007F0957" w:rsidP="00BC2EDF">
      <w:pPr>
        <w:pStyle w:val="Default"/>
        <w:spacing w:after="60"/>
        <w:ind w:left="1701"/>
        <w:jc w:val="both"/>
        <w:rPr>
          <w:rFonts w:ascii="Arial Narrow" w:hAnsi="Arial Narrow"/>
          <w:b/>
          <w:sz w:val="22"/>
          <w:szCs w:val="22"/>
        </w:rPr>
      </w:pPr>
      <w:r w:rsidRPr="000936C0">
        <w:rPr>
          <w:rFonts w:ascii="Arial Narrow" w:hAnsi="Arial Narrow"/>
          <w:sz w:val="22"/>
          <w:szCs w:val="22"/>
        </w:rPr>
        <w:t>Splnenie uvedenej podmienky účasti preukáže záujemca v súlade s </w:t>
      </w:r>
      <w:r w:rsidRPr="000936C0">
        <w:rPr>
          <w:rFonts w:ascii="Arial Narrow" w:hAnsi="Arial Narrow"/>
          <w:b/>
          <w:sz w:val="22"/>
          <w:szCs w:val="22"/>
        </w:rPr>
        <w:t>§ 32 ods. 2 písm. f) zákona doloženým čestným vyhlásením.</w:t>
      </w:r>
    </w:p>
    <w:p w14:paraId="47DFBEAC" w14:textId="77777777" w:rsidR="007F0957" w:rsidRPr="000936C0" w:rsidRDefault="007F0957" w:rsidP="00BC2EDF">
      <w:pPr>
        <w:pStyle w:val="Default"/>
        <w:spacing w:after="60"/>
        <w:ind w:left="1701" w:hanging="567"/>
        <w:jc w:val="both"/>
        <w:rPr>
          <w:rFonts w:ascii="Arial Narrow" w:hAnsi="Arial Narrow"/>
          <w:sz w:val="22"/>
          <w:szCs w:val="22"/>
          <w:u w:val="single"/>
        </w:rPr>
      </w:pPr>
    </w:p>
    <w:p w14:paraId="6DA2B5C2" w14:textId="77777777"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b/>
          <w:bCs/>
          <w:sz w:val="22"/>
          <w:szCs w:val="22"/>
        </w:rPr>
        <w:t>Doklady, ktoré sa nepredkladajú:</w:t>
      </w:r>
    </w:p>
    <w:p w14:paraId="1623B530"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Záujemca so sídlom/miestom podnikania v Slovenskej republike,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EAA084" w14:textId="3E67D904"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sz w:val="22"/>
          <w:szCs w:val="22"/>
        </w:rPr>
        <w:t>-</w:t>
      </w:r>
      <w:r w:rsidRPr="000936C0">
        <w:rPr>
          <w:rFonts w:ascii="Arial Narrow" w:hAnsi="Arial Narrow"/>
          <w:sz w:val="22"/>
          <w:szCs w:val="22"/>
        </w:rPr>
        <w:tab/>
        <w:t xml:space="preserve">výpis z registra trestov záujemcu, jeho štatutárneho orgánu, člena štatutárneho orgánu, člena dozorného orgánu, prokuristu v súlade s § 32 ods. 1 písm. a) a ods. 2 písm. a) zákona, </w:t>
      </w:r>
    </w:p>
    <w:p w14:paraId="2E1CDCFE" w14:textId="77777777"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sz w:val="22"/>
          <w:szCs w:val="22"/>
        </w:rPr>
        <w:t xml:space="preserve">- </w:t>
      </w:r>
      <w:r w:rsidRPr="000936C0">
        <w:rPr>
          <w:rFonts w:ascii="Arial Narrow" w:hAnsi="Arial Narrow"/>
          <w:sz w:val="22"/>
          <w:szCs w:val="22"/>
        </w:rPr>
        <w:tab/>
        <w:t xml:space="preserve">potvrdenia zdravotnej poisťovne a Sociálnej poisťovne podľa § 32 ods. 1 písm. b) a ods. 2 písm. b) zákona, </w:t>
      </w:r>
    </w:p>
    <w:p w14:paraId="2456CBA0" w14:textId="77777777"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sz w:val="22"/>
          <w:szCs w:val="22"/>
        </w:rPr>
        <w:t xml:space="preserve">- </w:t>
      </w:r>
      <w:r w:rsidRPr="000936C0">
        <w:rPr>
          <w:rFonts w:ascii="Arial Narrow" w:hAnsi="Arial Narrow"/>
          <w:sz w:val="22"/>
          <w:szCs w:val="22"/>
        </w:rPr>
        <w:tab/>
        <w:t xml:space="preserve">potvrdenia miestne príslušného daňového úradu a miestne príslušného colného úradu podľa § 32 ods. 1 písm. c) a ods. 2 písm. c) zákona, </w:t>
      </w:r>
    </w:p>
    <w:p w14:paraId="30CE7A50" w14:textId="77777777"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sz w:val="22"/>
          <w:szCs w:val="22"/>
        </w:rPr>
        <w:t xml:space="preserve">- </w:t>
      </w:r>
      <w:r w:rsidRPr="000936C0">
        <w:rPr>
          <w:rFonts w:ascii="Arial Narrow" w:hAnsi="Arial Narrow"/>
          <w:sz w:val="22"/>
          <w:szCs w:val="22"/>
        </w:rPr>
        <w:tab/>
        <w:t xml:space="preserve">potvrdenia príslušného súdu vzťahujúce sa na konkurz, reštrukturalizáciu a likvidáciu podľa § 32 ods. 1 písm. d) a ods. 2 písm. d) zákona, </w:t>
      </w:r>
    </w:p>
    <w:p w14:paraId="7C3729F2" w14:textId="601B10AC" w:rsidR="007F0957" w:rsidRPr="000936C0" w:rsidRDefault="007F0957" w:rsidP="00BC2EDF">
      <w:pPr>
        <w:pStyle w:val="Default"/>
        <w:spacing w:after="60"/>
        <w:ind w:left="1700" w:hanging="566"/>
        <w:jc w:val="both"/>
        <w:rPr>
          <w:rFonts w:ascii="Arial Narrow" w:hAnsi="Arial Narrow"/>
          <w:sz w:val="22"/>
          <w:szCs w:val="22"/>
        </w:rPr>
      </w:pPr>
      <w:r w:rsidRPr="000936C0">
        <w:rPr>
          <w:rFonts w:ascii="Arial Narrow" w:hAnsi="Arial Narrow"/>
          <w:sz w:val="22"/>
          <w:szCs w:val="22"/>
        </w:rPr>
        <w:t>-</w:t>
      </w:r>
      <w:r w:rsidRPr="000936C0">
        <w:rPr>
          <w:rFonts w:ascii="Arial Narrow" w:hAnsi="Arial Narrow"/>
          <w:sz w:val="22"/>
          <w:szCs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2588FFB7" w14:textId="77777777" w:rsidR="007F0957" w:rsidRPr="000936C0" w:rsidRDefault="007F0957" w:rsidP="00BC2EDF">
      <w:pPr>
        <w:pStyle w:val="Default"/>
        <w:spacing w:after="60"/>
        <w:ind w:left="1134"/>
        <w:jc w:val="both"/>
        <w:rPr>
          <w:rFonts w:ascii="Arial Narrow" w:hAnsi="Arial Narrow"/>
          <w:b/>
          <w:bCs/>
          <w:sz w:val="22"/>
          <w:szCs w:val="22"/>
        </w:rPr>
      </w:pPr>
      <w:r w:rsidRPr="000936C0">
        <w:rPr>
          <w:rFonts w:ascii="Arial Narrow" w:hAnsi="Arial Narrow"/>
          <w:b/>
          <w:bCs/>
          <w:sz w:val="22"/>
          <w:szCs w:val="22"/>
          <w:u w:val="single"/>
        </w:rPr>
        <w:lastRenderedPageBreak/>
        <w:t>Upozornenie:</w:t>
      </w:r>
    </w:p>
    <w:p w14:paraId="13C6E307" w14:textId="6B790EFC"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údaje potrebné na vyžiadanie výpisu z registra trestov v zmysle § 10 ods. 4 zákona </w:t>
      </w:r>
      <w:r w:rsidR="004F051D">
        <w:rPr>
          <w:rFonts w:ascii="Arial Narrow" w:hAnsi="Arial Narrow"/>
          <w:sz w:val="22"/>
          <w:szCs w:val="22"/>
        </w:rPr>
        <w:br/>
      </w:r>
      <w:r w:rsidRPr="000936C0">
        <w:rPr>
          <w:rFonts w:ascii="Arial Narrow" w:hAnsi="Arial Narrow"/>
          <w:sz w:val="22"/>
          <w:szCs w:val="22"/>
        </w:rPr>
        <w:t>č. 330/2007 Z. z. o registri trestov a o zmene a doplnení niektorých zákonov v znení neskorších predpisov.</w:t>
      </w:r>
    </w:p>
    <w:p w14:paraId="50004B53"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Verejný obstarávateľ uvádza, že nevie použiť údaje z informačných systémov verejnej správy na získanie výpisu z registra trestov, ak je záujemcom právnická osoba, ktorej štatutárny orgán,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záujemca ako právnická osoba nebol odsúdený za niektorý z trestných činov vymenovaných v § 32 ods. 1 zákona), ak má záujemca sídlo mimo územia Slovenskej republiky.</w:t>
      </w:r>
    </w:p>
    <w:p w14:paraId="36568971"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Ak má záujemca sídlo alebo miesto podnikania mimo územia Slovenskej republiky, nevie verejný obstarávateľ použiť údaje z informačných systémov verejnej správy ani na získanie dokladov podľa § 32 ods. 2 písm. b), c), d) a e) zákona.</w:t>
      </w:r>
    </w:p>
    <w:p w14:paraId="30E3892C" w14:textId="77777777" w:rsidR="007F0957" w:rsidRPr="000936C0" w:rsidRDefault="007F0957" w:rsidP="00BC2EDF">
      <w:pPr>
        <w:pStyle w:val="Default"/>
        <w:spacing w:after="60"/>
        <w:ind w:left="1134" w:hanging="567"/>
        <w:jc w:val="both"/>
        <w:rPr>
          <w:rFonts w:ascii="Arial Narrow" w:hAnsi="Arial Narrow"/>
          <w:b/>
          <w:bCs/>
          <w:sz w:val="22"/>
          <w:szCs w:val="22"/>
          <w:u w:val="single"/>
        </w:rPr>
      </w:pPr>
    </w:p>
    <w:p w14:paraId="24121DA6" w14:textId="77777777" w:rsidR="007F0957" w:rsidRPr="000936C0" w:rsidRDefault="007F0957" w:rsidP="00BC2EDF">
      <w:pPr>
        <w:pStyle w:val="Default"/>
        <w:spacing w:after="60"/>
        <w:ind w:left="1134"/>
        <w:jc w:val="both"/>
        <w:rPr>
          <w:rFonts w:ascii="Arial Narrow" w:hAnsi="Arial Narrow"/>
          <w:b/>
          <w:bCs/>
          <w:sz w:val="22"/>
          <w:szCs w:val="22"/>
          <w:u w:val="single"/>
        </w:rPr>
      </w:pPr>
      <w:r w:rsidRPr="000936C0">
        <w:rPr>
          <w:rFonts w:ascii="Arial Narrow" w:hAnsi="Arial Narrow"/>
          <w:b/>
          <w:bCs/>
          <w:sz w:val="22"/>
          <w:szCs w:val="22"/>
          <w:u w:val="single"/>
        </w:rPr>
        <w:t>Ďalšie informácie k preukázaniu splnenia podmienok účasti ohľadne osobného postavenia</w:t>
      </w:r>
    </w:p>
    <w:p w14:paraId="660839C7" w14:textId="3C89CC48" w:rsidR="007F0957" w:rsidRPr="000936C0" w:rsidRDefault="007F0957" w:rsidP="00BC2EDF">
      <w:pPr>
        <w:pStyle w:val="paragraph"/>
        <w:spacing w:before="0" w:beforeAutospacing="0" w:after="60" w:afterAutospacing="0"/>
        <w:ind w:left="1134"/>
        <w:jc w:val="both"/>
        <w:textAlignment w:val="baseline"/>
        <w:rPr>
          <w:rStyle w:val="normaltextrun"/>
          <w:rFonts w:ascii="Arial Narrow" w:eastAsia="Calibri" w:hAnsi="Arial Narrow" w:cs="Segoe UI"/>
          <w:color w:val="000000"/>
          <w:sz w:val="22"/>
          <w:szCs w:val="22"/>
          <w:lang w:eastAsia="en-US"/>
        </w:rPr>
      </w:pPr>
      <w:r w:rsidRPr="000936C0">
        <w:rPr>
          <w:rStyle w:val="normaltextrun"/>
          <w:rFonts w:ascii="Arial Narrow" w:eastAsia="Calibri" w:hAnsi="Arial Narrow" w:cs="Segoe UI"/>
          <w:sz w:val="22"/>
          <w:szCs w:val="22"/>
        </w:rPr>
        <w:t xml:space="preserve">Preukazovanie podmienok účasti ohľadne osobného postavenia </w:t>
      </w:r>
      <w:r w:rsidRPr="000936C0">
        <w:rPr>
          <w:rStyle w:val="normaltextrun"/>
          <w:rFonts w:ascii="Arial Narrow" w:eastAsia="Calibri" w:hAnsi="Arial Narrow" w:cs="Segoe UI"/>
          <w:bCs/>
          <w:sz w:val="22"/>
          <w:szCs w:val="22"/>
        </w:rPr>
        <w:t>podľa § 32 ods. 1 písm. a) až f) a ods. 2, 4 a 5</w:t>
      </w:r>
      <w:r w:rsidRPr="000936C0">
        <w:rPr>
          <w:rStyle w:val="normaltextrun"/>
          <w:rFonts w:ascii="Arial Narrow" w:eastAsia="Calibri" w:hAnsi="Arial Narrow" w:cs="Segoe UI"/>
          <w:sz w:val="22"/>
          <w:szCs w:val="22"/>
        </w:rPr>
        <w:t xml:space="preserve"> </w:t>
      </w:r>
      <w:r w:rsidRPr="000936C0">
        <w:rPr>
          <w:rStyle w:val="normaltextrun"/>
          <w:rFonts w:ascii="Arial Narrow" w:eastAsia="Calibri" w:hAnsi="Arial Narrow" w:cs="Segoe UI"/>
          <w:bCs/>
          <w:sz w:val="22"/>
          <w:szCs w:val="22"/>
        </w:rPr>
        <w:t xml:space="preserve">zákona </w:t>
      </w:r>
      <w:r w:rsidRPr="000936C0">
        <w:rPr>
          <w:rStyle w:val="normaltextrun"/>
          <w:rFonts w:ascii="Arial Narrow" w:eastAsia="Calibri" w:hAnsi="Arial Narrow" w:cs="Segoe UI"/>
          <w:sz w:val="22"/>
          <w:szCs w:val="22"/>
        </w:rPr>
        <w:t>je voči verejnému obstarávateľovi účinné aj spôsobom podľa § 152 ods. 1 zákona – teda prostredníctvom preukázania zápisu do zoznamu hospodárskych subjektov vedenom Úradom pre verejné obstarávanie. V súlade</w:t>
      </w:r>
      <w:r w:rsidR="00E13DA0">
        <w:rPr>
          <w:rStyle w:val="normaltextrun"/>
          <w:rFonts w:ascii="Arial Narrow" w:eastAsia="Calibri" w:hAnsi="Arial Narrow" w:cs="Segoe UI"/>
          <w:sz w:val="22"/>
          <w:szCs w:val="22"/>
        </w:rPr>
        <w:t xml:space="preserve"> </w:t>
      </w:r>
      <w:r w:rsidRPr="000936C0">
        <w:rPr>
          <w:rStyle w:val="normaltextrun"/>
          <w:rFonts w:ascii="Arial Narrow" w:eastAsia="Calibri" w:hAnsi="Arial Narrow" w:cs="Segoe UI"/>
          <w:sz w:val="22"/>
          <w:szCs w:val="22"/>
        </w:rPr>
        <w:t>s § 152 ods. 4 zákona zápis do zoznamu hospodárskych subjektov je účinný voči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záujemca nepredložil doklady podľa § 32 ods. 2, 4 a 5 zákona alebo iný rovnocenný zápis alebo potvrdenie o zápise podľa § 152 ods. 3 zákona. V súlade s § 152 ods. 5 zákona je verejný obstarávateľ bez ohľadu na ustanovenie § 152 ods. 4 zákona oprávnený od záujemcu dodatočne vyžiadať doklad podľa § 32 ods. 2 písm. b) a c) zákona. </w:t>
      </w:r>
    </w:p>
    <w:p w14:paraId="649D6447" w14:textId="62221068" w:rsidR="007F0957" w:rsidRPr="000936C0" w:rsidRDefault="007F0957" w:rsidP="00BC2EDF">
      <w:pPr>
        <w:pStyle w:val="Default"/>
        <w:spacing w:after="60"/>
        <w:ind w:left="1134"/>
        <w:jc w:val="both"/>
        <w:rPr>
          <w:rFonts w:ascii="Arial Narrow" w:hAnsi="Arial Narrow"/>
          <w:b/>
          <w:bCs/>
          <w:sz w:val="22"/>
          <w:szCs w:val="22"/>
        </w:rPr>
      </w:pPr>
      <w:r w:rsidRPr="000936C0">
        <w:rPr>
          <w:rStyle w:val="normaltextrun"/>
          <w:rFonts w:ascii="Arial Narrow" w:hAnsi="Arial Narrow" w:cs="Segoe UI"/>
          <w:sz w:val="22"/>
          <w:szCs w:val="22"/>
        </w:rPr>
        <w:t xml:space="preserve">Záujemca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záujemca verejnému obstarávateľovi predložením čestného vyhlásenia podľa Prílohy č. 2 súťažných podkladov alebo predložením vyhlásenia v súlade </w:t>
      </w:r>
      <w:r w:rsidR="004F051D">
        <w:rPr>
          <w:rStyle w:val="normaltextrun"/>
          <w:rFonts w:ascii="Arial Narrow" w:hAnsi="Arial Narrow" w:cs="Segoe UI"/>
          <w:sz w:val="22"/>
          <w:szCs w:val="22"/>
        </w:rPr>
        <w:t xml:space="preserve">s </w:t>
      </w:r>
      <w:r w:rsidRPr="000936C0">
        <w:rPr>
          <w:rStyle w:val="normaltextrun"/>
          <w:rFonts w:ascii="Arial Narrow" w:hAnsi="Arial Narrow" w:cs="Segoe UI"/>
          <w:sz w:val="22"/>
          <w:szCs w:val="22"/>
        </w:rPr>
        <w:t>§ 32 ods. 5 zákona.</w:t>
      </w:r>
    </w:p>
    <w:p w14:paraId="051CE198"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záujemca preukazuje splnenie podmienok účasti vo verejnom obstarávaní. Verejný obstarávateľ príjme aj iný rovnocenný doklad predložený záujemcom.</w:t>
      </w:r>
    </w:p>
    <w:p w14:paraId="400749FA"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 xml:space="preserve">V prípade, že sa verejného obstarávania zúčastní </w:t>
      </w:r>
      <w:r w:rsidRPr="000936C0">
        <w:rPr>
          <w:rFonts w:ascii="Arial Narrow" w:hAnsi="Arial Narrow"/>
          <w:b/>
          <w:bCs/>
          <w:sz w:val="22"/>
          <w:szCs w:val="22"/>
        </w:rPr>
        <w:t>skupina dodávateľov</w:t>
      </w:r>
      <w:r w:rsidRPr="000936C0">
        <w:rPr>
          <w:rFonts w:ascii="Arial Narrow" w:hAnsi="Arial Narrow"/>
          <w:sz w:val="22"/>
          <w:szCs w:val="22"/>
        </w:rPr>
        <w:t xml:space="preserve">, požaduje sa preukázanie splnenia podmienok účasti týkajúcich sa osobného postavenia za každého člena skupiny </w:t>
      </w:r>
      <w:r w:rsidRPr="000936C0">
        <w:rPr>
          <w:rFonts w:ascii="Arial Narrow" w:hAnsi="Arial Narrow"/>
          <w:b/>
          <w:sz w:val="22"/>
          <w:szCs w:val="22"/>
        </w:rPr>
        <w:t>osobitne. </w:t>
      </w:r>
      <w:r w:rsidRPr="000936C0">
        <w:rPr>
          <w:rFonts w:ascii="Arial Narrow" w:hAnsi="Arial Narrow"/>
          <w:sz w:val="22"/>
          <w:szCs w:val="22"/>
        </w:rPr>
        <w:t>Splnenie podmienky účasti podľa § 32 ods. 1 písm. e) zákona preukazuje člen skupiny len vo vzťahu k tej časti predmetu zákazky, ktorú má zabezpečiť.</w:t>
      </w:r>
    </w:p>
    <w:p w14:paraId="72ADD9C7"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 xml:space="preserve">Ak záujemca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záujemca preukázať, že zaplatil alebo sa zaviazal zaplatiť náhradu týkajúcu sa akejkoľvek škody, napravil pochybenie, dostatočne objasnil sporné skutočnosti a okolnosti, a to aktívnou spoluprácou </w:t>
      </w:r>
      <w:r w:rsidRPr="000936C0">
        <w:rPr>
          <w:rFonts w:ascii="Arial Narrow" w:hAnsi="Arial Narrow"/>
          <w:sz w:val="22"/>
          <w:szCs w:val="22"/>
        </w:rPr>
        <w:lastRenderedPageBreak/>
        <w:t>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záujemca v ponuke uvedie opatrenia na vykonanie nápravy.</w:t>
      </w:r>
    </w:p>
    <w:p w14:paraId="12889EF5" w14:textId="77777777" w:rsidR="007F0957" w:rsidRPr="000936C0" w:rsidRDefault="007F0957" w:rsidP="00BC2EDF">
      <w:pPr>
        <w:pStyle w:val="Default"/>
        <w:spacing w:after="60"/>
        <w:ind w:left="1134"/>
        <w:jc w:val="both"/>
        <w:rPr>
          <w:rFonts w:ascii="Arial Narrow" w:hAnsi="Arial Narrow"/>
          <w:sz w:val="22"/>
          <w:szCs w:val="22"/>
        </w:rPr>
      </w:pPr>
      <w:r w:rsidRPr="000936C0">
        <w:rPr>
          <w:rFonts w:ascii="Arial Narrow" w:hAnsi="Arial Narrow"/>
          <w:sz w:val="22"/>
          <w:szCs w:val="22"/>
        </w:rPr>
        <w:t>Ak záujemca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záujemcu.</w:t>
      </w:r>
    </w:p>
    <w:p w14:paraId="1E46D3A1" w14:textId="77777777" w:rsidR="007F0957" w:rsidRPr="000936C0" w:rsidRDefault="007F0957" w:rsidP="00BC2EDF">
      <w:pPr>
        <w:tabs>
          <w:tab w:val="left" w:leader="dot" w:pos="10034"/>
        </w:tabs>
        <w:spacing w:after="60"/>
        <w:ind w:left="1134" w:hanging="567"/>
        <w:jc w:val="both"/>
        <w:rPr>
          <w:rFonts w:ascii="Arial Narrow" w:eastAsiaTheme="minorHAnsi" w:hAnsi="Arial Narrow" w:cs="Arial"/>
          <w:color w:val="000000"/>
          <w:sz w:val="22"/>
          <w:szCs w:val="22"/>
          <w:lang w:eastAsia="en-US"/>
        </w:rPr>
      </w:pPr>
      <w:r w:rsidRPr="00D42ACC">
        <w:rPr>
          <w:rFonts w:ascii="Arial Narrow" w:hAnsi="Arial Narrow"/>
          <w:sz w:val="22"/>
          <w:szCs w:val="22"/>
        </w:rPr>
        <w:tab/>
      </w:r>
      <w:r w:rsidRPr="000936C0">
        <w:rPr>
          <w:rFonts w:ascii="Arial Narrow" w:eastAsiaTheme="minorHAnsi" w:hAnsi="Arial Narrow" w:cs="Arial"/>
          <w:color w:val="000000"/>
          <w:sz w:val="22"/>
          <w:szCs w:val="22"/>
          <w:lang w:eastAsia="en-US"/>
        </w:rPr>
        <w:t>V prípade, že sú doklady, ktorými záujemca preukazuje splnenie podmienok účasti, vydávané orgánom verejnej správy (alebo inou povinnou inštitúciou) priamo v digitálnej podobe, môže záujemca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0FDBBB69" w14:textId="77777777" w:rsidR="007F0957" w:rsidRPr="00D42ACC" w:rsidRDefault="007F0957" w:rsidP="00BC2EDF">
      <w:pPr>
        <w:tabs>
          <w:tab w:val="left" w:leader="dot" w:pos="10034"/>
        </w:tabs>
        <w:spacing w:after="60"/>
        <w:ind w:left="1134" w:hanging="567"/>
        <w:rPr>
          <w:rFonts w:ascii="Arial Narrow" w:hAnsi="Arial Narrow"/>
          <w:sz w:val="22"/>
          <w:szCs w:val="22"/>
        </w:rPr>
      </w:pPr>
    </w:p>
    <w:p w14:paraId="1E318AED" w14:textId="07C90D62" w:rsidR="007F0957" w:rsidRPr="000936C0" w:rsidRDefault="007F0957" w:rsidP="00BC2EDF">
      <w:pPr>
        <w:pStyle w:val="Default"/>
        <w:numPr>
          <w:ilvl w:val="1"/>
          <w:numId w:val="11"/>
        </w:numPr>
        <w:spacing w:after="60"/>
        <w:ind w:left="1134" w:hanging="567"/>
        <w:jc w:val="both"/>
        <w:rPr>
          <w:rFonts w:ascii="Arial Narrow" w:hAnsi="Arial Narrow"/>
          <w:b/>
          <w:color w:val="auto"/>
          <w:sz w:val="22"/>
          <w:szCs w:val="22"/>
        </w:rPr>
      </w:pPr>
      <w:r w:rsidRPr="000936C0">
        <w:rPr>
          <w:rFonts w:ascii="Arial Narrow" w:hAnsi="Arial Narrow"/>
          <w:b/>
          <w:color w:val="auto"/>
          <w:sz w:val="22"/>
          <w:szCs w:val="22"/>
        </w:rPr>
        <w:t>FINANČNÉ A EKONOMICKÉ podľa § 33 zákona</w:t>
      </w:r>
    </w:p>
    <w:p w14:paraId="6DAB6BDA" w14:textId="77777777" w:rsidR="007F0957" w:rsidRDefault="007F0957" w:rsidP="00BC2EDF">
      <w:pPr>
        <w:tabs>
          <w:tab w:val="left" w:leader="dot" w:pos="10034"/>
        </w:tabs>
        <w:spacing w:after="60"/>
        <w:ind w:left="1134"/>
        <w:rPr>
          <w:rFonts w:ascii="Arial Narrow" w:hAnsi="Arial Narrow"/>
          <w:sz w:val="22"/>
          <w:szCs w:val="22"/>
        </w:rPr>
      </w:pPr>
      <w:r w:rsidRPr="000936C0">
        <w:rPr>
          <w:rFonts w:ascii="Arial Narrow" w:hAnsi="Arial Narrow"/>
          <w:sz w:val="22"/>
          <w:szCs w:val="22"/>
        </w:rPr>
        <w:t>Neaplikuje sa.</w:t>
      </w:r>
    </w:p>
    <w:p w14:paraId="44CCAA0E" w14:textId="77777777" w:rsidR="00BC2EDF" w:rsidRPr="000936C0" w:rsidRDefault="00BC2EDF" w:rsidP="00BC2EDF">
      <w:pPr>
        <w:tabs>
          <w:tab w:val="left" w:leader="dot" w:pos="10034"/>
        </w:tabs>
        <w:spacing w:after="60"/>
        <w:ind w:left="1134"/>
        <w:rPr>
          <w:rFonts w:ascii="Arial Narrow" w:hAnsi="Arial Narrow"/>
          <w:sz w:val="22"/>
          <w:szCs w:val="22"/>
        </w:rPr>
      </w:pPr>
    </w:p>
    <w:p w14:paraId="64558E84" w14:textId="77777777" w:rsidR="007F0957" w:rsidRPr="000936C0" w:rsidRDefault="007F0957" w:rsidP="00BC2EDF">
      <w:pPr>
        <w:pStyle w:val="Nadpis2"/>
        <w:keepNext w:val="0"/>
        <w:keepLines w:val="0"/>
        <w:widowControl w:val="0"/>
        <w:numPr>
          <w:ilvl w:val="1"/>
          <w:numId w:val="11"/>
        </w:numPr>
        <w:spacing w:after="60" w:line="240" w:lineRule="auto"/>
        <w:ind w:left="1134" w:hanging="567"/>
        <w:rPr>
          <w:rFonts w:ascii="Arial Narrow" w:hAnsi="Arial Narrow"/>
          <w:color w:val="auto"/>
        </w:rPr>
      </w:pPr>
      <w:r w:rsidRPr="000936C0">
        <w:rPr>
          <w:rFonts w:ascii="Arial Narrow" w:hAnsi="Arial Narrow"/>
          <w:caps/>
          <w:color w:val="auto"/>
        </w:rPr>
        <w:t>Technická spôsobilosť alebo odborná spôsobilosť</w:t>
      </w:r>
      <w:r w:rsidRPr="000936C0">
        <w:rPr>
          <w:rFonts w:ascii="Arial Narrow" w:hAnsi="Arial Narrow"/>
          <w:color w:val="auto"/>
        </w:rPr>
        <w:t xml:space="preserve"> podľa § 34 zákona</w:t>
      </w:r>
    </w:p>
    <w:p w14:paraId="414955C4" w14:textId="77777777" w:rsidR="007F0957" w:rsidRDefault="007F0957" w:rsidP="00BC2EDF">
      <w:pPr>
        <w:tabs>
          <w:tab w:val="left" w:leader="dot" w:pos="10034"/>
        </w:tabs>
        <w:spacing w:after="60"/>
        <w:ind w:left="1134"/>
        <w:rPr>
          <w:rFonts w:ascii="Arial Narrow" w:hAnsi="Arial Narrow"/>
          <w:sz w:val="22"/>
          <w:szCs w:val="22"/>
        </w:rPr>
      </w:pPr>
      <w:r w:rsidRPr="000936C0">
        <w:rPr>
          <w:rFonts w:ascii="Arial Narrow" w:hAnsi="Arial Narrow"/>
          <w:sz w:val="22"/>
          <w:szCs w:val="22"/>
        </w:rPr>
        <w:t>Neaplikuje sa.</w:t>
      </w:r>
    </w:p>
    <w:p w14:paraId="1D7E2599" w14:textId="77777777" w:rsidR="00BC2EDF" w:rsidRPr="000936C0" w:rsidRDefault="00BC2EDF" w:rsidP="00BC2EDF">
      <w:pPr>
        <w:tabs>
          <w:tab w:val="left" w:leader="dot" w:pos="10034"/>
        </w:tabs>
        <w:spacing w:after="60"/>
        <w:ind w:left="1134"/>
        <w:rPr>
          <w:rFonts w:ascii="Arial Narrow" w:hAnsi="Arial Narrow"/>
          <w:sz w:val="22"/>
          <w:szCs w:val="22"/>
        </w:rPr>
      </w:pPr>
    </w:p>
    <w:p w14:paraId="356C04B0" w14:textId="77777777" w:rsidR="007F0957" w:rsidRPr="00D42ACC" w:rsidRDefault="007F0957" w:rsidP="00BC2EDF">
      <w:pPr>
        <w:pStyle w:val="Odsekzoznamu"/>
        <w:numPr>
          <w:ilvl w:val="1"/>
          <w:numId w:val="11"/>
        </w:numPr>
        <w:tabs>
          <w:tab w:val="clear" w:pos="2160"/>
          <w:tab w:val="clear" w:pos="2880"/>
          <w:tab w:val="clear" w:pos="4500"/>
        </w:tabs>
        <w:spacing w:after="60"/>
        <w:ind w:left="1134" w:right="41" w:hanging="567"/>
        <w:contextualSpacing/>
        <w:jc w:val="both"/>
        <w:rPr>
          <w:rFonts w:ascii="Arial Narrow" w:hAnsi="Arial Narrow"/>
          <w:b/>
          <w:sz w:val="22"/>
          <w:szCs w:val="22"/>
        </w:rPr>
      </w:pPr>
      <w:r w:rsidRPr="00D42ACC">
        <w:rPr>
          <w:rFonts w:ascii="Arial Narrow" w:hAnsi="Arial Narrow"/>
          <w:b/>
          <w:caps/>
          <w:sz w:val="22"/>
          <w:szCs w:val="22"/>
        </w:rPr>
        <w:t>Všeobecné informácie, jednotný európsky dokument</w:t>
      </w:r>
      <w:r w:rsidRPr="00D42ACC">
        <w:rPr>
          <w:rFonts w:ascii="Arial Narrow" w:hAnsi="Arial Narrow"/>
          <w:b/>
          <w:sz w:val="22"/>
          <w:szCs w:val="22"/>
        </w:rPr>
        <w:t xml:space="preserve"> – JED</w:t>
      </w:r>
    </w:p>
    <w:p w14:paraId="0BFCAE88" w14:textId="77777777" w:rsidR="007F0957" w:rsidRPr="000936C0" w:rsidRDefault="007F0957" w:rsidP="00BC2EDF">
      <w:pPr>
        <w:pStyle w:val="Odsekzoznamu"/>
        <w:numPr>
          <w:ilvl w:val="2"/>
          <w:numId w:val="11"/>
        </w:numPr>
        <w:tabs>
          <w:tab w:val="clear" w:pos="2160"/>
          <w:tab w:val="clear" w:pos="2880"/>
          <w:tab w:val="clear" w:pos="4500"/>
        </w:tabs>
        <w:spacing w:after="60"/>
        <w:ind w:left="1701" w:hanging="567"/>
        <w:jc w:val="both"/>
        <w:rPr>
          <w:rFonts w:ascii="Arial Narrow" w:hAnsi="Arial Narrow" w:cs="Cambria"/>
          <w:sz w:val="22"/>
          <w:szCs w:val="22"/>
        </w:rPr>
      </w:pPr>
      <w:r w:rsidRPr="000936C0">
        <w:rPr>
          <w:rFonts w:ascii="Arial Narrow" w:hAnsi="Arial Narrow" w:cs="Cambria"/>
          <w:sz w:val="22"/>
          <w:szCs w:val="22"/>
        </w:rPr>
        <w:t>Záujemca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w:t>
      </w:r>
      <w:r w:rsidRPr="000936C0">
        <w:rPr>
          <w:rFonts w:ascii="Arial Narrow" w:hAnsi="Arial Narrow" w:cs="Arial"/>
          <w:sz w:val="22"/>
          <w:szCs w:val="22"/>
        </w:rPr>
        <w:t>JED“).</w:t>
      </w:r>
    </w:p>
    <w:p w14:paraId="77C03BAB" w14:textId="77777777" w:rsidR="007F0957" w:rsidRPr="000936C0" w:rsidRDefault="007F0957" w:rsidP="00BC2EDF">
      <w:pPr>
        <w:pStyle w:val="Odsekzoznamu"/>
        <w:numPr>
          <w:ilvl w:val="2"/>
          <w:numId w:val="11"/>
        </w:numPr>
        <w:tabs>
          <w:tab w:val="clear" w:pos="2160"/>
          <w:tab w:val="clear" w:pos="2880"/>
          <w:tab w:val="clear" w:pos="4500"/>
        </w:tabs>
        <w:spacing w:after="60"/>
        <w:ind w:left="1701" w:hanging="567"/>
        <w:jc w:val="both"/>
        <w:rPr>
          <w:rFonts w:ascii="Arial Narrow" w:hAnsi="Arial Narrow" w:cs="Cambria"/>
          <w:sz w:val="22"/>
          <w:szCs w:val="22"/>
        </w:rPr>
      </w:pPr>
      <w:r w:rsidRPr="000936C0">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0936C0">
        <w:rPr>
          <w:rFonts w:ascii="Arial Narrow" w:hAnsi="Arial Narrow" w:cs="Cambria"/>
          <w:sz w:val="22"/>
          <w:szCs w:val="22"/>
        </w:rPr>
        <w:t xml:space="preserve">, t. j. či záujemca spĺňa všetky podmienky účasti stanovené v oznámení o vyhlásení verejného obstarávania </w:t>
      </w:r>
      <w:r w:rsidRPr="000936C0">
        <w:rPr>
          <w:rFonts w:ascii="Arial Narrow" w:hAnsi="Arial Narrow" w:cs="Arial"/>
          <w:sz w:val="22"/>
          <w:szCs w:val="22"/>
        </w:rPr>
        <w:t>a podľa tejto prílohy súťažných podkladov.</w:t>
      </w:r>
    </w:p>
    <w:p w14:paraId="24BE0C07" w14:textId="19509FC1" w:rsidR="007F0957" w:rsidRPr="00BC2EDF" w:rsidRDefault="007F0957" w:rsidP="00BC2EDF">
      <w:pPr>
        <w:pStyle w:val="Odsekzoznamu"/>
        <w:numPr>
          <w:ilvl w:val="2"/>
          <w:numId w:val="11"/>
        </w:numPr>
        <w:tabs>
          <w:tab w:val="clear" w:pos="2160"/>
          <w:tab w:val="clear" w:pos="2880"/>
          <w:tab w:val="clear" w:pos="4500"/>
        </w:tabs>
        <w:spacing w:after="60"/>
        <w:ind w:left="1701" w:hanging="567"/>
        <w:jc w:val="both"/>
        <w:rPr>
          <w:rStyle w:val="Hypertextovprepojenie"/>
          <w:rFonts w:ascii="Arial Narrow" w:hAnsi="Arial Narrow" w:cs="Cambria"/>
          <w:color w:val="auto"/>
          <w:sz w:val="22"/>
          <w:szCs w:val="22"/>
        </w:rPr>
      </w:pPr>
      <w:r w:rsidRPr="000936C0">
        <w:rPr>
          <w:rFonts w:ascii="Arial Narrow" w:hAnsi="Arial Narrow" w:cstheme="minorBidi"/>
          <w:sz w:val="22"/>
          <w:szCs w:val="22"/>
        </w:rPr>
        <w:t xml:space="preserve">Informácie a pokyny na vyplnenie JED sú zverejnené na webovom sídle Úradu pre verejné obstarávanie – </w:t>
      </w:r>
      <w:proofErr w:type="spellStart"/>
      <w:r w:rsidRPr="000936C0">
        <w:rPr>
          <w:rFonts w:ascii="Arial Narrow" w:hAnsi="Arial Narrow" w:cstheme="minorBidi"/>
          <w:sz w:val="22"/>
          <w:szCs w:val="22"/>
        </w:rPr>
        <w:t>link</w:t>
      </w:r>
      <w:proofErr w:type="spellEnd"/>
      <w:r w:rsidRPr="000936C0">
        <w:rPr>
          <w:rFonts w:ascii="Arial Narrow" w:hAnsi="Arial Narrow" w:cstheme="minorBidi"/>
          <w:sz w:val="22"/>
          <w:szCs w:val="22"/>
        </w:rPr>
        <w:t xml:space="preserve">: </w:t>
      </w:r>
      <w:hyperlink r:id="rId9" w:history="1">
        <w:r w:rsidRPr="000936C0">
          <w:rPr>
            <w:rStyle w:val="Hypertextovprepojenie"/>
            <w:rFonts w:ascii="Arial Narrow" w:hAnsi="Arial Narrow" w:cs="Arial Narrow"/>
            <w:sz w:val="22"/>
            <w:szCs w:val="22"/>
          </w:rPr>
          <w:t>https://www.uvo.gov.sk/verejny-obstaravatel-obstaravatel/jednotny-europsky-dokument-jed</w:t>
        </w:r>
      </w:hyperlink>
      <w:r w:rsidR="00BC2EDF" w:rsidRPr="00BC2EDF">
        <w:t>.</w:t>
      </w:r>
    </w:p>
    <w:p w14:paraId="29E03A97" w14:textId="77777777" w:rsidR="007F0957" w:rsidRPr="000936C0" w:rsidRDefault="007F0957" w:rsidP="00BC2EDF">
      <w:pPr>
        <w:pStyle w:val="Odsekzoznamu"/>
        <w:numPr>
          <w:ilvl w:val="2"/>
          <w:numId w:val="11"/>
        </w:numPr>
        <w:tabs>
          <w:tab w:val="clear" w:pos="2160"/>
          <w:tab w:val="clear" w:pos="2880"/>
          <w:tab w:val="clear" w:pos="4500"/>
        </w:tabs>
        <w:spacing w:after="60"/>
        <w:ind w:left="1701" w:hanging="567"/>
        <w:jc w:val="both"/>
        <w:rPr>
          <w:rFonts w:ascii="Arial Narrow" w:hAnsi="Arial Narrow" w:cs="Cambria"/>
          <w:sz w:val="22"/>
          <w:szCs w:val="22"/>
        </w:rPr>
      </w:pPr>
      <w:r w:rsidRPr="000936C0">
        <w:rPr>
          <w:rFonts w:ascii="Arial Narrow" w:hAnsi="Arial Narrow" w:cs="Cambria"/>
          <w:b/>
          <w:sz w:val="22"/>
          <w:szCs w:val="22"/>
        </w:rPr>
        <w:t>V prípade, že záujemcu tvorí skupina dodávateľov zúčastnená vo verejnom obstarávaní, záujemca vyplní a predloží samostatný JED s požadovanými informáciami za každého člena skupiny dodávateľov spolu s podpismi oprávnených zástupcov.</w:t>
      </w:r>
    </w:p>
    <w:p w14:paraId="1A3488BA" w14:textId="77777777" w:rsidR="007F0957" w:rsidRPr="000936C0" w:rsidRDefault="007F0957" w:rsidP="00BC2EDF">
      <w:pPr>
        <w:pStyle w:val="Odsekzoznamu"/>
        <w:numPr>
          <w:ilvl w:val="2"/>
          <w:numId w:val="11"/>
        </w:numPr>
        <w:tabs>
          <w:tab w:val="clear" w:pos="2160"/>
          <w:tab w:val="clear" w:pos="2880"/>
          <w:tab w:val="clear" w:pos="4500"/>
        </w:tabs>
        <w:spacing w:after="60"/>
        <w:ind w:left="1701" w:hanging="567"/>
        <w:jc w:val="both"/>
        <w:rPr>
          <w:rFonts w:ascii="Arial Narrow" w:hAnsi="Arial Narrow" w:cs="Cambria"/>
          <w:sz w:val="22"/>
          <w:szCs w:val="22"/>
        </w:rPr>
      </w:pPr>
      <w:r w:rsidRPr="000936C0">
        <w:rPr>
          <w:rFonts w:ascii="Arial Narrow" w:hAnsi="Arial Narrow" w:cs="Cambria"/>
          <w:sz w:val="22"/>
          <w:szCs w:val="22"/>
        </w:rPr>
        <w:t>Podľa § 39 ods. 6 zákona, ak záujemca použije JED, verejný obstarávateľ môže na zabezpečenie riadneho priebehu verejného obstarávania kedykoľvek v jeho priebehu písomne – elektronickými prostriedkami, spôsobom určeným systémom JOSEPHINE požiadať záujemcu o predloženie dokladu alebo dokladov nahradených JED. Záujemca doručí elektronicky spôsobom určeným systémom JOSEPHINE, doklady verejnému obstarávateľovi do 5 pracovných dní odo dňa doručenia žiadosti, ak verejný obstarávateľ neurčil v žiadosti dlhšiu lehotu.</w:t>
      </w:r>
    </w:p>
    <w:p w14:paraId="5B468A95" w14:textId="4DB2A9CC" w:rsidR="007F0957" w:rsidRDefault="007F0957" w:rsidP="00BC2EDF">
      <w:pPr>
        <w:widowControl w:val="0"/>
        <w:tabs>
          <w:tab w:val="clear" w:pos="2160"/>
          <w:tab w:val="clear" w:pos="2880"/>
          <w:tab w:val="clear" w:pos="4500"/>
        </w:tabs>
        <w:autoSpaceDE w:val="0"/>
        <w:autoSpaceDN w:val="0"/>
        <w:adjustRightInd w:val="0"/>
        <w:spacing w:after="60"/>
        <w:ind w:left="1134"/>
        <w:jc w:val="both"/>
        <w:rPr>
          <w:rFonts w:ascii="Arial Narrow" w:hAnsi="Arial Narrow" w:cs="Arial"/>
          <w:sz w:val="22"/>
          <w:szCs w:val="22"/>
        </w:rPr>
      </w:pPr>
      <w:r w:rsidRPr="000936C0">
        <w:rPr>
          <w:rFonts w:ascii="Arial Narrow" w:hAnsi="Arial Narrow"/>
          <w:sz w:val="22"/>
          <w:szCs w:val="22"/>
        </w:rPr>
        <w:t>Ak záujemca nevyužije na preukázanie splnenia podmienok účasti JED podľa § 39 zákona, v takom prípade v rámci svojej ponuky predkladá doklady na preukázanie splnenia podmienok účasti vo formáte .</w:t>
      </w:r>
      <w:proofErr w:type="spellStart"/>
      <w:r w:rsidRPr="000936C0">
        <w:rPr>
          <w:rFonts w:ascii="Arial Narrow" w:hAnsi="Arial Narrow"/>
          <w:sz w:val="22"/>
          <w:szCs w:val="22"/>
        </w:rPr>
        <w:t>pdf</w:t>
      </w:r>
      <w:proofErr w:type="spellEnd"/>
      <w:r w:rsidRPr="000936C0">
        <w:rPr>
          <w:rFonts w:ascii="Arial Narrow" w:hAnsi="Arial Narrow"/>
          <w:sz w:val="22"/>
          <w:szCs w:val="22"/>
        </w:rPr>
        <w:t xml:space="preserve"> </w:t>
      </w:r>
      <w:bookmarkStart w:id="0" w:name="_Hlk534973602"/>
      <w:r w:rsidRPr="000936C0">
        <w:rPr>
          <w:rFonts w:ascii="Arial Narrow" w:hAnsi="Arial Narrow"/>
          <w:sz w:val="22"/>
          <w:szCs w:val="22"/>
        </w:rPr>
        <w:t>a </w:t>
      </w:r>
      <w:r w:rsidRPr="000936C0">
        <w:rPr>
          <w:rFonts w:ascii="Arial Narrow" w:hAnsi="Arial Narrow" w:cs="Arial Narrow"/>
          <w:sz w:val="22"/>
          <w:szCs w:val="22"/>
        </w:rPr>
        <w:t>vloží ich do systému JOSEPHINE ako súčasť ponuky</w:t>
      </w:r>
      <w:bookmarkEnd w:id="0"/>
      <w:r w:rsidR="00920A60">
        <w:rPr>
          <w:rFonts w:ascii="Arial Narrow" w:hAnsi="Arial Narrow" w:cs="Arial Narrow"/>
          <w:sz w:val="22"/>
          <w:szCs w:val="22"/>
        </w:rPr>
        <w:t>.</w:t>
      </w:r>
    </w:p>
    <w:sectPr w:rsidR="007F0957" w:rsidSect="003C3715">
      <w:footerReference w:type="default" r:id="rId10"/>
      <w:headerReference w:type="first" r:id="rId11"/>
      <w:footerReference w:type="first" r:id="rId12"/>
      <w:pgSz w:w="11906" w:h="16838"/>
      <w:pgMar w:top="851" w:right="1417" w:bottom="1134" w:left="1417" w:header="708" w:footer="36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18D2" w14:textId="77777777" w:rsidR="00D10705" w:rsidRDefault="00D10705" w:rsidP="00D24518">
      <w:r>
        <w:separator/>
      </w:r>
    </w:p>
  </w:endnote>
  <w:endnote w:type="continuationSeparator" w:id="0">
    <w:p w14:paraId="5A7050DB" w14:textId="77777777" w:rsidR="00D10705" w:rsidRDefault="00D10705"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047568"/>
      <w:docPartObj>
        <w:docPartGallery w:val="Page Numbers (Bottom of Page)"/>
        <w:docPartUnique/>
      </w:docPartObj>
    </w:sdtPr>
    <w:sdtContent>
      <w:p w14:paraId="4D3B32AF" w14:textId="40F1EDB8" w:rsidR="003C3715" w:rsidRDefault="003C3715">
        <w:pPr>
          <w:pStyle w:val="Pta"/>
          <w:jc w:val="right"/>
        </w:pPr>
        <w:r>
          <w:fldChar w:fldCharType="begin"/>
        </w:r>
        <w:r>
          <w:instrText>PAGE   \* MERGEFORMAT</w:instrText>
        </w:r>
        <w:r>
          <w:fldChar w:fldCharType="separate"/>
        </w:r>
        <w:r>
          <w:t>2</w:t>
        </w:r>
        <w:r>
          <w:fldChar w:fldCharType="end"/>
        </w:r>
      </w:p>
    </w:sdtContent>
  </w:sdt>
  <w:p w14:paraId="4D35877C" w14:textId="77777777" w:rsidR="0018288E" w:rsidRPr="0018288E" w:rsidRDefault="0018288E">
    <w:pPr>
      <w:pStyle w:val="Pta"/>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5AD2" w14:textId="5F7EFF1E" w:rsidR="003C3715" w:rsidRDefault="003C3715">
    <w:pPr>
      <w:pStyle w:val="Pta"/>
      <w:jc w:val="right"/>
    </w:pPr>
  </w:p>
  <w:p w14:paraId="313B797C" w14:textId="77777777" w:rsidR="003C3715" w:rsidRDefault="003C37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8626" w14:textId="77777777" w:rsidR="00D10705" w:rsidRDefault="00D10705" w:rsidP="00D24518">
      <w:r>
        <w:separator/>
      </w:r>
    </w:p>
  </w:footnote>
  <w:footnote w:type="continuationSeparator" w:id="0">
    <w:p w14:paraId="28DAC640" w14:textId="77777777" w:rsidR="00D10705" w:rsidRDefault="00D10705" w:rsidP="00D24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36AB" w14:textId="10539811" w:rsidR="007F0957" w:rsidRPr="00E87970" w:rsidRDefault="007F0957" w:rsidP="007F0957">
    <w:pPr>
      <w:pStyle w:val="Bezriadkovania"/>
      <w:ind w:left="567" w:hanging="567"/>
      <w:jc w:val="right"/>
      <w:rPr>
        <w:rFonts w:ascii="Arial Narrow" w:hAnsi="Arial Narrow" w:cs="Arial"/>
      </w:rPr>
    </w:pPr>
    <w:r w:rsidRPr="00E87970">
      <w:rPr>
        <w:rFonts w:ascii="Arial Narrow" w:hAnsi="Arial Narrow" w:cs="Arial"/>
      </w:rPr>
      <w:t>Príloha č. 3 súťažných podkladov</w:t>
    </w:r>
  </w:p>
  <w:p w14:paraId="70DD9368" w14:textId="77777777" w:rsidR="007F0957" w:rsidRDefault="007F09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AA7E8B"/>
    <w:multiLevelType w:val="hybridMultilevel"/>
    <w:tmpl w:val="02FCD3E2"/>
    <w:lvl w:ilvl="0" w:tplc="AA5E6672">
      <w:start w:val="1"/>
      <w:numFmt w:val="bullet"/>
      <w:lvlText w:val="-"/>
      <w:lvlJc w:val="left"/>
      <w:pPr>
        <w:ind w:left="1854"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832395"/>
    <w:multiLevelType w:val="hybridMultilevel"/>
    <w:tmpl w:val="9636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5" w15:restartNumberingAfterBreak="0">
    <w:nsid w:val="42A74456"/>
    <w:multiLevelType w:val="hybridMultilevel"/>
    <w:tmpl w:val="449A5730"/>
    <w:lvl w:ilvl="0" w:tplc="3F1206AE">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60294979"/>
    <w:multiLevelType w:val="hybridMultilevel"/>
    <w:tmpl w:val="D6B0BD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057393"/>
    <w:multiLevelType w:val="hybridMultilevel"/>
    <w:tmpl w:val="DF4AA85E"/>
    <w:lvl w:ilvl="0" w:tplc="600E8B5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3AF5BE0"/>
    <w:multiLevelType w:val="multilevel"/>
    <w:tmpl w:val="3BE4E9E0"/>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237" w:hanging="432"/>
      </w:pPr>
      <w:rPr>
        <w:rFonts w:ascii="Arial Narrow" w:hAnsi="Arial Narrow" w:cstheme="minorHAnsi" w:hint="default"/>
        <w:b w:val="0"/>
        <w:color w:val="auto"/>
        <w:sz w:val="22"/>
        <w:szCs w:val="22"/>
      </w:rPr>
    </w:lvl>
    <w:lvl w:ilvl="2">
      <w:start w:val="1"/>
      <w:numFmt w:val="decimal"/>
      <w:lvlText w:val="%1.%2.%3."/>
      <w:lvlJc w:val="left"/>
      <w:pPr>
        <w:ind w:left="7025" w:hanging="504"/>
      </w:pPr>
      <w:rPr>
        <w:rFonts w:ascii="Arial Narrow" w:hAnsi="Arial Narrow" w:cstheme="minorHAnsi"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636B88"/>
    <w:multiLevelType w:val="hybridMultilevel"/>
    <w:tmpl w:val="72104FC8"/>
    <w:lvl w:ilvl="0" w:tplc="262A8BD4">
      <w:start w:val="1"/>
      <w:numFmt w:val="bullet"/>
      <w:lvlText w:val=""/>
      <w:lvlJc w:val="left"/>
      <w:pPr>
        <w:ind w:left="36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92639735">
    <w:abstractNumId w:val="8"/>
  </w:num>
  <w:num w:numId="2" w16cid:durableId="1609654760">
    <w:abstractNumId w:val="5"/>
  </w:num>
  <w:num w:numId="3" w16cid:durableId="818113022">
    <w:abstractNumId w:val="12"/>
  </w:num>
  <w:num w:numId="4" w16cid:durableId="1233584954">
    <w:abstractNumId w:val="2"/>
  </w:num>
  <w:num w:numId="5" w16cid:durableId="1396319679">
    <w:abstractNumId w:val="3"/>
  </w:num>
  <w:num w:numId="6" w16cid:durableId="823082676">
    <w:abstractNumId w:val="9"/>
  </w:num>
  <w:num w:numId="7" w16cid:durableId="1638560857">
    <w:abstractNumId w:val="7"/>
  </w:num>
  <w:num w:numId="8" w16cid:durableId="1588734642">
    <w:abstractNumId w:val="6"/>
    <w:lvlOverride w:ilvl="0">
      <w:startOverride w:val="1"/>
    </w:lvlOverride>
    <w:lvlOverride w:ilvl="1"/>
    <w:lvlOverride w:ilvl="2"/>
    <w:lvlOverride w:ilvl="3"/>
    <w:lvlOverride w:ilvl="4"/>
    <w:lvlOverride w:ilvl="5"/>
    <w:lvlOverride w:ilvl="6"/>
    <w:lvlOverride w:ilvl="7"/>
    <w:lvlOverride w:ilvl="8"/>
  </w:num>
  <w:num w:numId="9" w16cid:durableId="1874462196">
    <w:abstractNumId w:val="0"/>
  </w:num>
  <w:num w:numId="10" w16cid:durableId="592125154">
    <w:abstractNumId w:val="10"/>
  </w:num>
  <w:num w:numId="11" w16cid:durableId="1516503888">
    <w:abstractNumId w:val="11"/>
  </w:num>
  <w:num w:numId="12" w16cid:durableId="246691104">
    <w:abstractNumId w:val="4"/>
  </w:num>
  <w:num w:numId="13" w16cid:durableId="204462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06942"/>
    <w:rsid w:val="0001005B"/>
    <w:rsid w:val="00014019"/>
    <w:rsid w:val="00022861"/>
    <w:rsid w:val="00026D80"/>
    <w:rsid w:val="000276C9"/>
    <w:rsid w:val="00054141"/>
    <w:rsid w:val="000858E8"/>
    <w:rsid w:val="00085EEF"/>
    <w:rsid w:val="000936C0"/>
    <w:rsid w:val="000A33F8"/>
    <w:rsid w:val="000A5C42"/>
    <w:rsid w:val="000B79D3"/>
    <w:rsid w:val="000C4A48"/>
    <w:rsid w:val="000E1F67"/>
    <w:rsid w:val="000E526E"/>
    <w:rsid w:val="000F2289"/>
    <w:rsid w:val="000F255D"/>
    <w:rsid w:val="00112E7A"/>
    <w:rsid w:val="001152A9"/>
    <w:rsid w:val="00115346"/>
    <w:rsid w:val="0013131A"/>
    <w:rsid w:val="0015039F"/>
    <w:rsid w:val="001511F3"/>
    <w:rsid w:val="001729C3"/>
    <w:rsid w:val="001759EC"/>
    <w:rsid w:val="00181712"/>
    <w:rsid w:val="0018288E"/>
    <w:rsid w:val="001849DE"/>
    <w:rsid w:val="001A1355"/>
    <w:rsid w:val="001A788E"/>
    <w:rsid w:val="001C419B"/>
    <w:rsid w:val="001D4180"/>
    <w:rsid w:val="001E621B"/>
    <w:rsid w:val="001F0712"/>
    <w:rsid w:val="001F36F2"/>
    <w:rsid w:val="00207038"/>
    <w:rsid w:val="00212CD0"/>
    <w:rsid w:val="00233811"/>
    <w:rsid w:val="0024057F"/>
    <w:rsid w:val="002527B9"/>
    <w:rsid w:val="002662D7"/>
    <w:rsid w:val="00266993"/>
    <w:rsid w:val="00276703"/>
    <w:rsid w:val="00282119"/>
    <w:rsid w:val="002B1CED"/>
    <w:rsid w:val="002C0A77"/>
    <w:rsid w:val="002C490E"/>
    <w:rsid w:val="002D5444"/>
    <w:rsid w:val="002D5553"/>
    <w:rsid w:val="002E6C27"/>
    <w:rsid w:val="002F48C7"/>
    <w:rsid w:val="002F4D52"/>
    <w:rsid w:val="002F7A92"/>
    <w:rsid w:val="0030086E"/>
    <w:rsid w:val="00304607"/>
    <w:rsid w:val="00312383"/>
    <w:rsid w:val="003231C3"/>
    <w:rsid w:val="003276F0"/>
    <w:rsid w:val="003316A6"/>
    <w:rsid w:val="00335EB4"/>
    <w:rsid w:val="0034563C"/>
    <w:rsid w:val="003457AE"/>
    <w:rsid w:val="0034633A"/>
    <w:rsid w:val="003545B4"/>
    <w:rsid w:val="003634C0"/>
    <w:rsid w:val="0037129D"/>
    <w:rsid w:val="00377D91"/>
    <w:rsid w:val="003A28C5"/>
    <w:rsid w:val="003A52B1"/>
    <w:rsid w:val="003C3715"/>
    <w:rsid w:val="003C71F2"/>
    <w:rsid w:val="003C7412"/>
    <w:rsid w:val="00405A7F"/>
    <w:rsid w:val="004247E8"/>
    <w:rsid w:val="00455173"/>
    <w:rsid w:val="00462BD8"/>
    <w:rsid w:val="00475E9D"/>
    <w:rsid w:val="00481772"/>
    <w:rsid w:val="00490DF4"/>
    <w:rsid w:val="00492C8B"/>
    <w:rsid w:val="004A1D70"/>
    <w:rsid w:val="004A5626"/>
    <w:rsid w:val="004C7B4A"/>
    <w:rsid w:val="004D74D1"/>
    <w:rsid w:val="004F051D"/>
    <w:rsid w:val="004F38F7"/>
    <w:rsid w:val="004F6421"/>
    <w:rsid w:val="00514F22"/>
    <w:rsid w:val="00537708"/>
    <w:rsid w:val="0054239F"/>
    <w:rsid w:val="00543C74"/>
    <w:rsid w:val="00550287"/>
    <w:rsid w:val="00566A03"/>
    <w:rsid w:val="00567590"/>
    <w:rsid w:val="00571AB7"/>
    <w:rsid w:val="005D3CC9"/>
    <w:rsid w:val="005D42E8"/>
    <w:rsid w:val="005F1C0E"/>
    <w:rsid w:val="006019BC"/>
    <w:rsid w:val="006021B6"/>
    <w:rsid w:val="00616453"/>
    <w:rsid w:val="00637796"/>
    <w:rsid w:val="00650219"/>
    <w:rsid w:val="00660D7C"/>
    <w:rsid w:val="006703FF"/>
    <w:rsid w:val="006811ED"/>
    <w:rsid w:val="006826CA"/>
    <w:rsid w:val="00696AA3"/>
    <w:rsid w:val="00697141"/>
    <w:rsid w:val="006A5C34"/>
    <w:rsid w:val="006A5C66"/>
    <w:rsid w:val="006C1573"/>
    <w:rsid w:val="006C7DA8"/>
    <w:rsid w:val="006D23E8"/>
    <w:rsid w:val="006F045C"/>
    <w:rsid w:val="006F4E73"/>
    <w:rsid w:val="006F7DBF"/>
    <w:rsid w:val="00700E36"/>
    <w:rsid w:val="007062FF"/>
    <w:rsid w:val="00707AA2"/>
    <w:rsid w:val="0071136D"/>
    <w:rsid w:val="00741F35"/>
    <w:rsid w:val="00746456"/>
    <w:rsid w:val="00757C7D"/>
    <w:rsid w:val="00764486"/>
    <w:rsid w:val="0076449B"/>
    <w:rsid w:val="00776B2E"/>
    <w:rsid w:val="00784A9A"/>
    <w:rsid w:val="007A4DA1"/>
    <w:rsid w:val="007C4B85"/>
    <w:rsid w:val="007C5265"/>
    <w:rsid w:val="007D0C3B"/>
    <w:rsid w:val="007E3406"/>
    <w:rsid w:val="007F0957"/>
    <w:rsid w:val="0080773C"/>
    <w:rsid w:val="00811A90"/>
    <w:rsid w:val="00815B7E"/>
    <w:rsid w:val="00817986"/>
    <w:rsid w:val="00817AB7"/>
    <w:rsid w:val="008201D2"/>
    <w:rsid w:val="00822899"/>
    <w:rsid w:val="00831DC9"/>
    <w:rsid w:val="00842557"/>
    <w:rsid w:val="00843587"/>
    <w:rsid w:val="0086080B"/>
    <w:rsid w:val="008733E9"/>
    <w:rsid w:val="0087775A"/>
    <w:rsid w:val="00883E90"/>
    <w:rsid w:val="00885FD9"/>
    <w:rsid w:val="00891631"/>
    <w:rsid w:val="0089284C"/>
    <w:rsid w:val="00892E1E"/>
    <w:rsid w:val="008A00DB"/>
    <w:rsid w:val="008A203A"/>
    <w:rsid w:val="008A61FF"/>
    <w:rsid w:val="008B0A4E"/>
    <w:rsid w:val="008B73B5"/>
    <w:rsid w:val="008C7163"/>
    <w:rsid w:val="008E4BFD"/>
    <w:rsid w:val="008E6038"/>
    <w:rsid w:val="008F2752"/>
    <w:rsid w:val="00900BC9"/>
    <w:rsid w:val="009107B7"/>
    <w:rsid w:val="00915C52"/>
    <w:rsid w:val="00920A60"/>
    <w:rsid w:val="00927B43"/>
    <w:rsid w:val="00930804"/>
    <w:rsid w:val="0095571D"/>
    <w:rsid w:val="00956FE1"/>
    <w:rsid w:val="0096275F"/>
    <w:rsid w:val="00966741"/>
    <w:rsid w:val="009725BC"/>
    <w:rsid w:val="00974A02"/>
    <w:rsid w:val="009A38D6"/>
    <w:rsid w:val="009C3615"/>
    <w:rsid w:val="009D3EB3"/>
    <w:rsid w:val="009D623C"/>
    <w:rsid w:val="009F39E4"/>
    <w:rsid w:val="00A03CF4"/>
    <w:rsid w:val="00A14228"/>
    <w:rsid w:val="00A216A9"/>
    <w:rsid w:val="00A46E96"/>
    <w:rsid w:val="00A63C45"/>
    <w:rsid w:val="00A77B63"/>
    <w:rsid w:val="00A90E5D"/>
    <w:rsid w:val="00A95E2C"/>
    <w:rsid w:val="00AA2347"/>
    <w:rsid w:val="00AA2AD1"/>
    <w:rsid w:val="00AA57B2"/>
    <w:rsid w:val="00AA6836"/>
    <w:rsid w:val="00AB236F"/>
    <w:rsid w:val="00AB4052"/>
    <w:rsid w:val="00AB7F80"/>
    <w:rsid w:val="00AC4BE4"/>
    <w:rsid w:val="00AD2365"/>
    <w:rsid w:val="00AE2EB0"/>
    <w:rsid w:val="00AF51D3"/>
    <w:rsid w:val="00B05A6E"/>
    <w:rsid w:val="00B15CD5"/>
    <w:rsid w:val="00B31688"/>
    <w:rsid w:val="00B32955"/>
    <w:rsid w:val="00B37BB8"/>
    <w:rsid w:val="00B4032C"/>
    <w:rsid w:val="00B43D11"/>
    <w:rsid w:val="00B51085"/>
    <w:rsid w:val="00B51CD7"/>
    <w:rsid w:val="00B71597"/>
    <w:rsid w:val="00B724AE"/>
    <w:rsid w:val="00B767A3"/>
    <w:rsid w:val="00B83796"/>
    <w:rsid w:val="00B9590E"/>
    <w:rsid w:val="00BA2EBF"/>
    <w:rsid w:val="00BB604B"/>
    <w:rsid w:val="00BB7899"/>
    <w:rsid w:val="00BB7A47"/>
    <w:rsid w:val="00BC0022"/>
    <w:rsid w:val="00BC0A55"/>
    <w:rsid w:val="00BC2B0E"/>
    <w:rsid w:val="00BC2EDF"/>
    <w:rsid w:val="00BC3369"/>
    <w:rsid w:val="00BC4F02"/>
    <w:rsid w:val="00BC501B"/>
    <w:rsid w:val="00BE1B20"/>
    <w:rsid w:val="00C0365D"/>
    <w:rsid w:val="00C070E1"/>
    <w:rsid w:val="00C1071F"/>
    <w:rsid w:val="00C11C67"/>
    <w:rsid w:val="00C31304"/>
    <w:rsid w:val="00C4363D"/>
    <w:rsid w:val="00C456BD"/>
    <w:rsid w:val="00C518B5"/>
    <w:rsid w:val="00C616E9"/>
    <w:rsid w:val="00C931C9"/>
    <w:rsid w:val="00CA68B8"/>
    <w:rsid w:val="00CB6943"/>
    <w:rsid w:val="00CD0A00"/>
    <w:rsid w:val="00CD5FAE"/>
    <w:rsid w:val="00CE61F2"/>
    <w:rsid w:val="00CF442A"/>
    <w:rsid w:val="00D038BD"/>
    <w:rsid w:val="00D04C09"/>
    <w:rsid w:val="00D10705"/>
    <w:rsid w:val="00D1477A"/>
    <w:rsid w:val="00D24518"/>
    <w:rsid w:val="00D3654A"/>
    <w:rsid w:val="00D42ACC"/>
    <w:rsid w:val="00D57DDB"/>
    <w:rsid w:val="00D74A7A"/>
    <w:rsid w:val="00D82F0A"/>
    <w:rsid w:val="00D9547C"/>
    <w:rsid w:val="00DA4F96"/>
    <w:rsid w:val="00DB0810"/>
    <w:rsid w:val="00DC128C"/>
    <w:rsid w:val="00DC4D12"/>
    <w:rsid w:val="00DD08B5"/>
    <w:rsid w:val="00DF1EB1"/>
    <w:rsid w:val="00DF3BAC"/>
    <w:rsid w:val="00DF430E"/>
    <w:rsid w:val="00E06256"/>
    <w:rsid w:val="00E13DA0"/>
    <w:rsid w:val="00E15B59"/>
    <w:rsid w:val="00E17D1A"/>
    <w:rsid w:val="00E26BCD"/>
    <w:rsid w:val="00E51623"/>
    <w:rsid w:val="00E52D20"/>
    <w:rsid w:val="00E55EE0"/>
    <w:rsid w:val="00E61DA2"/>
    <w:rsid w:val="00E633C0"/>
    <w:rsid w:val="00E67B49"/>
    <w:rsid w:val="00E74641"/>
    <w:rsid w:val="00E87970"/>
    <w:rsid w:val="00EA1B34"/>
    <w:rsid w:val="00EA4ED1"/>
    <w:rsid w:val="00EA72A7"/>
    <w:rsid w:val="00EB37CF"/>
    <w:rsid w:val="00EB39FE"/>
    <w:rsid w:val="00ED056B"/>
    <w:rsid w:val="00EF2B2C"/>
    <w:rsid w:val="00F0120C"/>
    <w:rsid w:val="00F03C9A"/>
    <w:rsid w:val="00F10C33"/>
    <w:rsid w:val="00F11BC1"/>
    <w:rsid w:val="00F3564A"/>
    <w:rsid w:val="00F671BE"/>
    <w:rsid w:val="00F75E44"/>
    <w:rsid w:val="00F776E1"/>
    <w:rsid w:val="00FD6807"/>
    <w:rsid w:val="00FD7213"/>
    <w:rsid w:val="00FE2849"/>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2D652"/>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next w:val="Normlny"/>
    <w:link w:val="Nadpis2Char"/>
    <w:uiPriority w:val="9"/>
    <w:unhideWhenUsed/>
    <w:qFormat/>
    <w:rsid w:val="007F0957"/>
    <w:pPr>
      <w:keepNext/>
      <w:keepLines/>
      <w:spacing w:after="120"/>
      <w:ind w:left="329" w:hanging="10"/>
      <w:outlineLvl w:val="1"/>
    </w:pPr>
    <w:rPr>
      <w:rFonts w:ascii="Calibri" w:eastAsia="Calibri" w:hAnsi="Calibri" w:cs="Calibri"/>
      <w:b/>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Table of contents numbered,ODRAZKY PRVA UROVEN,Odsek,Colorful List - Accent 11,List Paragraph,Nad,Odstavec cíl se seznamem,Odstavec se seznamem5"/>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Odsek Char,Colorful List - Accent 11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1152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1152A9"/>
    <w:rPr>
      <w:rFonts w:ascii="Segoe UI" w:eastAsia="Times New Roman" w:hAnsi="Segoe UI" w:cs="Segoe UI"/>
      <w:sz w:val="18"/>
      <w:szCs w:val="18"/>
      <w:lang w:eastAsia="cs-CZ"/>
    </w:rPr>
  </w:style>
  <w:style w:type="paragraph" w:styleId="Revzia">
    <w:name w:val="Revision"/>
    <w:hidden/>
    <w:uiPriority w:val="99"/>
    <w:semiHidden/>
    <w:rsid w:val="00054141"/>
    <w:pPr>
      <w:spacing w:after="0" w:line="240" w:lineRule="auto"/>
    </w:pPr>
    <w:rPr>
      <w:rFonts w:ascii="Arial" w:eastAsia="Times New Roman" w:hAnsi="Arial" w:cs="Times New Roman"/>
      <w:sz w:val="20"/>
      <w:szCs w:val="20"/>
      <w:lang w:eastAsia="cs-CZ"/>
    </w:rPr>
  </w:style>
  <w:style w:type="paragraph" w:styleId="Textpoznmkypodiarou">
    <w:name w:val="footnote text"/>
    <w:basedOn w:val="Normlny"/>
    <w:link w:val="TextpoznmkypodiarouChar"/>
    <w:uiPriority w:val="99"/>
    <w:semiHidden/>
    <w:unhideWhenUsed/>
    <w:rsid w:val="006019BC"/>
  </w:style>
  <w:style w:type="character" w:customStyle="1" w:styleId="TextpoznmkypodiarouChar">
    <w:name w:val="Text poznámky pod čiarou Char"/>
    <w:basedOn w:val="Predvolenpsmoodseku"/>
    <w:link w:val="Textpoznmkypodiarou"/>
    <w:uiPriority w:val="99"/>
    <w:semiHidden/>
    <w:rsid w:val="006019BC"/>
    <w:rPr>
      <w:rFonts w:ascii="Arial" w:eastAsia="Times New Roman" w:hAnsi="Arial" w:cs="Times New Roman"/>
      <w:sz w:val="20"/>
      <w:szCs w:val="20"/>
      <w:lang w:eastAsia="cs-CZ"/>
    </w:rPr>
  </w:style>
  <w:style w:type="character" w:styleId="Odkaznapoznmkupodiarou">
    <w:name w:val="footnote reference"/>
    <w:basedOn w:val="Predvolenpsmoodseku"/>
    <w:uiPriority w:val="99"/>
    <w:semiHidden/>
    <w:unhideWhenUsed/>
    <w:rsid w:val="006019BC"/>
    <w:rPr>
      <w:vertAlign w:val="superscript"/>
    </w:rPr>
  </w:style>
  <w:style w:type="paragraph" w:customStyle="1" w:styleId="Normlny1">
    <w:name w:val="Normálny1"/>
    <w:basedOn w:val="Normlny"/>
    <w:link w:val="Normlny1Char"/>
    <w:qFormat/>
    <w:rsid w:val="009C3615"/>
    <w:pPr>
      <w:tabs>
        <w:tab w:val="clear" w:pos="2160"/>
        <w:tab w:val="clear" w:pos="2880"/>
        <w:tab w:val="clear" w:pos="4500"/>
      </w:tabs>
      <w:spacing w:after="160" w:line="259" w:lineRule="auto"/>
      <w:ind w:left="425" w:hanging="425"/>
      <w:jc w:val="both"/>
    </w:pPr>
    <w:rPr>
      <w:rFonts w:ascii="Times New Roman" w:eastAsiaTheme="minorHAnsi" w:hAnsi="Times New Roman" w:cstheme="minorBidi"/>
      <w:sz w:val="22"/>
      <w:szCs w:val="22"/>
      <w:lang w:eastAsia="en-US"/>
    </w:rPr>
  </w:style>
  <w:style w:type="character" w:customStyle="1" w:styleId="Normlny1Char">
    <w:name w:val="Normálny1 Char"/>
    <w:basedOn w:val="Predvolenpsmoodseku"/>
    <w:link w:val="Normlny1"/>
    <w:rsid w:val="009C3615"/>
    <w:rPr>
      <w:rFonts w:ascii="Times New Roman" w:hAnsi="Times New Roman"/>
    </w:rPr>
  </w:style>
  <w:style w:type="character" w:styleId="Odkaznakomentr">
    <w:name w:val="annotation reference"/>
    <w:basedOn w:val="Predvolenpsmoodseku"/>
    <w:uiPriority w:val="99"/>
    <w:semiHidden/>
    <w:unhideWhenUsed/>
    <w:rsid w:val="00746456"/>
    <w:rPr>
      <w:sz w:val="16"/>
      <w:szCs w:val="16"/>
    </w:rPr>
  </w:style>
  <w:style w:type="paragraph" w:styleId="Textkomentra">
    <w:name w:val="annotation text"/>
    <w:basedOn w:val="Normlny"/>
    <w:link w:val="TextkomentraChar"/>
    <w:uiPriority w:val="99"/>
    <w:unhideWhenUsed/>
    <w:rsid w:val="00746456"/>
  </w:style>
  <w:style w:type="character" w:customStyle="1" w:styleId="TextkomentraChar">
    <w:name w:val="Text komentára Char"/>
    <w:basedOn w:val="Predvolenpsmoodseku"/>
    <w:link w:val="Textkomentra"/>
    <w:uiPriority w:val="99"/>
    <w:rsid w:val="00746456"/>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46456"/>
    <w:rPr>
      <w:b/>
      <w:bCs/>
    </w:rPr>
  </w:style>
  <w:style w:type="character" w:customStyle="1" w:styleId="PredmetkomentraChar">
    <w:name w:val="Predmet komentára Char"/>
    <w:basedOn w:val="TextkomentraChar"/>
    <w:link w:val="Predmetkomentra"/>
    <w:uiPriority w:val="99"/>
    <w:semiHidden/>
    <w:rsid w:val="00746456"/>
    <w:rPr>
      <w:rFonts w:ascii="Arial" w:eastAsia="Times New Roman" w:hAnsi="Arial" w:cs="Times New Roman"/>
      <w:b/>
      <w:bCs/>
      <w:sz w:val="20"/>
      <w:szCs w:val="20"/>
      <w:lang w:eastAsia="cs-CZ"/>
    </w:rPr>
  </w:style>
  <w:style w:type="character" w:customStyle="1" w:styleId="Nadpis2Char">
    <w:name w:val="Nadpis 2 Char"/>
    <w:basedOn w:val="Predvolenpsmoodseku"/>
    <w:link w:val="Nadpis2"/>
    <w:uiPriority w:val="9"/>
    <w:rsid w:val="007F0957"/>
    <w:rPr>
      <w:rFonts w:ascii="Calibri" w:eastAsia="Calibri" w:hAnsi="Calibri" w:cs="Calibri"/>
      <w:b/>
      <w:color w:val="000000"/>
      <w:lang w:eastAsia="sk-SK"/>
    </w:rPr>
  </w:style>
  <w:style w:type="paragraph" w:customStyle="1" w:styleId="Default">
    <w:name w:val="Default"/>
    <w:rsid w:val="007F0957"/>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Predvolenpsmoodseku"/>
    <w:rsid w:val="007F0957"/>
  </w:style>
  <w:style w:type="paragraph" w:customStyle="1" w:styleId="paragraph">
    <w:name w:val="paragraph"/>
    <w:basedOn w:val="Normlny"/>
    <w:rsid w:val="007F095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6925">
      <w:bodyDiv w:val="1"/>
      <w:marLeft w:val="0"/>
      <w:marRight w:val="0"/>
      <w:marTop w:val="0"/>
      <w:marBottom w:val="0"/>
      <w:divBdr>
        <w:top w:val="none" w:sz="0" w:space="0" w:color="auto"/>
        <w:left w:val="none" w:sz="0" w:space="0" w:color="auto"/>
        <w:bottom w:val="none" w:sz="0" w:space="0" w:color="auto"/>
        <w:right w:val="none" w:sz="0" w:space="0" w:color="auto"/>
      </w:divBdr>
    </w:div>
    <w:div w:id="125054259">
      <w:bodyDiv w:val="1"/>
      <w:marLeft w:val="0"/>
      <w:marRight w:val="0"/>
      <w:marTop w:val="0"/>
      <w:marBottom w:val="0"/>
      <w:divBdr>
        <w:top w:val="none" w:sz="0" w:space="0" w:color="auto"/>
        <w:left w:val="none" w:sz="0" w:space="0" w:color="auto"/>
        <w:bottom w:val="none" w:sz="0" w:space="0" w:color="auto"/>
        <w:right w:val="none" w:sz="0" w:space="0" w:color="auto"/>
      </w:divBdr>
      <w:divsChild>
        <w:div w:id="1332609184">
          <w:marLeft w:val="0"/>
          <w:marRight w:val="0"/>
          <w:marTop w:val="0"/>
          <w:marBottom w:val="0"/>
          <w:divBdr>
            <w:top w:val="none" w:sz="0" w:space="0" w:color="auto"/>
            <w:left w:val="none" w:sz="0" w:space="0" w:color="auto"/>
            <w:bottom w:val="none" w:sz="0" w:space="0" w:color="auto"/>
            <w:right w:val="none" w:sz="0" w:space="0" w:color="auto"/>
          </w:divBdr>
        </w:div>
      </w:divsChild>
    </w:div>
    <w:div w:id="1709603077">
      <w:bodyDiv w:val="1"/>
      <w:marLeft w:val="0"/>
      <w:marRight w:val="0"/>
      <w:marTop w:val="0"/>
      <w:marBottom w:val="0"/>
      <w:divBdr>
        <w:top w:val="none" w:sz="0" w:space="0" w:color="auto"/>
        <w:left w:val="none" w:sz="0" w:space="0" w:color="auto"/>
        <w:bottom w:val="none" w:sz="0" w:space="0" w:color="auto"/>
        <w:right w:val="none" w:sz="0" w:space="0" w:color="auto"/>
      </w:divBdr>
      <w:divsChild>
        <w:div w:id="271674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vo.gov.sk/verejny-obstaravatel-obstaravatel/jednotny-europsky-dokument-jed"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Orlická, Natália, Mgr."/>
    <f:field ref="objcreatedat" par="" date="2022-09-21T09:38:36" text="21.9.2022 9:38:36"/>
    <f:field ref="objchangedby" par="" text="Orlická, Natália, Mgr."/>
    <f:field ref="objmodifiedat" par="" date="2022-09-21T09:41:20" text="21.9.2022 9:41:20"/>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AE176E3-4CEA-4EF4-AF4C-15FD5CFA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2359</Words>
  <Characters>13450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Príloha č. 4 SP - Vzory vyhlásení a plnomocenstiev</vt:lpstr>
    </vt:vector>
  </TitlesOfParts>
  <Company>Ministerstvo financií SR</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4 SP - Vzory vyhlásení a plnomocenstiev</dc:title>
  <dc:subject/>
  <dc:creator>Ivan Straka</dc:creator>
  <cp:keywords/>
  <dc:description/>
  <cp:lastModifiedBy>Štoselová Agáta</cp:lastModifiedBy>
  <cp:revision>3</cp:revision>
  <cp:lastPrinted>2026-02-08T21:54:00Z</cp:lastPrinted>
  <dcterms:created xsi:type="dcterms:W3CDTF">2026-06-15T09:57:00Z</dcterms:created>
  <dcterms:modified xsi:type="dcterms:W3CDTF">2026-06-15T11:14:00Z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COO.2203.101.3.6086083</vt:lpwstr>
  </property>
  <property fmtid="{D5CDD505-2E9C-101B-9397-08002B2CF9AE}" pid="448" name="FSC#FSCFOLIO@1.1001:docpropproject">
    <vt:lpwstr/>
  </property>
  <property fmtid="{D5CDD505-2E9C-101B-9397-08002B2CF9AE}" pid="449" name="MSIP_Label_4c805978-f532-4a1a-b9e1-4e19c2c6466f_Enabled">
    <vt:lpwstr>true</vt:lpwstr>
  </property>
  <property fmtid="{D5CDD505-2E9C-101B-9397-08002B2CF9AE}" pid="450" name="MSIP_Label_4c805978-f532-4a1a-b9e1-4e19c2c6466f_SetDate">
    <vt:lpwstr>2025-09-22T08:51:18Z</vt:lpwstr>
  </property>
  <property fmtid="{D5CDD505-2E9C-101B-9397-08002B2CF9AE}" pid="451" name="MSIP_Label_4c805978-f532-4a1a-b9e1-4e19c2c6466f_Method">
    <vt:lpwstr>Standard</vt:lpwstr>
  </property>
  <property fmtid="{D5CDD505-2E9C-101B-9397-08002B2CF9AE}" pid="452" name="MSIP_Label_4c805978-f532-4a1a-b9e1-4e19c2c6466f_Name">
    <vt:lpwstr>Internal</vt:lpwstr>
  </property>
  <property fmtid="{D5CDD505-2E9C-101B-9397-08002B2CF9AE}" pid="453" name="MSIP_Label_4c805978-f532-4a1a-b9e1-4e19c2c6466f_SiteId">
    <vt:lpwstr>579df390-dbff-49fd-8f10-624670566482</vt:lpwstr>
  </property>
  <property fmtid="{D5CDD505-2E9C-101B-9397-08002B2CF9AE}" pid="454" name="MSIP_Label_4c805978-f532-4a1a-b9e1-4e19c2c6466f_ActionId">
    <vt:lpwstr>69d459ad-fae2-4e3f-bd5f-b44658509f3a</vt:lpwstr>
  </property>
  <property fmtid="{D5CDD505-2E9C-101B-9397-08002B2CF9AE}" pid="455" name="MSIP_Label_4c805978-f532-4a1a-b9e1-4e19c2c6466f_ContentBits">
    <vt:lpwstr>2</vt:lpwstr>
  </property>
  <property fmtid="{D5CDD505-2E9C-101B-9397-08002B2CF9AE}" pid="456" name="MSIP_Label_4c805978-f532-4a1a-b9e1-4e19c2c6466f_Tag">
    <vt:lpwstr>10, 3, 0, 1</vt:lpwstr>
  </property>
</Properties>
</file>