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7F59E098"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poskytnutie služieb</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7A79AE" w:rsidRDefault="4C4FAC29" w:rsidP="00BB7273">
      <w:pPr>
        <w:pStyle w:val="BodyText3"/>
        <w:rPr>
          <w:rFonts w:asciiTheme="majorHAnsi" w:hAnsiTheme="majorHAnsi" w:cs="Arial"/>
          <w:color w:val="auto"/>
          <w:sz w:val="32"/>
          <w:szCs w:val="32"/>
        </w:rPr>
      </w:pPr>
      <w:r w:rsidRPr="007A79AE">
        <w:rPr>
          <w:rFonts w:asciiTheme="majorHAnsi" w:hAnsiTheme="majorHAnsi" w:cs="Arial"/>
          <w:color w:val="auto"/>
          <w:sz w:val="32"/>
          <w:szCs w:val="3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747D56D5" w:rsidR="005A7BAB" w:rsidRPr="007A79AE" w:rsidRDefault="007A79AE" w:rsidP="007A79AE">
      <w:pPr>
        <w:spacing w:before="100"/>
        <w:jc w:val="center"/>
        <w:rPr>
          <w:rFonts w:asciiTheme="majorHAnsi" w:hAnsiTheme="majorHAnsi" w:cs="Arial"/>
          <w:b/>
          <w:bCs/>
          <w:sz w:val="28"/>
          <w:szCs w:val="28"/>
        </w:rPr>
      </w:pPr>
      <w:r w:rsidRPr="007A79AE">
        <w:rPr>
          <w:rFonts w:asciiTheme="majorHAnsi" w:hAnsiTheme="majorHAnsi" w:cs="Arial"/>
          <w:b/>
          <w:bCs/>
          <w:sz w:val="28"/>
          <w:szCs w:val="28"/>
        </w:rPr>
        <w:t>Stabilizácia a servisná podpora prevádzky IS CSI</w:t>
      </w:r>
    </w:p>
    <w:p w14:paraId="25F1AD40" w14:textId="77777777" w:rsidR="00612181" w:rsidRDefault="00612181" w:rsidP="00612181">
      <w:pPr>
        <w:jc w:val="center"/>
        <w:rPr>
          <w:rFonts w:asciiTheme="majorHAnsi" w:hAnsiTheme="majorHAnsi" w:cs="Arial"/>
          <w:b/>
          <w:bCs/>
          <w:sz w:val="22"/>
          <w:szCs w:val="22"/>
        </w:rPr>
      </w:pPr>
    </w:p>
    <w:p w14:paraId="49A6240F" w14:textId="77777777" w:rsidR="002F3CB7" w:rsidRPr="00BD3BD8" w:rsidRDefault="002F3CB7"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Default="00A246CC" w:rsidP="00BB7273">
      <w:pPr>
        <w:rPr>
          <w:rFonts w:asciiTheme="majorHAnsi" w:hAnsiTheme="majorHAnsi" w:cs="Arial"/>
          <w:sz w:val="20"/>
          <w:szCs w:val="20"/>
        </w:rPr>
      </w:pPr>
    </w:p>
    <w:p w14:paraId="069DB28F" w14:textId="77777777" w:rsidR="002F3CB7" w:rsidRPr="00BD3BD8" w:rsidRDefault="002F3CB7"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E256114" w14:textId="77777777" w:rsidR="007A79AE" w:rsidRPr="008A31D1" w:rsidRDefault="007A79AE" w:rsidP="007A79AE">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2AFAA4AE" w:rsidR="00B31ACC" w:rsidRPr="00BD3BD8" w:rsidRDefault="007A79AE" w:rsidP="007A79AE">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02BD91BB" w:rsidR="00A246CC" w:rsidRPr="00BD3BD8" w:rsidRDefault="007A79AE" w:rsidP="00BB7273">
      <w:pPr>
        <w:rPr>
          <w:rFonts w:asciiTheme="majorHAnsi" w:hAnsiTheme="majorHAnsi" w:cs="Arial"/>
          <w:sz w:val="20"/>
          <w:szCs w:val="20"/>
        </w:rPr>
      </w:pPr>
      <w:r>
        <w:rPr>
          <w:rFonts w:asciiTheme="majorHAnsi" w:hAnsiTheme="majorHAnsi" w:cs="Arial"/>
          <w:sz w:val="20"/>
          <w:szCs w:val="20"/>
        </w:rPr>
        <w:t>Mg</w:t>
      </w:r>
      <w:r w:rsidR="00A246CC" w:rsidRPr="00BD3BD8">
        <w:rPr>
          <w:rFonts w:asciiTheme="majorHAnsi" w:hAnsiTheme="majorHAnsi" w:cs="Arial"/>
          <w:sz w:val="20"/>
          <w:szCs w:val="20"/>
        </w:rPr>
        <w:t xml:space="preserve">r. </w:t>
      </w:r>
      <w:r>
        <w:rPr>
          <w:rFonts w:asciiTheme="majorHAnsi" w:hAnsiTheme="majorHAnsi" w:cs="Arial"/>
          <w:sz w:val="20"/>
          <w:szCs w:val="20"/>
        </w:rPr>
        <w:t>Zdenko Šimko</w:t>
      </w:r>
      <w:r w:rsidR="00A246CC" w:rsidRPr="00BD3BD8">
        <w:rPr>
          <w:rFonts w:asciiTheme="majorHAnsi" w:hAnsiTheme="majorHAnsi" w:cs="Arial"/>
          <w:sz w:val="20"/>
          <w:szCs w:val="20"/>
        </w:rPr>
        <w:t xml:space="preserve">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2E33C78E"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7A79AE">
        <w:rPr>
          <w:rFonts w:asciiTheme="majorHAnsi" w:hAnsiTheme="majorHAnsi" w:cs="Arial"/>
          <w:sz w:val="20"/>
          <w:szCs w:val="20"/>
        </w:rPr>
        <w:t>Jozef Zelenák</w:t>
      </w:r>
      <w:r w:rsidR="00343622" w:rsidRPr="00BD3BD8">
        <w:rPr>
          <w:rFonts w:asciiTheme="majorHAnsi" w:hAnsiTheme="majorHAnsi" w:cs="Arial"/>
          <w:sz w:val="20"/>
          <w:szCs w:val="20"/>
        </w:rPr>
        <w:t xml:space="preserve">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Default="00B31ACC" w:rsidP="00BB7273">
      <w:pPr>
        <w:rPr>
          <w:rFonts w:asciiTheme="majorHAnsi" w:hAnsiTheme="majorHAnsi" w:cs="Arial"/>
          <w:sz w:val="22"/>
          <w:szCs w:val="22"/>
        </w:rPr>
      </w:pPr>
    </w:p>
    <w:p w14:paraId="2C048BBC" w14:textId="77777777" w:rsidR="002F3CB7" w:rsidRPr="00BD3BD8" w:rsidRDefault="002F3CB7"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4269F3F6"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7A79AE">
        <w:rPr>
          <w:rFonts w:ascii="Cambria" w:hAnsi="Cambria" w:cs="Arial"/>
          <w:sz w:val="20"/>
          <w:szCs w:val="20"/>
        </w:rPr>
        <w:t>jún</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082EE61A" w14:textId="1AC57D69" w:rsidR="00AE5404"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1198673" w:history="1">
            <w:r w:rsidR="00AE5404" w:rsidRPr="0040075F">
              <w:rPr>
                <w:rStyle w:val="Hyperlink"/>
                <w:rFonts w:ascii="Cambria" w:hAnsi="Cambria"/>
                <w:noProof/>
              </w:rPr>
              <w:t>A.1 POKYNY NA VYPRACOVANIE PONUKY</w:t>
            </w:r>
            <w:r w:rsidR="00AE5404">
              <w:rPr>
                <w:noProof/>
                <w:webHidden/>
              </w:rPr>
              <w:tab/>
            </w:r>
            <w:r w:rsidR="00AE5404">
              <w:rPr>
                <w:noProof/>
                <w:webHidden/>
              </w:rPr>
              <w:fldChar w:fldCharType="begin"/>
            </w:r>
            <w:r w:rsidR="00AE5404">
              <w:rPr>
                <w:noProof/>
                <w:webHidden/>
              </w:rPr>
              <w:instrText xml:space="preserve"> PAGEREF _Toc231198673 \h </w:instrText>
            </w:r>
            <w:r w:rsidR="00AE5404">
              <w:rPr>
                <w:noProof/>
                <w:webHidden/>
              </w:rPr>
            </w:r>
            <w:r w:rsidR="00AE5404">
              <w:rPr>
                <w:noProof/>
                <w:webHidden/>
              </w:rPr>
              <w:fldChar w:fldCharType="separate"/>
            </w:r>
            <w:r w:rsidR="00AE5404">
              <w:rPr>
                <w:noProof/>
                <w:webHidden/>
              </w:rPr>
              <w:t>4</w:t>
            </w:r>
            <w:r w:rsidR="00AE5404">
              <w:rPr>
                <w:noProof/>
                <w:webHidden/>
              </w:rPr>
              <w:fldChar w:fldCharType="end"/>
            </w:r>
          </w:hyperlink>
        </w:p>
        <w:p w14:paraId="0A3E2BB8" w14:textId="45EB93A9"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674" w:history="1">
            <w:r w:rsidRPr="0040075F">
              <w:rPr>
                <w:rStyle w:val="Hyperlink"/>
                <w:rFonts w:ascii="Cambria" w:hAnsi="Cambria"/>
                <w:noProof/>
              </w:rPr>
              <w:t xml:space="preserve">Časť I. </w:t>
            </w:r>
            <w:r w:rsidRPr="0040075F">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_Toc231198674 \h </w:instrText>
            </w:r>
            <w:r>
              <w:rPr>
                <w:noProof/>
                <w:webHidden/>
              </w:rPr>
            </w:r>
            <w:r>
              <w:rPr>
                <w:noProof/>
                <w:webHidden/>
              </w:rPr>
              <w:fldChar w:fldCharType="separate"/>
            </w:r>
            <w:r>
              <w:rPr>
                <w:noProof/>
                <w:webHidden/>
              </w:rPr>
              <w:t>4</w:t>
            </w:r>
            <w:r>
              <w:rPr>
                <w:noProof/>
                <w:webHidden/>
              </w:rPr>
              <w:fldChar w:fldCharType="end"/>
            </w:r>
          </w:hyperlink>
        </w:p>
        <w:p w14:paraId="0E1FF522" w14:textId="22CBE034" w:rsidR="00AE5404" w:rsidRDefault="00AE5404">
          <w:pPr>
            <w:pStyle w:val="TOC3"/>
            <w:rPr>
              <w:rFonts w:asciiTheme="minorHAnsi" w:eastAsiaTheme="minorEastAsia" w:hAnsiTheme="minorHAnsi" w:cstheme="minorBidi"/>
              <w:noProof/>
              <w:kern w:val="2"/>
              <w:sz w:val="24"/>
              <w14:ligatures w14:val="standardContextual"/>
            </w:rPr>
          </w:pPr>
          <w:hyperlink w:anchor="_Toc231198675" w:history="1">
            <w:r w:rsidRPr="0040075F">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_Toc231198675 \h </w:instrText>
            </w:r>
            <w:r>
              <w:rPr>
                <w:noProof/>
                <w:webHidden/>
              </w:rPr>
            </w:r>
            <w:r>
              <w:rPr>
                <w:noProof/>
                <w:webHidden/>
              </w:rPr>
              <w:fldChar w:fldCharType="separate"/>
            </w:r>
            <w:r>
              <w:rPr>
                <w:noProof/>
                <w:webHidden/>
              </w:rPr>
              <w:t>4</w:t>
            </w:r>
            <w:r>
              <w:rPr>
                <w:noProof/>
                <w:webHidden/>
              </w:rPr>
              <w:fldChar w:fldCharType="end"/>
            </w:r>
          </w:hyperlink>
        </w:p>
        <w:p w14:paraId="7B0BD12B" w14:textId="729C8EDA" w:rsidR="00AE5404" w:rsidRDefault="00AE5404">
          <w:pPr>
            <w:pStyle w:val="TOC3"/>
            <w:rPr>
              <w:rFonts w:asciiTheme="minorHAnsi" w:eastAsiaTheme="minorEastAsia" w:hAnsiTheme="minorHAnsi" w:cstheme="minorBidi"/>
              <w:noProof/>
              <w:kern w:val="2"/>
              <w:sz w:val="24"/>
              <w14:ligatures w14:val="standardContextual"/>
            </w:rPr>
          </w:pPr>
          <w:hyperlink w:anchor="_Toc231198676" w:history="1">
            <w:r w:rsidRPr="0040075F">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_Toc231198676 \h </w:instrText>
            </w:r>
            <w:r>
              <w:rPr>
                <w:noProof/>
                <w:webHidden/>
              </w:rPr>
            </w:r>
            <w:r>
              <w:rPr>
                <w:noProof/>
                <w:webHidden/>
              </w:rPr>
              <w:fldChar w:fldCharType="separate"/>
            </w:r>
            <w:r>
              <w:rPr>
                <w:noProof/>
                <w:webHidden/>
              </w:rPr>
              <w:t>4</w:t>
            </w:r>
            <w:r>
              <w:rPr>
                <w:noProof/>
                <w:webHidden/>
              </w:rPr>
              <w:fldChar w:fldCharType="end"/>
            </w:r>
          </w:hyperlink>
        </w:p>
        <w:p w14:paraId="0F646B31" w14:textId="44F698D1" w:rsidR="00AE5404" w:rsidRDefault="00AE5404">
          <w:pPr>
            <w:pStyle w:val="TOC3"/>
            <w:rPr>
              <w:rFonts w:asciiTheme="minorHAnsi" w:eastAsiaTheme="minorEastAsia" w:hAnsiTheme="minorHAnsi" w:cstheme="minorBidi"/>
              <w:noProof/>
              <w:kern w:val="2"/>
              <w:sz w:val="24"/>
              <w14:ligatures w14:val="standardContextual"/>
            </w:rPr>
          </w:pPr>
          <w:hyperlink w:anchor="_Toc231198677" w:history="1">
            <w:r w:rsidRPr="0040075F">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_Toc231198677 \h </w:instrText>
            </w:r>
            <w:r>
              <w:rPr>
                <w:noProof/>
                <w:webHidden/>
              </w:rPr>
            </w:r>
            <w:r>
              <w:rPr>
                <w:noProof/>
                <w:webHidden/>
              </w:rPr>
              <w:fldChar w:fldCharType="separate"/>
            </w:r>
            <w:r>
              <w:rPr>
                <w:noProof/>
                <w:webHidden/>
              </w:rPr>
              <w:t>4</w:t>
            </w:r>
            <w:r>
              <w:rPr>
                <w:noProof/>
                <w:webHidden/>
              </w:rPr>
              <w:fldChar w:fldCharType="end"/>
            </w:r>
          </w:hyperlink>
        </w:p>
        <w:p w14:paraId="1A70E0FD" w14:textId="25309F15" w:rsidR="00AE5404" w:rsidRDefault="00AE5404">
          <w:pPr>
            <w:pStyle w:val="TOC3"/>
            <w:rPr>
              <w:rFonts w:asciiTheme="minorHAnsi" w:eastAsiaTheme="minorEastAsia" w:hAnsiTheme="minorHAnsi" w:cstheme="minorBidi"/>
              <w:noProof/>
              <w:kern w:val="2"/>
              <w:sz w:val="24"/>
              <w14:ligatures w14:val="standardContextual"/>
            </w:rPr>
          </w:pPr>
          <w:hyperlink w:anchor="_Toc231198678" w:history="1">
            <w:r w:rsidRPr="0040075F">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_Toc231198678 \h </w:instrText>
            </w:r>
            <w:r>
              <w:rPr>
                <w:noProof/>
                <w:webHidden/>
              </w:rPr>
            </w:r>
            <w:r>
              <w:rPr>
                <w:noProof/>
                <w:webHidden/>
              </w:rPr>
              <w:fldChar w:fldCharType="separate"/>
            </w:r>
            <w:r>
              <w:rPr>
                <w:noProof/>
                <w:webHidden/>
              </w:rPr>
              <w:t>4</w:t>
            </w:r>
            <w:r>
              <w:rPr>
                <w:noProof/>
                <w:webHidden/>
              </w:rPr>
              <w:fldChar w:fldCharType="end"/>
            </w:r>
          </w:hyperlink>
        </w:p>
        <w:p w14:paraId="77740780" w14:textId="07869C38" w:rsidR="00AE5404" w:rsidRDefault="00AE5404">
          <w:pPr>
            <w:pStyle w:val="TOC3"/>
            <w:rPr>
              <w:rFonts w:asciiTheme="minorHAnsi" w:eastAsiaTheme="minorEastAsia" w:hAnsiTheme="minorHAnsi" w:cstheme="minorBidi"/>
              <w:noProof/>
              <w:kern w:val="2"/>
              <w:sz w:val="24"/>
              <w14:ligatures w14:val="standardContextual"/>
            </w:rPr>
          </w:pPr>
          <w:hyperlink w:anchor="_Toc231198679" w:history="1">
            <w:r w:rsidRPr="0040075F">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_Toc231198679 \h </w:instrText>
            </w:r>
            <w:r>
              <w:rPr>
                <w:noProof/>
                <w:webHidden/>
              </w:rPr>
            </w:r>
            <w:r>
              <w:rPr>
                <w:noProof/>
                <w:webHidden/>
              </w:rPr>
              <w:fldChar w:fldCharType="separate"/>
            </w:r>
            <w:r>
              <w:rPr>
                <w:noProof/>
                <w:webHidden/>
              </w:rPr>
              <w:t>5</w:t>
            </w:r>
            <w:r>
              <w:rPr>
                <w:noProof/>
                <w:webHidden/>
              </w:rPr>
              <w:fldChar w:fldCharType="end"/>
            </w:r>
          </w:hyperlink>
        </w:p>
        <w:p w14:paraId="39509F2E" w14:textId="435B0719" w:rsidR="00AE5404" w:rsidRDefault="00AE5404">
          <w:pPr>
            <w:pStyle w:val="TOC3"/>
            <w:rPr>
              <w:rFonts w:asciiTheme="minorHAnsi" w:eastAsiaTheme="minorEastAsia" w:hAnsiTheme="minorHAnsi" w:cstheme="minorBidi"/>
              <w:noProof/>
              <w:kern w:val="2"/>
              <w:sz w:val="24"/>
              <w14:ligatures w14:val="standardContextual"/>
            </w:rPr>
          </w:pPr>
          <w:hyperlink w:anchor="_Toc231198680" w:history="1">
            <w:r w:rsidRPr="0040075F">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_Toc231198680 \h </w:instrText>
            </w:r>
            <w:r>
              <w:rPr>
                <w:noProof/>
                <w:webHidden/>
              </w:rPr>
            </w:r>
            <w:r>
              <w:rPr>
                <w:noProof/>
                <w:webHidden/>
              </w:rPr>
              <w:fldChar w:fldCharType="separate"/>
            </w:r>
            <w:r>
              <w:rPr>
                <w:noProof/>
                <w:webHidden/>
              </w:rPr>
              <w:t>5</w:t>
            </w:r>
            <w:r>
              <w:rPr>
                <w:noProof/>
                <w:webHidden/>
              </w:rPr>
              <w:fldChar w:fldCharType="end"/>
            </w:r>
          </w:hyperlink>
        </w:p>
        <w:p w14:paraId="64F76DEB" w14:textId="3390C742" w:rsidR="00AE5404" w:rsidRDefault="00AE5404">
          <w:pPr>
            <w:pStyle w:val="TOC3"/>
            <w:rPr>
              <w:rFonts w:asciiTheme="minorHAnsi" w:eastAsiaTheme="minorEastAsia" w:hAnsiTheme="minorHAnsi" w:cstheme="minorBidi"/>
              <w:noProof/>
              <w:kern w:val="2"/>
              <w:sz w:val="24"/>
              <w14:ligatures w14:val="standardContextual"/>
            </w:rPr>
          </w:pPr>
          <w:hyperlink w:anchor="_Toc231198681" w:history="1">
            <w:r w:rsidRPr="0040075F">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_Toc231198681 \h </w:instrText>
            </w:r>
            <w:r>
              <w:rPr>
                <w:noProof/>
                <w:webHidden/>
              </w:rPr>
            </w:r>
            <w:r>
              <w:rPr>
                <w:noProof/>
                <w:webHidden/>
              </w:rPr>
              <w:fldChar w:fldCharType="separate"/>
            </w:r>
            <w:r>
              <w:rPr>
                <w:noProof/>
                <w:webHidden/>
              </w:rPr>
              <w:t>5</w:t>
            </w:r>
            <w:r>
              <w:rPr>
                <w:noProof/>
                <w:webHidden/>
              </w:rPr>
              <w:fldChar w:fldCharType="end"/>
            </w:r>
          </w:hyperlink>
        </w:p>
        <w:p w14:paraId="0340B1C8" w14:textId="26E6BBB5" w:rsidR="00AE5404" w:rsidRDefault="00AE5404">
          <w:pPr>
            <w:pStyle w:val="TOC3"/>
            <w:rPr>
              <w:rFonts w:asciiTheme="minorHAnsi" w:eastAsiaTheme="minorEastAsia" w:hAnsiTheme="minorHAnsi" w:cstheme="minorBidi"/>
              <w:noProof/>
              <w:kern w:val="2"/>
              <w:sz w:val="24"/>
              <w14:ligatures w14:val="standardContextual"/>
            </w:rPr>
          </w:pPr>
          <w:hyperlink w:anchor="_Toc231198682" w:history="1">
            <w:r w:rsidRPr="0040075F">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Zmluva</w:t>
            </w:r>
            <w:r>
              <w:rPr>
                <w:noProof/>
                <w:webHidden/>
              </w:rPr>
              <w:tab/>
            </w:r>
            <w:r>
              <w:rPr>
                <w:noProof/>
                <w:webHidden/>
              </w:rPr>
              <w:fldChar w:fldCharType="begin"/>
            </w:r>
            <w:r>
              <w:rPr>
                <w:noProof/>
                <w:webHidden/>
              </w:rPr>
              <w:instrText xml:space="preserve"> PAGEREF _Toc231198682 \h </w:instrText>
            </w:r>
            <w:r>
              <w:rPr>
                <w:noProof/>
                <w:webHidden/>
              </w:rPr>
            </w:r>
            <w:r>
              <w:rPr>
                <w:noProof/>
                <w:webHidden/>
              </w:rPr>
              <w:fldChar w:fldCharType="separate"/>
            </w:r>
            <w:r>
              <w:rPr>
                <w:noProof/>
                <w:webHidden/>
              </w:rPr>
              <w:t>5</w:t>
            </w:r>
            <w:r>
              <w:rPr>
                <w:noProof/>
                <w:webHidden/>
              </w:rPr>
              <w:fldChar w:fldCharType="end"/>
            </w:r>
          </w:hyperlink>
        </w:p>
        <w:p w14:paraId="63F0FE3A" w14:textId="4F8C2441" w:rsidR="00AE5404" w:rsidRDefault="00AE5404">
          <w:pPr>
            <w:pStyle w:val="TOC3"/>
            <w:rPr>
              <w:rFonts w:asciiTheme="minorHAnsi" w:eastAsiaTheme="minorEastAsia" w:hAnsiTheme="minorHAnsi" w:cstheme="minorBidi"/>
              <w:noProof/>
              <w:kern w:val="2"/>
              <w:sz w:val="24"/>
              <w14:ligatures w14:val="standardContextual"/>
            </w:rPr>
          </w:pPr>
          <w:hyperlink w:anchor="_Toc231198683" w:history="1">
            <w:r w:rsidRPr="0040075F">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_Toc231198683 \h </w:instrText>
            </w:r>
            <w:r>
              <w:rPr>
                <w:noProof/>
                <w:webHidden/>
              </w:rPr>
            </w:r>
            <w:r>
              <w:rPr>
                <w:noProof/>
                <w:webHidden/>
              </w:rPr>
              <w:fldChar w:fldCharType="separate"/>
            </w:r>
            <w:r>
              <w:rPr>
                <w:noProof/>
                <w:webHidden/>
              </w:rPr>
              <w:t>5</w:t>
            </w:r>
            <w:r>
              <w:rPr>
                <w:noProof/>
                <w:webHidden/>
              </w:rPr>
              <w:fldChar w:fldCharType="end"/>
            </w:r>
          </w:hyperlink>
        </w:p>
        <w:p w14:paraId="2F55D63C" w14:textId="1317614D" w:rsidR="00AE5404" w:rsidRDefault="00AE5404">
          <w:pPr>
            <w:pStyle w:val="TOC3"/>
            <w:rPr>
              <w:rFonts w:asciiTheme="minorHAnsi" w:eastAsiaTheme="minorEastAsia" w:hAnsiTheme="minorHAnsi" w:cstheme="minorBidi"/>
              <w:noProof/>
              <w:kern w:val="2"/>
              <w:sz w:val="24"/>
              <w14:ligatures w14:val="standardContextual"/>
            </w:rPr>
          </w:pPr>
          <w:hyperlink w:anchor="_Toc231198684" w:history="1">
            <w:r w:rsidRPr="0040075F">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_Toc231198684 \h </w:instrText>
            </w:r>
            <w:r>
              <w:rPr>
                <w:noProof/>
                <w:webHidden/>
              </w:rPr>
            </w:r>
            <w:r>
              <w:rPr>
                <w:noProof/>
                <w:webHidden/>
              </w:rPr>
              <w:fldChar w:fldCharType="separate"/>
            </w:r>
            <w:r>
              <w:rPr>
                <w:noProof/>
                <w:webHidden/>
              </w:rPr>
              <w:t>6</w:t>
            </w:r>
            <w:r>
              <w:rPr>
                <w:noProof/>
                <w:webHidden/>
              </w:rPr>
              <w:fldChar w:fldCharType="end"/>
            </w:r>
          </w:hyperlink>
        </w:p>
        <w:p w14:paraId="0B087A24" w14:textId="2B0F1E28" w:rsidR="00AE5404" w:rsidRDefault="00AE5404">
          <w:pPr>
            <w:pStyle w:val="TOC3"/>
            <w:rPr>
              <w:rFonts w:asciiTheme="minorHAnsi" w:eastAsiaTheme="minorEastAsia" w:hAnsiTheme="minorHAnsi" w:cstheme="minorBidi"/>
              <w:noProof/>
              <w:kern w:val="2"/>
              <w:sz w:val="24"/>
              <w14:ligatures w14:val="standardContextual"/>
            </w:rPr>
          </w:pPr>
          <w:hyperlink w:anchor="_Toc231198685" w:history="1">
            <w:r w:rsidRPr="0040075F">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_Toc231198685 \h </w:instrText>
            </w:r>
            <w:r>
              <w:rPr>
                <w:noProof/>
                <w:webHidden/>
              </w:rPr>
            </w:r>
            <w:r>
              <w:rPr>
                <w:noProof/>
                <w:webHidden/>
              </w:rPr>
              <w:fldChar w:fldCharType="separate"/>
            </w:r>
            <w:r>
              <w:rPr>
                <w:noProof/>
                <w:webHidden/>
              </w:rPr>
              <w:t>6</w:t>
            </w:r>
            <w:r>
              <w:rPr>
                <w:noProof/>
                <w:webHidden/>
              </w:rPr>
              <w:fldChar w:fldCharType="end"/>
            </w:r>
          </w:hyperlink>
        </w:p>
        <w:p w14:paraId="5F426F59" w14:textId="1689B0E1"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686" w:history="1">
            <w:r w:rsidRPr="0040075F">
              <w:rPr>
                <w:rStyle w:val="Hyperlink"/>
                <w:rFonts w:ascii="Cambria" w:hAnsi="Cambria"/>
                <w:noProof/>
              </w:rPr>
              <w:t xml:space="preserve">Časť II. </w:t>
            </w:r>
            <w:r w:rsidRPr="0040075F">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_Toc231198686 \h </w:instrText>
            </w:r>
            <w:r>
              <w:rPr>
                <w:noProof/>
                <w:webHidden/>
              </w:rPr>
            </w:r>
            <w:r>
              <w:rPr>
                <w:noProof/>
                <w:webHidden/>
              </w:rPr>
              <w:fldChar w:fldCharType="separate"/>
            </w:r>
            <w:r>
              <w:rPr>
                <w:noProof/>
                <w:webHidden/>
              </w:rPr>
              <w:t>6</w:t>
            </w:r>
            <w:r>
              <w:rPr>
                <w:noProof/>
                <w:webHidden/>
              </w:rPr>
              <w:fldChar w:fldCharType="end"/>
            </w:r>
          </w:hyperlink>
        </w:p>
        <w:p w14:paraId="12B692FC" w14:textId="0AA23ED7" w:rsidR="00AE5404" w:rsidRDefault="00AE5404">
          <w:pPr>
            <w:pStyle w:val="TOC3"/>
            <w:rPr>
              <w:rFonts w:asciiTheme="minorHAnsi" w:eastAsiaTheme="minorEastAsia" w:hAnsiTheme="minorHAnsi" w:cstheme="minorBidi"/>
              <w:noProof/>
              <w:kern w:val="2"/>
              <w:sz w:val="24"/>
              <w14:ligatures w14:val="standardContextual"/>
            </w:rPr>
          </w:pPr>
          <w:hyperlink w:anchor="_Toc231198687" w:history="1">
            <w:r w:rsidRPr="0040075F">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_Toc231198687 \h </w:instrText>
            </w:r>
            <w:r>
              <w:rPr>
                <w:noProof/>
                <w:webHidden/>
              </w:rPr>
            </w:r>
            <w:r>
              <w:rPr>
                <w:noProof/>
                <w:webHidden/>
              </w:rPr>
              <w:fldChar w:fldCharType="separate"/>
            </w:r>
            <w:r>
              <w:rPr>
                <w:noProof/>
                <w:webHidden/>
              </w:rPr>
              <w:t>6</w:t>
            </w:r>
            <w:r>
              <w:rPr>
                <w:noProof/>
                <w:webHidden/>
              </w:rPr>
              <w:fldChar w:fldCharType="end"/>
            </w:r>
          </w:hyperlink>
        </w:p>
        <w:p w14:paraId="0131855F" w14:textId="0BBB0D8F" w:rsidR="00AE5404" w:rsidRDefault="00AE5404">
          <w:pPr>
            <w:pStyle w:val="TOC3"/>
            <w:rPr>
              <w:rFonts w:asciiTheme="minorHAnsi" w:eastAsiaTheme="minorEastAsia" w:hAnsiTheme="minorHAnsi" w:cstheme="minorBidi"/>
              <w:noProof/>
              <w:kern w:val="2"/>
              <w:sz w:val="24"/>
              <w14:ligatures w14:val="standardContextual"/>
            </w:rPr>
          </w:pPr>
          <w:hyperlink w:anchor="_Toc231198688" w:history="1">
            <w:r w:rsidRPr="0040075F">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_Toc231198688 \h </w:instrText>
            </w:r>
            <w:r>
              <w:rPr>
                <w:noProof/>
                <w:webHidden/>
              </w:rPr>
            </w:r>
            <w:r>
              <w:rPr>
                <w:noProof/>
                <w:webHidden/>
              </w:rPr>
              <w:fldChar w:fldCharType="separate"/>
            </w:r>
            <w:r>
              <w:rPr>
                <w:noProof/>
                <w:webHidden/>
              </w:rPr>
              <w:t>6</w:t>
            </w:r>
            <w:r>
              <w:rPr>
                <w:noProof/>
                <w:webHidden/>
              </w:rPr>
              <w:fldChar w:fldCharType="end"/>
            </w:r>
          </w:hyperlink>
        </w:p>
        <w:p w14:paraId="63D64D59" w14:textId="092A15E9" w:rsidR="00AE5404" w:rsidRDefault="00AE5404">
          <w:pPr>
            <w:pStyle w:val="TOC3"/>
            <w:rPr>
              <w:rFonts w:asciiTheme="minorHAnsi" w:eastAsiaTheme="minorEastAsia" w:hAnsiTheme="minorHAnsi" w:cstheme="minorBidi"/>
              <w:noProof/>
              <w:kern w:val="2"/>
              <w:sz w:val="24"/>
              <w14:ligatures w14:val="standardContextual"/>
            </w:rPr>
          </w:pPr>
          <w:hyperlink w:anchor="_Toc231198689" w:history="1">
            <w:r w:rsidRPr="0040075F">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_Toc231198689 \h </w:instrText>
            </w:r>
            <w:r>
              <w:rPr>
                <w:noProof/>
                <w:webHidden/>
              </w:rPr>
            </w:r>
            <w:r>
              <w:rPr>
                <w:noProof/>
                <w:webHidden/>
              </w:rPr>
              <w:fldChar w:fldCharType="separate"/>
            </w:r>
            <w:r>
              <w:rPr>
                <w:noProof/>
                <w:webHidden/>
              </w:rPr>
              <w:t>7</w:t>
            </w:r>
            <w:r>
              <w:rPr>
                <w:noProof/>
                <w:webHidden/>
              </w:rPr>
              <w:fldChar w:fldCharType="end"/>
            </w:r>
          </w:hyperlink>
        </w:p>
        <w:p w14:paraId="2F62463F" w14:textId="7C7CCCFF"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690" w:history="1">
            <w:r w:rsidRPr="0040075F">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_Toc231198690 \h </w:instrText>
            </w:r>
            <w:r>
              <w:rPr>
                <w:noProof/>
                <w:webHidden/>
              </w:rPr>
            </w:r>
            <w:r>
              <w:rPr>
                <w:noProof/>
                <w:webHidden/>
              </w:rPr>
              <w:fldChar w:fldCharType="separate"/>
            </w:r>
            <w:r>
              <w:rPr>
                <w:noProof/>
                <w:webHidden/>
              </w:rPr>
              <w:t>7</w:t>
            </w:r>
            <w:r>
              <w:rPr>
                <w:noProof/>
                <w:webHidden/>
              </w:rPr>
              <w:fldChar w:fldCharType="end"/>
            </w:r>
          </w:hyperlink>
        </w:p>
        <w:p w14:paraId="682DA7F1" w14:textId="2CCE038F" w:rsidR="00AE5404" w:rsidRDefault="00AE5404">
          <w:pPr>
            <w:pStyle w:val="TOC3"/>
            <w:rPr>
              <w:rFonts w:asciiTheme="minorHAnsi" w:eastAsiaTheme="minorEastAsia" w:hAnsiTheme="minorHAnsi" w:cstheme="minorBidi"/>
              <w:noProof/>
              <w:kern w:val="2"/>
              <w:sz w:val="24"/>
              <w14:ligatures w14:val="standardContextual"/>
            </w:rPr>
          </w:pPr>
          <w:hyperlink w:anchor="_Toc231198691" w:history="1">
            <w:r w:rsidRPr="0040075F">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_Toc231198691 \h </w:instrText>
            </w:r>
            <w:r>
              <w:rPr>
                <w:noProof/>
                <w:webHidden/>
              </w:rPr>
            </w:r>
            <w:r>
              <w:rPr>
                <w:noProof/>
                <w:webHidden/>
              </w:rPr>
              <w:fldChar w:fldCharType="separate"/>
            </w:r>
            <w:r>
              <w:rPr>
                <w:noProof/>
                <w:webHidden/>
              </w:rPr>
              <w:t>7</w:t>
            </w:r>
            <w:r>
              <w:rPr>
                <w:noProof/>
                <w:webHidden/>
              </w:rPr>
              <w:fldChar w:fldCharType="end"/>
            </w:r>
          </w:hyperlink>
        </w:p>
        <w:p w14:paraId="3A90A636" w14:textId="0E06B53E" w:rsidR="00AE5404" w:rsidRDefault="00AE5404">
          <w:pPr>
            <w:pStyle w:val="TOC3"/>
            <w:rPr>
              <w:rFonts w:asciiTheme="minorHAnsi" w:eastAsiaTheme="minorEastAsia" w:hAnsiTheme="minorHAnsi" w:cstheme="minorBidi"/>
              <w:noProof/>
              <w:kern w:val="2"/>
              <w:sz w:val="24"/>
              <w14:ligatures w14:val="standardContextual"/>
            </w:rPr>
          </w:pPr>
          <w:hyperlink w:anchor="_Toc231198692" w:history="1">
            <w:r w:rsidRPr="0040075F">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Jazyk ponuky</w:t>
            </w:r>
            <w:r>
              <w:rPr>
                <w:noProof/>
                <w:webHidden/>
              </w:rPr>
              <w:tab/>
            </w:r>
            <w:r>
              <w:rPr>
                <w:noProof/>
                <w:webHidden/>
              </w:rPr>
              <w:fldChar w:fldCharType="begin"/>
            </w:r>
            <w:r>
              <w:rPr>
                <w:noProof/>
                <w:webHidden/>
              </w:rPr>
              <w:instrText xml:space="preserve"> PAGEREF _Toc231198692 \h </w:instrText>
            </w:r>
            <w:r>
              <w:rPr>
                <w:noProof/>
                <w:webHidden/>
              </w:rPr>
            </w:r>
            <w:r>
              <w:rPr>
                <w:noProof/>
                <w:webHidden/>
              </w:rPr>
              <w:fldChar w:fldCharType="separate"/>
            </w:r>
            <w:r>
              <w:rPr>
                <w:noProof/>
                <w:webHidden/>
              </w:rPr>
              <w:t>7</w:t>
            </w:r>
            <w:r>
              <w:rPr>
                <w:noProof/>
                <w:webHidden/>
              </w:rPr>
              <w:fldChar w:fldCharType="end"/>
            </w:r>
          </w:hyperlink>
        </w:p>
        <w:p w14:paraId="5A454167" w14:textId="38162F80" w:rsidR="00AE5404" w:rsidRDefault="00AE5404">
          <w:pPr>
            <w:pStyle w:val="TOC3"/>
            <w:rPr>
              <w:rFonts w:asciiTheme="minorHAnsi" w:eastAsiaTheme="minorEastAsia" w:hAnsiTheme="minorHAnsi" w:cstheme="minorBidi"/>
              <w:noProof/>
              <w:kern w:val="2"/>
              <w:sz w:val="24"/>
              <w14:ligatures w14:val="standardContextual"/>
            </w:rPr>
          </w:pPr>
          <w:hyperlink w:anchor="_Toc231198693" w:history="1">
            <w:r w:rsidRPr="0040075F">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_Toc231198693 \h </w:instrText>
            </w:r>
            <w:r>
              <w:rPr>
                <w:noProof/>
                <w:webHidden/>
              </w:rPr>
            </w:r>
            <w:r>
              <w:rPr>
                <w:noProof/>
                <w:webHidden/>
              </w:rPr>
              <w:fldChar w:fldCharType="separate"/>
            </w:r>
            <w:r>
              <w:rPr>
                <w:noProof/>
                <w:webHidden/>
              </w:rPr>
              <w:t>7</w:t>
            </w:r>
            <w:r>
              <w:rPr>
                <w:noProof/>
                <w:webHidden/>
              </w:rPr>
              <w:fldChar w:fldCharType="end"/>
            </w:r>
          </w:hyperlink>
        </w:p>
        <w:p w14:paraId="2DEAF9D1" w14:textId="30447EB6" w:rsidR="00AE5404" w:rsidRDefault="00AE5404">
          <w:pPr>
            <w:pStyle w:val="TOC3"/>
            <w:rPr>
              <w:rFonts w:asciiTheme="minorHAnsi" w:eastAsiaTheme="minorEastAsia" w:hAnsiTheme="minorHAnsi" w:cstheme="minorBidi"/>
              <w:noProof/>
              <w:kern w:val="2"/>
              <w:sz w:val="24"/>
              <w14:ligatures w14:val="standardContextual"/>
            </w:rPr>
          </w:pPr>
          <w:hyperlink w:anchor="_Toc231198694" w:history="1">
            <w:r w:rsidRPr="0040075F">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Zábezpeka</w:t>
            </w:r>
            <w:r>
              <w:rPr>
                <w:noProof/>
                <w:webHidden/>
              </w:rPr>
              <w:tab/>
            </w:r>
            <w:r>
              <w:rPr>
                <w:noProof/>
                <w:webHidden/>
              </w:rPr>
              <w:fldChar w:fldCharType="begin"/>
            </w:r>
            <w:r>
              <w:rPr>
                <w:noProof/>
                <w:webHidden/>
              </w:rPr>
              <w:instrText xml:space="preserve"> PAGEREF _Toc231198694 \h </w:instrText>
            </w:r>
            <w:r>
              <w:rPr>
                <w:noProof/>
                <w:webHidden/>
              </w:rPr>
            </w:r>
            <w:r>
              <w:rPr>
                <w:noProof/>
                <w:webHidden/>
              </w:rPr>
              <w:fldChar w:fldCharType="separate"/>
            </w:r>
            <w:r>
              <w:rPr>
                <w:noProof/>
                <w:webHidden/>
              </w:rPr>
              <w:t>7</w:t>
            </w:r>
            <w:r>
              <w:rPr>
                <w:noProof/>
                <w:webHidden/>
              </w:rPr>
              <w:fldChar w:fldCharType="end"/>
            </w:r>
          </w:hyperlink>
        </w:p>
        <w:p w14:paraId="2A7E81E5" w14:textId="65F23C43" w:rsidR="00AE5404" w:rsidRDefault="00AE5404">
          <w:pPr>
            <w:pStyle w:val="TOC3"/>
            <w:rPr>
              <w:rFonts w:asciiTheme="minorHAnsi" w:eastAsiaTheme="minorEastAsia" w:hAnsiTheme="minorHAnsi" w:cstheme="minorBidi"/>
              <w:noProof/>
              <w:kern w:val="2"/>
              <w:sz w:val="24"/>
              <w14:ligatures w14:val="standardContextual"/>
            </w:rPr>
          </w:pPr>
          <w:hyperlink w:anchor="_Toc231198695" w:history="1">
            <w:r w:rsidRPr="0040075F">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Obsah ponuky</w:t>
            </w:r>
            <w:r>
              <w:rPr>
                <w:noProof/>
                <w:webHidden/>
              </w:rPr>
              <w:tab/>
            </w:r>
            <w:r>
              <w:rPr>
                <w:noProof/>
                <w:webHidden/>
              </w:rPr>
              <w:fldChar w:fldCharType="begin"/>
            </w:r>
            <w:r>
              <w:rPr>
                <w:noProof/>
                <w:webHidden/>
              </w:rPr>
              <w:instrText xml:space="preserve"> PAGEREF _Toc231198695 \h </w:instrText>
            </w:r>
            <w:r>
              <w:rPr>
                <w:noProof/>
                <w:webHidden/>
              </w:rPr>
            </w:r>
            <w:r>
              <w:rPr>
                <w:noProof/>
                <w:webHidden/>
              </w:rPr>
              <w:fldChar w:fldCharType="separate"/>
            </w:r>
            <w:r>
              <w:rPr>
                <w:noProof/>
                <w:webHidden/>
              </w:rPr>
              <w:t>9</w:t>
            </w:r>
            <w:r>
              <w:rPr>
                <w:noProof/>
                <w:webHidden/>
              </w:rPr>
              <w:fldChar w:fldCharType="end"/>
            </w:r>
          </w:hyperlink>
        </w:p>
        <w:p w14:paraId="524A0628" w14:textId="7E82DD54"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696" w:history="1">
            <w:r w:rsidRPr="0040075F">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_Toc231198696 \h </w:instrText>
            </w:r>
            <w:r>
              <w:rPr>
                <w:noProof/>
                <w:webHidden/>
              </w:rPr>
            </w:r>
            <w:r>
              <w:rPr>
                <w:noProof/>
                <w:webHidden/>
              </w:rPr>
              <w:fldChar w:fldCharType="separate"/>
            </w:r>
            <w:r>
              <w:rPr>
                <w:noProof/>
                <w:webHidden/>
              </w:rPr>
              <w:t>11</w:t>
            </w:r>
            <w:r>
              <w:rPr>
                <w:noProof/>
                <w:webHidden/>
              </w:rPr>
              <w:fldChar w:fldCharType="end"/>
            </w:r>
          </w:hyperlink>
        </w:p>
        <w:p w14:paraId="7CDB0FCF" w14:textId="11928AC5" w:rsidR="00AE5404" w:rsidRDefault="00AE5404">
          <w:pPr>
            <w:pStyle w:val="TOC3"/>
            <w:rPr>
              <w:rFonts w:asciiTheme="minorHAnsi" w:eastAsiaTheme="minorEastAsia" w:hAnsiTheme="minorHAnsi" w:cstheme="minorBidi"/>
              <w:noProof/>
              <w:kern w:val="2"/>
              <w:sz w:val="24"/>
              <w14:ligatures w14:val="standardContextual"/>
            </w:rPr>
          </w:pPr>
          <w:hyperlink w:anchor="_Toc231198697" w:history="1">
            <w:r w:rsidRPr="0040075F">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_Toc231198697 \h </w:instrText>
            </w:r>
            <w:r>
              <w:rPr>
                <w:noProof/>
                <w:webHidden/>
              </w:rPr>
            </w:r>
            <w:r>
              <w:rPr>
                <w:noProof/>
                <w:webHidden/>
              </w:rPr>
              <w:fldChar w:fldCharType="separate"/>
            </w:r>
            <w:r>
              <w:rPr>
                <w:noProof/>
                <w:webHidden/>
              </w:rPr>
              <w:t>11</w:t>
            </w:r>
            <w:r>
              <w:rPr>
                <w:noProof/>
                <w:webHidden/>
              </w:rPr>
              <w:fldChar w:fldCharType="end"/>
            </w:r>
          </w:hyperlink>
        </w:p>
        <w:p w14:paraId="7AFA6BE3" w14:textId="320A6CCE" w:rsidR="00AE5404" w:rsidRDefault="00AE5404">
          <w:pPr>
            <w:pStyle w:val="TOC3"/>
            <w:rPr>
              <w:rFonts w:asciiTheme="minorHAnsi" w:eastAsiaTheme="minorEastAsia" w:hAnsiTheme="minorHAnsi" w:cstheme="minorBidi"/>
              <w:noProof/>
              <w:kern w:val="2"/>
              <w:sz w:val="24"/>
              <w14:ligatures w14:val="standardContextual"/>
            </w:rPr>
          </w:pPr>
          <w:hyperlink w:anchor="_Toc231198698" w:history="1">
            <w:r w:rsidRPr="0040075F">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_Toc231198698 \h </w:instrText>
            </w:r>
            <w:r>
              <w:rPr>
                <w:noProof/>
                <w:webHidden/>
              </w:rPr>
            </w:r>
            <w:r>
              <w:rPr>
                <w:noProof/>
                <w:webHidden/>
              </w:rPr>
              <w:fldChar w:fldCharType="separate"/>
            </w:r>
            <w:r>
              <w:rPr>
                <w:noProof/>
                <w:webHidden/>
              </w:rPr>
              <w:t>11</w:t>
            </w:r>
            <w:r>
              <w:rPr>
                <w:noProof/>
                <w:webHidden/>
              </w:rPr>
              <w:fldChar w:fldCharType="end"/>
            </w:r>
          </w:hyperlink>
        </w:p>
        <w:p w14:paraId="7409CEAF" w14:textId="0469435F" w:rsidR="00AE5404" w:rsidRDefault="00AE5404">
          <w:pPr>
            <w:pStyle w:val="TOC3"/>
            <w:rPr>
              <w:rFonts w:asciiTheme="minorHAnsi" w:eastAsiaTheme="minorEastAsia" w:hAnsiTheme="minorHAnsi" w:cstheme="minorBidi"/>
              <w:noProof/>
              <w:kern w:val="2"/>
              <w:sz w:val="24"/>
              <w14:ligatures w14:val="standardContextual"/>
            </w:rPr>
          </w:pPr>
          <w:hyperlink w:anchor="_Toc231198699" w:history="1">
            <w:r w:rsidRPr="0040075F">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_Toc231198699 \h </w:instrText>
            </w:r>
            <w:r>
              <w:rPr>
                <w:noProof/>
                <w:webHidden/>
              </w:rPr>
            </w:r>
            <w:r>
              <w:rPr>
                <w:noProof/>
                <w:webHidden/>
              </w:rPr>
              <w:fldChar w:fldCharType="separate"/>
            </w:r>
            <w:r>
              <w:rPr>
                <w:noProof/>
                <w:webHidden/>
              </w:rPr>
              <w:t>11</w:t>
            </w:r>
            <w:r>
              <w:rPr>
                <w:noProof/>
                <w:webHidden/>
              </w:rPr>
              <w:fldChar w:fldCharType="end"/>
            </w:r>
          </w:hyperlink>
        </w:p>
        <w:p w14:paraId="374B0D14" w14:textId="1F24977B"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00" w:history="1">
            <w:r w:rsidRPr="0040075F">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_Toc231198700 \h </w:instrText>
            </w:r>
            <w:r>
              <w:rPr>
                <w:noProof/>
                <w:webHidden/>
              </w:rPr>
            </w:r>
            <w:r>
              <w:rPr>
                <w:noProof/>
                <w:webHidden/>
              </w:rPr>
              <w:fldChar w:fldCharType="separate"/>
            </w:r>
            <w:r>
              <w:rPr>
                <w:noProof/>
                <w:webHidden/>
              </w:rPr>
              <w:t>12</w:t>
            </w:r>
            <w:r>
              <w:rPr>
                <w:noProof/>
                <w:webHidden/>
              </w:rPr>
              <w:fldChar w:fldCharType="end"/>
            </w:r>
          </w:hyperlink>
        </w:p>
        <w:p w14:paraId="55419BB2" w14:textId="345922EE" w:rsidR="00AE5404" w:rsidRDefault="00AE5404">
          <w:pPr>
            <w:pStyle w:val="TOC3"/>
            <w:rPr>
              <w:rFonts w:asciiTheme="minorHAnsi" w:eastAsiaTheme="minorEastAsia" w:hAnsiTheme="minorHAnsi" w:cstheme="minorBidi"/>
              <w:noProof/>
              <w:kern w:val="2"/>
              <w:sz w:val="24"/>
              <w14:ligatures w14:val="standardContextual"/>
            </w:rPr>
          </w:pPr>
          <w:hyperlink w:anchor="_Toc231198701" w:history="1">
            <w:r w:rsidRPr="0040075F">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_Toc231198701 \h </w:instrText>
            </w:r>
            <w:r>
              <w:rPr>
                <w:noProof/>
                <w:webHidden/>
              </w:rPr>
            </w:r>
            <w:r>
              <w:rPr>
                <w:noProof/>
                <w:webHidden/>
              </w:rPr>
              <w:fldChar w:fldCharType="separate"/>
            </w:r>
            <w:r>
              <w:rPr>
                <w:noProof/>
                <w:webHidden/>
              </w:rPr>
              <w:t>12</w:t>
            </w:r>
            <w:r>
              <w:rPr>
                <w:noProof/>
                <w:webHidden/>
              </w:rPr>
              <w:fldChar w:fldCharType="end"/>
            </w:r>
          </w:hyperlink>
        </w:p>
        <w:p w14:paraId="50FED6ED" w14:textId="74241020" w:rsidR="00AE5404" w:rsidRDefault="00AE5404">
          <w:pPr>
            <w:pStyle w:val="TOC3"/>
            <w:rPr>
              <w:rFonts w:asciiTheme="minorHAnsi" w:eastAsiaTheme="minorEastAsia" w:hAnsiTheme="minorHAnsi" w:cstheme="minorBidi"/>
              <w:noProof/>
              <w:kern w:val="2"/>
              <w:sz w:val="24"/>
              <w14:ligatures w14:val="standardContextual"/>
            </w:rPr>
          </w:pPr>
          <w:hyperlink w:anchor="_Toc231198702" w:history="1">
            <w:r w:rsidRPr="0040075F">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_Toc231198702 \h </w:instrText>
            </w:r>
            <w:r>
              <w:rPr>
                <w:noProof/>
                <w:webHidden/>
              </w:rPr>
            </w:r>
            <w:r>
              <w:rPr>
                <w:noProof/>
                <w:webHidden/>
              </w:rPr>
              <w:fldChar w:fldCharType="separate"/>
            </w:r>
            <w:r>
              <w:rPr>
                <w:noProof/>
                <w:webHidden/>
              </w:rPr>
              <w:t>12</w:t>
            </w:r>
            <w:r>
              <w:rPr>
                <w:noProof/>
                <w:webHidden/>
              </w:rPr>
              <w:fldChar w:fldCharType="end"/>
            </w:r>
          </w:hyperlink>
        </w:p>
        <w:p w14:paraId="5B882514" w14:textId="5502A478" w:rsidR="00AE5404" w:rsidRDefault="00AE5404">
          <w:pPr>
            <w:pStyle w:val="TOC3"/>
            <w:rPr>
              <w:rFonts w:asciiTheme="minorHAnsi" w:eastAsiaTheme="minorEastAsia" w:hAnsiTheme="minorHAnsi" w:cstheme="minorBidi"/>
              <w:noProof/>
              <w:kern w:val="2"/>
              <w:sz w:val="24"/>
              <w14:ligatures w14:val="standardContextual"/>
            </w:rPr>
          </w:pPr>
          <w:hyperlink w:anchor="_Toc231198703" w:history="1">
            <w:r w:rsidRPr="0040075F">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_Toc231198703 \h </w:instrText>
            </w:r>
            <w:r>
              <w:rPr>
                <w:noProof/>
                <w:webHidden/>
              </w:rPr>
            </w:r>
            <w:r>
              <w:rPr>
                <w:noProof/>
                <w:webHidden/>
              </w:rPr>
              <w:fldChar w:fldCharType="separate"/>
            </w:r>
            <w:r>
              <w:rPr>
                <w:noProof/>
                <w:webHidden/>
              </w:rPr>
              <w:t>12</w:t>
            </w:r>
            <w:r>
              <w:rPr>
                <w:noProof/>
                <w:webHidden/>
              </w:rPr>
              <w:fldChar w:fldCharType="end"/>
            </w:r>
          </w:hyperlink>
        </w:p>
        <w:p w14:paraId="11034816" w14:textId="17A272A9"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04" w:history="1">
            <w:r w:rsidRPr="0040075F">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_Toc231198704 \h </w:instrText>
            </w:r>
            <w:r>
              <w:rPr>
                <w:noProof/>
                <w:webHidden/>
              </w:rPr>
            </w:r>
            <w:r>
              <w:rPr>
                <w:noProof/>
                <w:webHidden/>
              </w:rPr>
              <w:fldChar w:fldCharType="separate"/>
            </w:r>
            <w:r>
              <w:rPr>
                <w:noProof/>
                <w:webHidden/>
              </w:rPr>
              <w:t>12</w:t>
            </w:r>
            <w:r>
              <w:rPr>
                <w:noProof/>
                <w:webHidden/>
              </w:rPr>
              <w:fldChar w:fldCharType="end"/>
            </w:r>
          </w:hyperlink>
        </w:p>
        <w:p w14:paraId="45F122F9" w14:textId="2BC25CB5" w:rsidR="00AE5404" w:rsidRDefault="00AE5404">
          <w:pPr>
            <w:pStyle w:val="TOC3"/>
            <w:rPr>
              <w:rFonts w:asciiTheme="minorHAnsi" w:eastAsiaTheme="minorEastAsia" w:hAnsiTheme="minorHAnsi" w:cstheme="minorBidi"/>
              <w:noProof/>
              <w:kern w:val="2"/>
              <w:sz w:val="24"/>
              <w14:ligatures w14:val="standardContextual"/>
            </w:rPr>
          </w:pPr>
          <w:hyperlink w:anchor="_Toc231198705" w:history="1">
            <w:r w:rsidRPr="0040075F">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_Toc231198705 \h </w:instrText>
            </w:r>
            <w:r>
              <w:rPr>
                <w:noProof/>
                <w:webHidden/>
              </w:rPr>
            </w:r>
            <w:r>
              <w:rPr>
                <w:noProof/>
                <w:webHidden/>
              </w:rPr>
              <w:fldChar w:fldCharType="separate"/>
            </w:r>
            <w:r>
              <w:rPr>
                <w:noProof/>
                <w:webHidden/>
              </w:rPr>
              <w:t>12</w:t>
            </w:r>
            <w:r>
              <w:rPr>
                <w:noProof/>
                <w:webHidden/>
              </w:rPr>
              <w:fldChar w:fldCharType="end"/>
            </w:r>
          </w:hyperlink>
        </w:p>
        <w:p w14:paraId="4ED78006" w14:textId="602BE32E"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06" w:history="1">
            <w:r w:rsidRPr="0040075F">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_Toc231198706 \h </w:instrText>
            </w:r>
            <w:r>
              <w:rPr>
                <w:noProof/>
                <w:webHidden/>
              </w:rPr>
            </w:r>
            <w:r>
              <w:rPr>
                <w:noProof/>
                <w:webHidden/>
              </w:rPr>
              <w:fldChar w:fldCharType="separate"/>
            </w:r>
            <w:r>
              <w:rPr>
                <w:noProof/>
                <w:webHidden/>
              </w:rPr>
              <w:t>12</w:t>
            </w:r>
            <w:r>
              <w:rPr>
                <w:noProof/>
                <w:webHidden/>
              </w:rPr>
              <w:fldChar w:fldCharType="end"/>
            </w:r>
          </w:hyperlink>
        </w:p>
        <w:p w14:paraId="3C5750A7" w14:textId="28DE2DBF" w:rsidR="00AE5404" w:rsidRDefault="00AE5404">
          <w:pPr>
            <w:pStyle w:val="TOC3"/>
            <w:rPr>
              <w:rFonts w:asciiTheme="minorHAnsi" w:eastAsiaTheme="minorEastAsia" w:hAnsiTheme="minorHAnsi" w:cstheme="minorBidi"/>
              <w:noProof/>
              <w:kern w:val="2"/>
              <w:sz w:val="24"/>
              <w14:ligatures w14:val="standardContextual"/>
            </w:rPr>
          </w:pPr>
          <w:hyperlink w:anchor="_Toc231198707" w:history="1">
            <w:r w:rsidRPr="0040075F">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_Toc231198707 \h </w:instrText>
            </w:r>
            <w:r>
              <w:rPr>
                <w:noProof/>
                <w:webHidden/>
              </w:rPr>
            </w:r>
            <w:r>
              <w:rPr>
                <w:noProof/>
                <w:webHidden/>
              </w:rPr>
              <w:fldChar w:fldCharType="separate"/>
            </w:r>
            <w:r>
              <w:rPr>
                <w:noProof/>
                <w:webHidden/>
              </w:rPr>
              <w:t>12</w:t>
            </w:r>
            <w:r>
              <w:rPr>
                <w:noProof/>
                <w:webHidden/>
              </w:rPr>
              <w:fldChar w:fldCharType="end"/>
            </w:r>
          </w:hyperlink>
        </w:p>
        <w:p w14:paraId="7CBDF4C6" w14:textId="4DBEDB2B" w:rsidR="00AE5404" w:rsidRDefault="00AE5404">
          <w:pPr>
            <w:pStyle w:val="TOC3"/>
            <w:rPr>
              <w:rFonts w:asciiTheme="minorHAnsi" w:eastAsiaTheme="minorEastAsia" w:hAnsiTheme="minorHAnsi" w:cstheme="minorBidi"/>
              <w:noProof/>
              <w:kern w:val="2"/>
              <w:sz w:val="24"/>
              <w14:ligatures w14:val="standardContextual"/>
            </w:rPr>
          </w:pPr>
          <w:hyperlink w:anchor="_Toc231198708" w:history="1">
            <w:r w:rsidRPr="0040075F">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_Toc231198708 \h </w:instrText>
            </w:r>
            <w:r>
              <w:rPr>
                <w:noProof/>
                <w:webHidden/>
              </w:rPr>
            </w:r>
            <w:r>
              <w:rPr>
                <w:noProof/>
                <w:webHidden/>
              </w:rPr>
              <w:fldChar w:fldCharType="separate"/>
            </w:r>
            <w:r>
              <w:rPr>
                <w:noProof/>
                <w:webHidden/>
              </w:rPr>
              <w:t>13</w:t>
            </w:r>
            <w:r>
              <w:rPr>
                <w:noProof/>
                <w:webHidden/>
              </w:rPr>
              <w:fldChar w:fldCharType="end"/>
            </w:r>
          </w:hyperlink>
        </w:p>
        <w:p w14:paraId="1E645587" w14:textId="28FC0DD0"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09" w:history="1">
            <w:r w:rsidRPr="0040075F">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_Toc231198709 \h </w:instrText>
            </w:r>
            <w:r>
              <w:rPr>
                <w:noProof/>
                <w:webHidden/>
              </w:rPr>
            </w:r>
            <w:r>
              <w:rPr>
                <w:noProof/>
                <w:webHidden/>
              </w:rPr>
              <w:fldChar w:fldCharType="separate"/>
            </w:r>
            <w:r>
              <w:rPr>
                <w:noProof/>
                <w:webHidden/>
              </w:rPr>
              <w:t>13</w:t>
            </w:r>
            <w:r>
              <w:rPr>
                <w:noProof/>
                <w:webHidden/>
              </w:rPr>
              <w:fldChar w:fldCharType="end"/>
            </w:r>
          </w:hyperlink>
        </w:p>
        <w:p w14:paraId="0A31F0CA" w14:textId="765AA97D" w:rsidR="00AE5404" w:rsidRDefault="00AE5404">
          <w:pPr>
            <w:pStyle w:val="TOC3"/>
            <w:rPr>
              <w:rFonts w:asciiTheme="minorHAnsi" w:eastAsiaTheme="minorEastAsia" w:hAnsiTheme="minorHAnsi" w:cstheme="minorBidi"/>
              <w:noProof/>
              <w:kern w:val="2"/>
              <w:sz w:val="24"/>
              <w14:ligatures w14:val="standardContextual"/>
            </w:rPr>
          </w:pPr>
          <w:hyperlink w:anchor="_Toc231198710" w:history="1">
            <w:r w:rsidRPr="0040075F">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_Toc231198710 \h </w:instrText>
            </w:r>
            <w:r>
              <w:rPr>
                <w:noProof/>
                <w:webHidden/>
              </w:rPr>
            </w:r>
            <w:r>
              <w:rPr>
                <w:noProof/>
                <w:webHidden/>
              </w:rPr>
              <w:fldChar w:fldCharType="separate"/>
            </w:r>
            <w:r>
              <w:rPr>
                <w:noProof/>
                <w:webHidden/>
              </w:rPr>
              <w:t>13</w:t>
            </w:r>
            <w:r>
              <w:rPr>
                <w:noProof/>
                <w:webHidden/>
              </w:rPr>
              <w:fldChar w:fldCharType="end"/>
            </w:r>
          </w:hyperlink>
        </w:p>
        <w:p w14:paraId="38EF3991" w14:textId="1BDD15C1" w:rsidR="00AE5404" w:rsidRDefault="00AE5404">
          <w:pPr>
            <w:pStyle w:val="TOC3"/>
            <w:rPr>
              <w:rFonts w:asciiTheme="minorHAnsi" w:eastAsiaTheme="minorEastAsia" w:hAnsiTheme="minorHAnsi" w:cstheme="minorBidi"/>
              <w:noProof/>
              <w:kern w:val="2"/>
              <w:sz w:val="24"/>
              <w14:ligatures w14:val="standardContextual"/>
            </w:rPr>
          </w:pPr>
          <w:hyperlink w:anchor="_Toc231198711" w:history="1">
            <w:r w:rsidRPr="0040075F">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_Toc231198711 \h </w:instrText>
            </w:r>
            <w:r>
              <w:rPr>
                <w:noProof/>
                <w:webHidden/>
              </w:rPr>
            </w:r>
            <w:r>
              <w:rPr>
                <w:noProof/>
                <w:webHidden/>
              </w:rPr>
              <w:fldChar w:fldCharType="separate"/>
            </w:r>
            <w:r>
              <w:rPr>
                <w:noProof/>
                <w:webHidden/>
              </w:rPr>
              <w:t>13</w:t>
            </w:r>
            <w:r>
              <w:rPr>
                <w:noProof/>
                <w:webHidden/>
              </w:rPr>
              <w:fldChar w:fldCharType="end"/>
            </w:r>
          </w:hyperlink>
        </w:p>
        <w:p w14:paraId="4C8054C1" w14:textId="6C48C323"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12" w:history="1">
            <w:r w:rsidRPr="0040075F">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_Toc231198712 \h </w:instrText>
            </w:r>
            <w:r>
              <w:rPr>
                <w:noProof/>
                <w:webHidden/>
              </w:rPr>
            </w:r>
            <w:r>
              <w:rPr>
                <w:noProof/>
                <w:webHidden/>
              </w:rPr>
              <w:fldChar w:fldCharType="separate"/>
            </w:r>
            <w:r>
              <w:rPr>
                <w:noProof/>
                <w:webHidden/>
              </w:rPr>
              <w:t>13</w:t>
            </w:r>
            <w:r>
              <w:rPr>
                <w:noProof/>
                <w:webHidden/>
              </w:rPr>
              <w:fldChar w:fldCharType="end"/>
            </w:r>
          </w:hyperlink>
        </w:p>
        <w:p w14:paraId="72404B39" w14:textId="5B8ABEAD" w:rsidR="00AE5404" w:rsidRDefault="00AE5404">
          <w:pPr>
            <w:pStyle w:val="TOC3"/>
            <w:rPr>
              <w:rFonts w:asciiTheme="minorHAnsi" w:eastAsiaTheme="minorEastAsia" w:hAnsiTheme="minorHAnsi" w:cstheme="minorBidi"/>
              <w:noProof/>
              <w:kern w:val="2"/>
              <w:sz w:val="24"/>
              <w14:ligatures w14:val="standardContextual"/>
            </w:rPr>
          </w:pPr>
          <w:hyperlink w:anchor="_Toc231198713" w:history="1">
            <w:r w:rsidRPr="0040075F">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_Toc231198713 \h </w:instrText>
            </w:r>
            <w:r>
              <w:rPr>
                <w:noProof/>
                <w:webHidden/>
              </w:rPr>
            </w:r>
            <w:r>
              <w:rPr>
                <w:noProof/>
                <w:webHidden/>
              </w:rPr>
              <w:fldChar w:fldCharType="separate"/>
            </w:r>
            <w:r>
              <w:rPr>
                <w:noProof/>
                <w:webHidden/>
              </w:rPr>
              <w:t>13</w:t>
            </w:r>
            <w:r>
              <w:rPr>
                <w:noProof/>
                <w:webHidden/>
              </w:rPr>
              <w:fldChar w:fldCharType="end"/>
            </w:r>
          </w:hyperlink>
        </w:p>
        <w:p w14:paraId="2792C51E" w14:textId="4DE9BEAA" w:rsidR="00AE5404" w:rsidRDefault="00AE5404">
          <w:pPr>
            <w:pStyle w:val="TOC1"/>
            <w:rPr>
              <w:rFonts w:asciiTheme="minorHAnsi" w:eastAsiaTheme="minorEastAsia" w:hAnsiTheme="minorHAnsi" w:cstheme="minorBidi"/>
              <w:b w:val="0"/>
              <w:noProof/>
              <w:color w:val="auto"/>
              <w:kern w:val="2"/>
              <w:sz w:val="24"/>
              <w:lang w:eastAsia="sk-SK"/>
              <w14:ligatures w14:val="standardContextual"/>
            </w:rPr>
          </w:pPr>
          <w:hyperlink w:anchor="_Toc231198714" w:history="1">
            <w:r w:rsidRPr="0040075F">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_Toc231198714 \h </w:instrText>
            </w:r>
            <w:r>
              <w:rPr>
                <w:noProof/>
                <w:webHidden/>
              </w:rPr>
            </w:r>
            <w:r>
              <w:rPr>
                <w:noProof/>
                <w:webHidden/>
              </w:rPr>
              <w:fldChar w:fldCharType="separate"/>
            </w:r>
            <w:r>
              <w:rPr>
                <w:noProof/>
                <w:webHidden/>
              </w:rPr>
              <w:t>15</w:t>
            </w:r>
            <w:r>
              <w:rPr>
                <w:noProof/>
                <w:webHidden/>
              </w:rPr>
              <w:fldChar w:fldCharType="end"/>
            </w:r>
          </w:hyperlink>
        </w:p>
        <w:p w14:paraId="44A0C9AB" w14:textId="28285484" w:rsidR="00AE5404" w:rsidRDefault="00AE5404">
          <w:pPr>
            <w:pStyle w:val="TOC3"/>
            <w:rPr>
              <w:rFonts w:asciiTheme="minorHAnsi" w:eastAsiaTheme="minorEastAsia" w:hAnsiTheme="minorHAnsi" w:cstheme="minorBidi"/>
              <w:noProof/>
              <w:kern w:val="2"/>
              <w:sz w:val="24"/>
              <w14:ligatures w14:val="standardContextual"/>
            </w:rPr>
          </w:pPr>
          <w:hyperlink w:anchor="_Toc231198715" w:history="1">
            <w:r w:rsidRPr="0040075F">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_Toc231198715 \h </w:instrText>
            </w:r>
            <w:r>
              <w:rPr>
                <w:noProof/>
                <w:webHidden/>
              </w:rPr>
            </w:r>
            <w:r>
              <w:rPr>
                <w:noProof/>
                <w:webHidden/>
              </w:rPr>
              <w:fldChar w:fldCharType="separate"/>
            </w:r>
            <w:r>
              <w:rPr>
                <w:noProof/>
                <w:webHidden/>
              </w:rPr>
              <w:t>15</w:t>
            </w:r>
            <w:r>
              <w:rPr>
                <w:noProof/>
                <w:webHidden/>
              </w:rPr>
              <w:fldChar w:fldCharType="end"/>
            </w:r>
          </w:hyperlink>
        </w:p>
        <w:p w14:paraId="676580AE" w14:textId="4304E32F" w:rsidR="00AE5404" w:rsidRDefault="00AE5404">
          <w:pPr>
            <w:pStyle w:val="TOC3"/>
            <w:rPr>
              <w:rFonts w:asciiTheme="minorHAnsi" w:eastAsiaTheme="minorEastAsia" w:hAnsiTheme="minorHAnsi" w:cstheme="minorBidi"/>
              <w:noProof/>
              <w:kern w:val="2"/>
              <w:sz w:val="24"/>
              <w14:ligatures w14:val="standardContextual"/>
            </w:rPr>
          </w:pPr>
          <w:hyperlink w:anchor="_Toc231198716" w:history="1">
            <w:r w:rsidRPr="0040075F">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_Toc231198716 \h </w:instrText>
            </w:r>
            <w:r>
              <w:rPr>
                <w:noProof/>
                <w:webHidden/>
              </w:rPr>
            </w:r>
            <w:r>
              <w:rPr>
                <w:noProof/>
                <w:webHidden/>
              </w:rPr>
              <w:fldChar w:fldCharType="separate"/>
            </w:r>
            <w:r>
              <w:rPr>
                <w:noProof/>
                <w:webHidden/>
              </w:rPr>
              <w:t>16</w:t>
            </w:r>
            <w:r>
              <w:rPr>
                <w:noProof/>
                <w:webHidden/>
              </w:rPr>
              <w:fldChar w:fldCharType="end"/>
            </w:r>
          </w:hyperlink>
        </w:p>
        <w:p w14:paraId="3C069211" w14:textId="7BA0BDD5" w:rsidR="00AE5404" w:rsidRDefault="00AE5404">
          <w:pPr>
            <w:pStyle w:val="TOC3"/>
            <w:rPr>
              <w:rFonts w:asciiTheme="minorHAnsi" w:eastAsiaTheme="minorEastAsia" w:hAnsiTheme="minorHAnsi" w:cstheme="minorBidi"/>
              <w:noProof/>
              <w:kern w:val="2"/>
              <w:sz w:val="24"/>
              <w14:ligatures w14:val="standardContextual"/>
            </w:rPr>
          </w:pPr>
          <w:hyperlink w:anchor="_Toc231198717" w:history="1">
            <w:r w:rsidRPr="0040075F">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_Toc231198717 \h </w:instrText>
            </w:r>
            <w:r>
              <w:rPr>
                <w:noProof/>
                <w:webHidden/>
              </w:rPr>
            </w:r>
            <w:r>
              <w:rPr>
                <w:noProof/>
                <w:webHidden/>
              </w:rPr>
              <w:fldChar w:fldCharType="separate"/>
            </w:r>
            <w:r>
              <w:rPr>
                <w:noProof/>
                <w:webHidden/>
              </w:rPr>
              <w:t>16</w:t>
            </w:r>
            <w:r>
              <w:rPr>
                <w:noProof/>
                <w:webHidden/>
              </w:rPr>
              <w:fldChar w:fldCharType="end"/>
            </w:r>
          </w:hyperlink>
        </w:p>
        <w:p w14:paraId="631E5D81" w14:textId="6592642F" w:rsidR="00AE5404" w:rsidRDefault="00AE5404">
          <w:pPr>
            <w:pStyle w:val="TOC3"/>
            <w:rPr>
              <w:rFonts w:asciiTheme="minorHAnsi" w:eastAsiaTheme="minorEastAsia" w:hAnsiTheme="minorHAnsi" w:cstheme="minorBidi"/>
              <w:noProof/>
              <w:kern w:val="2"/>
              <w:sz w:val="24"/>
              <w14:ligatures w14:val="standardContextual"/>
            </w:rPr>
          </w:pPr>
          <w:hyperlink w:anchor="_Toc231198718" w:history="1">
            <w:r w:rsidRPr="0040075F">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_Toc231198718 \h </w:instrText>
            </w:r>
            <w:r>
              <w:rPr>
                <w:noProof/>
                <w:webHidden/>
              </w:rPr>
            </w:r>
            <w:r>
              <w:rPr>
                <w:noProof/>
                <w:webHidden/>
              </w:rPr>
              <w:fldChar w:fldCharType="separate"/>
            </w:r>
            <w:r>
              <w:rPr>
                <w:noProof/>
                <w:webHidden/>
              </w:rPr>
              <w:t>17</w:t>
            </w:r>
            <w:r>
              <w:rPr>
                <w:noProof/>
                <w:webHidden/>
              </w:rPr>
              <w:fldChar w:fldCharType="end"/>
            </w:r>
          </w:hyperlink>
        </w:p>
        <w:p w14:paraId="1EF61B12" w14:textId="5792BD52" w:rsidR="00AE5404" w:rsidRDefault="00AE5404">
          <w:pPr>
            <w:pStyle w:val="TOC1"/>
            <w:rPr>
              <w:rFonts w:asciiTheme="minorHAnsi" w:eastAsiaTheme="minorEastAsia" w:hAnsiTheme="minorHAnsi" w:cstheme="minorBidi"/>
              <w:b w:val="0"/>
              <w:noProof/>
              <w:color w:val="auto"/>
              <w:kern w:val="2"/>
              <w:sz w:val="24"/>
              <w:lang w:eastAsia="sk-SK"/>
              <w14:ligatures w14:val="standardContextual"/>
            </w:rPr>
          </w:pPr>
          <w:hyperlink w:anchor="_Toc231198719" w:history="1">
            <w:r w:rsidRPr="0040075F">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_Toc231198719 \h </w:instrText>
            </w:r>
            <w:r>
              <w:rPr>
                <w:noProof/>
                <w:webHidden/>
              </w:rPr>
            </w:r>
            <w:r>
              <w:rPr>
                <w:noProof/>
                <w:webHidden/>
              </w:rPr>
              <w:fldChar w:fldCharType="separate"/>
            </w:r>
            <w:r>
              <w:rPr>
                <w:noProof/>
                <w:webHidden/>
              </w:rPr>
              <w:t>19</w:t>
            </w:r>
            <w:r>
              <w:rPr>
                <w:noProof/>
                <w:webHidden/>
              </w:rPr>
              <w:fldChar w:fldCharType="end"/>
            </w:r>
          </w:hyperlink>
        </w:p>
        <w:p w14:paraId="62794905" w14:textId="4CB04633" w:rsidR="00AE5404" w:rsidRDefault="00AE5404">
          <w:pPr>
            <w:pStyle w:val="TOC3"/>
            <w:rPr>
              <w:rFonts w:asciiTheme="minorHAnsi" w:eastAsiaTheme="minorEastAsia" w:hAnsiTheme="minorHAnsi" w:cstheme="minorBidi"/>
              <w:noProof/>
              <w:kern w:val="2"/>
              <w:sz w:val="24"/>
              <w14:ligatures w14:val="standardContextual"/>
            </w:rPr>
          </w:pPr>
          <w:hyperlink w:anchor="_Toc231198720" w:history="1">
            <w:r w:rsidRPr="0040075F">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_Toc231198720 \h </w:instrText>
            </w:r>
            <w:r>
              <w:rPr>
                <w:noProof/>
                <w:webHidden/>
              </w:rPr>
            </w:r>
            <w:r>
              <w:rPr>
                <w:noProof/>
                <w:webHidden/>
              </w:rPr>
              <w:fldChar w:fldCharType="separate"/>
            </w:r>
            <w:r>
              <w:rPr>
                <w:noProof/>
                <w:webHidden/>
              </w:rPr>
              <w:t>19</w:t>
            </w:r>
            <w:r>
              <w:rPr>
                <w:noProof/>
                <w:webHidden/>
              </w:rPr>
              <w:fldChar w:fldCharType="end"/>
            </w:r>
          </w:hyperlink>
        </w:p>
        <w:p w14:paraId="61F32998" w14:textId="0F27D167" w:rsidR="00AE5404" w:rsidRDefault="00AE5404">
          <w:pPr>
            <w:pStyle w:val="TOC1"/>
            <w:rPr>
              <w:rFonts w:asciiTheme="minorHAnsi" w:eastAsiaTheme="minorEastAsia" w:hAnsiTheme="minorHAnsi" w:cstheme="minorBidi"/>
              <w:b w:val="0"/>
              <w:noProof/>
              <w:color w:val="auto"/>
              <w:kern w:val="2"/>
              <w:sz w:val="24"/>
              <w:lang w:eastAsia="sk-SK"/>
              <w14:ligatures w14:val="standardContextual"/>
            </w:rPr>
          </w:pPr>
          <w:hyperlink w:anchor="_Toc231198721" w:history="1">
            <w:r w:rsidRPr="0040075F">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_Toc231198721 \h </w:instrText>
            </w:r>
            <w:r>
              <w:rPr>
                <w:noProof/>
                <w:webHidden/>
              </w:rPr>
            </w:r>
            <w:r>
              <w:rPr>
                <w:noProof/>
                <w:webHidden/>
              </w:rPr>
              <w:fldChar w:fldCharType="separate"/>
            </w:r>
            <w:r>
              <w:rPr>
                <w:noProof/>
                <w:webHidden/>
              </w:rPr>
              <w:t>20</w:t>
            </w:r>
            <w:r>
              <w:rPr>
                <w:noProof/>
                <w:webHidden/>
              </w:rPr>
              <w:fldChar w:fldCharType="end"/>
            </w:r>
          </w:hyperlink>
        </w:p>
        <w:p w14:paraId="488F91D2" w14:textId="5D8D6425" w:rsidR="00AE5404" w:rsidRDefault="00AE5404">
          <w:pPr>
            <w:pStyle w:val="TOC3"/>
            <w:rPr>
              <w:rFonts w:asciiTheme="minorHAnsi" w:eastAsiaTheme="minorEastAsia" w:hAnsiTheme="minorHAnsi" w:cstheme="minorBidi"/>
              <w:noProof/>
              <w:kern w:val="2"/>
              <w:sz w:val="24"/>
              <w14:ligatures w14:val="standardContextual"/>
            </w:rPr>
          </w:pPr>
          <w:hyperlink w:anchor="_Toc231198722" w:history="1">
            <w:r w:rsidRPr="0040075F">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_Toc231198722 \h </w:instrText>
            </w:r>
            <w:r>
              <w:rPr>
                <w:noProof/>
                <w:webHidden/>
              </w:rPr>
            </w:r>
            <w:r>
              <w:rPr>
                <w:noProof/>
                <w:webHidden/>
              </w:rPr>
              <w:fldChar w:fldCharType="separate"/>
            </w:r>
            <w:r>
              <w:rPr>
                <w:noProof/>
                <w:webHidden/>
              </w:rPr>
              <w:t>20</w:t>
            </w:r>
            <w:r>
              <w:rPr>
                <w:noProof/>
                <w:webHidden/>
              </w:rPr>
              <w:fldChar w:fldCharType="end"/>
            </w:r>
          </w:hyperlink>
        </w:p>
        <w:p w14:paraId="46DA0AD1" w14:textId="202B5EDB" w:rsidR="00AE5404" w:rsidRDefault="00AE5404">
          <w:pPr>
            <w:pStyle w:val="TOC1"/>
            <w:rPr>
              <w:rFonts w:asciiTheme="minorHAnsi" w:eastAsiaTheme="minorEastAsia" w:hAnsiTheme="minorHAnsi" w:cstheme="minorBidi"/>
              <w:b w:val="0"/>
              <w:noProof/>
              <w:color w:val="auto"/>
              <w:kern w:val="2"/>
              <w:sz w:val="24"/>
              <w:lang w:eastAsia="sk-SK"/>
              <w14:ligatures w14:val="standardContextual"/>
            </w:rPr>
          </w:pPr>
          <w:hyperlink w:anchor="_Toc231198723" w:history="1">
            <w:r w:rsidRPr="0040075F">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_Toc231198723 \h </w:instrText>
            </w:r>
            <w:r>
              <w:rPr>
                <w:noProof/>
                <w:webHidden/>
              </w:rPr>
            </w:r>
            <w:r>
              <w:rPr>
                <w:noProof/>
                <w:webHidden/>
              </w:rPr>
              <w:fldChar w:fldCharType="separate"/>
            </w:r>
            <w:r>
              <w:rPr>
                <w:noProof/>
                <w:webHidden/>
              </w:rPr>
              <w:t>21</w:t>
            </w:r>
            <w:r>
              <w:rPr>
                <w:noProof/>
                <w:webHidden/>
              </w:rPr>
              <w:fldChar w:fldCharType="end"/>
            </w:r>
          </w:hyperlink>
        </w:p>
        <w:p w14:paraId="35DDD27C" w14:textId="251BA631" w:rsidR="00AE5404" w:rsidRDefault="00AE5404">
          <w:pPr>
            <w:pStyle w:val="TOC3"/>
            <w:rPr>
              <w:rFonts w:asciiTheme="minorHAnsi" w:eastAsiaTheme="minorEastAsia" w:hAnsiTheme="minorHAnsi" w:cstheme="minorBidi"/>
              <w:noProof/>
              <w:kern w:val="2"/>
              <w:sz w:val="24"/>
              <w14:ligatures w14:val="standardContextual"/>
            </w:rPr>
          </w:pPr>
          <w:hyperlink w:anchor="_Toc231198724" w:history="1">
            <w:r w:rsidRPr="0040075F">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_Toc231198724 \h </w:instrText>
            </w:r>
            <w:r>
              <w:rPr>
                <w:noProof/>
                <w:webHidden/>
              </w:rPr>
            </w:r>
            <w:r>
              <w:rPr>
                <w:noProof/>
                <w:webHidden/>
              </w:rPr>
              <w:fldChar w:fldCharType="separate"/>
            </w:r>
            <w:r>
              <w:rPr>
                <w:noProof/>
                <w:webHidden/>
              </w:rPr>
              <w:t>21</w:t>
            </w:r>
            <w:r>
              <w:rPr>
                <w:noProof/>
                <w:webHidden/>
              </w:rPr>
              <w:fldChar w:fldCharType="end"/>
            </w:r>
          </w:hyperlink>
        </w:p>
        <w:p w14:paraId="19E0C1BB" w14:textId="5649B0A8" w:rsidR="00AE5404" w:rsidRDefault="00AE5404">
          <w:pPr>
            <w:pStyle w:val="TOC3"/>
            <w:rPr>
              <w:rFonts w:asciiTheme="minorHAnsi" w:eastAsiaTheme="minorEastAsia" w:hAnsiTheme="minorHAnsi" w:cstheme="minorBidi"/>
              <w:noProof/>
              <w:kern w:val="2"/>
              <w:sz w:val="24"/>
              <w14:ligatures w14:val="standardContextual"/>
            </w:rPr>
          </w:pPr>
          <w:hyperlink w:anchor="_Toc231198725" w:history="1">
            <w:r w:rsidRPr="0040075F">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40075F">
              <w:rPr>
                <w:rStyle w:val="Hyperlink"/>
                <w:rFonts w:ascii="Cambria" w:hAnsi="Cambria"/>
                <w:noProof/>
              </w:rPr>
              <w:t>Zmluva</w:t>
            </w:r>
            <w:r>
              <w:rPr>
                <w:noProof/>
                <w:webHidden/>
              </w:rPr>
              <w:tab/>
            </w:r>
            <w:r>
              <w:rPr>
                <w:noProof/>
                <w:webHidden/>
              </w:rPr>
              <w:fldChar w:fldCharType="begin"/>
            </w:r>
            <w:r>
              <w:rPr>
                <w:noProof/>
                <w:webHidden/>
              </w:rPr>
              <w:instrText xml:space="preserve"> PAGEREF _Toc231198725 \h </w:instrText>
            </w:r>
            <w:r>
              <w:rPr>
                <w:noProof/>
                <w:webHidden/>
              </w:rPr>
            </w:r>
            <w:r>
              <w:rPr>
                <w:noProof/>
                <w:webHidden/>
              </w:rPr>
              <w:fldChar w:fldCharType="separate"/>
            </w:r>
            <w:r>
              <w:rPr>
                <w:noProof/>
                <w:webHidden/>
              </w:rPr>
              <w:t>21</w:t>
            </w:r>
            <w:r>
              <w:rPr>
                <w:noProof/>
                <w:webHidden/>
              </w:rPr>
              <w:fldChar w:fldCharType="end"/>
            </w:r>
          </w:hyperlink>
        </w:p>
        <w:p w14:paraId="5E74DEE0" w14:textId="13827CA0" w:rsidR="00AE5404" w:rsidRDefault="00AE5404">
          <w:pPr>
            <w:pStyle w:val="TOC1"/>
            <w:rPr>
              <w:rFonts w:asciiTheme="minorHAnsi" w:eastAsiaTheme="minorEastAsia" w:hAnsiTheme="minorHAnsi" w:cstheme="minorBidi"/>
              <w:b w:val="0"/>
              <w:noProof/>
              <w:color w:val="auto"/>
              <w:kern w:val="2"/>
              <w:sz w:val="24"/>
              <w:lang w:eastAsia="sk-SK"/>
              <w14:ligatures w14:val="standardContextual"/>
            </w:rPr>
          </w:pPr>
          <w:hyperlink w:anchor="_Toc231198726" w:history="1">
            <w:r w:rsidRPr="0040075F">
              <w:rPr>
                <w:rStyle w:val="Hyperlink"/>
                <w:rFonts w:ascii="Cambria" w:hAnsi="Cambria"/>
                <w:noProof/>
              </w:rPr>
              <w:t>D. PRÍLOHY</w:t>
            </w:r>
            <w:r>
              <w:rPr>
                <w:noProof/>
                <w:webHidden/>
              </w:rPr>
              <w:tab/>
            </w:r>
            <w:r>
              <w:rPr>
                <w:noProof/>
                <w:webHidden/>
              </w:rPr>
              <w:fldChar w:fldCharType="begin"/>
            </w:r>
            <w:r>
              <w:rPr>
                <w:noProof/>
                <w:webHidden/>
              </w:rPr>
              <w:instrText xml:space="preserve"> PAGEREF _Toc231198726 \h </w:instrText>
            </w:r>
            <w:r>
              <w:rPr>
                <w:noProof/>
                <w:webHidden/>
              </w:rPr>
            </w:r>
            <w:r>
              <w:rPr>
                <w:noProof/>
                <w:webHidden/>
              </w:rPr>
              <w:fldChar w:fldCharType="separate"/>
            </w:r>
            <w:r>
              <w:rPr>
                <w:noProof/>
                <w:webHidden/>
              </w:rPr>
              <w:t>22</w:t>
            </w:r>
            <w:r>
              <w:rPr>
                <w:noProof/>
                <w:webHidden/>
              </w:rPr>
              <w:fldChar w:fldCharType="end"/>
            </w:r>
          </w:hyperlink>
        </w:p>
        <w:p w14:paraId="44971D34" w14:textId="179692EB"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27" w:history="1">
            <w:r w:rsidRPr="0040075F">
              <w:rPr>
                <w:rStyle w:val="Hyperlink"/>
                <w:bCs/>
                <w:noProof/>
              </w:rPr>
              <w:t>príloha č. 1</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Identifikačné údaje uchádzača</w:t>
            </w:r>
            <w:r>
              <w:rPr>
                <w:noProof/>
                <w:webHidden/>
              </w:rPr>
              <w:tab/>
            </w:r>
            <w:r>
              <w:rPr>
                <w:noProof/>
                <w:webHidden/>
              </w:rPr>
              <w:fldChar w:fldCharType="begin"/>
            </w:r>
            <w:r>
              <w:rPr>
                <w:noProof/>
                <w:webHidden/>
              </w:rPr>
              <w:instrText xml:space="preserve"> PAGEREF _Toc231198727 \h </w:instrText>
            </w:r>
            <w:r>
              <w:rPr>
                <w:noProof/>
                <w:webHidden/>
              </w:rPr>
            </w:r>
            <w:r>
              <w:rPr>
                <w:noProof/>
                <w:webHidden/>
              </w:rPr>
              <w:fldChar w:fldCharType="separate"/>
            </w:r>
            <w:r>
              <w:rPr>
                <w:noProof/>
                <w:webHidden/>
              </w:rPr>
              <w:t>22</w:t>
            </w:r>
            <w:r>
              <w:rPr>
                <w:noProof/>
                <w:webHidden/>
              </w:rPr>
              <w:fldChar w:fldCharType="end"/>
            </w:r>
          </w:hyperlink>
        </w:p>
        <w:p w14:paraId="744827F5" w14:textId="356259DC"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28" w:history="1">
            <w:r w:rsidRPr="0040075F">
              <w:rPr>
                <w:rStyle w:val="Hyperlink"/>
                <w:bCs/>
                <w:noProof/>
              </w:rPr>
              <w:t>príloha č. 2</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Vyhlásenia uchádzača</w:t>
            </w:r>
            <w:r>
              <w:rPr>
                <w:noProof/>
                <w:webHidden/>
              </w:rPr>
              <w:tab/>
            </w:r>
            <w:r>
              <w:rPr>
                <w:noProof/>
                <w:webHidden/>
              </w:rPr>
              <w:fldChar w:fldCharType="begin"/>
            </w:r>
            <w:r>
              <w:rPr>
                <w:noProof/>
                <w:webHidden/>
              </w:rPr>
              <w:instrText xml:space="preserve"> PAGEREF _Toc231198728 \h </w:instrText>
            </w:r>
            <w:r>
              <w:rPr>
                <w:noProof/>
                <w:webHidden/>
              </w:rPr>
            </w:r>
            <w:r>
              <w:rPr>
                <w:noProof/>
                <w:webHidden/>
              </w:rPr>
              <w:fldChar w:fldCharType="separate"/>
            </w:r>
            <w:r>
              <w:rPr>
                <w:noProof/>
                <w:webHidden/>
              </w:rPr>
              <w:t>23</w:t>
            </w:r>
            <w:r>
              <w:rPr>
                <w:noProof/>
                <w:webHidden/>
              </w:rPr>
              <w:fldChar w:fldCharType="end"/>
            </w:r>
          </w:hyperlink>
        </w:p>
        <w:p w14:paraId="0F31DA91" w14:textId="319A1CDA"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29" w:history="1">
            <w:r w:rsidRPr="0040075F">
              <w:rPr>
                <w:rStyle w:val="Hyperlink"/>
                <w:bCs/>
                <w:noProof/>
              </w:rPr>
              <w:t>príloha č. 3</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Čestné vyhlásenie o vytvorení skupiny dodávateľov – vzor</w:t>
            </w:r>
            <w:r>
              <w:rPr>
                <w:noProof/>
                <w:webHidden/>
              </w:rPr>
              <w:tab/>
            </w:r>
            <w:r>
              <w:rPr>
                <w:noProof/>
                <w:webHidden/>
              </w:rPr>
              <w:fldChar w:fldCharType="begin"/>
            </w:r>
            <w:r>
              <w:rPr>
                <w:noProof/>
                <w:webHidden/>
              </w:rPr>
              <w:instrText xml:space="preserve"> PAGEREF _Toc231198729 \h </w:instrText>
            </w:r>
            <w:r>
              <w:rPr>
                <w:noProof/>
                <w:webHidden/>
              </w:rPr>
            </w:r>
            <w:r>
              <w:rPr>
                <w:noProof/>
                <w:webHidden/>
              </w:rPr>
              <w:fldChar w:fldCharType="separate"/>
            </w:r>
            <w:r>
              <w:rPr>
                <w:noProof/>
                <w:webHidden/>
              </w:rPr>
              <w:t>24</w:t>
            </w:r>
            <w:r>
              <w:rPr>
                <w:noProof/>
                <w:webHidden/>
              </w:rPr>
              <w:fldChar w:fldCharType="end"/>
            </w:r>
          </w:hyperlink>
        </w:p>
        <w:p w14:paraId="069AAA32" w14:textId="5A014C6E"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0" w:history="1">
            <w:r w:rsidRPr="0040075F">
              <w:rPr>
                <w:rStyle w:val="Hyperlink"/>
                <w:bCs/>
                <w:noProof/>
              </w:rPr>
              <w:t>príloha č. 4</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Plnomocenstvo pre člena skupiny dodávateľov – vzor</w:t>
            </w:r>
            <w:r>
              <w:rPr>
                <w:noProof/>
                <w:webHidden/>
              </w:rPr>
              <w:tab/>
            </w:r>
            <w:r>
              <w:rPr>
                <w:noProof/>
                <w:webHidden/>
              </w:rPr>
              <w:fldChar w:fldCharType="begin"/>
            </w:r>
            <w:r>
              <w:rPr>
                <w:noProof/>
                <w:webHidden/>
              </w:rPr>
              <w:instrText xml:space="preserve"> PAGEREF _Toc231198730 \h </w:instrText>
            </w:r>
            <w:r>
              <w:rPr>
                <w:noProof/>
                <w:webHidden/>
              </w:rPr>
            </w:r>
            <w:r>
              <w:rPr>
                <w:noProof/>
                <w:webHidden/>
              </w:rPr>
              <w:fldChar w:fldCharType="separate"/>
            </w:r>
            <w:r>
              <w:rPr>
                <w:noProof/>
                <w:webHidden/>
              </w:rPr>
              <w:t>25</w:t>
            </w:r>
            <w:r>
              <w:rPr>
                <w:noProof/>
                <w:webHidden/>
              </w:rPr>
              <w:fldChar w:fldCharType="end"/>
            </w:r>
          </w:hyperlink>
        </w:p>
        <w:p w14:paraId="767FF882" w14:textId="2607A936"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1" w:history="1">
            <w:r w:rsidRPr="0040075F">
              <w:rPr>
                <w:rStyle w:val="Hyperlink"/>
                <w:bCs/>
                <w:noProof/>
              </w:rPr>
              <w:t>príloha č. 5</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_Toc231198731 \h </w:instrText>
            </w:r>
            <w:r>
              <w:rPr>
                <w:noProof/>
                <w:webHidden/>
              </w:rPr>
            </w:r>
            <w:r>
              <w:rPr>
                <w:noProof/>
                <w:webHidden/>
              </w:rPr>
              <w:fldChar w:fldCharType="separate"/>
            </w:r>
            <w:r>
              <w:rPr>
                <w:noProof/>
                <w:webHidden/>
              </w:rPr>
              <w:t>27</w:t>
            </w:r>
            <w:r>
              <w:rPr>
                <w:noProof/>
                <w:webHidden/>
              </w:rPr>
              <w:fldChar w:fldCharType="end"/>
            </w:r>
          </w:hyperlink>
        </w:p>
        <w:p w14:paraId="266D83D8" w14:textId="247D03E4"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2" w:history="1">
            <w:r w:rsidRPr="0040075F">
              <w:rPr>
                <w:rStyle w:val="Hyperlink"/>
                <w:bCs/>
                <w:noProof/>
              </w:rPr>
              <w:t>príloha č. 6</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Zoznam poskytnutých služieb – vzor</w:t>
            </w:r>
            <w:r>
              <w:rPr>
                <w:noProof/>
                <w:webHidden/>
              </w:rPr>
              <w:tab/>
            </w:r>
            <w:r>
              <w:rPr>
                <w:noProof/>
                <w:webHidden/>
              </w:rPr>
              <w:fldChar w:fldCharType="begin"/>
            </w:r>
            <w:r>
              <w:rPr>
                <w:noProof/>
                <w:webHidden/>
              </w:rPr>
              <w:instrText xml:space="preserve"> PAGEREF _Toc231198732 \h </w:instrText>
            </w:r>
            <w:r>
              <w:rPr>
                <w:noProof/>
                <w:webHidden/>
              </w:rPr>
            </w:r>
            <w:r>
              <w:rPr>
                <w:noProof/>
                <w:webHidden/>
              </w:rPr>
              <w:fldChar w:fldCharType="separate"/>
            </w:r>
            <w:r>
              <w:rPr>
                <w:noProof/>
                <w:webHidden/>
              </w:rPr>
              <w:t>28</w:t>
            </w:r>
            <w:r>
              <w:rPr>
                <w:noProof/>
                <w:webHidden/>
              </w:rPr>
              <w:fldChar w:fldCharType="end"/>
            </w:r>
          </w:hyperlink>
        </w:p>
        <w:p w14:paraId="5267CF9B" w14:textId="20266F5A"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3" w:history="1">
            <w:r w:rsidRPr="0040075F">
              <w:rPr>
                <w:rStyle w:val="Hyperlink"/>
                <w:bCs/>
                <w:noProof/>
              </w:rPr>
              <w:t>príloha č. 7</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Údaje o osobách určených na plnenie predmetu zákazky – vzor</w:t>
            </w:r>
            <w:r>
              <w:rPr>
                <w:noProof/>
                <w:webHidden/>
              </w:rPr>
              <w:tab/>
            </w:r>
            <w:r>
              <w:rPr>
                <w:noProof/>
                <w:webHidden/>
              </w:rPr>
              <w:fldChar w:fldCharType="begin"/>
            </w:r>
            <w:r>
              <w:rPr>
                <w:noProof/>
                <w:webHidden/>
              </w:rPr>
              <w:instrText xml:space="preserve"> PAGEREF _Toc231198733 \h </w:instrText>
            </w:r>
            <w:r>
              <w:rPr>
                <w:noProof/>
                <w:webHidden/>
              </w:rPr>
            </w:r>
            <w:r>
              <w:rPr>
                <w:noProof/>
                <w:webHidden/>
              </w:rPr>
              <w:fldChar w:fldCharType="separate"/>
            </w:r>
            <w:r>
              <w:rPr>
                <w:noProof/>
                <w:webHidden/>
              </w:rPr>
              <w:t>29</w:t>
            </w:r>
            <w:r>
              <w:rPr>
                <w:noProof/>
                <w:webHidden/>
              </w:rPr>
              <w:fldChar w:fldCharType="end"/>
            </w:r>
          </w:hyperlink>
        </w:p>
        <w:p w14:paraId="73945ADA" w14:textId="49A854AF"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4" w:history="1">
            <w:r w:rsidRPr="0040075F">
              <w:rPr>
                <w:rStyle w:val="Hyperlink"/>
                <w:bCs/>
                <w:noProof/>
              </w:rPr>
              <w:t>príloha č. 8</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_Toc231198734 \h </w:instrText>
            </w:r>
            <w:r>
              <w:rPr>
                <w:noProof/>
                <w:webHidden/>
              </w:rPr>
            </w:r>
            <w:r>
              <w:rPr>
                <w:noProof/>
                <w:webHidden/>
              </w:rPr>
              <w:fldChar w:fldCharType="separate"/>
            </w:r>
            <w:r>
              <w:rPr>
                <w:noProof/>
                <w:webHidden/>
              </w:rPr>
              <w:t>30</w:t>
            </w:r>
            <w:r>
              <w:rPr>
                <w:noProof/>
                <w:webHidden/>
              </w:rPr>
              <w:fldChar w:fldCharType="end"/>
            </w:r>
          </w:hyperlink>
        </w:p>
        <w:p w14:paraId="1D6E4C77" w14:textId="0F007025"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5" w:history="1">
            <w:r w:rsidRPr="0040075F">
              <w:rPr>
                <w:rStyle w:val="Hyperlink"/>
                <w:rFonts w:ascii="Cambria" w:hAnsi="Cambria"/>
                <w:bCs/>
                <w:noProof/>
              </w:rPr>
              <w:t>príloha č. 9</w:t>
            </w:r>
            <w:r>
              <w:rPr>
                <w:rFonts w:asciiTheme="minorHAnsi" w:eastAsiaTheme="minorEastAsia" w:hAnsiTheme="minorHAnsi" w:cstheme="minorBidi"/>
                <w:b w:val="0"/>
                <w:noProof/>
                <w:kern w:val="2"/>
                <w:sz w:val="24"/>
                <w:szCs w:val="24"/>
                <w:lang w:eastAsia="sk-SK"/>
                <w14:ligatures w14:val="standardContextual"/>
              </w:rPr>
              <w:tab/>
            </w:r>
            <w:r w:rsidRPr="0040075F">
              <w:rPr>
                <w:rStyle w:val="Hyperlink"/>
                <w:noProof/>
              </w:rPr>
              <w:t>Návrh na plnenie kritérií na hodnotenie ponúk (samostatná príloha)</w:t>
            </w:r>
            <w:r>
              <w:rPr>
                <w:noProof/>
                <w:webHidden/>
              </w:rPr>
              <w:tab/>
            </w:r>
            <w:r>
              <w:rPr>
                <w:noProof/>
                <w:webHidden/>
              </w:rPr>
              <w:fldChar w:fldCharType="begin"/>
            </w:r>
            <w:r>
              <w:rPr>
                <w:noProof/>
                <w:webHidden/>
              </w:rPr>
              <w:instrText xml:space="preserve"> PAGEREF _Toc231198735 \h </w:instrText>
            </w:r>
            <w:r>
              <w:rPr>
                <w:noProof/>
                <w:webHidden/>
              </w:rPr>
            </w:r>
            <w:r>
              <w:rPr>
                <w:noProof/>
                <w:webHidden/>
              </w:rPr>
              <w:fldChar w:fldCharType="separate"/>
            </w:r>
            <w:r>
              <w:rPr>
                <w:noProof/>
                <w:webHidden/>
              </w:rPr>
              <w:t>31</w:t>
            </w:r>
            <w:r>
              <w:rPr>
                <w:noProof/>
                <w:webHidden/>
              </w:rPr>
              <w:fldChar w:fldCharType="end"/>
            </w:r>
          </w:hyperlink>
        </w:p>
        <w:p w14:paraId="2B784108" w14:textId="5BD4EA1A"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6" w:history="1">
            <w:r w:rsidRPr="0040075F">
              <w:rPr>
                <w:rStyle w:val="Hyperlink"/>
                <w:bCs/>
                <w:noProof/>
              </w:rPr>
              <w:t>príloha č. 10</w:t>
            </w:r>
            <w:r w:rsidR="001242D8">
              <w:rPr>
                <w:rFonts w:asciiTheme="minorHAnsi" w:eastAsiaTheme="minorEastAsia" w:hAnsiTheme="minorHAnsi" w:cstheme="minorBidi"/>
                <w:b w:val="0"/>
                <w:noProof/>
                <w:kern w:val="2"/>
                <w:sz w:val="24"/>
                <w:szCs w:val="24"/>
                <w:lang w:eastAsia="sk-SK"/>
                <w14:ligatures w14:val="standardContextual"/>
              </w:rPr>
              <w:t xml:space="preserve"> </w:t>
            </w:r>
            <w:r w:rsidRPr="0040075F">
              <w:rPr>
                <w:rStyle w:val="Hyperlink"/>
                <w:noProof/>
              </w:rPr>
              <w:t>Návrhy zmlúv (v samostatných prílohách)</w:t>
            </w:r>
            <w:r>
              <w:rPr>
                <w:noProof/>
                <w:webHidden/>
              </w:rPr>
              <w:tab/>
            </w:r>
            <w:r>
              <w:rPr>
                <w:noProof/>
                <w:webHidden/>
              </w:rPr>
              <w:fldChar w:fldCharType="begin"/>
            </w:r>
            <w:r>
              <w:rPr>
                <w:noProof/>
                <w:webHidden/>
              </w:rPr>
              <w:instrText xml:space="preserve"> PAGEREF _Toc231198736 \h </w:instrText>
            </w:r>
            <w:r>
              <w:rPr>
                <w:noProof/>
                <w:webHidden/>
              </w:rPr>
            </w:r>
            <w:r>
              <w:rPr>
                <w:noProof/>
                <w:webHidden/>
              </w:rPr>
              <w:fldChar w:fldCharType="separate"/>
            </w:r>
            <w:r>
              <w:rPr>
                <w:noProof/>
                <w:webHidden/>
              </w:rPr>
              <w:t>31</w:t>
            </w:r>
            <w:r>
              <w:rPr>
                <w:noProof/>
                <w:webHidden/>
              </w:rPr>
              <w:fldChar w:fldCharType="end"/>
            </w:r>
          </w:hyperlink>
        </w:p>
        <w:p w14:paraId="2810C7C8" w14:textId="1225C4E2"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39" w:history="1">
            <w:r w:rsidRPr="0040075F">
              <w:rPr>
                <w:rStyle w:val="Hyperlink"/>
                <w:bCs/>
                <w:noProof/>
              </w:rPr>
              <w:t>príloha č. 11</w:t>
            </w:r>
            <w:r w:rsidR="001242D8">
              <w:rPr>
                <w:rFonts w:asciiTheme="minorHAnsi" w:eastAsiaTheme="minorEastAsia" w:hAnsiTheme="minorHAnsi" w:cstheme="minorBidi"/>
                <w:b w:val="0"/>
                <w:noProof/>
                <w:kern w:val="2"/>
                <w:sz w:val="24"/>
                <w:szCs w:val="24"/>
                <w:lang w:eastAsia="sk-SK"/>
                <w14:ligatures w14:val="standardContextual"/>
              </w:rPr>
              <w:t xml:space="preserve"> </w:t>
            </w:r>
            <w:r w:rsidRPr="0040075F">
              <w:rPr>
                <w:rStyle w:val="Hyperlink"/>
                <w:noProof/>
              </w:rPr>
              <w:t>Bezpečnostné požiadavky (samostatná príloha)</w:t>
            </w:r>
            <w:r>
              <w:rPr>
                <w:noProof/>
                <w:webHidden/>
              </w:rPr>
              <w:tab/>
            </w:r>
            <w:r>
              <w:rPr>
                <w:noProof/>
                <w:webHidden/>
              </w:rPr>
              <w:fldChar w:fldCharType="begin"/>
            </w:r>
            <w:r>
              <w:rPr>
                <w:noProof/>
                <w:webHidden/>
              </w:rPr>
              <w:instrText xml:space="preserve"> PAGEREF _Toc231198739 \h </w:instrText>
            </w:r>
            <w:r>
              <w:rPr>
                <w:noProof/>
                <w:webHidden/>
              </w:rPr>
            </w:r>
            <w:r>
              <w:rPr>
                <w:noProof/>
                <w:webHidden/>
              </w:rPr>
              <w:fldChar w:fldCharType="separate"/>
            </w:r>
            <w:r>
              <w:rPr>
                <w:noProof/>
                <w:webHidden/>
              </w:rPr>
              <w:t>31</w:t>
            </w:r>
            <w:r>
              <w:rPr>
                <w:noProof/>
                <w:webHidden/>
              </w:rPr>
              <w:fldChar w:fldCharType="end"/>
            </w:r>
          </w:hyperlink>
        </w:p>
        <w:p w14:paraId="26CD1AF3" w14:textId="4DFED8FC" w:rsidR="00AE5404" w:rsidRDefault="00AE5404">
          <w:pPr>
            <w:pStyle w:val="TOC2"/>
            <w:rPr>
              <w:rFonts w:asciiTheme="minorHAnsi" w:eastAsiaTheme="minorEastAsia" w:hAnsiTheme="minorHAnsi" w:cstheme="minorBidi"/>
              <w:b w:val="0"/>
              <w:noProof/>
              <w:kern w:val="2"/>
              <w:sz w:val="24"/>
              <w:szCs w:val="24"/>
              <w:lang w:eastAsia="sk-SK"/>
              <w14:ligatures w14:val="standardContextual"/>
            </w:rPr>
          </w:pPr>
          <w:hyperlink w:anchor="_Toc231198740" w:history="1">
            <w:r w:rsidRPr="0040075F">
              <w:rPr>
                <w:rStyle w:val="Hyperlink"/>
                <w:bCs/>
                <w:noProof/>
              </w:rPr>
              <w:t>príloha č. 12</w:t>
            </w:r>
            <w:r w:rsidR="001242D8">
              <w:rPr>
                <w:rFonts w:asciiTheme="minorHAnsi" w:eastAsiaTheme="minorEastAsia" w:hAnsiTheme="minorHAnsi" w:cstheme="minorBidi"/>
                <w:b w:val="0"/>
                <w:noProof/>
                <w:kern w:val="2"/>
                <w:sz w:val="24"/>
                <w:szCs w:val="24"/>
                <w:lang w:eastAsia="sk-SK"/>
                <w14:ligatures w14:val="standardContextual"/>
              </w:rPr>
              <w:t xml:space="preserve"> </w:t>
            </w:r>
            <w:r w:rsidRPr="0040075F">
              <w:rPr>
                <w:rStyle w:val="Hyperlink"/>
                <w:noProof/>
              </w:rPr>
              <w:t>Rámcový harmonogram projektu (samostatná príloha)</w:t>
            </w:r>
            <w:r>
              <w:rPr>
                <w:noProof/>
                <w:webHidden/>
              </w:rPr>
              <w:tab/>
            </w:r>
            <w:r>
              <w:rPr>
                <w:noProof/>
                <w:webHidden/>
              </w:rPr>
              <w:fldChar w:fldCharType="begin"/>
            </w:r>
            <w:r>
              <w:rPr>
                <w:noProof/>
                <w:webHidden/>
              </w:rPr>
              <w:instrText xml:space="preserve"> PAGEREF _Toc231198740 \h </w:instrText>
            </w:r>
            <w:r>
              <w:rPr>
                <w:noProof/>
                <w:webHidden/>
              </w:rPr>
            </w:r>
            <w:r>
              <w:rPr>
                <w:noProof/>
                <w:webHidden/>
              </w:rPr>
              <w:fldChar w:fldCharType="separate"/>
            </w:r>
            <w:r>
              <w:rPr>
                <w:noProof/>
                <w:webHidden/>
              </w:rPr>
              <w:t>31</w:t>
            </w:r>
            <w:r>
              <w:rPr>
                <w:noProof/>
                <w:webHidden/>
              </w:rPr>
              <w:fldChar w:fldCharType="end"/>
            </w:r>
          </w:hyperlink>
        </w:p>
        <w:p w14:paraId="4A97E455" w14:textId="258FA735"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1198673"/>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1198674"/>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1198675"/>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54FDC501"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9" w:history="1">
        <w:r w:rsidR="00361F5D" w:rsidRPr="00BD3BD8">
          <w:rPr>
            <w:rStyle w:val="Hyperlink"/>
            <w:rFonts w:ascii="Cambria" w:hAnsi="Cambria" w:cs="Arial"/>
            <w:sz w:val="20"/>
            <w:szCs w:val="20"/>
          </w:rPr>
          <w:t>www.nbs.sk</w:t>
        </w:r>
      </w:hyperlink>
    </w:p>
    <w:p w14:paraId="6A513E55" w14:textId="281DBFC5"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D203C2">
        <w:rPr>
          <w:rFonts w:ascii="Cambria" w:hAnsi="Cambria" w:cs="Arial"/>
          <w:sz w:val="20"/>
          <w:szCs w:val="20"/>
        </w:rPr>
        <w:t xml:space="preserve">Jozef </w:t>
      </w:r>
      <w:r w:rsidR="00A246CC" w:rsidRPr="00BD3BD8">
        <w:rPr>
          <w:rFonts w:ascii="Cambria" w:hAnsi="Cambria" w:cs="Arial"/>
          <w:sz w:val="20"/>
          <w:szCs w:val="20"/>
        </w:rPr>
        <w:t>Ze</w:t>
      </w:r>
      <w:r w:rsidR="00D203C2">
        <w:rPr>
          <w:rFonts w:ascii="Cambria" w:hAnsi="Cambria" w:cs="Arial"/>
          <w:sz w:val="20"/>
          <w:szCs w:val="20"/>
        </w:rPr>
        <w:t>lená</w:t>
      </w:r>
      <w:r w:rsidR="00A246CC" w:rsidRPr="00BD3BD8">
        <w:rPr>
          <w:rFonts w:ascii="Cambria" w:hAnsi="Cambria" w:cs="Arial"/>
          <w:sz w:val="20"/>
          <w:szCs w:val="20"/>
        </w:rPr>
        <w:t>k</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Karvaša 1, 813 25 Bratislava, </w:t>
      </w:r>
      <w:r w:rsidR="007D6F43" w:rsidRPr="00BD3BD8">
        <w:rPr>
          <w:rFonts w:ascii="Cambria" w:hAnsi="Cambria" w:cs="Arial"/>
          <w:sz w:val="20"/>
          <w:szCs w:val="20"/>
        </w:rPr>
        <w:t>Slovenská republika</w:t>
      </w:r>
    </w:p>
    <w:p w14:paraId="1FEE96FA" w14:textId="7DC249C2"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r w:rsidR="00D203C2">
        <w:rPr>
          <w:rFonts w:ascii="Cambria" w:hAnsi="Cambria" w:cs="Arial"/>
          <w:sz w:val="20"/>
          <w:szCs w:val="20"/>
        </w:rPr>
        <w:t>jozef.</w:t>
      </w:r>
      <w:r w:rsidR="00A246CC" w:rsidRPr="00BD3BD8">
        <w:rPr>
          <w:rFonts w:ascii="Cambria" w:hAnsi="Cambria" w:cs="Arial"/>
          <w:sz w:val="20"/>
          <w:szCs w:val="20"/>
        </w:rPr>
        <w:t>ze</w:t>
      </w:r>
      <w:r w:rsidR="00D203C2">
        <w:rPr>
          <w:rFonts w:ascii="Cambria" w:hAnsi="Cambria" w:cs="Arial"/>
          <w:sz w:val="20"/>
          <w:szCs w:val="20"/>
        </w:rPr>
        <w:t>lena</w:t>
      </w:r>
      <w:r w:rsidR="00A246CC" w:rsidRPr="00BD3BD8">
        <w:rPr>
          <w:rFonts w:ascii="Cambria" w:hAnsi="Cambria" w:cs="Arial"/>
          <w:sz w:val="20"/>
          <w:szCs w:val="20"/>
        </w:rPr>
        <w:t>k</w:t>
      </w:r>
      <w:r w:rsidR="00404285" w:rsidRPr="00BD3BD8">
        <w:rPr>
          <w:rFonts w:ascii="Cambria" w:hAnsi="Cambria" w:cs="Arial"/>
          <w:sz w:val="20"/>
          <w:szCs w:val="20"/>
        </w:rPr>
        <w:tab/>
      </w:r>
      <w:r w:rsidR="00A246CC" w:rsidRPr="00BD3BD8">
        <w:rPr>
          <w:rFonts w:ascii="Cambria" w:hAnsi="Cambria" w:cs="Arial"/>
          <w:sz w:val="20"/>
          <w:szCs w:val="20"/>
        </w:rPr>
        <w:t>@nbs.sk</w:t>
      </w:r>
    </w:p>
    <w:p w14:paraId="1F22BE07" w14:textId="483DA18B"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0"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1198676"/>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1198677"/>
      <w:r w:rsidRPr="00BD3BD8">
        <w:rPr>
          <w:rFonts w:ascii="Cambria" w:hAnsi="Cambria"/>
          <w:szCs w:val="20"/>
        </w:rPr>
        <w:t>Postup vo verejnom obstarávaní</w:t>
      </w:r>
      <w:bookmarkEnd w:id="14"/>
      <w:r w:rsidRPr="00BD3BD8">
        <w:rPr>
          <w:rFonts w:ascii="Cambria" w:hAnsi="Cambria"/>
          <w:szCs w:val="20"/>
        </w:rPr>
        <w:t xml:space="preserve"> </w:t>
      </w:r>
    </w:p>
    <w:p w14:paraId="4BC6A319" w14:textId="18D66745" w:rsidR="00C80DB4" w:rsidRPr="00BD3BD8" w:rsidRDefault="00C80DB4"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1A5D42" w:rsidRPr="00BD3BD8">
        <w:rPr>
          <w:rFonts w:ascii="Cambria" w:hAnsi="Cambria" w:cs="Arial"/>
          <w:sz w:val="20"/>
          <w:szCs w:val="20"/>
        </w:rPr>
        <w:t>poskytnutie služieb</w:t>
      </w:r>
      <w:r w:rsidRPr="00BD3BD8">
        <w:rPr>
          <w:rFonts w:ascii="Cambria" w:hAnsi="Cambria" w:cs="Arial"/>
          <w:sz w:val="20"/>
          <w:szCs w:val="20"/>
        </w:rPr>
        <w:t xml:space="preserve"> podľa § 3 ods. 4 zákona o verejnom obstarávaní. </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1198678"/>
      <w:r w:rsidRPr="00BD3BD8">
        <w:rPr>
          <w:rFonts w:ascii="Cambria" w:hAnsi="Cambria"/>
          <w:szCs w:val="20"/>
        </w:rPr>
        <w:t>Predmet zákazky</w:t>
      </w:r>
      <w:bookmarkEnd w:id="15"/>
    </w:p>
    <w:p w14:paraId="08A5F71E" w14:textId="5A32B79D"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D203C2" w:rsidRPr="00D203C2">
        <w:rPr>
          <w:rFonts w:asciiTheme="majorHAnsi" w:hAnsiTheme="majorHAnsi"/>
          <w:b/>
          <w:bCs/>
          <w:sz w:val="20"/>
          <w:szCs w:val="20"/>
        </w:rPr>
        <w:t>Stabilizácia a servisná podpora prevádzky IS CSI</w:t>
      </w:r>
    </w:p>
    <w:p w14:paraId="2A8EC8A8" w14:textId="6E40AD15" w:rsidR="00612181"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r w:rsidR="00D203C2">
        <w:rPr>
          <w:rFonts w:ascii="Cambria" w:hAnsi="Cambria" w:cs="Arial"/>
          <w:sz w:val="20"/>
          <w:szCs w:val="20"/>
        </w:rPr>
        <w:t xml:space="preserve"> – predmetom zákazky je</w:t>
      </w:r>
      <w:r w:rsidRPr="00BD3BD8">
        <w:rPr>
          <w:rFonts w:ascii="Cambria" w:hAnsi="Cambria" w:cs="Arial"/>
          <w:sz w:val="20"/>
          <w:szCs w:val="20"/>
        </w:rPr>
        <w:t>:</w:t>
      </w:r>
    </w:p>
    <w:p w14:paraId="403F3AA9" w14:textId="44D70EF1" w:rsidR="00D203C2" w:rsidRDefault="00612181" w:rsidP="00B12F3B">
      <w:pPr>
        <w:pStyle w:val="ListParagraph"/>
        <w:numPr>
          <w:ilvl w:val="0"/>
          <w:numId w:val="45"/>
        </w:numPr>
        <w:autoSpaceDE w:val="0"/>
        <w:autoSpaceDN w:val="0"/>
        <w:adjustRightInd w:val="0"/>
        <w:spacing w:after="0" w:line="240" w:lineRule="auto"/>
        <w:ind w:left="851" w:hanging="284"/>
        <w:jc w:val="both"/>
        <w:rPr>
          <w:rFonts w:asciiTheme="majorHAnsi" w:hAnsiTheme="majorHAnsi" w:cs="Arial"/>
          <w:sz w:val="20"/>
          <w:szCs w:val="20"/>
        </w:rPr>
      </w:pPr>
      <w:r w:rsidRPr="00BD3BD8">
        <w:rPr>
          <w:rFonts w:ascii="Cambria" w:hAnsi="Cambria" w:cs="Arial"/>
          <w:sz w:val="20"/>
          <w:szCs w:val="20"/>
        </w:rPr>
        <w:tab/>
      </w:r>
      <w:r w:rsidR="00D203C2">
        <w:rPr>
          <w:rFonts w:asciiTheme="majorHAnsi" w:hAnsiTheme="majorHAnsi" w:cs="Arial"/>
          <w:sz w:val="20"/>
          <w:szCs w:val="20"/>
        </w:rPr>
        <w:t>S</w:t>
      </w:r>
      <w:r w:rsidR="00D203C2" w:rsidRPr="002C2F5E">
        <w:rPr>
          <w:rFonts w:asciiTheme="majorHAnsi" w:hAnsiTheme="majorHAnsi" w:cs="Arial"/>
          <w:sz w:val="20"/>
          <w:szCs w:val="20"/>
        </w:rPr>
        <w:t>tabilizáci</w:t>
      </w:r>
      <w:r w:rsidR="00D203C2">
        <w:rPr>
          <w:rFonts w:asciiTheme="majorHAnsi" w:hAnsiTheme="majorHAnsi" w:cs="Arial"/>
          <w:sz w:val="20"/>
          <w:szCs w:val="20"/>
        </w:rPr>
        <w:t>a</w:t>
      </w:r>
      <w:r w:rsidR="00D203C2" w:rsidRPr="002C2F5E">
        <w:rPr>
          <w:rFonts w:asciiTheme="majorHAnsi" w:hAnsiTheme="majorHAnsi" w:cs="Arial"/>
          <w:sz w:val="20"/>
          <w:szCs w:val="20"/>
        </w:rPr>
        <w:t xml:space="preserve"> a optimalizáci</w:t>
      </w:r>
      <w:r w:rsidR="00D203C2">
        <w:rPr>
          <w:rFonts w:asciiTheme="majorHAnsi" w:hAnsiTheme="majorHAnsi" w:cs="Arial"/>
          <w:sz w:val="20"/>
          <w:szCs w:val="20"/>
        </w:rPr>
        <w:t>a</w:t>
      </w:r>
      <w:r w:rsidR="00D203C2" w:rsidRPr="002C2F5E">
        <w:rPr>
          <w:rFonts w:asciiTheme="majorHAnsi" w:hAnsiTheme="majorHAnsi" w:cs="Arial"/>
          <w:sz w:val="20"/>
          <w:szCs w:val="20"/>
        </w:rPr>
        <w:t xml:space="preserve"> </w:t>
      </w:r>
      <w:r w:rsidR="009A4B0B">
        <w:rPr>
          <w:rFonts w:asciiTheme="majorHAnsi" w:hAnsiTheme="majorHAnsi" w:cs="Arial"/>
          <w:sz w:val="20"/>
          <w:szCs w:val="20"/>
        </w:rPr>
        <w:t>informačného systému</w:t>
      </w:r>
      <w:r w:rsidR="00D203C2" w:rsidRPr="002C2F5E">
        <w:rPr>
          <w:rFonts w:asciiTheme="majorHAnsi" w:hAnsiTheme="majorHAnsi" w:cs="Arial"/>
          <w:sz w:val="20"/>
          <w:szCs w:val="20"/>
        </w:rPr>
        <w:t xml:space="preserve"> Centrálna správa identít (ďalej „</w:t>
      </w:r>
      <w:r w:rsidR="00D203C2">
        <w:rPr>
          <w:rFonts w:asciiTheme="majorHAnsi" w:hAnsiTheme="majorHAnsi" w:cs="Arial"/>
          <w:sz w:val="20"/>
          <w:szCs w:val="20"/>
        </w:rPr>
        <w:t>IS</w:t>
      </w:r>
      <w:r w:rsidR="00D203C2" w:rsidRPr="002C2F5E">
        <w:rPr>
          <w:rFonts w:asciiTheme="majorHAnsi" w:hAnsiTheme="majorHAnsi" w:cs="Arial"/>
          <w:sz w:val="20"/>
          <w:szCs w:val="20"/>
        </w:rPr>
        <w:t xml:space="preserve"> CSI“)</w:t>
      </w:r>
      <w:r w:rsidR="00D203C2">
        <w:rPr>
          <w:rFonts w:asciiTheme="majorHAnsi" w:hAnsiTheme="majorHAnsi" w:cs="Arial"/>
          <w:sz w:val="20"/>
          <w:szCs w:val="20"/>
        </w:rPr>
        <w:t>:</w:t>
      </w:r>
    </w:p>
    <w:p w14:paraId="54BA4D52" w14:textId="77777777" w:rsidR="00D203C2" w:rsidRDefault="00D203C2"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sz w:val="20"/>
          <w:szCs w:val="20"/>
        </w:rPr>
      </w:pPr>
      <w:r>
        <w:rPr>
          <w:rFonts w:asciiTheme="majorHAnsi" w:hAnsiTheme="majorHAnsi" w:cs="Arial"/>
          <w:sz w:val="20"/>
          <w:szCs w:val="20"/>
        </w:rPr>
        <w:t>R</w:t>
      </w:r>
      <w:r w:rsidRPr="002C2F5E">
        <w:rPr>
          <w:rFonts w:asciiTheme="majorHAnsi" w:hAnsiTheme="majorHAnsi" w:cs="Arial"/>
          <w:sz w:val="20"/>
          <w:szCs w:val="20"/>
        </w:rPr>
        <w:t>ealiz</w:t>
      </w:r>
      <w:r>
        <w:rPr>
          <w:rFonts w:asciiTheme="majorHAnsi" w:hAnsiTheme="majorHAnsi" w:cs="Arial"/>
          <w:sz w:val="20"/>
          <w:szCs w:val="20"/>
        </w:rPr>
        <w:t>ácia</w:t>
      </w:r>
      <w:r w:rsidRPr="002C2F5E">
        <w:rPr>
          <w:rFonts w:asciiTheme="majorHAnsi" w:hAnsiTheme="majorHAnsi" w:cs="Arial"/>
          <w:sz w:val="20"/>
          <w:szCs w:val="20"/>
        </w:rPr>
        <w:t xml:space="preserve"> opatren</w:t>
      </w:r>
      <w:r>
        <w:rPr>
          <w:rFonts w:asciiTheme="majorHAnsi" w:hAnsiTheme="majorHAnsi" w:cs="Arial"/>
          <w:sz w:val="20"/>
          <w:szCs w:val="20"/>
        </w:rPr>
        <w:t>í</w:t>
      </w:r>
      <w:r w:rsidRPr="002C2F5E">
        <w:rPr>
          <w:rFonts w:asciiTheme="majorHAnsi" w:hAnsiTheme="majorHAnsi" w:cs="Arial"/>
          <w:sz w:val="20"/>
          <w:szCs w:val="20"/>
        </w:rPr>
        <w:t xml:space="preserve"> zameran</w:t>
      </w:r>
      <w:r>
        <w:rPr>
          <w:rFonts w:asciiTheme="majorHAnsi" w:hAnsiTheme="majorHAnsi" w:cs="Arial"/>
          <w:sz w:val="20"/>
          <w:szCs w:val="20"/>
        </w:rPr>
        <w:t>ých</w:t>
      </w:r>
      <w:r w:rsidRPr="002C2F5E">
        <w:rPr>
          <w:rFonts w:asciiTheme="majorHAnsi" w:hAnsiTheme="majorHAnsi" w:cs="Arial"/>
          <w:sz w:val="20"/>
          <w:szCs w:val="20"/>
        </w:rPr>
        <w:t xml:space="preserve"> na odstránenie existujúcich </w:t>
      </w:r>
      <w:r>
        <w:rPr>
          <w:rFonts w:asciiTheme="majorHAnsi" w:hAnsiTheme="majorHAnsi" w:cs="Arial"/>
          <w:sz w:val="20"/>
          <w:szCs w:val="20"/>
        </w:rPr>
        <w:t xml:space="preserve">identifikovaných </w:t>
      </w:r>
      <w:r w:rsidRPr="002C2F5E">
        <w:rPr>
          <w:rFonts w:asciiTheme="majorHAnsi" w:hAnsiTheme="majorHAnsi" w:cs="Arial"/>
          <w:sz w:val="20"/>
          <w:szCs w:val="20"/>
        </w:rPr>
        <w:t>nedostatkov a neštandardných riešení</w:t>
      </w:r>
      <w:r>
        <w:rPr>
          <w:rFonts w:asciiTheme="majorHAnsi" w:hAnsiTheme="majorHAnsi" w:cs="Arial"/>
          <w:sz w:val="20"/>
          <w:szCs w:val="20"/>
        </w:rPr>
        <w:t>.</w:t>
      </w:r>
    </w:p>
    <w:p w14:paraId="0A351A29" w14:textId="77777777" w:rsidR="00D203C2" w:rsidRDefault="00D203C2"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sz w:val="20"/>
          <w:szCs w:val="20"/>
        </w:rPr>
      </w:pPr>
      <w:r>
        <w:rPr>
          <w:rFonts w:asciiTheme="majorHAnsi" w:hAnsiTheme="majorHAnsi" w:cs="Arial"/>
          <w:sz w:val="20"/>
          <w:szCs w:val="20"/>
        </w:rPr>
        <w:t>Z</w:t>
      </w:r>
      <w:r w:rsidRPr="002C2F5E">
        <w:rPr>
          <w:rFonts w:asciiTheme="majorHAnsi" w:hAnsiTheme="majorHAnsi" w:cs="Arial"/>
          <w:sz w:val="20"/>
          <w:szCs w:val="20"/>
        </w:rPr>
        <w:t>avedenie osvedčených procesov a postupov podľa platných štandardov, ako aj príprav</w:t>
      </w:r>
      <w:r>
        <w:rPr>
          <w:rFonts w:asciiTheme="majorHAnsi" w:hAnsiTheme="majorHAnsi" w:cs="Arial"/>
          <w:sz w:val="20"/>
          <w:szCs w:val="20"/>
        </w:rPr>
        <w:t>a</w:t>
      </w:r>
      <w:r w:rsidRPr="002C2F5E">
        <w:rPr>
          <w:rFonts w:asciiTheme="majorHAnsi" w:hAnsiTheme="majorHAnsi" w:cs="Arial"/>
          <w:sz w:val="20"/>
          <w:szCs w:val="20"/>
        </w:rPr>
        <w:t xml:space="preserve"> </w:t>
      </w:r>
      <w:r>
        <w:rPr>
          <w:rFonts w:asciiTheme="majorHAnsi" w:hAnsiTheme="majorHAnsi" w:cs="Arial"/>
          <w:sz w:val="20"/>
          <w:szCs w:val="20"/>
        </w:rPr>
        <w:t>IS</w:t>
      </w:r>
      <w:r w:rsidRPr="002C2F5E">
        <w:rPr>
          <w:rFonts w:asciiTheme="majorHAnsi" w:hAnsiTheme="majorHAnsi" w:cs="Arial"/>
          <w:sz w:val="20"/>
          <w:szCs w:val="20"/>
        </w:rPr>
        <w:t xml:space="preserve"> CSI na ďalší rozvoj, rozširovanie funkcionalít a integráciu s ďalšími systémami</w:t>
      </w:r>
      <w:r>
        <w:rPr>
          <w:rFonts w:asciiTheme="majorHAnsi" w:hAnsiTheme="majorHAnsi" w:cs="Arial"/>
          <w:sz w:val="20"/>
          <w:szCs w:val="20"/>
        </w:rPr>
        <w:t>.</w:t>
      </w:r>
    </w:p>
    <w:p w14:paraId="3239426E" w14:textId="77777777" w:rsidR="00D203C2" w:rsidRDefault="00D203C2" w:rsidP="00B12F3B">
      <w:pPr>
        <w:pStyle w:val="ListParagraph"/>
        <w:numPr>
          <w:ilvl w:val="0"/>
          <w:numId w:val="45"/>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 xml:space="preserve">Poskytovanie </w:t>
      </w:r>
      <w:r w:rsidRPr="002C2F5E">
        <w:rPr>
          <w:rFonts w:asciiTheme="majorHAnsi" w:hAnsiTheme="majorHAnsi" w:cs="Arial"/>
          <w:sz w:val="20"/>
          <w:szCs w:val="20"/>
        </w:rPr>
        <w:t>servisn</w:t>
      </w:r>
      <w:r>
        <w:rPr>
          <w:rFonts w:asciiTheme="majorHAnsi" w:hAnsiTheme="majorHAnsi" w:cs="Arial"/>
          <w:sz w:val="20"/>
          <w:szCs w:val="20"/>
        </w:rPr>
        <w:t xml:space="preserve">ých </w:t>
      </w:r>
      <w:r w:rsidRPr="002C2F5E">
        <w:rPr>
          <w:rFonts w:asciiTheme="majorHAnsi" w:hAnsiTheme="majorHAnsi" w:cs="Arial"/>
          <w:sz w:val="20"/>
          <w:szCs w:val="20"/>
        </w:rPr>
        <w:t>služ</w:t>
      </w:r>
      <w:r>
        <w:rPr>
          <w:rFonts w:asciiTheme="majorHAnsi" w:hAnsiTheme="majorHAnsi" w:cs="Arial"/>
          <w:sz w:val="20"/>
          <w:szCs w:val="20"/>
        </w:rPr>
        <w:t>ie</w:t>
      </w:r>
      <w:r w:rsidRPr="002C2F5E">
        <w:rPr>
          <w:rFonts w:asciiTheme="majorHAnsi" w:hAnsiTheme="majorHAnsi" w:cs="Arial"/>
          <w:sz w:val="20"/>
          <w:szCs w:val="20"/>
        </w:rPr>
        <w:t>b</w:t>
      </w:r>
      <w:r>
        <w:rPr>
          <w:rFonts w:asciiTheme="majorHAnsi" w:hAnsiTheme="majorHAnsi" w:cs="Arial"/>
          <w:sz w:val="20"/>
          <w:szCs w:val="20"/>
        </w:rPr>
        <w:t xml:space="preserve"> IS CSI:</w:t>
      </w:r>
    </w:p>
    <w:p w14:paraId="59B63DE4" w14:textId="77777777" w:rsidR="00D203C2" w:rsidRDefault="00D203C2"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sz w:val="20"/>
          <w:szCs w:val="20"/>
        </w:rPr>
      </w:pPr>
      <w:r w:rsidRPr="002C2F5E">
        <w:rPr>
          <w:rFonts w:asciiTheme="majorHAnsi" w:hAnsiTheme="majorHAnsi" w:cs="Arial"/>
          <w:sz w:val="20"/>
          <w:szCs w:val="20"/>
        </w:rPr>
        <w:t>podpora</w:t>
      </w:r>
    </w:p>
    <w:p w14:paraId="3F713C0E" w14:textId="77777777" w:rsidR="00D203C2" w:rsidRDefault="00D203C2"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sz w:val="20"/>
          <w:szCs w:val="20"/>
        </w:rPr>
      </w:pPr>
      <w:r w:rsidRPr="002C2F5E">
        <w:rPr>
          <w:rFonts w:asciiTheme="majorHAnsi" w:hAnsiTheme="majorHAnsi" w:cs="Arial"/>
          <w:sz w:val="20"/>
          <w:szCs w:val="20"/>
        </w:rPr>
        <w:t>údržba</w:t>
      </w:r>
    </w:p>
    <w:p w14:paraId="52CD1224" w14:textId="77777777" w:rsidR="00D203C2" w:rsidRDefault="00D203C2"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sz w:val="20"/>
          <w:szCs w:val="20"/>
        </w:rPr>
      </w:pPr>
      <w:r w:rsidRPr="002C2F5E">
        <w:rPr>
          <w:rFonts w:asciiTheme="majorHAnsi" w:hAnsiTheme="majorHAnsi" w:cs="Arial"/>
          <w:sz w:val="20"/>
          <w:szCs w:val="20"/>
        </w:rPr>
        <w:t>implementácia</w:t>
      </w:r>
    </w:p>
    <w:p w14:paraId="030E4174" w14:textId="600C0D18" w:rsidR="00612181" w:rsidRPr="00BD3BD8" w:rsidRDefault="009617A7" w:rsidP="00B12F3B">
      <w:pPr>
        <w:pStyle w:val="ListParagraph"/>
        <w:numPr>
          <w:ilvl w:val="1"/>
          <w:numId w:val="45"/>
        </w:numPr>
        <w:autoSpaceDE w:val="0"/>
        <w:autoSpaceDN w:val="0"/>
        <w:adjustRightInd w:val="0"/>
        <w:spacing w:after="0" w:line="240" w:lineRule="auto"/>
        <w:ind w:left="1276"/>
        <w:jc w:val="both"/>
        <w:rPr>
          <w:rFonts w:asciiTheme="majorHAnsi" w:hAnsiTheme="majorHAnsi" w:cs="Arial"/>
          <w:b/>
          <w:bCs/>
          <w:sz w:val="20"/>
          <w:szCs w:val="20"/>
        </w:rPr>
      </w:pPr>
      <w:r>
        <w:rPr>
          <w:rFonts w:asciiTheme="majorHAnsi" w:hAnsiTheme="majorHAnsi" w:cs="Arial"/>
          <w:sz w:val="20"/>
          <w:szCs w:val="20"/>
        </w:rPr>
        <w:t>doplnkové služby</w:t>
      </w:r>
    </w:p>
    <w:p w14:paraId="5367F8DA" w14:textId="77777777" w:rsidR="00C3221F" w:rsidRDefault="009C3808" w:rsidP="00612181">
      <w:pPr>
        <w:pStyle w:val="ListParagraph"/>
        <w:autoSpaceDE w:val="0"/>
        <w:autoSpaceDN w:val="0"/>
        <w:adjustRightInd w:val="0"/>
        <w:spacing w:after="0" w:line="240" w:lineRule="auto"/>
        <w:ind w:left="574"/>
        <w:jc w:val="both"/>
        <w:rPr>
          <w:rFonts w:asciiTheme="majorHAnsi" w:hAnsiTheme="majorHAnsi" w:cs="Arial"/>
          <w:sz w:val="20"/>
          <w:szCs w:val="20"/>
        </w:rPr>
      </w:pPr>
      <w:r w:rsidRPr="00BD3BD8">
        <w:rPr>
          <w:rFonts w:asciiTheme="majorHAnsi" w:hAnsiTheme="majorHAnsi" w:cs="Arial"/>
          <w:sz w:val="20"/>
          <w:szCs w:val="20"/>
        </w:rPr>
        <w:t>Podrobné vymedzenie predmetu zákazky vrátane požiadaviek na predmet zákazky, množstva a špecifikácií je uvedené v</w:t>
      </w:r>
      <w:r w:rsidR="00C3221F">
        <w:rPr>
          <w:rFonts w:asciiTheme="majorHAnsi" w:hAnsiTheme="majorHAnsi" w:cs="Arial"/>
          <w:sz w:val="20"/>
          <w:szCs w:val="20"/>
        </w:rPr>
        <w:t>:</w:t>
      </w:r>
    </w:p>
    <w:p w14:paraId="6BE26C37" w14:textId="6BD14064" w:rsidR="008E6769" w:rsidRDefault="00F4631C" w:rsidP="00C3221F">
      <w:pPr>
        <w:pStyle w:val="ListParagraph"/>
        <w:numPr>
          <w:ilvl w:val="0"/>
          <w:numId w:val="49"/>
        </w:numPr>
        <w:autoSpaceDE w:val="0"/>
        <w:autoSpaceDN w:val="0"/>
        <w:adjustRightInd w:val="0"/>
        <w:spacing w:after="0" w:line="240" w:lineRule="auto"/>
        <w:ind w:left="993"/>
        <w:jc w:val="both"/>
        <w:rPr>
          <w:rFonts w:ascii="Cambria" w:hAnsi="Cambria" w:cs="Arial"/>
          <w:sz w:val="20"/>
          <w:szCs w:val="20"/>
        </w:rPr>
      </w:pPr>
      <w:r>
        <w:rPr>
          <w:rFonts w:asciiTheme="majorHAnsi" w:hAnsiTheme="majorHAnsi" w:cs="Arial"/>
          <w:sz w:val="20"/>
          <w:szCs w:val="20"/>
        </w:rPr>
        <w:t xml:space="preserve">prílohe </w:t>
      </w:r>
      <w:r w:rsidR="006D579F">
        <w:rPr>
          <w:rFonts w:asciiTheme="majorHAnsi" w:hAnsiTheme="majorHAnsi" w:cs="Arial"/>
          <w:sz w:val="20"/>
          <w:szCs w:val="20"/>
        </w:rPr>
        <w:t xml:space="preserve">č. </w:t>
      </w:r>
      <w:r>
        <w:rPr>
          <w:rFonts w:asciiTheme="majorHAnsi" w:hAnsiTheme="majorHAnsi" w:cs="Arial"/>
          <w:sz w:val="20"/>
          <w:szCs w:val="20"/>
        </w:rPr>
        <w:t>1</w:t>
      </w:r>
      <w:r w:rsidR="00C3221F">
        <w:rPr>
          <w:rFonts w:asciiTheme="majorHAnsi" w:hAnsiTheme="majorHAnsi" w:cs="Arial"/>
          <w:sz w:val="20"/>
          <w:szCs w:val="20"/>
        </w:rPr>
        <w:t xml:space="preserve"> - </w:t>
      </w:r>
      <w:r w:rsidR="00C3221F" w:rsidRPr="00C3221F">
        <w:rPr>
          <w:rFonts w:asciiTheme="majorHAnsi" w:hAnsiTheme="majorHAnsi" w:cs="Arial"/>
          <w:i/>
          <w:iCs/>
          <w:sz w:val="20"/>
          <w:szCs w:val="20"/>
        </w:rPr>
        <w:t>Špecifikácia predmetu plnenia</w:t>
      </w:r>
      <w:r w:rsidR="00C3221F">
        <w:rPr>
          <w:rFonts w:asciiTheme="majorHAnsi" w:hAnsiTheme="majorHAnsi" w:cs="Arial"/>
          <w:sz w:val="20"/>
          <w:szCs w:val="20"/>
        </w:rPr>
        <w:t xml:space="preserve"> </w:t>
      </w:r>
      <w:r w:rsidR="00C3221F">
        <w:rPr>
          <w:rFonts w:asciiTheme="majorHAnsi" w:hAnsiTheme="majorHAnsi" w:cs="Arial"/>
          <w:iCs/>
          <w:sz w:val="20"/>
          <w:szCs w:val="20"/>
        </w:rPr>
        <w:t xml:space="preserve">zmluvy, ktorá je </w:t>
      </w:r>
      <w:r>
        <w:rPr>
          <w:rFonts w:ascii="Cambria" w:hAnsi="Cambria" w:cs="Arial"/>
          <w:sz w:val="20"/>
          <w:szCs w:val="20"/>
        </w:rPr>
        <w:t xml:space="preserve">v prílohe </w:t>
      </w:r>
      <w:r w:rsidR="006D579F">
        <w:rPr>
          <w:rFonts w:ascii="Cambria" w:hAnsi="Cambria" w:cs="Arial"/>
          <w:sz w:val="20"/>
          <w:szCs w:val="20"/>
        </w:rPr>
        <w:t xml:space="preserve">č. </w:t>
      </w:r>
      <w:r>
        <w:rPr>
          <w:rFonts w:ascii="Cambria" w:hAnsi="Cambria" w:cs="Arial"/>
          <w:sz w:val="20"/>
          <w:szCs w:val="20"/>
        </w:rPr>
        <w:t xml:space="preserve">10 </w:t>
      </w:r>
      <w:r w:rsidR="009C3808" w:rsidRPr="00BD3BD8">
        <w:rPr>
          <w:rFonts w:asciiTheme="majorHAnsi" w:hAnsiTheme="majorHAnsi" w:cs="Arial"/>
          <w:sz w:val="20"/>
          <w:szCs w:val="20"/>
        </w:rPr>
        <w:fldChar w:fldCharType="begin"/>
      </w:r>
      <w:r w:rsidR="009C3808" w:rsidRPr="00BD3BD8">
        <w:rPr>
          <w:rFonts w:asciiTheme="majorHAnsi" w:hAnsiTheme="majorHAnsi" w:cs="Arial"/>
          <w:sz w:val="20"/>
          <w:szCs w:val="20"/>
        </w:rPr>
        <w:instrText xml:space="preserve"> REF _Ref183518258 \r \h  \* MERGEFORMAT </w:instrText>
      </w:r>
      <w:r w:rsidR="009C3808" w:rsidRPr="00BD3BD8">
        <w:rPr>
          <w:rFonts w:asciiTheme="majorHAnsi" w:hAnsiTheme="majorHAnsi" w:cs="Arial"/>
          <w:sz w:val="20"/>
          <w:szCs w:val="20"/>
        </w:rPr>
      </w:r>
      <w:r w:rsidR="009C3808" w:rsidRPr="00BD3BD8">
        <w:rPr>
          <w:rFonts w:asciiTheme="majorHAnsi" w:hAnsiTheme="majorHAnsi" w:cs="Arial"/>
          <w:sz w:val="20"/>
          <w:szCs w:val="20"/>
        </w:rPr>
        <w:fldChar w:fldCharType="separate"/>
      </w:r>
      <w:r w:rsidR="009C3808" w:rsidRPr="00BD3BD8">
        <w:rPr>
          <w:rFonts w:asciiTheme="majorHAnsi" w:hAnsiTheme="majorHAnsi" w:cs="Arial"/>
          <w:sz w:val="20"/>
          <w:szCs w:val="20"/>
        </w:rPr>
        <w:fldChar w:fldCharType="end"/>
      </w:r>
      <w:r w:rsidR="009C3808" w:rsidRPr="00BD3BD8">
        <w:rPr>
          <w:rFonts w:asciiTheme="majorHAnsi" w:hAnsiTheme="majorHAnsi" w:cs="Arial"/>
          <w:sz w:val="20"/>
          <w:szCs w:val="20"/>
        </w:rPr>
        <w:t>týchto súťažných podkladov</w:t>
      </w:r>
      <w:r w:rsidR="00C3221F">
        <w:rPr>
          <w:rFonts w:ascii="Cambria" w:hAnsi="Cambria" w:cs="Arial"/>
          <w:sz w:val="20"/>
          <w:szCs w:val="20"/>
        </w:rPr>
        <w:t>,</w:t>
      </w:r>
    </w:p>
    <w:p w14:paraId="5AD2FEE0" w14:textId="2E959098" w:rsidR="00C3221F" w:rsidRPr="00BD3BD8" w:rsidRDefault="00C3221F" w:rsidP="00C3221F">
      <w:pPr>
        <w:pStyle w:val="ListParagraph"/>
        <w:numPr>
          <w:ilvl w:val="0"/>
          <w:numId w:val="49"/>
        </w:numPr>
        <w:autoSpaceDE w:val="0"/>
        <w:autoSpaceDN w:val="0"/>
        <w:adjustRightInd w:val="0"/>
        <w:spacing w:after="0" w:line="240" w:lineRule="auto"/>
        <w:ind w:left="993"/>
        <w:jc w:val="both"/>
        <w:rPr>
          <w:rFonts w:ascii="Cambria" w:hAnsi="Cambria" w:cs="Arial"/>
          <w:sz w:val="20"/>
          <w:szCs w:val="20"/>
        </w:rPr>
      </w:pPr>
      <w:r>
        <w:rPr>
          <w:rFonts w:ascii="Cambria" w:hAnsi="Cambria" w:cs="Arial"/>
          <w:sz w:val="20"/>
          <w:szCs w:val="20"/>
        </w:rPr>
        <w:t xml:space="preserve">prílohe č. 2 - </w:t>
      </w:r>
      <w:r w:rsidRPr="00C3221F">
        <w:rPr>
          <w:rFonts w:ascii="Cambria" w:hAnsi="Cambria" w:cs="Arial"/>
          <w:i/>
          <w:iCs/>
          <w:sz w:val="20"/>
          <w:szCs w:val="20"/>
        </w:rPr>
        <w:t>Špecifikácia Servisných služieb a ich štandardy</w:t>
      </w:r>
      <w:r>
        <w:rPr>
          <w:rFonts w:ascii="Cambria" w:hAnsi="Cambria" w:cs="Arial"/>
          <w:sz w:val="20"/>
          <w:szCs w:val="20"/>
        </w:rPr>
        <w:t xml:space="preserve"> servisnej zmluvy, ktorá je v prílohe č. 10 </w:t>
      </w:r>
      <w:r w:rsidRPr="00BD3BD8">
        <w:rPr>
          <w:rFonts w:asciiTheme="majorHAnsi" w:hAnsiTheme="majorHAnsi" w:cs="Arial"/>
          <w:sz w:val="20"/>
          <w:szCs w:val="20"/>
        </w:rPr>
        <w:fldChar w:fldCharType="begin"/>
      </w:r>
      <w:r w:rsidRPr="00BD3BD8">
        <w:rPr>
          <w:rFonts w:asciiTheme="majorHAnsi" w:hAnsiTheme="majorHAnsi" w:cs="Arial"/>
          <w:sz w:val="20"/>
          <w:szCs w:val="20"/>
        </w:rPr>
        <w:instrText xml:space="preserve"> REF _Ref183518258 \r \h  \* MERGEFORMAT </w:instrText>
      </w:r>
      <w:r w:rsidRPr="00BD3BD8">
        <w:rPr>
          <w:rFonts w:asciiTheme="majorHAnsi" w:hAnsiTheme="majorHAnsi" w:cs="Arial"/>
          <w:sz w:val="20"/>
          <w:szCs w:val="20"/>
        </w:rPr>
      </w:r>
      <w:r w:rsidRPr="00BD3BD8">
        <w:rPr>
          <w:rFonts w:asciiTheme="majorHAnsi" w:hAnsiTheme="majorHAnsi" w:cs="Arial"/>
          <w:sz w:val="20"/>
          <w:szCs w:val="20"/>
        </w:rPr>
        <w:fldChar w:fldCharType="separate"/>
      </w:r>
      <w:r w:rsidRPr="00BD3BD8">
        <w:rPr>
          <w:rFonts w:asciiTheme="majorHAnsi" w:hAnsiTheme="majorHAnsi" w:cs="Arial"/>
          <w:sz w:val="20"/>
          <w:szCs w:val="20"/>
        </w:rPr>
        <w:fldChar w:fldCharType="end"/>
      </w:r>
      <w:r w:rsidRPr="00BD3BD8">
        <w:rPr>
          <w:rFonts w:asciiTheme="majorHAnsi" w:hAnsiTheme="majorHAnsi" w:cs="Arial"/>
          <w:sz w:val="20"/>
          <w:szCs w:val="20"/>
        </w:rPr>
        <w:t>týchto súťažných podkladov</w:t>
      </w:r>
      <w:r w:rsidR="002C5A97">
        <w:rPr>
          <w:rFonts w:asciiTheme="majorHAnsi" w:hAnsiTheme="majorHAnsi" w:cs="Arial"/>
          <w:sz w:val="20"/>
          <w:szCs w:val="20"/>
        </w:rPr>
        <w:t>.</w:t>
      </w:r>
    </w:p>
    <w:p w14:paraId="5776FE9A" w14:textId="495F3FCA" w:rsidR="009A4B0B" w:rsidRDefault="4C4FAC29" w:rsidP="00326A50">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9A4B0B">
        <w:rPr>
          <w:rFonts w:ascii="Cambria" w:hAnsi="Cambria" w:cs="Arial"/>
          <w:sz w:val="20"/>
          <w:szCs w:val="20"/>
        </w:rPr>
        <w:t>;</w:t>
      </w:r>
      <w:r w:rsidR="001A5D42" w:rsidRPr="00BD3BD8">
        <w:rPr>
          <w:rFonts w:ascii="Cambria" w:hAnsi="Cambria" w:cs="Arial"/>
          <w:sz w:val="20"/>
          <w:szCs w:val="20"/>
        </w:rPr>
        <w:t xml:space="preserve"> </w:t>
      </w:r>
    </w:p>
    <w:p w14:paraId="55BFFFCE" w14:textId="346A6424" w:rsidR="00B476E7" w:rsidRDefault="009A4B0B" w:rsidP="00711FC2">
      <w:pPr>
        <w:pStyle w:val="ListParagraph"/>
        <w:numPr>
          <w:ilvl w:val="0"/>
          <w:numId w:val="51"/>
        </w:numPr>
        <w:spacing w:after="0" w:line="240" w:lineRule="auto"/>
        <w:ind w:left="993" w:hanging="426"/>
        <w:rPr>
          <w:rFonts w:ascii="Cambria" w:hAnsi="Cambria" w:cs="Arial"/>
          <w:sz w:val="20"/>
          <w:szCs w:val="20"/>
        </w:rPr>
      </w:pPr>
      <w:r>
        <w:rPr>
          <w:rFonts w:asciiTheme="majorHAnsi" w:hAnsiTheme="majorHAnsi" w:cs="Arial"/>
          <w:sz w:val="20"/>
          <w:szCs w:val="20"/>
        </w:rPr>
        <w:t>S</w:t>
      </w:r>
      <w:r w:rsidRPr="002C2F5E">
        <w:rPr>
          <w:rFonts w:asciiTheme="majorHAnsi" w:hAnsiTheme="majorHAnsi" w:cs="Arial"/>
          <w:sz w:val="20"/>
          <w:szCs w:val="20"/>
        </w:rPr>
        <w:t>tabilizáci</w:t>
      </w:r>
      <w:r>
        <w:rPr>
          <w:rFonts w:asciiTheme="majorHAnsi" w:hAnsiTheme="majorHAnsi" w:cs="Arial"/>
          <w:sz w:val="20"/>
          <w:szCs w:val="20"/>
        </w:rPr>
        <w:t>a</w:t>
      </w:r>
      <w:r w:rsidRPr="002C2F5E">
        <w:rPr>
          <w:rFonts w:asciiTheme="majorHAnsi" w:hAnsiTheme="majorHAnsi" w:cs="Arial"/>
          <w:sz w:val="20"/>
          <w:szCs w:val="20"/>
        </w:rPr>
        <w:t xml:space="preserve"> a</w:t>
      </w:r>
      <w:r>
        <w:rPr>
          <w:rFonts w:asciiTheme="majorHAnsi" w:hAnsiTheme="majorHAnsi" w:cs="Arial"/>
          <w:sz w:val="20"/>
          <w:szCs w:val="20"/>
        </w:rPr>
        <w:t> </w:t>
      </w:r>
      <w:r w:rsidRPr="002C2F5E">
        <w:rPr>
          <w:rFonts w:asciiTheme="majorHAnsi" w:hAnsiTheme="majorHAnsi" w:cs="Arial"/>
          <w:sz w:val="20"/>
          <w:szCs w:val="20"/>
        </w:rPr>
        <w:t>optimalizáci</w:t>
      </w:r>
      <w:r>
        <w:rPr>
          <w:rFonts w:asciiTheme="majorHAnsi" w:hAnsiTheme="majorHAnsi" w:cs="Arial"/>
          <w:sz w:val="20"/>
          <w:szCs w:val="20"/>
        </w:rPr>
        <w:t>a:</w:t>
      </w:r>
      <w:r w:rsidRPr="002C2F5E">
        <w:rPr>
          <w:rFonts w:asciiTheme="majorHAnsi" w:hAnsiTheme="majorHAnsi" w:cs="Arial"/>
          <w:sz w:val="20"/>
          <w:szCs w:val="20"/>
        </w:rPr>
        <w:t xml:space="preserve"> </w:t>
      </w:r>
      <w:r>
        <w:rPr>
          <w:rFonts w:asciiTheme="majorHAnsi" w:hAnsiTheme="majorHAnsi" w:cs="Arial"/>
          <w:sz w:val="20"/>
          <w:szCs w:val="20"/>
        </w:rPr>
        <w:t>119 000</w:t>
      </w:r>
      <w:r w:rsidR="009A5E67">
        <w:rPr>
          <w:rFonts w:asciiTheme="majorHAnsi" w:hAnsiTheme="majorHAnsi" w:cs="Arial"/>
          <w:sz w:val="20"/>
          <w:szCs w:val="20"/>
        </w:rPr>
        <w:t>,-</w:t>
      </w:r>
      <w:r w:rsidR="009A5E67" w:rsidRPr="00205E14">
        <w:rPr>
          <w:rFonts w:asciiTheme="majorHAnsi" w:hAnsiTheme="majorHAnsi" w:cs="Arial"/>
          <w:sz w:val="20"/>
          <w:szCs w:val="20"/>
        </w:rPr>
        <w:t xml:space="preserve"> </w:t>
      </w:r>
      <w:r>
        <w:rPr>
          <w:rFonts w:asciiTheme="majorHAnsi" w:hAnsiTheme="majorHAnsi" w:cs="Arial"/>
          <w:sz w:val="20"/>
          <w:szCs w:val="20"/>
        </w:rPr>
        <w:t>EUR</w:t>
      </w:r>
      <w:r w:rsidR="00B476E7" w:rsidRPr="00BD3BD8">
        <w:rPr>
          <w:rFonts w:ascii="Cambria" w:hAnsi="Cambria" w:cs="Arial"/>
          <w:sz w:val="20"/>
          <w:szCs w:val="20"/>
        </w:rPr>
        <w:t xml:space="preserve"> bez DPH</w:t>
      </w:r>
    </w:p>
    <w:p w14:paraId="67D5BA5C" w14:textId="5B03A585" w:rsidR="009A4B0B" w:rsidRPr="00BD3BD8" w:rsidRDefault="009A4B0B" w:rsidP="00711FC2">
      <w:pPr>
        <w:pStyle w:val="ListParagraph"/>
        <w:numPr>
          <w:ilvl w:val="0"/>
          <w:numId w:val="51"/>
        </w:numPr>
        <w:spacing w:after="0" w:line="240" w:lineRule="auto"/>
        <w:ind w:left="993" w:hanging="426"/>
        <w:rPr>
          <w:rFonts w:ascii="Cambria" w:hAnsi="Cambria" w:cs="Arial"/>
          <w:sz w:val="20"/>
          <w:szCs w:val="20"/>
          <w:lang w:eastAsia="sk-SK"/>
        </w:rPr>
      </w:pPr>
      <w:r>
        <w:rPr>
          <w:rFonts w:asciiTheme="majorHAnsi" w:hAnsiTheme="majorHAnsi" w:cs="Arial"/>
          <w:sz w:val="20"/>
          <w:szCs w:val="20"/>
        </w:rPr>
        <w:t xml:space="preserve">Poskytovanie </w:t>
      </w:r>
      <w:r w:rsidRPr="002C2F5E">
        <w:rPr>
          <w:rFonts w:asciiTheme="majorHAnsi" w:hAnsiTheme="majorHAnsi" w:cs="Arial"/>
          <w:sz w:val="20"/>
          <w:szCs w:val="20"/>
        </w:rPr>
        <w:t>servisn</w:t>
      </w:r>
      <w:r>
        <w:rPr>
          <w:rFonts w:asciiTheme="majorHAnsi" w:hAnsiTheme="majorHAnsi" w:cs="Arial"/>
          <w:sz w:val="20"/>
          <w:szCs w:val="20"/>
        </w:rPr>
        <w:t xml:space="preserve">ých </w:t>
      </w:r>
      <w:r w:rsidRPr="002C2F5E">
        <w:rPr>
          <w:rFonts w:asciiTheme="majorHAnsi" w:hAnsiTheme="majorHAnsi" w:cs="Arial"/>
          <w:sz w:val="20"/>
          <w:szCs w:val="20"/>
        </w:rPr>
        <w:t>služ</w:t>
      </w:r>
      <w:r>
        <w:rPr>
          <w:rFonts w:asciiTheme="majorHAnsi" w:hAnsiTheme="majorHAnsi" w:cs="Arial"/>
          <w:sz w:val="20"/>
          <w:szCs w:val="20"/>
        </w:rPr>
        <w:t>ie</w:t>
      </w:r>
      <w:r w:rsidRPr="002C2F5E">
        <w:rPr>
          <w:rFonts w:asciiTheme="majorHAnsi" w:hAnsiTheme="majorHAnsi" w:cs="Arial"/>
          <w:sz w:val="20"/>
          <w:szCs w:val="20"/>
        </w:rPr>
        <w:t>b</w:t>
      </w:r>
      <w:r>
        <w:rPr>
          <w:rFonts w:asciiTheme="majorHAnsi" w:hAnsiTheme="majorHAnsi" w:cs="Arial"/>
          <w:sz w:val="20"/>
          <w:szCs w:val="20"/>
        </w:rPr>
        <w:t xml:space="preserve"> IS CSI: 685 700,- EUR bez DPH </w:t>
      </w:r>
    </w:p>
    <w:p w14:paraId="48C0CC1C" w14:textId="77777777" w:rsidR="00B476E7" w:rsidRPr="00BD3BD8" w:rsidRDefault="4C4FAC29" w:rsidP="00326A50">
      <w:pPr>
        <w:pStyle w:val="ListParagraph"/>
        <w:numPr>
          <w:ilvl w:val="1"/>
          <w:numId w:val="13"/>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79957F38" w14:textId="77777777" w:rsidR="009A5E67" w:rsidRPr="00C5214E" w:rsidRDefault="009A5E67" w:rsidP="009A5E67">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72000000-5 Služby informačných technológií: konzultácie, vývoj softvéru, internet a</w:t>
      </w:r>
    </w:p>
    <w:p w14:paraId="773E897E" w14:textId="77777777" w:rsidR="009A5E67" w:rsidRDefault="009A5E67" w:rsidP="009A5E67">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Doplňujúci predmet:</w:t>
      </w:r>
    </w:p>
    <w:p w14:paraId="352D943F" w14:textId="77777777" w:rsidR="009A5E67" w:rsidRDefault="009A5E67" w:rsidP="009A5E67">
      <w:pPr>
        <w:pStyle w:val="BodyTextIndent2"/>
        <w:tabs>
          <w:tab w:val="left" w:pos="3261"/>
          <w:tab w:val="left" w:pos="4253"/>
        </w:tabs>
        <w:ind w:left="574"/>
        <w:rPr>
          <w:rFonts w:asciiTheme="majorHAnsi" w:hAnsiTheme="majorHAnsi" w:cs="Arial"/>
          <w:sz w:val="20"/>
          <w:szCs w:val="20"/>
        </w:rPr>
      </w:pPr>
      <w:r w:rsidRPr="0062146E">
        <w:rPr>
          <w:rFonts w:asciiTheme="majorHAnsi" w:hAnsiTheme="majorHAnsi" w:cs="Arial"/>
          <w:sz w:val="20"/>
          <w:szCs w:val="20"/>
        </w:rPr>
        <w:t>72261000-2 Softvérové podporné služby</w:t>
      </w:r>
    </w:p>
    <w:p w14:paraId="309CF6E6" w14:textId="77777777" w:rsidR="009A5E67" w:rsidRPr="00C5214E" w:rsidRDefault="009A5E67" w:rsidP="009A5E67">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72267100-0 Údržba programového vybavenia (softvér) informačných technológií</w:t>
      </w:r>
    </w:p>
    <w:p w14:paraId="2FC9B1EF" w14:textId="10B8B05F" w:rsidR="00F35FAE" w:rsidRPr="00BD3BD8" w:rsidRDefault="4C4FAC29" w:rsidP="009A5E67">
      <w:pPr>
        <w:pStyle w:val="ListParagraph"/>
        <w:numPr>
          <w:ilvl w:val="1"/>
          <w:numId w:val="13"/>
        </w:numPr>
        <w:spacing w:after="0" w:line="240" w:lineRule="auto"/>
        <w:jc w:val="both"/>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3F1B92AE" w14:textId="5F73EA02"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Predmetom zákazky je poskytovanie služieb, ktoré sú úzko technicky a funkčne previazané</w:t>
      </w:r>
      <w:r>
        <w:rPr>
          <w:rFonts w:asciiTheme="majorHAnsi" w:hAnsiTheme="majorHAnsi" w:cs="Arial"/>
          <w:sz w:val="20"/>
          <w:szCs w:val="20"/>
        </w:rPr>
        <w:t xml:space="preserve">, </w:t>
      </w:r>
      <w:r w:rsidRPr="0051239D">
        <w:rPr>
          <w:rFonts w:asciiTheme="majorHAnsi" w:hAnsiTheme="majorHAnsi" w:cs="Arial"/>
          <w:sz w:val="20"/>
          <w:szCs w:val="20"/>
        </w:rPr>
        <w:t xml:space="preserve"> ide o</w:t>
      </w:r>
      <w:r>
        <w:rPr>
          <w:rFonts w:asciiTheme="majorHAnsi" w:hAnsiTheme="majorHAnsi" w:cs="Arial"/>
          <w:sz w:val="20"/>
          <w:szCs w:val="20"/>
        </w:rPr>
        <w:t xml:space="preserve"> vykonanie služby, účelom ktorej je S</w:t>
      </w:r>
      <w:r w:rsidRPr="002C2F5E">
        <w:rPr>
          <w:rFonts w:asciiTheme="majorHAnsi" w:hAnsiTheme="majorHAnsi" w:cs="Arial"/>
          <w:sz w:val="20"/>
          <w:szCs w:val="20"/>
        </w:rPr>
        <w:t>tabilizáci</w:t>
      </w:r>
      <w:r>
        <w:rPr>
          <w:rFonts w:asciiTheme="majorHAnsi" w:hAnsiTheme="majorHAnsi" w:cs="Arial"/>
          <w:sz w:val="20"/>
          <w:szCs w:val="20"/>
        </w:rPr>
        <w:t>a</w:t>
      </w:r>
      <w:r w:rsidRPr="002C2F5E">
        <w:rPr>
          <w:rFonts w:asciiTheme="majorHAnsi" w:hAnsiTheme="majorHAnsi" w:cs="Arial"/>
          <w:sz w:val="20"/>
          <w:szCs w:val="20"/>
        </w:rPr>
        <w:t xml:space="preserve"> a optimalizáci</w:t>
      </w:r>
      <w:r>
        <w:rPr>
          <w:rFonts w:asciiTheme="majorHAnsi" w:hAnsiTheme="majorHAnsi" w:cs="Arial"/>
          <w:sz w:val="20"/>
          <w:szCs w:val="20"/>
        </w:rPr>
        <w:t>a</w:t>
      </w:r>
      <w:r w:rsidRPr="0051239D">
        <w:rPr>
          <w:rFonts w:asciiTheme="majorHAnsi" w:hAnsiTheme="majorHAnsi" w:cs="Arial"/>
          <w:sz w:val="20"/>
          <w:szCs w:val="20"/>
        </w:rPr>
        <w:t xml:space="preserve"> </w:t>
      </w:r>
      <w:r>
        <w:rPr>
          <w:rFonts w:asciiTheme="majorHAnsi" w:hAnsiTheme="majorHAnsi" w:cs="Arial"/>
          <w:sz w:val="20"/>
          <w:szCs w:val="20"/>
        </w:rPr>
        <w:t>IS CSI a súbežné poskytovanie servisných služieb pre IS CSI.</w:t>
      </w:r>
    </w:p>
    <w:p w14:paraId="1FD6E153"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Pr>
          <w:rFonts w:asciiTheme="majorHAnsi" w:hAnsiTheme="majorHAnsi" w:cs="Arial"/>
          <w:sz w:val="20"/>
          <w:szCs w:val="20"/>
        </w:rPr>
        <w:lastRenderedPageBreak/>
        <w:t>S</w:t>
      </w:r>
      <w:r w:rsidRPr="002C2F5E">
        <w:rPr>
          <w:rFonts w:asciiTheme="majorHAnsi" w:hAnsiTheme="majorHAnsi" w:cs="Arial"/>
          <w:sz w:val="20"/>
          <w:szCs w:val="20"/>
        </w:rPr>
        <w:t>tabilizáci</w:t>
      </w:r>
      <w:r>
        <w:rPr>
          <w:rFonts w:asciiTheme="majorHAnsi" w:hAnsiTheme="majorHAnsi" w:cs="Arial"/>
          <w:sz w:val="20"/>
          <w:szCs w:val="20"/>
        </w:rPr>
        <w:t>a</w:t>
      </w:r>
      <w:r w:rsidRPr="002C2F5E">
        <w:rPr>
          <w:rFonts w:asciiTheme="majorHAnsi" w:hAnsiTheme="majorHAnsi" w:cs="Arial"/>
          <w:sz w:val="20"/>
          <w:szCs w:val="20"/>
        </w:rPr>
        <w:t xml:space="preserve"> a optimalizáci</w:t>
      </w:r>
      <w:r>
        <w:rPr>
          <w:rFonts w:asciiTheme="majorHAnsi" w:hAnsiTheme="majorHAnsi" w:cs="Arial"/>
          <w:sz w:val="20"/>
          <w:szCs w:val="20"/>
        </w:rPr>
        <w:t>a</w:t>
      </w:r>
      <w:r w:rsidRPr="0051239D">
        <w:rPr>
          <w:rFonts w:asciiTheme="majorHAnsi" w:hAnsiTheme="majorHAnsi" w:cs="Arial"/>
          <w:sz w:val="20"/>
          <w:szCs w:val="20"/>
        </w:rPr>
        <w:t xml:space="preserve"> </w:t>
      </w:r>
      <w:r>
        <w:rPr>
          <w:rFonts w:asciiTheme="majorHAnsi" w:hAnsiTheme="majorHAnsi" w:cs="Arial"/>
          <w:sz w:val="20"/>
          <w:szCs w:val="20"/>
        </w:rPr>
        <w:t xml:space="preserve">IS CSI </w:t>
      </w:r>
      <w:r w:rsidRPr="0051239D">
        <w:rPr>
          <w:rFonts w:asciiTheme="majorHAnsi" w:hAnsiTheme="majorHAnsi" w:cs="Arial"/>
          <w:sz w:val="20"/>
          <w:szCs w:val="20"/>
        </w:rPr>
        <w:t xml:space="preserve">a následný servis </w:t>
      </w:r>
      <w:r>
        <w:rPr>
          <w:rFonts w:asciiTheme="majorHAnsi" w:hAnsiTheme="majorHAnsi" w:cs="Arial"/>
          <w:sz w:val="20"/>
          <w:szCs w:val="20"/>
        </w:rPr>
        <w:t xml:space="preserve">IS CSI </w:t>
      </w:r>
      <w:r w:rsidRPr="0051239D">
        <w:rPr>
          <w:rFonts w:asciiTheme="majorHAnsi" w:hAnsiTheme="majorHAnsi" w:cs="Arial"/>
          <w:sz w:val="20"/>
          <w:szCs w:val="20"/>
        </w:rPr>
        <w:t xml:space="preserve">predstavujú jeden ucelený funkčný celok. </w:t>
      </w:r>
      <w:r>
        <w:rPr>
          <w:rFonts w:asciiTheme="majorHAnsi" w:hAnsiTheme="majorHAnsi" w:cs="Arial"/>
          <w:sz w:val="20"/>
          <w:szCs w:val="20"/>
        </w:rPr>
        <w:t>Uchádzač</w:t>
      </w:r>
      <w:r w:rsidRPr="0051239D">
        <w:rPr>
          <w:rFonts w:asciiTheme="majorHAnsi" w:hAnsiTheme="majorHAnsi" w:cs="Arial"/>
          <w:sz w:val="20"/>
          <w:szCs w:val="20"/>
        </w:rPr>
        <w:t xml:space="preserve">, ktorý </w:t>
      </w:r>
      <w:r>
        <w:rPr>
          <w:rFonts w:asciiTheme="majorHAnsi" w:hAnsiTheme="majorHAnsi" w:cs="Arial"/>
          <w:sz w:val="20"/>
          <w:szCs w:val="20"/>
        </w:rPr>
        <w:t xml:space="preserve">bude </w:t>
      </w:r>
      <w:r w:rsidRPr="0051239D">
        <w:rPr>
          <w:rFonts w:asciiTheme="majorHAnsi" w:hAnsiTheme="majorHAnsi" w:cs="Arial"/>
          <w:sz w:val="20"/>
          <w:szCs w:val="20"/>
        </w:rPr>
        <w:t>vykoná</w:t>
      </w:r>
      <w:r>
        <w:rPr>
          <w:rFonts w:asciiTheme="majorHAnsi" w:hAnsiTheme="majorHAnsi" w:cs="Arial"/>
          <w:sz w:val="20"/>
          <w:szCs w:val="20"/>
        </w:rPr>
        <w:t>vať</w:t>
      </w:r>
      <w:r w:rsidRPr="0051239D">
        <w:rPr>
          <w:rFonts w:asciiTheme="majorHAnsi" w:hAnsiTheme="majorHAnsi" w:cs="Arial"/>
          <w:sz w:val="20"/>
          <w:szCs w:val="20"/>
        </w:rPr>
        <w:t xml:space="preserve"> </w:t>
      </w:r>
      <w:r>
        <w:rPr>
          <w:rFonts w:asciiTheme="majorHAnsi" w:hAnsiTheme="majorHAnsi" w:cs="Arial"/>
          <w:sz w:val="20"/>
          <w:szCs w:val="20"/>
        </w:rPr>
        <w:t>S</w:t>
      </w:r>
      <w:r w:rsidRPr="002C2F5E">
        <w:rPr>
          <w:rFonts w:asciiTheme="majorHAnsi" w:hAnsiTheme="majorHAnsi" w:cs="Arial"/>
          <w:sz w:val="20"/>
          <w:szCs w:val="20"/>
        </w:rPr>
        <w:t>tabilizáci</w:t>
      </w:r>
      <w:r>
        <w:rPr>
          <w:rFonts w:asciiTheme="majorHAnsi" w:hAnsiTheme="majorHAnsi" w:cs="Arial"/>
          <w:sz w:val="20"/>
          <w:szCs w:val="20"/>
        </w:rPr>
        <w:t>u</w:t>
      </w:r>
      <w:r w:rsidRPr="002C2F5E">
        <w:rPr>
          <w:rFonts w:asciiTheme="majorHAnsi" w:hAnsiTheme="majorHAnsi" w:cs="Arial"/>
          <w:sz w:val="20"/>
          <w:szCs w:val="20"/>
        </w:rPr>
        <w:t xml:space="preserve"> a optimalizáci</w:t>
      </w:r>
      <w:r>
        <w:rPr>
          <w:rFonts w:asciiTheme="majorHAnsi" w:hAnsiTheme="majorHAnsi" w:cs="Arial"/>
          <w:sz w:val="20"/>
          <w:szCs w:val="20"/>
        </w:rPr>
        <w:t>u</w:t>
      </w:r>
      <w:r w:rsidRPr="0051239D">
        <w:rPr>
          <w:rFonts w:asciiTheme="majorHAnsi" w:hAnsiTheme="majorHAnsi" w:cs="Arial"/>
          <w:sz w:val="20"/>
          <w:szCs w:val="20"/>
        </w:rPr>
        <w:t xml:space="preserve"> </w:t>
      </w:r>
      <w:r>
        <w:rPr>
          <w:rFonts w:asciiTheme="majorHAnsi" w:hAnsiTheme="majorHAnsi" w:cs="Arial"/>
          <w:sz w:val="20"/>
          <w:szCs w:val="20"/>
        </w:rPr>
        <w:t>IS CSI</w:t>
      </w:r>
      <w:r w:rsidRPr="0051239D">
        <w:rPr>
          <w:rFonts w:asciiTheme="majorHAnsi" w:hAnsiTheme="majorHAnsi" w:cs="Arial"/>
          <w:sz w:val="20"/>
          <w:szCs w:val="20"/>
        </w:rPr>
        <w:t>, musí zároveň zabezpečovať aj servisné služby</w:t>
      </w:r>
      <w:r>
        <w:rPr>
          <w:rFonts w:asciiTheme="majorHAnsi" w:hAnsiTheme="majorHAnsi" w:cs="Arial"/>
          <w:sz w:val="20"/>
          <w:szCs w:val="20"/>
        </w:rPr>
        <w:t xml:space="preserve"> IS CSI. To znamená, že bude mať </w:t>
      </w:r>
      <w:r w:rsidRPr="0051239D">
        <w:rPr>
          <w:rFonts w:asciiTheme="majorHAnsi" w:hAnsiTheme="majorHAnsi" w:cs="Arial"/>
          <w:sz w:val="20"/>
          <w:szCs w:val="20"/>
        </w:rPr>
        <w:t xml:space="preserve">detailnú znalosť architektúry, zdrojového kódu, konfigurácie a špecifických úprav </w:t>
      </w:r>
      <w:r>
        <w:rPr>
          <w:rFonts w:asciiTheme="majorHAnsi" w:hAnsiTheme="majorHAnsi" w:cs="Arial"/>
          <w:sz w:val="20"/>
          <w:szCs w:val="20"/>
        </w:rPr>
        <w:t xml:space="preserve">IS CSI. Od uchádzača sa vyžaduje </w:t>
      </w:r>
      <w:r w:rsidRPr="0051239D">
        <w:rPr>
          <w:rFonts w:asciiTheme="majorHAnsi" w:hAnsiTheme="majorHAnsi" w:cs="Arial"/>
          <w:sz w:val="20"/>
          <w:szCs w:val="20"/>
        </w:rPr>
        <w:t>garan</w:t>
      </w:r>
      <w:r>
        <w:rPr>
          <w:rFonts w:asciiTheme="majorHAnsi" w:hAnsiTheme="majorHAnsi" w:cs="Arial"/>
          <w:sz w:val="20"/>
          <w:szCs w:val="20"/>
        </w:rPr>
        <w:t>cia</w:t>
      </w:r>
      <w:r w:rsidRPr="0051239D">
        <w:rPr>
          <w:rFonts w:asciiTheme="majorHAnsi" w:hAnsiTheme="majorHAnsi" w:cs="Arial"/>
          <w:sz w:val="20"/>
          <w:szCs w:val="20"/>
        </w:rPr>
        <w:t xml:space="preserve"> funkčn</w:t>
      </w:r>
      <w:r>
        <w:rPr>
          <w:rFonts w:asciiTheme="majorHAnsi" w:hAnsiTheme="majorHAnsi" w:cs="Arial"/>
          <w:sz w:val="20"/>
          <w:szCs w:val="20"/>
        </w:rPr>
        <w:t>ej</w:t>
      </w:r>
      <w:r w:rsidRPr="0051239D">
        <w:rPr>
          <w:rFonts w:asciiTheme="majorHAnsi" w:hAnsiTheme="majorHAnsi" w:cs="Arial"/>
          <w:sz w:val="20"/>
          <w:szCs w:val="20"/>
        </w:rPr>
        <w:t xml:space="preserve"> kompatibilit</w:t>
      </w:r>
      <w:r>
        <w:rPr>
          <w:rFonts w:asciiTheme="majorHAnsi" w:hAnsiTheme="majorHAnsi" w:cs="Arial"/>
          <w:sz w:val="20"/>
          <w:szCs w:val="20"/>
        </w:rPr>
        <w:t>y</w:t>
      </w:r>
      <w:r w:rsidRPr="0051239D">
        <w:rPr>
          <w:rFonts w:asciiTheme="majorHAnsi" w:hAnsiTheme="majorHAnsi" w:cs="Arial"/>
          <w:sz w:val="20"/>
          <w:szCs w:val="20"/>
        </w:rPr>
        <w:t>, kontinuit</w:t>
      </w:r>
      <w:r>
        <w:rPr>
          <w:rFonts w:asciiTheme="majorHAnsi" w:hAnsiTheme="majorHAnsi" w:cs="Arial"/>
          <w:sz w:val="20"/>
          <w:szCs w:val="20"/>
        </w:rPr>
        <w:t>a</w:t>
      </w:r>
      <w:r w:rsidRPr="0051239D">
        <w:rPr>
          <w:rFonts w:asciiTheme="majorHAnsi" w:hAnsiTheme="majorHAnsi" w:cs="Arial"/>
          <w:sz w:val="20"/>
          <w:szCs w:val="20"/>
        </w:rPr>
        <w:t xml:space="preserve"> prevádzky a rýchle odstránenie incidentov</w:t>
      </w:r>
      <w:r>
        <w:rPr>
          <w:rFonts w:asciiTheme="majorHAnsi" w:hAnsiTheme="majorHAnsi" w:cs="Arial"/>
          <w:sz w:val="20"/>
          <w:szCs w:val="20"/>
        </w:rPr>
        <w:t>, atď.</w:t>
      </w:r>
    </w:p>
    <w:p w14:paraId="118EE4E7"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Pr>
          <w:rFonts w:asciiTheme="majorHAnsi" w:hAnsiTheme="majorHAnsi" w:cs="Arial"/>
          <w:sz w:val="20"/>
          <w:szCs w:val="20"/>
        </w:rPr>
        <w:t>V prípade, a</w:t>
      </w:r>
      <w:r w:rsidRPr="0051239D">
        <w:rPr>
          <w:rFonts w:asciiTheme="majorHAnsi" w:hAnsiTheme="majorHAnsi" w:cs="Arial"/>
          <w:sz w:val="20"/>
          <w:szCs w:val="20"/>
        </w:rPr>
        <w:t>k by boli tieto služby obstarávané oddelene (rozdelením zákazky na časti s možnosťou účasti rôznych dodávateľov), vznikli by najmä tieto riziká a nevýhody:</w:t>
      </w:r>
    </w:p>
    <w:p w14:paraId="31F02ACA"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 xml:space="preserve">Organizačné skomplikovanie: koordinácia dvoch rôznych </w:t>
      </w:r>
      <w:r>
        <w:rPr>
          <w:rFonts w:asciiTheme="majorHAnsi" w:hAnsiTheme="majorHAnsi" w:cs="Arial"/>
          <w:sz w:val="20"/>
          <w:szCs w:val="20"/>
        </w:rPr>
        <w:t>poskytov</w:t>
      </w:r>
      <w:r w:rsidRPr="0051239D">
        <w:rPr>
          <w:rFonts w:asciiTheme="majorHAnsi" w:hAnsiTheme="majorHAnsi" w:cs="Arial"/>
          <w:sz w:val="20"/>
          <w:szCs w:val="20"/>
        </w:rPr>
        <w:t>ateľov pri súbežnom plnení (</w:t>
      </w:r>
      <w:r>
        <w:rPr>
          <w:rFonts w:asciiTheme="majorHAnsi" w:hAnsiTheme="majorHAnsi" w:cs="Arial"/>
          <w:sz w:val="20"/>
          <w:szCs w:val="20"/>
        </w:rPr>
        <w:t>s</w:t>
      </w:r>
      <w:r w:rsidRPr="002C2F5E">
        <w:rPr>
          <w:rFonts w:asciiTheme="majorHAnsi" w:hAnsiTheme="majorHAnsi" w:cs="Arial"/>
          <w:sz w:val="20"/>
          <w:szCs w:val="20"/>
        </w:rPr>
        <w:t>tabilizáci</w:t>
      </w:r>
      <w:r>
        <w:rPr>
          <w:rFonts w:asciiTheme="majorHAnsi" w:hAnsiTheme="majorHAnsi" w:cs="Arial"/>
          <w:sz w:val="20"/>
          <w:szCs w:val="20"/>
        </w:rPr>
        <w:t>a</w:t>
      </w:r>
      <w:r w:rsidRPr="002C2F5E">
        <w:rPr>
          <w:rFonts w:asciiTheme="majorHAnsi" w:hAnsiTheme="majorHAnsi" w:cs="Arial"/>
          <w:sz w:val="20"/>
          <w:szCs w:val="20"/>
        </w:rPr>
        <w:t xml:space="preserve"> a optimalizáci</w:t>
      </w:r>
      <w:r>
        <w:rPr>
          <w:rFonts w:asciiTheme="majorHAnsi" w:hAnsiTheme="majorHAnsi" w:cs="Arial"/>
          <w:sz w:val="20"/>
          <w:szCs w:val="20"/>
        </w:rPr>
        <w:t>a</w:t>
      </w:r>
      <w:r w:rsidRPr="0051239D">
        <w:rPr>
          <w:rFonts w:asciiTheme="majorHAnsi" w:hAnsiTheme="majorHAnsi" w:cs="Arial"/>
          <w:sz w:val="20"/>
          <w:szCs w:val="20"/>
        </w:rPr>
        <w:t xml:space="preserve"> </w:t>
      </w:r>
      <w:r>
        <w:rPr>
          <w:rFonts w:asciiTheme="majorHAnsi" w:hAnsiTheme="majorHAnsi" w:cs="Arial"/>
          <w:sz w:val="20"/>
          <w:szCs w:val="20"/>
        </w:rPr>
        <w:t xml:space="preserve">IS CSI </w:t>
      </w:r>
      <w:r w:rsidRPr="0051239D">
        <w:rPr>
          <w:rFonts w:asciiTheme="majorHAnsi" w:hAnsiTheme="majorHAnsi" w:cs="Arial"/>
          <w:sz w:val="20"/>
          <w:szCs w:val="20"/>
        </w:rPr>
        <w:t xml:space="preserve">a následný servis </w:t>
      </w:r>
      <w:r>
        <w:rPr>
          <w:rFonts w:asciiTheme="majorHAnsi" w:hAnsiTheme="majorHAnsi" w:cs="Arial"/>
          <w:sz w:val="20"/>
          <w:szCs w:val="20"/>
        </w:rPr>
        <w:t>IS CSI</w:t>
      </w:r>
      <w:r w:rsidRPr="0051239D">
        <w:rPr>
          <w:rFonts w:asciiTheme="majorHAnsi" w:hAnsiTheme="majorHAnsi" w:cs="Arial"/>
          <w:sz w:val="20"/>
          <w:szCs w:val="20"/>
        </w:rPr>
        <w:t>) by si vyžadovala zvýšené kapacity na strane verejného obstarávateľa, zložité nastavovanie rozhraní zodpovednosti a riešenie sporov, či ide o chybu úpravy alebo chybu v rámci servisu.</w:t>
      </w:r>
    </w:p>
    <w:p w14:paraId="65A65C0D"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 xml:space="preserve">Riziko nekompatibility a výpadkov: servisný </w:t>
      </w:r>
      <w:r>
        <w:rPr>
          <w:rFonts w:asciiTheme="majorHAnsi" w:hAnsiTheme="majorHAnsi" w:cs="Arial"/>
          <w:sz w:val="20"/>
          <w:szCs w:val="20"/>
        </w:rPr>
        <w:t>poskytovate</w:t>
      </w:r>
      <w:r w:rsidRPr="0051239D">
        <w:rPr>
          <w:rFonts w:asciiTheme="majorHAnsi" w:hAnsiTheme="majorHAnsi" w:cs="Arial"/>
          <w:sz w:val="20"/>
          <w:szCs w:val="20"/>
        </w:rPr>
        <w:t xml:space="preserve">ľ, ktorý neparticipoval na </w:t>
      </w:r>
      <w:r w:rsidRPr="002C2F5E">
        <w:rPr>
          <w:rFonts w:asciiTheme="majorHAnsi" w:hAnsiTheme="majorHAnsi" w:cs="Arial"/>
          <w:sz w:val="20"/>
          <w:szCs w:val="20"/>
        </w:rPr>
        <w:t>stabilizác</w:t>
      </w:r>
      <w:r>
        <w:rPr>
          <w:rFonts w:asciiTheme="majorHAnsi" w:hAnsiTheme="majorHAnsi" w:cs="Arial"/>
          <w:sz w:val="20"/>
          <w:szCs w:val="20"/>
        </w:rPr>
        <w:t>ii</w:t>
      </w:r>
      <w:r w:rsidRPr="002C2F5E">
        <w:rPr>
          <w:rFonts w:asciiTheme="majorHAnsi" w:hAnsiTheme="majorHAnsi" w:cs="Arial"/>
          <w:sz w:val="20"/>
          <w:szCs w:val="20"/>
        </w:rPr>
        <w:t xml:space="preserve"> a optimalizáci</w:t>
      </w:r>
      <w:r>
        <w:rPr>
          <w:rFonts w:asciiTheme="majorHAnsi" w:hAnsiTheme="majorHAnsi" w:cs="Arial"/>
          <w:sz w:val="20"/>
          <w:szCs w:val="20"/>
        </w:rPr>
        <w:t>i</w:t>
      </w:r>
      <w:r w:rsidRPr="0051239D">
        <w:rPr>
          <w:rFonts w:asciiTheme="majorHAnsi" w:hAnsiTheme="majorHAnsi" w:cs="Arial"/>
          <w:sz w:val="20"/>
          <w:szCs w:val="20"/>
        </w:rPr>
        <w:t xml:space="preserve"> </w:t>
      </w:r>
      <w:r>
        <w:rPr>
          <w:rFonts w:asciiTheme="majorHAnsi" w:hAnsiTheme="majorHAnsi" w:cs="Arial"/>
          <w:sz w:val="20"/>
          <w:szCs w:val="20"/>
        </w:rPr>
        <w:t>IS CSI</w:t>
      </w:r>
      <w:r w:rsidRPr="0051239D">
        <w:rPr>
          <w:rFonts w:asciiTheme="majorHAnsi" w:hAnsiTheme="majorHAnsi" w:cs="Arial"/>
          <w:sz w:val="20"/>
          <w:szCs w:val="20"/>
        </w:rPr>
        <w:t xml:space="preserve">, by nemusel poznať všetky špecifiká implementovaných zmien, čo môže viesť k predlžovaniu riešenia incidentov, k nesprávnej diagnostike chýb a k zvýšenému riziku výpadkov alebo obmedzenia funkčnosti </w:t>
      </w:r>
      <w:r>
        <w:rPr>
          <w:rFonts w:asciiTheme="majorHAnsi" w:hAnsiTheme="majorHAnsi" w:cs="Arial"/>
          <w:sz w:val="20"/>
          <w:szCs w:val="20"/>
        </w:rPr>
        <w:t>IS CSI</w:t>
      </w:r>
      <w:r w:rsidRPr="0051239D">
        <w:rPr>
          <w:rFonts w:asciiTheme="majorHAnsi" w:hAnsiTheme="majorHAnsi" w:cs="Arial"/>
          <w:sz w:val="20"/>
          <w:szCs w:val="20"/>
        </w:rPr>
        <w:t>.</w:t>
      </w:r>
    </w:p>
    <w:p w14:paraId="3A26424E"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 xml:space="preserve">Rozptýlenie zodpovednosti: rozdelenie na viacerých </w:t>
      </w:r>
      <w:r>
        <w:rPr>
          <w:rFonts w:asciiTheme="majorHAnsi" w:hAnsiTheme="majorHAnsi" w:cs="Arial"/>
          <w:sz w:val="20"/>
          <w:szCs w:val="20"/>
        </w:rPr>
        <w:t>poskytova</w:t>
      </w:r>
      <w:r w:rsidRPr="0051239D">
        <w:rPr>
          <w:rFonts w:asciiTheme="majorHAnsi" w:hAnsiTheme="majorHAnsi" w:cs="Arial"/>
          <w:sz w:val="20"/>
          <w:szCs w:val="20"/>
        </w:rPr>
        <w:t xml:space="preserve">teľov by viedlo k rozdeleniu zodpovednosti za výslednú funkčnosť </w:t>
      </w:r>
      <w:r>
        <w:rPr>
          <w:rFonts w:asciiTheme="majorHAnsi" w:hAnsiTheme="majorHAnsi" w:cs="Arial"/>
          <w:sz w:val="20"/>
          <w:szCs w:val="20"/>
        </w:rPr>
        <w:t>IS CSI</w:t>
      </w:r>
      <w:r w:rsidRPr="0051239D">
        <w:rPr>
          <w:rFonts w:asciiTheme="majorHAnsi" w:hAnsiTheme="majorHAnsi" w:cs="Arial"/>
          <w:sz w:val="20"/>
          <w:szCs w:val="20"/>
        </w:rPr>
        <w:t>, čo je v rozpore s požiadavkou na jasne určenú zodpovednosť za prevádzku a dostupnosť systému.</w:t>
      </w:r>
    </w:p>
    <w:p w14:paraId="68CA6D2B"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Zníženie hospodárnosti: dodatočné náklady na koordináciu, komunikáciu, riešenie sporov a predlžovanie časov riešenia incidentov by mohli prevýšiť potenciálny prínos z formálneho rozdelenia zákazky na časti.</w:t>
      </w:r>
    </w:p>
    <w:p w14:paraId="38CB0BB9" w14:textId="77777777" w:rsidR="009A5E67" w:rsidRPr="0051239D" w:rsidRDefault="009A5E67" w:rsidP="009A5E67">
      <w:pPr>
        <w:pStyle w:val="BodyTextIndent2"/>
        <w:tabs>
          <w:tab w:val="left" w:pos="3261"/>
          <w:tab w:val="left" w:pos="4253"/>
        </w:tabs>
        <w:ind w:left="567"/>
        <w:rPr>
          <w:rFonts w:asciiTheme="majorHAnsi" w:hAnsiTheme="majorHAnsi" w:cs="Arial"/>
          <w:sz w:val="20"/>
          <w:szCs w:val="20"/>
        </w:rPr>
      </w:pPr>
      <w:r w:rsidRPr="0051239D">
        <w:rPr>
          <w:rFonts w:asciiTheme="majorHAnsi" w:hAnsiTheme="majorHAnsi" w:cs="Arial"/>
          <w:sz w:val="20"/>
          <w:szCs w:val="20"/>
        </w:rPr>
        <w:t xml:space="preserve">Hoci sú plnenia zmluvne rozlíšené (samostatná zmluva na </w:t>
      </w:r>
      <w:r>
        <w:rPr>
          <w:rFonts w:asciiTheme="majorHAnsi" w:hAnsiTheme="majorHAnsi" w:cs="Arial"/>
          <w:sz w:val="20"/>
          <w:szCs w:val="20"/>
        </w:rPr>
        <w:t>s</w:t>
      </w:r>
      <w:r w:rsidRPr="002C2F5E">
        <w:rPr>
          <w:rFonts w:asciiTheme="majorHAnsi" w:hAnsiTheme="majorHAnsi" w:cs="Arial"/>
          <w:sz w:val="20"/>
          <w:szCs w:val="20"/>
        </w:rPr>
        <w:t>tabilizáci</w:t>
      </w:r>
      <w:r>
        <w:rPr>
          <w:rFonts w:asciiTheme="majorHAnsi" w:hAnsiTheme="majorHAnsi" w:cs="Arial"/>
          <w:sz w:val="20"/>
          <w:szCs w:val="20"/>
        </w:rPr>
        <w:t>u</w:t>
      </w:r>
      <w:r w:rsidRPr="002C2F5E">
        <w:rPr>
          <w:rFonts w:asciiTheme="majorHAnsi" w:hAnsiTheme="majorHAnsi" w:cs="Arial"/>
          <w:sz w:val="20"/>
          <w:szCs w:val="20"/>
        </w:rPr>
        <w:t xml:space="preserve"> a optimalizáci</w:t>
      </w:r>
      <w:r>
        <w:rPr>
          <w:rFonts w:asciiTheme="majorHAnsi" w:hAnsiTheme="majorHAnsi" w:cs="Arial"/>
          <w:sz w:val="20"/>
          <w:szCs w:val="20"/>
        </w:rPr>
        <w:t>u</w:t>
      </w:r>
      <w:r w:rsidRPr="0051239D">
        <w:rPr>
          <w:rFonts w:asciiTheme="majorHAnsi" w:hAnsiTheme="majorHAnsi" w:cs="Arial"/>
          <w:sz w:val="20"/>
          <w:szCs w:val="20"/>
        </w:rPr>
        <w:t xml:space="preserve"> </w:t>
      </w:r>
      <w:r>
        <w:rPr>
          <w:rFonts w:asciiTheme="majorHAnsi" w:hAnsiTheme="majorHAnsi" w:cs="Arial"/>
          <w:sz w:val="20"/>
          <w:szCs w:val="20"/>
        </w:rPr>
        <w:t>IS CSI</w:t>
      </w:r>
      <w:r w:rsidRPr="0051239D">
        <w:rPr>
          <w:rFonts w:asciiTheme="majorHAnsi" w:hAnsiTheme="majorHAnsi" w:cs="Arial"/>
          <w:sz w:val="20"/>
          <w:szCs w:val="20"/>
        </w:rPr>
        <w:t xml:space="preserve"> a samostatná zmluva na servisné služby), z hľadiska vecného a funkčného ide o jeden integrovaný predmet zákazky, ktorý má byť zabezpečený jedným </w:t>
      </w:r>
      <w:r>
        <w:rPr>
          <w:rFonts w:asciiTheme="majorHAnsi" w:hAnsiTheme="majorHAnsi" w:cs="Arial"/>
          <w:sz w:val="20"/>
          <w:szCs w:val="20"/>
        </w:rPr>
        <w:t>poskytovateľo</w:t>
      </w:r>
      <w:r w:rsidRPr="0051239D">
        <w:rPr>
          <w:rFonts w:asciiTheme="majorHAnsi" w:hAnsiTheme="majorHAnsi" w:cs="Arial"/>
          <w:sz w:val="20"/>
          <w:szCs w:val="20"/>
        </w:rPr>
        <w:t xml:space="preserve">m. Rozdelenie zákazky na časti s možnosťou účasti rôznych </w:t>
      </w:r>
      <w:r>
        <w:rPr>
          <w:rFonts w:asciiTheme="majorHAnsi" w:hAnsiTheme="majorHAnsi" w:cs="Arial"/>
          <w:sz w:val="20"/>
          <w:szCs w:val="20"/>
        </w:rPr>
        <w:t>poskytovate</w:t>
      </w:r>
      <w:r w:rsidRPr="0051239D">
        <w:rPr>
          <w:rFonts w:asciiTheme="majorHAnsi" w:hAnsiTheme="majorHAnsi" w:cs="Arial"/>
          <w:sz w:val="20"/>
          <w:szCs w:val="20"/>
        </w:rPr>
        <w:t>ľov by bolo v rozpore so zásadou efektívnosti a hospodárnosti podľa zákona o verejnom obstarávaní, keďže by neprimerane skomplikovalo poskytovanie služieb a ohrozilo by plynulú a bezpečnú prevádzku informačného systému.</w:t>
      </w:r>
    </w:p>
    <w:p w14:paraId="7A48643A" w14:textId="4BF6573D" w:rsidR="00710C36" w:rsidRPr="00BD3BD8" w:rsidRDefault="009A5E67" w:rsidP="009A5E67">
      <w:pPr>
        <w:pStyle w:val="BodyTextIndent2"/>
        <w:tabs>
          <w:tab w:val="right" w:leader="dot" w:pos="10080"/>
        </w:tabs>
        <w:ind w:left="576"/>
        <w:rPr>
          <w:rFonts w:ascii="Cambria" w:hAnsi="Cambria" w:cs="Arial"/>
          <w:sz w:val="20"/>
          <w:szCs w:val="20"/>
        </w:rPr>
      </w:pPr>
      <w:r w:rsidRPr="0051239D">
        <w:rPr>
          <w:rFonts w:asciiTheme="majorHAnsi" w:hAnsiTheme="majorHAnsi" w:cs="Arial"/>
          <w:sz w:val="20"/>
          <w:szCs w:val="20"/>
        </w:rPr>
        <w:t>Z uvedených dôvodov verejný obstarávateľ zákazku nerozdelil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31198679"/>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31198680"/>
      <w:r w:rsidRPr="00BD3BD8">
        <w:rPr>
          <w:rFonts w:ascii="Cambria" w:hAnsi="Cambria"/>
          <w:szCs w:val="20"/>
        </w:rPr>
        <w:t>Miesto, termín a spôsob plnenia predmetu zákazky</w:t>
      </w:r>
      <w:bookmarkEnd w:id="17"/>
    </w:p>
    <w:p w14:paraId="5F9D1282" w14:textId="77777777" w:rsidR="009A5E67" w:rsidRPr="00C5214E"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BA3D90">
        <w:rPr>
          <w:rFonts w:asciiTheme="majorHAnsi" w:hAnsiTheme="majorHAnsi" w:cs="Arial"/>
          <w:sz w:val="20"/>
          <w:szCs w:val="20"/>
        </w:rPr>
        <w:t>Miest</w:t>
      </w:r>
      <w:r>
        <w:rPr>
          <w:rFonts w:asciiTheme="majorHAnsi" w:hAnsiTheme="majorHAnsi" w:cs="Arial"/>
          <w:sz w:val="20"/>
          <w:szCs w:val="20"/>
        </w:rPr>
        <w:t>om</w:t>
      </w:r>
      <w:r w:rsidRPr="00BA3D90">
        <w:rPr>
          <w:rFonts w:asciiTheme="majorHAnsi" w:hAnsiTheme="majorHAnsi" w:cs="Arial"/>
          <w:sz w:val="20"/>
          <w:szCs w:val="20"/>
        </w:rPr>
        <w:t xml:space="preserve"> plnenia predmetu zákazky</w:t>
      </w:r>
      <w:r>
        <w:rPr>
          <w:rFonts w:asciiTheme="majorHAnsi" w:hAnsiTheme="majorHAnsi" w:cs="Arial"/>
          <w:sz w:val="20"/>
          <w:szCs w:val="20"/>
        </w:rPr>
        <w:t xml:space="preserve"> je pracovisko verejného obstarávateľa</w:t>
      </w:r>
      <w:r w:rsidRPr="00BA3D90">
        <w:rPr>
          <w:rFonts w:asciiTheme="majorHAnsi" w:hAnsiTheme="majorHAnsi" w:cs="Arial"/>
          <w:sz w:val="20"/>
          <w:szCs w:val="20"/>
        </w:rPr>
        <w:t>:</w:t>
      </w:r>
      <w:bookmarkStart w:id="19" w:name="_Hlk172821275"/>
    </w:p>
    <w:bookmarkEnd w:id="19"/>
    <w:p w14:paraId="27DBFD57" w14:textId="77777777" w:rsidR="009A5E67" w:rsidRPr="002C2F5E" w:rsidRDefault="009A5E67" w:rsidP="009A5E67">
      <w:pPr>
        <w:tabs>
          <w:tab w:val="right" w:leader="dot" w:pos="9000"/>
          <w:tab w:val="left" w:leader="dot" w:pos="10034"/>
        </w:tabs>
        <w:ind w:left="567"/>
        <w:jc w:val="both"/>
        <w:rPr>
          <w:rFonts w:asciiTheme="majorHAnsi" w:hAnsiTheme="majorHAnsi" w:cs="Arial"/>
          <w:iCs/>
          <w:sz w:val="20"/>
          <w:szCs w:val="20"/>
        </w:rPr>
      </w:pPr>
      <w:r w:rsidRPr="002C2F5E">
        <w:rPr>
          <w:rFonts w:asciiTheme="majorHAnsi" w:hAnsiTheme="majorHAnsi" w:cs="Arial"/>
          <w:iCs/>
          <w:sz w:val="20"/>
          <w:szCs w:val="20"/>
        </w:rPr>
        <w:t>Národná banka Slovenska, ústredie, I. Karvaša 1, 813 25 Bratislava</w:t>
      </w:r>
      <w:r>
        <w:rPr>
          <w:rFonts w:asciiTheme="majorHAnsi" w:hAnsiTheme="majorHAnsi" w:cs="Arial"/>
          <w:iCs/>
          <w:sz w:val="20"/>
          <w:szCs w:val="20"/>
        </w:rPr>
        <w:t>.</w:t>
      </w:r>
    </w:p>
    <w:p w14:paraId="319EEA59" w14:textId="482E025B" w:rsidR="00787A0D" w:rsidRPr="009A5E67"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9A5E67">
        <w:rPr>
          <w:rFonts w:asciiTheme="majorHAnsi" w:hAnsiTheme="majorHAnsi" w:cs="Arial"/>
          <w:sz w:val="20"/>
          <w:szCs w:val="20"/>
        </w:rPr>
        <w:t>Predmet zákazky bude poskytnutý v termínoch a spôsobom podľa obchodných podmienok uvedených v </w:t>
      </w:r>
      <w:r w:rsidRPr="009A5E67">
        <w:rPr>
          <w:rFonts w:asciiTheme="majorHAnsi" w:hAnsiTheme="majorHAnsi"/>
          <w:sz w:val="20"/>
        </w:rPr>
        <w:t>zml</w:t>
      </w:r>
      <w:r w:rsidR="006D579F">
        <w:rPr>
          <w:rFonts w:asciiTheme="majorHAnsi" w:hAnsiTheme="majorHAnsi"/>
          <w:sz w:val="20"/>
        </w:rPr>
        <w:t>uvách</w:t>
      </w:r>
      <w:r w:rsidRPr="009A5E67">
        <w:rPr>
          <w:rFonts w:asciiTheme="majorHAnsi" w:hAnsiTheme="majorHAnsi" w:cs="Arial"/>
          <w:sz w:val="20"/>
          <w:szCs w:val="20"/>
        </w:rPr>
        <w:t xml:space="preserve"> </w:t>
      </w:r>
      <w:r w:rsidR="006D579F">
        <w:rPr>
          <w:rFonts w:asciiTheme="majorHAnsi" w:hAnsiTheme="majorHAnsi" w:cs="Arial"/>
          <w:sz w:val="20"/>
          <w:szCs w:val="20"/>
        </w:rPr>
        <w:t>v</w:t>
      </w:r>
      <w:r w:rsidRPr="009A5E67">
        <w:rPr>
          <w:rFonts w:asciiTheme="majorHAnsi" w:hAnsiTheme="majorHAnsi" w:cs="Arial"/>
          <w:sz w:val="20"/>
          <w:szCs w:val="20"/>
        </w:rPr>
        <w:t xml:space="preserve"> bod</w:t>
      </w:r>
      <w:r w:rsidR="006D579F">
        <w:rPr>
          <w:rFonts w:asciiTheme="majorHAnsi" w:hAnsiTheme="majorHAnsi" w:cs="Arial"/>
          <w:sz w:val="20"/>
          <w:szCs w:val="20"/>
        </w:rPr>
        <w:t>e</w:t>
      </w:r>
      <w:r w:rsidRPr="009A5E67">
        <w:rPr>
          <w:rFonts w:asciiTheme="majorHAnsi" w:hAnsiTheme="majorHAnsi" w:cs="Arial"/>
          <w:sz w:val="20"/>
          <w:szCs w:val="20"/>
        </w:rPr>
        <w:t xml:space="preserve"> </w:t>
      </w:r>
      <w:r w:rsidRPr="009A5E67">
        <w:rPr>
          <w:rFonts w:asciiTheme="majorHAnsi" w:hAnsiTheme="majorHAnsi" w:cs="Arial"/>
          <w:sz w:val="20"/>
          <w:szCs w:val="20"/>
        </w:rPr>
        <w:fldChar w:fldCharType="begin"/>
      </w:r>
      <w:r w:rsidRPr="009A5E67">
        <w:rPr>
          <w:rFonts w:asciiTheme="majorHAnsi" w:hAnsiTheme="majorHAnsi" w:cs="Arial"/>
          <w:sz w:val="20"/>
          <w:szCs w:val="20"/>
        </w:rPr>
        <w:instrText xml:space="preserve"> REF _Ref183518258 \r \h </w:instrText>
      </w:r>
      <w:r w:rsidRPr="009A5E67">
        <w:rPr>
          <w:rFonts w:asciiTheme="majorHAnsi" w:hAnsiTheme="majorHAnsi" w:cs="Arial"/>
          <w:sz w:val="20"/>
          <w:szCs w:val="20"/>
        </w:rPr>
      </w:r>
      <w:r w:rsidRPr="009A5E67">
        <w:rPr>
          <w:rFonts w:asciiTheme="majorHAnsi" w:hAnsiTheme="majorHAnsi" w:cs="Arial"/>
          <w:sz w:val="20"/>
          <w:szCs w:val="20"/>
        </w:rPr>
        <w:fldChar w:fldCharType="separate"/>
      </w:r>
      <w:r w:rsidRPr="009A5E67">
        <w:rPr>
          <w:rFonts w:asciiTheme="majorHAnsi" w:hAnsiTheme="majorHAnsi" w:cs="Arial"/>
          <w:sz w:val="20"/>
          <w:szCs w:val="20"/>
        </w:rPr>
        <w:t>8</w:t>
      </w:r>
      <w:r w:rsidRPr="009A5E67">
        <w:rPr>
          <w:rFonts w:asciiTheme="majorHAnsi" w:hAnsiTheme="majorHAnsi" w:cs="Arial"/>
          <w:sz w:val="20"/>
          <w:szCs w:val="20"/>
        </w:rPr>
        <w:fldChar w:fldCharType="end"/>
      </w:r>
      <w:r w:rsidRPr="009A5E67">
        <w:rPr>
          <w:rFonts w:asciiTheme="majorHAnsi" w:hAnsiTheme="majorHAnsi" w:cs="Arial"/>
          <w:sz w:val="20"/>
          <w:szCs w:val="20"/>
        </w:rPr>
        <w:t>. týchto súťažných podkladov.</w:t>
      </w:r>
    </w:p>
    <w:p w14:paraId="3020C612" w14:textId="77777777" w:rsidR="009A5E67" w:rsidRPr="009A5E67" w:rsidRDefault="009A5E67" w:rsidP="009A5E67">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20" w:name="_Toc231198681"/>
      <w:bookmarkEnd w:id="18"/>
      <w:r w:rsidRPr="00BD3BD8">
        <w:rPr>
          <w:rFonts w:ascii="Cambria" w:hAnsi="Cambria"/>
          <w:szCs w:val="20"/>
        </w:rPr>
        <w:t>Zdroj finančných prostriedkov</w:t>
      </w:r>
      <w:bookmarkEnd w:id="20"/>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1" w:name="_Toc231198682"/>
      <w:r w:rsidRPr="00BD3BD8">
        <w:rPr>
          <w:rFonts w:ascii="Cambria" w:hAnsi="Cambria"/>
          <w:szCs w:val="20"/>
        </w:rPr>
        <w:t>Zmluva</w:t>
      </w:r>
      <w:bookmarkEnd w:id="21"/>
    </w:p>
    <w:p w14:paraId="00A73D73" w14:textId="77777777" w:rsidR="009A5E67"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p>
    <w:p w14:paraId="14625A7A" w14:textId="5E3DCC81" w:rsidR="009A5E67" w:rsidRPr="00C15D1A" w:rsidRDefault="009A5E67" w:rsidP="00B12F3B">
      <w:pPr>
        <w:pStyle w:val="ListParagraph"/>
        <w:numPr>
          <w:ilvl w:val="0"/>
          <w:numId w:val="46"/>
        </w:numPr>
        <w:spacing w:after="0" w:line="240" w:lineRule="auto"/>
        <w:ind w:left="993" w:hanging="426"/>
        <w:jc w:val="both"/>
        <w:rPr>
          <w:rFonts w:asciiTheme="majorHAnsi" w:hAnsiTheme="majorHAnsi" w:cs="Arial"/>
          <w:sz w:val="20"/>
          <w:szCs w:val="20"/>
        </w:rPr>
      </w:pPr>
      <w:r w:rsidRPr="00C15D1A">
        <w:rPr>
          <w:rFonts w:asciiTheme="majorHAnsi" w:hAnsiTheme="majorHAnsi" w:cs="Arial"/>
          <w:sz w:val="20"/>
          <w:szCs w:val="20"/>
        </w:rPr>
        <w:t>Zmluva na realizáciu stabilizácie a optimalizácie informačného systému Centrálna správa identít č. C-NBS1-000-120-795 (ďalej len „zmluva“).</w:t>
      </w:r>
    </w:p>
    <w:p w14:paraId="69245BE6" w14:textId="0F8E4467" w:rsidR="009A5E67" w:rsidRPr="007136FC" w:rsidRDefault="009A5E67" w:rsidP="00B12F3B">
      <w:pPr>
        <w:pStyle w:val="ListParagraph"/>
        <w:numPr>
          <w:ilvl w:val="0"/>
          <w:numId w:val="46"/>
        </w:numPr>
        <w:spacing w:after="0" w:line="240" w:lineRule="auto"/>
        <w:ind w:left="993" w:hanging="426"/>
        <w:jc w:val="both"/>
        <w:rPr>
          <w:rFonts w:ascii="Cambria" w:hAnsi="Cambria" w:cs="Arial"/>
          <w:sz w:val="20"/>
          <w:szCs w:val="20"/>
        </w:rPr>
      </w:pPr>
      <w:r w:rsidRPr="009A5E67">
        <w:rPr>
          <w:rFonts w:asciiTheme="majorHAnsi" w:hAnsiTheme="majorHAnsi" w:cs="Arial"/>
          <w:sz w:val="20"/>
          <w:szCs w:val="20"/>
        </w:rPr>
        <w:t>Zmluva</w:t>
      </w:r>
      <w:r w:rsidRPr="009A5E67">
        <w:rPr>
          <w:rFonts w:asciiTheme="majorHAnsi" w:hAnsiTheme="majorHAnsi"/>
          <w:sz w:val="20"/>
        </w:rPr>
        <w:t xml:space="preserve"> č. C-NBS1-000-120-</w:t>
      </w:r>
      <w:r w:rsidRPr="009A5E67">
        <w:rPr>
          <w:rFonts w:asciiTheme="majorHAnsi" w:hAnsiTheme="majorHAnsi" w:cs="Arial"/>
          <w:sz w:val="20"/>
          <w:szCs w:val="20"/>
        </w:rPr>
        <w:t>796</w:t>
      </w:r>
      <w:r w:rsidRPr="009A5E67">
        <w:rPr>
          <w:rFonts w:asciiTheme="majorHAnsi" w:hAnsiTheme="majorHAnsi"/>
          <w:sz w:val="20"/>
        </w:rPr>
        <w:t xml:space="preserve"> o poskytovaní servisných služieb pre informačný systém Centrálna správa identít</w:t>
      </w:r>
      <w:r w:rsidRPr="009A5E67">
        <w:rPr>
          <w:rFonts w:asciiTheme="majorHAnsi" w:hAnsiTheme="majorHAnsi" w:cs="Arial"/>
          <w:sz w:val="20"/>
          <w:szCs w:val="20"/>
        </w:rPr>
        <w:t xml:space="preserve"> (ďalej len „servisná zmluva“).</w:t>
      </w:r>
    </w:p>
    <w:p w14:paraId="1B274EB4" w14:textId="5E22A9B0" w:rsidR="007136FC" w:rsidRPr="007136FC" w:rsidRDefault="007136FC" w:rsidP="007136FC">
      <w:pPr>
        <w:ind w:left="567"/>
        <w:jc w:val="both"/>
        <w:rPr>
          <w:rFonts w:ascii="Cambria" w:hAnsi="Cambria" w:cs="Arial"/>
          <w:sz w:val="20"/>
          <w:szCs w:val="20"/>
        </w:rPr>
      </w:pPr>
      <w:r w:rsidRPr="00BD3BD8">
        <w:rPr>
          <w:rFonts w:ascii="Cambria" w:hAnsi="Cambria" w:cs="Arial"/>
          <w:sz w:val="20"/>
          <w:szCs w:val="20"/>
        </w:rPr>
        <w:t>Návrhy zml</w:t>
      </w:r>
      <w:r>
        <w:rPr>
          <w:rFonts w:ascii="Cambria" w:hAnsi="Cambria" w:cs="Arial"/>
          <w:sz w:val="20"/>
          <w:szCs w:val="20"/>
        </w:rPr>
        <w:t>úv</w:t>
      </w:r>
      <w:r w:rsidRPr="00BD3BD8">
        <w:rPr>
          <w:rFonts w:ascii="Cambria" w:hAnsi="Cambria" w:cs="Arial"/>
          <w:sz w:val="20"/>
          <w:szCs w:val="20"/>
        </w:rPr>
        <w:t xml:space="preserve"> tvor</w:t>
      </w:r>
      <w:r>
        <w:rPr>
          <w:rFonts w:ascii="Cambria" w:hAnsi="Cambria" w:cs="Arial"/>
          <w:sz w:val="20"/>
          <w:szCs w:val="20"/>
        </w:rPr>
        <w:t>ia</w:t>
      </w:r>
      <w:r w:rsidRPr="00BD3BD8">
        <w:rPr>
          <w:rFonts w:ascii="Cambria" w:hAnsi="Cambria" w:cs="Arial"/>
          <w:sz w:val="20"/>
          <w:szCs w:val="20"/>
        </w:rPr>
        <w:t xml:space="preserve"> </w:t>
      </w:r>
      <w:r w:rsidR="006D579F">
        <w:rPr>
          <w:rFonts w:ascii="Cambria" w:hAnsi="Cambria" w:cs="Arial"/>
          <w:sz w:val="20"/>
          <w:szCs w:val="20"/>
        </w:rPr>
        <w:t xml:space="preserve">prílohu č. 10 </w:t>
      </w:r>
      <w:r w:rsidRPr="00BD3BD8">
        <w:rPr>
          <w:rFonts w:ascii="Cambria" w:hAnsi="Cambria" w:cs="Arial"/>
          <w:sz w:val="20"/>
          <w:szCs w:val="20"/>
        </w:rPr>
        <w:t>týchto súťažných podkladov</w:t>
      </w:r>
      <w:r>
        <w:rPr>
          <w:rFonts w:ascii="Cambria" w:hAnsi="Cambria" w:cs="Arial"/>
          <w:sz w:val="20"/>
          <w:szCs w:val="20"/>
        </w:rPr>
        <w:t>.</w:t>
      </w:r>
    </w:p>
    <w:p w14:paraId="7BCBF8E6" w14:textId="56AA9509" w:rsidR="00B12B0E" w:rsidRPr="009A5E67" w:rsidRDefault="00612181" w:rsidP="009A5E67">
      <w:pPr>
        <w:pStyle w:val="ListParagraph"/>
        <w:spacing w:after="0" w:line="240" w:lineRule="auto"/>
        <w:ind w:left="993"/>
        <w:jc w:val="both"/>
        <w:rPr>
          <w:rFonts w:ascii="Cambria" w:hAnsi="Cambria" w:cs="Arial"/>
          <w:sz w:val="20"/>
          <w:szCs w:val="20"/>
        </w:rPr>
      </w:pPr>
      <w:r w:rsidRPr="009A5E67">
        <w:rPr>
          <w:rFonts w:ascii="Cambria" w:hAnsi="Cambria" w:cs="Arial"/>
          <w:sz w:val="20"/>
          <w:szCs w:val="20"/>
        </w:rPr>
        <w:t xml:space="preserve"> </w:t>
      </w:r>
    </w:p>
    <w:p w14:paraId="5B1888B6" w14:textId="77777777" w:rsidR="00784D50" w:rsidRPr="00BD3BD8" w:rsidRDefault="4C4FAC29" w:rsidP="00BB7273">
      <w:pPr>
        <w:pStyle w:val="Heading3"/>
        <w:spacing w:after="0"/>
        <w:rPr>
          <w:rFonts w:ascii="Cambria" w:hAnsi="Cambria"/>
          <w:szCs w:val="20"/>
        </w:rPr>
      </w:pPr>
      <w:bookmarkStart w:id="22" w:name="_Toc231198683"/>
      <w:r w:rsidRPr="00BD3BD8">
        <w:rPr>
          <w:rFonts w:ascii="Cambria" w:hAnsi="Cambria"/>
          <w:szCs w:val="20"/>
        </w:rPr>
        <w:t>Lehota viazanosti ponuky</w:t>
      </w:r>
      <w:bookmarkEnd w:id="22"/>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626F759C"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do</w:t>
      </w:r>
      <w:r w:rsidR="00853044" w:rsidRPr="005477B9">
        <w:rPr>
          <w:rFonts w:ascii="Cambria" w:hAnsi="Cambria" w:cs="Arial"/>
          <w:sz w:val="20"/>
          <w:szCs w:val="20"/>
        </w:rPr>
        <w:t xml:space="preserve">: </w:t>
      </w:r>
      <w:bookmarkStart w:id="23" w:name="_Ref183517580"/>
      <w:r w:rsidR="00DF0663" w:rsidRPr="005477B9">
        <w:rPr>
          <w:rFonts w:ascii="Cambria" w:hAnsi="Cambria" w:cs="Arial"/>
          <w:sz w:val="20"/>
          <w:szCs w:val="20"/>
        </w:rPr>
        <w:t>3</w:t>
      </w:r>
      <w:r w:rsidR="006E5330" w:rsidRPr="005477B9">
        <w:rPr>
          <w:rFonts w:ascii="Cambria" w:hAnsi="Cambria" w:cs="Arial"/>
          <w:sz w:val="20"/>
          <w:szCs w:val="20"/>
        </w:rPr>
        <w:t>0</w:t>
      </w:r>
      <w:r w:rsidR="00DF0663" w:rsidRPr="005477B9">
        <w:rPr>
          <w:rFonts w:ascii="Cambria" w:hAnsi="Cambria" w:cs="Arial"/>
          <w:sz w:val="20"/>
          <w:szCs w:val="20"/>
        </w:rPr>
        <w:t>.</w:t>
      </w:r>
      <w:r w:rsidR="006E5330" w:rsidRPr="005477B9">
        <w:rPr>
          <w:rFonts w:ascii="Cambria" w:hAnsi="Cambria" w:cs="Arial"/>
          <w:sz w:val="20"/>
          <w:szCs w:val="20"/>
        </w:rPr>
        <w:t>1</w:t>
      </w:r>
      <w:r w:rsidR="009A5E67" w:rsidRPr="005477B9">
        <w:rPr>
          <w:rFonts w:ascii="Cambria" w:hAnsi="Cambria" w:cs="Arial"/>
          <w:sz w:val="20"/>
          <w:szCs w:val="20"/>
        </w:rPr>
        <w:t>2</w:t>
      </w:r>
      <w:r w:rsidR="00DF0663" w:rsidRPr="005477B9">
        <w:rPr>
          <w:rFonts w:ascii="Cambria" w:hAnsi="Cambria" w:cs="Arial"/>
          <w:sz w:val="20"/>
          <w:szCs w:val="20"/>
        </w:rPr>
        <w:t>.202</w:t>
      </w:r>
      <w:r w:rsidR="006E5330" w:rsidRPr="005477B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4" w:name="_Toc231198684"/>
      <w:bookmarkEnd w:id="23"/>
      <w:r w:rsidRPr="00BD3BD8">
        <w:rPr>
          <w:rFonts w:ascii="Cambria" w:hAnsi="Cambria"/>
          <w:szCs w:val="20"/>
        </w:rPr>
        <w:lastRenderedPageBreak/>
        <w:t>Skupina dodávateľov</w:t>
      </w:r>
      <w:bookmarkEnd w:id="24"/>
    </w:p>
    <w:p w14:paraId="290BA0DF" w14:textId="37C06BA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t</w:t>
      </w:r>
      <w:r w:rsidR="009A5E67">
        <w:rPr>
          <w:rFonts w:ascii="Cambria" w:hAnsi="Cambria"/>
          <w:sz w:val="20"/>
          <w:szCs w:val="20"/>
        </w:rPr>
        <w:t xml:space="preserve">. </w:t>
      </w:r>
      <w:r w:rsidR="00A62227" w:rsidRPr="00BD3BD8">
        <w:rPr>
          <w:rFonts w:ascii="Cambria" w:hAnsi="Cambria"/>
          <w:sz w:val="20"/>
          <w:szCs w:val="20"/>
        </w:rPr>
        <w:t xml:space="preserve">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46E2378C"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w:t>
      </w:r>
      <w:r w:rsidR="00A7343D">
        <w:rPr>
          <w:rFonts w:asciiTheme="majorHAnsi" w:hAnsiTheme="majorHAnsi" w:cs="Arial"/>
          <w:sz w:val="20"/>
          <w:szCs w:val="20"/>
        </w:rPr>
        <w:t xml:space="preserve"> </w:t>
      </w:r>
      <w:r w:rsidRPr="00BD3BD8">
        <w:rPr>
          <w:rFonts w:asciiTheme="majorHAnsi" w:hAnsiTheme="majorHAnsi" w:cs="Arial"/>
          <w:sz w:val="20"/>
          <w:szCs w:val="20"/>
        </w:rPr>
        <w:t>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5" w:name="_Toc231198685"/>
      <w:r w:rsidRPr="00BD3BD8">
        <w:rPr>
          <w:rFonts w:ascii="Cambria" w:hAnsi="Cambria"/>
          <w:szCs w:val="20"/>
        </w:rPr>
        <w:t>Spracúvanie osobných údajov</w:t>
      </w:r>
      <w:bookmarkEnd w:id="2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6" w:name="_Toc231198686"/>
      <w:r w:rsidRPr="00BD3BD8">
        <w:rPr>
          <w:rFonts w:ascii="Cambria" w:hAnsi="Cambria"/>
          <w:szCs w:val="20"/>
        </w:rPr>
        <w:t xml:space="preserve">Časť II. </w:t>
      </w:r>
      <w:r w:rsidRPr="00BD3BD8">
        <w:rPr>
          <w:rFonts w:ascii="Cambria" w:hAnsi="Cambria" w:cs="Arial"/>
          <w:szCs w:val="20"/>
        </w:rPr>
        <w:t>Komunikácia a vysvetľovanie</w:t>
      </w:r>
      <w:bookmarkEnd w:id="2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7" w:name="_Toc231198687"/>
      <w:r w:rsidRPr="00BD3BD8">
        <w:rPr>
          <w:rFonts w:ascii="Cambria" w:hAnsi="Cambria"/>
          <w:szCs w:val="20"/>
        </w:rPr>
        <w:t>Komunikácia medzi verejným obstarávateľom a záujemcami alebo uchádzačmi</w:t>
      </w:r>
      <w:bookmarkEnd w:id="27"/>
    </w:p>
    <w:p w14:paraId="6A93E484" w14:textId="2C1BD3A4"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1" w:history="1">
        <w:r w:rsidR="006D579F" w:rsidRPr="00B67786">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2DD3954F" w:rsidR="0046731D" w:rsidRPr="00BD3BD8" w:rsidRDefault="00423E7D" w:rsidP="00A56FFE">
      <w:pPr>
        <w:pStyle w:val="ListParagraph"/>
        <w:spacing w:after="0" w:line="240" w:lineRule="auto"/>
        <w:ind w:left="567"/>
        <w:jc w:val="both"/>
        <w:rPr>
          <w:rFonts w:ascii="Cambria" w:hAnsi="Cambria" w:cs="Arial"/>
          <w:sz w:val="20"/>
          <w:szCs w:val="20"/>
        </w:rPr>
      </w:pP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78EA2656" w:rsidR="0046731D" w:rsidRPr="00BD3BD8" w:rsidRDefault="000228AA" w:rsidP="000228AA">
      <w:pPr>
        <w:pStyle w:val="ListParagraph"/>
        <w:spacing w:after="0" w:line="240" w:lineRule="auto"/>
        <w:ind w:left="567"/>
        <w:jc w:val="both"/>
        <w:rPr>
          <w:rFonts w:ascii="Cambria" w:hAnsi="Cambria" w:cs="Arial"/>
          <w:sz w:val="20"/>
          <w:szCs w:val="20"/>
        </w:rPr>
      </w:pPr>
      <w:hyperlink r:id="rId13"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70E9CD82" w:rsidR="0046731D" w:rsidRPr="00BD3BD8" w:rsidRDefault="000228AA" w:rsidP="000228AA">
      <w:pPr>
        <w:pStyle w:val="ListParagraph"/>
        <w:spacing w:after="0" w:line="240" w:lineRule="auto"/>
        <w:ind w:left="567"/>
        <w:jc w:val="both"/>
        <w:rPr>
          <w:rFonts w:ascii="Cambria" w:hAnsi="Cambria" w:cs="Arial"/>
          <w:sz w:val="20"/>
          <w:szCs w:val="20"/>
        </w:rPr>
      </w:pPr>
      <w:hyperlink r:id="rId14"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8" w:name="_Toc231198688"/>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29" w:name="_Toc231198689"/>
      <w:r w:rsidRPr="00BD3BD8">
        <w:rPr>
          <w:rFonts w:ascii="Cambria" w:hAnsi="Cambria"/>
          <w:szCs w:val="20"/>
        </w:rPr>
        <w:t>Obhliadka miesta plnenia predmetu zákazky</w:t>
      </w:r>
      <w:bookmarkEnd w:id="29"/>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F56895">
        <w:rPr>
          <w:rFonts w:ascii="Cambria" w:hAnsi="Cambria" w:cs="Arial"/>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BB7273">
      <w:pPr>
        <w:pStyle w:val="Heading2"/>
        <w:spacing w:line="240" w:lineRule="auto"/>
        <w:rPr>
          <w:rFonts w:ascii="Cambria" w:hAnsi="Cambria"/>
          <w:szCs w:val="20"/>
        </w:rPr>
      </w:pPr>
      <w:bookmarkStart w:id="30" w:name="_Toc231198690"/>
      <w:r w:rsidRPr="00BD3BD8">
        <w:rPr>
          <w:rFonts w:ascii="Cambria" w:hAnsi="Cambria"/>
          <w:szCs w:val="20"/>
        </w:rPr>
        <w:t>Časť III. Príprava ponuky</w:t>
      </w:r>
      <w:bookmarkEnd w:id="30"/>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1" w:name="_Toc231198691"/>
      <w:r w:rsidRPr="00BD3BD8">
        <w:rPr>
          <w:rFonts w:ascii="Cambria" w:hAnsi="Cambria"/>
          <w:szCs w:val="20"/>
        </w:rPr>
        <w:t>Vyhotovenie ponuky a náklady na vypracovanie ponuky</w:t>
      </w:r>
      <w:bookmarkEnd w:id="31"/>
    </w:p>
    <w:p w14:paraId="785560B0" w14:textId="7AA1C51F"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5">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2" w:name="_Toc231198692"/>
      <w:r w:rsidRPr="00BD3BD8">
        <w:rPr>
          <w:rFonts w:ascii="Cambria" w:hAnsi="Cambria"/>
          <w:szCs w:val="20"/>
        </w:rPr>
        <w:t>Jazyk ponuky</w:t>
      </w:r>
      <w:bookmarkEnd w:id="32"/>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3" w:name="_Toc231198693"/>
      <w:r w:rsidRPr="00BD3BD8">
        <w:rPr>
          <w:rFonts w:ascii="Cambria" w:hAnsi="Cambria"/>
          <w:szCs w:val="20"/>
        </w:rPr>
        <w:t>Mena a ceny uvádzané v ponuke</w:t>
      </w:r>
      <w:bookmarkEnd w:id="33"/>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4"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tak, aby každá </w:t>
      </w:r>
      <w:r w:rsidR="00E2483A" w:rsidRPr="00BD3BD8">
        <w:rPr>
          <w:rFonts w:ascii="Cambria" w:hAnsi="Cambria" w:cs="Arial"/>
          <w:sz w:val="20"/>
          <w:szCs w:val="20"/>
        </w:rPr>
        <w:t>oceňovaná</w:t>
      </w:r>
      <w:r w:rsidRPr="00BD3BD8">
        <w:rPr>
          <w:rFonts w:ascii="Cambria" w:hAnsi="Cambria" w:cs="Arial"/>
          <w:sz w:val="20"/>
          <w:szCs w:val="20"/>
        </w:rPr>
        <w:t xml:space="preserve"> cenová položka mala uvedenú kladnú číselnú hodnotu, ktorá nesmie byť vyjadrená číslom „0“.</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34D82BD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6D579F">
        <w:rPr>
          <w:rFonts w:ascii="Cambria" w:hAnsi="Cambria" w:cs="Arial"/>
          <w:sz w:val="20"/>
          <w:szCs w:val="20"/>
        </w:rPr>
        <w:t xml:space="preserve">prílohu č. 1 týchto </w:t>
      </w:r>
      <w:r w:rsidR="00AC32F8" w:rsidRPr="00BD3BD8">
        <w:rPr>
          <w:rFonts w:ascii="Cambria" w:hAnsi="Cambria" w:cs="Arial"/>
          <w:sz w:val="20"/>
          <w:szCs w:val="20"/>
        </w:rPr>
        <w:t xml:space="preserve">súťažných podkladov) </w:t>
      </w:r>
      <w:r w:rsidRPr="00BD3BD8">
        <w:rPr>
          <w:rFonts w:ascii="Cambria" w:hAnsi="Cambria" w:cs="Arial"/>
          <w:sz w:val="20"/>
          <w:szCs w:val="20"/>
        </w:rPr>
        <w:t>a v návrhu na plnenie kritérií na hodnotenie ponúk (</w:t>
      </w:r>
      <w:r w:rsidR="006D579F">
        <w:rPr>
          <w:rFonts w:ascii="Cambria" w:hAnsi="Cambria" w:cs="Arial"/>
          <w:sz w:val="20"/>
          <w:szCs w:val="20"/>
        </w:rPr>
        <w:t xml:space="preserve">príloha č. 9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4"/>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5" w:name="_Toc231198694"/>
      <w:r w:rsidRPr="00BD3BD8">
        <w:rPr>
          <w:rFonts w:ascii="Cambria" w:hAnsi="Cambria"/>
          <w:szCs w:val="20"/>
        </w:rPr>
        <w:t>Zábezpeka</w:t>
      </w:r>
      <w:bookmarkEnd w:id="35"/>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6"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6"/>
    </w:p>
    <w:p w14:paraId="0378557C" w14:textId="32CD8263"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7" w:name="_Ref183512609"/>
      <w:r w:rsidRPr="00BD3BD8">
        <w:rPr>
          <w:rFonts w:ascii="Cambria" w:hAnsi="Cambria" w:cs="Arial"/>
          <w:b/>
          <w:bCs/>
          <w:sz w:val="20"/>
          <w:szCs w:val="20"/>
        </w:rPr>
        <w:lastRenderedPageBreak/>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15</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w:t>
      </w:r>
      <w:r w:rsidR="00F56895">
        <w:rPr>
          <w:rFonts w:ascii="Cambria" w:hAnsi="Cambria" w:cs="Arial"/>
          <w:b/>
          <w:bCs/>
          <w:sz w:val="20"/>
          <w:szCs w:val="20"/>
        </w:rPr>
        <w:t>-</w:t>
      </w:r>
      <w:r w:rsidR="004C3B54" w:rsidRPr="00BD3BD8">
        <w:rPr>
          <w:rFonts w:ascii="Cambria" w:hAnsi="Cambria" w:cs="Arial"/>
          <w:b/>
          <w:bCs/>
          <w:sz w:val="20"/>
          <w:szCs w:val="20"/>
        </w:rPr>
        <w:t xml:space="preserve"> </w:t>
      </w:r>
      <w:r w:rsidR="00F56895">
        <w:rPr>
          <w:rFonts w:ascii="Cambria" w:hAnsi="Cambria" w:cs="Arial"/>
          <w:b/>
          <w:bCs/>
          <w:sz w:val="20"/>
          <w:szCs w:val="20"/>
        </w:rPr>
        <w:t>eur</w:t>
      </w:r>
      <w:r w:rsidRPr="00BD3BD8">
        <w:rPr>
          <w:rFonts w:ascii="Cambria" w:hAnsi="Cambria" w:cs="Arial"/>
          <w:b/>
          <w:bCs/>
          <w:sz w:val="20"/>
          <w:szCs w:val="20"/>
        </w:rPr>
        <w:t xml:space="preserve"> (slovom: </w:t>
      </w:r>
      <w:r w:rsidR="00BD3BD8" w:rsidRPr="00BD3BD8">
        <w:rPr>
          <w:rFonts w:ascii="Cambria" w:hAnsi="Cambria" w:cs="Arial"/>
          <w:b/>
          <w:bCs/>
          <w:sz w:val="20"/>
          <w:szCs w:val="20"/>
        </w:rPr>
        <w:t>pätnásťtisíc</w:t>
      </w:r>
      <w:r w:rsidRPr="00BD3BD8">
        <w:rPr>
          <w:rFonts w:ascii="Cambria" w:hAnsi="Cambria" w:cs="Arial"/>
          <w:b/>
          <w:bCs/>
          <w:sz w:val="20"/>
          <w:szCs w:val="20"/>
        </w:rPr>
        <w:t xml:space="preserve"> eur)</w:t>
      </w:r>
      <w:bookmarkEnd w:id="37"/>
      <w:r w:rsidR="008F5E6D" w:rsidRPr="00BD3BD8">
        <w:rPr>
          <w:rFonts w:ascii="Cambria" w:hAnsi="Cambria" w:cs="Arial"/>
          <w:b/>
          <w:bCs/>
          <w:sz w:val="20"/>
          <w:szCs w:val="20"/>
        </w:rPr>
        <w:t xml:space="preserve">. </w:t>
      </w:r>
      <w:r w:rsidR="00184970" w:rsidRPr="004404AF">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75BFCE8F"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56C8C4FA"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4404AF" w:rsidRPr="004404AF">
        <w:rPr>
          <w:rFonts w:asciiTheme="majorHAnsi" w:hAnsiTheme="majorHAnsi"/>
          <w:b/>
          <w:bCs/>
          <w:sz w:val="20"/>
          <w:szCs w:val="20"/>
        </w:rPr>
        <w:t>Stabilizácia a servisná podpora prevádzky IS CSI</w:t>
      </w:r>
      <w:r w:rsidR="004404AF">
        <w:rPr>
          <w:rFonts w:asciiTheme="majorHAnsi" w:hAnsiTheme="majorHAnsi"/>
          <w:b/>
          <w:bCs/>
          <w:sz w:val="20"/>
          <w:szCs w:val="20"/>
        </w:rPr>
        <w:t xml:space="preserve"> </w:t>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475AE376"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7AF24DF5"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8"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39" w:name="_Hlk183185555"/>
      <w:bookmarkEnd w:id="38"/>
      <w:bookmarkEnd w:id="39"/>
    </w:p>
    <w:p w14:paraId="428044F5" w14:textId="6776DDE6"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w:t>
      </w:r>
      <w:r w:rsidRPr="00BD3BD8">
        <w:rPr>
          <w:rFonts w:ascii="Cambria" w:hAnsi="Cambria" w:cs="Arial"/>
          <w:sz w:val="20"/>
          <w:szCs w:val="20"/>
        </w:rPr>
        <w:lastRenderedPageBreak/>
        <w:t xml:space="preserve">obstarávateľa v lehote na predkladanie ponúk, pričom doklad vloží do samostatnej nepriehľadnej obálky, ktorá musí byť uzatvorená a označená </w:t>
      </w:r>
      <w:r w:rsidR="004404AF">
        <w:rPr>
          <w:rFonts w:ascii="Cambria" w:hAnsi="Cambria" w:cs="Arial"/>
          <w:sz w:val="20"/>
          <w:szCs w:val="20"/>
        </w:rPr>
        <w:t>názvom</w:t>
      </w:r>
      <w:r w:rsidRPr="00BD3BD8">
        <w:rPr>
          <w:rFonts w:ascii="Cambria" w:hAnsi="Cambria" w:cs="Arial"/>
          <w:sz w:val="20"/>
          <w:szCs w:val="20"/>
        </w:rPr>
        <w:t xml:space="preserve"> súťaže </w:t>
      </w:r>
      <w:r w:rsidR="004404AF" w:rsidRPr="004404AF">
        <w:rPr>
          <w:rFonts w:asciiTheme="majorHAnsi" w:hAnsiTheme="majorHAnsi"/>
          <w:b/>
          <w:bCs/>
          <w:sz w:val="20"/>
          <w:szCs w:val="20"/>
        </w:rPr>
        <w:t>Stabilizácia a servisná podpora prevádzky IS CSI</w:t>
      </w:r>
      <w:r w:rsidR="00077AFF" w:rsidRPr="00BD3BD8">
        <w:rPr>
          <w:rFonts w:ascii="Cambria" w:hAnsi="Cambria" w:cs="Arial"/>
          <w:sz w:val="20"/>
          <w:szCs w:val="20"/>
        </w:rPr>
        <w:t xml:space="preserve"> </w:t>
      </w:r>
      <w:r w:rsidRPr="00BD3BD8">
        <w:rPr>
          <w:rFonts w:ascii="Cambria" w:hAnsi="Cambria" w:cs="Arial"/>
          <w:sz w:val="20"/>
          <w:szCs w:val="20"/>
        </w:rPr>
        <w:t xml:space="preserve">a s poznámkou </w:t>
      </w:r>
      <w:r w:rsidRPr="004404AF">
        <w:rPr>
          <w:rFonts w:ascii="Cambria" w:hAnsi="Cambria" w:cs="Arial"/>
          <w:b/>
          <w:bCs/>
          <w:sz w:val="20"/>
          <w:szCs w:val="20"/>
        </w:rPr>
        <w:t>NEOTVÁRAŤ</w:t>
      </w:r>
      <w:r w:rsidR="004404AF">
        <w:rPr>
          <w:rFonts w:ascii="Cambria" w:hAnsi="Cambria" w:cs="Arial"/>
          <w:sz w:val="20"/>
          <w:szCs w:val="20"/>
        </w:rPr>
        <w:t>!</w:t>
      </w:r>
      <w:r w:rsidRPr="00BD3BD8">
        <w:rPr>
          <w:rFonts w:ascii="Cambria" w:hAnsi="Cambria" w:cs="Arial"/>
          <w:sz w:val="20"/>
          <w:szCs w:val="20"/>
        </w:rPr>
        <w:t xml:space="preserve">; zároveň sken dokladu v odporúčanom formáte „.pdf“ musí byť súčasťou elektronickej verzie ponuky uchádzača. </w:t>
      </w:r>
      <w:bookmarkStart w:id="40" w:name="_Hlk160099173"/>
      <w:bookmarkStart w:id="41" w:name="_Hlk172820151"/>
      <w:bookmarkEnd w:id="40"/>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2" w:name="_Hlk160037166"/>
      <w:bookmarkEnd w:id="42"/>
    </w:p>
    <w:bookmarkEnd w:id="41"/>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0908D12"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28133480"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4404AF" w:rsidRPr="004404AF">
        <w:rPr>
          <w:rFonts w:ascii="Cambria" w:hAnsi="Cambria" w:cs="Arial"/>
          <w:sz w:val="20"/>
          <w:szCs w:val="20"/>
        </w:rPr>
        <w:t>NBS1-000-120-150</w:t>
      </w:r>
    </w:p>
    <w:p w14:paraId="37F84C6F" w14:textId="50A33078" w:rsidR="00184970" w:rsidRPr="00BD3BD8" w:rsidRDefault="00184970" w:rsidP="004404AF">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3"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3"/>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Ref183512657"/>
      <w:r w:rsidRPr="00BD3BD8">
        <w:rPr>
          <w:rFonts w:ascii="Cambria" w:hAnsi="Cambria" w:cs="Arial"/>
          <w:sz w:val="20"/>
          <w:szCs w:val="20"/>
        </w:rPr>
        <w:t>Zábezpeka prepadne v prospech verejného obstarávateľa, ak uchádzač v lehote viazanosti ponúk</w:t>
      </w:r>
      <w:bookmarkEnd w:id="44"/>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64AADBD3"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853409">
        <w:rPr>
          <w:rFonts w:ascii="Cambria" w:hAnsi="Cambria" w:cs="Arial"/>
          <w:sz w:val="20"/>
          <w:szCs w:val="20"/>
        </w:rPr>
        <w:t>5</w:t>
      </w:r>
      <w:r w:rsidR="00853409" w:rsidRPr="00BD3BD8">
        <w:rPr>
          <w:rFonts w:ascii="Cambria" w:hAnsi="Cambria" w:cs="Arial"/>
          <w:sz w:val="20"/>
          <w:szCs w:val="20"/>
        </w:rPr>
        <w:t xml:space="preserve"> </w:t>
      </w:r>
      <w:r w:rsidRPr="00BD3BD8">
        <w:rPr>
          <w:rFonts w:ascii="Cambria" w:hAnsi="Cambria" w:cs="Arial"/>
          <w:sz w:val="20"/>
          <w:szCs w:val="20"/>
        </w:rPr>
        <w:t xml:space="preserve">až </w:t>
      </w:r>
      <w:r w:rsidR="00853409">
        <w:rPr>
          <w:rFonts w:ascii="Cambria" w:hAnsi="Cambria" w:cs="Arial"/>
          <w:sz w:val="20"/>
          <w:szCs w:val="20"/>
        </w:rPr>
        <w:t>9</w:t>
      </w:r>
      <w:r w:rsidR="00853409"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5" w:name="_Toc231198695"/>
      <w:r w:rsidRPr="00BD3BD8">
        <w:rPr>
          <w:rFonts w:ascii="Cambria" w:hAnsi="Cambria"/>
          <w:szCs w:val="20"/>
        </w:rPr>
        <w:t>Obsah ponuky</w:t>
      </w:r>
      <w:bookmarkEnd w:id="45"/>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6"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3D0DCFA7"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podpis uchádzača, t.</w:t>
      </w:r>
      <w:r w:rsidR="004404AF">
        <w:rPr>
          <w:rFonts w:ascii="Cambria" w:hAnsi="Cambria" w:cs="Arial"/>
          <w:sz w:val="20"/>
          <w:szCs w:val="20"/>
        </w:rPr>
        <w:t xml:space="preserve"> </w:t>
      </w:r>
      <w:r w:rsidRPr="00BD3BD8">
        <w:rPr>
          <w:rFonts w:ascii="Cambria" w:hAnsi="Cambria" w:cs="Arial"/>
          <w:sz w:val="20"/>
          <w:szCs w:val="20"/>
        </w:rPr>
        <w:t xml:space="preserve">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6"/>
    <w:p w14:paraId="61D35AF5" w14:textId="16430B34"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identifikačných údajov </w:t>
      </w:r>
      <w:r w:rsidR="00024150" w:rsidRPr="00BD3BD8">
        <w:rPr>
          <w:rFonts w:ascii="Cambria" w:hAnsi="Cambria" w:cs="Arial"/>
          <w:sz w:val="20"/>
          <w:szCs w:val="20"/>
        </w:rPr>
        <w:t xml:space="preserve">tvorí </w:t>
      </w:r>
      <w:r w:rsidR="006D579F">
        <w:rPr>
          <w:rFonts w:ascii="Cambria" w:hAnsi="Cambria" w:cs="Arial"/>
          <w:sz w:val="20"/>
          <w:szCs w:val="20"/>
        </w:rPr>
        <w:t xml:space="preserve">prílohu č. 1 </w:t>
      </w:r>
      <w:r w:rsidR="00024150" w:rsidRPr="00BD3BD8">
        <w:rPr>
          <w:rFonts w:ascii="Cambria" w:hAnsi="Cambria" w:cs="Arial"/>
          <w:sz w:val="20"/>
          <w:szCs w:val="20"/>
        </w:rPr>
        <w:t xml:space="preserve">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položkový zoznam). </w:t>
      </w:r>
    </w:p>
    <w:p w14:paraId="5E51F790" w14:textId="40429D1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rsidR="000A6AEB">
        <w:rPr>
          <w:rFonts w:ascii="Cambria" w:hAnsi="Cambria" w:cs="Arial"/>
          <w:sz w:val="20"/>
          <w:szCs w:val="20"/>
        </w:rPr>
        <w:t xml:space="preserve">prílohu č. 2 </w:t>
      </w:r>
      <w:r w:rsidRPr="00BD3BD8">
        <w:rPr>
          <w:rFonts w:ascii="Cambria" w:hAnsi="Cambria" w:cs="Arial"/>
          <w:sz w:val="20"/>
          <w:szCs w:val="20"/>
        </w:rPr>
        <w:t>týchto súťažných podkladov.</w:t>
      </w:r>
    </w:p>
    <w:p w14:paraId="311E3B8F" w14:textId="4908150F"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lastRenderedPageBreak/>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rsidR="000A6AEB">
        <w:rPr>
          <w:rFonts w:ascii="Cambria" w:hAnsi="Cambria" w:cs="Arial"/>
          <w:sz w:val="20"/>
          <w:szCs w:val="20"/>
        </w:rPr>
        <w:t xml:space="preserve">prílohu č. 3 </w:t>
      </w:r>
      <w:r w:rsidRPr="00BD3BD8">
        <w:rPr>
          <w:rFonts w:ascii="Cambria" w:hAnsi="Cambria" w:cs="Arial"/>
          <w:sz w:val="20"/>
          <w:szCs w:val="20"/>
        </w:rPr>
        <w:t xml:space="preserve">týchto súťažných podkladov. </w:t>
      </w:r>
    </w:p>
    <w:p w14:paraId="4C1D45C9" w14:textId="3920DC79"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r w:rsidR="000A6AEB">
        <w:rPr>
          <w:rFonts w:ascii="Cambria" w:hAnsi="Cambria" w:cs="Arial"/>
          <w:sz w:val="20"/>
          <w:szCs w:val="20"/>
        </w:rPr>
        <w:t xml:space="preserve">prílohu č. 4 </w:t>
      </w:r>
      <w:r w:rsidRPr="00BD3BD8">
        <w:rPr>
          <w:rFonts w:ascii="Cambria" w:hAnsi="Cambria" w:cs="Arial"/>
          <w:sz w:val="20"/>
          <w:szCs w:val="20"/>
        </w:rPr>
        <w:t>týchto súťažných podkladov.</w:t>
      </w:r>
    </w:p>
    <w:p w14:paraId="718ED35C" w14:textId="289469A3"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rsidR="000A6AEB">
        <w:rPr>
          <w:rFonts w:ascii="Cambria" w:hAnsi="Cambria" w:cs="Arial"/>
          <w:sz w:val="20"/>
          <w:szCs w:val="20"/>
        </w:rPr>
        <w:t xml:space="preserve">prílohu č. 5 </w:t>
      </w:r>
      <w:r w:rsidRPr="00BD3BD8">
        <w:rPr>
          <w:rFonts w:ascii="Cambria" w:hAnsi="Cambria" w:cs="Arial"/>
          <w:sz w:val="20"/>
          <w:szCs w:val="20"/>
        </w:rPr>
        <w:t>týchto súťažných podkladov.</w:t>
      </w:r>
    </w:p>
    <w:p w14:paraId="0E0AAF96" w14:textId="1F2A17EC"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C37401">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110FF100"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32</w:t>
      </w:r>
      <w:r w:rsidR="00C235FE" w:rsidRPr="00324D9D">
        <w:rPr>
          <w:rFonts w:ascii="Cambria" w:hAnsi="Cambria"/>
          <w:sz w:val="20"/>
          <w:szCs w:val="20"/>
        </w:rPr>
        <w:fldChar w:fldCharType="end"/>
      </w:r>
      <w:r w:rsidR="004404AF">
        <w:rPr>
          <w:rFonts w:ascii="Cambria" w:hAnsi="Cambria"/>
          <w:sz w:val="20"/>
          <w:szCs w:val="20"/>
        </w:rPr>
        <w:t>.</w:t>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33</w:t>
      </w:r>
      <w:r w:rsidR="00C235FE" w:rsidRPr="00324D9D">
        <w:rPr>
          <w:rFonts w:ascii="Cambria" w:hAnsi="Cambria"/>
          <w:sz w:val="20"/>
          <w:szCs w:val="20"/>
        </w:rPr>
        <w:fldChar w:fldCharType="end"/>
      </w:r>
      <w:r w:rsidR="004404AF">
        <w:rPr>
          <w:rFonts w:ascii="Cambria" w:hAnsi="Cambria"/>
          <w:sz w:val="20"/>
          <w:szCs w:val="20"/>
        </w:rPr>
        <w:t>.</w:t>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34</w:t>
      </w:r>
      <w:r w:rsidR="00C235FE" w:rsidRPr="00324D9D">
        <w:rPr>
          <w:rFonts w:ascii="Cambria" w:hAnsi="Cambria"/>
          <w:sz w:val="20"/>
          <w:szCs w:val="20"/>
        </w:rPr>
        <w:fldChar w:fldCharType="end"/>
      </w:r>
      <w:r w:rsidR="004404AF">
        <w:rPr>
          <w:rFonts w:ascii="Cambria" w:hAnsi="Cambria"/>
          <w:sz w:val="20"/>
          <w:szCs w:val="20"/>
        </w:rPr>
        <w:t>.</w:t>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241527D" w:rsidR="002900C4" w:rsidRPr="00324D9D" w:rsidRDefault="002900C4" w:rsidP="00326A50">
      <w:pPr>
        <w:pStyle w:val="ListParagraph"/>
        <w:numPr>
          <w:ilvl w:val="0"/>
          <w:numId w:val="4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poskytnutých služieb tvorí </w:t>
      </w:r>
      <w:r w:rsidR="000A6AEB">
        <w:rPr>
          <w:rFonts w:ascii="Cambria" w:hAnsi="Cambria" w:cs="Arial"/>
          <w:i/>
          <w:iCs/>
          <w:sz w:val="20"/>
          <w:szCs w:val="20"/>
        </w:rPr>
        <w:t xml:space="preserve">prílohu č. 6 </w:t>
      </w:r>
      <w:r w:rsidRPr="00324D9D">
        <w:rPr>
          <w:rFonts w:ascii="Cambria" w:hAnsi="Cambria" w:cs="Arial"/>
          <w:i/>
          <w:iCs/>
          <w:sz w:val="20"/>
          <w:szCs w:val="20"/>
        </w:rPr>
        <w:t>týchto súťažných podkladov [k podmienke účasti podľa § 34 ods. 1 písm. a) zákona o verejnom obstarávaní].</w:t>
      </w:r>
    </w:p>
    <w:p w14:paraId="50FA3236" w14:textId="4A466F7E" w:rsidR="00D72A5F" w:rsidRPr="00324D9D" w:rsidRDefault="006F1A66" w:rsidP="00326A50">
      <w:pPr>
        <w:pStyle w:val="ListParagraph"/>
        <w:numPr>
          <w:ilvl w:val="0"/>
          <w:numId w:val="44"/>
        </w:numPr>
        <w:spacing w:after="0" w:line="240" w:lineRule="auto"/>
        <w:jc w:val="both"/>
        <w:rPr>
          <w:rFonts w:ascii="Cambria" w:hAnsi="Cambria" w:cs="Arial"/>
          <w:sz w:val="20"/>
          <w:szCs w:val="20"/>
        </w:rPr>
      </w:pPr>
      <w:r w:rsidRPr="00324D9D">
        <w:rPr>
          <w:rFonts w:ascii="Cambria" w:hAnsi="Cambria" w:cs="Arial"/>
          <w:i/>
          <w:iCs/>
          <w:sz w:val="20"/>
          <w:szCs w:val="20"/>
        </w:rPr>
        <w:t xml:space="preserve">Vzor </w:t>
      </w:r>
      <w:r w:rsidR="00A8260D" w:rsidRPr="00324D9D">
        <w:rPr>
          <w:rFonts w:ascii="Cambria" w:hAnsi="Cambria" w:cs="Arial"/>
          <w:i/>
          <w:iCs/>
          <w:sz w:val="20"/>
          <w:szCs w:val="20"/>
        </w:rPr>
        <w:t>d</w:t>
      </w:r>
      <w:r w:rsidRPr="00324D9D">
        <w:rPr>
          <w:rFonts w:ascii="Cambria" w:hAnsi="Cambria" w:cs="Arial"/>
          <w:i/>
          <w:iCs/>
          <w:sz w:val="20"/>
          <w:szCs w:val="20"/>
        </w:rPr>
        <w:t>oplňujúc</w:t>
      </w:r>
      <w:r w:rsidR="00877A98" w:rsidRPr="00324D9D">
        <w:rPr>
          <w:rFonts w:ascii="Cambria" w:hAnsi="Cambria" w:cs="Arial"/>
          <w:i/>
          <w:iCs/>
          <w:sz w:val="20"/>
          <w:szCs w:val="20"/>
        </w:rPr>
        <w:t>ich</w:t>
      </w:r>
      <w:r w:rsidRPr="00324D9D">
        <w:rPr>
          <w:rFonts w:ascii="Cambria" w:hAnsi="Cambria" w:cs="Arial"/>
          <w:i/>
          <w:iCs/>
          <w:sz w:val="20"/>
          <w:szCs w:val="20"/>
        </w:rPr>
        <w:t xml:space="preserve"> údaj</w:t>
      </w:r>
      <w:r w:rsidR="00877A98" w:rsidRPr="00324D9D">
        <w:rPr>
          <w:rFonts w:ascii="Cambria" w:hAnsi="Cambria" w:cs="Arial"/>
          <w:i/>
          <w:iCs/>
          <w:sz w:val="20"/>
          <w:szCs w:val="20"/>
        </w:rPr>
        <w:t>ov</w:t>
      </w:r>
      <w:r w:rsidRPr="00324D9D">
        <w:rPr>
          <w:rFonts w:ascii="Cambria" w:hAnsi="Cambria" w:cs="Arial"/>
          <w:i/>
          <w:iCs/>
          <w:sz w:val="20"/>
          <w:szCs w:val="20"/>
        </w:rPr>
        <w:t xml:space="preserve"> </w:t>
      </w:r>
      <w:r w:rsidR="000A6AEB">
        <w:rPr>
          <w:rFonts w:ascii="Cambria" w:hAnsi="Cambria" w:cs="Arial"/>
          <w:i/>
          <w:iCs/>
          <w:sz w:val="20"/>
          <w:szCs w:val="20"/>
        </w:rPr>
        <w:t>o osobách určených na plnenie predmetu zákazky</w:t>
      </w:r>
      <w:r w:rsidRPr="00324D9D">
        <w:rPr>
          <w:rFonts w:ascii="Cambria" w:hAnsi="Cambria" w:cs="Arial"/>
          <w:i/>
          <w:iCs/>
          <w:sz w:val="20"/>
          <w:szCs w:val="20"/>
        </w:rPr>
        <w:t xml:space="preserve"> tvorí </w:t>
      </w:r>
      <w:r w:rsidR="000A6AEB">
        <w:rPr>
          <w:rFonts w:ascii="Cambria" w:hAnsi="Cambria" w:cs="Arial"/>
          <w:i/>
          <w:iCs/>
          <w:sz w:val="20"/>
          <w:szCs w:val="20"/>
        </w:rPr>
        <w:t xml:space="preserve">prílohu č. 7 </w:t>
      </w:r>
      <w:r w:rsidRPr="00324D9D">
        <w:rPr>
          <w:rFonts w:ascii="Cambria" w:hAnsi="Cambria" w:cs="Arial"/>
          <w:i/>
          <w:iCs/>
          <w:sz w:val="20"/>
          <w:szCs w:val="20"/>
        </w:rPr>
        <w:t xml:space="preserve">týchto </w:t>
      </w:r>
      <w:r w:rsidR="00C732FD" w:rsidRPr="00324D9D">
        <w:rPr>
          <w:rFonts w:ascii="Cambria" w:hAnsi="Cambria" w:cs="Arial"/>
          <w:i/>
          <w:iCs/>
          <w:sz w:val="20"/>
          <w:szCs w:val="20"/>
        </w:rPr>
        <w:t>s</w:t>
      </w:r>
      <w:r w:rsidRPr="00324D9D">
        <w:rPr>
          <w:rFonts w:ascii="Cambria" w:hAnsi="Cambria" w:cs="Arial"/>
          <w:i/>
          <w:iCs/>
          <w:sz w:val="20"/>
          <w:szCs w:val="20"/>
        </w:rPr>
        <w:t xml:space="preserve">úťažných podkladov </w:t>
      </w:r>
      <w:r w:rsidR="00877A98" w:rsidRPr="00324D9D">
        <w:rPr>
          <w:rFonts w:ascii="Cambria" w:hAnsi="Cambria" w:cs="Arial"/>
          <w:i/>
          <w:iCs/>
          <w:sz w:val="20"/>
          <w:szCs w:val="20"/>
        </w:rPr>
        <w:t>[</w:t>
      </w:r>
      <w:r w:rsidRPr="00324D9D">
        <w:rPr>
          <w:rFonts w:ascii="Cambria" w:hAnsi="Cambria" w:cs="Arial"/>
          <w:i/>
          <w:iCs/>
          <w:sz w:val="20"/>
          <w:szCs w:val="20"/>
        </w:rPr>
        <w:t>k podmienk</w:t>
      </w:r>
      <w:r w:rsidR="00DC45C3" w:rsidRPr="00324D9D">
        <w:rPr>
          <w:rFonts w:ascii="Cambria" w:hAnsi="Cambria" w:cs="Arial"/>
          <w:i/>
          <w:iCs/>
          <w:sz w:val="20"/>
          <w:szCs w:val="20"/>
        </w:rPr>
        <w:t>e</w:t>
      </w:r>
      <w:r w:rsidRPr="00324D9D">
        <w:rPr>
          <w:rFonts w:ascii="Cambria" w:hAnsi="Cambria" w:cs="Arial"/>
          <w:i/>
          <w:iCs/>
          <w:sz w:val="20"/>
          <w:szCs w:val="20"/>
        </w:rPr>
        <w:t xml:space="preserve"> účasti podľa § 34 ods. 1 písm. g) zákona o verejnom obstarávaní</w:t>
      </w:r>
      <w:r w:rsidR="00877A98" w:rsidRPr="00324D9D">
        <w:rPr>
          <w:rFonts w:ascii="Cambria" w:hAnsi="Cambria" w:cs="Arial"/>
          <w:i/>
          <w:iCs/>
          <w:sz w:val="20"/>
          <w:szCs w:val="20"/>
        </w:rPr>
        <w:t>]</w:t>
      </w:r>
      <w:r w:rsidRPr="00324D9D">
        <w:rPr>
          <w:rFonts w:ascii="Cambria" w:hAnsi="Cambria" w:cs="Arial"/>
          <w:i/>
          <w:iCs/>
          <w:sz w:val="20"/>
          <w:szCs w:val="20"/>
        </w:rPr>
        <w:t>.</w:t>
      </w:r>
      <w:r w:rsidR="00D72A5F" w:rsidRPr="00324D9D">
        <w:rPr>
          <w:rFonts w:ascii="Cambria" w:hAnsi="Cambria" w:cs="Arial"/>
          <w:i/>
          <w:iCs/>
          <w:sz w:val="20"/>
          <w:szCs w:val="20"/>
        </w:rPr>
        <w:t xml:space="preserve"> </w:t>
      </w:r>
    </w:p>
    <w:p w14:paraId="699598AB" w14:textId="45D4997B" w:rsidR="006F1A66" w:rsidRPr="00BD3BD8"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r w:rsidR="000A6AEB">
        <w:rPr>
          <w:rFonts w:ascii="Cambria" w:hAnsi="Cambria" w:cs="Arial"/>
          <w:i/>
          <w:iCs/>
          <w:color w:val="000000" w:themeColor="text1"/>
          <w:sz w:val="20"/>
          <w:szCs w:val="20"/>
        </w:rPr>
        <w:t xml:space="preserve">prílohu č. 8 </w:t>
      </w:r>
      <w:r w:rsidRPr="00BD3BD8">
        <w:rPr>
          <w:rFonts w:ascii="Cambria" w:hAnsi="Cambria" w:cs="Arial"/>
          <w:i/>
          <w:iCs/>
          <w:color w:val="000000" w:themeColor="text1"/>
          <w:sz w:val="20"/>
          <w:szCs w:val="20"/>
        </w:rPr>
        <w:t xml:space="preserve">týchto súťažných podkladov. </w:t>
      </w:r>
    </w:p>
    <w:p w14:paraId="09A9B9B0" w14:textId="3AD8F567" w:rsidR="008E4883" w:rsidRPr="000A6AEB" w:rsidRDefault="4C4FAC29" w:rsidP="000A6AEB">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(t.</w:t>
      </w:r>
      <w:r w:rsidR="004404AF">
        <w:rPr>
          <w:rFonts w:ascii="Cambria" w:hAnsi="Cambria" w:cs="Arial"/>
          <w:sz w:val="20"/>
          <w:szCs w:val="20"/>
        </w:rPr>
        <w:t xml:space="preserve"> </w:t>
      </w:r>
      <w:r w:rsidR="002D76DF" w:rsidRPr="00BD3BD8">
        <w:rPr>
          <w:rFonts w:ascii="Cambria" w:hAnsi="Cambria" w:cs="Arial"/>
          <w:sz w:val="20"/>
          <w:szCs w:val="20"/>
        </w:rPr>
        <w:t xml:space="preserve">j. </w:t>
      </w:r>
      <w:r w:rsidR="000C41DC" w:rsidRPr="00BD3BD8">
        <w:rPr>
          <w:rFonts w:ascii="Cambria" w:hAnsi="Cambria" w:cs="Arial"/>
          <w:sz w:val="20"/>
          <w:szCs w:val="20"/>
        </w:rPr>
        <w:t>vyplnen</w:t>
      </w:r>
      <w:r w:rsidR="000A6AEB">
        <w:rPr>
          <w:rFonts w:ascii="Cambria" w:hAnsi="Cambria" w:cs="Arial"/>
          <w:sz w:val="20"/>
          <w:szCs w:val="20"/>
        </w:rPr>
        <w:t xml:space="preserve">é </w:t>
      </w:r>
      <w:r w:rsidR="00077AFF" w:rsidRPr="00BD3BD8">
        <w:rPr>
          <w:rFonts w:ascii="Cambria" w:hAnsi="Cambria" w:cs="Arial"/>
          <w:sz w:val="20"/>
          <w:szCs w:val="20"/>
        </w:rPr>
        <w:t xml:space="preserve">a </w:t>
      </w:r>
      <w:r w:rsidR="000C41DC" w:rsidRPr="00BD3BD8">
        <w:rPr>
          <w:rFonts w:ascii="Cambria" w:hAnsi="Cambria" w:cs="Arial"/>
          <w:i/>
          <w:iCs/>
          <w:sz w:val="20"/>
          <w:szCs w:val="20"/>
        </w:rPr>
        <w:t>podpísan</w:t>
      </w:r>
      <w:r w:rsidR="000A6AEB">
        <w:rPr>
          <w:rFonts w:ascii="Cambria" w:hAnsi="Cambria" w:cs="Arial"/>
          <w:i/>
          <w:iCs/>
          <w:sz w:val="20"/>
          <w:szCs w:val="20"/>
        </w:rPr>
        <w:t>é</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0A6AEB">
        <w:rPr>
          <w:rFonts w:ascii="Cambria" w:hAnsi="Cambria" w:cs="Arial"/>
          <w:i/>
          <w:iCs/>
          <w:sz w:val="20"/>
          <w:szCs w:val="20"/>
        </w:rPr>
        <w:t>y</w:t>
      </w:r>
      <w:r w:rsidR="007142D9" w:rsidRPr="00BD3BD8">
        <w:rPr>
          <w:rFonts w:ascii="Cambria" w:hAnsi="Cambria" w:cs="Arial"/>
          <w:i/>
          <w:iCs/>
          <w:sz w:val="20"/>
          <w:szCs w:val="20"/>
        </w:rPr>
        <w:t xml:space="preserve"> zml</w:t>
      </w:r>
      <w:r w:rsidR="000A6AEB">
        <w:rPr>
          <w:rFonts w:ascii="Cambria" w:hAnsi="Cambria" w:cs="Arial"/>
          <w:i/>
          <w:iCs/>
          <w:sz w:val="20"/>
          <w:szCs w:val="20"/>
        </w:rPr>
        <w:t>ú</w:t>
      </w:r>
      <w:r w:rsidR="00324D9D">
        <w:rPr>
          <w:rFonts w:ascii="Cambria" w:hAnsi="Cambria" w:cs="Arial"/>
          <w:i/>
          <w:iCs/>
          <w:sz w:val="20"/>
          <w:szCs w:val="20"/>
        </w:rPr>
        <w:t>v</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0A6AEB">
        <w:rPr>
          <w:rFonts w:ascii="Cambria" w:hAnsi="Cambria" w:cs="Arial"/>
          <w:sz w:val="20"/>
          <w:szCs w:val="20"/>
        </w:rPr>
        <w:t>é</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0A6AEB">
        <w:rPr>
          <w:rFonts w:ascii="Cambria" w:hAnsi="Cambria" w:cs="Arial"/>
          <w:sz w:val="20"/>
          <w:szCs w:val="20"/>
        </w:rPr>
        <w:t>ia</w:t>
      </w:r>
      <w:r w:rsidR="007142D9" w:rsidRPr="00BD3BD8">
        <w:rPr>
          <w:rFonts w:ascii="Cambria" w:hAnsi="Cambria" w:cs="Arial"/>
          <w:sz w:val="20"/>
          <w:szCs w:val="20"/>
        </w:rPr>
        <w:t xml:space="preserve"> </w:t>
      </w:r>
      <w:r w:rsidR="007123A7" w:rsidRPr="00BD3BD8">
        <w:rPr>
          <w:rFonts w:ascii="Cambria" w:hAnsi="Cambria" w:cs="Arial"/>
          <w:sz w:val="20"/>
          <w:szCs w:val="20"/>
        </w:rPr>
        <w:br/>
      </w:r>
      <w:r w:rsidR="000A6AEB">
        <w:rPr>
          <w:rFonts w:ascii="Cambria" w:hAnsi="Cambria" w:cs="Arial"/>
          <w:sz w:val="20"/>
          <w:szCs w:val="20"/>
        </w:rPr>
        <w:t>prílohu č</w:t>
      </w:r>
      <w:r w:rsidR="002C5A97">
        <w:rPr>
          <w:rFonts w:ascii="Cambria" w:hAnsi="Cambria" w:cs="Arial"/>
          <w:sz w:val="20"/>
          <w:szCs w:val="20"/>
        </w:rPr>
        <w:t>.</w:t>
      </w:r>
      <w:r w:rsidR="000A6AEB">
        <w:rPr>
          <w:rFonts w:ascii="Cambria" w:hAnsi="Cambria" w:cs="Arial"/>
          <w:sz w:val="20"/>
          <w:szCs w:val="20"/>
        </w:rPr>
        <w:t xml:space="preserve"> 10 </w:t>
      </w:r>
      <w:r w:rsidR="006F4AFE">
        <w:rPr>
          <w:rFonts w:ascii="Cambria" w:hAnsi="Cambria" w:cs="Arial"/>
          <w:sz w:val="20"/>
          <w:szCs w:val="20"/>
        </w:rPr>
        <w:t xml:space="preserve">týchto </w:t>
      </w:r>
      <w:r w:rsidR="007142D9" w:rsidRPr="00BD3BD8">
        <w:rPr>
          <w:rFonts w:ascii="Cambria" w:hAnsi="Cambria" w:cs="Arial"/>
          <w:sz w:val="20"/>
          <w:szCs w:val="20"/>
        </w:rPr>
        <w:t>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r w:rsidR="008E4883" w:rsidRPr="000A6AEB">
        <w:rPr>
          <w:rFonts w:ascii="Cambria" w:hAnsi="Cambria" w:cs="Arial"/>
          <w:b/>
          <w:bCs/>
          <w:sz w:val="20"/>
          <w:szCs w:val="20"/>
        </w:rPr>
        <w:t xml:space="preserve"> </w:t>
      </w:r>
    </w:p>
    <w:p w14:paraId="4A6751E2" w14:textId="4547B4C5"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r w:rsidR="000A6AEB">
        <w:rPr>
          <w:rFonts w:ascii="Cambria" w:hAnsi="Cambria" w:cs="Arial"/>
          <w:sz w:val="20"/>
          <w:szCs w:val="20"/>
        </w:rPr>
        <w:t xml:space="preserve">v prílohe č. 9 </w:t>
      </w:r>
      <w:r w:rsidR="007123A7" w:rsidRPr="006F4AFE">
        <w:rPr>
          <w:rFonts w:ascii="Cambria" w:hAnsi="Cambria" w:cs="Arial"/>
          <w:sz w:val="20"/>
          <w:szCs w:val="20"/>
        </w:rPr>
        <w:t xml:space="preserve">týchto </w:t>
      </w:r>
      <w:r w:rsidRPr="00BD3BD8">
        <w:rPr>
          <w:rFonts w:ascii="Cambria" w:hAnsi="Cambria" w:cs="Arial"/>
          <w:sz w:val="20"/>
          <w:szCs w:val="20"/>
        </w:rPr>
        <w:t>súťažných podkladov.</w:t>
      </w:r>
    </w:p>
    <w:p w14:paraId="46057A56" w14:textId="06EDB8A4" w:rsidR="009A6089" w:rsidRDefault="00BD307F" w:rsidP="00743B11">
      <w:pPr>
        <w:pStyle w:val="ListParagraph"/>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w:t>
      </w:r>
      <w:r w:rsidR="008E4883" w:rsidRPr="003934D2">
        <w:rPr>
          <w:rFonts w:ascii="Cambria" w:hAnsi="Cambria" w:cs="Arial"/>
          <w:b/>
          <w:bCs/>
          <w:sz w:val="20"/>
          <w:szCs w:val="20"/>
        </w:rPr>
        <w:t xml:space="preserve">všetky </w:t>
      </w:r>
      <w:r w:rsidR="008E4883" w:rsidRPr="00711FC2">
        <w:rPr>
          <w:rFonts w:ascii="Cambria" w:hAnsi="Cambria" w:cs="Arial"/>
          <w:b/>
          <w:bCs/>
          <w:sz w:val="20"/>
          <w:szCs w:val="20"/>
        </w:rPr>
        <w:t>žltou</w:t>
      </w:r>
      <w:r w:rsidR="008E4883" w:rsidRPr="003934D2">
        <w:rPr>
          <w:rFonts w:ascii="Cambria" w:hAnsi="Cambria" w:cs="Arial"/>
          <w:b/>
          <w:bCs/>
          <w:sz w:val="20"/>
          <w:szCs w:val="20"/>
        </w:rPr>
        <w:t xml:space="preserve"> podfarbené</w:t>
      </w:r>
      <w:r w:rsidR="008E4883" w:rsidRPr="00BD3BD8">
        <w:rPr>
          <w:rFonts w:ascii="Cambria" w:hAnsi="Cambria" w:cs="Arial"/>
          <w:b/>
          <w:bCs/>
          <w:sz w:val="20"/>
          <w:szCs w:val="20"/>
        </w:rPr>
        <w:t xml:space="preserve"> bunky</w:t>
      </w:r>
      <w:r w:rsidR="00595C2A" w:rsidRPr="00BD3BD8">
        <w:rPr>
          <w:rFonts w:ascii="Cambria" w:hAnsi="Cambria" w:cs="Arial"/>
          <w:b/>
          <w:bCs/>
          <w:sz w:val="20"/>
          <w:szCs w:val="20"/>
        </w:rPr>
        <w:t>.</w:t>
      </w:r>
    </w:p>
    <w:p w14:paraId="3905F4BE" w14:textId="35759C78" w:rsidR="006F4AFE" w:rsidRPr="008F2ED0" w:rsidRDefault="006F4AFE" w:rsidP="006F4AF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8F2ED0">
        <w:rPr>
          <w:rFonts w:ascii="Cambria" w:hAnsi="Cambria" w:cs="Arial"/>
          <w:sz w:val="20"/>
          <w:szCs w:val="20"/>
        </w:rPr>
        <w:t xml:space="preserve">Vyplnené </w:t>
      </w:r>
      <w:r w:rsidRPr="008F2ED0">
        <w:rPr>
          <w:rFonts w:ascii="Cambria" w:hAnsi="Cambria" w:cs="Arial"/>
          <w:i/>
          <w:iCs/>
          <w:sz w:val="20"/>
          <w:szCs w:val="20"/>
        </w:rPr>
        <w:t>Bezpečnostné požiadavky</w:t>
      </w:r>
      <w:r w:rsidRPr="008F2ED0">
        <w:rPr>
          <w:rFonts w:ascii="Cambria" w:hAnsi="Cambria" w:cs="Arial"/>
          <w:sz w:val="20"/>
          <w:szCs w:val="20"/>
        </w:rPr>
        <w:t xml:space="preserve"> </w:t>
      </w:r>
      <w:r w:rsidR="008F2ED0">
        <w:rPr>
          <w:rFonts w:ascii="Cambria" w:hAnsi="Cambria" w:cs="Arial"/>
          <w:sz w:val="20"/>
          <w:szCs w:val="20"/>
        </w:rPr>
        <w:t xml:space="preserve">v prílohe č. 11 </w:t>
      </w:r>
      <w:r w:rsidR="008F2ED0" w:rsidRPr="006F4AFE">
        <w:rPr>
          <w:rFonts w:ascii="Cambria" w:hAnsi="Cambria" w:cs="Arial"/>
          <w:sz w:val="20"/>
          <w:szCs w:val="20"/>
        </w:rPr>
        <w:t xml:space="preserve">týchto </w:t>
      </w:r>
      <w:r w:rsidR="008F2ED0" w:rsidRPr="00BD3BD8">
        <w:rPr>
          <w:rFonts w:ascii="Cambria" w:hAnsi="Cambria" w:cs="Arial"/>
          <w:sz w:val="20"/>
          <w:szCs w:val="20"/>
        </w:rPr>
        <w:t>súťažných podkladov.</w:t>
      </w:r>
    </w:p>
    <w:p w14:paraId="1DCF17A2" w14:textId="4496A529" w:rsidR="006F4AFE" w:rsidRPr="008F2ED0" w:rsidRDefault="006F4AFE" w:rsidP="006F4AFE">
      <w:pPr>
        <w:pStyle w:val="ListParagraph"/>
        <w:shd w:val="clear" w:color="auto" w:fill="FFFFFF" w:themeFill="background1"/>
        <w:spacing w:after="0" w:line="240" w:lineRule="auto"/>
        <w:ind w:left="1276"/>
        <w:jc w:val="both"/>
        <w:rPr>
          <w:rFonts w:ascii="Cambria" w:hAnsi="Cambria" w:cs="Arial"/>
          <w:sz w:val="20"/>
          <w:szCs w:val="20"/>
        </w:rPr>
      </w:pPr>
      <w:r w:rsidRPr="008F2ED0">
        <w:rPr>
          <w:rFonts w:ascii="Cambria" w:hAnsi="Cambria" w:cs="Arial"/>
          <w:b/>
          <w:bCs/>
          <w:sz w:val="20"/>
          <w:szCs w:val="20"/>
        </w:rPr>
        <w:t xml:space="preserve">Je potrebné vyplniť všetky zelenou podfarbené bunky záložky </w:t>
      </w:r>
      <w:r w:rsidRPr="008F2ED0">
        <w:rPr>
          <w:rFonts w:ascii="Cambria" w:hAnsi="Cambria" w:cs="Arial"/>
          <w:b/>
          <w:bCs/>
          <w:i/>
          <w:iCs/>
          <w:sz w:val="20"/>
          <w:szCs w:val="20"/>
        </w:rPr>
        <w:t>Bezpečnostné požiadavky.</w:t>
      </w:r>
    </w:p>
    <w:p w14:paraId="6DC808E4" w14:textId="60192F86" w:rsidR="006F4AFE" w:rsidRDefault="006F4AFE"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8F2ED0">
        <w:rPr>
          <w:rFonts w:ascii="Cambria" w:hAnsi="Cambria" w:cs="Arial"/>
          <w:sz w:val="20"/>
          <w:szCs w:val="20"/>
        </w:rPr>
        <w:t xml:space="preserve">Vyplnený </w:t>
      </w:r>
      <w:r w:rsidR="00916268" w:rsidRPr="008F2ED0">
        <w:rPr>
          <w:rFonts w:ascii="Cambria" w:hAnsi="Cambria" w:cs="Arial"/>
          <w:i/>
          <w:iCs/>
          <w:sz w:val="20"/>
          <w:szCs w:val="20"/>
        </w:rPr>
        <w:t>Rámcový harmonogram projektu</w:t>
      </w:r>
      <w:r w:rsidR="00916268" w:rsidRPr="008F2ED0">
        <w:rPr>
          <w:rFonts w:ascii="Cambria" w:hAnsi="Cambria" w:cs="Arial"/>
          <w:sz w:val="20"/>
          <w:szCs w:val="20"/>
        </w:rPr>
        <w:t xml:space="preserve"> </w:t>
      </w:r>
      <w:r w:rsidR="008F2ED0">
        <w:rPr>
          <w:rFonts w:ascii="Cambria" w:hAnsi="Cambria" w:cs="Arial"/>
          <w:sz w:val="20"/>
          <w:szCs w:val="20"/>
        </w:rPr>
        <w:t xml:space="preserve">v prílohe č. 12 </w:t>
      </w:r>
      <w:r w:rsidR="008F2ED0" w:rsidRPr="006F4AFE">
        <w:rPr>
          <w:rFonts w:ascii="Cambria" w:hAnsi="Cambria" w:cs="Arial"/>
          <w:sz w:val="20"/>
          <w:szCs w:val="20"/>
        </w:rPr>
        <w:t xml:space="preserve">týchto </w:t>
      </w:r>
      <w:r w:rsidR="008F2ED0" w:rsidRPr="00BD3BD8">
        <w:rPr>
          <w:rFonts w:ascii="Cambria" w:hAnsi="Cambria" w:cs="Arial"/>
          <w:sz w:val="20"/>
          <w:szCs w:val="20"/>
        </w:rPr>
        <w:t>súťažných podkladov</w:t>
      </w:r>
      <w:r w:rsidR="008F2ED0">
        <w:rPr>
          <w:rFonts w:ascii="Cambria" w:hAnsi="Cambria" w:cs="Arial"/>
          <w:sz w:val="20"/>
          <w:szCs w:val="20"/>
        </w:rPr>
        <w:t>.</w:t>
      </w:r>
    </w:p>
    <w:p w14:paraId="775CAC0B" w14:textId="10AE83FF" w:rsidR="008F2ED0" w:rsidRDefault="00485946" w:rsidP="008F2ED0">
      <w:pPr>
        <w:pStyle w:val="ListParagraph"/>
        <w:shd w:val="clear" w:color="auto" w:fill="FFFFFF" w:themeFill="background1"/>
        <w:spacing w:after="0" w:line="240" w:lineRule="auto"/>
        <w:ind w:left="1276"/>
        <w:jc w:val="both"/>
        <w:rPr>
          <w:rFonts w:ascii="Cambria" w:hAnsi="Cambria" w:cs="Arial"/>
          <w:sz w:val="20"/>
          <w:szCs w:val="20"/>
        </w:rPr>
      </w:pPr>
      <w:r w:rsidRPr="00733138">
        <w:rPr>
          <w:rFonts w:ascii="Cambria" w:hAnsi="Cambria" w:cs="Arial"/>
          <w:b/>
          <w:bCs/>
          <w:sz w:val="20"/>
          <w:szCs w:val="20"/>
        </w:rPr>
        <w:t>Pričom je nutné zohľadniť požiadavky verejného obstarávateľa</w:t>
      </w:r>
      <w:r>
        <w:rPr>
          <w:rFonts w:ascii="Cambria" w:hAnsi="Cambria" w:cs="Arial"/>
          <w:sz w:val="20"/>
          <w:szCs w:val="20"/>
        </w:rPr>
        <w:t>:</w:t>
      </w:r>
    </w:p>
    <w:p w14:paraId="5BBA491A" w14:textId="7DC84A85" w:rsidR="00485946" w:rsidRDefault="00485946" w:rsidP="007D660C">
      <w:pPr>
        <w:pStyle w:val="ListParagraph"/>
        <w:numPr>
          <w:ilvl w:val="0"/>
          <w:numId w:val="50"/>
        </w:numPr>
        <w:spacing w:after="0" w:line="240" w:lineRule="auto"/>
        <w:ind w:left="1560" w:hanging="284"/>
        <w:rPr>
          <w:rFonts w:ascii="Cambria" w:hAnsi="Cambria" w:cs="Arial"/>
          <w:sz w:val="20"/>
          <w:szCs w:val="20"/>
        </w:rPr>
      </w:pPr>
      <w:r w:rsidRPr="00485946">
        <w:rPr>
          <w:rFonts w:ascii="Cambria" w:hAnsi="Cambria" w:cs="Arial"/>
          <w:sz w:val="20"/>
          <w:szCs w:val="20"/>
        </w:rPr>
        <w:t xml:space="preserve">Minimálna doba na vyjadrenie </w:t>
      </w:r>
      <w:r>
        <w:rPr>
          <w:rFonts w:ascii="Cambria" w:hAnsi="Cambria" w:cs="Arial"/>
          <w:sz w:val="20"/>
          <w:szCs w:val="20"/>
        </w:rPr>
        <w:t xml:space="preserve">verejného obstarávateľa </w:t>
      </w:r>
      <w:r w:rsidRPr="00485946">
        <w:rPr>
          <w:rFonts w:ascii="Cambria" w:hAnsi="Cambria" w:cs="Arial"/>
          <w:sz w:val="20"/>
          <w:szCs w:val="20"/>
        </w:rPr>
        <w:t xml:space="preserve"> k</w:t>
      </w:r>
      <w:r>
        <w:rPr>
          <w:rFonts w:ascii="Cambria" w:hAnsi="Cambria" w:cs="Arial"/>
          <w:sz w:val="20"/>
          <w:szCs w:val="20"/>
        </w:rPr>
        <w:t xml:space="preserve"> uchádzačom vytvoreným a </w:t>
      </w:r>
      <w:r w:rsidRPr="00485946">
        <w:rPr>
          <w:rFonts w:ascii="Cambria" w:hAnsi="Cambria" w:cs="Arial"/>
          <w:sz w:val="20"/>
          <w:szCs w:val="20"/>
        </w:rPr>
        <w:t>predloženým dokumentom je 10 pracovných dní</w:t>
      </w:r>
      <w:r>
        <w:rPr>
          <w:rFonts w:ascii="Cambria" w:hAnsi="Cambria" w:cs="Arial"/>
          <w:sz w:val="20"/>
          <w:szCs w:val="20"/>
        </w:rPr>
        <w:t>.</w:t>
      </w:r>
    </w:p>
    <w:p w14:paraId="7E8C7F72" w14:textId="063EF059" w:rsidR="00F53A29" w:rsidRPr="00485946" w:rsidRDefault="00F53A29" w:rsidP="007D660C">
      <w:pPr>
        <w:pStyle w:val="ListParagraph"/>
        <w:numPr>
          <w:ilvl w:val="0"/>
          <w:numId w:val="50"/>
        </w:numPr>
        <w:spacing w:after="0" w:line="240" w:lineRule="auto"/>
        <w:ind w:left="1560" w:hanging="284"/>
        <w:jc w:val="both"/>
        <w:rPr>
          <w:rFonts w:ascii="Cambria" w:hAnsi="Cambria" w:cs="Arial"/>
          <w:sz w:val="20"/>
          <w:szCs w:val="20"/>
        </w:rPr>
      </w:pPr>
      <w:r>
        <w:rPr>
          <w:rFonts w:ascii="Cambria" w:hAnsi="Cambria" w:cs="Arial"/>
          <w:sz w:val="20"/>
          <w:szCs w:val="20"/>
        </w:rPr>
        <w:t>P</w:t>
      </w:r>
      <w:r w:rsidRPr="00F53A29">
        <w:rPr>
          <w:rFonts w:ascii="Cambria" w:hAnsi="Cambria" w:cs="Arial"/>
          <w:sz w:val="20"/>
          <w:szCs w:val="20"/>
        </w:rPr>
        <w:t xml:space="preserve">ri riešení požiadaviek na vykonanie stabilizácie a optimalizácie </w:t>
      </w:r>
      <w:r>
        <w:rPr>
          <w:rFonts w:ascii="Cambria" w:hAnsi="Cambria" w:cs="Arial"/>
          <w:sz w:val="20"/>
          <w:szCs w:val="20"/>
        </w:rPr>
        <w:t>IS</w:t>
      </w:r>
      <w:r w:rsidRPr="00F53A29">
        <w:rPr>
          <w:rFonts w:ascii="Cambria" w:hAnsi="Cambria" w:cs="Arial"/>
          <w:sz w:val="20"/>
          <w:szCs w:val="20"/>
        </w:rPr>
        <w:t xml:space="preserve"> CSI </w:t>
      </w:r>
      <w:r>
        <w:rPr>
          <w:rFonts w:ascii="Cambria" w:hAnsi="Cambria" w:cs="Arial"/>
          <w:sz w:val="20"/>
          <w:szCs w:val="20"/>
        </w:rPr>
        <w:t xml:space="preserve">je požadované </w:t>
      </w:r>
      <w:r w:rsidRPr="00F53A29">
        <w:rPr>
          <w:rFonts w:ascii="Cambria" w:hAnsi="Cambria" w:cs="Arial"/>
          <w:sz w:val="20"/>
          <w:szCs w:val="20"/>
        </w:rPr>
        <w:t xml:space="preserve"> spracovanie jednotlivých položiek (2.1. až 2.45</w:t>
      </w:r>
      <w:r>
        <w:rPr>
          <w:rFonts w:ascii="Cambria" w:hAnsi="Cambria" w:cs="Arial"/>
          <w:sz w:val="20"/>
          <w:szCs w:val="20"/>
        </w:rPr>
        <w:t xml:space="preserve"> </w:t>
      </w:r>
      <w:r w:rsidR="002C5A97">
        <w:rPr>
          <w:rFonts w:ascii="Cambria" w:hAnsi="Cambria" w:cs="Arial"/>
          <w:sz w:val="20"/>
          <w:szCs w:val="20"/>
        </w:rPr>
        <w:t>z</w:t>
      </w:r>
      <w:r>
        <w:rPr>
          <w:rFonts w:ascii="Cambria" w:hAnsi="Cambria" w:cs="Arial"/>
          <w:sz w:val="20"/>
          <w:szCs w:val="20"/>
        </w:rPr>
        <w:t> príloh</w:t>
      </w:r>
      <w:r w:rsidR="002C5A97">
        <w:rPr>
          <w:rFonts w:ascii="Cambria" w:hAnsi="Cambria" w:cs="Arial"/>
          <w:sz w:val="20"/>
          <w:szCs w:val="20"/>
        </w:rPr>
        <w:t>y</w:t>
      </w:r>
      <w:r>
        <w:rPr>
          <w:rFonts w:ascii="Cambria" w:hAnsi="Cambria" w:cs="Arial"/>
          <w:sz w:val="20"/>
          <w:szCs w:val="20"/>
        </w:rPr>
        <w:t xml:space="preserve"> č. 1 – </w:t>
      </w:r>
      <w:r w:rsidRPr="00F53A29">
        <w:rPr>
          <w:rFonts w:ascii="Cambria" w:hAnsi="Cambria" w:cs="Arial"/>
          <w:i/>
          <w:iCs/>
          <w:sz w:val="20"/>
          <w:szCs w:val="20"/>
        </w:rPr>
        <w:t>Špecifikácia predmetu plnenia</w:t>
      </w:r>
      <w:r>
        <w:rPr>
          <w:rFonts w:ascii="Cambria" w:hAnsi="Cambria" w:cs="Arial"/>
          <w:sz w:val="20"/>
          <w:szCs w:val="20"/>
        </w:rPr>
        <w:t xml:space="preserve"> zmluvy</w:t>
      </w:r>
      <w:r w:rsidRPr="00F53A29">
        <w:rPr>
          <w:rFonts w:ascii="Cambria" w:hAnsi="Cambria" w:cs="Arial"/>
          <w:sz w:val="20"/>
          <w:szCs w:val="20"/>
        </w:rPr>
        <w:t>) tak, že ich rozdelí do logických realizačných balíčkov a zoradí podľa priority a vecnej nadväznosti, v akej sa budú riešiť. Od uchádzača sa požaduje, aby pre každý realizačný balíček vypracoval jeho špecifikáciu a rámcový harmonogram realizácie, ktorý bude zahŕňať najmä fázu prípravy nasadenia realizačného balíka, jeho nasadenie, testovanie, akceptáciu a následné rozhodnutie o nasadení ďalšieho balíčka.</w:t>
      </w:r>
    </w:p>
    <w:p w14:paraId="58A3D022" w14:textId="77777777" w:rsidR="00485946" w:rsidRDefault="00485946" w:rsidP="007D660C">
      <w:pPr>
        <w:pStyle w:val="ListParagraph"/>
        <w:numPr>
          <w:ilvl w:val="0"/>
          <w:numId w:val="50"/>
        </w:numPr>
        <w:spacing w:after="0" w:line="240" w:lineRule="auto"/>
        <w:ind w:left="1560" w:hanging="284"/>
        <w:rPr>
          <w:rFonts w:ascii="Cambria" w:hAnsi="Cambria" w:cs="Arial"/>
          <w:sz w:val="20"/>
          <w:szCs w:val="20"/>
        </w:rPr>
      </w:pPr>
      <w:r>
        <w:rPr>
          <w:rFonts w:ascii="Cambria" w:hAnsi="Cambria" w:cs="Arial"/>
          <w:sz w:val="20"/>
          <w:szCs w:val="20"/>
        </w:rPr>
        <w:t>Akceptačné testovanie trvá v rozpätí: minimálne jeden mesiac až maximálne dva mesiace.</w:t>
      </w:r>
    </w:p>
    <w:p w14:paraId="37FF6799" w14:textId="1BC5F4D3" w:rsidR="00485946" w:rsidRPr="008F2ED0" w:rsidRDefault="00485946" w:rsidP="007D660C">
      <w:pPr>
        <w:pStyle w:val="ListParagraph"/>
        <w:numPr>
          <w:ilvl w:val="0"/>
          <w:numId w:val="50"/>
        </w:numPr>
        <w:spacing w:after="0" w:line="240" w:lineRule="auto"/>
        <w:ind w:left="1560" w:hanging="284"/>
        <w:rPr>
          <w:rFonts w:ascii="Cambria" w:hAnsi="Cambria" w:cs="Arial"/>
          <w:sz w:val="20"/>
          <w:szCs w:val="20"/>
        </w:rPr>
      </w:pPr>
      <w:r>
        <w:rPr>
          <w:rFonts w:ascii="Cambria" w:hAnsi="Cambria" w:cs="Arial"/>
          <w:sz w:val="20"/>
          <w:szCs w:val="20"/>
        </w:rPr>
        <w:t xml:space="preserve">Skúšobná prevádzka trvá dva mesiace. </w:t>
      </w:r>
    </w:p>
    <w:p w14:paraId="47C17E0C" w14:textId="624AE1DF"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541928">
      <w:pPr>
        <w:pStyle w:val="Heading2"/>
        <w:spacing w:line="240" w:lineRule="auto"/>
        <w:rPr>
          <w:rFonts w:ascii="Cambria" w:hAnsi="Cambria"/>
          <w:szCs w:val="20"/>
        </w:rPr>
      </w:pPr>
      <w:bookmarkStart w:id="47" w:name="_Toc231198696"/>
      <w:r w:rsidRPr="00BD3BD8">
        <w:rPr>
          <w:rFonts w:ascii="Cambria" w:hAnsi="Cambria"/>
          <w:szCs w:val="20"/>
        </w:rPr>
        <w:t>Časť IV. Predkladanie ponúk</w:t>
      </w:r>
      <w:bookmarkEnd w:id="47"/>
    </w:p>
    <w:p w14:paraId="7D52D1F9" w14:textId="77777777" w:rsidR="00142F49" w:rsidRPr="00142F49" w:rsidRDefault="00142F49" w:rsidP="00541928">
      <w:pPr>
        <w:keepNext/>
      </w:pPr>
    </w:p>
    <w:p w14:paraId="048830D0" w14:textId="2087ECA7" w:rsidR="004C7CA5" w:rsidRPr="00BD3BD8" w:rsidRDefault="4C4FAC29" w:rsidP="00142F49">
      <w:pPr>
        <w:pStyle w:val="Heading3"/>
        <w:spacing w:after="0"/>
        <w:rPr>
          <w:rFonts w:ascii="Cambria" w:hAnsi="Cambria"/>
          <w:szCs w:val="20"/>
        </w:rPr>
      </w:pPr>
      <w:bookmarkStart w:id="48" w:name="_Toc231198697"/>
      <w:r w:rsidRPr="00BD3BD8">
        <w:rPr>
          <w:rFonts w:ascii="Cambria" w:hAnsi="Cambria"/>
          <w:szCs w:val="20"/>
        </w:rPr>
        <w:t>Predloženie ponuky</w:t>
      </w:r>
      <w:bookmarkEnd w:id="48"/>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49" w:name="_Hlk533675063"/>
      <w:r w:rsidRPr="00BD3BD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49"/>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0"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0"/>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6894821"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6" w:history="1">
        <w:r w:rsidR="000A6AEB" w:rsidRPr="00B67786">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w:t>
      </w:r>
      <w:r w:rsidRPr="00711FC2">
        <w:rPr>
          <w:rFonts w:ascii="Cambria" w:hAnsi="Cambria" w:cs="Arial"/>
          <w:sz w:val="20"/>
          <w:szCs w:val="20"/>
        </w:rPr>
        <w:t xml:space="preserve">podkladoch. </w:t>
      </w:r>
    </w:p>
    <w:p w14:paraId="63BCDD4F" w14:textId="3E35BFC3"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711FC2">
        <w:rPr>
          <w:rFonts w:ascii="Cambria" w:hAnsi="Cambria" w:cs="Arial"/>
          <w:sz w:val="20"/>
          <w:szCs w:val="20"/>
        </w:rPr>
        <w:t xml:space="preserve">V predloženej ponuke prostredníctvom </w:t>
      </w:r>
      <w:r w:rsidR="00301196" w:rsidRPr="00711FC2">
        <w:rPr>
          <w:rFonts w:ascii="Cambria" w:hAnsi="Cambria" w:cs="Arial"/>
          <w:sz w:val="20"/>
          <w:szCs w:val="20"/>
        </w:rPr>
        <w:t>IS</w:t>
      </w:r>
      <w:r w:rsidRPr="00711FC2">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sidRPr="00711FC2">
        <w:rPr>
          <w:rFonts w:ascii="Cambria" w:hAnsi="Cambria" w:cs="Arial"/>
          <w:sz w:val="20"/>
          <w:szCs w:val="20"/>
        </w:rPr>
        <w:t xml:space="preserve">na vyhodnotenie ponúk </w:t>
      </w:r>
      <w:r w:rsidRPr="00711FC2">
        <w:rPr>
          <w:rFonts w:ascii="Cambria" w:hAnsi="Cambria" w:cs="Arial"/>
          <w:sz w:val="20"/>
          <w:szCs w:val="20"/>
        </w:rPr>
        <w:t>podľa vzoru uvedeného v</w:t>
      </w:r>
      <w:r w:rsidR="00C13E0A" w:rsidRPr="00711FC2">
        <w:rPr>
          <w:rFonts w:ascii="Cambria" w:hAnsi="Cambria" w:cs="Arial"/>
          <w:sz w:val="20"/>
          <w:szCs w:val="20"/>
        </w:rPr>
        <w:t> prílohe č. 9</w:t>
      </w:r>
      <w:r w:rsidR="0089374E" w:rsidRPr="00711FC2">
        <w:rPr>
          <w:rFonts w:ascii="Cambria" w:hAnsi="Cambria" w:cs="Arial"/>
          <w:sz w:val="20"/>
          <w:szCs w:val="20"/>
        </w:rPr>
        <w:t xml:space="preserve"> </w:t>
      </w:r>
      <w:r w:rsidRPr="00711FC2">
        <w:rPr>
          <w:rFonts w:ascii="Cambria" w:hAnsi="Cambria" w:cs="Arial"/>
          <w:sz w:val="20"/>
          <w:szCs w:val="20"/>
        </w:rPr>
        <w:t xml:space="preserve">týchto súťažných podkladov. </w:t>
      </w:r>
      <w:r w:rsidR="00A14CD6" w:rsidRPr="00711FC2">
        <w:rPr>
          <w:rFonts w:ascii="Cambria" w:hAnsi="Cambria" w:cs="Arial"/>
          <w:sz w:val="20"/>
          <w:szCs w:val="20"/>
        </w:rPr>
        <w:t xml:space="preserve">Návrh </w:t>
      </w:r>
      <w:r w:rsidR="00C56193" w:rsidRPr="00711FC2">
        <w:rPr>
          <w:rFonts w:ascii="Cambria" w:hAnsi="Cambria" w:cs="Arial"/>
          <w:sz w:val="20"/>
          <w:szCs w:val="20"/>
        </w:rPr>
        <w:br/>
      </w:r>
      <w:r w:rsidR="00A14CD6" w:rsidRPr="00711FC2">
        <w:rPr>
          <w:rFonts w:ascii="Cambria" w:hAnsi="Cambria" w:cs="Arial"/>
          <w:sz w:val="20"/>
          <w:szCs w:val="20"/>
        </w:rPr>
        <w:t xml:space="preserve">na plnenie kritérií na vyhodnotenie ponúk je potrebné predložiť vo formáte </w:t>
      </w:r>
      <w:r w:rsidR="00711FC2" w:rsidRPr="00711FC2">
        <w:rPr>
          <w:rFonts w:ascii="Cambria" w:hAnsi="Cambria" w:cs="Arial"/>
          <w:sz w:val="20"/>
          <w:szCs w:val="20"/>
        </w:rPr>
        <w:t>MS E</w:t>
      </w:r>
      <w:r w:rsidR="00A14CD6" w:rsidRPr="00711FC2">
        <w:rPr>
          <w:rFonts w:ascii="Cambria" w:hAnsi="Cambria" w:cs="Arial"/>
          <w:sz w:val="20"/>
          <w:szCs w:val="20"/>
        </w:rPr>
        <w:t>xcel (</w:t>
      </w:r>
      <w:r w:rsidR="003934D2" w:rsidRPr="00711FC2">
        <w:rPr>
          <w:rFonts w:ascii="Cambria" w:hAnsi="Cambria" w:cs="Arial"/>
          <w:sz w:val="20"/>
          <w:szCs w:val="20"/>
        </w:rPr>
        <w:t xml:space="preserve">.xls alebo </w:t>
      </w:r>
      <w:r w:rsidR="00A14CD6" w:rsidRPr="00711FC2">
        <w:rPr>
          <w:rFonts w:ascii="Cambria" w:hAnsi="Cambria" w:cs="Arial"/>
          <w:sz w:val="20"/>
          <w:szCs w:val="20"/>
        </w:rPr>
        <w:t xml:space="preserve">.xlsx). </w:t>
      </w:r>
      <w:r w:rsidRPr="00711FC2">
        <w:rPr>
          <w:rFonts w:ascii="Cambria" w:hAnsi="Cambria" w:cs="Arial"/>
          <w:sz w:val="20"/>
          <w:szCs w:val="20"/>
        </w:rPr>
        <w:t>Návrh zmluvy uchádzač predloží v editovateľnom formáte</w:t>
      </w:r>
      <w:r w:rsidR="00711FC2" w:rsidRPr="00711FC2">
        <w:rPr>
          <w:rFonts w:ascii="Cambria" w:hAnsi="Cambria" w:cs="Arial"/>
          <w:sz w:val="20"/>
          <w:szCs w:val="20"/>
        </w:rPr>
        <w:t xml:space="preserve"> MS Word</w:t>
      </w:r>
      <w:r w:rsidRPr="00711FC2">
        <w:rPr>
          <w:rFonts w:ascii="Cambria" w:hAnsi="Cambria" w:cs="Arial"/>
          <w:sz w:val="20"/>
          <w:szCs w:val="20"/>
        </w:rPr>
        <w:t xml:space="preserve"> </w:t>
      </w:r>
      <w:r w:rsidR="00711FC2" w:rsidRPr="00711FC2">
        <w:rPr>
          <w:rFonts w:ascii="Cambria" w:hAnsi="Cambria" w:cs="Arial"/>
          <w:sz w:val="20"/>
          <w:szCs w:val="20"/>
        </w:rPr>
        <w:t>(</w:t>
      </w:r>
      <w:r w:rsidRPr="00711FC2">
        <w:rPr>
          <w:rFonts w:ascii="Cambria" w:hAnsi="Cambria" w:cs="Arial"/>
          <w:sz w:val="20"/>
          <w:szCs w:val="20"/>
        </w:rPr>
        <w:t>.doc alebo .docx</w:t>
      </w:r>
      <w:r w:rsidR="00711FC2" w:rsidRPr="00711FC2">
        <w:rPr>
          <w:rFonts w:ascii="Cambria" w:hAnsi="Cambria" w:cs="Arial"/>
          <w:sz w:val="20"/>
          <w:szCs w:val="20"/>
        </w:rPr>
        <w:t>)</w:t>
      </w:r>
      <w:r w:rsidR="00847E2D" w:rsidRPr="00711FC2">
        <w:rPr>
          <w:rFonts w:ascii="Cambria" w:hAnsi="Cambria" w:cs="Arial"/>
          <w:sz w:val="20"/>
          <w:szCs w:val="20"/>
        </w:rPr>
        <w:t xml:space="preserve"> ako samostatnú prílohu ponuky</w:t>
      </w:r>
      <w:r w:rsidRPr="00711FC2">
        <w:rPr>
          <w:rFonts w:ascii="Cambria" w:hAnsi="Cambria" w:cs="Arial"/>
          <w:sz w:val="20"/>
          <w:szCs w:val="20"/>
        </w:rPr>
        <w:t>.</w:t>
      </w:r>
      <w:bookmarkStart w:id="51" w:name="_Hlk173308313"/>
      <w:bookmarkStart w:id="52" w:name="_Hlk172802653"/>
      <w:r w:rsidR="003934D2" w:rsidRPr="00711FC2">
        <w:rPr>
          <w:rFonts w:ascii="Cambria" w:hAnsi="Cambria" w:cs="Arial"/>
          <w:sz w:val="20"/>
          <w:szCs w:val="20"/>
        </w:rPr>
        <w:t xml:space="preserve"> Bezpečnostné požiadavky je potrebné predložiť vo formáte </w:t>
      </w:r>
      <w:r w:rsidR="00711FC2" w:rsidRPr="00711FC2">
        <w:rPr>
          <w:rFonts w:ascii="Cambria" w:hAnsi="Cambria" w:cs="Arial"/>
          <w:sz w:val="20"/>
          <w:szCs w:val="20"/>
        </w:rPr>
        <w:t xml:space="preserve">MS Excel </w:t>
      </w:r>
      <w:r w:rsidR="003934D2" w:rsidRPr="00711FC2">
        <w:rPr>
          <w:rFonts w:ascii="Cambria" w:hAnsi="Cambria" w:cs="Arial"/>
          <w:sz w:val="20"/>
          <w:szCs w:val="20"/>
        </w:rPr>
        <w:t xml:space="preserve">(.xls alebo .xlsx) ako samostatnú prílohu ponuky. Rámcový harmonogram projektu uchádzač predloží v editovateľnom formáte </w:t>
      </w:r>
      <w:r w:rsidR="00711FC2" w:rsidRPr="00711FC2">
        <w:rPr>
          <w:rFonts w:ascii="Cambria" w:hAnsi="Cambria" w:cs="Arial"/>
          <w:sz w:val="20"/>
          <w:szCs w:val="20"/>
        </w:rPr>
        <w:t>MS Word (</w:t>
      </w:r>
      <w:r w:rsidR="003934D2" w:rsidRPr="00711FC2">
        <w:rPr>
          <w:rFonts w:ascii="Cambria" w:hAnsi="Cambria" w:cs="Arial"/>
          <w:sz w:val="20"/>
          <w:szCs w:val="20"/>
        </w:rPr>
        <w:t>.doc alebo .docx</w:t>
      </w:r>
      <w:r w:rsidR="00711FC2" w:rsidRPr="00711FC2">
        <w:rPr>
          <w:rFonts w:ascii="Cambria" w:hAnsi="Cambria" w:cs="Arial"/>
          <w:sz w:val="20"/>
          <w:szCs w:val="20"/>
        </w:rPr>
        <w:t>)</w:t>
      </w:r>
      <w:r w:rsidR="003934D2" w:rsidRPr="00711FC2">
        <w:rPr>
          <w:rFonts w:ascii="Cambria" w:hAnsi="Cambria" w:cs="Arial"/>
          <w:sz w:val="20"/>
          <w:szCs w:val="20"/>
        </w:rPr>
        <w:t xml:space="preserve"> ako samostatnú prílohu ponuky.</w:t>
      </w:r>
    </w:p>
    <w:p w14:paraId="1E73676F" w14:textId="77777777"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3" w:name="_Hlk173308354"/>
      <w:bookmarkEnd w:id="51"/>
      <w:bookmarkEnd w:id="52"/>
      <w:r w:rsidRPr="00711FC2">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2820490"/>
      <w:bookmarkEnd w:id="53"/>
      <w:bookmarkEnd w:id="54"/>
      <w:r w:rsidRPr="00711FC2">
        <w:rPr>
          <w:rFonts w:ascii="Cambria" w:hAnsi="Cambria" w:cs="Arial"/>
          <w:sz w:val="20"/>
          <w:szCs w:val="20"/>
        </w:rPr>
        <w:t xml:space="preserve">Po úspešnom nahraní ponuky do </w:t>
      </w:r>
      <w:r w:rsidR="00301196" w:rsidRPr="00711FC2">
        <w:rPr>
          <w:rFonts w:ascii="Cambria" w:hAnsi="Cambria" w:cs="Arial"/>
          <w:sz w:val="20"/>
          <w:szCs w:val="20"/>
        </w:rPr>
        <w:t>IS</w:t>
      </w:r>
      <w:r w:rsidRPr="00711FC2">
        <w:rPr>
          <w:rFonts w:ascii="Cambria" w:hAnsi="Cambria" w:cs="Arial"/>
          <w:sz w:val="20"/>
          <w:szCs w:val="20"/>
        </w:rPr>
        <w:t xml:space="preserve"> JOSEPHINE je uchádzačovi odoslaný notifikačný informatívny</w:t>
      </w:r>
      <w:r w:rsidRPr="00BD3BD8">
        <w:rPr>
          <w:rFonts w:ascii="Cambria" w:hAnsi="Cambria" w:cs="Arial"/>
          <w:sz w:val="20"/>
          <w:szCs w:val="20"/>
        </w:rPr>
        <w:t xml:space="preserve">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5" w:name="_Toc231198698"/>
      <w:r w:rsidRPr="00BD3BD8">
        <w:rPr>
          <w:rFonts w:ascii="Cambria" w:hAnsi="Cambria"/>
          <w:szCs w:val="20"/>
        </w:rPr>
        <w:t>Lehota na predkladanie ponuky</w:t>
      </w:r>
      <w:bookmarkEnd w:id="55"/>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6" w:name="_Hlk220401912"/>
      <w:r w:rsidR="007C4E07" w:rsidRPr="00BD3BD8">
        <w:rPr>
          <w:rFonts w:ascii="Cambria" w:hAnsi="Cambria" w:cs="Arial"/>
          <w:sz w:val="20"/>
          <w:szCs w:val="20"/>
        </w:rPr>
        <w:t>Úradnom vestníku EÚ</w:t>
      </w:r>
      <w:bookmarkEnd w:id="56"/>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7" w:name="_Toc231198699"/>
      <w:r w:rsidRPr="00BD3BD8">
        <w:rPr>
          <w:rFonts w:ascii="Cambria" w:hAnsi="Cambria"/>
          <w:szCs w:val="20"/>
        </w:rPr>
        <w:t>Doplnenie, zmena a odvolanie ponuky</w:t>
      </w:r>
      <w:bookmarkEnd w:id="57"/>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8" w:name="_Toc231198700"/>
      <w:r w:rsidRPr="00BD3BD8">
        <w:rPr>
          <w:rFonts w:ascii="Cambria" w:hAnsi="Cambria"/>
          <w:szCs w:val="20"/>
        </w:rPr>
        <w:t>Časť V. Otváranie a vyhodnocovanie ponúk</w:t>
      </w:r>
      <w:bookmarkEnd w:id="5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59" w:name="_Toc231198701"/>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59"/>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5C5CA19D"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17" w:history="1">
        <w:r w:rsidR="00C13E0A" w:rsidRPr="0020401D">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0" w:name="_Toc231198702"/>
      <w:r w:rsidRPr="00BD3BD8">
        <w:rPr>
          <w:rFonts w:ascii="Cambria" w:hAnsi="Cambria"/>
          <w:szCs w:val="20"/>
        </w:rPr>
        <w:t>Vyhodnotenie ponúk</w:t>
      </w:r>
      <w:bookmarkEnd w:id="60"/>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1" w:name="_Toc231198703"/>
      <w:r w:rsidRPr="00BD3BD8">
        <w:rPr>
          <w:rFonts w:ascii="Cambria" w:hAnsi="Cambria"/>
          <w:szCs w:val="20"/>
        </w:rPr>
        <w:t>Vyhodnotenie splnenia podmienok účasti uchádzač</w:t>
      </w:r>
      <w:r w:rsidR="00BE1D8D" w:rsidRPr="00BD3BD8">
        <w:rPr>
          <w:rFonts w:ascii="Cambria" w:hAnsi="Cambria"/>
          <w:szCs w:val="20"/>
        </w:rPr>
        <w:t>ov</w:t>
      </w:r>
      <w:bookmarkEnd w:id="61"/>
    </w:p>
    <w:p w14:paraId="7F4693CD" w14:textId="5EC6FC69" w:rsidR="00C10A5D" w:rsidRPr="00BD3BD8" w:rsidRDefault="4C4FAC29" w:rsidP="004404AF">
      <w:pPr>
        <w:pStyle w:val="ListParagraph"/>
        <w:numPr>
          <w:ilvl w:val="1"/>
          <w:numId w:val="27"/>
        </w:numPr>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2" w:name="_Toc231198704"/>
      <w:r w:rsidRPr="00BD3BD8">
        <w:rPr>
          <w:rFonts w:ascii="Cambria" w:hAnsi="Cambria"/>
          <w:szCs w:val="20"/>
        </w:rPr>
        <w:t>Časť VI. Elektronická aukcia</w:t>
      </w:r>
      <w:bookmarkEnd w:id="62"/>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3" w:name="_Toc231198705"/>
      <w:r w:rsidRPr="00BD3BD8">
        <w:rPr>
          <w:rFonts w:ascii="Cambria" w:hAnsi="Cambria"/>
          <w:szCs w:val="20"/>
        </w:rPr>
        <w:t>Elektronická aukcia</w:t>
      </w:r>
      <w:bookmarkEnd w:id="63"/>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4" w:name="_Toc231198706"/>
      <w:r w:rsidRPr="00BD3BD8">
        <w:rPr>
          <w:rFonts w:ascii="Cambria" w:hAnsi="Cambria"/>
          <w:szCs w:val="20"/>
        </w:rPr>
        <w:t>Časť VII. Prijatie ponuky</w:t>
      </w:r>
      <w:bookmarkEnd w:id="64"/>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5" w:name="_Toc231198707"/>
      <w:r w:rsidRPr="00BD3BD8">
        <w:rPr>
          <w:rFonts w:ascii="Cambria" w:hAnsi="Cambria"/>
          <w:szCs w:val="20"/>
        </w:rPr>
        <w:t>Informácia o výsledku vyhodnotenia ponúk</w:t>
      </w:r>
      <w:bookmarkEnd w:id="65"/>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66"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7" w:name="_Hlk172815431"/>
      <w:bookmarkEnd w:id="66"/>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w:t>
      </w:r>
      <w:r w:rsidRPr="00BD3BD8">
        <w:rPr>
          <w:rFonts w:ascii="Cambria" w:hAnsi="Cambria" w:cs="Arial"/>
          <w:sz w:val="20"/>
          <w:szCs w:val="20"/>
        </w:rPr>
        <w:lastRenderedPageBreak/>
        <w:t xml:space="preserve">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7"/>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8" w:name="_Toc231198708"/>
      <w:r w:rsidRPr="00BD3BD8">
        <w:rPr>
          <w:rFonts w:ascii="Cambria" w:hAnsi="Cambria"/>
          <w:szCs w:val="20"/>
        </w:rPr>
        <w:t>Uzavretie zmluvy</w:t>
      </w:r>
      <w:bookmarkEnd w:id="68"/>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174E490A" w:rsidR="0025129F" w:rsidRPr="00BD3BD8" w:rsidRDefault="4C4FAC29" w:rsidP="004F6301">
      <w:pPr>
        <w:pStyle w:val="ListParagraph"/>
        <w:numPr>
          <w:ilvl w:val="2"/>
          <w:numId w:val="29"/>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Úspešný uchádzač v </w:t>
      </w:r>
      <w:r w:rsidRPr="00BD3BD8">
        <w:rPr>
          <w:rFonts w:ascii="Cambria" w:hAnsi="Cambria"/>
          <w:sz w:val="20"/>
          <w:szCs w:val="20"/>
        </w:rPr>
        <w:t xml:space="preserve">zmluve </w:t>
      </w:r>
      <w:r w:rsidRPr="00BD3BD8">
        <w:rPr>
          <w:rFonts w:ascii="Cambria" w:hAnsi="Cambria" w:cs="Arial"/>
          <w:sz w:val="20"/>
          <w:szCs w:val="20"/>
        </w:rPr>
        <w:t xml:space="preserve">v príslušnej prílohe </w:t>
      </w:r>
      <w:r w:rsidRPr="00BD3BD8">
        <w:rPr>
          <w:rFonts w:ascii="Cambria" w:hAnsi="Cambria"/>
          <w:sz w:val="20"/>
          <w:szCs w:val="20"/>
        </w:rPr>
        <w:t>zmluvy</w:t>
      </w:r>
      <w:r w:rsidRPr="00BD3BD8">
        <w:rPr>
          <w:rFonts w:ascii="Cambria" w:hAnsi="Cambria" w:cs="Arial"/>
          <w:sz w:val="20"/>
          <w:szCs w:val="20"/>
        </w:rPr>
        <w:t xml:space="preserve"> najneskôr v čase uzavretia </w:t>
      </w:r>
      <w:r w:rsidRPr="00BD3BD8">
        <w:rPr>
          <w:rFonts w:ascii="Cambria" w:hAnsi="Cambria"/>
          <w:sz w:val="20"/>
          <w:szCs w:val="20"/>
        </w:rPr>
        <w:t>zmluvy</w:t>
      </w:r>
      <w:r w:rsidRPr="00BD3BD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 </w:t>
      </w:r>
      <w:r w:rsidRPr="00BD3BD8">
        <w:rPr>
          <w:rFonts w:ascii="Cambria" w:hAnsi="Cambria"/>
          <w:sz w:val="20"/>
          <w:szCs w:val="20"/>
        </w:rPr>
        <w:t>zmluve</w:t>
      </w:r>
      <w:r w:rsidRPr="00BD3BD8">
        <w:rPr>
          <w:rFonts w:ascii="Cambria" w:hAnsi="Cambria" w:cs="Arial"/>
          <w:sz w:val="20"/>
          <w:szCs w:val="20"/>
        </w:rPr>
        <w:t>.</w:t>
      </w:r>
    </w:p>
    <w:p w14:paraId="5B516AD9" w14:textId="42CD2B46"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69" w:name="_Toc231198709"/>
      <w:r w:rsidRPr="00BD3BD8">
        <w:rPr>
          <w:rFonts w:ascii="Cambria" w:hAnsi="Cambria"/>
          <w:szCs w:val="20"/>
        </w:rPr>
        <w:t>Časť VIII. Dôvernosť a revízne postupy</w:t>
      </w:r>
      <w:bookmarkEnd w:id="69"/>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0" w:name="_Toc231198710"/>
      <w:r w:rsidRPr="00BD3BD8">
        <w:rPr>
          <w:rFonts w:ascii="Cambria" w:hAnsi="Cambria"/>
          <w:szCs w:val="20"/>
        </w:rPr>
        <w:t>Dôvernosť procesu verejného obstarávania</w:t>
      </w:r>
      <w:bookmarkEnd w:id="70"/>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1" w:name="_Toc231198711"/>
      <w:r w:rsidRPr="00BD3BD8">
        <w:rPr>
          <w:rFonts w:ascii="Cambria" w:hAnsi="Cambria"/>
          <w:szCs w:val="20"/>
        </w:rPr>
        <w:t>Revízne postupy</w:t>
      </w:r>
      <w:bookmarkEnd w:id="71"/>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2" w:name="_Toc231198712"/>
      <w:r w:rsidRPr="00BD3BD8">
        <w:rPr>
          <w:rFonts w:ascii="Cambria" w:hAnsi="Cambria"/>
          <w:szCs w:val="20"/>
        </w:rPr>
        <w:t>Časť IX. Súhrn vybratých charakteristík verejného obstarávania</w:t>
      </w:r>
      <w:bookmarkEnd w:id="72"/>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3" w:name="_Toc231198713"/>
      <w:r w:rsidRPr="00BD3BD8">
        <w:rPr>
          <w:rFonts w:ascii="Cambria" w:hAnsi="Cambria"/>
          <w:szCs w:val="20"/>
        </w:rPr>
        <w:t>Všeobecné ustanovenia</w:t>
      </w:r>
      <w:bookmarkEnd w:id="73"/>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w:t>
      </w:r>
      <w:r w:rsidRPr="00BD3BD8">
        <w:rPr>
          <w:rFonts w:ascii="Cambria" w:hAnsi="Cambria" w:cs="Arial"/>
          <w:sz w:val="20"/>
          <w:szCs w:val="20"/>
        </w:rPr>
        <w:lastRenderedPageBreak/>
        <w:t>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4" w:name="_Toc231198714"/>
      <w:r w:rsidR="00041DF8" w:rsidRPr="00BD3BD8">
        <w:rPr>
          <w:rFonts w:ascii="Cambria" w:hAnsi="Cambria"/>
          <w:szCs w:val="20"/>
        </w:rPr>
        <w:t xml:space="preserve">A.2 </w:t>
      </w:r>
      <w:r w:rsidR="00415275" w:rsidRPr="00BD3BD8">
        <w:rPr>
          <w:rFonts w:ascii="Cambria" w:hAnsi="Cambria"/>
          <w:szCs w:val="20"/>
        </w:rPr>
        <w:t>PODMIENKY ÚČASTI UCHÁDZAČOV</w:t>
      </w:r>
      <w:bookmarkEnd w:id="74"/>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5" w:name="_Toc231198715"/>
      <w:bookmarkStart w:id="76" w:name="_Ref183517759"/>
      <w:r w:rsidRPr="00BD3BD8">
        <w:rPr>
          <w:rFonts w:ascii="Cambria" w:hAnsi="Cambria"/>
          <w:szCs w:val="20"/>
        </w:rPr>
        <w:t>Podmienky účasti vo verejnom obstarávaní týkajúce sa osobného postavenia</w:t>
      </w:r>
      <w:bookmarkEnd w:id="75"/>
      <w:r w:rsidRPr="00BD3BD8">
        <w:rPr>
          <w:rFonts w:ascii="Cambria" w:hAnsi="Cambria"/>
          <w:szCs w:val="20"/>
        </w:rPr>
        <w:t xml:space="preserve"> </w:t>
      </w:r>
      <w:bookmarkEnd w:id="76"/>
    </w:p>
    <w:p w14:paraId="5E2DB9C4" w14:textId="26076886"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musí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7B94DF0E"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7"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A6AEB">
        <w:rPr>
          <w:rFonts w:ascii="Cambria" w:hAnsi="Cambria" w:cs="Arial"/>
          <w:b/>
          <w:bCs/>
          <w:sz w:val="20"/>
          <w:szCs w:val="20"/>
          <w:u w:val="single"/>
        </w:rPr>
        <w:t xml:space="preserve">prílohy č. 8 </w:t>
      </w:r>
      <w:r w:rsidR="0034064E" w:rsidRPr="00BD3BD8">
        <w:rPr>
          <w:rFonts w:ascii="Cambria" w:hAnsi="Cambria" w:cs="Arial"/>
          <w:b/>
          <w:bCs/>
          <w:sz w:val="20"/>
          <w:szCs w:val="20"/>
          <w:u w:val="single"/>
        </w:rPr>
        <w:t>týchto súťažných podkladov.</w:t>
      </w:r>
      <w:bookmarkEnd w:id="77"/>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63ED46FD"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w:t>
      </w:r>
      <w:r w:rsidR="004F6301">
        <w:rPr>
          <w:rFonts w:ascii="Cambria" w:hAnsi="Cambria" w:cs="Arial"/>
          <w:b/>
          <w:bCs/>
          <w:sz w:val="20"/>
          <w:szCs w:val="20"/>
        </w:rPr>
        <w:t xml:space="preserve"> </w:t>
      </w:r>
      <w:r w:rsidRPr="00BD3BD8">
        <w:rPr>
          <w:rFonts w:ascii="Cambria" w:hAnsi="Cambria" w:cs="Arial"/>
          <w:b/>
          <w:bCs/>
          <w:sz w:val="20"/>
          <w:szCs w:val="20"/>
        </w:rPr>
        <w: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10C267EC"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18"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8" w:name="_Ref183517771"/>
      <w:bookmarkStart w:id="79" w:name="_Toc231198716"/>
      <w:r w:rsidRPr="00BD3BD8">
        <w:rPr>
          <w:rFonts w:ascii="Cambria" w:hAnsi="Cambria"/>
          <w:szCs w:val="20"/>
        </w:rPr>
        <w:t>Podmienky účasti vo verejnom obstarávaní týkajúce sa finančného a ekonomického postavenia</w:t>
      </w:r>
      <w:bookmarkEnd w:id="78"/>
      <w:bookmarkEnd w:id="79"/>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0" w:name="_Ref183517780"/>
      <w:bookmarkStart w:id="81" w:name="_Toc231198717"/>
      <w:r w:rsidRPr="00BD3BD8">
        <w:rPr>
          <w:rFonts w:ascii="Cambria" w:hAnsi="Cambria"/>
          <w:szCs w:val="20"/>
        </w:rPr>
        <w:t>Podmienky účasti vo verejnom obstarávaní týkajúce sa technickej alebo odbornej spôsobilosti</w:t>
      </w:r>
      <w:bookmarkStart w:id="82" w:name="_Hlk160025572"/>
      <w:bookmarkEnd w:id="80"/>
      <w:bookmarkEnd w:id="81"/>
    </w:p>
    <w:bookmarkEnd w:id="82"/>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3CDEF327"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F6488A" w:rsidRPr="00BD3BD8">
        <w:rPr>
          <w:rFonts w:ascii="Cambria" w:hAnsi="Cambria" w:cs="Arial"/>
          <w:sz w:val="20"/>
          <w:szCs w:val="20"/>
        </w:rPr>
        <w:t>ich</w:t>
      </w:r>
      <w:r w:rsidRPr="00BD3BD8">
        <w:rPr>
          <w:rFonts w:ascii="Cambria" w:hAnsi="Cambria" w:cs="Arial"/>
          <w:sz w:val="20"/>
          <w:szCs w:val="20"/>
        </w:rPr>
        <w:t xml:space="preserve"> </w:t>
      </w:r>
      <w:r w:rsidR="00F6488A" w:rsidRPr="00BD3BD8">
        <w:rPr>
          <w:rFonts w:ascii="Cambria" w:hAnsi="Cambria" w:cs="Arial"/>
          <w:sz w:val="20"/>
          <w:szCs w:val="20"/>
        </w:rPr>
        <w:t>5</w:t>
      </w:r>
      <w:r w:rsidRPr="00BD3BD8">
        <w:rPr>
          <w:rFonts w:ascii="Cambria" w:hAnsi="Cambria" w:cs="Arial"/>
          <w:sz w:val="20"/>
          <w:szCs w:val="20"/>
        </w:rPr>
        <w:t xml:space="preserve"> rok</w:t>
      </w:r>
      <w:r w:rsidR="00F6488A" w:rsidRPr="00BD3BD8">
        <w:rPr>
          <w:rFonts w:ascii="Cambria" w:hAnsi="Cambria" w:cs="Arial"/>
          <w:sz w:val="20"/>
          <w:szCs w:val="20"/>
        </w:rPr>
        <w:t>ov</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3E9CCE3B" w14:textId="4E115331" w:rsidR="004F6301"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zoznam poskytnutých služieb, z ktorého bude vyplývať, že v období predchádzajúcich </w:t>
      </w:r>
      <w:r w:rsidR="004F6301">
        <w:rPr>
          <w:rFonts w:ascii="Cambria" w:hAnsi="Cambria" w:cs="Arial"/>
          <w:sz w:val="20"/>
          <w:szCs w:val="20"/>
        </w:rPr>
        <w:t>troch</w:t>
      </w:r>
      <w:r w:rsidRPr="00BD3BD8">
        <w:rPr>
          <w:rFonts w:ascii="Cambria" w:hAnsi="Cambria" w:cs="Arial"/>
          <w:sz w:val="20"/>
          <w:szCs w:val="20"/>
        </w:rPr>
        <w:t xml:space="preserve"> rokov od vyhlásenia verejného obstarávania realizoval min</w:t>
      </w:r>
      <w:r w:rsidR="00C0495C" w:rsidRPr="00BD3BD8">
        <w:rPr>
          <w:rFonts w:ascii="Cambria" w:hAnsi="Cambria" w:cs="Arial"/>
          <w:sz w:val="20"/>
          <w:szCs w:val="20"/>
        </w:rPr>
        <w:t>imálne</w:t>
      </w:r>
      <w:r w:rsidRPr="00BD3BD8">
        <w:rPr>
          <w:rFonts w:ascii="Cambria" w:hAnsi="Cambria" w:cs="Arial"/>
          <w:sz w:val="20"/>
          <w:szCs w:val="20"/>
        </w:rPr>
        <w:t xml:space="preserve"> </w:t>
      </w:r>
      <w:r w:rsidR="004F6301">
        <w:rPr>
          <w:rFonts w:ascii="Cambria" w:hAnsi="Cambria" w:cs="Arial"/>
          <w:sz w:val="20"/>
          <w:szCs w:val="20"/>
        </w:rPr>
        <w:t>dve</w:t>
      </w:r>
      <w:r w:rsidRPr="00BD3BD8">
        <w:rPr>
          <w:rFonts w:ascii="Cambria" w:hAnsi="Cambria" w:cs="Arial"/>
          <w:color w:val="FF0000"/>
          <w:sz w:val="20"/>
          <w:szCs w:val="20"/>
        </w:rPr>
        <w:t xml:space="preserve"> </w:t>
      </w:r>
      <w:r w:rsidRPr="00BD3BD8">
        <w:rPr>
          <w:rFonts w:ascii="Cambria" w:hAnsi="Cambria" w:cs="Arial"/>
          <w:sz w:val="20"/>
          <w:szCs w:val="20"/>
        </w:rPr>
        <w:t>zákazk</w:t>
      </w:r>
      <w:r w:rsidR="00A672E1" w:rsidRPr="00BD3BD8">
        <w:rPr>
          <w:rFonts w:ascii="Cambria" w:hAnsi="Cambria" w:cs="Arial"/>
          <w:sz w:val="20"/>
          <w:szCs w:val="20"/>
        </w:rPr>
        <w:t>y</w:t>
      </w:r>
      <w:r w:rsidRPr="00BD3BD8">
        <w:rPr>
          <w:rFonts w:ascii="Cambria" w:hAnsi="Cambria" w:cs="Arial"/>
          <w:sz w:val="20"/>
          <w:szCs w:val="20"/>
        </w:rPr>
        <w:t>,</w:t>
      </w:r>
      <w:r w:rsidRPr="00BD3BD8">
        <w:rPr>
          <w:rFonts w:ascii="Cambria" w:hAnsi="Cambria" w:cs="Arial"/>
          <w:color w:val="FF0000"/>
          <w:sz w:val="20"/>
          <w:szCs w:val="20"/>
        </w:rPr>
        <w:t xml:space="preserve"> </w:t>
      </w:r>
      <w:r w:rsidR="00C0495C" w:rsidRPr="00BD3BD8">
        <w:rPr>
          <w:rFonts w:ascii="Cambria" w:hAnsi="Cambria" w:cs="Arial"/>
          <w:sz w:val="20"/>
          <w:szCs w:val="20"/>
        </w:rPr>
        <w:t xml:space="preserve">ktorých predmetom </w:t>
      </w:r>
      <w:r w:rsidR="004F6301" w:rsidRPr="004F6301">
        <w:rPr>
          <w:rFonts w:ascii="Cambria" w:hAnsi="Cambria" w:cs="Arial"/>
          <w:sz w:val="20"/>
          <w:szCs w:val="20"/>
        </w:rPr>
        <w:t xml:space="preserve">je/bolo poskytnutie služieb rovnakého alebo obdobného charakteru ako je predmet tejto zákazky za predchádzajúce tri roky počítaných od vyhlásenia verejného obstarávania s uvedením cien, lehôt dodania a odberateľov v súhrnnej hodnote minimálne </w:t>
      </w:r>
      <w:r w:rsidR="004F6301" w:rsidRPr="004F6301">
        <w:rPr>
          <w:rFonts w:ascii="Cambria" w:hAnsi="Cambria" w:cs="Arial"/>
          <w:b/>
          <w:bCs/>
          <w:sz w:val="20"/>
          <w:szCs w:val="20"/>
        </w:rPr>
        <w:t xml:space="preserve">800 000,- </w:t>
      </w:r>
      <w:r w:rsidR="00DB39C1">
        <w:rPr>
          <w:rFonts w:ascii="Cambria" w:hAnsi="Cambria" w:cs="Arial"/>
          <w:b/>
          <w:bCs/>
          <w:sz w:val="20"/>
          <w:szCs w:val="20"/>
        </w:rPr>
        <w:t>EUR</w:t>
      </w:r>
      <w:r w:rsidR="004F6301" w:rsidRPr="004F6301">
        <w:rPr>
          <w:rFonts w:ascii="Cambria" w:hAnsi="Cambria" w:cs="Arial"/>
          <w:b/>
          <w:bCs/>
          <w:sz w:val="20"/>
          <w:szCs w:val="20"/>
        </w:rPr>
        <w:t xml:space="preserve"> bez DPH</w:t>
      </w:r>
      <w:r w:rsidR="004F6301" w:rsidRPr="004F6301">
        <w:rPr>
          <w:rFonts w:ascii="Cambria" w:hAnsi="Cambria" w:cs="Arial"/>
          <w:sz w:val="20"/>
          <w:szCs w:val="20"/>
        </w:rPr>
        <w:t xml:space="preserve">, pričom hodnota aspoň jednej zákazky musí byť minimálne </w:t>
      </w:r>
      <w:r w:rsidR="004F6301" w:rsidRPr="004F6301">
        <w:rPr>
          <w:rFonts w:ascii="Cambria" w:hAnsi="Cambria" w:cs="Arial"/>
          <w:b/>
          <w:bCs/>
          <w:sz w:val="20"/>
          <w:szCs w:val="20"/>
        </w:rPr>
        <w:t xml:space="preserve">500 000,- </w:t>
      </w:r>
      <w:r w:rsidR="00DB39C1">
        <w:rPr>
          <w:rFonts w:ascii="Cambria" w:hAnsi="Cambria" w:cs="Arial"/>
          <w:b/>
          <w:bCs/>
          <w:sz w:val="20"/>
          <w:szCs w:val="20"/>
        </w:rPr>
        <w:t>EUR</w:t>
      </w:r>
      <w:r w:rsidR="004F6301" w:rsidRPr="004F6301">
        <w:rPr>
          <w:rFonts w:ascii="Cambria" w:hAnsi="Cambria" w:cs="Arial"/>
          <w:b/>
          <w:bCs/>
          <w:sz w:val="20"/>
          <w:szCs w:val="20"/>
        </w:rPr>
        <w:t xml:space="preserve"> bez DPH</w:t>
      </w:r>
      <w:r w:rsidR="00C0495C" w:rsidRPr="00BD3BD8">
        <w:rPr>
          <w:rFonts w:ascii="Cambria" w:hAnsi="Cambria" w:cs="Arial"/>
          <w:sz w:val="20"/>
          <w:szCs w:val="20"/>
        </w:rPr>
        <w:t>.</w:t>
      </w:r>
    </w:p>
    <w:p w14:paraId="62C60F0E" w14:textId="21C6EA82" w:rsidR="003732D2" w:rsidRPr="00BD3BD8" w:rsidRDefault="004F6301" w:rsidP="004F6301">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Verejný obstarávateľ uvádza, že pod pojmom „poskytnutie služieb rovnakého alebo obdobného charakteru“ sa pre účely týchto súťažných podkladov rozumie poskytnutie servisných služieb pre systém/y, ktorý/é tvorí/a kombinácia produktov midPoint a Red Hat Single Sign On (verejný obstarávateľ bude akceptovať aj komunitnú verziu Keycloak) porovnateľných technických parametrov (hodnôt) aké sú predmetom tejto zákazky, čiže ak navzájom prevažujú spoločné, zhodné parametre</w:t>
      </w:r>
      <w:r>
        <w:rPr>
          <w:rFonts w:ascii="Cambria" w:hAnsi="Cambria" w:cs="Arial"/>
          <w:sz w:val="20"/>
          <w:szCs w:val="20"/>
        </w:rPr>
        <w:t>.</w:t>
      </w:r>
      <w:r w:rsidR="00A672E1" w:rsidRPr="00BD3BD8">
        <w:rPr>
          <w:rFonts w:ascii="Cambria" w:hAnsi="Cambria" w:cs="Arial"/>
          <w:sz w:val="20"/>
          <w:szCs w:val="20"/>
        </w:rPr>
        <w:t xml:space="preserve"> </w:t>
      </w:r>
    </w:p>
    <w:p w14:paraId="37188051" w14:textId="0CB5F0D9"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3C143A">
        <w:rPr>
          <w:rFonts w:ascii="Cambria" w:hAnsi="Cambria" w:cs="Arial"/>
          <w:i/>
          <w:iCs/>
          <w:sz w:val="20"/>
          <w:szCs w:val="20"/>
        </w:rPr>
        <w:t>Zoznam poskytnutých služieb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rsidR="000A6AEB">
        <w:rPr>
          <w:rFonts w:ascii="Cambria" w:hAnsi="Cambria" w:cs="Arial"/>
          <w:sz w:val="20"/>
          <w:szCs w:val="20"/>
        </w:rPr>
        <w:t xml:space="preserve">prílohu č. 6 </w:t>
      </w:r>
      <w:r w:rsidRPr="00BD3BD8">
        <w:rPr>
          <w:rFonts w:ascii="Cambria" w:hAnsi="Cambria" w:cs="Arial"/>
          <w:sz w:val="20"/>
          <w:szCs w:val="20"/>
        </w:rPr>
        <w:t xml:space="preserve">týchto súťažných podkladov. </w:t>
      </w:r>
    </w:p>
    <w:p w14:paraId="778E4988" w14:textId="4EF60EC2" w:rsidR="0022503A" w:rsidRPr="003934D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w:t>
      </w:r>
      <w:r w:rsidR="00DB39C1">
        <w:rPr>
          <w:rFonts w:ascii="Cambria" w:hAnsi="Cambria" w:cs="Arial"/>
          <w:sz w:val="20"/>
          <w:szCs w:val="20"/>
        </w:rPr>
        <w:t xml:space="preserve"> mene euro </w:t>
      </w:r>
      <w:r w:rsidRPr="00BD3BD8">
        <w:rPr>
          <w:rFonts w:ascii="Cambria" w:hAnsi="Cambria" w:cs="Arial"/>
          <w:sz w:val="20"/>
          <w:szCs w:val="20"/>
        </w:rPr>
        <w:t xml:space="preserve">(ak je hodnota vyjadrená v inej mene, prepočítava sa hodnota na EUR kurzom Európskej centrálnej banky/ECB platným </w:t>
      </w:r>
      <w:r w:rsidRPr="00711FC2">
        <w:rPr>
          <w:rFonts w:ascii="Cambria" w:hAnsi="Cambria" w:cs="Arial"/>
          <w:sz w:val="20"/>
          <w:szCs w:val="20"/>
        </w:rPr>
        <w:t>ku dňu podpisu predmetnej zmluvy o poskytnutí služieb, t. j. s uvedením tohto dátumu</w:t>
      </w:r>
      <w:r w:rsidRPr="003934D2">
        <w:rPr>
          <w:rFonts w:ascii="Cambria" w:hAnsi="Cambria" w:cs="Arial"/>
          <w:sz w:val="20"/>
          <w:szCs w:val="20"/>
        </w:rPr>
        <w:t>.</w:t>
      </w:r>
    </w:p>
    <w:p w14:paraId="7AF61F59" w14:textId="77777777" w:rsidR="0022503A" w:rsidRPr="00BD3BD8" w:rsidRDefault="0022503A" w:rsidP="0022503A">
      <w:pPr>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3"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E87906D" w14:textId="332E68AA" w:rsidR="00E3412C" w:rsidRDefault="003E3066" w:rsidP="00AF0607">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bookmarkStart w:id="84" w:name="_Ref183513158"/>
      <w:bookmarkEnd w:id="83"/>
      <w:r w:rsidRPr="00BD3BD8">
        <w:rPr>
          <w:rFonts w:ascii="Cambria" w:hAnsi="Cambria" w:cs="Arial"/>
          <w:sz w:val="20"/>
          <w:szCs w:val="20"/>
        </w:rPr>
        <w:tab/>
      </w:r>
      <w:r w:rsidR="00AF0607" w:rsidRPr="00AF0607">
        <w:rPr>
          <w:rFonts w:ascii="Cambria" w:hAnsi="Cambria" w:cs="Arial"/>
          <w:sz w:val="20"/>
          <w:szCs w:val="20"/>
        </w:rPr>
        <w:tab/>
        <w:t>Verejný obstarávateľ požaduje, aby uchádzač v ponuke predložil údaje o osobách určených na plnenie predmetov oboch zmlúv vrátane dokladov o ich odbornej spôsobilosti, pričom musí určiť minimálne štyri osoby na obsadenie nasledujúcich pracovných pozícií:</w:t>
      </w:r>
    </w:p>
    <w:p w14:paraId="69FC64C9" w14:textId="77777777" w:rsidR="00AF0607" w:rsidRPr="00DC396A" w:rsidRDefault="00AF0607" w:rsidP="00AF0607">
      <w:pPr>
        <w:pStyle w:val="ListParagraph"/>
        <w:spacing w:before="100" w:after="0" w:line="240" w:lineRule="auto"/>
        <w:ind w:left="1276"/>
        <w:jc w:val="both"/>
        <w:rPr>
          <w:rFonts w:ascii="Cambria" w:hAnsi="Cambria" w:cs="Arial"/>
          <w:b/>
          <w:bCs/>
          <w:sz w:val="20"/>
          <w:szCs w:val="20"/>
        </w:rPr>
      </w:pPr>
      <w:r w:rsidRPr="00DC396A">
        <w:rPr>
          <w:rFonts w:ascii="Cambria" w:hAnsi="Cambria" w:cs="Arial"/>
          <w:b/>
          <w:bCs/>
          <w:sz w:val="20"/>
          <w:szCs w:val="20"/>
        </w:rPr>
        <w:t xml:space="preserve">Kľúčový expert č. 1 – </w:t>
      </w:r>
      <w:r w:rsidRPr="00DC396A">
        <w:rPr>
          <w:rFonts w:ascii="Cambria" w:hAnsi="Cambria" w:cs="Arial"/>
          <w:b/>
          <w:bCs/>
          <w:i/>
          <w:iCs/>
          <w:sz w:val="20"/>
          <w:szCs w:val="20"/>
        </w:rPr>
        <w:t>(pozícia): projektový manažér / koordinátor</w:t>
      </w:r>
    </w:p>
    <w:p w14:paraId="12B370C1"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Expert musí spĺňať nasledujúce minimálne požiadavky:</w:t>
      </w:r>
    </w:p>
    <w:p w14:paraId="08F947A6" w14:textId="77777777" w:rsidR="00AF0607" w:rsidRPr="00DC396A" w:rsidRDefault="00AF0607" w:rsidP="00B12F3B">
      <w:pPr>
        <w:pStyle w:val="ListParagraph"/>
        <w:numPr>
          <w:ilvl w:val="0"/>
          <w:numId w:val="47"/>
        </w:numPr>
        <w:spacing w:before="60" w:after="60" w:line="240" w:lineRule="auto"/>
        <w:ind w:left="1560" w:hanging="284"/>
        <w:jc w:val="both"/>
        <w:rPr>
          <w:rFonts w:ascii="Cambria" w:hAnsi="Cambria" w:cs="Arial"/>
          <w:sz w:val="20"/>
          <w:szCs w:val="20"/>
        </w:rPr>
      </w:pPr>
      <w:r w:rsidRPr="00DC396A">
        <w:rPr>
          <w:rFonts w:ascii="Cambria" w:hAnsi="Cambria" w:cs="Arial"/>
          <w:sz w:val="20"/>
          <w:szCs w:val="20"/>
        </w:rPr>
        <w:t xml:space="preserve">Získaný a platný certifikát na úrovni IPMA level C alebo PRINCE2-Practitioner alebo PMIPMP na odbornú spôsobilosť pre riadenie projektov </w:t>
      </w:r>
      <w:r w:rsidRPr="00EC30DA">
        <w:rPr>
          <w:rFonts w:ascii="Cambria" w:hAnsi="Cambria" w:cs="Arial"/>
          <w:sz w:val="20"/>
          <w:szCs w:val="20"/>
        </w:rPr>
        <w:t>alebo ekvivalent daného certifikátu vydaný príslušnou autoritou</w:t>
      </w:r>
      <w:r>
        <w:rPr>
          <w:rFonts w:ascii="Cambria" w:hAnsi="Cambria" w:cs="Arial"/>
          <w:sz w:val="20"/>
          <w:szCs w:val="20"/>
        </w:rPr>
        <w:t>;</w:t>
      </w:r>
      <w:r w:rsidRPr="00DC396A">
        <w:rPr>
          <w:rFonts w:ascii="Cambria" w:hAnsi="Cambria" w:cs="Arial"/>
          <w:sz w:val="20"/>
          <w:szCs w:val="20"/>
        </w:rPr>
        <w:t xml:space="preserve"> uchádzač preukazuje scanom platného certifikátu.</w:t>
      </w:r>
    </w:p>
    <w:p w14:paraId="5E3E733C"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lastRenderedPageBreak/>
        <w:t xml:space="preserve">Kľúčový expert č. 1 je zodpovedný za riadenie a organizovanie prác zo strany poskytovateľa, komunikáciu a kooperáciu s koordinátorom na strane </w:t>
      </w:r>
      <w:r>
        <w:rPr>
          <w:rFonts w:ascii="Cambria" w:hAnsi="Cambria" w:cs="Arial"/>
          <w:sz w:val="20"/>
          <w:szCs w:val="20"/>
        </w:rPr>
        <w:t>verejného obstar</w:t>
      </w:r>
      <w:r w:rsidRPr="00DC396A">
        <w:rPr>
          <w:rFonts w:ascii="Cambria" w:hAnsi="Cambria" w:cs="Arial"/>
          <w:sz w:val="20"/>
          <w:szCs w:val="20"/>
        </w:rPr>
        <w:t xml:space="preserve">ávateľa, udržiavanie dokumentácie ktorá súvisí s organizáciou a plánovaním činností podľa </w:t>
      </w:r>
      <w:r>
        <w:rPr>
          <w:rFonts w:ascii="Cambria" w:hAnsi="Cambria" w:cs="Arial"/>
          <w:sz w:val="20"/>
          <w:szCs w:val="20"/>
        </w:rPr>
        <w:t xml:space="preserve">návrhu </w:t>
      </w:r>
      <w:r w:rsidRPr="00DC396A">
        <w:rPr>
          <w:rFonts w:ascii="Cambria" w:hAnsi="Cambria" w:cs="Arial"/>
          <w:sz w:val="20"/>
          <w:szCs w:val="20"/>
        </w:rPr>
        <w:t>Servisnej zmluvy.</w:t>
      </w:r>
    </w:p>
    <w:p w14:paraId="1CD7AD06" w14:textId="77777777" w:rsidR="00AF0607" w:rsidRPr="00DC396A" w:rsidRDefault="00AF0607" w:rsidP="00AF0607">
      <w:pPr>
        <w:pStyle w:val="ListParagraph"/>
        <w:spacing w:before="100" w:after="0" w:line="240" w:lineRule="auto"/>
        <w:ind w:left="1276"/>
        <w:jc w:val="both"/>
        <w:rPr>
          <w:rFonts w:ascii="Cambria" w:hAnsi="Cambria" w:cs="Arial"/>
          <w:b/>
          <w:bCs/>
          <w:sz w:val="20"/>
          <w:szCs w:val="20"/>
        </w:rPr>
      </w:pPr>
      <w:r w:rsidRPr="00DC396A">
        <w:rPr>
          <w:rFonts w:ascii="Cambria" w:hAnsi="Cambria" w:cs="Arial"/>
          <w:b/>
          <w:bCs/>
          <w:sz w:val="20"/>
          <w:szCs w:val="20"/>
        </w:rPr>
        <w:t>Kľúčový expert č. 2 – (pozícia): architekt</w:t>
      </w:r>
    </w:p>
    <w:p w14:paraId="19158C0F"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Expert musí spĺňať nasledujúce minimálne požiadavky:</w:t>
      </w:r>
    </w:p>
    <w:p w14:paraId="6AAADCDC" w14:textId="77777777" w:rsidR="00AF0607" w:rsidRPr="00DC396A" w:rsidRDefault="00AF0607" w:rsidP="00B12F3B">
      <w:pPr>
        <w:pStyle w:val="ListParagraph"/>
        <w:numPr>
          <w:ilvl w:val="0"/>
          <w:numId w:val="47"/>
        </w:numPr>
        <w:spacing w:before="60" w:after="60" w:line="240" w:lineRule="auto"/>
        <w:ind w:left="1560" w:hanging="284"/>
        <w:jc w:val="both"/>
        <w:rPr>
          <w:rFonts w:ascii="Cambria" w:hAnsi="Cambria" w:cs="Arial"/>
          <w:sz w:val="20"/>
          <w:szCs w:val="20"/>
        </w:rPr>
      </w:pPr>
      <w:r w:rsidRPr="00DC396A">
        <w:rPr>
          <w:rFonts w:ascii="Cambria" w:hAnsi="Cambria" w:cs="Arial"/>
          <w:sz w:val="20"/>
          <w:szCs w:val="20"/>
        </w:rPr>
        <w:t>Získaná a platná certifikácia Certified midPoint architect</w:t>
      </w:r>
      <w:r>
        <w:rPr>
          <w:rFonts w:ascii="Cambria" w:hAnsi="Cambria" w:cs="Arial"/>
          <w:sz w:val="20"/>
          <w:szCs w:val="20"/>
        </w:rPr>
        <w:t xml:space="preserve"> </w:t>
      </w:r>
      <w:r w:rsidRPr="004F53CE">
        <w:rPr>
          <w:rFonts w:ascii="Cambria" w:hAnsi="Cambria"/>
          <w:sz w:val="20"/>
          <w:szCs w:val="20"/>
        </w:rPr>
        <w:t xml:space="preserve">alebo ekvivalent daného certifikátu </w:t>
      </w:r>
      <w:r w:rsidRPr="00AF0607">
        <w:rPr>
          <w:rFonts w:ascii="Cambria" w:hAnsi="Cambria" w:cs="Arial"/>
          <w:sz w:val="20"/>
          <w:szCs w:val="20"/>
        </w:rPr>
        <w:t>vydaný</w:t>
      </w:r>
      <w:r w:rsidRPr="004F53CE">
        <w:rPr>
          <w:rFonts w:ascii="Cambria" w:hAnsi="Cambria"/>
          <w:sz w:val="20"/>
          <w:szCs w:val="20"/>
        </w:rPr>
        <w:t xml:space="preserve"> príslušnou autoritou</w:t>
      </w:r>
      <w:r>
        <w:rPr>
          <w:rFonts w:ascii="Cambria" w:hAnsi="Cambria"/>
          <w:sz w:val="20"/>
          <w:szCs w:val="20"/>
        </w:rPr>
        <w:t>;</w:t>
      </w:r>
      <w:r w:rsidRPr="00DC396A">
        <w:rPr>
          <w:rFonts w:ascii="Cambria" w:hAnsi="Cambria" w:cs="Arial"/>
          <w:sz w:val="20"/>
          <w:szCs w:val="20"/>
        </w:rPr>
        <w:t xml:space="preserve"> uchádzač preukazuje scanom platného certifikátu.</w:t>
      </w:r>
    </w:p>
    <w:p w14:paraId="37E7D3B7"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 xml:space="preserve">Kľúčový expert č. 2 je zodpovedný za navrhovanie, udržiavanie a dokumentáciu architektúry </w:t>
      </w:r>
      <w:r>
        <w:rPr>
          <w:rFonts w:ascii="Cambria" w:hAnsi="Cambria" w:cs="Arial"/>
          <w:sz w:val="20"/>
          <w:szCs w:val="20"/>
        </w:rPr>
        <w:t xml:space="preserve">IS </w:t>
      </w:r>
      <w:r w:rsidRPr="00DC396A">
        <w:rPr>
          <w:rFonts w:ascii="Cambria" w:hAnsi="Cambria" w:cs="Arial"/>
          <w:sz w:val="20"/>
          <w:szCs w:val="20"/>
        </w:rPr>
        <w:t>CSI.</w:t>
      </w:r>
    </w:p>
    <w:p w14:paraId="53B1ED9E" w14:textId="77777777" w:rsidR="00AF0607" w:rsidRPr="00DC396A" w:rsidRDefault="00AF0607" w:rsidP="00AF0607">
      <w:pPr>
        <w:pStyle w:val="ListParagraph"/>
        <w:spacing w:before="100" w:after="0" w:line="240" w:lineRule="auto"/>
        <w:ind w:left="1276"/>
        <w:jc w:val="both"/>
        <w:rPr>
          <w:rFonts w:ascii="Cambria" w:hAnsi="Cambria" w:cs="Arial"/>
          <w:b/>
          <w:bCs/>
          <w:sz w:val="20"/>
          <w:szCs w:val="20"/>
        </w:rPr>
      </w:pPr>
      <w:r w:rsidRPr="00DC396A">
        <w:rPr>
          <w:rFonts w:ascii="Cambria" w:hAnsi="Cambria" w:cs="Arial"/>
          <w:b/>
          <w:bCs/>
          <w:sz w:val="20"/>
          <w:szCs w:val="20"/>
        </w:rPr>
        <w:t>Kľúčový expert č. 3 – (pozícia): expert pre midPoint (MP)</w:t>
      </w:r>
    </w:p>
    <w:p w14:paraId="6BF5B3F1"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Expert musí spĺňať nasledujúce minimálne požiadavky:</w:t>
      </w:r>
    </w:p>
    <w:p w14:paraId="4C0513D2" w14:textId="77777777" w:rsidR="00AF0607" w:rsidRPr="00DC396A" w:rsidRDefault="00AF0607" w:rsidP="00B12F3B">
      <w:pPr>
        <w:pStyle w:val="ListParagraph"/>
        <w:numPr>
          <w:ilvl w:val="0"/>
          <w:numId w:val="47"/>
        </w:numPr>
        <w:spacing w:before="60" w:after="60" w:line="240" w:lineRule="auto"/>
        <w:ind w:left="1560" w:hanging="284"/>
        <w:jc w:val="both"/>
        <w:rPr>
          <w:rFonts w:ascii="Cambria" w:hAnsi="Cambria" w:cs="Arial"/>
          <w:sz w:val="20"/>
          <w:szCs w:val="20"/>
        </w:rPr>
      </w:pPr>
      <w:r w:rsidRPr="00DC396A">
        <w:rPr>
          <w:rFonts w:ascii="Cambria" w:hAnsi="Cambria" w:cs="Arial"/>
          <w:sz w:val="20"/>
          <w:szCs w:val="20"/>
        </w:rPr>
        <w:t>Získaná a platná certifikácia Certified midPoint professional</w:t>
      </w:r>
      <w:r>
        <w:rPr>
          <w:rFonts w:ascii="Cambria" w:hAnsi="Cambria" w:cs="Arial"/>
          <w:sz w:val="20"/>
          <w:szCs w:val="20"/>
        </w:rPr>
        <w:t xml:space="preserve"> </w:t>
      </w:r>
      <w:r w:rsidRPr="004F53CE">
        <w:rPr>
          <w:rFonts w:ascii="Cambria" w:hAnsi="Cambria"/>
          <w:sz w:val="20"/>
          <w:szCs w:val="20"/>
        </w:rPr>
        <w:t>alebo ekvivalent daného certifikátu vydaný príslušnou autoritou</w:t>
      </w:r>
      <w:r>
        <w:rPr>
          <w:rFonts w:ascii="Cambria" w:hAnsi="Cambria"/>
          <w:sz w:val="20"/>
          <w:szCs w:val="20"/>
        </w:rPr>
        <w:t>;</w:t>
      </w:r>
      <w:r w:rsidRPr="00DC396A">
        <w:rPr>
          <w:rFonts w:ascii="Cambria" w:hAnsi="Cambria" w:cs="Arial"/>
          <w:sz w:val="20"/>
          <w:szCs w:val="20"/>
        </w:rPr>
        <w:t xml:space="preserve"> uchádzač preukazuje scanom platného certifikátu.</w:t>
      </w:r>
    </w:p>
    <w:p w14:paraId="79D62F16"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Kľúčový expert č. 3 je zodpovedný za správu MP.</w:t>
      </w:r>
    </w:p>
    <w:p w14:paraId="28D949FE" w14:textId="77777777" w:rsidR="00AF0607" w:rsidRPr="00F6019F" w:rsidRDefault="00AF0607" w:rsidP="00AF0607">
      <w:pPr>
        <w:pStyle w:val="ListParagraph"/>
        <w:spacing w:before="100" w:after="0" w:line="240" w:lineRule="auto"/>
        <w:ind w:left="1276"/>
        <w:jc w:val="both"/>
        <w:rPr>
          <w:rFonts w:ascii="Cambria" w:hAnsi="Cambria" w:cs="Arial"/>
          <w:b/>
          <w:bCs/>
          <w:sz w:val="20"/>
          <w:szCs w:val="20"/>
        </w:rPr>
      </w:pPr>
      <w:r w:rsidRPr="00F6019F">
        <w:rPr>
          <w:rFonts w:ascii="Cambria" w:hAnsi="Cambria" w:cs="Arial"/>
          <w:b/>
          <w:bCs/>
          <w:sz w:val="20"/>
          <w:szCs w:val="20"/>
        </w:rPr>
        <w:t>Kľúčový expert č. 4 – (pozícia): expert pre Red Hat SSO (RH SSO)</w:t>
      </w:r>
    </w:p>
    <w:p w14:paraId="32F85770" w14:textId="77777777" w:rsidR="00AF0607" w:rsidRPr="00DC396A" w:rsidRDefault="00AF0607" w:rsidP="00AF0607">
      <w:pPr>
        <w:pStyle w:val="ListParagraph"/>
        <w:spacing w:after="0" w:line="240" w:lineRule="auto"/>
        <w:ind w:left="1276"/>
        <w:jc w:val="both"/>
        <w:rPr>
          <w:rFonts w:ascii="Cambria" w:hAnsi="Cambria" w:cs="Arial"/>
          <w:sz w:val="20"/>
          <w:szCs w:val="20"/>
        </w:rPr>
      </w:pPr>
      <w:r w:rsidRPr="00DC396A">
        <w:rPr>
          <w:rFonts w:ascii="Cambria" w:hAnsi="Cambria" w:cs="Arial"/>
          <w:sz w:val="20"/>
          <w:szCs w:val="20"/>
        </w:rPr>
        <w:t>Expert musí spĺňať nasledujúce minimálne požiadavky:</w:t>
      </w:r>
    </w:p>
    <w:p w14:paraId="7C3F2612" w14:textId="49FCC137" w:rsidR="00AF0607" w:rsidRPr="00DC396A" w:rsidRDefault="00AF0607" w:rsidP="00B12F3B">
      <w:pPr>
        <w:pStyle w:val="ListParagraph"/>
        <w:numPr>
          <w:ilvl w:val="0"/>
          <w:numId w:val="47"/>
        </w:numPr>
        <w:spacing w:before="60" w:after="60" w:line="240" w:lineRule="auto"/>
        <w:ind w:left="1560" w:hanging="284"/>
        <w:jc w:val="both"/>
        <w:rPr>
          <w:rFonts w:ascii="Cambria" w:hAnsi="Cambria" w:cs="Arial"/>
          <w:sz w:val="20"/>
          <w:szCs w:val="20"/>
        </w:rPr>
      </w:pPr>
      <w:r w:rsidRPr="00DC396A">
        <w:rPr>
          <w:rFonts w:ascii="Cambria" w:hAnsi="Cambria" w:cs="Arial"/>
          <w:sz w:val="20"/>
          <w:szCs w:val="20"/>
        </w:rPr>
        <w:t xml:space="preserve">Získaná a platná certifikácia Red Hat Certified </w:t>
      </w:r>
      <w:r w:rsidR="00525D94">
        <w:rPr>
          <w:rFonts w:ascii="Cambria" w:hAnsi="Cambria" w:cs="Arial"/>
          <w:sz w:val="20"/>
          <w:szCs w:val="20"/>
        </w:rPr>
        <w:t xml:space="preserve">System </w:t>
      </w:r>
      <w:r w:rsidRPr="00DC396A">
        <w:rPr>
          <w:rFonts w:ascii="Cambria" w:hAnsi="Cambria" w:cs="Arial"/>
          <w:sz w:val="20"/>
          <w:szCs w:val="20"/>
        </w:rPr>
        <w:t>Administrator</w:t>
      </w:r>
      <w:r>
        <w:rPr>
          <w:rFonts w:ascii="Cambria" w:hAnsi="Cambria" w:cs="Arial"/>
          <w:sz w:val="20"/>
          <w:szCs w:val="20"/>
        </w:rPr>
        <w:t xml:space="preserve"> </w:t>
      </w:r>
      <w:r w:rsidRPr="004F53CE">
        <w:rPr>
          <w:rFonts w:ascii="Cambria" w:hAnsi="Cambria"/>
          <w:sz w:val="20"/>
          <w:szCs w:val="20"/>
        </w:rPr>
        <w:t>alebo ekvivalent daného certifikátu vydaný príslušnou autoritou</w:t>
      </w:r>
      <w:r>
        <w:rPr>
          <w:rFonts w:ascii="Cambria" w:hAnsi="Cambria"/>
          <w:sz w:val="20"/>
          <w:szCs w:val="20"/>
        </w:rPr>
        <w:t>;</w:t>
      </w:r>
      <w:r w:rsidRPr="00DC396A">
        <w:rPr>
          <w:rFonts w:ascii="Cambria" w:hAnsi="Cambria" w:cs="Arial"/>
          <w:sz w:val="20"/>
          <w:szCs w:val="20"/>
        </w:rPr>
        <w:t xml:space="preserve"> uchádzač preukazuje scanom platného certifikátu.</w:t>
      </w:r>
    </w:p>
    <w:p w14:paraId="4A10A9F4" w14:textId="1DA47E32" w:rsidR="00AF0607" w:rsidRDefault="00AF0607" w:rsidP="00016274">
      <w:pPr>
        <w:pStyle w:val="ListParagraph"/>
        <w:spacing w:after="100" w:line="240" w:lineRule="auto"/>
        <w:ind w:left="1276"/>
        <w:jc w:val="both"/>
        <w:rPr>
          <w:rFonts w:ascii="Cambria" w:hAnsi="Cambria" w:cs="Arial"/>
          <w:sz w:val="20"/>
          <w:szCs w:val="20"/>
        </w:rPr>
      </w:pPr>
      <w:r w:rsidRPr="00DC396A">
        <w:rPr>
          <w:rFonts w:ascii="Cambria" w:hAnsi="Cambria" w:cs="Arial"/>
          <w:sz w:val="20"/>
          <w:szCs w:val="20"/>
        </w:rPr>
        <w:t>Kľúčový expert č. 4 je zodpovedný za návrhy úprav a aj ich prípadné vykonanie (v prípade, že bude objednávateľom požadované) v RH SSO.</w:t>
      </w:r>
    </w:p>
    <w:p w14:paraId="1CF99D0F" w14:textId="19B555D0" w:rsidR="00AF0607" w:rsidRPr="0005056B" w:rsidRDefault="003C143A"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 xml:space="preserve">Verejný obstarávateľ odporúča uchádzačovi, aby na preukázanie predmetnej podmienky účasti použil dokument s názvom </w:t>
      </w:r>
      <w:r w:rsidRPr="0005056B">
        <w:rPr>
          <w:rFonts w:ascii="Cambria" w:hAnsi="Cambria" w:cs="Arial"/>
          <w:i/>
          <w:iCs/>
          <w:sz w:val="20"/>
          <w:szCs w:val="20"/>
        </w:rPr>
        <w:t>Údaje o osobách určených na plnenie predmetu zákazky</w:t>
      </w:r>
      <w:r w:rsidR="0005056B" w:rsidRPr="0005056B">
        <w:rPr>
          <w:rFonts w:ascii="Cambria" w:hAnsi="Cambria" w:cs="Arial"/>
          <w:i/>
          <w:iCs/>
          <w:sz w:val="20"/>
          <w:szCs w:val="20"/>
        </w:rPr>
        <w:t xml:space="preserve"> – vzor</w:t>
      </w:r>
      <w:r w:rsidR="0005056B" w:rsidRPr="0005056B">
        <w:rPr>
          <w:rFonts w:ascii="Cambria" w:hAnsi="Cambria" w:cs="Arial"/>
          <w:sz w:val="20"/>
          <w:szCs w:val="20"/>
        </w:rPr>
        <w:t xml:space="preserve">, ktorý tvorí prílohu </w:t>
      </w:r>
      <w:r w:rsidR="00016274">
        <w:rPr>
          <w:rFonts w:ascii="Cambria" w:hAnsi="Cambria" w:cs="Arial"/>
          <w:sz w:val="20"/>
          <w:szCs w:val="20"/>
        </w:rPr>
        <w:t xml:space="preserve">č. </w:t>
      </w:r>
      <w:r w:rsidR="0005056B" w:rsidRPr="0005056B">
        <w:rPr>
          <w:rFonts w:ascii="Cambria" w:hAnsi="Cambria" w:cs="Arial"/>
          <w:sz w:val="20"/>
          <w:szCs w:val="20"/>
        </w:rPr>
        <w:t xml:space="preserve">7 </w:t>
      </w:r>
      <w:r w:rsidR="0005056B" w:rsidRPr="00BD3BD8">
        <w:rPr>
          <w:rFonts w:ascii="Cambria" w:hAnsi="Cambria" w:cs="Arial"/>
          <w:sz w:val="20"/>
          <w:szCs w:val="20"/>
        </w:rPr>
        <w:t>týchto súťažných podkladov</w:t>
      </w:r>
      <w:r w:rsidR="0005056B">
        <w:rPr>
          <w:rFonts w:ascii="Cambria" w:hAnsi="Cambria" w:cs="Arial"/>
          <w:sz w:val="20"/>
          <w:szCs w:val="20"/>
        </w:rPr>
        <w:t>.</w:t>
      </w:r>
    </w:p>
    <w:p w14:paraId="470703A6" w14:textId="6F30F7B7" w:rsidR="0005056B" w:rsidRPr="00AF0607" w:rsidRDefault="0005056B"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Verejný obstarávateľ od uchádzač</w:t>
      </w:r>
      <w:r>
        <w:rPr>
          <w:rFonts w:ascii="Cambria" w:hAnsi="Cambria" w:cs="Arial"/>
          <w:sz w:val="20"/>
          <w:szCs w:val="20"/>
        </w:rPr>
        <w:t xml:space="preserve">a požaduje, aby </w:t>
      </w:r>
      <w:r w:rsidRPr="0005056B">
        <w:rPr>
          <w:rFonts w:ascii="Cambria" w:hAnsi="Cambria" w:cs="Arial"/>
          <w:sz w:val="20"/>
          <w:szCs w:val="20"/>
        </w:rPr>
        <w:t>ku každej osobe určenej na plnenie zmluvy predložil kópie/skeny získaných platných certifikátov.</w:t>
      </w:r>
    </w:p>
    <w:p w14:paraId="7C8E50AF" w14:textId="6347E609" w:rsidR="00D0061E"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Verejný obstarávateľ od uchádzača požaduje, aby osoby určené na plnenie zmluvy uchádzač uviedol aj </w:t>
      </w:r>
      <w:r w:rsidRPr="00D74C4C">
        <w:rPr>
          <w:rFonts w:ascii="Cambria" w:hAnsi="Cambria" w:cs="Arial"/>
          <w:sz w:val="20"/>
          <w:szCs w:val="20"/>
        </w:rPr>
        <w:t>v</w:t>
      </w:r>
      <w:r w:rsidR="005B0826">
        <w:rPr>
          <w:rFonts w:ascii="Cambria" w:hAnsi="Cambria" w:cs="Arial"/>
          <w:sz w:val="20"/>
          <w:szCs w:val="20"/>
        </w:rPr>
        <w:t>:</w:t>
      </w:r>
    </w:p>
    <w:p w14:paraId="726616B9" w14:textId="715E18DC" w:rsidR="005B0826" w:rsidRDefault="005B0826" w:rsidP="00BE6B73">
      <w:pPr>
        <w:pStyle w:val="ListParagraph"/>
        <w:numPr>
          <w:ilvl w:val="0"/>
          <w:numId w:val="47"/>
        </w:numPr>
        <w:autoSpaceDE w:val="0"/>
        <w:autoSpaceDN w:val="0"/>
        <w:adjustRightInd w:val="0"/>
        <w:spacing w:after="0" w:line="240" w:lineRule="auto"/>
        <w:ind w:left="2410" w:hanging="283"/>
        <w:jc w:val="both"/>
        <w:rPr>
          <w:rFonts w:ascii="Cambria" w:hAnsi="Cambria" w:cs="Arial"/>
          <w:sz w:val="20"/>
          <w:szCs w:val="20"/>
        </w:rPr>
      </w:pPr>
      <w:r>
        <w:rPr>
          <w:rFonts w:asciiTheme="majorHAnsi" w:hAnsiTheme="majorHAnsi" w:cs="Arial"/>
          <w:sz w:val="20"/>
          <w:szCs w:val="20"/>
        </w:rPr>
        <w:t xml:space="preserve">prílohe č. </w:t>
      </w:r>
      <w:r w:rsidR="00BE6B73">
        <w:rPr>
          <w:rFonts w:asciiTheme="majorHAnsi" w:hAnsiTheme="majorHAnsi" w:cs="Arial"/>
          <w:sz w:val="20"/>
          <w:szCs w:val="20"/>
        </w:rPr>
        <w:t>4</w:t>
      </w:r>
      <w:r>
        <w:rPr>
          <w:rFonts w:asciiTheme="majorHAnsi" w:hAnsiTheme="majorHAnsi" w:cs="Arial"/>
          <w:sz w:val="20"/>
          <w:szCs w:val="20"/>
        </w:rPr>
        <w:t xml:space="preserve"> </w:t>
      </w:r>
      <w:r w:rsidR="00717C90">
        <w:rPr>
          <w:rFonts w:asciiTheme="majorHAnsi" w:hAnsiTheme="majorHAnsi" w:cs="Arial"/>
          <w:sz w:val="20"/>
          <w:szCs w:val="20"/>
        </w:rPr>
        <w:t>–</w:t>
      </w:r>
      <w:r>
        <w:rPr>
          <w:rFonts w:asciiTheme="majorHAnsi" w:hAnsiTheme="majorHAnsi" w:cs="Arial"/>
          <w:sz w:val="20"/>
          <w:szCs w:val="20"/>
        </w:rPr>
        <w:t xml:space="preserve"> </w:t>
      </w:r>
      <w:r w:rsidR="00BE6B73" w:rsidRPr="00BE6B73">
        <w:rPr>
          <w:rFonts w:asciiTheme="majorHAnsi" w:hAnsiTheme="majorHAnsi" w:cs="Arial"/>
          <w:i/>
          <w:iCs/>
          <w:sz w:val="20"/>
          <w:szCs w:val="20"/>
        </w:rPr>
        <w:t>Zoznam</w:t>
      </w:r>
      <w:r w:rsidR="00717C90">
        <w:rPr>
          <w:rFonts w:asciiTheme="majorHAnsi" w:hAnsiTheme="majorHAnsi" w:cs="Arial"/>
          <w:i/>
          <w:iCs/>
          <w:sz w:val="20"/>
          <w:szCs w:val="20"/>
        </w:rPr>
        <w:t xml:space="preserve"> </w:t>
      </w:r>
      <w:r w:rsidR="00BE6B73" w:rsidRPr="00BE6B73">
        <w:rPr>
          <w:rFonts w:asciiTheme="majorHAnsi" w:hAnsiTheme="majorHAnsi" w:cs="Arial"/>
          <w:i/>
          <w:iCs/>
          <w:sz w:val="20"/>
          <w:szCs w:val="20"/>
        </w:rPr>
        <w:t>zhotoviteľových subdodávateľov a zoznam kľúčových expertov</w:t>
      </w:r>
      <w:r w:rsidR="006B4937">
        <w:rPr>
          <w:rFonts w:asciiTheme="majorHAnsi" w:hAnsiTheme="majorHAnsi" w:cs="Arial"/>
          <w:i/>
          <w:iCs/>
          <w:sz w:val="20"/>
          <w:szCs w:val="20"/>
        </w:rPr>
        <w:t xml:space="preserve"> </w:t>
      </w:r>
      <w:r w:rsidR="006B4937" w:rsidRPr="006B4937">
        <w:rPr>
          <w:rFonts w:asciiTheme="majorHAnsi" w:hAnsiTheme="majorHAnsi" w:cs="Arial"/>
          <w:sz w:val="20"/>
          <w:szCs w:val="20"/>
        </w:rPr>
        <w:t>zmluvy</w:t>
      </w:r>
      <w:r>
        <w:rPr>
          <w:rFonts w:asciiTheme="majorHAnsi" w:hAnsiTheme="majorHAnsi" w:cs="Arial"/>
          <w:iCs/>
          <w:sz w:val="20"/>
          <w:szCs w:val="20"/>
        </w:rPr>
        <w:t xml:space="preserve">, ktorá je </w:t>
      </w:r>
      <w:r>
        <w:rPr>
          <w:rFonts w:ascii="Cambria" w:hAnsi="Cambria" w:cs="Arial"/>
          <w:sz w:val="20"/>
          <w:szCs w:val="20"/>
        </w:rPr>
        <w:t xml:space="preserve">v prílohe č. 10 </w:t>
      </w:r>
      <w:r w:rsidRPr="00BD3BD8">
        <w:rPr>
          <w:rFonts w:asciiTheme="majorHAnsi" w:hAnsiTheme="majorHAnsi" w:cs="Arial"/>
          <w:sz w:val="20"/>
          <w:szCs w:val="20"/>
        </w:rPr>
        <w:fldChar w:fldCharType="begin"/>
      </w:r>
      <w:r w:rsidRPr="00BD3BD8">
        <w:rPr>
          <w:rFonts w:asciiTheme="majorHAnsi" w:hAnsiTheme="majorHAnsi" w:cs="Arial"/>
          <w:sz w:val="20"/>
          <w:szCs w:val="20"/>
        </w:rPr>
        <w:instrText xml:space="preserve"> REF _Ref183518258 \r \h  \* MERGEFORMAT </w:instrText>
      </w:r>
      <w:r w:rsidRPr="00BD3BD8">
        <w:rPr>
          <w:rFonts w:asciiTheme="majorHAnsi" w:hAnsiTheme="majorHAnsi" w:cs="Arial"/>
          <w:sz w:val="20"/>
          <w:szCs w:val="20"/>
        </w:rPr>
      </w:r>
      <w:r w:rsidRPr="00BD3BD8">
        <w:rPr>
          <w:rFonts w:asciiTheme="majorHAnsi" w:hAnsiTheme="majorHAnsi" w:cs="Arial"/>
          <w:sz w:val="20"/>
          <w:szCs w:val="20"/>
        </w:rPr>
        <w:fldChar w:fldCharType="separate"/>
      </w:r>
      <w:r w:rsidRPr="00BD3BD8">
        <w:rPr>
          <w:rFonts w:asciiTheme="majorHAnsi" w:hAnsiTheme="majorHAnsi" w:cs="Arial"/>
          <w:sz w:val="20"/>
          <w:szCs w:val="20"/>
        </w:rPr>
        <w:fldChar w:fldCharType="end"/>
      </w:r>
      <w:r w:rsidRPr="00BD3BD8">
        <w:rPr>
          <w:rFonts w:asciiTheme="majorHAnsi" w:hAnsiTheme="majorHAnsi" w:cs="Arial"/>
          <w:sz w:val="20"/>
          <w:szCs w:val="20"/>
        </w:rPr>
        <w:t>týchto súťažných podkladov</w:t>
      </w:r>
      <w:r>
        <w:rPr>
          <w:rFonts w:ascii="Cambria" w:hAnsi="Cambria" w:cs="Arial"/>
          <w:sz w:val="20"/>
          <w:szCs w:val="20"/>
        </w:rPr>
        <w:t>,</w:t>
      </w:r>
    </w:p>
    <w:p w14:paraId="5182B8E8" w14:textId="592541AA" w:rsidR="005B0826" w:rsidRPr="00BD3BD8" w:rsidRDefault="005B0826" w:rsidP="00BE6B73">
      <w:pPr>
        <w:pStyle w:val="ListParagraph"/>
        <w:numPr>
          <w:ilvl w:val="0"/>
          <w:numId w:val="47"/>
        </w:numPr>
        <w:autoSpaceDE w:val="0"/>
        <w:autoSpaceDN w:val="0"/>
        <w:adjustRightInd w:val="0"/>
        <w:spacing w:after="0" w:line="240" w:lineRule="auto"/>
        <w:ind w:left="2410" w:hanging="283"/>
        <w:jc w:val="both"/>
        <w:rPr>
          <w:rFonts w:ascii="Cambria" w:hAnsi="Cambria" w:cs="Arial"/>
          <w:sz w:val="20"/>
          <w:szCs w:val="20"/>
        </w:rPr>
      </w:pPr>
      <w:r w:rsidRPr="00BE6B73">
        <w:rPr>
          <w:rFonts w:asciiTheme="majorHAnsi" w:hAnsiTheme="majorHAnsi" w:cs="Arial"/>
          <w:sz w:val="20"/>
          <w:szCs w:val="20"/>
        </w:rPr>
        <w:t>prílohe</w:t>
      </w:r>
      <w:r>
        <w:rPr>
          <w:rFonts w:ascii="Cambria" w:hAnsi="Cambria" w:cs="Arial"/>
          <w:sz w:val="20"/>
          <w:szCs w:val="20"/>
        </w:rPr>
        <w:t xml:space="preserve"> č. 6 – </w:t>
      </w:r>
      <w:r>
        <w:rPr>
          <w:rFonts w:ascii="Cambria" w:hAnsi="Cambria" w:cs="Arial"/>
          <w:i/>
          <w:iCs/>
          <w:sz w:val="20"/>
          <w:szCs w:val="20"/>
        </w:rPr>
        <w:t>Zoznam kľúčových expertov</w:t>
      </w:r>
      <w:r>
        <w:rPr>
          <w:rFonts w:ascii="Cambria" w:hAnsi="Cambria" w:cs="Arial"/>
          <w:sz w:val="20"/>
          <w:szCs w:val="20"/>
        </w:rPr>
        <w:t xml:space="preserve"> servisnej zmluvy, ktorá je v prílohe č. 10 </w:t>
      </w:r>
      <w:r w:rsidRPr="00BD3BD8">
        <w:rPr>
          <w:rFonts w:asciiTheme="majorHAnsi" w:hAnsiTheme="majorHAnsi" w:cs="Arial"/>
          <w:sz w:val="20"/>
          <w:szCs w:val="20"/>
        </w:rPr>
        <w:fldChar w:fldCharType="begin"/>
      </w:r>
      <w:r w:rsidRPr="00BD3BD8">
        <w:rPr>
          <w:rFonts w:asciiTheme="majorHAnsi" w:hAnsiTheme="majorHAnsi" w:cs="Arial"/>
          <w:sz w:val="20"/>
          <w:szCs w:val="20"/>
        </w:rPr>
        <w:instrText xml:space="preserve"> REF _Ref183518258 \r \h  \* MERGEFORMAT </w:instrText>
      </w:r>
      <w:r w:rsidRPr="00BD3BD8">
        <w:rPr>
          <w:rFonts w:asciiTheme="majorHAnsi" w:hAnsiTheme="majorHAnsi" w:cs="Arial"/>
          <w:sz w:val="20"/>
          <w:szCs w:val="20"/>
        </w:rPr>
      </w:r>
      <w:r w:rsidRPr="00BD3BD8">
        <w:rPr>
          <w:rFonts w:asciiTheme="majorHAnsi" w:hAnsiTheme="majorHAnsi" w:cs="Arial"/>
          <w:sz w:val="20"/>
          <w:szCs w:val="20"/>
        </w:rPr>
        <w:fldChar w:fldCharType="separate"/>
      </w:r>
      <w:r w:rsidRPr="00BD3BD8">
        <w:rPr>
          <w:rFonts w:asciiTheme="majorHAnsi" w:hAnsiTheme="majorHAnsi" w:cs="Arial"/>
          <w:sz w:val="20"/>
          <w:szCs w:val="20"/>
        </w:rPr>
        <w:fldChar w:fldCharType="end"/>
      </w:r>
      <w:r w:rsidRPr="00BD3BD8">
        <w:rPr>
          <w:rFonts w:asciiTheme="majorHAnsi" w:hAnsiTheme="majorHAnsi" w:cs="Arial"/>
          <w:sz w:val="20"/>
          <w:szCs w:val="20"/>
        </w:rPr>
        <w:t>týchto súťažných podkladov</w:t>
      </w:r>
      <w:r w:rsidR="00BE6B73">
        <w:rPr>
          <w:rFonts w:asciiTheme="majorHAnsi" w:hAnsiTheme="majorHAnsi" w:cs="Arial"/>
          <w:sz w:val="20"/>
          <w:szCs w:val="20"/>
        </w:rPr>
        <w:t>.</w:t>
      </w:r>
    </w:p>
    <w:bookmarkEnd w:id="84"/>
    <w:p w14:paraId="76D93AEF" w14:textId="1D326B55"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5"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5"/>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C37401">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6" w:name="_Toc231198718"/>
      <w:r w:rsidRPr="00BD3BD8">
        <w:rPr>
          <w:rFonts w:ascii="Cambria" w:hAnsi="Cambria"/>
          <w:szCs w:val="20"/>
        </w:rPr>
        <w:t>Doplňujúce informácie k podmienkam účasti</w:t>
      </w:r>
      <w:bookmarkEnd w:id="86"/>
    </w:p>
    <w:p w14:paraId="5A33B826" w14:textId="0B6B5294"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w:t>
      </w:r>
      <w:r w:rsidR="00381C4A" w:rsidRPr="00BD3BD8">
        <w:rPr>
          <w:rFonts w:ascii="Cambria" w:hAnsi="Cambria" w:cs="Arial"/>
          <w:sz w:val="20"/>
          <w:szCs w:val="20"/>
        </w:rPr>
        <w:lastRenderedPageBreak/>
        <w:t xml:space="preserve">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32</w:t>
      </w:r>
      <w:r w:rsidR="0031580E" w:rsidRPr="00BD3BD8">
        <w:rPr>
          <w:rFonts w:ascii="Cambria" w:hAnsi="Cambria"/>
          <w:sz w:val="20"/>
          <w:szCs w:val="20"/>
        </w:rPr>
        <w:fldChar w:fldCharType="end"/>
      </w:r>
      <w:r w:rsidR="00BD05CF">
        <w:rPr>
          <w:rFonts w:ascii="Cambria" w:hAnsi="Cambria"/>
          <w:sz w:val="20"/>
          <w:szCs w:val="20"/>
        </w:rPr>
        <w:t>.</w:t>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33</w:t>
      </w:r>
      <w:r w:rsidR="0031580E" w:rsidRPr="00BD3BD8">
        <w:rPr>
          <w:rFonts w:ascii="Cambria" w:hAnsi="Cambria"/>
          <w:sz w:val="20"/>
          <w:szCs w:val="20"/>
        </w:rPr>
        <w:fldChar w:fldCharType="end"/>
      </w:r>
      <w:r w:rsidR="00BD05CF">
        <w:rPr>
          <w:rFonts w:ascii="Cambria" w:hAnsi="Cambria"/>
          <w:sz w:val="20"/>
          <w:szCs w:val="20"/>
        </w:rPr>
        <w:t>.</w:t>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34</w:t>
      </w:r>
      <w:r w:rsidR="0031580E" w:rsidRPr="00BD3BD8">
        <w:rPr>
          <w:rFonts w:ascii="Cambria" w:hAnsi="Cambria"/>
          <w:sz w:val="20"/>
          <w:szCs w:val="20"/>
        </w:rPr>
        <w:fldChar w:fldCharType="end"/>
      </w:r>
      <w:r w:rsidR="00BD05CF">
        <w:rPr>
          <w:rFonts w:ascii="Cambria" w:hAnsi="Cambria"/>
          <w:sz w:val="20"/>
          <w:szCs w:val="20"/>
        </w:rPr>
        <w:t>.</w:t>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7" w:name="_Toc231198719"/>
      <w:r w:rsidRPr="00BD3BD8">
        <w:rPr>
          <w:rFonts w:ascii="Cambria" w:hAnsi="Cambria"/>
          <w:szCs w:val="20"/>
        </w:rPr>
        <w:lastRenderedPageBreak/>
        <w:t>A.3 KRITÉRIÁ NA VYHODNOTENIE PONÚK A PRAVIDLÁ ICH UPLATNENIA</w:t>
      </w:r>
      <w:bookmarkEnd w:id="87"/>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88" w:name="_Toc231198720"/>
      <w:r w:rsidRPr="00BD3BD8">
        <w:rPr>
          <w:rFonts w:ascii="Cambria" w:hAnsi="Cambria"/>
          <w:szCs w:val="20"/>
        </w:rPr>
        <w:t>Kritériá na vyhodnotenie ponúk</w:t>
      </w:r>
      <w:bookmarkEnd w:id="88"/>
    </w:p>
    <w:p w14:paraId="5F8E2D43" w14:textId="04CEF559"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89" w:name="_Hlk188460350"/>
      <w:bookmarkStart w:id="90"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BD3BD8">
        <w:rPr>
          <w:rFonts w:ascii="Cambria" w:hAnsi="Cambria" w:cs="Arial"/>
          <w:b/>
          <w:bCs/>
          <w:color w:val="000000" w:themeColor="text1"/>
          <w:sz w:val="20"/>
          <w:szCs w:val="20"/>
        </w:rPr>
        <w:t xml:space="preserve">najnižšej </w:t>
      </w:r>
      <w:r w:rsidR="0005088E" w:rsidRPr="00BD3BD8">
        <w:rPr>
          <w:rFonts w:ascii="Cambria" w:hAnsi="Cambria" w:cs="Arial"/>
          <w:b/>
          <w:bCs/>
          <w:color w:val="000000" w:themeColor="text1"/>
          <w:sz w:val="20"/>
          <w:szCs w:val="20"/>
        </w:rPr>
        <w:t xml:space="preserve">celkovej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E46977">
        <w:rPr>
          <w:rFonts w:ascii="Cambria" w:hAnsi="Cambria" w:cs="Arial"/>
          <w:b/>
          <w:bCs/>
          <w:color w:val="000000" w:themeColor="text1"/>
          <w:sz w:val="20"/>
          <w:szCs w:val="20"/>
        </w:rPr>
        <w:t>predmet</w:t>
      </w:r>
      <w:r w:rsidR="00E46977" w:rsidRPr="00E46977">
        <w:rPr>
          <w:rFonts w:ascii="Cambria" w:hAnsi="Cambria" w:cs="Arial"/>
          <w:b/>
          <w:bCs/>
          <w:color w:val="000000" w:themeColor="text1"/>
          <w:sz w:val="20"/>
          <w:szCs w:val="20"/>
        </w:rPr>
        <w:t>u</w:t>
      </w:r>
      <w:r w:rsidR="0005088E" w:rsidRPr="00E46977">
        <w:rPr>
          <w:rFonts w:ascii="Cambria" w:hAnsi="Cambria" w:cs="Arial"/>
          <w:b/>
          <w:bCs/>
          <w:color w:val="000000" w:themeColor="text1"/>
          <w:sz w:val="20"/>
          <w:szCs w:val="20"/>
        </w:rPr>
        <w:t xml:space="preserve">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 xml:space="preserve">(v </w:t>
      </w:r>
      <w:r w:rsidR="00E46977">
        <w:rPr>
          <w:rFonts w:ascii="Cambria" w:hAnsi="Cambria" w:cs="Arial"/>
          <w:b/>
          <w:bCs/>
          <w:color w:val="000000" w:themeColor="text1"/>
          <w:sz w:val="20"/>
          <w:szCs w:val="20"/>
        </w:rPr>
        <w:t xml:space="preserve">eurách </w:t>
      </w:r>
      <w:r w:rsidR="0010732B" w:rsidRPr="00BD3BD8">
        <w:rPr>
          <w:rFonts w:ascii="Cambria" w:hAnsi="Cambria" w:cs="Arial"/>
          <w:b/>
          <w:bCs/>
          <w:color w:val="000000" w:themeColor="text1"/>
          <w:sz w:val="20"/>
          <w:szCs w:val="20"/>
        </w:rPr>
        <w:t>bez DPH).</w:t>
      </w:r>
      <w:r w:rsidR="0010732B" w:rsidRPr="00BD3BD8">
        <w:rPr>
          <w:rFonts w:ascii="Cambria" w:hAnsi="Cambria" w:cs="Arial"/>
          <w:color w:val="000000" w:themeColor="text1"/>
          <w:sz w:val="20"/>
          <w:szCs w:val="20"/>
        </w:rPr>
        <w:t xml:space="preserve"> </w:t>
      </w:r>
    </w:p>
    <w:p w14:paraId="4761099D" w14:textId="109AE730" w:rsidR="000C2E87" w:rsidRPr="00E46977" w:rsidRDefault="00403308" w:rsidP="00E46977">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16274">
        <w:rPr>
          <w:rFonts w:ascii="Cambria" w:hAnsi="Cambria" w:cs="Arial"/>
          <w:sz w:val="20"/>
          <w:szCs w:val="20"/>
        </w:rPr>
        <w:t xml:space="preserve">prílohy č. 9 </w:t>
      </w:r>
      <w:r w:rsidRPr="00BD3BD8">
        <w:rPr>
          <w:rFonts w:ascii="Cambria" w:hAnsi="Cambria" w:cs="Arial"/>
          <w:sz w:val="20"/>
          <w:szCs w:val="20"/>
        </w:rPr>
        <w:t xml:space="preserve">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w:t>
      </w:r>
    </w:p>
    <w:p w14:paraId="53FD800A" w14:textId="1A58700B"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predmet</w:t>
      </w:r>
      <w:r w:rsidR="00E46977">
        <w:rPr>
          <w:rFonts w:ascii="Cambria" w:hAnsi="Cambria" w:cs="Arial"/>
          <w:sz w:val="20"/>
          <w:szCs w:val="20"/>
        </w:rPr>
        <w:t>u</w:t>
      </w:r>
      <w:r w:rsidRPr="00BD3BD8">
        <w:rPr>
          <w:rFonts w:ascii="Cambria" w:hAnsi="Cambria" w:cs="Arial"/>
          <w:sz w:val="20"/>
          <w:szCs w:val="20"/>
        </w:rPr>
        <w:t xml:space="preserve"> zákazky v eurách bez DPH, uvedených v jednotlivých ponukách uchádzačov.</w:t>
      </w:r>
    </w:p>
    <w:p w14:paraId="452FB588" w14:textId="614C6243" w:rsidR="005F499A" w:rsidRPr="00BD3BD8"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prípade rovnosti ponúk bude rozhodujúcim kritériom v určení poradia ponúk uchádzačov nižšia </w:t>
      </w:r>
      <w:r w:rsidR="00201AD5" w:rsidRPr="00BD3BD8">
        <w:rPr>
          <w:rFonts w:ascii="Cambria" w:hAnsi="Cambria" w:cs="Arial"/>
          <w:sz w:val="20"/>
          <w:szCs w:val="20"/>
        </w:rPr>
        <w:t xml:space="preserve">– </w:t>
      </w:r>
      <w:r w:rsidR="008A073D">
        <w:rPr>
          <w:rFonts w:ascii="Cambria" w:hAnsi="Cambria" w:cs="Arial"/>
          <w:sz w:val="20"/>
          <w:szCs w:val="20"/>
        </w:rPr>
        <w:t xml:space="preserve">Celková cena za poskytovanie služieb Podpora a Údržba položka CCSC </w:t>
      </w:r>
      <w:r w:rsidRPr="00BD3BD8">
        <w:rPr>
          <w:rFonts w:ascii="Cambria" w:hAnsi="Cambria" w:cs="Arial"/>
          <w:sz w:val="20"/>
          <w:szCs w:val="20"/>
        </w:rPr>
        <w:t xml:space="preserve">v </w:t>
      </w:r>
      <w:r w:rsidRPr="008A073D">
        <w:rPr>
          <w:rFonts w:ascii="Cambria" w:hAnsi="Cambria" w:cs="Arial"/>
          <w:i/>
          <w:iCs/>
          <w:sz w:val="20"/>
          <w:szCs w:val="20"/>
        </w:rPr>
        <w:t>Návrhu na plnenie kritérií na vyhodnotenie ponúk</w:t>
      </w:r>
      <w:r w:rsidRPr="00BD3BD8">
        <w:rPr>
          <w:rFonts w:ascii="Cambria" w:hAnsi="Cambria" w:cs="Arial"/>
          <w:sz w:val="20"/>
          <w:szCs w:val="20"/>
        </w:rPr>
        <w:t>, ktorý tvorí</w:t>
      </w:r>
      <w:r w:rsidR="00B37FE0">
        <w:rPr>
          <w:rFonts w:ascii="Cambria" w:hAnsi="Cambria" w:cs="Arial"/>
          <w:sz w:val="20"/>
          <w:szCs w:val="20"/>
        </w:rPr>
        <w:t xml:space="preserve"> prílohu č. 9 </w:t>
      </w:r>
      <w:r w:rsidR="00310A4C" w:rsidRPr="00BD3BD8">
        <w:rPr>
          <w:rFonts w:ascii="Cambria" w:hAnsi="Cambria" w:cs="Arial"/>
          <w:sz w:val="20"/>
          <w:szCs w:val="20"/>
        </w:rPr>
        <w:t>s</w:t>
      </w:r>
      <w:r w:rsidRPr="00BD3BD8">
        <w:rPr>
          <w:rFonts w:ascii="Cambria" w:hAnsi="Cambria" w:cs="Arial"/>
          <w:sz w:val="20"/>
          <w:szCs w:val="20"/>
        </w:rPr>
        <w:t xml:space="preserve">úťažných podkladov. </w:t>
      </w:r>
    </w:p>
    <w:p w14:paraId="5D2EEB78" w14:textId="6AA79041"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predmet</w:t>
      </w:r>
      <w:r w:rsidR="00E46977">
        <w:rPr>
          <w:rFonts w:ascii="Cambria" w:hAnsi="Cambria" w:cs="Arial"/>
          <w:sz w:val="20"/>
          <w:szCs w:val="20"/>
        </w:rPr>
        <w:t>u</w:t>
      </w:r>
      <w:r w:rsidRPr="00BD3BD8">
        <w:rPr>
          <w:rFonts w:ascii="Cambria" w:hAnsi="Cambria" w:cs="Arial"/>
          <w:sz w:val="20"/>
          <w:szCs w:val="20"/>
        </w:rPr>
        <w:t xml:space="preserve"> zákazky v eurách bez DPH. Ostatní uchádzači sa umiestnia vo vzostupnom poradí podľa ich navrhovanej celkovej ceny predmet</w:t>
      </w:r>
      <w:r w:rsidR="00E46977">
        <w:rPr>
          <w:rFonts w:ascii="Cambria" w:hAnsi="Cambria" w:cs="Arial"/>
          <w:sz w:val="20"/>
          <w:szCs w:val="20"/>
        </w:rPr>
        <w:t>u</w:t>
      </w:r>
      <w:r w:rsidRPr="00BD3BD8">
        <w:rPr>
          <w:rFonts w:ascii="Cambria" w:hAnsi="Cambria" w:cs="Arial"/>
          <w:sz w:val="20"/>
          <w:szCs w:val="20"/>
        </w:rPr>
        <w:t xml:space="preserve">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37BE2874" w14:textId="51CFF94A"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BD3BD8" w:rsidRDefault="00304E45" w:rsidP="00BB7273">
      <w:pPr>
        <w:rPr>
          <w:rFonts w:ascii="Cambria" w:hAnsi="Cambria" w:cs="Arial"/>
          <w:sz w:val="20"/>
          <w:szCs w:val="20"/>
        </w:rPr>
      </w:pPr>
      <w:r w:rsidRPr="00BD3BD8">
        <w:rPr>
          <w:rFonts w:ascii="Cambria" w:hAnsi="Cambria" w:cs="Arial"/>
          <w:sz w:val="20"/>
          <w:szCs w:val="20"/>
        </w:rPr>
        <w:br w:type="page"/>
      </w:r>
    </w:p>
    <w:p w14:paraId="6FCCC730" w14:textId="77777777" w:rsidR="00E124AA" w:rsidRPr="00BD3BD8" w:rsidRDefault="4C4FAC29" w:rsidP="00BB7273">
      <w:pPr>
        <w:pStyle w:val="Heading1"/>
        <w:rPr>
          <w:rFonts w:ascii="Cambria" w:hAnsi="Cambria"/>
          <w:szCs w:val="20"/>
        </w:rPr>
      </w:pPr>
      <w:bookmarkStart w:id="91" w:name="_Toc192685800"/>
      <w:bookmarkStart w:id="92" w:name="_Toc192685801"/>
      <w:bookmarkStart w:id="93" w:name="_Toc192241171"/>
      <w:bookmarkStart w:id="94" w:name="_Toc192598471"/>
      <w:bookmarkStart w:id="95" w:name="_Toc192670751"/>
      <w:bookmarkStart w:id="96" w:name="_Toc192674380"/>
      <w:bookmarkStart w:id="97" w:name="_Toc192685802"/>
      <w:bookmarkStart w:id="98" w:name="_Toc192241172"/>
      <w:bookmarkStart w:id="99" w:name="_Toc192598472"/>
      <w:bookmarkStart w:id="100" w:name="_Toc192670752"/>
      <w:bookmarkStart w:id="101" w:name="_Toc192674381"/>
      <w:bookmarkStart w:id="102" w:name="_Toc192685803"/>
      <w:bookmarkStart w:id="103" w:name="_Toc192241173"/>
      <w:bookmarkStart w:id="104" w:name="_Toc192598473"/>
      <w:bookmarkStart w:id="105" w:name="_Toc192670753"/>
      <w:bookmarkStart w:id="106" w:name="_Toc192674382"/>
      <w:bookmarkStart w:id="107" w:name="_Toc192685804"/>
      <w:bookmarkStart w:id="108" w:name="_Toc192241174"/>
      <w:bookmarkStart w:id="109" w:name="_Toc192598474"/>
      <w:bookmarkStart w:id="110" w:name="_Toc192670754"/>
      <w:bookmarkStart w:id="111" w:name="_Toc192674383"/>
      <w:bookmarkStart w:id="112" w:name="_Toc192685805"/>
      <w:bookmarkStart w:id="113" w:name="_Toc192241175"/>
      <w:bookmarkStart w:id="114" w:name="_Toc192598475"/>
      <w:bookmarkStart w:id="115" w:name="_Toc192670755"/>
      <w:bookmarkStart w:id="116" w:name="_Toc192674384"/>
      <w:bookmarkStart w:id="117" w:name="_Toc192685806"/>
      <w:bookmarkStart w:id="118" w:name="_Toc192241176"/>
      <w:bookmarkStart w:id="119" w:name="_Toc192598476"/>
      <w:bookmarkStart w:id="120" w:name="_Toc192670756"/>
      <w:bookmarkStart w:id="121" w:name="_Toc192674385"/>
      <w:bookmarkStart w:id="122" w:name="_Toc192685807"/>
      <w:bookmarkStart w:id="123" w:name="_Toc192241177"/>
      <w:bookmarkStart w:id="124" w:name="_Toc192598477"/>
      <w:bookmarkStart w:id="125" w:name="_Toc192670757"/>
      <w:bookmarkStart w:id="126" w:name="_Toc192674386"/>
      <w:bookmarkStart w:id="127" w:name="_Toc192685808"/>
      <w:bookmarkStart w:id="128" w:name="_Toc192241178"/>
      <w:bookmarkStart w:id="129" w:name="_Toc192598478"/>
      <w:bookmarkStart w:id="130" w:name="_Toc192670758"/>
      <w:bookmarkStart w:id="131" w:name="_Toc192674387"/>
      <w:bookmarkStart w:id="132" w:name="_Toc192685809"/>
      <w:bookmarkStart w:id="133" w:name="_Toc192241179"/>
      <w:bookmarkStart w:id="134" w:name="_Toc192598479"/>
      <w:bookmarkStart w:id="135" w:name="_Toc192670759"/>
      <w:bookmarkStart w:id="136" w:name="_Toc192674388"/>
      <w:bookmarkStart w:id="137" w:name="_Toc192685810"/>
      <w:bookmarkStart w:id="138" w:name="_Toc192241180"/>
      <w:bookmarkStart w:id="139" w:name="_Toc192598480"/>
      <w:bookmarkStart w:id="140" w:name="_Toc192670760"/>
      <w:bookmarkStart w:id="141" w:name="_Toc192674389"/>
      <w:bookmarkStart w:id="142" w:name="_Toc192685811"/>
      <w:bookmarkStart w:id="143" w:name="_Toc192241181"/>
      <w:bookmarkStart w:id="144" w:name="_Toc192598481"/>
      <w:bookmarkStart w:id="145" w:name="_Toc192670761"/>
      <w:bookmarkStart w:id="146" w:name="_Toc192674390"/>
      <w:bookmarkStart w:id="147" w:name="_Toc192685812"/>
      <w:bookmarkStart w:id="148" w:name="_Toc192241182"/>
      <w:bookmarkStart w:id="149" w:name="_Toc192598482"/>
      <w:bookmarkStart w:id="150" w:name="_Toc192670762"/>
      <w:bookmarkStart w:id="151" w:name="_Toc192674391"/>
      <w:bookmarkStart w:id="152" w:name="_Toc192685813"/>
      <w:bookmarkStart w:id="153" w:name="_Toc192241183"/>
      <w:bookmarkStart w:id="154" w:name="_Toc192598483"/>
      <w:bookmarkStart w:id="155" w:name="_Toc192670763"/>
      <w:bookmarkStart w:id="156" w:name="_Toc192674392"/>
      <w:bookmarkStart w:id="157" w:name="_Toc192685814"/>
      <w:bookmarkStart w:id="158" w:name="_Toc192241184"/>
      <w:bookmarkStart w:id="159" w:name="_Toc192598484"/>
      <w:bookmarkStart w:id="160" w:name="_Toc192670764"/>
      <w:bookmarkStart w:id="161" w:name="_Toc192674393"/>
      <w:bookmarkStart w:id="162" w:name="_Toc192685815"/>
      <w:bookmarkStart w:id="163" w:name="_Toc192241185"/>
      <w:bookmarkStart w:id="164" w:name="_Toc192598485"/>
      <w:bookmarkStart w:id="165" w:name="_Toc192670765"/>
      <w:bookmarkStart w:id="166" w:name="_Toc192674394"/>
      <w:bookmarkStart w:id="167" w:name="_Toc192685816"/>
      <w:bookmarkStart w:id="168" w:name="_Toc192241186"/>
      <w:bookmarkStart w:id="169" w:name="_Toc192598486"/>
      <w:bookmarkStart w:id="170" w:name="_Toc192670766"/>
      <w:bookmarkStart w:id="171" w:name="_Toc192674395"/>
      <w:bookmarkStart w:id="172" w:name="_Toc192685817"/>
      <w:bookmarkStart w:id="173" w:name="_Toc192241187"/>
      <w:bookmarkStart w:id="174" w:name="_Toc192598487"/>
      <w:bookmarkStart w:id="175" w:name="_Toc192670767"/>
      <w:bookmarkStart w:id="176" w:name="_Toc192674396"/>
      <w:bookmarkStart w:id="177" w:name="_Toc192685818"/>
      <w:bookmarkStart w:id="178" w:name="_Toc192241188"/>
      <w:bookmarkStart w:id="179" w:name="_Toc192598488"/>
      <w:bookmarkStart w:id="180" w:name="_Toc192670768"/>
      <w:bookmarkStart w:id="181" w:name="_Toc192674397"/>
      <w:bookmarkStart w:id="182" w:name="_Toc192685819"/>
      <w:bookmarkStart w:id="183" w:name="_Toc192241189"/>
      <w:bookmarkStart w:id="184" w:name="_Toc192598489"/>
      <w:bookmarkStart w:id="185" w:name="_Toc192670769"/>
      <w:bookmarkStart w:id="186" w:name="_Toc192674398"/>
      <w:bookmarkStart w:id="187" w:name="_Toc192685820"/>
      <w:bookmarkStart w:id="188" w:name="_Toc192241190"/>
      <w:bookmarkStart w:id="189" w:name="_Toc192598490"/>
      <w:bookmarkStart w:id="190" w:name="_Toc192670770"/>
      <w:bookmarkStart w:id="191" w:name="_Toc192674399"/>
      <w:bookmarkStart w:id="192" w:name="_Toc192685821"/>
      <w:bookmarkStart w:id="193" w:name="_Toc192241191"/>
      <w:bookmarkStart w:id="194" w:name="_Toc192598491"/>
      <w:bookmarkStart w:id="195" w:name="_Toc192670771"/>
      <w:bookmarkStart w:id="196" w:name="_Toc192674400"/>
      <w:bookmarkStart w:id="197" w:name="_Toc192685822"/>
      <w:bookmarkStart w:id="198" w:name="_Toc192241192"/>
      <w:bookmarkStart w:id="199" w:name="_Toc192598492"/>
      <w:bookmarkStart w:id="200" w:name="_Toc192670772"/>
      <w:bookmarkStart w:id="201" w:name="_Toc192674401"/>
      <w:bookmarkStart w:id="202" w:name="_Toc192685823"/>
      <w:bookmarkStart w:id="203" w:name="_Toc192241193"/>
      <w:bookmarkStart w:id="204" w:name="_Toc192598493"/>
      <w:bookmarkStart w:id="205" w:name="_Toc192670773"/>
      <w:bookmarkStart w:id="206" w:name="_Toc192674402"/>
      <w:bookmarkStart w:id="207" w:name="_Toc192685824"/>
      <w:bookmarkStart w:id="208" w:name="_Toc192241194"/>
      <w:bookmarkStart w:id="209" w:name="_Toc192598494"/>
      <w:bookmarkStart w:id="210" w:name="_Toc192670774"/>
      <w:bookmarkStart w:id="211" w:name="_Toc192674403"/>
      <w:bookmarkStart w:id="212" w:name="_Toc192685825"/>
      <w:bookmarkStart w:id="213" w:name="_Toc192241195"/>
      <w:bookmarkStart w:id="214" w:name="_Toc192598495"/>
      <w:bookmarkStart w:id="215" w:name="_Toc192670775"/>
      <w:bookmarkStart w:id="216" w:name="_Toc192674404"/>
      <w:bookmarkStart w:id="217" w:name="_Toc192685826"/>
      <w:bookmarkStart w:id="218" w:name="_Toc192241196"/>
      <w:bookmarkStart w:id="219" w:name="_Toc192598496"/>
      <w:bookmarkStart w:id="220" w:name="_Toc192670776"/>
      <w:bookmarkStart w:id="221" w:name="_Toc192674405"/>
      <w:bookmarkStart w:id="222" w:name="_Toc192685827"/>
      <w:bookmarkStart w:id="223" w:name="_Toc192241197"/>
      <w:bookmarkStart w:id="224" w:name="_Toc192598497"/>
      <w:bookmarkStart w:id="225" w:name="_Toc192670777"/>
      <w:bookmarkStart w:id="226" w:name="_Toc192674406"/>
      <w:bookmarkStart w:id="227" w:name="_Toc192685828"/>
      <w:bookmarkStart w:id="228" w:name="_Toc192241198"/>
      <w:bookmarkStart w:id="229" w:name="_Toc192598498"/>
      <w:bookmarkStart w:id="230" w:name="_Toc192670778"/>
      <w:bookmarkStart w:id="231" w:name="_Toc192674407"/>
      <w:bookmarkStart w:id="232" w:name="_Toc192685829"/>
      <w:bookmarkStart w:id="233" w:name="_Toc192241199"/>
      <w:bookmarkStart w:id="234" w:name="_Toc192598499"/>
      <w:bookmarkStart w:id="235" w:name="_Toc192670779"/>
      <w:bookmarkStart w:id="236" w:name="_Toc192674408"/>
      <w:bookmarkStart w:id="237" w:name="_Toc192685830"/>
      <w:bookmarkStart w:id="238" w:name="_Toc192241200"/>
      <w:bookmarkStart w:id="239" w:name="_Toc192598500"/>
      <w:bookmarkStart w:id="240" w:name="_Toc192670780"/>
      <w:bookmarkStart w:id="241" w:name="_Toc192674409"/>
      <w:bookmarkStart w:id="242" w:name="_Toc192685831"/>
      <w:bookmarkStart w:id="243" w:name="_Toc192241201"/>
      <w:bookmarkStart w:id="244" w:name="_Toc192598501"/>
      <w:bookmarkStart w:id="245" w:name="_Toc192670781"/>
      <w:bookmarkStart w:id="246" w:name="_Toc192674410"/>
      <w:bookmarkStart w:id="247" w:name="_Toc192685832"/>
      <w:bookmarkStart w:id="248" w:name="_Toc192241202"/>
      <w:bookmarkStart w:id="249" w:name="_Toc192598502"/>
      <w:bookmarkStart w:id="250" w:name="_Toc192670782"/>
      <w:bookmarkStart w:id="251" w:name="_Toc192674411"/>
      <w:bookmarkStart w:id="252" w:name="_Toc192685833"/>
      <w:bookmarkStart w:id="253" w:name="_Toc192241203"/>
      <w:bookmarkStart w:id="254" w:name="_Toc192598503"/>
      <w:bookmarkStart w:id="255" w:name="_Toc192670783"/>
      <w:bookmarkStart w:id="256" w:name="_Toc192674412"/>
      <w:bookmarkStart w:id="257" w:name="_Toc192685834"/>
      <w:bookmarkStart w:id="258" w:name="_Toc192241204"/>
      <w:bookmarkStart w:id="259" w:name="_Toc192598504"/>
      <w:bookmarkStart w:id="260" w:name="_Toc192670784"/>
      <w:bookmarkStart w:id="261" w:name="_Toc192674413"/>
      <w:bookmarkStart w:id="262" w:name="_Toc192685835"/>
      <w:bookmarkStart w:id="263" w:name="_Toc192241205"/>
      <w:bookmarkStart w:id="264" w:name="_Toc192598505"/>
      <w:bookmarkStart w:id="265" w:name="_Toc192670785"/>
      <w:bookmarkStart w:id="266" w:name="_Toc192674414"/>
      <w:bookmarkStart w:id="267" w:name="_Toc192685836"/>
      <w:bookmarkStart w:id="268" w:name="_Toc192241206"/>
      <w:bookmarkStart w:id="269" w:name="_Toc192598506"/>
      <w:bookmarkStart w:id="270" w:name="_Toc192670786"/>
      <w:bookmarkStart w:id="271" w:name="_Toc192674415"/>
      <w:bookmarkStart w:id="272" w:name="_Toc192685837"/>
      <w:bookmarkStart w:id="273" w:name="_Toc192241207"/>
      <w:bookmarkStart w:id="274" w:name="_Toc192598507"/>
      <w:bookmarkStart w:id="275" w:name="_Toc192670787"/>
      <w:bookmarkStart w:id="276" w:name="_Toc192674416"/>
      <w:bookmarkStart w:id="277" w:name="_Toc192685838"/>
      <w:bookmarkStart w:id="278" w:name="_Toc192241208"/>
      <w:bookmarkStart w:id="279" w:name="_Toc192598508"/>
      <w:bookmarkStart w:id="280" w:name="_Toc192670788"/>
      <w:bookmarkStart w:id="281" w:name="_Toc192674417"/>
      <w:bookmarkStart w:id="282" w:name="_Toc192685839"/>
      <w:bookmarkStart w:id="283" w:name="_Toc192241209"/>
      <w:bookmarkStart w:id="284" w:name="_Toc192598509"/>
      <w:bookmarkStart w:id="285" w:name="_Toc192670789"/>
      <w:bookmarkStart w:id="286" w:name="_Toc192674418"/>
      <w:bookmarkStart w:id="287" w:name="_Toc192685840"/>
      <w:bookmarkStart w:id="288" w:name="_Toc192241210"/>
      <w:bookmarkStart w:id="289" w:name="_Toc192598510"/>
      <w:bookmarkStart w:id="290" w:name="_Toc192670790"/>
      <w:bookmarkStart w:id="291" w:name="_Toc192674419"/>
      <w:bookmarkStart w:id="292" w:name="_Toc192685841"/>
      <w:bookmarkStart w:id="293" w:name="_Toc192241211"/>
      <w:bookmarkStart w:id="294" w:name="_Toc192598511"/>
      <w:bookmarkStart w:id="295" w:name="_Toc192670791"/>
      <w:bookmarkStart w:id="296" w:name="_Toc192674420"/>
      <w:bookmarkStart w:id="297" w:name="_Toc192685842"/>
      <w:bookmarkStart w:id="298" w:name="_Toc192241212"/>
      <w:bookmarkStart w:id="299" w:name="_Toc192598512"/>
      <w:bookmarkStart w:id="300" w:name="_Toc192670792"/>
      <w:bookmarkStart w:id="301" w:name="_Toc192674421"/>
      <w:bookmarkStart w:id="302" w:name="_Toc192685843"/>
      <w:bookmarkStart w:id="303" w:name="_Toc192241213"/>
      <w:bookmarkStart w:id="304" w:name="_Toc192598513"/>
      <w:bookmarkStart w:id="305" w:name="_Toc192670793"/>
      <w:bookmarkStart w:id="306" w:name="_Toc192674422"/>
      <w:bookmarkStart w:id="307" w:name="_Toc192685844"/>
      <w:bookmarkStart w:id="308" w:name="_Toc192241214"/>
      <w:bookmarkStart w:id="309" w:name="_Toc192598514"/>
      <w:bookmarkStart w:id="310" w:name="_Toc192670794"/>
      <w:bookmarkStart w:id="311" w:name="_Toc192674423"/>
      <w:bookmarkStart w:id="312" w:name="_Toc192685845"/>
      <w:bookmarkStart w:id="313" w:name="_Toc192241215"/>
      <w:bookmarkStart w:id="314" w:name="_Toc192598515"/>
      <w:bookmarkStart w:id="315" w:name="_Toc192670795"/>
      <w:bookmarkStart w:id="316" w:name="_Toc192674424"/>
      <w:bookmarkStart w:id="317" w:name="_Toc192685846"/>
      <w:bookmarkStart w:id="318" w:name="_Toc192241216"/>
      <w:bookmarkStart w:id="319" w:name="_Toc192598516"/>
      <w:bookmarkStart w:id="320" w:name="_Toc192670796"/>
      <w:bookmarkStart w:id="321" w:name="_Toc192674425"/>
      <w:bookmarkStart w:id="322" w:name="_Toc192685847"/>
      <w:bookmarkStart w:id="323" w:name="_Toc192241217"/>
      <w:bookmarkStart w:id="324" w:name="_Toc192598517"/>
      <w:bookmarkStart w:id="325" w:name="_Toc192670797"/>
      <w:bookmarkStart w:id="326" w:name="_Toc192674426"/>
      <w:bookmarkStart w:id="327" w:name="_Toc192685848"/>
      <w:bookmarkStart w:id="328" w:name="_Toc192241218"/>
      <w:bookmarkStart w:id="329" w:name="_Toc192598518"/>
      <w:bookmarkStart w:id="330" w:name="_Toc192670798"/>
      <w:bookmarkStart w:id="331" w:name="_Toc192674427"/>
      <w:bookmarkStart w:id="332" w:name="_Toc192685849"/>
      <w:bookmarkStart w:id="333" w:name="_1803122699"/>
      <w:bookmarkStart w:id="334" w:name="_1803124022"/>
      <w:bookmarkStart w:id="335" w:name="_Toc231198721"/>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BD3BD8">
        <w:rPr>
          <w:rFonts w:ascii="Cambria" w:hAnsi="Cambria"/>
          <w:szCs w:val="20"/>
        </w:rPr>
        <w:lastRenderedPageBreak/>
        <w:t>B. OPIS PREDMETU ZÁKAZKY</w:t>
      </w:r>
      <w:bookmarkEnd w:id="33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6" w:name="_Toc231198722"/>
      <w:r w:rsidRPr="00BD3BD8">
        <w:rPr>
          <w:rFonts w:ascii="Cambria" w:hAnsi="Cambria"/>
          <w:szCs w:val="20"/>
        </w:rPr>
        <w:t>Vymedzenie predmetu zákazky</w:t>
      </w:r>
      <w:bookmarkStart w:id="337" w:name="RANGE_A7"/>
      <w:bookmarkStart w:id="338" w:name="RANGE_A16"/>
      <w:bookmarkStart w:id="339" w:name="RANGE_A20"/>
      <w:bookmarkStart w:id="340" w:name="RANGE_A25"/>
      <w:bookmarkStart w:id="341" w:name="RANGE_A32"/>
      <w:bookmarkStart w:id="342" w:name="RANGE_A43"/>
      <w:bookmarkStart w:id="343" w:name="RANGE_A44"/>
      <w:bookmarkStart w:id="344" w:name="RANGE_A45"/>
      <w:bookmarkStart w:id="345" w:name="RANGE_A46"/>
      <w:bookmarkStart w:id="346" w:name="RANGE_A56"/>
      <w:bookmarkStart w:id="347" w:name="RANGE_A57"/>
      <w:bookmarkStart w:id="348" w:name="_Toc234050292"/>
      <w:bookmarkStart w:id="349" w:name="_Toc288546623"/>
      <w:bookmarkEnd w:id="336"/>
      <w:bookmarkEnd w:id="337"/>
      <w:bookmarkEnd w:id="338"/>
      <w:bookmarkEnd w:id="339"/>
      <w:bookmarkEnd w:id="340"/>
      <w:bookmarkEnd w:id="341"/>
      <w:bookmarkEnd w:id="342"/>
      <w:bookmarkEnd w:id="343"/>
      <w:bookmarkEnd w:id="344"/>
      <w:bookmarkEnd w:id="345"/>
      <w:bookmarkEnd w:id="346"/>
      <w:bookmarkEnd w:id="347"/>
    </w:p>
    <w:bookmarkEnd w:id="348"/>
    <w:bookmarkEnd w:id="349"/>
    <w:p w14:paraId="510B43E3" w14:textId="77777777" w:rsidR="008929FC" w:rsidRPr="008929FC" w:rsidRDefault="008929FC" w:rsidP="008929FC">
      <w:pPr>
        <w:pStyle w:val="ListParagraph"/>
        <w:shd w:val="clear" w:color="auto" w:fill="FFFFFF" w:themeFill="background1"/>
        <w:spacing w:after="0" w:line="240" w:lineRule="auto"/>
        <w:ind w:left="567"/>
        <w:jc w:val="both"/>
        <w:rPr>
          <w:rFonts w:asciiTheme="majorHAnsi" w:hAnsiTheme="majorHAnsi" w:cs="Arial"/>
          <w:sz w:val="20"/>
          <w:szCs w:val="20"/>
        </w:rPr>
      </w:pPr>
      <w:r w:rsidRPr="008929FC">
        <w:rPr>
          <w:rFonts w:asciiTheme="majorHAnsi" w:hAnsiTheme="majorHAnsi" w:cs="Arial"/>
          <w:sz w:val="20"/>
          <w:szCs w:val="20"/>
        </w:rPr>
        <w:t>Podrobné vymedzenie predmetu zákazky vrátane požiadaviek na predmet zákazky, množstva a špecifikácií je uvedené v:</w:t>
      </w:r>
    </w:p>
    <w:p w14:paraId="38382E09" w14:textId="7D150A9F" w:rsidR="008929FC" w:rsidRDefault="008929FC" w:rsidP="008929FC">
      <w:pPr>
        <w:pStyle w:val="ListParagraph"/>
        <w:numPr>
          <w:ilvl w:val="0"/>
          <w:numId w:val="47"/>
        </w:numPr>
        <w:shd w:val="clear" w:color="auto" w:fill="FFFFFF" w:themeFill="background1"/>
        <w:spacing w:after="0" w:line="240" w:lineRule="auto"/>
        <w:ind w:left="993"/>
        <w:jc w:val="both"/>
        <w:rPr>
          <w:rFonts w:asciiTheme="majorHAnsi" w:hAnsiTheme="majorHAnsi" w:cs="Arial"/>
          <w:sz w:val="20"/>
          <w:szCs w:val="20"/>
        </w:rPr>
      </w:pPr>
      <w:r w:rsidRPr="008929FC">
        <w:rPr>
          <w:rFonts w:asciiTheme="majorHAnsi" w:hAnsiTheme="majorHAnsi" w:cs="Arial"/>
          <w:sz w:val="20"/>
          <w:szCs w:val="20"/>
        </w:rPr>
        <w:t xml:space="preserve">prílohe č. 1 </w:t>
      </w:r>
      <w:r>
        <w:rPr>
          <w:rFonts w:asciiTheme="majorHAnsi" w:hAnsiTheme="majorHAnsi" w:cs="Arial"/>
          <w:sz w:val="20"/>
          <w:szCs w:val="20"/>
        </w:rPr>
        <w:t>–</w:t>
      </w:r>
      <w:r w:rsidRPr="008929FC">
        <w:rPr>
          <w:rFonts w:asciiTheme="majorHAnsi" w:hAnsiTheme="majorHAnsi" w:cs="Arial"/>
          <w:sz w:val="20"/>
          <w:szCs w:val="20"/>
        </w:rPr>
        <w:t xml:space="preserve"> </w:t>
      </w:r>
      <w:r w:rsidRPr="00B37FE0">
        <w:rPr>
          <w:rFonts w:asciiTheme="majorHAnsi" w:hAnsiTheme="majorHAnsi" w:cs="Arial"/>
          <w:i/>
          <w:iCs/>
          <w:sz w:val="20"/>
          <w:szCs w:val="20"/>
        </w:rPr>
        <w:t>Špecifikácia predmetu plnenia</w:t>
      </w:r>
      <w:r w:rsidRPr="008929FC">
        <w:rPr>
          <w:rFonts w:asciiTheme="majorHAnsi" w:hAnsiTheme="majorHAnsi" w:cs="Arial"/>
          <w:sz w:val="20"/>
          <w:szCs w:val="20"/>
        </w:rPr>
        <w:t xml:space="preserve"> zmluvy, ktorá je v prílohe č. 10 týchto súťažných podkladov</w:t>
      </w:r>
    </w:p>
    <w:p w14:paraId="12F24099" w14:textId="74B871AD" w:rsidR="00A834C3" w:rsidRPr="00646B77" w:rsidRDefault="00A834C3" w:rsidP="00646B77">
      <w:pPr>
        <w:pStyle w:val="ListParagraph"/>
        <w:numPr>
          <w:ilvl w:val="0"/>
          <w:numId w:val="53"/>
        </w:numPr>
        <w:shd w:val="clear" w:color="auto" w:fill="FFFFFF" w:themeFill="background1"/>
        <w:spacing w:before="100" w:after="100" w:line="240" w:lineRule="auto"/>
        <w:ind w:left="1276" w:hanging="284"/>
        <w:jc w:val="both"/>
        <w:rPr>
          <w:rFonts w:asciiTheme="majorHAnsi" w:hAnsiTheme="majorHAnsi" w:cs="Arial"/>
          <w:sz w:val="20"/>
          <w:szCs w:val="20"/>
        </w:rPr>
      </w:pPr>
      <w:r w:rsidRPr="00646B77">
        <w:rPr>
          <w:rFonts w:asciiTheme="majorHAnsi" w:hAnsiTheme="majorHAnsi" w:cs="Arial"/>
          <w:sz w:val="20"/>
          <w:szCs w:val="20"/>
        </w:rPr>
        <w:t>K prácam potrebným pre odstránenie nedostatkov a realizáciu odporučení k IS CSI uvedeným v bode 2</w:t>
      </w:r>
      <w:r w:rsidR="009B7AC0" w:rsidRPr="00646B77">
        <w:rPr>
          <w:rFonts w:asciiTheme="majorHAnsi" w:hAnsiTheme="majorHAnsi" w:cs="Arial"/>
          <w:sz w:val="20"/>
          <w:szCs w:val="20"/>
        </w:rPr>
        <w:t>.</w:t>
      </w:r>
      <w:r w:rsidRPr="00646B77">
        <w:rPr>
          <w:rFonts w:asciiTheme="majorHAnsi" w:hAnsiTheme="majorHAnsi" w:cs="Arial"/>
          <w:sz w:val="20"/>
          <w:szCs w:val="20"/>
        </w:rPr>
        <w:t xml:space="preserve"> prílohy č. 1 – </w:t>
      </w:r>
      <w:r w:rsidRPr="00646B77">
        <w:rPr>
          <w:rFonts w:asciiTheme="majorHAnsi" w:hAnsiTheme="majorHAnsi" w:cs="Arial"/>
          <w:i/>
          <w:iCs/>
          <w:sz w:val="20"/>
          <w:szCs w:val="20"/>
        </w:rPr>
        <w:t>Špecifikácia predmetu plnenia</w:t>
      </w:r>
      <w:r w:rsidRPr="00646B77">
        <w:rPr>
          <w:rFonts w:asciiTheme="majorHAnsi" w:hAnsiTheme="majorHAnsi" w:cs="Arial"/>
          <w:sz w:val="20"/>
          <w:szCs w:val="20"/>
        </w:rPr>
        <w:t xml:space="preserve"> zmluvy má verejný obstarávateľ vypracovanú Analýzu „AS IS“ stavu CSI. Analýza „AS IS“ stavu CSI je pre záujemcov počas plynutia lehoty na predkladanie ponúk dostupná na nahliadnutie v priestoroch verejného obstarávateľa; kontaktná osoba Jozef Koiš, </w:t>
      </w:r>
      <w:hyperlink r:id="rId19" w:history="1">
        <w:r w:rsidRPr="00AB0125">
          <w:rPr>
            <w:rStyle w:val="Hyperlink"/>
            <w:rFonts w:asciiTheme="majorHAnsi" w:hAnsiTheme="majorHAnsi" w:cs="Arial"/>
            <w:sz w:val="20"/>
            <w:szCs w:val="20"/>
          </w:rPr>
          <w:t>jozef.kois@nbs.sk</w:t>
        </w:r>
      </w:hyperlink>
      <w:r w:rsidRPr="00646B77">
        <w:rPr>
          <w:rFonts w:asciiTheme="majorHAnsi" w:hAnsiTheme="majorHAnsi" w:cs="Arial"/>
          <w:sz w:val="20"/>
          <w:szCs w:val="20"/>
        </w:rPr>
        <w:t xml:space="preserve">. Pred sprístupnením dokumentu Analýza „AS IS“ stavu CSI musí záujemca podpísať </w:t>
      </w:r>
      <w:r w:rsidR="00AB0125" w:rsidRPr="00646B77">
        <w:rPr>
          <w:rFonts w:asciiTheme="majorHAnsi" w:hAnsiTheme="majorHAnsi" w:cs="Arial"/>
          <w:sz w:val="20"/>
          <w:szCs w:val="20"/>
        </w:rPr>
        <w:t>prehlásenie o mlčanlivosti</w:t>
      </w:r>
      <w:r w:rsidRPr="00646B77">
        <w:rPr>
          <w:rFonts w:asciiTheme="majorHAnsi" w:hAnsiTheme="majorHAnsi" w:cs="Arial"/>
          <w:sz w:val="20"/>
          <w:szCs w:val="20"/>
        </w:rPr>
        <w:t>.</w:t>
      </w:r>
    </w:p>
    <w:p w14:paraId="2CC83655" w14:textId="26450818" w:rsidR="009B7AC0" w:rsidRDefault="009B7AC0" w:rsidP="00646B77">
      <w:pPr>
        <w:pStyle w:val="ListParagraph"/>
        <w:numPr>
          <w:ilvl w:val="0"/>
          <w:numId w:val="53"/>
        </w:numPr>
        <w:shd w:val="clear" w:color="auto" w:fill="FFFFFF" w:themeFill="background1"/>
        <w:spacing w:before="100" w:after="100" w:line="240" w:lineRule="auto"/>
        <w:ind w:left="1276" w:hanging="284"/>
        <w:jc w:val="both"/>
        <w:rPr>
          <w:rFonts w:asciiTheme="majorHAnsi" w:hAnsiTheme="majorHAnsi" w:cs="Arial"/>
          <w:sz w:val="20"/>
          <w:szCs w:val="20"/>
        </w:rPr>
      </w:pPr>
      <w:r>
        <w:rPr>
          <w:rFonts w:asciiTheme="majorHAnsi" w:hAnsiTheme="majorHAnsi" w:cs="Arial"/>
          <w:sz w:val="20"/>
          <w:szCs w:val="20"/>
        </w:rPr>
        <w:t>K projektovým požiadavkám uvedeným v bode 6. prílohy č. 1 –</w:t>
      </w:r>
      <w:r w:rsidRPr="008929FC">
        <w:rPr>
          <w:rFonts w:asciiTheme="majorHAnsi" w:hAnsiTheme="majorHAnsi" w:cs="Arial"/>
          <w:sz w:val="20"/>
          <w:szCs w:val="20"/>
        </w:rPr>
        <w:t xml:space="preserve"> </w:t>
      </w:r>
      <w:r w:rsidRPr="00B37FE0">
        <w:rPr>
          <w:rFonts w:asciiTheme="majorHAnsi" w:hAnsiTheme="majorHAnsi" w:cs="Arial"/>
          <w:i/>
          <w:iCs/>
          <w:sz w:val="20"/>
          <w:szCs w:val="20"/>
        </w:rPr>
        <w:t>Špecifikácia predmetu plnenia</w:t>
      </w:r>
      <w:r w:rsidRPr="008929FC">
        <w:rPr>
          <w:rFonts w:asciiTheme="majorHAnsi" w:hAnsiTheme="majorHAnsi" w:cs="Arial"/>
          <w:sz w:val="20"/>
          <w:szCs w:val="20"/>
        </w:rPr>
        <w:t xml:space="preserve"> zmluvy</w:t>
      </w:r>
      <w:r>
        <w:rPr>
          <w:rFonts w:asciiTheme="majorHAnsi" w:hAnsiTheme="majorHAnsi" w:cs="Arial"/>
          <w:sz w:val="20"/>
          <w:szCs w:val="20"/>
        </w:rPr>
        <w:t xml:space="preserve"> je pre záujemcov počas </w:t>
      </w:r>
      <w:r w:rsidRPr="009B7AC0">
        <w:rPr>
          <w:rFonts w:asciiTheme="majorHAnsi" w:hAnsiTheme="majorHAnsi" w:cs="Arial"/>
          <w:sz w:val="20"/>
          <w:szCs w:val="20"/>
        </w:rPr>
        <w:t xml:space="preserve">plynutia lehoty na predkladanie ponúk </w:t>
      </w:r>
      <w:r>
        <w:rPr>
          <w:rFonts w:asciiTheme="majorHAnsi" w:hAnsiTheme="majorHAnsi" w:cs="Arial"/>
          <w:sz w:val="20"/>
          <w:szCs w:val="20"/>
        </w:rPr>
        <w:t xml:space="preserve">dostupný </w:t>
      </w:r>
      <w:r w:rsidRPr="009B7AC0">
        <w:rPr>
          <w:rFonts w:asciiTheme="majorHAnsi" w:hAnsiTheme="majorHAnsi" w:cs="Arial"/>
          <w:sz w:val="20"/>
          <w:szCs w:val="20"/>
        </w:rPr>
        <w:t xml:space="preserve">pracovný predpis </w:t>
      </w:r>
      <w:r>
        <w:rPr>
          <w:rFonts w:asciiTheme="majorHAnsi" w:hAnsiTheme="majorHAnsi" w:cs="Arial"/>
          <w:sz w:val="20"/>
          <w:szCs w:val="20"/>
        </w:rPr>
        <w:t>verejného obstar</w:t>
      </w:r>
      <w:r w:rsidRPr="009B7AC0">
        <w:rPr>
          <w:rFonts w:asciiTheme="majorHAnsi" w:hAnsiTheme="majorHAnsi" w:cs="Arial"/>
          <w:sz w:val="20"/>
          <w:szCs w:val="20"/>
        </w:rPr>
        <w:t xml:space="preserve">ávateľa č. 20/2020 o projektovom riadení </w:t>
      </w:r>
      <w:r>
        <w:rPr>
          <w:rFonts w:asciiTheme="majorHAnsi" w:hAnsiTheme="majorHAnsi" w:cs="Arial"/>
          <w:sz w:val="20"/>
          <w:szCs w:val="20"/>
        </w:rPr>
        <w:t xml:space="preserve">(ktorý obsahuje </w:t>
      </w:r>
      <w:r w:rsidRPr="009B7AC0">
        <w:rPr>
          <w:rFonts w:asciiTheme="majorHAnsi" w:hAnsiTheme="majorHAnsi" w:cs="Arial"/>
          <w:sz w:val="20"/>
          <w:szCs w:val="20"/>
        </w:rPr>
        <w:t>projektov</w:t>
      </w:r>
      <w:r>
        <w:rPr>
          <w:rFonts w:asciiTheme="majorHAnsi" w:hAnsiTheme="majorHAnsi" w:cs="Arial"/>
          <w:sz w:val="20"/>
          <w:szCs w:val="20"/>
        </w:rPr>
        <w:t>ú</w:t>
      </w:r>
      <w:r w:rsidRPr="009B7AC0">
        <w:rPr>
          <w:rFonts w:asciiTheme="majorHAnsi" w:hAnsiTheme="majorHAnsi" w:cs="Arial"/>
          <w:sz w:val="20"/>
          <w:szCs w:val="20"/>
        </w:rPr>
        <w:t xml:space="preserve"> metodik</w:t>
      </w:r>
      <w:r>
        <w:rPr>
          <w:rFonts w:asciiTheme="majorHAnsi" w:hAnsiTheme="majorHAnsi" w:cs="Arial"/>
          <w:sz w:val="20"/>
          <w:szCs w:val="20"/>
        </w:rPr>
        <w:t xml:space="preserve">u) </w:t>
      </w:r>
      <w:r w:rsidRPr="009B7AC0">
        <w:rPr>
          <w:rFonts w:asciiTheme="majorHAnsi" w:hAnsiTheme="majorHAnsi" w:cs="Arial"/>
          <w:sz w:val="20"/>
          <w:szCs w:val="20"/>
        </w:rPr>
        <w:t xml:space="preserve">na nahliadnutie v priestoroch verejného obstarávateľa; kontaktná osoba Jozef Koiš, </w:t>
      </w:r>
      <w:hyperlink r:id="rId20" w:history="1">
        <w:r w:rsidRPr="0046559B">
          <w:rPr>
            <w:rStyle w:val="Hyperlink"/>
            <w:rFonts w:asciiTheme="majorHAnsi" w:hAnsiTheme="majorHAnsi" w:cs="Arial"/>
            <w:sz w:val="20"/>
            <w:szCs w:val="20"/>
          </w:rPr>
          <w:t>jozef.kois@nbs.sk</w:t>
        </w:r>
      </w:hyperlink>
      <w:r w:rsidRPr="009B7AC0">
        <w:rPr>
          <w:rFonts w:asciiTheme="majorHAnsi" w:hAnsiTheme="majorHAnsi" w:cs="Arial"/>
          <w:sz w:val="20"/>
          <w:szCs w:val="20"/>
        </w:rPr>
        <w:t>.</w:t>
      </w:r>
    </w:p>
    <w:p w14:paraId="085E030A" w14:textId="485633D2" w:rsidR="00976B35" w:rsidRPr="003D59BC" w:rsidRDefault="008929FC" w:rsidP="008929FC">
      <w:pPr>
        <w:pStyle w:val="ListParagraph"/>
        <w:numPr>
          <w:ilvl w:val="0"/>
          <w:numId w:val="47"/>
        </w:numPr>
        <w:shd w:val="clear" w:color="auto" w:fill="FFFFFF" w:themeFill="background1"/>
        <w:spacing w:after="0" w:line="240" w:lineRule="auto"/>
        <w:ind w:left="993"/>
        <w:jc w:val="both"/>
        <w:rPr>
          <w:rFonts w:ascii="Cambria" w:hAnsi="Cambria" w:cs="Arial"/>
          <w:sz w:val="20"/>
          <w:szCs w:val="20"/>
        </w:rPr>
      </w:pPr>
      <w:r w:rsidRPr="008929FC">
        <w:rPr>
          <w:rFonts w:asciiTheme="majorHAnsi" w:hAnsiTheme="majorHAnsi" w:cs="Arial"/>
          <w:sz w:val="20"/>
          <w:szCs w:val="20"/>
        </w:rPr>
        <w:t xml:space="preserve">prílohe č. 2 </w:t>
      </w:r>
      <w:r>
        <w:rPr>
          <w:rFonts w:asciiTheme="majorHAnsi" w:hAnsiTheme="majorHAnsi" w:cs="Arial"/>
          <w:sz w:val="20"/>
          <w:szCs w:val="20"/>
        </w:rPr>
        <w:t>–</w:t>
      </w:r>
      <w:r w:rsidRPr="008929FC">
        <w:rPr>
          <w:rFonts w:asciiTheme="majorHAnsi" w:hAnsiTheme="majorHAnsi" w:cs="Arial"/>
          <w:sz w:val="20"/>
          <w:szCs w:val="20"/>
        </w:rPr>
        <w:t xml:space="preserve"> </w:t>
      </w:r>
      <w:r w:rsidRPr="00B37FE0">
        <w:rPr>
          <w:rFonts w:asciiTheme="majorHAnsi" w:hAnsiTheme="majorHAnsi" w:cs="Arial"/>
          <w:i/>
          <w:iCs/>
          <w:sz w:val="20"/>
          <w:szCs w:val="20"/>
        </w:rPr>
        <w:t xml:space="preserve">Špecifikácia Servisných služieb a ich štandardy </w:t>
      </w:r>
      <w:r w:rsidRPr="008929FC">
        <w:rPr>
          <w:rFonts w:asciiTheme="majorHAnsi" w:hAnsiTheme="majorHAnsi" w:cs="Arial"/>
          <w:sz w:val="20"/>
          <w:szCs w:val="20"/>
        </w:rPr>
        <w:t>servisnej zmluvy, ktorá je v prílohe č. 10 týchto súťažných podkladov</w:t>
      </w:r>
      <w:r w:rsidR="003D59BC" w:rsidRPr="003D59BC">
        <w:rPr>
          <w:rFonts w:asciiTheme="majorHAnsi" w:hAnsiTheme="majorHAnsi" w:cs="Arial"/>
          <w:sz w:val="20"/>
          <w:szCs w:val="20"/>
        </w:rPr>
        <w:t>.</w:t>
      </w:r>
      <w:r w:rsidR="00976B35" w:rsidRPr="003D59BC">
        <w:rPr>
          <w:rFonts w:ascii="Cambria" w:hAnsi="Cambria"/>
          <w:sz w:val="20"/>
          <w:szCs w:val="20"/>
        </w:rPr>
        <w:br w:type="page"/>
      </w:r>
    </w:p>
    <w:p w14:paraId="3D3A2127" w14:textId="5DDA7016" w:rsidR="00976B35" w:rsidRDefault="00976B35">
      <w:pPr>
        <w:rPr>
          <w:rFonts w:ascii="Cambria" w:hAnsi="Cambria"/>
          <w:b/>
          <w:i/>
          <w:sz w:val="20"/>
          <w:szCs w:val="20"/>
        </w:rPr>
      </w:pPr>
    </w:p>
    <w:p w14:paraId="5EC20F9F" w14:textId="77777777" w:rsidR="00976B35" w:rsidRDefault="00976B35">
      <w:pPr>
        <w:rPr>
          <w:rFonts w:ascii="Cambria" w:hAnsi="Cambria"/>
          <w:b/>
          <w:i/>
          <w:sz w:val="20"/>
          <w:szCs w:val="20"/>
        </w:rPr>
      </w:pPr>
    </w:p>
    <w:p w14:paraId="4805498E" w14:textId="77777777" w:rsidR="00976B35" w:rsidRDefault="00976B35">
      <w:pPr>
        <w:rPr>
          <w:rFonts w:ascii="Cambria" w:hAnsi="Cambria"/>
          <w:b/>
          <w:i/>
          <w:sz w:val="20"/>
          <w:szCs w:val="20"/>
        </w:rPr>
      </w:pPr>
    </w:p>
    <w:p w14:paraId="4AD92D50" w14:textId="6BEB4EC7" w:rsidR="00E124AA" w:rsidRPr="00BD3BD8" w:rsidRDefault="4C4FAC29" w:rsidP="00BB7273">
      <w:pPr>
        <w:pStyle w:val="Heading1"/>
        <w:rPr>
          <w:rFonts w:ascii="Cambria" w:hAnsi="Cambria"/>
          <w:szCs w:val="20"/>
        </w:rPr>
      </w:pPr>
      <w:bookmarkStart w:id="350" w:name="_Toc231198723"/>
      <w:r w:rsidRPr="00BD3BD8">
        <w:rPr>
          <w:rFonts w:ascii="Cambria" w:hAnsi="Cambria"/>
          <w:szCs w:val="20"/>
        </w:rPr>
        <w:t>C. OBCHODNÉ PODMIENKY PLNENIA PREDMETU ZÁKAZKY</w:t>
      </w:r>
      <w:bookmarkEnd w:id="350"/>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1" w:name="_Toc231198724"/>
      <w:r w:rsidRPr="00BD3BD8">
        <w:rPr>
          <w:rFonts w:ascii="Cambria" w:hAnsi="Cambria"/>
          <w:szCs w:val="20"/>
        </w:rPr>
        <w:t>Pokyny pre vypracovanie záväzných zmluvných podmienok</w:t>
      </w:r>
      <w:bookmarkEnd w:id="351"/>
    </w:p>
    <w:p w14:paraId="73732164" w14:textId="7F13F2DD"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zmluvné podmienky poskytnutia predmetu zákazky (</w:t>
      </w:r>
      <w:r w:rsidR="00976B35" w:rsidRPr="00976B35">
        <w:rPr>
          <w:rFonts w:ascii="Cambria" w:hAnsi="Cambria" w:cs="Arial"/>
          <w:sz w:val="20"/>
          <w:szCs w:val="20"/>
        </w:rPr>
        <w:t xml:space="preserve">návrh </w:t>
      </w:r>
      <w:r w:rsidR="00976B35" w:rsidRPr="006057DE">
        <w:rPr>
          <w:rFonts w:ascii="Cambria" w:hAnsi="Cambria" w:cs="Arial"/>
          <w:i/>
          <w:iCs/>
          <w:sz w:val="20"/>
          <w:szCs w:val="20"/>
        </w:rPr>
        <w:t>zmluvy</w:t>
      </w:r>
      <w:r w:rsidR="00976B35" w:rsidRPr="00976B35">
        <w:rPr>
          <w:rFonts w:ascii="Cambria" w:hAnsi="Cambria" w:cs="Arial"/>
          <w:sz w:val="20"/>
          <w:szCs w:val="20"/>
        </w:rPr>
        <w:t xml:space="preserve"> s prílohami v jednom vyhotovení a návrh </w:t>
      </w:r>
      <w:r w:rsidR="00976B35" w:rsidRPr="006057DE">
        <w:rPr>
          <w:rFonts w:ascii="Cambria" w:hAnsi="Cambria" w:cs="Arial"/>
          <w:i/>
          <w:iCs/>
          <w:sz w:val="20"/>
          <w:szCs w:val="20"/>
        </w:rPr>
        <w:t>servisnej zmluvy</w:t>
      </w:r>
      <w:r w:rsidR="00976B35" w:rsidRPr="00976B35">
        <w:rPr>
          <w:rFonts w:ascii="Cambria" w:hAnsi="Cambria" w:cs="Arial"/>
          <w:sz w:val="20"/>
          <w:szCs w:val="20"/>
        </w:rPr>
        <w:t xml:space="preserve"> s prílohami v jednom vyhotovení</w:t>
      </w:r>
      <w:r w:rsidRPr="00BD3BD8">
        <w:rPr>
          <w:rFonts w:ascii="Cambria" w:hAnsi="Cambria" w:cs="Arial"/>
          <w:sz w:val="20"/>
          <w:szCs w:val="20"/>
        </w:rPr>
        <w:t>)</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ml</w:t>
      </w:r>
      <w:r w:rsidR="00976B35">
        <w:rPr>
          <w:rFonts w:ascii="Cambria" w:hAnsi="Cambria" w:cs="Arial"/>
          <w:sz w:val="20"/>
          <w:szCs w:val="20"/>
        </w:rPr>
        <w:t>úv</w:t>
      </w:r>
      <w:r w:rsidR="00A65EED" w:rsidRPr="00BD3BD8">
        <w:rPr>
          <w:rFonts w:ascii="Cambria" w:hAnsi="Cambria" w:cs="Arial"/>
          <w:sz w:val="20"/>
          <w:szCs w:val="20"/>
        </w:rPr>
        <w:t xml:space="preserve"> </w:t>
      </w:r>
      <w:r w:rsidR="00515695" w:rsidRPr="00BD3BD8">
        <w:rPr>
          <w:rFonts w:ascii="Cambria" w:hAnsi="Cambria" w:cs="Arial"/>
          <w:sz w:val="20"/>
          <w:szCs w:val="20"/>
        </w:rPr>
        <w:t>tvor</w:t>
      </w:r>
      <w:r w:rsidR="00976B35">
        <w:rPr>
          <w:rFonts w:ascii="Cambria" w:hAnsi="Cambria" w:cs="Arial"/>
          <w:sz w:val="20"/>
          <w:szCs w:val="20"/>
        </w:rPr>
        <w:t>ia</w:t>
      </w:r>
      <w:r w:rsidR="00515695" w:rsidRPr="00BD3BD8">
        <w:rPr>
          <w:rFonts w:ascii="Cambria" w:hAnsi="Cambria" w:cs="Arial"/>
          <w:sz w:val="20"/>
          <w:szCs w:val="20"/>
        </w:rPr>
        <w:t xml:space="preserve"> </w:t>
      </w:r>
      <w:r w:rsidR="00016274">
        <w:rPr>
          <w:rFonts w:ascii="Cambria" w:hAnsi="Cambria" w:cs="Arial"/>
          <w:sz w:val="20"/>
          <w:szCs w:val="20"/>
        </w:rPr>
        <w:t>prílohu č. 10</w:t>
      </w:r>
      <w:hyperlink w:anchor="príloha10" w:history="1"/>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5DADFD9F" w14:textId="77777777" w:rsidR="00E83390" w:rsidRPr="00C15D1A"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76E795EC" w14:textId="77777777" w:rsidR="00E83390" w:rsidRPr="002202CE"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cs="Arial"/>
          <w:i/>
          <w:iCs/>
          <w:sz w:val="20"/>
          <w:szCs w:val="20"/>
          <w:shd w:val="clear" w:color="auto" w:fill="FFFFFF" w:themeFill="background1"/>
        </w:rPr>
        <w:t xml:space="preserve">servisnej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poskytovateľ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C8AFCC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w:t>
      </w:r>
      <w:r w:rsidR="00016274">
        <w:rPr>
          <w:rFonts w:ascii="Cambria" w:hAnsi="Cambria" w:cs="Arial"/>
          <w:sz w:val="20"/>
          <w:szCs w:val="20"/>
          <w:shd w:val="clear" w:color="auto" w:fill="FFFFFF" w:themeFill="background1"/>
        </w:rPr>
        <w:t xml:space="preserve"> prílohe č. 10 </w:t>
      </w:r>
      <w:r w:rsidR="00515695" w:rsidRPr="00BD3BD8">
        <w:rPr>
          <w:rFonts w:ascii="Cambria" w:hAnsi="Cambria" w:cs="Arial"/>
          <w:sz w:val="20"/>
          <w:szCs w:val="20"/>
          <w:shd w:val="clear" w:color="auto" w:fill="FFFFFF" w:themeFill="background1"/>
        </w:rPr>
        <w:t>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2" w:name="_Toc231198725"/>
      <w:bookmarkStart w:id="353" w:name="_Hlk172822296"/>
      <w:r w:rsidRPr="00BD3BD8">
        <w:rPr>
          <w:rFonts w:ascii="Cambria" w:hAnsi="Cambria"/>
          <w:szCs w:val="20"/>
        </w:rPr>
        <w:t>Zmluva</w:t>
      </w:r>
      <w:bookmarkEnd w:id="352"/>
    </w:p>
    <w:p w14:paraId="39533EBE" w14:textId="65196732"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Návrh</w:t>
      </w:r>
      <w:r w:rsidR="00E8599F">
        <w:rPr>
          <w:rFonts w:ascii="Cambria" w:hAnsi="Cambria" w:cs="Arial"/>
          <w:sz w:val="20"/>
          <w:szCs w:val="20"/>
        </w:rPr>
        <w:t xml:space="preserve">y </w:t>
      </w:r>
      <w:r w:rsidR="0081490B" w:rsidRPr="00BD3BD8">
        <w:rPr>
          <w:rFonts w:ascii="Cambria" w:hAnsi="Cambria" w:cs="Arial"/>
          <w:sz w:val="20"/>
          <w:szCs w:val="20"/>
        </w:rPr>
        <w:t>zml</w:t>
      </w:r>
      <w:r w:rsidR="00E8599F">
        <w:rPr>
          <w:rFonts w:ascii="Cambria" w:hAnsi="Cambria" w:cs="Arial"/>
          <w:sz w:val="20"/>
          <w:szCs w:val="20"/>
        </w:rPr>
        <w:t>úv</w:t>
      </w:r>
      <w:r w:rsidR="0081490B" w:rsidRPr="00BD3BD8">
        <w:rPr>
          <w:rFonts w:ascii="Cambria" w:hAnsi="Cambria" w:cs="Arial"/>
          <w:sz w:val="20"/>
          <w:szCs w:val="20"/>
        </w:rPr>
        <w:t xml:space="preserve"> </w:t>
      </w:r>
      <w:r w:rsidR="4C4FAC29" w:rsidRPr="00BD3BD8">
        <w:rPr>
          <w:rFonts w:ascii="Cambria" w:hAnsi="Cambria" w:cs="Arial"/>
          <w:sz w:val="20"/>
          <w:szCs w:val="20"/>
        </w:rPr>
        <w:t>tvor</w:t>
      </w:r>
      <w:r w:rsidR="00E8599F">
        <w:rPr>
          <w:rFonts w:ascii="Cambria" w:hAnsi="Cambria" w:cs="Arial"/>
          <w:sz w:val="20"/>
          <w:szCs w:val="20"/>
        </w:rPr>
        <w:t>ia</w:t>
      </w:r>
      <w:r w:rsidR="00016274">
        <w:rPr>
          <w:rFonts w:ascii="Cambria" w:hAnsi="Cambria" w:cs="Arial"/>
          <w:sz w:val="20"/>
          <w:szCs w:val="20"/>
        </w:rPr>
        <w:t xml:space="preserve"> prílohu č. 10 </w:t>
      </w:r>
      <w:r w:rsidR="4C4FAC29" w:rsidRPr="00BD3BD8">
        <w:rPr>
          <w:rFonts w:ascii="Cambria" w:hAnsi="Cambria" w:cs="Arial"/>
          <w:sz w:val="20"/>
          <w:szCs w:val="20"/>
        </w:rPr>
        <w:t xml:space="preserve">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4" w:name="_Hlk157322475"/>
      <w:bookmarkEnd w:id="354"/>
    </w:p>
    <w:bookmarkEnd w:id="353"/>
    <w:p w14:paraId="37FF6BF4" w14:textId="7706C71F" w:rsidR="00BE64F0" w:rsidRDefault="00C706F2" w:rsidP="00BB7273">
      <w:pPr>
        <w:pStyle w:val="Heading1"/>
        <w:rPr>
          <w:rFonts w:ascii="Cambria" w:hAnsi="Cambria"/>
          <w:szCs w:val="20"/>
        </w:rPr>
      </w:pPr>
      <w:r w:rsidRPr="00BD3BD8">
        <w:rPr>
          <w:rFonts w:ascii="Cambria" w:hAnsi="Cambria"/>
          <w:szCs w:val="20"/>
        </w:rPr>
        <w:br w:type="page"/>
      </w:r>
      <w:bookmarkStart w:id="355" w:name="_Toc231198726"/>
      <w:r w:rsidR="4C4FAC29" w:rsidRPr="00BD3BD8">
        <w:rPr>
          <w:rFonts w:ascii="Cambria" w:hAnsi="Cambria"/>
          <w:szCs w:val="20"/>
        </w:rPr>
        <w:lastRenderedPageBreak/>
        <w:t>D. PRÍLOHY</w:t>
      </w:r>
      <w:bookmarkEnd w:id="355"/>
    </w:p>
    <w:p w14:paraId="44004393" w14:textId="77777777" w:rsidR="00BE64F0" w:rsidRPr="00BD3BD8" w:rsidRDefault="00BE64F0" w:rsidP="005F4F24">
      <w:pPr>
        <w:pStyle w:val="prlohaknadpisu1"/>
        <w:ind w:left="1276"/>
      </w:pPr>
      <w:bookmarkStart w:id="356" w:name="príloha1"/>
      <w:bookmarkStart w:id="357" w:name="_Toc210402123"/>
      <w:bookmarkStart w:id="358" w:name="_Toc231198727"/>
      <w:bookmarkEnd w:id="356"/>
      <w:r w:rsidRPr="00BD3BD8">
        <w:t>Identifikačné údaje uchádzača</w:t>
      </w:r>
      <w:bookmarkEnd w:id="357"/>
      <w:bookmarkEnd w:id="358"/>
    </w:p>
    <w:p w14:paraId="592D3ED5" w14:textId="77777777" w:rsidR="00BE64F0" w:rsidRPr="00BD3BD8" w:rsidRDefault="00BE64F0" w:rsidP="00BB7273">
      <w:pPr>
        <w:jc w:val="center"/>
        <w:rPr>
          <w:rFonts w:ascii="Cambria" w:hAnsi="Cambria" w:cs="Arial"/>
          <w:b/>
          <w:bCs/>
          <w:sz w:val="20"/>
          <w:szCs w:val="20"/>
        </w:rPr>
      </w:pPr>
    </w:p>
    <w:p w14:paraId="182BB3B5" w14:textId="77777777" w:rsidR="005F4F24" w:rsidRPr="00BD3BD8" w:rsidRDefault="005F4F24" w:rsidP="005F4F24">
      <w:pPr>
        <w:pStyle w:val="Title"/>
        <w:rPr>
          <w:rFonts w:ascii="Cambria" w:hAnsi="Cambria"/>
          <w:b/>
          <w:bCs/>
          <w:sz w:val="28"/>
          <w:szCs w:val="28"/>
        </w:rPr>
      </w:pPr>
      <w:r w:rsidRPr="00BD3BD8">
        <w:rPr>
          <w:rFonts w:ascii="Cambria" w:hAnsi="Cambria"/>
          <w:b/>
          <w:bCs/>
          <w:sz w:val="28"/>
          <w:szCs w:val="28"/>
        </w:rPr>
        <w:t>Vzorový formulár ponuky</w:t>
      </w: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16A0C034"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Pr="00BD3BD8">
              <w:rPr>
                <w:rFonts w:ascii="Cambria" w:hAnsi="Cambria" w:cs="Arial"/>
                <w:b/>
                <w:sz w:val="20"/>
                <w:szCs w:val="20"/>
              </w:rPr>
              <w:tab/>
            </w:r>
            <w:r w:rsidRPr="00BD3BD8">
              <w:rPr>
                <w:rFonts w:ascii="Cambria" w:hAnsi="Cambria" w:cs="Arial"/>
                <w:b/>
                <w:sz w:val="20"/>
                <w:szCs w:val="20"/>
              </w:rPr>
              <w:tab/>
            </w:r>
            <w:r w:rsidR="00CE29DC" w:rsidRPr="00CE29DC">
              <w:rPr>
                <w:rFonts w:ascii="Cambria" w:hAnsi="Cambria" w:cs="Arial"/>
                <w:b/>
                <w:sz w:val="20"/>
                <w:szCs w:val="20"/>
              </w:rPr>
              <w:t>Stabilizácia a servisná podpora prevádzky IS CSI</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4E786A" w:rsidRDefault="00BE64F0" w:rsidP="004E786A">
      <w:pPr>
        <w:pStyle w:val="prlohaknadpisu1"/>
        <w:ind w:left="1276"/>
      </w:pPr>
      <w:r w:rsidRPr="00BD3BD8">
        <w:rPr>
          <w:rFonts w:ascii="Cambria" w:hAnsi="Cambria"/>
        </w:rPr>
        <w:br w:type="page"/>
      </w:r>
      <w:bookmarkStart w:id="359" w:name="príloha2"/>
      <w:bookmarkStart w:id="360" w:name="_Toc210402124"/>
      <w:bookmarkStart w:id="361" w:name="_Toc231198728"/>
      <w:bookmarkEnd w:id="359"/>
      <w:r w:rsidRPr="004E786A">
        <w:lastRenderedPageBreak/>
        <w:t>Vyhlásenia uchádzača</w:t>
      </w:r>
      <w:bookmarkEnd w:id="360"/>
      <w:bookmarkEnd w:id="361"/>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4ED07981" w:rsidR="00BE64F0" w:rsidRPr="00BD3BD8" w:rsidRDefault="00CE29DC" w:rsidP="00BB7273">
            <w:pPr>
              <w:overflowPunct w:val="0"/>
              <w:autoSpaceDE w:val="0"/>
              <w:autoSpaceDN w:val="0"/>
              <w:adjustRightInd w:val="0"/>
              <w:jc w:val="center"/>
              <w:textAlignment w:val="baseline"/>
              <w:rPr>
                <w:rFonts w:ascii="Cambria" w:hAnsi="Cambria" w:cs="Arial"/>
                <w:b/>
                <w:bCs/>
                <w:sz w:val="20"/>
                <w:szCs w:val="20"/>
              </w:rPr>
            </w:pPr>
            <w:r w:rsidRPr="00CE29DC">
              <w:rPr>
                <w:rFonts w:ascii="Cambria" w:hAnsi="Cambria" w:cs="Arial"/>
                <w:b/>
                <w:sz w:val="20"/>
                <w:szCs w:val="20"/>
              </w:rPr>
              <w:t>Stabilizácia a servisná podpora prevádzky IS CSI</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4DD60BE4"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CE29DC" w:rsidRPr="00CE29DC">
        <w:rPr>
          <w:rFonts w:ascii="Cambria" w:hAnsi="Cambria" w:cs="Arial"/>
          <w:b/>
          <w:sz w:val="20"/>
          <w:szCs w:val="20"/>
        </w:rPr>
        <w:t>Stabilizácia a servisná podpora prevádzky IS CSI</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4E786A" w:rsidRDefault="00BE64F0" w:rsidP="004E786A">
      <w:pPr>
        <w:pStyle w:val="prlohaknadpisu1"/>
        <w:ind w:left="1276"/>
      </w:pPr>
      <w:bookmarkStart w:id="362" w:name="príloha3"/>
      <w:bookmarkStart w:id="363" w:name="_Toc210402125"/>
      <w:bookmarkStart w:id="364" w:name="_Toc231198729"/>
      <w:bookmarkEnd w:id="362"/>
      <w:r w:rsidRPr="004E786A">
        <w:lastRenderedPageBreak/>
        <w:t>Čestné vyhlásenie o vytvorení skupiny dodávateľov – vzor</w:t>
      </w:r>
      <w:bookmarkEnd w:id="363"/>
      <w:bookmarkEnd w:id="364"/>
      <w:r w:rsidRPr="004E786A">
        <w:t xml:space="preserve"> </w:t>
      </w:r>
    </w:p>
    <w:p w14:paraId="0014107A" w14:textId="77777777" w:rsidR="00BE64F0" w:rsidRPr="00BD3BD8" w:rsidRDefault="00BE64F0" w:rsidP="00BB7273">
      <w:pPr>
        <w:pStyle w:val="BodyText"/>
        <w:rPr>
          <w:rFonts w:ascii="Cambria" w:hAnsi="Cambria" w:cs="Arial"/>
          <w:b/>
          <w:sz w:val="20"/>
          <w:szCs w:val="20"/>
        </w:rPr>
      </w:pPr>
      <w:bookmarkStart w:id="365"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6B49128E" w:rsidR="00BE64F0" w:rsidRPr="00CE29DC" w:rsidRDefault="00CE29DC" w:rsidP="00BB7273">
            <w:pPr>
              <w:pStyle w:val="prloha"/>
              <w:numPr>
                <w:ilvl w:val="0"/>
                <w:numId w:val="0"/>
              </w:numPr>
              <w:spacing w:after="0" w:line="240" w:lineRule="auto"/>
              <w:ind w:left="360"/>
              <w:jc w:val="center"/>
              <w:rPr>
                <w:b w:val="0"/>
                <w:i w:val="0"/>
                <w:iCs/>
                <w:sz w:val="20"/>
              </w:rPr>
            </w:pPr>
            <w:r w:rsidRPr="00CE29DC">
              <w:rPr>
                <w:rFonts w:cs="Arial"/>
                <w:i w:val="0"/>
                <w:iCs/>
                <w:sz w:val="20"/>
              </w:rPr>
              <w:t>Stabilizácia a servisná podpora prevádzky IS CSI</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5"/>
    </w:p>
    <w:p w14:paraId="5E00500B" w14:textId="77777777" w:rsidR="00BE64F0" w:rsidRPr="004E786A" w:rsidRDefault="00BE64F0" w:rsidP="004E786A">
      <w:pPr>
        <w:pStyle w:val="prlohaknadpisu1"/>
        <w:ind w:left="1276"/>
      </w:pPr>
      <w:bookmarkStart w:id="367" w:name="príloha4"/>
      <w:bookmarkStart w:id="368" w:name="_Toc210402126"/>
      <w:bookmarkStart w:id="369" w:name="_Toc231198730"/>
      <w:bookmarkEnd w:id="367"/>
      <w:r w:rsidRPr="004E786A">
        <w:lastRenderedPageBreak/>
        <w:t>Plnomocenstvo pre člena skupiny dodávateľov – vzor</w:t>
      </w:r>
      <w:bookmarkEnd w:id="368"/>
      <w:bookmarkEnd w:id="369"/>
      <w:r w:rsidRPr="004E786A">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7A380FFB"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CE29DC" w:rsidRPr="00CE29DC">
              <w:rPr>
                <w:rFonts w:ascii="Cambria" w:hAnsi="Cambria" w:cs="Arial"/>
                <w:b/>
                <w:i/>
                <w:iCs/>
                <w:sz w:val="20"/>
                <w:szCs w:val="20"/>
              </w:rPr>
              <w:t>Stabilizácia a servisná podpora prevádzky IS CSI</w:t>
            </w:r>
            <w:r w:rsidRPr="00BD3BD8">
              <w:rPr>
                <w:rFonts w:ascii="Cambria" w:hAnsi="Cambria" w:cs="Arial"/>
                <w:b/>
                <w:b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4E786A" w:rsidRDefault="00BE64F0" w:rsidP="004E786A">
      <w:pPr>
        <w:pStyle w:val="prlohaknadpisu1"/>
        <w:ind w:left="1276"/>
      </w:pPr>
      <w:bookmarkStart w:id="370" w:name="príloha5"/>
      <w:bookmarkStart w:id="371" w:name="_Toc210402127"/>
      <w:bookmarkStart w:id="372" w:name="_Toc231198731"/>
      <w:bookmarkEnd w:id="370"/>
      <w:r w:rsidRPr="004E786A">
        <w:lastRenderedPageBreak/>
        <w:t>Čestné vyhlásenie k obmedzeniam vo verejnom obstarávaní v súvislosti s vojnovým konfliktom na Ukrajine – sankcie voči Rusku</w:t>
      </w:r>
      <w:bookmarkEnd w:id="371"/>
      <w:bookmarkEnd w:id="372"/>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10D1F82F"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00CE29DC" w:rsidRPr="00396F8B">
              <w:rPr>
                <w:rFonts w:ascii="Cambria" w:hAnsi="Cambria" w:cs="Arial"/>
                <w:b/>
                <w:sz w:val="20"/>
                <w:szCs w:val="20"/>
              </w:rPr>
              <w:t>Stabilizácia a servisná podpora prevádzky IS CSI</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1"/>
          <w:footerReference w:type="default" r:id="rId22"/>
          <w:headerReference w:type="first" r:id="rId23"/>
          <w:footerReference w:type="first" r:id="rId24"/>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77777777" w:rsidR="002B4356" w:rsidRPr="004E786A" w:rsidRDefault="002B4356" w:rsidP="004E786A">
      <w:pPr>
        <w:pStyle w:val="prlohaknadpisu1"/>
        <w:ind w:left="1276"/>
      </w:pPr>
      <w:bookmarkStart w:id="373" w:name="príloha6"/>
      <w:bookmarkStart w:id="374" w:name="_Toc204778974"/>
      <w:bookmarkStart w:id="375" w:name="_Toc231198732"/>
      <w:bookmarkStart w:id="376" w:name="_Hlk187826871"/>
      <w:bookmarkEnd w:id="373"/>
      <w:r w:rsidRPr="004E786A">
        <w:t>Zoznam poskytnutých služieb – vzor</w:t>
      </w:r>
      <w:bookmarkEnd w:id="374"/>
      <w:bookmarkEnd w:id="375"/>
      <w:r w:rsidRPr="004E786A">
        <w:t xml:space="preserve"> </w:t>
      </w:r>
    </w:p>
    <w:bookmarkEnd w:id="376"/>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D8A3E2B"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poskytnutých služieb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1435BA96"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3835A33A" w:rsidR="00166657" w:rsidRPr="005477B9" w:rsidRDefault="005477B9" w:rsidP="005F64A5">
            <w:pPr>
              <w:pStyle w:val="BodyText2"/>
              <w:jc w:val="right"/>
              <w:rPr>
                <w:rFonts w:ascii="Cambria" w:hAnsi="Cambria"/>
                <w:b/>
                <w:bCs/>
                <w:i/>
                <w:i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w:t>
            </w:r>
            <w:r w:rsidR="00166657" w:rsidRPr="005477B9">
              <w:rPr>
                <w:rFonts w:ascii="Cambria" w:hAnsi="Cambria"/>
                <w:b/>
                <w:bCs/>
                <w:i/>
                <w:iCs/>
                <w:sz w:val="16"/>
                <w:szCs w:val="16"/>
              </w:rPr>
              <w:t>opis realizovan</w:t>
            </w:r>
            <w:r w:rsidR="009617A7" w:rsidRPr="005477B9">
              <w:rPr>
                <w:rFonts w:ascii="Cambria" w:hAnsi="Cambria"/>
                <w:b/>
                <w:bCs/>
                <w:i/>
                <w:iCs/>
                <w:sz w:val="16"/>
                <w:szCs w:val="16"/>
              </w:rPr>
              <w:t>ej</w:t>
            </w:r>
            <w:r w:rsidR="00166657" w:rsidRPr="005477B9">
              <w:rPr>
                <w:rFonts w:ascii="Cambria" w:hAnsi="Cambria"/>
                <w:b/>
                <w:bCs/>
                <w:i/>
                <w:iCs/>
                <w:sz w:val="16"/>
                <w:szCs w:val="16"/>
              </w:rPr>
              <w:t xml:space="preserve"> zákazk</w:t>
            </w:r>
            <w:r w:rsidR="009617A7" w:rsidRPr="005477B9">
              <w:rPr>
                <w:rFonts w:ascii="Cambria" w:hAnsi="Cambria"/>
                <w:b/>
                <w:bCs/>
                <w:i/>
                <w:iCs/>
                <w:sz w:val="16"/>
                <w:szCs w:val="16"/>
              </w:rPr>
              <w:t>y</w:t>
            </w:r>
            <w:r w:rsidR="00166657" w:rsidRPr="005477B9">
              <w:rPr>
                <w:rFonts w:ascii="Cambria" w:hAnsi="Cambria"/>
                <w:b/>
                <w:bCs/>
                <w:i/>
                <w:iCs/>
                <w:sz w:val="16"/>
                <w:szCs w:val="16"/>
              </w:rPr>
              <w:t xml:space="preserve"> </w:t>
            </w:r>
            <w:r w:rsidR="00166657" w:rsidRPr="005477B9">
              <w:rPr>
                <w:rFonts w:ascii="Cambria" w:hAnsi="Cambria"/>
                <w:i/>
                <w:iCs/>
                <w:sz w:val="16"/>
                <w:szCs w:val="16"/>
              </w:rPr>
              <w:t>(z ktorého bude zrejmé, že ide o</w:t>
            </w:r>
            <w:r w:rsidR="00356A32" w:rsidRPr="005477B9">
              <w:rPr>
                <w:rFonts w:ascii="Cambria" w:hAnsi="Cambria"/>
                <w:i/>
                <w:iCs/>
                <w:sz w:val="16"/>
                <w:szCs w:val="16"/>
              </w:rPr>
              <w:t> požadovan</w:t>
            </w:r>
            <w:r w:rsidR="009617A7" w:rsidRPr="005477B9">
              <w:rPr>
                <w:rFonts w:ascii="Cambria" w:hAnsi="Cambria"/>
                <w:i/>
                <w:iCs/>
                <w:sz w:val="16"/>
                <w:szCs w:val="16"/>
              </w:rPr>
              <w:t>ú</w:t>
            </w:r>
            <w:r w:rsidR="00356A32" w:rsidRPr="005477B9">
              <w:rPr>
                <w:rFonts w:ascii="Cambria" w:hAnsi="Cambria"/>
                <w:i/>
                <w:iCs/>
                <w:sz w:val="16"/>
                <w:szCs w:val="16"/>
              </w:rPr>
              <w:t xml:space="preserve">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00166657" w:rsidRPr="005477B9">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11DBB21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sidR="00824A7E">
              <w:rPr>
                <w:rFonts w:ascii="Cambria" w:hAnsi="Cambria"/>
                <w:b/>
                <w:i/>
                <w:iCs/>
                <w:sz w:val="16"/>
                <w:szCs w:val="16"/>
                <w:lang w:eastAsia="en-US"/>
              </w:rPr>
              <w:t>:</w:t>
            </w:r>
          </w:p>
          <w:p w14:paraId="25FE42BD" w14:textId="0F3C0041" w:rsidR="00824A7E" w:rsidRPr="00824A7E" w:rsidRDefault="00824A7E" w:rsidP="005F64A5">
            <w:pPr>
              <w:pStyle w:val="BodyText2"/>
              <w:jc w:val="right"/>
              <w:rPr>
                <w:rFonts w:ascii="Cambria" w:hAnsi="Cambria"/>
                <w:bCs/>
                <w:i/>
                <w:iCs/>
                <w:sz w:val="16"/>
                <w:szCs w:val="16"/>
                <w:lang w:eastAsia="en-US"/>
              </w:rPr>
            </w:pPr>
            <w:r w:rsidRPr="00824A7E">
              <w:rPr>
                <w:rFonts w:ascii="Cambria" w:hAnsi="Cambria"/>
                <w:bCs/>
                <w:i/>
                <w:iCs/>
                <w:sz w:val="16"/>
                <w:szCs w:val="16"/>
                <w:lang w:eastAsia="en-US"/>
              </w:rPr>
              <w:t>(alebo časti predmetu zákazky ktorých predmetom sú/boli dodávky služieb rovnakého alebo obdobného charakteru ako je predmet tejto zákazky – eurách bez DPH v kontexte časového intervalu „za predchádzajúce tri roky od vyhlásenia verejného obstarávania“)</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0F25705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w:t>
            </w:r>
            <w:r w:rsidR="00824A7E" w:rsidRPr="00824A7E">
              <w:rPr>
                <w:rFonts w:ascii="Cambria" w:hAnsi="Cambria"/>
                <w:i/>
                <w:iCs/>
                <w:sz w:val="16"/>
                <w:szCs w:val="16"/>
                <w:lang w:eastAsia="en-US"/>
              </w:rPr>
              <w:t>v kontexte časového intervalu „za predchádzajúce tri roky od vyhlásenia verejného obstarávania“</w:t>
            </w:r>
            <w:r w:rsidR="00824A7E">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43FA49F7" w14:textId="77777777" w:rsidTr="006B2275">
        <w:trPr>
          <w:jc w:val="center"/>
        </w:trPr>
        <w:tc>
          <w:tcPr>
            <w:tcW w:w="4238" w:type="dxa"/>
            <w:vAlign w:val="center"/>
          </w:tcPr>
          <w:p w14:paraId="320FAAEE" w14:textId="77777777" w:rsidR="005477B9" w:rsidRPr="00BD3BD8" w:rsidRDefault="005477B9" w:rsidP="005477B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58C41166" w14:textId="79A7F6C0" w:rsidR="005477B9" w:rsidRPr="00BD3BD8" w:rsidRDefault="005477B9" w:rsidP="005477B9">
            <w:pPr>
              <w:pStyle w:val="BodyText2"/>
              <w:jc w:val="right"/>
              <w:rPr>
                <w:rFonts w:ascii="Cambria" w:hAnsi="Cambria"/>
                <w:b/>
                <w:bCs/>
                <w:sz w:val="16"/>
                <w:szCs w:val="16"/>
              </w:rPr>
            </w:pPr>
            <w:r w:rsidRPr="00BD3BD8">
              <w:rPr>
                <w:rFonts w:ascii="Cambria" w:hAnsi="Cambria"/>
                <w:i/>
                <w:iCs/>
                <w:sz w:val="16"/>
                <w:szCs w:val="16"/>
              </w:rPr>
              <w:t>(názov a stručná charakteristika)</w:t>
            </w:r>
          </w:p>
        </w:tc>
        <w:sdt>
          <w:sdtPr>
            <w:rPr>
              <w:rFonts w:ascii="Cambria" w:hAnsi="Cambria"/>
              <w:b/>
              <w:sz w:val="16"/>
              <w:szCs w:val="16"/>
            </w:rPr>
            <w:id w:val="1059292652"/>
            <w:placeholder>
              <w:docPart w:val="AF8771DEEB784AD0B03EC2116323D84F"/>
            </w:placeholder>
            <w:showingPlcHdr/>
          </w:sdtPr>
          <w:sdtEndPr/>
          <w:sdtContent>
            <w:tc>
              <w:tcPr>
                <w:tcW w:w="5196" w:type="dxa"/>
                <w:vAlign w:val="center"/>
              </w:tcPr>
              <w:p w14:paraId="74DC56C9" w14:textId="57D7F009" w:rsidR="005477B9" w:rsidRPr="00BD3BD8" w:rsidRDefault="005477B9" w:rsidP="005477B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276F5E11" w14:textId="77777777" w:rsidTr="006B2275">
        <w:trPr>
          <w:jc w:val="center"/>
        </w:trPr>
        <w:tc>
          <w:tcPr>
            <w:tcW w:w="4238" w:type="dxa"/>
            <w:vAlign w:val="center"/>
          </w:tcPr>
          <w:p w14:paraId="5B648FFA" w14:textId="6C506232" w:rsidR="005477B9" w:rsidRPr="00BD3BD8" w:rsidRDefault="005477B9" w:rsidP="005477B9">
            <w:pPr>
              <w:pStyle w:val="BodyText2"/>
              <w:jc w:val="right"/>
              <w:rPr>
                <w:rFonts w:ascii="Cambria" w:hAnsi="Cambria"/>
                <w:b/>
                <w:b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opis realizovanej zákazky </w:t>
            </w:r>
            <w:r w:rsidRPr="005477B9">
              <w:rPr>
                <w:rFonts w:ascii="Cambria" w:hAnsi="Cambria"/>
                <w:i/>
                <w:iCs/>
                <w:sz w:val="16"/>
                <w:szCs w:val="16"/>
              </w:rPr>
              <w:t xml:space="preserve">(z ktorého bude zrejmé, že ide o požadovanú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Pr="005477B9">
              <w:rPr>
                <w:rFonts w:ascii="Cambria" w:hAnsi="Cambria"/>
                <w:i/>
                <w:iCs/>
                <w:sz w:val="16"/>
                <w:szCs w:val="16"/>
              </w:rPr>
              <w:t>)</w:t>
            </w:r>
          </w:p>
        </w:tc>
        <w:tc>
          <w:tcPr>
            <w:tcW w:w="5196" w:type="dxa"/>
            <w:vAlign w:val="center"/>
          </w:tcPr>
          <w:p w14:paraId="3BF4550B" w14:textId="77777777" w:rsidR="005477B9" w:rsidRPr="00BD3BD8" w:rsidRDefault="005477B9" w:rsidP="005477B9">
            <w:pPr>
              <w:pStyle w:val="BodyText2"/>
              <w:jc w:val="center"/>
              <w:rPr>
                <w:rFonts w:ascii="Cambria" w:hAnsi="Cambria"/>
                <w:sz w:val="16"/>
                <w:szCs w:val="16"/>
              </w:rPr>
            </w:pPr>
          </w:p>
        </w:tc>
      </w:tr>
      <w:tr w:rsidR="00824A7E" w:rsidRPr="00BD3BD8" w14:paraId="51D0E588" w14:textId="77777777" w:rsidTr="006B2275">
        <w:trPr>
          <w:jc w:val="center"/>
        </w:trPr>
        <w:tc>
          <w:tcPr>
            <w:tcW w:w="4238" w:type="dxa"/>
            <w:vAlign w:val="center"/>
          </w:tcPr>
          <w:p w14:paraId="48931169" w14:textId="1358787F" w:rsidR="00824A7E" w:rsidRPr="00BD3BD8" w:rsidRDefault="00824A7E" w:rsidP="00824A7E">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824A7E" w:rsidRPr="00BD3BD8" w:rsidRDefault="00824A7E" w:rsidP="00824A7E">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1D6FDA8D6746BC917C5CE5541F4032"/>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824A7E" w:rsidRPr="00BD3BD8" w:rsidRDefault="00824A7E" w:rsidP="00824A7E">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824A7E" w:rsidRPr="00BD3BD8" w14:paraId="5489EC2A" w14:textId="53B42365" w:rsidTr="006B2275">
        <w:trPr>
          <w:jc w:val="center"/>
        </w:trPr>
        <w:tc>
          <w:tcPr>
            <w:tcW w:w="4238" w:type="dxa"/>
            <w:vAlign w:val="center"/>
          </w:tcPr>
          <w:p w14:paraId="48E0B134" w14:textId="77777777" w:rsidR="00824A7E" w:rsidRDefault="00824A7E" w:rsidP="00824A7E">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Pr>
                <w:rFonts w:ascii="Cambria" w:hAnsi="Cambria"/>
                <w:b/>
                <w:i/>
                <w:iCs/>
                <w:sz w:val="16"/>
                <w:szCs w:val="16"/>
                <w:lang w:eastAsia="en-US"/>
              </w:rPr>
              <w:t>:</w:t>
            </w:r>
          </w:p>
          <w:p w14:paraId="01966432" w14:textId="6EFAF985" w:rsidR="00824A7E" w:rsidRPr="00BD3BD8" w:rsidRDefault="00824A7E" w:rsidP="00824A7E">
            <w:pPr>
              <w:pStyle w:val="BodyText2"/>
              <w:jc w:val="right"/>
              <w:rPr>
                <w:rFonts w:ascii="Cambria" w:hAnsi="Cambria"/>
                <w:sz w:val="16"/>
                <w:szCs w:val="16"/>
              </w:rPr>
            </w:pPr>
            <w:r w:rsidRPr="00824A7E">
              <w:rPr>
                <w:rFonts w:ascii="Cambria" w:hAnsi="Cambria"/>
                <w:bCs/>
                <w:i/>
                <w:iCs/>
                <w:sz w:val="16"/>
                <w:szCs w:val="16"/>
                <w:lang w:eastAsia="en-US"/>
              </w:rPr>
              <w:t>(alebo časti predmetu zákazky ktorých predmetom sú/boli dodávky služieb rovnakého alebo obdobného charakteru ako je predmet tejto zákazky – eurách bez DPH v kontexte časového intervalu „za predchádzajúce tri roky od vyhlásenia verejného obstarávania“)</w:t>
            </w:r>
          </w:p>
        </w:tc>
        <w:sdt>
          <w:sdtPr>
            <w:rPr>
              <w:rFonts w:ascii="Cambria" w:hAnsi="Cambria"/>
              <w:b/>
              <w:sz w:val="16"/>
              <w:szCs w:val="16"/>
            </w:rPr>
            <w:id w:val="-1240169087"/>
            <w:placeholder>
              <w:docPart w:val="53440EEA956648FEBD92A7CD6325EB4F"/>
            </w:placeholder>
            <w:showingPlcHdr/>
          </w:sdtPr>
          <w:sdtEndPr/>
          <w:sdtContent>
            <w:tc>
              <w:tcPr>
                <w:tcW w:w="5196" w:type="dxa"/>
                <w:vAlign w:val="center"/>
              </w:tcPr>
              <w:p w14:paraId="40BECB22" w14:textId="78A32EFF" w:rsidR="00824A7E" w:rsidRPr="00BD3BD8" w:rsidRDefault="00824A7E" w:rsidP="00824A7E">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824A7E" w:rsidRPr="00BD3BD8" w14:paraId="3E07FD84" w14:textId="77777777" w:rsidTr="006B2275">
        <w:trPr>
          <w:jc w:val="center"/>
        </w:trPr>
        <w:tc>
          <w:tcPr>
            <w:tcW w:w="4238" w:type="dxa"/>
            <w:vAlign w:val="center"/>
          </w:tcPr>
          <w:p w14:paraId="44C97C90" w14:textId="77777777" w:rsidR="00824A7E" w:rsidRPr="00BD3BD8" w:rsidRDefault="00824A7E" w:rsidP="00824A7E">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54DDFC53" w14:textId="00BC6E51" w:rsidR="00824A7E" w:rsidRPr="00BD3BD8" w:rsidRDefault="00824A7E" w:rsidP="00824A7E">
            <w:pPr>
              <w:pStyle w:val="BodyText2"/>
              <w:jc w:val="right"/>
              <w:rPr>
                <w:rFonts w:ascii="Cambria" w:hAnsi="Cambria"/>
                <w:b/>
                <w:bCs/>
                <w:sz w:val="16"/>
                <w:szCs w:val="16"/>
              </w:rPr>
            </w:pPr>
            <w:r w:rsidRPr="00BD3BD8">
              <w:rPr>
                <w:rFonts w:ascii="Cambria" w:hAnsi="Cambria"/>
                <w:i/>
                <w:iCs/>
                <w:sz w:val="16"/>
                <w:szCs w:val="16"/>
                <w:lang w:eastAsia="en-US"/>
              </w:rPr>
              <w:t>(</w:t>
            </w:r>
            <w:r w:rsidRPr="00824A7E">
              <w:rPr>
                <w:rFonts w:ascii="Cambria" w:hAnsi="Cambria"/>
                <w:i/>
                <w:iCs/>
                <w:sz w:val="16"/>
                <w:szCs w:val="16"/>
                <w:lang w:eastAsia="en-US"/>
              </w:rPr>
              <w:t>v kontexte časového intervalu „za predchádzajúce tri roky od vyhlásenia verejného obstarávania“</w:t>
            </w:r>
            <w:r>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1671398114"/>
            <w:placeholder>
              <w:docPart w:val="0A19696213DC4501B26E6E5B7A1C8BB3"/>
            </w:placeholder>
            <w:showingPlcHdr/>
          </w:sdtPr>
          <w:sdtEndPr/>
          <w:sdtContent>
            <w:tc>
              <w:tcPr>
                <w:tcW w:w="5196" w:type="dxa"/>
                <w:vAlign w:val="center"/>
              </w:tcPr>
              <w:p w14:paraId="6325D923" w14:textId="1AB37975"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0748A8F" w14:textId="77777777" w:rsidTr="00CE29DC">
        <w:trPr>
          <w:jc w:val="center"/>
        </w:trPr>
        <w:tc>
          <w:tcPr>
            <w:tcW w:w="4238" w:type="dxa"/>
            <w:tcBorders>
              <w:bottom w:val="single" w:sz="4" w:space="0" w:color="auto"/>
            </w:tcBorders>
            <w:vAlign w:val="center"/>
          </w:tcPr>
          <w:p w14:paraId="7EF7B512" w14:textId="77777777"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824A7E" w:rsidRPr="00BD3BD8" w:rsidRDefault="00824A7E" w:rsidP="00824A7E">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DEBEDD94EB83459DA25B150F4E58589F"/>
            </w:placeholder>
            <w:showingPlcHdr/>
          </w:sdtPr>
          <w:sdtEndPr/>
          <w:sdtContent>
            <w:tc>
              <w:tcPr>
                <w:tcW w:w="5196" w:type="dxa"/>
                <w:tcBorders>
                  <w:bottom w:val="single" w:sz="4" w:space="0" w:color="auto"/>
                </w:tcBorders>
                <w:vAlign w:val="center"/>
              </w:tcPr>
              <w:p w14:paraId="27F80214" w14:textId="072BD936"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8AC2A36" w14:textId="77777777" w:rsidTr="00CE29DC">
        <w:trPr>
          <w:jc w:val="center"/>
        </w:trPr>
        <w:tc>
          <w:tcPr>
            <w:tcW w:w="9434" w:type="dxa"/>
            <w:gridSpan w:val="2"/>
            <w:shd w:val="pct12" w:color="auto" w:fill="auto"/>
            <w:vAlign w:val="center"/>
          </w:tcPr>
          <w:p w14:paraId="136DDC61" w14:textId="1BDA7017" w:rsidR="00824A7E" w:rsidRPr="00CE29DC" w:rsidRDefault="00824A7E" w:rsidP="00824A7E">
            <w:pPr>
              <w:pStyle w:val="BodyText2"/>
              <w:jc w:val="center"/>
              <w:rPr>
                <w:rFonts w:ascii="Cambria" w:hAnsi="Cambria"/>
                <w:b/>
                <w:i/>
                <w:iCs/>
              </w:rPr>
            </w:pPr>
            <w:r w:rsidRPr="00BD3BD8">
              <w:rPr>
                <w:rFonts w:ascii="Cambria" w:hAnsi="Cambria"/>
                <w:b/>
                <w:i/>
                <w:iCs/>
              </w:rPr>
              <w:t xml:space="preserve">Zákazka </w:t>
            </w:r>
            <w:r>
              <w:rPr>
                <w:rFonts w:ascii="Cambria" w:hAnsi="Cambria"/>
                <w:b/>
                <w:i/>
                <w:iCs/>
              </w:rPr>
              <w:t>&lt;n&gt;</w:t>
            </w:r>
          </w:p>
        </w:tc>
      </w:tr>
      <w:tr w:rsidR="00824A7E" w:rsidRPr="00BD3BD8" w14:paraId="56A6AF1F" w14:textId="77777777" w:rsidTr="006B2275">
        <w:trPr>
          <w:jc w:val="center"/>
        </w:trPr>
        <w:tc>
          <w:tcPr>
            <w:tcW w:w="4238" w:type="dxa"/>
            <w:vAlign w:val="center"/>
          </w:tcPr>
          <w:p w14:paraId="3FE66432" w14:textId="47FC856D"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Identifikácia dodávateľa:</w:t>
            </w:r>
          </w:p>
        </w:tc>
        <w:tc>
          <w:tcPr>
            <w:tcW w:w="5196" w:type="dxa"/>
            <w:vAlign w:val="center"/>
          </w:tcPr>
          <w:p w14:paraId="049EAEDB" w14:textId="77777777" w:rsidR="00824A7E" w:rsidRDefault="00824A7E" w:rsidP="00824A7E">
            <w:pPr>
              <w:pStyle w:val="BodyText2"/>
              <w:jc w:val="center"/>
              <w:rPr>
                <w:rFonts w:ascii="Cambria" w:hAnsi="Cambria"/>
                <w:b/>
                <w:sz w:val="16"/>
                <w:szCs w:val="16"/>
              </w:rPr>
            </w:pPr>
          </w:p>
        </w:tc>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41793C17" w:rsidR="00BE64F0" w:rsidRPr="004E786A" w:rsidRDefault="00CE29DC" w:rsidP="004E786A">
      <w:pPr>
        <w:pStyle w:val="prlohaknadpisu1"/>
        <w:ind w:left="1276"/>
      </w:pPr>
      <w:bookmarkStart w:id="377" w:name="príloha7"/>
      <w:bookmarkStart w:id="378" w:name="_Toc210402128"/>
      <w:bookmarkStart w:id="379" w:name="_Toc231198733"/>
      <w:bookmarkEnd w:id="377"/>
      <w:r w:rsidRPr="004E786A">
        <w:lastRenderedPageBreak/>
        <w:t xml:space="preserve">Údaje o osobách určených na plnenie predmetu zákazky </w:t>
      </w:r>
      <w:r w:rsidR="00BE64F0" w:rsidRPr="004E786A">
        <w:t>– vzor</w:t>
      </w:r>
      <w:bookmarkEnd w:id="378"/>
      <w:bookmarkEnd w:id="379"/>
      <w:r w:rsidR="00BE64F0" w:rsidRPr="004E786A">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255C150C" w14:textId="77777777" w:rsidR="00BE64F0" w:rsidRPr="00BD3BD8" w:rsidRDefault="00BE64F0" w:rsidP="00BB7273">
      <w:pPr>
        <w:jc w:val="both"/>
        <w:rPr>
          <w:rFonts w:ascii="Cambria" w:hAnsi="Cambria" w:cs="Arial"/>
          <w:sz w:val="20"/>
          <w:szCs w:val="20"/>
        </w:rPr>
      </w:pPr>
    </w:p>
    <w:p w14:paraId="554F13C4" w14:textId="0315A822" w:rsidR="00976741" w:rsidRPr="00BD3BD8" w:rsidRDefault="00CE29DC" w:rsidP="00C5266C">
      <w:pPr>
        <w:jc w:val="center"/>
        <w:rPr>
          <w:rFonts w:ascii="Cambria" w:hAnsi="Cambria" w:cs="Arial"/>
          <w:b/>
          <w:bCs/>
          <w:sz w:val="20"/>
          <w:szCs w:val="20"/>
        </w:rPr>
      </w:pPr>
      <w:r>
        <w:rPr>
          <w:rFonts w:ascii="Cambria" w:hAnsi="Cambria" w:cs="Arial"/>
          <w:b/>
          <w:bCs/>
          <w:sz w:val="20"/>
          <w:szCs w:val="20"/>
        </w:rPr>
        <w:t>Ú</w:t>
      </w:r>
      <w:r w:rsidR="00C56193" w:rsidRPr="00BD3BD8">
        <w:rPr>
          <w:rFonts w:ascii="Cambria" w:hAnsi="Cambria" w:cs="Arial"/>
          <w:b/>
          <w:bCs/>
          <w:sz w:val="20"/>
          <w:szCs w:val="20"/>
        </w:rPr>
        <w:t xml:space="preserve">daje </w:t>
      </w:r>
      <w:r>
        <w:rPr>
          <w:rFonts w:ascii="Cambria" w:hAnsi="Cambria" w:cs="Arial"/>
          <w:b/>
          <w:bCs/>
          <w:sz w:val="20"/>
          <w:szCs w:val="20"/>
        </w:rPr>
        <w:t>o </w:t>
      </w:r>
      <w:r w:rsidR="00C56193" w:rsidRPr="00BD3BD8">
        <w:rPr>
          <w:rFonts w:ascii="Cambria" w:hAnsi="Cambria" w:cs="Arial"/>
          <w:b/>
          <w:bCs/>
          <w:sz w:val="20"/>
          <w:szCs w:val="20"/>
        </w:rPr>
        <w:t>os</w:t>
      </w:r>
      <w:r>
        <w:rPr>
          <w:rFonts w:ascii="Cambria" w:hAnsi="Cambria" w:cs="Arial"/>
          <w:b/>
          <w:bCs/>
          <w:sz w:val="20"/>
          <w:szCs w:val="20"/>
        </w:rPr>
        <w:t>o</w:t>
      </w:r>
      <w:r w:rsidR="00C56193" w:rsidRPr="00BD3BD8">
        <w:rPr>
          <w:rFonts w:ascii="Cambria" w:hAnsi="Cambria" w:cs="Arial"/>
          <w:b/>
          <w:bCs/>
          <w:sz w:val="20"/>
          <w:szCs w:val="20"/>
        </w:rPr>
        <w:t>b</w:t>
      </w:r>
      <w:r>
        <w:rPr>
          <w:rFonts w:ascii="Cambria" w:hAnsi="Cambria" w:cs="Arial"/>
          <w:b/>
          <w:bCs/>
          <w:sz w:val="20"/>
          <w:szCs w:val="20"/>
        </w:rPr>
        <w:t>ách určených na plnenie predmetu zákazky</w:t>
      </w:r>
      <w:r w:rsidR="00C56193" w:rsidRPr="00BD3BD8">
        <w:rPr>
          <w:rFonts w:ascii="Cambria" w:hAnsi="Cambria" w:cs="Arial"/>
          <w:b/>
          <w:bCs/>
          <w:sz w:val="20"/>
          <w:szCs w:val="20"/>
        </w:rPr>
        <w:t xml:space="preserve"> </w:t>
      </w:r>
      <w:r w:rsidR="00BE64F0" w:rsidRPr="00BD3BD8">
        <w:rPr>
          <w:rFonts w:ascii="Cambria" w:hAnsi="Cambria" w:cs="Arial"/>
          <w:b/>
          <w:bCs/>
          <w:sz w:val="20"/>
          <w:szCs w:val="20"/>
        </w:rPr>
        <w:t>– vzor</w:t>
      </w:r>
    </w:p>
    <w:p w14:paraId="2FABD088" w14:textId="77777777" w:rsidR="00BE64F0" w:rsidRDefault="00BE64F0" w:rsidP="00BB7273">
      <w:pPr>
        <w:rPr>
          <w:rFonts w:ascii="Cambria" w:hAnsi="Cambria" w:cs="Arial"/>
          <w:b/>
          <w:sz w:val="20"/>
          <w:szCs w:val="20"/>
        </w:rPr>
      </w:pPr>
    </w:p>
    <w:p w14:paraId="5BA414F5" w14:textId="77777777" w:rsidR="005C653C" w:rsidRPr="00BD3BD8" w:rsidRDefault="005C653C" w:rsidP="00BB7273">
      <w:pPr>
        <w:rPr>
          <w:rFonts w:ascii="Cambria" w:hAnsi="Cambria" w:cs="Arial"/>
          <w:b/>
          <w:sz w:val="20"/>
          <w:szCs w:val="20"/>
        </w:rPr>
      </w:pP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4961"/>
      </w:tblGrid>
      <w:tr w:rsidR="00D204CA" w:rsidRPr="00D204CA" w14:paraId="3855EC14" w14:textId="77777777" w:rsidTr="00D204CA">
        <w:trPr>
          <w:trHeight w:val="415"/>
        </w:trPr>
        <w:tc>
          <w:tcPr>
            <w:tcW w:w="908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AD122" w14:textId="77777777"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č. 1 </w:t>
            </w:r>
            <w:r w:rsidRPr="00D204CA">
              <w:rPr>
                <w:rFonts w:ascii="Cambria" w:hAnsi="Cambria" w:cstheme="majorHAnsi"/>
                <w:b/>
                <w:bCs/>
                <w:i/>
                <w:iCs/>
                <w:sz w:val="20"/>
                <w:szCs w:val="20"/>
              </w:rPr>
              <w:t xml:space="preserve">– (pozícia): </w:t>
            </w:r>
            <w:r w:rsidRPr="00D204CA">
              <w:rPr>
                <w:rFonts w:ascii="Cambria" w:hAnsi="Cambria" w:cstheme="majorHAnsi"/>
                <w:b/>
                <w:bCs/>
                <w:sz w:val="20"/>
                <w:szCs w:val="20"/>
              </w:rPr>
              <w:t>projektový manažér / koordinátor</w:t>
            </w:r>
          </w:p>
        </w:tc>
      </w:tr>
      <w:tr w:rsidR="00D204CA" w:rsidRPr="00CB5AD5" w14:paraId="3939405F" w14:textId="77777777" w:rsidTr="00D204CA">
        <w:trPr>
          <w:trHeight w:val="355"/>
        </w:trPr>
        <w:tc>
          <w:tcPr>
            <w:tcW w:w="4121" w:type="dxa"/>
            <w:tcBorders>
              <w:top w:val="single" w:sz="4" w:space="0" w:color="auto"/>
            </w:tcBorders>
          </w:tcPr>
          <w:p w14:paraId="534E964D" w14:textId="405F545C"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08E8FC6A" w14:textId="77777777"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521975628"/>
            <w:placeholder>
              <w:docPart w:val="033487551F0F4034AF9515C9D9BB01BD"/>
            </w:placeholder>
            <w:showingPlcHdr/>
          </w:sdtPr>
          <w:sdtEndPr/>
          <w:sdtContent>
            <w:tc>
              <w:tcPr>
                <w:tcW w:w="4961" w:type="dxa"/>
                <w:tcBorders>
                  <w:top w:val="single" w:sz="4" w:space="0" w:color="auto"/>
                </w:tcBorders>
                <w:vAlign w:val="center"/>
              </w:tcPr>
              <w:p w14:paraId="6D282C52" w14:textId="4AE6EDE4" w:rsidR="00D204CA" w:rsidRPr="00D204CA" w:rsidRDefault="00EF5DAB" w:rsidP="000355C9">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00E08C78" w14:textId="77777777" w:rsidTr="00D204CA">
        <w:trPr>
          <w:trHeight w:val="280"/>
        </w:trPr>
        <w:tc>
          <w:tcPr>
            <w:tcW w:w="4121" w:type="dxa"/>
          </w:tcPr>
          <w:p w14:paraId="64675CA5" w14:textId="5615D13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6C5A0180" w14:textId="77777777" w:rsidR="00D204CA" w:rsidRPr="00D204CA" w:rsidRDefault="00D204CA" w:rsidP="00D204CA">
            <w:pPr>
              <w:jc w:val="right"/>
              <w:rPr>
                <w:rFonts w:ascii="Cambria" w:hAnsi="Cambria" w:cs="Arial"/>
                <w:b/>
                <w:bCs/>
                <w:i/>
                <w:iCs/>
                <w:sz w:val="16"/>
                <w:szCs w:val="16"/>
              </w:rPr>
            </w:pPr>
            <w:r w:rsidRPr="00D204CA">
              <w:rPr>
                <w:rFonts w:ascii="Cambria" w:hAnsi="Cambria" w:cs="Arial"/>
                <w:i/>
                <w:iCs/>
                <w:sz w:val="16"/>
                <w:szCs w:val="16"/>
              </w:rPr>
              <w:t>(názov a sídlo zamestnávateľa)</w:t>
            </w:r>
          </w:p>
        </w:tc>
        <w:sdt>
          <w:sdtPr>
            <w:rPr>
              <w:rFonts w:ascii="Cambria" w:hAnsi="Cambria"/>
              <w:b/>
              <w:sz w:val="16"/>
              <w:szCs w:val="16"/>
            </w:rPr>
            <w:id w:val="983426146"/>
            <w:placeholder>
              <w:docPart w:val="39912ADAB02740E39208FDEBD2833D21"/>
            </w:placeholder>
            <w:showingPlcHdr/>
          </w:sdtPr>
          <w:sdtEndPr/>
          <w:sdtContent>
            <w:tc>
              <w:tcPr>
                <w:tcW w:w="4961" w:type="dxa"/>
                <w:vAlign w:val="center"/>
              </w:tcPr>
              <w:p w14:paraId="53F88A5A" w14:textId="7FA8F3DC" w:rsidR="00D204CA" w:rsidRPr="00CB5AD5" w:rsidRDefault="00EF5DAB" w:rsidP="000355C9">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3A8D69FD" w14:textId="77777777" w:rsidTr="00D204CA">
        <w:trPr>
          <w:trHeight w:val="412"/>
        </w:trPr>
        <w:tc>
          <w:tcPr>
            <w:tcW w:w="4121" w:type="dxa"/>
            <w:vAlign w:val="center"/>
          </w:tcPr>
          <w:p w14:paraId="41798F0A" w14:textId="1E08182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F715C5B" w14:textId="77777777" w:rsidR="00D204CA" w:rsidRPr="00D204CA" w:rsidRDefault="00D204CA" w:rsidP="00D204CA">
            <w:pPr>
              <w:jc w:val="right"/>
              <w:rPr>
                <w:rFonts w:ascii="Cambria" w:hAnsi="Cambria" w:cs="Arial"/>
                <w:i/>
                <w:iCs/>
                <w:sz w:val="16"/>
                <w:szCs w:val="16"/>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1377812647"/>
            <w:placeholder>
              <w:docPart w:val="C0F85984C7F3489F8187FF7610B42B62"/>
            </w:placeholder>
            <w:showingPlcHdr/>
          </w:sdtPr>
          <w:sdtEndPr/>
          <w:sdtContent>
            <w:tc>
              <w:tcPr>
                <w:tcW w:w="4961" w:type="dxa"/>
                <w:vAlign w:val="center"/>
              </w:tcPr>
              <w:p w14:paraId="6AF0FFAC" w14:textId="17EA100C" w:rsidR="00D204CA" w:rsidRPr="00CB5AD5" w:rsidRDefault="00EF5DAB" w:rsidP="000355C9">
                <w:pPr>
                  <w:rPr>
                    <w:rFonts w:ascii="Cambria" w:hAnsi="Cambria" w:cs="Arial"/>
                    <w:sz w:val="22"/>
                    <w:szCs w:val="22"/>
                  </w:rPr>
                </w:pPr>
                <w:r w:rsidRPr="00BD3BD8">
                  <w:rPr>
                    <w:rFonts w:ascii="Cambria" w:hAnsi="Cambria"/>
                    <w:bCs/>
                    <w:sz w:val="16"/>
                    <w:szCs w:val="16"/>
                    <w:highlight w:val="yellow"/>
                  </w:rPr>
                  <w:t>vyplní uchádzač</w:t>
                </w:r>
              </w:p>
            </w:tc>
          </w:sdtContent>
        </w:sdt>
      </w:tr>
    </w:tbl>
    <w:p w14:paraId="19D075C9" w14:textId="77777777" w:rsidR="00BE64F0" w:rsidRDefault="00BE64F0" w:rsidP="00BB7273">
      <w:pPr>
        <w:rPr>
          <w:rFonts w:ascii="Cambria" w:hAnsi="Cambria" w:cs="Arial"/>
          <w:b/>
          <w:sz w:val="20"/>
          <w:szCs w:val="20"/>
        </w:rPr>
      </w:pP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4961"/>
      </w:tblGrid>
      <w:tr w:rsidR="00D204CA" w:rsidRPr="00D204CA" w14:paraId="738BF23D" w14:textId="77777777" w:rsidTr="00D204CA">
        <w:trPr>
          <w:trHeight w:val="415"/>
        </w:trPr>
        <w:tc>
          <w:tcPr>
            <w:tcW w:w="908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38AE85" w14:textId="77777777"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č. 2 </w:t>
            </w:r>
            <w:r w:rsidRPr="00D204CA">
              <w:rPr>
                <w:rFonts w:ascii="Cambria" w:hAnsi="Cambria" w:cstheme="majorHAnsi"/>
                <w:b/>
                <w:bCs/>
                <w:i/>
                <w:iCs/>
                <w:sz w:val="20"/>
                <w:szCs w:val="20"/>
              </w:rPr>
              <w:t xml:space="preserve">– (pozícia): </w:t>
            </w:r>
            <w:r w:rsidRPr="00D204CA">
              <w:rPr>
                <w:rFonts w:ascii="Cambria" w:hAnsi="Cambria" w:cstheme="majorHAnsi"/>
                <w:b/>
                <w:bCs/>
                <w:sz w:val="20"/>
                <w:szCs w:val="20"/>
              </w:rPr>
              <w:t>architekt</w:t>
            </w:r>
          </w:p>
        </w:tc>
      </w:tr>
      <w:tr w:rsidR="00D204CA" w:rsidRPr="00CB5AD5" w14:paraId="32418B93" w14:textId="77777777" w:rsidTr="00D204CA">
        <w:trPr>
          <w:trHeight w:val="355"/>
        </w:trPr>
        <w:tc>
          <w:tcPr>
            <w:tcW w:w="4121" w:type="dxa"/>
            <w:tcBorders>
              <w:top w:val="single" w:sz="4" w:space="0" w:color="auto"/>
              <w:right w:val="single" w:sz="4" w:space="0" w:color="auto"/>
            </w:tcBorders>
          </w:tcPr>
          <w:p w14:paraId="62EE6163"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537EDDBD" w14:textId="6E1B102B"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788463574"/>
            <w:placeholder>
              <w:docPart w:val="F47ACCC5D66B47459ACB9FD02A6E2038"/>
            </w:placeholder>
            <w:showingPlcHdr/>
          </w:sdtPr>
          <w:sdtEndPr/>
          <w:sdtContent>
            <w:tc>
              <w:tcPr>
                <w:tcW w:w="4961" w:type="dxa"/>
                <w:tcBorders>
                  <w:top w:val="single" w:sz="4" w:space="0" w:color="auto"/>
                  <w:left w:val="single" w:sz="4" w:space="0" w:color="auto"/>
                </w:tcBorders>
                <w:vAlign w:val="center"/>
              </w:tcPr>
              <w:p w14:paraId="450D8203" w14:textId="36765911"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44D161E1" w14:textId="77777777" w:rsidTr="00D204CA">
        <w:trPr>
          <w:trHeight w:val="280"/>
        </w:trPr>
        <w:tc>
          <w:tcPr>
            <w:tcW w:w="4121" w:type="dxa"/>
          </w:tcPr>
          <w:p w14:paraId="1F482F78"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3284D8F7" w14:textId="2F51CD29"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130485543"/>
            <w:placeholder>
              <w:docPart w:val="DCE103476250438594F26A5DF1D0D2F3"/>
            </w:placeholder>
            <w:showingPlcHdr/>
          </w:sdtPr>
          <w:sdtEndPr/>
          <w:sdtContent>
            <w:tc>
              <w:tcPr>
                <w:tcW w:w="4961" w:type="dxa"/>
                <w:vAlign w:val="center"/>
              </w:tcPr>
              <w:p w14:paraId="2D843AD2" w14:textId="67E32836"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74571791" w14:textId="77777777" w:rsidTr="00D204CA">
        <w:trPr>
          <w:trHeight w:val="412"/>
        </w:trPr>
        <w:tc>
          <w:tcPr>
            <w:tcW w:w="4121" w:type="dxa"/>
            <w:vAlign w:val="center"/>
          </w:tcPr>
          <w:p w14:paraId="70386B11"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2871F10" w14:textId="3F706ED3"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955796970"/>
            <w:placeholder>
              <w:docPart w:val="BCD84978B7104DD0A3A2401E326421B6"/>
            </w:placeholder>
            <w:showingPlcHdr/>
          </w:sdtPr>
          <w:sdtEndPr/>
          <w:sdtContent>
            <w:tc>
              <w:tcPr>
                <w:tcW w:w="4961" w:type="dxa"/>
                <w:vAlign w:val="center"/>
              </w:tcPr>
              <w:p w14:paraId="74BF9229" w14:textId="245270C6"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bl>
    <w:p w14:paraId="62B388E6" w14:textId="77777777" w:rsidR="00D204CA" w:rsidRDefault="00D204CA" w:rsidP="00BB7273">
      <w:pPr>
        <w:rPr>
          <w:rFonts w:ascii="Cambria" w:hAnsi="Cambria" w:cs="Arial"/>
          <w:b/>
          <w:sz w:val="20"/>
          <w:szCs w:val="20"/>
        </w:rPr>
      </w:pP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4961"/>
      </w:tblGrid>
      <w:tr w:rsidR="00D204CA" w:rsidRPr="00D204CA" w14:paraId="6D310EF2" w14:textId="77777777" w:rsidTr="00D204CA">
        <w:trPr>
          <w:trHeight w:val="415"/>
        </w:trPr>
        <w:tc>
          <w:tcPr>
            <w:tcW w:w="908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88D3C6" w14:textId="77777777"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č. 3 </w:t>
            </w:r>
            <w:r w:rsidRPr="00D204CA">
              <w:rPr>
                <w:rFonts w:ascii="Cambria" w:hAnsi="Cambria" w:cstheme="majorHAnsi"/>
                <w:b/>
                <w:bCs/>
                <w:i/>
                <w:iCs/>
                <w:sz w:val="20"/>
                <w:szCs w:val="20"/>
              </w:rPr>
              <w:t xml:space="preserve">– (pozícia): </w:t>
            </w:r>
            <w:r w:rsidRPr="00D204CA">
              <w:rPr>
                <w:rFonts w:ascii="Cambria" w:hAnsi="Cambria" w:cstheme="majorHAnsi"/>
                <w:b/>
                <w:bCs/>
                <w:sz w:val="20"/>
                <w:szCs w:val="20"/>
              </w:rPr>
              <w:t>expert pre midPoint</w:t>
            </w:r>
          </w:p>
        </w:tc>
      </w:tr>
      <w:tr w:rsidR="00D204CA" w:rsidRPr="00CB5AD5" w14:paraId="338E49AC" w14:textId="77777777" w:rsidTr="00D204CA">
        <w:trPr>
          <w:trHeight w:val="355"/>
        </w:trPr>
        <w:tc>
          <w:tcPr>
            <w:tcW w:w="4121" w:type="dxa"/>
            <w:tcBorders>
              <w:top w:val="single" w:sz="4" w:space="0" w:color="auto"/>
              <w:right w:val="single" w:sz="4" w:space="0" w:color="auto"/>
            </w:tcBorders>
          </w:tcPr>
          <w:p w14:paraId="2F41FA6B"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2E008411" w14:textId="1130B863"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924755142"/>
            <w:placeholder>
              <w:docPart w:val="58FD68973782495FBAF102A17A2338FB"/>
            </w:placeholder>
            <w:showingPlcHdr/>
          </w:sdtPr>
          <w:sdtEndPr/>
          <w:sdtContent>
            <w:tc>
              <w:tcPr>
                <w:tcW w:w="4961" w:type="dxa"/>
                <w:tcBorders>
                  <w:top w:val="single" w:sz="4" w:space="0" w:color="auto"/>
                  <w:left w:val="single" w:sz="4" w:space="0" w:color="auto"/>
                </w:tcBorders>
                <w:vAlign w:val="center"/>
              </w:tcPr>
              <w:p w14:paraId="64D752BF" w14:textId="064AE232"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22D0C0A8" w14:textId="77777777" w:rsidTr="00D204CA">
        <w:trPr>
          <w:trHeight w:val="280"/>
        </w:trPr>
        <w:tc>
          <w:tcPr>
            <w:tcW w:w="4121" w:type="dxa"/>
          </w:tcPr>
          <w:p w14:paraId="47C1126A"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2E16BA03" w14:textId="54EC4D17"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2067295893"/>
            <w:placeholder>
              <w:docPart w:val="3941528FCB714173AA46062FF0DC49F5"/>
            </w:placeholder>
            <w:showingPlcHdr/>
          </w:sdtPr>
          <w:sdtEndPr/>
          <w:sdtContent>
            <w:tc>
              <w:tcPr>
                <w:tcW w:w="4961" w:type="dxa"/>
                <w:vAlign w:val="center"/>
              </w:tcPr>
              <w:p w14:paraId="38EACD3F" w14:textId="4BB3B2A8"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4001716C" w14:textId="77777777" w:rsidTr="00D204CA">
        <w:trPr>
          <w:trHeight w:val="412"/>
        </w:trPr>
        <w:tc>
          <w:tcPr>
            <w:tcW w:w="4121" w:type="dxa"/>
            <w:vAlign w:val="center"/>
          </w:tcPr>
          <w:p w14:paraId="716FB7E9"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4CBD9665" w14:textId="65EF5596"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85426009"/>
            <w:placeholder>
              <w:docPart w:val="EF60D2DB5980468F92AE7584726E8338"/>
            </w:placeholder>
            <w:showingPlcHdr/>
          </w:sdtPr>
          <w:sdtEndPr/>
          <w:sdtContent>
            <w:tc>
              <w:tcPr>
                <w:tcW w:w="4961" w:type="dxa"/>
                <w:vAlign w:val="center"/>
              </w:tcPr>
              <w:p w14:paraId="203F85EC" w14:textId="7406105B"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bl>
    <w:p w14:paraId="0E153B57" w14:textId="77777777" w:rsidR="00D204CA" w:rsidRDefault="00D204CA" w:rsidP="00BB7273">
      <w:pPr>
        <w:rPr>
          <w:rFonts w:ascii="Cambria" w:hAnsi="Cambria" w:cs="Arial"/>
          <w:b/>
          <w:sz w:val="20"/>
          <w:szCs w:val="20"/>
        </w:rPr>
      </w:pP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4961"/>
      </w:tblGrid>
      <w:tr w:rsidR="00D204CA" w:rsidRPr="00D204CA" w14:paraId="5D341AB7" w14:textId="77777777" w:rsidTr="00D204CA">
        <w:trPr>
          <w:trHeight w:val="415"/>
        </w:trPr>
        <w:tc>
          <w:tcPr>
            <w:tcW w:w="908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9019A2" w14:textId="77777777"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č. 4 </w:t>
            </w:r>
            <w:r w:rsidRPr="00D204CA">
              <w:rPr>
                <w:rFonts w:ascii="Cambria" w:hAnsi="Cambria" w:cstheme="majorHAnsi"/>
                <w:b/>
                <w:bCs/>
                <w:i/>
                <w:iCs/>
                <w:sz w:val="20"/>
                <w:szCs w:val="20"/>
              </w:rPr>
              <w:t xml:space="preserve">– (pozícia): </w:t>
            </w:r>
            <w:r w:rsidRPr="00D204CA">
              <w:rPr>
                <w:rFonts w:ascii="Cambria" w:hAnsi="Cambria" w:cstheme="majorHAnsi"/>
                <w:b/>
                <w:bCs/>
                <w:sz w:val="20"/>
                <w:szCs w:val="20"/>
              </w:rPr>
              <w:t>expert pre Red Hat SSO</w:t>
            </w:r>
          </w:p>
        </w:tc>
      </w:tr>
      <w:tr w:rsidR="00D204CA" w:rsidRPr="00CB5AD5" w14:paraId="0DFF7E5E" w14:textId="77777777" w:rsidTr="00D204CA">
        <w:trPr>
          <w:trHeight w:val="355"/>
        </w:trPr>
        <w:tc>
          <w:tcPr>
            <w:tcW w:w="4121" w:type="dxa"/>
            <w:tcBorders>
              <w:top w:val="single" w:sz="4" w:space="0" w:color="auto"/>
              <w:right w:val="single" w:sz="4" w:space="0" w:color="auto"/>
            </w:tcBorders>
          </w:tcPr>
          <w:p w14:paraId="3079A4D5"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00807936" w14:textId="45B5473C"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900020559"/>
            <w:placeholder>
              <w:docPart w:val="0EEFD16B715740109C0BCD18E58B7E23"/>
            </w:placeholder>
            <w:showingPlcHdr/>
          </w:sdtPr>
          <w:sdtEndPr/>
          <w:sdtContent>
            <w:tc>
              <w:tcPr>
                <w:tcW w:w="4961" w:type="dxa"/>
                <w:tcBorders>
                  <w:top w:val="single" w:sz="4" w:space="0" w:color="auto"/>
                  <w:left w:val="single" w:sz="4" w:space="0" w:color="auto"/>
                </w:tcBorders>
                <w:vAlign w:val="center"/>
              </w:tcPr>
              <w:p w14:paraId="5BB6C70F" w14:textId="22B97357"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68AFA88B" w14:textId="77777777" w:rsidTr="00D204CA">
        <w:trPr>
          <w:trHeight w:val="280"/>
        </w:trPr>
        <w:tc>
          <w:tcPr>
            <w:tcW w:w="4121" w:type="dxa"/>
          </w:tcPr>
          <w:p w14:paraId="3ADAAC16"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0F0AAB25" w14:textId="72088907"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1183785849"/>
            <w:placeholder>
              <w:docPart w:val="AF41EE41042445CBBD040A4432B4EC97"/>
            </w:placeholder>
            <w:showingPlcHdr/>
          </w:sdtPr>
          <w:sdtEndPr/>
          <w:sdtContent>
            <w:tc>
              <w:tcPr>
                <w:tcW w:w="4961" w:type="dxa"/>
                <w:vAlign w:val="center"/>
              </w:tcPr>
              <w:p w14:paraId="275450E2" w14:textId="0AD9FE70"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06A801D9" w14:textId="77777777" w:rsidTr="00D204CA">
        <w:trPr>
          <w:trHeight w:val="412"/>
        </w:trPr>
        <w:tc>
          <w:tcPr>
            <w:tcW w:w="4121" w:type="dxa"/>
            <w:vAlign w:val="center"/>
          </w:tcPr>
          <w:p w14:paraId="0FF5F461"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330525E9" w14:textId="69ACF983"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1977590646"/>
            <w:placeholder>
              <w:docPart w:val="933231EE12F54A498AA16A47D835F77B"/>
            </w:placeholder>
            <w:showingPlcHdr/>
          </w:sdtPr>
          <w:sdtEndPr/>
          <w:sdtContent>
            <w:tc>
              <w:tcPr>
                <w:tcW w:w="4961" w:type="dxa"/>
                <w:vAlign w:val="center"/>
              </w:tcPr>
              <w:p w14:paraId="678C2659" w14:textId="41198D0D"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bl>
    <w:p w14:paraId="78E7C034" w14:textId="77777777" w:rsidR="00D204CA" w:rsidRDefault="00D204CA" w:rsidP="00BB7273">
      <w:pPr>
        <w:rPr>
          <w:rFonts w:ascii="Cambria" w:hAnsi="Cambria" w:cs="Arial"/>
          <w:b/>
          <w:sz w:val="20"/>
          <w:szCs w:val="20"/>
        </w:rPr>
      </w:pPr>
    </w:p>
    <w:p w14:paraId="5AD0FAA2" w14:textId="77777777" w:rsidR="00843368" w:rsidRDefault="00843368" w:rsidP="00BB7273">
      <w:pPr>
        <w:rPr>
          <w:rFonts w:ascii="Cambria" w:hAnsi="Cambria" w:cs="Arial"/>
          <w:b/>
          <w:sz w:val="20"/>
          <w:szCs w:val="20"/>
        </w:rPr>
      </w:pPr>
    </w:p>
    <w:p w14:paraId="169FE6C3" w14:textId="77777777" w:rsidR="00843368" w:rsidRPr="00BD3BD8" w:rsidRDefault="00843368"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43368" w:rsidRPr="00BD3BD8" w14:paraId="24E13D1C" w14:textId="77777777" w:rsidTr="000355C9">
        <w:sdt>
          <w:sdtPr>
            <w:rPr>
              <w:rFonts w:ascii="Cambria" w:hAnsi="Cambria" w:cs="Arial"/>
              <w:b/>
              <w:sz w:val="20"/>
              <w:szCs w:val="20"/>
            </w:rPr>
            <w:id w:val="-93243638"/>
            <w:placeholder>
              <w:docPart w:val="5DD3B3D8FF9043C8A8053D06B113B82E"/>
            </w:placeholder>
            <w:showingPlcHdr/>
          </w:sdtPr>
          <w:sdtEndPr/>
          <w:sdtContent>
            <w:tc>
              <w:tcPr>
                <w:tcW w:w="3681" w:type="dxa"/>
              </w:tcPr>
              <w:p w14:paraId="700279A7"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68176812"/>
            <w:placeholder>
              <w:docPart w:val="E3C4EFFBB0AF4E979104A18BA58B339A"/>
            </w:placeholder>
            <w:showingPlcHdr/>
          </w:sdtPr>
          <w:sdtEndPr/>
          <w:sdtContent>
            <w:tc>
              <w:tcPr>
                <w:tcW w:w="5947" w:type="dxa"/>
              </w:tcPr>
              <w:p w14:paraId="2A01DF53"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843368" w:rsidRPr="00BD3BD8" w14:paraId="34E1C1A7" w14:textId="77777777" w:rsidTr="000355C9">
        <w:tc>
          <w:tcPr>
            <w:tcW w:w="3681" w:type="dxa"/>
          </w:tcPr>
          <w:p w14:paraId="6FF2195C" w14:textId="77777777" w:rsidR="00843368" w:rsidRPr="00BD3BD8" w:rsidRDefault="00843368" w:rsidP="000355C9">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35C3D57C" w14:textId="77777777" w:rsidR="00843368" w:rsidRPr="00BD3BD8" w:rsidRDefault="00843368" w:rsidP="000355C9">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6D43578A" w14:textId="77777777" w:rsidR="00BE64F0" w:rsidRPr="00BD3BD8" w:rsidRDefault="00BE64F0" w:rsidP="00BB7273">
      <w:pPr>
        <w:rPr>
          <w:rFonts w:ascii="Cambria" w:hAnsi="Cambria" w:cs="Arial"/>
          <w:b/>
          <w:sz w:val="20"/>
          <w:szCs w:val="20"/>
        </w:rPr>
      </w:pPr>
    </w:p>
    <w:p w14:paraId="0674FA07" w14:textId="50A88295" w:rsidR="00E45F1F" w:rsidRDefault="00E45F1F">
      <w:pPr>
        <w:rPr>
          <w:rFonts w:ascii="Cambria" w:hAnsi="Cambria" w:cs="Arial"/>
          <w:b/>
          <w:sz w:val="20"/>
          <w:szCs w:val="20"/>
        </w:rPr>
      </w:pPr>
      <w:r w:rsidRPr="00BD3BD8">
        <w:rPr>
          <w:rFonts w:ascii="Cambria" w:hAnsi="Cambria" w:cs="Arial"/>
          <w:b/>
          <w:sz w:val="20"/>
          <w:szCs w:val="20"/>
        </w:rPr>
        <w:br w:type="page"/>
      </w:r>
    </w:p>
    <w:p w14:paraId="36BEF456" w14:textId="77777777" w:rsidR="00BE64F0" w:rsidRPr="004E786A" w:rsidRDefault="00BE64F0" w:rsidP="004E786A">
      <w:pPr>
        <w:pStyle w:val="prlohaknadpisu1"/>
        <w:ind w:left="1276"/>
      </w:pPr>
      <w:bookmarkStart w:id="380" w:name="príloha8"/>
      <w:bookmarkStart w:id="381" w:name="_Toc210402129"/>
      <w:bookmarkStart w:id="382" w:name="_Toc231198734"/>
      <w:bookmarkEnd w:id="380"/>
      <w:r w:rsidRPr="004E786A">
        <w:lastRenderedPageBreak/>
        <w:t>Čestné vyhlásenie o osobách so zastupovacími, rozhodovacími a kontrolnými právomocami</w:t>
      </w:r>
      <w:bookmarkEnd w:id="381"/>
      <w:bookmarkEnd w:id="382"/>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k nadlimitnej zákazke zadávanej postupom podľa § 66 a nasl.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458DCC17"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3" w:name="_Hlk189133035"/>
            <w:r w:rsidRPr="00396F8B">
              <w:rPr>
                <w:rFonts w:ascii="Cambria" w:hAnsi="Cambria" w:cs="Arial"/>
                <w:bCs/>
                <w:sz w:val="20"/>
                <w:szCs w:val="20"/>
              </w:rPr>
              <w:t>Názov zákazky:</w:t>
            </w:r>
            <w:r w:rsidRPr="00BD3BD8">
              <w:rPr>
                <w:rFonts w:ascii="Cambria" w:hAnsi="Cambria" w:cs="Arial"/>
                <w:b/>
                <w:sz w:val="20"/>
                <w:szCs w:val="20"/>
              </w:rPr>
              <w:t xml:space="preserve"> </w:t>
            </w:r>
            <w:r w:rsidRPr="00BD3BD8">
              <w:tab/>
            </w:r>
            <w:r w:rsidRPr="00BD3BD8">
              <w:tab/>
            </w:r>
            <w:r w:rsidRPr="00BD3BD8">
              <w:tab/>
            </w:r>
            <w:r w:rsidRPr="00BD3BD8">
              <w:tab/>
            </w:r>
            <w:r w:rsidR="00396F8B" w:rsidRPr="00396F8B">
              <w:rPr>
                <w:rFonts w:ascii="Cambria" w:hAnsi="Cambria" w:cs="Arial"/>
                <w:b/>
                <w:sz w:val="20"/>
                <w:szCs w:val="20"/>
              </w:rPr>
              <w:t>Stabilizácia a servisná podpora prevádzky IS CSI</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3"/>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5"/>
          <w:pgSz w:w="11906" w:h="16838" w:code="9"/>
          <w:pgMar w:top="1418" w:right="1134" w:bottom="1134" w:left="1134" w:header="709" w:footer="759" w:gutter="0"/>
          <w:pgNumType w:chapSep="period"/>
          <w:cols w:space="708"/>
          <w:docGrid w:linePitch="360"/>
        </w:sectPr>
      </w:pPr>
    </w:p>
    <w:p w14:paraId="4883F7BB" w14:textId="77777777" w:rsidR="004E786A" w:rsidRPr="004E786A" w:rsidRDefault="002B4356" w:rsidP="008E3FAE">
      <w:pPr>
        <w:pStyle w:val="prlohaknadpisu1"/>
        <w:spacing w:line="240" w:lineRule="auto"/>
        <w:ind w:left="1276"/>
        <w:rPr>
          <w:rFonts w:ascii="Cambria" w:hAnsi="Cambria"/>
        </w:rPr>
      </w:pPr>
      <w:bookmarkStart w:id="384" w:name="príloha9"/>
      <w:bookmarkStart w:id="385" w:name="_Toc231198735"/>
      <w:bookmarkEnd w:id="384"/>
      <w:r w:rsidRPr="004E786A">
        <w:lastRenderedPageBreak/>
        <w:t xml:space="preserve">Návrh na plnenie kritérií na hodnotenie ponúk </w:t>
      </w:r>
      <w:r w:rsidR="00F176A3" w:rsidRPr="004E786A">
        <w:t>(</w:t>
      </w:r>
      <w:r w:rsidRPr="004E786A">
        <w:t>samostatná príloha</w:t>
      </w:r>
      <w:r w:rsidR="00F176A3" w:rsidRPr="004E786A">
        <w:t>)</w:t>
      </w:r>
      <w:bookmarkStart w:id="386" w:name="príloha10"/>
      <w:bookmarkEnd w:id="385"/>
      <w:bookmarkEnd w:id="386"/>
    </w:p>
    <w:p w14:paraId="642D24F7" w14:textId="77777777" w:rsidR="004E786A" w:rsidRPr="004E786A" w:rsidRDefault="004E786A" w:rsidP="004E786A">
      <w:pPr>
        <w:pStyle w:val="prlohaknadpisu1"/>
        <w:numPr>
          <w:ilvl w:val="0"/>
          <w:numId w:val="0"/>
        </w:numPr>
        <w:spacing w:line="240" w:lineRule="auto"/>
        <w:rPr>
          <w:rFonts w:ascii="Cambria" w:hAnsi="Cambria"/>
        </w:rPr>
      </w:pPr>
    </w:p>
    <w:p w14:paraId="48B3313E" w14:textId="00834F40" w:rsidR="00D04E52" w:rsidRPr="004E786A" w:rsidRDefault="002B4356" w:rsidP="008E3FAE">
      <w:pPr>
        <w:pStyle w:val="prlohaknadpisu1"/>
        <w:spacing w:line="240" w:lineRule="auto"/>
        <w:ind w:left="1276"/>
      </w:pPr>
      <w:bookmarkStart w:id="387" w:name="_Toc231198736"/>
      <w:r w:rsidRPr="004E786A">
        <w:t>Návrh</w:t>
      </w:r>
      <w:r w:rsidR="00E8599F" w:rsidRPr="004E786A">
        <w:t>y</w:t>
      </w:r>
      <w:r w:rsidRPr="004E786A">
        <w:t xml:space="preserve"> zml</w:t>
      </w:r>
      <w:r w:rsidR="00E8599F" w:rsidRPr="004E786A">
        <w:t>úv</w:t>
      </w:r>
      <w:r w:rsidRPr="004E786A">
        <w:t xml:space="preserve"> </w:t>
      </w:r>
      <w:r w:rsidR="00F176A3" w:rsidRPr="004E786A">
        <w:t>(</w:t>
      </w:r>
      <w:r w:rsidR="00E8599F" w:rsidRPr="004E786A">
        <w:t xml:space="preserve">v </w:t>
      </w:r>
      <w:r w:rsidRPr="004E786A">
        <w:t>samostatn</w:t>
      </w:r>
      <w:r w:rsidR="00E8599F" w:rsidRPr="004E786A">
        <w:t>ých</w:t>
      </w:r>
      <w:r w:rsidR="00F176A3" w:rsidRPr="004E786A">
        <w:t xml:space="preserve"> príloh</w:t>
      </w:r>
      <w:r w:rsidR="00E8599F" w:rsidRPr="004E786A">
        <w:t>ách</w:t>
      </w:r>
      <w:r w:rsidR="00F176A3" w:rsidRPr="004E786A">
        <w:t>)</w:t>
      </w:r>
      <w:bookmarkEnd w:id="387"/>
    </w:p>
    <w:p w14:paraId="6F2C6D47" w14:textId="1ED6D97F" w:rsidR="00803A69" w:rsidRPr="00396F8B" w:rsidRDefault="00803A69" w:rsidP="004E786A">
      <w:pPr>
        <w:pStyle w:val="prlohaknadpisu1"/>
        <w:numPr>
          <w:ilvl w:val="0"/>
          <w:numId w:val="48"/>
        </w:numPr>
        <w:spacing w:before="100" w:line="240" w:lineRule="auto"/>
        <w:ind w:left="1701" w:hanging="357"/>
        <w:rPr>
          <w:rFonts w:ascii="Cambria" w:hAnsi="Cambria"/>
          <w:i w:val="0"/>
          <w:iCs/>
        </w:rPr>
      </w:pPr>
      <w:bookmarkStart w:id="388" w:name="_Toc230778605"/>
      <w:bookmarkStart w:id="389" w:name="_Toc230848248"/>
      <w:bookmarkStart w:id="390" w:name="_Toc231198737"/>
      <w:r w:rsidRPr="00396F8B">
        <w:rPr>
          <w:rFonts w:ascii="Cambria" w:hAnsi="Cambria"/>
          <w:i w:val="0"/>
          <w:iCs/>
        </w:rPr>
        <w:t>Zmluva na realizáciu stabilizácie a optimalizácie informačného systému Centrálna správa identít č. C-NBS1-000-120-795</w:t>
      </w:r>
      <w:bookmarkEnd w:id="388"/>
      <w:bookmarkEnd w:id="389"/>
      <w:bookmarkEnd w:id="390"/>
    </w:p>
    <w:p w14:paraId="543E8FB2" w14:textId="5E4FC795" w:rsidR="00803A69" w:rsidRPr="00396F8B" w:rsidRDefault="00803A69" w:rsidP="004E786A">
      <w:pPr>
        <w:pStyle w:val="prlohaknadpisu1"/>
        <w:numPr>
          <w:ilvl w:val="0"/>
          <w:numId w:val="48"/>
        </w:numPr>
        <w:spacing w:line="240" w:lineRule="auto"/>
        <w:ind w:left="1701"/>
        <w:rPr>
          <w:rFonts w:ascii="Cambria" w:hAnsi="Cambria"/>
          <w:i w:val="0"/>
          <w:iCs/>
        </w:rPr>
      </w:pPr>
      <w:bookmarkStart w:id="391" w:name="_Toc230778606"/>
      <w:bookmarkStart w:id="392" w:name="_Toc230848249"/>
      <w:bookmarkStart w:id="393" w:name="_Toc231198738"/>
      <w:r w:rsidRPr="00396F8B">
        <w:rPr>
          <w:rFonts w:ascii="Cambria" w:hAnsi="Cambria"/>
          <w:i w:val="0"/>
          <w:iCs/>
        </w:rPr>
        <w:t>Zmluva č. C-NBS1-000-120-796 o poskytovaní servisných služieb pre informačný systém Centrálna správa identít</w:t>
      </w:r>
      <w:bookmarkEnd w:id="391"/>
      <w:bookmarkEnd w:id="392"/>
      <w:bookmarkEnd w:id="393"/>
    </w:p>
    <w:p w14:paraId="42C25760" w14:textId="36383FEA" w:rsidR="00D04E52" w:rsidRPr="00BD3BD8" w:rsidRDefault="00D04E52">
      <w:pPr>
        <w:rPr>
          <w:rFonts w:ascii="Cambria" w:hAnsi="Cambria" w:cs="Arial"/>
          <w:i/>
          <w:sz w:val="20"/>
          <w:szCs w:val="20"/>
        </w:rPr>
      </w:pPr>
    </w:p>
    <w:p w14:paraId="48B87409" w14:textId="7BF9DBB6" w:rsidR="008F2ED0" w:rsidRDefault="008F2ED0" w:rsidP="004E786A">
      <w:pPr>
        <w:pStyle w:val="prlohaknadpisu1"/>
        <w:spacing w:line="240" w:lineRule="auto"/>
        <w:ind w:left="1276"/>
      </w:pPr>
      <w:bookmarkStart w:id="394" w:name="príloha11"/>
      <w:bookmarkStart w:id="395" w:name="_Toc231198739"/>
      <w:bookmarkEnd w:id="394"/>
      <w:r>
        <w:t>Bezpečnostné požiadavky</w:t>
      </w:r>
      <w:r w:rsidR="004E2A22">
        <w:t xml:space="preserve"> </w:t>
      </w:r>
      <w:r w:rsidR="004E2A22" w:rsidRPr="004E786A">
        <w:t>(samostatná príloha)</w:t>
      </w:r>
      <w:bookmarkEnd w:id="395"/>
    </w:p>
    <w:p w14:paraId="0B10DF49" w14:textId="32B92176" w:rsidR="0054666E" w:rsidRPr="004E786A" w:rsidRDefault="008F2ED0" w:rsidP="004E786A">
      <w:pPr>
        <w:pStyle w:val="prlohaknadpisu1"/>
        <w:spacing w:line="240" w:lineRule="auto"/>
        <w:ind w:left="1276"/>
      </w:pPr>
      <w:bookmarkStart w:id="396" w:name="_Toc231198740"/>
      <w:r>
        <w:t xml:space="preserve">Rámcový harmonogram projektu </w:t>
      </w:r>
      <w:r w:rsidR="007136FC" w:rsidRPr="004E786A">
        <w:t>(samostatná príloha)</w:t>
      </w:r>
      <w:bookmarkEnd w:id="396"/>
    </w:p>
    <w:sectPr w:rsidR="0054666E" w:rsidRPr="004E786A"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94C2" w14:textId="77777777" w:rsidR="002E26F2" w:rsidRPr="00BD3BD8" w:rsidRDefault="002E26F2">
      <w:r w:rsidRPr="00BD3BD8">
        <w:separator/>
      </w:r>
    </w:p>
  </w:endnote>
  <w:endnote w:type="continuationSeparator" w:id="0">
    <w:p w14:paraId="53824EBD" w14:textId="77777777" w:rsidR="002E26F2" w:rsidRPr="00BD3BD8" w:rsidRDefault="002E26F2">
      <w:r w:rsidRPr="00BD3BD8">
        <w:continuationSeparator/>
      </w:r>
    </w:p>
  </w:endnote>
  <w:endnote w:type="continuationNotice" w:id="1">
    <w:p w14:paraId="0FD513E5" w14:textId="77777777" w:rsidR="002E26F2" w:rsidRPr="00BD3BD8" w:rsidRDefault="002E2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903A" w14:textId="77777777" w:rsidR="002E26F2" w:rsidRPr="00BD3BD8" w:rsidRDefault="002E26F2">
      <w:r w:rsidRPr="00BD3BD8">
        <w:separator/>
      </w:r>
    </w:p>
  </w:footnote>
  <w:footnote w:type="continuationSeparator" w:id="0">
    <w:p w14:paraId="195C4777" w14:textId="77777777" w:rsidR="002E26F2" w:rsidRPr="00BD3BD8" w:rsidRDefault="002E26F2">
      <w:r w:rsidRPr="00BD3BD8">
        <w:continuationSeparator/>
      </w:r>
    </w:p>
  </w:footnote>
  <w:footnote w:type="continuationNotice" w:id="1">
    <w:p w14:paraId="020024E7" w14:textId="77777777" w:rsidR="002E26F2" w:rsidRPr="00BD3BD8" w:rsidRDefault="002E26F2"/>
  </w:footnote>
  <w:footnote w:id="2">
    <w:p w14:paraId="72B6AD3D" w14:textId="00DFDBE9"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67DBFD91"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571D0E2F"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3192A73B"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6" w:name="_Hlk189139888"/>
      <w:r w:rsidRPr="00BD3BD8">
        <w:rPr>
          <w:rFonts w:ascii="Cambria" w:hAnsi="Cambria"/>
          <w:sz w:val="18"/>
          <w:szCs w:val="18"/>
        </w:rPr>
        <w:t>je potrebné vyplniť toľko polí, koľko členov tvorí skupinu dodávateľov, ktorá predkladá ponuku</w:t>
      </w:r>
      <w:bookmarkEnd w:id="366"/>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5721968"/>
    <w:multiLevelType w:val="hybridMultilevel"/>
    <w:tmpl w:val="C8448B68"/>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6A46D0"/>
    <w:multiLevelType w:val="hybridMultilevel"/>
    <w:tmpl w:val="8CA04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C03E52"/>
    <w:multiLevelType w:val="hybridMultilevel"/>
    <w:tmpl w:val="F12A79C2"/>
    <w:lvl w:ilvl="0" w:tplc="041B0017">
      <w:start w:val="1"/>
      <w:numFmt w:val="lowerLetter"/>
      <w:lvlText w:val="%1)"/>
      <w:lvlJc w:val="left"/>
      <w:pPr>
        <w:ind w:left="1293" w:hanging="360"/>
      </w:pPr>
      <w:rPr>
        <w:rFonts w:hint="default"/>
      </w:rPr>
    </w:lvl>
    <w:lvl w:ilvl="1" w:tplc="041B0003">
      <w:start w:val="1"/>
      <w:numFmt w:val="bullet"/>
      <w:lvlText w:val="o"/>
      <w:lvlJc w:val="left"/>
      <w:pPr>
        <w:ind w:left="2013" w:hanging="360"/>
      </w:pPr>
      <w:rPr>
        <w:rFonts w:ascii="Courier New" w:hAnsi="Courier New" w:cs="Courier New" w:hint="default"/>
      </w:rPr>
    </w:lvl>
    <w:lvl w:ilvl="2" w:tplc="041B0005" w:tentative="1">
      <w:start w:val="1"/>
      <w:numFmt w:val="bullet"/>
      <w:lvlText w:val=""/>
      <w:lvlJc w:val="left"/>
      <w:pPr>
        <w:ind w:left="2733" w:hanging="360"/>
      </w:pPr>
      <w:rPr>
        <w:rFonts w:ascii="Wingdings" w:hAnsi="Wingdings" w:hint="default"/>
      </w:rPr>
    </w:lvl>
    <w:lvl w:ilvl="3" w:tplc="041B0001" w:tentative="1">
      <w:start w:val="1"/>
      <w:numFmt w:val="bullet"/>
      <w:lvlText w:val=""/>
      <w:lvlJc w:val="left"/>
      <w:pPr>
        <w:ind w:left="3453" w:hanging="360"/>
      </w:pPr>
      <w:rPr>
        <w:rFonts w:ascii="Symbol" w:hAnsi="Symbol" w:hint="default"/>
      </w:rPr>
    </w:lvl>
    <w:lvl w:ilvl="4" w:tplc="041B0003" w:tentative="1">
      <w:start w:val="1"/>
      <w:numFmt w:val="bullet"/>
      <w:lvlText w:val="o"/>
      <w:lvlJc w:val="left"/>
      <w:pPr>
        <w:ind w:left="4173" w:hanging="360"/>
      </w:pPr>
      <w:rPr>
        <w:rFonts w:ascii="Courier New" w:hAnsi="Courier New" w:cs="Courier New" w:hint="default"/>
      </w:rPr>
    </w:lvl>
    <w:lvl w:ilvl="5" w:tplc="041B0005" w:tentative="1">
      <w:start w:val="1"/>
      <w:numFmt w:val="bullet"/>
      <w:lvlText w:val=""/>
      <w:lvlJc w:val="left"/>
      <w:pPr>
        <w:ind w:left="4893" w:hanging="360"/>
      </w:pPr>
      <w:rPr>
        <w:rFonts w:ascii="Wingdings" w:hAnsi="Wingdings" w:hint="default"/>
      </w:rPr>
    </w:lvl>
    <w:lvl w:ilvl="6" w:tplc="041B0001" w:tentative="1">
      <w:start w:val="1"/>
      <w:numFmt w:val="bullet"/>
      <w:lvlText w:val=""/>
      <w:lvlJc w:val="left"/>
      <w:pPr>
        <w:ind w:left="5613" w:hanging="360"/>
      </w:pPr>
      <w:rPr>
        <w:rFonts w:ascii="Symbol" w:hAnsi="Symbol" w:hint="default"/>
      </w:rPr>
    </w:lvl>
    <w:lvl w:ilvl="7" w:tplc="041B0003" w:tentative="1">
      <w:start w:val="1"/>
      <w:numFmt w:val="bullet"/>
      <w:lvlText w:val="o"/>
      <w:lvlJc w:val="left"/>
      <w:pPr>
        <w:ind w:left="6333" w:hanging="360"/>
      </w:pPr>
      <w:rPr>
        <w:rFonts w:ascii="Courier New" w:hAnsi="Courier New" w:cs="Courier New" w:hint="default"/>
      </w:rPr>
    </w:lvl>
    <w:lvl w:ilvl="8" w:tplc="041B0005" w:tentative="1">
      <w:start w:val="1"/>
      <w:numFmt w:val="bullet"/>
      <w:lvlText w:val=""/>
      <w:lvlJc w:val="left"/>
      <w:pPr>
        <w:ind w:left="7053"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1E2566"/>
    <w:multiLevelType w:val="hybridMultilevel"/>
    <w:tmpl w:val="E2DCA46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3" w15:restartNumberingAfterBreak="0">
    <w:nsid w:val="1FC3450D"/>
    <w:multiLevelType w:val="multilevel"/>
    <w:tmpl w:val="5B3C77A4"/>
    <w:lvl w:ilvl="0">
      <w:start w:val="1"/>
      <w:numFmt w:val="decimal"/>
      <w:pStyle w:val="prlohaknadpisu1"/>
      <w:lvlText w:val="príloha č.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7" w15:restartNumberingAfterBreak="0">
    <w:nsid w:val="255271A7"/>
    <w:multiLevelType w:val="hybridMultilevel"/>
    <w:tmpl w:val="ADF65CD6"/>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8" w15:restartNumberingAfterBreak="0">
    <w:nsid w:val="26084C3D"/>
    <w:multiLevelType w:val="multilevel"/>
    <w:tmpl w:val="B3EE6A34"/>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1"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4F6902"/>
    <w:multiLevelType w:val="multilevel"/>
    <w:tmpl w:val="E2906764"/>
    <w:numStyleLink w:val="Style3"/>
  </w:abstractNum>
  <w:abstractNum w:abstractNumId="24" w15:restartNumberingAfterBreak="0">
    <w:nsid w:val="32337971"/>
    <w:multiLevelType w:val="hybridMultilevel"/>
    <w:tmpl w:val="841E18E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F356509"/>
    <w:multiLevelType w:val="multilevel"/>
    <w:tmpl w:val="C3B81AD0"/>
    <w:numStyleLink w:val="Style4"/>
  </w:abstractNum>
  <w:abstractNum w:abstractNumId="39"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A7E66A1"/>
    <w:multiLevelType w:val="hybridMultilevel"/>
    <w:tmpl w:val="44DABD82"/>
    <w:lvl w:ilvl="0" w:tplc="B67C28E6">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CD31E73"/>
    <w:multiLevelType w:val="hybridMultilevel"/>
    <w:tmpl w:val="81923744"/>
    <w:lvl w:ilvl="0" w:tplc="DF9C0FE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9"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A17126A"/>
    <w:multiLevelType w:val="hybridMultilevel"/>
    <w:tmpl w:val="234A163A"/>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52"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7"/>
  </w:num>
  <w:num w:numId="2" w16cid:durableId="261378006">
    <w:abstractNumId w:val="5"/>
  </w:num>
  <w:num w:numId="3" w16cid:durableId="59602755">
    <w:abstractNumId w:val="37"/>
  </w:num>
  <w:num w:numId="4" w16cid:durableId="1115321043">
    <w:abstractNumId w:val="9"/>
  </w:num>
  <w:num w:numId="5" w16cid:durableId="338823494">
    <w:abstractNumId w:val="0"/>
  </w:num>
  <w:num w:numId="6" w16cid:durableId="1204712706">
    <w:abstractNumId w:val="11"/>
  </w:num>
  <w:num w:numId="7" w16cid:durableId="1885436354">
    <w:abstractNumId w:val="31"/>
  </w:num>
  <w:num w:numId="8" w16cid:durableId="1500077805">
    <w:abstractNumId w:val="40"/>
  </w:num>
  <w:num w:numId="9" w16cid:durableId="1828743997">
    <w:abstractNumId w:val="32"/>
  </w:num>
  <w:num w:numId="10" w16cid:durableId="1381319210">
    <w:abstractNumId w:val="15"/>
  </w:num>
  <w:num w:numId="11" w16cid:durableId="324867668">
    <w:abstractNumId w:val="44"/>
  </w:num>
  <w:num w:numId="12" w16cid:durableId="4594307">
    <w:abstractNumId w:val="30"/>
  </w:num>
  <w:num w:numId="13" w16cid:durableId="834492843">
    <w:abstractNumId w:val="36"/>
  </w:num>
  <w:num w:numId="14" w16cid:durableId="1228687164">
    <w:abstractNumId w:val="8"/>
  </w:num>
  <w:num w:numId="15" w16cid:durableId="1486438098">
    <w:abstractNumId w:val="28"/>
  </w:num>
  <w:num w:numId="16" w16cid:durableId="878974673">
    <w:abstractNumId w:val="49"/>
  </w:num>
  <w:num w:numId="17" w16cid:durableId="1208300187">
    <w:abstractNumId w:val="23"/>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3"/>
  </w:num>
  <w:num w:numId="19" w16cid:durableId="1813669981">
    <w:abstractNumId w:val="53"/>
  </w:num>
  <w:num w:numId="20" w16cid:durableId="1707100593">
    <w:abstractNumId w:val="38"/>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5"/>
  </w:num>
  <w:num w:numId="22" w16cid:durableId="30695789">
    <w:abstractNumId w:val="21"/>
  </w:num>
  <w:num w:numId="23" w16cid:durableId="36856685">
    <w:abstractNumId w:val="19"/>
  </w:num>
  <w:num w:numId="24" w16cid:durableId="475999672">
    <w:abstractNumId w:val="3"/>
  </w:num>
  <w:num w:numId="25" w16cid:durableId="571506097">
    <w:abstractNumId w:val="16"/>
  </w:num>
  <w:num w:numId="26" w16cid:durableId="1467621720">
    <w:abstractNumId w:val="50"/>
  </w:num>
  <w:num w:numId="27" w16cid:durableId="884413559">
    <w:abstractNumId w:val="42"/>
  </w:num>
  <w:num w:numId="28" w16cid:durableId="146480725">
    <w:abstractNumId w:val="29"/>
  </w:num>
  <w:num w:numId="29" w16cid:durableId="1923175863">
    <w:abstractNumId w:val="26"/>
  </w:num>
  <w:num w:numId="30" w16cid:durableId="195851611">
    <w:abstractNumId w:val="45"/>
  </w:num>
  <w:num w:numId="31" w16cid:durableId="385229265">
    <w:abstractNumId w:val="34"/>
  </w:num>
  <w:num w:numId="32" w16cid:durableId="1201164672">
    <w:abstractNumId w:val="52"/>
  </w:num>
  <w:num w:numId="33" w16cid:durableId="2003048717">
    <w:abstractNumId w:val="14"/>
  </w:num>
  <w:num w:numId="34" w16cid:durableId="152836992">
    <w:abstractNumId w:val="18"/>
  </w:num>
  <w:num w:numId="35" w16cid:durableId="817767707">
    <w:abstractNumId w:val="43"/>
  </w:num>
  <w:num w:numId="36" w16cid:durableId="1646473139">
    <w:abstractNumId w:val="47"/>
  </w:num>
  <w:num w:numId="37" w16cid:durableId="1167133957">
    <w:abstractNumId w:val="22"/>
  </w:num>
  <w:num w:numId="38" w16cid:durableId="1016997938">
    <w:abstractNumId w:val="39"/>
  </w:num>
  <w:num w:numId="39" w16cid:durableId="1246303179">
    <w:abstractNumId w:val="7"/>
  </w:num>
  <w:num w:numId="40" w16cid:durableId="1077478671">
    <w:abstractNumId w:val="25"/>
  </w:num>
  <w:num w:numId="41" w16cid:durableId="1199858695">
    <w:abstractNumId w:val="6"/>
  </w:num>
  <w:num w:numId="42" w16cid:durableId="1777796269">
    <w:abstractNumId w:val="13"/>
  </w:num>
  <w:num w:numId="43" w16cid:durableId="1858542725">
    <w:abstractNumId w:val="46"/>
  </w:num>
  <w:num w:numId="44" w16cid:durableId="1205605">
    <w:abstractNumId w:val="20"/>
  </w:num>
  <w:num w:numId="45" w16cid:durableId="1072579615">
    <w:abstractNumId w:val="10"/>
  </w:num>
  <w:num w:numId="46" w16cid:durableId="1888836632">
    <w:abstractNumId w:val="4"/>
  </w:num>
  <w:num w:numId="47" w16cid:durableId="1505047662">
    <w:abstractNumId w:val="12"/>
  </w:num>
  <w:num w:numId="48" w16cid:durableId="940796039">
    <w:abstractNumId w:val="41"/>
  </w:num>
  <w:num w:numId="49" w16cid:durableId="1857380247">
    <w:abstractNumId w:val="51"/>
  </w:num>
  <w:num w:numId="50" w16cid:durableId="924604612">
    <w:abstractNumId w:val="17"/>
  </w:num>
  <w:num w:numId="51" w16cid:durableId="1421834057">
    <w:abstractNumId w:val="2"/>
  </w:num>
  <w:num w:numId="52" w16cid:durableId="1649044910">
    <w:abstractNumId w:val="48"/>
  </w:num>
  <w:num w:numId="53" w16cid:durableId="2052798652">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0BF0"/>
    <w:rsid w:val="000112DD"/>
    <w:rsid w:val="00011B26"/>
    <w:rsid w:val="0001216B"/>
    <w:rsid w:val="000121B8"/>
    <w:rsid w:val="0001230A"/>
    <w:rsid w:val="00012631"/>
    <w:rsid w:val="00012EFC"/>
    <w:rsid w:val="00013266"/>
    <w:rsid w:val="000137B3"/>
    <w:rsid w:val="000151CD"/>
    <w:rsid w:val="000155D1"/>
    <w:rsid w:val="000155DC"/>
    <w:rsid w:val="0001606D"/>
    <w:rsid w:val="00016274"/>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08C"/>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6B"/>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0F6"/>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6AEB"/>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2D8"/>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66C"/>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692"/>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4F2"/>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C97"/>
    <w:rsid w:val="001F4D5F"/>
    <w:rsid w:val="001F5961"/>
    <w:rsid w:val="001F5C02"/>
    <w:rsid w:val="001F5C43"/>
    <w:rsid w:val="001F5EBB"/>
    <w:rsid w:val="001F6285"/>
    <w:rsid w:val="001F6291"/>
    <w:rsid w:val="001F6466"/>
    <w:rsid w:val="001F66ED"/>
    <w:rsid w:val="001F68C5"/>
    <w:rsid w:val="001F6B59"/>
    <w:rsid w:val="001F75D0"/>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970"/>
    <w:rsid w:val="00251AFE"/>
    <w:rsid w:val="00252922"/>
    <w:rsid w:val="00252FEF"/>
    <w:rsid w:val="002534CF"/>
    <w:rsid w:val="00253772"/>
    <w:rsid w:val="0025395C"/>
    <w:rsid w:val="00253A65"/>
    <w:rsid w:val="00254236"/>
    <w:rsid w:val="00254582"/>
    <w:rsid w:val="00254729"/>
    <w:rsid w:val="002548CE"/>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8C5"/>
    <w:rsid w:val="002B313F"/>
    <w:rsid w:val="002B3260"/>
    <w:rsid w:val="002B39FA"/>
    <w:rsid w:val="002B4356"/>
    <w:rsid w:val="002B457D"/>
    <w:rsid w:val="002B4A1D"/>
    <w:rsid w:val="002B4A43"/>
    <w:rsid w:val="002B4E59"/>
    <w:rsid w:val="002B50FF"/>
    <w:rsid w:val="002B5BD6"/>
    <w:rsid w:val="002B6836"/>
    <w:rsid w:val="002B68CB"/>
    <w:rsid w:val="002B6BF2"/>
    <w:rsid w:val="002B6BF8"/>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A97"/>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6F2"/>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CB7"/>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0F37"/>
    <w:rsid w:val="0032150B"/>
    <w:rsid w:val="003218B9"/>
    <w:rsid w:val="00321A73"/>
    <w:rsid w:val="00321B14"/>
    <w:rsid w:val="00321D2F"/>
    <w:rsid w:val="0032205E"/>
    <w:rsid w:val="00322105"/>
    <w:rsid w:val="00322AC7"/>
    <w:rsid w:val="00322EC0"/>
    <w:rsid w:val="003231F2"/>
    <w:rsid w:val="003232D2"/>
    <w:rsid w:val="003232F7"/>
    <w:rsid w:val="003236BB"/>
    <w:rsid w:val="003237D0"/>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4D2"/>
    <w:rsid w:val="0039368A"/>
    <w:rsid w:val="003938F6"/>
    <w:rsid w:val="00393AC6"/>
    <w:rsid w:val="00393BBC"/>
    <w:rsid w:val="00393D0C"/>
    <w:rsid w:val="00394F33"/>
    <w:rsid w:val="003951FA"/>
    <w:rsid w:val="003953D6"/>
    <w:rsid w:val="00395A68"/>
    <w:rsid w:val="00395AD3"/>
    <w:rsid w:val="00395DB4"/>
    <w:rsid w:val="003960D3"/>
    <w:rsid w:val="0039691C"/>
    <w:rsid w:val="00396F8B"/>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43A"/>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59BC"/>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62F2"/>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AF"/>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946"/>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3F94"/>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22"/>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86A"/>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301"/>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5ACA"/>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2D4"/>
    <w:rsid w:val="005247DC"/>
    <w:rsid w:val="00524A38"/>
    <w:rsid w:val="00524C86"/>
    <w:rsid w:val="0052505C"/>
    <w:rsid w:val="0052511D"/>
    <w:rsid w:val="00525D94"/>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1928"/>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477B9"/>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9B3"/>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826"/>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0DA6"/>
    <w:rsid w:val="005F14A2"/>
    <w:rsid w:val="005F15C6"/>
    <w:rsid w:val="005F1CA2"/>
    <w:rsid w:val="005F1EFA"/>
    <w:rsid w:val="005F3DF9"/>
    <w:rsid w:val="005F4307"/>
    <w:rsid w:val="005F4312"/>
    <w:rsid w:val="005F499A"/>
    <w:rsid w:val="005F4BB7"/>
    <w:rsid w:val="005F4C1B"/>
    <w:rsid w:val="005F4DBB"/>
    <w:rsid w:val="005F4F24"/>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543"/>
    <w:rsid w:val="00602941"/>
    <w:rsid w:val="00602999"/>
    <w:rsid w:val="00602C64"/>
    <w:rsid w:val="006031A8"/>
    <w:rsid w:val="00603430"/>
    <w:rsid w:val="006047F1"/>
    <w:rsid w:val="006051D6"/>
    <w:rsid w:val="00605210"/>
    <w:rsid w:val="00605677"/>
    <w:rsid w:val="006057DE"/>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69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4DCF"/>
    <w:rsid w:val="006450E4"/>
    <w:rsid w:val="00645938"/>
    <w:rsid w:val="0064595F"/>
    <w:rsid w:val="0064669F"/>
    <w:rsid w:val="00646B77"/>
    <w:rsid w:val="00646C68"/>
    <w:rsid w:val="006479F1"/>
    <w:rsid w:val="00647BBF"/>
    <w:rsid w:val="00647C29"/>
    <w:rsid w:val="00647CD2"/>
    <w:rsid w:val="0065013E"/>
    <w:rsid w:val="00650C4F"/>
    <w:rsid w:val="00650CCF"/>
    <w:rsid w:val="006519C8"/>
    <w:rsid w:val="00651BB6"/>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3469"/>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37"/>
    <w:rsid w:val="006B4985"/>
    <w:rsid w:val="006B4A3A"/>
    <w:rsid w:val="006B4D7D"/>
    <w:rsid w:val="006B5519"/>
    <w:rsid w:val="006B552B"/>
    <w:rsid w:val="006B57A5"/>
    <w:rsid w:val="006B5AE3"/>
    <w:rsid w:val="006B5BFE"/>
    <w:rsid w:val="006B5D40"/>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BFA"/>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79F"/>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AFE"/>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798"/>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1FC2"/>
    <w:rsid w:val="0071237A"/>
    <w:rsid w:val="007123A7"/>
    <w:rsid w:val="007124A3"/>
    <w:rsid w:val="00712E45"/>
    <w:rsid w:val="007136D8"/>
    <w:rsid w:val="007136FC"/>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C90"/>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6B4"/>
    <w:rsid w:val="00726C0F"/>
    <w:rsid w:val="0072785F"/>
    <w:rsid w:val="007300E1"/>
    <w:rsid w:val="007311F7"/>
    <w:rsid w:val="0073132C"/>
    <w:rsid w:val="0073153E"/>
    <w:rsid w:val="00731750"/>
    <w:rsid w:val="0073177A"/>
    <w:rsid w:val="007318EA"/>
    <w:rsid w:val="00732F9B"/>
    <w:rsid w:val="00733138"/>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AB5"/>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A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60C"/>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684"/>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A69"/>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17D16"/>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4A7E"/>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368"/>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409"/>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9FC"/>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3D"/>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ED0"/>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0966"/>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268"/>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A3B"/>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5BA"/>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7A7"/>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6B35"/>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A0C"/>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4B0B"/>
    <w:rsid w:val="009A52EB"/>
    <w:rsid w:val="009A559A"/>
    <w:rsid w:val="009A57DE"/>
    <w:rsid w:val="009A5CD4"/>
    <w:rsid w:val="009A5D9A"/>
    <w:rsid w:val="009A5E67"/>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9AC"/>
    <w:rsid w:val="009B7AC0"/>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3D"/>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4C3"/>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25"/>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404"/>
    <w:rsid w:val="00AE5CB0"/>
    <w:rsid w:val="00AE5F9E"/>
    <w:rsid w:val="00AE63FF"/>
    <w:rsid w:val="00AE6581"/>
    <w:rsid w:val="00AE68E8"/>
    <w:rsid w:val="00AE6EA8"/>
    <w:rsid w:val="00AE7470"/>
    <w:rsid w:val="00AE7664"/>
    <w:rsid w:val="00AE7748"/>
    <w:rsid w:val="00AE781B"/>
    <w:rsid w:val="00AE79AF"/>
    <w:rsid w:val="00AF0405"/>
    <w:rsid w:val="00AF058F"/>
    <w:rsid w:val="00AF0607"/>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2F3B"/>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64"/>
    <w:rsid w:val="00B246DA"/>
    <w:rsid w:val="00B24C23"/>
    <w:rsid w:val="00B25430"/>
    <w:rsid w:val="00B25793"/>
    <w:rsid w:val="00B26190"/>
    <w:rsid w:val="00B264D5"/>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6B5"/>
    <w:rsid w:val="00B33B1D"/>
    <w:rsid w:val="00B33CFF"/>
    <w:rsid w:val="00B3461D"/>
    <w:rsid w:val="00B34AC4"/>
    <w:rsid w:val="00B35666"/>
    <w:rsid w:val="00B35C4B"/>
    <w:rsid w:val="00B35E88"/>
    <w:rsid w:val="00B36BCA"/>
    <w:rsid w:val="00B3706A"/>
    <w:rsid w:val="00B374FC"/>
    <w:rsid w:val="00B3799A"/>
    <w:rsid w:val="00B37D28"/>
    <w:rsid w:val="00B37D3F"/>
    <w:rsid w:val="00B37FE0"/>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7A1"/>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5CF"/>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B73"/>
    <w:rsid w:val="00BE6E6D"/>
    <w:rsid w:val="00BE6F03"/>
    <w:rsid w:val="00BE717E"/>
    <w:rsid w:val="00BE7299"/>
    <w:rsid w:val="00BE74D6"/>
    <w:rsid w:val="00BE755E"/>
    <w:rsid w:val="00BE78CE"/>
    <w:rsid w:val="00BE7B10"/>
    <w:rsid w:val="00BE7C40"/>
    <w:rsid w:val="00BF0693"/>
    <w:rsid w:val="00BF085E"/>
    <w:rsid w:val="00BF0C65"/>
    <w:rsid w:val="00BF1E17"/>
    <w:rsid w:val="00BF2657"/>
    <w:rsid w:val="00BF26F3"/>
    <w:rsid w:val="00BF2EA3"/>
    <w:rsid w:val="00BF3028"/>
    <w:rsid w:val="00BF309C"/>
    <w:rsid w:val="00BF30EE"/>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3E0A"/>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21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942"/>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9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3C2"/>
    <w:rsid w:val="00D204CA"/>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5DA"/>
    <w:rsid w:val="00D77029"/>
    <w:rsid w:val="00D77477"/>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4BA"/>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9C1"/>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3D61"/>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83F"/>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4FD4"/>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77"/>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390"/>
    <w:rsid w:val="00E83614"/>
    <w:rsid w:val="00E8396D"/>
    <w:rsid w:val="00E839D1"/>
    <w:rsid w:val="00E83C2D"/>
    <w:rsid w:val="00E83E06"/>
    <w:rsid w:val="00E8446E"/>
    <w:rsid w:val="00E844FE"/>
    <w:rsid w:val="00E84638"/>
    <w:rsid w:val="00E84B20"/>
    <w:rsid w:val="00E84C9B"/>
    <w:rsid w:val="00E84CEA"/>
    <w:rsid w:val="00E85212"/>
    <w:rsid w:val="00E8568C"/>
    <w:rsid w:val="00E8599F"/>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3C48"/>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5DAB"/>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31C"/>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A29"/>
    <w:rsid w:val="00F53FC3"/>
    <w:rsid w:val="00F544C4"/>
    <w:rsid w:val="00F54FF7"/>
    <w:rsid w:val="00F55681"/>
    <w:rsid w:val="00F55A51"/>
    <w:rsid w:val="00F55B23"/>
    <w:rsid w:val="00F55D93"/>
    <w:rsid w:val="00F56895"/>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9A9"/>
    <w:rsid w:val="00F92F76"/>
    <w:rsid w:val="00F93980"/>
    <w:rsid w:val="00F93F48"/>
    <w:rsid w:val="00F9425B"/>
    <w:rsid w:val="00F943BE"/>
    <w:rsid w:val="00F944E4"/>
    <w:rsid w:val="00F94658"/>
    <w:rsid w:val="00F949B1"/>
    <w:rsid w:val="00F94B6D"/>
    <w:rsid w:val="00F950B8"/>
    <w:rsid w:val="00F951F4"/>
    <w:rsid w:val="00F95B13"/>
    <w:rsid w:val="00F96403"/>
    <w:rsid w:val="00F965E6"/>
    <w:rsid w:val="00F96EF5"/>
    <w:rsid w:val="00F97365"/>
    <w:rsid w:val="00F976C5"/>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4DC"/>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1"/>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jozef.kois@nb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www.uvo.gov.sk/profily/-/profil/pdetail/8643" TargetMode="External"/><Relationship Id="rId19" Type="http://schemas.openxmlformats.org/officeDocument/2006/relationships/hyperlink" Target="mailto:jozef.kois@nbs.sk"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033487551F0F4034AF9515C9D9BB01BD"/>
        <w:category>
          <w:name w:val="General"/>
          <w:gallery w:val="placeholder"/>
        </w:category>
        <w:types>
          <w:type w:val="bbPlcHdr"/>
        </w:types>
        <w:behaviors>
          <w:behavior w:val="content"/>
        </w:behaviors>
        <w:guid w:val="{C49F13D3-72F7-4E06-968A-1662703D70E8}"/>
      </w:docPartPr>
      <w:docPartBody>
        <w:p w:rsidR="00974D63" w:rsidRDefault="00481F83" w:rsidP="00481F83">
          <w:pPr>
            <w:pStyle w:val="033487551F0F4034AF9515C9D9BB01BD"/>
          </w:pPr>
          <w:r w:rsidRPr="00F05BDD">
            <w:rPr>
              <w:rFonts w:ascii="Cambria" w:hAnsi="Cambria"/>
              <w:bCs/>
              <w:sz w:val="18"/>
              <w:szCs w:val="18"/>
              <w:highlight w:val="yellow"/>
            </w:rPr>
            <w:t>vyplní uchádzač</w:t>
          </w:r>
        </w:p>
      </w:docPartBody>
    </w:docPart>
    <w:docPart>
      <w:docPartPr>
        <w:name w:val="39912ADAB02740E39208FDEBD2833D21"/>
        <w:category>
          <w:name w:val="General"/>
          <w:gallery w:val="placeholder"/>
        </w:category>
        <w:types>
          <w:type w:val="bbPlcHdr"/>
        </w:types>
        <w:behaviors>
          <w:behavior w:val="content"/>
        </w:behaviors>
        <w:guid w:val="{0AEF70BA-801F-4244-93D3-871973F5356A}"/>
      </w:docPartPr>
      <w:docPartBody>
        <w:p w:rsidR="00974D63" w:rsidRDefault="00481F83" w:rsidP="00481F83">
          <w:pPr>
            <w:pStyle w:val="39912ADAB02740E39208FDEBD2833D21"/>
          </w:pPr>
          <w:r w:rsidRPr="00F05BDD">
            <w:rPr>
              <w:rFonts w:ascii="Cambria" w:hAnsi="Cambria"/>
              <w:bCs/>
              <w:sz w:val="18"/>
              <w:szCs w:val="18"/>
              <w:highlight w:val="yellow"/>
            </w:rPr>
            <w:t>vyplní uchádzač</w:t>
          </w:r>
        </w:p>
      </w:docPartBody>
    </w:docPart>
    <w:docPart>
      <w:docPartPr>
        <w:name w:val="C0F85984C7F3489F8187FF7610B42B62"/>
        <w:category>
          <w:name w:val="General"/>
          <w:gallery w:val="placeholder"/>
        </w:category>
        <w:types>
          <w:type w:val="bbPlcHdr"/>
        </w:types>
        <w:behaviors>
          <w:behavior w:val="content"/>
        </w:behaviors>
        <w:guid w:val="{4F9F49B0-0EE7-4DDB-A0A1-50E7C8D85AEE}"/>
      </w:docPartPr>
      <w:docPartBody>
        <w:p w:rsidR="00974D63" w:rsidRDefault="00481F83" w:rsidP="00481F83">
          <w:pPr>
            <w:pStyle w:val="C0F85984C7F3489F8187FF7610B42B62"/>
          </w:pPr>
          <w:r w:rsidRPr="00F05BDD">
            <w:rPr>
              <w:rFonts w:ascii="Cambria" w:hAnsi="Cambria"/>
              <w:bCs/>
              <w:sz w:val="18"/>
              <w:szCs w:val="18"/>
              <w:highlight w:val="yellow"/>
            </w:rPr>
            <w:t>vyplní uchádzač</w:t>
          </w:r>
        </w:p>
      </w:docPartBody>
    </w:docPart>
    <w:docPart>
      <w:docPartPr>
        <w:name w:val="F47ACCC5D66B47459ACB9FD02A6E2038"/>
        <w:category>
          <w:name w:val="General"/>
          <w:gallery w:val="placeholder"/>
        </w:category>
        <w:types>
          <w:type w:val="bbPlcHdr"/>
        </w:types>
        <w:behaviors>
          <w:behavior w:val="content"/>
        </w:behaviors>
        <w:guid w:val="{27569295-C584-4B7B-A010-2058D9153B89}"/>
      </w:docPartPr>
      <w:docPartBody>
        <w:p w:rsidR="00974D63" w:rsidRDefault="00481F83" w:rsidP="00481F83">
          <w:pPr>
            <w:pStyle w:val="F47ACCC5D66B47459ACB9FD02A6E2038"/>
          </w:pPr>
          <w:r w:rsidRPr="00F05BDD">
            <w:rPr>
              <w:rFonts w:ascii="Cambria" w:hAnsi="Cambria"/>
              <w:bCs/>
              <w:sz w:val="18"/>
              <w:szCs w:val="18"/>
              <w:highlight w:val="yellow"/>
            </w:rPr>
            <w:t>vyplní uchádzač</w:t>
          </w:r>
        </w:p>
      </w:docPartBody>
    </w:docPart>
    <w:docPart>
      <w:docPartPr>
        <w:name w:val="DCE103476250438594F26A5DF1D0D2F3"/>
        <w:category>
          <w:name w:val="General"/>
          <w:gallery w:val="placeholder"/>
        </w:category>
        <w:types>
          <w:type w:val="bbPlcHdr"/>
        </w:types>
        <w:behaviors>
          <w:behavior w:val="content"/>
        </w:behaviors>
        <w:guid w:val="{164C1E94-848E-4F23-9698-F01EB942E031}"/>
      </w:docPartPr>
      <w:docPartBody>
        <w:p w:rsidR="00974D63" w:rsidRDefault="00481F83" w:rsidP="00481F83">
          <w:pPr>
            <w:pStyle w:val="DCE103476250438594F26A5DF1D0D2F3"/>
          </w:pPr>
          <w:r w:rsidRPr="00F05BDD">
            <w:rPr>
              <w:rFonts w:ascii="Cambria" w:hAnsi="Cambria"/>
              <w:bCs/>
              <w:sz w:val="18"/>
              <w:szCs w:val="18"/>
              <w:highlight w:val="yellow"/>
            </w:rPr>
            <w:t>vyplní uchádzač</w:t>
          </w:r>
        </w:p>
      </w:docPartBody>
    </w:docPart>
    <w:docPart>
      <w:docPartPr>
        <w:name w:val="BCD84978B7104DD0A3A2401E326421B6"/>
        <w:category>
          <w:name w:val="General"/>
          <w:gallery w:val="placeholder"/>
        </w:category>
        <w:types>
          <w:type w:val="bbPlcHdr"/>
        </w:types>
        <w:behaviors>
          <w:behavior w:val="content"/>
        </w:behaviors>
        <w:guid w:val="{0299DCF2-3109-4CFD-B18B-BDA7AF6EE585}"/>
      </w:docPartPr>
      <w:docPartBody>
        <w:p w:rsidR="00974D63" w:rsidRDefault="00481F83" w:rsidP="00481F83">
          <w:pPr>
            <w:pStyle w:val="BCD84978B7104DD0A3A2401E326421B6"/>
          </w:pPr>
          <w:r w:rsidRPr="00F05BDD">
            <w:rPr>
              <w:rFonts w:ascii="Cambria" w:hAnsi="Cambria"/>
              <w:bCs/>
              <w:sz w:val="18"/>
              <w:szCs w:val="18"/>
              <w:highlight w:val="yellow"/>
            </w:rPr>
            <w:t>vyplní uchádzač</w:t>
          </w:r>
        </w:p>
      </w:docPartBody>
    </w:docPart>
    <w:docPart>
      <w:docPartPr>
        <w:name w:val="58FD68973782495FBAF102A17A2338FB"/>
        <w:category>
          <w:name w:val="General"/>
          <w:gallery w:val="placeholder"/>
        </w:category>
        <w:types>
          <w:type w:val="bbPlcHdr"/>
        </w:types>
        <w:behaviors>
          <w:behavior w:val="content"/>
        </w:behaviors>
        <w:guid w:val="{19F8B34E-A1AA-486E-A15D-19051A080A39}"/>
      </w:docPartPr>
      <w:docPartBody>
        <w:p w:rsidR="00974D63" w:rsidRDefault="00481F83" w:rsidP="00481F83">
          <w:pPr>
            <w:pStyle w:val="58FD68973782495FBAF102A17A2338FB"/>
          </w:pPr>
          <w:r w:rsidRPr="00F05BDD">
            <w:rPr>
              <w:rFonts w:ascii="Cambria" w:hAnsi="Cambria"/>
              <w:bCs/>
              <w:sz w:val="18"/>
              <w:szCs w:val="18"/>
              <w:highlight w:val="yellow"/>
            </w:rPr>
            <w:t>vyplní uchádzač</w:t>
          </w:r>
        </w:p>
      </w:docPartBody>
    </w:docPart>
    <w:docPart>
      <w:docPartPr>
        <w:name w:val="3941528FCB714173AA46062FF0DC49F5"/>
        <w:category>
          <w:name w:val="General"/>
          <w:gallery w:val="placeholder"/>
        </w:category>
        <w:types>
          <w:type w:val="bbPlcHdr"/>
        </w:types>
        <w:behaviors>
          <w:behavior w:val="content"/>
        </w:behaviors>
        <w:guid w:val="{A0435472-7D52-4677-B551-5A2113CE7443}"/>
      </w:docPartPr>
      <w:docPartBody>
        <w:p w:rsidR="00974D63" w:rsidRDefault="00481F83" w:rsidP="00481F83">
          <w:pPr>
            <w:pStyle w:val="3941528FCB714173AA46062FF0DC49F5"/>
          </w:pPr>
          <w:r w:rsidRPr="00F05BDD">
            <w:rPr>
              <w:rFonts w:ascii="Cambria" w:hAnsi="Cambria"/>
              <w:bCs/>
              <w:sz w:val="18"/>
              <w:szCs w:val="18"/>
              <w:highlight w:val="yellow"/>
            </w:rPr>
            <w:t>vyplní uchádzač</w:t>
          </w:r>
        </w:p>
      </w:docPartBody>
    </w:docPart>
    <w:docPart>
      <w:docPartPr>
        <w:name w:val="EF60D2DB5980468F92AE7584726E8338"/>
        <w:category>
          <w:name w:val="General"/>
          <w:gallery w:val="placeholder"/>
        </w:category>
        <w:types>
          <w:type w:val="bbPlcHdr"/>
        </w:types>
        <w:behaviors>
          <w:behavior w:val="content"/>
        </w:behaviors>
        <w:guid w:val="{1E1AB348-8087-4653-994D-AB376CFC52A1}"/>
      </w:docPartPr>
      <w:docPartBody>
        <w:p w:rsidR="00974D63" w:rsidRDefault="00481F83" w:rsidP="00481F83">
          <w:pPr>
            <w:pStyle w:val="EF60D2DB5980468F92AE7584726E8338"/>
          </w:pPr>
          <w:r w:rsidRPr="00F05BDD">
            <w:rPr>
              <w:rFonts w:ascii="Cambria" w:hAnsi="Cambria"/>
              <w:bCs/>
              <w:sz w:val="18"/>
              <w:szCs w:val="18"/>
              <w:highlight w:val="yellow"/>
            </w:rPr>
            <w:t>vyplní uchádzač</w:t>
          </w:r>
        </w:p>
      </w:docPartBody>
    </w:docPart>
    <w:docPart>
      <w:docPartPr>
        <w:name w:val="0EEFD16B715740109C0BCD18E58B7E23"/>
        <w:category>
          <w:name w:val="General"/>
          <w:gallery w:val="placeholder"/>
        </w:category>
        <w:types>
          <w:type w:val="bbPlcHdr"/>
        </w:types>
        <w:behaviors>
          <w:behavior w:val="content"/>
        </w:behaviors>
        <w:guid w:val="{EA569F14-2820-4D4A-BB45-7FA56DBB5569}"/>
      </w:docPartPr>
      <w:docPartBody>
        <w:p w:rsidR="00974D63" w:rsidRDefault="00481F83" w:rsidP="00481F83">
          <w:pPr>
            <w:pStyle w:val="0EEFD16B715740109C0BCD18E58B7E23"/>
          </w:pPr>
          <w:r w:rsidRPr="00F05BDD">
            <w:rPr>
              <w:rFonts w:ascii="Cambria" w:hAnsi="Cambria"/>
              <w:bCs/>
              <w:sz w:val="18"/>
              <w:szCs w:val="18"/>
              <w:highlight w:val="yellow"/>
            </w:rPr>
            <w:t>vyplní uchádzač</w:t>
          </w:r>
        </w:p>
      </w:docPartBody>
    </w:docPart>
    <w:docPart>
      <w:docPartPr>
        <w:name w:val="AF41EE41042445CBBD040A4432B4EC97"/>
        <w:category>
          <w:name w:val="General"/>
          <w:gallery w:val="placeholder"/>
        </w:category>
        <w:types>
          <w:type w:val="bbPlcHdr"/>
        </w:types>
        <w:behaviors>
          <w:behavior w:val="content"/>
        </w:behaviors>
        <w:guid w:val="{6DB11749-F90A-48C4-8083-5092C2878C0C}"/>
      </w:docPartPr>
      <w:docPartBody>
        <w:p w:rsidR="00974D63" w:rsidRDefault="00481F83" w:rsidP="00481F83">
          <w:pPr>
            <w:pStyle w:val="AF41EE41042445CBBD040A4432B4EC97"/>
          </w:pPr>
          <w:r w:rsidRPr="00F05BDD">
            <w:rPr>
              <w:rFonts w:ascii="Cambria" w:hAnsi="Cambria"/>
              <w:bCs/>
              <w:sz w:val="18"/>
              <w:szCs w:val="18"/>
              <w:highlight w:val="yellow"/>
            </w:rPr>
            <w:t>vyplní uchádzač</w:t>
          </w:r>
        </w:p>
      </w:docPartBody>
    </w:docPart>
    <w:docPart>
      <w:docPartPr>
        <w:name w:val="933231EE12F54A498AA16A47D835F77B"/>
        <w:category>
          <w:name w:val="General"/>
          <w:gallery w:val="placeholder"/>
        </w:category>
        <w:types>
          <w:type w:val="bbPlcHdr"/>
        </w:types>
        <w:behaviors>
          <w:behavior w:val="content"/>
        </w:behaviors>
        <w:guid w:val="{5938C399-1FF2-4FE5-A623-ECFFD5041ADA}"/>
      </w:docPartPr>
      <w:docPartBody>
        <w:p w:rsidR="00974D63" w:rsidRDefault="00481F83" w:rsidP="00481F83">
          <w:pPr>
            <w:pStyle w:val="933231EE12F54A498AA16A47D835F77B"/>
          </w:pPr>
          <w:r w:rsidRPr="00F05BDD">
            <w:rPr>
              <w:rFonts w:ascii="Cambria" w:hAnsi="Cambria"/>
              <w:bCs/>
              <w:sz w:val="18"/>
              <w:szCs w:val="18"/>
              <w:highlight w:val="yellow"/>
            </w:rPr>
            <w:t>vyplní uchádzač</w:t>
          </w:r>
        </w:p>
      </w:docPartBody>
    </w:docPart>
    <w:docPart>
      <w:docPartPr>
        <w:name w:val="5DD3B3D8FF9043C8A8053D06B113B82E"/>
        <w:category>
          <w:name w:val="General"/>
          <w:gallery w:val="placeholder"/>
        </w:category>
        <w:types>
          <w:type w:val="bbPlcHdr"/>
        </w:types>
        <w:behaviors>
          <w:behavior w:val="content"/>
        </w:behaviors>
        <w:guid w:val="{E6545C57-7935-4948-8354-228E68D5D483}"/>
      </w:docPartPr>
      <w:docPartBody>
        <w:p w:rsidR="00974D63" w:rsidRDefault="00481F83" w:rsidP="00481F83">
          <w:pPr>
            <w:pStyle w:val="5DD3B3D8FF9043C8A8053D06B113B82E"/>
          </w:pPr>
          <w:r w:rsidRPr="00FB70B8">
            <w:rPr>
              <w:rFonts w:ascii="Cambria" w:hAnsi="Cambria" w:cs="Arial"/>
              <w:bCs/>
              <w:sz w:val="20"/>
              <w:szCs w:val="20"/>
              <w:highlight w:val="yellow"/>
            </w:rPr>
            <w:t>vyplní uchádzač</w:t>
          </w:r>
        </w:p>
      </w:docPartBody>
    </w:docPart>
    <w:docPart>
      <w:docPartPr>
        <w:name w:val="E3C4EFFBB0AF4E979104A18BA58B339A"/>
        <w:category>
          <w:name w:val="General"/>
          <w:gallery w:val="placeholder"/>
        </w:category>
        <w:types>
          <w:type w:val="bbPlcHdr"/>
        </w:types>
        <w:behaviors>
          <w:behavior w:val="content"/>
        </w:behaviors>
        <w:guid w:val="{32BB5F02-F9C9-45CA-B806-1A5C3B27D62E}"/>
      </w:docPartPr>
      <w:docPartBody>
        <w:p w:rsidR="00974D63" w:rsidRDefault="00481F83" w:rsidP="00481F83">
          <w:pPr>
            <w:pStyle w:val="E3C4EFFBB0AF4E979104A18BA58B339A"/>
          </w:pPr>
          <w:r w:rsidRPr="00FB70B8">
            <w:rPr>
              <w:rFonts w:ascii="Cambria" w:hAnsi="Cambria" w:cs="Arial"/>
              <w:bCs/>
              <w:sz w:val="20"/>
              <w:szCs w:val="20"/>
              <w:highlight w:val="yellow"/>
            </w:rPr>
            <w:t>vyplní uchádzač</w:t>
          </w:r>
        </w:p>
      </w:docPartBody>
    </w:docPart>
    <w:docPart>
      <w:docPartPr>
        <w:name w:val="961D6FDA8D6746BC917C5CE5541F4032"/>
        <w:category>
          <w:name w:val="General"/>
          <w:gallery w:val="placeholder"/>
        </w:category>
        <w:types>
          <w:type w:val="bbPlcHdr"/>
        </w:types>
        <w:behaviors>
          <w:behavior w:val="content"/>
        </w:behaviors>
        <w:guid w:val="{09CD58B1-F219-492B-B030-BF94FA9C67F6}"/>
      </w:docPartPr>
      <w:docPartBody>
        <w:p w:rsidR="00974D63" w:rsidRDefault="00481F83" w:rsidP="00481F83">
          <w:pPr>
            <w:pStyle w:val="961D6FDA8D6746BC917C5CE5541F4032"/>
          </w:pPr>
          <w:r w:rsidRPr="00F05BDD">
            <w:rPr>
              <w:rFonts w:ascii="Cambria" w:hAnsi="Cambria"/>
              <w:sz w:val="18"/>
              <w:szCs w:val="18"/>
              <w:highlight w:val="yellow"/>
            </w:rPr>
            <w:t>uchádzač vyberie položku</w:t>
          </w:r>
        </w:p>
      </w:docPartBody>
    </w:docPart>
    <w:docPart>
      <w:docPartPr>
        <w:name w:val="53440EEA956648FEBD92A7CD6325EB4F"/>
        <w:category>
          <w:name w:val="General"/>
          <w:gallery w:val="placeholder"/>
        </w:category>
        <w:types>
          <w:type w:val="bbPlcHdr"/>
        </w:types>
        <w:behaviors>
          <w:behavior w:val="content"/>
        </w:behaviors>
        <w:guid w:val="{BAF7BA7E-24E2-4A82-BAF0-43CC4BBB09FB}"/>
      </w:docPartPr>
      <w:docPartBody>
        <w:p w:rsidR="00974D63" w:rsidRDefault="00481F83" w:rsidP="00481F83">
          <w:pPr>
            <w:pStyle w:val="53440EEA956648FEBD92A7CD6325EB4F"/>
          </w:pPr>
          <w:r w:rsidRPr="00F05BDD">
            <w:rPr>
              <w:rFonts w:ascii="Cambria" w:hAnsi="Cambria"/>
              <w:bCs/>
              <w:sz w:val="18"/>
              <w:szCs w:val="18"/>
              <w:highlight w:val="yellow"/>
            </w:rPr>
            <w:t>vyplní uchádzač</w:t>
          </w:r>
        </w:p>
      </w:docPartBody>
    </w:docPart>
    <w:docPart>
      <w:docPartPr>
        <w:name w:val="0A19696213DC4501B26E6E5B7A1C8BB3"/>
        <w:category>
          <w:name w:val="General"/>
          <w:gallery w:val="placeholder"/>
        </w:category>
        <w:types>
          <w:type w:val="bbPlcHdr"/>
        </w:types>
        <w:behaviors>
          <w:behavior w:val="content"/>
        </w:behaviors>
        <w:guid w:val="{E0AC1A6E-1039-491A-B2BF-689BF9DBA78B}"/>
      </w:docPartPr>
      <w:docPartBody>
        <w:p w:rsidR="00974D63" w:rsidRDefault="00481F83" w:rsidP="00481F83">
          <w:pPr>
            <w:pStyle w:val="0A19696213DC4501B26E6E5B7A1C8BB3"/>
          </w:pPr>
          <w:r w:rsidRPr="00F05BDD">
            <w:rPr>
              <w:rFonts w:ascii="Cambria" w:hAnsi="Cambria"/>
              <w:bCs/>
              <w:sz w:val="18"/>
              <w:szCs w:val="18"/>
              <w:highlight w:val="yellow"/>
            </w:rPr>
            <w:t>vyplní uchádzač</w:t>
          </w:r>
        </w:p>
      </w:docPartBody>
    </w:docPart>
    <w:docPart>
      <w:docPartPr>
        <w:name w:val="DEBEDD94EB83459DA25B150F4E58589F"/>
        <w:category>
          <w:name w:val="General"/>
          <w:gallery w:val="placeholder"/>
        </w:category>
        <w:types>
          <w:type w:val="bbPlcHdr"/>
        </w:types>
        <w:behaviors>
          <w:behavior w:val="content"/>
        </w:behaviors>
        <w:guid w:val="{4AFC9CF6-6137-4CB0-8AB2-1C6D8C3F5999}"/>
      </w:docPartPr>
      <w:docPartBody>
        <w:p w:rsidR="00974D63" w:rsidRDefault="00481F83" w:rsidP="00481F83">
          <w:pPr>
            <w:pStyle w:val="DEBEDD94EB83459DA25B150F4E58589F"/>
          </w:pPr>
          <w:r w:rsidRPr="00F05BDD">
            <w:rPr>
              <w:rFonts w:ascii="Cambria" w:hAnsi="Cambria"/>
              <w:bCs/>
              <w:sz w:val="18"/>
              <w:szCs w:val="18"/>
              <w:highlight w:val="yellow"/>
            </w:rPr>
            <w:t>vyplní uchádzač</w:t>
          </w:r>
        </w:p>
      </w:docPartBody>
    </w:docPart>
    <w:docPart>
      <w:docPartPr>
        <w:name w:val="AF8771DEEB784AD0B03EC2116323D84F"/>
        <w:category>
          <w:name w:val="General"/>
          <w:gallery w:val="placeholder"/>
        </w:category>
        <w:types>
          <w:type w:val="bbPlcHdr"/>
        </w:types>
        <w:behaviors>
          <w:behavior w:val="content"/>
        </w:behaviors>
        <w:guid w:val="{3A41D832-6B38-4BB4-93FB-3C743D3B270B}"/>
      </w:docPartPr>
      <w:docPartBody>
        <w:p w:rsidR="005E12E2" w:rsidRDefault="0062286A" w:rsidP="0062286A">
          <w:pPr>
            <w:pStyle w:val="AF8771DEEB784AD0B03EC2116323D84F"/>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0D59"/>
    <w:rsid w:val="0001230A"/>
    <w:rsid w:val="000178E2"/>
    <w:rsid w:val="0002764E"/>
    <w:rsid w:val="00027C33"/>
    <w:rsid w:val="00033F6E"/>
    <w:rsid w:val="00045D5E"/>
    <w:rsid w:val="00047590"/>
    <w:rsid w:val="0006287F"/>
    <w:rsid w:val="00066C5B"/>
    <w:rsid w:val="000809EB"/>
    <w:rsid w:val="000A313E"/>
    <w:rsid w:val="000B589E"/>
    <w:rsid w:val="000B6DB4"/>
    <w:rsid w:val="000B7523"/>
    <w:rsid w:val="000C22A2"/>
    <w:rsid w:val="000D2833"/>
    <w:rsid w:val="000E5F7F"/>
    <w:rsid w:val="000F1478"/>
    <w:rsid w:val="000F169F"/>
    <w:rsid w:val="001005B5"/>
    <w:rsid w:val="00104EE4"/>
    <w:rsid w:val="0013166C"/>
    <w:rsid w:val="00131716"/>
    <w:rsid w:val="00151DEF"/>
    <w:rsid w:val="00154747"/>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13CF9"/>
    <w:rsid w:val="0022151B"/>
    <w:rsid w:val="0023600E"/>
    <w:rsid w:val="0023684C"/>
    <w:rsid w:val="00251970"/>
    <w:rsid w:val="00254729"/>
    <w:rsid w:val="002A17B2"/>
    <w:rsid w:val="002B28C5"/>
    <w:rsid w:val="002D606B"/>
    <w:rsid w:val="002F06B1"/>
    <w:rsid w:val="002F2AE0"/>
    <w:rsid w:val="003166AA"/>
    <w:rsid w:val="00317631"/>
    <w:rsid w:val="0032150B"/>
    <w:rsid w:val="003237D0"/>
    <w:rsid w:val="00325653"/>
    <w:rsid w:val="00325CF9"/>
    <w:rsid w:val="003312ED"/>
    <w:rsid w:val="00343B52"/>
    <w:rsid w:val="00354A6D"/>
    <w:rsid w:val="0036009E"/>
    <w:rsid w:val="00383E27"/>
    <w:rsid w:val="0039178F"/>
    <w:rsid w:val="00394F33"/>
    <w:rsid w:val="003B2486"/>
    <w:rsid w:val="003C4117"/>
    <w:rsid w:val="003C518D"/>
    <w:rsid w:val="003C6915"/>
    <w:rsid w:val="003D3D26"/>
    <w:rsid w:val="003D68B3"/>
    <w:rsid w:val="003E6368"/>
    <w:rsid w:val="003F61D2"/>
    <w:rsid w:val="003F797E"/>
    <w:rsid w:val="00402056"/>
    <w:rsid w:val="00404100"/>
    <w:rsid w:val="004213EF"/>
    <w:rsid w:val="00426B72"/>
    <w:rsid w:val="00436A59"/>
    <w:rsid w:val="00441DE4"/>
    <w:rsid w:val="004558C4"/>
    <w:rsid w:val="00457990"/>
    <w:rsid w:val="00465899"/>
    <w:rsid w:val="004736FD"/>
    <w:rsid w:val="00481F83"/>
    <w:rsid w:val="00492CEB"/>
    <w:rsid w:val="00495DBE"/>
    <w:rsid w:val="004E7E02"/>
    <w:rsid w:val="004F74B8"/>
    <w:rsid w:val="00515414"/>
    <w:rsid w:val="00522B04"/>
    <w:rsid w:val="005263A1"/>
    <w:rsid w:val="00537054"/>
    <w:rsid w:val="0057203A"/>
    <w:rsid w:val="00576F67"/>
    <w:rsid w:val="00586B47"/>
    <w:rsid w:val="00586EAE"/>
    <w:rsid w:val="00590650"/>
    <w:rsid w:val="00592557"/>
    <w:rsid w:val="005A19B3"/>
    <w:rsid w:val="005C2675"/>
    <w:rsid w:val="005E12E2"/>
    <w:rsid w:val="005E1AE8"/>
    <w:rsid w:val="005E79B8"/>
    <w:rsid w:val="0062286A"/>
    <w:rsid w:val="00625312"/>
    <w:rsid w:val="00635F4F"/>
    <w:rsid w:val="00644DCF"/>
    <w:rsid w:val="00651C7E"/>
    <w:rsid w:val="00654629"/>
    <w:rsid w:val="00655E86"/>
    <w:rsid w:val="006609B3"/>
    <w:rsid w:val="0067069D"/>
    <w:rsid w:val="00671727"/>
    <w:rsid w:val="006940F8"/>
    <w:rsid w:val="006A0287"/>
    <w:rsid w:val="006A0CF1"/>
    <w:rsid w:val="006A7C78"/>
    <w:rsid w:val="006C16FE"/>
    <w:rsid w:val="006F6AEF"/>
    <w:rsid w:val="006F7798"/>
    <w:rsid w:val="00705E88"/>
    <w:rsid w:val="00714ED3"/>
    <w:rsid w:val="007171C7"/>
    <w:rsid w:val="007441C9"/>
    <w:rsid w:val="00747A3F"/>
    <w:rsid w:val="00760A79"/>
    <w:rsid w:val="00761B1B"/>
    <w:rsid w:val="0076239C"/>
    <w:rsid w:val="0076332A"/>
    <w:rsid w:val="00765198"/>
    <w:rsid w:val="00770AB5"/>
    <w:rsid w:val="00776E51"/>
    <w:rsid w:val="007A2C1B"/>
    <w:rsid w:val="007A3DA4"/>
    <w:rsid w:val="007B1625"/>
    <w:rsid w:val="007D2400"/>
    <w:rsid w:val="007E0473"/>
    <w:rsid w:val="007E4557"/>
    <w:rsid w:val="007E518F"/>
    <w:rsid w:val="0081439F"/>
    <w:rsid w:val="00816001"/>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2A3B"/>
    <w:rsid w:val="00932BA7"/>
    <w:rsid w:val="009362F2"/>
    <w:rsid w:val="009525BA"/>
    <w:rsid w:val="00960817"/>
    <w:rsid w:val="00974029"/>
    <w:rsid w:val="00974D63"/>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7340D"/>
    <w:rsid w:val="00A83158"/>
    <w:rsid w:val="00AA531C"/>
    <w:rsid w:val="00AC1722"/>
    <w:rsid w:val="00AD300A"/>
    <w:rsid w:val="00AE4512"/>
    <w:rsid w:val="00AE6581"/>
    <w:rsid w:val="00AE7748"/>
    <w:rsid w:val="00B012F4"/>
    <w:rsid w:val="00B016E6"/>
    <w:rsid w:val="00B10469"/>
    <w:rsid w:val="00B26CDC"/>
    <w:rsid w:val="00B34AC4"/>
    <w:rsid w:val="00B37A19"/>
    <w:rsid w:val="00B55E0C"/>
    <w:rsid w:val="00B60343"/>
    <w:rsid w:val="00B67C5A"/>
    <w:rsid w:val="00BB77D8"/>
    <w:rsid w:val="00BE3354"/>
    <w:rsid w:val="00BE57A2"/>
    <w:rsid w:val="00BE58FA"/>
    <w:rsid w:val="00C025F4"/>
    <w:rsid w:val="00C4432D"/>
    <w:rsid w:val="00C54BB3"/>
    <w:rsid w:val="00C60A65"/>
    <w:rsid w:val="00C6507B"/>
    <w:rsid w:val="00C777B2"/>
    <w:rsid w:val="00C80D45"/>
    <w:rsid w:val="00C87CB1"/>
    <w:rsid w:val="00CA72E8"/>
    <w:rsid w:val="00CB031E"/>
    <w:rsid w:val="00CB30F8"/>
    <w:rsid w:val="00CB627F"/>
    <w:rsid w:val="00CD13BA"/>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77477"/>
    <w:rsid w:val="00D80A1A"/>
    <w:rsid w:val="00D84FDE"/>
    <w:rsid w:val="00D852DD"/>
    <w:rsid w:val="00D92DE9"/>
    <w:rsid w:val="00DA1F90"/>
    <w:rsid w:val="00DA24BA"/>
    <w:rsid w:val="00DB4F16"/>
    <w:rsid w:val="00DD2A94"/>
    <w:rsid w:val="00DD3D9D"/>
    <w:rsid w:val="00DD7B18"/>
    <w:rsid w:val="00DF31A1"/>
    <w:rsid w:val="00E13D61"/>
    <w:rsid w:val="00E16703"/>
    <w:rsid w:val="00E31568"/>
    <w:rsid w:val="00E32C34"/>
    <w:rsid w:val="00E53D86"/>
    <w:rsid w:val="00E73C57"/>
    <w:rsid w:val="00E906BE"/>
    <w:rsid w:val="00EA2365"/>
    <w:rsid w:val="00EA6EC5"/>
    <w:rsid w:val="00EB2B3A"/>
    <w:rsid w:val="00EC3C48"/>
    <w:rsid w:val="00ED03D3"/>
    <w:rsid w:val="00ED31CA"/>
    <w:rsid w:val="00ED7ACE"/>
    <w:rsid w:val="00F14902"/>
    <w:rsid w:val="00F17DE9"/>
    <w:rsid w:val="00F4607D"/>
    <w:rsid w:val="00F467FD"/>
    <w:rsid w:val="00F62A38"/>
    <w:rsid w:val="00F85C12"/>
    <w:rsid w:val="00F951F4"/>
    <w:rsid w:val="00FB0A35"/>
    <w:rsid w:val="00FC155C"/>
    <w:rsid w:val="00FC1CE4"/>
    <w:rsid w:val="00FC3CF3"/>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33487551F0F4034AF9515C9D9BB01BD">
    <w:name w:val="033487551F0F4034AF9515C9D9BB01BD"/>
    <w:rsid w:val="00481F83"/>
  </w:style>
  <w:style w:type="paragraph" w:customStyle="1" w:styleId="39912ADAB02740E39208FDEBD2833D21">
    <w:name w:val="39912ADAB02740E39208FDEBD2833D21"/>
    <w:rsid w:val="00481F83"/>
  </w:style>
  <w:style w:type="paragraph" w:customStyle="1" w:styleId="C0F85984C7F3489F8187FF7610B42B62">
    <w:name w:val="C0F85984C7F3489F8187FF7610B42B62"/>
    <w:rsid w:val="00481F83"/>
  </w:style>
  <w:style w:type="paragraph" w:customStyle="1" w:styleId="F47ACCC5D66B47459ACB9FD02A6E2038">
    <w:name w:val="F47ACCC5D66B47459ACB9FD02A6E2038"/>
    <w:rsid w:val="00481F83"/>
  </w:style>
  <w:style w:type="paragraph" w:customStyle="1" w:styleId="DCE103476250438594F26A5DF1D0D2F3">
    <w:name w:val="DCE103476250438594F26A5DF1D0D2F3"/>
    <w:rsid w:val="00481F83"/>
  </w:style>
  <w:style w:type="paragraph" w:customStyle="1" w:styleId="BCD84978B7104DD0A3A2401E326421B6">
    <w:name w:val="BCD84978B7104DD0A3A2401E326421B6"/>
    <w:rsid w:val="00481F83"/>
  </w:style>
  <w:style w:type="paragraph" w:customStyle="1" w:styleId="58FD68973782495FBAF102A17A2338FB">
    <w:name w:val="58FD68973782495FBAF102A17A2338FB"/>
    <w:rsid w:val="00481F83"/>
  </w:style>
  <w:style w:type="paragraph" w:customStyle="1" w:styleId="3941528FCB714173AA46062FF0DC49F5">
    <w:name w:val="3941528FCB714173AA46062FF0DC49F5"/>
    <w:rsid w:val="00481F83"/>
  </w:style>
  <w:style w:type="paragraph" w:customStyle="1" w:styleId="EF60D2DB5980468F92AE7584726E8338">
    <w:name w:val="EF60D2DB5980468F92AE7584726E8338"/>
    <w:rsid w:val="00481F83"/>
  </w:style>
  <w:style w:type="paragraph" w:customStyle="1" w:styleId="0EEFD16B715740109C0BCD18E58B7E23">
    <w:name w:val="0EEFD16B715740109C0BCD18E58B7E23"/>
    <w:rsid w:val="00481F83"/>
  </w:style>
  <w:style w:type="paragraph" w:customStyle="1" w:styleId="AF41EE41042445CBBD040A4432B4EC97">
    <w:name w:val="AF41EE41042445CBBD040A4432B4EC97"/>
    <w:rsid w:val="00481F83"/>
  </w:style>
  <w:style w:type="paragraph" w:customStyle="1" w:styleId="933231EE12F54A498AA16A47D835F77B">
    <w:name w:val="933231EE12F54A498AA16A47D835F77B"/>
    <w:rsid w:val="00481F83"/>
  </w:style>
  <w:style w:type="paragraph" w:customStyle="1" w:styleId="5DD3B3D8FF9043C8A8053D06B113B82E">
    <w:name w:val="5DD3B3D8FF9043C8A8053D06B113B82E"/>
    <w:rsid w:val="00481F83"/>
  </w:style>
  <w:style w:type="paragraph" w:customStyle="1" w:styleId="E3C4EFFBB0AF4E979104A18BA58B339A">
    <w:name w:val="E3C4EFFBB0AF4E979104A18BA58B339A"/>
    <w:rsid w:val="00481F83"/>
  </w:style>
  <w:style w:type="paragraph" w:customStyle="1" w:styleId="F70E04497CFA4D42B06F7A2CAF22DE3D">
    <w:name w:val="F70E04497CFA4D42B06F7A2CAF22DE3D"/>
    <w:rsid w:val="00481F83"/>
  </w:style>
  <w:style w:type="paragraph" w:customStyle="1" w:styleId="961D6FDA8D6746BC917C5CE5541F4032">
    <w:name w:val="961D6FDA8D6746BC917C5CE5541F4032"/>
    <w:rsid w:val="00481F83"/>
  </w:style>
  <w:style w:type="paragraph" w:customStyle="1" w:styleId="53440EEA956648FEBD92A7CD6325EB4F">
    <w:name w:val="53440EEA956648FEBD92A7CD6325EB4F"/>
    <w:rsid w:val="00481F83"/>
  </w:style>
  <w:style w:type="paragraph" w:customStyle="1" w:styleId="0A19696213DC4501B26E6E5B7A1C8BB3">
    <w:name w:val="0A19696213DC4501B26E6E5B7A1C8BB3"/>
    <w:rsid w:val="00481F83"/>
  </w:style>
  <w:style w:type="paragraph" w:customStyle="1" w:styleId="DEBEDD94EB83459DA25B150F4E58589F">
    <w:name w:val="DEBEDD94EB83459DA25B150F4E58589F"/>
    <w:rsid w:val="00481F83"/>
  </w:style>
  <w:style w:type="paragraph" w:customStyle="1" w:styleId="AF8771DEEB784AD0B03EC2116323D84F">
    <w:name w:val="AF8771DEEB784AD0B03EC2116323D84F"/>
    <w:rsid w:val="00622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12907</Words>
  <Characters>73575</Characters>
  <Application>Microsoft Office Word</Application>
  <DocSecurity>0</DocSecurity>
  <Lines>613</Lines>
  <Paragraphs>172</Paragraphs>
  <ScaleCrop>false</ScaleCrop>
  <Company/>
  <LinksUpToDate>false</LinksUpToDate>
  <CharactersWithSpaces>86310</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2026-06-17T10:28:00Z</dcterms:created>
  <dcterms:modified xsi:type="dcterms:W3CDTF">2026-06-17T10:28:00Z</dcterms:modified>
</cp:coreProperties>
</file>