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7517" w14:textId="77777777" w:rsidR="005B4A11" w:rsidRDefault="005E7A74" w:rsidP="005E7A74">
      <w:pPr>
        <w:spacing w:after="0"/>
        <w:jc w:val="center"/>
        <w:rPr>
          <w:b/>
        </w:rPr>
      </w:pPr>
      <w:r w:rsidRPr="005E7A74">
        <w:rPr>
          <w:b/>
        </w:rPr>
        <w:t>SPRÁVA O ČIASTKOVEJ ZÁKAZKE</w:t>
      </w:r>
    </w:p>
    <w:p w14:paraId="44731B52" w14:textId="77777777" w:rsidR="00275692" w:rsidRDefault="00275692" w:rsidP="005E7A74">
      <w:pPr>
        <w:spacing w:after="0"/>
        <w:jc w:val="center"/>
        <w:rPr>
          <w:b/>
        </w:rPr>
      </w:pPr>
    </w:p>
    <w:p w14:paraId="70E2CDDB" w14:textId="4C63C20E" w:rsidR="00275692" w:rsidRPr="00275692" w:rsidRDefault="00275692" w:rsidP="00275692">
      <w:pPr>
        <w:spacing w:after="0"/>
        <w:rPr>
          <w:b/>
        </w:rPr>
      </w:pPr>
      <w:r w:rsidRPr="00275692">
        <w:rPr>
          <w:b/>
        </w:rPr>
        <w:t>k výzve č. 02_2026 „Údržba zatrávneného koľajového zvršku a chemické ničenie burín na električkových tratiach a zastávkach MHD“, vyhlásenej v rámci zriadeného DNS NL 20/2022 „Kosenie areálov, koľajových tratí, zastávok MHD a údržba zelene v areáloch v správe DPB, a. s.“</w:t>
      </w:r>
    </w:p>
    <w:p w14:paraId="061A71A5" w14:textId="77777777" w:rsidR="00275692" w:rsidRPr="00275692" w:rsidRDefault="00275692" w:rsidP="00275692">
      <w:pPr>
        <w:spacing w:after="0"/>
        <w:rPr>
          <w:bCs/>
        </w:rPr>
      </w:pPr>
      <w:r w:rsidRPr="00275692">
        <w:rPr>
          <w:bCs/>
        </w:rPr>
        <w:t>vyhotovená podľa § 24 ods. 3 zákona č. 343/2015 Z. z. o verejnom obstarávaní a o zmene a doplnení niektorých zákonov v znení neskorších predpisov (ďalej len „zákon o verejnom obstarávaní“)</w:t>
      </w:r>
    </w:p>
    <w:p w14:paraId="2463D46F" w14:textId="77777777" w:rsidR="00275692" w:rsidRDefault="00275692" w:rsidP="00275692">
      <w:pPr>
        <w:spacing w:after="0"/>
        <w:rPr>
          <w:b/>
        </w:rPr>
      </w:pPr>
    </w:p>
    <w:p w14:paraId="04635224" w14:textId="114E059F" w:rsidR="005E7A74" w:rsidRPr="005E7A74" w:rsidRDefault="005E7A74" w:rsidP="00275692">
      <w:pPr>
        <w:spacing w:after="0"/>
        <w:rPr>
          <w:b/>
        </w:rPr>
      </w:pPr>
      <w:r w:rsidRPr="005E7A74">
        <w:rPr>
          <w:b/>
        </w:rPr>
        <w:t>A. Identifikácia  obstarávateľa:</w:t>
      </w:r>
    </w:p>
    <w:p w14:paraId="522F019A" w14:textId="77777777" w:rsidR="00275692" w:rsidRPr="00275692" w:rsidRDefault="00275692" w:rsidP="00275692">
      <w:pPr>
        <w:spacing w:after="0"/>
      </w:pPr>
      <w:r w:rsidRPr="00275692">
        <w:rPr>
          <w:b/>
          <w:bCs/>
        </w:rPr>
        <w:t>Dopravný podnik Bratislava, akciová spoločnosť</w:t>
      </w:r>
      <w:r w:rsidRPr="00275692">
        <w:br/>
        <w:t>Olejkárska 1, 814 52 Bratislava</w:t>
      </w:r>
      <w:r w:rsidRPr="00275692">
        <w:br/>
        <w:t>IČO: 00 492 736</w:t>
      </w:r>
    </w:p>
    <w:p w14:paraId="6C63346D" w14:textId="0BE3F59C" w:rsidR="005E7A74" w:rsidRDefault="005E7A74" w:rsidP="005E7A74">
      <w:pPr>
        <w:spacing w:after="0"/>
      </w:pPr>
      <w:r>
        <w:t xml:space="preserve">Kontaktná osoba: </w:t>
      </w:r>
      <w:r w:rsidR="00275692">
        <w:t>Alena Morvayová</w:t>
      </w:r>
    </w:p>
    <w:p w14:paraId="34DF299E" w14:textId="77777777" w:rsidR="005E7A74" w:rsidRDefault="005E7A74" w:rsidP="005E7A74">
      <w:pPr>
        <w:spacing w:after="0"/>
      </w:pPr>
      <w:r>
        <w:t>tel. č.: +421 259374498</w:t>
      </w:r>
    </w:p>
    <w:p w14:paraId="704C5B27" w14:textId="447F0FCC" w:rsidR="005E7A74" w:rsidRDefault="005E7A74" w:rsidP="005E7A74">
      <w:pPr>
        <w:spacing w:after="0"/>
      </w:pPr>
      <w:r>
        <w:t xml:space="preserve">e-mail: </w:t>
      </w:r>
      <w:hyperlink r:id="rId4" w:history="1">
        <w:r w:rsidR="00275692" w:rsidRPr="002D01B3">
          <w:rPr>
            <w:rStyle w:val="Hypertextovprepojenie"/>
          </w:rPr>
          <w:t>morvayova.alena@dpb.sk</w:t>
        </w:r>
      </w:hyperlink>
      <w:r w:rsidR="00BB4F41">
        <w:t xml:space="preserve"> </w:t>
      </w:r>
    </w:p>
    <w:p w14:paraId="298B42D9" w14:textId="17069424" w:rsidR="005E7A74" w:rsidRDefault="005E7A74" w:rsidP="00027C58">
      <w:pPr>
        <w:spacing w:after="0"/>
      </w:pPr>
      <w:r>
        <w:t xml:space="preserve">adresa hlavnej stránky verejného obstarávateľa /URL/: </w:t>
      </w:r>
      <w:hyperlink r:id="rId5" w:history="1">
        <w:r w:rsidR="00027C58" w:rsidRPr="002D01B3">
          <w:rPr>
            <w:rStyle w:val="Hypertextovprepojenie"/>
          </w:rPr>
          <w:t>www.dpb.sk</w:t>
        </w:r>
      </w:hyperlink>
      <w:r w:rsidR="00BB4F41">
        <w:t xml:space="preserve"> </w:t>
      </w:r>
    </w:p>
    <w:p w14:paraId="7D8D4FEA" w14:textId="77777777" w:rsidR="00027C58" w:rsidRDefault="00027C58" w:rsidP="00027C58">
      <w:pPr>
        <w:spacing w:after="0"/>
      </w:pPr>
    </w:p>
    <w:p w14:paraId="5E90524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Predmet zákazky:</w:t>
      </w:r>
    </w:p>
    <w:p w14:paraId="2B9890CB" w14:textId="2FBAA724" w:rsidR="00027C58" w:rsidRDefault="052C7327" w:rsidP="00027C58">
      <w:pPr>
        <w:spacing w:after="0"/>
        <w:jc w:val="both"/>
      </w:pPr>
      <w:r>
        <w:t xml:space="preserve">Predmetom </w:t>
      </w:r>
      <w:r w:rsidR="7B35F400">
        <w:t xml:space="preserve">zákazky </w:t>
      </w:r>
      <w:r w:rsidR="00027C58">
        <w:t>sú u</w:t>
      </w:r>
      <w:r w:rsidR="00027C58">
        <w:t xml:space="preserve">držiavacie práce pre trávnatú plochu a priľahlé štrkové lôžko na Záhradníckej ulici o rozlohe cca 3 060 m2 v rozsahu selektívny herbicídny postrek, totálny herbicídny postrek pre plochu odvodňovacieho štrkového pásu pozdĺž vozovky (cca 260 m2, tri krát za vegetačné obdobie) s vyčistením trávnatej plochy, hnojivo pre trávnatú časť na vegetačné obdobie (jarné a jesenné), odvoz a zneškodnenie biologického odpadu. </w:t>
      </w:r>
    </w:p>
    <w:p w14:paraId="16F78E18" w14:textId="77777777" w:rsidR="00027C58" w:rsidRDefault="00027C58" w:rsidP="00027C58">
      <w:pPr>
        <w:spacing w:after="0"/>
        <w:jc w:val="both"/>
      </w:pPr>
      <w:r>
        <w:t>Kosenie sa bude vykonávať v intervaloch v závislosti od intenzity rastu trávy počas vegetačného obdobia,  za účelom udržania  dĺžky stebla v rozmedzí 30-80 mm podľa jednotlivých čiastkových objednávok danej služby.</w:t>
      </w:r>
    </w:p>
    <w:p w14:paraId="3212FA19" w14:textId="77777777" w:rsidR="00027C58" w:rsidRDefault="00027C58" w:rsidP="00027C58">
      <w:pPr>
        <w:spacing w:after="0"/>
        <w:jc w:val="both"/>
      </w:pPr>
      <w:r>
        <w:t xml:space="preserve">Chemické ničenie burín  na koľajovom zvršku električkových tratí v zmysle právnych predpisov (chemický zákon) ako aplikácia herbicídnych prípravkov v mestskej zeleni. Predpokladaný počet postrekov počas vegetačného obdobia  v závislosti od výskytu burín na koľajovom zvršku a zastávkach MHD na základe jednotlivých čiastkových objednávok v predpokladanom objeme  170 000 m2 za rok. </w:t>
      </w:r>
    </w:p>
    <w:p w14:paraId="3FF264C1" w14:textId="1D116095" w:rsidR="005E7A74" w:rsidRDefault="00027C58" w:rsidP="00027C58">
      <w:pPr>
        <w:spacing w:after="0"/>
        <w:jc w:val="both"/>
      </w:pPr>
      <w:r>
        <w:t xml:space="preserve">Môže byť použitá iba aplikácia prípravku, ktorý je v Slovenskej Republike na daný účel autorizovaný alebo povolený v súlade s aktuálnym Zoznamom podľa § 25 zákona č. 405/2011 </w:t>
      </w:r>
      <w:proofErr w:type="spellStart"/>
      <w:r>
        <w:t>Z.z</w:t>
      </w:r>
      <w:proofErr w:type="spellEnd"/>
      <w:r>
        <w:t>, (Zoznam autorizovaných prípravkov na ochranu rastlín a prípravkov na ochranu rastlín povolených na paralelný obchod).</w:t>
      </w:r>
    </w:p>
    <w:p w14:paraId="051C2237" w14:textId="77777777" w:rsidR="00027C58" w:rsidRDefault="00027C58" w:rsidP="00027C58">
      <w:pPr>
        <w:spacing w:after="0"/>
        <w:jc w:val="both"/>
      </w:pPr>
    </w:p>
    <w:p w14:paraId="5110253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Hodnota zákazky:</w:t>
      </w:r>
    </w:p>
    <w:p w14:paraId="2062955A" w14:textId="31F921E4" w:rsidR="005E7A74" w:rsidRDefault="005E7A74" w:rsidP="00027C58">
      <w:pPr>
        <w:spacing w:after="0"/>
      </w:pPr>
      <w:r>
        <w:t xml:space="preserve">Predpokladaná hodnota </w:t>
      </w:r>
      <w:r w:rsidR="002D26F5">
        <w:t>čiastkovej zákazky</w:t>
      </w:r>
      <w:r>
        <w:t>:</w:t>
      </w:r>
      <w:r w:rsidR="00CF59D6">
        <w:t xml:space="preserve"> </w:t>
      </w:r>
      <w:r w:rsidR="004973EF">
        <w:t xml:space="preserve">  </w:t>
      </w:r>
      <w:r w:rsidR="00027C58">
        <w:t>26 094,40</w:t>
      </w:r>
      <w:r>
        <w:t xml:space="preserve"> EUR bez DPH</w:t>
      </w:r>
    </w:p>
    <w:p w14:paraId="3F82C684" w14:textId="77777777" w:rsidR="00027C58" w:rsidRDefault="00027C58" w:rsidP="00027C58">
      <w:pPr>
        <w:spacing w:after="0"/>
      </w:pPr>
    </w:p>
    <w:p w14:paraId="0108585E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B. Použitý postup zadávania zákazky:</w:t>
      </w:r>
    </w:p>
    <w:p w14:paraId="368D6A24" w14:textId="77777777" w:rsidR="00027C58" w:rsidRPr="003514D1" w:rsidRDefault="00027C58" w:rsidP="00027C58">
      <w:r w:rsidRPr="00027C58">
        <w:t>Zákazka bola zadávaná v rámci dynamického nákupného systému</w:t>
      </w:r>
      <w:r w:rsidRPr="00027C58">
        <w:t xml:space="preserve"> </w:t>
      </w:r>
      <w:r w:rsidRPr="00027C58">
        <w:t>NL 20/2022 „Kosenie areálov, koľajových tratí, zastávok MHD a údržba zelene v areáloch v správe DPB, a. s.</w:t>
      </w:r>
      <w:r>
        <w:t xml:space="preserve">, </w:t>
      </w:r>
      <w:r w:rsidRPr="003514D1">
        <w:t>podľa § 61 zákona o verejnom obstarávaní formou užšej súťaže.</w:t>
      </w:r>
    </w:p>
    <w:p w14:paraId="0F8579EE" w14:textId="77777777" w:rsidR="005E7A74" w:rsidRDefault="005E7A74" w:rsidP="005E7A74">
      <w:pPr>
        <w:spacing w:after="0"/>
      </w:pPr>
    </w:p>
    <w:p w14:paraId="0EA35064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C. Dátum uverejnenia oznámenia o vyhlásení verejného obstarávania vo Vestníku verejného</w:t>
      </w:r>
    </w:p>
    <w:p w14:paraId="2A4FD742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obstarávania (ďalej len „vestník“) a čísla týchto oznámení:</w:t>
      </w:r>
    </w:p>
    <w:p w14:paraId="36A31876" w14:textId="77777777" w:rsidR="00027C58" w:rsidRPr="00027C58" w:rsidRDefault="00027C58" w:rsidP="00027C58">
      <w:pPr>
        <w:spacing w:after="0"/>
      </w:pPr>
      <w:bookmarkStart w:id="0" w:name="_Hlk147762718"/>
      <w:r w:rsidRPr="00027C58">
        <w:t>Oznámenie o vyhlásení verejného obstarávania bolo zverejnené v Európskom vestníku pod značkou 2022/S 162-461481 zo dňa 24.02.2022 a vo Vestníku verejného obstarávania vedeného Úradom pre verejné obstarávanie č. 188/2022 pod značkou 38589-MUS dňa 25.08.2022 (evidenčné číslo NL DNS 20/2022).</w:t>
      </w:r>
    </w:p>
    <w:bookmarkEnd w:id="0"/>
    <w:p w14:paraId="0D031A60" w14:textId="35B1796D" w:rsidR="005E7A74" w:rsidRDefault="2B9B5CC7" w:rsidP="005E7A74">
      <w:pPr>
        <w:spacing w:after="0"/>
      </w:pPr>
      <w:r>
        <w:t>Dátum odoslania čiastkovej výzvy na predkladanie ponúk:</w:t>
      </w:r>
      <w:r w:rsidR="494F6C56">
        <w:t xml:space="preserve"> </w:t>
      </w:r>
      <w:r w:rsidR="00027C58">
        <w:t>08</w:t>
      </w:r>
      <w:r w:rsidR="00D81E21">
        <w:t>.</w:t>
      </w:r>
      <w:r w:rsidR="004973EF">
        <w:t>0</w:t>
      </w:r>
      <w:r w:rsidR="00027C58">
        <w:t>7</w:t>
      </w:r>
      <w:r w:rsidR="494F6C56">
        <w:t>.202</w:t>
      </w:r>
      <w:r w:rsidR="004973EF">
        <w:t>6</w:t>
      </w:r>
    </w:p>
    <w:p w14:paraId="4B179C6E" w14:textId="77777777" w:rsidR="005E7A74" w:rsidRDefault="005E7A74" w:rsidP="005E7A74"/>
    <w:p w14:paraId="63D913B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D. Identifikácia vybraných záujemcov a odôvodnenie ich výberu:</w:t>
      </w:r>
    </w:p>
    <w:p w14:paraId="3E3B2BB3" w14:textId="4787AFF6" w:rsidR="005E7A74" w:rsidRDefault="005E7A74" w:rsidP="00F417D6">
      <w:pPr>
        <w:spacing w:after="0"/>
        <w:jc w:val="both"/>
      </w:pPr>
      <w:r>
        <w:t>S výzvou na predkladanie ponúk bol</w:t>
      </w:r>
      <w:r w:rsidR="00991F0B">
        <w:t>i</w:t>
      </w:r>
      <w:r>
        <w:t xml:space="preserve"> osloven</w:t>
      </w:r>
      <w:r w:rsidR="00027AFE">
        <w:t>é</w:t>
      </w:r>
      <w:r>
        <w:t xml:space="preserve">  hospodársk</w:t>
      </w:r>
      <w:r w:rsidR="00027AFE">
        <w:t>e</w:t>
      </w:r>
      <w:r>
        <w:t xml:space="preserve"> subjekt</w:t>
      </w:r>
      <w:r w:rsidR="00027AFE">
        <w:t xml:space="preserve">y, </w:t>
      </w:r>
      <w:r w:rsidR="00027C58">
        <w:t>ktoré sú zara</w:t>
      </w:r>
      <w:r w:rsidR="008A638C">
        <w:t>dené</w:t>
      </w:r>
      <w:r w:rsidR="00027C58">
        <w:t xml:space="preserve"> v </w:t>
      </w:r>
      <w:r w:rsidR="008A638C">
        <w:t>predmetnom</w:t>
      </w:r>
      <w:r w:rsidR="00027C58">
        <w:t xml:space="preserve"> DNS.</w:t>
      </w:r>
    </w:p>
    <w:p w14:paraId="7F084D10" w14:textId="77777777" w:rsidR="005E7A74" w:rsidRDefault="005E7A74" w:rsidP="005E7A74"/>
    <w:p w14:paraId="7C81533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E. Identifikácia vylúčených uchádzačov alebo záujemcov a odôvodnenie ich vylúčenia:</w:t>
      </w:r>
    </w:p>
    <w:p w14:paraId="0863A295" w14:textId="77777777" w:rsidR="005E7A74" w:rsidRDefault="005E7A74" w:rsidP="005E7A74">
      <w:pPr>
        <w:spacing w:after="0"/>
      </w:pPr>
      <w:r>
        <w:t>Neuplatnilo sa.</w:t>
      </w:r>
    </w:p>
    <w:p w14:paraId="7160E9FE" w14:textId="77777777" w:rsidR="005E7A74" w:rsidRDefault="005E7A74" w:rsidP="005E7A74"/>
    <w:p w14:paraId="2DFDBA7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F. Odôvodnenie vylúčenia mimoriadne nízkych ponúk:</w:t>
      </w:r>
    </w:p>
    <w:p w14:paraId="79E87279" w14:textId="77777777" w:rsidR="005E7A74" w:rsidRDefault="005E7A74" w:rsidP="005E7A74">
      <w:pPr>
        <w:spacing w:after="0"/>
      </w:pPr>
      <w:r>
        <w:t>Neuplatnilo sa.</w:t>
      </w:r>
    </w:p>
    <w:p w14:paraId="76FCE87F" w14:textId="77777777" w:rsidR="005E7A74" w:rsidRDefault="005E7A74" w:rsidP="005E7A74"/>
    <w:p w14:paraId="5F704B2B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G. Identifikácia úspešného uchádzača:</w:t>
      </w:r>
    </w:p>
    <w:p w14:paraId="74846251" w14:textId="77777777" w:rsidR="008A638C" w:rsidRPr="008A638C" w:rsidRDefault="008A638C" w:rsidP="008A638C">
      <w:r w:rsidRPr="008A638C">
        <w:t>Ponuka, ktorá sa po vyhodnotení kritéria umiestnila na prvom mieste v poradí, splnila všetky požiadavky na predmet zákazky.</w:t>
      </w:r>
    </w:p>
    <w:p w14:paraId="15BCB1DE" w14:textId="77777777" w:rsidR="008A638C" w:rsidRPr="008A638C" w:rsidRDefault="008A638C" w:rsidP="008A638C">
      <w:r w:rsidRPr="008A638C">
        <w:t>Úspešná ponuka dosiahla cenu:</w:t>
      </w:r>
    </w:p>
    <w:p w14:paraId="03004F9E" w14:textId="787C1F3B" w:rsidR="008A638C" w:rsidRPr="008A638C" w:rsidRDefault="008A638C" w:rsidP="008A638C">
      <w:r>
        <w:rPr>
          <w:b/>
          <w:bCs/>
        </w:rPr>
        <w:t>21 631,60</w:t>
      </w:r>
      <w:r w:rsidRPr="008A638C">
        <w:rPr>
          <w:b/>
          <w:bCs/>
        </w:rPr>
        <w:t xml:space="preserve"> EUR bez DPH.</w:t>
      </w:r>
    </w:p>
    <w:p w14:paraId="3B11EC4E" w14:textId="4CC71F81" w:rsidR="005E7A74" w:rsidRDefault="008A638C" w:rsidP="005E7A74">
      <w:r w:rsidRPr="008A638C">
        <w:rPr>
          <w:b/>
          <w:bCs/>
        </w:rPr>
        <w:t>Anonymizované poradie uchádzačov je zverejnené v systéme JOSEPHINE v dokumentácii k zákazke.</w:t>
      </w:r>
    </w:p>
    <w:p w14:paraId="39A330E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Odôvodnenie výberu:</w:t>
      </w:r>
    </w:p>
    <w:p w14:paraId="49287B4F" w14:textId="18748818" w:rsidR="004C0461" w:rsidRDefault="005E7A74" w:rsidP="005E7A74">
      <w:pPr>
        <w:spacing w:after="0"/>
        <w:jc w:val="both"/>
      </w:pPr>
      <w:r>
        <w:t>Najnižšia cena celkom v EUR s</w:t>
      </w:r>
      <w:r w:rsidR="00B225C8">
        <w:t> </w:t>
      </w:r>
      <w:r>
        <w:t>DPH</w:t>
      </w:r>
      <w:r w:rsidR="00B225C8">
        <w:t xml:space="preserve"> </w:t>
      </w:r>
      <w:r>
        <w:t xml:space="preserve">, ktorá bola jediným kritériom na vyhodnotenie ponúk. </w:t>
      </w:r>
    </w:p>
    <w:p w14:paraId="4497A2C0" w14:textId="5AED3325" w:rsidR="005E7A74" w:rsidRDefault="005E7A74" w:rsidP="005E7A74">
      <w:pPr>
        <w:spacing w:after="0"/>
        <w:jc w:val="both"/>
      </w:pPr>
      <w:r>
        <w:t xml:space="preserve">Podiel subdodávok: </w:t>
      </w:r>
      <w:r w:rsidR="008A638C">
        <w:t>Neuplatnilo sa.</w:t>
      </w:r>
    </w:p>
    <w:p w14:paraId="084B6643" w14:textId="77777777" w:rsidR="005E7A74" w:rsidRDefault="005E7A74" w:rsidP="005E7A74"/>
    <w:p w14:paraId="4F9EC8E5" w14:textId="77777777" w:rsidR="005E7A74" w:rsidRPr="005E7A74" w:rsidRDefault="005E7A74" w:rsidP="005E7A74">
      <w:pPr>
        <w:spacing w:after="0"/>
        <w:jc w:val="both"/>
        <w:rPr>
          <w:b/>
        </w:rPr>
      </w:pPr>
      <w:r w:rsidRPr="005E7A74">
        <w:rPr>
          <w:b/>
        </w:rPr>
        <w:t>H. Odôvodnenie použitia rokovacieho konania so zverejnením, súťažného dialógu, priameho</w:t>
      </w:r>
      <w:r>
        <w:rPr>
          <w:b/>
        </w:rPr>
        <w:t xml:space="preserve"> </w:t>
      </w:r>
      <w:r w:rsidRPr="005E7A74">
        <w:rPr>
          <w:b/>
        </w:rPr>
        <w:t>rokovacieho konania alebo zadávania koncesie podľa § 101 ods. 2</w:t>
      </w:r>
    </w:p>
    <w:p w14:paraId="198DC7A5" w14:textId="77777777" w:rsidR="005E7A74" w:rsidRDefault="005E7A74" w:rsidP="005E7A74">
      <w:pPr>
        <w:spacing w:after="0"/>
      </w:pPr>
      <w:r>
        <w:t>Neuplatnilo sa.</w:t>
      </w:r>
    </w:p>
    <w:p w14:paraId="6F30BF3C" w14:textId="77777777" w:rsidR="005E7A74" w:rsidRDefault="005E7A74" w:rsidP="005E7A74"/>
    <w:p w14:paraId="3C2546C6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I. Odôvodnenie prekročenia lehoty podľa § 135 ods. 1 písm. h) a l) a prekročenie podielu podľa §</w:t>
      </w:r>
    </w:p>
    <w:p w14:paraId="7D18FC02" w14:textId="77777777" w:rsidR="005E7A74" w:rsidRDefault="005E7A74" w:rsidP="005E7A74">
      <w:pPr>
        <w:spacing w:after="0"/>
      </w:pPr>
      <w:r w:rsidRPr="005E7A74">
        <w:rPr>
          <w:b/>
        </w:rPr>
        <w:t>135 ods. 1 písm. k)</w:t>
      </w:r>
    </w:p>
    <w:p w14:paraId="4288D003" w14:textId="77777777" w:rsidR="005E7A74" w:rsidRDefault="005E7A74" w:rsidP="005E7A74">
      <w:pPr>
        <w:spacing w:after="0"/>
      </w:pPr>
      <w:r>
        <w:t>Neuplatnilo sa.</w:t>
      </w:r>
    </w:p>
    <w:p w14:paraId="15A0E387" w14:textId="77777777" w:rsidR="005E7A74" w:rsidRDefault="005E7A74" w:rsidP="005E7A74"/>
    <w:p w14:paraId="58455CC0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J. Odôvodnenie prekročenia lehoty podľa § 133 ods. 2</w:t>
      </w:r>
    </w:p>
    <w:p w14:paraId="7804201E" w14:textId="77777777" w:rsidR="005E7A74" w:rsidRDefault="005E7A74" w:rsidP="005E7A74">
      <w:pPr>
        <w:spacing w:after="0"/>
      </w:pPr>
      <w:r>
        <w:t>Neuplatnilo sa.</w:t>
      </w:r>
    </w:p>
    <w:p w14:paraId="51510E17" w14:textId="77777777" w:rsidR="005E7A74" w:rsidRDefault="005E7A74" w:rsidP="005E7A74"/>
    <w:p w14:paraId="2D96777A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K. Dôvody zrušenia použitého postupu zadávania zákazky, koncesie, súťaže návrhov alebo dôvody</w:t>
      </w:r>
    </w:p>
    <w:p w14:paraId="0072451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nezriadenia dynamického nákupného systému:</w:t>
      </w:r>
    </w:p>
    <w:p w14:paraId="3AD20915" w14:textId="77777777" w:rsidR="005E7A74" w:rsidRDefault="005E7A74" w:rsidP="005E7A74">
      <w:pPr>
        <w:spacing w:after="0"/>
      </w:pPr>
      <w:r>
        <w:t>Neuplatnilo sa.</w:t>
      </w:r>
    </w:p>
    <w:p w14:paraId="26B3302A" w14:textId="77777777" w:rsidR="005E7A74" w:rsidRDefault="005E7A74" w:rsidP="005E7A74"/>
    <w:p w14:paraId="434B8FC7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L. Odôvodnenie použitia iných ako elektronických prostriedkov komunikácie:</w:t>
      </w:r>
    </w:p>
    <w:p w14:paraId="44D79AF0" w14:textId="77777777" w:rsidR="005E7A74" w:rsidRDefault="005E7A74" w:rsidP="005E7A74">
      <w:pPr>
        <w:spacing w:after="0"/>
      </w:pPr>
      <w:r>
        <w:t>Neuplatnilo sa.</w:t>
      </w:r>
    </w:p>
    <w:p w14:paraId="1E5FB445" w14:textId="77777777" w:rsidR="005E7A74" w:rsidRDefault="005E7A74" w:rsidP="005E7A74"/>
    <w:p w14:paraId="58936EB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M. Zistený konflikt záujmu a následne prijaté opatrenia:</w:t>
      </w:r>
    </w:p>
    <w:p w14:paraId="2B0A5BE9" w14:textId="406CB957" w:rsidR="005E7A74" w:rsidRDefault="005E7A74" w:rsidP="005E7A74">
      <w:pPr>
        <w:spacing w:after="0"/>
      </w:pPr>
      <w:r>
        <w:t>V zmysle § 23 zákona o verejnom obstarávaní v</w:t>
      </w:r>
      <w:r w:rsidR="00DE7272">
        <w:t> </w:t>
      </w:r>
      <w:r>
        <w:t>predmetn</w:t>
      </w:r>
      <w:r w:rsidR="00DE7272">
        <w:t>ej súťaži</w:t>
      </w:r>
      <w:r>
        <w:t xml:space="preserve"> nebol zistený konflikt záujmov</w:t>
      </w:r>
    </w:p>
    <w:p w14:paraId="4774CACB" w14:textId="77777777" w:rsidR="005E7A74" w:rsidRDefault="005E7A74" w:rsidP="005E7A74">
      <w:pPr>
        <w:spacing w:after="0"/>
      </w:pPr>
      <w:r>
        <w:t>zainteresovaných osôb vo vzťahu k záujemcom/uchádzačom alebo inej osobe.</w:t>
      </w:r>
    </w:p>
    <w:p w14:paraId="66949CB8" w14:textId="77777777" w:rsidR="005E7A74" w:rsidRDefault="005E7A74" w:rsidP="005E7A74"/>
    <w:p w14:paraId="6E4D29EA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lastRenderedPageBreak/>
        <w:t>N. Opatrenia prijaté v súvislosti s predbežným zapojením záujemcov alebo uchádzačov na účely</w:t>
      </w:r>
    </w:p>
    <w:p w14:paraId="214DE581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t>prípravy postupu verejného obstarávania:</w:t>
      </w:r>
    </w:p>
    <w:p w14:paraId="446A4421" w14:textId="77777777" w:rsidR="00251901" w:rsidRDefault="005E7A74" w:rsidP="005E7A74">
      <w:pPr>
        <w:spacing w:after="0"/>
      </w:pPr>
      <w:r>
        <w:t>Neuplatnilo sa.</w:t>
      </w:r>
    </w:p>
    <w:p w14:paraId="12378A35" w14:textId="77777777" w:rsidR="002F433C" w:rsidRDefault="002F433C" w:rsidP="005E7A74">
      <w:pPr>
        <w:spacing w:after="0"/>
      </w:pPr>
    </w:p>
    <w:p w14:paraId="6A920A7D" w14:textId="77777777" w:rsidR="002F433C" w:rsidRDefault="002F433C" w:rsidP="005E7A74">
      <w:pPr>
        <w:spacing w:after="0"/>
      </w:pPr>
    </w:p>
    <w:p w14:paraId="4940E5CB" w14:textId="58D00861" w:rsidR="002F433C" w:rsidRDefault="002F433C" w:rsidP="005E7A74">
      <w:pPr>
        <w:spacing w:after="0"/>
      </w:pPr>
    </w:p>
    <w:sectPr w:rsidR="002F433C" w:rsidSect="002F433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74"/>
    <w:rsid w:val="00027AFE"/>
    <w:rsid w:val="00027C58"/>
    <w:rsid w:val="000B238F"/>
    <w:rsid w:val="001A381D"/>
    <w:rsid w:val="002256D4"/>
    <w:rsid w:val="00251901"/>
    <w:rsid w:val="00272B04"/>
    <w:rsid w:val="00275692"/>
    <w:rsid w:val="002B70FB"/>
    <w:rsid w:val="002C1DF6"/>
    <w:rsid w:val="002D26F5"/>
    <w:rsid w:val="002E54F1"/>
    <w:rsid w:val="002F433C"/>
    <w:rsid w:val="00320A69"/>
    <w:rsid w:val="003536D7"/>
    <w:rsid w:val="00353824"/>
    <w:rsid w:val="00430DF5"/>
    <w:rsid w:val="004336E9"/>
    <w:rsid w:val="0044236F"/>
    <w:rsid w:val="004542FF"/>
    <w:rsid w:val="004973EF"/>
    <w:rsid w:val="004C0461"/>
    <w:rsid w:val="00575F4E"/>
    <w:rsid w:val="005B4A11"/>
    <w:rsid w:val="005C23E2"/>
    <w:rsid w:val="005E7A74"/>
    <w:rsid w:val="006A006F"/>
    <w:rsid w:val="006D4956"/>
    <w:rsid w:val="006E3A26"/>
    <w:rsid w:val="00715117"/>
    <w:rsid w:val="007836EF"/>
    <w:rsid w:val="007B11AD"/>
    <w:rsid w:val="00872ED2"/>
    <w:rsid w:val="008A638C"/>
    <w:rsid w:val="008B5C49"/>
    <w:rsid w:val="008E4D5A"/>
    <w:rsid w:val="0096CB97"/>
    <w:rsid w:val="00991F0B"/>
    <w:rsid w:val="009B691B"/>
    <w:rsid w:val="00AA16ED"/>
    <w:rsid w:val="00AD57AA"/>
    <w:rsid w:val="00B110C9"/>
    <w:rsid w:val="00B225C8"/>
    <w:rsid w:val="00B67DF6"/>
    <w:rsid w:val="00BB4F41"/>
    <w:rsid w:val="00CB2FC9"/>
    <w:rsid w:val="00CF4C95"/>
    <w:rsid w:val="00CF59D6"/>
    <w:rsid w:val="00CF66DE"/>
    <w:rsid w:val="00D767C7"/>
    <w:rsid w:val="00D81E21"/>
    <w:rsid w:val="00D92A74"/>
    <w:rsid w:val="00DB5221"/>
    <w:rsid w:val="00DE7272"/>
    <w:rsid w:val="00DF7E8B"/>
    <w:rsid w:val="00E5387B"/>
    <w:rsid w:val="00F17273"/>
    <w:rsid w:val="00F417D6"/>
    <w:rsid w:val="00F9488A"/>
    <w:rsid w:val="00FC2560"/>
    <w:rsid w:val="052C7327"/>
    <w:rsid w:val="0BA6130F"/>
    <w:rsid w:val="16763DFE"/>
    <w:rsid w:val="1E2896B2"/>
    <w:rsid w:val="1E7A1C3E"/>
    <w:rsid w:val="20F860A8"/>
    <w:rsid w:val="254DBE91"/>
    <w:rsid w:val="296A51C0"/>
    <w:rsid w:val="2B68DF63"/>
    <w:rsid w:val="2B9B5CC7"/>
    <w:rsid w:val="2F5B4DB9"/>
    <w:rsid w:val="3192D19C"/>
    <w:rsid w:val="4831B386"/>
    <w:rsid w:val="494F6C56"/>
    <w:rsid w:val="51D94C28"/>
    <w:rsid w:val="66067180"/>
    <w:rsid w:val="6B061BC6"/>
    <w:rsid w:val="7B35F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6F7F"/>
  <w15:chartTrackingRefBased/>
  <w15:docId w15:val="{3D356D35-9650-4830-99FC-1AD24DD5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767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67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67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67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67C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7C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B4F4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B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pb.sk" TargetMode="External"/><Relationship Id="rId4" Type="http://schemas.openxmlformats.org/officeDocument/2006/relationships/hyperlink" Target="mailto:morvayova.alena@dp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oresansky</dc:creator>
  <cp:keywords/>
  <dc:description/>
  <cp:lastModifiedBy>Morvayová Alena</cp:lastModifiedBy>
  <cp:revision>3</cp:revision>
  <cp:lastPrinted>2023-12-14T07:24:00Z</cp:lastPrinted>
  <dcterms:created xsi:type="dcterms:W3CDTF">2026-08-21T11:25:00Z</dcterms:created>
  <dcterms:modified xsi:type="dcterms:W3CDTF">2026-08-21T13:14:00Z</dcterms:modified>
</cp:coreProperties>
</file>