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52863FA"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w:t>
      </w:r>
      <w:r w:rsidR="00774781" w:rsidRPr="005435FB">
        <w:rPr>
          <w:rFonts w:ascii="Corbel" w:hAnsi="Corbel"/>
          <w:sz w:val="22"/>
          <w:szCs w:val="22"/>
        </w:rPr>
        <w:t xml:space="preserve">VOP </w:t>
      </w:r>
      <w:r w:rsidR="00D330A0" w:rsidRPr="005435FB">
        <w:rPr>
          <w:rFonts w:ascii="Corbel" w:hAnsi="Corbel"/>
          <w:sz w:val="22"/>
          <w:szCs w:val="22"/>
        </w:rPr>
        <w:t xml:space="preserve">pre </w:t>
      </w:r>
      <w:r w:rsidR="00DF0B1D" w:rsidRPr="005435FB">
        <w:rPr>
          <w:rFonts w:ascii="Corbel" w:hAnsi="Corbel"/>
          <w:sz w:val="22"/>
          <w:szCs w:val="22"/>
        </w:rPr>
        <w:t>Č</w:t>
      </w:r>
      <w:r w:rsidR="00D330A0" w:rsidRPr="005435FB">
        <w:rPr>
          <w:rFonts w:ascii="Corbel" w:hAnsi="Corbel"/>
          <w:sz w:val="22"/>
          <w:szCs w:val="22"/>
        </w:rPr>
        <w:t xml:space="preserve">asť </w:t>
      </w:r>
      <w:r w:rsidR="00A74041" w:rsidRPr="005435FB">
        <w:rPr>
          <w:rFonts w:ascii="Corbel" w:hAnsi="Corbel"/>
          <w:sz w:val="22"/>
          <w:szCs w:val="22"/>
        </w:rPr>
        <w:t>1</w:t>
      </w:r>
      <w:r w:rsidR="00163033" w:rsidRPr="005435FB">
        <w:rPr>
          <w:rFonts w:ascii="Corbel" w:hAnsi="Corbel"/>
          <w:sz w:val="22"/>
          <w:szCs w:val="22"/>
        </w:rPr>
        <w:t>, 2 a 4</w:t>
      </w:r>
      <w:r w:rsidR="00D330A0" w:rsidRPr="005435FB">
        <w:rPr>
          <w:rFonts w:ascii="Corbel" w:hAnsi="Corbel"/>
          <w:sz w:val="22"/>
          <w:szCs w:val="22"/>
        </w:rPr>
        <w:t xml:space="preserve"> </w:t>
      </w:r>
      <w:r w:rsidR="00774781" w:rsidRPr="005435FB">
        <w:rPr>
          <w:rFonts w:ascii="Corbel" w:hAnsi="Corbel"/>
          <w:sz w:val="22"/>
          <w:szCs w:val="22"/>
        </w:rPr>
        <w:t>upravujú</w:t>
      </w:r>
      <w:r w:rsidR="00774781">
        <w:rPr>
          <w:rFonts w:ascii="Corbel" w:hAnsi="Corbel"/>
          <w:sz w:val="22"/>
          <w:szCs w:val="22"/>
        </w:rPr>
        <w:t xml:space="preserve">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07794513" w:rsidR="0096327F" w:rsidRPr="00DC35BF" w:rsidRDefault="00034082" w:rsidP="005F7BEA">
      <w:pPr>
        <w:pStyle w:val="Default"/>
        <w:jc w:val="both"/>
        <w:rPr>
          <w:rFonts w:ascii="Corbel" w:hAnsi="Corbel"/>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w:t>
      </w:r>
      <w:r w:rsidR="00693E36" w:rsidRPr="00DC35BF">
        <w:rPr>
          <w:rFonts w:ascii="Corbel" w:hAnsi="Corbel"/>
          <w:sz w:val="22"/>
          <w:szCs w:val="22"/>
        </w:rPr>
        <w:t>y (</w:t>
      </w:r>
      <w:r w:rsidR="003F6435" w:rsidRPr="00DC35BF">
        <w:rPr>
          <w:rFonts w:ascii="Corbel" w:hAnsi="Corbel"/>
          <w:sz w:val="22"/>
          <w:szCs w:val="22"/>
        </w:rPr>
        <w:t>najmä balné, dopravu, manipuláciu, vyloženie tovaru na miesto určenia a zabezpečenie prepravy v súlade s podmienkami výrobcu</w:t>
      </w:r>
      <w:r w:rsidR="00B22E66" w:rsidRPr="00DC35BF">
        <w:rPr>
          <w:rFonts w:ascii="Corbel" w:hAnsi="Corbel"/>
          <w:sz w:val="22"/>
          <w:szCs w:val="22"/>
        </w:rPr>
        <w:t xml:space="preserve">). V prípade tovarov vyžadujúcich osobitné podmienky skladovania alebo prepravy je v cene zahrnuté aj zabezpečenie požadovaného teplotného režimu, ochrany pred svetlom, vlhkosťou alebo inými vplyvmi počas celej doby prepravy a manipulácie. </w:t>
      </w:r>
      <w:r w:rsidR="00DE3950" w:rsidRPr="00DC35BF">
        <w:rPr>
          <w:rFonts w:ascii="Corbel" w:hAnsi="Corbel"/>
          <w:sz w:val="22"/>
          <w:szCs w:val="22"/>
        </w:rPr>
        <w:t xml:space="preserve">V cene sú zahrnuté aj náklady spojené s dodaním bezpečnostných listov, ak sa na dodávaný tovar vzťahuje povinnosť ich poskytovania, </w:t>
      </w:r>
      <w:r w:rsidR="00DE537C" w:rsidRPr="00DC35BF">
        <w:rPr>
          <w:rFonts w:ascii="Corbel" w:hAnsi="Corbel"/>
          <w:sz w:val="22"/>
          <w:szCs w:val="22"/>
        </w:rPr>
        <w:t xml:space="preserve">ako aj </w:t>
      </w:r>
      <w:r w:rsidR="0096327F" w:rsidRPr="00DC35BF">
        <w:rPr>
          <w:rFonts w:ascii="Corbel" w:hAnsi="Corbel"/>
          <w:sz w:val="22"/>
          <w:szCs w:val="22"/>
        </w:rPr>
        <w:t xml:space="preserve">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599318C0" w14:textId="696EDFC4" w:rsidR="00F36D33" w:rsidRPr="00F36D33" w:rsidRDefault="00A86BA8" w:rsidP="00F36D33">
      <w:pPr>
        <w:pStyle w:val="Default"/>
        <w:jc w:val="both"/>
        <w:rPr>
          <w:rFonts w:ascii="Corbel" w:hAnsi="Corbel"/>
          <w:highlight w:val="yellow"/>
        </w:rPr>
      </w:pPr>
      <w:r>
        <w:rPr>
          <w:rFonts w:ascii="Corbel" w:hAnsi="Corbel"/>
          <w:sz w:val="22"/>
          <w:szCs w:val="22"/>
        </w:rPr>
        <w:lastRenderedPageBreak/>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1860119E" w14:textId="77777777" w:rsidR="00F2414B" w:rsidRDefault="0096327F" w:rsidP="00F2414B">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w:t>
      </w:r>
    </w:p>
    <w:p w14:paraId="3890A1A8" w14:textId="77777777" w:rsidR="00F2414B" w:rsidRDefault="00F2414B" w:rsidP="00F2414B">
      <w:pPr>
        <w:pStyle w:val="Odsekzoznamu"/>
        <w:rPr>
          <w:rFonts w:ascii="Corbel" w:hAnsi="Corbel"/>
        </w:rPr>
      </w:pPr>
    </w:p>
    <w:p w14:paraId="0F746F38" w14:textId="77777777" w:rsidR="002A0010" w:rsidRPr="0059473C" w:rsidRDefault="00F2414B" w:rsidP="002A0010">
      <w:pPr>
        <w:pStyle w:val="Default"/>
        <w:numPr>
          <w:ilvl w:val="0"/>
          <w:numId w:val="4"/>
        </w:numPr>
        <w:ind w:left="284" w:hanging="295"/>
        <w:jc w:val="both"/>
        <w:rPr>
          <w:rFonts w:ascii="Corbel" w:hAnsi="Corbel"/>
          <w:sz w:val="22"/>
          <w:szCs w:val="22"/>
        </w:rPr>
      </w:pPr>
      <w:r w:rsidRPr="0059473C">
        <w:rPr>
          <w:rFonts w:ascii="Corbel" w:hAnsi="Corbel"/>
          <w:sz w:val="22"/>
          <w:szCs w:val="22"/>
        </w:rPr>
        <w:t>Predávajúci je povinný zabezpečiť dodanie tovaru v súlade s požiadavkami výrobcu, vrátane zabezpečenia dopravy, manipulácie a podmienok skladovania počas prepravy až do miesta plnenia určeného v objednávke. Ak si povaha tovaru vyžaduje osobitné podmienky prepravy, najmä dodržanie teplotného režimu, ochranu pred svetlom, vlhkosťou alebo inými vonkajšími vplyvmi, predávajúci je povinný tieto podmienky počas celej prepravy a manipulácie zachovať.</w:t>
      </w:r>
    </w:p>
    <w:p w14:paraId="00DB66ED" w14:textId="77777777" w:rsidR="002A0010" w:rsidRPr="0059473C" w:rsidRDefault="002A0010" w:rsidP="002A0010">
      <w:pPr>
        <w:pStyle w:val="Odsekzoznamu"/>
        <w:rPr>
          <w:rFonts w:ascii="Corbel" w:eastAsia="Times New Roman" w:hAnsi="Corbel" w:cs="Segoe UI"/>
          <w:lang w:eastAsia="sk-SK"/>
        </w:rPr>
      </w:pPr>
    </w:p>
    <w:p w14:paraId="252C69CF" w14:textId="77777777" w:rsidR="00315C45" w:rsidRPr="0059473C" w:rsidRDefault="002A0010" w:rsidP="00315C45">
      <w:pPr>
        <w:pStyle w:val="Default"/>
        <w:numPr>
          <w:ilvl w:val="0"/>
          <w:numId w:val="4"/>
        </w:numPr>
        <w:ind w:left="284" w:hanging="295"/>
        <w:jc w:val="both"/>
        <w:rPr>
          <w:rFonts w:ascii="Corbel" w:hAnsi="Corbel"/>
          <w:sz w:val="22"/>
          <w:szCs w:val="22"/>
        </w:rPr>
      </w:pPr>
      <w:r w:rsidRPr="0059473C">
        <w:rPr>
          <w:rFonts w:ascii="Corbel" w:eastAsia="Times New Roman" w:hAnsi="Corbel" w:cs="Segoe UI"/>
          <w:sz w:val="22"/>
          <w:szCs w:val="22"/>
          <w:lang w:eastAsia="sk-SK"/>
        </w:rPr>
        <w:t>Tovar musí byť dodaný v originálnom a nepoškodenom balení výrobcu, pokiaľ nie je v objednávke uvedené inak.</w:t>
      </w:r>
    </w:p>
    <w:p w14:paraId="33E3FFD8" w14:textId="77777777" w:rsidR="00315C45" w:rsidRPr="0059473C" w:rsidRDefault="00315C45" w:rsidP="00315C45">
      <w:pPr>
        <w:pStyle w:val="Odsekzoznamu"/>
        <w:rPr>
          <w:rFonts w:ascii="Segoe UI" w:eastAsia="Times New Roman" w:hAnsi="Segoe UI" w:cs="Segoe UI"/>
          <w:sz w:val="21"/>
          <w:szCs w:val="21"/>
          <w:lang w:eastAsia="sk-SK"/>
        </w:rPr>
      </w:pPr>
    </w:p>
    <w:p w14:paraId="264866BE" w14:textId="2824C1D2" w:rsidR="00315C45" w:rsidRPr="0059473C" w:rsidRDefault="00315C45" w:rsidP="00315C45">
      <w:pPr>
        <w:pStyle w:val="Default"/>
        <w:numPr>
          <w:ilvl w:val="0"/>
          <w:numId w:val="4"/>
        </w:numPr>
        <w:ind w:left="284" w:hanging="295"/>
        <w:jc w:val="both"/>
        <w:rPr>
          <w:rFonts w:ascii="Corbel" w:hAnsi="Corbel"/>
          <w:sz w:val="22"/>
          <w:szCs w:val="22"/>
        </w:rPr>
      </w:pPr>
      <w:r w:rsidRPr="0059473C">
        <w:rPr>
          <w:rFonts w:ascii="Corbel" w:eastAsia="Times New Roman" w:hAnsi="Corbel" w:cs="Segoe UI"/>
          <w:sz w:val="22"/>
          <w:szCs w:val="22"/>
          <w:lang w:eastAsia="sk-SK"/>
        </w:rPr>
        <w:t>Pri dodávke chemických látok a zmesí je predávajúci povinný spolu s tovarom odovzdať aktuálny bezpečnostný list v slovenskom jazyku, ak jeho poskytnutie vyžadujú príslušné právne predpisy.</w:t>
      </w:r>
    </w:p>
    <w:p w14:paraId="32A06D6B" w14:textId="77777777" w:rsidR="0096327F" w:rsidRPr="00BB30B1" w:rsidRDefault="0096327F" w:rsidP="00BB30B1">
      <w:pPr>
        <w:pStyle w:val="Default"/>
        <w:ind w:left="284"/>
        <w:jc w:val="both"/>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lastRenderedPageBreak/>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B000F1" w:rsidRDefault="0096327F" w:rsidP="00911FDD">
      <w:pPr>
        <w:pStyle w:val="Default"/>
        <w:jc w:val="center"/>
        <w:rPr>
          <w:rFonts w:ascii="Corbel" w:hAnsi="Corbel"/>
          <w:b/>
          <w:bCs/>
          <w:sz w:val="22"/>
          <w:szCs w:val="22"/>
        </w:rPr>
      </w:pPr>
      <w:r w:rsidRPr="00B000F1">
        <w:rPr>
          <w:rFonts w:ascii="Corbel" w:hAnsi="Corbel"/>
          <w:b/>
          <w:bCs/>
          <w:sz w:val="22"/>
          <w:szCs w:val="22"/>
        </w:rPr>
        <w:t>Záruka na tovary</w:t>
      </w:r>
    </w:p>
    <w:p w14:paraId="658091F2" w14:textId="77777777" w:rsidR="0096327F" w:rsidRPr="00B000F1" w:rsidRDefault="0096327F" w:rsidP="0096327F">
      <w:pPr>
        <w:pStyle w:val="Default"/>
        <w:ind w:left="4248" w:firstLine="708"/>
        <w:rPr>
          <w:rFonts w:ascii="Corbel" w:hAnsi="Corbel"/>
          <w:sz w:val="22"/>
          <w:szCs w:val="22"/>
        </w:rPr>
      </w:pPr>
    </w:p>
    <w:p w14:paraId="2CC214F4" w14:textId="121E464A" w:rsidR="002E192C" w:rsidRPr="00B000F1" w:rsidRDefault="002E192C" w:rsidP="002E192C">
      <w:pPr>
        <w:pStyle w:val="Default"/>
        <w:numPr>
          <w:ilvl w:val="0"/>
          <w:numId w:val="6"/>
        </w:numPr>
        <w:ind w:left="284" w:hanging="284"/>
        <w:jc w:val="both"/>
        <w:rPr>
          <w:rFonts w:ascii="Corbel" w:hAnsi="Corbel"/>
          <w:sz w:val="22"/>
          <w:szCs w:val="22"/>
        </w:rPr>
      </w:pPr>
      <w:r w:rsidRPr="00B000F1">
        <w:rPr>
          <w:rFonts w:ascii="Corbel" w:hAnsi="Corbel"/>
          <w:sz w:val="22"/>
          <w:szCs w:val="22"/>
        </w:rPr>
        <w:t>Predávajúci sa zaväzuje, že všetky dodávané tovary, pri ktorých je v</w:t>
      </w:r>
      <w:r w:rsidR="00403FDD" w:rsidRPr="00B000F1">
        <w:rPr>
          <w:rFonts w:ascii="Corbel" w:hAnsi="Corbel"/>
          <w:sz w:val="22"/>
          <w:szCs w:val="22"/>
        </w:rPr>
        <w:t> popise pol</w:t>
      </w:r>
      <w:r w:rsidR="007964E2" w:rsidRPr="00B000F1">
        <w:rPr>
          <w:rFonts w:ascii="Corbel" w:hAnsi="Corbel"/>
          <w:sz w:val="22"/>
          <w:szCs w:val="22"/>
        </w:rPr>
        <w:t>o</w:t>
      </w:r>
      <w:r w:rsidR="00403FDD" w:rsidRPr="00B000F1">
        <w:rPr>
          <w:rFonts w:ascii="Corbel" w:hAnsi="Corbel"/>
          <w:sz w:val="22"/>
          <w:szCs w:val="22"/>
        </w:rPr>
        <w:t>žky</w:t>
      </w:r>
      <w:r w:rsidRPr="00B000F1">
        <w:rPr>
          <w:rFonts w:ascii="Corbel" w:hAnsi="Corbel"/>
          <w:sz w:val="22"/>
          <w:szCs w:val="22"/>
        </w:rPr>
        <w:t xml:space="preserve"> určená minimálna požadovaná doba exspirácie alebo použiteľnosti, budú ku dňu dodania spĺňať požadovanú minimálnu zostatkovú dobu použiteľnosti. Ak nie je v</w:t>
      </w:r>
      <w:r w:rsidR="008A5BAE" w:rsidRPr="00B000F1">
        <w:rPr>
          <w:rFonts w:ascii="Corbel" w:hAnsi="Corbel"/>
          <w:sz w:val="22"/>
          <w:szCs w:val="22"/>
        </w:rPr>
        <w:t> popise položky</w:t>
      </w:r>
      <w:r w:rsidRPr="00B000F1">
        <w:rPr>
          <w:rFonts w:ascii="Corbel" w:hAnsi="Corbel"/>
          <w:sz w:val="22"/>
          <w:szCs w:val="22"/>
        </w:rPr>
        <w:t xml:space="preserve"> uvedené inak, minimálna zostatková doba použiteľnosti bude najmenej 12 (dvanásť) mesiacov odo dňa </w:t>
      </w:r>
      <w:r w:rsidR="00940C23" w:rsidRPr="00B000F1">
        <w:rPr>
          <w:rFonts w:ascii="Corbel" w:hAnsi="Corbel"/>
          <w:sz w:val="22"/>
          <w:szCs w:val="22"/>
        </w:rPr>
        <w:t>prevzatia tovaru</w:t>
      </w:r>
      <w:r w:rsidRPr="00B000F1">
        <w:rPr>
          <w:rFonts w:ascii="Corbel" w:hAnsi="Corbel"/>
          <w:sz w:val="22"/>
          <w:szCs w:val="22"/>
        </w:rPr>
        <w:t>.</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2BD668A7" w14:textId="77777777" w:rsidR="004561FE" w:rsidRPr="00095BD5" w:rsidRDefault="0096327F" w:rsidP="004561FE">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w:t>
      </w:r>
      <w:r w:rsidRPr="00095BD5">
        <w:rPr>
          <w:rFonts w:ascii="Corbel" w:hAnsi="Corbel"/>
          <w:sz w:val="22"/>
          <w:szCs w:val="22"/>
        </w:rPr>
        <w:t>neprevzatí dodaného tovaru.</w:t>
      </w:r>
    </w:p>
    <w:p w14:paraId="5B799027" w14:textId="77777777" w:rsidR="004561FE" w:rsidRPr="00095BD5" w:rsidRDefault="004561FE" w:rsidP="004561FE">
      <w:pPr>
        <w:pStyle w:val="Odsekzoznamu"/>
        <w:rPr>
          <w:rFonts w:ascii="Segoe UI" w:eastAsia="Times New Roman" w:hAnsi="Segoe UI" w:cs="Segoe UI"/>
          <w:sz w:val="21"/>
          <w:szCs w:val="21"/>
          <w:lang w:eastAsia="sk-SK"/>
        </w:rPr>
      </w:pPr>
    </w:p>
    <w:p w14:paraId="0F5803BD" w14:textId="5A9BF36C" w:rsidR="004561FE" w:rsidRPr="00095BD5" w:rsidRDefault="004561FE" w:rsidP="004561FE">
      <w:pPr>
        <w:pStyle w:val="Default"/>
        <w:numPr>
          <w:ilvl w:val="0"/>
          <w:numId w:val="6"/>
        </w:numPr>
        <w:ind w:left="284" w:hanging="284"/>
        <w:jc w:val="both"/>
        <w:rPr>
          <w:rFonts w:ascii="Corbel" w:hAnsi="Corbel"/>
          <w:sz w:val="22"/>
          <w:szCs w:val="22"/>
        </w:rPr>
      </w:pPr>
      <w:r w:rsidRPr="00095BD5">
        <w:rPr>
          <w:rFonts w:ascii="Corbel" w:eastAsia="Times New Roman" w:hAnsi="Corbel" w:cs="Segoe UI"/>
          <w:sz w:val="22"/>
          <w:szCs w:val="22"/>
          <w:lang w:eastAsia="sk-SK"/>
        </w:rPr>
        <w:t>Ak si predmet dodávky vyžaduje chladený alebo mrazený transport, predávajúci je povinný na požiadanie kupujúceho preukázať dodržanie požadovaného teplotného režimu počas prepravy.</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 xml:space="preserve">osobe oprávnenej konať za subdodávateľa v rozsahu meno a priezvisko, </w:t>
      </w:r>
      <w:r w:rsidRPr="00A75660">
        <w:rPr>
          <w:rFonts w:ascii="Corbel" w:hAnsi="Corbel"/>
          <w:sz w:val="22"/>
          <w:szCs w:val="22"/>
        </w:rPr>
        <w:lastRenderedPageBreak/>
        <w:t>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188EE8B" w14:textId="24353531" w:rsidR="005F3E95" w:rsidRPr="00F95D65" w:rsidRDefault="00C87BD6" w:rsidP="005F3E95">
      <w:pPr>
        <w:pStyle w:val="Odsekzoznamu"/>
        <w:widowControl/>
        <w:numPr>
          <w:ilvl w:val="0"/>
          <w:numId w:val="21"/>
        </w:numPr>
        <w:autoSpaceDE/>
        <w:autoSpaceDN/>
        <w:adjustRightInd w:val="0"/>
        <w:ind w:left="284"/>
        <w:contextualSpacing w:val="0"/>
        <w:jc w:val="both"/>
        <w:rPr>
          <w:rFonts w:ascii="Corbel" w:hAnsi="Corbel" w:cs="NimbusSans-Regular"/>
          <w:i/>
          <w:iCs/>
          <w:strike/>
        </w:rPr>
      </w:pPr>
      <w:r w:rsidRPr="00F95D65">
        <w:rPr>
          <w:rFonts w:ascii="Corbel" w:hAnsi="Corbel"/>
        </w:rPr>
        <w:t xml:space="preserve">Predávajúci berie na vedomie a podpisom tejto </w:t>
      </w:r>
      <w:r w:rsidR="008913FE" w:rsidRPr="00F95D65">
        <w:rPr>
          <w:rFonts w:ascii="Corbel" w:hAnsi="Corbel"/>
        </w:rPr>
        <w:t>objednávky</w:t>
      </w:r>
      <w:r w:rsidRPr="00F95D65">
        <w:rPr>
          <w:rFonts w:ascii="Corbel" w:hAnsi="Corbel"/>
        </w:rPr>
        <w:t xml:space="preserve"> potvrdzuje, že je plne oboznámený so skutočnosťou, že predmet tejto </w:t>
      </w:r>
      <w:r w:rsidR="00784C29" w:rsidRPr="00F95D65">
        <w:rPr>
          <w:rFonts w:ascii="Corbel" w:hAnsi="Corbel"/>
        </w:rPr>
        <w:t>objednávky</w:t>
      </w:r>
      <w:r w:rsidR="00897142" w:rsidRPr="00F95D65">
        <w:rPr>
          <w:rFonts w:ascii="Corbel" w:hAnsi="Corbel"/>
        </w:rPr>
        <w:t xml:space="preserve"> je financovaný</w:t>
      </w:r>
      <w:r w:rsidR="00897142" w:rsidRPr="00F95D65">
        <w:rPr>
          <w:rFonts w:ascii="Corbel" w:hAnsi="Corbel"/>
          <w:bCs/>
        </w:rPr>
        <w:t xml:space="preserve"> </w:t>
      </w:r>
      <w:r w:rsidR="005F3E95" w:rsidRPr="00F95D65">
        <w:rPr>
          <w:rFonts w:ascii="Corbel" w:hAnsi="Corbel"/>
        </w:rPr>
        <w:t xml:space="preserve">z Programu Slovensko, spolufinancovaného Európskou úniou z Európskeho fondu regionálneho rozvoja (EFRR), v rámci </w:t>
      </w:r>
      <w:proofErr w:type="spellStart"/>
      <w:r w:rsidR="005F3E95" w:rsidRPr="00F95D65">
        <w:rPr>
          <w:rFonts w:ascii="Corbel" w:hAnsi="Corbel"/>
        </w:rPr>
        <w:t>zazmluvneného</w:t>
      </w:r>
      <w:proofErr w:type="spellEnd"/>
      <w:r w:rsidR="005F3E95" w:rsidRPr="00F95D65">
        <w:rPr>
          <w:rFonts w:ascii="Corbel" w:hAnsi="Corbel"/>
        </w:rPr>
        <w:t xml:space="preserve"> projektu „Inovatívne postupy v liečbe respiračných ochorení“,</w:t>
      </w:r>
      <w:r w:rsidR="00794AA2" w:rsidRPr="00F95D65">
        <w:rPr>
          <w:rFonts w:ascii="Corbel" w:hAnsi="Corbel"/>
        </w:rPr>
        <w:t xml:space="preserve"> kód projektu v ITMS2021+ : </w:t>
      </w:r>
      <w:r w:rsidR="005F3E95" w:rsidRPr="00F95D65">
        <w:rPr>
          <w:rFonts w:ascii="Corbel" w:hAnsi="Corbel"/>
        </w:rPr>
        <w:t>401101C648.</w:t>
      </w:r>
    </w:p>
    <w:p w14:paraId="56257A79" w14:textId="77777777" w:rsidR="008474E8" w:rsidRPr="00F95D65" w:rsidRDefault="008474E8" w:rsidP="008474E8">
      <w:pPr>
        <w:pStyle w:val="Odsekzoznamu"/>
        <w:widowControl/>
        <w:autoSpaceDE/>
        <w:autoSpaceDN/>
        <w:adjustRightInd w:val="0"/>
        <w:ind w:left="284"/>
        <w:contextualSpacing w:val="0"/>
        <w:jc w:val="both"/>
        <w:rPr>
          <w:rFonts w:ascii="Corbel" w:hAnsi="Corbel" w:cs="NimbusSans-Regular"/>
          <w:sz w:val="24"/>
          <w:szCs w:val="24"/>
        </w:rPr>
      </w:pPr>
    </w:p>
    <w:p w14:paraId="46E20276" w14:textId="4A3FD111" w:rsidR="002E4D44" w:rsidRPr="00F95D65" w:rsidRDefault="00EB0566" w:rsidP="00286799">
      <w:pPr>
        <w:widowControl/>
        <w:numPr>
          <w:ilvl w:val="0"/>
          <w:numId w:val="21"/>
        </w:numPr>
        <w:suppressAutoHyphens/>
        <w:autoSpaceDE/>
        <w:autoSpaceDN/>
        <w:ind w:left="284"/>
        <w:jc w:val="both"/>
        <w:rPr>
          <w:rFonts w:ascii="Corbel" w:hAnsi="Corbel"/>
        </w:rPr>
      </w:pPr>
      <w:r w:rsidRPr="00F95D65">
        <w:rPr>
          <w:rFonts w:ascii="Corbel" w:hAnsi="Corbel"/>
        </w:rPr>
        <w:t xml:space="preserve">Predávajúci je povinný strpieť výkon kontroly/auditu súvisiaceho s dodávaným tovarom </w:t>
      </w:r>
      <w:r w:rsidR="00791D68" w:rsidRPr="00F95D65">
        <w:rPr>
          <w:rFonts w:ascii="Corbel" w:hAnsi="Corbel"/>
        </w:rPr>
        <w:t>do uplynutia lehôt podľa čl. 5 ods. 5.2 Zmluvy o poskytnutí nenávratného finančného príspevku číslo: 878/2025, uzavretej medzi Univerzitou Komenského v Bratislave ako Prijímateľom a Poskytovateľom nenávratného finančného príspevku</w:t>
      </w:r>
      <w:r w:rsidR="00EF2B10" w:rsidRPr="00F95D65">
        <w:rPr>
          <w:rFonts w:ascii="Corbel" w:hAnsi="Corbel"/>
        </w:rPr>
        <w:t xml:space="preserve"> a tiež je povinný poskytnúť potrebnú súčinnosť kedykoľvek počas platnosti a účinnosti </w:t>
      </w:r>
      <w:r w:rsidR="008F5656" w:rsidRPr="00F95D65">
        <w:rPr>
          <w:rFonts w:ascii="Corbel" w:hAnsi="Corbel"/>
        </w:rPr>
        <w:t>Zmluvy o poskytnutí nenávratného finančného príspevku číslo: 878/2025</w:t>
      </w:r>
      <w:r w:rsidR="00661EFA" w:rsidRPr="00F95D65">
        <w:rPr>
          <w:rFonts w:ascii="Corbel" w:hAnsi="Corbel"/>
        </w:rPr>
        <w:t xml:space="preserve"> a to oprávneným osob</w:t>
      </w:r>
      <w:r w:rsidR="007E0BBE" w:rsidRPr="00F95D65">
        <w:rPr>
          <w:rFonts w:ascii="Corbel" w:hAnsi="Corbel"/>
        </w:rPr>
        <w:t>ám</w:t>
      </w:r>
      <w:r w:rsidR="00661EFA" w:rsidRPr="00F95D65">
        <w:rPr>
          <w:rFonts w:ascii="Corbel" w:hAnsi="Corbel"/>
        </w:rPr>
        <w:t xml:space="preserve">. </w:t>
      </w:r>
      <w:r w:rsidRPr="00F95D65">
        <w:rPr>
          <w:rFonts w:ascii="Corbel" w:hAnsi="Corbel"/>
        </w:rPr>
        <w:t xml:space="preserve"> Oprávnenými osobami na výkon kontroly/auditu podľa Zmluvy o poskytnutí </w:t>
      </w:r>
      <w:r w:rsidR="00146064" w:rsidRPr="00F95D65">
        <w:rPr>
          <w:rFonts w:ascii="Corbel" w:hAnsi="Corbel"/>
        </w:rPr>
        <w:t xml:space="preserve">nenávratného finančného príspevku č. 878/2025 </w:t>
      </w:r>
      <w:r w:rsidRPr="00F95D65">
        <w:rPr>
          <w:rFonts w:ascii="Corbel" w:hAnsi="Corbel"/>
        </w:rPr>
        <w:t xml:space="preserve">sú považovaní najmä: </w:t>
      </w:r>
    </w:p>
    <w:p w14:paraId="374674A4" w14:textId="24F58608" w:rsidR="002A611F" w:rsidRPr="00F95D65" w:rsidRDefault="00EF75E1" w:rsidP="002A611F">
      <w:pPr>
        <w:pStyle w:val="Default"/>
        <w:numPr>
          <w:ilvl w:val="0"/>
          <w:numId w:val="26"/>
        </w:numPr>
        <w:rPr>
          <w:rFonts w:ascii="Corbel" w:hAnsi="Corbel"/>
          <w:color w:val="auto"/>
          <w:sz w:val="22"/>
          <w:szCs w:val="22"/>
        </w:rPr>
      </w:pPr>
      <w:r w:rsidRPr="00F95D65">
        <w:rPr>
          <w:rFonts w:ascii="Corbel" w:hAnsi="Corbel"/>
          <w:color w:val="auto"/>
          <w:sz w:val="22"/>
          <w:szCs w:val="22"/>
        </w:rPr>
        <w:t>Poskytovateľ a ním poverené osoby,</w:t>
      </w:r>
    </w:p>
    <w:p w14:paraId="69E32816" w14:textId="4A85B0D4" w:rsidR="005A323D" w:rsidRPr="00F95D65" w:rsidRDefault="00EF75E1" w:rsidP="005A323D">
      <w:pPr>
        <w:pStyle w:val="Default"/>
        <w:numPr>
          <w:ilvl w:val="0"/>
          <w:numId w:val="26"/>
        </w:numPr>
        <w:rPr>
          <w:rFonts w:ascii="Corbel" w:hAnsi="Corbel"/>
          <w:color w:val="auto"/>
          <w:sz w:val="22"/>
          <w:szCs w:val="22"/>
        </w:rPr>
      </w:pPr>
      <w:r w:rsidRPr="00F95D65">
        <w:rPr>
          <w:rFonts w:ascii="Corbel" w:hAnsi="Corbel"/>
          <w:color w:val="auto"/>
          <w:sz w:val="22"/>
          <w:szCs w:val="22"/>
        </w:rPr>
        <w:t>Sprostredkovateľský orgán pre kontrolu VO</w:t>
      </w:r>
      <w:r w:rsidR="005A323D" w:rsidRPr="00F95D65">
        <w:rPr>
          <w:rFonts w:ascii="Corbel" w:hAnsi="Corbel"/>
          <w:color w:val="auto"/>
          <w:sz w:val="22"/>
          <w:szCs w:val="22"/>
        </w:rPr>
        <w:t>,</w:t>
      </w:r>
    </w:p>
    <w:p w14:paraId="367EDD28" w14:textId="77777777" w:rsidR="005A323D" w:rsidRPr="00F95D65" w:rsidRDefault="00EF75E1" w:rsidP="005A323D">
      <w:pPr>
        <w:pStyle w:val="Default"/>
        <w:numPr>
          <w:ilvl w:val="0"/>
          <w:numId w:val="26"/>
        </w:numPr>
        <w:rPr>
          <w:rFonts w:ascii="Corbel" w:hAnsi="Corbel"/>
          <w:color w:val="auto"/>
          <w:sz w:val="22"/>
          <w:szCs w:val="22"/>
        </w:rPr>
      </w:pPr>
      <w:r w:rsidRPr="00F95D65">
        <w:rPr>
          <w:rFonts w:ascii="Corbel" w:hAnsi="Corbel"/>
        </w:rPr>
        <w:t>útvar vnútorného auditu Riadiaceho orgánu alebo Sprostredkovateľského orgánu,</w:t>
      </w:r>
    </w:p>
    <w:p w14:paraId="02E571D1" w14:textId="77777777" w:rsidR="005A323D" w:rsidRPr="00F95D65" w:rsidRDefault="00EF75E1" w:rsidP="005A323D">
      <w:pPr>
        <w:pStyle w:val="Default"/>
        <w:numPr>
          <w:ilvl w:val="0"/>
          <w:numId w:val="26"/>
        </w:numPr>
        <w:rPr>
          <w:rFonts w:ascii="Corbel" w:hAnsi="Corbel"/>
          <w:color w:val="auto"/>
          <w:sz w:val="22"/>
          <w:szCs w:val="22"/>
        </w:rPr>
      </w:pPr>
      <w:r w:rsidRPr="00F95D65">
        <w:rPr>
          <w:rFonts w:ascii="Corbel" w:hAnsi="Corbel"/>
          <w:color w:val="auto"/>
          <w:sz w:val="22"/>
          <w:szCs w:val="22"/>
        </w:rPr>
        <w:t>Najvyšší kontrolný úrad SR a ním poverené osoby,</w:t>
      </w:r>
    </w:p>
    <w:p w14:paraId="58B7F1D9" w14:textId="77777777" w:rsidR="005A323D" w:rsidRPr="00F95D65" w:rsidRDefault="00EF75E1" w:rsidP="005A323D">
      <w:pPr>
        <w:pStyle w:val="Default"/>
        <w:numPr>
          <w:ilvl w:val="0"/>
          <w:numId w:val="26"/>
        </w:numPr>
        <w:rPr>
          <w:rFonts w:ascii="Corbel" w:hAnsi="Corbel"/>
          <w:color w:val="auto"/>
          <w:sz w:val="22"/>
          <w:szCs w:val="22"/>
        </w:rPr>
      </w:pPr>
      <w:r w:rsidRPr="00F95D65">
        <w:rPr>
          <w:rFonts w:ascii="Corbel" w:hAnsi="Corbel"/>
        </w:rPr>
        <w:t>Orgán auditu podľa § 12 zákona o príspevku z fondov EÚ, Úrad vládneho auditu a Orgánom auditu poverené osoby</w:t>
      </w:r>
      <w:r w:rsidR="005A323D" w:rsidRPr="00F95D65">
        <w:rPr>
          <w:rFonts w:ascii="Corbel" w:hAnsi="Corbel"/>
          <w:color w:val="auto"/>
          <w:sz w:val="22"/>
          <w:szCs w:val="22"/>
        </w:rPr>
        <w:t>,</w:t>
      </w:r>
    </w:p>
    <w:p w14:paraId="23BB7000" w14:textId="77777777" w:rsidR="005A323D" w:rsidRPr="00F95D65" w:rsidRDefault="00EF75E1" w:rsidP="005A323D">
      <w:pPr>
        <w:pStyle w:val="Default"/>
        <w:numPr>
          <w:ilvl w:val="0"/>
          <w:numId w:val="26"/>
        </w:numPr>
        <w:rPr>
          <w:rFonts w:ascii="Corbel" w:hAnsi="Corbel"/>
          <w:color w:val="auto"/>
          <w:sz w:val="22"/>
          <w:szCs w:val="22"/>
        </w:rPr>
      </w:pPr>
      <w:r w:rsidRPr="00F95D65">
        <w:rPr>
          <w:rFonts w:ascii="Corbel" w:hAnsi="Corbel"/>
          <w:color w:val="auto"/>
          <w:sz w:val="22"/>
          <w:szCs w:val="22"/>
        </w:rPr>
        <w:lastRenderedPageBreak/>
        <w:t>Splnomocnení zástupcovia Európskej komisie a Európskeho dvora audítorov,</w:t>
      </w:r>
    </w:p>
    <w:p w14:paraId="261EB757" w14:textId="77777777" w:rsidR="00684AE4" w:rsidRPr="00F95D65" w:rsidRDefault="00EF75E1" w:rsidP="00684AE4">
      <w:pPr>
        <w:pStyle w:val="Default"/>
        <w:numPr>
          <w:ilvl w:val="0"/>
          <w:numId w:val="26"/>
        </w:numPr>
        <w:rPr>
          <w:rFonts w:ascii="Corbel" w:hAnsi="Corbel"/>
          <w:color w:val="auto"/>
          <w:sz w:val="22"/>
          <w:szCs w:val="22"/>
        </w:rPr>
      </w:pPr>
      <w:r w:rsidRPr="00F95D65">
        <w:rPr>
          <w:rFonts w:ascii="Corbel" w:hAnsi="Corbel"/>
          <w:color w:val="auto"/>
          <w:sz w:val="22"/>
          <w:szCs w:val="22"/>
        </w:rPr>
        <w:t>Orgán zabezpečujúci ochranu finančných záujmov EÚ podľa § 8 zákona o príspevkoch z fondov EÚ, Európsky úrad pre boj proti podvodom,</w:t>
      </w:r>
    </w:p>
    <w:p w14:paraId="1DC3E3EF" w14:textId="67543FC1" w:rsidR="00EF75E1" w:rsidRPr="00F95D65" w:rsidRDefault="00EF75E1" w:rsidP="00684AE4">
      <w:pPr>
        <w:pStyle w:val="Default"/>
        <w:numPr>
          <w:ilvl w:val="0"/>
          <w:numId w:val="26"/>
        </w:numPr>
        <w:rPr>
          <w:rFonts w:ascii="Corbel" w:hAnsi="Corbel"/>
          <w:color w:val="auto"/>
          <w:sz w:val="22"/>
          <w:szCs w:val="22"/>
        </w:rPr>
      </w:pPr>
      <w:r w:rsidRPr="00F95D65">
        <w:rPr>
          <w:rFonts w:ascii="Corbel" w:hAnsi="Corbel"/>
          <w:color w:val="auto"/>
          <w:sz w:val="22"/>
          <w:szCs w:val="22"/>
        </w:rPr>
        <w:t>Osoby prizvané orgánmi uvedenými v písm. a) až g) v súlade s príslušnými právnymi predpismi SR a Právnymi aktmi EÚ.</w:t>
      </w:r>
    </w:p>
    <w:p w14:paraId="7C6D000D" w14:textId="15B15331" w:rsidR="00D52659" w:rsidRPr="00D52659" w:rsidRDefault="00D52659" w:rsidP="00D52659">
      <w:pPr>
        <w:widowControl/>
        <w:autoSpaceDE/>
        <w:autoSpaceDN/>
        <w:spacing w:line="300" w:lineRule="atLeast"/>
        <w:ind w:left="284"/>
        <w:jc w:val="both"/>
        <w:rPr>
          <w:rFonts w:ascii="Corbel" w:eastAsia="Times New Roman" w:hAnsi="Corbel" w:cs="Segoe UI"/>
          <w:lang w:eastAsia="sk-SK"/>
        </w:rPr>
      </w:pPr>
      <w:r w:rsidRPr="00F95D65">
        <w:rPr>
          <w:rFonts w:ascii="Corbel" w:eastAsia="Times New Roman" w:hAnsi="Corbel" w:cs="Segoe UI"/>
          <w:lang w:eastAsia="sk-SK"/>
        </w:rPr>
        <w:t xml:space="preserve">Predávajúci je povinný uchovávať účtovné, obchodné, technické a iné doklady súvisiace s plnením objednávky a umožniť k nim prístup oprávneným osobám podľa tohto článku po dobu vyžadovanú právnymi predpismi, Zmluvou o poskytnutí </w:t>
      </w:r>
      <w:r w:rsidRPr="00F95D65">
        <w:rPr>
          <w:rFonts w:ascii="Corbel" w:hAnsi="Corbel"/>
        </w:rPr>
        <w:t>nenávratného finančného príspevku číslo: 878/2025,</w:t>
      </w:r>
      <w:r w:rsidRPr="00F95D65">
        <w:rPr>
          <w:rFonts w:ascii="Corbel" w:eastAsia="Times New Roman" w:hAnsi="Corbel" w:cs="Segoe UI"/>
          <w:lang w:eastAsia="sk-SK"/>
        </w:rPr>
        <w:t xml:space="preserve"> a pravidlami Programu Slovensko.</w:t>
      </w:r>
    </w:p>
    <w:p w14:paraId="5D5F2AD9" w14:textId="7F0C0423" w:rsidR="00C87BD6" w:rsidRDefault="00C87BD6" w:rsidP="00C87BD6">
      <w:pPr>
        <w:pStyle w:val="Odsekzoznamu"/>
        <w:adjustRightInd w:val="0"/>
        <w:ind w:left="284"/>
        <w:jc w:val="both"/>
        <w:rPr>
          <w:rFonts w:ascii="Corbel" w:hAnsi="Corbel"/>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B672" w14:textId="77777777" w:rsidR="00A4338C" w:rsidRDefault="00A4338C" w:rsidP="00A37121">
      <w:r>
        <w:separator/>
      </w:r>
    </w:p>
  </w:endnote>
  <w:endnote w:type="continuationSeparator" w:id="0">
    <w:p w14:paraId="1BDB2C2F" w14:textId="77777777" w:rsidR="00A4338C" w:rsidRDefault="00A4338C" w:rsidP="00A37121">
      <w:r>
        <w:continuationSeparator/>
      </w:r>
    </w:p>
  </w:endnote>
  <w:endnote w:type="continuationNotice" w:id="1">
    <w:p w14:paraId="644CAB49" w14:textId="77777777" w:rsidR="00A4338C" w:rsidRDefault="00A43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A1E3" w14:textId="77777777" w:rsidR="00A4338C" w:rsidRDefault="00A4338C" w:rsidP="00A37121">
      <w:r>
        <w:separator/>
      </w:r>
    </w:p>
  </w:footnote>
  <w:footnote w:type="continuationSeparator" w:id="0">
    <w:p w14:paraId="663F16A4" w14:textId="77777777" w:rsidR="00A4338C" w:rsidRDefault="00A4338C" w:rsidP="00A37121">
      <w:r>
        <w:continuationSeparator/>
      </w:r>
    </w:p>
  </w:footnote>
  <w:footnote w:type="continuationNotice" w:id="1">
    <w:p w14:paraId="4C16C91E" w14:textId="77777777" w:rsidR="00A4338C" w:rsidRDefault="00A433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4472C42"/>
    <w:multiLevelType w:val="hybridMultilevel"/>
    <w:tmpl w:val="E4F07FF6"/>
    <w:lvl w:ilvl="0" w:tplc="545015A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66410B"/>
    <w:multiLevelType w:val="hybridMultilevel"/>
    <w:tmpl w:val="A2BCB4AC"/>
    <w:lvl w:ilvl="0" w:tplc="B6BAABE2">
      <w:start w:val="1"/>
      <w:numFmt w:val="decimal"/>
      <w:lvlText w:val="%1."/>
      <w:lvlJc w:val="left"/>
      <w:pPr>
        <w:ind w:left="720" w:hanging="360"/>
      </w:pPr>
      <w:rPr>
        <w:b w:val="0"/>
        <w:bCs/>
        <w:i w:val="0"/>
        <w:iCs w:val="0"/>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7"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7"/>
  </w:num>
  <w:num w:numId="13" w16cid:durableId="1758331286">
    <w:abstractNumId w:val="16"/>
  </w:num>
  <w:num w:numId="14" w16cid:durableId="894007216">
    <w:abstractNumId w:val="1"/>
  </w:num>
  <w:num w:numId="15" w16cid:durableId="1572546275">
    <w:abstractNumId w:val="14"/>
  </w:num>
  <w:num w:numId="16" w16cid:durableId="369187337">
    <w:abstractNumId w:val="18"/>
  </w:num>
  <w:num w:numId="17" w16cid:durableId="245847953">
    <w:abstractNumId w:val="8"/>
  </w:num>
  <w:num w:numId="18" w16cid:durableId="1841848943">
    <w:abstractNumId w:val="0"/>
  </w:num>
  <w:num w:numId="19" w16cid:durableId="19027121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2"/>
  </w:num>
  <w:num w:numId="21" w16cid:durableId="2006471663">
    <w:abstractNumId w:val="10"/>
  </w:num>
  <w:num w:numId="22" w16cid:durableId="1478496432">
    <w:abstractNumId w:val="15"/>
  </w:num>
  <w:num w:numId="23" w16cid:durableId="1912109219">
    <w:abstractNumId w:val="5"/>
  </w:num>
  <w:num w:numId="24" w16cid:durableId="1164512657">
    <w:abstractNumId w:val="20"/>
  </w:num>
  <w:num w:numId="25" w16cid:durableId="1773162606">
    <w:abstractNumId w:val="21"/>
  </w:num>
  <w:num w:numId="26" w16cid:durableId="1360669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6182"/>
    <w:rsid w:val="0008726E"/>
    <w:rsid w:val="0009138A"/>
    <w:rsid w:val="0009500A"/>
    <w:rsid w:val="00095BD5"/>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064"/>
    <w:rsid w:val="00146465"/>
    <w:rsid w:val="00146F49"/>
    <w:rsid w:val="00151027"/>
    <w:rsid w:val="00157E32"/>
    <w:rsid w:val="00163033"/>
    <w:rsid w:val="00163A9D"/>
    <w:rsid w:val="00166460"/>
    <w:rsid w:val="00166FD7"/>
    <w:rsid w:val="00171B89"/>
    <w:rsid w:val="00175856"/>
    <w:rsid w:val="00192B9D"/>
    <w:rsid w:val="0019353C"/>
    <w:rsid w:val="00195ECD"/>
    <w:rsid w:val="00197DEA"/>
    <w:rsid w:val="00197EAE"/>
    <w:rsid w:val="001A2F25"/>
    <w:rsid w:val="001A4DEF"/>
    <w:rsid w:val="001A778A"/>
    <w:rsid w:val="001B16B3"/>
    <w:rsid w:val="001B3F14"/>
    <w:rsid w:val="001D160D"/>
    <w:rsid w:val="001D502D"/>
    <w:rsid w:val="001D6163"/>
    <w:rsid w:val="001D77A8"/>
    <w:rsid w:val="001E0F5F"/>
    <w:rsid w:val="001F1CCB"/>
    <w:rsid w:val="001F44F6"/>
    <w:rsid w:val="001F7194"/>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0010"/>
    <w:rsid w:val="002A3CC0"/>
    <w:rsid w:val="002A611F"/>
    <w:rsid w:val="002B14D9"/>
    <w:rsid w:val="002B2A70"/>
    <w:rsid w:val="002B48BE"/>
    <w:rsid w:val="002B5853"/>
    <w:rsid w:val="002C4EB7"/>
    <w:rsid w:val="002C53A9"/>
    <w:rsid w:val="002C69A4"/>
    <w:rsid w:val="002D2C88"/>
    <w:rsid w:val="002D46D4"/>
    <w:rsid w:val="002E192C"/>
    <w:rsid w:val="002E3ED9"/>
    <w:rsid w:val="002E408F"/>
    <w:rsid w:val="002E4D44"/>
    <w:rsid w:val="00301518"/>
    <w:rsid w:val="003056FF"/>
    <w:rsid w:val="00305E74"/>
    <w:rsid w:val="00315C45"/>
    <w:rsid w:val="00323473"/>
    <w:rsid w:val="00324BC9"/>
    <w:rsid w:val="003313E8"/>
    <w:rsid w:val="00331D31"/>
    <w:rsid w:val="00333434"/>
    <w:rsid w:val="0033570C"/>
    <w:rsid w:val="00337554"/>
    <w:rsid w:val="00345007"/>
    <w:rsid w:val="003468F1"/>
    <w:rsid w:val="003474A8"/>
    <w:rsid w:val="00353985"/>
    <w:rsid w:val="00357537"/>
    <w:rsid w:val="0035754A"/>
    <w:rsid w:val="0036469D"/>
    <w:rsid w:val="003728F3"/>
    <w:rsid w:val="0037475F"/>
    <w:rsid w:val="003827B0"/>
    <w:rsid w:val="00382BE4"/>
    <w:rsid w:val="00384201"/>
    <w:rsid w:val="00391ED4"/>
    <w:rsid w:val="003920CA"/>
    <w:rsid w:val="00393581"/>
    <w:rsid w:val="00393B42"/>
    <w:rsid w:val="003A006F"/>
    <w:rsid w:val="003A2734"/>
    <w:rsid w:val="003A2A71"/>
    <w:rsid w:val="003A2BD8"/>
    <w:rsid w:val="003B3D8C"/>
    <w:rsid w:val="003C1BA8"/>
    <w:rsid w:val="003C2F5E"/>
    <w:rsid w:val="003C3BEC"/>
    <w:rsid w:val="003C5501"/>
    <w:rsid w:val="003C5683"/>
    <w:rsid w:val="003E5192"/>
    <w:rsid w:val="003F6435"/>
    <w:rsid w:val="00401709"/>
    <w:rsid w:val="00403FDD"/>
    <w:rsid w:val="00411218"/>
    <w:rsid w:val="004117B3"/>
    <w:rsid w:val="004244F0"/>
    <w:rsid w:val="00427648"/>
    <w:rsid w:val="004322C1"/>
    <w:rsid w:val="00437C1F"/>
    <w:rsid w:val="0045333A"/>
    <w:rsid w:val="004558DF"/>
    <w:rsid w:val="004561FE"/>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EE8"/>
    <w:rsid w:val="00501AA4"/>
    <w:rsid w:val="005048CE"/>
    <w:rsid w:val="005078D2"/>
    <w:rsid w:val="00511573"/>
    <w:rsid w:val="00515FA5"/>
    <w:rsid w:val="0051710D"/>
    <w:rsid w:val="00517363"/>
    <w:rsid w:val="005255FF"/>
    <w:rsid w:val="005258F2"/>
    <w:rsid w:val="0052680C"/>
    <w:rsid w:val="00531AC9"/>
    <w:rsid w:val="0053210E"/>
    <w:rsid w:val="005346D0"/>
    <w:rsid w:val="005435FB"/>
    <w:rsid w:val="00543E01"/>
    <w:rsid w:val="00547621"/>
    <w:rsid w:val="00553AAE"/>
    <w:rsid w:val="00555D58"/>
    <w:rsid w:val="005578DC"/>
    <w:rsid w:val="005659E5"/>
    <w:rsid w:val="005739FE"/>
    <w:rsid w:val="005743DF"/>
    <w:rsid w:val="00577172"/>
    <w:rsid w:val="00577418"/>
    <w:rsid w:val="00577A46"/>
    <w:rsid w:val="00582E41"/>
    <w:rsid w:val="00583D23"/>
    <w:rsid w:val="0058453B"/>
    <w:rsid w:val="00584570"/>
    <w:rsid w:val="00593A29"/>
    <w:rsid w:val="00593E98"/>
    <w:rsid w:val="0059473C"/>
    <w:rsid w:val="00597421"/>
    <w:rsid w:val="005A323D"/>
    <w:rsid w:val="005A6791"/>
    <w:rsid w:val="005A7399"/>
    <w:rsid w:val="005B0366"/>
    <w:rsid w:val="005B17E1"/>
    <w:rsid w:val="005B1C4D"/>
    <w:rsid w:val="005B3EE7"/>
    <w:rsid w:val="005B3F03"/>
    <w:rsid w:val="005B6F53"/>
    <w:rsid w:val="005C0957"/>
    <w:rsid w:val="005C3EA9"/>
    <w:rsid w:val="005C4453"/>
    <w:rsid w:val="005C5B15"/>
    <w:rsid w:val="005C6F90"/>
    <w:rsid w:val="005D4CAE"/>
    <w:rsid w:val="005D7B94"/>
    <w:rsid w:val="005E1341"/>
    <w:rsid w:val="005E2B49"/>
    <w:rsid w:val="005E3723"/>
    <w:rsid w:val="005E7076"/>
    <w:rsid w:val="005E7349"/>
    <w:rsid w:val="005F0545"/>
    <w:rsid w:val="005F3360"/>
    <w:rsid w:val="005F3E95"/>
    <w:rsid w:val="005F7BEA"/>
    <w:rsid w:val="00601CA1"/>
    <w:rsid w:val="00603099"/>
    <w:rsid w:val="00603494"/>
    <w:rsid w:val="006145A0"/>
    <w:rsid w:val="0061606B"/>
    <w:rsid w:val="006200D5"/>
    <w:rsid w:val="00633D5B"/>
    <w:rsid w:val="00634BE9"/>
    <w:rsid w:val="0063523B"/>
    <w:rsid w:val="00635832"/>
    <w:rsid w:val="00636593"/>
    <w:rsid w:val="00636DDF"/>
    <w:rsid w:val="00642A1A"/>
    <w:rsid w:val="00642E8D"/>
    <w:rsid w:val="00643F43"/>
    <w:rsid w:val="0065339B"/>
    <w:rsid w:val="00660F99"/>
    <w:rsid w:val="00661EFA"/>
    <w:rsid w:val="006623DA"/>
    <w:rsid w:val="00663617"/>
    <w:rsid w:val="00673502"/>
    <w:rsid w:val="006843C0"/>
    <w:rsid w:val="00684AE4"/>
    <w:rsid w:val="00686764"/>
    <w:rsid w:val="00693E36"/>
    <w:rsid w:val="0069424F"/>
    <w:rsid w:val="0069573B"/>
    <w:rsid w:val="00696EE9"/>
    <w:rsid w:val="006A01B0"/>
    <w:rsid w:val="006A2A87"/>
    <w:rsid w:val="006A3BEF"/>
    <w:rsid w:val="006A71E0"/>
    <w:rsid w:val="006B023F"/>
    <w:rsid w:val="006B29DA"/>
    <w:rsid w:val="006B2C8A"/>
    <w:rsid w:val="006B4045"/>
    <w:rsid w:val="006B65BF"/>
    <w:rsid w:val="006B6FF1"/>
    <w:rsid w:val="006B7BDF"/>
    <w:rsid w:val="006C35BF"/>
    <w:rsid w:val="006C3E0C"/>
    <w:rsid w:val="006C6B7F"/>
    <w:rsid w:val="006D5115"/>
    <w:rsid w:val="006D63AC"/>
    <w:rsid w:val="006D65A5"/>
    <w:rsid w:val="006E40AE"/>
    <w:rsid w:val="006E6B9F"/>
    <w:rsid w:val="006F2902"/>
    <w:rsid w:val="006F3DB3"/>
    <w:rsid w:val="006F5FF4"/>
    <w:rsid w:val="007005FA"/>
    <w:rsid w:val="007012F9"/>
    <w:rsid w:val="007029F8"/>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1D68"/>
    <w:rsid w:val="007921B4"/>
    <w:rsid w:val="007932CD"/>
    <w:rsid w:val="0079428F"/>
    <w:rsid w:val="0079433E"/>
    <w:rsid w:val="00794AA2"/>
    <w:rsid w:val="007964E2"/>
    <w:rsid w:val="007A229A"/>
    <w:rsid w:val="007A3E8E"/>
    <w:rsid w:val="007C195C"/>
    <w:rsid w:val="007C1AE3"/>
    <w:rsid w:val="007D0EA2"/>
    <w:rsid w:val="007D2B2C"/>
    <w:rsid w:val="007D2E04"/>
    <w:rsid w:val="007D6BEC"/>
    <w:rsid w:val="007E0891"/>
    <w:rsid w:val="007E0BBE"/>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570EB"/>
    <w:rsid w:val="00862BC0"/>
    <w:rsid w:val="00871E03"/>
    <w:rsid w:val="008750F8"/>
    <w:rsid w:val="008813B2"/>
    <w:rsid w:val="00890396"/>
    <w:rsid w:val="008913FE"/>
    <w:rsid w:val="008938E3"/>
    <w:rsid w:val="0089440E"/>
    <w:rsid w:val="00897142"/>
    <w:rsid w:val="00897327"/>
    <w:rsid w:val="008977EF"/>
    <w:rsid w:val="008A5BAE"/>
    <w:rsid w:val="008A71C8"/>
    <w:rsid w:val="008B1D82"/>
    <w:rsid w:val="008B5A0E"/>
    <w:rsid w:val="008B62CF"/>
    <w:rsid w:val="008C4A3F"/>
    <w:rsid w:val="008C4FBE"/>
    <w:rsid w:val="008C5721"/>
    <w:rsid w:val="008D0375"/>
    <w:rsid w:val="008D37CB"/>
    <w:rsid w:val="008D3F5F"/>
    <w:rsid w:val="008F5656"/>
    <w:rsid w:val="008F5CB7"/>
    <w:rsid w:val="008F63F0"/>
    <w:rsid w:val="0090311F"/>
    <w:rsid w:val="0090377E"/>
    <w:rsid w:val="00911FDD"/>
    <w:rsid w:val="00917F00"/>
    <w:rsid w:val="00924781"/>
    <w:rsid w:val="00940C23"/>
    <w:rsid w:val="0094443F"/>
    <w:rsid w:val="00944A8D"/>
    <w:rsid w:val="00944D68"/>
    <w:rsid w:val="00952E33"/>
    <w:rsid w:val="00959887"/>
    <w:rsid w:val="00960122"/>
    <w:rsid w:val="0096327F"/>
    <w:rsid w:val="00966A61"/>
    <w:rsid w:val="00973126"/>
    <w:rsid w:val="009745FC"/>
    <w:rsid w:val="00976D5F"/>
    <w:rsid w:val="0098010F"/>
    <w:rsid w:val="0098095B"/>
    <w:rsid w:val="0098218F"/>
    <w:rsid w:val="00991090"/>
    <w:rsid w:val="0099565F"/>
    <w:rsid w:val="00997BC7"/>
    <w:rsid w:val="009A132F"/>
    <w:rsid w:val="009A7AA5"/>
    <w:rsid w:val="009A7AB5"/>
    <w:rsid w:val="009C0B86"/>
    <w:rsid w:val="009C1AC9"/>
    <w:rsid w:val="009C23DE"/>
    <w:rsid w:val="009C4102"/>
    <w:rsid w:val="009C535B"/>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338C"/>
    <w:rsid w:val="00A4521F"/>
    <w:rsid w:val="00A45F1B"/>
    <w:rsid w:val="00A50ED6"/>
    <w:rsid w:val="00A53EC8"/>
    <w:rsid w:val="00A57EC9"/>
    <w:rsid w:val="00A6369F"/>
    <w:rsid w:val="00A6494D"/>
    <w:rsid w:val="00A67AA3"/>
    <w:rsid w:val="00A70165"/>
    <w:rsid w:val="00A7078E"/>
    <w:rsid w:val="00A74041"/>
    <w:rsid w:val="00A7523C"/>
    <w:rsid w:val="00A75660"/>
    <w:rsid w:val="00A76A7C"/>
    <w:rsid w:val="00A8029A"/>
    <w:rsid w:val="00A83C3A"/>
    <w:rsid w:val="00A86BA8"/>
    <w:rsid w:val="00A8718C"/>
    <w:rsid w:val="00A879C7"/>
    <w:rsid w:val="00AA1443"/>
    <w:rsid w:val="00AA2B13"/>
    <w:rsid w:val="00AA5A8F"/>
    <w:rsid w:val="00AA5DA0"/>
    <w:rsid w:val="00AA5E90"/>
    <w:rsid w:val="00AB4727"/>
    <w:rsid w:val="00AB6B3B"/>
    <w:rsid w:val="00AC33A5"/>
    <w:rsid w:val="00AC3B8B"/>
    <w:rsid w:val="00AC4147"/>
    <w:rsid w:val="00AC4891"/>
    <w:rsid w:val="00AD1425"/>
    <w:rsid w:val="00AD2C88"/>
    <w:rsid w:val="00AD53CF"/>
    <w:rsid w:val="00AD6B57"/>
    <w:rsid w:val="00AD7B5A"/>
    <w:rsid w:val="00AE23AE"/>
    <w:rsid w:val="00AE28B8"/>
    <w:rsid w:val="00AE3221"/>
    <w:rsid w:val="00AE6A91"/>
    <w:rsid w:val="00AF7198"/>
    <w:rsid w:val="00B000F1"/>
    <w:rsid w:val="00B0156B"/>
    <w:rsid w:val="00B025AA"/>
    <w:rsid w:val="00B04E1E"/>
    <w:rsid w:val="00B04FFF"/>
    <w:rsid w:val="00B10E36"/>
    <w:rsid w:val="00B129E0"/>
    <w:rsid w:val="00B14BE4"/>
    <w:rsid w:val="00B200B7"/>
    <w:rsid w:val="00B20812"/>
    <w:rsid w:val="00B22E66"/>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21D2"/>
    <w:rsid w:val="00B976E9"/>
    <w:rsid w:val="00BA19DF"/>
    <w:rsid w:val="00BA3387"/>
    <w:rsid w:val="00BB30B1"/>
    <w:rsid w:val="00BC748C"/>
    <w:rsid w:val="00BD1794"/>
    <w:rsid w:val="00BD28F7"/>
    <w:rsid w:val="00BD78BD"/>
    <w:rsid w:val="00BE5116"/>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367C7"/>
    <w:rsid w:val="00C46BC7"/>
    <w:rsid w:val="00C47905"/>
    <w:rsid w:val="00C51CBE"/>
    <w:rsid w:val="00C51E68"/>
    <w:rsid w:val="00C52D54"/>
    <w:rsid w:val="00C53392"/>
    <w:rsid w:val="00C6234A"/>
    <w:rsid w:val="00C6279A"/>
    <w:rsid w:val="00C70CF4"/>
    <w:rsid w:val="00C768EB"/>
    <w:rsid w:val="00C77E97"/>
    <w:rsid w:val="00C80683"/>
    <w:rsid w:val="00C817B7"/>
    <w:rsid w:val="00C833E2"/>
    <w:rsid w:val="00C84A12"/>
    <w:rsid w:val="00C85FCE"/>
    <w:rsid w:val="00C87BD6"/>
    <w:rsid w:val="00C977F5"/>
    <w:rsid w:val="00CB429F"/>
    <w:rsid w:val="00CB43DC"/>
    <w:rsid w:val="00CB4A1F"/>
    <w:rsid w:val="00CC4042"/>
    <w:rsid w:val="00CC4A30"/>
    <w:rsid w:val="00CC4B75"/>
    <w:rsid w:val="00CC5A37"/>
    <w:rsid w:val="00CD28F1"/>
    <w:rsid w:val="00CD5333"/>
    <w:rsid w:val="00CD545D"/>
    <w:rsid w:val="00CE2350"/>
    <w:rsid w:val="00CE3E94"/>
    <w:rsid w:val="00CF585B"/>
    <w:rsid w:val="00CF733E"/>
    <w:rsid w:val="00CF79F6"/>
    <w:rsid w:val="00D048B4"/>
    <w:rsid w:val="00D060A0"/>
    <w:rsid w:val="00D10187"/>
    <w:rsid w:val="00D10C25"/>
    <w:rsid w:val="00D12D91"/>
    <w:rsid w:val="00D134D2"/>
    <w:rsid w:val="00D13515"/>
    <w:rsid w:val="00D14CC0"/>
    <w:rsid w:val="00D21602"/>
    <w:rsid w:val="00D22AAC"/>
    <w:rsid w:val="00D330A0"/>
    <w:rsid w:val="00D3511F"/>
    <w:rsid w:val="00D40303"/>
    <w:rsid w:val="00D44773"/>
    <w:rsid w:val="00D46A31"/>
    <w:rsid w:val="00D52659"/>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C35BF"/>
    <w:rsid w:val="00DD131B"/>
    <w:rsid w:val="00DD3F9A"/>
    <w:rsid w:val="00DD4167"/>
    <w:rsid w:val="00DE3950"/>
    <w:rsid w:val="00DE537C"/>
    <w:rsid w:val="00DE5F61"/>
    <w:rsid w:val="00DF0B1D"/>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95687"/>
    <w:rsid w:val="00EB0566"/>
    <w:rsid w:val="00EC02A0"/>
    <w:rsid w:val="00EC2B06"/>
    <w:rsid w:val="00ED05AA"/>
    <w:rsid w:val="00ED1675"/>
    <w:rsid w:val="00ED5FAE"/>
    <w:rsid w:val="00EE312B"/>
    <w:rsid w:val="00EE3B3B"/>
    <w:rsid w:val="00EE7C96"/>
    <w:rsid w:val="00EF034A"/>
    <w:rsid w:val="00EF093F"/>
    <w:rsid w:val="00EF1406"/>
    <w:rsid w:val="00EF2B10"/>
    <w:rsid w:val="00EF479E"/>
    <w:rsid w:val="00EF75E1"/>
    <w:rsid w:val="00F03E5E"/>
    <w:rsid w:val="00F041E8"/>
    <w:rsid w:val="00F04FC3"/>
    <w:rsid w:val="00F17107"/>
    <w:rsid w:val="00F217A4"/>
    <w:rsid w:val="00F22B5F"/>
    <w:rsid w:val="00F2414B"/>
    <w:rsid w:val="00F27D2F"/>
    <w:rsid w:val="00F32C92"/>
    <w:rsid w:val="00F32D69"/>
    <w:rsid w:val="00F348D2"/>
    <w:rsid w:val="00F36A62"/>
    <w:rsid w:val="00F36D33"/>
    <w:rsid w:val="00F415D6"/>
    <w:rsid w:val="00F44781"/>
    <w:rsid w:val="00F52303"/>
    <w:rsid w:val="00F53B6F"/>
    <w:rsid w:val="00F56490"/>
    <w:rsid w:val="00F5744A"/>
    <w:rsid w:val="00F630BF"/>
    <w:rsid w:val="00F6491E"/>
    <w:rsid w:val="00F650B9"/>
    <w:rsid w:val="00F7010E"/>
    <w:rsid w:val="00F74A70"/>
    <w:rsid w:val="00F77D48"/>
    <w:rsid w:val="00F823AD"/>
    <w:rsid w:val="00F93859"/>
    <w:rsid w:val="00F948FB"/>
    <w:rsid w:val="00F95D65"/>
    <w:rsid w:val="00F96C55"/>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391A07CC-3C0F-4A6F-A443-F403810D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2468</Words>
  <Characters>14073</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128</cp:revision>
  <cp:lastPrinted>2024-10-23T11:33:00Z</cp:lastPrinted>
  <dcterms:created xsi:type="dcterms:W3CDTF">2025-05-14T12:50:00Z</dcterms:created>
  <dcterms:modified xsi:type="dcterms:W3CDTF">2026-07-06T10:15:00Z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