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87724" w14:textId="77777777" w:rsidR="000C255E" w:rsidRDefault="000C255E" w:rsidP="18CAC27A">
      <w:pPr>
        <w:pStyle w:val="Zkladntext"/>
        <w:spacing w:line="276" w:lineRule="auto"/>
        <w:ind w:left="357" w:hanging="357"/>
        <w:jc w:val="center"/>
        <w:rPr>
          <w:rFonts w:asciiTheme="majorHAnsi" w:hAnsiTheme="majorHAnsi"/>
          <w:b/>
          <w:bCs/>
        </w:rPr>
      </w:pPr>
    </w:p>
    <w:p w14:paraId="089FD338" w14:textId="3EE587C1" w:rsidR="008579D3" w:rsidRPr="00DE14DF" w:rsidRDefault="00690A55" w:rsidP="003C4D1E">
      <w:pPr>
        <w:pStyle w:val="Zkladntext"/>
        <w:spacing w:line="276" w:lineRule="auto"/>
        <w:ind w:left="357" w:hanging="357"/>
        <w:jc w:val="center"/>
        <w:rPr>
          <w:rFonts w:asciiTheme="majorHAnsi" w:hAnsiTheme="majorHAnsi"/>
          <w:b/>
          <w:bCs/>
          <w:iCs/>
          <w:szCs w:val="22"/>
        </w:rPr>
      </w:pPr>
      <w:r w:rsidRPr="00DE14DF">
        <w:rPr>
          <w:rFonts w:asciiTheme="majorHAnsi" w:hAnsiTheme="majorHAnsi"/>
          <w:b/>
          <w:iCs/>
          <w:szCs w:val="22"/>
        </w:rPr>
        <w:t xml:space="preserve">Zmluva </w:t>
      </w:r>
      <w:r w:rsidR="008579D3" w:rsidRPr="00DE14DF">
        <w:rPr>
          <w:rFonts w:asciiTheme="majorHAnsi" w:hAnsiTheme="majorHAnsi"/>
          <w:b/>
          <w:bCs/>
          <w:iCs/>
          <w:szCs w:val="22"/>
        </w:rPr>
        <w:t xml:space="preserve">na zabezpečenie stravovania </w:t>
      </w:r>
      <w:r w:rsidR="00267B2A">
        <w:rPr>
          <w:rFonts w:asciiTheme="majorHAnsi" w:hAnsiTheme="majorHAnsi"/>
          <w:b/>
          <w:bCs/>
          <w:iCs/>
          <w:szCs w:val="22"/>
        </w:rPr>
        <w:t xml:space="preserve">a doplnkového predaja v bufete </w:t>
      </w:r>
      <w:r w:rsidR="008579D3" w:rsidRPr="00DE14DF">
        <w:rPr>
          <w:rFonts w:asciiTheme="majorHAnsi" w:hAnsiTheme="majorHAnsi"/>
          <w:b/>
          <w:bCs/>
          <w:iCs/>
          <w:szCs w:val="22"/>
        </w:rPr>
        <w:t>pre zamestnancov Národnej banky Slovenska</w:t>
      </w:r>
      <w:r w:rsidRPr="00DE14DF">
        <w:rPr>
          <w:rFonts w:asciiTheme="majorHAnsi" w:hAnsiTheme="majorHAnsi"/>
          <w:b/>
          <w:bCs/>
          <w:iCs/>
          <w:szCs w:val="22"/>
        </w:rPr>
        <w:t xml:space="preserve"> č</w:t>
      </w:r>
      <w:r w:rsidR="00B12823">
        <w:rPr>
          <w:rFonts w:asciiTheme="majorHAnsi" w:hAnsiTheme="majorHAnsi"/>
          <w:b/>
          <w:bCs/>
          <w:iCs/>
          <w:szCs w:val="22"/>
        </w:rPr>
        <w:t>.</w:t>
      </w:r>
      <w:r w:rsidR="00115CE5">
        <w:rPr>
          <w:rFonts w:asciiTheme="majorHAnsi" w:hAnsiTheme="majorHAnsi"/>
          <w:b/>
          <w:bCs/>
          <w:iCs/>
          <w:szCs w:val="22"/>
        </w:rPr>
        <w:t xml:space="preserve"> </w:t>
      </w:r>
      <w:r w:rsidR="00115CE5" w:rsidRPr="00115CE5">
        <w:rPr>
          <w:rFonts w:asciiTheme="majorHAnsi" w:hAnsiTheme="majorHAnsi"/>
          <w:b/>
          <w:bCs/>
          <w:iCs/>
          <w:szCs w:val="22"/>
        </w:rPr>
        <w:t>C-NBS1-000-122-321</w:t>
      </w:r>
    </w:p>
    <w:p w14:paraId="7676CF4D" w14:textId="38C195F9" w:rsidR="008579D3" w:rsidRPr="00DE14DF" w:rsidRDefault="008579D3" w:rsidP="00563AF3">
      <w:pPr>
        <w:pStyle w:val="Zkladntext"/>
        <w:spacing w:line="276" w:lineRule="auto"/>
        <w:ind w:left="360" w:hanging="360"/>
        <w:jc w:val="center"/>
        <w:rPr>
          <w:rFonts w:asciiTheme="majorHAnsi" w:hAnsiTheme="majorHAnsi"/>
          <w:bCs/>
          <w:iCs/>
          <w:szCs w:val="22"/>
        </w:rPr>
      </w:pPr>
      <w:r w:rsidRPr="00DE14DF">
        <w:rPr>
          <w:rFonts w:asciiTheme="majorHAnsi" w:hAnsiTheme="majorHAnsi"/>
          <w:bCs/>
          <w:iCs/>
          <w:szCs w:val="22"/>
        </w:rPr>
        <w:t xml:space="preserve">uzatvorená podľa § 269 ods. 2 </w:t>
      </w:r>
      <w:r w:rsidR="00AC130F" w:rsidRPr="00DE14DF">
        <w:rPr>
          <w:rFonts w:asciiTheme="majorHAnsi" w:hAnsiTheme="majorHAnsi"/>
          <w:bCs/>
          <w:iCs/>
          <w:szCs w:val="22"/>
        </w:rPr>
        <w:t xml:space="preserve">zákona č. 513/1991 Zb. Obchodný </w:t>
      </w:r>
      <w:r w:rsidRPr="00DE14DF">
        <w:rPr>
          <w:rFonts w:asciiTheme="majorHAnsi" w:hAnsiTheme="majorHAnsi"/>
          <w:bCs/>
          <w:iCs/>
          <w:szCs w:val="22"/>
        </w:rPr>
        <w:t>zákonník</w:t>
      </w:r>
    </w:p>
    <w:p w14:paraId="46FBB382" w14:textId="77777777" w:rsidR="00831EDD" w:rsidRPr="00DE14DF" w:rsidRDefault="00AC130F" w:rsidP="00831EDD">
      <w:pPr>
        <w:pStyle w:val="Zkladntext"/>
        <w:spacing w:line="276" w:lineRule="auto"/>
        <w:ind w:left="360" w:hanging="360"/>
        <w:jc w:val="center"/>
        <w:rPr>
          <w:rFonts w:asciiTheme="majorHAnsi" w:hAnsiTheme="majorHAnsi"/>
          <w:bCs/>
          <w:iCs/>
          <w:szCs w:val="22"/>
        </w:rPr>
      </w:pPr>
      <w:r w:rsidRPr="00DE14DF">
        <w:rPr>
          <w:rFonts w:asciiTheme="majorHAnsi" w:hAnsiTheme="majorHAnsi"/>
          <w:bCs/>
          <w:iCs/>
          <w:szCs w:val="22"/>
        </w:rPr>
        <w:t xml:space="preserve">v znení neskorších </w:t>
      </w:r>
      <w:r w:rsidR="00831EDD" w:rsidRPr="00DE14DF">
        <w:rPr>
          <w:rFonts w:asciiTheme="majorHAnsi" w:hAnsiTheme="majorHAnsi"/>
          <w:bCs/>
          <w:iCs/>
          <w:szCs w:val="22"/>
        </w:rPr>
        <w:t xml:space="preserve">predpisov </w:t>
      </w:r>
    </w:p>
    <w:p w14:paraId="00A2F53F" w14:textId="77777777" w:rsidR="008579D3" w:rsidRPr="00DE14DF" w:rsidRDefault="008579D3" w:rsidP="00017668">
      <w:pPr>
        <w:pStyle w:val="Default"/>
        <w:spacing w:line="276" w:lineRule="auto"/>
        <w:jc w:val="center"/>
        <w:rPr>
          <w:rFonts w:asciiTheme="majorHAnsi" w:hAnsiTheme="majorHAnsi" w:cs="Times New Roman"/>
          <w:bCs/>
          <w:sz w:val="22"/>
          <w:szCs w:val="22"/>
        </w:rPr>
      </w:pPr>
    </w:p>
    <w:p w14:paraId="53D5C387" w14:textId="77777777" w:rsidR="008579D3" w:rsidRPr="00DE14DF" w:rsidRDefault="008579D3" w:rsidP="00017668">
      <w:pPr>
        <w:pStyle w:val="Nadpis5"/>
        <w:spacing w:before="0" w:after="0" w:line="276" w:lineRule="auto"/>
        <w:ind w:firstLine="360"/>
        <w:jc w:val="center"/>
        <w:rPr>
          <w:rFonts w:asciiTheme="majorHAnsi" w:hAnsiTheme="majorHAnsi"/>
          <w:i w:val="0"/>
          <w:sz w:val="22"/>
          <w:szCs w:val="22"/>
        </w:rPr>
      </w:pPr>
      <w:r w:rsidRPr="00DE14DF">
        <w:rPr>
          <w:rFonts w:asciiTheme="majorHAnsi" w:hAnsiTheme="majorHAnsi"/>
          <w:i w:val="0"/>
          <w:sz w:val="22"/>
          <w:szCs w:val="22"/>
        </w:rPr>
        <w:t>Zmluvné strany</w:t>
      </w:r>
    </w:p>
    <w:p w14:paraId="4ABAFDD3" w14:textId="77777777" w:rsidR="00563AF3" w:rsidRPr="00DE14DF" w:rsidRDefault="00563AF3" w:rsidP="00DE14DF">
      <w:pPr>
        <w:spacing w:line="276" w:lineRule="auto"/>
        <w:rPr>
          <w:rFonts w:asciiTheme="majorHAnsi" w:hAnsiTheme="majorHAnsi"/>
          <w:b/>
          <w:szCs w:val="22"/>
        </w:rPr>
      </w:pPr>
    </w:p>
    <w:p w14:paraId="02A851D6" w14:textId="77777777" w:rsidR="00563AF3" w:rsidRPr="00DE14DF" w:rsidRDefault="00563AF3">
      <w:pPr>
        <w:pStyle w:val="Zkladntext"/>
        <w:widowControl w:val="0"/>
        <w:numPr>
          <w:ilvl w:val="0"/>
          <w:numId w:val="3"/>
        </w:numPr>
        <w:tabs>
          <w:tab w:val="left" w:pos="567"/>
          <w:tab w:val="left" w:pos="709"/>
        </w:tabs>
        <w:kinsoku w:val="0"/>
        <w:overflowPunct w:val="0"/>
        <w:autoSpaceDE w:val="0"/>
        <w:autoSpaceDN w:val="0"/>
        <w:adjustRightInd w:val="0"/>
        <w:spacing w:line="276" w:lineRule="auto"/>
        <w:ind w:left="0" w:right="-22" w:firstLine="0"/>
        <w:rPr>
          <w:rFonts w:asciiTheme="majorHAnsi" w:hAnsiTheme="majorHAnsi"/>
          <w:spacing w:val="-1"/>
        </w:rPr>
      </w:pPr>
      <w:r w:rsidRPr="38780796">
        <w:rPr>
          <w:rFonts w:asciiTheme="majorHAnsi" w:hAnsiTheme="majorHAnsi"/>
          <w:b/>
          <w:bCs/>
          <w:spacing w:val="-1"/>
        </w:rPr>
        <w:t>Objednávateľ:</w:t>
      </w:r>
    </w:p>
    <w:p w14:paraId="0E582B7A" w14:textId="77777777" w:rsidR="00563AF3" w:rsidRPr="00DE14DF" w:rsidRDefault="00563AF3" w:rsidP="00017668">
      <w:pPr>
        <w:pStyle w:val="Zkladntext"/>
        <w:tabs>
          <w:tab w:val="left" w:pos="567"/>
          <w:tab w:val="left" w:pos="2937"/>
        </w:tabs>
        <w:kinsoku w:val="0"/>
        <w:overflowPunct w:val="0"/>
        <w:spacing w:line="276" w:lineRule="auto"/>
        <w:ind w:right="-22"/>
        <w:rPr>
          <w:rFonts w:asciiTheme="majorHAnsi" w:hAnsiTheme="majorHAnsi"/>
          <w:spacing w:val="-1"/>
          <w:szCs w:val="22"/>
        </w:rPr>
      </w:pPr>
    </w:p>
    <w:p w14:paraId="6788ABA8"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Názov:</w:t>
      </w:r>
      <w:r w:rsidRPr="00DE14DF">
        <w:rPr>
          <w:rFonts w:asciiTheme="majorHAnsi" w:hAnsiTheme="majorHAnsi"/>
          <w:spacing w:val="-1"/>
          <w:szCs w:val="22"/>
        </w:rPr>
        <w:tab/>
      </w:r>
      <w:r w:rsidRPr="00DE14DF">
        <w:rPr>
          <w:rFonts w:asciiTheme="majorHAnsi" w:hAnsiTheme="majorHAnsi"/>
          <w:b/>
          <w:bCs/>
          <w:spacing w:val="-1"/>
          <w:szCs w:val="22"/>
        </w:rPr>
        <w:t>Národná banka Slovenska</w:t>
      </w:r>
    </w:p>
    <w:p w14:paraId="012E2FB1" w14:textId="5BC42083"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39"/>
          <w:szCs w:val="22"/>
        </w:rPr>
      </w:pPr>
      <w:r w:rsidRPr="00DE14DF">
        <w:rPr>
          <w:rFonts w:asciiTheme="majorHAnsi" w:hAnsiTheme="majorHAnsi"/>
          <w:spacing w:val="-1"/>
          <w:szCs w:val="22"/>
        </w:rPr>
        <w:t>Sídlo:</w:t>
      </w:r>
      <w:r w:rsidRPr="00DE14DF">
        <w:rPr>
          <w:rFonts w:asciiTheme="majorHAnsi" w:hAnsiTheme="majorHAnsi"/>
          <w:spacing w:val="-1"/>
          <w:szCs w:val="22"/>
        </w:rPr>
        <w:tab/>
      </w:r>
      <w:r w:rsidRPr="00DE14DF">
        <w:rPr>
          <w:rFonts w:asciiTheme="majorHAnsi" w:hAnsiTheme="majorHAnsi"/>
          <w:spacing w:val="-1"/>
          <w:szCs w:val="22"/>
        </w:rPr>
        <w:tab/>
        <w:t>Imricha</w:t>
      </w:r>
      <w:r w:rsidRPr="00DE14DF">
        <w:rPr>
          <w:rFonts w:asciiTheme="majorHAnsi" w:hAnsiTheme="majorHAnsi"/>
          <w:szCs w:val="22"/>
        </w:rPr>
        <w:t xml:space="preserve"> </w:t>
      </w:r>
      <w:r w:rsidRPr="00DE14DF">
        <w:rPr>
          <w:rFonts w:asciiTheme="majorHAnsi" w:hAnsiTheme="majorHAnsi"/>
          <w:spacing w:val="-1"/>
          <w:szCs w:val="22"/>
        </w:rPr>
        <w:t>Karvaša</w:t>
      </w:r>
      <w:r w:rsidRPr="00DE14DF">
        <w:rPr>
          <w:rFonts w:asciiTheme="majorHAnsi" w:hAnsiTheme="majorHAnsi"/>
          <w:szCs w:val="22"/>
        </w:rPr>
        <w:t xml:space="preserve"> 1, 813</w:t>
      </w:r>
      <w:r w:rsidRPr="00DE14DF">
        <w:rPr>
          <w:rFonts w:asciiTheme="majorHAnsi" w:hAnsiTheme="majorHAnsi"/>
          <w:spacing w:val="-2"/>
          <w:szCs w:val="22"/>
        </w:rPr>
        <w:t xml:space="preserve"> </w:t>
      </w:r>
      <w:r w:rsidRPr="00DE14DF">
        <w:rPr>
          <w:rFonts w:asciiTheme="majorHAnsi" w:hAnsiTheme="majorHAnsi"/>
          <w:szCs w:val="22"/>
        </w:rPr>
        <w:t>25</w:t>
      </w:r>
      <w:r w:rsidRPr="00DE14DF">
        <w:rPr>
          <w:rFonts w:asciiTheme="majorHAnsi" w:hAnsiTheme="majorHAnsi"/>
          <w:spacing w:val="-2"/>
          <w:szCs w:val="22"/>
        </w:rPr>
        <w:t xml:space="preserve"> </w:t>
      </w:r>
      <w:r w:rsidRPr="00DE14DF">
        <w:rPr>
          <w:rFonts w:asciiTheme="majorHAnsi" w:hAnsiTheme="majorHAnsi"/>
          <w:spacing w:val="-1"/>
          <w:szCs w:val="22"/>
        </w:rPr>
        <w:t>Bratislava</w:t>
      </w:r>
      <w:r w:rsidRPr="00DE14DF">
        <w:rPr>
          <w:rFonts w:asciiTheme="majorHAnsi" w:hAnsiTheme="majorHAnsi"/>
          <w:spacing w:val="39"/>
          <w:szCs w:val="22"/>
        </w:rPr>
        <w:t xml:space="preserve"> </w:t>
      </w:r>
    </w:p>
    <w:p w14:paraId="63E83CBD" w14:textId="0B325293"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color w:val="00B0F0"/>
          <w:spacing w:val="-1"/>
          <w:szCs w:val="22"/>
        </w:rPr>
      </w:pPr>
      <w:r w:rsidRPr="00DE14DF">
        <w:rPr>
          <w:rFonts w:asciiTheme="majorHAnsi" w:hAnsiTheme="majorHAnsi"/>
          <w:spacing w:val="-1"/>
          <w:szCs w:val="22"/>
        </w:rPr>
        <w:t>Zastúpený:</w:t>
      </w:r>
      <w:r w:rsidRPr="00DE14DF">
        <w:rPr>
          <w:rFonts w:asciiTheme="majorHAnsi" w:hAnsiTheme="majorHAnsi"/>
          <w:spacing w:val="-1"/>
          <w:szCs w:val="22"/>
        </w:rPr>
        <w:tab/>
      </w:r>
      <w:r w:rsidR="00CB0904" w:rsidRPr="00DE14DF">
        <w:rPr>
          <w:rFonts w:asciiTheme="majorHAnsi" w:hAnsiTheme="majorHAnsi" w:cs="Arial"/>
          <w:szCs w:val="22"/>
        </w:rPr>
        <w:t>&lt;</w:t>
      </w:r>
      <w:r w:rsidR="00CB0904" w:rsidRPr="00DE14DF">
        <w:rPr>
          <w:rFonts w:asciiTheme="majorHAnsi" w:hAnsiTheme="majorHAnsi" w:cs="Arial"/>
          <w:color w:val="00B0F0"/>
          <w:szCs w:val="22"/>
        </w:rPr>
        <w:t>vyplní VO</w:t>
      </w:r>
      <w:r w:rsidR="00CB0904" w:rsidRPr="00DE14DF">
        <w:rPr>
          <w:rFonts w:asciiTheme="majorHAnsi" w:hAnsiTheme="majorHAnsi" w:cs="Arial"/>
          <w:szCs w:val="22"/>
        </w:rPr>
        <w:t>&gt;</w:t>
      </w:r>
    </w:p>
    <w:p w14:paraId="5F6F1BA4"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IČO:</w:t>
      </w:r>
      <w:r w:rsidRPr="00DE14DF">
        <w:rPr>
          <w:rFonts w:asciiTheme="majorHAnsi" w:hAnsiTheme="majorHAnsi"/>
          <w:spacing w:val="-1"/>
          <w:szCs w:val="22"/>
        </w:rPr>
        <w:tab/>
      </w:r>
      <w:r w:rsidRPr="00DE14DF">
        <w:rPr>
          <w:rFonts w:asciiTheme="majorHAnsi" w:hAnsiTheme="majorHAnsi"/>
          <w:spacing w:val="-1"/>
          <w:szCs w:val="22"/>
        </w:rPr>
        <w:tab/>
      </w:r>
      <w:r w:rsidRPr="00DE14DF">
        <w:rPr>
          <w:rFonts w:asciiTheme="majorHAnsi" w:hAnsiTheme="majorHAnsi"/>
          <w:szCs w:val="22"/>
        </w:rPr>
        <w:t xml:space="preserve">30 </w:t>
      </w:r>
      <w:r w:rsidRPr="00DE14DF">
        <w:rPr>
          <w:rFonts w:asciiTheme="majorHAnsi" w:hAnsiTheme="majorHAnsi"/>
          <w:spacing w:val="-1"/>
          <w:szCs w:val="22"/>
        </w:rPr>
        <w:t>844</w:t>
      </w:r>
      <w:r w:rsidRPr="00DE14DF">
        <w:rPr>
          <w:rFonts w:asciiTheme="majorHAnsi" w:hAnsiTheme="majorHAnsi"/>
          <w:szCs w:val="22"/>
        </w:rPr>
        <w:t xml:space="preserve"> </w:t>
      </w:r>
      <w:r w:rsidRPr="00DE14DF">
        <w:rPr>
          <w:rFonts w:asciiTheme="majorHAnsi" w:hAnsiTheme="majorHAnsi"/>
          <w:spacing w:val="-1"/>
          <w:szCs w:val="22"/>
        </w:rPr>
        <w:t>789</w:t>
      </w:r>
    </w:p>
    <w:p w14:paraId="448446FB"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zCs w:val="22"/>
        </w:rPr>
        <w:t>IČ</w:t>
      </w:r>
      <w:r w:rsidRPr="00DE14DF">
        <w:rPr>
          <w:rFonts w:asciiTheme="majorHAnsi" w:hAnsiTheme="majorHAnsi"/>
          <w:spacing w:val="-1"/>
          <w:szCs w:val="22"/>
        </w:rPr>
        <w:t xml:space="preserve"> </w:t>
      </w:r>
      <w:r w:rsidRPr="00DE14DF">
        <w:rPr>
          <w:rFonts w:asciiTheme="majorHAnsi" w:hAnsiTheme="majorHAnsi"/>
          <w:spacing w:val="-2"/>
          <w:szCs w:val="22"/>
        </w:rPr>
        <w:t>DPH:</w:t>
      </w:r>
      <w:r w:rsidRPr="00DE14DF">
        <w:rPr>
          <w:rFonts w:asciiTheme="majorHAnsi" w:hAnsiTheme="majorHAnsi"/>
          <w:spacing w:val="-2"/>
          <w:szCs w:val="22"/>
        </w:rPr>
        <w:tab/>
      </w:r>
      <w:r w:rsidRPr="00DE14DF">
        <w:rPr>
          <w:rFonts w:asciiTheme="majorHAnsi" w:hAnsiTheme="majorHAnsi"/>
          <w:spacing w:val="-1"/>
          <w:szCs w:val="22"/>
        </w:rPr>
        <w:t>SK2020815654</w:t>
      </w:r>
    </w:p>
    <w:p w14:paraId="21A3F44F"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DIČ:</w:t>
      </w:r>
      <w:r w:rsidRPr="00DE14DF">
        <w:rPr>
          <w:rFonts w:asciiTheme="majorHAnsi" w:hAnsiTheme="majorHAnsi"/>
          <w:spacing w:val="-1"/>
          <w:szCs w:val="22"/>
        </w:rPr>
        <w:tab/>
      </w:r>
      <w:r w:rsidRPr="00DE14DF">
        <w:rPr>
          <w:rFonts w:asciiTheme="majorHAnsi" w:hAnsiTheme="majorHAnsi"/>
          <w:spacing w:val="-1"/>
          <w:szCs w:val="22"/>
        </w:rPr>
        <w:tab/>
        <w:t>2020815654</w:t>
      </w:r>
    </w:p>
    <w:p w14:paraId="29E04E79"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Bankové</w:t>
      </w:r>
      <w:r w:rsidRPr="00DE14DF">
        <w:rPr>
          <w:rFonts w:asciiTheme="majorHAnsi" w:hAnsiTheme="majorHAnsi"/>
          <w:spacing w:val="-3"/>
          <w:szCs w:val="22"/>
        </w:rPr>
        <w:t xml:space="preserve"> </w:t>
      </w:r>
      <w:r w:rsidRPr="00DE14DF">
        <w:rPr>
          <w:rFonts w:asciiTheme="majorHAnsi" w:hAnsiTheme="majorHAnsi"/>
          <w:spacing w:val="-1"/>
          <w:szCs w:val="22"/>
        </w:rPr>
        <w:t>spojenie.</w:t>
      </w:r>
      <w:r w:rsidRPr="00DE14DF">
        <w:rPr>
          <w:rFonts w:asciiTheme="majorHAnsi" w:hAnsiTheme="majorHAnsi"/>
          <w:spacing w:val="-1"/>
          <w:szCs w:val="22"/>
        </w:rPr>
        <w:tab/>
        <w:t>Národná</w:t>
      </w:r>
      <w:r w:rsidRPr="00DE14DF">
        <w:rPr>
          <w:rFonts w:asciiTheme="majorHAnsi" w:hAnsiTheme="majorHAnsi"/>
          <w:szCs w:val="22"/>
        </w:rPr>
        <w:t xml:space="preserve"> </w:t>
      </w:r>
      <w:r w:rsidRPr="00DE14DF">
        <w:rPr>
          <w:rFonts w:asciiTheme="majorHAnsi" w:hAnsiTheme="majorHAnsi"/>
          <w:spacing w:val="-1"/>
          <w:szCs w:val="22"/>
        </w:rPr>
        <w:t>banka</w:t>
      </w:r>
      <w:r w:rsidRPr="00DE14DF">
        <w:rPr>
          <w:rFonts w:asciiTheme="majorHAnsi" w:hAnsiTheme="majorHAnsi"/>
          <w:szCs w:val="22"/>
        </w:rPr>
        <w:t xml:space="preserve"> </w:t>
      </w:r>
      <w:r w:rsidRPr="00DE14DF">
        <w:rPr>
          <w:rFonts w:asciiTheme="majorHAnsi" w:hAnsiTheme="majorHAnsi"/>
          <w:spacing w:val="-1"/>
          <w:szCs w:val="22"/>
        </w:rPr>
        <w:t>Slovenska</w:t>
      </w:r>
    </w:p>
    <w:p w14:paraId="2E06B431" w14:textId="762720F5" w:rsidR="0004031A" w:rsidRPr="007B3940" w:rsidRDefault="00563AF3" w:rsidP="0004031A">
      <w:pPr>
        <w:pStyle w:val="Zkladntext"/>
        <w:tabs>
          <w:tab w:val="left" w:pos="567"/>
          <w:tab w:val="left" w:pos="2835"/>
        </w:tabs>
        <w:kinsoku w:val="0"/>
        <w:overflowPunct w:val="0"/>
        <w:spacing w:line="276" w:lineRule="auto"/>
        <w:ind w:left="2835" w:right="-22" w:hanging="2835"/>
        <w:rPr>
          <w:rFonts w:asciiTheme="majorHAnsi" w:hAnsiTheme="majorHAnsi"/>
          <w:i/>
          <w:iCs/>
          <w:spacing w:val="-1"/>
          <w:szCs w:val="22"/>
        </w:rPr>
      </w:pPr>
      <w:r w:rsidRPr="00DE14DF">
        <w:rPr>
          <w:rFonts w:asciiTheme="majorHAnsi" w:hAnsiTheme="majorHAnsi"/>
          <w:spacing w:val="-1"/>
          <w:szCs w:val="22"/>
        </w:rPr>
        <w:t>Číslo</w:t>
      </w:r>
      <w:r w:rsidRPr="00DE14DF">
        <w:rPr>
          <w:rFonts w:asciiTheme="majorHAnsi" w:hAnsiTheme="majorHAnsi"/>
          <w:szCs w:val="22"/>
        </w:rPr>
        <w:t xml:space="preserve"> </w:t>
      </w:r>
      <w:r w:rsidRPr="00DE14DF">
        <w:rPr>
          <w:rFonts w:asciiTheme="majorHAnsi" w:hAnsiTheme="majorHAnsi"/>
          <w:spacing w:val="-1"/>
          <w:szCs w:val="22"/>
        </w:rPr>
        <w:t>účtu:</w:t>
      </w:r>
      <w:r w:rsidRPr="00DE14DF">
        <w:rPr>
          <w:rFonts w:asciiTheme="majorHAnsi" w:hAnsiTheme="majorHAnsi"/>
          <w:spacing w:val="-1"/>
          <w:szCs w:val="22"/>
        </w:rPr>
        <w:tab/>
      </w:r>
      <w:r w:rsidR="0004031A" w:rsidRPr="0004031A">
        <w:rPr>
          <w:rFonts w:asciiTheme="majorHAnsi" w:hAnsiTheme="majorHAnsi"/>
          <w:spacing w:val="-1"/>
          <w:szCs w:val="22"/>
        </w:rPr>
        <w:t xml:space="preserve">SK07 0720 0000 0000 0000 1919 – </w:t>
      </w:r>
      <w:r w:rsidR="0004031A" w:rsidRPr="007B3940">
        <w:rPr>
          <w:rFonts w:asciiTheme="majorHAnsi" w:hAnsiTheme="majorHAnsi" w:cs="Arial"/>
          <w:i/>
          <w:iCs/>
          <w:color w:val="00B0F0"/>
          <w:szCs w:val="22"/>
        </w:rPr>
        <w:t>platí pre domáceho poskytovateľa</w:t>
      </w:r>
    </w:p>
    <w:p w14:paraId="523B8AA0" w14:textId="5C820EFC" w:rsidR="0004031A" w:rsidRPr="007B3940" w:rsidRDefault="0004031A" w:rsidP="0004031A">
      <w:pPr>
        <w:spacing w:before="60"/>
        <w:ind w:left="2835" w:right="67"/>
        <w:jc w:val="both"/>
        <w:rPr>
          <w:rFonts w:asciiTheme="majorHAnsi" w:hAnsiTheme="majorHAnsi" w:cs="Arial"/>
          <w:i/>
          <w:iCs/>
          <w:color w:val="00B0F0"/>
          <w:szCs w:val="22"/>
        </w:rPr>
      </w:pPr>
      <w:r w:rsidRPr="0004031A">
        <w:rPr>
          <w:rFonts w:asciiTheme="majorHAnsi" w:hAnsiTheme="majorHAnsi"/>
          <w:spacing w:val="-1"/>
          <w:szCs w:val="22"/>
        </w:rPr>
        <w:t xml:space="preserve">SK60 0720 0000 0000 0000 2129 – </w:t>
      </w:r>
      <w:r w:rsidRPr="007B3940">
        <w:rPr>
          <w:rFonts w:asciiTheme="majorHAnsi" w:hAnsiTheme="majorHAnsi" w:cs="Arial"/>
          <w:i/>
          <w:iCs/>
          <w:color w:val="00B0F0"/>
          <w:szCs w:val="22"/>
        </w:rPr>
        <w:t>platí pre zahraničného poskytovateľa</w:t>
      </w:r>
    </w:p>
    <w:p w14:paraId="360F4E15"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pacing w:val="-1"/>
          <w:szCs w:val="22"/>
        </w:rPr>
        <w:t>NBS je zriadená zákonom NR SR č. 566/1992 Zb. o Národnej banke Slovenska v znení neskorších predpisov</w:t>
      </w:r>
    </w:p>
    <w:p w14:paraId="043351E0"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p>
    <w:p w14:paraId="3FD8B479"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006F54BB" w:rsidRPr="00DE14DF">
        <w:rPr>
          <w:rFonts w:asciiTheme="majorHAnsi" w:hAnsiTheme="majorHAnsi"/>
          <w:szCs w:val="22"/>
        </w:rPr>
        <w:t>„</w:t>
      </w:r>
      <w:r w:rsidR="006F54BB" w:rsidRPr="00705E3E">
        <w:rPr>
          <w:rFonts w:asciiTheme="majorHAnsi" w:hAnsiTheme="majorHAnsi"/>
          <w:b/>
          <w:bCs/>
          <w:szCs w:val="22"/>
        </w:rPr>
        <w:t>NBS</w:t>
      </w:r>
      <w:r w:rsidR="006F54BB" w:rsidRPr="00DE14DF">
        <w:rPr>
          <w:rFonts w:asciiTheme="majorHAnsi" w:hAnsiTheme="majorHAnsi"/>
          <w:szCs w:val="22"/>
        </w:rPr>
        <w:t xml:space="preserve">“ alebo </w:t>
      </w:r>
      <w:r w:rsidRPr="00DE14DF">
        <w:rPr>
          <w:rFonts w:asciiTheme="majorHAnsi" w:hAnsiTheme="majorHAnsi"/>
          <w:spacing w:val="-1"/>
          <w:szCs w:val="22"/>
        </w:rPr>
        <w:t>„</w:t>
      </w:r>
      <w:r w:rsidRPr="00705E3E">
        <w:rPr>
          <w:rFonts w:asciiTheme="majorHAnsi" w:hAnsiTheme="majorHAnsi"/>
          <w:b/>
          <w:bCs/>
          <w:spacing w:val="-1"/>
          <w:szCs w:val="22"/>
        </w:rPr>
        <w:t>objednávateľ</w:t>
      </w:r>
      <w:r w:rsidRPr="00DE14DF">
        <w:rPr>
          <w:rFonts w:asciiTheme="majorHAnsi" w:hAnsiTheme="majorHAnsi"/>
          <w:spacing w:val="-1"/>
          <w:szCs w:val="22"/>
        </w:rPr>
        <w:t>“ v príslušnom</w:t>
      </w:r>
      <w:r w:rsidRPr="00DE14DF">
        <w:rPr>
          <w:rFonts w:asciiTheme="majorHAnsi" w:hAnsiTheme="majorHAnsi"/>
          <w:spacing w:val="-2"/>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p>
    <w:p w14:paraId="798C9D35" w14:textId="77777777" w:rsidR="00AC130F" w:rsidRPr="00DE14DF" w:rsidRDefault="00AC130F" w:rsidP="00017668">
      <w:pPr>
        <w:pStyle w:val="Zkladntext"/>
        <w:tabs>
          <w:tab w:val="left" w:pos="567"/>
        </w:tabs>
        <w:kinsoku w:val="0"/>
        <w:overflowPunct w:val="0"/>
        <w:spacing w:line="276" w:lineRule="auto"/>
        <w:ind w:right="-22"/>
        <w:rPr>
          <w:rFonts w:asciiTheme="majorHAnsi" w:hAnsiTheme="majorHAnsi"/>
          <w:szCs w:val="22"/>
        </w:rPr>
      </w:pPr>
    </w:p>
    <w:p w14:paraId="7009A9A9" w14:textId="1A87F317" w:rsidR="00AC130F"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zCs w:val="22"/>
        </w:rPr>
        <w:t>a</w:t>
      </w:r>
    </w:p>
    <w:p w14:paraId="3DBEB96C"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p>
    <w:p w14:paraId="58DC35FB" w14:textId="5600554D" w:rsidR="00563AF3" w:rsidRPr="00DE14DF" w:rsidRDefault="00563AF3">
      <w:pPr>
        <w:pStyle w:val="Zkladntext"/>
        <w:widowControl w:val="0"/>
        <w:numPr>
          <w:ilvl w:val="0"/>
          <w:numId w:val="3"/>
        </w:numPr>
        <w:tabs>
          <w:tab w:val="left" w:pos="567"/>
        </w:tabs>
        <w:kinsoku w:val="0"/>
        <w:overflowPunct w:val="0"/>
        <w:autoSpaceDE w:val="0"/>
        <w:autoSpaceDN w:val="0"/>
        <w:adjustRightInd w:val="0"/>
        <w:spacing w:line="276" w:lineRule="auto"/>
        <w:ind w:left="0" w:right="-22" w:firstLine="0"/>
        <w:rPr>
          <w:rFonts w:asciiTheme="majorHAnsi" w:hAnsiTheme="majorHAnsi"/>
          <w:szCs w:val="22"/>
        </w:rPr>
      </w:pPr>
      <w:r w:rsidRPr="00DE14DF">
        <w:rPr>
          <w:rFonts w:asciiTheme="majorHAnsi" w:hAnsiTheme="majorHAnsi"/>
          <w:b/>
          <w:szCs w:val="22"/>
        </w:rPr>
        <w:t>Poskytovateľ</w:t>
      </w:r>
      <w:r w:rsidRPr="00DE14DF">
        <w:rPr>
          <w:rFonts w:asciiTheme="majorHAnsi" w:hAnsiTheme="majorHAnsi"/>
          <w:b/>
          <w:bCs/>
          <w:spacing w:val="-1"/>
          <w:szCs w:val="22"/>
        </w:rPr>
        <w:t>:</w:t>
      </w:r>
    </w:p>
    <w:p w14:paraId="130FBE8B" w14:textId="77777777" w:rsidR="00563AF3" w:rsidRPr="00DE14DF" w:rsidRDefault="00563AF3" w:rsidP="00017668">
      <w:pPr>
        <w:pStyle w:val="Zkladntext"/>
        <w:tabs>
          <w:tab w:val="left" w:pos="567"/>
          <w:tab w:val="left" w:pos="2937"/>
        </w:tabs>
        <w:kinsoku w:val="0"/>
        <w:overflowPunct w:val="0"/>
        <w:spacing w:line="276" w:lineRule="auto"/>
        <w:ind w:right="-22"/>
        <w:rPr>
          <w:rFonts w:asciiTheme="majorHAnsi" w:hAnsiTheme="majorHAnsi"/>
          <w:spacing w:val="-1"/>
          <w:szCs w:val="22"/>
        </w:rPr>
      </w:pPr>
    </w:p>
    <w:p w14:paraId="5E0DA499" w14:textId="468E1D32"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b/>
          <w:bCs/>
          <w:spacing w:val="-1"/>
          <w:szCs w:val="22"/>
        </w:rPr>
      </w:pPr>
      <w:r w:rsidRPr="00DE14DF">
        <w:rPr>
          <w:rFonts w:asciiTheme="majorHAnsi" w:hAnsiTheme="majorHAnsi"/>
          <w:spacing w:val="-1"/>
          <w:szCs w:val="22"/>
        </w:rPr>
        <w:t>Obchodné</w:t>
      </w:r>
      <w:r w:rsidRPr="00DE14DF">
        <w:rPr>
          <w:rFonts w:asciiTheme="majorHAnsi" w:hAnsiTheme="majorHAnsi"/>
          <w:spacing w:val="-2"/>
          <w:szCs w:val="22"/>
        </w:rPr>
        <w:t xml:space="preserve"> </w:t>
      </w:r>
      <w:r w:rsidRPr="00DE14DF">
        <w:rPr>
          <w:rFonts w:asciiTheme="majorHAnsi" w:hAnsiTheme="majorHAnsi"/>
          <w:szCs w:val="22"/>
        </w:rPr>
        <w:t>meno:</w:t>
      </w:r>
      <w:r w:rsidRPr="00DE14DF">
        <w:rPr>
          <w:rFonts w:asciiTheme="majorHAnsi" w:hAnsiTheme="majorHAnsi"/>
          <w:szCs w:val="22"/>
        </w:rPr>
        <w:tab/>
      </w:r>
      <w:r w:rsidR="0004031A" w:rsidRPr="0004031A">
        <w:rPr>
          <w:rFonts w:asciiTheme="majorHAnsi" w:hAnsiTheme="majorHAnsi" w:cs="Arial"/>
          <w:b/>
          <w:iCs/>
        </w:rPr>
        <w:t>&lt;</w:t>
      </w:r>
      <w:r w:rsidR="0004031A" w:rsidRPr="0004031A">
        <w:rPr>
          <w:rFonts w:asciiTheme="majorHAnsi" w:hAnsiTheme="majorHAnsi" w:cs="Arial"/>
          <w:b/>
          <w:iCs/>
          <w:color w:val="00B0F0"/>
        </w:rPr>
        <w:t>vyplní uchádzač</w:t>
      </w:r>
      <w:r w:rsidR="0004031A" w:rsidRPr="0004031A">
        <w:rPr>
          <w:rFonts w:asciiTheme="majorHAnsi" w:hAnsiTheme="majorHAnsi" w:cs="Arial"/>
          <w:b/>
          <w:iCs/>
        </w:rPr>
        <w:t>&gt;</w:t>
      </w:r>
    </w:p>
    <w:p w14:paraId="4C707412" w14:textId="2C8E0B58"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Sídlo: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1E49971"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Zastúpený:</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2373862"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IČO: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12D49E24"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IČ</w:t>
      </w:r>
      <w:r w:rsidRPr="0004031A">
        <w:rPr>
          <w:rFonts w:asciiTheme="majorHAnsi" w:hAnsiTheme="majorHAnsi"/>
          <w:spacing w:val="-1"/>
          <w:szCs w:val="22"/>
        </w:rPr>
        <w:t xml:space="preserve"> DPH:</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159B370"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 xml:space="preserve">DIČ: </w:t>
      </w:r>
      <w:r w:rsidRPr="0004031A">
        <w:rPr>
          <w:rFonts w:asciiTheme="majorHAnsi" w:hAnsiTheme="majorHAnsi"/>
          <w:szCs w:val="22"/>
        </w:rPr>
        <w:tab/>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3C39B62"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Bankové</w:t>
      </w:r>
      <w:r w:rsidRPr="0004031A">
        <w:rPr>
          <w:rFonts w:asciiTheme="majorHAnsi" w:hAnsiTheme="majorHAnsi"/>
          <w:szCs w:val="22"/>
        </w:rPr>
        <w:t xml:space="preserve"> </w:t>
      </w:r>
      <w:r w:rsidRPr="0004031A">
        <w:rPr>
          <w:rFonts w:asciiTheme="majorHAnsi" w:hAnsiTheme="majorHAnsi"/>
          <w:spacing w:val="-1"/>
          <w:szCs w:val="22"/>
        </w:rPr>
        <w:t>spojenie:</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9DAA89C" w14:textId="4F21A595"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zCs w:val="22"/>
        </w:rPr>
        <w:t>Číslo</w:t>
      </w:r>
      <w:r w:rsidRPr="0004031A">
        <w:rPr>
          <w:rFonts w:asciiTheme="majorHAnsi" w:hAnsiTheme="majorHAnsi"/>
          <w:spacing w:val="-2"/>
          <w:szCs w:val="22"/>
        </w:rPr>
        <w:t xml:space="preserve"> </w:t>
      </w:r>
      <w:r w:rsidRPr="0004031A">
        <w:rPr>
          <w:rFonts w:asciiTheme="majorHAnsi" w:hAnsiTheme="majorHAnsi"/>
          <w:szCs w:val="22"/>
        </w:rPr>
        <w:t>účtu:</w:t>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4833CF7" w14:textId="16550855"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 xml:space="preserve">Zapísaný: </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79C6B6D4"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p>
    <w:p w14:paraId="5760E0D2"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43"/>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Pr="00DE14DF">
        <w:rPr>
          <w:rFonts w:asciiTheme="majorHAnsi" w:hAnsiTheme="majorHAnsi"/>
          <w:spacing w:val="-1"/>
          <w:szCs w:val="22"/>
        </w:rPr>
        <w:t>„</w:t>
      </w:r>
      <w:r w:rsidRPr="00705E3E">
        <w:rPr>
          <w:rFonts w:asciiTheme="majorHAnsi" w:hAnsiTheme="majorHAnsi"/>
          <w:b/>
          <w:bCs/>
          <w:spacing w:val="-1"/>
          <w:szCs w:val="22"/>
        </w:rPr>
        <w:t>poskytovateľ</w:t>
      </w:r>
      <w:r w:rsidRPr="00DE14DF">
        <w:rPr>
          <w:rFonts w:asciiTheme="majorHAnsi" w:hAnsiTheme="majorHAnsi"/>
          <w:spacing w:val="-1"/>
          <w:szCs w:val="22"/>
        </w:rPr>
        <w:t>“</w:t>
      </w:r>
      <w:r w:rsidRPr="00DE14DF">
        <w:rPr>
          <w:rFonts w:asciiTheme="majorHAnsi" w:hAnsiTheme="majorHAnsi"/>
          <w:szCs w:val="22"/>
        </w:rPr>
        <w:t xml:space="preserve"> v</w:t>
      </w:r>
      <w:r w:rsidRPr="00DE14DF">
        <w:rPr>
          <w:rFonts w:asciiTheme="majorHAnsi" w:hAnsiTheme="majorHAnsi"/>
          <w:spacing w:val="-1"/>
          <w:szCs w:val="22"/>
        </w:rPr>
        <w:t xml:space="preserve"> príslušnom</w:t>
      </w:r>
      <w:r w:rsidRPr="00DE14DF">
        <w:rPr>
          <w:rFonts w:asciiTheme="majorHAnsi" w:hAnsiTheme="majorHAnsi"/>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r w:rsidRPr="00DE14DF">
        <w:rPr>
          <w:rFonts w:asciiTheme="majorHAnsi" w:hAnsiTheme="majorHAnsi"/>
          <w:spacing w:val="43"/>
          <w:szCs w:val="22"/>
        </w:rPr>
        <w:t xml:space="preserve"> </w:t>
      </w:r>
    </w:p>
    <w:p w14:paraId="3A9DB13B"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p>
    <w:p w14:paraId="4EA4EF36"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(objednávateľ</w:t>
      </w:r>
      <w:r w:rsidRPr="00DE14DF">
        <w:rPr>
          <w:rFonts w:asciiTheme="majorHAnsi" w:hAnsiTheme="majorHAnsi"/>
          <w:spacing w:val="-2"/>
          <w:szCs w:val="22"/>
        </w:rPr>
        <w:t xml:space="preserve"> </w:t>
      </w:r>
      <w:r w:rsidRPr="00DE14DF">
        <w:rPr>
          <w:rFonts w:asciiTheme="majorHAnsi" w:hAnsiTheme="majorHAnsi"/>
          <w:szCs w:val="22"/>
        </w:rPr>
        <w:t xml:space="preserve">a poskytovateľ </w:t>
      </w:r>
      <w:r w:rsidRPr="00DE14DF">
        <w:rPr>
          <w:rFonts w:asciiTheme="majorHAnsi" w:hAnsiTheme="majorHAnsi"/>
          <w:spacing w:val="-1"/>
          <w:szCs w:val="22"/>
        </w:rPr>
        <w:t>spolu</w:t>
      </w:r>
      <w:r w:rsidRPr="00DE14DF">
        <w:rPr>
          <w:rFonts w:asciiTheme="majorHAnsi" w:hAnsiTheme="majorHAnsi"/>
          <w:szCs w:val="22"/>
        </w:rPr>
        <w:t xml:space="preserve"> ďalej v texte aj </w:t>
      </w:r>
      <w:r w:rsidRPr="00DE14DF">
        <w:rPr>
          <w:rFonts w:asciiTheme="majorHAnsi" w:hAnsiTheme="majorHAnsi"/>
          <w:spacing w:val="-1"/>
          <w:szCs w:val="22"/>
        </w:rPr>
        <w:t>ako</w:t>
      </w:r>
      <w:r w:rsidRPr="00DE14DF">
        <w:rPr>
          <w:rFonts w:asciiTheme="majorHAnsi" w:hAnsiTheme="majorHAnsi"/>
          <w:szCs w:val="22"/>
        </w:rPr>
        <w:t xml:space="preserve"> </w:t>
      </w:r>
      <w:r w:rsidRPr="00DE14DF">
        <w:rPr>
          <w:rFonts w:asciiTheme="majorHAnsi" w:hAnsiTheme="majorHAnsi"/>
          <w:spacing w:val="-1"/>
          <w:szCs w:val="22"/>
        </w:rPr>
        <w:t>„</w:t>
      </w:r>
      <w:r w:rsidRPr="00705E3E">
        <w:rPr>
          <w:rFonts w:asciiTheme="majorHAnsi" w:hAnsiTheme="majorHAnsi"/>
          <w:b/>
          <w:bCs/>
          <w:spacing w:val="-1"/>
          <w:szCs w:val="22"/>
        </w:rPr>
        <w:t>zmluvné</w:t>
      </w:r>
      <w:r w:rsidRPr="00705E3E">
        <w:rPr>
          <w:rFonts w:asciiTheme="majorHAnsi" w:hAnsiTheme="majorHAnsi"/>
          <w:b/>
          <w:bCs/>
          <w:szCs w:val="22"/>
        </w:rPr>
        <w:t xml:space="preserve"> </w:t>
      </w:r>
      <w:r w:rsidRPr="00705E3E">
        <w:rPr>
          <w:rFonts w:asciiTheme="majorHAnsi" w:hAnsiTheme="majorHAnsi"/>
          <w:b/>
          <w:bCs/>
          <w:spacing w:val="-1"/>
          <w:szCs w:val="22"/>
        </w:rPr>
        <w:t>strany</w:t>
      </w:r>
      <w:r w:rsidRPr="00DE14DF">
        <w:rPr>
          <w:rFonts w:asciiTheme="majorHAnsi" w:hAnsiTheme="majorHAnsi"/>
          <w:spacing w:val="-1"/>
          <w:szCs w:val="22"/>
        </w:rPr>
        <w:t>“)</w:t>
      </w:r>
    </w:p>
    <w:p w14:paraId="0AC2367A" w14:textId="713017BD" w:rsidR="00065DD4" w:rsidRPr="00DE14DF" w:rsidRDefault="00DE14DF" w:rsidP="00017668">
      <w:pPr>
        <w:tabs>
          <w:tab w:val="left" w:pos="4157"/>
          <w:tab w:val="center" w:pos="4535"/>
        </w:tabs>
        <w:spacing w:line="276" w:lineRule="auto"/>
        <w:rPr>
          <w:rFonts w:asciiTheme="majorHAnsi" w:hAnsiTheme="majorHAnsi"/>
          <w:b/>
          <w:szCs w:val="22"/>
        </w:rPr>
      </w:pPr>
      <w:r>
        <w:rPr>
          <w:rFonts w:asciiTheme="majorHAnsi" w:hAnsiTheme="majorHAnsi"/>
          <w:b/>
          <w:szCs w:val="22"/>
        </w:rPr>
        <w:br w:type="page"/>
      </w:r>
    </w:p>
    <w:p w14:paraId="4BE00751" w14:textId="7C2EC0A2" w:rsidR="003D5678" w:rsidRDefault="003D5678" w:rsidP="000A755D">
      <w:pPr>
        <w:widowControl w:val="0"/>
        <w:spacing w:before="120" w:after="120" w:line="276" w:lineRule="auto"/>
        <w:jc w:val="center"/>
        <w:rPr>
          <w:rFonts w:asciiTheme="majorHAnsi" w:hAnsiTheme="majorHAnsi"/>
          <w:b/>
          <w:szCs w:val="22"/>
        </w:rPr>
      </w:pPr>
      <w:r w:rsidRPr="00DE14DF">
        <w:rPr>
          <w:rFonts w:asciiTheme="majorHAnsi" w:hAnsiTheme="majorHAnsi"/>
          <w:b/>
          <w:szCs w:val="22"/>
        </w:rPr>
        <w:lastRenderedPageBreak/>
        <w:t>Čl. I</w:t>
      </w:r>
    </w:p>
    <w:p w14:paraId="18203B9E" w14:textId="34A57E03" w:rsidR="00563AF3" w:rsidRPr="00DE14DF" w:rsidRDefault="00563AF3" w:rsidP="000A755D">
      <w:pPr>
        <w:pStyle w:val="Zkladntext"/>
        <w:keepNext/>
        <w:keepLines/>
        <w:tabs>
          <w:tab w:val="left" w:pos="567"/>
        </w:tabs>
        <w:kinsoku w:val="0"/>
        <w:overflowPunct w:val="0"/>
        <w:spacing w:before="120" w:after="120" w:line="276" w:lineRule="auto"/>
        <w:jc w:val="center"/>
        <w:rPr>
          <w:rFonts w:asciiTheme="majorHAnsi" w:hAnsiTheme="majorHAnsi"/>
          <w:b/>
          <w:bCs/>
          <w:spacing w:val="-1"/>
          <w:szCs w:val="22"/>
        </w:rPr>
      </w:pPr>
      <w:r w:rsidRPr="00DE14DF">
        <w:rPr>
          <w:rFonts w:asciiTheme="majorHAnsi" w:hAnsiTheme="majorHAnsi"/>
          <w:b/>
          <w:bCs/>
          <w:spacing w:val="-1"/>
          <w:szCs w:val="22"/>
        </w:rPr>
        <w:t>Preambula</w:t>
      </w:r>
    </w:p>
    <w:p w14:paraId="7EF7CE19" w14:textId="13BD71B4" w:rsidR="00BE4BB1" w:rsidRPr="00617532" w:rsidRDefault="170C631E" w:rsidP="00617532">
      <w:pPr>
        <w:pStyle w:val="Nadpis21"/>
        <w:spacing w:before="120" w:after="120" w:line="276" w:lineRule="auto"/>
        <w:ind w:left="66"/>
        <w:jc w:val="both"/>
        <w:rPr>
          <w:rFonts w:asciiTheme="majorHAnsi" w:hAnsiTheme="majorHAnsi"/>
          <w:color w:val="000000"/>
        </w:rPr>
      </w:pPr>
      <w:r w:rsidRPr="00617532">
        <w:rPr>
          <w:rFonts w:asciiTheme="majorHAnsi" w:hAnsiTheme="majorHAnsi"/>
        </w:rPr>
        <w:t xml:space="preserve">Túto </w:t>
      </w:r>
      <w:r w:rsidR="6954C37B" w:rsidRPr="00617532">
        <w:rPr>
          <w:rFonts w:asciiTheme="majorHAnsi" w:hAnsiTheme="majorHAnsi"/>
        </w:rPr>
        <w:t>Z</w:t>
      </w:r>
      <w:r w:rsidRPr="00617532">
        <w:rPr>
          <w:rFonts w:asciiTheme="majorHAnsi" w:hAnsiTheme="majorHAnsi"/>
        </w:rPr>
        <w:t xml:space="preserve">mluvu na zabezpečenie stravovania </w:t>
      </w:r>
      <w:r w:rsidR="4243EC3F" w:rsidRPr="00617532">
        <w:rPr>
          <w:rFonts w:asciiTheme="majorHAnsi" w:hAnsiTheme="majorHAnsi"/>
        </w:rPr>
        <w:t xml:space="preserve">a predaja doplnkového tovaru v bufete </w:t>
      </w:r>
      <w:r w:rsidRPr="00617532">
        <w:rPr>
          <w:rFonts w:asciiTheme="majorHAnsi" w:hAnsiTheme="majorHAnsi"/>
        </w:rPr>
        <w:t>pre zamestnancov Národnej banky Slovenska (ďalej len „</w:t>
      </w:r>
      <w:r w:rsidRPr="00617532">
        <w:rPr>
          <w:rFonts w:asciiTheme="majorHAnsi" w:hAnsiTheme="majorHAnsi"/>
          <w:b/>
          <w:bCs/>
        </w:rPr>
        <w:t>zmluva</w:t>
      </w:r>
      <w:r w:rsidRPr="00617532">
        <w:rPr>
          <w:rFonts w:asciiTheme="majorHAnsi" w:hAnsiTheme="majorHAnsi"/>
        </w:rPr>
        <w:t>") uzatvárajú zmluvné strany ako výsledok zadávania nadlimitnej zákazky podľa § 65 a nasl. zákona č. 343/2015 Z. z. o verejnom obstarávaní a o zmene a doplnení niektorých zákonov v znení neskorších predpisov (ďalej len „</w:t>
      </w:r>
      <w:r w:rsidRPr="00617532">
        <w:rPr>
          <w:rFonts w:asciiTheme="majorHAnsi" w:hAnsiTheme="majorHAnsi"/>
          <w:b/>
          <w:bCs/>
        </w:rPr>
        <w:t>zákon č. 343/2015 Z. z.</w:t>
      </w:r>
      <w:r w:rsidRPr="00617532">
        <w:rPr>
          <w:rFonts w:asciiTheme="majorHAnsi" w:hAnsiTheme="majorHAnsi"/>
        </w:rPr>
        <w:t>") s názvom „</w:t>
      </w:r>
      <w:bookmarkStart w:id="0" w:name="_Hlk156390286"/>
      <w:r w:rsidRPr="00617532">
        <w:rPr>
          <w:rFonts w:asciiTheme="majorHAnsi" w:hAnsiTheme="majorHAnsi"/>
        </w:rPr>
        <w:t xml:space="preserve">Zabezpečenie stravovania </w:t>
      </w:r>
      <w:r w:rsidR="4243EC3F" w:rsidRPr="00617532">
        <w:rPr>
          <w:rFonts w:asciiTheme="majorHAnsi" w:hAnsiTheme="majorHAnsi"/>
        </w:rPr>
        <w:t xml:space="preserve">a predaja doplnkového tovaru v bufete </w:t>
      </w:r>
      <w:r w:rsidRPr="00617532">
        <w:rPr>
          <w:rFonts w:asciiTheme="majorHAnsi" w:hAnsiTheme="majorHAnsi"/>
        </w:rPr>
        <w:t>pre zamestnancov N</w:t>
      </w:r>
      <w:bookmarkEnd w:id="0"/>
      <w:r w:rsidR="53F96801" w:rsidRPr="00617532">
        <w:rPr>
          <w:rFonts w:asciiTheme="majorHAnsi" w:hAnsiTheme="majorHAnsi"/>
        </w:rPr>
        <w:t>árodnej banky Slovenska</w:t>
      </w:r>
      <w:r w:rsidR="0BA097C5" w:rsidRPr="00617532">
        <w:rPr>
          <w:rFonts w:asciiTheme="majorHAnsi" w:hAnsiTheme="majorHAnsi"/>
        </w:rPr>
        <w:t xml:space="preserve"> v budove ústredia Národnej banky Slovenska</w:t>
      </w:r>
      <w:r w:rsidRPr="00617532">
        <w:rPr>
          <w:rFonts w:asciiTheme="majorHAnsi" w:hAnsiTheme="majorHAnsi"/>
        </w:rPr>
        <w:t xml:space="preserve">.", uskutočnenej verejným obstarávateľom, ktorým je </w:t>
      </w:r>
      <w:r w:rsidR="23F735C3" w:rsidRPr="00617532">
        <w:rPr>
          <w:rFonts w:asciiTheme="majorHAnsi" w:hAnsiTheme="majorHAnsi"/>
        </w:rPr>
        <w:t xml:space="preserve">objednávateľ </w:t>
      </w:r>
      <w:r w:rsidRPr="00617532">
        <w:rPr>
          <w:rFonts w:asciiTheme="majorHAnsi" w:hAnsiTheme="majorHAnsi"/>
        </w:rPr>
        <w:t>(ďalej len „</w:t>
      </w:r>
      <w:r w:rsidRPr="00617532">
        <w:rPr>
          <w:rFonts w:asciiTheme="majorHAnsi" w:hAnsiTheme="majorHAnsi"/>
          <w:b/>
          <w:bCs/>
        </w:rPr>
        <w:t>Verejné obstarávanie</w:t>
      </w:r>
      <w:r w:rsidRPr="00617532">
        <w:rPr>
          <w:rFonts w:asciiTheme="majorHAnsi" w:hAnsiTheme="majorHAnsi"/>
        </w:rPr>
        <w:t>").</w:t>
      </w:r>
    </w:p>
    <w:p w14:paraId="1CEC8A3C" w14:textId="31E623FE" w:rsidR="00C62ACE" w:rsidRPr="00617532" w:rsidRDefault="23F735C3" w:rsidP="00617532">
      <w:pPr>
        <w:pStyle w:val="Nadpis21"/>
        <w:spacing w:before="120" w:after="120" w:line="276" w:lineRule="auto"/>
        <w:ind w:left="66"/>
        <w:jc w:val="both"/>
        <w:rPr>
          <w:rFonts w:asciiTheme="majorHAnsi" w:hAnsiTheme="majorHAnsi"/>
          <w:color w:val="000000"/>
        </w:rPr>
      </w:pPr>
      <w:bookmarkStart w:id="1" w:name="_Hlk225164463"/>
      <w:r w:rsidRPr="00617532">
        <w:rPr>
          <w:rFonts w:asciiTheme="majorHAnsi" w:hAnsiTheme="majorHAnsi"/>
        </w:rPr>
        <w:t xml:space="preserve">Objednávateľ má záujem zabezpečiť pre svojich zamestnancov kvalitný, moderný  a flexibilný systém stravovania, ktorý zabezpečí pestrú, výživovo vyváženú a chutnú ponuku </w:t>
      </w:r>
      <w:r w:rsidR="65FE08AB" w:rsidRPr="00617532">
        <w:rPr>
          <w:rFonts w:asciiTheme="majorHAnsi" w:hAnsiTheme="majorHAnsi"/>
        </w:rPr>
        <w:t xml:space="preserve">obedových </w:t>
      </w:r>
      <w:r w:rsidRPr="00617532">
        <w:rPr>
          <w:rFonts w:asciiTheme="majorHAnsi" w:hAnsiTheme="majorHAnsi"/>
        </w:rPr>
        <w:t xml:space="preserve">jedál. </w:t>
      </w:r>
      <w:r w:rsidR="7AFD7737" w:rsidRPr="00617532">
        <w:rPr>
          <w:rFonts w:asciiTheme="majorHAnsi" w:hAnsiTheme="majorHAnsi"/>
        </w:rPr>
        <w:t xml:space="preserve">Preto v zmluve zavádza mechanizmus sledovania kvality založený na hodnotení zamestnancov. Objednávateľ je oprávnený pravidelne vyhodnocovať spätnú väzbu od svojich zamestnancov; ak vyhodnotenie preukáže prevažujúcu spokojnosť s poskytovanými </w:t>
      </w:r>
      <w:r w:rsidR="26472FF9" w:rsidRPr="00617532">
        <w:rPr>
          <w:rFonts w:asciiTheme="majorHAnsi" w:hAnsiTheme="majorHAnsi"/>
        </w:rPr>
        <w:t xml:space="preserve">obedovými </w:t>
      </w:r>
      <w:r w:rsidR="53F96801" w:rsidRPr="00617532">
        <w:rPr>
          <w:rFonts w:asciiTheme="majorHAnsi" w:hAnsiTheme="majorHAnsi"/>
        </w:rPr>
        <w:t xml:space="preserve">stravovacími </w:t>
      </w:r>
      <w:r w:rsidR="7AFD7737" w:rsidRPr="00617532">
        <w:rPr>
          <w:rFonts w:asciiTheme="majorHAnsi" w:hAnsiTheme="majorHAnsi"/>
        </w:rPr>
        <w:t xml:space="preserve">službami, t. j. budú hodnotené ako vynikajúce, objednávateľ je oprávnený vyplatiť poskytovateľovi finančný bonus. Cieľom tohto mechanizmu je motivovať poskytovateľa poskytovať </w:t>
      </w:r>
      <w:r w:rsidR="53F96801" w:rsidRPr="00617532">
        <w:rPr>
          <w:rFonts w:asciiTheme="majorHAnsi" w:hAnsiTheme="majorHAnsi"/>
        </w:rPr>
        <w:t xml:space="preserve">stravovacie </w:t>
      </w:r>
      <w:r w:rsidR="7AFD7737" w:rsidRPr="00617532">
        <w:rPr>
          <w:rFonts w:asciiTheme="majorHAnsi" w:hAnsiTheme="majorHAnsi"/>
        </w:rPr>
        <w:t>služby v čo najvyššej kvalite.</w:t>
      </w:r>
    </w:p>
    <w:bookmarkEnd w:id="1"/>
    <w:p w14:paraId="16E78E3B" w14:textId="191E5F69" w:rsidR="0037585C" w:rsidRPr="00617532" w:rsidRDefault="4243EC3F" w:rsidP="00617532">
      <w:pPr>
        <w:pStyle w:val="Nadpis21"/>
        <w:spacing w:before="120" w:after="120" w:line="276" w:lineRule="auto"/>
        <w:ind w:left="66"/>
        <w:jc w:val="both"/>
        <w:rPr>
          <w:rFonts w:asciiTheme="majorHAnsi" w:hAnsiTheme="majorHAnsi"/>
          <w:color w:val="000000"/>
        </w:rPr>
      </w:pPr>
      <w:r w:rsidRPr="00617532">
        <w:rPr>
          <w:rFonts w:asciiTheme="majorHAnsi" w:hAnsiTheme="majorHAnsi"/>
        </w:rPr>
        <w:t>Objednávateľ kladie dôraz aj na zabezpečenie možnost</w:t>
      </w:r>
      <w:r w:rsidR="2E4A337B" w:rsidRPr="00617532">
        <w:rPr>
          <w:rFonts w:asciiTheme="majorHAnsi" w:hAnsiTheme="majorHAnsi"/>
        </w:rPr>
        <w:t>i</w:t>
      </w:r>
      <w:r w:rsidRPr="00617532">
        <w:rPr>
          <w:rFonts w:asciiTheme="majorHAnsi" w:hAnsiTheme="majorHAnsi"/>
        </w:rPr>
        <w:t xml:space="preserve"> pre svojich zamestnancov zakúpiť si v bufete prevádzkovanom v priestoroch sídla objednávateľa </w:t>
      </w:r>
      <w:r w:rsidR="41DA1818" w:rsidRPr="00617532">
        <w:rPr>
          <w:rFonts w:asciiTheme="majorHAnsi" w:hAnsiTheme="majorHAnsi"/>
        </w:rPr>
        <w:t xml:space="preserve">počas pracovného dňa </w:t>
      </w:r>
      <w:r w:rsidRPr="00617532">
        <w:rPr>
          <w:rFonts w:asciiTheme="majorHAnsi" w:hAnsiTheme="majorHAnsi"/>
        </w:rPr>
        <w:t>kvalitné, zdravé a výživné doplnkové potraviny</w:t>
      </w:r>
      <w:r w:rsidR="65FE08AB" w:rsidRPr="00617532">
        <w:rPr>
          <w:rFonts w:asciiTheme="majorHAnsi" w:hAnsiTheme="majorHAnsi"/>
        </w:rPr>
        <w:t xml:space="preserve">, </w:t>
      </w:r>
      <w:r w:rsidR="2E4A337B" w:rsidRPr="00617532">
        <w:rPr>
          <w:rFonts w:asciiTheme="majorHAnsi" w:hAnsiTheme="majorHAnsi"/>
        </w:rPr>
        <w:t>raňajkové</w:t>
      </w:r>
      <w:r w:rsidR="2A4BB0E0" w:rsidRPr="00617532">
        <w:rPr>
          <w:rFonts w:asciiTheme="majorHAnsi" w:hAnsiTheme="majorHAnsi"/>
        </w:rPr>
        <w:t>/</w:t>
      </w:r>
      <w:r w:rsidR="2E4A337B" w:rsidRPr="00617532">
        <w:rPr>
          <w:rFonts w:asciiTheme="majorHAnsi" w:hAnsiTheme="majorHAnsi"/>
        </w:rPr>
        <w:t>desiatové jedlá a</w:t>
      </w:r>
      <w:r w:rsidR="2A4BB0E0" w:rsidRPr="00617532">
        <w:rPr>
          <w:rFonts w:asciiTheme="majorHAnsi" w:hAnsiTheme="majorHAnsi"/>
        </w:rPr>
        <w:t xml:space="preserve"> iné </w:t>
      </w:r>
      <w:r w:rsidRPr="00617532">
        <w:rPr>
          <w:rFonts w:asciiTheme="majorHAnsi" w:hAnsiTheme="majorHAnsi"/>
        </w:rPr>
        <w:t>občerstvenie</w:t>
      </w:r>
      <w:r w:rsidR="46B10096" w:rsidRPr="00617532">
        <w:rPr>
          <w:rFonts w:asciiTheme="majorHAnsi" w:hAnsiTheme="majorHAnsi"/>
        </w:rPr>
        <w:t xml:space="preserve">. </w:t>
      </w:r>
    </w:p>
    <w:p w14:paraId="1EE2D181" w14:textId="5E2B3B23" w:rsidR="008579D3" w:rsidRDefault="008579D3" w:rsidP="00414799">
      <w:pPr>
        <w:widowControl w:val="0"/>
        <w:spacing w:before="120" w:after="120" w:line="276" w:lineRule="auto"/>
        <w:jc w:val="center"/>
        <w:rPr>
          <w:rFonts w:asciiTheme="majorHAnsi" w:hAnsiTheme="majorHAnsi"/>
          <w:b/>
          <w:szCs w:val="22"/>
        </w:rPr>
      </w:pPr>
      <w:r w:rsidRPr="00DE14DF">
        <w:rPr>
          <w:rFonts w:asciiTheme="majorHAnsi" w:hAnsiTheme="majorHAnsi"/>
          <w:b/>
          <w:szCs w:val="22"/>
        </w:rPr>
        <w:t>Čl. I</w:t>
      </w:r>
      <w:r w:rsidR="003D5678">
        <w:rPr>
          <w:rFonts w:asciiTheme="majorHAnsi" w:hAnsiTheme="majorHAnsi"/>
          <w:b/>
          <w:szCs w:val="22"/>
        </w:rPr>
        <w:t>I</w:t>
      </w:r>
    </w:p>
    <w:p w14:paraId="419A209A" w14:textId="72023A95" w:rsidR="00014BDC" w:rsidRDefault="00014BDC" w:rsidP="00414799">
      <w:pPr>
        <w:widowControl w:val="0"/>
        <w:spacing w:before="120" w:after="120" w:line="276" w:lineRule="auto"/>
        <w:jc w:val="center"/>
        <w:rPr>
          <w:rFonts w:asciiTheme="majorHAnsi" w:hAnsiTheme="majorHAnsi"/>
          <w:b/>
          <w:szCs w:val="22"/>
        </w:rPr>
      </w:pPr>
      <w:r>
        <w:rPr>
          <w:rFonts w:asciiTheme="majorHAnsi" w:hAnsiTheme="majorHAnsi"/>
          <w:b/>
          <w:szCs w:val="22"/>
        </w:rPr>
        <w:t>Účel zmluvy</w:t>
      </w:r>
      <w:r w:rsidR="00705E3E">
        <w:rPr>
          <w:rFonts w:asciiTheme="majorHAnsi" w:hAnsiTheme="majorHAnsi"/>
          <w:b/>
          <w:szCs w:val="22"/>
        </w:rPr>
        <w:t>, úvodné ustanovenia</w:t>
      </w:r>
    </w:p>
    <w:p w14:paraId="48D81752" w14:textId="4178F1D8" w:rsidR="00610FD9" w:rsidRDefault="3CF01E85">
      <w:pPr>
        <w:pStyle w:val="Zkladntext"/>
        <w:widowControl w:val="0"/>
        <w:numPr>
          <w:ilvl w:val="1"/>
          <w:numId w:val="19"/>
        </w:numPr>
        <w:autoSpaceDE w:val="0"/>
        <w:autoSpaceDN w:val="0"/>
        <w:spacing w:before="120" w:after="120" w:line="276" w:lineRule="auto"/>
        <w:ind w:left="20"/>
        <w:rPr>
          <w:rFonts w:asciiTheme="majorHAnsi" w:hAnsiTheme="majorHAnsi"/>
        </w:rPr>
      </w:pPr>
      <w:r w:rsidRPr="659B1B31">
        <w:rPr>
          <w:rFonts w:asciiTheme="majorHAnsi" w:hAnsiTheme="majorHAnsi" w:cs="Arial"/>
          <w:color w:val="000000" w:themeColor="text1"/>
        </w:rPr>
        <w:t xml:space="preserve">Účelom tejto zmluvy je zabezpečiť stravovanie </w:t>
      </w:r>
      <w:r w:rsidR="46B10096" w:rsidRPr="659B1B31">
        <w:rPr>
          <w:rFonts w:asciiTheme="majorHAnsi" w:hAnsiTheme="majorHAnsi" w:cs="Arial"/>
          <w:color w:val="000000" w:themeColor="text1"/>
        </w:rPr>
        <w:t xml:space="preserve">a predaj doplnkového tovaru v bufete </w:t>
      </w:r>
      <w:r w:rsidRPr="659B1B31">
        <w:rPr>
          <w:rFonts w:asciiTheme="majorHAnsi" w:hAnsiTheme="majorHAnsi" w:cs="Arial"/>
          <w:color w:val="000000" w:themeColor="text1"/>
        </w:rPr>
        <w:t>pre zamestnancov objednávateľa</w:t>
      </w:r>
      <w:r w:rsidR="7FCE2F6B" w:rsidRPr="659B1B31">
        <w:rPr>
          <w:rFonts w:asciiTheme="majorHAnsi" w:hAnsiTheme="majorHAnsi" w:cs="Arial"/>
          <w:color w:val="000000" w:themeColor="text1"/>
        </w:rPr>
        <w:t>, ktoré bude poskytovateľ poskytovať</w:t>
      </w:r>
      <w:r w:rsidRPr="659B1B31">
        <w:rPr>
          <w:rFonts w:asciiTheme="majorHAnsi" w:hAnsiTheme="majorHAnsi" w:cs="Arial"/>
          <w:color w:val="000000" w:themeColor="text1"/>
        </w:rPr>
        <w:t xml:space="preserve"> v priestoroch </w:t>
      </w:r>
      <w:r w:rsidR="1B359EA2" w:rsidRPr="659B1B31">
        <w:rPr>
          <w:rFonts w:asciiTheme="majorHAnsi" w:hAnsiTheme="majorHAnsi"/>
        </w:rPr>
        <w:t>sídla</w:t>
      </w:r>
      <w:r w:rsidR="5C432531" w:rsidRPr="659B1B31">
        <w:rPr>
          <w:rFonts w:asciiTheme="majorHAnsi" w:hAnsiTheme="majorHAnsi"/>
        </w:rPr>
        <w:t xml:space="preserve"> objednávateľa</w:t>
      </w:r>
      <w:r w:rsidR="066CFF47" w:rsidRPr="659B1B31">
        <w:rPr>
          <w:rFonts w:asciiTheme="majorHAnsi" w:hAnsiTheme="majorHAnsi"/>
        </w:rPr>
        <w:t xml:space="preserve"> </w:t>
      </w:r>
      <w:r w:rsidR="23F735C3" w:rsidRPr="659B1B31">
        <w:rPr>
          <w:rFonts w:asciiTheme="majorHAnsi" w:hAnsiTheme="majorHAnsi" w:cstheme="majorBidi"/>
        </w:rPr>
        <w:t xml:space="preserve">- </w:t>
      </w:r>
      <w:r w:rsidR="066CFF47" w:rsidRPr="659B1B31">
        <w:rPr>
          <w:rFonts w:asciiTheme="majorHAnsi" w:hAnsiTheme="majorHAnsi" w:cstheme="majorBidi"/>
        </w:rPr>
        <w:t>Národn</w:t>
      </w:r>
      <w:r w:rsidR="23F735C3" w:rsidRPr="659B1B31">
        <w:rPr>
          <w:rFonts w:asciiTheme="majorHAnsi" w:hAnsiTheme="majorHAnsi" w:cstheme="majorBidi"/>
        </w:rPr>
        <w:t>á</w:t>
      </w:r>
      <w:r w:rsidR="066CFF47" w:rsidRPr="659B1B31">
        <w:rPr>
          <w:rFonts w:asciiTheme="majorHAnsi" w:hAnsiTheme="majorHAnsi" w:cstheme="majorBidi"/>
        </w:rPr>
        <w:t xml:space="preserve"> bank</w:t>
      </w:r>
      <w:r w:rsidR="23F735C3" w:rsidRPr="659B1B31">
        <w:rPr>
          <w:rFonts w:asciiTheme="majorHAnsi" w:hAnsiTheme="majorHAnsi" w:cstheme="majorBidi"/>
        </w:rPr>
        <w:t>a</w:t>
      </w:r>
      <w:r w:rsidR="066CFF47" w:rsidRPr="659B1B31">
        <w:rPr>
          <w:rFonts w:asciiTheme="majorHAnsi" w:hAnsiTheme="majorHAnsi" w:cstheme="majorBidi"/>
        </w:rPr>
        <w:t xml:space="preserve"> Slovenska v Bratislave, Ul. I. Karvaša 1, Bratislava</w:t>
      </w:r>
      <w:r w:rsidR="149938D3" w:rsidRPr="659B1B31">
        <w:rPr>
          <w:rFonts w:asciiTheme="majorHAnsi" w:eastAsiaTheme="minorEastAsia" w:hAnsiTheme="majorHAnsi"/>
          <w:lang w:eastAsia="en-US"/>
        </w:rPr>
        <w:t>,</w:t>
      </w:r>
      <w:r w:rsidR="5C432531" w:rsidRPr="659B1B31">
        <w:rPr>
          <w:rFonts w:asciiTheme="majorHAnsi" w:hAnsiTheme="majorHAnsi"/>
        </w:rPr>
        <w:t xml:space="preserve"> </w:t>
      </w:r>
      <w:r w:rsidR="37CBBCEC" w:rsidRPr="659B1B31">
        <w:rPr>
          <w:rFonts w:asciiTheme="majorHAnsi" w:hAnsiTheme="majorHAnsi"/>
        </w:rPr>
        <w:t>ako aj zabezpečenie občerstvenia na základe osobitných objednávok objednávateľa s poskytnutím obsluhy pri jeho výdaji v prípade potreby</w:t>
      </w:r>
      <w:r w:rsidR="2C7B6984" w:rsidRPr="659B1B31">
        <w:rPr>
          <w:rFonts w:asciiTheme="majorHAnsi" w:hAnsiTheme="majorHAnsi"/>
        </w:rPr>
        <w:t xml:space="preserve">, a to </w:t>
      </w:r>
      <w:r w:rsidR="2C7B6984" w:rsidRPr="659B1B31">
        <w:rPr>
          <w:rFonts w:asciiTheme="majorHAnsi" w:eastAsiaTheme="minorEastAsia" w:hAnsiTheme="majorHAnsi"/>
          <w:lang w:eastAsia="en-US"/>
        </w:rPr>
        <w:t xml:space="preserve">v rozsahu, spôsobom a za podmienok, ktoré sú špecifikované v zmluve a v prílohe č. 1 zmluvy - </w:t>
      </w:r>
      <w:r w:rsidR="2C7B6984" w:rsidRPr="659B1B31">
        <w:rPr>
          <w:rFonts w:asciiTheme="majorHAnsi" w:hAnsiTheme="majorHAnsi"/>
        </w:rPr>
        <w:t>Opis predmetu zákazky (ďalej len „</w:t>
      </w:r>
      <w:r w:rsidR="2C7B6984" w:rsidRPr="659B1B31">
        <w:rPr>
          <w:rFonts w:asciiTheme="majorHAnsi" w:hAnsiTheme="majorHAnsi"/>
          <w:b/>
          <w:bCs/>
        </w:rPr>
        <w:t>príloha č. 1</w:t>
      </w:r>
      <w:r w:rsidR="2C7B6984" w:rsidRPr="659B1B31">
        <w:rPr>
          <w:rFonts w:asciiTheme="majorHAnsi" w:hAnsiTheme="majorHAnsi"/>
        </w:rPr>
        <w:t>“)</w:t>
      </w:r>
      <w:r w:rsidR="70B6E4A4" w:rsidRPr="659B1B31">
        <w:rPr>
          <w:rFonts w:asciiTheme="majorHAnsi" w:hAnsiTheme="majorHAnsi"/>
        </w:rPr>
        <w:t xml:space="preserve"> a vymedzenie práv a povinností zmluvných strán pri plnení predmetu tejto zmluvy</w:t>
      </w:r>
      <w:r w:rsidR="5C432531" w:rsidRPr="659B1B31">
        <w:rPr>
          <w:rFonts w:asciiTheme="majorHAnsi" w:hAnsiTheme="majorHAnsi"/>
        </w:rPr>
        <w:t>.</w:t>
      </w:r>
    </w:p>
    <w:p w14:paraId="2949130D" w14:textId="53C50E8A" w:rsidR="00610FD9" w:rsidRPr="000A755D" w:rsidRDefault="00430D09">
      <w:pPr>
        <w:pStyle w:val="Zkladntext"/>
        <w:widowControl w:val="0"/>
        <w:numPr>
          <w:ilvl w:val="1"/>
          <w:numId w:val="19"/>
        </w:numPr>
        <w:autoSpaceDE w:val="0"/>
        <w:autoSpaceDN w:val="0"/>
        <w:spacing w:before="120" w:after="120" w:line="276" w:lineRule="auto"/>
        <w:ind w:left="20"/>
        <w:rPr>
          <w:rFonts w:asciiTheme="majorHAnsi" w:hAnsiTheme="majorHAnsi"/>
        </w:rPr>
      </w:pPr>
      <w:r w:rsidRPr="66EFFEC3">
        <w:rPr>
          <w:rFonts w:asciiTheme="majorHAnsi" w:hAnsiTheme="majorHAnsi" w:cs="Arial"/>
          <w:color w:val="000000" w:themeColor="text1"/>
        </w:rPr>
        <w:t xml:space="preserve">Poskytovateľ výslovne prehlasuje, že sa oboznámil so súťažnými podkladmi </w:t>
      </w:r>
      <w:r w:rsidR="00225570" w:rsidRPr="66EFFEC3">
        <w:rPr>
          <w:rFonts w:asciiTheme="majorHAnsi" w:hAnsiTheme="majorHAnsi" w:cs="Arial"/>
          <w:color w:val="000000" w:themeColor="text1"/>
        </w:rPr>
        <w:t>V</w:t>
      </w:r>
      <w:r w:rsidRPr="66EFFEC3">
        <w:rPr>
          <w:rFonts w:asciiTheme="majorHAnsi" w:hAnsiTheme="majorHAnsi" w:cs="Arial"/>
          <w:color w:val="000000" w:themeColor="text1"/>
        </w:rPr>
        <w:t>erejného obstarávania</w:t>
      </w:r>
      <w:r w:rsidR="003155A9" w:rsidRPr="66EFFEC3">
        <w:rPr>
          <w:rFonts w:asciiTheme="majorHAnsi" w:hAnsiTheme="majorHAnsi" w:cs="Arial"/>
          <w:color w:val="000000" w:themeColor="text1"/>
        </w:rPr>
        <w:t xml:space="preserve">, </w:t>
      </w:r>
      <w:r w:rsidRPr="66EFFEC3">
        <w:rPr>
          <w:rFonts w:asciiTheme="majorHAnsi" w:hAnsiTheme="majorHAnsi" w:cs="Arial"/>
          <w:color w:val="000000" w:themeColor="text1"/>
        </w:rPr>
        <w:t>pričom mu nie sú známe žiadne pochybnosti alebo nejasnosti, ktoré by znemožňovali riadne plnenie jeho záväzkov podľa tejto zmluvy.</w:t>
      </w:r>
      <w:r w:rsidR="00D52358" w:rsidRPr="66EFFEC3">
        <w:rPr>
          <w:rFonts w:asciiTheme="majorHAnsi" w:hAnsiTheme="majorHAnsi" w:cs="Arial"/>
          <w:color w:val="000000" w:themeColor="text1"/>
        </w:rPr>
        <w:t xml:space="preserve"> </w:t>
      </w:r>
      <w:r w:rsidR="5D65F17A" w:rsidRPr="66EFFEC3">
        <w:rPr>
          <w:rFonts w:asciiTheme="majorHAnsi" w:hAnsiTheme="majorHAnsi" w:cs="Arial"/>
          <w:color w:val="000000" w:themeColor="text1"/>
        </w:rPr>
        <w:t xml:space="preserve">Pre plnenie tejto zmluvy sú záväzné všetky dokumenty vzťahujúce sa k Verejnému obstarávaniu, a to súťažné podklady vrátane príloh vzťahujúcich sa k predmetu tejto zmluvy a ponuka poskytovateľa. </w:t>
      </w:r>
      <w:r w:rsidR="00D52358" w:rsidRPr="66EFFEC3">
        <w:rPr>
          <w:rFonts w:asciiTheme="majorHAnsi" w:hAnsiTheme="majorHAnsi" w:cs="Arial"/>
          <w:color w:val="000000" w:themeColor="text1"/>
        </w:rPr>
        <w:t>Poskytovateľ prehlasuje, že plnenie na základe tejto zmluvy bude poskytovať v súlade so súťažnými podmienkami Verejného obstarávania a v súlade so svojou ponukou.</w:t>
      </w:r>
    </w:p>
    <w:p w14:paraId="68B20B32" w14:textId="2D4E2044" w:rsidR="00610FD9" w:rsidRPr="000A755D" w:rsidRDefault="00430D09">
      <w:pPr>
        <w:pStyle w:val="Zkladntext"/>
        <w:widowControl w:val="0"/>
        <w:numPr>
          <w:ilvl w:val="1"/>
          <w:numId w:val="19"/>
        </w:numPr>
        <w:autoSpaceDE w:val="0"/>
        <w:autoSpaceDN w:val="0"/>
        <w:spacing w:before="120" w:after="120" w:line="276" w:lineRule="auto"/>
        <w:ind w:left="20"/>
        <w:rPr>
          <w:rFonts w:asciiTheme="majorHAnsi" w:hAnsiTheme="majorHAnsi"/>
          <w:bCs/>
          <w:szCs w:val="22"/>
        </w:rPr>
      </w:pPr>
      <w:r w:rsidRPr="00610FD9">
        <w:rPr>
          <w:rFonts w:asciiTheme="majorHAnsi" w:hAnsiTheme="majorHAnsi" w:cs="Arial"/>
          <w:color w:val="000000"/>
          <w:szCs w:val="22"/>
        </w:rPr>
        <w:t>Poskytovateľ prehlasuje, že sa detailne oboznámil s rozsahom a povahou predmetu plnenia</w:t>
      </w:r>
      <w:r w:rsidR="00705E3E" w:rsidRPr="00610FD9">
        <w:rPr>
          <w:rFonts w:asciiTheme="majorHAnsi" w:hAnsiTheme="majorHAnsi" w:cs="Arial"/>
          <w:color w:val="000000"/>
          <w:szCs w:val="22"/>
        </w:rPr>
        <w:t xml:space="preserve"> tejto zmluvy</w:t>
      </w:r>
      <w:r w:rsidR="00B23092" w:rsidRPr="00610FD9">
        <w:rPr>
          <w:rFonts w:asciiTheme="majorHAnsi" w:hAnsiTheme="majorHAnsi" w:cs="Arial"/>
          <w:color w:val="000000"/>
          <w:szCs w:val="22"/>
        </w:rPr>
        <w:t xml:space="preserve">, má vedomosť o všetkých </w:t>
      </w:r>
      <w:r w:rsidR="000A755D">
        <w:rPr>
          <w:rFonts w:asciiTheme="majorHAnsi" w:hAnsiTheme="majorHAnsi" w:cs="Arial"/>
          <w:color w:val="000000"/>
          <w:szCs w:val="22"/>
        </w:rPr>
        <w:t xml:space="preserve">všeobecne záväzných </w:t>
      </w:r>
      <w:r w:rsidR="00B23092" w:rsidRPr="00610FD9">
        <w:rPr>
          <w:rFonts w:asciiTheme="majorHAnsi" w:hAnsiTheme="majorHAnsi" w:cs="Arial"/>
          <w:color w:val="000000"/>
          <w:szCs w:val="22"/>
        </w:rPr>
        <w:t>právnych predpisoch a technických normách,</w:t>
      </w:r>
      <w:r w:rsidR="00705E3E" w:rsidRPr="00610FD9">
        <w:rPr>
          <w:rFonts w:asciiTheme="majorHAnsi" w:hAnsiTheme="majorHAnsi" w:cs="Arial"/>
          <w:color w:val="000000"/>
          <w:szCs w:val="22"/>
        </w:rPr>
        <w:t xml:space="preserve"> </w:t>
      </w:r>
      <w:r w:rsidR="008C03DD" w:rsidRPr="00610FD9">
        <w:rPr>
          <w:rFonts w:asciiTheme="majorHAnsi" w:hAnsiTheme="majorHAnsi" w:cs="Arial"/>
          <w:color w:val="000000"/>
          <w:szCs w:val="22"/>
        </w:rPr>
        <w:t xml:space="preserve">európskych štandardoch a usmerneniach, usmerneniach </w:t>
      </w:r>
      <w:r w:rsidR="000A755D">
        <w:rPr>
          <w:rFonts w:asciiTheme="majorHAnsi" w:hAnsiTheme="majorHAnsi" w:cs="Arial"/>
          <w:color w:val="000000"/>
          <w:szCs w:val="22"/>
        </w:rPr>
        <w:t>Ministerstva zdravotníctva Slovenskej republiky a Úradu verejného zdravotníctva Slovenskej republiky</w:t>
      </w:r>
      <w:r w:rsidR="008C03DD" w:rsidRPr="00610FD9">
        <w:rPr>
          <w:rFonts w:asciiTheme="majorHAnsi" w:hAnsiTheme="majorHAnsi" w:cs="Arial"/>
          <w:color w:val="000000"/>
          <w:szCs w:val="22"/>
        </w:rPr>
        <w:t xml:space="preserve">, </w:t>
      </w:r>
      <w:r w:rsidR="00B23092" w:rsidRPr="00610FD9">
        <w:rPr>
          <w:rFonts w:asciiTheme="majorHAnsi" w:hAnsiTheme="majorHAnsi" w:cs="Arial"/>
          <w:color w:val="000000"/>
          <w:szCs w:val="22"/>
        </w:rPr>
        <w:t>ktoré sa vzťahujú na predmet tejto zmluvy</w:t>
      </w:r>
      <w:r w:rsidR="00276CBD" w:rsidRPr="00610FD9">
        <w:rPr>
          <w:rFonts w:asciiTheme="majorHAnsi" w:hAnsiTheme="majorHAnsi" w:cs="Arial"/>
          <w:color w:val="000000"/>
          <w:szCs w:val="22"/>
        </w:rPr>
        <w:t xml:space="preserve"> (ďalej len „</w:t>
      </w:r>
      <w:r w:rsidR="00276CBD" w:rsidRPr="00610FD9">
        <w:rPr>
          <w:rFonts w:asciiTheme="majorHAnsi" w:hAnsiTheme="majorHAnsi" w:cs="Arial"/>
          <w:b/>
          <w:bCs/>
          <w:color w:val="000000"/>
          <w:szCs w:val="22"/>
        </w:rPr>
        <w:t>príslušné právne predpis</w:t>
      </w:r>
      <w:r w:rsidR="000A755D">
        <w:rPr>
          <w:rFonts w:asciiTheme="majorHAnsi" w:hAnsiTheme="majorHAnsi" w:cs="Arial"/>
          <w:b/>
          <w:bCs/>
          <w:color w:val="000000"/>
          <w:szCs w:val="22"/>
        </w:rPr>
        <w:t>y</w:t>
      </w:r>
      <w:r w:rsidR="00276CBD" w:rsidRPr="00610FD9">
        <w:rPr>
          <w:rFonts w:asciiTheme="majorHAnsi" w:hAnsiTheme="majorHAnsi" w:cs="Arial"/>
          <w:b/>
          <w:bCs/>
          <w:color w:val="000000"/>
          <w:szCs w:val="22"/>
        </w:rPr>
        <w:t xml:space="preserve"> a technické normy</w:t>
      </w:r>
      <w:r w:rsidR="00276CBD" w:rsidRPr="00610FD9">
        <w:rPr>
          <w:rFonts w:asciiTheme="majorHAnsi" w:hAnsiTheme="majorHAnsi" w:cs="Arial"/>
          <w:color w:val="000000"/>
          <w:szCs w:val="22"/>
        </w:rPr>
        <w:t>“)</w:t>
      </w:r>
      <w:r w:rsidR="00B23092" w:rsidRPr="00610FD9">
        <w:rPr>
          <w:rFonts w:asciiTheme="majorHAnsi" w:hAnsiTheme="majorHAnsi" w:cs="Arial"/>
          <w:color w:val="000000"/>
          <w:szCs w:val="22"/>
        </w:rPr>
        <w:t xml:space="preserve"> </w:t>
      </w:r>
      <w:r w:rsidR="00705E3E" w:rsidRPr="00610FD9">
        <w:rPr>
          <w:rFonts w:asciiTheme="majorHAnsi" w:hAnsiTheme="majorHAnsi" w:cs="Arial"/>
          <w:color w:val="000000"/>
          <w:szCs w:val="22"/>
        </w:rPr>
        <w:t xml:space="preserve">a že </w:t>
      </w:r>
      <w:r w:rsidR="00225570" w:rsidRPr="00610FD9">
        <w:rPr>
          <w:rFonts w:asciiTheme="majorHAnsi" w:hAnsiTheme="majorHAnsi" w:cs="Arial"/>
          <w:color w:val="000000"/>
          <w:szCs w:val="22"/>
        </w:rPr>
        <w:t xml:space="preserve">je spôsobilý túto zmluvu uzatvoriť a plniť záväzky z nej vyplývajúce, pričom </w:t>
      </w:r>
      <w:r w:rsidR="00705E3E" w:rsidRPr="00610FD9">
        <w:rPr>
          <w:rFonts w:asciiTheme="majorHAnsi" w:hAnsiTheme="majorHAnsi" w:cs="Arial"/>
          <w:color w:val="000000"/>
          <w:szCs w:val="22"/>
        </w:rPr>
        <w:t xml:space="preserve">disponuje </w:t>
      </w:r>
      <w:r w:rsidR="003155A9" w:rsidRPr="00610FD9">
        <w:rPr>
          <w:rFonts w:asciiTheme="majorHAnsi" w:hAnsiTheme="majorHAnsi" w:cs="Arial"/>
          <w:color w:val="000000"/>
          <w:szCs w:val="22"/>
        </w:rPr>
        <w:t xml:space="preserve">a počas </w:t>
      </w:r>
      <w:r w:rsidR="003155A9" w:rsidRPr="00610FD9">
        <w:rPr>
          <w:rFonts w:asciiTheme="majorHAnsi" w:hAnsiTheme="majorHAnsi" w:cs="Arial"/>
          <w:color w:val="000000"/>
          <w:szCs w:val="22"/>
        </w:rPr>
        <w:lastRenderedPageBreak/>
        <w:t xml:space="preserve">trvania zmluvy a záväzkov z nej vyplývajúcich bude disponovať všetkými oprávneniami vyžadovanými v zmysle príslušných právnych predpisov a príslušnými orgánmi, ako aj </w:t>
      </w:r>
      <w:r w:rsidR="00705E3E" w:rsidRPr="00610FD9">
        <w:rPr>
          <w:rFonts w:asciiTheme="majorHAnsi" w:hAnsiTheme="majorHAnsi" w:cs="Arial"/>
          <w:color w:val="000000"/>
          <w:szCs w:val="22"/>
        </w:rPr>
        <w:t xml:space="preserve">takými </w:t>
      </w:r>
      <w:r w:rsidR="003155A9" w:rsidRPr="00610FD9">
        <w:rPr>
          <w:rFonts w:asciiTheme="majorHAnsi" w:hAnsiTheme="majorHAnsi" w:cs="Arial"/>
          <w:color w:val="000000"/>
          <w:szCs w:val="22"/>
        </w:rPr>
        <w:t>technickými, kvalifikačnými, personálnymi a organizačnými kapacitami a odbornými znalosťami</w:t>
      </w:r>
      <w:r w:rsidR="00705E3E" w:rsidRPr="00610FD9">
        <w:rPr>
          <w:rFonts w:asciiTheme="majorHAnsi" w:hAnsiTheme="majorHAnsi" w:cs="Arial"/>
          <w:color w:val="000000"/>
          <w:szCs w:val="22"/>
        </w:rPr>
        <w:t xml:space="preserve">, ktoré sú nevyhnutné pre </w:t>
      </w:r>
      <w:r w:rsidR="003155A9" w:rsidRPr="00610FD9">
        <w:rPr>
          <w:rFonts w:asciiTheme="majorHAnsi" w:hAnsiTheme="majorHAnsi" w:cs="Arial"/>
          <w:color w:val="000000"/>
          <w:szCs w:val="22"/>
        </w:rPr>
        <w:t>riadne a </w:t>
      </w:r>
      <w:r w:rsidR="00D52358" w:rsidRPr="00610FD9">
        <w:rPr>
          <w:rFonts w:asciiTheme="majorHAnsi" w:hAnsiTheme="majorHAnsi" w:cs="Arial"/>
          <w:color w:val="000000"/>
          <w:szCs w:val="22"/>
        </w:rPr>
        <w:t>v</w:t>
      </w:r>
      <w:r w:rsidR="003155A9" w:rsidRPr="00610FD9">
        <w:rPr>
          <w:rFonts w:asciiTheme="majorHAnsi" w:hAnsiTheme="majorHAnsi" w:cs="Arial"/>
          <w:color w:val="000000"/>
          <w:szCs w:val="22"/>
        </w:rPr>
        <w:t xml:space="preserve">časné </w:t>
      </w:r>
      <w:r w:rsidR="00705E3E" w:rsidRPr="00610FD9">
        <w:rPr>
          <w:rFonts w:asciiTheme="majorHAnsi" w:hAnsiTheme="majorHAnsi" w:cs="Arial"/>
          <w:color w:val="000000"/>
          <w:szCs w:val="22"/>
        </w:rPr>
        <w:t xml:space="preserve">plnenie tejto zmluvy, a to </w:t>
      </w:r>
      <w:r w:rsidR="00D52358" w:rsidRPr="00610FD9">
        <w:rPr>
          <w:rFonts w:asciiTheme="majorHAnsi" w:hAnsiTheme="majorHAnsi" w:cs="Arial"/>
          <w:color w:val="000000"/>
          <w:szCs w:val="22"/>
        </w:rPr>
        <w:t xml:space="preserve">aj </w:t>
      </w:r>
      <w:r w:rsidR="007A70F9" w:rsidRPr="00610FD9">
        <w:rPr>
          <w:rFonts w:asciiTheme="majorHAnsi" w:hAnsiTheme="majorHAnsi" w:cs="Arial"/>
          <w:color w:val="000000"/>
          <w:szCs w:val="22"/>
        </w:rPr>
        <w:t>v nadväznosti</w:t>
      </w:r>
      <w:r w:rsidR="00705E3E" w:rsidRPr="00610FD9">
        <w:rPr>
          <w:rFonts w:asciiTheme="majorHAnsi" w:hAnsiTheme="majorHAnsi" w:cs="Arial"/>
          <w:color w:val="000000"/>
          <w:szCs w:val="22"/>
        </w:rPr>
        <w:t xml:space="preserve"> na ním preukázanú kvalifikáciu pre plnenie predmetu tejto zmluvy.</w:t>
      </w:r>
    </w:p>
    <w:p w14:paraId="6E6DDEF7" w14:textId="12B2C26C" w:rsidR="00610FD9" w:rsidRPr="000A755D" w:rsidRDefault="149938D3">
      <w:pPr>
        <w:pStyle w:val="Zkladntext"/>
        <w:widowControl w:val="0"/>
        <w:numPr>
          <w:ilvl w:val="1"/>
          <w:numId w:val="19"/>
        </w:numPr>
        <w:autoSpaceDE w:val="0"/>
        <w:autoSpaceDN w:val="0"/>
        <w:spacing w:before="120" w:after="120" w:line="276" w:lineRule="auto"/>
        <w:ind w:left="20"/>
        <w:rPr>
          <w:rFonts w:asciiTheme="majorHAnsi" w:hAnsiTheme="majorHAnsi"/>
        </w:rPr>
      </w:pPr>
      <w:r w:rsidRPr="659B1B31">
        <w:rPr>
          <w:rFonts w:asciiTheme="majorHAnsi" w:hAnsiTheme="majorHAnsi" w:cs="Arial"/>
          <w:color w:val="000000" w:themeColor="text1"/>
        </w:rPr>
        <w:t>Poskytovateľ</w:t>
      </w:r>
      <w:r w:rsidR="62D1C6A7" w:rsidRPr="659B1B31">
        <w:rPr>
          <w:rFonts w:asciiTheme="majorHAnsi" w:hAnsiTheme="majorHAnsi" w:cs="Arial"/>
          <w:color w:val="000000" w:themeColor="text1"/>
        </w:rPr>
        <w:t xml:space="preserve"> </w:t>
      </w:r>
      <w:r w:rsidRPr="659B1B31">
        <w:rPr>
          <w:rFonts w:asciiTheme="majorHAnsi" w:hAnsiTheme="majorHAnsi" w:cs="Arial"/>
          <w:color w:val="000000" w:themeColor="text1"/>
        </w:rPr>
        <w:t xml:space="preserve">prehlasuje, že ním poskytované plnenie </w:t>
      </w:r>
      <w:r w:rsidR="77581A34" w:rsidRPr="659B1B31">
        <w:rPr>
          <w:rFonts w:asciiTheme="majorHAnsi" w:hAnsiTheme="majorHAnsi" w:cs="Arial"/>
          <w:color w:val="000000" w:themeColor="text1"/>
        </w:rPr>
        <w:t xml:space="preserve">na základe tejto zmluvy </w:t>
      </w:r>
      <w:r w:rsidRPr="659B1B31">
        <w:rPr>
          <w:rFonts w:asciiTheme="majorHAnsi" w:hAnsiTheme="majorHAnsi" w:cs="Arial"/>
          <w:color w:val="000000" w:themeColor="text1"/>
        </w:rPr>
        <w:t>zodpovedá všetkým požiadavkám vyplývajúcim z príslušných právnych predpisov a</w:t>
      </w:r>
      <w:r w:rsidR="50E85CCE" w:rsidRPr="659B1B31">
        <w:rPr>
          <w:rFonts w:asciiTheme="majorHAnsi" w:hAnsiTheme="majorHAnsi" w:cs="Arial"/>
          <w:color w:val="000000" w:themeColor="text1"/>
        </w:rPr>
        <w:t xml:space="preserve"> technických </w:t>
      </w:r>
      <w:r w:rsidRPr="659B1B31">
        <w:rPr>
          <w:rFonts w:asciiTheme="majorHAnsi" w:hAnsiTheme="majorHAnsi" w:cs="Arial"/>
          <w:color w:val="000000" w:themeColor="text1"/>
        </w:rPr>
        <w:t>noriem, ktoré sa na plnenie vzťahujú.</w:t>
      </w:r>
    </w:p>
    <w:p w14:paraId="3D0F0749" w14:textId="72E222E6" w:rsidR="00705E3E" w:rsidRPr="000A755D" w:rsidRDefault="00705E3E">
      <w:pPr>
        <w:pStyle w:val="Zkladntext"/>
        <w:widowControl w:val="0"/>
        <w:numPr>
          <w:ilvl w:val="1"/>
          <w:numId w:val="19"/>
        </w:numPr>
        <w:autoSpaceDE w:val="0"/>
        <w:autoSpaceDN w:val="0"/>
        <w:spacing w:before="120" w:after="120" w:line="276" w:lineRule="auto"/>
        <w:ind w:left="20"/>
        <w:rPr>
          <w:rFonts w:asciiTheme="majorHAnsi" w:hAnsiTheme="majorHAnsi"/>
        </w:rPr>
      </w:pPr>
      <w:r w:rsidRPr="00610FD9">
        <w:rPr>
          <w:rFonts w:asciiTheme="majorHAnsi" w:hAnsiTheme="majorHAnsi" w:cs="Arial"/>
          <w:color w:val="000000" w:themeColor="text1"/>
        </w:rPr>
        <w:t xml:space="preserve">Pokiaľ by </w:t>
      </w:r>
      <w:r w:rsidR="002A69B7" w:rsidRPr="00610FD9">
        <w:rPr>
          <w:rFonts w:asciiTheme="majorHAnsi" w:hAnsiTheme="majorHAnsi" w:cs="Arial"/>
          <w:color w:val="000000" w:themeColor="text1"/>
        </w:rPr>
        <w:t xml:space="preserve">sa </w:t>
      </w:r>
      <w:r w:rsidRPr="00610FD9">
        <w:rPr>
          <w:rFonts w:asciiTheme="majorHAnsi" w:hAnsiTheme="majorHAnsi" w:cs="Arial"/>
          <w:color w:val="000000" w:themeColor="text1"/>
        </w:rPr>
        <w:t>niektoré z prehlásení p</w:t>
      </w:r>
      <w:r w:rsidR="092B1EBC" w:rsidRPr="00610FD9">
        <w:rPr>
          <w:rFonts w:asciiTheme="majorHAnsi" w:hAnsiTheme="majorHAnsi" w:cs="Arial"/>
          <w:color w:val="000000" w:themeColor="text1"/>
        </w:rPr>
        <w:t>oskytovateľa</w:t>
      </w:r>
      <w:r w:rsidRPr="00610FD9">
        <w:rPr>
          <w:rFonts w:asciiTheme="majorHAnsi" w:hAnsiTheme="majorHAnsi" w:cs="Arial"/>
          <w:color w:val="000000" w:themeColor="text1"/>
        </w:rPr>
        <w:t xml:space="preserve"> </w:t>
      </w:r>
      <w:r w:rsidR="007A70F9" w:rsidRPr="00610FD9">
        <w:rPr>
          <w:rFonts w:asciiTheme="majorHAnsi" w:hAnsiTheme="majorHAnsi" w:cs="Arial"/>
          <w:color w:val="000000" w:themeColor="text1"/>
        </w:rPr>
        <w:t xml:space="preserve">uvedených v tomto článku </w:t>
      </w:r>
      <w:r w:rsidR="002A69B7" w:rsidRPr="00610FD9">
        <w:rPr>
          <w:rFonts w:asciiTheme="majorHAnsi" w:hAnsiTheme="majorHAnsi" w:cs="Arial"/>
          <w:color w:val="000000" w:themeColor="text1"/>
        </w:rPr>
        <w:t xml:space="preserve">ukázalo </w:t>
      </w:r>
      <w:r w:rsidR="007A70F9" w:rsidRPr="00610FD9">
        <w:rPr>
          <w:rFonts w:asciiTheme="majorHAnsi" w:hAnsiTheme="majorHAnsi" w:cs="Arial"/>
          <w:color w:val="000000" w:themeColor="text1"/>
        </w:rPr>
        <w:t xml:space="preserve">ako nepravdivé, je objednávateľ oprávnený požadovať od poskytovateľa náhradu škody, ktorá mu </w:t>
      </w:r>
      <w:r w:rsidR="00103298" w:rsidRPr="00610FD9">
        <w:rPr>
          <w:rFonts w:asciiTheme="majorHAnsi" w:hAnsiTheme="majorHAnsi" w:cs="Arial"/>
          <w:color w:val="000000" w:themeColor="text1"/>
        </w:rPr>
        <w:t xml:space="preserve">v tejto súvislosti </w:t>
      </w:r>
      <w:r w:rsidR="007A70F9" w:rsidRPr="00610FD9">
        <w:rPr>
          <w:rFonts w:asciiTheme="majorHAnsi" w:hAnsiTheme="majorHAnsi" w:cs="Arial"/>
          <w:color w:val="000000" w:themeColor="text1"/>
        </w:rPr>
        <w:t>vznikne.</w:t>
      </w:r>
    </w:p>
    <w:p w14:paraId="349359BB" w14:textId="527BB568" w:rsidR="00014BDC" w:rsidRPr="00A318E3" w:rsidRDefault="00014BDC" w:rsidP="3DA07609">
      <w:pPr>
        <w:widowControl w:val="0"/>
        <w:spacing w:line="276" w:lineRule="auto"/>
        <w:jc w:val="center"/>
        <w:rPr>
          <w:rFonts w:asciiTheme="majorHAnsi" w:hAnsiTheme="majorHAnsi"/>
          <w:b/>
          <w:bCs/>
        </w:rPr>
      </w:pPr>
      <w:r w:rsidRPr="3DA07609">
        <w:rPr>
          <w:rFonts w:asciiTheme="majorHAnsi" w:hAnsiTheme="majorHAnsi"/>
          <w:b/>
          <w:bCs/>
        </w:rPr>
        <w:t>Čl. II</w:t>
      </w:r>
      <w:r w:rsidR="0A986DD2" w:rsidRPr="3DA07609">
        <w:rPr>
          <w:rFonts w:asciiTheme="majorHAnsi" w:hAnsiTheme="majorHAnsi"/>
          <w:b/>
          <w:bCs/>
        </w:rPr>
        <w:t>I</w:t>
      </w:r>
    </w:p>
    <w:p w14:paraId="7E8BFCAE" w14:textId="568E850E" w:rsidR="008579D3" w:rsidRPr="00DE14DF" w:rsidRDefault="008579D3" w:rsidP="00F05EAD">
      <w:pPr>
        <w:widowControl w:val="0"/>
        <w:spacing w:before="120" w:after="120" w:line="276" w:lineRule="auto"/>
        <w:jc w:val="center"/>
        <w:rPr>
          <w:rFonts w:asciiTheme="majorHAnsi" w:hAnsiTheme="majorHAnsi"/>
          <w:b/>
          <w:szCs w:val="22"/>
        </w:rPr>
      </w:pPr>
      <w:r w:rsidRPr="00A318E3">
        <w:rPr>
          <w:rFonts w:asciiTheme="majorHAnsi" w:hAnsiTheme="majorHAnsi"/>
          <w:b/>
          <w:szCs w:val="22"/>
        </w:rPr>
        <w:t>Predmet zmluvy</w:t>
      </w:r>
    </w:p>
    <w:p w14:paraId="7BB6F277" w14:textId="3E008449" w:rsidR="008579D3" w:rsidRPr="00BC04FF" w:rsidRDefault="008579D3">
      <w:pPr>
        <w:pStyle w:val="Zkladntext"/>
        <w:widowControl w:val="0"/>
        <w:numPr>
          <w:ilvl w:val="1"/>
          <w:numId w:val="10"/>
        </w:numPr>
        <w:autoSpaceDE w:val="0"/>
        <w:autoSpaceDN w:val="0"/>
        <w:spacing w:before="120" w:after="120" w:line="276" w:lineRule="auto"/>
        <w:ind w:left="0"/>
        <w:rPr>
          <w:rFonts w:asciiTheme="majorHAnsi" w:hAnsiTheme="majorHAnsi" w:cs="Arial"/>
          <w:color w:val="000000"/>
          <w:szCs w:val="22"/>
        </w:rPr>
      </w:pPr>
      <w:r w:rsidRPr="00BC04FF">
        <w:rPr>
          <w:rFonts w:asciiTheme="majorHAnsi" w:hAnsiTheme="majorHAnsi" w:cs="Arial"/>
          <w:color w:val="000000"/>
          <w:szCs w:val="22"/>
        </w:rPr>
        <w:t>Predmetom zmluvy je záväzok poskytovateľa zabezpečiť:</w:t>
      </w:r>
    </w:p>
    <w:p w14:paraId="038610AA" w14:textId="46D94771" w:rsidR="008579D3" w:rsidRPr="00BC04FF" w:rsidRDefault="009A5811" w:rsidP="007A770F">
      <w:pPr>
        <w:pStyle w:val="Zkladntext"/>
        <w:widowControl w:val="0"/>
        <w:autoSpaceDE w:val="0"/>
        <w:autoSpaceDN w:val="0"/>
        <w:spacing w:before="120" w:after="120" w:line="276" w:lineRule="auto"/>
        <w:rPr>
          <w:rFonts w:asciiTheme="majorHAnsi" w:hAnsiTheme="majorHAnsi" w:cs="Arial"/>
          <w:color w:val="000000"/>
          <w:szCs w:val="22"/>
        </w:rPr>
      </w:pPr>
      <w:r w:rsidRPr="00BC04FF">
        <w:rPr>
          <w:rFonts w:asciiTheme="majorHAnsi" w:hAnsiTheme="majorHAnsi" w:cs="Arial"/>
          <w:color w:val="000000"/>
          <w:szCs w:val="22"/>
        </w:rPr>
        <w:t>3.1.1</w:t>
      </w:r>
      <w:r w:rsidRPr="00BC04FF">
        <w:rPr>
          <w:rFonts w:asciiTheme="majorHAnsi" w:hAnsiTheme="majorHAnsi" w:cs="Arial"/>
          <w:color w:val="000000"/>
          <w:szCs w:val="22"/>
        </w:rPr>
        <w:tab/>
      </w:r>
      <w:r w:rsidR="008579D3" w:rsidRPr="00BC04FF">
        <w:rPr>
          <w:rFonts w:asciiTheme="majorHAnsi" w:hAnsiTheme="majorHAnsi" w:cs="Arial"/>
          <w:color w:val="000000"/>
          <w:szCs w:val="22"/>
        </w:rPr>
        <w:t>výrobu</w:t>
      </w:r>
      <w:r w:rsidR="00BC18CD" w:rsidRPr="00BC04FF">
        <w:rPr>
          <w:rFonts w:asciiTheme="majorHAnsi" w:hAnsiTheme="majorHAnsi" w:cs="Arial"/>
          <w:color w:val="000000"/>
          <w:szCs w:val="22"/>
        </w:rPr>
        <w:t>, prípravu</w:t>
      </w:r>
      <w:r w:rsidR="008579D3" w:rsidRPr="00BC04FF">
        <w:rPr>
          <w:rFonts w:asciiTheme="majorHAnsi" w:hAnsiTheme="majorHAnsi" w:cs="Arial"/>
          <w:color w:val="000000"/>
          <w:szCs w:val="22"/>
        </w:rPr>
        <w:t xml:space="preserve"> a </w:t>
      </w:r>
      <w:r w:rsidR="00956E44" w:rsidRPr="00BC04FF">
        <w:rPr>
          <w:rFonts w:asciiTheme="majorHAnsi" w:hAnsiTheme="majorHAnsi" w:cs="Arial"/>
          <w:color w:val="000000"/>
          <w:szCs w:val="22"/>
        </w:rPr>
        <w:t xml:space="preserve">výdaj </w:t>
      </w:r>
      <w:r w:rsidR="000C4B69" w:rsidRPr="00BC04FF">
        <w:rPr>
          <w:rFonts w:asciiTheme="majorHAnsi" w:hAnsiTheme="majorHAnsi" w:cs="Arial"/>
          <w:color w:val="000000"/>
          <w:szCs w:val="22"/>
        </w:rPr>
        <w:t>stravy</w:t>
      </w:r>
      <w:r w:rsidR="00C56F65" w:rsidRPr="00BC04FF">
        <w:rPr>
          <w:rFonts w:asciiTheme="majorHAnsi" w:hAnsiTheme="majorHAnsi" w:cs="Arial"/>
          <w:color w:val="000000"/>
          <w:szCs w:val="22"/>
        </w:rPr>
        <w:t xml:space="preserve"> počas obeda</w:t>
      </w:r>
      <w:r w:rsidR="000C4B69" w:rsidRPr="00BC04FF">
        <w:rPr>
          <w:rFonts w:asciiTheme="majorHAnsi" w:hAnsiTheme="majorHAnsi" w:cs="Arial"/>
          <w:color w:val="000000"/>
          <w:szCs w:val="22"/>
        </w:rPr>
        <w:t xml:space="preserve"> </w:t>
      </w:r>
      <w:r w:rsidR="001B2741" w:rsidRPr="00BC04FF">
        <w:rPr>
          <w:rFonts w:asciiTheme="majorHAnsi" w:hAnsiTheme="majorHAnsi" w:cs="Arial"/>
          <w:color w:val="000000"/>
          <w:szCs w:val="22"/>
        </w:rPr>
        <w:t xml:space="preserve">(ďalej </w:t>
      </w:r>
      <w:r w:rsidR="00C56F65" w:rsidRPr="00BC04FF">
        <w:rPr>
          <w:rFonts w:asciiTheme="majorHAnsi" w:hAnsiTheme="majorHAnsi" w:cs="Arial"/>
          <w:color w:val="000000"/>
          <w:szCs w:val="22"/>
        </w:rPr>
        <w:t xml:space="preserve">aj </w:t>
      </w:r>
      <w:r w:rsidR="002D0390" w:rsidRPr="00BC04FF">
        <w:rPr>
          <w:rFonts w:asciiTheme="majorHAnsi" w:hAnsiTheme="majorHAnsi" w:cs="Arial"/>
          <w:color w:val="000000"/>
          <w:szCs w:val="22"/>
        </w:rPr>
        <w:t>ako „</w:t>
      </w:r>
      <w:r w:rsidR="00BC7B9A" w:rsidRPr="00BC04FF">
        <w:rPr>
          <w:rFonts w:asciiTheme="majorHAnsi" w:hAnsiTheme="majorHAnsi" w:cs="Arial"/>
          <w:b/>
          <w:bCs/>
          <w:color w:val="000000"/>
          <w:szCs w:val="22"/>
        </w:rPr>
        <w:t>strava</w:t>
      </w:r>
      <w:r w:rsidR="00472297">
        <w:rPr>
          <w:rFonts w:asciiTheme="majorHAnsi" w:hAnsiTheme="majorHAnsi" w:cs="Arial"/>
          <w:color w:val="000000"/>
          <w:szCs w:val="22"/>
        </w:rPr>
        <w:t>“ alebo</w:t>
      </w:r>
      <w:r w:rsidR="00546D84" w:rsidRPr="00BC04FF">
        <w:rPr>
          <w:rFonts w:asciiTheme="majorHAnsi" w:hAnsiTheme="majorHAnsi" w:cs="Arial"/>
          <w:color w:val="000000"/>
          <w:szCs w:val="22"/>
        </w:rPr>
        <w:t xml:space="preserve"> „</w:t>
      </w:r>
      <w:r w:rsidR="00546D84" w:rsidRPr="00BC04FF">
        <w:rPr>
          <w:rFonts w:asciiTheme="majorHAnsi" w:hAnsiTheme="majorHAnsi" w:cs="Arial"/>
          <w:b/>
          <w:bCs/>
          <w:color w:val="000000"/>
          <w:szCs w:val="22"/>
        </w:rPr>
        <w:t>obedové jedlá</w:t>
      </w:r>
      <w:r w:rsidR="00546D84" w:rsidRPr="00BC04FF">
        <w:rPr>
          <w:rFonts w:asciiTheme="majorHAnsi" w:hAnsiTheme="majorHAnsi" w:cs="Arial"/>
          <w:color w:val="000000"/>
          <w:szCs w:val="22"/>
        </w:rPr>
        <w:t>“</w:t>
      </w:r>
      <w:r w:rsidR="001B2741" w:rsidRPr="00BC04FF">
        <w:rPr>
          <w:rFonts w:asciiTheme="majorHAnsi" w:hAnsiTheme="majorHAnsi" w:cs="Arial"/>
          <w:color w:val="000000"/>
          <w:szCs w:val="22"/>
        </w:rPr>
        <w:t xml:space="preserve">) </w:t>
      </w:r>
      <w:r w:rsidR="008579D3" w:rsidRPr="00BC04FF">
        <w:rPr>
          <w:rFonts w:asciiTheme="majorHAnsi" w:hAnsiTheme="majorHAnsi" w:cs="Arial"/>
          <w:color w:val="000000"/>
          <w:szCs w:val="22"/>
        </w:rPr>
        <w:t xml:space="preserve">pre zamestnancov </w:t>
      </w:r>
      <w:r w:rsidRPr="00BC04FF">
        <w:rPr>
          <w:rFonts w:asciiTheme="majorHAnsi" w:hAnsiTheme="majorHAnsi" w:cs="Arial"/>
          <w:color w:val="000000"/>
          <w:szCs w:val="22"/>
        </w:rPr>
        <w:t>objednávateľa</w:t>
      </w:r>
      <w:r w:rsidR="00294B20" w:rsidRPr="00BC04FF">
        <w:rPr>
          <w:rFonts w:asciiTheme="majorHAnsi" w:hAnsiTheme="majorHAnsi" w:cs="Arial"/>
          <w:color w:val="000000"/>
          <w:szCs w:val="22"/>
        </w:rPr>
        <w:t xml:space="preserve"> ako aj ďalš</w:t>
      </w:r>
      <w:r w:rsidR="002D0390" w:rsidRPr="00BC04FF">
        <w:rPr>
          <w:rFonts w:asciiTheme="majorHAnsi" w:hAnsiTheme="majorHAnsi" w:cs="Arial"/>
          <w:color w:val="000000"/>
          <w:szCs w:val="22"/>
        </w:rPr>
        <w:t>ie</w:t>
      </w:r>
      <w:r w:rsidR="00294B20" w:rsidRPr="00BC04FF">
        <w:rPr>
          <w:rFonts w:asciiTheme="majorHAnsi" w:hAnsiTheme="majorHAnsi" w:cs="Arial"/>
          <w:color w:val="000000"/>
          <w:szCs w:val="22"/>
        </w:rPr>
        <w:t xml:space="preserve"> os</w:t>
      </w:r>
      <w:r w:rsidR="002D0390" w:rsidRPr="00BC04FF">
        <w:rPr>
          <w:rFonts w:asciiTheme="majorHAnsi" w:hAnsiTheme="majorHAnsi" w:cs="Arial"/>
          <w:color w:val="000000"/>
          <w:szCs w:val="22"/>
        </w:rPr>
        <w:t>oby</w:t>
      </w:r>
      <w:r w:rsidR="00294B20" w:rsidRPr="00BC04FF">
        <w:rPr>
          <w:rFonts w:asciiTheme="majorHAnsi" w:hAnsiTheme="majorHAnsi" w:cs="Arial"/>
          <w:color w:val="000000"/>
          <w:szCs w:val="22"/>
        </w:rPr>
        <w:t xml:space="preserve">, ktorým to </w:t>
      </w:r>
      <w:r w:rsidR="00B873EC" w:rsidRPr="00BC04FF">
        <w:rPr>
          <w:rFonts w:asciiTheme="majorHAnsi" w:hAnsiTheme="majorHAnsi" w:cs="Arial"/>
          <w:color w:val="000000"/>
          <w:szCs w:val="22"/>
        </w:rPr>
        <w:t>objednávateľ</w:t>
      </w:r>
      <w:r w:rsidR="00294B20" w:rsidRPr="00BC04FF">
        <w:rPr>
          <w:rFonts w:asciiTheme="majorHAnsi" w:hAnsiTheme="majorHAnsi" w:cs="Arial"/>
          <w:color w:val="000000"/>
          <w:szCs w:val="22"/>
        </w:rPr>
        <w:t xml:space="preserve"> umožní</w:t>
      </w:r>
      <w:r w:rsidRPr="00BC04FF">
        <w:rPr>
          <w:rFonts w:asciiTheme="majorHAnsi" w:hAnsiTheme="majorHAnsi" w:cs="Arial"/>
          <w:color w:val="000000"/>
          <w:szCs w:val="22"/>
        </w:rPr>
        <w:t xml:space="preserve"> (ďalej </w:t>
      </w:r>
      <w:r w:rsidR="006F54BB" w:rsidRPr="00BC04FF">
        <w:rPr>
          <w:rFonts w:asciiTheme="majorHAnsi" w:hAnsiTheme="majorHAnsi" w:cs="Arial"/>
          <w:color w:val="000000"/>
          <w:szCs w:val="22"/>
        </w:rPr>
        <w:t xml:space="preserve">spolu </w:t>
      </w:r>
      <w:r w:rsidR="00C32A57">
        <w:rPr>
          <w:rFonts w:asciiTheme="majorHAnsi" w:hAnsiTheme="majorHAnsi" w:cs="Arial"/>
          <w:color w:val="000000"/>
          <w:szCs w:val="22"/>
        </w:rPr>
        <w:t>len</w:t>
      </w:r>
      <w:r w:rsidR="006F54BB" w:rsidRPr="00BC04FF">
        <w:rPr>
          <w:rFonts w:asciiTheme="majorHAnsi" w:hAnsiTheme="majorHAnsi" w:cs="Arial"/>
          <w:color w:val="000000"/>
          <w:szCs w:val="22"/>
        </w:rPr>
        <w:t xml:space="preserve"> </w:t>
      </w:r>
      <w:r w:rsidR="000C4B69" w:rsidRPr="00BC04FF">
        <w:rPr>
          <w:rFonts w:asciiTheme="majorHAnsi" w:hAnsiTheme="majorHAnsi" w:cs="Arial"/>
          <w:color w:val="000000"/>
          <w:szCs w:val="22"/>
        </w:rPr>
        <w:t>„</w:t>
      </w:r>
      <w:r w:rsidR="000C4B69" w:rsidRPr="00552CF3">
        <w:rPr>
          <w:rFonts w:asciiTheme="majorHAnsi" w:hAnsiTheme="majorHAnsi" w:cs="Arial"/>
          <w:b/>
          <w:bCs/>
          <w:color w:val="000000"/>
          <w:szCs w:val="22"/>
        </w:rPr>
        <w:t>stravníci</w:t>
      </w:r>
      <w:r w:rsidR="000C4B69" w:rsidRPr="00BC04FF">
        <w:rPr>
          <w:rFonts w:asciiTheme="majorHAnsi" w:hAnsiTheme="majorHAnsi" w:cs="Arial"/>
          <w:color w:val="000000"/>
          <w:szCs w:val="22"/>
        </w:rPr>
        <w:t>“)</w:t>
      </w:r>
      <w:r w:rsidR="00E96DAB" w:rsidRPr="00BC04FF">
        <w:rPr>
          <w:rFonts w:asciiTheme="majorHAnsi" w:hAnsiTheme="majorHAnsi" w:cs="Arial"/>
          <w:color w:val="000000"/>
          <w:szCs w:val="22"/>
        </w:rPr>
        <w:t>,</w:t>
      </w:r>
    </w:p>
    <w:p w14:paraId="14FD1451" w14:textId="089FD803" w:rsidR="002D0390" w:rsidRDefault="009A5811" w:rsidP="007A770F">
      <w:pPr>
        <w:pStyle w:val="Zkladntext"/>
        <w:widowControl w:val="0"/>
        <w:autoSpaceDE w:val="0"/>
        <w:autoSpaceDN w:val="0"/>
        <w:spacing w:before="120" w:after="120" w:line="276" w:lineRule="auto"/>
        <w:rPr>
          <w:rFonts w:asciiTheme="majorHAnsi" w:hAnsiTheme="majorHAnsi" w:cs="Arial"/>
          <w:color w:val="000000"/>
          <w:szCs w:val="22"/>
        </w:rPr>
      </w:pPr>
      <w:r w:rsidRPr="00BC04FF">
        <w:rPr>
          <w:rFonts w:asciiTheme="majorHAnsi" w:hAnsiTheme="majorHAnsi" w:cs="Arial"/>
          <w:color w:val="000000"/>
          <w:szCs w:val="22"/>
        </w:rPr>
        <w:t>3.1.</w:t>
      </w:r>
      <w:r w:rsidR="002D0390" w:rsidRPr="00BC04FF">
        <w:rPr>
          <w:rFonts w:asciiTheme="majorHAnsi" w:hAnsiTheme="majorHAnsi" w:cs="Arial"/>
          <w:color w:val="000000"/>
          <w:szCs w:val="22"/>
        </w:rPr>
        <w:t>2</w:t>
      </w:r>
      <w:r w:rsidRPr="00BC04FF">
        <w:rPr>
          <w:rFonts w:asciiTheme="majorHAnsi" w:hAnsiTheme="majorHAnsi" w:cs="Arial"/>
          <w:color w:val="000000"/>
          <w:szCs w:val="22"/>
        </w:rPr>
        <w:t xml:space="preserve"> </w:t>
      </w:r>
      <w:r w:rsidRPr="00BC04FF">
        <w:rPr>
          <w:rFonts w:asciiTheme="majorHAnsi" w:hAnsiTheme="majorHAnsi" w:cs="Arial"/>
          <w:color w:val="000000"/>
          <w:szCs w:val="22"/>
        </w:rPr>
        <w:tab/>
      </w:r>
      <w:r w:rsidR="00E96DAB" w:rsidRPr="00BC04FF">
        <w:rPr>
          <w:rFonts w:asciiTheme="majorHAnsi" w:hAnsiTheme="majorHAnsi" w:cs="Arial"/>
          <w:color w:val="000000"/>
          <w:szCs w:val="22"/>
        </w:rPr>
        <w:t>výrobu</w:t>
      </w:r>
      <w:r w:rsidR="001064BA">
        <w:rPr>
          <w:rFonts w:asciiTheme="majorHAnsi" w:hAnsiTheme="majorHAnsi" w:cs="Arial"/>
          <w:color w:val="000000"/>
          <w:szCs w:val="22"/>
        </w:rPr>
        <w:t xml:space="preserve">, </w:t>
      </w:r>
      <w:r w:rsidR="00E96DAB" w:rsidRPr="00BC04FF">
        <w:rPr>
          <w:rFonts w:asciiTheme="majorHAnsi" w:hAnsiTheme="majorHAnsi" w:cs="Arial"/>
          <w:color w:val="000000"/>
          <w:szCs w:val="22"/>
        </w:rPr>
        <w:t xml:space="preserve">prípravu </w:t>
      </w:r>
      <w:r w:rsidR="001064BA">
        <w:rPr>
          <w:rFonts w:asciiTheme="majorHAnsi" w:hAnsiTheme="majorHAnsi" w:cs="Arial"/>
          <w:color w:val="000000"/>
          <w:szCs w:val="22"/>
        </w:rPr>
        <w:t xml:space="preserve">a dodanie </w:t>
      </w:r>
      <w:r w:rsidRPr="00BC04FF">
        <w:rPr>
          <w:rFonts w:asciiTheme="majorHAnsi" w:hAnsiTheme="majorHAnsi" w:cs="Arial"/>
          <w:color w:val="000000"/>
          <w:szCs w:val="22"/>
        </w:rPr>
        <w:t>občerstveni</w:t>
      </w:r>
      <w:r w:rsidR="00E96DAB" w:rsidRPr="00BC04FF">
        <w:rPr>
          <w:rFonts w:asciiTheme="majorHAnsi" w:hAnsiTheme="majorHAnsi" w:cs="Arial"/>
          <w:color w:val="000000"/>
          <w:szCs w:val="22"/>
        </w:rPr>
        <w:t xml:space="preserve">a, </w:t>
      </w:r>
      <w:r w:rsidR="00AB314C" w:rsidRPr="00BC04FF">
        <w:rPr>
          <w:rFonts w:asciiTheme="majorHAnsi" w:hAnsiTheme="majorHAnsi" w:cs="Arial"/>
          <w:color w:val="000000"/>
          <w:szCs w:val="22"/>
        </w:rPr>
        <w:t>s možnosťou obsluhy pri jeho výdaji v prípade potreby</w:t>
      </w:r>
      <w:r w:rsidR="00E96DAB" w:rsidRPr="00BC04FF">
        <w:rPr>
          <w:rFonts w:asciiTheme="majorHAnsi" w:hAnsiTheme="majorHAnsi" w:cs="Arial"/>
          <w:color w:val="000000"/>
          <w:szCs w:val="22"/>
        </w:rPr>
        <w:t xml:space="preserve"> (ďalej len „</w:t>
      </w:r>
      <w:r w:rsidR="00E96DAB" w:rsidRPr="00BC04FF">
        <w:rPr>
          <w:rFonts w:asciiTheme="majorHAnsi" w:hAnsiTheme="majorHAnsi" w:cs="Arial"/>
          <w:b/>
          <w:bCs/>
          <w:color w:val="000000"/>
          <w:szCs w:val="22"/>
        </w:rPr>
        <w:t>občerstvenie</w:t>
      </w:r>
      <w:r w:rsidR="00E96DAB" w:rsidRPr="00BC04FF">
        <w:rPr>
          <w:rFonts w:asciiTheme="majorHAnsi" w:hAnsiTheme="majorHAnsi" w:cs="Arial"/>
          <w:color w:val="000000"/>
          <w:szCs w:val="22"/>
        </w:rPr>
        <w:t>“)</w:t>
      </w:r>
      <w:r w:rsidR="00C32A57">
        <w:rPr>
          <w:rFonts w:asciiTheme="majorHAnsi" w:hAnsiTheme="majorHAnsi" w:cs="Arial"/>
          <w:color w:val="000000"/>
          <w:szCs w:val="22"/>
        </w:rPr>
        <w:t>,</w:t>
      </w:r>
      <w:r w:rsidR="002D0390" w:rsidRPr="00BC04FF">
        <w:rPr>
          <w:rFonts w:asciiTheme="majorHAnsi" w:hAnsiTheme="majorHAnsi" w:cs="Arial"/>
          <w:color w:val="000000"/>
          <w:szCs w:val="22"/>
        </w:rPr>
        <w:t xml:space="preserve"> </w:t>
      </w:r>
      <w:r w:rsidR="00C611B1" w:rsidRPr="00BC04FF">
        <w:rPr>
          <w:rFonts w:asciiTheme="majorHAnsi" w:hAnsiTheme="majorHAnsi" w:cs="Arial"/>
          <w:color w:val="000000"/>
          <w:szCs w:val="22"/>
        </w:rPr>
        <w:t>na základe objednávky objednávateľa</w:t>
      </w:r>
      <w:r w:rsidR="00EB2056" w:rsidRPr="00BC04FF">
        <w:rPr>
          <w:rFonts w:asciiTheme="majorHAnsi" w:hAnsiTheme="majorHAnsi" w:cs="Arial"/>
          <w:color w:val="000000"/>
          <w:szCs w:val="22"/>
        </w:rPr>
        <w:t xml:space="preserve">, </w:t>
      </w:r>
    </w:p>
    <w:p w14:paraId="17FE37B4" w14:textId="049368A6" w:rsidR="00BB39EB" w:rsidRDefault="00A55865" w:rsidP="00BB39EB">
      <w:pPr>
        <w:pStyle w:val="Zkladntext"/>
        <w:widowControl w:val="0"/>
        <w:autoSpaceDE w:val="0"/>
        <w:autoSpaceDN w:val="0"/>
        <w:spacing w:before="120" w:after="120" w:line="276" w:lineRule="auto"/>
        <w:rPr>
          <w:rFonts w:asciiTheme="majorHAnsi" w:hAnsiTheme="majorHAnsi" w:cs="Arial"/>
          <w:color w:val="000000"/>
          <w:szCs w:val="22"/>
        </w:rPr>
      </w:pPr>
      <w:r>
        <w:rPr>
          <w:rFonts w:asciiTheme="majorHAnsi" w:hAnsiTheme="majorHAnsi" w:cs="Arial"/>
          <w:color w:val="000000"/>
          <w:szCs w:val="22"/>
        </w:rPr>
        <w:t xml:space="preserve">3.1.3  doplnkový predaj </w:t>
      </w:r>
      <w:r w:rsidR="002A06A4">
        <w:rPr>
          <w:rFonts w:asciiTheme="majorHAnsi" w:hAnsiTheme="majorHAnsi" w:cs="Arial"/>
          <w:color w:val="000000"/>
          <w:szCs w:val="22"/>
        </w:rPr>
        <w:t xml:space="preserve">tovaru </w:t>
      </w:r>
      <w:r>
        <w:rPr>
          <w:rFonts w:asciiTheme="majorHAnsi" w:hAnsiTheme="majorHAnsi" w:cs="Arial"/>
          <w:color w:val="000000"/>
          <w:szCs w:val="22"/>
        </w:rPr>
        <w:t>v bufete nachádzajúcom sa v</w:t>
      </w:r>
      <w:r w:rsidR="00AE6008">
        <w:rPr>
          <w:rFonts w:asciiTheme="majorHAnsi" w:hAnsiTheme="majorHAnsi" w:cs="Arial"/>
          <w:color w:val="000000"/>
          <w:szCs w:val="22"/>
        </w:rPr>
        <w:t xml:space="preserve"> priestoroch </w:t>
      </w:r>
      <w:r w:rsidR="00C32A57">
        <w:rPr>
          <w:rFonts w:asciiTheme="majorHAnsi" w:hAnsiTheme="majorHAnsi" w:cs="Arial"/>
          <w:color w:val="000000"/>
          <w:szCs w:val="22"/>
        </w:rPr>
        <w:t xml:space="preserve">sídla </w:t>
      </w:r>
      <w:r w:rsidR="00AE6008">
        <w:rPr>
          <w:rFonts w:asciiTheme="majorHAnsi" w:hAnsiTheme="majorHAnsi" w:cs="Arial"/>
          <w:color w:val="000000"/>
          <w:szCs w:val="22"/>
        </w:rPr>
        <w:t>objednávateľa</w:t>
      </w:r>
      <w:r w:rsidR="0056185E">
        <w:rPr>
          <w:rFonts w:asciiTheme="majorHAnsi" w:hAnsiTheme="majorHAnsi" w:cs="Arial"/>
          <w:color w:val="000000"/>
          <w:szCs w:val="22"/>
        </w:rPr>
        <w:t xml:space="preserve"> (ďalej len „</w:t>
      </w:r>
      <w:r w:rsidR="0056185E" w:rsidRPr="00A21545">
        <w:rPr>
          <w:rFonts w:asciiTheme="majorHAnsi" w:hAnsiTheme="majorHAnsi" w:cs="Arial"/>
          <w:b/>
          <w:bCs/>
          <w:color w:val="000000"/>
          <w:szCs w:val="22"/>
        </w:rPr>
        <w:t xml:space="preserve">doplnkový predaj </w:t>
      </w:r>
      <w:r w:rsidR="00F96E22">
        <w:rPr>
          <w:rFonts w:asciiTheme="majorHAnsi" w:hAnsiTheme="majorHAnsi" w:cs="Arial"/>
          <w:b/>
          <w:bCs/>
          <w:color w:val="000000"/>
          <w:szCs w:val="22"/>
        </w:rPr>
        <w:t xml:space="preserve">tovaru </w:t>
      </w:r>
      <w:r w:rsidR="0056185E" w:rsidRPr="00A21545">
        <w:rPr>
          <w:rFonts w:asciiTheme="majorHAnsi" w:hAnsiTheme="majorHAnsi" w:cs="Arial"/>
          <w:b/>
          <w:bCs/>
          <w:color w:val="000000"/>
          <w:szCs w:val="22"/>
        </w:rPr>
        <w:t>v bufete</w:t>
      </w:r>
      <w:r w:rsidR="0056185E">
        <w:rPr>
          <w:rFonts w:asciiTheme="majorHAnsi" w:hAnsiTheme="majorHAnsi" w:cs="Arial"/>
          <w:color w:val="000000"/>
          <w:szCs w:val="22"/>
        </w:rPr>
        <w:t>“)</w:t>
      </w:r>
      <w:r w:rsidR="00BB39EB" w:rsidRPr="00BB39EB">
        <w:rPr>
          <w:rFonts w:asciiTheme="majorHAnsi" w:hAnsiTheme="majorHAnsi" w:cs="Arial"/>
          <w:color w:val="000000"/>
          <w:szCs w:val="22"/>
        </w:rPr>
        <w:t xml:space="preserve"> </w:t>
      </w:r>
      <w:r w:rsidR="00BB39EB" w:rsidRPr="00C86C1A">
        <w:rPr>
          <w:rFonts w:asciiTheme="majorHAnsi" w:hAnsiTheme="majorHAnsi" w:cs="Arial"/>
          <w:color w:val="000000"/>
          <w:szCs w:val="22"/>
        </w:rPr>
        <w:t>(ďalej spolu len „</w:t>
      </w:r>
      <w:r w:rsidR="00BB39EB" w:rsidRPr="00C86C1A">
        <w:rPr>
          <w:rFonts w:asciiTheme="majorHAnsi" w:hAnsiTheme="majorHAnsi" w:cs="Arial"/>
          <w:b/>
          <w:bCs/>
          <w:color w:val="000000"/>
          <w:szCs w:val="22"/>
        </w:rPr>
        <w:t>predmet zmluvy</w:t>
      </w:r>
      <w:r w:rsidR="00BB39EB" w:rsidRPr="00C86C1A">
        <w:rPr>
          <w:rFonts w:asciiTheme="majorHAnsi" w:hAnsiTheme="majorHAnsi" w:cs="Arial"/>
          <w:color w:val="000000"/>
          <w:szCs w:val="22"/>
        </w:rPr>
        <w:t>“ alebo „</w:t>
      </w:r>
      <w:r w:rsidR="00BB39EB" w:rsidRPr="00C86C1A">
        <w:rPr>
          <w:rFonts w:asciiTheme="majorHAnsi" w:hAnsiTheme="majorHAnsi" w:cs="Arial"/>
          <w:b/>
          <w:bCs/>
          <w:color w:val="000000"/>
          <w:szCs w:val="22"/>
        </w:rPr>
        <w:t>stravovacie služby</w:t>
      </w:r>
      <w:r w:rsidR="00BB39EB" w:rsidRPr="00C86C1A">
        <w:rPr>
          <w:rFonts w:asciiTheme="majorHAnsi" w:hAnsiTheme="majorHAnsi" w:cs="Arial"/>
          <w:color w:val="000000"/>
          <w:szCs w:val="22"/>
        </w:rPr>
        <w:t>“)</w:t>
      </w:r>
    </w:p>
    <w:p w14:paraId="7266136E" w14:textId="3A64F093" w:rsidR="00810AF2" w:rsidRPr="00BC04FF" w:rsidRDefault="07391501" w:rsidP="659B1B31">
      <w:pPr>
        <w:pStyle w:val="Zkladntext"/>
        <w:widowControl w:val="0"/>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t xml:space="preserve">a to </w:t>
      </w:r>
      <w:r w:rsidR="29F845B6" w:rsidRPr="659B1B31">
        <w:rPr>
          <w:rFonts w:asciiTheme="majorHAnsi" w:hAnsiTheme="majorHAnsi" w:cs="Arial"/>
          <w:color w:val="000000" w:themeColor="text1"/>
        </w:rPr>
        <w:t>v</w:t>
      </w:r>
      <w:r w:rsidR="6954C37B" w:rsidRPr="659B1B31">
        <w:rPr>
          <w:rFonts w:asciiTheme="majorHAnsi" w:hAnsiTheme="majorHAnsi" w:cs="Arial"/>
          <w:color w:val="000000" w:themeColor="text1"/>
        </w:rPr>
        <w:t> </w:t>
      </w:r>
      <w:r w:rsidR="29F845B6" w:rsidRPr="659B1B31">
        <w:rPr>
          <w:rFonts w:asciiTheme="majorHAnsi" w:hAnsiTheme="majorHAnsi" w:cs="Arial"/>
          <w:color w:val="000000" w:themeColor="text1"/>
        </w:rPr>
        <w:t>rozsahu</w:t>
      </w:r>
      <w:r w:rsidR="6954C37B" w:rsidRPr="659B1B31">
        <w:rPr>
          <w:rFonts w:asciiTheme="majorHAnsi" w:hAnsiTheme="majorHAnsi" w:cs="Arial"/>
          <w:color w:val="000000" w:themeColor="text1"/>
        </w:rPr>
        <w:t xml:space="preserve">, </w:t>
      </w:r>
      <w:r w:rsidR="29F845B6" w:rsidRPr="659B1B31">
        <w:rPr>
          <w:rFonts w:asciiTheme="majorHAnsi" w:hAnsiTheme="majorHAnsi" w:cs="Arial"/>
          <w:color w:val="000000" w:themeColor="text1"/>
        </w:rPr>
        <w:t xml:space="preserve">spôsobom </w:t>
      </w:r>
      <w:r w:rsidR="6954C37B" w:rsidRPr="659B1B31">
        <w:rPr>
          <w:rFonts w:asciiTheme="majorHAnsi" w:hAnsiTheme="majorHAnsi" w:cs="Arial"/>
          <w:color w:val="000000" w:themeColor="text1"/>
        </w:rPr>
        <w:t xml:space="preserve">a za podmienok dohodnutých v tejto zmluve a v </w:t>
      </w:r>
      <w:r w:rsidR="37FA16BC" w:rsidRPr="659B1B31">
        <w:rPr>
          <w:rFonts w:asciiTheme="majorHAnsi" w:hAnsiTheme="majorHAnsi" w:cs="Arial"/>
          <w:color w:val="000000" w:themeColor="text1"/>
        </w:rPr>
        <w:t xml:space="preserve">prílohe </w:t>
      </w:r>
      <w:r w:rsidR="29F845B6" w:rsidRPr="659B1B31">
        <w:rPr>
          <w:rFonts w:asciiTheme="majorHAnsi" w:hAnsiTheme="majorHAnsi" w:cs="Arial"/>
          <w:color w:val="000000" w:themeColor="text1"/>
        </w:rPr>
        <w:t>č. 1 tejto zmluvy.</w:t>
      </w:r>
    </w:p>
    <w:p w14:paraId="3888E391" w14:textId="2715F37C" w:rsidR="00916003" w:rsidRPr="00BC04FF" w:rsidRDefault="29F845B6" w:rsidP="659B1B31">
      <w:pPr>
        <w:pStyle w:val="Zkladntext"/>
        <w:widowControl w:val="0"/>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 xml:space="preserve">Súčasťou predmetu </w:t>
      </w:r>
      <w:r w:rsidR="00BB39EB">
        <w:rPr>
          <w:rFonts w:asciiTheme="majorHAnsi" w:hAnsiTheme="majorHAnsi" w:cs="Arial"/>
          <w:color w:val="000000" w:themeColor="text1"/>
        </w:rPr>
        <w:t>zmluvy</w:t>
      </w:r>
      <w:r w:rsidRPr="659B1B31">
        <w:rPr>
          <w:rFonts w:asciiTheme="majorHAnsi" w:hAnsiTheme="majorHAnsi" w:cs="Arial"/>
          <w:color w:val="000000" w:themeColor="text1"/>
        </w:rPr>
        <w:t xml:space="preserve"> sú tiež </w:t>
      </w:r>
    </w:p>
    <w:p w14:paraId="48F334A8" w14:textId="351C8F9B" w:rsidR="00916003" w:rsidRPr="00BC04FF" w:rsidRDefault="29F845B6" w:rsidP="659B1B31">
      <w:pPr>
        <w:pStyle w:val="Zkladntext"/>
        <w:widowControl w:val="0"/>
        <w:numPr>
          <w:ilvl w:val="0"/>
          <w:numId w:val="1"/>
        </w:numPr>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všetky činnosti spojené s výrobou, prípravou a výdajom stravy</w:t>
      </w:r>
      <w:r w:rsidR="48832DEB" w:rsidRPr="659B1B31">
        <w:rPr>
          <w:rFonts w:asciiTheme="majorHAnsi" w:hAnsiTheme="majorHAnsi" w:cs="Arial"/>
          <w:color w:val="000000" w:themeColor="text1"/>
        </w:rPr>
        <w:t>;</w:t>
      </w:r>
      <w:r w:rsidR="76AEE19C" w:rsidRPr="659B1B31">
        <w:rPr>
          <w:rFonts w:asciiTheme="majorHAnsi" w:hAnsiTheme="majorHAnsi" w:cs="Arial"/>
          <w:color w:val="000000" w:themeColor="text1"/>
        </w:rPr>
        <w:t xml:space="preserve"> výrobou, prípravou a dodaním</w:t>
      </w:r>
      <w:r w:rsidR="6F426FC3" w:rsidRPr="659B1B31">
        <w:rPr>
          <w:rFonts w:asciiTheme="majorHAnsi" w:hAnsiTheme="majorHAnsi" w:cs="Arial"/>
          <w:color w:val="000000" w:themeColor="text1"/>
        </w:rPr>
        <w:t> </w:t>
      </w:r>
      <w:r w:rsidRPr="659B1B31">
        <w:rPr>
          <w:rFonts w:asciiTheme="majorHAnsi" w:hAnsiTheme="majorHAnsi" w:cs="Arial"/>
          <w:color w:val="000000" w:themeColor="text1"/>
        </w:rPr>
        <w:t>občerstvenia</w:t>
      </w:r>
      <w:r w:rsidR="405064D4" w:rsidRPr="659B1B31">
        <w:rPr>
          <w:rFonts w:asciiTheme="majorHAnsi" w:hAnsiTheme="majorHAnsi" w:cs="Arial"/>
          <w:color w:val="000000" w:themeColor="text1"/>
        </w:rPr>
        <w:t>;</w:t>
      </w:r>
      <w:r w:rsidRPr="659B1B31">
        <w:rPr>
          <w:rFonts w:asciiTheme="majorHAnsi" w:hAnsiTheme="majorHAnsi" w:cs="Arial"/>
          <w:color w:val="000000" w:themeColor="text1"/>
        </w:rPr>
        <w:t xml:space="preserve"> </w:t>
      </w:r>
      <w:r w:rsidR="569D73EE" w:rsidRPr="659B1B31">
        <w:rPr>
          <w:rFonts w:asciiTheme="majorHAnsi" w:hAnsiTheme="majorHAnsi" w:cs="Arial"/>
          <w:color w:val="000000" w:themeColor="text1"/>
        </w:rPr>
        <w:t xml:space="preserve">činnosti spojené s predajom </w:t>
      </w:r>
      <w:r w:rsidR="26472FF9" w:rsidRPr="659B1B31">
        <w:rPr>
          <w:rFonts w:asciiTheme="majorHAnsi" w:hAnsiTheme="majorHAnsi" w:cs="Arial"/>
          <w:color w:val="000000" w:themeColor="text1"/>
        </w:rPr>
        <w:t xml:space="preserve">doplnkového tovaru </w:t>
      </w:r>
      <w:r w:rsidR="569D73EE" w:rsidRPr="659B1B31">
        <w:rPr>
          <w:rFonts w:asciiTheme="majorHAnsi" w:hAnsiTheme="majorHAnsi" w:cs="Arial"/>
          <w:color w:val="000000" w:themeColor="text1"/>
        </w:rPr>
        <w:t>v bufete</w:t>
      </w:r>
      <w:r w:rsidR="329204F3" w:rsidRPr="659B1B31">
        <w:rPr>
          <w:rFonts w:asciiTheme="majorHAnsi" w:hAnsiTheme="majorHAnsi" w:cs="Arial"/>
          <w:color w:val="000000" w:themeColor="text1"/>
        </w:rPr>
        <w:t>;</w:t>
      </w:r>
      <w:r w:rsidR="1F082F3E" w:rsidRPr="659B1B31">
        <w:rPr>
          <w:rFonts w:asciiTheme="majorHAnsi" w:hAnsiTheme="majorHAnsi" w:cs="Arial"/>
          <w:color w:val="000000" w:themeColor="text1"/>
        </w:rPr>
        <w:t xml:space="preserve"> vrátane </w:t>
      </w:r>
      <w:r w:rsidR="76AEE19C" w:rsidRPr="659B1B31">
        <w:rPr>
          <w:rFonts w:asciiTheme="majorHAnsi" w:hAnsiTheme="majorHAnsi" w:cs="Arial"/>
          <w:color w:val="000000" w:themeColor="text1"/>
        </w:rPr>
        <w:t>uprat</w:t>
      </w:r>
      <w:r w:rsidR="5401EA12" w:rsidRPr="659B1B31">
        <w:rPr>
          <w:rFonts w:asciiTheme="majorHAnsi" w:hAnsiTheme="majorHAnsi" w:cs="Arial"/>
          <w:color w:val="000000" w:themeColor="text1"/>
        </w:rPr>
        <w:t>ovania</w:t>
      </w:r>
      <w:r w:rsidR="76AEE19C" w:rsidRPr="659B1B31">
        <w:rPr>
          <w:rFonts w:asciiTheme="majorHAnsi" w:hAnsiTheme="majorHAnsi" w:cs="Arial"/>
          <w:color w:val="000000" w:themeColor="text1"/>
        </w:rPr>
        <w:t xml:space="preserve">, </w:t>
      </w:r>
      <w:r w:rsidRPr="659B1B31">
        <w:rPr>
          <w:rFonts w:asciiTheme="majorHAnsi" w:hAnsiTheme="majorHAnsi" w:cs="Arial"/>
          <w:color w:val="000000" w:themeColor="text1"/>
        </w:rPr>
        <w:t>čisten</w:t>
      </w:r>
      <w:r w:rsidR="35A0E528" w:rsidRPr="659B1B31">
        <w:rPr>
          <w:rFonts w:asciiTheme="majorHAnsi" w:hAnsiTheme="majorHAnsi" w:cs="Arial"/>
          <w:color w:val="000000" w:themeColor="text1"/>
        </w:rPr>
        <w:t>ia</w:t>
      </w:r>
      <w:r w:rsidRPr="659B1B31">
        <w:rPr>
          <w:rFonts w:asciiTheme="majorHAnsi" w:hAnsiTheme="majorHAnsi" w:cs="Arial"/>
          <w:color w:val="000000" w:themeColor="text1"/>
        </w:rPr>
        <w:t xml:space="preserve"> a udržiavan</w:t>
      </w:r>
      <w:r w:rsidR="05A4DBFD" w:rsidRPr="659B1B31">
        <w:rPr>
          <w:rFonts w:asciiTheme="majorHAnsi" w:hAnsiTheme="majorHAnsi" w:cs="Arial"/>
          <w:color w:val="000000" w:themeColor="text1"/>
        </w:rPr>
        <w:t>ia</w:t>
      </w:r>
      <w:r w:rsidRPr="659B1B31">
        <w:rPr>
          <w:rFonts w:asciiTheme="majorHAnsi" w:hAnsiTheme="majorHAnsi" w:cs="Arial"/>
          <w:color w:val="000000" w:themeColor="text1"/>
        </w:rPr>
        <w:t xml:space="preserve"> priestorov, ktoré sú predmetom nájmu na základe </w:t>
      </w:r>
      <w:r w:rsidR="7E562DBA" w:rsidRPr="659B1B31">
        <w:rPr>
          <w:rFonts w:asciiTheme="majorHAnsi" w:hAnsiTheme="majorHAnsi" w:cs="Arial"/>
          <w:color w:val="000000" w:themeColor="text1"/>
        </w:rPr>
        <w:t xml:space="preserve">Zmluvy o nájme nebytových priestorov </w:t>
      </w:r>
      <w:r w:rsidR="6335E29D" w:rsidRPr="659B1B31">
        <w:rPr>
          <w:rFonts w:asciiTheme="majorHAnsi" w:hAnsiTheme="majorHAnsi" w:cs="Arial"/>
          <w:color w:val="000000" w:themeColor="text1"/>
        </w:rPr>
        <w:t xml:space="preserve">podľa čl. V zmluvy, </w:t>
      </w:r>
      <w:r w:rsidR="18D8ABEA" w:rsidRPr="659B1B31">
        <w:rPr>
          <w:rFonts w:asciiTheme="majorHAnsi" w:hAnsiTheme="majorHAnsi" w:cs="Arial"/>
          <w:color w:val="000000" w:themeColor="text1"/>
        </w:rPr>
        <w:t>ktorá tvorí prílohu č.</w:t>
      </w:r>
      <w:r w:rsidR="00BE026D">
        <w:rPr>
          <w:rFonts w:asciiTheme="majorHAnsi" w:hAnsiTheme="majorHAnsi" w:cs="Arial"/>
          <w:color w:val="000000" w:themeColor="text1"/>
        </w:rPr>
        <w:t xml:space="preserve"> 6</w:t>
      </w:r>
      <w:r w:rsidR="18D8ABEA" w:rsidRPr="659B1B31">
        <w:rPr>
          <w:rFonts w:asciiTheme="majorHAnsi" w:hAnsiTheme="majorHAnsi" w:cs="Arial"/>
          <w:color w:val="000000" w:themeColor="text1"/>
        </w:rPr>
        <w:t xml:space="preserve"> zmluvy – Nájomná zmluva (ďalej len „</w:t>
      </w:r>
      <w:r w:rsidR="18D8ABEA" w:rsidRPr="659B1B31">
        <w:rPr>
          <w:rFonts w:asciiTheme="majorHAnsi" w:hAnsiTheme="majorHAnsi" w:cs="Arial"/>
          <w:b/>
          <w:bCs/>
          <w:color w:val="000000" w:themeColor="text1"/>
        </w:rPr>
        <w:t xml:space="preserve">príloha č. </w:t>
      </w:r>
      <w:r w:rsidR="00BE026D">
        <w:rPr>
          <w:rFonts w:asciiTheme="majorHAnsi" w:hAnsiTheme="majorHAnsi" w:cs="Arial"/>
          <w:b/>
          <w:bCs/>
          <w:color w:val="000000" w:themeColor="text1"/>
        </w:rPr>
        <w:t>6</w:t>
      </w:r>
      <w:r w:rsidR="18D8ABEA" w:rsidRPr="659B1B31">
        <w:rPr>
          <w:rFonts w:asciiTheme="majorHAnsi" w:hAnsiTheme="majorHAnsi" w:cs="Arial"/>
          <w:color w:val="000000" w:themeColor="text1"/>
        </w:rPr>
        <w:t>“), (</w:t>
      </w:r>
      <w:r w:rsidR="007872DE" w:rsidRPr="007872DE">
        <w:rPr>
          <w:rFonts w:asciiTheme="majorHAnsi" w:hAnsiTheme="majorHAnsi" w:cs="Arial"/>
          <w:color w:val="000000" w:themeColor="text1"/>
        </w:rPr>
        <w:t>Zmluva o nájme nebytových priestorov č. C-NBS1-000-122-322</w:t>
      </w:r>
      <w:r w:rsidR="007872DE">
        <w:rPr>
          <w:rFonts w:asciiTheme="majorHAnsi" w:hAnsiTheme="majorHAnsi" w:cs="Arial"/>
          <w:color w:val="000000" w:themeColor="text1"/>
        </w:rPr>
        <w:t xml:space="preserve"> </w:t>
      </w:r>
      <w:r w:rsidR="18D8ABEA" w:rsidRPr="659B1B31">
        <w:rPr>
          <w:rFonts w:asciiTheme="majorHAnsi" w:hAnsiTheme="majorHAnsi" w:cs="Arial"/>
          <w:color w:val="000000" w:themeColor="text1"/>
        </w:rPr>
        <w:t>ďalej len „</w:t>
      </w:r>
      <w:r w:rsidR="18D8ABEA" w:rsidRPr="659B1B31">
        <w:rPr>
          <w:rFonts w:asciiTheme="majorHAnsi" w:hAnsiTheme="majorHAnsi" w:cs="Arial"/>
          <w:b/>
          <w:bCs/>
          <w:color w:val="000000" w:themeColor="text1"/>
        </w:rPr>
        <w:t>Nájomná zmluva</w:t>
      </w:r>
      <w:r w:rsidR="18D8ABEA" w:rsidRPr="659B1B31">
        <w:rPr>
          <w:rFonts w:asciiTheme="majorHAnsi" w:hAnsiTheme="majorHAnsi" w:cs="Arial"/>
          <w:color w:val="000000" w:themeColor="text1"/>
        </w:rPr>
        <w:t>“),</w:t>
      </w:r>
      <w:r w:rsidR="3891774D" w:rsidRPr="659B1B31">
        <w:rPr>
          <w:rFonts w:asciiTheme="majorHAnsi" w:hAnsiTheme="majorHAnsi" w:cs="Arial"/>
          <w:color w:val="000000" w:themeColor="text1"/>
        </w:rPr>
        <w:t xml:space="preserve"> </w:t>
      </w:r>
      <w:r w:rsidR="7E562DBA" w:rsidRPr="659B1B31">
        <w:rPr>
          <w:rFonts w:asciiTheme="majorHAnsi" w:hAnsiTheme="majorHAnsi" w:cs="Arial"/>
          <w:color w:val="000000" w:themeColor="text1"/>
        </w:rPr>
        <w:t>v</w:t>
      </w:r>
      <w:r w:rsidR="35155DEA" w:rsidRPr="659B1B31">
        <w:rPr>
          <w:rFonts w:asciiTheme="majorHAnsi" w:hAnsiTheme="majorHAnsi" w:cs="Arial"/>
          <w:color w:val="000000" w:themeColor="text1"/>
        </w:rPr>
        <w:t xml:space="preserve"> </w:t>
      </w:r>
      <w:r w:rsidR="7E562DBA" w:rsidRPr="659B1B31">
        <w:rPr>
          <w:rFonts w:asciiTheme="majorHAnsi" w:hAnsiTheme="majorHAnsi" w:cs="Arial"/>
          <w:color w:val="000000" w:themeColor="text1"/>
        </w:rPr>
        <w:t>ktorých budú poskytovan</w:t>
      </w:r>
      <w:r w:rsidR="03076445" w:rsidRPr="659B1B31">
        <w:rPr>
          <w:rFonts w:asciiTheme="majorHAnsi" w:hAnsiTheme="majorHAnsi" w:cs="Arial"/>
          <w:color w:val="000000" w:themeColor="text1"/>
        </w:rPr>
        <w:t>é stravovacie služby</w:t>
      </w:r>
      <w:r w:rsidR="5B0D180B" w:rsidRPr="659B1B31">
        <w:rPr>
          <w:rFonts w:asciiTheme="majorHAnsi" w:hAnsiTheme="majorHAnsi" w:cs="Arial"/>
          <w:color w:val="000000" w:themeColor="text1"/>
        </w:rPr>
        <w:t>,</w:t>
      </w:r>
      <w:r w:rsidR="569D73EE" w:rsidRPr="659B1B31">
        <w:rPr>
          <w:rFonts w:asciiTheme="majorHAnsi" w:hAnsiTheme="majorHAnsi" w:cs="Arial"/>
          <w:color w:val="000000" w:themeColor="text1"/>
        </w:rPr>
        <w:t xml:space="preserve"> </w:t>
      </w:r>
      <w:r w:rsidR="26A3D30E" w:rsidRPr="659B1B31">
        <w:rPr>
          <w:rFonts w:asciiTheme="majorHAnsi" w:hAnsiTheme="majorHAnsi" w:cs="Arial"/>
          <w:color w:val="000000" w:themeColor="text1"/>
        </w:rPr>
        <w:t>aj</w:t>
      </w:r>
      <w:r w:rsidRPr="659B1B31">
        <w:rPr>
          <w:rFonts w:asciiTheme="majorHAnsi" w:hAnsiTheme="majorHAnsi" w:cs="Arial"/>
          <w:color w:val="000000" w:themeColor="text1"/>
        </w:rPr>
        <w:t xml:space="preserve"> ich zariadenia t. j. najmä čistenie, umývanie a dezinfekcia všetkého použitého riadu, príborov, nádob na </w:t>
      </w:r>
      <w:r w:rsidR="37FA16BC" w:rsidRPr="659B1B31">
        <w:rPr>
          <w:rFonts w:asciiTheme="majorHAnsi" w:hAnsiTheme="majorHAnsi" w:cs="Arial"/>
          <w:color w:val="000000" w:themeColor="text1"/>
        </w:rPr>
        <w:t xml:space="preserve">prípravu, </w:t>
      </w:r>
      <w:r w:rsidRPr="659B1B31">
        <w:rPr>
          <w:rFonts w:asciiTheme="majorHAnsi" w:hAnsiTheme="majorHAnsi" w:cs="Arial"/>
          <w:color w:val="000000" w:themeColor="text1"/>
        </w:rPr>
        <w:t>prepravu stravy, nástrojov a zariadení použitých na výrobu, prípravu a výdaj stravy</w:t>
      </w:r>
      <w:r w:rsidR="26472FF9" w:rsidRPr="659B1B31">
        <w:rPr>
          <w:rFonts w:asciiTheme="majorHAnsi" w:hAnsiTheme="majorHAnsi" w:cs="Arial"/>
          <w:color w:val="000000" w:themeColor="text1"/>
        </w:rPr>
        <w:t>, jedál v bufete</w:t>
      </w:r>
      <w:r w:rsidR="6F426FC3" w:rsidRPr="659B1B31">
        <w:rPr>
          <w:rFonts w:asciiTheme="majorHAnsi" w:hAnsiTheme="majorHAnsi" w:cs="Arial"/>
          <w:color w:val="000000" w:themeColor="text1"/>
        </w:rPr>
        <w:t xml:space="preserve"> a občerstvenia</w:t>
      </w:r>
      <w:r w:rsidRPr="659B1B31">
        <w:rPr>
          <w:rFonts w:asciiTheme="majorHAnsi" w:hAnsiTheme="majorHAnsi" w:cs="Arial"/>
          <w:color w:val="000000" w:themeColor="text1"/>
        </w:rPr>
        <w:t xml:space="preserve">, </w:t>
      </w:r>
      <w:r w:rsidR="6F426FC3" w:rsidRPr="659B1B31">
        <w:rPr>
          <w:rFonts w:asciiTheme="majorHAnsi" w:hAnsiTheme="majorHAnsi" w:cs="Arial"/>
          <w:color w:val="000000" w:themeColor="text1"/>
        </w:rPr>
        <w:t>ako aj uprataním priestorov, v ktorých bol realizovaný výdaj občerstvenia s</w:t>
      </w:r>
      <w:r w:rsidR="37FA16BC" w:rsidRPr="659B1B31">
        <w:rPr>
          <w:rFonts w:asciiTheme="majorHAnsi" w:hAnsiTheme="majorHAnsi" w:cs="Arial"/>
          <w:color w:val="000000" w:themeColor="text1"/>
        </w:rPr>
        <w:t> </w:t>
      </w:r>
      <w:r w:rsidR="6F426FC3" w:rsidRPr="659B1B31">
        <w:rPr>
          <w:rFonts w:asciiTheme="majorHAnsi" w:hAnsiTheme="majorHAnsi" w:cs="Arial"/>
          <w:color w:val="000000" w:themeColor="text1"/>
        </w:rPr>
        <w:t>obsluhou</w:t>
      </w:r>
      <w:r w:rsidR="5B3550A2" w:rsidRPr="659B1B31">
        <w:rPr>
          <w:rFonts w:asciiTheme="majorHAnsi" w:hAnsiTheme="majorHAnsi" w:cs="Arial"/>
          <w:color w:val="000000" w:themeColor="text1"/>
        </w:rPr>
        <w:t xml:space="preserve">, </w:t>
      </w:r>
    </w:p>
    <w:p w14:paraId="6011B9C3" w14:textId="040C7530" w:rsidR="00916003" w:rsidRPr="00BC04FF" w:rsidRDefault="29F845B6" w:rsidP="659B1B31">
      <w:pPr>
        <w:pStyle w:val="Zkladntext"/>
        <w:widowControl w:val="0"/>
        <w:numPr>
          <w:ilvl w:val="0"/>
          <w:numId w:val="1"/>
        </w:numPr>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dodávk</w:t>
      </w:r>
      <w:r w:rsidR="10D99ACC" w:rsidRPr="659B1B31">
        <w:rPr>
          <w:rFonts w:asciiTheme="majorHAnsi" w:hAnsiTheme="majorHAnsi" w:cs="Arial"/>
          <w:color w:val="000000" w:themeColor="text1"/>
        </w:rPr>
        <w:t>a</w:t>
      </w:r>
      <w:r w:rsidRPr="659B1B31">
        <w:rPr>
          <w:rFonts w:asciiTheme="majorHAnsi" w:hAnsiTheme="majorHAnsi" w:cs="Arial"/>
          <w:color w:val="000000" w:themeColor="text1"/>
        </w:rPr>
        <w:t xml:space="preserve"> </w:t>
      </w:r>
      <w:r w:rsidR="002B2BE9">
        <w:rPr>
          <w:rFonts w:asciiTheme="majorHAnsi" w:hAnsiTheme="majorHAnsi" w:cs="Arial"/>
          <w:color w:val="000000" w:themeColor="text1"/>
        </w:rPr>
        <w:t>papierových</w:t>
      </w:r>
      <w:r w:rsidRPr="659B1B31">
        <w:rPr>
          <w:rFonts w:asciiTheme="majorHAnsi" w:hAnsiTheme="majorHAnsi" w:cs="Arial"/>
          <w:color w:val="000000" w:themeColor="text1"/>
        </w:rPr>
        <w:t xml:space="preserve"> servítkov</w:t>
      </w:r>
      <w:r w:rsidR="002B2BE9">
        <w:rPr>
          <w:rFonts w:asciiTheme="majorHAnsi" w:hAnsiTheme="majorHAnsi" w:cs="Arial"/>
          <w:color w:val="000000" w:themeColor="text1"/>
        </w:rPr>
        <w:t xml:space="preserve"> v rozsahu zodpovedajúcom potrebám stravníkov</w:t>
      </w:r>
      <w:r w:rsidR="37B5D3A9" w:rsidRPr="659B1B31">
        <w:rPr>
          <w:rFonts w:asciiTheme="majorHAnsi" w:hAnsiTheme="majorHAnsi" w:cs="Arial"/>
          <w:color w:val="000000" w:themeColor="text1"/>
        </w:rPr>
        <w:t>,</w:t>
      </w:r>
    </w:p>
    <w:p w14:paraId="4EF659CE" w14:textId="3ECDFECB" w:rsidR="00916003" w:rsidRPr="00BC04FF" w:rsidRDefault="248D72CB" w:rsidP="659B1B31">
      <w:pPr>
        <w:pStyle w:val="Zkladntext"/>
        <w:widowControl w:val="0"/>
        <w:numPr>
          <w:ilvl w:val="0"/>
          <w:numId w:val="1"/>
        </w:numPr>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 xml:space="preserve">zabezpečenie možnosti </w:t>
      </w:r>
      <w:r w:rsidR="42E12999" w:rsidRPr="659B1B31">
        <w:rPr>
          <w:rFonts w:asciiTheme="majorHAnsi" w:hAnsiTheme="majorHAnsi" w:cs="Arial"/>
          <w:color w:val="000000" w:themeColor="text1"/>
        </w:rPr>
        <w:t xml:space="preserve">pre stravníkov </w:t>
      </w:r>
      <w:r w:rsidRPr="659B1B31">
        <w:rPr>
          <w:rFonts w:asciiTheme="majorHAnsi" w:hAnsiTheme="majorHAnsi" w:cs="Arial"/>
          <w:color w:val="000000" w:themeColor="text1"/>
        </w:rPr>
        <w:t>odobra</w:t>
      </w:r>
      <w:r w:rsidR="6B8F0C7A" w:rsidRPr="659B1B31">
        <w:rPr>
          <w:rFonts w:asciiTheme="majorHAnsi" w:hAnsiTheme="majorHAnsi" w:cs="Arial"/>
          <w:color w:val="000000" w:themeColor="text1"/>
        </w:rPr>
        <w:t>ť</w:t>
      </w:r>
      <w:r w:rsidRPr="659B1B31">
        <w:rPr>
          <w:rFonts w:asciiTheme="majorHAnsi" w:hAnsiTheme="majorHAnsi" w:cs="Arial"/>
          <w:color w:val="000000" w:themeColor="text1"/>
        </w:rPr>
        <w:t xml:space="preserve"> obedové jedl</w:t>
      </w:r>
      <w:r w:rsidR="0A01F427" w:rsidRPr="659B1B31">
        <w:rPr>
          <w:rFonts w:asciiTheme="majorHAnsi" w:hAnsiTheme="majorHAnsi" w:cs="Arial"/>
          <w:color w:val="000000" w:themeColor="text1"/>
        </w:rPr>
        <w:t>o</w:t>
      </w:r>
      <w:r w:rsidRPr="659B1B31">
        <w:rPr>
          <w:rFonts w:asciiTheme="majorHAnsi" w:hAnsiTheme="majorHAnsi" w:cs="Arial"/>
          <w:color w:val="000000" w:themeColor="text1"/>
        </w:rPr>
        <w:t xml:space="preserve"> do vratného obalu (menuboxu) na báze zálohového systému s opakovaným použitím</w:t>
      </w:r>
      <w:r w:rsidR="36793295" w:rsidRPr="659B1B31">
        <w:rPr>
          <w:rFonts w:asciiTheme="majorHAnsi" w:hAnsiTheme="majorHAnsi" w:cs="Arial"/>
          <w:color w:val="000000" w:themeColor="text1"/>
        </w:rPr>
        <w:t>,</w:t>
      </w:r>
    </w:p>
    <w:p w14:paraId="4275D816" w14:textId="638C48C8" w:rsidR="00916003" w:rsidRPr="00BC04FF" w:rsidRDefault="0E05653B" w:rsidP="659B1B31">
      <w:pPr>
        <w:pStyle w:val="Zkladntext"/>
        <w:widowControl w:val="0"/>
        <w:numPr>
          <w:ilvl w:val="0"/>
          <w:numId w:val="1"/>
        </w:numPr>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t xml:space="preserve">obsluha jedným kvalifikovaným čašníkom pri podávaní obedových jedál v salóniku </w:t>
      </w:r>
      <w:r w:rsidR="00131BEB">
        <w:rPr>
          <w:rFonts w:asciiTheme="majorHAnsi" w:hAnsiTheme="majorHAnsi" w:cs="Arial"/>
          <w:color w:val="000000" w:themeColor="text1"/>
        </w:rPr>
        <w:t>Národnej banky Slovenska (ďalej len „</w:t>
      </w:r>
      <w:r w:rsidR="00737AE5">
        <w:rPr>
          <w:rFonts w:asciiTheme="majorHAnsi" w:hAnsiTheme="majorHAnsi" w:cs="Arial"/>
          <w:color w:val="000000" w:themeColor="text1"/>
        </w:rPr>
        <w:t xml:space="preserve">salónik </w:t>
      </w:r>
      <w:r w:rsidR="00131BEB">
        <w:rPr>
          <w:rFonts w:asciiTheme="majorHAnsi" w:hAnsiTheme="majorHAnsi" w:cs="Arial"/>
          <w:color w:val="000000" w:themeColor="text1"/>
        </w:rPr>
        <w:t>NBS“)</w:t>
      </w:r>
      <w:r w:rsidRPr="659B1B31">
        <w:rPr>
          <w:rFonts w:asciiTheme="majorHAnsi" w:hAnsiTheme="majorHAnsi" w:cs="Arial"/>
          <w:color w:val="000000" w:themeColor="text1"/>
        </w:rPr>
        <w:t xml:space="preserve"> denne v čase výdaja stravy a v prípade potreby aj obsluha pri výdaji občerstvenia poskytnutého na základe objednávky objednávateľa. </w:t>
      </w:r>
    </w:p>
    <w:p w14:paraId="2BB7CF5D" w14:textId="4F38F9D2" w:rsidR="00916003" w:rsidRPr="00BC04FF" w:rsidRDefault="29F845B6" w:rsidP="659B1B31">
      <w:pPr>
        <w:pStyle w:val="Zkladntext"/>
        <w:widowControl w:val="0"/>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lastRenderedPageBreak/>
        <w:t>Všetka strava podľa bodu 3.1.1 tohto článku zmluvy musí byť pripravovaná v priestoroch kuchyne objednávateľa</w:t>
      </w:r>
      <w:r w:rsidR="117D9F85" w:rsidRPr="659B1B31">
        <w:rPr>
          <w:rFonts w:asciiTheme="majorHAnsi" w:hAnsiTheme="majorHAnsi" w:cs="Arial"/>
          <w:color w:val="000000" w:themeColor="text1"/>
        </w:rPr>
        <w:t xml:space="preserve"> na </w:t>
      </w:r>
      <w:r w:rsidR="00ED1E4F">
        <w:rPr>
          <w:rFonts w:asciiTheme="majorHAnsi" w:hAnsiTheme="majorHAnsi" w:cs="Arial"/>
          <w:color w:val="000000" w:themeColor="text1"/>
        </w:rPr>
        <w:t xml:space="preserve">gastrotechnologických </w:t>
      </w:r>
      <w:r w:rsidR="117D9F85" w:rsidRPr="659B1B31">
        <w:rPr>
          <w:rFonts w:asciiTheme="majorHAnsi" w:hAnsiTheme="majorHAnsi" w:cs="Arial"/>
          <w:color w:val="000000" w:themeColor="text1"/>
        </w:rPr>
        <w:t xml:space="preserve">zariadeniach v nej umiestnených a uvedených v prílohe č. </w:t>
      </w:r>
      <w:r w:rsidR="00ED1E4F">
        <w:rPr>
          <w:rFonts w:asciiTheme="majorHAnsi" w:hAnsiTheme="majorHAnsi" w:cs="Arial"/>
          <w:color w:val="000000" w:themeColor="text1"/>
        </w:rPr>
        <w:t xml:space="preserve">2 </w:t>
      </w:r>
      <w:r w:rsidR="201C6B16" w:rsidRPr="659B1B31">
        <w:rPr>
          <w:rFonts w:asciiTheme="majorHAnsi" w:hAnsiTheme="majorHAnsi" w:cs="Arial"/>
          <w:color w:val="000000" w:themeColor="text1"/>
        </w:rPr>
        <w:t>Nájomnej zmluvy.</w:t>
      </w:r>
      <w:r w:rsidRPr="659B1B31">
        <w:rPr>
          <w:rFonts w:asciiTheme="majorHAnsi" w:hAnsiTheme="majorHAnsi" w:cs="Arial"/>
          <w:color w:val="000000" w:themeColor="text1"/>
        </w:rPr>
        <w:t xml:space="preserve"> </w:t>
      </w:r>
    </w:p>
    <w:p w14:paraId="506DC0CD" w14:textId="2D94EC80" w:rsidR="00687B34" w:rsidRDefault="6F426FC3" w:rsidP="659B1B31">
      <w:pPr>
        <w:pStyle w:val="Zkladntext"/>
        <w:widowControl w:val="0"/>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t xml:space="preserve">Občerstvenie podľa bodu 3.1.2. </w:t>
      </w:r>
      <w:r w:rsidR="04B3F09C" w:rsidRPr="659B1B31">
        <w:rPr>
          <w:rFonts w:asciiTheme="majorHAnsi" w:hAnsiTheme="majorHAnsi" w:cs="Arial"/>
          <w:color w:val="000000" w:themeColor="text1"/>
        </w:rPr>
        <w:t xml:space="preserve">tohto článku zmluvy </w:t>
      </w:r>
      <w:r w:rsidRPr="659B1B31">
        <w:rPr>
          <w:rFonts w:asciiTheme="majorHAnsi" w:hAnsiTheme="majorHAnsi" w:cs="Arial"/>
          <w:color w:val="000000" w:themeColor="text1"/>
        </w:rPr>
        <w:t xml:space="preserve">môže byť pripravené poskytovateľom buď v priestoroch kuchyne objednávateľa alebo v priestoroch vlastnej prevádzky </w:t>
      </w:r>
      <w:r w:rsidR="4EA8D53D" w:rsidRPr="659B1B31">
        <w:rPr>
          <w:rFonts w:asciiTheme="majorHAnsi" w:hAnsiTheme="majorHAnsi" w:cs="Arial"/>
          <w:color w:val="000000" w:themeColor="text1"/>
        </w:rPr>
        <w:t xml:space="preserve">poskytovateľa </w:t>
      </w:r>
      <w:r w:rsidRPr="659B1B31">
        <w:rPr>
          <w:rFonts w:asciiTheme="majorHAnsi" w:hAnsiTheme="majorHAnsi" w:cs="Arial"/>
          <w:color w:val="000000" w:themeColor="text1"/>
        </w:rPr>
        <w:t xml:space="preserve">s dodaním do miesta plnenia </w:t>
      </w:r>
      <w:r w:rsidR="4EA8D53D" w:rsidRPr="659B1B31">
        <w:rPr>
          <w:rFonts w:asciiTheme="majorHAnsi" w:hAnsiTheme="majorHAnsi" w:cs="Arial"/>
          <w:color w:val="000000" w:themeColor="text1"/>
        </w:rPr>
        <w:t xml:space="preserve">predmetu </w:t>
      </w:r>
      <w:r w:rsidRPr="659B1B31">
        <w:rPr>
          <w:rFonts w:asciiTheme="majorHAnsi" w:hAnsiTheme="majorHAnsi" w:cs="Arial"/>
          <w:color w:val="000000" w:themeColor="text1"/>
        </w:rPr>
        <w:t xml:space="preserve">zmluvy. </w:t>
      </w:r>
    </w:p>
    <w:p w14:paraId="0EB635CC" w14:textId="4170C85D" w:rsidR="002D0390" w:rsidRPr="00BC04FF" w:rsidRDefault="002D0390" w:rsidP="00F05EAD">
      <w:pPr>
        <w:pStyle w:val="Zkladntext"/>
        <w:widowControl w:val="0"/>
        <w:autoSpaceDE w:val="0"/>
        <w:autoSpaceDN w:val="0"/>
        <w:spacing w:before="120" w:after="120" w:line="276" w:lineRule="auto"/>
        <w:rPr>
          <w:rFonts w:asciiTheme="majorHAnsi" w:hAnsiTheme="majorHAnsi" w:cs="Arial"/>
          <w:color w:val="000000"/>
          <w:szCs w:val="22"/>
        </w:rPr>
      </w:pPr>
      <w:r w:rsidRPr="00BC04FF">
        <w:rPr>
          <w:rFonts w:asciiTheme="majorHAnsi" w:hAnsiTheme="majorHAnsi" w:cs="Arial"/>
          <w:color w:val="000000"/>
          <w:szCs w:val="22"/>
        </w:rPr>
        <w:t xml:space="preserve">Podrobná špecifikácia predmetu zmluvy je uvedená v prílohe č. 1 </w:t>
      </w:r>
      <w:r w:rsidR="002F6C67">
        <w:rPr>
          <w:rFonts w:asciiTheme="majorHAnsi" w:hAnsiTheme="majorHAnsi" w:cs="Arial"/>
          <w:color w:val="000000"/>
          <w:szCs w:val="22"/>
        </w:rPr>
        <w:t>zmluvy</w:t>
      </w:r>
      <w:r w:rsidRPr="00BC04FF">
        <w:rPr>
          <w:rFonts w:asciiTheme="majorHAnsi" w:hAnsiTheme="majorHAnsi" w:cs="Arial"/>
          <w:color w:val="000000"/>
          <w:szCs w:val="22"/>
        </w:rPr>
        <w:t>.</w:t>
      </w:r>
    </w:p>
    <w:p w14:paraId="1E7082B2" w14:textId="7158C8A5" w:rsidR="00F96E22" w:rsidRPr="00F96E22" w:rsidRDefault="37FA16BC">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Poskytovateľ sa zaväzuje poskytovať stravovacie služby podľa bodu 3.1. a bližšie popísané v prílohe č. 1 zmluvy odborne a v súlade so všetkými príslušnými hygienickými, bezpečnostnými a protipožiarnymi všeobecne záväznými predpismi</w:t>
      </w:r>
      <w:r w:rsidR="00BE026D">
        <w:rPr>
          <w:rFonts w:asciiTheme="majorHAnsi" w:hAnsiTheme="majorHAnsi" w:cs="Arial"/>
          <w:color w:val="000000" w:themeColor="text1"/>
        </w:rPr>
        <w:t xml:space="preserve"> a touto zmluvou a jej prílohami</w:t>
      </w:r>
      <w:r w:rsidRPr="002B2BE9">
        <w:rPr>
          <w:rFonts w:asciiTheme="majorHAnsi" w:hAnsiTheme="majorHAnsi" w:cs="Arial"/>
          <w:b/>
          <w:bCs/>
          <w:color w:val="000000" w:themeColor="text1"/>
        </w:rPr>
        <w:t>.</w:t>
      </w:r>
      <w:r w:rsidRPr="659B1B31">
        <w:rPr>
          <w:rFonts w:asciiTheme="majorHAnsi" w:hAnsiTheme="majorHAnsi" w:cs="Arial"/>
          <w:color w:val="000000" w:themeColor="text1"/>
        </w:rPr>
        <w:t xml:space="preserve"> Poskytovateľ uvádza, že sa oboznámil s</w:t>
      </w:r>
      <w:r w:rsidR="00ED1E4F">
        <w:rPr>
          <w:rFonts w:asciiTheme="majorHAnsi" w:hAnsiTheme="majorHAnsi" w:cs="Arial"/>
          <w:color w:val="000000" w:themeColor="text1"/>
        </w:rPr>
        <w:t> </w:t>
      </w:r>
      <w:r w:rsidRPr="659B1B31">
        <w:rPr>
          <w:rFonts w:asciiTheme="majorHAnsi" w:hAnsiTheme="majorHAnsi" w:cs="Arial"/>
          <w:color w:val="000000" w:themeColor="text1"/>
        </w:rPr>
        <w:t>gastrotechnol</w:t>
      </w:r>
      <w:r w:rsidR="00ED1E4F">
        <w:rPr>
          <w:rFonts w:asciiTheme="majorHAnsi" w:hAnsiTheme="majorHAnsi" w:cs="Arial"/>
          <w:color w:val="000000" w:themeColor="text1"/>
        </w:rPr>
        <w:t>ogickými zariadeniami</w:t>
      </w:r>
      <w:r w:rsidRPr="659B1B31">
        <w:rPr>
          <w:rFonts w:asciiTheme="majorHAnsi" w:hAnsiTheme="majorHAnsi" w:cs="Arial"/>
          <w:color w:val="000000" w:themeColor="text1"/>
        </w:rPr>
        <w:t xml:space="preserve"> objednávateľa </w:t>
      </w:r>
      <w:r w:rsidR="00ED1E4F">
        <w:rPr>
          <w:rFonts w:asciiTheme="majorHAnsi" w:hAnsiTheme="majorHAnsi" w:cs="Arial"/>
          <w:color w:val="000000" w:themeColor="text1"/>
        </w:rPr>
        <w:t>uvedenými</w:t>
      </w:r>
      <w:r w:rsidRPr="659B1B31">
        <w:rPr>
          <w:rFonts w:asciiTheme="majorHAnsi" w:hAnsiTheme="majorHAnsi" w:cs="Arial"/>
          <w:color w:val="000000" w:themeColor="text1"/>
        </w:rPr>
        <w:t xml:space="preserve"> </w:t>
      </w:r>
      <w:r w:rsidRPr="00ED1E4F">
        <w:rPr>
          <w:rFonts w:asciiTheme="majorHAnsi" w:hAnsiTheme="majorHAnsi" w:cs="Arial"/>
          <w:color w:val="000000" w:themeColor="text1"/>
        </w:rPr>
        <w:t xml:space="preserve">v prílohe </w:t>
      </w:r>
      <w:r w:rsidR="00ED1E4F" w:rsidRPr="00ED1E4F">
        <w:rPr>
          <w:rFonts w:asciiTheme="majorHAnsi" w:hAnsiTheme="majorHAnsi" w:cs="Arial"/>
          <w:color w:val="000000" w:themeColor="text1"/>
        </w:rPr>
        <w:t>č. 2</w:t>
      </w:r>
      <w:r w:rsidRPr="00ED1E4F">
        <w:rPr>
          <w:rFonts w:asciiTheme="majorHAnsi" w:hAnsiTheme="majorHAnsi" w:cs="Arial"/>
          <w:color w:val="000000" w:themeColor="text1"/>
        </w:rPr>
        <w:t xml:space="preserve"> Nájomnej zmluvy</w:t>
      </w:r>
      <w:r w:rsidRPr="659B1B31">
        <w:rPr>
          <w:rFonts w:asciiTheme="majorHAnsi" w:hAnsiTheme="majorHAnsi" w:cs="Arial"/>
          <w:color w:val="000000" w:themeColor="text1"/>
        </w:rPr>
        <w:t xml:space="preserve"> a zaväzuje sa používať </w:t>
      </w:r>
      <w:r w:rsidR="00ED1E4F">
        <w:rPr>
          <w:rFonts w:asciiTheme="majorHAnsi" w:hAnsiTheme="majorHAnsi" w:cs="Arial"/>
          <w:color w:val="000000" w:themeColor="text1"/>
        </w:rPr>
        <w:t>ich</w:t>
      </w:r>
      <w:r w:rsidRPr="659B1B31">
        <w:rPr>
          <w:rFonts w:asciiTheme="majorHAnsi" w:hAnsiTheme="majorHAnsi" w:cs="Arial"/>
          <w:color w:val="000000" w:themeColor="text1"/>
        </w:rPr>
        <w:t xml:space="preserve"> v súlade s technickými návodmi, </w:t>
      </w:r>
      <w:r w:rsidR="608459DC" w:rsidRPr="659B1B31">
        <w:rPr>
          <w:rFonts w:asciiTheme="majorHAnsi" w:hAnsiTheme="majorHAnsi" w:cs="Arial"/>
          <w:color w:val="000000" w:themeColor="text1"/>
        </w:rPr>
        <w:t xml:space="preserve">čo najefektívnejším a najhospodárnejším </w:t>
      </w:r>
      <w:r w:rsidR="10B0C5F0" w:rsidRPr="659B1B31">
        <w:rPr>
          <w:rFonts w:asciiTheme="majorHAnsi" w:hAnsiTheme="majorHAnsi" w:cs="Arial"/>
          <w:color w:val="000000" w:themeColor="text1"/>
        </w:rPr>
        <w:t xml:space="preserve"> </w:t>
      </w:r>
      <w:r w:rsidR="608459DC" w:rsidRPr="659B1B31">
        <w:rPr>
          <w:rFonts w:asciiTheme="majorHAnsi" w:hAnsiTheme="majorHAnsi" w:cs="Arial"/>
          <w:color w:val="000000" w:themeColor="text1"/>
        </w:rPr>
        <w:t>spôsobom</w:t>
      </w:r>
      <w:r w:rsidRPr="659B1B31">
        <w:rPr>
          <w:rFonts w:asciiTheme="majorHAnsi" w:hAnsiTheme="majorHAnsi" w:cs="Arial"/>
          <w:color w:val="000000" w:themeColor="text1"/>
        </w:rPr>
        <w:t>.</w:t>
      </w:r>
      <w:r w:rsidR="43156B5C" w:rsidRPr="659B1B31">
        <w:rPr>
          <w:rFonts w:asciiTheme="majorHAnsi" w:hAnsiTheme="majorHAnsi" w:cs="Arial"/>
          <w:color w:val="000000" w:themeColor="text1"/>
        </w:rPr>
        <w:t xml:space="preserve"> </w:t>
      </w:r>
    </w:p>
    <w:p w14:paraId="68F424F2" w14:textId="231D37CE" w:rsidR="00F96E22" w:rsidRPr="00F96E22" w:rsidRDefault="43156B5C">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Poskytovateľ sa zaväzuje vyvinúť maximálne úsilie, aby boli v rámci plnenia tejto zmluvy pre stravníkov k dispozícii cenovo zodpovedajúce kvalitné a chutné obedové jedlá, občerstvenie a</w:t>
      </w:r>
      <w:r w:rsidR="00BE026D">
        <w:rPr>
          <w:rFonts w:asciiTheme="majorHAnsi" w:hAnsiTheme="majorHAnsi" w:cs="Arial"/>
          <w:color w:val="000000" w:themeColor="text1"/>
        </w:rPr>
        <w:t xml:space="preserve"> doplnkový </w:t>
      </w:r>
      <w:r w:rsidRPr="659B1B31">
        <w:rPr>
          <w:rFonts w:asciiTheme="majorHAnsi" w:hAnsiTheme="majorHAnsi" w:cs="Arial"/>
          <w:color w:val="000000" w:themeColor="text1"/>
        </w:rPr>
        <w:t>tovar v bufete, vrátane raňajkových a desiatových jedál.</w:t>
      </w:r>
    </w:p>
    <w:p w14:paraId="0A5CCBC7" w14:textId="7E221BCD" w:rsidR="004F4214" w:rsidRDefault="002B2BE9">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szCs w:val="22"/>
        </w:rPr>
      </w:pPr>
      <w:r>
        <w:rPr>
          <w:rFonts w:asciiTheme="majorHAnsi" w:hAnsiTheme="majorHAnsi" w:cs="Arial"/>
          <w:color w:val="000000" w:themeColor="text1"/>
        </w:rPr>
        <w:t>N</w:t>
      </w:r>
      <w:r w:rsidR="004F4214" w:rsidRPr="009A5FF2">
        <w:rPr>
          <w:rFonts w:asciiTheme="majorHAnsi" w:hAnsiTheme="majorHAnsi" w:cs="Arial"/>
          <w:color w:val="000000" w:themeColor="text1"/>
        </w:rPr>
        <w:t>aplnenie účelu tejto zmluvy, ochranu záujmov stravníkov a realizáci</w:t>
      </w:r>
      <w:r>
        <w:rPr>
          <w:rFonts w:asciiTheme="majorHAnsi" w:hAnsiTheme="majorHAnsi" w:cs="Arial"/>
          <w:color w:val="000000" w:themeColor="text1"/>
        </w:rPr>
        <w:t>u</w:t>
      </w:r>
      <w:r w:rsidR="004F4214" w:rsidRPr="009A5FF2">
        <w:rPr>
          <w:rFonts w:asciiTheme="majorHAnsi" w:hAnsiTheme="majorHAnsi" w:cs="Arial"/>
          <w:color w:val="000000" w:themeColor="text1"/>
        </w:rPr>
        <w:t xml:space="preserve"> práv a kontrolných činností objednávateľa podľa tejto zmluvy </w:t>
      </w:r>
      <w:r>
        <w:rPr>
          <w:rFonts w:asciiTheme="majorHAnsi" w:hAnsiTheme="majorHAnsi" w:cs="Arial"/>
          <w:color w:val="000000" w:themeColor="text1"/>
        </w:rPr>
        <w:t>bude zabezpečovať</w:t>
      </w:r>
      <w:r w:rsidR="004F4214" w:rsidRPr="009A5FF2">
        <w:rPr>
          <w:rFonts w:asciiTheme="majorHAnsi" w:hAnsiTheme="majorHAnsi" w:cs="Arial"/>
          <w:color w:val="000000" w:themeColor="text1"/>
        </w:rPr>
        <w:t xml:space="preserve"> </w:t>
      </w:r>
      <w:r w:rsidR="00B371F0">
        <w:rPr>
          <w:rFonts w:asciiTheme="majorHAnsi" w:hAnsiTheme="majorHAnsi" w:cs="Arial"/>
          <w:color w:val="000000" w:themeColor="text1"/>
        </w:rPr>
        <w:t xml:space="preserve">najmä </w:t>
      </w:r>
      <w:r w:rsidR="004F4214" w:rsidRPr="009A5FF2">
        <w:rPr>
          <w:rFonts w:asciiTheme="majorHAnsi" w:hAnsiTheme="majorHAnsi" w:cs="Arial"/>
          <w:color w:val="000000" w:themeColor="text1"/>
        </w:rPr>
        <w:t>stravovaci</w:t>
      </w:r>
      <w:r>
        <w:rPr>
          <w:rFonts w:asciiTheme="majorHAnsi" w:hAnsiTheme="majorHAnsi" w:cs="Arial"/>
          <w:color w:val="000000" w:themeColor="text1"/>
        </w:rPr>
        <w:t>a</w:t>
      </w:r>
      <w:r w:rsidR="004F4214" w:rsidRPr="009A5FF2">
        <w:rPr>
          <w:rFonts w:asciiTheme="majorHAnsi" w:hAnsiTheme="majorHAnsi" w:cs="Arial"/>
          <w:color w:val="000000" w:themeColor="text1"/>
        </w:rPr>
        <w:t xml:space="preserve"> komisi</w:t>
      </w:r>
      <w:r>
        <w:rPr>
          <w:rFonts w:asciiTheme="majorHAnsi" w:hAnsiTheme="majorHAnsi" w:cs="Arial"/>
          <w:color w:val="000000" w:themeColor="text1"/>
        </w:rPr>
        <w:t>a</w:t>
      </w:r>
      <w:r w:rsidR="004F4214" w:rsidRPr="009A5FF2">
        <w:rPr>
          <w:rFonts w:asciiTheme="majorHAnsi" w:hAnsiTheme="majorHAnsi" w:cs="Arial"/>
          <w:color w:val="000000" w:themeColor="text1"/>
        </w:rPr>
        <w:t xml:space="preserve">, </w:t>
      </w:r>
      <w:r>
        <w:rPr>
          <w:rFonts w:asciiTheme="majorHAnsi" w:hAnsiTheme="majorHAnsi" w:cs="Arial"/>
          <w:color w:val="000000" w:themeColor="text1"/>
        </w:rPr>
        <w:t xml:space="preserve">zriadená objednávateľom, </w:t>
      </w:r>
      <w:r w:rsidR="004F4214" w:rsidRPr="009A5FF2">
        <w:rPr>
          <w:rFonts w:asciiTheme="majorHAnsi" w:hAnsiTheme="majorHAnsi" w:cs="Arial"/>
          <w:color w:val="000000" w:themeColor="text1"/>
        </w:rPr>
        <w:t xml:space="preserve">ktorej právomoci sú </w:t>
      </w:r>
      <w:r>
        <w:rPr>
          <w:rFonts w:asciiTheme="majorHAnsi" w:hAnsiTheme="majorHAnsi" w:cs="Arial"/>
          <w:color w:val="000000" w:themeColor="text1"/>
        </w:rPr>
        <w:t>vymedzené</w:t>
      </w:r>
      <w:r w:rsidR="004F4214" w:rsidRPr="009A5FF2">
        <w:rPr>
          <w:rFonts w:asciiTheme="majorHAnsi" w:hAnsiTheme="majorHAnsi" w:cs="Arial"/>
          <w:color w:val="000000" w:themeColor="text1"/>
        </w:rPr>
        <w:t xml:space="preserve"> v jednotlivých ustanoveniach tejto zmluvy a v prílohe č. 1 zmluvy. Poskytovateľ je povinný poskytnúť stravovacej komisii </w:t>
      </w:r>
      <w:r w:rsidR="00B371F0">
        <w:rPr>
          <w:rFonts w:asciiTheme="majorHAnsi" w:hAnsiTheme="majorHAnsi" w:cs="Arial"/>
          <w:color w:val="000000" w:themeColor="text1"/>
        </w:rPr>
        <w:t xml:space="preserve">(každému jej členovi) </w:t>
      </w:r>
      <w:r w:rsidR="004F4214" w:rsidRPr="009A5FF2">
        <w:rPr>
          <w:rFonts w:asciiTheme="majorHAnsi" w:hAnsiTheme="majorHAnsi" w:cs="Arial"/>
          <w:color w:val="000000" w:themeColor="text1"/>
        </w:rPr>
        <w:t xml:space="preserve">na výzvu maximálnu možnú súčinnosť </w:t>
      </w:r>
      <w:r w:rsidR="00B371F0">
        <w:rPr>
          <w:rFonts w:asciiTheme="majorHAnsi" w:hAnsiTheme="majorHAnsi" w:cs="Arial"/>
          <w:color w:val="000000" w:themeColor="text1"/>
        </w:rPr>
        <w:t xml:space="preserve">pri výkone </w:t>
      </w:r>
      <w:r w:rsidR="004F4214" w:rsidRPr="009A5FF2">
        <w:rPr>
          <w:rFonts w:asciiTheme="majorHAnsi" w:hAnsiTheme="majorHAnsi" w:cs="Arial"/>
          <w:color w:val="000000" w:themeColor="text1"/>
        </w:rPr>
        <w:t>jej zverených kompetencií.</w:t>
      </w:r>
    </w:p>
    <w:p w14:paraId="4E18FFC1" w14:textId="419CB167" w:rsidR="00A05573" w:rsidRPr="00BC04FF" w:rsidRDefault="7F34F3E4">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 xml:space="preserve">Objednávateľ sa zaväzuje zaplatiť poskytovateľovi za riadne poskytnutie stravovacích služieb </w:t>
      </w:r>
      <w:r w:rsidR="001C5887" w:rsidRPr="659B1B31">
        <w:rPr>
          <w:rFonts w:asciiTheme="majorHAnsi" w:hAnsiTheme="majorHAnsi" w:cs="Arial"/>
          <w:color w:val="000000" w:themeColor="text1"/>
        </w:rPr>
        <w:t xml:space="preserve">cenu </w:t>
      </w:r>
      <w:r w:rsidRPr="659B1B31">
        <w:rPr>
          <w:rFonts w:asciiTheme="majorHAnsi" w:hAnsiTheme="majorHAnsi" w:cs="Arial"/>
          <w:color w:val="000000" w:themeColor="text1"/>
        </w:rPr>
        <w:t>dohodnutú v tejto zmluve podľa článku VI tejto zmluvy.</w:t>
      </w:r>
    </w:p>
    <w:p w14:paraId="2E33E46E" w14:textId="366549DE" w:rsidR="00370647" w:rsidRPr="00F96E22" w:rsidRDefault="55C7E4AF" w:rsidP="659B1B31">
      <w:pPr>
        <w:pStyle w:val="Zkladntext"/>
        <w:widowControl w:val="0"/>
        <w:autoSpaceDE w:val="0"/>
        <w:autoSpaceDN w:val="0"/>
        <w:spacing w:before="120" w:after="120" w:line="276" w:lineRule="auto"/>
        <w:rPr>
          <w:rFonts w:asciiTheme="majorHAnsi" w:hAnsiTheme="majorHAnsi" w:cs="Arial"/>
          <w:b/>
          <w:bCs/>
          <w:color w:val="000000"/>
        </w:rPr>
      </w:pPr>
      <w:r w:rsidRPr="659B1B31">
        <w:rPr>
          <w:rFonts w:asciiTheme="majorHAnsi" w:hAnsiTheme="majorHAnsi" w:cs="Arial"/>
          <w:b/>
          <w:bCs/>
          <w:color w:val="000000" w:themeColor="text1"/>
        </w:rPr>
        <w:t>Obedové jedlá:</w:t>
      </w:r>
    </w:p>
    <w:p w14:paraId="36BB43B3" w14:textId="77777777" w:rsidR="00B371F0" w:rsidRPr="00B371F0" w:rsidRDefault="4DF5347A">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Poskytovateľ</w:t>
      </w:r>
      <w:r w:rsidR="28BA1020" w:rsidRPr="659B1B31">
        <w:rPr>
          <w:rFonts w:asciiTheme="majorHAnsi" w:hAnsiTheme="majorHAnsi" w:cs="Arial"/>
          <w:color w:val="000000" w:themeColor="text1"/>
        </w:rPr>
        <w:t xml:space="preserve"> sa zaväzuje </w:t>
      </w:r>
      <w:r w:rsidR="48C9CB95" w:rsidRPr="659B1B31">
        <w:rPr>
          <w:rFonts w:asciiTheme="majorHAnsi" w:hAnsiTheme="majorHAnsi" w:cs="Arial"/>
          <w:color w:val="000000" w:themeColor="text1"/>
        </w:rPr>
        <w:t>dodržiavať</w:t>
      </w:r>
      <w:r w:rsidR="00B371F0">
        <w:rPr>
          <w:rFonts w:asciiTheme="majorHAnsi" w:hAnsiTheme="majorHAnsi" w:cs="Arial"/>
          <w:color w:val="000000" w:themeColor="text1"/>
        </w:rPr>
        <w:t xml:space="preserve"> pri poskytovaní stravovacích služieb podľa bodu 3.1.1 zmluvy</w:t>
      </w:r>
      <w:r w:rsidR="48C9CB95" w:rsidRPr="659B1B31">
        <w:rPr>
          <w:rFonts w:asciiTheme="majorHAnsi" w:hAnsiTheme="majorHAnsi" w:cs="Arial"/>
          <w:color w:val="000000" w:themeColor="text1"/>
        </w:rPr>
        <w:t xml:space="preserve"> </w:t>
      </w:r>
    </w:p>
    <w:p w14:paraId="526C0D1E" w14:textId="21B8A5E6" w:rsidR="00627FF5" w:rsidRPr="00627FF5" w:rsidRDefault="00627FF5" w:rsidP="18DA7678">
      <w:pPr>
        <w:pStyle w:val="Zkladntext"/>
        <w:widowControl w:val="0"/>
        <w:numPr>
          <w:ilvl w:val="2"/>
          <w:numId w:val="10"/>
        </w:numPr>
        <w:spacing w:before="120" w:after="120" w:line="276" w:lineRule="auto"/>
        <w:rPr>
          <w:rFonts w:asciiTheme="majorHAnsi" w:hAnsiTheme="majorHAnsi" w:cs="Arial"/>
          <w:color w:val="000000" w:themeColor="text1"/>
        </w:rPr>
      </w:pPr>
      <w:r w:rsidRPr="18DA7678">
        <w:rPr>
          <w:rFonts w:asciiTheme="majorHAnsi" w:hAnsiTheme="majorHAnsi" w:cs="Arial"/>
          <w:color w:val="000000" w:themeColor="text1"/>
        </w:rPr>
        <w:t xml:space="preserve">vzorový jedálny lístok, ktorý predložil v rámci svojej ponuky vo Verejnom obstarávaní </w:t>
      </w:r>
      <w:r w:rsidR="00ED1E4F" w:rsidRPr="18DA7678">
        <w:rPr>
          <w:rFonts w:asciiTheme="majorHAnsi" w:hAnsiTheme="majorHAnsi" w:cs="Arial"/>
          <w:color w:val="000000" w:themeColor="text1"/>
        </w:rPr>
        <w:t xml:space="preserve">a </w:t>
      </w:r>
      <w:r w:rsidRPr="18DA7678">
        <w:rPr>
          <w:rFonts w:asciiTheme="majorHAnsi" w:hAnsiTheme="majorHAnsi" w:cs="Arial"/>
          <w:color w:val="000000" w:themeColor="text1"/>
        </w:rPr>
        <w:t>tvorí prílohu č. 2 zmluvy – Vzorový jedálny lístok (ďalej len „</w:t>
      </w:r>
      <w:r w:rsidRPr="18DA7678">
        <w:rPr>
          <w:rFonts w:asciiTheme="majorHAnsi" w:hAnsiTheme="majorHAnsi" w:cs="Arial"/>
          <w:b/>
          <w:bCs/>
          <w:color w:val="000000" w:themeColor="text1"/>
        </w:rPr>
        <w:t>príloha č. 2</w:t>
      </w:r>
      <w:r w:rsidRPr="18DA7678">
        <w:rPr>
          <w:rFonts w:asciiTheme="majorHAnsi" w:hAnsiTheme="majorHAnsi" w:cs="Arial"/>
          <w:color w:val="000000" w:themeColor="text1"/>
        </w:rPr>
        <w:t xml:space="preserve">“) </w:t>
      </w:r>
      <w:r w:rsidR="00ED1E4F" w:rsidRPr="18DA7678">
        <w:rPr>
          <w:rFonts w:asciiTheme="majorHAnsi" w:hAnsiTheme="majorHAnsi" w:cs="Arial"/>
          <w:color w:val="000000" w:themeColor="text1"/>
        </w:rPr>
        <w:t>(ďalej len „</w:t>
      </w:r>
      <w:r w:rsidR="00ED1E4F" w:rsidRPr="18DA7678">
        <w:rPr>
          <w:rFonts w:asciiTheme="majorHAnsi" w:hAnsiTheme="majorHAnsi" w:cs="Arial"/>
          <w:b/>
          <w:bCs/>
          <w:color w:val="000000" w:themeColor="text1"/>
        </w:rPr>
        <w:t>vzorový jedálny lístok</w:t>
      </w:r>
      <w:r w:rsidR="00ED1E4F" w:rsidRPr="18DA7678">
        <w:rPr>
          <w:rFonts w:asciiTheme="majorHAnsi" w:hAnsiTheme="majorHAnsi" w:cs="Arial"/>
          <w:color w:val="000000" w:themeColor="text1"/>
        </w:rPr>
        <w:t xml:space="preserve">“) </w:t>
      </w:r>
      <w:r w:rsidR="00B371F0" w:rsidRPr="18DA7678">
        <w:rPr>
          <w:rFonts w:asciiTheme="majorHAnsi" w:hAnsiTheme="majorHAnsi" w:cs="Arial"/>
          <w:color w:val="000000" w:themeColor="text1"/>
        </w:rPr>
        <w:t xml:space="preserve">v časovom období v rozsahu 8 (osem) </w:t>
      </w:r>
      <w:r w:rsidR="5E839F61" w:rsidRPr="18DA7678">
        <w:rPr>
          <w:rFonts w:asciiTheme="majorHAnsi" w:hAnsiTheme="majorHAnsi" w:cs="Arial"/>
          <w:color w:val="000000" w:themeColor="text1"/>
        </w:rPr>
        <w:t>pracovných</w:t>
      </w:r>
      <w:r w:rsidRPr="18DA7678">
        <w:rPr>
          <w:rFonts w:asciiTheme="majorHAnsi" w:hAnsiTheme="majorHAnsi" w:cs="Arial"/>
          <w:color w:val="000000" w:themeColor="text1"/>
        </w:rPr>
        <w:t xml:space="preserve"> </w:t>
      </w:r>
      <w:r w:rsidR="00B371F0" w:rsidRPr="18DA7678">
        <w:rPr>
          <w:rFonts w:asciiTheme="majorHAnsi" w:hAnsiTheme="majorHAnsi" w:cs="Arial"/>
          <w:color w:val="000000" w:themeColor="text1"/>
        </w:rPr>
        <w:t xml:space="preserve">týždňov od začatia poskytovania stravovacích služieb </w:t>
      </w:r>
      <w:r w:rsidRPr="18DA7678">
        <w:rPr>
          <w:rFonts w:asciiTheme="majorHAnsi" w:hAnsiTheme="majorHAnsi" w:cs="Arial"/>
          <w:color w:val="000000" w:themeColor="text1"/>
        </w:rPr>
        <w:t>a</w:t>
      </w:r>
      <w:r w:rsidR="00ED1E4F" w:rsidRPr="18DA7678">
        <w:rPr>
          <w:rFonts w:asciiTheme="majorHAnsi" w:hAnsiTheme="majorHAnsi" w:cs="Arial"/>
          <w:color w:val="000000" w:themeColor="text1"/>
        </w:rPr>
        <w:t xml:space="preserve"> v </w:t>
      </w:r>
      <w:r w:rsidR="00AA398F" w:rsidRPr="18DA7678">
        <w:rPr>
          <w:rFonts w:asciiTheme="majorHAnsi" w:hAnsiTheme="majorHAnsi" w:cs="Arial"/>
          <w:color w:val="000000" w:themeColor="text1"/>
        </w:rPr>
        <w:t xml:space="preserve">prípadoch uvedených v bode </w:t>
      </w:r>
      <w:r w:rsidR="00EC691C" w:rsidRPr="18DA7678">
        <w:rPr>
          <w:rFonts w:asciiTheme="majorHAnsi" w:hAnsiTheme="majorHAnsi" w:cs="Arial"/>
          <w:color w:val="000000" w:themeColor="text1"/>
        </w:rPr>
        <w:t>3.11</w:t>
      </w:r>
      <w:r w:rsidR="001E11A7" w:rsidRPr="18DA7678">
        <w:rPr>
          <w:rFonts w:asciiTheme="majorHAnsi" w:hAnsiTheme="majorHAnsi" w:cs="Arial"/>
          <w:color w:val="000000" w:themeColor="text1"/>
        </w:rPr>
        <w:t>.2</w:t>
      </w:r>
      <w:r w:rsidR="00EC691C" w:rsidRPr="18DA7678">
        <w:rPr>
          <w:rFonts w:asciiTheme="majorHAnsi" w:hAnsiTheme="majorHAnsi" w:cs="Arial"/>
          <w:color w:val="000000" w:themeColor="text1"/>
        </w:rPr>
        <w:t xml:space="preserve"> </w:t>
      </w:r>
      <w:r w:rsidR="00AA398F" w:rsidRPr="18DA7678">
        <w:rPr>
          <w:rFonts w:asciiTheme="majorHAnsi" w:hAnsiTheme="majorHAnsi" w:cs="Arial"/>
          <w:color w:val="000000" w:themeColor="text1"/>
        </w:rPr>
        <w:t xml:space="preserve"> zmluvy,</w:t>
      </w:r>
      <w:r w:rsidR="41FC594A" w:rsidRPr="18DA7678">
        <w:rPr>
          <w:rFonts w:asciiTheme="majorHAnsi" w:hAnsiTheme="majorHAnsi" w:cs="Arial"/>
          <w:color w:val="000000" w:themeColor="text1"/>
        </w:rPr>
        <w:t xml:space="preserve"> </w:t>
      </w:r>
    </w:p>
    <w:p w14:paraId="0D812F8A" w14:textId="0242AB31" w:rsidR="00AA398F" w:rsidRDefault="00627FF5" w:rsidP="18DA7678">
      <w:pPr>
        <w:pStyle w:val="Zkladntext"/>
        <w:widowControl w:val="0"/>
        <w:numPr>
          <w:ilvl w:val="2"/>
          <w:numId w:val="10"/>
        </w:numPr>
        <w:spacing w:before="120" w:after="120" w:line="276" w:lineRule="auto"/>
        <w:rPr>
          <w:rFonts w:asciiTheme="majorHAnsi" w:hAnsiTheme="majorHAnsi" w:cs="Arial"/>
          <w:color w:val="000000" w:themeColor="text1"/>
        </w:rPr>
      </w:pPr>
      <w:r w:rsidRPr="18DA7678">
        <w:rPr>
          <w:rFonts w:asciiTheme="majorHAnsi" w:hAnsiTheme="majorHAnsi" w:cs="Arial"/>
          <w:color w:val="000000" w:themeColor="text1"/>
        </w:rPr>
        <w:t>jedálny lístok určený na príslušné časové obdobie</w:t>
      </w:r>
      <w:r w:rsidR="00ED1E4F" w:rsidRPr="18DA7678">
        <w:rPr>
          <w:rFonts w:asciiTheme="majorHAnsi" w:hAnsiTheme="majorHAnsi" w:cs="Arial"/>
          <w:color w:val="000000" w:themeColor="text1"/>
        </w:rPr>
        <w:t xml:space="preserve"> v rozsahu 8 (osem) </w:t>
      </w:r>
      <w:r w:rsidR="520C8D09" w:rsidRPr="18DA7678">
        <w:rPr>
          <w:rFonts w:asciiTheme="majorHAnsi" w:hAnsiTheme="majorHAnsi" w:cs="Arial"/>
          <w:color w:val="000000" w:themeColor="text1"/>
        </w:rPr>
        <w:t>pracovných</w:t>
      </w:r>
      <w:r w:rsidR="00ED1E4F" w:rsidRPr="18DA7678">
        <w:rPr>
          <w:rFonts w:asciiTheme="majorHAnsi" w:hAnsiTheme="majorHAnsi" w:cs="Arial"/>
          <w:color w:val="000000" w:themeColor="text1"/>
        </w:rPr>
        <w:t xml:space="preserve"> týždňov</w:t>
      </w:r>
      <w:r w:rsidRPr="18DA7678">
        <w:rPr>
          <w:rFonts w:asciiTheme="majorHAnsi" w:hAnsiTheme="majorHAnsi" w:cs="Arial"/>
          <w:color w:val="000000" w:themeColor="text1"/>
        </w:rPr>
        <w:t>, ktorý vypracuje v priebehu poskytovania stravovacích služieb podľa tejto zmluvy a  odsúhlasí ho stravovacia komisia postupom uvedeným v</w:t>
      </w:r>
      <w:r w:rsidR="00ED1E4F" w:rsidRPr="18DA7678">
        <w:rPr>
          <w:rFonts w:asciiTheme="majorHAnsi" w:hAnsiTheme="majorHAnsi" w:cs="Arial"/>
          <w:color w:val="000000" w:themeColor="text1"/>
        </w:rPr>
        <w:t> </w:t>
      </w:r>
      <w:r w:rsidRPr="18DA7678">
        <w:rPr>
          <w:rFonts w:asciiTheme="majorHAnsi" w:hAnsiTheme="majorHAnsi" w:cs="Arial"/>
          <w:color w:val="000000" w:themeColor="text1"/>
        </w:rPr>
        <w:t>bo</w:t>
      </w:r>
      <w:r w:rsidR="00AA398F" w:rsidRPr="18DA7678">
        <w:rPr>
          <w:rFonts w:asciiTheme="majorHAnsi" w:hAnsiTheme="majorHAnsi" w:cs="Arial"/>
          <w:color w:val="000000" w:themeColor="text1"/>
        </w:rPr>
        <w:t>d</w:t>
      </w:r>
      <w:r w:rsidR="00ED1E4F" w:rsidRPr="18DA7678">
        <w:rPr>
          <w:rFonts w:asciiTheme="majorHAnsi" w:hAnsiTheme="majorHAnsi" w:cs="Arial"/>
          <w:color w:val="000000" w:themeColor="text1"/>
        </w:rPr>
        <w:t xml:space="preserve">och </w:t>
      </w:r>
      <w:r w:rsidR="00AA398F" w:rsidRPr="18DA7678">
        <w:rPr>
          <w:rFonts w:asciiTheme="majorHAnsi" w:hAnsiTheme="majorHAnsi" w:cs="Arial"/>
          <w:color w:val="000000" w:themeColor="text1"/>
        </w:rPr>
        <w:t>3.7</w:t>
      </w:r>
      <w:r w:rsidRPr="18DA7678">
        <w:rPr>
          <w:rFonts w:asciiTheme="majorHAnsi" w:hAnsiTheme="majorHAnsi" w:cs="Arial"/>
          <w:color w:val="000000" w:themeColor="text1"/>
        </w:rPr>
        <w:t xml:space="preserve"> </w:t>
      </w:r>
      <w:r w:rsidR="00ED1E4F" w:rsidRPr="18DA7678">
        <w:rPr>
          <w:rFonts w:asciiTheme="majorHAnsi" w:hAnsiTheme="majorHAnsi" w:cs="Arial"/>
          <w:color w:val="000000" w:themeColor="text1"/>
        </w:rPr>
        <w:t xml:space="preserve">až 3.11 </w:t>
      </w:r>
      <w:r w:rsidRPr="18DA7678">
        <w:rPr>
          <w:rFonts w:asciiTheme="majorHAnsi" w:hAnsiTheme="majorHAnsi" w:cs="Arial"/>
          <w:color w:val="000000" w:themeColor="text1"/>
        </w:rPr>
        <w:t>zmluvy (ďalej len „</w:t>
      </w:r>
      <w:r w:rsidRPr="18DA7678">
        <w:rPr>
          <w:rFonts w:asciiTheme="majorHAnsi" w:hAnsiTheme="majorHAnsi" w:cs="Arial"/>
          <w:b/>
          <w:bCs/>
          <w:color w:val="000000" w:themeColor="text1"/>
        </w:rPr>
        <w:t>jedálny lístok</w:t>
      </w:r>
      <w:r w:rsidRPr="18DA7678">
        <w:rPr>
          <w:rFonts w:asciiTheme="majorHAnsi" w:hAnsiTheme="majorHAnsi" w:cs="Arial"/>
          <w:color w:val="000000" w:themeColor="text1"/>
        </w:rPr>
        <w:t xml:space="preserve">“). </w:t>
      </w:r>
    </w:p>
    <w:p w14:paraId="0478EF10" w14:textId="30B1B415" w:rsidR="00EC691C" w:rsidRPr="0014325E" w:rsidRDefault="4DF5347A" w:rsidP="18DA7678">
      <w:pPr>
        <w:pStyle w:val="Zkladntext"/>
        <w:widowControl w:val="0"/>
        <w:numPr>
          <w:ilvl w:val="1"/>
          <w:numId w:val="10"/>
        </w:numPr>
        <w:spacing w:before="120" w:after="120" w:line="276" w:lineRule="auto"/>
        <w:ind w:left="-37"/>
        <w:rPr>
          <w:rFonts w:asciiTheme="majorHAnsi" w:hAnsiTheme="majorHAnsi"/>
          <w:color w:val="000000" w:themeColor="text1"/>
        </w:rPr>
      </w:pPr>
      <w:r w:rsidRPr="18DA7678">
        <w:rPr>
          <w:rFonts w:asciiTheme="majorHAnsi" w:hAnsiTheme="majorHAnsi" w:cs="Arial"/>
          <w:color w:val="000000" w:themeColor="text1"/>
        </w:rPr>
        <w:t>Poskytovateľ</w:t>
      </w:r>
      <w:r w:rsidR="28BA1020" w:rsidRPr="18DA7678">
        <w:rPr>
          <w:rFonts w:asciiTheme="majorHAnsi" w:hAnsiTheme="majorHAnsi" w:cs="Arial"/>
          <w:color w:val="000000" w:themeColor="text1"/>
        </w:rPr>
        <w:t xml:space="preserve"> </w:t>
      </w:r>
      <w:r w:rsidR="10D99ACC" w:rsidRPr="18DA7678">
        <w:rPr>
          <w:rFonts w:asciiTheme="majorHAnsi" w:hAnsiTheme="majorHAnsi" w:cs="Arial"/>
          <w:color w:val="000000" w:themeColor="text1"/>
        </w:rPr>
        <w:t xml:space="preserve">predloží </w:t>
      </w:r>
      <w:r w:rsidR="6E47CA81" w:rsidRPr="18DA7678">
        <w:rPr>
          <w:rFonts w:asciiTheme="majorHAnsi" w:hAnsiTheme="majorHAnsi"/>
        </w:rPr>
        <w:t xml:space="preserve">formou e-mailu na </w:t>
      </w:r>
      <w:r w:rsidR="6E47CA81" w:rsidRPr="18DA7678">
        <w:rPr>
          <w:rFonts w:asciiTheme="majorHAnsi" w:hAnsiTheme="majorHAnsi" w:cs="Arial"/>
          <w:color w:val="000000" w:themeColor="text1"/>
        </w:rPr>
        <w:t xml:space="preserve">e-mailovú adresu </w:t>
      </w:r>
      <w:r w:rsidR="00AA398F" w:rsidRPr="18DA7678">
        <w:rPr>
          <w:rFonts w:asciiTheme="majorHAnsi" w:hAnsiTheme="majorHAnsi" w:cs="Arial"/>
          <w:color w:val="000000" w:themeColor="text1"/>
        </w:rPr>
        <w:t xml:space="preserve">určenú na komunikáciu so stravovacou komisiou </w:t>
      </w:r>
      <w:r w:rsidR="667B2E2E" w:rsidRPr="18DA7678">
        <w:rPr>
          <w:rFonts w:asciiTheme="majorHAnsi" w:hAnsiTheme="majorHAnsi" w:cs="Arial"/>
          <w:color w:val="000000" w:themeColor="text1"/>
        </w:rPr>
        <w:t>podľa bodu 10</w:t>
      </w:r>
      <w:r w:rsidR="003B3E82" w:rsidRPr="18DA7678">
        <w:rPr>
          <w:rFonts w:asciiTheme="majorHAnsi" w:hAnsiTheme="majorHAnsi" w:cs="Arial"/>
          <w:color w:val="000000" w:themeColor="text1"/>
        </w:rPr>
        <w:t>.3</w:t>
      </w:r>
      <w:r w:rsidR="00ED1E4F" w:rsidRPr="18DA7678">
        <w:rPr>
          <w:rFonts w:asciiTheme="majorHAnsi" w:hAnsiTheme="majorHAnsi" w:cs="Arial"/>
          <w:color w:val="000000" w:themeColor="text1"/>
        </w:rPr>
        <w:t>.</w:t>
      </w:r>
      <w:r w:rsidR="667B2E2E" w:rsidRPr="18DA7678">
        <w:rPr>
          <w:rFonts w:asciiTheme="majorHAnsi" w:hAnsiTheme="majorHAnsi" w:cs="Arial"/>
          <w:color w:val="000000" w:themeColor="text1"/>
        </w:rPr>
        <w:t>1 tejto zmluvy</w:t>
      </w:r>
      <w:r w:rsidR="6E47CA81" w:rsidRPr="18DA7678">
        <w:rPr>
          <w:rFonts w:asciiTheme="majorHAnsi" w:hAnsiTheme="majorHAnsi" w:cs="Arial"/>
          <w:color w:val="000000" w:themeColor="text1"/>
        </w:rPr>
        <w:t xml:space="preserve"> </w:t>
      </w:r>
      <w:r w:rsidR="10D99ACC" w:rsidRPr="18DA7678">
        <w:rPr>
          <w:rFonts w:asciiTheme="majorHAnsi" w:hAnsiTheme="majorHAnsi" w:cs="Arial"/>
          <w:color w:val="000000" w:themeColor="text1"/>
        </w:rPr>
        <w:t xml:space="preserve">návrh jedálneho lístku na nasledujúce časové obdobie v rozsahu 8 </w:t>
      </w:r>
      <w:r w:rsidR="4C6B6E7F" w:rsidRPr="18DA7678">
        <w:rPr>
          <w:rFonts w:asciiTheme="majorHAnsi" w:hAnsiTheme="majorHAnsi" w:cs="Arial"/>
          <w:color w:val="000000" w:themeColor="text1"/>
        </w:rPr>
        <w:t xml:space="preserve">(osem) </w:t>
      </w:r>
      <w:r w:rsidR="1A9F4B09" w:rsidRPr="18DA7678">
        <w:rPr>
          <w:rFonts w:asciiTheme="majorHAnsi" w:hAnsiTheme="majorHAnsi" w:cs="Arial"/>
          <w:color w:val="000000" w:themeColor="text1"/>
        </w:rPr>
        <w:t>pracovných</w:t>
      </w:r>
      <w:r w:rsidR="00ED1E4F" w:rsidRPr="18DA7678">
        <w:rPr>
          <w:rFonts w:asciiTheme="majorHAnsi" w:hAnsiTheme="majorHAnsi" w:cs="Arial"/>
          <w:color w:val="000000" w:themeColor="text1"/>
        </w:rPr>
        <w:t xml:space="preserve"> </w:t>
      </w:r>
      <w:r w:rsidR="10D99ACC" w:rsidRPr="18DA7678">
        <w:rPr>
          <w:rFonts w:asciiTheme="majorHAnsi" w:hAnsiTheme="majorHAnsi" w:cs="Arial"/>
          <w:color w:val="000000" w:themeColor="text1"/>
        </w:rPr>
        <w:t xml:space="preserve">týždňov stravovacej komisii na schválenie </w:t>
      </w:r>
      <w:r w:rsidR="2D0788CA" w:rsidRPr="18DA7678">
        <w:rPr>
          <w:rFonts w:asciiTheme="majorHAnsi" w:hAnsiTheme="majorHAnsi" w:cs="Arial"/>
          <w:color w:val="000000" w:themeColor="text1"/>
        </w:rPr>
        <w:t xml:space="preserve">najneskôr </w:t>
      </w:r>
      <w:r w:rsidR="1540F354" w:rsidRPr="18DA7678">
        <w:rPr>
          <w:rFonts w:asciiTheme="majorHAnsi" w:hAnsiTheme="majorHAnsi" w:cs="Arial"/>
          <w:color w:val="000000" w:themeColor="text1"/>
        </w:rPr>
        <w:t>3</w:t>
      </w:r>
      <w:r w:rsidR="2D0788CA" w:rsidRPr="18DA7678">
        <w:rPr>
          <w:rFonts w:asciiTheme="majorHAnsi" w:hAnsiTheme="majorHAnsi" w:cs="Arial"/>
          <w:color w:val="000000" w:themeColor="text1"/>
        </w:rPr>
        <w:t xml:space="preserve"> </w:t>
      </w:r>
      <w:r w:rsidR="4C6B6E7F" w:rsidRPr="18DA7678">
        <w:rPr>
          <w:rFonts w:asciiTheme="majorHAnsi" w:hAnsiTheme="majorHAnsi" w:cs="Arial"/>
          <w:color w:val="000000" w:themeColor="text1"/>
        </w:rPr>
        <w:t>(</w:t>
      </w:r>
      <w:r w:rsidR="138685CF" w:rsidRPr="18DA7678">
        <w:rPr>
          <w:rFonts w:asciiTheme="majorHAnsi" w:hAnsiTheme="majorHAnsi" w:cs="Arial"/>
          <w:color w:val="000000" w:themeColor="text1"/>
        </w:rPr>
        <w:t>tri</w:t>
      </w:r>
      <w:r w:rsidR="4C6B6E7F" w:rsidRPr="18DA7678">
        <w:rPr>
          <w:rFonts w:asciiTheme="majorHAnsi" w:hAnsiTheme="majorHAnsi" w:cs="Arial"/>
          <w:color w:val="000000" w:themeColor="text1"/>
        </w:rPr>
        <w:t xml:space="preserve">) </w:t>
      </w:r>
      <w:r w:rsidR="067DC195" w:rsidRPr="18DA7678">
        <w:rPr>
          <w:rFonts w:asciiTheme="majorHAnsi" w:hAnsiTheme="majorHAnsi" w:cs="Arial"/>
          <w:color w:val="000000" w:themeColor="text1"/>
        </w:rPr>
        <w:t>kalendárne</w:t>
      </w:r>
      <w:r w:rsidR="4C6B6E7F" w:rsidRPr="18DA7678">
        <w:rPr>
          <w:rFonts w:asciiTheme="majorHAnsi" w:hAnsiTheme="majorHAnsi" w:cs="Arial"/>
          <w:color w:val="000000" w:themeColor="text1"/>
        </w:rPr>
        <w:t xml:space="preserve"> </w:t>
      </w:r>
      <w:r w:rsidR="2D0788CA" w:rsidRPr="18DA7678">
        <w:rPr>
          <w:rFonts w:asciiTheme="majorHAnsi" w:hAnsiTheme="majorHAnsi" w:cs="Arial"/>
          <w:color w:val="000000" w:themeColor="text1"/>
        </w:rPr>
        <w:t xml:space="preserve">týždne pred uplynutím časového obdobia, </w:t>
      </w:r>
      <w:r w:rsidR="4C6B6E7F" w:rsidRPr="18DA7678">
        <w:rPr>
          <w:rFonts w:asciiTheme="majorHAnsi" w:hAnsiTheme="majorHAnsi" w:cs="Arial"/>
          <w:color w:val="000000" w:themeColor="text1"/>
        </w:rPr>
        <w:t>na ktoré bol určený predchádzajúci jedálny lístok</w:t>
      </w:r>
      <w:r w:rsidR="2D0788CA" w:rsidRPr="18DA7678">
        <w:rPr>
          <w:rFonts w:asciiTheme="majorHAnsi" w:hAnsiTheme="majorHAnsi" w:cs="Arial"/>
          <w:color w:val="000000" w:themeColor="text1"/>
        </w:rPr>
        <w:t xml:space="preserve">. </w:t>
      </w:r>
      <w:r w:rsidR="7D243AD5" w:rsidRPr="18DA7678">
        <w:rPr>
          <w:rFonts w:ascii="Cambria" w:eastAsia="Cambria" w:hAnsi="Cambria" w:cs="Cambria"/>
        </w:rPr>
        <w:t xml:space="preserve">Každý následný jedálny lístok musí zachovávať minimálne kvalitatívnu úroveň vzorového jedálneho lístka, na základe ktorého bola ponuka poskytovateľa hodnotená v kritériu k5 súťažných podkladov vo Verejnom obstarávaní, najmä z hľadiska pestrosti, výživovej vyváženosti, sezónnosti, technologickej vhodnosti, kvality surovín a dodržania </w:t>
      </w:r>
      <w:r w:rsidR="7D243AD5" w:rsidRPr="18DA7678">
        <w:rPr>
          <w:rFonts w:ascii="Cambria" w:eastAsia="Cambria" w:hAnsi="Cambria" w:cs="Cambria"/>
        </w:rPr>
        <w:lastRenderedPageBreak/>
        <w:t>podielu biopotravín.</w:t>
      </w:r>
    </w:p>
    <w:p w14:paraId="3C302D9F" w14:textId="26FFBFA4" w:rsidR="00AA6144" w:rsidRPr="0014325E" w:rsidRDefault="4C6B6E7F">
      <w:pPr>
        <w:pStyle w:val="Zkladntext"/>
        <w:widowControl w:val="0"/>
        <w:numPr>
          <w:ilvl w:val="1"/>
          <w:numId w:val="10"/>
        </w:numPr>
        <w:autoSpaceDE w:val="0"/>
        <w:autoSpaceDN w:val="0"/>
        <w:spacing w:before="120" w:after="120" w:line="276" w:lineRule="auto"/>
        <w:ind w:left="-37"/>
        <w:rPr>
          <w:rFonts w:asciiTheme="majorHAnsi" w:hAnsiTheme="majorHAnsi" w:cs="Arial"/>
          <w:color w:val="000000"/>
        </w:rPr>
      </w:pPr>
      <w:r w:rsidRPr="0014325E">
        <w:rPr>
          <w:rFonts w:asciiTheme="majorHAnsi" w:hAnsiTheme="majorHAnsi" w:cs="Arial"/>
          <w:color w:val="000000" w:themeColor="text1"/>
        </w:rPr>
        <w:t xml:space="preserve">Stravovacia komisia predložený </w:t>
      </w:r>
      <w:r w:rsidR="00AA6144" w:rsidRPr="0014325E">
        <w:rPr>
          <w:rFonts w:asciiTheme="majorHAnsi" w:hAnsiTheme="majorHAnsi" w:cs="Arial"/>
          <w:color w:val="000000" w:themeColor="text1"/>
        </w:rPr>
        <w:t xml:space="preserve">návrh </w:t>
      </w:r>
      <w:r w:rsidRPr="0014325E">
        <w:rPr>
          <w:rFonts w:asciiTheme="majorHAnsi" w:hAnsiTheme="majorHAnsi" w:cs="Arial"/>
          <w:color w:val="000000" w:themeColor="text1"/>
        </w:rPr>
        <w:t>jedáln</w:t>
      </w:r>
      <w:r w:rsidR="00AA6144" w:rsidRPr="0014325E">
        <w:rPr>
          <w:rFonts w:asciiTheme="majorHAnsi" w:hAnsiTheme="majorHAnsi" w:cs="Arial"/>
          <w:color w:val="000000" w:themeColor="text1"/>
        </w:rPr>
        <w:t>eho</w:t>
      </w:r>
      <w:r w:rsidRPr="0014325E">
        <w:rPr>
          <w:rFonts w:asciiTheme="majorHAnsi" w:hAnsiTheme="majorHAnsi" w:cs="Arial"/>
          <w:color w:val="000000" w:themeColor="text1"/>
        </w:rPr>
        <w:t xml:space="preserve"> líst</w:t>
      </w:r>
      <w:r w:rsidR="00AA6144" w:rsidRPr="0014325E">
        <w:rPr>
          <w:rFonts w:asciiTheme="majorHAnsi" w:hAnsiTheme="majorHAnsi" w:cs="Arial"/>
          <w:color w:val="000000" w:themeColor="text1"/>
        </w:rPr>
        <w:t>ka</w:t>
      </w:r>
      <w:r w:rsidRPr="0014325E">
        <w:rPr>
          <w:rFonts w:asciiTheme="majorHAnsi" w:hAnsiTheme="majorHAnsi" w:cs="Arial"/>
          <w:color w:val="000000" w:themeColor="text1"/>
        </w:rPr>
        <w:t xml:space="preserve"> </w:t>
      </w:r>
      <w:r w:rsidR="00ED1E4F" w:rsidRPr="0014325E">
        <w:rPr>
          <w:rFonts w:asciiTheme="majorHAnsi" w:hAnsiTheme="majorHAnsi" w:cs="Arial"/>
          <w:color w:val="000000" w:themeColor="text1"/>
        </w:rPr>
        <w:t>posúdi</w:t>
      </w:r>
      <w:r w:rsidR="00EC691C" w:rsidRPr="0014325E">
        <w:rPr>
          <w:rFonts w:asciiTheme="majorHAnsi" w:hAnsiTheme="majorHAnsi" w:cs="Arial"/>
          <w:color w:val="000000" w:themeColor="text1"/>
        </w:rPr>
        <w:t xml:space="preserve"> a</w:t>
      </w:r>
    </w:p>
    <w:p w14:paraId="5A3212F7" w14:textId="4E0E8068" w:rsidR="00AA6144" w:rsidRPr="0014325E" w:rsidRDefault="4C6B6E7F">
      <w:pPr>
        <w:pStyle w:val="Zkladntext"/>
        <w:widowControl w:val="0"/>
        <w:numPr>
          <w:ilvl w:val="2"/>
          <w:numId w:val="10"/>
        </w:numPr>
        <w:autoSpaceDE w:val="0"/>
        <w:autoSpaceDN w:val="0"/>
        <w:spacing w:before="120" w:after="120" w:line="276" w:lineRule="auto"/>
        <w:rPr>
          <w:rFonts w:asciiTheme="majorHAnsi" w:hAnsiTheme="majorHAnsi" w:cs="Arial"/>
          <w:color w:val="000000" w:themeColor="text1"/>
        </w:rPr>
      </w:pPr>
      <w:r w:rsidRPr="0014325E">
        <w:rPr>
          <w:rFonts w:asciiTheme="majorHAnsi" w:hAnsiTheme="majorHAnsi" w:cs="Arial"/>
          <w:color w:val="000000" w:themeColor="text1"/>
        </w:rPr>
        <w:t xml:space="preserve">schváli alebo </w:t>
      </w:r>
    </w:p>
    <w:p w14:paraId="6CC396C6" w14:textId="77777777" w:rsidR="00EC691C" w:rsidRPr="0014325E" w:rsidRDefault="4C6B6E7F">
      <w:pPr>
        <w:pStyle w:val="Zkladntext"/>
        <w:widowControl w:val="0"/>
        <w:numPr>
          <w:ilvl w:val="2"/>
          <w:numId w:val="10"/>
        </w:numPr>
        <w:autoSpaceDE w:val="0"/>
        <w:autoSpaceDN w:val="0"/>
        <w:spacing w:before="120" w:after="120" w:line="276" w:lineRule="auto"/>
        <w:rPr>
          <w:rFonts w:asciiTheme="majorHAnsi" w:hAnsiTheme="majorHAnsi" w:cs="Arial"/>
          <w:color w:val="000000" w:themeColor="text1"/>
        </w:rPr>
      </w:pPr>
      <w:r w:rsidRPr="0014325E">
        <w:rPr>
          <w:rFonts w:asciiTheme="majorHAnsi" w:hAnsiTheme="majorHAnsi" w:cs="Arial"/>
          <w:color w:val="000000" w:themeColor="text1"/>
        </w:rPr>
        <w:t xml:space="preserve">odmietne </w:t>
      </w:r>
      <w:r w:rsidR="46367EB2" w:rsidRPr="0014325E">
        <w:rPr>
          <w:rFonts w:asciiTheme="majorHAnsi" w:hAnsiTheme="majorHAnsi" w:cs="Arial"/>
          <w:color w:val="000000" w:themeColor="text1"/>
        </w:rPr>
        <w:t>a</w:t>
      </w:r>
      <w:r w:rsidR="7B76E580" w:rsidRPr="0014325E">
        <w:rPr>
          <w:rFonts w:asciiTheme="majorHAnsi" w:hAnsiTheme="majorHAnsi" w:cs="Arial"/>
          <w:color w:val="000000" w:themeColor="text1"/>
        </w:rPr>
        <w:t> v takom</w:t>
      </w:r>
      <w:r w:rsidR="00A56A8D" w:rsidRPr="0014325E" w:rsidDel="7B76E580">
        <w:rPr>
          <w:rFonts w:asciiTheme="majorHAnsi" w:hAnsiTheme="majorHAnsi" w:cs="Arial"/>
          <w:color w:val="000000" w:themeColor="text1"/>
        </w:rPr>
        <w:t xml:space="preserve"> </w:t>
      </w:r>
      <w:r w:rsidR="7B76E580" w:rsidRPr="0014325E">
        <w:rPr>
          <w:rFonts w:asciiTheme="majorHAnsi" w:hAnsiTheme="majorHAnsi" w:cs="Arial"/>
          <w:color w:val="000000" w:themeColor="text1"/>
        </w:rPr>
        <w:t xml:space="preserve">prípade zároveň </w:t>
      </w:r>
      <w:r w:rsidR="46367EB2" w:rsidRPr="0014325E">
        <w:rPr>
          <w:rFonts w:asciiTheme="majorHAnsi" w:hAnsiTheme="majorHAnsi" w:cs="Arial"/>
          <w:color w:val="000000" w:themeColor="text1"/>
        </w:rPr>
        <w:t>navrhne</w:t>
      </w:r>
      <w:r w:rsidRPr="0014325E">
        <w:rPr>
          <w:rFonts w:asciiTheme="majorHAnsi" w:hAnsiTheme="majorHAnsi" w:cs="Arial"/>
          <w:color w:val="000000" w:themeColor="text1"/>
        </w:rPr>
        <w:t xml:space="preserve"> poskytovateľovi jeho úpravu, ktorú tento nemôže bezdôvodne </w:t>
      </w:r>
      <w:r w:rsidR="46367EB2" w:rsidRPr="0014325E">
        <w:rPr>
          <w:rFonts w:asciiTheme="majorHAnsi" w:hAnsiTheme="majorHAnsi" w:cs="Arial"/>
          <w:color w:val="000000" w:themeColor="text1"/>
        </w:rPr>
        <w:t>odmietnuť</w:t>
      </w:r>
      <w:r w:rsidR="5FF75E99" w:rsidRPr="0014325E">
        <w:rPr>
          <w:rFonts w:asciiTheme="majorHAnsi" w:hAnsiTheme="majorHAnsi" w:cs="Arial"/>
          <w:color w:val="000000" w:themeColor="text1"/>
        </w:rPr>
        <w:t>.</w:t>
      </w:r>
      <w:r w:rsidR="4D971313" w:rsidRPr="0014325E">
        <w:rPr>
          <w:rFonts w:asciiTheme="majorHAnsi" w:hAnsiTheme="majorHAnsi" w:cs="Arial"/>
          <w:color w:val="000000" w:themeColor="text1"/>
        </w:rPr>
        <w:t xml:space="preserve"> </w:t>
      </w:r>
      <w:r w:rsidR="07616890" w:rsidRPr="0014325E">
        <w:rPr>
          <w:rFonts w:asciiTheme="majorHAnsi" w:hAnsiTheme="majorHAnsi" w:cs="Arial"/>
          <w:color w:val="000000" w:themeColor="text1"/>
        </w:rPr>
        <w:t>D</w:t>
      </w:r>
      <w:r w:rsidR="50D25D3D" w:rsidRPr="0014325E">
        <w:rPr>
          <w:rFonts w:asciiTheme="majorHAnsi" w:hAnsiTheme="majorHAnsi" w:cs="Arial"/>
          <w:color w:val="000000" w:themeColor="text1"/>
        </w:rPr>
        <w:t xml:space="preserve">ôvodom odmietnutia </w:t>
      </w:r>
      <w:r w:rsidR="33EC427C" w:rsidRPr="0014325E">
        <w:rPr>
          <w:rFonts w:asciiTheme="majorHAnsi" w:hAnsiTheme="majorHAnsi" w:cs="Arial"/>
          <w:color w:val="000000" w:themeColor="text1"/>
        </w:rPr>
        <w:t xml:space="preserve">podľa predchádzajúcej vety </w:t>
      </w:r>
      <w:r w:rsidR="50D25D3D" w:rsidRPr="0014325E">
        <w:rPr>
          <w:rFonts w:asciiTheme="majorHAnsi" w:hAnsiTheme="majorHAnsi" w:cs="Arial"/>
          <w:color w:val="000000" w:themeColor="text1"/>
        </w:rPr>
        <w:t xml:space="preserve">môže byť najmä </w:t>
      </w:r>
      <w:r w:rsidR="0C619E4A" w:rsidRPr="0014325E">
        <w:rPr>
          <w:rFonts w:asciiTheme="majorHAnsi" w:hAnsiTheme="majorHAnsi" w:cs="Arial"/>
          <w:color w:val="000000" w:themeColor="text1"/>
        </w:rPr>
        <w:t xml:space="preserve">nesplnenie kvalitatívnej úrovne vzorového jedálneho lístka, na základe ktorého bola </w:t>
      </w:r>
      <w:r w:rsidR="0C619E4A" w:rsidRPr="0014325E">
        <w:rPr>
          <w:rFonts w:ascii="Cambria" w:eastAsia="Cambria" w:hAnsi="Cambria" w:cs="Cambria"/>
          <w:szCs w:val="22"/>
        </w:rPr>
        <w:t xml:space="preserve">na základe ktorého bola ponuka poskytovateľa hodnotená v kritériu k5 súťažných podkladov vo Verejnom obstarávaní, </w:t>
      </w:r>
      <w:r w:rsidR="50D25D3D" w:rsidRPr="0014325E">
        <w:rPr>
          <w:rFonts w:asciiTheme="majorHAnsi" w:hAnsiTheme="majorHAnsi" w:cs="Arial"/>
          <w:color w:val="000000" w:themeColor="text1"/>
        </w:rPr>
        <w:t>nedostupnosť surovín</w:t>
      </w:r>
      <w:r w:rsidR="3D1645E9" w:rsidRPr="0014325E">
        <w:rPr>
          <w:rFonts w:asciiTheme="majorHAnsi" w:hAnsiTheme="majorHAnsi" w:cs="Arial"/>
          <w:color w:val="000000" w:themeColor="text1"/>
        </w:rPr>
        <w:t>, technologická nerealizovateľnosť</w:t>
      </w:r>
      <w:r w:rsidR="4D971313" w:rsidRPr="0014325E">
        <w:rPr>
          <w:rFonts w:asciiTheme="majorHAnsi" w:hAnsiTheme="majorHAnsi" w:cs="Arial"/>
          <w:color w:val="000000" w:themeColor="text1"/>
        </w:rPr>
        <w:t>, rozpor s enviromentálnymi a kvalitatívnymi zásadami prípravy jedál podľa prílohy č. 1 zmluvy, ako aj preukázateľný zásadný negatívny vplyv na schopnosť poskytovateľa splniť požiadavky na sezónnosť, čerstvosť, či podiel biopotravín podľa prílohy č. 1 zmluvy</w:t>
      </w:r>
      <w:r w:rsidR="46367EB2" w:rsidRPr="0014325E">
        <w:rPr>
          <w:rFonts w:asciiTheme="majorHAnsi" w:hAnsiTheme="majorHAnsi" w:cs="Arial"/>
          <w:color w:val="000000" w:themeColor="text1"/>
        </w:rPr>
        <w:t>.</w:t>
      </w:r>
    </w:p>
    <w:p w14:paraId="3B3C3CE3" w14:textId="77777777" w:rsidR="00737AE5" w:rsidRDefault="5A7A7308" w:rsidP="00737AE5">
      <w:pPr>
        <w:pStyle w:val="Zkladntext"/>
        <w:widowControl w:val="0"/>
        <w:numPr>
          <w:ilvl w:val="1"/>
          <w:numId w:val="10"/>
        </w:numPr>
        <w:spacing w:before="120" w:after="120" w:line="276" w:lineRule="auto"/>
        <w:ind w:left="-37"/>
        <w:rPr>
          <w:rFonts w:asciiTheme="majorHAnsi" w:hAnsiTheme="majorHAnsi" w:cs="Arial"/>
          <w:color w:val="000000" w:themeColor="text1"/>
        </w:rPr>
      </w:pPr>
      <w:r w:rsidRPr="0014325E">
        <w:rPr>
          <w:rFonts w:asciiTheme="majorHAnsi" w:hAnsiTheme="majorHAnsi" w:cs="Arial"/>
          <w:color w:val="000000" w:themeColor="text1"/>
        </w:rPr>
        <w:t xml:space="preserve">Oznámenie o schválení alebo odmietnutí </w:t>
      </w:r>
      <w:r w:rsidR="2C029CAE" w:rsidRPr="0014325E">
        <w:rPr>
          <w:rFonts w:asciiTheme="majorHAnsi" w:hAnsiTheme="majorHAnsi" w:cs="Arial"/>
          <w:color w:val="000000" w:themeColor="text1"/>
        </w:rPr>
        <w:t xml:space="preserve"> </w:t>
      </w:r>
      <w:r w:rsidR="4DE1E947" w:rsidRPr="0014325E">
        <w:rPr>
          <w:rFonts w:asciiTheme="majorHAnsi" w:hAnsiTheme="majorHAnsi" w:cs="Arial"/>
          <w:color w:val="000000" w:themeColor="text1"/>
        </w:rPr>
        <w:t xml:space="preserve">predloženého jedálneho lístka </w:t>
      </w:r>
      <w:r w:rsidRPr="0014325E">
        <w:rPr>
          <w:rFonts w:asciiTheme="majorHAnsi" w:hAnsiTheme="majorHAnsi" w:cs="Arial"/>
          <w:color w:val="000000" w:themeColor="text1"/>
        </w:rPr>
        <w:t xml:space="preserve">zašle stravovacia komisia </w:t>
      </w:r>
      <w:r w:rsidR="1D875762" w:rsidRPr="0014325E">
        <w:rPr>
          <w:rFonts w:asciiTheme="majorHAnsi" w:hAnsiTheme="majorHAnsi" w:cs="Arial"/>
          <w:color w:val="000000" w:themeColor="text1"/>
        </w:rPr>
        <w:t xml:space="preserve"> v lehote </w:t>
      </w:r>
      <w:r w:rsidR="5FC30893" w:rsidRPr="0014325E">
        <w:rPr>
          <w:rFonts w:asciiTheme="majorHAnsi" w:hAnsiTheme="majorHAnsi" w:cs="Arial"/>
          <w:color w:val="000000" w:themeColor="text1"/>
        </w:rPr>
        <w:t>8</w:t>
      </w:r>
      <w:r w:rsidR="1D875762" w:rsidRPr="0014325E">
        <w:rPr>
          <w:rFonts w:asciiTheme="majorHAnsi" w:hAnsiTheme="majorHAnsi" w:cs="Arial"/>
          <w:color w:val="000000" w:themeColor="text1"/>
        </w:rPr>
        <w:t xml:space="preserve"> (</w:t>
      </w:r>
      <w:r w:rsidR="57EB24FB" w:rsidRPr="0014325E">
        <w:rPr>
          <w:rFonts w:asciiTheme="majorHAnsi" w:hAnsiTheme="majorHAnsi" w:cs="Arial"/>
          <w:color w:val="000000" w:themeColor="text1"/>
        </w:rPr>
        <w:t>ôsmich</w:t>
      </w:r>
      <w:r w:rsidR="1D875762" w:rsidRPr="0014325E">
        <w:rPr>
          <w:rFonts w:asciiTheme="majorHAnsi" w:hAnsiTheme="majorHAnsi" w:cs="Arial"/>
          <w:color w:val="000000" w:themeColor="text1"/>
        </w:rPr>
        <w:t>) pracovných dní od</w:t>
      </w:r>
      <w:r w:rsidR="1D875762" w:rsidRPr="00EC691C">
        <w:rPr>
          <w:rFonts w:asciiTheme="majorHAnsi" w:hAnsiTheme="majorHAnsi" w:cs="Arial"/>
          <w:color w:val="000000" w:themeColor="text1"/>
        </w:rPr>
        <w:t xml:space="preserve"> </w:t>
      </w:r>
      <w:r w:rsidR="169D8027" w:rsidRPr="00EC691C">
        <w:rPr>
          <w:rFonts w:asciiTheme="majorHAnsi" w:hAnsiTheme="majorHAnsi" w:cs="Arial"/>
          <w:color w:val="000000" w:themeColor="text1"/>
        </w:rPr>
        <w:t>jeho</w:t>
      </w:r>
      <w:r w:rsidR="1D875762" w:rsidRPr="00EC691C">
        <w:rPr>
          <w:rFonts w:asciiTheme="majorHAnsi" w:hAnsiTheme="majorHAnsi" w:cs="Arial"/>
          <w:color w:val="000000" w:themeColor="text1"/>
        </w:rPr>
        <w:t xml:space="preserve"> predloženia</w:t>
      </w:r>
      <w:r w:rsidRPr="00EC691C">
        <w:rPr>
          <w:rFonts w:asciiTheme="majorHAnsi" w:hAnsiTheme="majorHAnsi" w:cs="Arial"/>
          <w:color w:val="000000" w:themeColor="text1"/>
        </w:rPr>
        <w:t xml:space="preserve"> poskytovateľovi </w:t>
      </w:r>
      <w:r w:rsidR="00AA6144" w:rsidRPr="003B3E82">
        <w:rPr>
          <w:rFonts w:asciiTheme="majorHAnsi" w:hAnsiTheme="majorHAnsi"/>
        </w:rPr>
        <w:t xml:space="preserve">na </w:t>
      </w:r>
      <w:r w:rsidR="00AA6144" w:rsidRPr="003B3E82">
        <w:rPr>
          <w:rFonts w:asciiTheme="majorHAnsi" w:hAnsiTheme="majorHAnsi" w:cs="Arial"/>
          <w:color w:val="000000" w:themeColor="text1"/>
        </w:rPr>
        <w:t>e-mailovú adresu prevádzkara</w:t>
      </w:r>
      <w:r w:rsidR="003D7472" w:rsidRPr="003B3E82">
        <w:rPr>
          <w:rFonts w:asciiTheme="majorHAnsi" w:hAnsiTheme="majorHAnsi" w:cs="Arial"/>
          <w:color w:val="000000" w:themeColor="text1"/>
        </w:rPr>
        <w:t xml:space="preserve"> podľa</w:t>
      </w:r>
      <w:r w:rsidR="00AA6144" w:rsidRPr="003B3E82">
        <w:rPr>
          <w:rFonts w:asciiTheme="majorHAnsi" w:hAnsiTheme="majorHAnsi" w:cs="Arial"/>
          <w:color w:val="000000" w:themeColor="text1"/>
        </w:rPr>
        <w:t xml:space="preserve"> </w:t>
      </w:r>
      <w:r w:rsidR="009F03FD">
        <w:rPr>
          <w:rFonts w:asciiTheme="majorHAnsi" w:hAnsiTheme="majorHAnsi" w:cs="Arial"/>
          <w:color w:val="000000" w:themeColor="text1"/>
        </w:rPr>
        <w:t xml:space="preserve">bodu </w:t>
      </w:r>
      <w:r w:rsidR="00AA6144" w:rsidRPr="003B3E82">
        <w:rPr>
          <w:rFonts w:asciiTheme="majorHAnsi" w:hAnsiTheme="majorHAnsi" w:cs="Arial"/>
          <w:color w:val="000000" w:themeColor="text1"/>
        </w:rPr>
        <w:t>10.</w:t>
      </w:r>
      <w:r w:rsidR="003B3E82" w:rsidRPr="003B3E82">
        <w:rPr>
          <w:rFonts w:asciiTheme="majorHAnsi" w:hAnsiTheme="majorHAnsi" w:cs="Arial"/>
          <w:color w:val="000000" w:themeColor="text1"/>
        </w:rPr>
        <w:t>2</w:t>
      </w:r>
      <w:r w:rsidR="00AA6144" w:rsidRPr="003B3E82">
        <w:rPr>
          <w:rFonts w:asciiTheme="majorHAnsi" w:hAnsiTheme="majorHAnsi" w:cs="Arial"/>
          <w:color w:val="000000" w:themeColor="text1"/>
        </w:rPr>
        <w:t xml:space="preserve"> zmluvy</w:t>
      </w:r>
      <w:r w:rsidR="2CE123C3" w:rsidRPr="003B3E82">
        <w:rPr>
          <w:rFonts w:asciiTheme="majorHAnsi" w:hAnsiTheme="majorHAnsi" w:cs="Arial"/>
          <w:color w:val="000000" w:themeColor="text1"/>
        </w:rPr>
        <w:t>.</w:t>
      </w:r>
      <w:r w:rsidRPr="00EC691C">
        <w:rPr>
          <w:rFonts w:asciiTheme="majorHAnsi" w:hAnsiTheme="majorHAnsi" w:cs="Arial"/>
          <w:color w:val="000000" w:themeColor="text1"/>
        </w:rPr>
        <w:t xml:space="preserve"> </w:t>
      </w:r>
    </w:p>
    <w:p w14:paraId="6D6AF8C2" w14:textId="4BEC1707" w:rsidR="00EC691C" w:rsidRPr="00737AE5" w:rsidRDefault="1078D0A9" w:rsidP="00737AE5">
      <w:pPr>
        <w:pStyle w:val="Zkladntext"/>
        <w:widowControl w:val="0"/>
        <w:numPr>
          <w:ilvl w:val="1"/>
          <w:numId w:val="10"/>
        </w:numPr>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V prípade, ak stravovacia komisia v</w:t>
      </w:r>
      <w:r w:rsidR="00AA6144" w:rsidRPr="00737AE5">
        <w:rPr>
          <w:rFonts w:asciiTheme="majorHAnsi" w:hAnsiTheme="majorHAnsi" w:cs="Arial"/>
          <w:color w:val="000000" w:themeColor="text1"/>
        </w:rPr>
        <w:t xml:space="preserve"> lehote </w:t>
      </w:r>
      <w:r w:rsidR="003D7472" w:rsidRPr="00737AE5">
        <w:rPr>
          <w:rFonts w:asciiTheme="majorHAnsi" w:hAnsiTheme="majorHAnsi" w:cs="Arial"/>
          <w:color w:val="000000" w:themeColor="text1"/>
        </w:rPr>
        <w:t xml:space="preserve">a spôsobom </w:t>
      </w:r>
      <w:r w:rsidR="00AA6144" w:rsidRPr="00737AE5">
        <w:rPr>
          <w:rFonts w:asciiTheme="majorHAnsi" w:hAnsiTheme="majorHAnsi" w:cs="Arial"/>
          <w:color w:val="000000" w:themeColor="text1"/>
        </w:rPr>
        <w:t>uveden</w:t>
      </w:r>
      <w:r w:rsidR="003D7472" w:rsidRPr="00737AE5">
        <w:rPr>
          <w:rFonts w:asciiTheme="majorHAnsi" w:hAnsiTheme="majorHAnsi" w:cs="Arial"/>
          <w:color w:val="000000" w:themeColor="text1"/>
        </w:rPr>
        <w:t>ým</w:t>
      </w:r>
      <w:r w:rsidR="00AA6144" w:rsidRPr="00737AE5">
        <w:rPr>
          <w:rFonts w:asciiTheme="majorHAnsi" w:hAnsiTheme="majorHAnsi" w:cs="Arial"/>
          <w:color w:val="000000" w:themeColor="text1"/>
        </w:rPr>
        <w:t xml:space="preserve"> v</w:t>
      </w:r>
      <w:r w:rsidR="00EC691C" w:rsidRPr="00737AE5">
        <w:rPr>
          <w:rFonts w:asciiTheme="majorHAnsi" w:hAnsiTheme="majorHAnsi" w:cs="Arial"/>
          <w:color w:val="000000" w:themeColor="text1"/>
        </w:rPr>
        <w:t> bode 3.9 zmluvy</w:t>
      </w:r>
      <w:r w:rsidR="00AA6144" w:rsidRPr="00737AE5">
        <w:rPr>
          <w:rFonts w:asciiTheme="majorHAnsi" w:hAnsiTheme="majorHAnsi" w:cs="Arial"/>
          <w:color w:val="000000" w:themeColor="text1"/>
        </w:rPr>
        <w:t xml:space="preserve"> poskytovateľovi neoznámi, či </w:t>
      </w:r>
      <w:r w:rsidRPr="00737AE5">
        <w:rPr>
          <w:rFonts w:asciiTheme="majorHAnsi" w:hAnsiTheme="majorHAnsi" w:cs="Arial"/>
          <w:color w:val="000000" w:themeColor="text1"/>
        </w:rPr>
        <w:t>predložený</w:t>
      </w:r>
      <w:r w:rsidR="7B76E580" w:rsidRPr="00737AE5">
        <w:rPr>
          <w:rFonts w:asciiTheme="majorHAnsi" w:hAnsiTheme="majorHAnsi" w:cs="Arial"/>
          <w:color w:val="000000" w:themeColor="text1"/>
        </w:rPr>
        <w:t xml:space="preserve"> návrh</w:t>
      </w:r>
      <w:r w:rsidRPr="00737AE5">
        <w:rPr>
          <w:rFonts w:asciiTheme="majorHAnsi" w:hAnsiTheme="majorHAnsi" w:cs="Arial"/>
          <w:color w:val="000000" w:themeColor="text1"/>
        </w:rPr>
        <w:t xml:space="preserve"> jedáln</w:t>
      </w:r>
      <w:r w:rsidR="7B76E580" w:rsidRPr="00737AE5">
        <w:rPr>
          <w:rFonts w:asciiTheme="majorHAnsi" w:hAnsiTheme="majorHAnsi" w:cs="Arial"/>
          <w:color w:val="000000" w:themeColor="text1"/>
        </w:rPr>
        <w:t>eho</w:t>
      </w:r>
      <w:r w:rsidRPr="00737AE5">
        <w:rPr>
          <w:rFonts w:asciiTheme="majorHAnsi" w:hAnsiTheme="majorHAnsi" w:cs="Arial"/>
          <w:color w:val="000000" w:themeColor="text1"/>
        </w:rPr>
        <w:t xml:space="preserve"> líst</w:t>
      </w:r>
      <w:r w:rsidR="7B76E580" w:rsidRPr="00737AE5">
        <w:rPr>
          <w:rFonts w:asciiTheme="majorHAnsi" w:hAnsiTheme="majorHAnsi" w:cs="Arial"/>
          <w:color w:val="000000" w:themeColor="text1"/>
        </w:rPr>
        <w:t>ka</w:t>
      </w:r>
      <w:r w:rsidRPr="00737AE5">
        <w:rPr>
          <w:rFonts w:asciiTheme="majorHAnsi" w:hAnsiTheme="majorHAnsi" w:cs="Arial"/>
          <w:color w:val="000000" w:themeColor="text1"/>
        </w:rPr>
        <w:t xml:space="preserve"> </w:t>
      </w:r>
      <w:r w:rsidR="00AA6144" w:rsidRPr="00737AE5">
        <w:rPr>
          <w:rFonts w:asciiTheme="majorHAnsi" w:hAnsiTheme="majorHAnsi" w:cs="Arial"/>
          <w:color w:val="000000" w:themeColor="text1"/>
        </w:rPr>
        <w:t>schválila, alebo odmietla</w:t>
      </w:r>
      <w:r w:rsidRPr="00737AE5">
        <w:rPr>
          <w:rFonts w:asciiTheme="majorHAnsi" w:hAnsiTheme="majorHAnsi" w:cs="Arial"/>
          <w:color w:val="000000" w:themeColor="text1"/>
        </w:rPr>
        <w:t xml:space="preserve">, považuje sa predložený jedálny lístok za schválený. </w:t>
      </w:r>
    </w:p>
    <w:p w14:paraId="5B89FB55" w14:textId="66A38A4C" w:rsidR="005229F4" w:rsidRPr="00EC691C" w:rsidRDefault="53BFD5CA">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EC691C">
        <w:rPr>
          <w:rFonts w:asciiTheme="majorHAnsi" w:hAnsiTheme="majorHAnsi" w:cs="Arial"/>
          <w:color w:val="000000" w:themeColor="text1"/>
        </w:rPr>
        <w:t>V</w:t>
      </w:r>
      <w:r w:rsidR="1078D0A9" w:rsidRPr="00EC691C">
        <w:rPr>
          <w:rFonts w:asciiTheme="majorHAnsi" w:hAnsiTheme="majorHAnsi" w:cs="Arial"/>
          <w:color w:val="000000" w:themeColor="text1"/>
        </w:rPr>
        <w:t xml:space="preserve"> prípade odmietnutia </w:t>
      </w:r>
      <w:r w:rsidR="7B76E580" w:rsidRPr="00EC691C">
        <w:rPr>
          <w:rFonts w:asciiTheme="majorHAnsi" w:hAnsiTheme="majorHAnsi" w:cs="Arial"/>
          <w:color w:val="000000" w:themeColor="text1"/>
        </w:rPr>
        <w:t xml:space="preserve">návrhu </w:t>
      </w:r>
      <w:r w:rsidR="1078D0A9" w:rsidRPr="00EC691C">
        <w:rPr>
          <w:rFonts w:asciiTheme="majorHAnsi" w:hAnsiTheme="majorHAnsi" w:cs="Arial"/>
          <w:color w:val="000000" w:themeColor="text1"/>
        </w:rPr>
        <w:t xml:space="preserve">jedálneho lístka stravovacou komisiou </w:t>
      </w:r>
      <w:r w:rsidR="00EC691C">
        <w:rPr>
          <w:rFonts w:asciiTheme="majorHAnsi" w:hAnsiTheme="majorHAnsi" w:cs="Arial"/>
          <w:color w:val="000000" w:themeColor="text1"/>
        </w:rPr>
        <w:t xml:space="preserve">podľa bodu 3.8.2 zmluvy </w:t>
      </w:r>
      <w:r w:rsidR="1078D0A9" w:rsidRPr="00EC691C">
        <w:rPr>
          <w:rFonts w:asciiTheme="majorHAnsi" w:hAnsiTheme="majorHAnsi" w:cs="Arial"/>
          <w:color w:val="000000" w:themeColor="text1"/>
        </w:rPr>
        <w:t xml:space="preserve">predloží poskytovateľ </w:t>
      </w:r>
      <w:r w:rsidR="226BCD67" w:rsidRPr="00EC691C">
        <w:rPr>
          <w:rFonts w:asciiTheme="majorHAnsi" w:hAnsiTheme="majorHAnsi"/>
        </w:rPr>
        <w:t xml:space="preserve">formou e-mailu na </w:t>
      </w:r>
      <w:r w:rsidR="226BCD67" w:rsidRPr="00EC691C">
        <w:rPr>
          <w:rFonts w:asciiTheme="majorHAnsi" w:hAnsiTheme="majorHAnsi" w:cs="Arial"/>
          <w:color w:val="000000" w:themeColor="text1"/>
        </w:rPr>
        <w:t xml:space="preserve">e-mailovú adresu </w:t>
      </w:r>
      <w:r w:rsidR="003B3E82" w:rsidRPr="00AA398F">
        <w:rPr>
          <w:rFonts w:asciiTheme="majorHAnsi" w:hAnsiTheme="majorHAnsi" w:cs="Arial"/>
          <w:color w:val="000000" w:themeColor="text1"/>
        </w:rPr>
        <w:t>podľa bodu 10</w:t>
      </w:r>
      <w:r w:rsidR="003B3E82">
        <w:rPr>
          <w:rFonts w:asciiTheme="majorHAnsi" w:hAnsiTheme="majorHAnsi" w:cs="Arial"/>
          <w:color w:val="000000" w:themeColor="text1"/>
        </w:rPr>
        <w:t>.3.</w:t>
      </w:r>
      <w:r w:rsidR="003B3E82" w:rsidRPr="00AA398F">
        <w:rPr>
          <w:rFonts w:asciiTheme="majorHAnsi" w:hAnsiTheme="majorHAnsi" w:cs="Arial"/>
          <w:color w:val="000000" w:themeColor="text1"/>
        </w:rPr>
        <w:t>1 tejto zmluvy</w:t>
      </w:r>
      <w:r w:rsidR="003B3E82" w:rsidRPr="00EC691C">
        <w:rPr>
          <w:rFonts w:asciiTheme="majorHAnsi" w:hAnsiTheme="majorHAnsi" w:cs="Arial"/>
          <w:color w:val="000000" w:themeColor="text1"/>
        </w:rPr>
        <w:t xml:space="preserve"> </w:t>
      </w:r>
      <w:r w:rsidR="226BCD67" w:rsidRPr="00EC691C">
        <w:rPr>
          <w:rFonts w:asciiTheme="majorHAnsi" w:hAnsiTheme="majorHAnsi" w:cs="Arial"/>
          <w:color w:val="000000" w:themeColor="text1"/>
        </w:rPr>
        <w:t xml:space="preserve"> </w:t>
      </w:r>
      <w:r w:rsidR="1078D0A9" w:rsidRPr="00EC691C">
        <w:rPr>
          <w:rFonts w:asciiTheme="majorHAnsi" w:hAnsiTheme="majorHAnsi" w:cs="Arial"/>
          <w:color w:val="000000" w:themeColor="text1"/>
        </w:rPr>
        <w:t>do</w:t>
      </w:r>
      <w:r w:rsidRPr="00EC691C">
        <w:rPr>
          <w:rFonts w:asciiTheme="majorHAnsi" w:hAnsiTheme="majorHAnsi" w:cs="Arial"/>
          <w:color w:val="000000" w:themeColor="text1"/>
        </w:rPr>
        <w:t xml:space="preserve"> 2 (</w:t>
      </w:r>
      <w:r w:rsidR="37FA16BC" w:rsidRPr="00EC691C">
        <w:rPr>
          <w:rFonts w:asciiTheme="majorHAnsi" w:hAnsiTheme="majorHAnsi" w:cs="Arial"/>
          <w:color w:val="000000" w:themeColor="text1"/>
        </w:rPr>
        <w:t>dvoch</w:t>
      </w:r>
      <w:r w:rsidR="1078D0A9" w:rsidRPr="00EC691C">
        <w:rPr>
          <w:rFonts w:asciiTheme="majorHAnsi" w:hAnsiTheme="majorHAnsi" w:cs="Arial"/>
          <w:color w:val="000000" w:themeColor="text1"/>
        </w:rPr>
        <w:t>)</w:t>
      </w:r>
      <w:r w:rsidRPr="00EC691C">
        <w:rPr>
          <w:rFonts w:asciiTheme="majorHAnsi" w:hAnsiTheme="majorHAnsi" w:cs="Arial"/>
          <w:color w:val="000000" w:themeColor="text1"/>
        </w:rPr>
        <w:t xml:space="preserve"> </w:t>
      </w:r>
      <w:r w:rsidR="37FA16BC" w:rsidRPr="00EC691C">
        <w:rPr>
          <w:rFonts w:asciiTheme="majorHAnsi" w:hAnsiTheme="majorHAnsi" w:cs="Arial"/>
          <w:color w:val="000000" w:themeColor="text1"/>
        </w:rPr>
        <w:t xml:space="preserve">pracovných </w:t>
      </w:r>
      <w:r w:rsidRPr="00EC691C">
        <w:rPr>
          <w:rFonts w:asciiTheme="majorHAnsi" w:hAnsiTheme="majorHAnsi" w:cs="Arial"/>
          <w:color w:val="000000" w:themeColor="text1"/>
        </w:rPr>
        <w:t>dní</w:t>
      </w:r>
      <w:r w:rsidR="1078D0A9" w:rsidRPr="00EC691C">
        <w:rPr>
          <w:rFonts w:asciiTheme="majorHAnsi" w:hAnsiTheme="majorHAnsi" w:cs="Arial"/>
          <w:color w:val="000000" w:themeColor="text1"/>
        </w:rPr>
        <w:t xml:space="preserve"> od doručenia </w:t>
      </w:r>
      <w:r w:rsidR="00EC691C">
        <w:rPr>
          <w:rFonts w:asciiTheme="majorHAnsi" w:hAnsiTheme="majorHAnsi" w:cs="Arial"/>
          <w:color w:val="000000" w:themeColor="text1"/>
        </w:rPr>
        <w:t xml:space="preserve">oznámenia o </w:t>
      </w:r>
      <w:r w:rsidR="1078D0A9" w:rsidRPr="00EC691C">
        <w:rPr>
          <w:rFonts w:asciiTheme="majorHAnsi" w:hAnsiTheme="majorHAnsi" w:cs="Arial"/>
          <w:color w:val="000000" w:themeColor="text1"/>
        </w:rPr>
        <w:t>odmietnut</w:t>
      </w:r>
      <w:r w:rsidR="00EC691C">
        <w:rPr>
          <w:rFonts w:asciiTheme="majorHAnsi" w:hAnsiTheme="majorHAnsi" w:cs="Arial"/>
          <w:color w:val="000000" w:themeColor="text1"/>
        </w:rPr>
        <w:t>í</w:t>
      </w:r>
      <w:r w:rsidR="1078D0A9" w:rsidRPr="00EC691C">
        <w:rPr>
          <w:rFonts w:asciiTheme="majorHAnsi" w:hAnsiTheme="majorHAnsi" w:cs="Arial"/>
          <w:color w:val="000000" w:themeColor="text1"/>
        </w:rPr>
        <w:t xml:space="preserve"> </w:t>
      </w:r>
    </w:p>
    <w:p w14:paraId="55539010" w14:textId="77777777" w:rsidR="00737AE5" w:rsidRDefault="002C0C20" w:rsidP="00737AE5">
      <w:pPr>
        <w:pStyle w:val="Zkladntext"/>
        <w:widowControl w:val="0"/>
        <w:numPr>
          <w:ilvl w:val="2"/>
          <w:numId w:val="10"/>
        </w:numPr>
        <w:autoSpaceDE w:val="0"/>
        <w:autoSpaceDN w:val="0"/>
        <w:spacing w:before="120" w:after="120" w:line="276" w:lineRule="auto"/>
        <w:rPr>
          <w:rFonts w:asciiTheme="majorHAnsi" w:hAnsiTheme="majorHAnsi" w:cs="Arial"/>
          <w:color w:val="000000" w:themeColor="text1"/>
        </w:rPr>
      </w:pPr>
      <w:r>
        <w:rPr>
          <w:rFonts w:asciiTheme="majorHAnsi" w:hAnsiTheme="majorHAnsi" w:cs="Arial"/>
          <w:color w:val="000000" w:themeColor="text1"/>
        </w:rPr>
        <w:t xml:space="preserve">návrh </w:t>
      </w:r>
      <w:r w:rsidR="00CF28AA">
        <w:rPr>
          <w:rFonts w:asciiTheme="majorHAnsi" w:hAnsiTheme="majorHAnsi" w:cs="Arial"/>
          <w:color w:val="000000" w:themeColor="text1"/>
        </w:rPr>
        <w:t>jedáln</w:t>
      </w:r>
      <w:r>
        <w:rPr>
          <w:rFonts w:asciiTheme="majorHAnsi" w:hAnsiTheme="majorHAnsi" w:cs="Arial"/>
          <w:color w:val="000000" w:themeColor="text1"/>
        </w:rPr>
        <w:t>eho</w:t>
      </w:r>
      <w:r w:rsidR="00CF28AA">
        <w:rPr>
          <w:rFonts w:asciiTheme="majorHAnsi" w:hAnsiTheme="majorHAnsi" w:cs="Arial"/>
          <w:color w:val="000000" w:themeColor="text1"/>
        </w:rPr>
        <w:t xml:space="preserve"> líst</w:t>
      </w:r>
      <w:r>
        <w:rPr>
          <w:rFonts w:asciiTheme="majorHAnsi" w:hAnsiTheme="majorHAnsi" w:cs="Arial"/>
          <w:color w:val="000000" w:themeColor="text1"/>
        </w:rPr>
        <w:t>ka</w:t>
      </w:r>
      <w:r w:rsidR="002962F4">
        <w:rPr>
          <w:rFonts w:asciiTheme="majorHAnsi" w:hAnsiTheme="majorHAnsi" w:cs="Arial"/>
          <w:color w:val="000000" w:themeColor="text1"/>
        </w:rPr>
        <w:t xml:space="preserve"> upraven</w:t>
      </w:r>
      <w:r w:rsidR="0089184C">
        <w:rPr>
          <w:rFonts w:asciiTheme="majorHAnsi" w:hAnsiTheme="majorHAnsi" w:cs="Arial"/>
          <w:color w:val="000000" w:themeColor="text1"/>
        </w:rPr>
        <w:t>ého</w:t>
      </w:r>
      <w:r w:rsidR="002962F4">
        <w:rPr>
          <w:rFonts w:asciiTheme="majorHAnsi" w:hAnsiTheme="majorHAnsi" w:cs="Arial"/>
          <w:color w:val="000000" w:themeColor="text1"/>
        </w:rPr>
        <w:t xml:space="preserve"> podľa návrhu stravovacej komisie</w:t>
      </w:r>
      <w:r w:rsidR="005229F4">
        <w:rPr>
          <w:rFonts w:asciiTheme="majorHAnsi" w:hAnsiTheme="majorHAnsi" w:cs="Arial"/>
          <w:color w:val="000000" w:themeColor="text1"/>
        </w:rPr>
        <w:t>, tento sa považuje za schválený jeho predložením stravovacej komisii</w:t>
      </w:r>
      <w:r w:rsidR="002962F4">
        <w:rPr>
          <w:rFonts w:asciiTheme="majorHAnsi" w:hAnsiTheme="majorHAnsi" w:cs="Arial"/>
          <w:color w:val="000000" w:themeColor="text1"/>
        </w:rPr>
        <w:t xml:space="preserve"> alebo </w:t>
      </w:r>
    </w:p>
    <w:p w14:paraId="7BB90782" w14:textId="112DAA9C" w:rsidR="001B1C35" w:rsidRPr="0014325E" w:rsidRDefault="1078D0A9" w:rsidP="18DA7678">
      <w:pPr>
        <w:pStyle w:val="Zkladntext"/>
        <w:widowControl w:val="0"/>
        <w:numPr>
          <w:ilvl w:val="2"/>
          <w:numId w:val="10"/>
        </w:numPr>
        <w:spacing w:before="120" w:after="120" w:line="276" w:lineRule="auto"/>
        <w:rPr>
          <w:rFonts w:asciiTheme="majorHAnsi" w:hAnsiTheme="majorHAnsi" w:cs="Arial"/>
          <w:color w:val="000000" w:themeColor="text1"/>
        </w:rPr>
      </w:pPr>
      <w:r w:rsidRPr="18DA7678">
        <w:rPr>
          <w:rFonts w:asciiTheme="majorHAnsi" w:hAnsiTheme="majorHAnsi" w:cs="Arial"/>
          <w:color w:val="000000" w:themeColor="text1"/>
        </w:rPr>
        <w:t>odôvodnenie, prečo nie je možné navrhovanú úpravu realizovať spolu s návrhom alternatívnej úpravy reflektujúcej v maximálne možnej miere zámer stravovacej komisie a v tomto zmysle upravený</w:t>
      </w:r>
      <w:r w:rsidR="4B9DB99A" w:rsidRPr="18DA7678">
        <w:rPr>
          <w:rFonts w:asciiTheme="majorHAnsi" w:hAnsiTheme="majorHAnsi" w:cs="Arial"/>
          <w:color w:val="000000" w:themeColor="text1"/>
        </w:rPr>
        <w:t>m</w:t>
      </w:r>
      <w:r w:rsidRPr="18DA7678">
        <w:rPr>
          <w:rFonts w:asciiTheme="majorHAnsi" w:hAnsiTheme="majorHAnsi" w:cs="Arial"/>
          <w:color w:val="000000" w:themeColor="text1"/>
        </w:rPr>
        <w:t xml:space="preserve"> </w:t>
      </w:r>
      <w:r w:rsidR="049EF7F7" w:rsidRPr="18DA7678">
        <w:rPr>
          <w:rFonts w:asciiTheme="majorHAnsi" w:hAnsiTheme="majorHAnsi" w:cs="Arial"/>
          <w:color w:val="000000" w:themeColor="text1"/>
        </w:rPr>
        <w:t xml:space="preserve">návrhom </w:t>
      </w:r>
      <w:r w:rsidRPr="18DA7678">
        <w:rPr>
          <w:rFonts w:asciiTheme="majorHAnsi" w:hAnsiTheme="majorHAnsi" w:cs="Arial"/>
          <w:color w:val="000000" w:themeColor="text1"/>
        </w:rPr>
        <w:t>jedáln</w:t>
      </w:r>
      <w:r w:rsidR="0B4F4A64" w:rsidRPr="18DA7678">
        <w:rPr>
          <w:rFonts w:asciiTheme="majorHAnsi" w:hAnsiTheme="majorHAnsi" w:cs="Arial"/>
          <w:color w:val="000000" w:themeColor="text1"/>
        </w:rPr>
        <w:t>eho</w:t>
      </w:r>
      <w:r w:rsidRPr="18DA7678">
        <w:rPr>
          <w:rFonts w:asciiTheme="majorHAnsi" w:hAnsiTheme="majorHAnsi" w:cs="Arial"/>
          <w:color w:val="000000" w:themeColor="text1"/>
        </w:rPr>
        <w:t xml:space="preserve"> líst</w:t>
      </w:r>
      <w:r w:rsidR="4B9DB99A" w:rsidRPr="18DA7678">
        <w:rPr>
          <w:rFonts w:asciiTheme="majorHAnsi" w:hAnsiTheme="majorHAnsi" w:cs="Arial"/>
          <w:color w:val="000000" w:themeColor="text1"/>
        </w:rPr>
        <w:t>k</w:t>
      </w:r>
      <w:r w:rsidR="61D43DBA" w:rsidRPr="18DA7678">
        <w:rPr>
          <w:rFonts w:asciiTheme="majorHAnsi" w:hAnsiTheme="majorHAnsi" w:cs="Arial"/>
          <w:color w:val="000000" w:themeColor="text1"/>
        </w:rPr>
        <w:t>a</w:t>
      </w:r>
      <w:r w:rsidRPr="18DA7678">
        <w:rPr>
          <w:rFonts w:asciiTheme="majorHAnsi" w:hAnsiTheme="majorHAnsi" w:cs="Arial"/>
          <w:color w:val="000000" w:themeColor="text1"/>
        </w:rPr>
        <w:t>.</w:t>
      </w:r>
      <w:r w:rsidR="00EC691C" w:rsidRPr="18DA7678">
        <w:rPr>
          <w:rFonts w:asciiTheme="majorHAnsi" w:hAnsiTheme="majorHAnsi" w:cs="Arial"/>
          <w:color w:val="000000" w:themeColor="text1"/>
        </w:rPr>
        <w:t xml:space="preserve"> </w:t>
      </w:r>
      <w:r w:rsidR="46367EB2" w:rsidRPr="18DA7678">
        <w:rPr>
          <w:rFonts w:asciiTheme="majorHAnsi" w:hAnsiTheme="majorHAnsi" w:cs="Arial"/>
          <w:color w:val="000000" w:themeColor="text1"/>
        </w:rPr>
        <w:t>V prípade</w:t>
      </w:r>
      <w:r w:rsidR="4C6B6E7F" w:rsidRPr="18DA7678">
        <w:rPr>
          <w:rFonts w:asciiTheme="majorHAnsi" w:hAnsiTheme="majorHAnsi" w:cs="Arial"/>
          <w:color w:val="000000" w:themeColor="text1"/>
        </w:rPr>
        <w:t xml:space="preserve">, ak </w:t>
      </w:r>
      <w:r w:rsidRPr="18DA7678">
        <w:rPr>
          <w:rFonts w:asciiTheme="majorHAnsi" w:hAnsiTheme="majorHAnsi" w:cs="Arial"/>
          <w:color w:val="000000" w:themeColor="text1"/>
        </w:rPr>
        <w:t xml:space="preserve">stravovacia komisia </w:t>
      </w:r>
      <w:r w:rsidR="00EC691C" w:rsidRPr="18DA7678">
        <w:rPr>
          <w:rFonts w:asciiTheme="majorHAnsi" w:hAnsiTheme="majorHAnsi" w:cs="Arial"/>
          <w:color w:val="000000" w:themeColor="text1"/>
        </w:rPr>
        <w:t xml:space="preserve"> </w:t>
      </w:r>
      <w:r w:rsidR="4B9DB99A" w:rsidRPr="18DA7678">
        <w:rPr>
          <w:rFonts w:asciiTheme="majorHAnsi" w:hAnsiTheme="majorHAnsi" w:cs="Arial"/>
          <w:color w:val="000000" w:themeColor="text1"/>
        </w:rPr>
        <w:t xml:space="preserve">neschváli </w:t>
      </w:r>
      <w:r w:rsidR="7B76E580" w:rsidRPr="18DA7678">
        <w:rPr>
          <w:rFonts w:asciiTheme="majorHAnsi" w:hAnsiTheme="majorHAnsi" w:cs="Arial"/>
          <w:color w:val="000000" w:themeColor="text1"/>
        </w:rPr>
        <w:t xml:space="preserve">v lehote 2 (dvoch) pracovných dní </w:t>
      </w:r>
      <w:r w:rsidR="4B9DB99A" w:rsidRPr="18DA7678">
        <w:rPr>
          <w:rFonts w:asciiTheme="majorHAnsi" w:hAnsiTheme="majorHAnsi" w:cs="Arial"/>
          <w:color w:val="000000" w:themeColor="text1"/>
        </w:rPr>
        <w:t>od doručenia návrh</w:t>
      </w:r>
      <w:r w:rsidRPr="18DA7678">
        <w:rPr>
          <w:rFonts w:asciiTheme="majorHAnsi" w:hAnsiTheme="majorHAnsi" w:cs="Arial"/>
          <w:color w:val="000000" w:themeColor="text1"/>
        </w:rPr>
        <w:t xml:space="preserve"> jedáln</w:t>
      </w:r>
      <w:r w:rsidR="4B9DB99A" w:rsidRPr="18DA7678">
        <w:rPr>
          <w:rFonts w:asciiTheme="majorHAnsi" w:hAnsiTheme="majorHAnsi" w:cs="Arial"/>
          <w:color w:val="000000" w:themeColor="text1"/>
        </w:rPr>
        <w:t>eho</w:t>
      </w:r>
      <w:r w:rsidRPr="18DA7678">
        <w:rPr>
          <w:rFonts w:asciiTheme="majorHAnsi" w:hAnsiTheme="majorHAnsi" w:cs="Arial"/>
          <w:color w:val="000000" w:themeColor="text1"/>
        </w:rPr>
        <w:t xml:space="preserve"> líst</w:t>
      </w:r>
      <w:r w:rsidR="4B9DB99A" w:rsidRPr="18DA7678">
        <w:rPr>
          <w:rFonts w:asciiTheme="majorHAnsi" w:hAnsiTheme="majorHAnsi" w:cs="Arial"/>
          <w:color w:val="000000" w:themeColor="text1"/>
        </w:rPr>
        <w:t>ka</w:t>
      </w:r>
      <w:r w:rsidRPr="18DA7678">
        <w:rPr>
          <w:rFonts w:asciiTheme="majorHAnsi" w:hAnsiTheme="majorHAnsi" w:cs="Arial"/>
          <w:color w:val="000000" w:themeColor="text1"/>
        </w:rPr>
        <w:t xml:space="preserve"> </w:t>
      </w:r>
      <w:r w:rsidR="4B9DB99A" w:rsidRPr="18DA7678">
        <w:rPr>
          <w:rFonts w:asciiTheme="majorHAnsi" w:hAnsiTheme="majorHAnsi" w:cs="Arial"/>
          <w:color w:val="000000" w:themeColor="text1"/>
        </w:rPr>
        <w:t>upraven</w:t>
      </w:r>
      <w:r w:rsidR="0B8303CB" w:rsidRPr="18DA7678">
        <w:rPr>
          <w:rFonts w:asciiTheme="majorHAnsi" w:hAnsiTheme="majorHAnsi" w:cs="Arial"/>
          <w:color w:val="000000" w:themeColor="text1"/>
        </w:rPr>
        <w:t>ý</w:t>
      </w:r>
      <w:r w:rsidR="4B9DB99A" w:rsidRPr="18DA7678">
        <w:rPr>
          <w:rFonts w:asciiTheme="majorHAnsi" w:hAnsiTheme="majorHAnsi" w:cs="Arial"/>
          <w:color w:val="000000" w:themeColor="text1"/>
        </w:rPr>
        <w:t xml:space="preserve"> </w:t>
      </w:r>
      <w:r w:rsidRPr="18DA7678">
        <w:rPr>
          <w:rFonts w:asciiTheme="majorHAnsi" w:hAnsiTheme="majorHAnsi" w:cs="Arial"/>
          <w:color w:val="000000" w:themeColor="text1"/>
        </w:rPr>
        <w:t xml:space="preserve">podľa </w:t>
      </w:r>
      <w:r w:rsidR="00EC691C" w:rsidRPr="18DA7678">
        <w:rPr>
          <w:rFonts w:asciiTheme="majorHAnsi" w:hAnsiTheme="majorHAnsi" w:cs="Arial"/>
          <w:color w:val="000000" w:themeColor="text1"/>
        </w:rPr>
        <w:t>predchádzajúcej vety</w:t>
      </w:r>
      <w:r w:rsidR="4B9DB99A" w:rsidRPr="18DA7678">
        <w:rPr>
          <w:rFonts w:asciiTheme="majorHAnsi" w:hAnsiTheme="majorHAnsi" w:cs="Arial"/>
          <w:color w:val="000000" w:themeColor="text1"/>
        </w:rPr>
        <w:t xml:space="preserve">, </w:t>
      </w:r>
      <w:r w:rsidR="4C6B6E7F" w:rsidRPr="18DA7678">
        <w:rPr>
          <w:rFonts w:asciiTheme="majorHAnsi" w:hAnsiTheme="majorHAnsi" w:cs="Arial"/>
          <w:color w:val="000000" w:themeColor="text1"/>
        </w:rPr>
        <w:t xml:space="preserve">bude poskytovateľ povinný </w:t>
      </w:r>
      <w:r w:rsidR="7B76E580" w:rsidRPr="18DA7678">
        <w:rPr>
          <w:rFonts w:asciiTheme="majorHAnsi" w:hAnsiTheme="majorHAnsi" w:cs="Arial"/>
          <w:color w:val="000000" w:themeColor="text1"/>
        </w:rPr>
        <w:t>v </w:t>
      </w:r>
      <w:r w:rsidR="048D5E8A" w:rsidRPr="18DA7678">
        <w:rPr>
          <w:rFonts w:asciiTheme="majorHAnsi" w:hAnsiTheme="majorHAnsi" w:cs="Arial"/>
          <w:color w:val="000000" w:themeColor="text1"/>
        </w:rPr>
        <w:t>nasledujúcom</w:t>
      </w:r>
      <w:r w:rsidR="7B76E580" w:rsidRPr="18DA7678">
        <w:rPr>
          <w:rFonts w:asciiTheme="majorHAnsi" w:hAnsiTheme="majorHAnsi" w:cs="Arial"/>
          <w:color w:val="000000" w:themeColor="text1"/>
        </w:rPr>
        <w:t xml:space="preserve"> časovom období </w:t>
      </w:r>
      <w:r w:rsidR="595284C7" w:rsidRPr="18DA7678">
        <w:rPr>
          <w:rFonts w:asciiTheme="majorHAnsi" w:hAnsiTheme="majorHAnsi" w:cs="Arial"/>
          <w:color w:val="000000" w:themeColor="text1"/>
        </w:rPr>
        <w:t xml:space="preserve">(8 </w:t>
      </w:r>
      <w:r w:rsidR="7E784F9E" w:rsidRPr="18DA7678">
        <w:rPr>
          <w:rFonts w:asciiTheme="majorHAnsi" w:hAnsiTheme="majorHAnsi" w:cs="Arial"/>
          <w:color w:val="000000" w:themeColor="text1"/>
        </w:rPr>
        <w:t>pracovných</w:t>
      </w:r>
      <w:r w:rsidR="00737AE5" w:rsidRPr="18DA7678">
        <w:rPr>
          <w:rFonts w:asciiTheme="majorHAnsi" w:hAnsiTheme="majorHAnsi" w:cs="Arial"/>
          <w:color w:val="000000" w:themeColor="text1"/>
        </w:rPr>
        <w:t xml:space="preserve"> </w:t>
      </w:r>
      <w:r w:rsidR="595284C7" w:rsidRPr="18DA7678">
        <w:rPr>
          <w:rFonts w:asciiTheme="majorHAnsi" w:hAnsiTheme="majorHAnsi" w:cs="Arial"/>
          <w:color w:val="000000" w:themeColor="text1"/>
        </w:rPr>
        <w:t xml:space="preserve">týždňov) </w:t>
      </w:r>
      <w:r w:rsidR="4C6B6E7F" w:rsidRPr="18DA7678">
        <w:rPr>
          <w:rFonts w:asciiTheme="majorHAnsi" w:hAnsiTheme="majorHAnsi" w:cs="Arial"/>
          <w:color w:val="000000" w:themeColor="text1"/>
        </w:rPr>
        <w:t xml:space="preserve">postupovať podľa vzorového </w:t>
      </w:r>
      <w:r w:rsidR="00737AE5" w:rsidRPr="18DA7678">
        <w:rPr>
          <w:rFonts w:asciiTheme="majorHAnsi" w:hAnsiTheme="majorHAnsi" w:cs="Arial"/>
          <w:color w:val="000000" w:themeColor="text1"/>
        </w:rPr>
        <w:t>jedálneho lístka</w:t>
      </w:r>
      <w:r w:rsidR="6CF60DE8" w:rsidRPr="18DA7678">
        <w:rPr>
          <w:rFonts w:asciiTheme="majorHAnsi" w:hAnsiTheme="majorHAnsi" w:cs="Arial"/>
          <w:color w:val="000000" w:themeColor="text1"/>
        </w:rPr>
        <w:t xml:space="preserve"> v prílohe č. 2 zmluvy</w:t>
      </w:r>
      <w:r w:rsidR="4C6B6E7F" w:rsidRPr="18DA7678">
        <w:rPr>
          <w:rFonts w:asciiTheme="majorHAnsi" w:hAnsiTheme="majorHAnsi" w:cs="Arial"/>
          <w:color w:val="000000" w:themeColor="text1"/>
        </w:rPr>
        <w:t>. </w:t>
      </w:r>
    </w:p>
    <w:p w14:paraId="37C40596" w14:textId="77777777" w:rsidR="00737AE5" w:rsidRDefault="00AA6144"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14325E">
        <w:rPr>
          <w:rFonts w:asciiTheme="majorHAnsi" w:hAnsiTheme="majorHAnsi" w:cs="Arial"/>
          <w:color w:val="000000" w:themeColor="text1"/>
        </w:rPr>
        <w:t xml:space="preserve">Bezodkladne najneskôr do </w:t>
      </w:r>
      <w:r w:rsidR="1093D790" w:rsidRPr="0014325E">
        <w:rPr>
          <w:rFonts w:asciiTheme="majorHAnsi" w:hAnsiTheme="majorHAnsi" w:cs="Arial"/>
          <w:color w:val="000000" w:themeColor="text1"/>
        </w:rPr>
        <w:t>2</w:t>
      </w:r>
      <w:r w:rsidRPr="0014325E">
        <w:rPr>
          <w:rFonts w:asciiTheme="majorHAnsi" w:hAnsiTheme="majorHAnsi" w:cs="Arial"/>
          <w:color w:val="000000" w:themeColor="text1"/>
        </w:rPr>
        <w:t xml:space="preserve"> (</w:t>
      </w:r>
      <w:r w:rsidR="0A664005" w:rsidRPr="0014325E">
        <w:rPr>
          <w:rFonts w:asciiTheme="majorHAnsi" w:hAnsiTheme="majorHAnsi" w:cs="Arial"/>
          <w:color w:val="000000" w:themeColor="text1"/>
        </w:rPr>
        <w:t>dvoch</w:t>
      </w:r>
      <w:r w:rsidRPr="0014325E">
        <w:rPr>
          <w:rFonts w:asciiTheme="majorHAnsi" w:hAnsiTheme="majorHAnsi" w:cs="Arial"/>
          <w:color w:val="000000" w:themeColor="text1"/>
        </w:rPr>
        <w:t>) pracovn</w:t>
      </w:r>
      <w:r w:rsidR="34E5A007" w:rsidRPr="0014325E">
        <w:rPr>
          <w:rFonts w:asciiTheme="majorHAnsi" w:hAnsiTheme="majorHAnsi" w:cs="Arial"/>
          <w:color w:val="000000" w:themeColor="text1"/>
        </w:rPr>
        <w:t>ých</w:t>
      </w:r>
      <w:r w:rsidRPr="0014325E">
        <w:rPr>
          <w:rFonts w:asciiTheme="majorHAnsi" w:hAnsiTheme="majorHAnsi" w:cs="Arial"/>
          <w:color w:val="000000" w:themeColor="text1"/>
        </w:rPr>
        <w:t xml:space="preserve"> </w:t>
      </w:r>
      <w:r w:rsidR="61FBE1C8" w:rsidRPr="0014325E">
        <w:rPr>
          <w:rFonts w:asciiTheme="majorHAnsi" w:hAnsiTheme="majorHAnsi" w:cs="Arial"/>
          <w:color w:val="000000" w:themeColor="text1"/>
        </w:rPr>
        <w:t>dní</w:t>
      </w:r>
      <w:r w:rsidRPr="0014325E">
        <w:rPr>
          <w:rFonts w:asciiTheme="majorHAnsi" w:hAnsiTheme="majorHAnsi" w:cs="Arial"/>
          <w:color w:val="000000" w:themeColor="text1"/>
        </w:rPr>
        <w:t xml:space="preserve"> po schválení návrhu jedálneho lístka stravovacou komisiou niektorým z vyššie uvedených spôsobov, je poskytovateľ povinný predložiť objednávateľovi schválený jedálny lístok v slovenskom a anglickom jazyku.</w:t>
      </w:r>
    </w:p>
    <w:p w14:paraId="3087FA0C" w14:textId="0C19B322" w:rsidR="00737AE5" w:rsidRDefault="36A6CD8C"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 xml:space="preserve">Poskytovateľ </w:t>
      </w:r>
      <w:r w:rsidR="3F5AE77C" w:rsidRPr="00737AE5">
        <w:rPr>
          <w:rFonts w:asciiTheme="majorHAnsi" w:hAnsiTheme="majorHAnsi" w:cs="Arial"/>
          <w:color w:val="000000" w:themeColor="text1"/>
        </w:rPr>
        <w:t xml:space="preserve">je povinný </w:t>
      </w:r>
      <w:r w:rsidR="1F498092" w:rsidRPr="00737AE5">
        <w:rPr>
          <w:rFonts w:asciiTheme="majorHAnsi" w:hAnsiTheme="majorHAnsi" w:cs="Arial"/>
          <w:color w:val="000000" w:themeColor="text1"/>
        </w:rPr>
        <w:t xml:space="preserve">v návrhu jedálneho lístka </w:t>
      </w:r>
      <w:r w:rsidR="3F5AE77C" w:rsidRPr="00737AE5">
        <w:rPr>
          <w:rFonts w:asciiTheme="majorHAnsi" w:hAnsiTheme="majorHAnsi" w:cs="Arial"/>
          <w:color w:val="000000" w:themeColor="text1"/>
        </w:rPr>
        <w:t xml:space="preserve">poskytnúť objednávateľovi </w:t>
      </w:r>
      <w:r w:rsidR="0EA0416F" w:rsidRPr="00737AE5">
        <w:rPr>
          <w:rFonts w:asciiTheme="majorHAnsi" w:hAnsiTheme="majorHAnsi" w:cs="Arial"/>
          <w:color w:val="000000" w:themeColor="text1"/>
        </w:rPr>
        <w:t xml:space="preserve">aj </w:t>
      </w:r>
      <w:r w:rsidR="3F5AE77C" w:rsidRPr="00737AE5">
        <w:rPr>
          <w:rFonts w:asciiTheme="majorHAnsi" w:hAnsiTheme="majorHAnsi" w:cs="Arial"/>
          <w:color w:val="000000" w:themeColor="text1"/>
        </w:rPr>
        <w:t xml:space="preserve">surovinové zloženie každého </w:t>
      </w:r>
      <w:r w:rsidR="573B46FE" w:rsidRPr="00737AE5">
        <w:rPr>
          <w:rFonts w:asciiTheme="majorHAnsi" w:hAnsiTheme="majorHAnsi" w:cs="Arial"/>
          <w:color w:val="000000" w:themeColor="text1"/>
        </w:rPr>
        <w:t xml:space="preserve">jedla </w:t>
      </w:r>
      <w:r w:rsidR="74B9A3CD" w:rsidRPr="00737AE5">
        <w:rPr>
          <w:rFonts w:asciiTheme="majorHAnsi" w:hAnsiTheme="majorHAnsi" w:cs="Arial"/>
          <w:color w:val="000000" w:themeColor="text1"/>
        </w:rPr>
        <w:t>(</w:t>
      </w:r>
      <w:r w:rsidR="2AC32D3F" w:rsidRPr="00737AE5">
        <w:rPr>
          <w:rFonts w:asciiTheme="majorHAnsi" w:hAnsiTheme="majorHAnsi" w:cs="Arial"/>
          <w:color w:val="000000" w:themeColor="text1"/>
        </w:rPr>
        <w:t xml:space="preserve">v rozsahu, v ktorom popísal zloženie jedál vo vzorovom jedálnom lístku vo svojej ponuke vo </w:t>
      </w:r>
      <w:r w:rsidR="00FC277D" w:rsidRPr="00737AE5">
        <w:rPr>
          <w:rFonts w:asciiTheme="majorHAnsi" w:hAnsiTheme="majorHAnsi" w:cs="Arial"/>
          <w:color w:val="000000" w:themeColor="text1"/>
        </w:rPr>
        <w:t>V</w:t>
      </w:r>
      <w:r w:rsidR="2AC32D3F" w:rsidRPr="00737AE5">
        <w:rPr>
          <w:rFonts w:asciiTheme="majorHAnsi" w:hAnsiTheme="majorHAnsi" w:cs="Arial"/>
          <w:color w:val="000000" w:themeColor="text1"/>
        </w:rPr>
        <w:t>erejnom obst</w:t>
      </w:r>
      <w:r w:rsidR="41EED974" w:rsidRPr="00737AE5">
        <w:rPr>
          <w:rFonts w:asciiTheme="majorHAnsi" w:hAnsiTheme="majorHAnsi" w:cs="Arial"/>
          <w:color w:val="000000" w:themeColor="text1"/>
        </w:rPr>
        <w:t>a</w:t>
      </w:r>
      <w:r w:rsidR="2AC32D3F" w:rsidRPr="00737AE5">
        <w:rPr>
          <w:rFonts w:asciiTheme="majorHAnsi" w:hAnsiTheme="majorHAnsi" w:cs="Arial"/>
          <w:color w:val="000000" w:themeColor="text1"/>
        </w:rPr>
        <w:t xml:space="preserve">rávaní t. j. </w:t>
      </w:r>
      <w:r w:rsidR="17031B9B" w:rsidRPr="00737AE5">
        <w:rPr>
          <w:rFonts w:asciiTheme="majorHAnsi" w:hAnsiTheme="majorHAnsi" w:cs="Arial"/>
          <w:color w:val="000000" w:themeColor="text1"/>
        </w:rPr>
        <w:t xml:space="preserve">objem/gramáž, použité suroviny, </w:t>
      </w:r>
      <w:r w:rsidR="523DF623" w:rsidRPr="00737AE5">
        <w:rPr>
          <w:rFonts w:asciiTheme="majorHAnsi" w:eastAsiaTheme="minorEastAsia" w:hAnsiTheme="majorHAnsi" w:cstheme="minorBidi"/>
          <w:color w:val="000000" w:themeColor="text1"/>
        </w:rPr>
        <w:t>vrátane zreteľného označenia v nich obsiahnutých látok alebo výrobkov spôsobujúcich alergie alebo neznášanlivosť v súlade s §3a vyhlášky MPRV SR č. 243/2015 Z. z. o požiadavkách na označenie potravín v znení neskorších predpisov</w:t>
      </w:r>
      <w:r w:rsidR="17031B9B" w:rsidRPr="00737AE5">
        <w:rPr>
          <w:rFonts w:asciiTheme="majorHAnsi" w:eastAsiaTheme="minorEastAsia" w:hAnsiTheme="majorHAnsi" w:cstheme="minorBidi"/>
          <w:color w:val="000000" w:themeColor="text1"/>
        </w:rPr>
        <w:t>)</w:t>
      </w:r>
      <w:r w:rsidR="16B11AD3" w:rsidRPr="00737AE5">
        <w:rPr>
          <w:rFonts w:asciiTheme="majorHAnsi" w:eastAsiaTheme="minorEastAsia" w:hAnsiTheme="majorHAnsi" w:cstheme="minorBidi"/>
          <w:color w:val="000000" w:themeColor="text1"/>
        </w:rPr>
        <w:t xml:space="preserve"> a označenie použitých biopotravín pri konkrétn</w:t>
      </w:r>
      <w:r w:rsidR="58886829" w:rsidRPr="00737AE5">
        <w:rPr>
          <w:rFonts w:asciiTheme="majorHAnsi" w:eastAsiaTheme="minorEastAsia" w:hAnsiTheme="majorHAnsi" w:cstheme="minorBidi"/>
          <w:color w:val="000000" w:themeColor="text1"/>
        </w:rPr>
        <w:t>om jedle</w:t>
      </w:r>
      <w:r w:rsidR="429E74BA" w:rsidRPr="00737AE5">
        <w:rPr>
          <w:rFonts w:asciiTheme="majorHAnsi" w:hAnsiTheme="majorHAnsi" w:cs="Arial"/>
          <w:color w:val="000000" w:themeColor="text1"/>
        </w:rPr>
        <w:t>.</w:t>
      </w:r>
      <w:r w:rsidR="66C0768A" w:rsidRPr="00737AE5">
        <w:rPr>
          <w:rFonts w:asciiTheme="majorHAnsi" w:hAnsiTheme="majorHAnsi" w:cs="Arial"/>
          <w:color w:val="000000" w:themeColor="text1"/>
        </w:rPr>
        <w:t xml:space="preserve"> Poskytovateľ súhlasí s tým, že všetky zloženia jedál budú zverejnené v zoznam</w:t>
      </w:r>
      <w:r w:rsidR="59E32079" w:rsidRPr="00737AE5">
        <w:rPr>
          <w:rFonts w:asciiTheme="majorHAnsi" w:hAnsiTheme="majorHAnsi" w:cs="Arial"/>
          <w:color w:val="000000" w:themeColor="text1"/>
        </w:rPr>
        <w:t>e</w:t>
      </w:r>
      <w:r w:rsidR="66C0768A" w:rsidRPr="00737AE5">
        <w:rPr>
          <w:rFonts w:asciiTheme="majorHAnsi" w:hAnsiTheme="majorHAnsi" w:cs="Arial"/>
          <w:color w:val="000000" w:themeColor="text1"/>
        </w:rPr>
        <w:t xml:space="preserve"> ponúkaných menu na intranete objednávateľa</w:t>
      </w:r>
      <w:r w:rsidR="4EA57160" w:rsidRPr="00737AE5">
        <w:rPr>
          <w:rFonts w:asciiTheme="majorHAnsi" w:hAnsiTheme="majorHAnsi" w:cs="Arial"/>
          <w:color w:val="000000" w:themeColor="text1"/>
        </w:rPr>
        <w:t xml:space="preserve">, </w:t>
      </w:r>
      <w:r w:rsidR="5E7747AD" w:rsidRPr="00737AE5">
        <w:rPr>
          <w:rFonts w:asciiTheme="majorHAnsi" w:hAnsiTheme="majorHAnsi" w:cs="Arial"/>
          <w:color w:val="000000" w:themeColor="text1"/>
        </w:rPr>
        <w:t>v</w:t>
      </w:r>
      <w:r w:rsidR="3BE139D9" w:rsidRPr="00737AE5">
        <w:rPr>
          <w:rFonts w:asciiTheme="majorHAnsi" w:hAnsiTheme="majorHAnsi" w:cs="Arial"/>
          <w:color w:val="000000" w:themeColor="text1"/>
        </w:rPr>
        <w:t xml:space="preserve"> prípade zmeny obedového jedla</w:t>
      </w:r>
      <w:r w:rsidR="5CF5F876" w:rsidRPr="00737AE5">
        <w:rPr>
          <w:rFonts w:asciiTheme="majorHAnsi" w:hAnsiTheme="majorHAnsi" w:cs="Arial"/>
          <w:color w:val="000000" w:themeColor="text1"/>
        </w:rPr>
        <w:t xml:space="preserve"> </w:t>
      </w:r>
      <w:r w:rsidR="6B961EC4" w:rsidRPr="00737AE5">
        <w:rPr>
          <w:rFonts w:asciiTheme="majorHAnsi" w:hAnsiTheme="majorHAnsi" w:cs="Arial"/>
          <w:color w:val="000000" w:themeColor="text1"/>
        </w:rPr>
        <w:t>alebo jeho zloženia podľa bodu 3.</w:t>
      </w:r>
      <w:r w:rsidR="00C55109" w:rsidRPr="00737AE5">
        <w:rPr>
          <w:rFonts w:asciiTheme="majorHAnsi" w:hAnsiTheme="majorHAnsi" w:cs="Arial"/>
          <w:color w:val="000000" w:themeColor="text1"/>
        </w:rPr>
        <w:t>1</w:t>
      </w:r>
      <w:r w:rsidR="0064641F">
        <w:rPr>
          <w:rFonts w:asciiTheme="majorHAnsi" w:hAnsiTheme="majorHAnsi" w:cs="Arial"/>
          <w:color w:val="000000" w:themeColor="text1"/>
        </w:rPr>
        <w:t>4</w:t>
      </w:r>
      <w:r w:rsidR="00C55109" w:rsidRPr="00737AE5">
        <w:rPr>
          <w:rFonts w:asciiTheme="majorHAnsi" w:hAnsiTheme="majorHAnsi" w:cs="Arial"/>
          <w:color w:val="000000" w:themeColor="text1"/>
        </w:rPr>
        <w:t xml:space="preserve"> </w:t>
      </w:r>
      <w:r w:rsidR="6B961EC4" w:rsidRPr="00737AE5">
        <w:rPr>
          <w:rFonts w:asciiTheme="majorHAnsi" w:hAnsiTheme="majorHAnsi" w:cs="Arial"/>
          <w:color w:val="000000" w:themeColor="text1"/>
        </w:rPr>
        <w:t>zmluvy</w:t>
      </w:r>
      <w:r w:rsidR="5CF5F876" w:rsidRPr="00737AE5">
        <w:rPr>
          <w:rFonts w:asciiTheme="majorHAnsi" w:hAnsiTheme="majorHAnsi" w:cs="Arial"/>
          <w:color w:val="000000" w:themeColor="text1"/>
        </w:rPr>
        <w:t xml:space="preserve"> sa </w:t>
      </w:r>
      <w:r w:rsidR="4B9DB99A" w:rsidRPr="00737AE5">
        <w:rPr>
          <w:rFonts w:asciiTheme="majorHAnsi" w:hAnsiTheme="majorHAnsi" w:cs="Arial"/>
          <w:color w:val="000000" w:themeColor="text1"/>
        </w:rPr>
        <w:t xml:space="preserve">poskytovateľ </w:t>
      </w:r>
      <w:r w:rsidR="5CF5F876" w:rsidRPr="00737AE5">
        <w:rPr>
          <w:rFonts w:asciiTheme="majorHAnsi" w:hAnsiTheme="majorHAnsi" w:cs="Arial"/>
          <w:color w:val="000000" w:themeColor="text1"/>
        </w:rPr>
        <w:t>zaväzuje oznámiť objednávateľovi</w:t>
      </w:r>
      <w:r w:rsidR="490E70FF" w:rsidRPr="00737AE5">
        <w:rPr>
          <w:rFonts w:asciiTheme="majorHAnsi" w:hAnsiTheme="majorHAnsi" w:cs="Arial"/>
          <w:color w:val="000000" w:themeColor="text1"/>
        </w:rPr>
        <w:t xml:space="preserve"> </w:t>
      </w:r>
      <w:r w:rsidR="5E4DB15F" w:rsidRPr="00737AE5">
        <w:rPr>
          <w:rFonts w:asciiTheme="majorHAnsi" w:hAnsiTheme="majorHAnsi" w:cs="Arial"/>
          <w:color w:val="000000" w:themeColor="text1"/>
        </w:rPr>
        <w:t xml:space="preserve">aktualizovaný </w:t>
      </w:r>
      <w:r w:rsidR="288E84EC" w:rsidRPr="00737AE5">
        <w:rPr>
          <w:rFonts w:asciiTheme="majorHAnsi" w:hAnsiTheme="majorHAnsi" w:cs="Arial"/>
          <w:color w:val="000000" w:themeColor="text1"/>
        </w:rPr>
        <w:t>údaj o jeho zložení</w:t>
      </w:r>
      <w:r w:rsidR="490E70FF" w:rsidRPr="00737AE5">
        <w:rPr>
          <w:rFonts w:asciiTheme="majorHAnsi" w:hAnsiTheme="majorHAnsi" w:cs="Arial"/>
          <w:color w:val="000000" w:themeColor="text1"/>
        </w:rPr>
        <w:t xml:space="preserve"> </w:t>
      </w:r>
      <w:r w:rsidR="4D971313" w:rsidRPr="00737AE5">
        <w:rPr>
          <w:rFonts w:asciiTheme="majorHAnsi" w:hAnsiTheme="majorHAnsi" w:cs="Arial"/>
          <w:color w:val="000000" w:themeColor="text1"/>
        </w:rPr>
        <w:t>v dostatočnom predstihu</w:t>
      </w:r>
      <w:r w:rsidR="3BE139D9" w:rsidRPr="00737AE5">
        <w:rPr>
          <w:rFonts w:asciiTheme="majorHAnsi" w:hAnsiTheme="majorHAnsi" w:cs="Arial"/>
          <w:color w:val="000000" w:themeColor="text1"/>
        </w:rPr>
        <w:t xml:space="preserve"> </w:t>
      </w:r>
      <w:r w:rsidR="5C3CA9C8" w:rsidRPr="00737AE5">
        <w:rPr>
          <w:rFonts w:asciiTheme="majorHAnsi" w:hAnsiTheme="majorHAnsi" w:cs="Arial"/>
          <w:color w:val="000000" w:themeColor="text1"/>
        </w:rPr>
        <w:t xml:space="preserve">tak, aby mohol byť zverejnený </w:t>
      </w:r>
      <w:r w:rsidR="3BE139D9" w:rsidRPr="00737AE5">
        <w:rPr>
          <w:rFonts w:asciiTheme="majorHAnsi" w:hAnsiTheme="majorHAnsi" w:cs="Arial"/>
          <w:color w:val="000000" w:themeColor="text1"/>
        </w:rPr>
        <w:lastRenderedPageBreak/>
        <w:t xml:space="preserve">najneskôr </w:t>
      </w:r>
      <w:r w:rsidR="0561C372" w:rsidRPr="00737AE5">
        <w:rPr>
          <w:rFonts w:asciiTheme="majorHAnsi" w:hAnsiTheme="majorHAnsi" w:cs="Arial"/>
          <w:color w:val="000000" w:themeColor="text1"/>
        </w:rPr>
        <w:t>v</w:t>
      </w:r>
      <w:r w:rsidR="48E9590C" w:rsidRPr="00737AE5">
        <w:rPr>
          <w:rFonts w:asciiTheme="majorHAnsi" w:hAnsiTheme="majorHAnsi" w:cs="Arial"/>
          <w:color w:val="000000" w:themeColor="text1"/>
        </w:rPr>
        <w:t xml:space="preserve"> </w:t>
      </w:r>
      <w:r w:rsidR="206A12F8" w:rsidRPr="00737AE5">
        <w:rPr>
          <w:rFonts w:asciiTheme="majorHAnsi" w:hAnsiTheme="majorHAnsi" w:cs="Arial"/>
          <w:color w:val="000000" w:themeColor="text1"/>
        </w:rPr>
        <w:t>čase</w:t>
      </w:r>
      <w:r w:rsidR="3BE139D9" w:rsidRPr="00737AE5">
        <w:rPr>
          <w:rFonts w:asciiTheme="majorHAnsi" w:hAnsiTheme="majorHAnsi" w:cs="Arial"/>
          <w:color w:val="000000" w:themeColor="text1"/>
        </w:rPr>
        <w:t xml:space="preserve">, kedy </w:t>
      </w:r>
      <w:r w:rsidR="3751102C" w:rsidRPr="00737AE5">
        <w:rPr>
          <w:rFonts w:asciiTheme="majorHAnsi" w:hAnsiTheme="majorHAnsi" w:cs="Arial"/>
          <w:color w:val="000000" w:themeColor="text1"/>
        </w:rPr>
        <w:t>bude možné</w:t>
      </w:r>
      <w:r w:rsidR="3BE139D9" w:rsidRPr="00737AE5">
        <w:rPr>
          <w:rFonts w:asciiTheme="majorHAnsi" w:hAnsiTheme="majorHAnsi" w:cs="Arial"/>
          <w:color w:val="000000" w:themeColor="text1"/>
        </w:rPr>
        <w:t xml:space="preserve"> toto jedlo </w:t>
      </w:r>
      <w:r w:rsidR="3120DF06" w:rsidRPr="00737AE5">
        <w:rPr>
          <w:rFonts w:asciiTheme="majorHAnsi" w:hAnsiTheme="majorHAnsi" w:cs="Arial"/>
          <w:color w:val="000000" w:themeColor="text1"/>
        </w:rPr>
        <w:t xml:space="preserve">prvýkrát </w:t>
      </w:r>
      <w:r w:rsidR="3BE139D9" w:rsidRPr="00737AE5">
        <w:rPr>
          <w:rFonts w:asciiTheme="majorHAnsi" w:hAnsiTheme="majorHAnsi" w:cs="Arial"/>
          <w:color w:val="000000" w:themeColor="text1"/>
        </w:rPr>
        <w:t>objednať stravníkmi</w:t>
      </w:r>
      <w:r w:rsidR="4F0D1A81" w:rsidRPr="00737AE5">
        <w:rPr>
          <w:rFonts w:asciiTheme="majorHAnsi" w:hAnsiTheme="majorHAnsi" w:cs="Arial"/>
          <w:color w:val="000000" w:themeColor="text1"/>
        </w:rPr>
        <w:t>.</w:t>
      </w:r>
    </w:p>
    <w:p w14:paraId="13463055" w14:textId="77777777" w:rsidR="00737AE5" w:rsidRDefault="5A630227"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Stravovacia komisia môže povoliť</w:t>
      </w:r>
      <w:r w:rsidR="7DECA819" w:rsidRPr="00737AE5">
        <w:rPr>
          <w:rFonts w:asciiTheme="majorHAnsi" w:hAnsiTheme="majorHAnsi" w:cs="Arial"/>
          <w:color w:val="000000" w:themeColor="text1"/>
        </w:rPr>
        <w:t xml:space="preserve"> </w:t>
      </w:r>
      <w:r w:rsidRPr="00737AE5">
        <w:rPr>
          <w:rFonts w:asciiTheme="majorHAnsi" w:hAnsiTheme="majorHAnsi" w:cs="Arial"/>
          <w:color w:val="000000" w:themeColor="text1"/>
        </w:rPr>
        <w:t xml:space="preserve">zmenu </w:t>
      </w:r>
      <w:r w:rsidR="17C1C8E8" w:rsidRPr="00737AE5">
        <w:rPr>
          <w:rFonts w:asciiTheme="majorHAnsi" w:hAnsiTheme="majorHAnsi" w:cs="Arial"/>
          <w:color w:val="000000" w:themeColor="text1"/>
        </w:rPr>
        <w:t xml:space="preserve">obedového jedla </w:t>
      </w:r>
      <w:r w:rsidR="5F474227" w:rsidRPr="00737AE5">
        <w:rPr>
          <w:rFonts w:asciiTheme="majorHAnsi" w:hAnsiTheme="majorHAnsi" w:cs="Arial"/>
          <w:color w:val="000000" w:themeColor="text1"/>
        </w:rPr>
        <w:t xml:space="preserve">alebo jeho zloženia </w:t>
      </w:r>
      <w:r w:rsidR="17C1C8E8" w:rsidRPr="00737AE5">
        <w:rPr>
          <w:rFonts w:asciiTheme="majorHAnsi" w:hAnsiTheme="majorHAnsi" w:cs="Arial"/>
          <w:color w:val="000000" w:themeColor="text1"/>
        </w:rPr>
        <w:t xml:space="preserve">v </w:t>
      </w:r>
      <w:r w:rsidRPr="00737AE5">
        <w:rPr>
          <w:rFonts w:asciiTheme="majorHAnsi" w:hAnsiTheme="majorHAnsi" w:cs="Arial"/>
          <w:color w:val="000000" w:themeColor="text1"/>
        </w:rPr>
        <w:t>schválen</w:t>
      </w:r>
      <w:r w:rsidR="5425DC26" w:rsidRPr="00737AE5">
        <w:rPr>
          <w:rFonts w:asciiTheme="majorHAnsi" w:hAnsiTheme="majorHAnsi" w:cs="Arial"/>
          <w:color w:val="000000" w:themeColor="text1"/>
        </w:rPr>
        <w:t>om</w:t>
      </w:r>
      <w:r w:rsidRPr="00737AE5">
        <w:rPr>
          <w:rFonts w:asciiTheme="majorHAnsi" w:hAnsiTheme="majorHAnsi" w:cs="Arial"/>
          <w:color w:val="000000" w:themeColor="text1"/>
        </w:rPr>
        <w:t xml:space="preserve"> jedáln</w:t>
      </w:r>
      <w:r w:rsidR="18ED1259" w:rsidRPr="00737AE5">
        <w:rPr>
          <w:rFonts w:asciiTheme="majorHAnsi" w:hAnsiTheme="majorHAnsi" w:cs="Arial"/>
          <w:color w:val="000000" w:themeColor="text1"/>
        </w:rPr>
        <w:t>om</w:t>
      </w:r>
      <w:r w:rsidRPr="00737AE5">
        <w:rPr>
          <w:rFonts w:asciiTheme="majorHAnsi" w:hAnsiTheme="majorHAnsi" w:cs="Arial"/>
          <w:color w:val="000000" w:themeColor="text1"/>
        </w:rPr>
        <w:t xml:space="preserve"> lístk</w:t>
      </w:r>
      <w:r w:rsidR="4D8C6376" w:rsidRPr="00737AE5">
        <w:rPr>
          <w:rFonts w:asciiTheme="majorHAnsi" w:hAnsiTheme="majorHAnsi" w:cs="Arial"/>
          <w:color w:val="000000" w:themeColor="text1"/>
        </w:rPr>
        <w:t>u</w:t>
      </w:r>
      <w:r w:rsidRPr="00737AE5">
        <w:rPr>
          <w:rFonts w:asciiTheme="majorHAnsi" w:hAnsiTheme="majorHAnsi" w:cs="Arial"/>
          <w:color w:val="000000" w:themeColor="text1"/>
        </w:rPr>
        <w:t xml:space="preserve"> na príslušné časové obdobie, ak o to poskytovateľ </w:t>
      </w:r>
      <w:r w:rsidR="0EEB7BC7" w:rsidRPr="00737AE5">
        <w:rPr>
          <w:rFonts w:asciiTheme="majorHAnsi" w:hAnsiTheme="majorHAnsi" w:cs="Arial"/>
          <w:color w:val="000000" w:themeColor="text1"/>
        </w:rPr>
        <w:t xml:space="preserve">požiada zo závažných dôvodov, ktoré uvedie v </w:t>
      </w:r>
      <w:r w:rsidR="4129EEA6" w:rsidRPr="00737AE5">
        <w:rPr>
          <w:rFonts w:asciiTheme="majorHAnsi" w:hAnsiTheme="majorHAnsi" w:cs="Arial"/>
          <w:color w:val="000000" w:themeColor="text1"/>
        </w:rPr>
        <w:t xml:space="preserve">písomnej </w:t>
      </w:r>
      <w:r w:rsidR="0EEB7BC7" w:rsidRPr="00737AE5">
        <w:rPr>
          <w:rFonts w:asciiTheme="majorHAnsi" w:hAnsiTheme="majorHAnsi" w:cs="Arial"/>
          <w:color w:val="000000" w:themeColor="text1"/>
        </w:rPr>
        <w:t>žiadosti o zmenu</w:t>
      </w:r>
      <w:r w:rsidR="1DF4B9D8" w:rsidRPr="00737AE5">
        <w:rPr>
          <w:rFonts w:asciiTheme="majorHAnsi" w:hAnsiTheme="majorHAnsi" w:cs="Arial"/>
          <w:color w:val="000000" w:themeColor="text1"/>
        </w:rPr>
        <w:t xml:space="preserve"> </w:t>
      </w:r>
      <w:r w:rsidR="18A03D32" w:rsidRPr="00737AE5">
        <w:rPr>
          <w:rFonts w:asciiTheme="majorHAnsi" w:hAnsiTheme="majorHAnsi" w:cs="Arial"/>
          <w:color w:val="000000" w:themeColor="text1"/>
        </w:rPr>
        <w:t xml:space="preserve">obedového jedla alebo jeho zloženia </w:t>
      </w:r>
      <w:r w:rsidR="300BB874" w:rsidRPr="00737AE5">
        <w:rPr>
          <w:rFonts w:asciiTheme="majorHAnsi" w:hAnsiTheme="majorHAnsi" w:cs="Arial"/>
          <w:color w:val="000000" w:themeColor="text1"/>
        </w:rPr>
        <w:t xml:space="preserve">doručenej stravovacej komisii </w:t>
      </w:r>
      <w:r w:rsidR="7E35F76C" w:rsidRPr="00737AE5">
        <w:rPr>
          <w:rFonts w:asciiTheme="majorHAnsi" w:hAnsiTheme="majorHAnsi" w:cs="Arial"/>
          <w:color w:val="000000" w:themeColor="text1"/>
        </w:rPr>
        <w:t xml:space="preserve">na e-mailovú adresu </w:t>
      </w:r>
      <w:r w:rsidR="300BB874" w:rsidRPr="00737AE5">
        <w:rPr>
          <w:rFonts w:asciiTheme="majorHAnsi" w:hAnsiTheme="majorHAnsi" w:cs="Arial"/>
          <w:color w:val="000000" w:themeColor="text1"/>
        </w:rPr>
        <w:t>podľa bodu 10.3.1 tejto zmluvy</w:t>
      </w:r>
      <w:r w:rsidR="76229745" w:rsidRPr="00737AE5">
        <w:rPr>
          <w:rFonts w:asciiTheme="majorHAnsi" w:hAnsiTheme="majorHAnsi" w:cs="Arial"/>
          <w:color w:val="000000" w:themeColor="text1"/>
        </w:rPr>
        <w:t>.</w:t>
      </w:r>
    </w:p>
    <w:p w14:paraId="416E8684" w14:textId="77777777" w:rsidR="00737AE5" w:rsidRDefault="32F3B6A5"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 xml:space="preserve">Poskytovateľ sa zaväzuje </w:t>
      </w:r>
      <w:r w:rsidR="00FC277D" w:rsidRPr="00737AE5">
        <w:rPr>
          <w:rFonts w:asciiTheme="majorHAnsi" w:hAnsiTheme="majorHAnsi" w:cs="Arial"/>
          <w:color w:val="000000" w:themeColor="text1"/>
        </w:rPr>
        <w:t xml:space="preserve">pri poskytovaní obedových jedál </w:t>
      </w:r>
      <w:r w:rsidRPr="00737AE5">
        <w:rPr>
          <w:rFonts w:asciiTheme="majorHAnsi" w:hAnsiTheme="majorHAnsi" w:cs="Arial"/>
          <w:color w:val="000000" w:themeColor="text1"/>
        </w:rPr>
        <w:t xml:space="preserve">dodržiavať </w:t>
      </w:r>
      <w:r w:rsidR="4B9DB99A" w:rsidRPr="00737AE5">
        <w:rPr>
          <w:rFonts w:asciiTheme="majorHAnsi" w:hAnsiTheme="majorHAnsi" w:cs="Arial"/>
          <w:color w:val="000000" w:themeColor="text1"/>
        </w:rPr>
        <w:t>požiadavky týkajúce sa obedových jedál podľa prílohy č. 1</w:t>
      </w:r>
      <w:r w:rsidR="316DAF73" w:rsidRPr="00737AE5">
        <w:rPr>
          <w:rFonts w:asciiTheme="majorHAnsi" w:hAnsiTheme="majorHAnsi" w:cs="Arial"/>
          <w:color w:val="000000" w:themeColor="text1"/>
        </w:rPr>
        <w:t>,</w:t>
      </w:r>
      <w:r w:rsidR="4B9DB99A" w:rsidRPr="00737AE5">
        <w:rPr>
          <w:rFonts w:asciiTheme="majorHAnsi" w:hAnsiTheme="majorHAnsi" w:cs="Arial"/>
          <w:color w:val="000000" w:themeColor="text1"/>
        </w:rPr>
        <w:t xml:space="preserve"> vrátane </w:t>
      </w:r>
      <w:r w:rsidR="270EC8AB" w:rsidRPr="00737AE5">
        <w:rPr>
          <w:rFonts w:asciiTheme="majorHAnsi" w:hAnsiTheme="majorHAnsi" w:cs="Arial"/>
          <w:color w:val="000000" w:themeColor="text1"/>
        </w:rPr>
        <w:t>enviromentáln</w:t>
      </w:r>
      <w:r w:rsidR="4B9DB99A" w:rsidRPr="00737AE5">
        <w:rPr>
          <w:rFonts w:asciiTheme="majorHAnsi" w:hAnsiTheme="majorHAnsi" w:cs="Arial"/>
          <w:color w:val="000000" w:themeColor="text1"/>
        </w:rPr>
        <w:t>ych</w:t>
      </w:r>
      <w:r w:rsidR="270EC8AB" w:rsidRPr="00737AE5">
        <w:rPr>
          <w:rFonts w:asciiTheme="majorHAnsi" w:hAnsiTheme="majorHAnsi" w:cs="Arial"/>
          <w:color w:val="000000" w:themeColor="text1"/>
        </w:rPr>
        <w:t xml:space="preserve"> a kvalitatívn</w:t>
      </w:r>
      <w:r w:rsidR="4B9DB99A" w:rsidRPr="00737AE5">
        <w:rPr>
          <w:rFonts w:asciiTheme="majorHAnsi" w:hAnsiTheme="majorHAnsi" w:cs="Arial"/>
          <w:color w:val="000000" w:themeColor="text1"/>
        </w:rPr>
        <w:t>ych</w:t>
      </w:r>
      <w:r w:rsidR="270EC8AB" w:rsidRPr="00737AE5">
        <w:rPr>
          <w:rFonts w:asciiTheme="majorHAnsi" w:hAnsiTheme="majorHAnsi" w:cs="Arial"/>
          <w:color w:val="000000" w:themeColor="text1"/>
        </w:rPr>
        <w:t xml:space="preserve"> </w:t>
      </w:r>
      <w:r w:rsidR="05B3BC39" w:rsidRPr="00737AE5">
        <w:rPr>
          <w:rFonts w:asciiTheme="majorHAnsi" w:hAnsiTheme="majorHAnsi" w:cs="Arial"/>
          <w:color w:val="000000" w:themeColor="text1"/>
        </w:rPr>
        <w:t xml:space="preserve">zásad </w:t>
      </w:r>
      <w:r w:rsidR="4B9DB99A" w:rsidRPr="00737AE5">
        <w:rPr>
          <w:rFonts w:asciiTheme="majorHAnsi" w:hAnsiTheme="majorHAnsi" w:cs="Arial"/>
          <w:color w:val="000000" w:themeColor="text1"/>
        </w:rPr>
        <w:t xml:space="preserve">ich </w:t>
      </w:r>
      <w:r w:rsidR="05B3BC39" w:rsidRPr="00737AE5">
        <w:rPr>
          <w:rFonts w:asciiTheme="majorHAnsi" w:hAnsiTheme="majorHAnsi" w:cs="Arial"/>
          <w:color w:val="000000" w:themeColor="text1"/>
        </w:rPr>
        <w:t>prípravy</w:t>
      </w:r>
      <w:r w:rsidR="6B7DF185" w:rsidRPr="00737AE5">
        <w:rPr>
          <w:rFonts w:asciiTheme="majorHAnsi" w:hAnsiTheme="majorHAnsi" w:cs="Arial"/>
          <w:color w:val="000000" w:themeColor="text1"/>
        </w:rPr>
        <w:t>, ako aj</w:t>
      </w:r>
      <w:r w:rsidR="7D9FB340" w:rsidRPr="00737AE5">
        <w:rPr>
          <w:rFonts w:asciiTheme="majorHAnsi" w:hAnsiTheme="majorHAnsi" w:cs="Arial"/>
          <w:color w:val="000000" w:themeColor="text1"/>
        </w:rPr>
        <w:t xml:space="preserve"> prevádzkovú dobu </w:t>
      </w:r>
      <w:r w:rsidR="316DAF73" w:rsidRPr="00737AE5">
        <w:rPr>
          <w:rFonts w:asciiTheme="majorHAnsi" w:hAnsiTheme="majorHAnsi" w:cs="Arial"/>
          <w:color w:val="000000" w:themeColor="text1"/>
        </w:rPr>
        <w:t xml:space="preserve">ich </w:t>
      </w:r>
      <w:r w:rsidR="7D9FB340" w:rsidRPr="00737AE5">
        <w:rPr>
          <w:rFonts w:asciiTheme="majorHAnsi" w:hAnsiTheme="majorHAnsi" w:cs="Arial"/>
          <w:color w:val="000000" w:themeColor="text1"/>
        </w:rPr>
        <w:t xml:space="preserve">výdaja </w:t>
      </w:r>
      <w:r w:rsidR="316DAF73" w:rsidRPr="00737AE5">
        <w:rPr>
          <w:rFonts w:asciiTheme="majorHAnsi" w:hAnsiTheme="majorHAnsi" w:cs="Arial"/>
          <w:color w:val="000000" w:themeColor="text1"/>
        </w:rPr>
        <w:t>podľa bodu 4.2.1</w:t>
      </w:r>
      <w:r w:rsidR="7D9FB340" w:rsidRPr="00737AE5">
        <w:rPr>
          <w:rFonts w:asciiTheme="majorHAnsi" w:hAnsiTheme="majorHAnsi" w:cs="Arial"/>
          <w:color w:val="000000" w:themeColor="text1"/>
        </w:rPr>
        <w:t xml:space="preserve"> zmluvy a zabezpečiť dostatočné personálne obsadenie</w:t>
      </w:r>
      <w:r w:rsidR="54680181" w:rsidRPr="00737AE5">
        <w:rPr>
          <w:rFonts w:asciiTheme="majorHAnsi" w:hAnsiTheme="majorHAnsi" w:cs="Arial"/>
          <w:color w:val="000000" w:themeColor="text1"/>
        </w:rPr>
        <w:t xml:space="preserve"> </w:t>
      </w:r>
      <w:r w:rsidR="7D9FB340" w:rsidRPr="00737AE5">
        <w:rPr>
          <w:rFonts w:asciiTheme="majorHAnsi" w:hAnsiTheme="majorHAnsi" w:cs="Arial"/>
          <w:color w:val="000000" w:themeColor="text1"/>
        </w:rPr>
        <w:t>tak, aby bol zaručený hladký priebeh výroby, prípravy a</w:t>
      </w:r>
      <w:r w:rsidR="316DAF73" w:rsidRPr="00737AE5">
        <w:rPr>
          <w:rFonts w:asciiTheme="majorHAnsi" w:hAnsiTheme="majorHAnsi" w:cs="Arial"/>
          <w:color w:val="000000" w:themeColor="text1"/>
        </w:rPr>
        <w:t> </w:t>
      </w:r>
      <w:r w:rsidR="7D9FB340" w:rsidRPr="00737AE5">
        <w:rPr>
          <w:rFonts w:asciiTheme="majorHAnsi" w:hAnsiTheme="majorHAnsi" w:cs="Arial"/>
          <w:color w:val="000000" w:themeColor="text1"/>
        </w:rPr>
        <w:t>výdaj</w:t>
      </w:r>
      <w:r w:rsidR="3EE5E52F" w:rsidRPr="00737AE5">
        <w:rPr>
          <w:rFonts w:asciiTheme="majorHAnsi" w:hAnsiTheme="majorHAnsi" w:cs="Arial"/>
          <w:color w:val="000000" w:themeColor="text1"/>
        </w:rPr>
        <w:t>a</w:t>
      </w:r>
      <w:r w:rsidR="316DAF73" w:rsidRPr="00737AE5">
        <w:rPr>
          <w:rFonts w:asciiTheme="majorHAnsi" w:hAnsiTheme="majorHAnsi" w:cs="Arial"/>
          <w:color w:val="000000" w:themeColor="text1"/>
        </w:rPr>
        <w:t xml:space="preserve"> </w:t>
      </w:r>
      <w:r w:rsidR="54680181" w:rsidRPr="00737AE5">
        <w:rPr>
          <w:rFonts w:asciiTheme="majorHAnsi" w:hAnsiTheme="majorHAnsi" w:cs="Arial"/>
          <w:color w:val="000000" w:themeColor="text1"/>
        </w:rPr>
        <w:t xml:space="preserve">obedových jedál </w:t>
      </w:r>
      <w:r w:rsidR="316DAF73" w:rsidRPr="00737AE5">
        <w:rPr>
          <w:rFonts w:asciiTheme="majorHAnsi" w:hAnsiTheme="majorHAnsi" w:cs="Arial"/>
          <w:color w:val="000000" w:themeColor="text1"/>
        </w:rPr>
        <w:t>s prihliadnutím na primeranú čakaciu dobu stravníka na výdaj v zmysle nastavených KPI podľa čl. VII zmluvy</w:t>
      </w:r>
      <w:r w:rsidR="00FC277D" w:rsidRPr="00737AE5">
        <w:rPr>
          <w:rFonts w:asciiTheme="majorHAnsi" w:hAnsiTheme="majorHAnsi" w:cs="Arial"/>
          <w:color w:val="000000" w:themeColor="text1"/>
        </w:rPr>
        <w:t xml:space="preserve"> a prílohy č. 5 tejto zmluvy - </w:t>
      </w:r>
      <w:r w:rsidR="00FC277D" w:rsidRPr="00737AE5">
        <w:rPr>
          <w:rFonts w:ascii="Cambria" w:eastAsia="Cambria" w:hAnsi="Cambria" w:cs="Cambria"/>
          <w:szCs w:val="22"/>
        </w:rPr>
        <w:t>Checklist pre kontrolu KPI (ďalej len “</w:t>
      </w:r>
      <w:r w:rsidR="00FC277D" w:rsidRPr="00737AE5">
        <w:rPr>
          <w:rFonts w:ascii="Cambria" w:eastAsia="Cambria" w:hAnsi="Cambria" w:cs="Cambria"/>
          <w:b/>
          <w:bCs/>
          <w:szCs w:val="22"/>
        </w:rPr>
        <w:t>príloha č. 5</w:t>
      </w:r>
      <w:r w:rsidR="00FC277D" w:rsidRPr="00737AE5">
        <w:rPr>
          <w:rFonts w:ascii="Cambria" w:eastAsia="Cambria" w:hAnsi="Cambria" w:cs="Cambria"/>
          <w:szCs w:val="22"/>
        </w:rPr>
        <w:t>”)</w:t>
      </w:r>
      <w:r w:rsidR="4AC1958C" w:rsidRPr="00737AE5">
        <w:rPr>
          <w:rFonts w:asciiTheme="majorHAnsi" w:hAnsiTheme="majorHAnsi" w:cs="Arial"/>
          <w:color w:val="000000" w:themeColor="text1"/>
        </w:rPr>
        <w:t xml:space="preserve">. </w:t>
      </w:r>
      <w:r w:rsidR="7D9FB340" w:rsidRPr="00737AE5">
        <w:rPr>
          <w:rFonts w:asciiTheme="majorHAnsi" w:hAnsiTheme="majorHAnsi" w:cs="Arial"/>
          <w:color w:val="000000" w:themeColor="text1"/>
        </w:rPr>
        <w:t xml:space="preserve"> </w:t>
      </w:r>
    </w:p>
    <w:p w14:paraId="220CF731" w14:textId="77777777" w:rsidR="00737AE5" w:rsidRDefault="00810AF2"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szCs w:val="22"/>
        </w:rPr>
        <w:t xml:space="preserve">Poskytovateľ </w:t>
      </w:r>
      <w:r w:rsidR="00360491" w:rsidRPr="00737AE5">
        <w:rPr>
          <w:rFonts w:asciiTheme="majorHAnsi" w:hAnsiTheme="majorHAnsi" w:cs="Arial"/>
          <w:color w:val="000000"/>
          <w:szCs w:val="22"/>
        </w:rPr>
        <w:t xml:space="preserve">sa zaväzuje </w:t>
      </w:r>
      <w:r w:rsidR="00A05573" w:rsidRPr="00737AE5">
        <w:rPr>
          <w:rFonts w:asciiTheme="majorHAnsi" w:hAnsiTheme="majorHAnsi" w:cs="Arial"/>
          <w:color w:val="000000"/>
          <w:szCs w:val="22"/>
        </w:rPr>
        <w:t xml:space="preserve">na účely plnenia predmetu zmluvy podľa bodu 3.1.1 zmluvy </w:t>
      </w:r>
      <w:r w:rsidR="00360491" w:rsidRPr="00737AE5">
        <w:rPr>
          <w:rFonts w:asciiTheme="majorHAnsi" w:hAnsiTheme="majorHAnsi" w:cs="Arial"/>
          <w:color w:val="000000"/>
          <w:szCs w:val="22"/>
        </w:rPr>
        <w:t xml:space="preserve">zabezpečiť </w:t>
      </w:r>
      <w:r w:rsidRPr="00737AE5">
        <w:rPr>
          <w:rFonts w:asciiTheme="majorHAnsi" w:hAnsiTheme="majorHAnsi" w:cs="Arial"/>
          <w:color w:val="000000"/>
          <w:szCs w:val="22"/>
        </w:rPr>
        <w:t xml:space="preserve">potrebný pokladničný softvér na evidovanie hotovostných </w:t>
      </w:r>
      <w:r w:rsidR="005A0007" w:rsidRPr="00737AE5">
        <w:rPr>
          <w:rFonts w:asciiTheme="majorHAnsi" w:hAnsiTheme="majorHAnsi" w:cs="Arial"/>
          <w:color w:val="000000"/>
          <w:szCs w:val="22"/>
        </w:rPr>
        <w:t xml:space="preserve">a bezhotovostných </w:t>
      </w:r>
      <w:r w:rsidRPr="00737AE5">
        <w:rPr>
          <w:rFonts w:asciiTheme="majorHAnsi" w:hAnsiTheme="majorHAnsi" w:cs="Arial"/>
          <w:color w:val="000000"/>
          <w:szCs w:val="22"/>
        </w:rPr>
        <w:t>platieb.</w:t>
      </w:r>
    </w:p>
    <w:p w14:paraId="059B5665" w14:textId="77777777" w:rsidR="00737AE5" w:rsidRDefault="007B0F14"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szCs w:val="22"/>
        </w:rPr>
        <w:t xml:space="preserve">Poskytovateľ sa zaväzuje v súvislosti </w:t>
      </w:r>
      <w:r w:rsidR="00CF6A28" w:rsidRPr="00737AE5">
        <w:rPr>
          <w:rFonts w:asciiTheme="majorHAnsi" w:hAnsiTheme="majorHAnsi" w:cs="Arial"/>
          <w:color w:val="000000"/>
          <w:szCs w:val="22"/>
        </w:rPr>
        <w:t>s</w:t>
      </w:r>
      <w:r w:rsidR="00CA3141" w:rsidRPr="00737AE5">
        <w:rPr>
          <w:rFonts w:asciiTheme="majorHAnsi" w:hAnsiTheme="majorHAnsi" w:cs="Arial"/>
          <w:color w:val="000000"/>
          <w:szCs w:val="22"/>
        </w:rPr>
        <w:t xml:space="preserve"> </w:t>
      </w:r>
      <w:r w:rsidR="00360491" w:rsidRPr="00737AE5">
        <w:rPr>
          <w:rFonts w:asciiTheme="majorHAnsi" w:hAnsiTheme="majorHAnsi" w:cs="Arial"/>
          <w:color w:val="000000"/>
          <w:szCs w:val="22"/>
        </w:rPr>
        <w:t xml:space="preserve">plnením predmetu zmluvy </w:t>
      </w:r>
      <w:r w:rsidR="00A05573" w:rsidRPr="00737AE5">
        <w:rPr>
          <w:rFonts w:asciiTheme="majorHAnsi" w:hAnsiTheme="majorHAnsi" w:cs="Arial"/>
          <w:color w:val="000000"/>
          <w:szCs w:val="22"/>
        </w:rPr>
        <w:t>podľa bodu 3.1.1 zmluvy</w:t>
      </w:r>
      <w:r w:rsidR="00A05573" w:rsidRPr="00737AE5" w:rsidDel="00A05573">
        <w:rPr>
          <w:rFonts w:asciiTheme="majorHAnsi" w:hAnsiTheme="majorHAnsi" w:cs="Arial"/>
          <w:color w:val="000000"/>
          <w:szCs w:val="22"/>
        </w:rPr>
        <w:t xml:space="preserve"> </w:t>
      </w:r>
      <w:r w:rsidRPr="00737AE5">
        <w:rPr>
          <w:rFonts w:asciiTheme="majorHAnsi" w:hAnsiTheme="majorHAnsi" w:cs="Arial"/>
          <w:color w:val="000000"/>
          <w:szCs w:val="22"/>
        </w:rPr>
        <w:t xml:space="preserve">využívať </w:t>
      </w:r>
      <w:r w:rsidR="00714D07" w:rsidRPr="00737AE5">
        <w:rPr>
          <w:rFonts w:asciiTheme="majorHAnsi" w:hAnsiTheme="majorHAnsi" w:cs="Arial"/>
          <w:color w:val="000000"/>
          <w:szCs w:val="22"/>
        </w:rPr>
        <w:t xml:space="preserve">elektronický </w:t>
      </w:r>
      <w:r w:rsidRPr="00737AE5">
        <w:rPr>
          <w:rFonts w:asciiTheme="majorHAnsi" w:hAnsiTheme="majorHAnsi" w:cs="Arial"/>
          <w:color w:val="000000"/>
          <w:szCs w:val="22"/>
        </w:rPr>
        <w:t>stravovací a objednávkový systém tzv. IS Stra</w:t>
      </w:r>
      <w:r w:rsidR="003E34CD" w:rsidRPr="00737AE5">
        <w:rPr>
          <w:rFonts w:asciiTheme="majorHAnsi" w:hAnsiTheme="majorHAnsi" w:cs="Arial"/>
          <w:color w:val="000000"/>
          <w:szCs w:val="22"/>
        </w:rPr>
        <w:t>Sy</w:t>
      </w:r>
      <w:r w:rsidRPr="00737AE5">
        <w:rPr>
          <w:rFonts w:asciiTheme="majorHAnsi" w:hAnsiTheme="majorHAnsi" w:cs="Arial"/>
          <w:color w:val="000000"/>
          <w:szCs w:val="22"/>
        </w:rPr>
        <w:t xml:space="preserve"> objednávateľa (ďalej len „</w:t>
      </w:r>
      <w:r w:rsidRPr="00737AE5">
        <w:rPr>
          <w:rFonts w:asciiTheme="majorHAnsi" w:hAnsiTheme="majorHAnsi" w:cs="Arial"/>
          <w:b/>
          <w:bCs/>
          <w:color w:val="000000"/>
          <w:szCs w:val="22"/>
        </w:rPr>
        <w:t>stravovací</w:t>
      </w:r>
      <w:r w:rsidR="000760C9" w:rsidRPr="00737AE5">
        <w:rPr>
          <w:rFonts w:asciiTheme="majorHAnsi" w:hAnsiTheme="majorHAnsi" w:cs="Arial"/>
          <w:b/>
          <w:bCs/>
          <w:color w:val="000000"/>
          <w:szCs w:val="22"/>
        </w:rPr>
        <w:t xml:space="preserve"> systém IS Stra</w:t>
      </w:r>
      <w:r w:rsidR="003E34CD" w:rsidRPr="00737AE5">
        <w:rPr>
          <w:rFonts w:asciiTheme="majorHAnsi" w:hAnsiTheme="majorHAnsi" w:cs="Arial"/>
          <w:b/>
          <w:bCs/>
          <w:color w:val="000000"/>
          <w:szCs w:val="22"/>
        </w:rPr>
        <w:t>Sy</w:t>
      </w:r>
      <w:r w:rsidR="000760C9" w:rsidRPr="00737AE5">
        <w:rPr>
          <w:rFonts w:asciiTheme="majorHAnsi" w:hAnsiTheme="majorHAnsi" w:cs="Arial"/>
          <w:color w:val="000000"/>
          <w:szCs w:val="22"/>
        </w:rPr>
        <w:t>“)</w:t>
      </w:r>
      <w:r w:rsidR="00014F6F" w:rsidRPr="00737AE5">
        <w:rPr>
          <w:rFonts w:asciiTheme="majorHAnsi" w:hAnsiTheme="majorHAnsi" w:cs="Arial"/>
          <w:color w:val="000000"/>
          <w:szCs w:val="22"/>
        </w:rPr>
        <w:t>. Stravovací systém IS StraSy</w:t>
      </w:r>
      <w:r w:rsidR="00F014C2" w:rsidRPr="00737AE5">
        <w:rPr>
          <w:rFonts w:asciiTheme="majorHAnsi" w:hAnsiTheme="majorHAnsi" w:cs="Arial"/>
          <w:color w:val="000000"/>
          <w:szCs w:val="22"/>
        </w:rPr>
        <w:t xml:space="preserve"> umožňuj</w:t>
      </w:r>
      <w:r w:rsidR="00014F6F" w:rsidRPr="00737AE5">
        <w:rPr>
          <w:rFonts w:asciiTheme="majorHAnsi" w:hAnsiTheme="majorHAnsi" w:cs="Arial"/>
          <w:color w:val="000000"/>
          <w:szCs w:val="22"/>
        </w:rPr>
        <w:t>e</w:t>
      </w:r>
      <w:r w:rsidR="00F014C2" w:rsidRPr="00737AE5">
        <w:rPr>
          <w:rFonts w:asciiTheme="majorHAnsi" w:hAnsiTheme="majorHAnsi" w:cs="Arial"/>
          <w:color w:val="000000"/>
          <w:szCs w:val="22"/>
        </w:rPr>
        <w:t xml:space="preserve"> vykonávať elektronické objednávanie a evidovanie objednávok stravy, zaznamenať odber stravy na výdajovom termináli </w:t>
      </w:r>
      <w:r w:rsidR="00B92E82" w:rsidRPr="00737AE5">
        <w:rPr>
          <w:rFonts w:asciiTheme="majorHAnsi" w:hAnsiTheme="majorHAnsi" w:cs="Arial"/>
          <w:color w:val="000000"/>
          <w:szCs w:val="22"/>
        </w:rPr>
        <w:t xml:space="preserve">v priestoroch </w:t>
      </w:r>
      <w:r w:rsidR="000E7A9C" w:rsidRPr="00737AE5">
        <w:rPr>
          <w:rFonts w:asciiTheme="majorHAnsi" w:hAnsiTheme="majorHAnsi" w:cs="Arial"/>
          <w:color w:val="000000"/>
          <w:szCs w:val="22"/>
        </w:rPr>
        <w:t>jedálne</w:t>
      </w:r>
      <w:r w:rsidR="00B92E82" w:rsidRPr="00737AE5">
        <w:rPr>
          <w:rFonts w:asciiTheme="majorHAnsi" w:hAnsiTheme="majorHAnsi" w:cs="Arial"/>
          <w:color w:val="000000"/>
          <w:szCs w:val="22"/>
        </w:rPr>
        <w:t xml:space="preserve"> objednávateľa</w:t>
      </w:r>
      <w:r w:rsidR="008544CD" w:rsidRPr="00737AE5">
        <w:rPr>
          <w:rFonts w:asciiTheme="majorHAnsi" w:hAnsiTheme="majorHAnsi" w:cs="Arial"/>
          <w:color w:val="000000"/>
          <w:szCs w:val="22"/>
        </w:rPr>
        <w:t xml:space="preserve">, taktiež umožňuje vykonávať hodnotenie kvality </w:t>
      </w:r>
      <w:r w:rsidR="000E7A9C" w:rsidRPr="00737AE5">
        <w:rPr>
          <w:rFonts w:asciiTheme="majorHAnsi" w:hAnsiTheme="majorHAnsi" w:cs="Arial"/>
          <w:color w:val="000000"/>
          <w:szCs w:val="22"/>
        </w:rPr>
        <w:t>stravy</w:t>
      </w:r>
      <w:r w:rsidR="00F014C2" w:rsidRPr="00737AE5">
        <w:rPr>
          <w:rFonts w:asciiTheme="majorHAnsi" w:hAnsiTheme="majorHAnsi" w:cs="Arial"/>
          <w:color w:val="000000"/>
          <w:szCs w:val="22"/>
        </w:rPr>
        <w:t>.</w:t>
      </w:r>
    </w:p>
    <w:p w14:paraId="243D69B3" w14:textId="77777777" w:rsidR="00737AE5" w:rsidRDefault="000760C9"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szCs w:val="22"/>
        </w:rPr>
        <w:t>Objednávateľ sa zaväzuje stravovací systém IS Stra</w:t>
      </w:r>
      <w:r w:rsidR="003E34CD" w:rsidRPr="00737AE5">
        <w:rPr>
          <w:rFonts w:asciiTheme="majorHAnsi" w:hAnsiTheme="majorHAnsi" w:cs="Arial"/>
          <w:color w:val="000000"/>
          <w:szCs w:val="22"/>
        </w:rPr>
        <w:t>Sy</w:t>
      </w:r>
      <w:r w:rsidRPr="00737AE5">
        <w:rPr>
          <w:rFonts w:asciiTheme="majorHAnsi" w:hAnsiTheme="majorHAnsi" w:cs="Arial"/>
          <w:color w:val="000000"/>
          <w:szCs w:val="22"/>
        </w:rPr>
        <w:t xml:space="preserve"> poskytovateľovi bezodplatne sprístupniť </w:t>
      </w:r>
      <w:r w:rsidR="003B3E82" w:rsidRPr="00737AE5">
        <w:rPr>
          <w:rFonts w:asciiTheme="majorHAnsi" w:hAnsiTheme="majorHAnsi" w:cs="Arial"/>
          <w:color w:val="000000"/>
          <w:szCs w:val="22"/>
        </w:rPr>
        <w:t xml:space="preserve">v rozsahu potrebnom pre plnenie predmetu zmluvy </w:t>
      </w:r>
      <w:r w:rsidRPr="00737AE5">
        <w:rPr>
          <w:rFonts w:asciiTheme="majorHAnsi" w:hAnsiTheme="majorHAnsi" w:cs="Arial"/>
          <w:color w:val="000000"/>
          <w:szCs w:val="22"/>
        </w:rPr>
        <w:t>a poskytovateľ sa zaväzuje sprístupnenie tohto systému využívať</w:t>
      </w:r>
      <w:r w:rsidR="003B20CF" w:rsidRPr="00737AE5">
        <w:rPr>
          <w:rFonts w:asciiTheme="majorHAnsi" w:hAnsiTheme="majorHAnsi" w:cs="Arial"/>
          <w:color w:val="000000"/>
          <w:szCs w:val="22"/>
        </w:rPr>
        <w:t xml:space="preserve">, pričom za aktualizáciu a údržbu </w:t>
      </w:r>
      <w:r w:rsidR="003B3E82" w:rsidRPr="00737AE5">
        <w:rPr>
          <w:rFonts w:asciiTheme="majorHAnsi" w:hAnsiTheme="majorHAnsi" w:cs="Arial"/>
          <w:color w:val="000000"/>
          <w:szCs w:val="22"/>
        </w:rPr>
        <w:t xml:space="preserve">stravovacieho systému </w:t>
      </w:r>
      <w:r w:rsidR="003B20CF" w:rsidRPr="00737AE5">
        <w:rPr>
          <w:rFonts w:asciiTheme="majorHAnsi" w:hAnsiTheme="majorHAnsi" w:cs="Arial"/>
          <w:color w:val="000000"/>
          <w:szCs w:val="22"/>
        </w:rPr>
        <w:t>IS StraSy počas platnosti a účinnosti tejto zmluvy zodpovedá objednávateľ</w:t>
      </w:r>
      <w:r w:rsidRPr="00737AE5">
        <w:rPr>
          <w:rFonts w:asciiTheme="majorHAnsi" w:hAnsiTheme="majorHAnsi" w:cs="Arial"/>
          <w:color w:val="000000"/>
          <w:szCs w:val="22"/>
        </w:rPr>
        <w:t>.</w:t>
      </w:r>
      <w:r w:rsidR="003B3E82" w:rsidRPr="00737AE5">
        <w:rPr>
          <w:rFonts w:asciiTheme="majorHAnsi" w:hAnsiTheme="majorHAnsi" w:cs="Arial"/>
          <w:color w:val="000000"/>
          <w:szCs w:val="22"/>
        </w:rPr>
        <w:t xml:space="preserve"> V prípade, ak nebude možné dočasne používať z technických dôvodov stravovací systém</w:t>
      </w:r>
      <w:r w:rsidR="001A0945" w:rsidRPr="00737AE5">
        <w:rPr>
          <w:rFonts w:asciiTheme="majorHAnsi" w:hAnsiTheme="majorHAnsi" w:cs="Arial"/>
          <w:color w:val="000000"/>
          <w:szCs w:val="22"/>
        </w:rPr>
        <w:t xml:space="preserve"> IS</w:t>
      </w:r>
      <w:r w:rsidR="003B3E82" w:rsidRPr="00737AE5">
        <w:rPr>
          <w:rFonts w:asciiTheme="majorHAnsi" w:hAnsiTheme="majorHAnsi" w:cs="Arial"/>
          <w:color w:val="000000"/>
          <w:szCs w:val="22"/>
        </w:rPr>
        <w:t xml:space="preserve"> StraSy a z tohto dôvodu nebude môcť poskytovateľ poskytovať stravovacie služby podľa bodu 3.1.1 zmluvy, nemá objednávateľ nárok </w:t>
      </w:r>
      <w:r w:rsidR="00BB2C21" w:rsidRPr="00737AE5">
        <w:rPr>
          <w:rFonts w:asciiTheme="majorHAnsi" w:hAnsiTheme="majorHAnsi" w:cs="Arial"/>
          <w:color w:val="000000"/>
          <w:szCs w:val="22"/>
        </w:rPr>
        <w:t xml:space="preserve">v tejto súvislosti </w:t>
      </w:r>
      <w:r w:rsidR="003B3E82" w:rsidRPr="00737AE5">
        <w:rPr>
          <w:rFonts w:asciiTheme="majorHAnsi" w:hAnsiTheme="majorHAnsi" w:cs="Arial"/>
          <w:color w:val="000000"/>
          <w:szCs w:val="22"/>
        </w:rPr>
        <w:t xml:space="preserve">na zmluvné pokuty podľa tejto zmluvy a poskytovateľ nezodpovedá za </w:t>
      </w:r>
      <w:r w:rsidR="00BB2C21" w:rsidRPr="00737AE5">
        <w:rPr>
          <w:rFonts w:asciiTheme="majorHAnsi" w:hAnsiTheme="majorHAnsi" w:cs="Arial"/>
          <w:color w:val="000000"/>
          <w:szCs w:val="22"/>
        </w:rPr>
        <w:t xml:space="preserve">tým spôsobenú </w:t>
      </w:r>
      <w:r w:rsidR="003B3E82" w:rsidRPr="00737AE5">
        <w:rPr>
          <w:rFonts w:asciiTheme="majorHAnsi" w:hAnsiTheme="majorHAnsi" w:cs="Arial"/>
          <w:color w:val="000000"/>
          <w:szCs w:val="22"/>
        </w:rPr>
        <w:t xml:space="preserve">škodu objednávateľovi. Poskytovateľ je povinný </w:t>
      </w:r>
      <w:r w:rsidR="00C31AE9" w:rsidRPr="00737AE5">
        <w:rPr>
          <w:rFonts w:asciiTheme="majorHAnsi" w:hAnsiTheme="majorHAnsi" w:cs="Arial"/>
          <w:color w:val="000000"/>
          <w:szCs w:val="22"/>
        </w:rPr>
        <w:t xml:space="preserve">v takomto prípade </w:t>
      </w:r>
      <w:r w:rsidR="003B3E82" w:rsidRPr="00737AE5">
        <w:rPr>
          <w:rFonts w:asciiTheme="majorHAnsi" w:hAnsiTheme="majorHAnsi" w:cs="Arial"/>
          <w:color w:val="000000"/>
          <w:szCs w:val="22"/>
        </w:rPr>
        <w:t xml:space="preserve">poskytnúť objednávateľovi maximálnu možnú súčinnosť pri zabezpečení </w:t>
      </w:r>
      <w:r w:rsidR="00C31AE9" w:rsidRPr="00737AE5">
        <w:rPr>
          <w:rFonts w:asciiTheme="majorHAnsi" w:hAnsiTheme="majorHAnsi" w:cs="Arial"/>
          <w:color w:val="000000"/>
          <w:szCs w:val="22"/>
        </w:rPr>
        <w:t>alternatívneho riešenia tak, aby bolo možné poskytovať stravovacie služby podľa bodu 3.1.1 zmluvy.</w:t>
      </w:r>
    </w:p>
    <w:p w14:paraId="5BFEAF80" w14:textId="77777777" w:rsidR="0064641F" w:rsidRDefault="00240402" w:rsidP="0064641F">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Poskytovateľ je povinný zabezpečiť pre stravníkov možnosť odobratia obedového jedla do vratného obalu (menuboxu) na báze zálohového systému s opakovaným použitím</w:t>
      </w:r>
      <w:r w:rsidR="3ECCBBB3" w:rsidRPr="00737AE5">
        <w:rPr>
          <w:rFonts w:asciiTheme="majorHAnsi" w:hAnsiTheme="majorHAnsi" w:cs="Arial"/>
          <w:color w:val="000000" w:themeColor="text1"/>
        </w:rPr>
        <w:t xml:space="preserve"> (ďalej len “</w:t>
      </w:r>
      <w:r w:rsidR="3ECCBBB3" w:rsidRPr="00737AE5">
        <w:rPr>
          <w:rFonts w:asciiTheme="majorHAnsi" w:hAnsiTheme="majorHAnsi" w:cs="Arial"/>
          <w:b/>
          <w:bCs/>
          <w:color w:val="000000" w:themeColor="text1"/>
        </w:rPr>
        <w:t>zálohový systém</w:t>
      </w:r>
      <w:r w:rsidR="3ECCBBB3" w:rsidRPr="00737AE5">
        <w:rPr>
          <w:rFonts w:asciiTheme="majorHAnsi" w:hAnsiTheme="majorHAnsi" w:cs="Arial"/>
          <w:color w:val="000000" w:themeColor="text1"/>
        </w:rPr>
        <w:t>”)</w:t>
      </w:r>
      <w:r w:rsidRPr="00737AE5">
        <w:rPr>
          <w:rFonts w:asciiTheme="majorHAnsi" w:hAnsiTheme="majorHAnsi" w:cs="Arial"/>
          <w:color w:val="000000" w:themeColor="text1"/>
        </w:rPr>
        <w:t xml:space="preserve">, kedy obal bude stravníkovi vydaný po zaplatení zálohy, môže ho použiť na odnesenie stravy a následne ho kedykoľvek počas prevádzkovej doby vrátiť na určené miesto, v takom prípade mu bude vrátená záloha alebo mu bude vydaný nový vratný obal, pričom musia byť dodržané všetky hygienické normy a príslušné právne predpisy. </w:t>
      </w:r>
      <w:r w:rsidR="00BB2C21" w:rsidRPr="00737AE5">
        <w:rPr>
          <w:rFonts w:asciiTheme="majorHAnsi" w:hAnsiTheme="majorHAnsi" w:cs="Arial"/>
          <w:color w:val="000000" w:themeColor="text1"/>
        </w:rPr>
        <w:t xml:space="preserve">Ak nebude možné </w:t>
      </w:r>
      <w:r w:rsidRPr="00737AE5">
        <w:rPr>
          <w:rFonts w:asciiTheme="majorHAnsi" w:hAnsiTheme="majorHAnsi" w:cs="Arial"/>
          <w:color w:val="000000" w:themeColor="text1"/>
        </w:rPr>
        <w:t xml:space="preserve">využiť zálohový systém podľa predchádzajúcej vety, je poskytovateľ povinný zabezpečiť za účelom odobratia jedla </w:t>
      </w:r>
      <w:r w:rsidR="00BB2C21" w:rsidRPr="00737AE5">
        <w:rPr>
          <w:rFonts w:asciiTheme="majorHAnsi" w:hAnsiTheme="majorHAnsi" w:cs="Arial"/>
          <w:color w:val="000000" w:themeColor="text1"/>
        </w:rPr>
        <w:t xml:space="preserve">stravníkom </w:t>
      </w:r>
      <w:r w:rsidRPr="00737AE5">
        <w:rPr>
          <w:rFonts w:asciiTheme="majorHAnsi" w:hAnsiTheme="majorHAnsi" w:cs="Arial"/>
          <w:color w:val="000000" w:themeColor="text1"/>
        </w:rPr>
        <w:t>jednorazové obaly, ktoré musia byť vyrobené z kompostovateľných materiálov spĺňajúcich normu EN 13432 alebo rovnocenný štandard</w:t>
      </w:r>
      <w:r w:rsidR="00CE2C41" w:rsidRPr="00737AE5">
        <w:rPr>
          <w:rFonts w:asciiTheme="majorHAnsi" w:hAnsiTheme="majorHAnsi" w:cs="Arial"/>
          <w:color w:val="000000" w:themeColor="text1"/>
        </w:rPr>
        <w:t xml:space="preserve">, </w:t>
      </w:r>
      <w:r w:rsidR="0007491C" w:rsidRPr="00737AE5">
        <w:rPr>
          <w:rFonts w:asciiTheme="majorHAnsi" w:hAnsiTheme="majorHAnsi" w:cs="Arial"/>
          <w:color w:val="000000" w:themeColor="text1"/>
        </w:rPr>
        <w:t xml:space="preserve">pričom </w:t>
      </w:r>
      <w:r w:rsidR="00CE2C41" w:rsidRPr="00737AE5">
        <w:rPr>
          <w:rFonts w:asciiTheme="majorHAnsi" w:hAnsiTheme="majorHAnsi" w:cs="Arial"/>
          <w:color w:val="000000" w:themeColor="text1"/>
        </w:rPr>
        <w:t>náklady na jednorazové obaly znáša poskytovateľ</w:t>
      </w:r>
      <w:r w:rsidRPr="00737AE5">
        <w:rPr>
          <w:rFonts w:asciiTheme="majorHAnsi" w:hAnsiTheme="majorHAnsi" w:cs="Arial"/>
          <w:color w:val="000000" w:themeColor="text1"/>
        </w:rPr>
        <w:t>.</w:t>
      </w:r>
      <w:r w:rsidR="2D79958F" w:rsidRPr="00737AE5">
        <w:rPr>
          <w:rFonts w:asciiTheme="majorHAnsi" w:hAnsiTheme="majorHAnsi" w:cs="Arial"/>
          <w:color w:val="000000" w:themeColor="text1"/>
        </w:rPr>
        <w:t xml:space="preserve"> </w:t>
      </w:r>
    </w:p>
    <w:p w14:paraId="7D5BDFF3" w14:textId="109C6C98" w:rsidR="00B542DD" w:rsidRPr="0064641F" w:rsidRDefault="2D79958F" w:rsidP="0064641F">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64641F">
        <w:rPr>
          <w:rFonts w:asciiTheme="majorHAnsi" w:hAnsiTheme="majorHAnsi" w:cs="Arial"/>
          <w:color w:val="000000" w:themeColor="text1"/>
        </w:rPr>
        <w:t xml:space="preserve">Ak nebude zálohový systém </w:t>
      </w:r>
      <w:r w:rsidR="58A248B9" w:rsidRPr="0064641F">
        <w:rPr>
          <w:rFonts w:asciiTheme="majorHAnsi" w:hAnsiTheme="majorHAnsi" w:cs="Arial"/>
          <w:color w:val="000000" w:themeColor="text1"/>
        </w:rPr>
        <w:t xml:space="preserve">možné využiť po dobu viac ako </w:t>
      </w:r>
      <w:r w:rsidR="0B61C55B" w:rsidRPr="0064641F">
        <w:rPr>
          <w:rFonts w:asciiTheme="majorHAnsi" w:hAnsiTheme="majorHAnsi" w:cs="Arial"/>
          <w:color w:val="000000" w:themeColor="text1"/>
        </w:rPr>
        <w:t>5</w:t>
      </w:r>
      <w:r w:rsidR="58A248B9" w:rsidRPr="0064641F">
        <w:rPr>
          <w:rFonts w:asciiTheme="majorHAnsi" w:hAnsiTheme="majorHAnsi" w:cs="Arial"/>
          <w:color w:val="000000" w:themeColor="text1"/>
        </w:rPr>
        <w:t xml:space="preserve"> </w:t>
      </w:r>
      <w:r w:rsidR="1E5065A7" w:rsidRPr="0064641F">
        <w:rPr>
          <w:rFonts w:asciiTheme="majorHAnsi" w:hAnsiTheme="majorHAnsi" w:cs="Arial"/>
          <w:color w:val="000000" w:themeColor="text1"/>
        </w:rPr>
        <w:t>(pä</w:t>
      </w:r>
      <w:r w:rsidR="42EBDC64" w:rsidRPr="0064641F">
        <w:rPr>
          <w:rFonts w:asciiTheme="majorHAnsi" w:hAnsiTheme="majorHAnsi" w:cs="Arial"/>
          <w:color w:val="000000" w:themeColor="text1"/>
        </w:rPr>
        <w:t>ť</w:t>
      </w:r>
      <w:r w:rsidR="1E5065A7" w:rsidRPr="0064641F">
        <w:rPr>
          <w:rFonts w:asciiTheme="majorHAnsi" w:hAnsiTheme="majorHAnsi" w:cs="Arial"/>
          <w:color w:val="000000" w:themeColor="text1"/>
        </w:rPr>
        <w:t xml:space="preserve">) </w:t>
      </w:r>
      <w:r w:rsidR="58A248B9" w:rsidRPr="0064641F">
        <w:rPr>
          <w:rFonts w:asciiTheme="majorHAnsi" w:hAnsiTheme="majorHAnsi" w:cs="Arial"/>
          <w:color w:val="000000" w:themeColor="text1"/>
        </w:rPr>
        <w:t>pracovných dní</w:t>
      </w:r>
      <w:r w:rsidR="00BB2C21" w:rsidRPr="0064641F">
        <w:rPr>
          <w:rFonts w:asciiTheme="majorHAnsi" w:hAnsiTheme="majorHAnsi" w:cs="Arial"/>
          <w:color w:val="000000" w:themeColor="text1"/>
        </w:rPr>
        <w:t xml:space="preserve"> nasledujúcich </w:t>
      </w:r>
      <w:r w:rsidR="00E70471" w:rsidRPr="0064641F">
        <w:rPr>
          <w:rFonts w:asciiTheme="majorHAnsi" w:hAnsiTheme="majorHAnsi" w:cs="Arial"/>
          <w:color w:val="000000" w:themeColor="text1"/>
        </w:rPr>
        <w:t xml:space="preserve"> </w:t>
      </w:r>
      <w:r w:rsidR="00BB2C21" w:rsidRPr="0064641F">
        <w:rPr>
          <w:rFonts w:asciiTheme="majorHAnsi" w:hAnsiTheme="majorHAnsi" w:cs="Arial"/>
          <w:color w:val="000000" w:themeColor="text1"/>
        </w:rPr>
        <w:t>za sebou</w:t>
      </w:r>
      <w:r w:rsidR="00E70471" w:rsidRPr="0064641F">
        <w:rPr>
          <w:rFonts w:asciiTheme="majorHAnsi" w:hAnsiTheme="majorHAnsi" w:cs="Arial"/>
          <w:color w:val="000000" w:themeColor="text1"/>
        </w:rPr>
        <w:t xml:space="preserve"> a táto skutočnosť nebude spôsobená dôvodmi na strane objednávateľa alebo okolnosťami predstavujúcimi vyššiu moc</w:t>
      </w:r>
      <w:r w:rsidR="58A248B9" w:rsidRPr="0064641F">
        <w:rPr>
          <w:rFonts w:asciiTheme="majorHAnsi" w:hAnsiTheme="majorHAnsi" w:cs="Arial"/>
          <w:color w:val="000000" w:themeColor="text1"/>
        </w:rPr>
        <w:t>, má objednávateľ</w:t>
      </w:r>
      <w:r w:rsidR="157D90F2" w:rsidRPr="0064641F">
        <w:rPr>
          <w:rFonts w:asciiTheme="majorHAnsi" w:hAnsiTheme="majorHAnsi" w:cs="Arial"/>
          <w:color w:val="000000" w:themeColor="text1"/>
        </w:rPr>
        <w:t xml:space="preserve"> právo na</w:t>
      </w:r>
      <w:r w:rsidRPr="0064641F">
        <w:rPr>
          <w:rFonts w:ascii="Cambria" w:eastAsia="Cambria" w:hAnsi="Cambria" w:cs="Cambria"/>
          <w:szCs w:val="22"/>
        </w:rPr>
        <w:t xml:space="preserve"> zaplatenie zmluvnej pokuty vo výške </w:t>
      </w:r>
      <w:r w:rsidR="5D7BC877" w:rsidRPr="0064641F">
        <w:rPr>
          <w:rFonts w:ascii="Cambria" w:eastAsia="Cambria" w:hAnsi="Cambria" w:cs="Cambria"/>
          <w:szCs w:val="22"/>
        </w:rPr>
        <w:t>1</w:t>
      </w:r>
      <w:r w:rsidRPr="0064641F">
        <w:rPr>
          <w:rFonts w:ascii="Cambria" w:eastAsia="Cambria" w:hAnsi="Cambria" w:cs="Cambria"/>
          <w:szCs w:val="22"/>
        </w:rPr>
        <w:t xml:space="preserve">00,- eur (sto eur) bez DPH za každý </w:t>
      </w:r>
      <w:r w:rsidR="38F7C427" w:rsidRPr="0064641F">
        <w:rPr>
          <w:rFonts w:ascii="Cambria" w:eastAsia="Cambria" w:hAnsi="Cambria" w:cs="Cambria"/>
          <w:szCs w:val="22"/>
        </w:rPr>
        <w:t xml:space="preserve">ďalší </w:t>
      </w:r>
      <w:r w:rsidRPr="0064641F">
        <w:rPr>
          <w:rFonts w:ascii="Cambria" w:eastAsia="Cambria" w:hAnsi="Cambria" w:cs="Cambria"/>
          <w:szCs w:val="22"/>
        </w:rPr>
        <w:t>deň</w:t>
      </w:r>
      <w:r w:rsidR="39732BAC" w:rsidRPr="0064641F">
        <w:rPr>
          <w:rFonts w:ascii="Cambria" w:eastAsia="Cambria" w:hAnsi="Cambria" w:cs="Cambria"/>
          <w:szCs w:val="22"/>
        </w:rPr>
        <w:t xml:space="preserve">, v ktorom nie je zálohový systém </w:t>
      </w:r>
      <w:r w:rsidR="39732BAC" w:rsidRPr="0064641F">
        <w:rPr>
          <w:rFonts w:ascii="Cambria" w:eastAsia="Cambria" w:hAnsi="Cambria" w:cs="Cambria"/>
          <w:szCs w:val="22"/>
        </w:rPr>
        <w:lastRenderedPageBreak/>
        <w:t>k</w:t>
      </w:r>
      <w:r w:rsidR="00BB2C21" w:rsidRPr="0064641F">
        <w:rPr>
          <w:rFonts w:ascii="Cambria" w:eastAsia="Cambria" w:hAnsi="Cambria" w:cs="Cambria"/>
          <w:szCs w:val="22"/>
        </w:rPr>
        <w:t> </w:t>
      </w:r>
      <w:r w:rsidR="39732BAC" w:rsidRPr="0064641F">
        <w:rPr>
          <w:rFonts w:ascii="Cambria" w:eastAsia="Cambria" w:hAnsi="Cambria" w:cs="Cambria"/>
          <w:szCs w:val="22"/>
        </w:rPr>
        <w:t>dispozícii</w:t>
      </w:r>
      <w:r w:rsidR="00BB2C21" w:rsidRPr="0064641F">
        <w:rPr>
          <w:rFonts w:ascii="Cambria" w:eastAsia="Cambria" w:hAnsi="Cambria" w:cs="Cambria"/>
          <w:szCs w:val="22"/>
        </w:rPr>
        <w:t>. A</w:t>
      </w:r>
      <w:r w:rsidR="000861AB" w:rsidRPr="0064641F">
        <w:rPr>
          <w:rFonts w:ascii="Cambria" w:eastAsia="Cambria" w:hAnsi="Cambria" w:cs="Cambria"/>
          <w:szCs w:val="22"/>
        </w:rPr>
        <w:t>k doba, v ktorej zálohový systém nie je k dispozícii, presiahne 30 (tridsať) pracovných dní</w:t>
      </w:r>
      <w:r w:rsidR="00E70471" w:rsidRPr="0064641F">
        <w:rPr>
          <w:rFonts w:ascii="Cambria" w:eastAsia="Cambria" w:hAnsi="Cambria" w:cs="Cambria"/>
          <w:szCs w:val="22"/>
        </w:rPr>
        <w:t xml:space="preserve"> nasledujúcich za sebou alebo v súčte 30 (tridsať) pracovných dní v časovom období 3 (troch) kalendárnych mesiacov nasledujúcich za sebou</w:t>
      </w:r>
      <w:r w:rsidR="000861AB" w:rsidRPr="0064641F">
        <w:rPr>
          <w:rFonts w:ascii="Cambria" w:eastAsia="Cambria" w:hAnsi="Cambria" w:cs="Cambria"/>
          <w:szCs w:val="22"/>
        </w:rPr>
        <w:t xml:space="preserve">, </w:t>
      </w:r>
      <w:r w:rsidRPr="0064641F">
        <w:rPr>
          <w:rFonts w:ascii="Cambria" w:eastAsia="Cambria" w:hAnsi="Cambria" w:cs="Cambria"/>
          <w:szCs w:val="22"/>
        </w:rPr>
        <w:t xml:space="preserve">považuje </w:t>
      </w:r>
      <w:r w:rsidR="000861AB" w:rsidRPr="0064641F">
        <w:rPr>
          <w:rFonts w:ascii="Cambria" w:eastAsia="Cambria" w:hAnsi="Cambria" w:cs="Cambria"/>
          <w:szCs w:val="22"/>
        </w:rPr>
        <w:t xml:space="preserve">sa to </w:t>
      </w:r>
      <w:r w:rsidRPr="0064641F">
        <w:rPr>
          <w:rFonts w:ascii="Cambria" w:eastAsia="Cambria" w:hAnsi="Cambria" w:cs="Cambria"/>
          <w:szCs w:val="22"/>
        </w:rPr>
        <w:t>za podstatné porušenie zmluvy a objednávateľ je oprávnený odstúpiť od zmluvy. </w:t>
      </w:r>
    </w:p>
    <w:p w14:paraId="2EFA74B3" w14:textId="49A65052" w:rsidR="00B542DD" w:rsidRPr="0014325E" w:rsidRDefault="00B542DD" w:rsidP="0014325E">
      <w:pPr>
        <w:pStyle w:val="Zkladntext"/>
        <w:widowControl w:val="0"/>
        <w:autoSpaceDE w:val="0"/>
        <w:autoSpaceDN w:val="0"/>
        <w:spacing w:before="120" w:after="120" w:line="276" w:lineRule="auto"/>
        <w:ind w:left="179"/>
        <w:rPr>
          <w:rFonts w:ascii="Cambria" w:eastAsia="Cambria" w:hAnsi="Cambria"/>
          <w:b/>
        </w:rPr>
      </w:pPr>
      <w:r w:rsidRPr="0014325E">
        <w:rPr>
          <w:rFonts w:ascii="Cambria" w:eastAsia="Cambria" w:hAnsi="Cambria"/>
          <w:b/>
        </w:rPr>
        <w:t>Občerstvenie:</w:t>
      </w:r>
    </w:p>
    <w:p w14:paraId="6AB738EB" w14:textId="25B54FD6" w:rsidR="00B542DD" w:rsidRDefault="09D09A65"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659B1B31">
        <w:rPr>
          <w:rFonts w:asciiTheme="majorHAnsi" w:hAnsiTheme="majorHAnsi" w:cs="Arial"/>
          <w:color w:val="000000" w:themeColor="text1"/>
        </w:rPr>
        <w:t xml:space="preserve">Zmluvné strany sa výslovne dohodli, že poskytovanie občerstvenia podľa bodu 3.1.2 zmluvy sa bude uskutočňovať na základe písomných objednávok objednávateľa potvrdených poskytovateľom, a to elektronickou poštou na adresu: </w:t>
      </w:r>
      <w:r w:rsidRPr="659B1B31">
        <w:rPr>
          <w:rFonts w:asciiTheme="majorHAnsi" w:hAnsiTheme="majorHAnsi" w:cs="Arial"/>
          <w:color w:val="00B0F0"/>
        </w:rPr>
        <w:t xml:space="preserve">&lt;vyplní uchádzač&gt;. </w:t>
      </w:r>
      <w:r w:rsidRPr="659B1B31">
        <w:rPr>
          <w:rFonts w:asciiTheme="majorHAnsi" w:hAnsiTheme="majorHAnsi" w:cs="Arial"/>
          <w:color w:val="000000" w:themeColor="text1"/>
        </w:rPr>
        <w:t xml:space="preserve">Poskytovateľ je povinný najneskôr nasledujúci pracovný deň po dni doručenia objednávky objednávateľa potvrdiť príjem a akceptáciu objednávky a to rovnakou formou, ako bola objednávka doručená (e-mailom). Potvrdením objednávky sa objednávka považuje za akceptovanú. </w:t>
      </w:r>
      <w:r w:rsidR="56ABD318" w:rsidRPr="659B1B31">
        <w:rPr>
          <w:rFonts w:asciiTheme="majorHAnsi" w:hAnsiTheme="majorHAnsi" w:cs="Arial"/>
          <w:color w:val="000000" w:themeColor="text1"/>
        </w:rPr>
        <w:t>Pre zamedzenie pochybností za potvrdenie príjmu a akceptácie objednávky podľa predchádzajúcej vety sa nepovažuje automatické potvrdenie o doručení alebo akákoľvek iná automaticky generovaná odpoveď (tzv. auto-replay. out-of-office message a pod.).</w:t>
      </w:r>
      <w:r w:rsidR="56ABD318">
        <w:t xml:space="preserve"> </w:t>
      </w:r>
    </w:p>
    <w:p w14:paraId="0B752405" w14:textId="78A4C5C4" w:rsidR="00B542DD" w:rsidRPr="00B542DD" w:rsidRDefault="09D09A65"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00B542DD">
        <w:rPr>
          <w:rFonts w:asciiTheme="majorHAnsi" w:hAnsiTheme="majorHAnsi" w:cs="Arial"/>
          <w:color w:val="000000" w:themeColor="text1"/>
        </w:rPr>
        <w:t>V prípade, ak poskytovateľ v určenej lehote nesplní povinnosť potvrdiť</w:t>
      </w:r>
      <w:r w:rsidR="006C0A0A" w:rsidRPr="00B542DD">
        <w:rPr>
          <w:rFonts w:asciiTheme="majorHAnsi" w:hAnsiTheme="majorHAnsi" w:cs="Arial"/>
          <w:color w:val="000000" w:themeColor="text1"/>
        </w:rPr>
        <w:t>,</w:t>
      </w:r>
      <w:r w:rsidRPr="00B542DD">
        <w:rPr>
          <w:rFonts w:asciiTheme="majorHAnsi" w:hAnsiTheme="majorHAnsi" w:cs="Arial"/>
          <w:color w:val="000000" w:themeColor="text1"/>
        </w:rPr>
        <w:t xml:space="preserve"> a</w:t>
      </w:r>
      <w:r w:rsidR="7237A65B" w:rsidRPr="00B542DD">
        <w:rPr>
          <w:rFonts w:asciiTheme="majorHAnsi" w:hAnsiTheme="majorHAnsi" w:cs="Arial"/>
          <w:color w:val="000000" w:themeColor="text1"/>
        </w:rPr>
        <w:t xml:space="preserve"> tým </w:t>
      </w:r>
      <w:r w:rsidRPr="00B542DD">
        <w:rPr>
          <w:rFonts w:asciiTheme="majorHAnsi" w:hAnsiTheme="majorHAnsi" w:cs="Arial"/>
          <w:color w:val="000000" w:themeColor="text1"/>
        </w:rPr>
        <w:t>akceptovať doručenú objednávku</w:t>
      </w:r>
      <w:r w:rsidR="32F71A89" w:rsidRPr="00B542DD">
        <w:rPr>
          <w:rFonts w:asciiTheme="majorHAnsi" w:hAnsiTheme="majorHAnsi" w:cs="Arial"/>
          <w:color w:val="000000" w:themeColor="text1"/>
        </w:rPr>
        <w:t>,</w:t>
      </w:r>
      <w:r w:rsidRPr="00B542DD">
        <w:rPr>
          <w:rFonts w:asciiTheme="majorHAnsi" w:hAnsiTheme="majorHAnsi" w:cs="Arial"/>
          <w:color w:val="000000" w:themeColor="text1"/>
        </w:rPr>
        <w:t xml:space="preserve"> objednávateľ má právo občerstvenie požadované v objednávke objednať u iného dodávateľa a poskytovateľ je povinný uhradiť náklady, ktoré tým objednávateľovi vznikli</w:t>
      </w:r>
      <w:r w:rsidR="77324A99" w:rsidRPr="00B542DD">
        <w:rPr>
          <w:rFonts w:asciiTheme="majorHAnsi" w:hAnsiTheme="majorHAnsi" w:cs="Arial"/>
          <w:color w:val="000000" w:themeColor="text1"/>
        </w:rPr>
        <w:t xml:space="preserve">, v rozsahu prevyšujúcom </w:t>
      </w:r>
      <w:r w:rsidR="2EBB1B27" w:rsidRPr="00B542DD">
        <w:rPr>
          <w:rFonts w:asciiTheme="majorHAnsi" w:hAnsiTheme="majorHAnsi" w:cs="Arial"/>
          <w:color w:val="000000" w:themeColor="text1"/>
        </w:rPr>
        <w:t xml:space="preserve">celkovú </w:t>
      </w:r>
      <w:r w:rsidR="77324A99" w:rsidRPr="00B542DD">
        <w:rPr>
          <w:rFonts w:asciiTheme="majorHAnsi" w:hAnsiTheme="majorHAnsi" w:cs="Arial"/>
          <w:color w:val="000000" w:themeColor="text1"/>
        </w:rPr>
        <w:t xml:space="preserve">cenu predmetu objednávky </w:t>
      </w:r>
      <w:r w:rsidR="54B5C202" w:rsidRPr="00B542DD">
        <w:rPr>
          <w:rFonts w:asciiTheme="majorHAnsi" w:hAnsiTheme="majorHAnsi" w:cs="Arial"/>
          <w:color w:val="000000" w:themeColor="text1"/>
        </w:rPr>
        <w:t xml:space="preserve">určenú </w:t>
      </w:r>
      <w:r w:rsidR="77324A99" w:rsidRPr="00B542DD">
        <w:rPr>
          <w:rFonts w:asciiTheme="majorHAnsi" w:hAnsiTheme="majorHAnsi" w:cs="Arial"/>
          <w:color w:val="000000" w:themeColor="text1"/>
        </w:rPr>
        <w:t xml:space="preserve">podľa </w:t>
      </w:r>
      <w:r w:rsidR="5C94EF34" w:rsidRPr="00B542DD">
        <w:rPr>
          <w:rFonts w:asciiTheme="majorHAnsi" w:hAnsiTheme="majorHAnsi" w:cs="Arial"/>
          <w:color w:val="000000" w:themeColor="text1"/>
        </w:rPr>
        <w:t xml:space="preserve">prílohy č. </w:t>
      </w:r>
      <w:r w:rsidR="3E894722" w:rsidRPr="00B542DD">
        <w:rPr>
          <w:rFonts w:asciiTheme="majorHAnsi" w:hAnsiTheme="majorHAnsi" w:cs="Arial"/>
          <w:color w:val="000000" w:themeColor="text1"/>
        </w:rPr>
        <w:t>3 zmluvy - Š</w:t>
      </w:r>
      <w:r w:rsidR="3E894722" w:rsidRPr="00B542DD">
        <w:rPr>
          <w:rFonts w:asciiTheme="majorHAnsi" w:hAnsiTheme="majorHAnsi"/>
        </w:rPr>
        <w:t>pecifikácia cien obedových jedál a občerstvenia (ďalej len “</w:t>
      </w:r>
      <w:r w:rsidR="3E894722" w:rsidRPr="00B542DD">
        <w:rPr>
          <w:rFonts w:asciiTheme="majorHAnsi" w:hAnsiTheme="majorHAnsi"/>
          <w:b/>
          <w:bCs/>
        </w:rPr>
        <w:t>príloha č. 3</w:t>
      </w:r>
      <w:r w:rsidR="3E894722" w:rsidRPr="00B542DD">
        <w:rPr>
          <w:rFonts w:asciiTheme="majorHAnsi" w:hAnsiTheme="majorHAnsi"/>
        </w:rPr>
        <w:t>”)</w:t>
      </w:r>
      <w:r w:rsidR="002F4E2B" w:rsidRPr="00B542DD" w:rsidDel="3E894722">
        <w:rPr>
          <w:rFonts w:asciiTheme="majorHAnsi" w:hAnsiTheme="majorHAnsi" w:cs="Arial"/>
          <w:color w:val="000000" w:themeColor="text1"/>
        </w:rPr>
        <w:t>.</w:t>
      </w:r>
      <w:r w:rsidR="56ABD318" w:rsidRPr="00B542DD">
        <w:rPr>
          <w:rFonts w:asciiTheme="majorHAnsi" w:hAnsiTheme="majorHAnsi" w:cs="Arial"/>
          <w:color w:val="000000" w:themeColor="text1"/>
        </w:rPr>
        <w:t xml:space="preserve"> Pri preukazovaní doručenia objednávky postačuje preukázať, že e-mailová správa bola objednávateľom riadne adresovaná na e-mailovú adresu v prvej vete </w:t>
      </w:r>
      <w:r w:rsidR="00913830" w:rsidRPr="00B542DD">
        <w:rPr>
          <w:rFonts w:asciiTheme="majorHAnsi" w:hAnsiTheme="majorHAnsi" w:cs="Arial"/>
          <w:color w:val="000000" w:themeColor="text1"/>
        </w:rPr>
        <w:t>predchádzajúceho</w:t>
      </w:r>
      <w:r w:rsidR="56ABD318" w:rsidRPr="00B542DD">
        <w:rPr>
          <w:rFonts w:asciiTheme="majorHAnsi" w:hAnsiTheme="majorHAnsi" w:cs="Arial"/>
          <w:color w:val="000000" w:themeColor="text1"/>
        </w:rPr>
        <w:t xml:space="preserve"> bodu zmluvy a odoslaná a že odosielateľ e-mailovej správy môže preukázať potvrdenie o doručení na uvedenú e-mailovú adresu (v ktorom bude uvedený dátum a čas doručenia).</w:t>
      </w:r>
      <w:r w:rsidR="3070D3DF" w:rsidRPr="00B542DD">
        <w:rPr>
          <w:rFonts w:asciiTheme="majorHAnsi" w:hAnsiTheme="majorHAnsi" w:cs="Arial"/>
          <w:color w:val="000000" w:themeColor="text1"/>
        </w:rPr>
        <w:t xml:space="preserve"> Náklady objednávateľa podľa prvej vety tohto bodu </w:t>
      </w:r>
      <w:r w:rsidR="3070D3DF" w:rsidRPr="00B542DD">
        <w:rPr>
          <w:rFonts w:asciiTheme="majorHAnsi" w:hAnsiTheme="majorHAnsi"/>
        </w:rPr>
        <w:t xml:space="preserve">uhradí poskytovateľ na základe faktúry vystavenej objednávateľom, pričom prílohou faktúry bude </w:t>
      </w:r>
      <w:r w:rsidR="60F05778" w:rsidRPr="00B542DD">
        <w:rPr>
          <w:rFonts w:asciiTheme="majorHAnsi" w:hAnsiTheme="majorHAnsi"/>
        </w:rPr>
        <w:t>doklad o úhrade ceny občerstvenia</w:t>
      </w:r>
      <w:r w:rsidR="1F5EF5F7" w:rsidRPr="00B542DD">
        <w:rPr>
          <w:rFonts w:asciiTheme="majorHAnsi" w:hAnsiTheme="majorHAnsi"/>
        </w:rPr>
        <w:t xml:space="preserve">, ktoré bolo predmetom pôvodnej objednávky, inému dodávateľovi </w:t>
      </w:r>
      <w:r w:rsidR="60F05778" w:rsidRPr="00B542DD">
        <w:rPr>
          <w:rFonts w:asciiTheme="majorHAnsi" w:hAnsiTheme="majorHAnsi"/>
        </w:rPr>
        <w:t xml:space="preserve">a kalkulácia ceny </w:t>
      </w:r>
      <w:r w:rsidR="0A93A4BA" w:rsidRPr="00B542DD">
        <w:rPr>
          <w:rFonts w:asciiTheme="majorHAnsi" w:hAnsiTheme="majorHAnsi"/>
        </w:rPr>
        <w:t xml:space="preserve">tohto </w:t>
      </w:r>
      <w:r w:rsidR="60F05778" w:rsidRPr="00B542DD">
        <w:rPr>
          <w:rFonts w:asciiTheme="majorHAnsi" w:hAnsiTheme="majorHAnsi"/>
        </w:rPr>
        <w:t>občerstvenia podľa prílohy č. 3</w:t>
      </w:r>
      <w:r w:rsidR="600578C5" w:rsidRPr="00B542DD">
        <w:rPr>
          <w:rFonts w:asciiTheme="majorHAnsi" w:hAnsiTheme="majorHAnsi"/>
        </w:rPr>
        <w:t xml:space="preserve"> zmluvy</w:t>
      </w:r>
      <w:r w:rsidR="60F05778" w:rsidRPr="00B542DD">
        <w:rPr>
          <w:rFonts w:asciiTheme="majorHAnsi" w:hAnsiTheme="majorHAnsi"/>
        </w:rPr>
        <w:t>.</w:t>
      </w:r>
    </w:p>
    <w:p w14:paraId="1C214652" w14:textId="6443F367" w:rsidR="00B542DD" w:rsidRPr="00A21545" w:rsidRDefault="72ED6FC2" w:rsidP="00737AE5">
      <w:pPr>
        <w:pStyle w:val="Zkladntext"/>
        <w:widowControl w:val="0"/>
        <w:numPr>
          <w:ilvl w:val="1"/>
          <w:numId w:val="10"/>
        </w:numPr>
        <w:autoSpaceDE w:val="0"/>
        <w:autoSpaceDN w:val="0"/>
        <w:spacing w:before="120" w:after="120" w:line="276" w:lineRule="auto"/>
        <w:ind w:left="179"/>
      </w:pPr>
      <w:r w:rsidRPr="00B542DD">
        <w:rPr>
          <w:rFonts w:asciiTheme="majorHAnsi" w:hAnsiTheme="majorHAnsi" w:cs="Arial"/>
          <w:color w:val="000000" w:themeColor="text1"/>
        </w:rPr>
        <w:t>Objednávka musí obsahovať presné vymedzenie požadovaného občerstvenia podľa tabuľky</w:t>
      </w:r>
      <w:r w:rsidR="110411CC" w:rsidRPr="00B542DD">
        <w:rPr>
          <w:rFonts w:asciiTheme="majorHAnsi" w:hAnsiTheme="majorHAnsi" w:cs="Arial"/>
          <w:color w:val="000000" w:themeColor="text1"/>
        </w:rPr>
        <w:t xml:space="preserve"> </w:t>
      </w:r>
      <w:r w:rsidR="18A3BAA6" w:rsidRPr="00B542DD">
        <w:rPr>
          <w:rFonts w:asciiTheme="majorHAnsi" w:hAnsiTheme="majorHAnsi" w:cs="Arial"/>
          <w:color w:val="000000" w:themeColor="text1"/>
        </w:rPr>
        <w:t xml:space="preserve">s názvom Občerstvenie v časti </w:t>
      </w:r>
      <w:r w:rsidR="18A3BAA6" w:rsidRPr="00B542DD">
        <w:rPr>
          <w:rFonts w:asciiTheme="majorHAnsi" w:hAnsiTheme="majorHAnsi" w:cs="Arial"/>
          <w:i/>
          <w:iCs/>
          <w:color w:val="000000" w:themeColor="text1"/>
        </w:rPr>
        <w:t>II.</w:t>
      </w:r>
      <w:r w:rsidR="18A3BAA6" w:rsidRPr="00B542DD">
        <w:rPr>
          <w:rFonts w:asciiTheme="majorHAnsi" w:hAnsiTheme="majorHAnsi" w:cs="Arial"/>
          <w:color w:val="000000" w:themeColor="text1"/>
        </w:rPr>
        <w:t xml:space="preserve"> </w:t>
      </w:r>
      <w:r w:rsidR="18A3BAA6" w:rsidRPr="00B542DD">
        <w:rPr>
          <w:rFonts w:asciiTheme="majorHAnsi" w:hAnsiTheme="majorHAnsi" w:cs="Arial"/>
          <w:i/>
          <w:iCs/>
          <w:color w:val="000000" w:themeColor="text1"/>
        </w:rPr>
        <w:t>Výroba a príprava občerstvenia na základe osobitnej objednávky objednávateľa  s možnosťou obsluhy pri ich výdaji v prípade potreby</w:t>
      </w:r>
      <w:r w:rsidR="18A3BAA6" w:rsidRPr="00B542DD">
        <w:rPr>
          <w:rFonts w:asciiTheme="majorHAnsi" w:hAnsiTheme="majorHAnsi" w:cs="Arial"/>
          <w:b/>
          <w:bCs/>
          <w:color w:val="000000" w:themeColor="text1"/>
        </w:rPr>
        <w:t> </w:t>
      </w:r>
      <w:r w:rsidRPr="00B542DD">
        <w:rPr>
          <w:rFonts w:asciiTheme="majorHAnsi" w:hAnsiTheme="majorHAnsi" w:cs="Arial"/>
          <w:color w:val="000000" w:themeColor="text1"/>
        </w:rPr>
        <w:t xml:space="preserve"> prílohy č. 1 </w:t>
      </w:r>
      <w:r w:rsidR="18A3BAA6" w:rsidRPr="00B542DD">
        <w:rPr>
          <w:rFonts w:asciiTheme="majorHAnsi" w:hAnsiTheme="majorHAnsi" w:cs="Arial"/>
          <w:color w:val="000000" w:themeColor="text1"/>
        </w:rPr>
        <w:t>tejto zmluvy (ďalej len „</w:t>
      </w:r>
      <w:r w:rsidR="18A3BAA6" w:rsidRPr="00B542DD">
        <w:rPr>
          <w:rFonts w:asciiTheme="majorHAnsi" w:hAnsiTheme="majorHAnsi" w:cs="Arial"/>
          <w:b/>
          <w:bCs/>
          <w:color w:val="000000" w:themeColor="text1"/>
        </w:rPr>
        <w:t>tabuľka Občerstvenie podľa prílohy č. 1 zmluvy</w:t>
      </w:r>
      <w:r w:rsidR="18A3BAA6" w:rsidRPr="00B542DD">
        <w:rPr>
          <w:rFonts w:asciiTheme="majorHAnsi" w:hAnsiTheme="majorHAnsi" w:cs="Arial"/>
          <w:color w:val="000000" w:themeColor="text1"/>
        </w:rPr>
        <w:t>“)</w:t>
      </w:r>
      <w:r w:rsidRPr="00B542DD">
        <w:rPr>
          <w:rFonts w:asciiTheme="majorHAnsi" w:hAnsiTheme="majorHAnsi" w:cs="Arial"/>
          <w:color w:val="000000" w:themeColor="text1"/>
        </w:rPr>
        <w:t>, a to uvedením druhu a množstva</w:t>
      </w:r>
      <w:r w:rsidR="007822D8" w:rsidRPr="00B542DD">
        <w:rPr>
          <w:rFonts w:asciiTheme="majorHAnsi" w:hAnsiTheme="majorHAnsi" w:cs="Arial"/>
          <w:color w:val="000000" w:themeColor="text1"/>
        </w:rPr>
        <w:t xml:space="preserve"> a musí v nej byť </w:t>
      </w:r>
      <w:r w:rsidRPr="00B542DD">
        <w:rPr>
          <w:rFonts w:asciiTheme="majorHAnsi" w:hAnsiTheme="majorHAnsi" w:cs="Arial"/>
          <w:color w:val="000000" w:themeColor="text1"/>
        </w:rPr>
        <w:t xml:space="preserve"> </w:t>
      </w:r>
      <w:r w:rsidR="00416710" w:rsidRPr="00B542DD">
        <w:rPr>
          <w:rFonts w:asciiTheme="majorHAnsi" w:hAnsiTheme="majorHAnsi" w:cs="Arial"/>
          <w:color w:val="000000" w:themeColor="text1"/>
        </w:rPr>
        <w:t>určený</w:t>
      </w:r>
      <w:r w:rsidRPr="00B542DD">
        <w:rPr>
          <w:rFonts w:asciiTheme="majorHAnsi" w:hAnsiTheme="majorHAnsi" w:cs="Arial"/>
          <w:color w:val="000000" w:themeColor="text1"/>
        </w:rPr>
        <w:t xml:space="preserve"> požadovan</w:t>
      </w:r>
      <w:r w:rsidR="63B91702" w:rsidRPr="00B542DD">
        <w:rPr>
          <w:rFonts w:asciiTheme="majorHAnsi" w:hAnsiTheme="majorHAnsi" w:cs="Arial"/>
          <w:color w:val="000000" w:themeColor="text1"/>
        </w:rPr>
        <w:t>ý</w:t>
      </w:r>
      <w:r w:rsidRPr="00B542DD">
        <w:rPr>
          <w:rFonts w:asciiTheme="majorHAnsi" w:hAnsiTheme="majorHAnsi" w:cs="Arial"/>
          <w:color w:val="000000" w:themeColor="text1"/>
        </w:rPr>
        <w:t xml:space="preserve"> termín a čas, kedy sa má občerstvenie poskytnúť</w:t>
      </w:r>
      <w:r w:rsidR="4B572587" w:rsidRPr="00B542DD">
        <w:rPr>
          <w:rFonts w:asciiTheme="majorHAnsi" w:hAnsiTheme="majorHAnsi" w:cs="Arial"/>
          <w:color w:val="000000" w:themeColor="text1"/>
        </w:rPr>
        <w:t>/dodať</w:t>
      </w:r>
      <w:r w:rsidRPr="00B542DD">
        <w:rPr>
          <w:rFonts w:asciiTheme="majorHAnsi" w:hAnsiTheme="majorHAnsi" w:cs="Arial"/>
          <w:color w:val="000000" w:themeColor="text1"/>
        </w:rPr>
        <w:t xml:space="preserve">, </w:t>
      </w:r>
      <w:r w:rsidR="782893B4" w:rsidRPr="00B542DD">
        <w:rPr>
          <w:rFonts w:asciiTheme="majorHAnsi" w:hAnsiTheme="majorHAnsi" w:cs="Arial"/>
          <w:color w:val="000000" w:themeColor="text1"/>
        </w:rPr>
        <w:t xml:space="preserve">ktorý nesmie byť kratší ako 3 (tri) pracovné dni odo dňa zaslania objednávky, </w:t>
      </w:r>
      <w:r w:rsidR="00913830" w:rsidRPr="00B542DD">
        <w:rPr>
          <w:rFonts w:asciiTheme="majorHAnsi" w:hAnsiTheme="majorHAnsi" w:cs="Arial"/>
          <w:color w:val="000000" w:themeColor="text1"/>
        </w:rPr>
        <w:t xml:space="preserve">ďalej </w:t>
      </w:r>
      <w:r w:rsidR="34EDD9C6" w:rsidRPr="00B542DD">
        <w:rPr>
          <w:rFonts w:asciiTheme="majorHAnsi" w:hAnsiTheme="majorHAnsi" w:cs="Arial"/>
          <w:color w:val="000000" w:themeColor="text1"/>
        </w:rPr>
        <w:t xml:space="preserve">tiež musí byť uvedená požiadavka na obsluhu pri výdaji, ak </w:t>
      </w:r>
      <w:r w:rsidR="00416710" w:rsidRPr="00B542DD">
        <w:rPr>
          <w:rFonts w:asciiTheme="majorHAnsi" w:hAnsiTheme="majorHAnsi" w:cs="Arial"/>
          <w:color w:val="000000" w:themeColor="text1"/>
        </w:rPr>
        <w:t>ju objednávateľ vyžaduje</w:t>
      </w:r>
      <w:r w:rsidR="34EDD9C6" w:rsidRPr="00B542DD">
        <w:rPr>
          <w:rFonts w:asciiTheme="majorHAnsi" w:hAnsiTheme="majorHAnsi" w:cs="Arial"/>
          <w:color w:val="000000" w:themeColor="text1"/>
        </w:rPr>
        <w:t xml:space="preserve"> a </w:t>
      </w:r>
      <w:r w:rsidRPr="00B542DD">
        <w:rPr>
          <w:rFonts w:asciiTheme="majorHAnsi" w:hAnsiTheme="majorHAnsi" w:cs="Arial"/>
          <w:color w:val="000000" w:themeColor="text1"/>
        </w:rPr>
        <w:t>prípadne ďalš</w:t>
      </w:r>
      <w:r w:rsidR="503BDF51" w:rsidRPr="00B542DD">
        <w:rPr>
          <w:rFonts w:asciiTheme="majorHAnsi" w:hAnsiTheme="majorHAnsi" w:cs="Arial"/>
          <w:color w:val="000000" w:themeColor="text1"/>
        </w:rPr>
        <w:t>ie</w:t>
      </w:r>
      <w:r w:rsidR="27C801B6" w:rsidRPr="00B542DD">
        <w:rPr>
          <w:rFonts w:asciiTheme="majorHAnsi" w:hAnsiTheme="majorHAnsi" w:cs="Arial"/>
          <w:color w:val="000000" w:themeColor="text1"/>
        </w:rPr>
        <w:t xml:space="preserve"> </w:t>
      </w:r>
      <w:r w:rsidRPr="00B542DD">
        <w:rPr>
          <w:rFonts w:asciiTheme="majorHAnsi" w:hAnsiTheme="majorHAnsi" w:cs="Arial"/>
          <w:color w:val="000000" w:themeColor="text1"/>
        </w:rPr>
        <w:t>konkrétn</w:t>
      </w:r>
      <w:r w:rsidR="39FC9C2A" w:rsidRPr="00B542DD">
        <w:rPr>
          <w:rFonts w:asciiTheme="majorHAnsi" w:hAnsiTheme="majorHAnsi" w:cs="Arial"/>
          <w:color w:val="000000" w:themeColor="text1"/>
        </w:rPr>
        <w:t>e</w:t>
      </w:r>
      <w:r w:rsidRPr="00B542DD">
        <w:rPr>
          <w:rFonts w:asciiTheme="majorHAnsi" w:hAnsiTheme="majorHAnsi" w:cs="Arial"/>
          <w:color w:val="000000" w:themeColor="text1"/>
        </w:rPr>
        <w:t xml:space="preserve"> a špecifick</w:t>
      </w:r>
      <w:r w:rsidR="644F2577" w:rsidRPr="00B542DD">
        <w:rPr>
          <w:rFonts w:asciiTheme="majorHAnsi" w:hAnsiTheme="majorHAnsi" w:cs="Arial"/>
          <w:color w:val="000000" w:themeColor="text1"/>
        </w:rPr>
        <w:t>é</w:t>
      </w:r>
      <w:r w:rsidRPr="00B542DD">
        <w:rPr>
          <w:rFonts w:asciiTheme="majorHAnsi" w:hAnsiTheme="majorHAnsi" w:cs="Arial"/>
          <w:color w:val="000000" w:themeColor="text1"/>
        </w:rPr>
        <w:t xml:space="preserve"> údaj</w:t>
      </w:r>
      <w:r w:rsidR="195BC276" w:rsidRPr="00B542DD">
        <w:rPr>
          <w:rFonts w:asciiTheme="majorHAnsi" w:hAnsiTheme="majorHAnsi" w:cs="Arial"/>
          <w:color w:val="000000" w:themeColor="text1"/>
        </w:rPr>
        <w:t>e</w:t>
      </w:r>
      <w:r w:rsidR="00E01F55">
        <w:rPr>
          <w:rFonts w:asciiTheme="majorHAnsi" w:hAnsiTheme="majorHAnsi" w:cs="Arial"/>
          <w:color w:val="000000" w:themeColor="text1"/>
        </w:rPr>
        <w:t xml:space="preserve"> (ako napr. </w:t>
      </w:r>
      <w:r w:rsidR="00F45159">
        <w:rPr>
          <w:rFonts w:asciiTheme="majorHAnsi" w:hAnsiTheme="majorHAnsi" w:cs="Arial"/>
          <w:color w:val="000000" w:themeColor="text1"/>
        </w:rPr>
        <w:t xml:space="preserve">označenie </w:t>
      </w:r>
      <w:r w:rsidR="00E01F55">
        <w:rPr>
          <w:rFonts w:asciiTheme="majorHAnsi" w:hAnsiTheme="majorHAnsi" w:cs="Arial"/>
          <w:color w:val="000000" w:themeColor="text1"/>
        </w:rPr>
        <w:t>konkrétnej miestnosti v budove NBS, v ktorej má byť občerstvenie vydávané)</w:t>
      </w:r>
      <w:r w:rsidRPr="00E01F55">
        <w:rPr>
          <w:rFonts w:asciiTheme="majorHAnsi" w:hAnsiTheme="majorHAnsi" w:cs="Arial"/>
          <w:color w:val="000000" w:themeColor="text1"/>
        </w:rPr>
        <w:t>.</w:t>
      </w:r>
      <w:r w:rsidRPr="00B542DD">
        <w:rPr>
          <w:rFonts w:asciiTheme="majorHAnsi" w:hAnsiTheme="majorHAnsi" w:cs="Arial"/>
          <w:color w:val="000000" w:themeColor="text1"/>
        </w:rPr>
        <w:t xml:space="preserve"> </w:t>
      </w:r>
    </w:p>
    <w:p w14:paraId="0597565E" w14:textId="64B08BF3" w:rsidR="001B1C35" w:rsidRPr="00B542DD" w:rsidRDefault="4E92F2A9"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00B542DD">
        <w:rPr>
          <w:rFonts w:asciiTheme="majorHAnsi" w:hAnsiTheme="majorHAnsi" w:cs="Arial"/>
          <w:color w:val="000000" w:themeColor="text1"/>
        </w:rPr>
        <w:t xml:space="preserve">Zmluvné strany sa </w:t>
      </w:r>
      <w:r w:rsidRPr="0014325E">
        <w:rPr>
          <w:rFonts w:asciiTheme="majorHAnsi" w:hAnsiTheme="majorHAnsi"/>
          <w:color w:val="000000" w:themeColor="text1"/>
        </w:rPr>
        <w:t>dohodli</w:t>
      </w:r>
      <w:r w:rsidRPr="00B542DD">
        <w:rPr>
          <w:rFonts w:ascii="Cambria" w:eastAsia="Cambria" w:hAnsi="Cambria" w:cs="Cambria"/>
          <w:color w:val="000000" w:themeColor="text1"/>
          <w:szCs w:val="22"/>
        </w:rPr>
        <w:t>, že objednávateľ je oprávnený požadovať občerstvenie, ktoré sa nedá zaradiť ani do jednej z položiek občerstvenia uvedených v tabuľke Občerstvenie podľa prílohy č. 1 zmluvy. V takom prípade objednávateľ písomne (emailom na e-mailovú adresu v bode 3.</w:t>
      </w:r>
      <w:r w:rsidR="0064641F">
        <w:rPr>
          <w:rFonts w:ascii="Cambria" w:eastAsia="Cambria" w:hAnsi="Cambria" w:cs="Cambria"/>
          <w:color w:val="000000" w:themeColor="text1"/>
          <w:szCs w:val="22"/>
        </w:rPr>
        <w:t>21</w:t>
      </w:r>
      <w:r w:rsidRPr="00B542DD">
        <w:rPr>
          <w:rFonts w:ascii="Cambria" w:eastAsia="Cambria" w:hAnsi="Cambria" w:cs="Cambria"/>
          <w:color w:val="000000" w:themeColor="text1"/>
          <w:szCs w:val="22"/>
        </w:rPr>
        <w:t>) označí (špecifikuje) požadované občerstvenie a požiada poskytovateľa o cenovú kalkuláciu za požadované občerstvenie (ďalej len „</w:t>
      </w:r>
      <w:r w:rsidRPr="00B542DD">
        <w:rPr>
          <w:rFonts w:ascii="Cambria" w:eastAsia="Cambria" w:hAnsi="Cambria" w:cs="Cambria"/>
          <w:b/>
          <w:bCs/>
          <w:color w:val="000000" w:themeColor="text1"/>
          <w:szCs w:val="22"/>
        </w:rPr>
        <w:t>cenová ponuka</w:t>
      </w:r>
      <w:r w:rsidRPr="00B542DD">
        <w:rPr>
          <w:rFonts w:ascii="Cambria" w:eastAsia="Cambria" w:hAnsi="Cambria" w:cs="Cambria"/>
          <w:color w:val="000000" w:themeColor="text1"/>
          <w:szCs w:val="22"/>
        </w:rPr>
        <w:t>“). Poskytovateľ písomne (emailom) predloží najneskôr do 3 (troch) pracovných dní od doručenia požiadavky objednávateľovi cenovú ponuku na požadované občerstvenie. V prípade, ak objednávateľ cenovú ponuku odsúhlasí, vystaví záväznú písomnú objednávku (emailom) poskytovateľovi postupom podľa bodov 3.</w:t>
      </w:r>
      <w:r w:rsidR="001B1C35">
        <w:rPr>
          <w:rFonts w:ascii="Cambria" w:eastAsia="Cambria" w:hAnsi="Cambria" w:cs="Cambria"/>
          <w:color w:val="000000" w:themeColor="text1"/>
          <w:szCs w:val="22"/>
        </w:rPr>
        <w:t>2</w:t>
      </w:r>
      <w:r w:rsidR="0064641F">
        <w:rPr>
          <w:rFonts w:ascii="Cambria" w:eastAsia="Cambria" w:hAnsi="Cambria" w:cs="Cambria"/>
          <w:color w:val="000000" w:themeColor="text1"/>
          <w:szCs w:val="22"/>
        </w:rPr>
        <w:t>1</w:t>
      </w:r>
      <w:r w:rsidRPr="00B542DD">
        <w:rPr>
          <w:rFonts w:ascii="Cambria" w:eastAsia="Cambria" w:hAnsi="Cambria" w:cs="Cambria"/>
          <w:color w:val="000000" w:themeColor="text1"/>
          <w:szCs w:val="22"/>
        </w:rPr>
        <w:t xml:space="preserve"> a 3.</w:t>
      </w:r>
      <w:r w:rsidR="00E01F55">
        <w:rPr>
          <w:rFonts w:ascii="Cambria" w:eastAsia="Cambria" w:hAnsi="Cambria" w:cs="Cambria"/>
          <w:color w:val="000000" w:themeColor="text1"/>
          <w:szCs w:val="22"/>
        </w:rPr>
        <w:t>2</w:t>
      </w:r>
      <w:r w:rsidR="0064641F">
        <w:rPr>
          <w:rFonts w:ascii="Cambria" w:eastAsia="Cambria" w:hAnsi="Cambria" w:cs="Cambria"/>
          <w:color w:val="000000" w:themeColor="text1"/>
          <w:szCs w:val="22"/>
        </w:rPr>
        <w:t>3</w:t>
      </w:r>
      <w:r w:rsidRPr="00B542DD">
        <w:rPr>
          <w:rFonts w:ascii="Cambria" w:eastAsia="Cambria" w:hAnsi="Cambria" w:cs="Cambria"/>
          <w:color w:val="000000" w:themeColor="text1"/>
          <w:szCs w:val="22"/>
        </w:rPr>
        <w:t xml:space="preserve"> tohto článku zmluvy</w:t>
      </w:r>
      <w:r w:rsidRPr="00E01F55">
        <w:rPr>
          <w:rFonts w:ascii="Cambria" w:eastAsia="Cambria" w:hAnsi="Cambria" w:cs="Cambria"/>
          <w:color w:val="000000" w:themeColor="text1"/>
          <w:szCs w:val="22"/>
        </w:rPr>
        <w:t xml:space="preserve">. Pre zamedzenie pochybností základom </w:t>
      </w:r>
      <w:r w:rsidRPr="00E01F55">
        <w:rPr>
          <w:rFonts w:ascii="Cambria" w:eastAsia="Cambria" w:hAnsi="Cambria" w:cs="Cambria"/>
          <w:color w:val="000000" w:themeColor="text1"/>
          <w:szCs w:val="22"/>
        </w:rPr>
        <w:lastRenderedPageBreak/>
        <w:t>pre plnenie poskytovateľa podľa tohto bodu je až doručenie záväznej písomnej objednávky objednávateľa. K poskytnutiu plnenia podľa tohto bodu zmluvy poskytovateľom môže dôjsť len výnimočne, pričom nesmie predstavovať viac ako 10 % z finančného objemu objednaného občerstvenia podľa článku III bodu 3.1.2 tejto zmluvy počas platnosti a účinnosti tejto zmluvy.</w:t>
      </w:r>
      <w:r>
        <w:t xml:space="preserve"> </w:t>
      </w:r>
    </w:p>
    <w:p w14:paraId="5C274F45" w14:textId="64FE678C" w:rsidR="00B542DD" w:rsidRPr="001B1C35" w:rsidRDefault="3BEBD230"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001B1C35">
        <w:rPr>
          <w:rFonts w:asciiTheme="majorHAnsi" w:hAnsiTheme="majorHAnsi" w:cs="Arial"/>
          <w:color w:val="000000" w:themeColor="text1"/>
        </w:rPr>
        <w:t>Objednávateľ si vyhradzuje právo zadávať objednávky na poskytnutie občerstvenia podľa bodu 3.1.2 zmluvy len v rozsahu jeho aktuálnej a reálnej potreby, prípadne poskytnutie občerstvenia vôbec nepožadovať, ak mu potreba objednať občerstvenie nevznikne.</w:t>
      </w:r>
      <w:r w:rsidR="6332AC63" w:rsidRPr="001B1C35">
        <w:rPr>
          <w:rFonts w:asciiTheme="majorHAnsi" w:hAnsiTheme="majorHAnsi" w:cs="Arial"/>
          <w:b/>
          <w:bCs/>
          <w:color w:val="000000" w:themeColor="text1"/>
        </w:rPr>
        <w:t xml:space="preserve"> </w:t>
      </w:r>
    </w:p>
    <w:p w14:paraId="29CD3D05" w14:textId="0FBDA80A" w:rsidR="001B1C35" w:rsidRPr="0014325E" w:rsidRDefault="00B542DD" w:rsidP="0014325E">
      <w:pPr>
        <w:pStyle w:val="Zkladntext"/>
        <w:widowControl w:val="0"/>
        <w:autoSpaceDE w:val="0"/>
        <w:autoSpaceDN w:val="0"/>
        <w:spacing w:before="120" w:after="120" w:line="276" w:lineRule="auto"/>
        <w:ind w:left="179"/>
        <w:rPr>
          <w:rFonts w:asciiTheme="majorHAnsi" w:hAnsiTheme="majorHAnsi"/>
          <w:color w:val="000000"/>
        </w:rPr>
      </w:pPr>
      <w:r>
        <w:rPr>
          <w:rFonts w:asciiTheme="majorHAnsi" w:hAnsiTheme="majorHAnsi" w:cs="Arial"/>
          <w:b/>
          <w:bCs/>
          <w:color w:val="000000"/>
        </w:rPr>
        <w:t>Doplnkový predaj v bufete:</w:t>
      </w:r>
    </w:p>
    <w:p w14:paraId="3679FF8B" w14:textId="019A45A7" w:rsidR="001B1C35" w:rsidRPr="0014325E" w:rsidRDefault="001B1C35"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Pr>
          <w:rFonts w:asciiTheme="majorHAnsi" w:hAnsiTheme="majorHAnsi" w:cs="Arial"/>
          <w:color w:val="000000" w:themeColor="text1"/>
        </w:rPr>
        <w:t>Poskytovateľ sa zaväzuje predávať v bufete potraviny, raňajkové/desiatové jedlá a iné občerstvenie v rozsahu, spôsobom a za podmienok uvedených v prílohe č. 1 zmluvy.</w:t>
      </w:r>
    </w:p>
    <w:p w14:paraId="099FABE1" w14:textId="088C1189" w:rsidR="001B1C35" w:rsidRPr="00BC04FF" w:rsidRDefault="00CA780B"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18CAC27A">
        <w:rPr>
          <w:rFonts w:asciiTheme="majorHAnsi" w:hAnsiTheme="majorHAnsi" w:cs="Arial"/>
          <w:color w:val="000000" w:themeColor="text1"/>
        </w:rPr>
        <w:t xml:space="preserve">Poskytovateľ sa zaväzuje dodržiavať </w:t>
      </w:r>
      <w:r>
        <w:rPr>
          <w:rFonts w:asciiTheme="majorHAnsi" w:hAnsiTheme="majorHAnsi" w:cs="Arial"/>
          <w:color w:val="000000" w:themeColor="text1"/>
        </w:rPr>
        <w:t>požiadavky na tovar v bufete a jeho dostupnosť</w:t>
      </w:r>
      <w:r w:rsidRPr="18CAC27A">
        <w:rPr>
          <w:rFonts w:asciiTheme="majorHAnsi" w:hAnsiTheme="majorHAnsi" w:cs="Arial"/>
          <w:color w:val="000000" w:themeColor="text1"/>
        </w:rPr>
        <w:t xml:space="preserve">, </w:t>
      </w:r>
      <w:r>
        <w:rPr>
          <w:rFonts w:asciiTheme="majorHAnsi" w:hAnsiTheme="majorHAnsi" w:cs="Arial"/>
          <w:color w:val="000000" w:themeColor="text1"/>
        </w:rPr>
        <w:t>ako aj</w:t>
      </w:r>
      <w:r w:rsidRPr="18CAC27A">
        <w:rPr>
          <w:rFonts w:asciiTheme="majorHAnsi" w:hAnsiTheme="majorHAnsi" w:cs="Arial"/>
          <w:color w:val="000000" w:themeColor="text1"/>
        </w:rPr>
        <w:t xml:space="preserve"> prevádzkovú dobu </w:t>
      </w:r>
      <w:r>
        <w:rPr>
          <w:rFonts w:asciiTheme="majorHAnsi" w:hAnsiTheme="majorHAnsi" w:cs="Arial"/>
          <w:color w:val="000000" w:themeColor="text1"/>
        </w:rPr>
        <w:t xml:space="preserve">bufetu v súlade s </w:t>
      </w:r>
      <w:r w:rsidRPr="18CAC27A">
        <w:rPr>
          <w:rFonts w:asciiTheme="majorHAnsi" w:hAnsiTheme="majorHAnsi" w:cs="Arial"/>
          <w:color w:val="000000" w:themeColor="text1"/>
        </w:rPr>
        <w:t>príloh</w:t>
      </w:r>
      <w:r>
        <w:rPr>
          <w:rFonts w:asciiTheme="majorHAnsi" w:hAnsiTheme="majorHAnsi" w:cs="Arial"/>
          <w:color w:val="000000" w:themeColor="text1"/>
        </w:rPr>
        <w:t>ou</w:t>
      </w:r>
      <w:r w:rsidRPr="18CAC27A">
        <w:rPr>
          <w:rFonts w:asciiTheme="majorHAnsi" w:hAnsiTheme="majorHAnsi" w:cs="Arial"/>
          <w:color w:val="000000" w:themeColor="text1"/>
        </w:rPr>
        <w:t xml:space="preserve"> č. 1 zmluvy a zabezpečiť dostatočné personálne obsadenie</w:t>
      </w:r>
      <w:r w:rsidR="004075DA">
        <w:rPr>
          <w:rFonts w:asciiTheme="majorHAnsi" w:hAnsiTheme="majorHAnsi" w:cs="Arial"/>
          <w:color w:val="000000" w:themeColor="text1"/>
        </w:rPr>
        <w:t xml:space="preserve"> bufetu</w:t>
      </w:r>
      <w:r w:rsidRPr="18CAC27A">
        <w:rPr>
          <w:rFonts w:asciiTheme="majorHAnsi" w:hAnsiTheme="majorHAnsi" w:cs="Arial"/>
          <w:color w:val="000000" w:themeColor="text1"/>
        </w:rPr>
        <w:t xml:space="preserve"> tak, aby bol zaručený hladký priebeh </w:t>
      </w:r>
      <w:r>
        <w:rPr>
          <w:rFonts w:asciiTheme="majorHAnsi" w:hAnsiTheme="majorHAnsi" w:cs="Arial"/>
          <w:color w:val="000000" w:themeColor="text1"/>
        </w:rPr>
        <w:t>predaja doplnkového predaja v bufete</w:t>
      </w:r>
      <w:r w:rsidRPr="18CAC27A">
        <w:rPr>
          <w:rFonts w:asciiTheme="majorHAnsi" w:hAnsiTheme="majorHAnsi" w:cs="Arial"/>
          <w:color w:val="000000" w:themeColor="text1"/>
        </w:rPr>
        <w:t xml:space="preserve">. </w:t>
      </w:r>
    </w:p>
    <w:p w14:paraId="515CCD6B" w14:textId="2966AD80" w:rsidR="00CA780B" w:rsidRPr="00CA780B" w:rsidRDefault="00CA780B"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szCs w:val="22"/>
        </w:rPr>
      </w:pPr>
      <w:r w:rsidRPr="00BC04FF">
        <w:rPr>
          <w:rFonts w:asciiTheme="majorHAnsi" w:hAnsiTheme="majorHAnsi" w:cs="Arial"/>
          <w:color w:val="000000"/>
          <w:szCs w:val="22"/>
        </w:rPr>
        <w:t xml:space="preserve">Poskytovateľ sa zaväzuje na účely plnenia predmetu zmluvy podľa </w:t>
      </w:r>
      <w:r>
        <w:rPr>
          <w:rFonts w:asciiTheme="majorHAnsi" w:hAnsiTheme="majorHAnsi" w:cs="Arial"/>
          <w:color w:val="000000"/>
          <w:szCs w:val="22"/>
        </w:rPr>
        <w:t xml:space="preserve">bodu 3.1.3 </w:t>
      </w:r>
      <w:r w:rsidRPr="00BC04FF">
        <w:rPr>
          <w:rFonts w:asciiTheme="majorHAnsi" w:hAnsiTheme="majorHAnsi" w:cs="Arial"/>
          <w:color w:val="000000"/>
          <w:szCs w:val="22"/>
        </w:rPr>
        <w:t xml:space="preserve">zmluvy zabezpečiť potrebný pokladničný softvér na evidovanie hotovostných </w:t>
      </w:r>
      <w:r>
        <w:rPr>
          <w:rFonts w:asciiTheme="majorHAnsi" w:hAnsiTheme="majorHAnsi" w:cs="Arial"/>
          <w:color w:val="000000"/>
          <w:szCs w:val="22"/>
        </w:rPr>
        <w:t xml:space="preserve">a bezhotovostných </w:t>
      </w:r>
      <w:r w:rsidRPr="00BC04FF">
        <w:rPr>
          <w:rFonts w:asciiTheme="majorHAnsi" w:hAnsiTheme="majorHAnsi" w:cs="Arial"/>
          <w:color w:val="000000"/>
          <w:szCs w:val="22"/>
        </w:rPr>
        <w:t>platieb.</w:t>
      </w:r>
    </w:p>
    <w:p w14:paraId="222499E1" w14:textId="77777777" w:rsidR="005A4688" w:rsidRPr="00DE14DF" w:rsidRDefault="005A4688" w:rsidP="00F05EAD">
      <w:pPr>
        <w:spacing w:line="276" w:lineRule="auto"/>
        <w:jc w:val="both"/>
        <w:rPr>
          <w:rFonts w:asciiTheme="majorHAnsi" w:hAnsiTheme="majorHAnsi"/>
          <w:szCs w:val="22"/>
        </w:rPr>
      </w:pPr>
    </w:p>
    <w:p w14:paraId="27F95FDC" w14:textId="77777777" w:rsidR="008579D3" w:rsidRPr="00A318E3" w:rsidRDefault="008579D3" w:rsidP="00F44E6A">
      <w:pPr>
        <w:pStyle w:val="Zkladntext"/>
        <w:keepNext/>
        <w:spacing w:before="120" w:after="120" w:line="276" w:lineRule="auto"/>
        <w:ind w:hanging="539"/>
        <w:jc w:val="center"/>
        <w:rPr>
          <w:rFonts w:asciiTheme="majorHAnsi" w:hAnsiTheme="majorHAnsi"/>
          <w:b/>
          <w:bCs/>
          <w:iCs/>
          <w:szCs w:val="22"/>
        </w:rPr>
      </w:pPr>
      <w:r w:rsidRPr="00A318E3">
        <w:rPr>
          <w:rFonts w:asciiTheme="majorHAnsi" w:hAnsiTheme="majorHAnsi"/>
          <w:b/>
          <w:bCs/>
          <w:iCs/>
          <w:szCs w:val="22"/>
        </w:rPr>
        <w:t>Čl. IV</w:t>
      </w:r>
    </w:p>
    <w:p w14:paraId="24DF3EBC" w14:textId="095D8AD8" w:rsidR="008579D3" w:rsidRPr="00DE14DF" w:rsidRDefault="008579D3" w:rsidP="00F44E6A">
      <w:pPr>
        <w:pStyle w:val="Zkladntext"/>
        <w:keepNext/>
        <w:spacing w:before="120" w:after="120" w:line="276" w:lineRule="auto"/>
        <w:ind w:hanging="540"/>
        <w:jc w:val="center"/>
        <w:rPr>
          <w:rFonts w:asciiTheme="majorHAnsi" w:hAnsiTheme="majorHAnsi"/>
          <w:b/>
          <w:bCs/>
          <w:iCs/>
          <w:szCs w:val="22"/>
        </w:rPr>
      </w:pPr>
      <w:r w:rsidRPr="00A318E3">
        <w:rPr>
          <w:rFonts w:asciiTheme="majorHAnsi" w:hAnsiTheme="majorHAnsi"/>
          <w:b/>
          <w:bCs/>
          <w:iCs/>
          <w:szCs w:val="22"/>
        </w:rPr>
        <w:t>Miesto</w:t>
      </w:r>
      <w:r w:rsidR="00BB1FF1" w:rsidRPr="00A318E3">
        <w:rPr>
          <w:rFonts w:asciiTheme="majorHAnsi" w:hAnsiTheme="majorHAnsi"/>
          <w:b/>
          <w:bCs/>
          <w:iCs/>
          <w:szCs w:val="22"/>
        </w:rPr>
        <w:t xml:space="preserve">, </w:t>
      </w:r>
      <w:r w:rsidR="007525C9" w:rsidRPr="00A318E3">
        <w:rPr>
          <w:rFonts w:asciiTheme="majorHAnsi" w:hAnsiTheme="majorHAnsi"/>
          <w:b/>
          <w:bCs/>
          <w:iCs/>
          <w:szCs w:val="22"/>
        </w:rPr>
        <w:t xml:space="preserve">čas </w:t>
      </w:r>
      <w:r w:rsidR="00BB1FF1" w:rsidRPr="00A318E3">
        <w:rPr>
          <w:rFonts w:asciiTheme="majorHAnsi" w:hAnsiTheme="majorHAnsi"/>
          <w:b/>
          <w:bCs/>
          <w:iCs/>
          <w:szCs w:val="22"/>
        </w:rPr>
        <w:t xml:space="preserve">a doba </w:t>
      </w:r>
      <w:r w:rsidRPr="00A318E3">
        <w:rPr>
          <w:rFonts w:asciiTheme="majorHAnsi" w:hAnsiTheme="majorHAnsi"/>
          <w:b/>
          <w:bCs/>
          <w:iCs/>
          <w:szCs w:val="22"/>
        </w:rPr>
        <w:t>plnenia</w:t>
      </w:r>
      <w:r w:rsidR="00014F6F" w:rsidRPr="00A318E3">
        <w:rPr>
          <w:rFonts w:asciiTheme="majorHAnsi" w:hAnsiTheme="majorHAnsi"/>
          <w:b/>
          <w:bCs/>
          <w:iCs/>
          <w:szCs w:val="22"/>
        </w:rPr>
        <w:t xml:space="preserve"> predmetu zmluvy</w:t>
      </w:r>
    </w:p>
    <w:p w14:paraId="12617521" w14:textId="4461A8FE" w:rsidR="008B4A6A" w:rsidRDefault="008579D3">
      <w:pPr>
        <w:pStyle w:val="Zkladntext"/>
        <w:numPr>
          <w:ilvl w:val="1"/>
          <w:numId w:val="20"/>
        </w:numPr>
        <w:autoSpaceDE w:val="0"/>
        <w:autoSpaceDN w:val="0"/>
        <w:spacing w:before="120" w:after="120" w:line="276" w:lineRule="auto"/>
        <w:ind w:left="0"/>
        <w:rPr>
          <w:rFonts w:asciiTheme="majorHAnsi" w:hAnsiTheme="majorHAnsi"/>
          <w:szCs w:val="22"/>
        </w:rPr>
      </w:pPr>
      <w:r w:rsidRPr="00DE14DF">
        <w:rPr>
          <w:rFonts w:asciiTheme="majorHAnsi" w:hAnsiTheme="majorHAnsi"/>
          <w:szCs w:val="22"/>
        </w:rPr>
        <w:t xml:space="preserve">Miestom </w:t>
      </w:r>
      <w:r w:rsidR="008B4A6A" w:rsidRPr="00DE14DF">
        <w:rPr>
          <w:rFonts w:asciiTheme="majorHAnsi" w:hAnsiTheme="majorHAnsi"/>
          <w:szCs w:val="22"/>
        </w:rPr>
        <w:t xml:space="preserve">plnenia predmetu zmluvy je </w:t>
      </w:r>
      <w:r w:rsidRPr="00DE14DF">
        <w:rPr>
          <w:rFonts w:asciiTheme="majorHAnsi" w:hAnsiTheme="majorHAnsi"/>
          <w:szCs w:val="22"/>
        </w:rPr>
        <w:t xml:space="preserve">budova ústredia Národnej banky Slovenska </w:t>
      </w:r>
      <w:r w:rsidR="008B4A6A" w:rsidRPr="00DE14DF">
        <w:rPr>
          <w:rFonts w:asciiTheme="majorHAnsi" w:hAnsiTheme="majorHAnsi"/>
          <w:szCs w:val="22"/>
        </w:rPr>
        <w:t xml:space="preserve">v Bratislave, </w:t>
      </w:r>
      <w:r w:rsidR="00DA13A3">
        <w:rPr>
          <w:rFonts w:asciiTheme="majorHAnsi" w:hAnsiTheme="majorHAnsi"/>
          <w:szCs w:val="22"/>
        </w:rPr>
        <w:t>U</w:t>
      </w:r>
      <w:r w:rsidR="008B4A6A" w:rsidRPr="00DE14DF">
        <w:rPr>
          <w:rFonts w:asciiTheme="majorHAnsi" w:hAnsiTheme="majorHAnsi"/>
          <w:szCs w:val="22"/>
        </w:rPr>
        <w:t>l. I. Karvaša</w:t>
      </w:r>
      <w:r w:rsidRPr="00DE14DF">
        <w:rPr>
          <w:rFonts w:asciiTheme="majorHAnsi" w:hAnsiTheme="majorHAnsi"/>
          <w:szCs w:val="22"/>
        </w:rPr>
        <w:t xml:space="preserve"> 1, Bratislava</w:t>
      </w:r>
      <w:r w:rsidR="00A42FB0">
        <w:rPr>
          <w:rFonts w:asciiTheme="majorHAnsi" w:hAnsiTheme="majorHAnsi"/>
          <w:szCs w:val="22"/>
        </w:rPr>
        <w:t xml:space="preserve"> </w:t>
      </w:r>
      <w:r w:rsidR="00A42FB0" w:rsidRPr="00A42FB0">
        <w:rPr>
          <w:rFonts w:asciiTheme="majorHAnsi" w:hAnsiTheme="majorHAnsi"/>
          <w:szCs w:val="22"/>
        </w:rPr>
        <w:t>(ďalej len „</w:t>
      </w:r>
      <w:r w:rsidR="00A42FB0" w:rsidRPr="00546D16">
        <w:rPr>
          <w:rFonts w:asciiTheme="majorHAnsi" w:hAnsiTheme="majorHAnsi"/>
          <w:b/>
          <w:bCs/>
          <w:szCs w:val="22"/>
        </w:rPr>
        <w:t>budova NBS</w:t>
      </w:r>
      <w:r w:rsidR="00A42FB0" w:rsidRPr="00A42FB0">
        <w:rPr>
          <w:rFonts w:asciiTheme="majorHAnsi" w:hAnsiTheme="majorHAnsi"/>
          <w:szCs w:val="22"/>
        </w:rPr>
        <w:t>“)</w:t>
      </w:r>
      <w:r w:rsidR="008B4A6A" w:rsidRPr="00DE14DF">
        <w:rPr>
          <w:rFonts w:asciiTheme="majorHAnsi" w:hAnsiTheme="majorHAnsi"/>
          <w:szCs w:val="22"/>
        </w:rPr>
        <w:t>.</w:t>
      </w:r>
    </w:p>
    <w:p w14:paraId="2D1C35CC" w14:textId="67BE92A1" w:rsidR="00F44E6A" w:rsidRPr="00DE14DF" w:rsidRDefault="00F44E6A">
      <w:pPr>
        <w:pStyle w:val="Zkladntext"/>
        <w:numPr>
          <w:ilvl w:val="1"/>
          <w:numId w:val="20"/>
        </w:numPr>
        <w:autoSpaceDE w:val="0"/>
        <w:autoSpaceDN w:val="0"/>
        <w:spacing w:before="120" w:after="120" w:line="276" w:lineRule="auto"/>
        <w:ind w:left="0"/>
        <w:rPr>
          <w:rFonts w:asciiTheme="majorHAnsi" w:hAnsiTheme="majorHAnsi"/>
          <w:szCs w:val="22"/>
        </w:rPr>
      </w:pPr>
      <w:bookmarkStart w:id="2" w:name="_Hlk225340157"/>
      <w:r>
        <w:rPr>
          <w:rFonts w:asciiTheme="majorHAnsi" w:hAnsiTheme="majorHAnsi"/>
          <w:szCs w:val="22"/>
        </w:rPr>
        <w:t>Čas</w:t>
      </w:r>
      <w:r w:rsidRPr="00F44E6A">
        <w:rPr>
          <w:rFonts w:asciiTheme="majorHAnsi" w:hAnsiTheme="majorHAnsi"/>
          <w:szCs w:val="22"/>
        </w:rPr>
        <w:t xml:space="preserve"> </w:t>
      </w:r>
      <w:r w:rsidRPr="00DE14DF">
        <w:rPr>
          <w:rFonts w:asciiTheme="majorHAnsi" w:hAnsiTheme="majorHAnsi"/>
          <w:szCs w:val="22"/>
        </w:rPr>
        <w:t xml:space="preserve">plnenia </w:t>
      </w:r>
      <w:r>
        <w:rPr>
          <w:rFonts w:asciiTheme="majorHAnsi" w:hAnsiTheme="majorHAnsi"/>
          <w:szCs w:val="22"/>
        </w:rPr>
        <w:t xml:space="preserve">predmetu zmluvy podľa bodu 3.1.1 a 3.1.3 </w:t>
      </w:r>
      <w:r w:rsidRPr="00DE14DF">
        <w:rPr>
          <w:rFonts w:asciiTheme="majorHAnsi" w:hAnsiTheme="majorHAnsi"/>
          <w:szCs w:val="22"/>
        </w:rPr>
        <w:t>je priebežne, počas pracovných dní</w:t>
      </w:r>
      <w:r>
        <w:rPr>
          <w:rFonts w:asciiTheme="majorHAnsi" w:hAnsiTheme="majorHAnsi"/>
          <w:szCs w:val="22"/>
        </w:rPr>
        <w:t xml:space="preserve">, </w:t>
      </w:r>
      <w:r w:rsidRPr="00DE14DF">
        <w:rPr>
          <w:rFonts w:asciiTheme="majorHAnsi" w:hAnsiTheme="majorHAnsi"/>
          <w:szCs w:val="22"/>
        </w:rPr>
        <w:t xml:space="preserve">a prevádzková doba je dohodnutá nasledovne: </w:t>
      </w:r>
    </w:p>
    <w:p w14:paraId="2E48A861" w14:textId="77777777" w:rsidR="00F44E6A" w:rsidRDefault="00F44E6A">
      <w:pPr>
        <w:pStyle w:val="Zkladntext"/>
        <w:numPr>
          <w:ilvl w:val="2"/>
          <w:numId w:val="21"/>
        </w:numPr>
        <w:tabs>
          <w:tab w:val="left" w:pos="1134"/>
          <w:tab w:val="left" w:pos="3828"/>
          <w:tab w:val="left" w:pos="5954"/>
        </w:tabs>
        <w:autoSpaceDE w:val="0"/>
        <w:autoSpaceDN w:val="0"/>
        <w:spacing w:before="120" w:after="120" w:line="276" w:lineRule="auto"/>
        <w:rPr>
          <w:rFonts w:asciiTheme="majorHAnsi" w:hAnsiTheme="majorHAnsi"/>
          <w:szCs w:val="22"/>
        </w:rPr>
      </w:pPr>
      <w:r>
        <w:rPr>
          <w:rFonts w:asciiTheme="majorHAnsi" w:hAnsiTheme="majorHAnsi"/>
          <w:szCs w:val="22"/>
        </w:rPr>
        <w:t xml:space="preserve">pre </w:t>
      </w:r>
      <w:r w:rsidRPr="00DE14DF">
        <w:rPr>
          <w:rFonts w:asciiTheme="majorHAnsi" w:hAnsiTheme="majorHAnsi"/>
          <w:szCs w:val="22"/>
        </w:rPr>
        <w:t xml:space="preserve">výdaj stravy </w:t>
      </w:r>
      <w:r>
        <w:rPr>
          <w:rFonts w:asciiTheme="majorHAnsi" w:hAnsiTheme="majorHAnsi"/>
          <w:szCs w:val="22"/>
        </w:rPr>
        <w:t xml:space="preserve">podľa bodu 3.1.1 zmluvy </w:t>
      </w:r>
      <w:r w:rsidRPr="00DE14DF">
        <w:rPr>
          <w:rFonts w:asciiTheme="majorHAnsi" w:hAnsiTheme="majorHAnsi"/>
          <w:szCs w:val="22"/>
        </w:rPr>
        <w:t>počas obeda:</w:t>
      </w:r>
    </w:p>
    <w:p w14:paraId="34705FD7" w14:textId="77777777" w:rsidR="00F44E6A" w:rsidRPr="00DE14DF" w:rsidRDefault="00F44E6A" w:rsidP="00F44E6A">
      <w:pPr>
        <w:pStyle w:val="Zkladntext"/>
        <w:tabs>
          <w:tab w:val="left" w:pos="1134"/>
          <w:tab w:val="left" w:pos="3828"/>
          <w:tab w:val="left" w:pos="5954"/>
        </w:tabs>
        <w:autoSpaceDE w:val="0"/>
        <w:autoSpaceDN w:val="0"/>
        <w:spacing w:before="120" w:after="120" w:line="276" w:lineRule="auto"/>
        <w:rPr>
          <w:rFonts w:asciiTheme="majorHAnsi" w:hAnsiTheme="majorHAnsi"/>
          <w:szCs w:val="22"/>
        </w:rPr>
      </w:pPr>
      <w:r>
        <w:rPr>
          <w:rFonts w:asciiTheme="majorHAnsi" w:hAnsiTheme="majorHAnsi"/>
          <w:szCs w:val="22"/>
        </w:rPr>
        <w:tab/>
      </w:r>
      <w:r w:rsidRPr="00DE14DF">
        <w:rPr>
          <w:rFonts w:asciiTheme="majorHAnsi" w:hAnsiTheme="majorHAnsi"/>
          <w:szCs w:val="22"/>
        </w:rPr>
        <w:t>pondelok až piatok:</w:t>
      </w:r>
      <w:r w:rsidRPr="00DE14DF">
        <w:rPr>
          <w:rFonts w:asciiTheme="majorHAnsi" w:hAnsiTheme="majorHAnsi"/>
          <w:szCs w:val="22"/>
        </w:rPr>
        <w:tab/>
      </w:r>
      <w:r>
        <w:rPr>
          <w:rFonts w:asciiTheme="majorHAnsi" w:hAnsiTheme="majorHAnsi"/>
          <w:szCs w:val="22"/>
        </w:rPr>
        <w:t xml:space="preserve">v čase od </w:t>
      </w:r>
      <w:r w:rsidRPr="00DE14DF">
        <w:rPr>
          <w:rFonts w:asciiTheme="majorHAnsi" w:hAnsiTheme="majorHAnsi"/>
          <w:szCs w:val="22"/>
        </w:rPr>
        <w:t>11:00 h</w:t>
      </w:r>
      <w:r>
        <w:rPr>
          <w:rFonts w:asciiTheme="majorHAnsi" w:hAnsiTheme="majorHAnsi"/>
          <w:szCs w:val="22"/>
        </w:rPr>
        <w:t>od.</w:t>
      </w:r>
      <w:r w:rsidRPr="00DE14DF">
        <w:rPr>
          <w:rFonts w:asciiTheme="majorHAnsi" w:hAnsiTheme="majorHAnsi"/>
          <w:szCs w:val="22"/>
        </w:rPr>
        <w:t xml:space="preserve"> </w:t>
      </w:r>
      <w:r>
        <w:rPr>
          <w:rFonts w:asciiTheme="majorHAnsi" w:hAnsiTheme="majorHAnsi"/>
          <w:szCs w:val="22"/>
        </w:rPr>
        <w:t>do</w:t>
      </w:r>
      <w:r w:rsidRPr="00DE14DF">
        <w:rPr>
          <w:rFonts w:asciiTheme="majorHAnsi" w:hAnsiTheme="majorHAnsi"/>
          <w:szCs w:val="22"/>
        </w:rPr>
        <w:t xml:space="preserve"> 14:00 h</w:t>
      </w:r>
      <w:r>
        <w:rPr>
          <w:rFonts w:asciiTheme="majorHAnsi" w:hAnsiTheme="majorHAnsi"/>
          <w:szCs w:val="22"/>
        </w:rPr>
        <w:t>od.</w:t>
      </w:r>
      <w:r w:rsidRPr="00DE14DF">
        <w:rPr>
          <w:rFonts w:asciiTheme="majorHAnsi" w:hAnsiTheme="majorHAnsi"/>
          <w:szCs w:val="22"/>
        </w:rPr>
        <w:t>,</w:t>
      </w:r>
    </w:p>
    <w:p w14:paraId="56198356" w14:textId="77777777" w:rsidR="00F44E6A" w:rsidRDefault="00F44E6A" w:rsidP="00F44E6A">
      <w:pPr>
        <w:pStyle w:val="Zkladntext"/>
        <w:tabs>
          <w:tab w:val="left" w:pos="1134"/>
        </w:tabs>
        <w:autoSpaceDE w:val="0"/>
        <w:autoSpaceDN w:val="0"/>
        <w:spacing w:before="120" w:after="120" w:line="276" w:lineRule="auto"/>
        <w:rPr>
          <w:rFonts w:asciiTheme="majorHAnsi" w:hAnsiTheme="majorHAnsi"/>
          <w:szCs w:val="22"/>
        </w:rPr>
      </w:pPr>
      <w:r>
        <w:rPr>
          <w:rFonts w:asciiTheme="majorHAnsi" w:hAnsiTheme="majorHAnsi"/>
          <w:szCs w:val="22"/>
        </w:rPr>
        <w:t>4.2.2     pre doplnkový predaj tovaru v bufete</w:t>
      </w:r>
      <w:r w:rsidRPr="00DE14DF">
        <w:rPr>
          <w:rFonts w:asciiTheme="majorHAnsi" w:hAnsiTheme="majorHAnsi"/>
          <w:szCs w:val="22"/>
        </w:rPr>
        <w:t xml:space="preserve"> podľa bodu 3.1.</w:t>
      </w:r>
      <w:r>
        <w:rPr>
          <w:rFonts w:asciiTheme="majorHAnsi" w:hAnsiTheme="majorHAnsi"/>
          <w:szCs w:val="22"/>
        </w:rPr>
        <w:t>3</w:t>
      </w:r>
      <w:r w:rsidRPr="00DE14DF">
        <w:rPr>
          <w:rFonts w:asciiTheme="majorHAnsi" w:hAnsiTheme="majorHAnsi"/>
          <w:szCs w:val="22"/>
        </w:rPr>
        <w:t xml:space="preserve"> zmluvy:</w:t>
      </w:r>
    </w:p>
    <w:p w14:paraId="2BD057FB" w14:textId="77777777" w:rsidR="00F44E6A" w:rsidRPr="0014325E" w:rsidRDefault="00F44E6A" w:rsidP="00F44E6A">
      <w:pPr>
        <w:pStyle w:val="Zkladntext"/>
        <w:tabs>
          <w:tab w:val="left" w:pos="1134"/>
          <w:tab w:val="left" w:pos="3828"/>
          <w:tab w:val="left" w:pos="5954"/>
        </w:tabs>
        <w:autoSpaceDE w:val="0"/>
        <w:autoSpaceDN w:val="0"/>
        <w:spacing w:before="120" w:after="120" w:line="276" w:lineRule="auto"/>
        <w:rPr>
          <w:rFonts w:asciiTheme="majorHAnsi" w:hAnsiTheme="majorHAnsi"/>
          <w:szCs w:val="22"/>
        </w:rPr>
      </w:pPr>
      <w:r>
        <w:rPr>
          <w:rFonts w:asciiTheme="majorHAnsi" w:hAnsiTheme="majorHAnsi"/>
          <w:szCs w:val="22"/>
        </w:rPr>
        <w:tab/>
        <w:t>p</w:t>
      </w:r>
      <w:r w:rsidRPr="007B36A2">
        <w:rPr>
          <w:rFonts w:asciiTheme="majorHAnsi" w:hAnsiTheme="majorHAnsi"/>
          <w:szCs w:val="22"/>
        </w:rPr>
        <w:t xml:space="preserve">ondelok – štvrtok: </w:t>
      </w:r>
      <w:r>
        <w:rPr>
          <w:rFonts w:asciiTheme="majorHAnsi" w:hAnsiTheme="majorHAnsi"/>
          <w:szCs w:val="22"/>
        </w:rPr>
        <w:tab/>
      </w:r>
      <w:r w:rsidR="2BD1A3EB" w:rsidRPr="0014325E">
        <w:rPr>
          <w:rFonts w:asciiTheme="majorHAnsi" w:hAnsiTheme="majorHAnsi"/>
        </w:rPr>
        <w:t xml:space="preserve">minimálne </w:t>
      </w:r>
      <w:r w:rsidRPr="0014325E">
        <w:rPr>
          <w:rFonts w:asciiTheme="majorHAnsi" w:hAnsiTheme="majorHAnsi"/>
          <w:szCs w:val="22"/>
        </w:rPr>
        <w:t>v čase od 07:00 do 16:00 hod. </w:t>
      </w:r>
    </w:p>
    <w:p w14:paraId="72CBF493" w14:textId="3C894176" w:rsidR="00F44E6A" w:rsidRDefault="00F44E6A" w:rsidP="3118D1EC">
      <w:pPr>
        <w:pStyle w:val="Zkladntext"/>
        <w:tabs>
          <w:tab w:val="left" w:pos="1134"/>
        </w:tabs>
        <w:autoSpaceDE w:val="0"/>
        <w:autoSpaceDN w:val="0"/>
        <w:spacing w:before="120" w:after="120" w:line="276" w:lineRule="auto"/>
        <w:rPr>
          <w:rFonts w:asciiTheme="majorHAnsi" w:hAnsiTheme="majorHAnsi"/>
        </w:rPr>
      </w:pPr>
      <w:r w:rsidRPr="0014325E">
        <w:rPr>
          <w:rFonts w:asciiTheme="majorHAnsi" w:hAnsiTheme="majorHAnsi"/>
          <w:szCs w:val="22"/>
        </w:rPr>
        <w:tab/>
      </w:r>
      <w:r w:rsidRPr="0014325E">
        <w:rPr>
          <w:rFonts w:asciiTheme="majorHAnsi" w:hAnsiTheme="majorHAnsi"/>
        </w:rPr>
        <w:t xml:space="preserve">piatok: </w:t>
      </w:r>
      <w:r w:rsidRPr="0014325E">
        <w:rPr>
          <w:rFonts w:asciiTheme="majorHAnsi" w:hAnsiTheme="majorHAnsi"/>
          <w:szCs w:val="22"/>
        </w:rPr>
        <w:tab/>
      </w:r>
      <w:r w:rsidRPr="0014325E">
        <w:rPr>
          <w:rFonts w:asciiTheme="majorHAnsi" w:hAnsiTheme="majorHAnsi"/>
          <w:szCs w:val="22"/>
        </w:rPr>
        <w:tab/>
      </w:r>
      <w:r w:rsidRPr="0014325E">
        <w:rPr>
          <w:rFonts w:asciiTheme="majorHAnsi" w:hAnsiTheme="majorHAnsi"/>
          <w:szCs w:val="22"/>
        </w:rPr>
        <w:tab/>
      </w:r>
      <w:r w:rsidRPr="0014325E">
        <w:rPr>
          <w:rFonts w:asciiTheme="majorHAnsi" w:hAnsiTheme="majorHAnsi"/>
        </w:rPr>
        <w:t xml:space="preserve">    </w:t>
      </w:r>
      <w:r w:rsidR="006218C1" w:rsidRPr="0014325E">
        <w:rPr>
          <w:rFonts w:asciiTheme="majorHAnsi" w:hAnsiTheme="majorHAnsi"/>
        </w:rPr>
        <w:t xml:space="preserve">  </w:t>
      </w:r>
      <w:r w:rsidR="264B3C23" w:rsidRPr="0014325E">
        <w:rPr>
          <w:rFonts w:asciiTheme="majorHAnsi" w:hAnsiTheme="majorHAnsi"/>
        </w:rPr>
        <w:t>minimálne</w:t>
      </w:r>
      <w:r w:rsidRPr="3118D1EC">
        <w:rPr>
          <w:rFonts w:asciiTheme="majorHAnsi" w:hAnsiTheme="majorHAnsi"/>
        </w:rPr>
        <w:t xml:space="preserve">  v čase od 07:00 do 15:00 hod.</w:t>
      </w:r>
    </w:p>
    <w:p w14:paraId="302C1990" w14:textId="2C4D1959" w:rsidR="00F44E6A" w:rsidRDefault="00F44E6A" w:rsidP="001C0D03">
      <w:pPr>
        <w:pStyle w:val="Zkladntext"/>
        <w:autoSpaceDE w:val="0"/>
        <w:autoSpaceDN w:val="0"/>
        <w:spacing w:before="120" w:after="120" w:line="276" w:lineRule="auto"/>
        <w:rPr>
          <w:rFonts w:asciiTheme="majorHAnsi" w:hAnsiTheme="majorHAnsi"/>
          <w:szCs w:val="22"/>
        </w:rPr>
      </w:pPr>
      <w:r>
        <w:rPr>
          <w:rFonts w:asciiTheme="majorHAnsi" w:hAnsiTheme="majorHAnsi"/>
          <w:szCs w:val="22"/>
        </w:rPr>
        <w:t>Čas plnenia predmetu zmluvy podľa bodu 3.1.2 je</w:t>
      </w:r>
      <w:r w:rsidR="00676D47">
        <w:rPr>
          <w:rFonts w:asciiTheme="majorHAnsi" w:hAnsiTheme="majorHAnsi"/>
          <w:szCs w:val="22"/>
        </w:rPr>
        <w:t xml:space="preserve"> určený</w:t>
      </w:r>
      <w:r>
        <w:rPr>
          <w:rFonts w:asciiTheme="majorHAnsi" w:hAnsiTheme="majorHAnsi"/>
          <w:szCs w:val="22"/>
        </w:rPr>
        <w:t xml:space="preserve"> na základe jednotlivých objednávok, konkrétny čas poskytnutia/dodania občerstvenia je určený v</w:t>
      </w:r>
      <w:r w:rsidR="00676D47">
        <w:rPr>
          <w:rFonts w:asciiTheme="majorHAnsi" w:hAnsiTheme="majorHAnsi"/>
          <w:szCs w:val="22"/>
        </w:rPr>
        <w:t xml:space="preserve"> príslušnej </w:t>
      </w:r>
      <w:r>
        <w:rPr>
          <w:rFonts w:asciiTheme="majorHAnsi" w:hAnsiTheme="majorHAnsi"/>
          <w:szCs w:val="22"/>
        </w:rPr>
        <w:t>objednávke objednávateľa, občerstvenie môže byť poskytované/dodané aj mimo pracovných dní.</w:t>
      </w:r>
    </w:p>
    <w:p w14:paraId="68B3AA33" w14:textId="3ED9266B" w:rsidR="00212A56" w:rsidRDefault="001C0D03">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hAnsiTheme="majorHAnsi"/>
          <w:szCs w:val="22"/>
        </w:rPr>
        <w:t>Poskytovateľ</w:t>
      </w:r>
      <w:r w:rsidRPr="001C0D03">
        <w:rPr>
          <w:rFonts w:asciiTheme="majorHAnsi" w:eastAsiaTheme="minorHAnsi" w:hAnsiTheme="majorHAnsi"/>
          <w:color w:val="000000"/>
          <w:szCs w:val="22"/>
          <w:lang w:eastAsia="en-US"/>
        </w:rPr>
        <w:t xml:space="preserve"> </w:t>
      </w:r>
      <w:r w:rsidRPr="00532C91">
        <w:rPr>
          <w:rFonts w:asciiTheme="majorHAnsi" w:eastAsiaTheme="minorHAnsi" w:hAnsiTheme="majorHAnsi"/>
          <w:color w:val="000000"/>
          <w:szCs w:val="22"/>
          <w:lang w:eastAsia="en-US"/>
        </w:rPr>
        <w:t xml:space="preserve">je povinný začať </w:t>
      </w:r>
      <w:r>
        <w:rPr>
          <w:rFonts w:asciiTheme="majorHAnsi" w:eastAsiaTheme="minorHAnsi" w:hAnsiTheme="majorHAnsi"/>
          <w:color w:val="000000"/>
          <w:szCs w:val="22"/>
          <w:lang w:eastAsia="en-US"/>
        </w:rPr>
        <w:t xml:space="preserve">poskytovať </w:t>
      </w:r>
      <w:r w:rsidRPr="00532C91">
        <w:rPr>
          <w:rFonts w:asciiTheme="majorHAnsi" w:eastAsiaTheme="minorHAnsi" w:hAnsiTheme="majorHAnsi"/>
          <w:color w:val="000000"/>
          <w:szCs w:val="22"/>
          <w:lang w:eastAsia="en-US"/>
        </w:rPr>
        <w:t>stravovacie služby</w:t>
      </w:r>
      <w:r>
        <w:rPr>
          <w:rFonts w:asciiTheme="majorHAnsi" w:eastAsiaTheme="minorHAnsi" w:hAnsiTheme="majorHAnsi"/>
          <w:color w:val="000000"/>
          <w:szCs w:val="22"/>
          <w:lang w:eastAsia="en-US"/>
        </w:rPr>
        <w:t xml:space="preserve"> </w:t>
      </w:r>
      <w:r w:rsidRPr="001F3D3A">
        <w:rPr>
          <w:rFonts w:asciiTheme="majorHAnsi" w:eastAsiaTheme="minorHAnsi" w:hAnsiTheme="majorHAnsi"/>
          <w:color w:val="000000"/>
          <w:szCs w:val="22"/>
          <w:lang w:eastAsia="en-US"/>
        </w:rPr>
        <w:t xml:space="preserve">na základe doručenej písomnej výzvy objednávateľa, a to v termíne uvedenom v tejto výzve, </w:t>
      </w:r>
      <w:r w:rsidR="00676D47">
        <w:rPr>
          <w:rFonts w:asciiTheme="majorHAnsi" w:eastAsiaTheme="minorHAnsi" w:hAnsiTheme="majorHAnsi"/>
          <w:color w:val="000000"/>
          <w:szCs w:val="22"/>
          <w:lang w:eastAsia="en-US"/>
        </w:rPr>
        <w:t xml:space="preserve">ktorý </w:t>
      </w:r>
      <w:r w:rsidR="0006461B">
        <w:rPr>
          <w:rFonts w:asciiTheme="majorHAnsi" w:eastAsiaTheme="minorHAnsi" w:hAnsiTheme="majorHAnsi"/>
          <w:color w:val="000000"/>
          <w:szCs w:val="22"/>
          <w:lang w:eastAsia="en-US"/>
        </w:rPr>
        <w:t xml:space="preserve">musí byť určený </w:t>
      </w:r>
      <w:r w:rsidR="007F31FC">
        <w:rPr>
          <w:rFonts w:asciiTheme="majorHAnsi" w:eastAsiaTheme="minorHAnsi" w:hAnsiTheme="majorHAnsi"/>
          <w:color w:val="000000"/>
          <w:szCs w:val="22"/>
          <w:lang w:eastAsia="en-US"/>
        </w:rPr>
        <w:t xml:space="preserve">tak, aby </w:t>
      </w:r>
      <w:r w:rsidR="00AB22F2">
        <w:rPr>
          <w:rFonts w:asciiTheme="majorHAnsi" w:eastAsiaTheme="minorHAnsi" w:hAnsiTheme="majorHAnsi"/>
          <w:color w:val="000000"/>
          <w:szCs w:val="22"/>
          <w:lang w:eastAsia="en-US"/>
        </w:rPr>
        <w:t>nastal</w:t>
      </w:r>
      <w:r w:rsidR="007F31FC">
        <w:rPr>
          <w:rFonts w:asciiTheme="majorHAnsi" w:eastAsiaTheme="minorHAnsi" w:hAnsiTheme="majorHAnsi"/>
          <w:color w:val="000000"/>
          <w:szCs w:val="22"/>
          <w:lang w:eastAsia="en-US"/>
        </w:rPr>
        <w:t xml:space="preserve"> najskôr </w:t>
      </w:r>
      <w:r w:rsidR="00676D47">
        <w:rPr>
          <w:rFonts w:asciiTheme="majorHAnsi" w:eastAsiaTheme="minorHAnsi" w:hAnsiTheme="majorHAnsi"/>
          <w:color w:val="000000"/>
          <w:szCs w:val="22"/>
          <w:lang w:eastAsia="en-US"/>
        </w:rPr>
        <w:t>po uplynutí 4 (štyroch) týždňov odo dňa zaslania výzvy</w:t>
      </w:r>
      <w:r w:rsidR="0006461B">
        <w:rPr>
          <w:rFonts w:asciiTheme="majorHAnsi" w:eastAsiaTheme="minorHAnsi" w:hAnsiTheme="majorHAnsi"/>
          <w:color w:val="000000"/>
          <w:szCs w:val="22"/>
          <w:lang w:eastAsia="en-US"/>
        </w:rPr>
        <w:t xml:space="preserve"> a najneskôr do 4 (štyroch) mesiacov odo dňa nadobudnutia účinnosti tejto zmluvy</w:t>
      </w:r>
      <w:r>
        <w:rPr>
          <w:rFonts w:asciiTheme="majorHAnsi" w:eastAsiaTheme="minorHAnsi" w:hAnsiTheme="majorHAnsi"/>
          <w:color w:val="000000"/>
          <w:szCs w:val="22"/>
          <w:lang w:eastAsia="en-US"/>
        </w:rPr>
        <w:t xml:space="preserve">. </w:t>
      </w:r>
      <w:r w:rsidR="00212A56" w:rsidRPr="001064BA">
        <w:rPr>
          <w:rFonts w:asciiTheme="majorHAnsi" w:eastAsiaTheme="minorHAnsi" w:hAnsiTheme="majorHAnsi"/>
          <w:color w:val="000000"/>
          <w:szCs w:val="22"/>
          <w:lang w:eastAsia="en-US"/>
        </w:rPr>
        <w:t>Ak poskytovateľ poruší povinnosť začať poskytovať stravovacie služby</w:t>
      </w:r>
      <w:r w:rsidR="0023541B">
        <w:rPr>
          <w:rFonts w:asciiTheme="majorHAnsi" w:eastAsiaTheme="minorHAnsi" w:hAnsiTheme="majorHAnsi"/>
          <w:color w:val="000000"/>
          <w:szCs w:val="22"/>
          <w:lang w:eastAsia="en-US"/>
        </w:rPr>
        <w:t xml:space="preserve"> v termíne určenom podľa predchádzajúcej vety alebo podľa bodu 4.4. zmluvy</w:t>
      </w:r>
      <w:r w:rsidR="00212A56" w:rsidRPr="001064BA">
        <w:rPr>
          <w:rFonts w:asciiTheme="majorHAnsi" w:eastAsiaTheme="minorHAnsi" w:hAnsiTheme="majorHAnsi"/>
          <w:color w:val="000000"/>
          <w:szCs w:val="22"/>
          <w:lang w:eastAsia="en-US"/>
        </w:rPr>
        <w:t xml:space="preserve">, </w:t>
      </w:r>
      <w:r w:rsidR="00212A56">
        <w:rPr>
          <w:rFonts w:asciiTheme="majorHAnsi" w:eastAsiaTheme="minorHAnsi" w:hAnsiTheme="majorHAnsi"/>
          <w:color w:val="000000"/>
          <w:szCs w:val="22"/>
          <w:lang w:eastAsia="en-US"/>
        </w:rPr>
        <w:t xml:space="preserve">má objednávateľ nárok na zmluvnú pokutu vo výške 5.000,- eur </w:t>
      </w:r>
      <w:r w:rsidR="00960D3B">
        <w:rPr>
          <w:rFonts w:asciiTheme="majorHAnsi" w:eastAsiaTheme="minorHAnsi" w:hAnsiTheme="majorHAnsi"/>
          <w:color w:val="000000"/>
          <w:szCs w:val="22"/>
          <w:lang w:eastAsia="en-US"/>
        </w:rPr>
        <w:t xml:space="preserve">(päťtisíc eur) bez DPH </w:t>
      </w:r>
      <w:r w:rsidR="00212A56">
        <w:rPr>
          <w:rFonts w:asciiTheme="majorHAnsi" w:eastAsiaTheme="minorHAnsi" w:hAnsiTheme="majorHAnsi"/>
          <w:color w:val="000000"/>
          <w:szCs w:val="22"/>
          <w:lang w:eastAsia="en-US"/>
        </w:rPr>
        <w:t>za každý aj začatý deň omeškania. Ak toto omeškanie presiahne 10 (desať) pracovných dní, ide o</w:t>
      </w:r>
      <w:r w:rsidR="00212A56" w:rsidRPr="001064BA">
        <w:rPr>
          <w:rFonts w:asciiTheme="majorHAnsi" w:eastAsiaTheme="minorHAnsi" w:hAnsiTheme="majorHAnsi"/>
          <w:color w:val="000000"/>
          <w:szCs w:val="22"/>
          <w:lang w:eastAsia="en-US"/>
        </w:rPr>
        <w:t xml:space="preserve"> podstatné porušenie zmluvy</w:t>
      </w:r>
      <w:r w:rsidR="00212A56">
        <w:rPr>
          <w:rFonts w:asciiTheme="majorHAnsi" w:eastAsiaTheme="minorHAnsi" w:hAnsiTheme="majorHAnsi"/>
          <w:color w:val="000000"/>
          <w:szCs w:val="22"/>
          <w:lang w:eastAsia="en-US"/>
        </w:rPr>
        <w:t xml:space="preserve">, ktoré zakladá právo </w:t>
      </w:r>
      <w:r w:rsidR="00635F87">
        <w:rPr>
          <w:rFonts w:asciiTheme="majorHAnsi" w:eastAsiaTheme="minorHAnsi" w:hAnsiTheme="majorHAnsi"/>
          <w:color w:val="000000"/>
          <w:szCs w:val="22"/>
          <w:lang w:eastAsia="en-US"/>
        </w:rPr>
        <w:t>objednávateľa</w:t>
      </w:r>
      <w:r w:rsidR="00212A56">
        <w:rPr>
          <w:rFonts w:asciiTheme="majorHAnsi" w:eastAsiaTheme="minorHAnsi" w:hAnsiTheme="majorHAnsi"/>
          <w:color w:val="000000"/>
          <w:szCs w:val="22"/>
          <w:lang w:eastAsia="en-US"/>
        </w:rPr>
        <w:t xml:space="preserve"> odstúpiť od zmluvy</w:t>
      </w:r>
      <w:r w:rsidR="00212A56" w:rsidRPr="001064BA">
        <w:rPr>
          <w:rFonts w:asciiTheme="majorHAnsi" w:eastAsiaTheme="minorHAnsi" w:hAnsiTheme="majorHAnsi"/>
          <w:color w:val="000000"/>
          <w:szCs w:val="22"/>
          <w:lang w:eastAsia="en-US"/>
        </w:rPr>
        <w:t>. </w:t>
      </w:r>
    </w:p>
    <w:p w14:paraId="3AE25595" w14:textId="7459E388" w:rsidR="00212A56" w:rsidRDefault="001C0D03">
      <w:pPr>
        <w:pStyle w:val="Zkladntext"/>
        <w:numPr>
          <w:ilvl w:val="1"/>
          <w:numId w:val="20"/>
        </w:numPr>
        <w:autoSpaceDE w:val="0"/>
        <w:autoSpaceDN w:val="0"/>
        <w:spacing w:before="120" w:after="120" w:line="276" w:lineRule="auto"/>
        <w:ind w:left="0"/>
        <w:rPr>
          <w:rFonts w:asciiTheme="majorHAnsi" w:hAnsiTheme="majorHAnsi"/>
          <w:szCs w:val="22"/>
        </w:rPr>
      </w:pPr>
      <w:r w:rsidRPr="00212A56">
        <w:rPr>
          <w:rFonts w:asciiTheme="majorHAnsi" w:eastAsiaTheme="minorHAnsi" w:hAnsiTheme="majorHAnsi"/>
          <w:color w:val="000000"/>
          <w:szCs w:val="22"/>
          <w:lang w:eastAsia="en-US"/>
        </w:rPr>
        <w:lastRenderedPageBreak/>
        <w:t xml:space="preserve">V prípade, ak objednávateľ nedoručí poskytovateľovi písomnú výzvu podľa </w:t>
      </w:r>
      <w:r w:rsidR="00212A56">
        <w:rPr>
          <w:rFonts w:asciiTheme="majorHAnsi" w:eastAsiaTheme="minorHAnsi" w:hAnsiTheme="majorHAnsi"/>
          <w:color w:val="000000"/>
          <w:szCs w:val="22"/>
          <w:lang w:eastAsia="en-US"/>
        </w:rPr>
        <w:t>bodu 4.3 zmluvy</w:t>
      </w:r>
      <w:r w:rsidR="002A34FC" w:rsidRPr="00212A56">
        <w:rPr>
          <w:rFonts w:asciiTheme="majorHAnsi" w:eastAsiaTheme="minorHAnsi" w:hAnsiTheme="majorHAnsi"/>
          <w:color w:val="000000"/>
          <w:szCs w:val="22"/>
          <w:lang w:eastAsia="en-US"/>
        </w:rPr>
        <w:t xml:space="preserve"> do 4 (štyroch) mesiacov odo dňa nadobudnutia účinnosti tejto zmluvy</w:t>
      </w:r>
      <w:r w:rsidRPr="00212A56">
        <w:rPr>
          <w:rFonts w:asciiTheme="majorHAnsi" w:eastAsiaTheme="minorHAnsi" w:hAnsiTheme="majorHAnsi"/>
          <w:color w:val="000000"/>
          <w:szCs w:val="22"/>
          <w:lang w:eastAsia="en-US"/>
        </w:rPr>
        <w:t xml:space="preserve">, je poskytovateľ </w:t>
      </w:r>
      <w:r w:rsidR="00676D47" w:rsidRPr="00212A56">
        <w:rPr>
          <w:rFonts w:asciiTheme="majorHAnsi" w:eastAsiaTheme="minorHAnsi" w:hAnsiTheme="majorHAnsi"/>
          <w:color w:val="000000"/>
          <w:szCs w:val="22"/>
          <w:lang w:eastAsia="en-US"/>
        </w:rPr>
        <w:t xml:space="preserve">oprávnený </w:t>
      </w:r>
      <w:r w:rsidR="002A34FC" w:rsidRPr="00212A56">
        <w:rPr>
          <w:rFonts w:asciiTheme="majorHAnsi" w:eastAsiaTheme="minorHAnsi" w:hAnsiTheme="majorHAnsi"/>
          <w:color w:val="000000"/>
          <w:szCs w:val="22"/>
          <w:lang w:eastAsia="en-US"/>
        </w:rPr>
        <w:t xml:space="preserve">na základe doručenej písomnej výzvy </w:t>
      </w:r>
      <w:r w:rsidR="00676D47" w:rsidRPr="00212A56">
        <w:rPr>
          <w:rFonts w:asciiTheme="majorHAnsi" w:eastAsiaTheme="minorHAnsi" w:hAnsiTheme="majorHAnsi"/>
          <w:color w:val="000000"/>
          <w:szCs w:val="22"/>
          <w:lang w:eastAsia="en-US"/>
        </w:rPr>
        <w:t>vyzvať objednávateľa, aby mu oznámil začiatok poskytovania stravovacích služieb</w:t>
      </w:r>
      <w:r w:rsidR="0006461B" w:rsidRPr="00212A56">
        <w:rPr>
          <w:rFonts w:asciiTheme="majorHAnsi" w:eastAsiaTheme="minorHAnsi" w:hAnsiTheme="majorHAnsi"/>
          <w:color w:val="000000"/>
          <w:szCs w:val="22"/>
          <w:lang w:eastAsia="en-US"/>
        </w:rPr>
        <w:t>. V takom prípade je objednávateľ povinný určiť a</w:t>
      </w:r>
      <w:r w:rsidR="0023541B">
        <w:rPr>
          <w:rFonts w:asciiTheme="majorHAnsi" w:eastAsiaTheme="minorHAnsi" w:hAnsiTheme="majorHAnsi"/>
          <w:color w:val="000000"/>
          <w:szCs w:val="22"/>
          <w:lang w:eastAsia="en-US"/>
        </w:rPr>
        <w:t xml:space="preserve"> písomne </w:t>
      </w:r>
      <w:r w:rsidR="0006461B" w:rsidRPr="00212A56">
        <w:rPr>
          <w:rFonts w:asciiTheme="majorHAnsi" w:eastAsiaTheme="minorHAnsi" w:hAnsiTheme="majorHAnsi"/>
          <w:color w:val="000000"/>
          <w:szCs w:val="22"/>
          <w:lang w:eastAsia="en-US"/>
        </w:rPr>
        <w:t xml:space="preserve">oznámiť poskytovateľovi </w:t>
      </w:r>
      <w:r w:rsidR="00212A56">
        <w:rPr>
          <w:rFonts w:asciiTheme="majorHAnsi" w:eastAsiaTheme="minorHAnsi" w:hAnsiTheme="majorHAnsi"/>
          <w:color w:val="000000"/>
          <w:szCs w:val="22"/>
          <w:lang w:eastAsia="en-US"/>
        </w:rPr>
        <w:t xml:space="preserve">bezodkladne najneskôr do 10 (desiatich) pracovných dní </w:t>
      </w:r>
      <w:r w:rsidR="00027303">
        <w:rPr>
          <w:rFonts w:asciiTheme="majorHAnsi" w:eastAsiaTheme="minorHAnsi" w:hAnsiTheme="majorHAnsi"/>
          <w:color w:val="000000"/>
          <w:szCs w:val="22"/>
          <w:lang w:eastAsia="en-US"/>
        </w:rPr>
        <w:t xml:space="preserve">odo dňa doručenia výzvy poskytovateľa podľa predchádzajúcej vety </w:t>
      </w:r>
      <w:r w:rsidR="0006461B" w:rsidRPr="00212A56">
        <w:rPr>
          <w:rFonts w:asciiTheme="majorHAnsi" w:eastAsiaTheme="minorHAnsi" w:hAnsiTheme="majorHAnsi"/>
          <w:color w:val="000000"/>
          <w:szCs w:val="22"/>
          <w:lang w:eastAsia="en-US"/>
        </w:rPr>
        <w:t>termín začatia poskytovania stravovacích služieb</w:t>
      </w:r>
      <w:r w:rsidR="0023541B">
        <w:rPr>
          <w:rFonts w:asciiTheme="majorHAnsi" w:eastAsiaTheme="minorHAnsi" w:hAnsiTheme="majorHAnsi"/>
          <w:color w:val="000000"/>
          <w:szCs w:val="22"/>
          <w:lang w:eastAsia="en-US"/>
        </w:rPr>
        <w:t xml:space="preserve"> určený tak</w:t>
      </w:r>
      <w:r w:rsidR="0006461B" w:rsidRPr="00212A56">
        <w:rPr>
          <w:rFonts w:asciiTheme="majorHAnsi" w:eastAsiaTheme="minorHAnsi" w:hAnsiTheme="majorHAnsi"/>
          <w:color w:val="000000"/>
          <w:szCs w:val="22"/>
          <w:lang w:eastAsia="en-US"/>
        </w:rPr>
        <w:t xml:space="preserve">, </w:t>
      </w:r>
      <w:r w:rsidR="0023541B">
        <w:rPr>
          <w:rFonts w:asciiTheme="majorHAnsi" w:eastAsiaTheme="minorHAnsi" w:hAnsiTheme="majorHAnsi"/>
          <w:color w:val="000000"/>
          <w:szCs w:val="22"/>
          <w:lang w:eastAsia="en-US"/>
        </w:rPr>
        <w:t>že</w:t>
      </w:r>
      <w:r w:rsidR="0006461B" w:rsidRPr="00212A56">
        <w:rPr>
          <w:rFonts w:asciiTheme="majorHAnsi" w:eastAsiaTheme="minorHAnsi" w:hAnsiTheme="majorHAnsi"/>
          <w:color w:val="000000"/>
          <w:szCs w:val="22"/>
          <w:lang w:eastAsia="en-US"/>
        </w:rPr>
        <w:t xml:space="preserve"> nastane</w:t>
      </w:r>
      <w:r w:rsidR="00676D47" w:rsidRPr="00212A56">
        <w:rPr>
          <w:rFonts w:asciiTheme="majorHAnsi" w:eastAsiaTheme="minorHAnsi" w:hAnsiTheme="majorHAnsi"/>
          <w:color w:val="000000"/>
          <w:szCs w:val="22"/>
          <w:lang w:eastAsia="en-US"/>
        </w:rPr>
        <w:t xml:space="preserve"> najskôr</w:t>
      </w:r>
      <w:r w:rsidR="0006461B" w:rsidRPr="00212A56">
        <w:rPr>
          <w:rFonts w:asciiTheme="majorHAnsi" w:eastAsiaTheme="minorHAnsi" w:hAnsiTheme="majorHAnsi"/>
          <w:color w:val="000000"/>
          <w:szCs w:val="22"/>
          <w:lang w:eastAsia="en-US"/>
        </w:rPr>
        <w:t xml:space="preserve"> po uplynutí 4 (štyroch) týždňov odo dňa </w:t>
      </w:r>
      <w:r w:rsidR="00212A56">
        <w:rPr>
          <w:rFonts w:asciiTheme="majorHAnsi" w:eastAsiaTheme="minorHAnsi" w:hAnsiTheme="majorHAnsi"/>
          <w:color w:val="000000"/>
          <w:szCs w:val="22"/>
          <w:lang w:eastAsia="en-US"/>
        </w:rPr>
        <w:t>zaslania</w:t>
      </w:r>
      <w:r w:rsidR="0006461B" w:rsidRPr="00212A56">
        <w:rPr>
          <w:rFonts w:asciiTheme="majorHAnsi" w:eastAsiaTheme="minorHAnsi" w:hAnsiTheme="majorHAnsi"/>
          <w:color w:val="000000"/>
          <w:szCs w:val="22"/>
          <w:lang w:eastAsia="en-US"/>
        </w:rPr>
        <w:t xml:space="preserve"> </w:t>
      </w:r>
      <w:r w:rsidR="0023541B">
        <w:rPr>
          <w:rFonts w:asciiTheme="majorHAnsi" w:eastAsiaTheme="minorHAnsi" w:hAnsiTheme="majorHAnsi"/>
          <w:color w:val="000000"/>
          <w:szCs w:val="22"/>
          <w:lang w:eastAsia="en-US"/>
        </w:rPr>
        <w:t>oznámenia</w:t>
      </w:r>
      <w:r w:rsidR="0006461B" w:rsidRPr="00212A56">
        <w:rPr>
          <w:rFonts w:asciiTheme="majorHAnsi" w:eastAsiaTheme="minorHAnsi" w:hAnsiTheme="majorHAnsi"/>
          <w:color w:val="000000"/>
          <w:szCs w:val="22"/>
          <w:lang w:eastAsia="en-US"/>
        </w:rPr>
        <w:t xml:space="preserve"> a k začatiu poskytovania služieb dôjde najneskôr do 12 (dvanástich) týždňov odo dňa doručenia </w:t>
      </w:r>
      <w:r w:rsidR="0023541B">
        <w:rPr>
          <w:rFonts w:asciiTheme="majorHAnsi" w:eastAsiaTheme="minorHAnsi" w:hAnsiTheme="majorHAnsi"/>
          <w:color w:val="000000"/>
          <w:szCs w:val="22"/>
          <w:lang w:eastAsia="en-US"/>
        </w:rPr>
        <w:t>oznámenia</w:t>
      </w:r>
      <w:r w:rsidR="00676D47" w:rsidRPr="00212A56">
        <w:rPr>
          <w:rFonts w:asciiTheme="majorHAnsi" w:eastAsiaTheme="minorHAnsi" w:hAnsiTheme="majorHAnsi"/>
          <w:color w:val="000000"/>
          <w:szCs w:val="22"/>
          <w:lang w:eastAsia="en-US"/>
        </w:rPr>
        <w:t xml:space="preserve">. </w:t>
      </w:r>
      <w:r w:rsidR="00212A56">
        <w:rPr>
          <w:rFonts w:asciiTheme="majorHAnsi" w:eastAsiaTheme="minorHAnsi" w:hAnsiTheme="majorHAnsi"/>
          <w:color w:val="000000"/>
          <w:szCs w:val="22"/>
          <w:lang w:eastAsia="en-US"/>
        </w:rPr>
        <w:t>Ak objednávateľ poruší povinnosť podľa predchádzajúcej vety, má druhá zmluvná strana nárok na zmluvnú pokutu vo výške 1.000,-</w:t>
      </w:r>
      <w:r w:rsidR="00960D3B">
        <w:rPr>
          <w:rFonts w:asciiTheme="majorHAnsi" w:eastAsiaTheme="minorHAnsi" w:hAnsiTheme="majorHAnsi"/>
          <w:color w:val="000000"/>
          <w:szCs w:val="22"/>
          <w:lang w:eastAsia="en-US"/>
        </w:rPr>
        <w:t xml:space="preserve"> </w:t>
      </w:r>
      <w:r w:rsidR="00212A56">
        <w:rPr>
          <w:rFonts w:asciiTheme="majorHAnsi" w:eastAsiaTheme="minorHAnsi" w:hAnsiTheme="majorHAnsi"/>
          <w:color w:val="000000"/>
          <w:szCs w:val="22"/>
          <w:lang w:eastAsia="en-US"/>
        </w:rPr>
        <w:t>eur</w:t>
      </w:r>
      <w:r w:rsidR="00960D3B">
        <w:rPr>
          <w:rFonts w:asciiTheme="majorHAnsi" w:eastAsiaTheme="minorHAnsi" w:hAnsiTheme="majorHAnsi"/>
          <w:color w:val="000000"/>
          <w:szCs w:val="22"/>
          <w:lang w:eastAsia="en-US"/>
        </w:rPr>
        <w:t xml:space="preserve"> (tisíc eur) bez DPH </w:t>
      </w:r>
      <w:r w:rsidR="00212A56">
        <w:rPr>
          <w:rFonts w:asciiTheme="majorHAnsi" w:eastAsiaTheme="minorHAnsi" w:hAnsiTheme="majorHAnsi"/>
          <w:color w:val="000000"/>
          <w:szCs w:val="22"/>
          <w:lang w:eastAsia="en-US"/>
        </w:rPr>
        <w:t>za každý aj začatý deň omeškania.</w:t>
      </w:r>
      <w:r w:rsidR="00027303">
        <w:rPr>
          <w:rFonts w:asciiTheme="majorHAnsi" w:eastAsiaTheme="minorHAnsi" w:hAnsiTheme="majorHAnsi"/>
          <w:color w:val="000000"/>
          <w:szCs w:val="22"/>
          <w:lang w:eastAsia="en-US"/>
        </w:rPr>
        <w:t xml:space="preserve"> Ak toto omeškanie presiahne 10 (desať) pracovných dní, ide o</w:t>
      </w:r>
      <w:r w:rsidR="00027303" w:rsidRPr="001064BA">
        <w:rPr>
          <w:rFonts w:asciiTheme="majorHAnsi" w:eastAsiaTheme="minorHAnsi" w:hAnsiTheme="majorHAnsi"/>
          <w:color w:val="000000"/>
          <w:szCs w:val="22"/>
          <w:lang w:eastAsia="en-US"/>
        </w:rPr>
        <w:t xml:space="preserve"> podstatné porušenie zmluvy</w:t>
      </w:r>
      <w:r w:rsidR="00027303">
        <w:rPr>
          <w:rFonts w:asciiTheme="majorHAnsi" w:eastAsiaTheme="minorHAnsi" w:hAnsiTheme="majorHAnsi"/>
          <w:color w:val="000000"/>
          <w:szCs w:val="22"/>
          <w:lang w:eastAsia="en-US"/>
        </w:rPr>
        <w:t>, ktoré zakladá právo poskytovateľa odstúpiť od zmluvy</w:t>
      </w:r>
      <w:r w:rsidR="00027303" w:rsidRPr="001064BA">
        <w:rPr>
          <w:rFonts w:asciiTheme="majorHAnsi" w:eastAsiaTheme="minorHAnsi" w:hAnsiTheme="majorHAnsi"/>
          <w:color w:val="000000"/>
          <w:szCs w:val="22"/>
          <w:lang w:eastAsia="en-US"/>
        </w:rPr>
        <w:t>. </w:t>
      </w:r>
    </w:p>
    <w:p w14:paraId="7D22C398" w14:textId="7D562FF6" w:rsidR="002A34FC" w:rsidRPr="00212A56" w:rsidRDefault="00212A56">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eastAsiaTheme="minorHAnsi" w:hAnsiTheme="majorHAnsi"/>
          <w:color w:val="000000"/>
          <w:szCs w:val="22"/>
          <w:lang w:eastAsia="en-US"/>
        </w:rPr>
        <w:t xml:space="preserve">Výzvy </w:t>
      </w:r>
      <w:r w:rsidR="0023541B">
        <w:rPr>
          <w:rFonts w:asciiTheme="majorHAnsi" w:eastAsiaTheme="minorHAnsi" w:hAnsiTheme="majorHAnsi"/>
          <w:color w:val="000000"/>
          <w:szCs w:val="22"/>
          <w:lang w:eastAsia="en-US"/>
        </w:rPr>
        <w:t xml:space="preserve">a oznámenia </w:t>
      </w:r>
      <w:r>
        <w:rPr>
          <w:rFonts w:asciiTheme="majorHAnsi" w:eastAsiaTheme="minorHAnsi" w:hAnsiTheme="majorHAnsi"/>
          <w:color w:val="000000"/>
          <w:szCs w:val="22"/>
          <w:lang w:eastAsia="en-US"/>
        </w:rPr>
        <w:t>podľa bodov 4.3 a 4.4 zmluvy</w:t>
      </w:r>
      <w:r w:rsidR="002A34FC" w:rsidRPr="00212A56">
        <w:rPr>
          <w:rFonts w:asciiTheme="majorHAnsi" w:eastAsiaTheme="minorHAnsi" w:hAnsiTheme="majorHAnsi"/>
          <w:color w:val="000000"/>
          <w:szCs w:val="22"/>
          <w:lang w:eastAsia="en-US"/>
        </w:rPr>
        <w:t xml:space="preserve"> </w:t>
      </w:r>
      <w:r w:rsidR="001C0D03" w:rsidRPr="00212A56">
        <w:rPr>
          <w:rFonts w:asciiTheme="majorHAnsi" w:eastAsiaTheme="minorHAnsi" w:hAnsiTheme="majorHAnsi"/>
          <w:color w:val="000000"/>
          <w:szCs w:val="22"/>
          <w:lang w:eastAsia="en-US"/>
        </w:rPr>
        <w:t>sa doručuj</w:t>
      </w:r>
      <w:r>
        <w:rPr>
          <w:rFonts w:asciiTheme="majorHAnsi" w:eastAsiaTheme="minorHAnsi" w:hAnsiTheme="majorHAnsi"/>
          <w:color w:val="000000"/>
          <w:szCs w:val="22"/>
          <w:lang w:eastAsia="en-US"/>
        </w:rPr>
        <w:t>ú</w:t>
      </w:r>
      <w:r w:rsidR="001C0D03" w:rsidRPr="00212A56">
        <w:rPr>
          <w:rFonts w:asciiTheme="majorHAnsi" w:eastAsiaTheme="minorHAnsi" w:hAnsiTheme="majorHAnsi"/>
          <w:color w:val="000000"/>
          <w:szCs w:val="22"/>
          <w:lang w:eastAsia="en-US"/>
        </w:rPr>
        <w:t xml:space="preserve"> prostredníctvom kontaktných e-mailov oprávnených osôb zmluvných strán podľa bodu 10.1. tejto zmluvy. </w:t>
      </w:r>
      <w:r w:rsidR="001C0D03" w:rsidRPr="00212A56">
        <w:rPr>
          <w:rFonts w:asciiTheme="majorHAnsi" w:hAnsiTheme="majorHAnsi" w:cs="Arial"/>
          <w:color w:val="000000" w:themeColor="text1"/>
        </w:rPr>
        <w:t xml:space="preserve"> Pri preukazovaní doručenia postačuje preukázať, že e-mailová správa bola riadne adresovaná na e-mailovú adresu v prvej vete tohto bodu zmluvy a odoslaná a že odosielateľ e-mailovej správy môže preukázať potvrdenie o doručení na uvedenú e-mailovú adresu (v ktorom bude uvedený dátum a čas doručenia).</w:t>
      </w:r>
      <w:r w:rsidR="001C0D03" w:rsidRPr="00212A56">
        <w:rPr>
          <w:rFonts w:asciiTheme="majorHAnsi" w:hAnsiTheme="majorHAnsi" w:cs="Arial"/>
          <w:color w:val="000000"/>
        </w:rPr>
        <w:t xml:space="preserve"> </w:t>
      </w:r>
    </w:p>
    <w:p w14:paraId="7EBC32B0" w14:textId="66E0E8D6" w:rsidR="001C0D03" w:rsidRDefault="001C0D03">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hAnsiTheme="majorHAnsi"/>
          <w:szCs w:val="22"/>
        </w:rPr>
        <w:t xml:space="preserve">Zmluva </w:t>
      </w:r>
      <w:r w:rsidRPr="3DA07609">
        <w:rPr>
          <w:rFonts w:asciiTheme="majorHAnsi" w:hAnsiTheme="majorHAnsi"/>
        </w:rPr>
        <w:t>sa uzatvára na 2 (dva) roky od</w:t>
      </w:r>
      <w:r>
        <w:rPr>
          <w:rFonts w:asciiTheme="majorHAnsi" w:hAnsiTheme="majorHAnsi"/>
        </w:rPr>
        <w:t xml:space="preserve">o dňa </w:t>
      </w:r>
      <w:r w:rsidRPr="3DA07609">
        <w:rPr>
          <w:rFonts w:asciiTheme="majorHAnsi" w:hAnsiTheme="majorHAnsi"/>
        </w:rPr>
        <w:t>nadobudnutia jej účinnosti, pričom objednávateľ si vyhradzuje právo uplatniť opciu u poskytovateľa na ďalšie poskytovanie stravovacích služieb a to aj opakovane, najviac však 2 (dva) krát za sebou, v rozsahu podľa bodu 3.1 tohto článku zmluvy za rovnakých podmienok, ako je uvedené v tejto zmluve a na dobu 2 (dvoch) rokov po skončení doby vymedzujúcej trvanie tejto zmluvy resp. predĺženej na základe uplatnenej opcie podľa tohto bodu. Poskytovateľ sa zaväzuje poskytovať stravovacie služby podľa tejto zmluvy, na ktoré si objednávateľ uplatnil opciu. </w:t>
      </w:r>
    </w:p>
    <w:p w14:paraId="4AE24F33" w14:textId="4F263B3B" w:rsidR="001C0D03" w:rsidRDefault="001C0D03">
      <w:pPr>
        <w:pStyle w:val="Zkladntext"/>
        <w:numPr>
          <w:ilvl w:val="1"/>
          <w:numId w:val="20"/>
        </w:numPr>
        <w:autoSpaceDE w:val="0"/>
        <w:autoSpaceDN w:val="0"/>
        <w:spacing w:before="120" w:after="120" w:line="276" w:lineRule="auto"/>
        <w:ind w:left="0"/>
        <w:rPr>
          <w:rFonts w:asciiTheme="majorHAnsi" w:hAnsiTheme="majorHAnsi"/>
          <w:szCs w:val="22"/>
        </w:rPr>
      </w:pPr>
      <w:r w:rsidRPr="001C0D03">
        <w:rPr>
          <w:rFonts w:asciiTheme="majorHAnsi" w:hAnsiTheme="majorHAnsi"/>
          <w:szCs w:val="22"/>
        </w:rPr>
        <w:t>Pre zamedzenie pochybností, objednávateľ je oprávnený (nie povinný) uplatniť si opciu na ďalšie poskytovanie predmetu tejto zmluvy, pričom opcia musí byť uplatnená objednávateľom najneskôr 3 (tri) mesiace pred skončením doby vymedzujúcej trvanie tejto zmluvy resp. predĺženej na základe uplatnenej opcie podľa bodu 4.</w:t>
      </w:r>
      <w:r w:rsidR="0019762E">
        <w:rPr>
          <w:rFonts w:asciiTheme="majorHAnsi" w:hAnsiTheme="majorHAnsi"/>
          <w:szCs w:val="22"/>
        </w:rPr>
        <w:t>6</w:t>
      </w:r>
      <w:r w:rsidRPr="001C0D03">
        <w:rPr>
          <w:rFonts w:asciiTheme="majorHAnsi" w:hAnsiTheme="majorHAnsi"/>
          <w:szCs w:val="22"/>
        </w:rPr>
        <w:t xml:space="preserve"> zmluvy. Pokiaľ sa objednávateľ rozhodne využiť právo z opcie podľa predchádzajúceho bodu, je povinný tak urobiť písomným oznámením o uplatnení opcie doručeným poskytovateľovi (ďalej len „</w:t>
      </w:r>
      <w:r w:rsidRPr="001C0D03">
        <w:rPr>
          <w:rFonts w:asciiTheme="majorHAnsi" w:hAnsiTheme="majorHAnsi"/>
          <w:b/>
          <w:bCs/>
          <w:szCs w:val="22"/>
        </w:rPr>
        <w:t>oznámenie o uplatnení opcie</w:t>
      </w:r>
      <w:r w:rsidRPr="001C0D03">
        <w:rPr>
          <w:rFonts w:asciiTheme="majorHAnsi" w:hAnsiTheme="majorHAnsi"/>
          <w:szCs w:val="22"/>
        </w:rPr>
        <w:t xml:space="preserve">“). Oznámenie o uplatnení opcie </w:t>
      </w:r>
      <w:r w:rsidR="00F34D72">
        <w:rPr>
          <w:rFonts w:asciiTheme="majorHAnsi" w:hAnsiTheme="majorHAnsi"/>
          <w:szCs w:val="22"/>
        </w:rPr>
        <w:t>sa doručuje poskytovateľovi v súlade s bodom</w:t>
      </w:r>
      <w:r w:rsidR="0023541B">
        <w:rPr>
          <w:rFonts w:asciiTheme="majorHAnsi" w:hAnsiTheme="majorHAnsi"/>
          <w:szCs w:val="22"/>
        </w:rPr>
        <w:t xml:space="preserve"> 15.9 zmluvy</w:t>
      </w:r>
      <w:r w:rsidRPr="001C0D03">
        <w:rPr>
          <w:rFonts w:asciiTheme="majorHAnsi" w:hAnsiTheme="majorHAnsi" w:cs="Arial"/>
          <w:color w:val="000000"/>
          <w:szCs w:val="22"/>
        </w:rPr>
        <w:t>.</w:t>
      </w:r>
      <w:r w:rsidRPr="001C0D03">
        <w:rPr>
          <w:rFonts w:asciiTheme="majorHAnsi" w:hAnsiTheme="majorHAnsi"/>
          <w:szCs w:val="22"/>
        </w:rPr>
        <w:t xml:space="preserve"> Doručením oznámenia o uplatnení opcie podľa predchádzajúcej vety vznikne poskytovateľovi povinnosť poskytovať stravovacie služby podľa podmienok uvedených v tejto zmluve. </w:t>
      </w:r>
    </w:p>
    <w:p w14:paraId="6F5F84C0" w14:textId="08BB37BB" w:rsidR="001C0D03" w:rsidRPr="001C0D03" w:rsidRDefault="001C0D03">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hAnsiTheme="majorHAnsi"/>
          <w:szCs w:val="22"/>
        </w:rPr>
        <w:t xml:space="preserve">Objednávateľ si vyhradzuje právo </w:t>
      </w:r>
      <w:r w:rsidRPr="001C0D03">
        <w:rPr>
          <w:rFonts w:asciiTheme="majorHAnsi" w:hAnsiTheme="majorHAnsi"/>
          <w:szCs w:val="22"/>
        </w:rPr>
        <w:t>uplatniť zmluvnú pokutu, ak poskytovateľ nedodrží záväzok poskytovať stravovacie služby v súlade s opciou podľa bodu 4.</w:t>
      </w:r>
      <w:r w:rsidR="0019762E">
        <w:rPr>
          <w:rFonts w:asciiTheme="majorHAnsi" w:hAnsiTheme="majorHAnsi"/>
          <w:szCs w:val="22"/>
        </w:rPr>
        <w:t>6</w:t>
      </w:r>
      <w:r w:rsidRPr="001C0D03">
        <w:rPr>
          <w:rFonts w:asciiTheme="majorHAnsi" w:hAnsiTheme="majorHAnsi"/>
          <w:szCs w:val="22"/>
        </w:rPr>
        <w:t xml:space="preserve"> zmluvy uplatnenou objednávateľom podľa tejto zmluvy</w:t>
      </w:r>
      <w:r w:rsidR="00F34D72">
        <w:rPr>
          <w:rFonts w:asciiTheme="majorHAnsi" w:hAnsiTheme="majorHAnsi"/>
          <w:szCs w:val="22"/>
        </w:rPr>
        <w:t>,</w:t>
      </w:r>
      <w:r w:rsidRPr="001C0D03">
        <w:rPr>
          <w:rFonts w:asciiTheme="majorHAnsi" w:hAnsiTheme="majorHAnsi"/>
          <w:szCs w:val="22"/>
        </w:rPr>
        <w:t xml:space="preserve"> vo výške 50</w:t>
      </w:r>
      <w:r w:rsidR="009507AC">
        <w:rPr>
          <w:rFonts w:asciiTheme="majorHAnsi" w:hAnsiTheme="majorHAnsi"/>
          <w:szCs w:val="22"/>
        </w:rPr>
        <w:t>.</w:t>
      </w:r>
      <w:r w:rsidRPr="001C0D03">
        <w:rPr>
          <w:rFonts w:asciiTheme="majorHAnsi" w:hAnsiTheme="majorHAnsi"/>
          <w:szCs w:val="22"/>
        </w:rPr>
        <w:t xml:space="preserve">000,- eur </w:t>
      </w:r>
      <w:r w:rsidR="009507AC">
        <w:rPr>
          <w:rFonts w:asciiTheme="majorHAnsi" w:hAnsiTheme="majorHAnsi"/>
          <w:szCs w:val="22"/>
        </w:rPr>
        <w:t xml:space="preserve">(päťdesiattisíc eur) </w:t>
      </w:r>
      <w:r w:rsidRPr="001C0D03">
        <w:rPr>
          <w:rFonts w:asciiTheme="majorHAnsi" w:hAnsiTheme="majorHAnsi"/>
          <w:szCs w:val="22"/>
        </w:rPr>
        <w:t>bez DPH. </w:t>
      </w:r>
    </w:p>
    <w:bookmarkEnd w:id="2"/>
    <w:p w14:paraId="1EE0F9FA" w14:textId="77777777" w:rsidR="009507AC" w:rsidRDefault="009507AC" w:rsidP="001C0D03">
      <w:pPr>
        <w:pStyle w:val="Zkladntext"/>
        <w:autoSpaceDE w:val="0"/>
        <w:autoSpaceDN w:val="0"/>
        <w:spacing w:before="120" w:after="120" w:line="276" w:lineRule="auto"/>
        <w:jc w:val="center"/>
        <w:rPr>
          <w:rFonts w:asciiTheme="majorHAnsi" w:hAnsiTheme="majorHAnsi"/>
          <w:b/>
          <w:bCs/>
          <w:iCs/>
          <w:szCs w:val="22"/>
        </w:rPr>
      </w:pPr>
    </w:p>
    <w:p w14:paraId="528F8F80" w14:textId="7C45DA9F" w:rsidR="000E2E75" w:rsidRPr="00206A8B" w:rsidRDefault="008579D3" w:rsidP="001C0D03">
      <w:pPr>
        <w:pStyle w:val="Zkladntext"/>
        <w:autoSpaceDE w:val="0"/>
        <w:autoSpaceDN w:val="0"/>
        <w:spacing w:before="120" w:after="120" w:line="276" w:lineRule="auto"/>
        <w:jc w:val="center"/>
        <w:rPr>
          <w:rFonts w:asciiTheme="majorHAnsi" w:hAnsiTheme="majorHAnsi"/>
          <w:color w:val="FF0000"/>
          <w:szCs w:val="22"/>
        </w:rPr>
      </w:pPr>
      <w:r w:rsidRPr="00206A8B">
        <w:rPr>
          <w:rFonts w:asciiTheme="majorHAnsi" w:hAnsiTheme="majorHAnsi"/>
          <w:b/>
          <w:bCs/>
          <w:iCs/>
          <w:szCs w:val="22"/>
        </w:rPr>
        <w:t>Čl. V</w:t>
      </w:r>
    </w:p>
    <w:p w14:paraId="688103CE" w14:textId="5286661D" w:rsidR="008579D3" w:rsidRPr="00DE14DF" w:rsidRDefault="007B36A2" w:rsidP="009507AC">
      <w:pPr>
        <w:pStyle w:val="Zkladntext"/>
        <w:autoSpaceDE w:val="0"/>
        <w:autoSpaceDN w:val="0"/>
        <w:spacing w:before="120" w:after="120" w:line="276" w:lineRule="auto"/>
        <w:jc w:val="center"/>
        <w:rPr>
          <w:rFonts w:asciiTheme="majorHAnsi" w:hAnsiTheme="majorHAnsi"/>
          <w:b/>
          <w:iCs/>
          <w:szCs w:val="22"/>
        </w:rPr>
      </w:pPr>
      <w:r w:rsidRPr="00206A8B">
        <w:rPr>
          <w:rFonts w:asciiTheme="majorHAnsi" w:hAnsiTheme="majorHAnsi"/>
          <w:b/>
          <w:iCs/>
          <w:szCs w:val="22"/>
        </w:rPr>
        <w:t>Nájomn</w:t>
      </w:r>
      <w:r>
        <w:rPr>
          <w:rFonts w:asciiTheme="majorHAnsi" w:hAnsiTheme="majorHAnsi"/>
          <w:b/>
          <w:iCs/>
          <w:szCs w:val="22"/>
        </w:rPr>
        <w:t>á</w:t>
      </w:r>
      <w:r w:rsidRPr="00206A8B">
        <w:rPr>
          <w:rFonts w:asciiTheme="majorHAnsi" w:hAnsiTheme="majorHAnsi"/>
          <w:b/>
          <w:iCs/>
          <w:szCs w:val="22"/>
        </w:rPr>
        <w:t xml:space="preserve"> </w:t>
      </w:r>
      <w:r w:rsidR="00DE10D2" w:rsidRPr="00206A8B">
        <w:rPr>
          <w:rFonts w:asciiTheme="majorHAnsi" w:hAnsiTheme="majorHAnsi"/>
          <w:b/>
          <w:iCs/>
          <w:szCs w:val="22"/>
        </w:rPr>
        <w:t>zmluv</w:t>
      </w:r>
      <w:r>
        <w:rPr>
          <w:rFonts w:asciiTheme="majorHAnsi" w:hAnsiTheme="majorHAnsi"/>
          <w:b/>
          <w:iCs/>
          <w:szCs w:val="22"/>
        </w:rPr>
        <w:t>a</w:t>
      </w:r>
      <w:r w:rsidR="00DE10D2" w:rsidRPr="00206A8B">
        <w:rPr>
          <w:rFonts w:asciiTheme="majorHAnsi" w:hAnsiTheme="majorHAnsi"/>
          <w:b/>
          <w:iCs/>
          <w:szCs w:val="22"/>
        </w:rPr>
        <w:t xml:space="preserve">  </w:t>
      </w:r>
    </w:p>
    <w:p w14:paraId="3B9F070F" w14:textId="539B1F44" w:rsidR="005458D1" w:rsidRDefault="5AECFF9E">
      <w:pPr>
        <w:pStyle w:val="Zkladntext"/>
        <w:numPr>
          <w:ilvl w:val="1"/>
          <w:numId w:val="11"/>
        </w:numPr>
        <w:autoSpaceDE w:val="0"/>
        <w:autoSpaceDN w:val="0"/>
        <w:spacing w:before="120" w:after="120" w:line="276" w:lineRule="auto"/>
        <w:ind w:left="0"/>
        <w:rPr>
          <w:rFonts w:asciiTheme="majorHAnsi" w:hAnsiTheme="majorHAnsi"/>
        </w:rPr>
      </w:pPr>
      <w:r w:rsidRPr="659B1B31">
        <w:rPr>
          <w:rFonts w:asciiTheme="majorHAnsi" w:hAnsiTheme="majorHAnsi"/>
        </w:rPr>
        <w:t xml:space="preserve">V deň podpisu (v deň platnosti) tejto zmluvy sa poskytovateľ zaväzuje uzatvoriť s objednávateľom </w:t>
      </w:r>
      <w:r w:rsidR="03076445" w:rsidRPr="659B1B31">
        <w:rPr>
          <w:rFonts w:asciiTheme="majorHAnsi" w:hAnsiTheme="majorHAnsi"/>
        </w:rPr>
        <w:t>Nájomnú zmluvu,</w:t>
      </w:r>
      <w:r w:rsidR="7F2A08E6" w:rsidRPr="659B1B31">
        <w:rPr>
          <w:rFonts w:asciiTheme="majorHAnsi" w:hAnsiTheme="majorHAnsi"/>
        </w:rPr>
        <w:t xml:space="preserve"> ktorej znenie tvorí prílohu č. </w:t>
      </w:r>
      <w:r w:rsidR="00F536D1">
        <w:rPr>
          <w:rFonts w:asciiTheme="majorHAnsi" w:hAnsiTheme="majorHAnsi"/>
        </w:rPr>
        <w:t>6</w:t>
      </w:r>
      <w:r w:rsidR="7F2A08E6" w:rsidRPr="659B1B31">
        <w:rPr>
          <w:rFonts w:asciiTheme="majorHAnsi" w:hAnsiTheme="majorHAnsi"/>
        </w:rPr>
        <w:t xml:space="preserve"> tejto zmluvy</w:t>
      </w:r>
      <w:r w:rsidR="5CC3B0F9" w:rsidRPr="659B1B31">
        <w:rPr>
          <w:rFonts w:asciiTheme="majorHAnsi" w:hAnsiTheme="majorHAnsi"/>
        </w:rPr>
        <w:t xml:space="preserve">. </w:t>
      </w:r>
      <w:r w:rsidRPr="659B1B31">
        <w:rPr>
          <w:rFonts w:asciiTheme="majorHAnsi" w:hAnsiTheme="majorHAnsi"/>
        </w:rPr>
        <w:t xml:space="preserve">V prípade, ak poskytovateľ </w:t>
      </w:r>
      <w:r w:rsidR="18FACF48" w:rsidRPr="659B1B31">
        <w:rPr>
          <w:rFonts w:asciiTheme="majorHAnsi" w:hAnsiTheme="majorHAnsi"/>
        </w:rPr>
        <w:t>neuzatvorí</w:t>
      </w:r>
      <w:r w:rsidRPr="659B1B31">
        <w:rPr>
          <w:rFonts w:asciiTheme="majorHAnsi" w:hAnsiTheme="majorHAnsi"/>
        </w:rPr>
        <w:t xml:space="preserve"> Nájomnú zmluvu</w:t>
      </w:r>
      <w:r w:rsidR="03076445" w:rsidRPr="659B1B31">
        <w:rPr>
          <w:rFonts w:asciiTheme="majorHAnsi" w:hAnsiTheme="majorHAnsi"/>
        </w:rPr>
        <w:t xml:space="preserve"> podľa predchádzajúcej vety</w:t>
      </w:r>
      <w:r w:rsidR="30D9974C" w:rsidRPr="659B1B31">
        <w:rPr>
          <w:rFonts w:asciiTheme="majorHAnsi" w:hAnsiTheme="majorHAnsi"/>
        </w:rPr>
        <w:t>,</w:t>
      </w:r>
      <w:r w:rsidRPr="659B1B31">
        <w:rPr>
          <w:rFonts w:asciiTheme="majorHAnsi" w:hAnsiTheme="majorHAnsi"/>
        </w:rPr>
        <w:t xml:space="preserve"> je objednávateľ oprávnený odstúpiť od tejto zmluvy pre porušenie jeho povinnosti podstatným spôsobom</w:t>
      </w:r>
      <w:r w:rsidR="03076445" w:rsidRPr="659B1B31">
        <w:rPr>
          <w:rFonts w:asciiTheme="majorHAnsi" w:hAnsiTheme="majorHAnsi"/>
        </w:rPr>
        <w:t>.</w:t>
      </w:r>
    </w:p>
    <w:p w14:paraId="5E9E0A9B" w14:textId="277BBA98" w:rsidR="00DE10D2" w:rsidRPr="009E7EB4" w:rsidRDefault="009E7EB4">
      <w:pPr>
        <w:pStyle w:val="Zkladntext"/>
        <w:numPr>
          <w:ilvl w:val="1"/>
          <w:numId w:val="11"/>
        </w:numPr>
        <w:autoSpaceDE w:val="0"/>
        <w:autoSpaceDN w:val="0"/>
        <w:spacing w:before="120" w:after="120" w:line="276" w:lineRule="auto"/>
        <w:ind w:left="0"/>
        <w:rPr>
          <w:rFonts w:asciiTheme="majorHAnsi" w:hAnsiTheme="majorHAnsi"/>
          <w:szCs w:val="22"/>
        </w:rPr>
      </w:pPr>
      <w:r w:rsidRPr="005458D1">
        <w:rPr>
          <w:rFonts w:asciiTheme="majorHAnsi" w:hAnsiTheme="majorHAnsi"/>
          <w:szCs w:val="22"/>
        </w:rPr>
        <w:lastRenderedPageBreak/>
        <w:t>Predmet nájmu, výška a splatnosť nájomného, účel a čas trvania nájmu, práva a povinnosti zmluvných strán budú podrobne špecifikované v Nájomnej zmluve, ktorú objednávateľ uzatvorí s poskytovateľom. Nájomn</w:t>
      </w:r>
      <w:r>
        <w:rPr>
          <w:rFonts w:asciiTheme="majorHAnsi" w:hAnsiTheme="majorHAnsi"/>
          <w:szCs w:val="22"/>
        </w:rPr>
        <w:t>á</w:t>
      </w:r>
      <w:r w:rsidRPr="005458D1">
        <w:rPr>
          <w:rFonts w:asciiTheme="majorHAnsi" w:hAnsiTheme="majorHAnsi"/>
          <w:szCs w:val="22"/>
        </w:rPr>
        <w:t xml:space="preserve"> zmluva bud</w:t>
      </w:r>
      <w:r w:rsidR="007B36A2">
        <w:rPr>
          <w:rFonts w:asciiTheme="majorHAnsi" w:hAnsiTheme="majorHAnsi"/>
          <w:szCs w:val="22"/>
        </w:rPr>
        <w:t>e</w:t>
      </w:r>
      <w:r w:rsidRPr="005458D1">
        <w:rPr>
          <w:rFonts w:asciiTheme="majorHAnsi" w:hAnsiTheme="majorHAnsi"/>
          <w:szCs w:val="22"/>
        </w:rPr>
        <w:t xml:space="preserve"> uzatvoren</w:t>
      </w:r>
      <w:r w:rsidR="007B36A2">
        <w:rPr>
          <w:rFonts w:asciiTheme="majorHAnsi" w:hAnsiTheme="majorHAnsi"/>
          <w:szCs w:val="22"/>
        </w:rPr>
        <w:t>á</w:t>
      </w:r>
      <w:r w:rsidRPr="005458D1">
        <w:rPr>
          <w:rFonts w:asciiTheme="majorHAnsi" w:hAnsiTheme="majorHAnsi"/>
          <w:szCs w:val="22"/>
        </w:rPr>
        <w:t xml:space="preserve"> na dobu poskytovania stravovacích služieb podľa tejto zmluvy a </w:t>
      </w:r>
      <w:r w:rsidR="007B36A2">
        <w:rPr>
          <w:rFonts w:asciiTheme="majorHAnsi" w:hAnsiTheme="majorHAnsi"/>
          <w:szCs w:val="22"/>
        </w:rPr>
        <w:t>jej</w:t>
      </w:r>
      <w:r w:rsidR="007B36A2" w:rsidRPr="005458D1">
        <w:rPr>
          <w:rFonts w:asciiTheme="majorHAnsi" w:hAnsiTheme="majorHAnsi"/>
          <w:szCs w:val="22"/>
        </w:rPr>
        <w:t xml:space="preserve"> </w:t>
      </w:r>
      <w:r w:rsidRPr="005458D1">
        <w:rPr>
          <w:rFonts w:asciiTheme="majorHAnsi" w:hAnsiTheme="majorHAnsi"/>
          <w:szCs w:val="22"/>
        </w:rPr>
        <w:t xml:space="preserve">platnosť a účinnosť skončí, pokiaľ v </w:t>
      </w:r>
      <w:r w:rsidR="007B36A2">
        <w:rPr>
          <w:rFonts w:asciiTheme="majorHAnsi" w:hAnsiTheme="majorHAnsi"/>
          <w:szCs w:val="22"/>
        </w:rPr>
        <w:t>nej</w:t>
      </w:r>
      <w:r w:rsidR="007B36A2" w:rsidRPr="005458D1">
        <w:rPr>
          <w:rFonts w:asciiTheme="majorHAnsi" w:hAnsiTheme="majorHAnsi"/>
          <w:szCs w:val="22"/>
        </w:rPr>
        <w:t xml:space="preserve"> </w:t>
      </w:r>
      <w:r w:rsidRPr="005458D1">
        <w:rPr>
          <w:rFonts w:asciiTheme="majorHAnsi" w:hAnsiTheme="majorHAnsi"/>
          <w:szCs w:val="22"/>
        </w:rPr>
        <w:t>nie je uvedené inak, dňom skončenia tejto zmluvy.</w:t>
      </w:r>
    </w:p>
    <w:p w14:paraId="231434BA" w14:textId="77777777" w:rsidR="005A4688" w:rsidRPr="000048F8" w:rsidRDefault="005A4688" w:rsidP="00F05EAD">
      <w:pPr>
        <w:spacing w:line="276" w:lineRule="auto"/>
        <w:jc w:val="both"/>
        <w:rPr>
          <w:rFonts w:asciiTheme="majorHAnsi" w:hAnsiTheme="majorHAnsi"/>
          <w:b/>
          <w:bCs/>
          <w:iCs/>
          <w:szCs w:val="22"/>
        </w:rPr>
      </w:pPr>
    </w:p>
    <w:p w14:paraId="50C19D6B" w14:textId="77777777" w:rsidR="008579D3" w:rsidRPr="00DE14DF" w:rsidRDefault="008579D3" w:rsidP="00F05EAD">
      <w:pPr>
        <w:spacing w:before="120" w:after="120" w:line="276" w:lineRule="auto"/>
        <w:jc w:val="center"/>
        <w:rPr>
          <w:rFonts w:asciiTheme="majorHAnsi" w:hAnsiTheme="majorHAnsi"/>
          <w:b/>
          <w:bCs/>
          <w:iCs/>
          <w:szCs w:val="22"/>
        </w:rPr>
      </w:pPr>
      <w:r w:rsidRPr="00DE14DF">
        <w:rPr>
          <w:rFonts w:asciiTheme="majorHAnsi" w:hAnsiTheme="majorHAnsi"/>
          <w:b/>
          <w:bCs/>
          <w:iCs/>
          <w:szCs w:val="22"/>
        </w:rPr>
        <w:t>Čl. VI</w:t>
      </w:r>
    </w:p>
    <w:p w14:paraId="2EC0E68B" w14:textId="77777777" w:rsidR="008579D3" w:rsidRPr="00DE14DF" w:rsidRDefault="008579D3" w:rsidP="00F05EAD">
      <w:pPr>
        <w:autoSpaceDE w:val="0"/>
        <w:autoSpaceDN w:val="0"/>
        <w:spacing w:before="120" w:after="120" w:line="276" w:lineRule="auto"/>
        <w:jc w:val="center"/>
        <w:rPr>
          <w:rFonts w:asciiTheme="majorHAnsi" w:hAnsiTheme="majorHAnsi"/>
          <w:b/>
          <w:szCs w:val="22"/>
        </w:rPr>
      </w:pPr>
      <w:r w:rsidRPr="00DE14DF">
        <w:rPr>
          <w:rFonts w:asciiTheme="majorHAnsi" w:hAnsiTheme="majorHAnsi"/>
          <w:b/>
          <w:szCs w:val="22"/>
        </w:rPr>
        <w:t>Cena a platobné podmienky</w:t>
      </w:r>
    </w:p>
    <w:p w14:paraId="03DE6413" w14:textId="0E2AB089" w:rsidR="003068DC" w:rsidRPr="00DE14DF" w:rsidRDefault="008579D3">
      <w:pPr>
        <w:pStyle w:val="Pta"/>
        <w:numPr>
          <w:ilvl w:val="1"/>
          <w:numId w:val="4"/>
        </w:numPr>
        <w:tabs>
          <w:tab w:val="clear" w:pos="4536"/>
          <w:tab w:val="clear" w:pos="9072"/>
        </w:tabs>
        <w:autoSpaceDE w:val="0"/>
        <w:autoSpaceDN w:val="0"/>
        <w:spacing w:before="120" w:after="120" w:line="276" w:lineRule="auto"/>
        <w:ind w:left="0" w:hanging="567"/>
        <w:jc w:val="both"/>
        <w:rPr>
          <w:rFonts w:asciiTheme="majorHAnsi" w:hAnsiTheme="majorHAnsi"/>
        </w:rPr>
      </w:pPr>
      <w:r w:rsidRPr="3DA07609">
        <w:rPr>
          <w:rFonts w:asciiTheme="majorHAnsi" w:hAnsiTheme="majorHAnsi"/>
        </w:rPr>
        <w:t xml:space="preserve">Cena za predmet zmluvy uvedený v </w:t>
      </w:r>
      <w:r w:rsidR="00682408" w:rsidRPr="3DA07609">
        <w:rPr>
          <w:rFonts w:asciiTheme="majorHAnsi" w:hAnsiTheme="majorHAnsi"/>
        </w:rPr>
        <w:t xml:space="preserve">bode 3.1 </w:t>
      </w:r>
      <w:r w:rsidR="00F35672" w:rsidRPr="3DA07609">
        <w:rPr>
          <w:rFonts w:asciiTheme="majorHAnsi" w:hAnsiTheme="majorHAnsi"/>
        </w:rPr>
        <w:t xml:space="preserve">tejto </w:t>
      </w:r>
      <w:r w:rsidRPr="3DA07609">
        <w:rPr>
          <w:rFonts w:asciiTheme="majorHAnsi" w:hAnsiTheme="majorHAnsi"/>
        </w:rPr>
        <w:t xml:space="preserve">zmluvy je stanovená dohodou zmluvných strán v eurách podľa zákona </w:t>
      </w:r>
      <w:r w:rsidR="00967B2C" w:rsidRPr="3DA07609">
        <w:rPr>
          <w:rFonts w:asciiTheme="majorHAnsi" w:hAnsiTheme="majorHAnsi"/>
        </w:rPr>
        <w:t>NR SR</w:t>
      </w:r>
      <w:r w:rsidRPr="3DA07609">
        <w:rPr>
          <w:rFonts w:asciiTheme="majorHAnsi" w:hAnsiTheme="majorHAnsi"/>
        </w:rPr>
        <w:t xml:space="preserve"> č. 18/1996 Z. z. o cenách v znení neskorších predpisov a vyhlášk</w:t>
      </w:r>
      <w:r w:rsidR="0031072A" w:rsidRPr="3DA07609">
        <w:rPr>
          <w:rFonts w:asciiTheme="majorHAnsi" w:hAnsiTheme="majorHAnsi"/>
        </w:rPr>
        <w:t>y</w:t>
      </w:r>
      <w:r w:rsidRPr="3DA07609">
        <w:rPr>
          <w:rFonts w:asciiTheme="majorHAnsi" w:hAnsiTheme="majorHAnsi"/>
        </w:rPr>
        <w:t xml:space="preserve"> </w:t>
      </w:r>
      <w:r w:rsidR="00967B2C" w:rsidRPr="3DA07609">
        <w:rPr>
          <w:rFonts w:asciiTheme="majorHAnsi" w:hAnsiTheme="majorHAnsi"/>
        </w:rPr>
        <w:t>M</w:t>
      </w:r>
      <w:r w:rsidR="0031072A" w:rsidRPr="3DA07609">
        <w:rPr>
          <w:rFonts w:asciiTheme="majorHAnsi" w:hAnsiTheme="majorHAnsi"/>
        </w:rPr>
        <w:t>inisterstva financií</w:t>
      </w:r>
      <w:r w:rsidR="00967B2C" w:rsidRPr="3DA07609">
        <w:rPr>
          <w:rFonts w:asciiTheme="majorHAnsi" w:hAnsiTheme="majorHAnsi"/>
        </w:rPr>
        <w:t xml:space="preserve"> SR</w:t>
      </w:r>
      <w:r w:rsidRPr="3DA07609">
        <w:rPr>
          <w:rFonts w:asciiTheme="majorHAnsi" w:hAnsiTheme="majorHAnsi"/>
        </w:rPr>
        <w:t xml:space="preserve"> č. 87/1996 Z. z., kt</w:t>
      </w:r>
      <w:r w:rsidR="00967B2C" w:rsidRPr="3DA07609">
        <w:rPr>
          <w:rFonts w:asciiTheme="majorHAnsi" w:hAnsiTheme="majorHAnsi"/>
        </w:rPr>
        <w:t xml:space="preserve">orou sa vykonáva zákon </w:t>
      </w:r>
      <w:r w:rsidR="009B429C" w:rsidRPr="3DA07609">
        <w:rPr>
          <w:rFonts w:asciiTheme="majorHAnsi" w:hAnsiTheme="majorHAnsi"/>
        </w:rPr>
        <w:t>NR SR č. 18/</w:t>
      </w:r>
      <w:r w:rsidR="008F32F2" w:rsidRPr="3DA07609">
        <w:rPr>
          <w:rFonts w:asciiTheme="majorHAnsi" w:hAnsiTheme="majorHAnsi"/>
        </w:rPr>
        <w:t>1</w:t>
      </w:r>
      <w:r w:rsidR="009B429C" w:rsidRPr="3DA07609">
        <w:rPr>
          <w:rFonts w:asciiTheme="majorHAnsi" w:hAnsiTheme="majorHAnsi"/>
        </w:rPr>
        <w:t>996</w:t>
      </w:r>
      <w:r w:rsidR="1D8AF240" w:rsidRPr="3DA07609">
        <w:rPr>
          <w:rFonts w:asciiTheme="majorHAnsi" w:hAnsiTheme="majorHAnsi"/>
        </w:rPr>
        <w:t xml:space="preserve"> Z</w:t>
      </w:r>
      <w:r w:rsidR="009B429C" w:rsidRPr="3DA07609">
        <w:rPr>
          <w:rFonts w:asciiTheme="majorHAnsi" w:hAnsiTheme="majorHAnsi"/>
        </w:rPr>
        <w:t>.</w:t>
      </w:r>
      <w:r w:rsidR="0215AD1A" w:rsidRPr="3DA07609">
        <w:rPr>
          <w:rFonts w:asciiTheme="majorHAnsi" w:hAnsiTheme="majorHAnsi"/>
        </w:rPr>
        <w:t xml:space="preserve"> z.</w:t>
      </w:r>
      <w:r w:rsidR="009B429C" w:rsidRPr="3DA07609">
        <w:rPr>
          <w:rFonts w:asciiTheme="majorHAnsi" w:hAnsiTheme="majorHAnsi"/>
        </w:rPr>
        <w:t xml:space="preserve"> o cenách v</w:t>
      </w:r>
      <w:r w:rsidRPr="3DA07609">
        <w:rPr>
          <w:rFonts w:asciiTheme="majorHAnsi" w:hAnsiTheme="majorHAnsi"/>
        </w:rPr>
        <w:t xml:space="preserve"> znení neskorších predpisov. </w:t>
      </w:r>
    </w:p>
    <w:p w14:paraId="3FB224D1" w14:textId="772D81A9" w:rsidR="003671CF" w:rsidRDefault="00741B53" w:rsidP="003068DC">
      <w:pPr>
        <w:pStyle w:val="Pta"/>
        <w:numPr>
          <w:ilvl w:val="1"/>
          <w:numId w:val="4"/>
        </w:numPr>
        <w:tabs>
          <w:tab w:val="clear" w:pos="4536"/>
          <w:tab w:val="clear" w:pos="9072"/>
        </w:tabs>
        <w:autoSpaceDE w:val="0"/>
        <w:autoSpaceDN w:val="0"/>
        <w:spacing w:before="120" w:after="120" w:line="276" w:lineRule="auto"/>
        <w:ind w:left="0" w:hanging="567"/>
        <w:jc w:val="both"/>
        <w:rPr>
          <w:rFonts w:asciiTheme="majorHAnsi" w:hAnsiTheme="majorHAnsi"/>
        </w:rPr>
      </w:pPr>
      <w:r w:rsidRPr="008A7388">
        <w:rPr>
          <w:rFonts w:asciiTheme="majorHAnsi" w:hAnsiTheme="majorHAnsi"/>
          <w:color w:val="FF0000"/>
        </w:rPr>
        <w:t xml:space="preserve">Jednotkové ceny za stravovacie služby podľa bodov 3.1.1 a 3.1.2 zmluvy </w:t>
      </w:r>
      <w:r w:rsidR="003068DC" w:rsidRPr="008A7388">
        <w:rPr>
          <w:rFonts w:asciiTheme="majorHAnsi" w:hAnsiTheme="majorHAnsi"/>
          <w:color w:val="FF0000"/>
        </w:rPr>
        <w:t xml:space="preserve">sú stanovené </w:t>
      </w:r>
      <w:r w:rsidRPr="008A7388">
        <w:rPr>
          <w:rFonts w:asciiTheme="majorHAnsi" w:hAnsiTheme="majorHAnsi"/>
          <w:color w:val="FF0000"/>
        </w:rPr>
        <w:t>v prílohe č. 3 zmluvy</w:t>
      </w:r>
      <w:r w:rsidR="003068DC" w:rsidRPr="008A7388">
        <w:rPr>
          <w:rFonts w:asciiTheme="majorHAnsi" w:hAnsiTheme="majorHAnsi"/>
          <w:color w:val="FF0000"/>
        </w:rPr>
        <w:t>.</w:t>
      </w:r>
      <w:r w:rsidR="00935932" w:rsidRPr="008A7388">
        <w:rPr>
          <w:rFonts w:asciiTheme="majorHAnsi" w:hAnsiTheme="majorHAnsi"/>
          <w:color w:val="FF0000"/>
        </w:rPr>
        <w:t xml:space="preserve"> </w:t>
      </w:r>
      <w:r w:rsidR="00261ECC" w:rsidRPr="66EFFEC3">
        <w:rPr>
          <w:rFonts w:asciiTheme="majorHAnsi" w:hAnsiTheme="majorHAnsi"/>
        </w:rPr>
        <w:t>Zmena ceny je možná iba za podmienok a postupom stanoveným touto zmluvou, v súlade s platnými právnymi predpismi, najmä zákonom o verejnom obstarávaní. </w:t>
      </w:r>
    </w:p>
    <w:p w14:paraId="21EE5003" w14:textId="086CC539" w:rsidR="00455E7E" w:rsidRDefault="5B0B948F">
      <w:pPr>
        <w:pStyle w:val="Pta"/>
        <w:numPr>
          <w:ilvl w:val="1"/>
          <w:numId w:val="4"/>
        </w:numPr>
        <w:tabs>
          <w:tab w:val="clear" w:pos="4536"/>
          <w:tab w:val="clear" w:pos="9072"/>
        </w:tabs>
        <w:autoSpaceDE w:val="0"/>
        <w:autoSpaceDN w:val="0"/>
        <w:spacing w:before="120" w:after="120" w:line="276" w:lineRule="auto"/>
        <w:ind w:left="0" w:hanging="567"/>
        <w:jc w:val="both"/>
      </w:pPr>
      <w:r w:rsidRPr="659B1B31">
        <w:rPr>
          <w:rFonts w:asciiTheme="majorHAnsi" w:hAnsiTheme="majorHAnsi"/>
        </w:rPr>
        <w:t>Podrobná špecifikácia ceny za stravovacie služby s uvedením jednotkových cien</w:t>
      </w:r>
      <w:r w:rsidR="299E8973" w:rsidRPr="659B1B31">
        <w:rPr>
          <w:rFonts w:asciiTheme="majorHAnsi" w:hAnsiTheme="majorHAnsi"/>
        </w:rPr>
        <w:t xml:space="preserve"> </w:t>
      </w:r>
      <w:r w:rsidR="5A9C1F5B" w:rsidRPr="659B1B31">
        <w:rPr>
          <w:rFonts w:asciiTheme="majorHAnsi" w:hAnsiTheme="majorHAnsi"/>
        </w:rPr>
        <w:t xml:space="preserve">za stravovacie služby podľa bodov 3.1.1 a 3.1.2 </w:t>
      </w:r>
      <w:r w:rsidRPr="659B1B31">
        <w:rPr>
          <w:rFonts w:asciiTheme="majorHAnsi" w:hAnsiTheme="majorHAnsi"/>
        </w:rPr>
        <w:t>je uvede</w:t>
      </w:r>
      <w:r w:rsidR="299E8973" w:rsidRPr="659B1B31">
        <w:rPr>
          <w:rFonts w:asciiTheme="majorHAnsi" w:hAnsiTheme="majorHAnsi"/>
        </w:rPr>
        <w:t>ná v </w:t>
      </w:r>
      <w:r w:rsidR="1EF53EDF" w:rsidRPr="659B1B31">
        <w:rPr>
          <w:rFonts w:asciiTheme="majorHAnsi" w:hAnsiTheme="majorHAnsi"/>
        </w:rPr>
        <w:t>p</w:t>
      </w:r>
      <w:r w:rsidR="299E8973" w:rsidRPr="659B1B31">
        <w:rPr>
          <w:rFonts w:asciiTheme="majorHAnsi" w:hAnsiTheme="majorHAnsi"/>
        </w:rPr>
        <w:t xml:space="preserve">rílohe č. 3. </w:t>
      </w:r>
      <w:r w:rsidR="7DBC0F15" w:rsidRPr="659B1B31">
        <w:rPr>
          <w:rFonts w:asciiTheme="majorHAnsi" w:hAnsiTheme="majorHAnsi"/>
        </w:rPr>
        <w:t>Pre zamedzenie pochybností o</w:t>
      </w:r>
      <w:r w:rsidR="0F2D97FF" w:rsidRPr="659B1B31">
        <w:rPr>
          <w:rFonts w:asciiTheme="majorHAnsi" w:hAnsiTheme="majorHAnsi"/>
        </w:rPr>
        <w:t>bjednávateľ</w:t>
      </w:r>
      <w:r w:rsidR="2DB27F27" w:rsidRPr="659B1B31">
        <w:rPr>
          <w:rFonts w:asciiTheme="majorHAnsi" w:hAnsiTheme="majorHAnsi"/>
        </w:rPr>
        <w:t xml:space="preserve"> </w:t>
      </w:r>
      <w:r w:rsidR="781A3E9D" w:rsidRPr="659B1B31">
        <w:rPr>
          <w:rFonts w:asciiTheme="majorHAnsi" w:hAnsiTheme="majorHAnsi"/>
        </w:rPr>
        <w:t xml:space="preserve">má právo, ale nie povinnosť objednať počas trvania tejto zmluvy občerstvenie podľa </w:t>
      </w:r>
      <w:r w:rsidR="5081754D" w:rsidRPr="659B1B31">
        <w:rPr>
          <w:rFonts w:asciiTheme="majorHAnsi" w:hAnsiTheme="majorHAnsi"/>
        </w:rPr>
        <w:t>bodu 3.</w:t>
      </w:r>
      <w:r w:rsidR="4DC0DA1D" w:rsidRPr="659B1B31">
        <w:rPr>
          <w:rFonts w:asciiTheme="majorHAnsi" w:hAnsiTheme="majorHAnsi"/>
        </w:rPr>
        <w:t>1</w:t>
      </w:r>
      <w:r w:rsidR="5081754D" w:rsidRPr="659B1B31">
        <w:rPr>
          <w:rFonts w:asciiTheme="majorHAnsi" w:hAnsiTheme="majorHAnsi"/>
        </w:rPr>
        <w:t>.2</w:t>
      </w:r>
      <w:r w:rsidR="4244B14C" w:rsidRPr="659B1B31">
        <w:rPr>
          <w:rFonts w:asciiTheme="majorHAnsi" w:hAnsiTheme="majorHAnsi"/>
        </w:rPr>
        <w:t xml:space="preserve"> zmluvy</w:t>
      </w:r>
      <w:r w:rsidR="5081754D" w:rsidRPr="659B1B31">
        <w:rPr>
          <w:rFonts w:asciiTheme="majorHAnsi" w:hAnsiTheme="majorHAnsi"/>
        </w:rPr>
        <w:t xml:space="preserve"> </w:t>
      </w:r>
      <w:r w:rsidR="32E879A2" w:rsidRPr="659B1B31">
        <w:rPr>
          <w:rFonts w:asciiTheme="majorHAnsi" w:hAnsiTheme="majorHAnsi"/>
        </w:rPr>
        <w:t xml:space="preserve">za ceny uvedené v prílohe č. </w:t>
      </w:r>
      <w:r w:rsidR="58609E58" w:rsidRPr="659B1B31">
        <w:rPr>
          <w:rFonts w:asciiTheme="majorHAnsi" w:hAnsiTheme="majorHAnsi"/>
        </w:rPr>
        <w:t>3</w:t>
      </w:r>
      <w:r w:rsidR="3CCE86A5" w:rsidRPr="659B1B31">
        <w:rPr>
          <w:rFonts w:asciiTheme="majorHAnsi" w:hAnsiTheme="majorHAnsi"/>
        </w:rPr>
        <w:t>.</w:t>
      </w:r>
      <w:r w:rsidR="32E879A2" w:rsidRPr="003671CF">
        <w:rPr>
          <w:rFonts w:ascii="Cambria" w:hAnsi="Cambria"/>
          <w:color w:val="000000"/>
          <w:shd w:val="clear" w:color="auto" w:fill="FFFFFF"/>
        </w:rPr>
        <w:t xml:space="preserve"> </w:t>
      </w:r>
      <w:r w:rsidR="32E879A2" w:rsidRPr="659B1B31">
        <w:rPr>
          <w:rFonts w:asciiTheme="majorHAnsi" w:hAnsiTheme="majorHAnsi"/>
        </w:rPr>
        <w:t> </w:t>
      </w:r>
    </w:p>
    <w:p w14:paraId="626199B4" w14:textId="63E98AEC" w:rsidR="00455E7E" w:rsidRPr="002775B2" w:rsidRDefault="00B9531A">
      <w:pPr>
        <w:pStyle w:val="Pta"/>
        <w:numPr>
          <w:ilvl w:val="1"/>
          <w:numId w:val="4"/>
        </w:numPr>
        <w:tabs>
          <w:tab w:val="clear" w:pos="4536"/>
          <w:tab w:val="clear" w:pos="9072"/>
        </w:tabs>
        <w:autoSpaceDE w:val="0"/>
        <w:autoSpaceDN w:val="0"/>
        <w:spacing w:before="120" w:after="120" w:line="276" w:lineRule="auto"/>
        <w:ind w:left="0" w:hanging="567"/>
        <w:jc w:val="both"/>
      </w:pPr>
      <w:r w:rsidRPr="00455E7E">
        <w:rPr>
          <w:rFonts w:asciiTheme="majorHAnsi" w:hAnsiTheme="majorHAnsi" w:cs="Arial"/>
          <w:szCs w:val="22"/>
        </w:rPr>
        <w:t>Cen</w:t>
      </w:r>
      <w:r>
        <w:rPr>
          <w:rFonts w:asciiTheme="majorHAnsi" w:hAnsiTheme="majorHAnsi" w:cs="Arial"/>
          <w:szCs w:val="22"/>
        </w:rPr>
        <w:t>y</w:t>
      </w:r>
      <w:r w:rsidRPr="00455E7E">
        <w:rPr>
          <w:rFonts w:asciiTheme="majorHAnsi" w:hAnsiTheme="majorHAnsi" w:cs="Arial"/>
          <w:szCs w:val="22"/>
        </w:rPr>
        <w:t xml:space="preserve"> </w:t>
      </w:r>
      <w:r>
        <w:rPr>
          <w:rFonts w:asciiTheme="majorHAnsi" w:hAnsiTheme="majorHAnsi" w:cs="Arial"/>
          <w:szCs w:val="22"/>
        </w:rPr>
        <w:t xml:space="preserve">obedových jedál </w:t>
      </w:r>
      <w:r w:rsidR="00455E7E" w:rsidRPr="00455E7E">
        <w:rPr>
          <w:rFonts w:asciiTheme="majorHAnsi" w:hAnsiTheme="majorHAnsi" w:cs="Arial"/>
          <w:szCs w:val="22"/>
        </w:rPr>
        <w:t>a ceny občerstvenia v</w:t>
      </w:r>
      <w:r w:rsidR="009B429C">
        <w:rPr>
          <w:rFonts w:asciiTheme="majorHAnsi" w:hAnsiTheme="majorHAnsi" w:cs="Arial"/>
          <w:szCs w:val="22"/>
        </w:rPr>
        <w:t xml:space="preserve"> prílohe č. </w:t>
      </w:r>
      <w:r w:rsidR="009507AC">
        <w:rPr>
          <w:rFonts w:asciiTheme="majorHAnsi" w:hAnsiTheme="majorHAnsi" w:cs="Arial"/>
          <w:szCs w:val="22"/>
        </w:rPr>
        <w:t>3</w:t>
      </w:r>
      <w:r w:rsidR="009507AC" w:rsidRPr="00455E7E">
        <w:rPr>
          <w:rFonts w:asciiTheme="majorHAnsi" w:hAnsiTheme="majorHAnsi" w:cs="Arial"/>
          <w:szCs w:val="22"/>
        </w:rPr>
        <w:t xml:space="preserve"> </w:t>
      </w:r>
      <w:r w:rsidR="00455E7E" w:rsidRPr="00455E7E">
        <w:rPr>
          <w:rFonts w:asciiTheme="majorHAnsi" w:hAnsiTheme="majorHAnsi" w:cs="Arial"/>
          <w:szCs w:val="22"/>
        </w:rPr>
        <w:t>tejto zmluvy sú uvedené bez DPH. Poskytovateľ k dohodnutej cene uplatní DPH podľa platného všeobecne záväzného právneho predpisu účinného v čase fakturácie.</w:t>
      </w:r>
    </w:p>
    <w:p w14:paraId="4FEE8DA6" w14:textId="66ACFC80" w:rsidR="002775B2" w:rsidRPr="009F01D2" w:rsidRDefault="002775B2">
      <w:pPr>
        <w:pStyle w:val="Pta"/>
        <w:numPr>
          <w:ilvl w:val="1"/>
          <w:numId w:val="4"/>
        </w:numPr>
        <w:tabs>
          <w:tab w:val="clear" w:pos="4536"/>
          <w:tab w:val="clear" w:pos="9072"/>
        </w:tabs>
        <w:autoSpaceDE w:val="0"/>
        <w:autoSpaceDN w:val="0"/>
        <w:spacing w:before="120" w:after="120" w:line="276" w:lineRule="auto"/>
        <w:ind w:left="0" w:hanging="567"/>
        <w:jc w:val="both"/>
        <w:rPr>
          <w:rFonts w:asciiTheme="majorHAnsi" w:hAnsiTheme="majorHAnsi"/>
          <w:szCs w:val="22"/>
        </w:rPr>
      </w:pPr>
      <w:r w:rsidRPr="009F01D2">
        <w:rPr>
          <w:rFonts w:asciiTheme="majorHAnsi" w:hAnsiTheme="majorHAnsi"/>
          <w:szCs w:val="22"/>
        </w:rPr>
        <w:t>V cene za predmet zmluvy sú zahrnuté všetky činnosti a náklady poskytovateľa potrebné k plneniu predmetu zmluvy.</w:t>
      </w:r>
      <w:r w:rsidR="00F56B99" w:rsidRPr="009F01D2">
        <w:rPr>
          <w:rFonts w:asciiTheme="majorHAnsi" w:hAnsiTheme="majorHAnsi"/>
          <w:szCs w:val="22"/>
        </w:rPr>
        <w:t xml:space="preserve"> </w:t>
      </w:r>
      <w:r w:rsidRPr="009F01D2">
        <w:rPr>
          <w:rFonts w:asciiTheme="majorHAnsi" w:hAnsiTheme="majorHAnsi"/>
          <w:szCs w:val="22"/>
        </w:rPr>
        <w:t>V </w:t>
      </w:r>
      <w:r w:rsidR="004E1ACB" w:rsidRPr="009F01D2">
        <w:rPr>
          <w:rFonts w:asciiTheme="majorHAnsi" w:hAnsiTheme="majorHAnsi"/>
          <w:szCs w:val="22"/>
        </w:rPr>
        <w:t>cenách</w:t>
      </w:r>
      <w:r w:rsidRPr="009F01D2">
        <w:rPr>
          <w:rFonts w:asciiTheme="majorHAnsi" w:hAnsiTheme="majorHAnsi"/>
          <w:szCs w:val="22"/>
        </w:rPr>
        <w:t xml:space="preserve"> podľa prílohy</w:t>
      </w:r>
      <w:r w:rsidR="00F56B99" w:rsidRPr="009F01D2">
        <w:rPr>
          <w:rFonts w:asciiTheme="majorHAnsi" w:hAnsiTheme="majorHAnsi"/>
          <w:szCs w:val="22"/>
        </w:rPr>
        <w:t xml:space="preserve"> č. </w:t>
      </w:r>
      <w:r w:rsidR="00DF33B2" w:rsidRPr="009F01D2">
        <w:rPr>
          <w:rFonts w:asciiTheme="majorHAnsi" w:hAnsiTheme="majorHAnsi"/>
          <w:szCs w:val="22"/>
        </w:rPr>
        <w:t xml:space="preserve">3 </w:t>
      </w:r>
      <w:r w:rsidRPr="009F01D2">
        <w:rPr>
          <w:rFonts w:asciiTheme="majorHAnsi" w:hAnsiTheme="majorHAnsi"/>
          <w:szCs w:val="22"/>
        </w:rPr>
        <w:t xml:space="preserve">sú zahrnuté všetky náklady poskytovateľa spojené s výrobou, prípravou a </w:t>
      </w:r>
      <w:r w:rsidR="00C97958" w:rsidRPr="009F01D2">
        <w:rPr>
          <w:rFonts w:asciiTheme="majorHAnsi" w:hAnsiTheme="majorHAnsi"/>
          <w:szCs w:val="22"/>
        </w:rPr>
        <w:t>výdajom</w:t>
      </w:r>
      <w:r w:rsidRPr="009F01D2">
        <w:rPr>
          <w:rFonts w:asciiTheme="majorHAnsi" w:hAnsiTheme="majorHAnsi"/>
          <w:szCs w:val="22"/>
        </w:rPr>
        <w:t xml:space="preserve"> obedových jedál</w:t>
      </w:r>
      <w:r w:rsidR="008F005A">
        <w:rPr>
          <w:rFonts w:asciiTheme="majorHAnsi" w:hAnsiTheme="majorHAnsi"/>
          <w:szCs w:val="22"/>
        </w:rPr>
        <w:t>, vrátane obsluh</w:t>
      </w:r>
      <w:r w:rsidR="001F7602">
        <w:rPr>
          <w:rFonts w:asciiTheme="majorHAnsi" w:hAnsiTheme="majorHAnsi"/>
          <w:szCs w:val="22"/>
        </w:rPr>
        <w:t>y</w:t>
      </w:r>
      <w:r w:rsidR="008F005A">
        <w:rPr>
          <w:rFonts w:asciiTheme="majorHAnsi" w:hAnsiTheme="majorHAnsi"/>
          <w:szCs w:val="22"/>
        </w:rPr>
        <w:t xml:space="preserve"> v</w:t>
      </w:r>
      <w:r w:rsidR="001F7602">
        <w:rPr>
          <w:rFonts w:asciiTheme="majorHAnsi" w:hAnsiTheme="majorHAnsi"/>
          <w:szCs w:val="22"/>
        </w:rPr>
        <w:t> </w:t>
      </w:r>
      <w:r w:rsidR="008F005A">
        <w:rPr>
          <w:rFonts w:asciiTheme="majorHAnsi" w:hAnsiTheme="majorHAnsi"/>
          <w:szCs w:val="22"/>
        </w:rPr>
        <w:t>salónik</w:t>
      </w:r>
      <w:r w:rsidR="001F7602">
        <w:rPr>
          <w:rFonts w:asciiTheme="majorHAnsi" w:hAnsiTheme="majorHAnsi"/>
          <w:szCs w:val="22"/>
        </w:rPr>
        <w:t>u NBS</w:t>
      </w:r>
      <w:r w:rsidR="008F005A">
        <w:rPr>
          <w:rFonts w:asciiTheme="majorHAnsi" w:hAnsiTheme="majorHAnsi"/>
          <w:szCs w:val="22"/>
        </w:rPr>
        <w:t xml:space="preserve"> počas výdaja obedových jedál</w:t>
      </w:r>
      <w:r w:rsidR="00F34D72">
        <w:rPr>
          <w:rFonts w:asciiTheme="majorHAnsi" w:hAnsiTheme="majorHAnsi"/>
          <w:szCs w:val="22"/>
        </w:rPr>
        <w:t xml:space="preserve">, dodávky </w:t>
      </w:r>
      <w:r w:rsidR="004D4436">
        <w:rPr>
          <w:rFonts w:asciiTheme="majorHAnsi" w:hAnsiTheme="majorHAnsi"/>
          <w:szCs w:val="22"/>
        </w:rPr>
        <w:t xml:space="preserve">papierových </w:t>
      </w:r>
      <w:r w:rsidR="00F34D72">
        <w:rPr>
          <w:rFonts w:asciiTheme="majorHAnsi" w:hAnsiTheme="majorHAnsi"/>
          <w:szCs w:val="22"/>
        </w:rPr>
        <w:t xml:space="preserve">servítkov a </w:t>
      </w:r>
      <w:r w:rsidR="004D4436" w:rsidRPr="659B1B31">
        <w:rPr>
          <w:rFonts w:asciiTheme="majorHAnsi" w:hAnsiTheme="majorHAnsi" w:cs="Arial"/>
          <w:color w:val="000000" w:themeColor="text1"/>
        </w:rPr>
        <w:t>zabezpečeni</w:t>
      </w:r>
      <w:r w:rsidR="004D4436">
        <w:rPr>
          <w:rFonts w:asciiTheme="majorHAnsi" w:hAnsiTheme="majorHAnsi" w:cs="Arial"/>
          <w:color w:val="000000" w:themeColor="text1"/>
        </w:rPr>
        <w:t>a</w:t>
      </w:r>
      <w:r w:rsidR="004D4436" w:rsidRPr="659B1B31">
        <w:rPr>
          <w:rFonts w:asciiTheme="majorHAnsi" w:hAnsiTheme="majorHAnsi" w:cs="Arial"/>
          <w:color w:val="000000" w:themeColor="text1"/>
        </w:rPr>
        <w:t xml:space="preserve"> možnosti pre stravníkov odobrať obedové jedlo do vratného obalu (menuboxu) na báze zálohového systému</w:t>
      </w:r>
      <w:r w:rsidR="004D4436">
        <w:rPr>
          <w:rFonts w:asciiTheme="majorHAnsi" w:hAnsiTheme="majorHAnsi" w:cs="Arial"/>
          <w:color w:val="000000" w:themeColor="text1"/>
        </w:rPr>
        <w:t xml:space="preserve">; </w:t>
      </w:r>
      <w:r w:rsidR="00B93E8B" w:rsidRPr="009F01D2">
        <w:rPr>
          <w:rFonts w:asciiTheme="majorHAnsi" w:hAnsiTheme="majorHAnsi"/>
          <w:szCs w:val="22"/>
        </w:rPr>
        <w:t>výrobou, p</w:t>
      </w:r>
      <w:r w:rsidR="00C97958" w:rsidRPr="009F01D2">
        <w:rPr>
          <w:rFonts w:asciiTheme="majorHAnsi" w:hAnsiTheme="majorHAnsi"/>
          <w:szCs w:val="22"/>
        </w:rPr>
        <w:t>rípravou</w:t>
      </w:r>
      <w:r w:rsidR="00DC04A2" w:rsidRPr="009F01D2">
        <w:rPr>
          <w:rFonts w:asciiTheme="majorHAnsi" w:hAnsiTheme="majorHAnsi"/>
          <w:szCs w:val="22"/>
        </w:rPr>
        <w:t xml:space="preserve"> a dodaním občerstvenia</w:t>
      </w:r>
      <w:r w:rsidR="00C97958" w:rsidRPr="009F01D2">
        <w:rPr>
          <w:rFonts w:asciiTheme="majorHAnsi" w:hAnsiTheme="majorHAnsi"/>
          <w:szCs w:val="22"/>
        </w:rPr>
        <w:t xml:space="preserve"> </w:t>
      </w:r>
      <w:r w:rsidR="00B93E8B" w:rsidRPr="009F01D2">
        <w:rPr>
          <w:rFonts w:asciiTheme="majorHAnsi" w:hAnsiTheme="majorHAnsi"/>
          <w:szCs w:val="22"/>
        </w:rPr>
        <w:t>a v prípade potreby aj obsluhou pri výdaji o</w:t>
      </w:r>
      <w:r w:rsidR="00C97958" w:rsidRPr="009F01D2">
        <w:rPr>
          <w:rFonts w:asciiTheme="majorHAnsi" w:hAnsiTheme="majorHAnsi"/>
          <w:szCs w:val="22"/>
        </w:rPr>
        <w:t>bčerstvenia</w:t>
      </w:r>
      <w:r w:rsidR="00F56B99" w:rsidRPr="009F01D2">
        <w:rPr>
          <w:rFonts w:asciiTheme="majorHAnsi" w:hAnsiTheme="majorHAnsi"/>
          <w:szCs w:val="22"/>
        </w:rPr>
        <w:t>.</w:t>
      </w:r>
    </w:p>
    <w:p w14:paraId="53706DF9" w14:textId="77777777" w:rsidR="006D35EB" w:rsidRPr="00261ECC" w:rsidRDefault="006D35EB">
      <w:pPr>
        <w:pStyle w:val="Default"/>
        <w:numPr>
          <w:ilvl w:val="1"/>
          <w:numId w:val="4"/>
        </w:numPr>
        <w:spacing w:before="120" w:after="120" w:line="276" w:lineRule="auto"/>
        <w:ind w:left="0" w:hanging="567"/>
        <w:jc w:val="both"/>
        <w:rPr>
          <w:rFonts w:asciiTheme="majorHAnsi" w:eastAsiaTheme="minorHAnsi" w:hAnsiTheme="majorHAnsi" w:cs="Times New Roman"/>
          <w:sz w:val="22"/>
          <w:szCs w:val="22"/>
          <w:lang w:eastAsia="en-US"/>
        </w:rPr>
      </w:pPr>
      <w:r w:rsidRPr="006D35EB">
        <w:rPr>
          <w:rFonts w:asciiTheme="majorHAnsi" w:hAnsiTheme="majorHAnsi" w:cs="Times New Roman"/>
          <w:color w:val="auto"/>
          <w:sz w:val="22"/>
          <w:szCs w:val="22"/>
        </w:rPr>
        <w:t>Zmluvné strany sa v súlade s § 18 ods. 1 písm. a) zákona o verejnom obstarávaní dohodli, že poskytovateľ má právo na zmenu zmluvnej ceny v priebehu plnenia zmluvy za podmienok uvedených a špecifikovaných v nasledujúcich bodoch tohto článku zmluvy. </w:t>
      </w:r>
    </w:p>
    <w:p w14:paraId="76A8F904" w14:textId="2F0132FA" w:rsidR="00724C85" w:rsidRPr="004450A0" w:rsidRDefault="32E879A2">
      <w:pPr>
        <w:pStyle w:val="Default"/>
        <w:numPr>
          <w:ilvl w:val="1"/>
          <w:numId w:val="4"/>
        </w:numPr>
        <w:spacing w:before="120" w:after="120" w:line="276" w:lineRule="auto"/>
        <w:ind w:left="0" w:hanging="567"/>
        <w:jc w:val="both"/>
        <w:rPr>
          <w:rFonts w:asciiTheme="majorHAnsi" w:eastAsiaTheme="minorEastAsia" w:hAnsiTheme="majorHAnsi" w:cs="Times New Roman"/>
          <w:color w:val="auto"/>
          <w:sz w:val="22"/>
          <w:szCs w:val="22"/>
          <w:lang w:eastAsia="en-US"/>
        </w:rPr>
      </w:pPr>
      <w:bookmarkStart w:id="3" w:name="_Hlk225334926"/>
      <w:r w:rsidRPr="659B1B31">
        <w:rPr>
          <w:rFonts w:asciiTheme="majorHAnsi" w:hAnsiTheme="majorHAnsi" w:cs="Times New Roman"/>
          <w:color w:val="auto"/>
          <w:sz w:val="22"/>
          <w:szCs w:val="22"/>
        </w:rPr>
        <w:t>Zmluvné strany sa dohodli, že je možné zmeniť zmluv</w:t>
      </w:r>
      <w:r w:rsidR="008760E0">
        <w:rPr>
          <w:rFonts w:asciiTheme="majorHAnsi" w:hAnsiTheme="majorHAnsi" w:cs="Times New Roman"/>
          <w:color w:val="auto"/>
          <w:sz w:val="22"/>
          <w:szCs w:val="22"/>
        </w:rPr>
        <w:t xml:space="preserve">nú cenu </w:t>
      </w:r>
      <w:r w:rsidR="08F93460" w:rsidRPr="659B1B31">
        <w:rPr>
          <w:rFonts w:asciiTheme="majorHAnsi" w:hAnsiTheme="majorHAnsi" w:cs="Times New Roman"/>
          <w:color w:val="auto"/>
          <w:sz w:val="22"/>
          <w:szCs w:val="22"/>
        </w:rPr>
        <w:t xml:space="preserve">dodatkom k zmluve </w:t>
      </w:r>
      <w:r w:rsidRPr="659B1B31">
        <w:rPr>
          <w:rFonts w:asciiTheme="majorHAnsi" w:hAnsiTheme="majorHAnsi" w:cs="Times New Roman"/>
          <w:color w:val="auto"/>
          <w:sz w:val="22"/>
          <w:szCs w:val="22"/>
        </w:rPr>
        <w:t>kvôli inflácii a</w:t>
      </w:r>
      <w:r w:rsidR="08F93460" w:rsidRPr="659B1B31">
        <w:rPr>
          <w:rFonts w:asciiTheme="majorHAnsi" w:hAnsiTheme="majorHAnsi" w:cs="Times New Roman"/>
          <w:color w:val="auto"/>
          <w:sz w:val="22"/>
          <w:szCs w:val="22"/>
        </w:rPr>
        <w:t> to na základe písomnej žiadosti</w:t>
      </w:r>
      <w:r w:rsidRPr="659B1B31">
        <w:rPr>
          <w:rFonts w:asciiTheme="majorHAnsi" w:hAnsiTheme="majorHAnsi" w:cs="Times New Roman"/>
          <w:color w:val="auto"/>
          <w:sz w:val="22"/>
          <w:szCs w:val="22"/>
        </w:rPr>
        <w:t xml:space="preserve"> poskytovateľ</w:t>
      </w:r>
      <w:r w:rsidR="08F93460" w:rsidRPr="659B1B31">
        <w:rPr>
          <w:rFonts w:asciiTheme="majorHAnsi" w:hAnsiTheme="majorHAnsi" w:cs="Times New Roman"/>
          <w:color w:val="auto"/>
          <w:sz w:val="22"/>
          <w:szCs w:val="22"/>
        </w:rPr>
        <w:t>a o zmenu ceny. Poskytovateľ má právo</w:t>
      </w:r>
      <w:r w:rsidR="774DD65B" w:rsidRPr="659B1B31">
        <w:rPr>
          <w:rFonts w:asciiTheme="majorHAnsi" w:hAnsiTheme="majorHAnsi" w:cs="Times New Roman"/>
          <w:color w:val="auto"/>
          <w:sz w:val="22"/>
          <w:szCs w:val="22"/>
        </w:rPr>
        <w:t xml:space="preserve"> </w:t>
      </w:r>
      <w:r w:rsidR="08F93460" w:rsidRPr="659B1B31">
        <w:rPr>
          <w:rFonts w:asciiTheme="majorHAnsi" w:hAnsiTheme="majorHAnsi" w:cs="Times New Roman"/>
          <w:color w:val="auto"/>
          <w:sz w:val="22"/>
          <w:szCs w:val="22"/>
        </w:rPr>
        <w:t xml:space="preserve"> </w:t>
      </w:r>
      <w:r w:rsidR="4B16027B" w:rsidRPr="659B1B31">
        <w:rPr>
          <w:rFonts w:asciiTheme="majorHAnsi" w:hAnsiTheme="majorHAnsi" w:cs="Times New Roman"/>
          <w:color w:val="auto"/>
          <w:sz w:val="22"/>
          <w:szCs w:val="22"/>
        </w:rPr>
        <w:t xml:space="preserve">jeden </w:t>
      </w:r>
      <w:r w:rsidRPr="659B1B31">
        <w:rPr>
          <w:rFonts w:asciiTheme="majorHAnsi" w:hAnsiTheme="majorHAnsi" w:cs="Times New Roman"/>
          <w:color w:val="auto"/>
          <w:sz w:val="22"/>
          <w:szCs w:val="22"/>
        </w:rPr>
        <w:t xml:space="preserve">raz </w:t>
      </w:r>
      <w:r w:rsidR="0C6AD1D8" w:rsidRPr="659B1B31">
        <w:rPr>
          <w:rFonts w:asciiTheme="majorHAnsi" w:hAnsiTheme="majorHAnsi" w:cs="Times New Roman"/>
          <w:color w:val="auto"/>
          <w:sz w:val="22"/>
          <w:szCs w:val="22"/>
        </w:rPr>
        <w:t xml:space="preserve">za kalendárny rok </w:t>
      </w:r>
      <w:r w:rsidR="08F93460" w:rsidRPr="659B1B31">
        <w:rPr>
          <w:rFonts w:asciiTheme="majorHAnsi" w:hAnsiTheme="majorHAnsi" w:cs="Times New Roman"/>
          <w:color w:val="auto"/>
          <w:sz w:val="22"/>
          <w:szCs w:val="22"/>
        </w:rPr>
        <w:t>po zverejnení údajov Štatistického úradu Slovenskej republiky (ďalej len „</w:t>
      </w:r>
      <w:r w:rsidR="08F93460" w:rsidRPr="659B1B31">
        <w:rPr>
          <w:rFonts w:asciiTheme="majorHAnsi" w:hAnsiTheme="majorHAnsi" w:cs="Times New Roman"/>
          <w:b/>
          <w:bCs/>
          <w:color w:val="auto"/>
          <w:sz w:val="22"/>
          <w:szCs w:val="22"/>
        </w:rPr>
        <w:t>ŠÚ SR</w:t>
      </w:r>
      <w:r w:rsidR="08F93460" w:rsidRPr="659B1B31">
        <w:rPr>
          <w:rFonts w:asciiTheme="majorHAnsi" w:hAnsiTheme="majorHAnsi" w:cs="Times New Roman"/>
          <w:color w:val="auto"/>
          <w:sz w:val="22"/>
          <w:szCs w:val="22"/>
        </w:rPr>
        <w:t xml:space="preserve">“) </w:t>
      </w:r>
      <w:r w:rsidR="313877C9" w:rsidRPr="659B1B31">
        <w:rPr>
          <w:rFonts w:asciiTheme="majorHAnsi" w:hAnsiTheme="majorHAnsi" w:cs="Times New Roman"/>
          <w:color w:val="auto"/>
          <w:sz w:val="22"/>
          <w:szCs w:val="22"/>
        </w:rPr>
        <w:t xml:space="preserve">za predchádzajúci </w:t>
      </w:r>
      <w:r w:rsidR="0C6AD1D8" w:rsidRPr="659B1B31">
        <w:rPr>
          <w:rFonts w:asciiTheme="majorHAnsi" w:hAnsiTheme="majorHAnsi" w:cs="Times New Roman"/>
          <w:color w:val="auto"/>
          <w:sz w:val="22"/>
          <w:szCs w:val="22"/>
        </w:rPr>
        <w:t xml:space="preserve">kalendárny </w:t>
      </w:r>
      <w:r w:rsidR="313877C9" w:rsidRPr="659B1B31">
        <w:rPr>
          <w:rFonts w:asciiTheme="majorHAnsi" w:hAnsiTheme="majorHAnsi" w:cs="Times New Roman"/>
          <w:color w:val="auto"/>
          <w:sz w:val="22"/>
          <w:szCs w:val="22"/>
        </w:rPr>
        <w:t xml:space="preserve">rok </w:t>
      </w:r>
      <w:r w:rsidR="08F93460" w:rsidRPr="659B1B31">
        <w:rPr>
          <w:rFonts w:asciiTheme="majorHAnsi" w:hAnsiTheme="majorHAnsi" w:cs="Times New Roman"/>
          <w:color w:val="auto"/>
          <w:sz w:val="22"/>
          <w:szCs w:val="22"/>
        </w:rPr>
        <w:t>požiadať o zvýšenie ceny</w:t>
      </w:r>
      <w:r w:rsidRPr="659B1B31">
        <w:rPr>
          <w:rFonts w:asciiTheme="majorHAnsi" w:hAnsiTheme="majorHAnsi" w:cs="Times New Roman"/>
          <w:color w:val="auto"/>
          <w:sz w:val="22"/>
          <w:szCs w:val="22"/>
        </w:rPr>
        <w:t xml:space="preserve"> stravovacích služieb o mieru inflácie vyjadrenú prírastkom priemerného ročného indexu spotrebiteľských cien (ISC) za predchádzajúci kalendárny rok, ktorý publikuje</w:t>
      </w:r>
      <w:r w:rsidR="08F93460" w:rsidRPr="659B1B31">
        <w:rPr>
          <w:rFonts w:asciiTheme="majorHAnsi" w:hAnsiTheme="majorHAnsi" w:cs="Times New Roman"/>
          <w:color w:val="auto"/>
          <w:sz w:val="22"/>
          <w:szCs w:val="22"/>
        </w:rPr>
        <w:t xml:space="preserve"> ŠÚ SR</w:t>
      </w:r>
      <w:r w:rsidRPr="659B1B31">
        <w:rPr>
          <w:rFonts w:asciiTheme="majorHAnsi" w:hAnsiTheme="majorHAnsi" w:cs="Times New Roman"/>
          <w:color w:val="auto"/>
          <w:sz w:val="22"/>
          <w:szCs w:val="22"/>
        </w:rPr>
        <w:t>, pričom prv</w:t>
      </w:r>
      <w:r w:rsidR="08F93460" w:rsidRPr="659B1B31">
        <w:rPr>
          <w:rFonts w:asciiTheme="majorHAnsi" w:hAnsiTheme="majorHAnsi" w:cs="Times New Roman"/>
          <w:color w:val="auto"/>
          <w:sz w:val="22"/>
          <w:szCs w:val="22"/>
        </w:rPr>
        <w:t xml:space="preserve">ý krát môže žiadosť </w:t>
      </w:r>
      <w:r w:rsidR="313877C9" w:rsidRPr="659B1B31">
        <w:rPr>
          <w:rFonts w:asciiTheme="majorHAnsi" w:hAnsiTheme="majorHAnsi" w:cs="Times New Roman"/>
          <w:color w:val="auto"/>
          <w:sz w:val="22"/>
          <w:szCs w:val="22"/>
        </w:rPr>
        <w:t xml:space="preserve">o zmenu ceny </w:t>
      </w:r>
      <w:r w:rsidR="12639C8A" w:rsidRPr="659B1B31">
        <w:rPr>
          <w:rFonts w:asciiTheme="majorHAnsi" w:hAnsiTheme="majorHAnsi" w:cs="Times New Roman"/>
          <w:color w:val="auto"/>
          <w:sz w:val="22"/>
          <w:szCs w:val="22"/>
        </w:rPr>
        <w:t xml:space="preserve">uplatniť </w:t>
      </w:r>
      <w:r w:rsidRPr="659B1B31">
        <w:rPr>
          <w:rFonts w:asciiTheme="majorHAnsi" w:hAnsiTheme="majorHAnsi" w:cs="Times New Roman"/>
          <w:color w:val="auto"/>
          <w:sz w:val="22"/>
          <w:szCs w:val="22"/>
        </w:rPr>
        <w:t>v</w:t>
      </w:r>
      <w:r w:rsidR="0C6AD1D8" w:rsidRPr="659B1B31">
        <w:rPr>
          <w:rFonts w:asciiTheme="majorHAnsi" w:hAnsiTheme="majorHAnsi" w:cs="Times New Roman"/>
          <w:color w:val="auto"/>
          <w:sz w:val="22"/>
          <w:szCs w:val="22"/>
        </w:rPr>
        <w:t xml:space="preserve"> kalendárnom </w:t>
      </w:r>
      <w:r w:rsidRPr="659B1B31">
        <w:rPr>
          <w:rFonts w:asciiTheme="majorHAnsi" w:hAnsiTheme="majorHAnsi" w:cs="Times New Roman"/>
          <w:color w:val="auto"/>
          <w:sz w:val="22"/>
          <w:szCs w:val="22"/>
        </w:rPr>
        <w:t>roku 202</w:t>
      </w:r>
      <w:r w:rsidR="7DBC0F15" w:rsidRPr="659B1B31">
        <w:rPr>
          <w:rFonts w:asciiTheme="majorHAnsi" w:hAnsiTheme="majorHAnsi" w:cs="Times New Roman"/>
          <w:color w:val="auto"/>
          <w:sz w:val="22"/>
          <w:szCs w:val="22"/>
        </w:rPr>
        <w:t>8</w:t>
      </w:r>
      <w:r w:rsidRPr="659B1B31">
        <w:rPr>
          <w:rFonts w:asciiTheme="majorHAnsi" w:hAnsiTheme="majorHAnsi" w:cs="Times New Roman"/>
          <w:color w:val="auto"/>
          <w:sz w:val="22"/>
          <w:szCs w:val="22"/>
        </w:rPr>
        <w:t xml:space="preserve">. </w:t>
      </w:r>
      <w:r w:rsidR="12639C8A" w:rsidRPr="659B1B31">
        <w:rPr>
          <w:rFonts w:asciiTheme="majorHAnsi" w:hAnsiTheme="majorHAnsi" w:cs="Times New Roman"/>
          <w:color w:val="auto"/>
          <w:sz w:val="22"/>
          <w:szCs w:val="22"/>
        </w:rPr>
        <w:t>Požiadať o z</w:t>
      </w:r>
      <w:r w:rsidR="12639C8A" w:rsidRPr="659B1B31">
        <w:rPr>
          <w:rFonts w:asciiTheme="majorHAnsi" w:eastAsiaTheme="minorEastAsia" w:hAnsiTheme="majorHAnsi" w:cs="Times New Roman"/>
          <w:sz w:val="22"/>
          <w:szCs w:val="22"/>
          <w:lang w:eastAsia="en-US"/>
        </w:rPr>
        <w:t>výšenie ceny o mieru inflácie je možné iba vtedy, keď miera inflácie presiahne v jednotlivom roku výšku 3 % a zvýšenie ceny o mieru inflácie je možné maximálne o 8 %.  </w:t>
      </w:r>
      <w:r w:rsidR="313877C9" w:rsidRPr="659B1B31">
        <w:rPr>
          <w:rFonts w:asciiTheme="majorHAnsi" w:hAnsiTheme="majorHAnsi" w:cs="Times New Roman"/>
          <w:color w:val="auto"/>
          <w:sz w:val="22"/>
          <w:szCs w:val="22"/>
        </w:rPr>
        <w:t>V žiadosti uvedie</w:t>
      </w:r>
      <w:r w:rsidRPr="659B1B31">
        <w:rPr>
          <w:rFonts w:asciiTheme="majorHAnsi" w:hAnsiTheme="majorHAnsi" w:cs="Times New Roman"/>
          <w:color w:val="auto"/>
          <w:sz w:val="22"/>
          <w:szCs w:val="22"/>
        </w:rPr>
        <w:t xml:space="preserve"> </w:t>
      </w:r>
      <w:r w:rsidR="6E043132" w:rsidRPr="659B1B31">
        <w:rPr>
          <w:rFonts w:asciiTheme="majorHAnsi" w:hAnsiTheme="majorHAnsi" w:cs="Times New Roman"/>
          <w:color w:val="auto"/>
          <w:sz w:val="22"/>
          <w:szCs w:val="22"/>
        </w:rPr>
        <w:t xml:space="preserve">poskytovateľ </w:t>
      </w:r>
      <w:r w:rsidR="313877C9" w:rsidRPr="659B1B31">
        <w:rPr>
          <w:rFonts w:asciiTheme="majorHAnsi" w:hAnsiTheme="majorHAnsi" w:cs="Times New Roman"/>
          <w:color w:val="auto"/>
          <w:sz w:val="22"/>
          <w:szCs w:val="22"/>
        </w:rPr>
        <w:t>návrh novej ceny</w:t>
      </w:r>
      <w:r w:rsidR="001F7602">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vrátane jej výpočtu </w:t>
      </w:r>
      <w:r w:rsidR="313877C9" w:rsidRPr="659B1B31">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 xml:space="preserve">minimálne odkaz na zdroj ŠÚ SR, hodnotu ISC v %, identifikáciu základnej ceny, výpočet novej ceny a dátum navrhovanej účinnosti, ktorý môže byť najskôr od 1. februára </w:t>
      </w:r>
      <w:r w:rsidRPr="659B1B31">
        <w:rPr>
          <w:rFonts w:asciiTheme="majorHAnsi" w:hAnsiTheme="majorHAnsi" w:cs="Times New Roman"/>
          <w:color w:val="auto"/>
          <w:sz w:val="22"/>
          <w:szCs w:val="22"/>
        </w:rPr>
        <w:lastRenderedPageBreak/>
        <w:t xml:space="preserve">daného </w:t>
      </w:r>
      <w:r w:rsidR="0C6AD1D8" w:rsidRPr="659B1B31">
        <w:rPr>
          <w:rFonts w:asciiTheme="majorHAnsi" w:hAnsiTheme="majorHAnsi" w:cs="Times New Roman"/>
          <w:color w:val="auto"/>
          <w:sz w:val="22"/>
          <w:szCs w:val="22"/>
        </w:rPr>
        <w:t xml:space="preserve">kalendárneho </w:t>
      </w:r>
      <w:r w:rsidRPr="659B1B31">
        <w:rPr>
          <w:rFonts w:asciiTheme="majorHAnsi" w:hAnsiTheme="majorHAnsi" w:cs="Times New Roman"/>
          <w:color w:val="auto"/>
          <w:sz w:val="22"/>
          <w:szCs w:val="22"/>
        </w:rPr>
        <w:t>roka), pričom objednávateľ</w:t>
      </w:r>
      <w:r w:rsidR="4B16027B" w:rsidRPr="659B1B31">
        <w:rPr>
          <w:rFonts w:asciiTheme="majorHAnsi" w:hAnsiTheme="majorHAnsi" w:cs="Times New Roman"/>
          <w:color w:val="auto"/>
          <w:sz w:val="22"/>
          <w:szCs w:val="22"/>
        </w:rPr>
        <w:t xml:space="preserve"> </w:t>
      </w:r>
      <w:r w:rsidR="313877C9" w:rsidRPr="659B1B31">
        <w:rPr>
          <w:rFonts w:asciiTheme="majorHAnsi" w:hAnsiTheme="majorHAnsi" w:cs="Times New Roman"/>
          <w:color w:val="auto"/>
          <w:sz w:val="22"/>
          <w:szCs w:val="22"/>
        </w:rPr>
        <w:t>sa k žiadosti vyjadrí bez zbytočného odkladu, najneskôr však</w:t>
      </w:r>
      <w:r w:rsidRPr="659B1B31">
        <w:rPr>
          <w:rFonts w:asciiTheme="majorHAnsi" w:hAnsiTheme="majorHAnsi" w:cs="Times New Roman"/>
          <w:color w:val="auto"/>
          <w:sz w:val="22"/>
          <w:szCs w:val="22"/>
        </w:rPr>
        <w:t xml:space="preserve"> do </w:t>
      </w:r>
      <w:r w:rsidR="00216F52">
        <w:rPr>
          <w:rFonts w:asciiTheme="majorHAnsi" w:hAnsiTheme="majorHAnsi" w:cs="Times New Roman"/>
          <w:color w:val="auto"/>
          <w:sz w:val="22"/>
          <w:szCs w:val="22"/>
        </w:rPr>
        <w:t>10</w:t>
      </w:r>
      <w:r w:rsidR="7DBC0F15" w:rsidRPr="659B1B31">
        <w:rPr>
          <w:rFonts w:asciiTheme="majorHAnsi" w:hAnsiTheme="majorHAnsi" w:cs="Times New Roman"/>
          <w:color w:val="auto"/>
          <w:sz w:val="22"/>
          <w:szCs w:val="22"/>
        </w:rPr>
        <w:t xml:space="preserve"> (</w:t>
      </w:r>
      <w:r w:rsidR="00216F52">
        <w:rPr>
          <w:rFonts w:asciiTheme="majorHAnsi" w:hAnsiTheme="majorHAnsi" w:cs="Times New Roman"/>
          <w:color w:val="auto"/>
          <w:sz w:val="22"/>
          <w:szCs w:val="22"/>
        </w:rPr>
        <w:t>desiatich</w:t>
      </w:r>
      <w:r w:rsidR="7DBC0F15" w:rsidRPr="659B1B31">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 xml:space="preserve"> pracovných dní od </w:t>
      </w:r>
      <w:r w:rsidR="313877C9" w:rsidRPr="659B1B31">
        <w:rPr>
          <w:rFonts w:asciiTheme="majorHAnsi" w:hAnsiTheme="majorHAnsi" w:cs="Times New Roman"/>
          <w:color w:val="auto"/>
          <w:sz w:val="22"/>
          <w:szCs w:val="22"/>
        </w:rPr>
        <w:t xml:space="preserve">jej </w:t>
      </w:r>
      <w:r w:rsidRPr="659B1B31">
        <w:rPr>
          <w:rFonts w:asciiTheme="majorHAnsi" w:hAnsiTheme="majorHAnsi" w:cs="Times New Roman"/>
          <w:color w:val="auto"/>
          <w:sz w:val="22"/>
          <w:szCs w:val="22"/>
        </w:rPr>
        <w:t>doručenia. </w:t>
      </w:r>
      <w:r w:rsidR="00216F52" w:rsidRPr="659B1B31">
        <w:rPr>
          <w:rFonts w:asciiTheme="majorHAnsi" w:hAnsiTheme="majorHAnsi" w:cs="Times New Roman"/>
          <w:color w:val="auto"/>
          <w:sz w:val="22"/>
          <w:szCs w:val="22"/>
        </w:rPr>
        <w:t>V prípade súhlasu objednávateľa  s návrhom uzatvoria zmluvné strany dodatok k tejto zmluve</w:t>
      </w:r>
      <w:r w:rsidR="00216F52" w:rsidRPr="004450A0">
        <w:rPr>
          <w:rFonts w:asciiTheme="majorHAnsi" w:hAnsiTheme="majorHAnsi" w:cs="Times New Roman"/>
          <w:color w:val="auto"/>
          <w:sz w:val="22"/>
          <w:szCs w:val="22"/>
        </w:rPr>
        <w:t>. </w:t>
      </w:r>
      <w:r w:rsidR="00216F52" w:rsidRPr="004450A0">
        <w:rPr>
          <w:rFonts w:asciiTheme="majorHAnsi" w:eastAsiaTheme="minorEastAsia" w:hAnsiTheme="majorHAnsi" w:cs="Times New Roman"/>
          <w:color w:val="auto"/>
          <w:sz w:val="22"/>
          <w:szCs w:val="22"/>
          <w:lang w:eastAsia="en-US"/>
        </w:rPr>
        <w:t xml:space="preserve"> </w:t>
      </w:r>
      <w:r w:rsidR="0093443B" w:rsidRPr="004450A0">
        <w:rPr>
          <w:rFonts w:ascii="Cambria" w:hAnsi="Cambria" w:cs="Times New Roman"/>
          <w:color w:val="auto"/>
          <w:sz w:val="22"/>
          <w:szCs w:val="22"/>
        </w:rPr>
        <w:t xml:space="preserve">Objednávateľ bez </w:t>
      </w:r>
      <w:r w:rsidR="005F60EC" w:rsidRPr="004450A0">
        <w:rPr>
          <w:rFonts w:ascii="Cambria" w:hAnsi="Cambria" w:cs="Times New Roman"/>
          <w:color w:val="auto"/>
          <w:sz w:val="22"/>
          <w:szCs w:val="22"/>
        </w:rPr>
        <w:t>zá</w:t>
      </w:r>
      <w:r w:rsidR="0093443B" w:rsidRPr="004450A0">
        <w:rPr>
          <w:rFonts w:ascii="Cambria" w:hAnsi="Cambria" w:cs="Times New Roman"/>
          <w:color w:val="auto"/>
          <w:sz w:val="22"/>
          <w:szCs w:val="22"/>
        </w:rPr>
        <w:t>v</w:t>
      </w:r>
      <w:r w:rsidR="00C074FC" w:rsidRPr="004450A0">
        <w:rPr>
          <w:rFonts w:ascii="Cambria" w:hAnsi="Cambria" w:cs="Times New Roman"/>
          <w:color w:val="auto"/>
          <w:sz w:val="22"/>
          <w:szCs w:val="22"/>
        </w:rPr>
        <w:t>a</w:t>
      </w:r>
      <w:r w:rsidR="0093443B" w:rsidRPr="004450A0">
        <w:rPr>
          <w:rFonts w:ascii="Cambria" w:hAnsi="Cambria" w:cs="Times New Roman"/>
          <w:color w:val="auto"/>
          <w:sz w:val="22"/>
          <w:szCs w:val="22"/>
        </w:rPr>
        <w:t>žn</w:t>
      </w:r>
      <w:r w:rsidR="00C074FC" w:rsidRPr="004450A0">
        <w:rPr>
          <w:rFonts w:ascii="Cambria" w:hAnsi="Cambria" w:cs="Times New Roman"/>
          <w:color w:val="auto"/>
          <w:sz w:val="22"/>
          <w:szCs w:val="22"/>
        </w:rPr>
        <w:t>é</w:t>
      </w:r>
      <w:r w:rsidR="0093443B" w:rsidRPr="004450A0">
        <w:rPr>
          <w:rFonts w:ascii="Cambria" w:hAnsi="Cambria" w:cs="Times New Roman"/>
          <w:color w:val="auto"/>
          <w:sz w:val="22"/>
          <w:szCs w:val="22"/>
        </w:rPr>
        <w:t>ho objektívneho dôvodu neodmietne uzatvoriť dodatok podľa predchádzajúcej vety, ak je žiadosť poskytovateľa o zmenu ceny v súlade s požiadavkami uvedenými v tomto bode zmluvy a návrh novej ceny je riadne odôvodnený a preukázaný výpočtom vychádzajúcim z príslušnej miery inflácie podľa údajov ŠÚ SR.</w:t>
      </w:r>
    </w:p>
    <w:bookmarkEnd w:id="3"/>
    <w:p w14:paraId="737143B2" w14:textId="5DAE1305" w:rsidR="00724C85" w:rsidRPr="00261ECC" w:rsidRDefault="00724C85">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6EFFEC3">
        <w:rPr>
          <w:rFonts w:asciiTheme="majorHAnsi" w:hAnsiTheme="majorHAnsi" w:cs="Times New Roman"/>
          <w:color w:val="auto"/>
          <w:sz w:val="22"/>
          <w:szCs w:val="22"/>
        </w:rPr>
        <w:t xml:space="preserve">Zmluvné strany sa v súlade s § 18 ods. </w:t>
      </w:r>
      <w:r w:rsidRPr="00724C85">
        <w:rPr>
          <w:rFonts w:asciiTheme="majorHAnsi" w:hAnsiTheme="majorHAnsi" w:cs="Times New Roman"/>
          <w:color w:val="auto"/>
          <w:sz w:val="22"/>
          <w:szCs w:val="22"/>
        </w:rPr>
        <w:t xml:space="preserve">1 písm. a) zákona </w:t>
      </w:r>
      <w:r w:rsidRPr="66EFFEC3">
        <w:rPr>
          <w:rFonts w:asciiTheme="majorHAnsi" w:hAnsiTheme="majorHAnsi" w:cs="Times New Roman"/>
          <w:color w:val="auto"/>
          <w:sz w:val="22"/>
          <w:szCs w:val="22"/>
        </w:rPr>
        <w:t>o verejnom</w:t>
      </w:r>
      <w:r w:rsidRPr="00724C85">
        <w:rPr>
          <w:rFonts w:asciiTheme="majorHAnsi" w:hAnsiTheme="majorHAnsi" w:cs="Times New Roman"/>
          <w:color w:val="auto"/>
          <w:sz w:val="22"/>
          <w:szCs w:val="22"/>
        </w:rPr>
        <w:t xml:space="preserve"> obstarávaní, dohodli, že cen</w:t>
      </w:r>
      <w:r w:rsidR="00C76ED6">
        <w:rPr>
          <w:rFonts w:asciiTheme="majorHAnsi" w:hAnsiTheme="majorHAnsi" w:cs="Times New Roman"/>
          <w:color w:val="auto"/>
          <w:sz w:val="22"/>
          <w:szCs w:val="22"/>
        </w:rPr>
        <w:t xml:space="preserve">u za stravu podľa bodu 3.1.1. </w:t>
      </w:r>
      <w:r>
        <w:rPr>
          <w:rFonts w:asciiTheme="majorHAnsi" w:hAnsiTheme="majorHAnsi" w:cs="Times New Roman"/>
          <w:color w:val="auto"/>
          <w:sz w:val="22"/>
          <w:szCs w:val="22"/>
        </w:rPr>
        <w:t xml:space="preserve"> </w:t>
      </w:r>
      <w:r w:rsidRPr="00724C85">
        <w:rPr>
          <w:rFonts w:asciiTheme="majorHAnsi" w:hAnsiTheme="majorHAnsi" w:cs="Times New Roman"/>
          <w:color w:val="auto"/>
          <w:sz w:val="22"/>
          <w:szCs w:val="22"/>
        </w:rPr>
        <w:t xml:space="preserve">je možné upravovať aj </w:t>
      </w:r>
      <w:r w:rsidRPr="66EFFEC3">
        <w:rPr>
          <w:rFonts w:asciiTheme="majorHAnsi" w:hAnsiTheme="majorHAnsi" w:cs="Times New Roman"/>
          <w:color w:val="auto"/>
          <w:sz w:val="22"/>
          <w:szCs w:val="22"/>
        </w:rPr>
        <w:t>v zmysle</w:t>
      </w:r>
      <w:r w:rsidRPr="00724C85">
        <w:rPr>
          <w:rFonts w:asciiTheme="majorHAnsi" w:hAnsiTheme="majorHAnsi" w:cs="Times New Roman"/>
          <w:color w:val="auto"/>
          <w:sz w:val="22"/>
          <w:szCs w:val="22"/>
        </w:rPr>
        <w:t xml:space="preserve"> článku </w:t>
      </w:r>
      <w:r w:rsidR="00C76ED6">
        <w:rPr>
          <w:rFonts w:asciiTheme="majorHAnsi" w:hAnsiTheme="majorHAnsi" w:cs="Times New Roman"/>
          <w:color w:val="auto"/>
          <w:sz w:val="22"/>
          <w:szCs w:val="22"/>
        </w:rPr>
        <w:t>VII</w:t>
      </w:r>
      <w:r w:rsidRPr="00724C85">
        <w:rPr>
          <w:rFonts w:asciiTheme="majorHAnsi" w:hAnsiTheme="majorHAnsi" w:cs="Times New Roman"/>
          <w:color w:val="auto"/>
          <w:sz w:val="22"/>
          <w:szCs w:val="22"/>
        </w:rPr>
        <w:t xml:space="preserve"> tejto zmluvy, </w:t>
      </w:r>
      <w:r w:rsidRPr="66EFFEC3">
        <w:rPr>
          <w:rFonts w:asciiTheme="majorHAnsi" w:hAnsiTheme="majorHAnsi" w:cs="Times New Roman"/>
          <w:color w:val="auto"/>
          <w:sz w:val="22"/>
          <w:szCs w:val="22"/>
        </w:rPr>
        <w:t>a teda</w:t>
      </w:r>
      <w:r w:rsidRPr="00724C85">
        <w:rPr>
          <w:rFonts w:asciiTheme="majorHAnsi" w:hAnsiTheme="majorHAnsi" w:cs="Times New Roman"/>
          <w:color w:val="auto"/>
          <w:sz w:val="22"/>
          <w:szCs w:val="22"/>
        </w:rPr>
        <w:t xml:space="preserve"> na základe výsledkov hodnotenia kvality poskytovaných </w:t>
      </w:r>
      <w:r>
        <w:rPr>
          <w:rFonts w:asciiTheme="majorHAnsi" w:hAnsiTheme="majorHAnsi" w:cs="Times New Roman"/>
          <w:color w:val="auto"/>
          <w:sz w:val="22"/>
          <w:szCs w:val="22"/>
        </w:rPr>
        <w:t>stravovacích</w:t>
      </w:r>
      <w:r w:rsidRPr="00724C85">
        <w:rPr>
          <w:rFonts w:asciiTheme="majorHAnsi" w:hAnsiTheme="majorHAnsi" w:cs="Times New Roman"/>
          <w:color w:val="auto"/>
          <w:sz w:val="22"/>
          <w:szCs w:val="22"/>
        </w:rPr>
        <w:t xml:space="preserve"> služieb. </w:t>
      </w:r>
    </w:p>
    <w:p w14:paraId="61731A17" w14:textId="4C7D7BC4" w:rsidR="002C16F2" w:rsidRPr="00261ECC" w:rsidRDefault="6BA24B40">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hAnsiTheme="majorHAnsi" w:cs="Times New Roman"/>
          <w:color w:val="auto"/>
          <w:sz w:val="22"/>
          <w:szCs w:val="22"/>
        </w:rPr>
        <w:t>Ak poskytovateľom poskytnuté obedové jedlá podľa bodu 3.1.1 sú podľa článku </w:t>
      </w:r>
      <w:r w:rsidR="57995F7B" w:rsidRPr="659B1B31">
        <w:rPr>
          <w:rFonts w:asciiTheme="majorHAnsi" w:hAnsiTheme="majorHAnsi" w:cs="Times New Roman"/>
          <w:color w:val="auto"/>
          <w:sz w:val="22"/>
          <w:szCs w:val="22"/>
        </w:rPr>
        <w:t>VII</w:t>
      </w:r>
      <w:r w:rsidRPr="659B1B31">
        <w:rPr>
          <w:rFonts w:asciiTheme="majorHAnsi" w:hAnsiTheme="majorHAnsi" w:cs="Times New Roman"/>
          <w:color w:val="auto"/>
          <w:sz w:val="22"/>
          <w:szCs w:val="22"/>
        </w:rPr>
        <w:t xml:space="preserve"> tejto zmluvy na základe hodnotenia </w:t>
      </w:r>
      <w:r w:rsidR="6FC8E026" w:rsidRPr="659B1B31">
        <w:rPr>
          <w:rFonts w:asciiTheme="majorHAnsi" w:hAnsiTheme="majorHAnsi" w:cs="Times New Roman"/>
          <w:color w:val="auto"/>
          <w:sz w:val="22"/>
          <w:szCs w:val="22"/>
        </w:rPr>
        <w:t>stravníkov</w:t>
      </w:r>
      <w:r w:rsidR="6D941D40" w:rsidRPr="659B1B31">
        <w:rPr>
          <w:rFonts w:asciiTheme="majorHAnsi" w:hAnsiTheme="majorHAnsi" w:cs="Times New Roman"/>
          <w:color w:val="auto"/>
          <w:sz w:val="22"/>
          <w:szCs w:val="22"/>
        </w:rPr>
        <w:t xml:space="preserve"> </w:t>
      </w:r>
      <w:r w:rsidR="0C6AD1D8" w:rsidRPr="659B1B31">
        <w:rPr>
          <w:rFonts w:asciiTheme="majorHAnsi" w:hAnsiTheme="majorHAnsi" w:cs="Times New Roman"/>
          <w:color w:val="auto"/>
          <w:sz w:val="22"/>
          <w:szCs w:val="22"/>
        </w:rPr>
        <w:t>podľa bodu 7.</w:t>
      </w:r>
      <w:r w:rsidR="00E01F55">
        <w:rPr>
          <w:rFonts w:asciiTheme="majorHAnsi" w:hAnsiTheme="majorHAnsi" w:cs="Times New Roman"/>
          <w:color w:val="auto"/>
          <w:sz w:val="22"/>
          <w:szCs w:val="22"/>
        </w:rPr>
        <w:t>1</w:t>
      </w:r>
      <w:r w:rsidR="003468A8">
        <w:rPr>
          <w:rFonts w:asciiTheme="majorHAnsi" w:hAnsiTheme="majorHAnsi" w:cs="Times New Roman"/>
          <w:color w:val="auto"/>
          <w:sz w:val="22"/>
          <w:szCs w:val="22"/>
        </w:rPr>
        <w:t>0 až 7.17</w:t>
      </w:r>
      <w:r w:rsidR="0C6AD1D8" w:rsidRPr="659B1B31">
        <w:rPr>
          <w:rFonts w:asciiTheme="majorHAnsi" w:hAnsiTheme="majorHAnsi" w:cs="Times New Roman"/>
          <w:color w:val="auto"/>
          <w:sz w:val="22"/>
          <w:szCs w:val="22"/>
        </w:rPr>
        <w:t xml:space="preserve"> zmluvy</w:t>
      </w:r>
      <w:r w:rsidR="14866406" w:rsidRPr="659B1B31">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 xml:space="preserve">hodnotené 2x po sebe ako vynikajúce poskytovanie </w:t>
      </w:r>
      <w:r w:rsidR="7664276C" w:rsidRPr="659B1B31">
        <w:rPr>
          <w:rFonts w:asciiTheme="majorHAnsi" w:hAnsiTheme="majorHAnsi" w:cs="Times New Roman"/>
          <w:color w:val="auto"/>
          <w:sz w:val="22"/>
          <w:szCs w:val="22"/>
        </w:rPr>
        <w:t>stravovacích</w:t>
      </w:r>
      <w:r w:rsidRPr="659B1B31">
        <w:rPr>
          <w:rFonts w:asciiTheme="majorHAnsi" w:hAnsiTheme="majorHAnsi" w:cs="Times New Roman"/>
          <w:color w:val="auto"/>
          <w:sz w:val="22"/>
          <w:szCs w:val="22"/>
        </w:rPr>
        <w:t xml:space="preserve"> služieb a zároveň nevznikol nárok na zmluvnú pokutu za porušenie poskytovateľovho záväzku podľa </w:t>
      </w:r>
      <w:r w:rsidR="7F0B7073" w:rsidRPr="659B1B31">
        <w:rPr>
          <w:rFonts w:asciiTheme="majorHAnsi" w:hAnsiTheme="majorHAnsi" w:cs="Times New Roman"/>
          <w:color w:val="auto"/>
          <w:sz w:val="22"/>
          <w:szCs w:val="22"/>
        </w:rPr>
        <w:t>bod</w:t>
      </w:r>
      <w:r w:rsidR="00212A56">
        <w:rPr>
          <w:rFonts w:asciiTheme="majorHAnsi" w:hAnsiTheme="majorHAnsi" w:cs="Times New Roman"/>
          <w:color w:val="auto"/>
          <w:sz w:val="22"/>
          <w:szCs w:val="22"/>
        </w:rPr>
        <w:t>ov</w:t>
      </w:r>
      <w:r w:rsidR="004D4436">
        <w:rPr>
          <w:rFonts w:asciiTheme="majorHAnsi" w:hAnsiTheme="majorHAnsi" w:cs="Times New Roman"/>
          <w:color w:val="auto"/>
          <w:sz w:val="22"/>
          <w:szCs w:val="22"/>
        </w:rPr>
        <w:t xml:space="preserve"> </w:t>
      </w:r>
      <w:r w:rsidR="003468A8" w:rsidRPr="0014325E">
        <w:rPr>
          <w:rFonts w:asciiTheme="majorHAnsi" w:hAnsiTheme="majorHAnsi"/>
          <w:color w:val="auto"/>
          <w:sz w:val="22"/>
        </w:rPr>
        <w:t>13.</w:t>
      </w:r>
      <w:r w:rsidR="003468A8">
        <w:rPr>
          <w:rFonts w:asciiTheme="majorHAnsi" w:hAnsiTheme="majorHAnsi" w:cs="Times New Roman"/>
          <w:color w:val="auto"/>
          <w:sz w:val="22"/>
          <w:szCs w:val="22"/>
        </w:rPr>
        <w:t xml:space="preserve">1, 13.2, </w:t>
      </w:r>
      <w:r w:rsidR="7F0B7073" w:rsidRPr="004D4436">
        <w:rPr>
          <w:rFonts w:asciiTheme="majorHAnsi" w:hAnsiTheme="majorHAnsi" w:cs="Times New Roman"/>
          <w:color w:val="auto"/>
          <w:sz w:val="22"/>
          <w:szCs w:val="22"/>
        </w:rPr>
        <w:t>13.</w:t>
      </w:r>
      <w:r w:rsidR="00212A56" w:rsidRPr="004D4436">
        <w:rPr>
          <w:rFonts w:asciiTheme="majorHAnsi" w:hAnsiTheme="majorHAnsi" w:cs="Times New Roman"/>
          <w:color w:val="auto"/>
          <w:sz w:val="22"/>
          <w:szCs w:val="22"/>
        </w:rPr>
        <w:t>4</w:t>
      </w:r>
      <w:r w:rsidR="7F0B7073" w:rsidRPr="004D4436">
        <w:rPr>
          <w:rFonts w:asciiTheme="majorHAnsi" w:hAnsiTheme="majorHAnsi" w:cs="Times New Roman"/>
          <w:color w:val="auto"/>
          <w:sz w:val="22"/>
          <w:szCs w:val="22"/>
        </w:rPr>
        <w:t xml:space="preserve"> </w:t>
      </w:r>
      <w:r w:rsidR="00212A56" w:rsidRPr="004D4436">
        <w:rPr>
          <w:rFonts w:asciiTheme="majorHAnsi" w:hAnsiTheme="majorHAnsi" w:cs="Times New Roman"/>
          <w:color w:val="auto"/>
          <w:sz w:val="22"/>
          <w:szCs w:val="22"/>
        </w:rPr>
        <w:t>až</w:t>
      </w:r>
      <w:r w:rsidR="7F0B7073" w:rsidRPr="004D4436">
        <w:rPr>
          <w:rFonts w:asciiTheme="majorHAnsi" w:hAnsiTheme="majorHAnsi" w:cs="Times New Roman"/>
          <w:color w:val="auto"/>
          <w:sz w:val="22"/>
          <w:szCs w:val="22"/>
        </w:rPr>
        <w:t xml:space="preserve"> 13.</w:t>
      </w:r>
      <w:r w:rsidR="00430854" w:rsidRPr="004D4436">
        <w:rPr>
          <w:rFonts w:asciiTheme="majorHAnsi" w:hAnsiTheme="majorHAnsi" w:cs="Times New Roman"/>
          <w:color w:val="auto"/>
          <w:sz w:val="22"/>
          <w:szCs w:val="22"/>
        </w:rPr>
        <w:t>8</w:t>
      </w:r>
      <w:r w:rsidR="7F0B7073" w:rsidRPr="659B1B31">
        <w:rPr>
          <w:rFonts w:asciiTheme="majorHAnsi" w:hAnsiTheme="majorHAnsi" w:cs="Times New Roman"/>
          <w:color w:val="auto"/>
          <w:sz w:val="22"/>
          <w:szCs w:val="22"/>
        </w:rPr>
        <w:t xml:space="preserve"> zmluvy</w:t>
      </w:r>
      <w:r w:rsidRPr="659B1B31">
        <w:rPr>
          <w:rFonts w:asciiTheme="majorHAnsi" w:hAnsiTheme="majorHAnsi" w:cs="Times New Roman"/>
          <w:color w:val="auto"/>
          <w:sz w:val="22"/>
          <w:szCs w:val="22"/>
        </w:rPr>
        <w:t>, tak poskytovateľ môže získať bonusovú platbu. Výška bonusovej platby sa určuje ako pevne stanovená suma </w:t>
      </w:r>
      <w:r w:rsidR="00F44614">
        <w:rPr>
          <w:rFonts w:asciiTheme="majorHAnsi" w:hAnsiTheme="majorHAnsi" w:cs="Times New Roman"/>
          <w:color w:val="auto"/>
          <w:sz w:val="22"/>
          <w:szCs w:val="22"/>
        </w:rPr>
        <w:t xml:space="preserve">4.000,- </w:t>
      </w:r>
      <w:r w:rsidRPr="659B1B31">
        <w:rPr>
          <w:rFonts w:asciiTheme="majorHAnsi" w:hAnsiTheme="majorHAnsi" w:cs="Times New Roman"/>
          <w:color w:val="auto"/>
          <w:sz w:val="22"/>
          <w:szCs w:val="22"/>
        </w:rPr>
        <w:t>eur </w:t>
      </w:r>
      <w:r w:rsidR="00F44614">
        <w:rPr>
          <w:rFonts w:asciiTheme="majorHAnsi" w:hAnsiTheme="majorHAnsi" w:cs="Times New Roman"/>
          <w:color w:val="auto"/>
          <w:sz w:val="22"/>
          <w:szCs w:val="22"/>
        </w:rPr>
        <w:t xml:space="preserve">(štyritisíc eur) </w:t>
      </w:r>
      <w:r w:rsidRPr="659B1B31">
        <w:rPr>
          <w:rFonts w:asciiTheme="majorHAnsi" w:hAnsiTheme="majorHAnsi" w:cs="Times New Roman"/>
          <w:color w:val="auto"/>
          <w:sz w:val="22"/>
          <w:szCs w:val="22"/>
        </w:rPr>
        <w:t xml:space="preserve">bez DPH. Bonusovú platbu uhradí objednávateľ na základe faktúry vystavenej poskytovateľom. Poskytovateľ sa zaväzuje prednostne vyplatiť sumu rovnajúcu sa </w:t>
      </w:r>
      <w:r w:rsidR="1FB4F87B" w:rsidRPr="659B1B31">
        <w:rPr>
          <w:rFonts w:asciiTheme="majorHAnsi" w:hAnsiTheme="majorHAnsi" w:cs="Times New Roman"/>
          <w:color w:val="auto"/>
          <w:sz w:val="22"/>
          <w:szCs w:val="22"/>
        </w:rPr>
        <w:t xml:space="preserve">minimálne 50% </w:t>
      </w:r>
      <w:r w:rsidRPr="659B1B31">
        <w:rPr>
          <w:rFonts w:asciiTheme="majorHAnsi" w:hAnsiTheme="majorHAnsi" w:cs="Times New Roman"/>
          <w:color w:val="auto"/>
          <w:sz w:val="22"/>
          <w:szCs w:val="22"/>
        </w:rPr>
        <w:t>výšk</w:t>
      </w:r>
      <w:r w:rsidR="1FB4F87B" w:rsidRPr="659B1B31">
        <w:rPr>
          <w:rFonts w:asciiTheme="majorHAnsi" w:hAnsiTheme="majorHAnsi" w:cs="Times New Roman"/>
          <w:color w:val="auto"/>
          <w:sz w:val="22"/>
          <w:szCs w:val="22"/>
        </w:rPr>
        <w:t>y</w:t>
      </w:r>
      <w:r w:rsidRPr="659B1B31">
        <w:rPr>
          <w:rFonts w:asciiTheme="majorHAnsi" w:hAnsiTheme="majorHAnsi" w:cs="Times New Roman"/>
          <w:color w:val="auto"/>
          <w:sz w:val="22"/>
          <w:szCs w:val="22"/>
        </w:rPr>
        <w:t xml:space="preserve"> bonusovej platby jeho pracovníkom, ktorí </w:t>
      </w:r>
      <w:r w:rsidR="302AB60D" w:rsidRPr="0014325E">
        <w:rPr>
          <w:rFonts w:asciiTheme="majorHAnsi" w:hAnsiTheme="majorHAnsi" w:cs="Times New Roman"/>
          <w:color w:val="auto"/>
          <w:sz w:val="22"/>
          <w:szCs w:val="22"/>
        </w:rPr>
        <w:t xml:space="preserve">vykonávajú činnosti </w:t>
      </w:r>
      <w:r w:rsidR="3A3788DD" w:rsidRPr="0014325E">
        <w:rPr>
          <w:rFonts w:asciiTheme="majorHAnsi" w:hAnsiTheme="majorHAnsi" w:cs="Times New Roman"/>
          <w:color w:val="auto"/>
          <w:sz w:val="22"/>
          <w:szCs w:val="22"/>
        </w:rPr>
        <w:t>pr</w:t>
      </w:r>
      <w:r w:rsidR="3A3788DD" w:rsidRPr="0014325E">
        <w:rPr>
          <w:rFonts w:asciiTheme="majorHAnsi" w:eastAsiaTheme="minorEastAsia" w:hAnsiTheme="majorHAnsi" w:cstheme="minorBidi"/>
          <w:color w:val="auto"/>
          <w:sz w:val="22"/>
          <w:szCs w:val="22"/>
        </w:rPr>
        <w:t>i výrobe, príprave a výdaji stravy počas obeda</w:t>
      </w:r>
      <w:r w:rsidRPr="0014325E">
        <w:rPr>
          <w:rFonts w:asciiTheme="majorHAnsi" w:hAnsiTheme="majorHAnsi" w:cs="Times New Roman"/>
          <w:color w:val="auto"/>
          <w:sz w:val="22"/>
          <w:szCs w:val="22"/>
        </w:rPr>
        <w:t xml:space="preserve"> podľa tejto zmluvy, pričom na účel preukázania splnenia tohto záväzku sa poskytovateľ zaväzuje na písomné vyzvanie bezodkladne predložiť </w:t>
      </w:r>
      <w:r w:rsidR="38F0EBFA" w:rsidRPr="0014325E">
        <w:rPr>
          <w:rFonts w:asciiTheme="majorHAnsi" w:hAnsiTheme="majorHAnsi" w:cs="Times New Roman"/>
          <w:color w:val="auto"/>
          <w:sz w:val="22"/>
          <w:szCs w:val="22"/>
        </w:rPr>
        <w:t xml:space="preserve">objednávateľovi </w:t>
      </w:r>
      <w:r w:rsidRPr="0014325E">
        <w:rPr>
          <w:rFonts w:asciiTheme="majorHAnsi" w:hAnsiTheme="majorHAnsi" w:cs="Times New Roman"/>
          <w:color w:val="auto"/>
          <w:sz w:val="22"/>
          <w:szCs w:val="22"/>
        </w:rPr>
        <w:t>anonymizovaný výkaz</w:t>
      </w:r>
      <w:r w:rsidR="14C8CD4E" w:rsidRPr="0014325E">
        <w:rPr>
          <w:rFonts w:asciiTheme="majorHAnsi" w:hAnsiTheme="majorHAnsi" w:cs="Times New Roman"/>
          <w:color w:val="auto"/>
          <w:sz w:val="22"/>
          <w:szCs w:val="22"/>
        </w:rPr>
        <w:t>, z ktorého bude objednávateľovi zrejmé</w:t>
      </w:r>
      <w:r w:rsidR="661F5C32" w:rsidRPr="0014325E">
        <w:rPr>
          <w:rFonts w:asciiTheme="majorHAnsi" w:hAnsiTheme="majorHAnsi" w:cs="Times New Roman"/>
          <w:color w:val="auto"/>
          <w:sz w:val="22"/>
          <w:szCs w:val="22"/>
        </w:rPr>
        <w:t>,</w:t>
      </w:r>
      <w:r w:rsidR="661F5C32" w:rsidRPr="17A30C76">
        <w:rPr>
          <w:rFonts w:asciiTheme="majorHAnsi" w:hAnsiTheme="majorHAnsi" w:cs="Times New Roman"/>
          <w:color w:val="auto"/>
          <w:sz w:val="22"/>
          <w:szCs w:val="22"/>
        </w:rPr>
        <w:t xml:space="preserve"> že došlo k</w:t>
      </w:r>
      <w:r w:rsidR="14C8CD4E" w:rsidRPr="17A30C76">
        <w:rPr>
          <w:rFonts w:asciiTheme="majorHAnsi" w:hAnsiTheme="majorHAnsi" w:cs="Times New Roman"/>
          <w:color w:val="auto"/>
          <w:sz w:val="22"/>
          <w:szCs w:val="22"/>
        </w:rPr>
        <w:t xml:space="preserve"> </w:t>
      </w:r>
      <w:r w:rsidRPr="17A30C76">
        <w:rPr>
          <w:rFonts w:asciiTheme="majorHAnsi" w:hAnsiTheme="majorHAnsi" w:cs="Times New Roman"/>
          <w:color w:val="auto"/>
          <w:sz w:val="22"/>
          <w:szCs w:val="22"/>
        </w:rPr>
        <w:t>rozdeleni</w:t>
      </w:r>
      <w:r w:rsidR="6D9939B7" w:rsidRPr="17A30C76">
        <w:rPr>
          <w:rFonts w:asciiTheme="majorHAnsi" w:hAnsiTheme="majorHAnsi" w:cs="Times New Roman"/>
          <w:color w:val="auto"/>
          <w:sz w:val="22"/>
          <w:szCs w:val="22"/>
        </w:rPr>
        <w:t>u</w:t>
      </w:r>
      <w:r w:rsidRPr="659B1B31">
        <w:rPr>
          <w:rFonts w:asciiTheme="majorHAnsi" w:hAnsiTheme="majorHAnsi" w:cs="Times New Roman"/>
          <w:color w:val="auto"/>
          <w:sz w:val="22"/>
          <w:szCs w:val="22"/>
        </w:rPr>
        <w:t xml:space="preserve"> bonusu medzi pracovníkov poskytovateľa.  </w:t>
      </w:r>
    </w:p>
    <w:p w14:paraId="780E82A1" w14:textId="5AF243DC" w:rsidR="00BC0A47" w:rsidRPr="0032278F" w:rsidRDefault="002C16F2" w:rsidP="00F05EAD">
      <w:pPr>
        <w:autoSpaceDE w:val="0"/>
        <w:autoSpaceDN w:val="0"/>
        <w:adjustRightInd w:val="0"/>
        <w:spacing w:before="120" w:after="120" w:line="276" w:lineRule="auto"/>
        <w:jc w:val="both"/>
        <w:rPr>
          <w:rFonts w:asciiTheme="majorHAnsi" w:eastAsiaTheme="minorHAnsi" w:hAnsiTheme="majorHAnsi"/>
          <w:color w:val="000000"/>
          <w:szCs w:val="22"/>
          <w:lang w:eastAsia="en-US"/>
        </w:rPr>
      </w:pPr>
      <w:r w:rsidRPr="002C16F2">
        <w:rPr>
          <w:rFonts w:asciiTheme="majorHAnsi" w:hAnsiTheme="majorHAnsi"/>
          <w:szCs w:val="22"/>
        </w:rPr>
        <w:t>Celková suma vyplatených bonusov počas doby trvania tejto zmluvy (</w:t>
      </w:r>
      <w:r w:rsidR="00FE3B3D">
        <w:rPr>
          <w:rFonts w:asciiTheme="majorHAnsi" w:hAnsiTheme="majorHAnsi"/>
          <w:szCs w:val="22"/>
        </w:rPr>
        <w:t>2</w:t>
      </w:r>
      <w:r w:rsidR="00816BDC">
        <w:rPr>
          <w:rFonts w:asciiTheme="majorHAnsi" w:hAnsiTheme="majorHAnsi"/>
          <w:szCs w:val="22"/>
        </w:rPr>
        <w:t xml:space="preserve"> rok</w:t>
      </w:r>
      <w:r w:rsidR="0084087B">
        <w:rPr>
          <w:rFonts w:asciiTheme="majorHAnsi" w:hAnsiTheme="majorHAnsi"/>
          <w:szCs w:val="22"/>
        </w:rPr>
        <w:t>y</w:t>
      </w:r>
      <w:r w:rsidRPr="002C16F2">
        <w:rPr>
          <w:rFonts w:asciiTheme="majorHAnsi" w:hAnsiTheme="majorHAnsi"/>
          <w:szCs w:val="22"/>
        </w:rPr>
        <w:t>) môže dosiahnuť maximálne výšku </w:t>
      </w:r>
      <w:r w:rsidR="00F44614">
        <w:rPr>
          <w:rFonts w:asciiTheme="majorHAnsi" w:hAnsiTheme="majorHAnsi"/>
          <w:szCs w:val="22"/>
        </w:rPr>
        <w:t xml:space="preserve">16.000,- </w:t>
      </w:r>
      <w:r w:rsidRPr="002C16F2">
        <w:rPr>
          <w:rFonts w:asciiTheme="majorHAnsi" w:hAnsiTheme="majorHAnsi"/>
          <w:szCs w:val="22"/>
        </w:rPr>
        <w:t>eur </w:t>
      </w:r>
      <w:r w:rsidR="00F44614">
        <w:rPr>
          <w:rFonts w:asciiTheme="majorHAnsi" w:hAnsiTheme="majorHAnsi"/>
          <w:szCs w:val="22"/>
        </w:rPr>
        <w:t xml:space="preserve">(šestnásťtisíc eur) </w:t>
      </w:r>
      <w:r w:rsidRPr="002C16F2">
        <w:rPr>
          <w:rFonts w:asciiTheme="majorHAnsi" w:hAnsiTheme="majorHAnsi"/>
          <w:szCs w:val="22"/>
        </w:rPr>
        <w:t>bez DPH, pričom pri uplatnení opcie na predĺženie doby trvania tejto zmluvy o ďalšie dva roky môže celková suma vyplatených bonusov dosiahnuť </w:t>
      </w:r>
      <w:r w:rsidR="00F44614">
        <w:rPr>
          <w:rFonts w:asciiTheme="majorHAnsi" w:hAnsiTheme="majorHAnsi"/>
          <w:szCs w:val="22"/>
        </w:rPr>
        <w:t>32.000,-</w:t>
      </w:r>
      <w:r w:rsidRPr="002C16F2">
        <w:rPr>
          <w:rFonts w:asciiTheme="majorHAnsi" w:hAnsiTheme="majorHAnsi"/>
          <w:szCs w:val="22"/>
        </w:rPr>
        <w:t xml:space="preserve"> eur </w:t>
      </w:r>
      <w:r w:rsidR="00F44614">
        <w:rPr>
          <w:rFonts w:asciiTheme="majorHAnsi" w:hAnsiTheme="majorHAnsi"/>
          <w:szCs w:val="22"/>
        </w:rPr>
        <w:t xml:space="preserve">(tridsaťdvatisíc eur) </w:t>
      </w:r>
      <w:r w:rsidRPr="002C16F2">
        <w:rPr>
          <w:rFonts w:asciiTheme="majorHAnsi" w:hAnsiTheme="majorHAnsi"/>
          <w:szCs w:val="22"/>
        </w:rPr>
        <w:t>bez DPH</w:t>
      </w:r>
      <w:r w:rsidR="00FE3B3D">
        <w:rPr>
          <w:rFonts w:asciiTheme="majorHAnsi" w:hAnsiTheme="majorHAnsi"/>
          <w:szCs w:val="22"/>
        </w:rPr>
        <w:t xml:space="preserve"> a pri opakovanom uplatnení opcie o ďalšie dva roky môže celková suma vyplatených bonusov dosiahnuť </w:t>
      </w:r>
      <w:r w:rsidR="00F44614">
        <w:rPr>
          <w:rFonts w:asciiTheme="majorHAnsi" w:hAnsiTheme="majorHAnsi"/>
          <w:szCs w:val="22"/>
        </w:rPr>
        <w:t xml:space="preserve">48.000,- </w:t>
      </w:r>
      <w:r w:rsidR="00FE3B3D">
        <w:rPr>
          <w:rFonts w:asciiTheme="majorHAnsi" w:hAnsiTheme="majorHAnsi"/>
          <w:szCs w:val="22"/>
        </w:rPr>
        <w:t xml:space="preserve">eur </w:t>
      </w:r>
      <w:r w:rsidR="00F44614">
        <w:rPr>
          <w:rFonts w:asciiTheme="majorHAnsi" w:hAnsiTheme="majorHAnsi"/>
          <w:szCs w:val="22"/>
        </w:rPr>
        <w:t xml:space="preserve">(štyridsaťosemtisíc eur) </w:t>
      </w:r>
      <w:r w:rsidR="00FE3B3D">
        <w:rPr>
          <w:rFonts w:asciiTheme="majorHAnsi" w:hAnsiTheme="majorHAnsi"/>
          <w:szCs w:val="22"/>
        </w:rPr>
        <w:t>bez DPH</w:t>
      </w:r>
      <w:r w:rsidRPr="002C16F2">
        <w:rPr>
          <w:rFonts w:asciiTheme="majorHAnsi" w:hAnsiTheme="majorHAnsi"/>
          <w:szCs w:val="22"/>
        </w:rPr>
        <w:t>.  </w:t>
      </w:r>
    </w:p>
    <w:p w14:paraId="6FE268E1" w14:textId="6434B705" w:rsidR="0032278F" w:rsidRPr="007813B2" w:rsidRDefault="00C54143" w:rsidP="00F05EAD">
      <w:pPr>
        <w:pStyle w:val="Pta"/>
        <w:tabs>
          <w:tab w:val="clear" w:pos="4536"/>
          <w:tab w:val="clear" w:pos="9072"/>
        </w:tabs>
        <w:autoSpaceDE w:val="0"/>
        <w:autoSpaceDN w:val="0"/>
        <w:spacing w:before="120" w:after="120" w:line="276" w:lineRule="auto"/>
        <w:jc w:val="both"/>
        <w:rPr>
          <w:rFonts w:asciiTheme="majorHAnsi" w:hAnsiTheme="majorHAnsi"/>
          <w:b/>
          <w:bCs/>
          <w:szCs w:val="22"/>
        </w:rPr>
      </w:pPr>
      <w:r>
        <w:rPr>
          <w:rFonts w:asciiTheme="majorHAnsi" w:hAnsiTheme="majorHAnsi"/>
          <w:b/>
          <w:bCs/>
          <w:szCs w:val="22"/>
        </w:rPr>
        <w:t>Vyúčtovanie</w:t>
      </w:r>
    </w:p>
    <w:p w14:paraId="044667EE" w14:textId="1E232BC7" w:rsidR="009C64BD" w:rsidRDefault="41C367E9">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eastAsiaTheme="minorEastAsia" w:hAnsiTheme="majorHAnsi" w:cs="Times New Roman"/>
          <w:sz w:val="22"/>
          <w:szCs w:val="22"/>
          <w:lang w:eastAsia="en-US"/>
        </w:rPr>
        <w:t xml:space="preserve">Vyúčtovanie ceny </w:t>
      </w:r>
      <w:r w:rsidR="6D83CD20" w:rsidRPr="659B1B31">
        <w:rPr>
          <w:rFonts w:asciiTheme="majorHAnsi" w:eastAsiaTheme="minorEastAsia" w:hAnsiTheme="majorHAnsi" w:cs="Times New Roman"/>
          <w:sz w:val="22"/>
          <w:szCs w:val="22"/>
          <w:lang w:eastAsia="en-US"/>
        </w:rPr>
        <w:t xml:space="preserve">za </w:t>
      </w:r>
      <w:r w:rsidR="75E5B05E" w:rsidRPr="659B1B31">
        <w:rPr>
          <w:rFonts w:asciiTheme="majorHAnsi" w:eastAsiaTheme="minorEastAsia" w:hAnsiTheme="majorHAnsi" w:cs="Times New Roman"/>
          <w:sz w:val="22"/>
          <w:szCs w:val="22"/>
          <w:lang w:eastAsia="en-US"/>
        </w:rPr>
        <w:t>obedové jedlá</w:t>
      </w:r>
      <w:r w:rsidR="6D83CD20" w:rsidRPr="659B1B31">
        <w:rPr>
          <w:rFonts w:asciiTheme="majorHAnsi" w:eastAsiaTheme="minorEastAsia" w:hAnsiTheme="majorHAnsi" w:cs="Times New Roman"/>
          <w:sz w:val="22"/>
          <w:szCs w:val="22"/>
          <w:lang w:eastAsia="en-US"/>
        </w:rPr>
        <w:t xml:space="preserve"> podľa</w:t>
      </w:r>
      <w:r w:rsidR="75E5B05E" w:rsidRPr="659B1B31">
        <w:rPr>
          <w:rFonts w:asciiTheme="majorHAnsi" w:eastAsiaTheme="minorEastAsia" w:hAnsiTheme="majorHAnsi" w:cs="Times New Roman"/>
          <w:sz w:val="22"/>
          <w:szCs w:val="22"/>
          <w:lang w:eastAsia="en-US"/>
        </w:rPr>
        <w:t xml:space="preserve"> čl. III </w:t>
      </w:r>
      <w:r w:rsidR="6D83CD20" w:rsidRPr="659B1B31">
        <w:rPr>
          <w:rFonts w:asciiTheme="majorHAnsi" w:eastAsiaTheme="minorEastAsia" w:hAnsiTheme="majorHAnsi" w:cs="Times New Roman"/>
          <w:sz w:val="22"/>
          <w:szCs w:val="22"/>
          <w:lang w:eastAsia="en-US"/>
        </w:rPr>
        <w:t>bodu 3.1.1 zmluvy</w:t>
      </w:r>
      <w:r w:rsidR="75E5B05E" w:rsidRPr="659B1B31">
        <w:rPr>
          <w:rFonts w:asciiTheme="majorHAnsi" w:eastAsiaTheme="minorEastAsia" w:hAnsiTheme="majorHAnsi" w:cs="Times New Roman"/>
          <w:sz w:val="22"/>
          <w:szCs w:val="22"/>
          <w:lang w:eastAsia="en-US"/>
        </w:rPr>
        <w:t>, ktoré boli v danom kalendárnom mesiaci stravníkmi odobraté prostredníctvom zamestnaneckých kariet</w:t>
      </w:r>
      <w:r w:rsidR="6CB831E1" w:rsidRPr="659B1B31">
        <w:rPr>
          <w:rFonts w:asciiTheme="majorHAnsi" w:eastAsiaTheme="minorEastAsia" w:hAnsiTheme="majorHAnsi" w:cs="Times New Roman"/>
          <w:sz w:val="22"/>
          <w:szCs w:val="22"/>
          <w:lang w:eastAsia="en-US"/>
        </w:rPr>
        <w:t xml:space="preserve"> </w:t>
      </w:r>
      <w:r w:rsidR="00AF6F1B">
        <w:rPr>
          <w:rFonts w:asciiTheme="majorHAnsi" w:eastAsiaTheme="minorEastAsia" w:hAnsiTheme="majorHAnsi" w:cs="Times New Roman"/>
          <w:sz w:val="22"/>
          <w:szCs w:val="22"/>
          <w:lang w:eastAsia="en-US"/>
        </w:rPr>
        <w:t>(</w:t>
      </w:r>
      <w:r w:rsidR="00216F52">
        <w:rPr>
          <w:rFonts w:asciiTheme="majorHAnsi" w:eastAsiaTheme="minorEastAsia" w:hAnsiTheme="majorHAnsi" w:cs="Times New Roman"/>
          <w:sz w:val="22"/>
          <w:szCs w:val="22"/>
          <w:lang w:eastAsia="en-US"/>
        </w:rPr>
        <w:t xml:space="preserve">resp. </w:t>
      </w:r>
      <w:r w:rsidR="13487B98" w:rsidRPr="659B1B31">
        <w:rPr>
          <w:rFonts w:asciiTheme="majorHAnsi" w:eastAsiaTheme="minorEastAsia" w:hAnsiTheme="majorHAnsi" w:cs="Times New Roman"/>
          <w:sz w:val="22"/>
          <w:szCs w:val="22"/>
          <w:lang w:eastAsia="en-US"/>
        </w:rPr>
        <w:t>ich</w:t>
      </w:r>
      <w:r w:rsidR="2113D167" w:rsidRPr="659B1B31">
        <w:rPr>
          <w:rFonts w:asciiTheme="majorHAnsi" w:eastAsiaTheme="minorEastAsia" w:hAnsiTheme="majorHAnsi" w:cs="Times New Roman"/>
          <w:sz w:val="22"/>
          <w:szCs w:val="22"/>
          <w:lang w:eastAsia="en-US"/>
        </w:rPr>
        <w:t xml:space="preserve"> alternatívy</w:t>
      </w:r>
      <w:r w:rsidR="00AF6F1B">
        <w:rPr>
          <w:rFonts w:asciiTheme="majorHAnsi" w:eastAsiaTheme="minorEastAsia" w:hAnsiTheme="majorHAnsi" w:cs="Times New Roman"/>
          <w:sz w:val="22"/>
          <w:szCs w:val="22"/>
          <w:lang w:eastAsia="en-US"/>
        </w:rPr>
        <w:t>)</w:t>
      </w:r>
      <w:r w:rsidR="00216F52">
        <w:rPr>
          <w:rFonts w:asciiTheme="majorHAnsi" w:eastAsiaTheme="minorEastAsia" w:hAnsiTheme="majorHAnsi" w:cs="Times New Roman"/>
          <w:sz w:val="22"/>
          <w:szCs w:val="22"/>
          <w:lang w:eastAsia="en-US"/>
        </w:rPr>
        <w:t>,</w:t>
      </w:r>
      <w:r w:rsidRPr="659B1B31">
        <w:rPr>
          <w:rFonts w:asciiTheme="majorHAnsi" w:eastAsiaTheme="minorEastAsia" w:hAnsiTheme="majorHAnsi" w:cs="Times New Roman"/>
          <w:sz w:val="22"/>
          <w:szCs w:val="22"/>
          <w:lang w:eastAsia="en-US"/>
        </w:rPr>
        <w:t xml:space="preserve"> poskytovateľ vykoná </w:t>
      </w:r>
      <w:r w:rsidR="00216F52">
        <w:rPr>
          <w:rFonts w:asciiTheme="majorHAnsi" w:eastAsiaTheme="minorEastAsia" w:hAnsiTheme="majorHAnsi" w:cs="Times New Roman"/>
          <w:sz w:val="22"/>
          <w:szCs w:val="22"/>
          <w:lang w:eastAsia="en-US"/>
        </w:rPr>
        <w:t>za kalendárny mesiac</w:t>
      </w:r>
      <w:r w:rsidRPr="659B1B31">
        <w:rPr>
          <w:rFonts w:asciiTheme="majorHAnsi" w:eastAsiaTheme="minorEastAsia" w:hAnsiTheme="majorHAnsi" w:cs="Times New Roman"/>
          <w:sz w:val="22"/>
          <w:szCs w:val="22"/>
          <w:lang w:eastAsia="en-US"/>
        </w:rPr>
        <w:t xml:space="preserve"> na základe faktúry, ktorej súčasťou bude rozpis skutočne poskytnutých </w:t>
      </w:r>
      <w:r w:rsidR="14866406" w:rsidRPr="659B1B31">
        <w:rPr>
          <w:rFonts w:asciiTheme="majorHAnsi" w:eastAsiaTheme="minorEastAsia" w:hAnsiTheme="majorHAnsi" w:cs="Times New Roman"/>
          <w:sz w:val="22"/>
          <w:szCs w:val="22"/>
          <w:lang w:eastAsia="en-US"/>
        </w:rPr>
        <w:t xml:space="preserve">stravovacích </w:t>
      </w:r>
      <w:r w:rsidRPr="659B1B31">
        <w:rPr>
          <w:rFonts w:asciiTheme="majorHAnsi" w:eastAsiaTheme="minorEastAsia" w:hAnsiTheme="majorHAnsi" w:cs="Times New Roman"/>
          <w:sz w:val="22"/>
          <w:szCs w:val="22"/>
          <w:lang w:eastAsia="en-US"/>
        </w:rPr>
        <w:t xml:space="preserve">služieb </w:t>
      </w:r>
      <w:r w:rsidR="14866406" w:rsidRPr="659B1B31">
        <w:rPr>
          <w:rFonts w:asciiTheme="majorHAnsi" w:eastAsiaTheme="minorEastAsia" w:hAnsiTheme="majorHAnsi" w:cs="Times New Roman"/>
          <w:sz w:val="22"/>
          <w:szCs w:val="22"/>
          <w:lang w:eastAsia="en-US"/>
        </w:rPr>
        <w:t xml:space="preserve">podľa bodu 3.1.1 zmluvy </w:t>
      </w:r>
      <w:r w:rsidRPr="659B1B31">
        <w:rPr>
          <w:rFonts w:asciiTheme="majorHAnsi" w:eastAsiaTheme="minorEastAsia" w:hAnsiTheme="majorHAnsi" w:cs="Times New Roman"/>
          <w:sz w:val="22"/>
          <w:szCs w:val="22"/>
          <w:lang w:eastAsia="en-US"/>
        </w:rPr>
        <w:t>(počet odobratých/vydaných obedových jedál)</w:t>
      </w:r>
      <w:r w:rsidR="00216F52">
        <w:rPr>
          <w:rFonts w:asciiTheme="majorHAnsi" w:eastAsiaTheme="minorEastAsia" w:hAnsiTheme="majorHAnsi" w:cs="Times New Roman"/>
          <w:sz w:val="22"/>
          <w:szCs w:val="22"/>
          <w:lang w:eastAsia="en-US"/>
        </w:rPr>
        <w:t xml:space="preserve"> v danom kalendárnom mesiaci</w:t>
      </w:r>
      <w:r w:rsidR="75E5B05E" w:rsidRPr="659B1B31">
        <w:rPr>
          <w:rFonts w:asciiTheme="majorHAnsi" w:eastAsiaTheme="minorEastAsia" w:hAnsiTheme="majorHAnsi" w:cs="Times New Roman"/>
          <w:sz w:val="22"/>
          <w:szCs w:val="22"/>
          <w:lang w:eastAsia="en-US"/>
        </w:rPr>
        <w:t xml:space="preserve">, ktoré zamestnanci odobrali </w:t>
      </w:r>
      <w:r w:rsidR="75E5B05E" w:rsidRPr="00617532">
        <w:rPr>
          <w:rFonts w:asciiTheme="majorHAnsi" w:eastAsiaTheme="minorEastAsia" w:hAnsiTheme="majorHAnsi" w:cs="Times New Roman"/>
          <w:sz w:val="22"/>
          <w:szCs w:val="22"/>
          <w:lang w:eastAsia="en-US"/>
        </w:rPr>
        <w:t>prostredníctvom zamestnaneckých kariet</w:t>
      </w:r>
      <w:r w:rsidR="6FC8E026" w:rsidRPr="00617532">
        <w:rPr>
          <w:rFonts w:asciiTheme="majorHAnsi" w:eastAsiaTheme="minorEastAsia" w:hAnsiTheme="majorHAnsi" w:cs="Times New Roman"/>
          <w:sz w:val="22"/>
          <w:szCs w:val="22"/>
          <w:lang w:eastAsia="en-US"/>
        </w:rPr>
        <w:t xml:space="preserve"> </w:t>
      </w:r>
      <w:r w:rsidR="00AF6F1B">
        <w:rPr>
          <w:rFonts w:asciiTheme="majorHAnsi" w:eastAsiaTheme="minorEastAsia" w:hAnsiTheme="majorHAnsi" w:cs="Times New Roman"/>
          <w:sz w:val="22"/>
          <w:szCs w:val="22"/>
          <w:lang w:eastAsia="en-US"/>
        </w:rPr>
        <w:t>(</w:t>
      </w:r>
      <w:r w:rsidR="6FC8E026" w:rsidRPr="00617532">
        <w:rPr>
          <w:rFonts w:asciiTheme="majorHAnsi" w:eastAsiaTheme="minorEastAsia" w:hAnsiTheme="majorHAnsi" w:cs="Times New Roman"/>
          <w:sz w:val="22"/>
          <w:szCs w:val="22"/>
          <w:lang w:eastAsia="en-US"/>
        </w:rPr>
        <w:t>resp. ich alternatívy</w:t>
      </w:r>
      <w:r w:rsidR="00AF6F1B">
        <w:rPr>
          <w:rFonts w:asciiTheme="majorHAnsi" w:eastAsiaTheme="minorEastAsia" w:hAnsiTheme="majorHAnsi" w:cs="Times New Roman"/>
          <w:sz w:val="22"/>
          <w:szCs w:val="22"/>
          <w:lang w:eastAsia="en-US"/>
        </w:rPr>
        <w:t>)</w:t>
      </w:r>
      <w:r w:rsidRPr="00617532">
        <w:rPr>
          <w:rFonts w:asciiTheme="majorHAnsi" w:eastAsiaTheme="minorEastAsia" w:hAnsiTheme="majorHAnsi" w:cs="Times New Roman"/>
          <w:sz w:val="22"/>
          <w:szCs w:val="22"/>
          <w:lang w:eastAsia="en-US"/>
        </w:rPr>
        <w:t>.</w:t>
      </w:r>
      <w:r w:rsidRPr="659B1B31">
        <w:rPr>
          <w:rFonts w:asciiTheme="majorHAnsi" w:eastAsiaTheme="minorEastAsia" w:hAnsiTheme="majorHAnsi" w:cs="Times New Roman"/>
          <w:sz w:val="22"/>
          <w:szCs w:val="22"/>
          <w:lang w:eastAsia="en-US"/>
        </w:rPr>
        <w:t xml:space="preserve"> </w:t>
      </w:r>
      <w:r w:rsidR="0091368C" w:rsidRPr="004450A0">
        <w:rPr>
          <w:rFonts w:ascii="Cambria" w:hAnsi="Cambria"/>
          <w:color w:val="auto"/>
          <w:sz w:val="22"/>
          <w:szCs w:val="22"/>
        </w:rPr>
        <w:t>Za odobraté</w:t>
      </w:r>
      <w:r w:rsidR="0093443B" w:rsidRPr="004450A0">
        <w:rPr>
          <w:rFonts w:ascii="Cambria" w:hAnsi="Cambria"/>
          <w:color w:val="auto"/>
          <w:sz w:val="22"/>
          <w:szCs w:val="22"/>
        </w:rPr>
        <w:t>/vydané</w:t>
      </w:r>
      <w:r w:rsidR="0091368C" w:rsidRPr="004450A0">
        <w:rPr>
          <w:rFonts w:ascii="Cambria" w:hAnsi="Cambria"/>
          <w:color w:val="auto"/>
          <w:sz w:val="22"/>
          <w:szCs w:val="22"/>
        </w:rPr>
        <w:t xml:space="preserve"> jedlo </w:t>
      </w:r>
      <w:r w:rsidR="0093443B" w:rsidRPr="004450A0">
        <w:rPr>
          <w:rFonts w:ascii="Cambria" w:hAnsi="Cambria"/>
          <w:color w:val="auto"/>
          <w:sz w:val="22"/>
          <w:szCs w:val="22"/>
        </w:rPr>
        <w:t xml:space="preserve">podľa predchádzajúcej vety </w:t>
      </w:r>
      <w:r w:rsidR="0091368C" w:rsidRPr="004450A0">
        <w:rPr>
          <w:rFonts w:ascii="Cambria" w:hAnsi="Cambria"/>
          <w:color w:val="auto"/>
          <w:sz w:val="22"/>
          <w:szCs w:val="22"/>
        </w:rPr>
        <w:t xml:space="preserve">sa pre účely vyúčtovania pokladá aj obedové jedlo, ktoré si zamestnanec objednal prostredníctvom stravovacieho systému IS StraSy a objednávku nezrušil najneskôr do 8:00 hod. v deň výdaja. </w:t>
      </w:r>
      <w:r w:rsidRPr="659B1B31">
        <w:rPr>
          <w:rFonts w:asciiTheme="majorHAnsi" w:eastAsiaTheme="minorEastAsia" w:hAnsiTheme="majorHAnsi" w:cs="Times New Roman"/>
          <w:sz w:val="22"/>
          <w:szCs w:val="22"/>
          <w:lang w:eastAsia="en-US"/>
        </w:rPr>
        <w:t>Faktúr</w:t>
      </w:r>
      <w:r w:rsidR="41406F62" w:rsidRPr="659B1B31">
        <w:rPr>
          <w:rFonts w:asciiTheme="majorHAnsi" w:eastAsiaTheme="minorEastAsia" w:hAnsiTheme="majorHAnsi" w:cs="Times New Roman"/>
          <w:sz w:val="22"/>
          <w:szCs w:val="22"/>
          <w:lang w:eastAsia="en-US"/>
        </w:rPr>
        <w:t>u</w:t>
      </w:r>
      <w:r w:rsidRPr="659B1B31">
        <w:rPr>
          <w:rFonts w:asciiTheme="majorHAnsi" w:eastAsiaTheme="minorEastAsia" w:hAnsiTheme="majorHAnsi" w:cs="Times New Roman"/>
          <w:sz w:val="22"/>
          <w:szCs w:val="22"/>
          <w:lang w:eastAsia="en-US"/>
        </w:rPr>
        <w:t xml:space="preserve"> a výstup zo sumarizácie počtu </w:t>
      </w:r>
      <w:r w:rsidR="75E5B05E" w:rsidRPr="659B1B31">
        <w:rPr>
          <w:rFonts w:asciiTheme="majorHAnsi" w:eastAsiaTheme="minorEastAsia" w:hAnsiTheme="majorHAnsi" w:cs="Times New Roman"/>
          <w:sz w:val="22"/>
          <w:szCs w:val="22"/>
          <w:lang w:eastAsia="en-US"/>
        </w:rPr>
        <w:t xml:space="preserve">takto </w:t>
      </w:r>
      <w:r w:rsidRPr="659B1B31">
        <w:rPr>
          <w:rFonts w:asciiTheme="majorHAnsi" w:eastAsiaTheme="minorEastAsia" w:hAnsiTheme="majorHAnsi" w:cs="Times New Roman"/>
          <w:sz w:val="22"/>
          <w:szCs w:val="22"/>
          <w:lang w:eastAsia="en-US"/>
        </w:rPr>
        <w:t xml:space="preserve">vydaných/odobratých obedových jedál </w:t>
      </w:r>
      <w:r w:rsidR="72967F43" w:rsidRPr="659B1B31">
        <w:rPr>
          <w:rFonts w:asciiTheme="majorHAnsi" w:eastAsiaTheme="minorEastAsia" w:hAnsiTheme="majorHAnsi" w:cs="Times New Roman"/>
          <w:sz w:val="22"/>
          <w:szCs w:val="22"/>
          <w:lang w:eastAsia="en-US"/>
        </w:rPr>
        <w:t>doručí poskytovateľ</w:t>
      </w:r>
      <w:r w:rsidRPr="659B1B31">
        <w:rPr>
          <w:rFonts w:asciiTheme="majorHAnsi" w:eastAsiaTheme="minorEastAsia" w:hAnsiTheme="majorHAnsi" w:cs="Times New Roman"/>
          <w:sz w:val="22"/>
          <w:szCs w:val="22"/>
          <w:lang w:eastAsia="en-US"/>
        </w:rPr>
        <w:t xml:space="preserve"> objednávateľovi najskôr </w:t>
      </w:r>
      <w:r w:rsidR="0AC03AA5" w:rsidRPr="659B1B31">
        <w:rPr>
          <w:rFonts w:asciiTheme="majorHAnsi" w:eastAsiaTheme="minorEastAsia" w:hAnsiTheme="majorHAnsi" w:cs="Times New Roman"/>
          <w:sz w:val="22"/>
          <w:szCs w:val="22"/>
          <w:lang w:eastAsia="en-US"/>
        </w:rPr>
        <w:t>10</w:t>
      </w:r>
      <w:r w:rsidR="733DFAFC" w:rsidRPr="659B1B31">
        <w:rPr>
          <w:rFonts w:asciiTheme="majorHAnsi" w:eastAsiaTheme="minorEastAsia" w:hAnsiTheme="majorHAnsi" w:cs="Times New Roman"/>
          <w:sz w:val="22"/>
          <w:szCs w:val="22"/>
          <w:lang w:eastAsia="en-US"/>
        </w:rPr>
        <w:t>. (</w:t>
      </w:r>
      <w:r w:rsidR="0AC03AA5" w:rsidRPr="659B1B31">
        <w:rPr>
          <w:rFonts w:asciiTheme="majorHAnsi" w:eastAsiaTheme="minorEastAsia" w:hAnsiTheme="majorHAnsi" w:cs="Times New Roman"/>
          <w:sz w:val="22"/>
          <w:szCs w:val="22"/>
          <w:lang w:eastAsia="en-US"/>
        </w:rPr>
        <w:t>desiaty</w:t>
      </w:r>
      <w:r w:rsidR="733DFAFC" w:rsidRPr="659B1B31">
        <w:rPr>
          <w:rFonts w:asciiTheme="majorHAnsi" w:eastAsiaTheme="minorEastAsia" w:hAnsiTheme="majorHAnsi" w:cs="Times New Roman"/>
          <w:sz w:val="22"/>
          <w:szCs w:val="22"/>
          <w:lang w:eastAsia="en-US"/>
        </w:rPr>
        <w:t>)</w:t>
      </w:r>
      <w:r w:rsidRPr="659B1B31">
        <w:rPr>
          <w:rFonts w:asciiTheme="majorHAnsi" w:eastAsiaTheme="minorEastAsia" w:hAnsiTheme="majorHAnsi" w:cs="Times New Roman"/>
          <w:sz w:val="22"/>
          <w:szCs w:val="22"/>
          <w:lang w:eastAsia="en-US"/>
        </w:rPr>
        <w:t xml:space="preserve"> pracovný deň po ukončení </w:t>
      </w:r>
      <w:r w:rsidR="00216F52">
        <w:rPr>
          <w:rFonts w:asciiTheme="majorHAnsi" w:eastAsiaTheme="minorEastAsia" w:hAnsiTheme="majorHAnsi" w:cs="Times New Roman"/>
          <w:sz w:val="22"/>
          <w:szCs w:val="22"/>
          <w:lang w:eastAsia="en-US"/>
        </w:rPr>
        <w:t xml:space="preserve">daného </w:t>
      </w:r>
      <w:r w:rsidRPr="659B1B31">
        <w:rPr>
          <w:rFonts w:asciiTheme="majorHAnsi" w:eastAsiaTheme="minorEastAsia" w:hAnsiTheme="majorHAnsi" w:cs="Times New Roman"/>
          <w:sz w:val="22"/>
          <w:szCs w:val="22"/>
          <w:lang w:eastAsia="en-US"/>
        </w:rPr>
        <w:t xml:space="preserve">kalendárneho mesiaca. </w:t>
      </w:r>
    </w:p>
    <w:p w14:paraId="2B4329A1" w14:textId="26EEB8CA" w:rsidR="005808AF" w:rsidRPr="001702A1" w:rsidRDefault="31B2D59C">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eastAsiaTheme="minorEastAsia" w:hAnsiTheme="majorHAnsi" w:cs="Times New Roman"/>
          <w:sz w:val="22"/>
          <w:szCs w:val="22"/>
          <w:lang w:eastAsia="en-US"/>
        </w:rPr>
        <w:t>Jednotkové ceny za predmet zmluvy uvedený v článku III bode 3.1.</w:t>
      </w:r>
      <w:r w:rsidR="1B7BAFF0" w:rsidRPr="659B1B31">
        <w:rPr>
          <w:rFonts w:asciiTheme="majorHAnsi" w:eastAsiaTheme="minorEastAsia" w:hAnsiTheme="majorHAnsi" w:cs="Times New Roman"/>
          <w:sz w:val="22"/>
          <w:szCs w:val="22"/>
          <w:lang w:eastAsia="en-US"/>
        </w:rPr>
        <w:t xml:space="preserve">2 </w:t>
      </w:r>
      <w:r w:rsidRPr="659B1B31">
        <w:rPr>
          <w:rFonts w:asciiTheme="majorHAnsi" w:eastAsiaTheme="minorEastAsia" w:hAnsiTheme="majorHAnsi" w:cs="Times New Roman"/>
          <w:sz w:val="22"/>
          <w:szCs w:val="22"/>
          <w:lang w:eastAsia="en-US"/>
        </w:rPr>
        <w:t xml:space="preserve">tejto zmluvy sú uvedené </w:t>
      </w:r>
      <w:r w:rsidR="1F0ED979" w:rsidRPr="659B1B31">
        <w:rPr>
          <w:rFonts w:asciiTheme="majorHAnsi" w:eastAsiaTheme="minorEastAsia" w:hAnsiTheme="majorHAnsi" w:cs="Times New Roman"/>
          <w:sz w:val="22"/>
          <w:szCs w:val="22"/>
          <w:lang w:eastAsia="en-US"/>
        </w:rPr>
        <w:t>v</w:t>
      </w:r>
      <w:r w:rsidR="49AAB005" w:rsidRPr="659B1B31">
        <w:rPr>
          <w:rFonts w:asciiTheme="majorHAnsi" w:eastAsiaTheme="minorEastAsia" w:hAnsiTheme="majorHAnsi" w:cs="Times New Roman"/>
          <w:sz w:val="22"/>
          <w:szCs w:val="22"/>
          <w:lang w:eastAsia="en-US"/>
        </w:rPr>
        <w:t> </w:t>
      </w:r>
      <w:r w:rsidR="1F0ED979" w:rsidRPr="659B1B31">
        <w:rPr>
          <w:rFonts w:asciiTheme="majorHAnsi" w:eastAsiaTheme="minorEastAsia" w:hAnsiTheme="majorHAnsi" w:cs="Times New Roman"/>
          <w:sz w:val="22"/>
          <w:szCs w:val="22"/>
          <w:lang w:eastAsia="en-US"/>
        </w:rPr>
        <w:t>tabuľke</w:t>
      </w:r>
      <w:r w:rsidR="49AAB005" w:rsidRPr="659B1B31">
        <w:rPr>
          <w:rFonts w:asciiTheme="majorHAnsi" w:eastAsiaTheme="minorEastAsia" w:hAnsiTheme="majorHAnsi" w:cs="Times New Roman"/>
          <w:sz w:val="22"/>
          <w:szCs w:val="22"/>
          <w:lang w:eastAsia="en-US"/>
        </w:rPr>
        <w:t xml:space="preserve"> </w:t>
      </w:r>
      <w:r w:rsidR="4010445B" w:rsidRPr="659B1B31">
        <w:rPr>
          <w:rFonts w:asciiTheme="majorHAnsi" w:eastAsiaTheme="minorEastAsia" w:hAnsiTheme="majorHAnsi" w:cs="Times New Roman"/>
          <w:sz w:val="22"/>
          <w:szCs w:val="22"/>
          <w:lang w:eastAsia="en-US"/>
        </w:rPr>
        <w:t>“Občerstvenie“</w:t>
      </w:r>
      <w:r w:rsidR="1F0ED979" w:rsidRPr="659B1B31">
        <w:rPr>
          <w:rFonts w:asciiTheme="majorHAnsi" w:eastAsiaTheme="minorEastAsia" w:hAnsiTheme="majorHAnsi" w:cs="Times New Roman"/>
          <w:sz w:val="22"/>
          <w:szCs w:val="22"/>
          <w:lang w:eastAsia="en-US"/>
        </w:rPr>
        <w:t xml:space="preserve"> </w:t>
      </w:r>
      <w:r w:rsidR="4010445B" w:rsidRPr="659B1B31">
        <w:rPr>
          <w:rFonts w:asciiTheme="majorHAnsi" w:eastAsiaTheme="minorEastAsia" w:hAnsiTheme="majorHAnsi" w:cs="Times New Roman"/>
          <w:sz w:val="22"/>
          <w:szCs w:val="22"/>
          <w:lang w:eastAsia="en-US"/>
        </w:rPr>
        <w:t>v prílohe</w:t>
      </w:r>
      <w:r w:rsidRPr="659B1B31">
        <w:rPr>
          <w:rFonts w:asciiTheme="majorHAnsi" w:eastAsiaTheme="minorEastAsia" w:hAnsiTheme="majorHAnsi" w:cs="Times New Roman"/>
          <w:sz w:val="22"/>
          <w:szCs w:val="22"/>
          <w:lang w:eastAsia="en-US"/>
        </w:rPr>
        <w:t xml:space="preserve"> č. </w:t>
      </w:r>
      <w:r w:rsidR="4010445B" w:rsidRPr="659B1B31">
        <w:rPr>
          <w:rFonts w:asciiTheme="majorHAnsi" w:eastAsiaTheme="minorEastAsia" w:hAnsiTheme="majorHAnsi" w:cs="Times New Roman"/>
          <w:sz w:val="22"/>
          <w:szCs w:val="22"/>
          <w:lang w:eastAsia="en-US"/>
        </w:rPr>
        <w:t xml:space="preserve">3 </w:t>
      </w:r>
      <w:r w:rsidRPr="659B1B31">
        <w:rPr>
          <w:rFonts w:asciiTheme="majorHAnsi" w:eastAsiaTheme="minorEastAsia" w:hAnsiTheme="majorHAnsi" w:cs="Times New Roman"/>
          <w:sz w:val="22"/>
          <w:szCs w:val="22"/>
          <w:lang w:eastAsia="en-US"/>
        </w:rPr>
        <w:t>tejto zmluvy. Poskytovateľ je oprávnený vystaviť faktúru za poskytnutie predmetu zmluvy podľa článku III bode 3.1.</w:t>
      </w:r>
      <w:r w:rsidR="1B7BAFF0" w:rsidRPr="659B1B31">
        <w:rPr>
          <w:rFonts w:asciiTheme="majorHAnsi" w:eastAsiaTheme="minorEastAsia" w:hAnsiTheme="majorHAnsi" w:cs="Times New Roman"/>
          <w:sz w:val="22"/>
          <w:szCs w:val="22"/>
          <w:lang w:eastAsia="en-US"/>
        </w:rPr>
        <w:t xml:space="preserve">2 </w:t>
      </w:r>
      <w:r w:rsidRPr="659B1B31">
        <w:rPr>
          <w:rFonts w:asciiTheme="majorHAnsi" w:eastAsiaTheme="minorEastAsia" w:hAnsiTheme="majorHAnsi" w:cs="Times New Roman"/>
          <w:sz w:val="22"/>
          <w:szCs w:val="22"/>
          <w:lang w:eastAsia="en-US"/>
        </w:rPr>
        <w:t xml:space="preserve">tejto zmluvy najskôr nasledujúci deň po dodaní predmetu </w:t>
      </w:r>
      <w:r w:rsidR="16A0AD74" w:rsidRPr="659B1B31">
        <w:rPr>
          <w:rFonts w:asciiTheme="majorHAnsi" w:eastAsiaTheme="minorEastAsia" w:hAnsiTheme="majorHAnsi" w:cs="Times New Roman"/>
          <w:sz w:val="22"/>
          <w:szCs w:val="22"/>
          <w:lang w:eastAsia="en-US"/>
        </w:rPr>
        <w:t>plnenia</w:t>
      </w:r>
      <w:r w:rsidRPr="659B1B31">
        <w:rPr>
          <w:rFonts w:asciiTheme="majorHAnsi" w:eastAsiaTheme="minorEastAsia" w:hAnsiTheme="majorHAnsi" w:cs="Times New Roman"/>
          <w:sz w:val="22"/>
          <w:szCs w:val="22"/>
          <w:lang w:eastAsia="en-US"/>
        </w:rPr>
        <w:t xml:space="preserve"> špecifikovan</w:t>
      </w:r>
      <w:r w:rsidR="00AF6F1B">
        <w:rPr>
          <w:rFonts w:asciiTheme="majorHAnsi" w:eastAsiaTheme="minorEastAsia" w:hAnsiTheme="majorHAnsi" w:cs="Times New Roman"/>
          <w:sz w:val="22"/>
          <w:szCs w:val="22"/>
          <w:lang w:eastAsia="en-US"/>
        </w:rPr>
        <w:t>ého</w:t>
      </w:r>
      <w:r w:rsidRPr="659B1B31">
        <w:rPr>
          <w:rFonts w:asciiTheme="majorHAnsi" w:eastAsiaTheme="minorEastAsia" w:hAnsiTheme="majorHAnsi" w:cs="Times New Roman"/>
          <w:sz w:val="22"/>
          <w:szCs w:val="22"/>
          <w:lang w:eastAsia="en-US"/>
        </w:rPr>
        <w:t xml:space="preserve"> v konkrétnej objednávke objednávateľa.</w:t>
      </w:r>
    </w:p>
    <w:p w14:paraId="6E44D88A" w14:textId="2F33D44E" w:rsidR="005808AF" w:rsidRPr="001702A1" w:rsidRDefault="0C3B4658">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eastAsiaTheme="minorEastAsia" w:hAnsiTheme="majorHAnsi" w:cs="Times New Roman"/>
          <w:sz w:val="22"/>
          <w:szCs w:val="22"/>
          <w:lang w:eastAsia="en-US"/>
        </w:rPr>
        <w:lastRenderedPageBreak/>
        <w:t>Priestory</w:t>
      </w:r>
      <w:r w:rsidR="49AAB005" w:rsidRPr="659B1B31">
        <w:rPr>
          <w:rFonts w:asciiTheme="majorHAnsi" w:eastAsiaTheme="minorEastAsia" w:hAnsiTheme="majorHAnsi" w:cs="Times New Roman"/>
          <w:sz w:val="22"/>
          <w:szCs w:val="22"/>
          <w:lang w:eastAsia="en-US"/>
        </w:rPr>
        <w:t xml:space="preserve"> kuchyne a jedálne</w:t>
      </w:r>
      <w:r w:rsidRPr="659B1B31">
        <w:rPr>
          <w:rFonts w:asciiTheme="majorHAnsi" w:eastAsiaTheme="minorEastAsia" w:hAnsiTheme="majorHAnsi" w:cs="Times New Roman"/>
          <w:sz w:val="22"/>
          <w:szCs w:val="22"/>
          <w:lang w:eastAsia="en-US"/>
        </w:rPr>
        <w:t>, inventár a technologické zariadenia umiestnené v kuchyni, jedálni, v priestoroch prípravy</w:t>
      </w:r>
      <w:r w:rsidR="6FC8E026" w:rsidRPr="659B1B31">
        <w:rPr>
          <w:rFonts w:asciiTheme="majorHAnsi" w:eastAsiaTheme="minorEastAsia" w:hAnsiTheme="majorHAnsi" w:cs="Times New Roman"/>
          <w:sz w:val="22"/>
          <w:szCs w:val="22"/>
          <w:lang w:eastAsia="en-US"/>
        </w:rPr>
        <w:t>, výroby</w:t>
      </w:r>
      <w:r w:rsidRPr="659B1B31">
        <w:rPr>
          <w:rFonts w:asciiTheme="majorHAnsi" w:eastAsiaTheme="minorEastAsia" w:hAnsiTheme="majorHAnsi" w:cs="Times New Roman"/>
          <w:sz w:val="22"/>
          <w:szCs w:val="22"/>
          <w:lang w:eastAsia="en-US"/>
        </w:rPr>
        <w:t xml:space="preserve"> a v</w:t>
      </w:r>
      <w:r w:rsidR="6BEF9687" w:rsidRPr="659B1B31">
        <w:rPr>
          <w:rFonts w:asciiTheme="majorHAnsi" w:eastAsiaTheme="minorEastAsia" w:hAnsiTheme="majorHAnsi" w:cs="Times New Roman"/>
          <w:sz w:val="22"/>
          <w:szCs w:val="22"/>
          <w:lang w:eastAsia="en-US"/>
        </w:rPr>
        <w:t xml:space="preserve">ýdaja stravy, </w:t>
      </w:r>
      <w:r w:rsidR="49AAB005" w:rsidRPr="659B1B31">
        <w:rPr>
          <w:rFonts w:asciiTheme="majorHAnsi" w:eastAsiaTheme="minorEastAsia" w:hAnsiTheme="majorHAnsi" w:cs="Times New Roman"/>
          <w:sz w:val="22"/>
          <w:szCs w:val="22"/>
          <w:lang w:eastAsia="en-US"/>
        </w:rPr>
        <w:t xml:space="preserve">v </w:t>
      </w:r>
      <w:r w:rsidR="6BEF9687" w:rsidRPr="659B1B31">
        <w:rPr>
          <w:rFonts w:asciiTheme="majorHAnsi" w:eastAsiaTheme="minorEastAsia" w:hAnsiTheme="majorHAnsi" w:cs="Times New Roman"/>
          <w:sz w:val="22"/>
          <w:szCs w:val="22"/>
          <w:lang w:eastAsia="en-US"/>
        </w:rPr>
        <w:t>bufet</w:t>
      </w:r>
      <w:r w:rsidR="49AAB005" w:rsidRPr="659B1B31">
        <w:rPr>
          <w:rFonts w:asciiTheme="majorHAnsi" w:eastAsiaTheme="minorEastAsia" w:hAnsiTheme="majorHAnsi" w:cs="Times New Roman"/>
          <w:sz w:val="22"/>
          <w:szCs w:val="22"/>
          <w:lang w:eastAsia="en-US"/>
        </w:rPr>
        <w:t>e</w:t>
      </w:r>
      <w:r w:rsidR="6BEF9687" w:rsidRPr="659B1B31">
        <w:rPr>
          <w:rFonts w:asciiTheme="majorHAnsi" w:eastAsiaTheme="minorEastAsia" w:hAnsiTheme="majorHAnsi" w:cs="Times New Roman"/>
          <w:sz w:val="22"/>
          <w:szCs w:val="22"/>
          <w:lang w:eastAsia="en-US"/>
        </w:rPr>
        <w:t xml:space="preserve">, </w:t>
      </w:r>
      <w:r w:rsidR="49AAB005" w:rsidRPr="659B1B31">
        <w:rPr>
          <w:rFonts w:asciiTheme="majorHAnsi" w:eastAsiaTheme="minorEastAsia" w:hAnsiTheme="majorHAnsi" w:cs="Times New Roman"/>
          <w:sz w:val="22"/>
          <w:szCs w:val="22"/>
          <w:lang w:eastAsia="en-US"/>
        </w:rPr>
        <w:t>skladoch</w:t>
      </w:r>
      <w:r w:rsidR="6BEF9687" w:rsidRPr="659B1B31">
        <w:rPr>
          <w:rFonts w:asciiTheme="majorHAnsi" w:eastAsiaTheme="minorEastAsia" w:hAnsiTheme="majorHAnsi" w:cs="Times New Roman"/>
          <w:sz w:val="22"/>
          <w:szCs w:val="22"/>
          <w:lang w:eastAsia="en-US"/>
        </w:rPr>
        <w:t xml:space="preserve">, </w:t>
      </w:r>
      <w:r w:rsidRPr="659B1B31">
        <w:rPr>
          <w:rFonts w:asciiTheme="majorHAnsi" w:eastAsiaTheme="minorEastAsia" w:hAnsiTheme="majorHAnsi" w:cs="Times New Roman"/>
          <w:sz w:val="22"/>
          <w:szCs w:val="22"/>
          <w:lang w:eastAsia="en-US"/>
        </w:rPr>
        <w:t>ktoré sú vo vlastníctve objednávateľa</w:t>
      </w:r>
      <w:r w:rsidR="6BEF9687" w:rsidRPr="659B1B31">
        <w:rPr>
          <w:rFonts w:asciiTheme="majorHAnsi" w:eastAsiaTheme="minorEastAsia" w:hAnsiTheme="majorHAnsi" w:cs="Times New Roman"/>
          <w:sz w:val="22"/>
          <w:szCs w:val="22"/>
          <w:lang w:eastAsia="en-US"/>
        </w:rPr>
        <w:t>,</w:t>
      </w:r>
      <w:r w:rsidR="49AAB005" w:rsidRPr="659B1B31">
        <w:rPr>
          <w:rFonts w:asciiTheme="majorHAnsi" w:eastAsiaTheme="minorEastAsia" w:hAnsiTheme="majorHAnsi" w:cs="Times New Roman"/>
          <w:sz w:val="22"/>
          <w:szCs w:val="22"/>
          <w:lang w:eastAsia="en-US"/>
        </w:rPr>
        <w:t xml:space="preserve"> sklady</w:t>
      </w:r>
      <w:r w:rsidRPr="659B1B31">
        <w:rPr>
          <w:rFonts w:asciiTheme="majorHAnsi" w:eastAsiaTheme="minorEastAsia" w:hAnsiTheme="majorHAnsi" w:cs="Times New Roman"/>
          <w:sz w:val="22"/>
          <w:szCs w:val="22"/>
          <w:lang w:eastAsia="en-US"/>
        </w:rPr>
        <w:t xml:space="preserve"> </w:t>
      </w:r>
      <w:r w:rsidR="624CE03D" w:rsidRPr="659B1B31">
        <w:rPr>
          <w:rFonts w:asciiTheme="majorHAnsi" w:eastAsiaTheme="minorEastAsia" w:hAnsiTheme="majorHAnsi" w:cs="Times New Roman"/>
          <w:sz w:val="22"/>
          <w:szCs w:val="22"/>
          <w:lang w:eastAsia="en-US"/>
        </w:rPr>
        <w:t xml:space="preserve">a priestory, v ktorých bude prevádzkovaný bufet, </w:t>
      </w:r>
      <w:r w:rsidRPr="659B1B31">
        <w:rPr>
          <w:rFonts w:asciiTheme="majorHAnsi" w:eastAsiaTheme="minorEastAsia" w:hAnsiTheme="majorHAnsi" w:cs="Times New Roman"/>
          <w:sz w:val="22"/>
          <w:szCs w:val="22"/>
          <w:lang w:eastAsia="en-US"/>
        </w:rPr>
        <w:t xml:space="preserve">budú </w:t>
      </w:r>
      <w:r w:rsidR="6BEF9687" w:rsidRPr="659B1B31">
        <w:rPr>
          <w:rFonts w:asciiTheme="majorHAnsi" w:eastAsiaTheme="minorEastAsia" w:hAnsiTheme="majorHAnsi" w:cs="Times New Roman"/>
          <w:sz w:val="22"/>
          <w:szCs w:val="22"/>
          <w:lang w:eastAsia="en-US"/>
        </w:rPr>
        <w:t>poskytovateľovi</w:t>
      </w:r>
      <w:r w:rsidRPr="659B1B31">
        <w:rPr>
          <w:rFonts w:asciiTheme="majorHAnsi" w:eastAsiaTheme="minorEastAsia" w:hAnsiTheme="majorHAnsi" w:cs="Times New Roman"/>
          <w:sz w:val="22"/>
          <w:szCs w:val="22"/>
          <w:lang w:eastAsia="en-US"/>
        </w:rPr>
        <w:t xml:space="preserve"> po</w:t>
      </w:r>
      <w:r w:rsidR="6BEF9687" w:rsidRPr="659B1B31">
        <w:rPr>
          <w:rFonts w:asciiTheme="majorHAnsi" w:eastAsiaTheme="minorEastAsia" w:hAnsiTheme="majorHAnsi" w:cs="Times New Roman"/>
          <w:sz w:val="22"/>
          <w:szCs w:val="22"/>
          <w:lang w:eastAsia="en-US"/>
        </w:rPr>
        <w:t>skytnuté za úhradu dohodnutú v N</w:t>
      </w:r>
      <w:r w:rsidRPr="659B1B31">
        <w:rPr>
          <w:rFonts w:asciiTheme="majorHAnsi" w:eastAsiaTheme="minorEastAsia" w:hAnsiTheme="majorHAnsi" w:cs="Times New Roman"/>
          <w:sz w:val="22"/>
          <w:szCs w:val="22"/>
          <w:lang w:eastAsia="en-US"/>
        </w:rPr>
        <w:t>ájomnej zmluve</w:t>
      </w:r>
      <w:r w:rsidR="624CE03D" w:rsidRPr="659B1B31">
        <w:rPr>
          <w:rFonts w:asciiTheme="majorHAnsi" w:eastAsiaTheme="minorEastAsia" w:hAnsiTheme="majorHAnsi" w:cs="Times New Roman"/>
          <w:sz w:val="22"/>
          <w:szCs w:val="22"/>
          <w:lang w:eastAsia="en-US"/>
        </w:rPr>
        <w:t>.</w:t>
      </w:r>
      <w:r w:rsidR="6B6996A0" w:rsidRPr="659B1B31">
        <w:rPr>
          <w:rFonts w:asciiTheme="majorHAnsi" w:eastAsiaTheme="minorEastAsia" w:hAnsiTheme="majorHAnsi" w:cs="Times New Roman"/>
          <w:sz w:val="22"/>
          <w:szCs w:val="22"/>
          <w:lang w:eastAsia="en-US"/>
        </w:rPr>
        <w:t xml:space="preserve"> </w:t>
      </w:r>
      <w:r w:rsidRPr="659B1B31">
        <w:rPr>
          <w:rFonts w:asciiTheme="majorHAnsi" w:eastAsiaTheme="minorEastAsia" w:hAnsiTheme="majorHAnsi" w:cs="Times New Roman"/>
          <w:sz w:val="22"/>
          <w:szCs w:val="22"/>
          <w:lang w:eastAsia="en-US"/>
        </w:rPr>
        <w:t xml:space="preserve">Ďalšie náklady, ktoré sú hradené </w:t>
      </w:r>
      <w:r w:rsidR="6BEF9687" w:rsidRPr="659B1B31">
        <w:rPr>
          <w:rFonts w:asciiTheme="majorHAnsi" w:eastAsiaTheme="minorEastAsia" w:hAnsiTheme="majorHAnsi" w:cs="Times New Roman"/>
          <w:sz w:val="22"/>
          <w:szCs w:val="22"/>
          <w:lang w:eastAsia="en-US"/>
        </w:rPr>
        <w:t>poskytovateľom</w:t>
      </w:r>
      <w:r w:rsidR="00AF6F1B">
        <w:rPr>
          <w:rFonts w:asciiTheme="majorHAnsi" w:eastAsiaTheme="minorEastAsia" w:hAnsiTheme="majorHAnsi" w:cs="Times New Roman"/>
          <w:sz w:val="22"/>
          <w:szCs w:val="22"/>
          <w:lang w:eastAsia="en-US"/>
        </w:rPr>
        <w:t>,</w:t>
      </w:r>
      <w:r w:rsidR="6522E71B" w:rsidRPr="659B1B31">
        <w:rPr>
          <w:rFonts w:asciiTheme="majorHAnsi" w:eastAsiaTheme="minorEastAsia" w:hAnsiTheme="majorHAnsi" w:cs="Times New Roman"/>
          <w:sz w:val="22"/>
          <w:szCs w:val="22"/>
          <w:lang w:eastAsia="en-US"/>
        </w:rPr>
        <w:t xml:space="preserve"> sú uvedené v čl</w:t>
      </w:r>
      <w:r w:rsidR="03575EE7" w:rsidRPr="659B1B31">
        <w:rPr>
          <w:rFonts w:asciiTheme="majorHAnsi" w:eastAsiaTheme="minorEastAsia" w:hAnsiTheme="majorHAnsi" w:cs="Times New Roman"/>
          <w:sz w:val="22"/>
          <w:szCs w:val="22"/>
          <w:lang w:eastAsia="en-US"/>
        </w:rPr>
        <w:t>ánku</w:t>
      </w:r>
      <w:r w:rsidR="6522E71B" w:rsidRPr="659B1B31">
        <w:rPr>
          <w:rFonts w:asciiTheme="majorHAnsi" w:eastAsiaTheme="minorEastAsia" w:hAnsiTheme="majorHAnsi" w:cs="Times New Roman"/>
          <w:sz w:val="22"/>
          <w:szCs w:val="22"/>
          <w:lang w:eastAsia="en-US"/>
        </w:rPr>
        <w:t xml:space="preserve"> VIII v bode</w:t>
      </w:r>
      <w:r w:rsidRPr="659B1B31">
        <w:rPr>
          <w:rFonts w:asciiTheme="majorHAnsi" w:eastAsiaTheme="minorEastAsia" w:hAnsiTheme="majorHAnsi" w:cs="Times New Roman"/>
          <w:sz w:val="22"/>
          <w:szCs w:val="22"/>
          <w:lang w:eastAsia="en-US"/>
        </w:rPr>
        <w:t xml:space="preserve"> 8.2 tejto zmluvy.</w:t>
      </w:r>
    </w:p>
    <w:p w14:paraId="2E5BBDA2" w14:textId="5F3E2601" w:rsidR="00935932" w:rsidRPr="005808AF" w:rsidRDefault="00353282" w:rsidP="005808AF">
      <w:pPr>
        <w:pStyle w:val="Default"/>
        <w:spacing w:before="120" w:after="120" w:line="276" w:lineRule="auto"/>
        <w:jc w:val="both"/>
        <w:rPr>
          <w:rFonts w:asciiTheme="majorHAnsi" w:hAnsiTheme="majorHAnsi" w:cs="Times New Roman"/>
          <w:b/>
          <w:bCs/>
          <w:color w:val="auto"/>
          <w:sz w:val="22"/>
          <w:szCs w:val="22"/>
        </w:rPr>
      </w:pPr>
      <w:r w:rsidRPr="005808AF">
        <w:rPr>
          <w:rFonts w:asciiTheme="majorHAnsi" w:hAnsiTheme="majorHAnsi" w:cs="Times New Roman"/>
          <w:b/>
          <w:bCs/>
          <w:color w:val="auto"/>
          <w:sz w:val="22"/>
          <w:szCs w:val="22"/>
        </w:rPr>
        <w:t>Platobné podmienky</w:t>
      </w:r>
    </w:p>
    <w:p w14:paraId="6E2C14BD" w14:textId="640CDA8A" w:rsidR="00A65FA8" w:rsidRPr="005808AF" w:rsidRDefault="0066320C">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Splatnosť faktúr je do 30 dní odo dňa ich doručenia objednávateľovi. </w:t>
      </w:r>
      <w:r w:rsidR="00A406F8" w:rsidRPr="005808AF">
        <w:rPr>
          <w:rFonts w:asciiTheme="majorHAnsi" w:hAnsiTheme="majorHAnsi" w:cs="Times New Roman"/>
          <w:color w:val="auto"/>
          <w:sz w:val="22"/>
          <w:szCs w:val="22"/>
        </w:rPr>
        <w:t xml:space="preserve">Úhrada bude prebiehať bezhotovostným prevodom na účet poskytovateľa. </w:t>
      </w:r>
      <w:r w:rsidRPr="005808AF">
        <w:rPr>
          <w:rFonts w:asciiTheme="majorHAnsi" w:hAnsiTheme="majorHAnsi" w:cs="Times New Roman"/>
          <w:color w:val="auto"/>
          <w:sz w:val="22"/>
          <w:szCs w:val="22"/>
        </w:rPr>
        <w:t>Za deň splnenia peňažného záväzku sa považuje deň odpísania dlžnej sumy z účtu objednávateľa v prospech účtu poskytovateľa.</w:t>
      </w:r>
    </w:p>
    <w:p w14:paraId="4282AC85" w14:textId="590395FF" w:rsidR="009A4DED"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Zmluvné strany sa dohodli a výslovne súhlasia s tým, že poskytovateľ bude zasielať len elektronické faktúry z emailovej adresy poskytovateľa </w:t>
      </w:r>
      <w:r w:rsidRPr="00AF6F1B">
        <w:rPr>
          <w:rFonts w:asciiTheme="majorHAnsi" w:hAnsiTheme="majorHAnsi" w:cs="Times New Roman"/>
          <w:color w:val="00B0F0"/>
          <w:sz w:val="22"/>
          <w:szCs w:val="22"/>
        </w:rPr>
        <w:t>&lt;vyplní uchádzač&gt;</w:t>
      </w:r>
      <w:r w:rsidRPr="005808AF">
        <w:rPr>
          <w:rFonts w:asciiTheme="majorHAnsi" w:hAnsiTheme="majorHAnsi" w:cs="Times New Roman"/>
          <w:color w:val="auto"/>
          <w:sz w:val="22"/>
          <w:szCs w:val="22"/>
        </w:rPr>
        <w:t xml:space="preserve"> na emailovú adresu objednávateľa </w:t>
      </w:r>
      <w:hyperlink r:id="rId10" w:history="1">
        <w:r w:rsidRPr="005808AF">
          <w:rPr>
            <w:rFonts w:asciiTheme="majorHAnsi" w:hAnsiTheme="majorHAnsi" w:cs="Times New Roman"/>
            <w:color w:val="auto"/>
            <w:sz w:val="22"/>
            <w:szCs w:val="22"/>
          </w:rPr>
          <w:t>faktury.ofr@nbs.sk</w:t>
        </w:r>
      </w:hyperlink>
      <w:r w:rsidRPr="005808AF">
        <w:rPr>
          <w:rFonts w:asciiTheme="majorHAnsi" w:hAnsiTheme="majorHAnsi" w:cs="Times New Roman"/>
          <w:color w:val="auto"/>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Poskytovateľ nie je povinný podpísať elektronickú faktúru kvalifikovaným elektronickým podpisom. Elektronická faktúra musí spĺňať všetky náležitosti faktúry podľa § 74 zákona o dani z pridanej hodnoty v znení neskorších predpisov (ďalej len „zákon o DPH“). Zmluvné strany sú povinné bezodkladne písomne oznámiť druhej zmluvnej strane akúkoľvek zmenu, ktorá by mohla mať vplyv na doručovanie elektronických faktúr, najmä zmenu kontaktnej emailovej adresy.</w:t>
      </w:r>
      <w:bookmarkStart w:id="4" w:name="_Hlk222919561"/>
    </w:p>
    <w:p w14:paraId="37A0AD17" w14:textId="47CA99FF" w:rsidR="00E016D6" w:rsidRPr="005808AF" w:rsidRDefault="00E016D6">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Zmluvné strany berú na vedomie, že s účinnosťou od 01.01.2027 sa mení zákon o dani z pridanej hodnoty. Zhotoviteľ bude od 01.01.2027 povinný vystavovať a zasielať faktúru objednávateľovi v súlade s požiadavkami podľa zákona o dani z pridanej hodnoty v znení účinnom od 01.01.2027 resp. v znení účinnom v čase vystavenia faktúry, zmluvné strany sa zaväzujú poskytnúť si za týmto účelom potrebnú súčinnosť a údaje súvisiace s touto zmenou potrebné pre fakturáciu si oznámia písomne najneskôr do 31.12.2026, z tohto dôvodu  nie je potrebné uzatvoriť dodatok k tejto zmluve.</w:t>
      </w:r>
    </w:p>
    <w:bookmarkEnd w:id="4"/>
    <w:p w14:paraId="61E97755" w14:textId="64CEC104" w:rsidR="00BA5524"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Poskytovateľ k dohodnutej cene uplatní DPH podľa </w:t>
      </w:r>
      <w:r w:rsidR="008F2987" w:rsidRPr="005808AF">
        <w:rPr>
          <w:rFonts w:asciiTheme="majorHAnsi" w:hAnsiTheme="majorHAnsi" w:cs="Times New Roman"/>
          <w:color w:val="auto"/>
          <w:sz w:val="22"/>
          <w:szCs w:val="22"/>
        </w:rPr>
        <w:t xml:space="preserve">aktuálne platného </w:t>
      </w:r>
      <w:r w:rsidRPr="005808AF">
        <w:rPr>
          <w:rFonts w:asciiTheme="majorHAnsi" w:hAnsiTheme="majorHAnsi" w:cs="Times New Roman"/>
          <w:color w:val="auto"/>
          <w:sz w:val="22"/>
          <w:szCs w:val="22"/>
        </w:rPr>
        <w:t xml:space="preserve">zákona o dani z pridanej hodnoty. Za správne vyčíslenie výšky DPH zodpovedá v plnom rozsahu poskytovateľ. </w:t>
      </w:r>
      <w:r w:rsidRPr="00AF6F1B">
        <w:rPr>
          <w:rFonts w:asciiTheme="majorHAnsi" w:hAnsiTheme="majorHAnsi" w:cs="Times New Roman"/>
          <w:color w:val="00B0F0"/>
          <w:sz w:val="22"/>
          <w:szCs w:val="22"/>
        </w:rPr>
        <w:t>&lt;text tejto vety platí pre domáceho poskytovateľa, ktorý je platiteľom DPH, domáci poskytovateľ, ktorý nie je platiteľom DPH a zahraničný poskytovateľ túto vetu odstráni&gt;</w:t>
      </w:r>
      <w:r w:rsidRPr="005808AF">
        <w:rPr>
          <w:rFonts w:asciiTheme="majorHAnsi" w:hAnsiTheme="majorHAnsi" w:cs="Times New Roman"/>
          <w:color w:val="auto"/>
          <w:sz w:val="22"/>
          <w:szCs w:val="22"/>
        </w:rPr>
        <w:t> </w:t>
      </w:r>
    </w:p>
    <w:p w14:paraId="5A007910" w14:textId="057B82AD" w:rsidR="00BA5524" w:rsidRPr="00AF6F1B" w:rsidRDefault="00BA5524">
      <w:pPr>
        <w:pStyle w:val="Default"/>
        <w:numPr>
          <w:ilvl w:val="1"/>
          <w:numId w:val="4"/>
        </w:numPr>
        <w:spacing w:before="120" w:after="120" w:line="276" w:lineRule="auto"/>
        <w:ind w:left="0" w:hanging="567"/>
        <w:jc w:val="both"/>
        <w:rPr>
          <w:rFonts w:asciiTheme="majorHAnsi" w:hAnsiTheme="majorHAnsi" w:cs="Times New Roman"/>
          <w:color w:val="00B0F0"/>
          <w:sz w:val="22"/>
          <w:szCs w:val="22"/>
        </w:rPr>
      </w:pPr>
      <w:r w:rsidRPr="005808AF">
        <w:rPr>
          <w:rFonts w:asciiTheme="majorHAnsi" w:hAnsiTheme="majorHAnsi" w:cs="Times New Roman"/>
          <w:color w:val="auto"/>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AF6F1B">
        <w:rPr>
          <w:rFonts w:asciiTheme="majorHAnsi" w:hAnsiTheme="majorHAnsi" w:cs="Times New Roman"/>
          <w:color w:val="00B0F0"/>
          <w:sz w:val="22"/>
          <w:szCs w:val="22"/>
        </w:rPr>
        <w:t>&lt;text tohto bodu týkajúci sa údajov o DPH platí pre domáceho poskytovateľa, ktorý je platiteľom DPH, domáci poskytovateľ, ktorý nie je platiteľom DPH a zahraničný poskytovateľ časť textu tohto bodu odstráni&gt; </w:t>
      </w:r>
    </w:p>
    <w:p w14:paraId="284F1807" w14:textId="406329C0" w:rsidR="00BA5524"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w:t>
      </w:r>
      <w:r w:rsidRPr="005808AF">
        <w:rPr>
          <w:rFonts w:asciiTheme="majorHAnsi" w:hAnsiTheme="majorHAnsi" w:cs="Times New Roman"/>
          <w:color w:val="auto"/>
          <w:sz w:val="22"/>
          <w:szCs w:val="22"/>
        </w:rPr>
        <w:lastRenderedPageBreak/>
        <w:t xml:space="preserve">objednávateľa bezodkladne písomne informovať. Poskytovateľ vyhlasuje, že je konečným príjemcom dohodnutej ceny uvedenej v článku </w:t>
      </w:r>
      <w:r w:rsidR="008544CD" w:rsidRPr="005808AF">
        <w:rPr>
          <w:rFonts w:asciiTheme="majorHAnsi" w:hAnsiTheme="majorHAnsi" w:cs="Times New Roman"/>
          <w:color w:val="auto"/>
          <w:sz w:val="22"/>
          <w:szCs w:val="22"/>
        </w:rPr>
        <w:t>VI</w:t>
      </w:r>
      <w:r w:rsidRPr="005808AF">
        <w:rPr>
          <w:rFonts w:asciiTheme="majorHAnsi" w:hAnsiTheme="majorHAnsi" w:cs="Times New Roman"/>
          <w:color w:val="auto"/>
          <w:sz w:val="22"/>
          <w:szCs w:val="22"/>
        </w:rPr>
        <w:t xml:space="preserve"> tejto zmluvy. </w:t>
      </w:r>
      <w:r w:rsidRPr="00AF6F1B">
        <w:rPr>
          <w:rFonts w:asciiTheme="majorHAnsi" w:hAnsiTheme="majorHAnsi" w:cs="Times New Roman"/>
          <w:color w:val="00B0F0"/>
          <w:sz w:val="22"/>
          <w:szCs w:val="22"/>
        </w:rPr>
        <w:t>&lt;text tohto bodu platí pre zahraničného poskytovateľa, domáci poskytovateľ text tohto bodu odstráni&gt; </w:t>
      </w:r>
    </w:p>
    <w:p w14:paraId="4D23D46D" w14:textId="47B529A5" w:rsidR="00BA5524" w:rsidRPr="00AF6F1B" w:rsidRDefault="00BA5524">
      <w:pPr>
        <w:pStyle w:val="Default"/>
        <w:numPr>
          <w:ilvl w:val="1"/>
          <w:numId w:val="4"/>
        </w:numPr>
        <w:spacing w:before="120" w:after="120" w:line="276" w:lineRule="auto"/>
        <w:ind w:left="0" w:hanging="567"/>
        <w:jc w:val="both"/>
        <w:rPr>
          <w:rFonts w:asciiTheme="majorHAnsi" w:hAnsiTheme="majorHAnsi" w:cs="Times New Roman"/>
          <w:color w:val="00B0F0"/>
          <w:sz w:val="22"/>
          <w:szCs w:val="22"/>
        </w:rPr>
      </w:pPr>
      <w:r w:rsidRPr="005808AF">
        <w:rPr>
          <w:rFonts w:asciiTheme="majorHAnsi" w:hAnsiTheme="majorHAnsi" w:cs="Times New Roman"/>
          <w:color w:val="auto"/>
          <w:sz w:val="22"/>
          <w:szCs w:val="22"/>
        </w:rPr>
        <w:t xml:space="preserve">Poskytovateľ, ktorý uvedie na faktúre daň, sa zaväzuje, že odvedie daň správcovi dane v lehote ustanovenej v § 78 ods. 1 zákona o </w:t>
      </w:r>
      <w:r w:rsidR="008F2987" w:rsidRPr="005808AF">
        <w:rPr>
          <w:rFonts w:asciiTheme="majorHAnsi" w:hAnsiTheme="majorHAnsi" w:cs="Times New Roman"/>
          <w:color w:val="auto"/>
          <w:sz w:val="22"/>
          <w:szCs w:val="22"/>
        </w:rPr>
        <w:t>DPH</w:t>
      </w:r>
      <w:r w:rsidRPr="005808AF">
        <w:rPr>
          <w:rFonts w:asciiTheme="majorHAnsi" w:hAnsiTheme="majorHAnsi" w:cs="Times New Roman"/>
          <w:color w:val="auto"/>
          <w:sz w:val="22"/>
          <w:szCs w:val="22"/>
        </w:rPr>
        <w:t xml:space="preserve">. Porušenie tejto daňovej povinnosti vyplývajúcej zo všeobecne záväzného právneho predpisu je podstatným porušením zmluvy a dôvodom na okamžité odstúpenie objednávateľa od tejto zmluvy. </w:t>
      </w:r>
      <w:r w:rsidRPr="00AF6F1B">
        <w:rPr>
          <w:rFonts w:asciiTheme="majorHAnsi" w:hAnsiTheme="majorHAnsi" w:cs="Times New Roman"/>
          <w:color w:val="00B0F0"/>
          <w:sz w:val="22"/>
          <w:szCs w:val="22"/>
        </w:rPr>
        <w:t>&lt;text tohto bodu platí len pre domáceho poskytovateľa, zahraničný poskytovateľ text tohto bodu odstráni&gt; </w:t>
      </w:r>
    </w:p>
    <w:p w14:paraId="199E9146" w14:textId="5768A7C2" w:rsidR="008F2987"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Poskytovateľ nie je oprávnený bez predchádzajúceho písomného súhlasu objednávateľa postúpiť akékoľvek svoje práva (vrátane pohľadávok)</w:t>
      </w:r>
      <w:r w:rsidR="00216F52">
        <w:rPr>
          <w:rFonts w:asciiTheme="majorHAnsi" w:hAnsiTheme="majorHAnsi" w:cs="Times New Roman"/>
          <w:color w:val="auto"/>
          <w:sz w:val="22"/>
          <w:szCs w:val="22"/>
        </w:rPr>
        <w:t xml:space="preserve"> vyplývajúce pre neho</w:t>
      </w:r>
      <w:r w:rsidRPr="005808AF">
        <w:rPr>
          <w:rFonts w:asciiTheme="majorHAnsi" w:hAnsiTheme="majorHAnsi" w:cs="Times New Roman"/>
          <w:color w:val="auto"/>
          <w:sz w:val="22"/>
          <w:szCs w:val="22"/>
        </w:rPr>
        <w:t xml:space="preserve"> z tejto zmluvy</w:t>
      </w:r>
      <w:r w:rsidR="00216F52">
        <w:rPr>
          <w:rFonts w:asciiTheme="majorHAnsi" w:hAnsiTheme="majorHAnsi" w:cs="Times New Roman"/>
          <w:color w:val="auto"/>
          <w:sz w:val="22"/>
          <w:szCs w:val="22"/>
        </w:rPr>
        <w:t>, ani ich časti,</w:t>
      </w:r>
      <w:r w:rsidRPr="005808AF">
        <w:rPr>
          <w:rFonts w:asciiTheme="majorHAnsi" w:hAnsiTheme="majorHAnsi" w:cs="Times New Roman"/>
          <w:color w:val="auto"/>
          <w:sz w:val="22"/>
          <w:szCs w:val="22"/>
        </w:rPr>
        <w:t xml:space="preserve"> na tretiu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316A2012" w14:textId="77777777" w:rsidR="008F2987"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Zmluvné strany sa dohodli, že na vykonanie predmetu zmluvy (</w:t>
      </w:r>
      <w:r w:rsidR="008F2987" w:rsidRPr="005808AF">
        <w:rPr>
          <w:rFonts w:asciiTheme="majorHAnsi" w:hAnsiTheme="majorHAnsi" w:cs="Times New Roman"/>
          <w:color w:val="auto"/>
          <w:sz w:val="22"/>
          <w:szCs w:val="22"/>
        </w:rPr>
        <w:t>stravovacie</w:t>
      </w:r>
      <w:r w:rsidRPr="005808AF">
        <w:rPr>
          <w:rFonts w:asciiTheme="majorHAnsi" w:hAnsiTheme="majorHAnsi" w:cs="Times New Roman"/>
          <w:color w:val="auto"/>
          <w:sz w:val="22"/>
          <w:szCs w:val="22"/>
        </w:rPr>
        <w:t xml:space="preserve"> služby) v zmysle a za podmienok uvedených v tejto zmluve objednávateľ neposkytne poskytovateľovi žiadny preddavok ani zálohovú platbu. </w:t>
      </w:r>
    </w:p>
    <w:p w14:paraId="413F590D" w14:textId="77777777" w:rsidR="008F2987" w:rsidRDefault="008F2987" w:rsidP="005808AF">
      <w:pPr>
        <w:pStyle w:val="Odsekzoznamu"/>
        <w:autoSpaceDE w:val="0"/>
        <w:autoSpaceDN w:val="0"/>
        <w:spacing w:before="120" w:after="120" w:line="276" w:lineRule="auto"/>
        <w:ind w:left="0"/>
        <w:jc w:val="both"/>
        <w:rPr>
          <w:rFonts w:asciiTheme="majorHAnsi" w:hAnsiTheme="majorHAnsi" w:cs="Arial"/>
          <w:color w:val="00B0F0"/>
          <w:szCs w:val="22"/>
        </w:rPr>
      </w:pPr>
    </w:p>
    <w:p w14:paraId="4D1A9DD0" w14:textId="77777777" w:rsidR="008F2987" w:rsidRDefault="008579D3" w:rsidP="006A0EAC">
      <w:pPr>
        <w:pStyle w:val="Zkladntext"/>
        <w:keepNext/>
        <w:spacing w:before="120" w:after="120" w:line="276" w:lineRule="auto"/>
        <w:ind w:hanging="539"/>
        <w:jc w:val="center"/>
        <w:rPr>
          <w:rFonts w:asciiTheme="majorHAnsi" w:hAnsiTheme="majorHAnsi"/>
          <w:b/>
          <w:bCs/>
          <w:iCs/>
          <w:szCs w:val="22"/>
        </w:rPr>
      </w:pPr>
      <w:r w:rsidRPr="008F2987">
        <w:rPr>
          <w:rFonts w:asciiTheme="majorHAnsi" w:hAnsiTheme="majorHAnsi"/>
          <w:b/>
          <w:bCs/>
          <w:iCs/>
          <w:szCs w:val="22"/>
        </w:rPr>
        <w:t>Čl. VII</w:t>
      </w:r>
    </w:p>
    <w:p w14:paraId="1634B1C7" w14:textId="7FAA8E1B" w:rsidR="00B64524" w:rsidRDefault="00B64524" w:rsidP="006A0EAC">
      <w:pPr>
        <w:pStyle w:val="Zkladntext"/>
        <w:keepNext/>
        <w:spacing w:before="120" w:after="120" w:line="276" w:lineRule="auto"/>
        <w:ind w:hanging="539"/>
        <w:jc w:val="center"/>
        <w:rPr>
          <w:rFonts w:asciiTheme="majorHAnsi" w:hAnsiTheme="majorHAnsi"/>
          <w:b/>
          <w:bCs/>
          <w:iCs/>
          <w:szCs w:val="22"/>
        </w:rPr>
      </w:pPr>
      <w:r>
        <w:rPr>
          <w:rFonts w:asciiTheme="majorHAnsi" w:hAnsiTheme="majorHAnsi"/>
          <w:b/>
          <w:bCs/>
          <w:iCs/>
          <w:szCs w:val="22"/>
        </w:rPr>
        <w:t xml:space="preserve">Kontrola kvality, meranie </w:t>
      </w:r>
      <w:r w:rsidR="008B5F3C">
        <w:rPr>
          <w:rFonts w:asciiTheme="majorHAnsi" w:hAnsiTheme="majorHAnsi"/>
          <w:b/>
          <w:bCs/>
          <w:iCs/>
          <w:szCs w:val="22"/>
        </w:rPr>
        <w:t xml:space="preserve">a hodnotenie </w:t>
      </w:r>
      <w:r>
        <w:rPr>
          <w:rFonts w:asciiTheme="majorHAnsi" w:hAnsiTheme="majorHAnsi"/>
          <w:b/>
          <w:bCs/>
          <w:iCs/>
          <w:szCs w:val="22"/>
        </w:rPr>
        <w:t>kvality</w:t>
      </w:r>
      <w:r w:rsidR="008B5F3C">
        <w:rPr>
          <w:rFonts w:asciiTheme="majorHAnsi" w:hAnsiTheme="majorHAnsi"/>
          <w:b/>
          <w:bCs/>
          <w:iCs/>
          <w:szCs w:val="22"/>
        </w:rPr>
        <w:t xml:space="preserve">, </w:t>
      </w:r>
      <w:r>
        <w:rPr>
          <w:rFonts w:asciiTheme="majorHAnsi" w:hAnsiTheme="majorHAnsi"/>
          <w:b/>
          <w:bCs/>
          <w:iCs/>
          <w:szCs w:val="22"/>
        </w:rPr>
        <w:t>odmeňovanie</w:t>
      </w:r>
    </w:p>
    <w:p w14:paraId="59B8C563" w14:textId="6D1008D9" w:rsidR="008B5F3C" w:rsidRPr="009A17FC" w:rsidRDefault="005808AF">
      <w:pPr>
        <w:pStyle w:val="Zkladntext"/>
        <w:keepNext/>
        <w:numPr>
          <w:ilvl w:val="1"/>
          <w:numId w:val="12"/>
        </w:numPr>
        <w:spacing w:before="120" w:after="120" w:line="276" w:lineRule="auto"/>
        <w:ind w:left="0"/>
        <w:rPr>
          <w:rFonts w:asciiTheme="majorHAnsi" w:hAnsiTheme="majorHAnsi" w:cs="Arial"/>
          <w:color w:val="000000"/>
        </w:rPr>
      </w:pPr>
      <w:r w:rsidRPr="3118D1EC">
        <w:rPr>
          <w:rFonts w:asciiTheme="majorHAnsi" w:hAnsiTheme="majorHAnsi" w:cs="Arial"/>
          <w:color w:val="000000" w:themeColor="text1"/>
        </w:rPr>
        <w:t xml:space="preserve">Kvalita poskytovaných stravovacích služieb podľa bodu 3.1.1 zmluvy je meraná a hodnotená </w:t>
      </w:r>
      <w:r w:rsidR="008B5F3C" w:rsidRPr="3118D1EC">
        <w:rPr>
          <w:rFonts w:asciiTheme="majorHAnsi" w:hAnsiTheme="majorHAnsi" w:cs="Arial"/>
          <w:color w:val="000000" w:themeColor="text1"/>
        </w:rPr>
        <w:t xml:space="preserve">podľa tohto článku a objednávateľom hodnotená podľa </w:t>
      </w:r>
      <w:r w:rsidR="001973EA" w:rsidRPr="3118D1EC">
        <w:rPr>
          <w:rFonts w:asciiTheme="majorHAnsi" w:hAnsiTheme="majorHAnsi"/>
        </w:rPr>
        <w:t>Key Performance Indicator</w:t>
      </w:r>
      <w:r w:rsidR="001973EA" w:rsidRPr="3118D1EC">
        <w:rPr>
          <w:rFonts w:asciiTheme="majorHAnsi" w:hAnsiTheme="majorHAnsi" w:cs="Arial"/>
          <w:color w:val="000000" w:themeColor="text1"/>
        </w:rPr>
        <w:t xml:space="preserve"> (ďalej len „</w:t>
      </w:r>
      <w:r w:rsidR="008B5F3C" w:rsidRPr="3118D1EC">
        <w:rPr>
          <w:rFonts w:asciiTheme="majorHAnsi" w:hAnsiTheme="majorHAnsi" w:cs="Arial"/>
          <w:b/>
          <w:bCs/>
          <w:color w:val="000000" w:themeColor="text1"/>
        </w:rPr>
        <w:t>KP</w:t>
      </w:r>
      <w:r w:rsidR="001973EA" w:rsidRPr="3118D1EC">
        <w:rPr>
          <w:rFonts w:asciiTheme="majorHAnsi" w:hAnsiTheme="majorHAnsi" w:cs="Arial"/>
          <w:b/>
          <w:bCs/>
          <w:color w:val="000000" w:themeColor="text1"/>
        </w:rPr>
        <w:t>I</w:t>
      </w:r>
      <w:r w:rsidR="001973EA" w:rsidRPr="3118D1EC">
        <w:rPr>
          <w:rFonts w:asciiTheme="majorHAnsi" w:hAnsiTheme="majorHAnsi" w:cs="Arial"/>
          <w:color w:val="000000" w:themeColor="text1"/>
        </w:rPr>
        <w:t>“)</w:t>
      </w:r>
      <w:r w:rsidR="008B5F3C" w:rsidRPr="3118D1EC">
        <w:rPr>
          <w:rFonts w:asciiTheme="majorHAnsi" w:hAnsiTheme="majorHAnsi" w:cs="Arial"/>
          <w:color w:val="000000" w:themeColor="text1"/>
        </w:rPr>
        <w:t>. Pod KPI sa rozumie definovanie jednotlivých indikátorov/metrík výkonnosti, ktoré sú priradené k</w:t>
      </w:r>
      <w:r w:rsidR="000D4193" w:rsidRPr="3118D1EC">
        <w:rPr>
          <w:rFonts w:asciiTheme="majorHAnsi" w:hAnsiTheme="majorHAnsi" w:cs="Arial"/>
          <w:color w:val="000000" w:themeColor="text1"/>
        </w:rPr>
        <w:t> </w:t>
      </w:r>
      <w:r w:rsidR="008B5F3C" w:rsidRPr="3118D1EC">
        <w:rPr>
          <w:rFonts w:asciiTheme="majorHAnsi" w:hAnsiTheme="majorHAnsi" w:cs="Arial"/>
          <w:color w:val="000000" w:themeColor="text1"/>
        </w:rPr>
        <w:t>p</w:t>
      </w:r>
      <w:r w:rsidR="000D4193" w:rsidRPr="3118D1EC">
        <w:rPr>
          <w:rFonts w:asciiTheme="majorHAnsi" w:hAnsiTheme="majorHAnsi" w:cs="Arial"/>
          <w:color w:val="000000" w:themeColor="text1"/>
        </w:rPr>
        <w:t>arametrom poskytovaných stravovacích služieb</w:t>
      </w:r>
      <w:r w:rsidR="008B5F3C" w:rsidRPr="3118D1EC">
        <w:rPr>
          <w:rFonts w:asciiTheme="majorHAnsi" w:hAnsiTheme="majorHAnsi" w:cs="Arial"/>
          <w:color w:val="000000" w:themeColor="text1"/>
        </w:rPr>
        <w:t xml:space="preserve">. KPI teda vyjadruje požadovanú kvalitu, resp. požadovaný výsledok </w:t>
      </w:r>
      <w:r w:rsidR="000D4193" w:rsidRPr="3118D1EC">
        <w:rPr>
          <w:rFonts w:asciiTheme="majorHAnsi" w:hAnsiTheme="majorHAnsi" w:cs="Arial"/>
          <w:color w:val="000000" w:themeColor="text1"/>
        </w:rPr>
        <w:t xml:space="preserve">poskytovania stravovacích </w:t>
      </w:r>
      <w:r w:rsidR="008B5F3C" w:rsidRPr="3118D1EC">
        <w:rPr>
          <w:rFonts w:asciiTheme="majorHAnsi" w:hAnsiTheme="majorHAnsi" w:cs="Arial"/>
          <w:color w:val="000000" w:themeColor="text1"/>
        </w:rPr>
        <w:t>služieb</w:t>
      </w:r>
      <w:r w:rsidR="006A0EAC" w:rsidRPr="3118D1EC">
        <w:rPr>
          <w:rFonts w:asciiTheme="majorHAnsi" w:hAnsiTheme="majorHAnsi" w:cs="Arial"/>
          <w:color w:val="000000" w:themeColor="text1"/>
        </w:rPr>
        <w:t xml:space="preserve"> podľa bodu 3.1.1 zmluvy</w:t>
      </w:r>
      <w:r w:rsidR="008B5F3C" w:rsidRPr="3118D1EC">
        <w:rPr>
          <w:rFonts w:asciiTheme="majorHAnsi" w:hAnsiTheme="majorHAnsi" w:cs="Arial"/>
          <w:color w:val="000000" w:themeColor="text1"/>
        </w:rPr>
        <w:t xml:space="preserve">. Checklist na účely kontroly KPI je prílohou č. </w:t>
      </w:r>
      <w:r w:rsidR="006A0EAC" w:rsidRPr="3118D1EC">
        <w:rPr>
          <w:rFonts w:asciiTheme="majorHAnsi" w:hAnsiTheme="majorHAnsi" w:cs="Arial"/>
          <w:color w:val="000000" w:themeColor="text1"/>
        </w:rPr>
        <w:t xml:space="preserve">5 </w:t>
      </w:r>
      <w:r w:rsidR="008B5F3C" w:rsidRPr="3118D1EC">
        <w:rPr>
          <w:rFonts w:asciiTheme="majorHAnsi" w:hAnsiTheme="majorHAnsi" w:cs="Arial"/>
          <w:color w:val="000000" w:themeColor="text1"/>
        </w:rPr>
        <w:t>tejto zmluvy</w:t>
      </w:r>
      <w:r w:rsidR="004D4436">
        <w:rPr>
          <w:rFonts w:asciiTheme="majorHAnsi" w:hAnsiTheme="majorHAnsi" w:cs="Arial"/>
          <w:color w:val="000000" w:themeColor="text1"/>
        </w:rPr>
        <w:t xml:space="preserve"> (ďalej len „</w:t>
      </w:r>
      <w:r w:rsidR="004D4436" w:rsidRPr="004D4436">
        <w:rPr>
          <w:rFonts w:asciiTheme="majorHAnsi" w:hAnsiTheme="majorHAnsi" w:cs="Arial"/>
          <w:b/>
          <w:bCs/>
          <w:color w:val="000000" w:themeColor="text1"/>
        </w:rPr>
        <w:t>checklist</w:t>
      </w:r>
      <w:r w:rsidR="004D4436">
        <w:rPr>
          <w:rFonts w:asciiTheme="majorHAnsi" w:hAnsiTheme="majorHAnsi" w:cs="Arial"/>
          <w:color w:val="000000" w:themeColor="text1"/>
        </w:rPr>
        <w:t>“)</w:t>
      </w:r>
      <w:r w:rsidR="008B5F3C" w:rsidRPr="3118D1EC">
        <w:rPr>
          <w:rFonts w:asciiTheme="majorHAnsi" w:hAnsiTheme="majorHAnsi" w:cs="Arial"/>
          <w:color w:val="000000" w:themeColor="text1"/>
        </w:rPr>
        <w:t>.</w:t>
      </w:r>
      <w:r w:rsidR="000D4193" w:rsidRPr="3118D1EC">
        <w:rPr>
          <w:rFonts w:asciiTheme="majorHAnsi" w:hAnsiTheme="majorHAnsi" w:cs="Arial"/>
          <w:color w:val="000000" w:themeColor="text1"/>
        </w:rPr>
        <w:t xml:space="preserve"> </w:t>
      </w:r>
      <w:r w:rsidR="008B5F3C" w:rsidRPr="3118D1EC">
        <w:rPr>
          <w:rFonts w:asciiTheme="majorHAnsi" w:hAnsiTheme="majorHAnsi" w:cs="Arial"/>
          <w:color w:val="000000" w:themeColor="text1"/>
        </w:rPr>
        <w:t>Objednávateľ</w:t>
      </w:r>
      <w:r w:rsidR="009A17FC" w:rsidRPr="3118D1EC">
        <w:rPr>
          <w:rFonts w:asciiTheme="majorHAnsi" w:hAnsiTheme="majorHAnsi" w:cs="Arial"/>
          <w:color w:val="000000" w:themeColor="text1"/>
        </w:rPr>
        <w:t xml:space="preserve"> </w:t>
      </w:r>
      <w:r w:rsidR="008B5F3C" w:rsidRPr="3118D1EC">
        <w:rPr>
          <w:rFonts w:asciiTheme="majorHAnsi" w:hAnsiTheme="majorHAnsi" w:cs="Arial"/>
          <w:color w:val="000000" w:themeColor="text1"/>
        </w:rPr>
        <w:t>poskytne checklist </w:t>
      </w:r>
      <w:r w:rsidR="1733CF3D" w:rsidRPr="3118D1EC">
        <w:rPr>
          <w:rFonts w:asciiTheme="majorHAnsi" w:hAnsiTheme="majorHAnsi" w:cs="Arial"/>
          <w:color w:val="000000" w:themeColor="text1"/>
        </w:rPr>
        <w:t xml:space="preserve">na účely kontroly KPI </w:t>
      </w:r>
      <w:r w:rsidR="008B5F3C" w:rsidRPr="3118D1EC">
        <w:rPr>
          <w:rFonts w:asciiTheme="majorHAnsi" w:hAnsiTheme="majorHAnsi" w:cs="Arial"/>
          <w:color w:val="000000" w:themeColor="text1"/>
        </w:rPr>
        <w:t>v elektronickej podobe </w:t>
      </w:r>
      <w:r w:rsidR="009D2DCF" w:rsidRPr="3118D1EC">
        <w:rPr>
          <w:rFonts w:asciiTheme="majorHAnsi" w:hAnsiTheme="majorHAnsi" w:cs="Arial"/>
          <w:color w:val="000000" w:themeColor="text1"/>
        </w:rPr>
        <w:t xml:space="preserve">prevádzkarovi </w:t>
      </w:r>
      <w:r w:rsidR="008B5F3C" w:rsidRPr="3118D1EC">
        <w:rPr>
          <w:rFonts w:asciiTheme="majorHAnsi" w:hAnsiTheme="majorHAnsi" w:cs="Arial"/>
          <w:color w:val="000000" w:themeColor="text1"/>
        </w:rPr>
        <w:t>poskytovateľa bezodkladne po nadobudnutí účinnosti tejto zmluvy. </w:t>
      </w:r>
    </w:p>
    <w:p w14:paraId="51021ABC" w14:textId="038E5737" w:rsidR="00491E67" w:rsidRPr="00BC04FF" w:rsidRDefault="46109187">
      <w:pPr>
        <w:pStyle w:val="Zkladntext"/>
        <w:keepNext/>
        <w:widowControl w:val="0"/>
        <w:numPr>
          <w:ilvl w:val="1"/>
          <w:numId w:val="12"/>
        </w:numPr>
        <w:autoSpaceDE w:val="0"/>
        <w:autoSpaceDN w:val="0"/>
        <w:spacing w:before="120" w:after="120" w:line="276" w:lineRule="auto"/>
        <w:ind w:left="0"/>
        <w:rPr>
          <w:rFonts w:asciiTheme="majorHAnsi" w:hAnsiTheme="majorHAnsi" w:cs="Arial"/>
          <w:color w:val="000000"/>
        </w:rPr>
      </w:pPr>
      <w:r w:rsidRPr="659B1B31">
        <w:rPr>
          <w:rFonts w:asciiTheme="majorHAnsi" w:hAnsiTheme="majorHAnsi" w:cs="Arial"/>
          <w:color w:val="000000" w:themeColor="text1"/>
        </w:rPr>
        <w:t>Meranie kvality je realizované prostredníctvom </w:t>
      </w:r>
      <w:r w:rsidR="7753E65D" w:rsidRPr="659B1B31">
        <w:rPr>
          <w:rFonts w:asciiTheme="majorHAnsi" w:hAnsiTheme="majorHAnsi" w:cs="Arial"/>
          <w:color w:val="000000" w:themeColor="text1"/>
        </w:rPr>
        <w:t>prevádzk</w:t>
      </w:r>
      <w:r w:rsidR="6325853A" w:rsidRPr="659B1B31">
        <w:rPr>
          <w:rFonts w:asciiTheme="majorHAnsi" w:hAnsiTheme="majorHAnsi" w:cs="Arial"/>
          <w:color w:val="000000" w:themeColor="text1"/>
        </w:rPr>
        <w:t>ara</w:t>
      </w:r>
      <w:r w:rsidR="7753E65D" w:rsidRPr="659B1B31">
        <w:rPr>
          <w:rFonts w:asciiTheme="majorHAnsi" w:hAnsiTheme="majorHAnsi" w:cs="Arial"/>
          <w:color w:val="000000" w:themeColor="text1"/>
        </w:rPr>
        <w:t xml:space="preserve"> </w:t>
      </w:r>
      <w:r w:rsidR="4751B7D8" w:rsidRPr="659B1B31">
        <w:rPr>
          <w:rFonts w:asciiTheme="majorHAnsi" w:hAnsiTheme="majorHAnsi" w:cs="Arial"/>
          <w:color w:val="000000" w:themeColor="text1"/>
        </w:rPr>
        <w:t>poskytovateľa</w:t>
      </w:r>
      <w:r w:rsidR="00B371F0">
        <w:rPr>
          <w:rFonts w:asciiTheme="majorHAnsi" w:hAnsiTheme="majorHAnsi" w:cs="Arial"/>
          <w:color w:val="000000" w:themeColor="text1"/>
        </w:rPr>
        <w:t xml:space="preserve">, osoby poverenej kontrolou kvality a stravovacou komisiou </w:t>
      </w:r>
      <w:r w:rsidRPr="659B1B31">
        <w:rPr>
          <w:rFonts w:asciiTheme="majorHAnsi" w:hAnsiTheme="majorHAnsi" w:cs="Arial"/>
          <w:color w:val="000000" w:themeColor="text1"/>
        </w:rPr>
        <w:t xml:space="preserve">a prostredníctvom </w:t>
      </w:r>
      <w:r w:rsidR="645991E3" w:rsidRPr="659B1B31">
        <w:rPr>
          <w:rFonts w:asciiTheme="majorHAnsi" w:hAnsiTheme="majorHAnsi" w:cs="Arial"/>
          <w:color w:val="000000" w:themeColor="text1"/>
        </w:rPr>
        <w:t xml:space="preserve">hodnotenia stravovacích služieb zamestnancami objednávateľa </w:t>
      </w:r>
      <w:r w:rsidRPr="659B1B31">
        <w:rPr>
          <w:rFonts w:asciiTheme="majorHAnsi" w:hAnsiTheme="majorHAnsi" w:cs="Arial"/>
          <w:color w:val="000000" w:themeColor="text1"/>
        </w:rPr>
        <w:t>(</w:t>
      </w:r>
      <w:r w:rsidR="7753E65D" w:rsidRPr="659B1B31">
        <w:rPr>
          <w:rFonts w:asciiTheme="majorHAnsi" w:hAnsiTheme="majorHAnsi" w:cs="Arial"/>
          <w:color w:val="000000" w:themeColor="text1"/>
        </w:rPr>
        <w:t xml:space="preserve">bod </w:t>
      </w:r>
      <w:r w:rsidR="645991E3" w:rsidRPr="659B1B31">
        <w:rPr>
          <w:rFonts w:asciiTheme="majorHAnsi" w:hAnsiTheme="majorHAnsi" w:cs="Arial"/>
          <w:color w:val="000000" w:themeColor="text1"/>
        </w:rPr>
        <w:t>7.</w:t>
      </w:r>
      <w:r w:rsidR="59FB8B35" w:rsidRPr="659B1B31">
        <w:rPr>
          <w:rFonts w:asciiTheme="majorHAnsi" w:hAnsiTheme="majorHAnsi" w:cs="Arial"/>
          <w:color w:val="000000" w:themeColor="text1"/>
        </w:rPr>
        <w:t>10</w:t>
      </w:r>
      <w:r w:rsidR="391A5706" w:rsidRPr="659B1B31">
        <w:rPr>
          <w:rFonts w:asciiTheme="majorHAnsi" w:hAnsiTheme="majorHAnsi" w:cs="Arial"/>
          <w:color w:val="000000" w:themeColor="text1"/>
        </w:rPr>
        <w:t xml:space="preserve"> </w:t>
      </w:r>
      <w:r w:rsidR="645991E3" w:rsidRPr="659B1B31">
        <w:rPr>
          <w:rFonts w:asciiTheme="majorHAnsi" w:hAnsiTheme="majorHAnsi" w:cs="Arial"/>
          <w:color w:val="000000" w:themeColor="text1"/>
        </w:rPr>
        <w:t>a nasl.</w:t>
      </w:r>
      <w:r w:rsidRPr="659B1B31">
        <w:rPr>
          <w:rFonts w:asciiTheme="majorHAnsi" w:hAnsiTheme="majorHAnsi" w:cs="Arial"/>
          <w:color w:val="000000" w:themeColor="text1"/>
        </w:rPr>
        <w:t xml:space="preserve"> tejto zmluvy)</w:t>
      </w:r>
      <w:r w:rsidR="645991E3" w:rsidRPr="659B1B31">
        <w:rPr>
          <w:rFonts w:asciiTheme="majorHAnsi" w:hAnsiTheme="majorHAnsi" w:cs="Arial"/>
          <w:color w:val="000000" w:themeColor="text1"/>
        </w:rPr>
        <w:t xml:space="preserve">, ktoré </w:t>
      </w:r>
      <w:r w:rsidR="645B22AA" w:rsidRPr="659B1B31">
        <w:rPr>
          <w:rFonts w:asciiTheme="majorHAnsi" w:hAnsiTheme="majorHAnsi" w:cs="Arial"/>
          <w:color w:val="000000" w:themeColor="text1"/>
        </w:rPr>
        <w:t>zabezpečuje</w:t>
      </w:r>
      <w:r w:rsidR="49AAB005" w:rsidRPr="659B1B31">
        <w:rPr>
          <w:rFonts w:asciiTheme="majorHAnsi" w:hAnsiTheme="majorHAnsi" w:cs="Arial"/>
          <w:color w:val="000000" w:themeColor="text1"/>
        </w:rPr>
        <w:t xml:space="preserve"> </w:t>
      </w:r>
      <w:r w:rsidR="645991E3" w:rsidRPr="659B1B31">
        <w:rPr>
          <w:rFonts w:asciiTheme="majorHAnsi" w:hAnsiTheme="majorHAnsi" w:cs="Arial"/>
          <w:color w:val="000000" w:themeColor="text1"/>
        </w:rPr>
        <w:t>stravovacia komisia</w:t>
      </w:r>
      <w:r w:rsidRPr="659B1B31">
        <w:rPr>
          <w:rFonts w:asciiTheme="majorHAnsi" w:hAnsiTheme="majorHAnsi" w:cs="Arial"/>
          <w:color w:val="000000" w:themeColor="text1"/>
        </w:rPr>
        <w:t>.</w:t>
      </w:r>
    </w:p>
    <w:p w14:paraId="24450D4C" w14:textId="12517961" w:rsidR="00491E67" w:rsidRPr="00BC04FF" w:rsidRDefault="3E8F0B6A" w:rsidP="2B5B1F40">
      <w:pPr>
        <w:pStyle w:val="Zkladntext"/>
        <w:keepNext/>
        <w:widowControl w:val="0"/>
        <w:autoSpaceDE w:val="0"/>
        <w:autoSpaceDN w:val="0"/>
        <w:spacing w:before="120" w:after="120" w:line="276" w:lineRule="auto"/>
        <w:rPr>
          <w:rFonts w:asciiTheme="majorHAnsi" w:hAnsiTheme="majorHAnsi" w:cs="Arial"/>
          <w:b/>
          <w:bCs/>
          <w:color w:val="000000"/>
        </w:rPr>
      </w:pPr>
      <w:r w:rsidRPr="2B5B1F40">
        <w:rPr>
          <w:rFonts w:asciiTheme="majorHAnsi" w:hAnsiTheme="majorHAnsi" w:cs="Arial"/>
          <w:b/>
          <w:bCs/>
          <w:color w:val="000000" w:themeColor="text1"/>
        </w:rPr>
        <w:t>Kontrola kvality</w:t>
      </w:r>
    </w:p>
    <w:p w14:paraId="1EEC10AA" w14:textId="7D0D3174" w:rsidR="00491E67" w:rsidRPr="00BC04FF" w:rsidRDefault="6325853A">
      <w:pPr>
        <w:pStyle w:val="Zkladntext"/>
        <w:keepNext/>
        <w:widowControl w:val="0"/>
        <w:numPr>
          <w:ilvl w:val="1"/>
          <w:numId w:val="12"/>
        </w:numPr>
        <w:spacing w:before="120" w:after="120" w:line="276" w:lineRule="auto"/>
        <w:ind w:left="0"/>
        <w:rPr>
          <w:rFonts w:asciiTheme="majorHAnsi" w:hAnsiTheme="majorHAnsi" w:cs="Arial"/>
          <w:color w:val="000000" w:themeColor="text1"/>
        </w:rPr>
      </w:pPr>
      <w:bookmarkStart w:id="5" w:name="_Hlk225342767"/>
      <w:r w:rsidRPr="659B1B31">
        <w:rPr>
          <w:rFonts w:asciiTheme="majorHAnsi" w:hAnsiTheme="majorHAnsi" w:cs="Arial"/>
          <w:color w:val="000000" w:themeColor="text1"/>
        </w:rPr>
        <w:t xml:space="preserve">Prevádzkar </w:t>
      </w:r>
      <w:r w:rsidR="46109187" w:rsidRPr="659B1B31">
        <w:rPr>
          <w:rFonts w:asciiTheme="majorHAnsi" w:hAnsiTheme="majorHAnsi" w:cs="Arial"/>
          <w:color w:val="000000" w:themeColor="text1"/>
        </w:rPr>
        <w:t xml:space="preserve">je povinný </w:t>
      </w:r>
      <w:r w:rsidR="108E93EC" w:rsidRPr="659B1B31">
        <w:rPr>
          <w:rFonts w:asciiTheme="majorHAnsi" w:hAnsiTheme="majorHAnsi" w:cs="Arial"/>
          <w:color w:val="000000" w:themeColor="text1"/>
        </w:rPr>
        <w:t>jedenkrát</w:t>
      </w:r>
      <w:r w:rsidR="530AD88A"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 xml:space="preserve">v priebehu každého </w:t>
      </w:r>
      <w:r w:rsidR="5A41C04B" w:rsidRPr="659B1B31">
        <w:rPr>
          <w:rFonts w:asciiTheme="majorHAnsi" w:hAnsiTheme="majorHAnsi" w:cs="Arial"/>
          <w:color w:val="000000" w:themeColor="text1"/>
        </w:rPr>
        <w:t xml:space="preserve">kalendárneho </w:t>
      </w:r>
      <w:r w:rsidR="46109187" w:rsidRPr="659B1B31">
        <w:rPr>
          <w:rFonts w:asciiTheme="majorHAnsi" w:hAnsiTheme="majorHAnsi" w:cs="Arial"/>
          <w:color w:val="000000" w:themeColor="text1"/>
        </w:rPr>
        <w:t xml:space="preserve">týždňa </w:t>
      </w:r>
      <w:r w:rsidR="4286CBCE" w:rsidRPr="659B1B31">
        <w:rPr>
          <w:rFonts w:asciiTheme="majorHAnsi" w:hAnsiTheme="majorHAnsi" w:cs="Arial"/>
          <w:color w:val="000000" w:themeColor="text1"/>
        </w:rPr>
        <w:t>vykonať kontrolu</w:t>
      </w:r>
      <w:r w:rsidR="46109187" w:rsidRPr="659B1B31">
        <w:rPr>
          <w:rFonts w:asciiTheme="majorHAnsi" w:hAnsiTheme="majorHAnsi" w:cs="Arial"/>
          <w:color w:val="000000" w:themeColor="text1"/>
        </w:rPr>
        <w:t xml:space="preserve"> </w:t>
      </w:r>
      <w:r w:rsidR="68C57761" w:rsidRPr="659B1B31">
        <w:rPr>
          <w:rFonts w:asciiTheme="majorHAnsi" w:hAnsiTheme="majorHAnsi" w:cs="Arial"/>
          <w:color w:val="000000" w:themeColor="text1"/>
        </w:rPr>
        <w:t>výrob</w:t>
      </w:r>
      <w:r w:rsidR="6F435AA2" w:rsidRPr="659B1B31">
        <w:rPr>
          <w:rFonts w:asciiTheme="majorHAnsi" w:hAnsiTheme="majorHAnsi" w:cs="Arial"/>
          <w:color w:val="000000" w:themeColor="text1"/>
        </w:rPr>
        <w:t>y</w:t>
      </w:r>
      <w:r w:rsidR="68C57761" w:rsidRPr="659B1B31">
        <w:rPr>
          <w:rFonts w:asciiTheme="majorHAnsi" w:hAnsiTheme="majorHAnsi" w:cs="Arial"/>
          <w:color w:val="000000" w:themeColor="text1"/>
        </w:rPr>
        <w:t>, príprav</w:t>
      </w:r>
      <w:r w:rsidR="2399CE57" w:rsidRPr="659B1B31">
        <w:rPr>
          <w:rFonts w:asciiTheme="majorHAnsi" w:hAnsiTheme="majorHAnsi" w:cs="Arial"/>
          <w:color w:val="000000" w:themeColor="text1"/>
        </w:rPr>
        <w:t xml:space="preserve">y </w:t>
      </w:r>
      <w:r w:rsidR="68C57761" w:rsidRPr="659B1B31">
        <w:rPr>
          <w:rFonts w:asciiTheme="majorHAnsi" w:hAnsiTheme="majorHAnsi" w:cs="Arial"/>
          <w:color w:val="000000" w:themeColor="text1"/>
        </w:rPr>
        <w:t>a výdaj</w:t>
      </w:r>
      <w:r w:rsidR="7DD74603" w:rsidRPr="659B1B31">
        <w:rPr>
          <w:rFonts w:asciiTheme="majorHAnsi" w:hAnsiTheme="majorHAnsi" w:cs="Arial"/>
          <w:color w:val="000000" w:themeColor="text1"/>
        </w:rPr>
        <w:t>a</w:t>
      </w:r>
      <w:r w:rsidR="68C57761" w:rsidRPr="659B1B31">
        <w:rPr>
          <w:rFonts w:asciiTheme="majorHAnsi" w:hAnsiTheme="majorHAnsi" w:cs="Arial"/>
          <w:color w:val="000000" w:themeColor="text1"/>
        </w:rPr>
        <w:t xml:space="preserve"> stravy počas obeda</w:t>
      </w:r>
      <w:r w:rsidR="46109187" w:rsidRPr="659B1B31">
        <w:rPr>
          <w:rFonts w:asciiTheme="majorHAnsi" w:hAnsiTheme="majorHAnsi" w:cs="Arial"/>
          <w:color w:val="000000" w:themeColor="text1"/>
        </w:rPr>
        <w:t xml:space="preserve"> s prihliadnutím na </w:t>
      </w:r>
      <w:r w:rsidR="68C57761" w:rsidRPr="659B1B31">
        <w:rPr>
          <w:rFonts w:asciiTheme="majorHAnsi" w:hAnsiTheme="majorHAnsi" w:cs="Arial"/>
          <w:color w:val="000000" w:themeColor="text1"/>
        </w:rPr>
        <w:t>špecifikácie a podmienky</w:t>
      </w:r>
      <w:r w:rsidR="46109187" w:rsidRPr="659B1B31">
        <w:rPr>
          <w:rFonts w:asciiTheme="majorHAnsi" w:hAnsiTheme="majorHAnsi" w:cs="Arial"/>
          <w:color w:val="000000" w:themeColor="text1"/>
        </w:rPr>
        <w:t xml:space="preserve">, ktoré sú definované v prílohe č. </w:t>
      </w:r>
      <w:r w:rsidR="62296964" w:rsidRPr="659B1B31">
        <w:rPr>
          <w:rFonts w:asciiTheme="majorHAnsi" w:hAnsiTheme="majorHAnsi" w:cs="Arial"/>
          <w:color w:val="000000" w:themeColor="text1"/>
        </w:rPr>
        <w:t>1</w:t>
      </w:r>
      <w:r w:rsidR="7AF1A23C"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a výsledky tejto kontroly zaznamenávať do checklist</w:t>
      </w:r>
      <w:r w:rsidR="7CF174C1" w:rsidRPr="659B1B31">
        <w:rPr>
          <w:rFonts w:asciiTheme="majorHAnsi" w:hAnsiTheme="majorHAnsi" w:cs="Arial"/>
          <w:color w:val="000000" w:themeColor="text1"/>
        </w:rPr>
        <w:t>u</w:t>
      </w:r>
      <w:r w:rsidR="46109187" w:rsidRPr="659B1B31">
        <w:rPr>
          <w:rFonts w:asciiTheme="majorHAnsi" w:hAnsiTheme="majorHAnsi" w:cs="Arial"/>
          <w:color w:val="000000" w:themeColor="text1"/>
        </w:rPr>
        <w:t> na účely kontroly KPI</w:t>
      </w:r>
      <w:r w:rsidR="00D26833">
        <w:rPr>
          <w:rFonts w:asciiTheme="majorHAnsi" w:hAnsiTheme="majorHAnsi" w:cs="Arial"/>
          <w:color w:val="000000" w:themeColor="text1"/>
        </w:rPr>
        <w:t xml:space="preserve">. </w:t>
      </w:r>
      <w:r w:rsidR="4826018C" w:rsidRPr="659B1B31">
        <w:rPr>
          <w:rFonts w:asciiTheme="majorHAnsi" w:hAnsiTheme="majorHAnsi" w:cs="Arial"/>
          <w:color w:val="000000" w:themeColor="text1"/>
        </w:rPr>
        <w:t xml:space="preserve">Deň realizácie kontroly </w:t>
      </w:r>
      <w:r w:rsidR="1D60124E" w:rsidRPr="659B1B31">
        <w:rPr>
          <w:rFonts w:asciiTheme="majorHAnsi" w:hAnsiTheme="majorHAnsi" w:cs="Arial"/>
          <w:color w:val="000000" w:themeColor="text1"/>
        </w:rPr>
        <w:t>podľa predchádzajúcej vety o</w:t>
      </w:r>
      <w:r w:rsidR="4826018C" w:rsidRPr="659B1B31">
        <w:rPr>
          <w:rFonts w:asciiTheme="majorHAnsi" w:hAnsiTheme="majorHAnsi" w:cs="Arial"/>
          <w:color w:val="000000" w:themeColor="text1"/>
        </w:rPr>
        <w:t xml:space="preserve">známi </w:t>
      </w:r>
      <w:r w:rsidR="00187931">
        <w:rPr>
          <w:rFonts w:asciiTheme="majorHAnsi" w:hAnsiTheme="majorHAnsi" w:cs="Arial"/>
          <w:color w:val="000000" w:themeColor="text1"/>
        </w:rPr>
        <w:t>osoba poverená kontrolou kvality podľa bodu 10.3.2 zmluvy</w:t>
      </w:r>
      <w:r w:rsidR="4826018C" w:rsidRPr="659B1B31">
        <w:rPr>
          <w:rFonts w:asciiTheme="majorHAnsi" w:hAnsiTheme="majorHAnsi" w:cs="Arial"/>
          <w:color w:val="000000" w:themeColor="text1"/>
        </w:rPr>
        <w:t xml:space="preserve"> </w:t>
      </w:r>
      <w:r w:rsidR="5CB0729D" w:rsidRPr="659B1B31">
        <w:rPr>
          <w:rFonts w:asciiTheme="majorHAnsi" w:hAnsiTheme="majorHAnsi" w:cs="Arial"/>
          <w:color w:val="000000" w:themeColor="text1"/>
        </w:rPr>
        <w:t xml:space="preserve">prevádzkarovi </w:t>
      </w:r>
      <w:r w:rsidR="4826018C" w:rsidRPr="659B1B31">
        <w:rPr>
          <w:rFonts w:asciiTheme="majorHAnsi" w:hAnsiTheme="majorHAnsi" w:cs="Arial"/>
          <w:color w:val="000000" w:themeColor="text1"/>
        </w:rPr>
        <w:t>e-mailom</w:t>
      </w:r>
      <w:r w:rsidR="009F4F90">
        <w:rPr>
          <w:rFonts w:asciiTheme="majorHAnsi" w:hAnsiTheme="majorHAnsi" w:cs="Arial"/>
          <w:color w:val="000000" w:themeColor="text1"/>
        </w:rPr>
        <w:t xml:space="preserve"> alebo telefonicky</w:t>
      </w:r>
      <w:r w:rsidR="4826018C" w:rsidRPr="659B1B31">
        <w:rPr>
          <w:rFonts w:asciiTheme="majorHAnsi" w:hAnsiTheme="majorHAnsi" w:cs="Arial"/>
          <w:color w:val="000000" w:themeColor="text1"/>
        </w:rPr>
        <w:t xml:space="preserve"> </w:t>
      </w:r>
      <w:r w:rsidR="51D7CB93" w:rsidRPr="659B1B31">
        <w:rPr>
          <w:rFonts w:asciiTheme="majorHAnsi" w:hAnsiTheme="majorHAnsi" w:cs="Arial"/>
          <w:color w:val="000000" w:themeColor="text1"/>
        </w:rPr>
        <w:t>najneskôr do 08</w:t>
      </w:r>
      <w:r w:rsidR="1BF4425D" w:rsidRPr="659B1B31">
        <w:rPr>
          <w:rFonts w:asciiTheme="majorHAnsi" w:hAnsiTheme="majorHAnsi" w:cs="Arial"/>
          <w:color w:val="000000" w:themeColor="text1"/>
        </w:rPr>
        <w:t>:</w:t>
      </w:r>
      <w:r w:rsidR="51D7CB93" w:rsidRPr="659B1B31">
        <w:rPr>
          <w:rFonts w:asciiTheme="majorHAnsi" w:hAnsiTheme="majorHAnsi" w:cs="Arial"/>
          <w:color w:val="000000" w:themeColor="text1"/>
        </w:rPr>
        <w:t>00 hod. v deň výkonu kontroly</w:t>
      </w:r>
      <w:r w:rsidR="6DE3016F" w:rsidRPr="659B1B31">
        <w:rPr>
          <w:rFonts w:asciiTheme="majorHAnsi" w:hAnsiTheme="majorHAnsi" w:cs="Arial"/>
          <w:color w:val="000000" w:themeColor="text1"/>
        </w:rPr>
        <w:t>;</w:t>
      </w:r>
      <w:r w:rsidR="06DAF863" w:rsidRPr="659B1B31">
        <w:rPr>
          <w:rFonts w:asciiTheme="majorHAnsi" w:hAnsiTheme="majorHAnsi" w:cs="Arial"/>
          <w:color w:val="000000" w:themeColor="text1"/>
        </w:rPr>
        <w:t xml:space="preserve"> ak tak neurobí do posledného pracovného dňa v kalendárnom týždni, uskutoční prevádzkar kontrolu v</w:t>
      </w:r>
      <w:r w:rsidR="1BB1C776" w:rsidRPr="659B1B31">
        <w:rPr>
          <w:rFonts w:asciiTheme="majorHAnsi" w:hAnsiTheme="majorHAnsi" w:cs="Arial"/>
          <w:color w:val="000000" w:themeColor="text1"/>
        </w:rPr>
        <w:t xml:space="preserve"> posledný pracovný deň kalendárneho </w:t>
      </w:r>
      <w:r w:rsidR="365426F0" w:rsidRPr="659B1B31">
        <w:rPr>
          <w:rFonts w:asciiTheme="majorHAnsi" w:hAnsiTheme="majorHAnsi" w:cs="Arial"/>
          <w:color w:val="000000" w:themeColor="text1"/>
        </w:rPr>
        <w:t>týždňa</w:t>
      </w:r>
      <w:r w:rsidR="51D7CB93" w:rsidRPr="659B1B31">
        <w:rPr>
          <w:rFonts w:asciiTheme="majorHAnsi" w:hAnsiTheme="majorHAnsi" w:cs="Arial"/>
          <w:color w:val="000000" w:themeColor="text1"/>
        </w:rPr>
        <w:t>.</w:t>
      </w:r>
      <w:r w:rsidR="0F282FA5" w:rsidRPr="659B1B31">
        <w:rPr>
          <w:rFonts w:asciiTheme="majorHAnsi" w:hAnsiTheme="majorHAnsi" w:cs="Arial"/>
          <w:color w:val="000000" w:themeColor="text1"/>
        </w:rPr>
        <w:t xml:space="preserve"> </w:t>
      </w:r>
      <w:r w:rsidR="3126EB09" w:rsidRPr="659B1B31">
        <w:rPr>
          <w:rFonts w:asciiTheme="majorHAnsi" w:hAnsiTheme="majorHAnsi" w:cs="Arial"/>
          <w:color w:val="000000" w:themeColor="text1"/>
        </w:rPr>
        <w:t>Výsledok</w:t>
      </w:r>
      <w:r w:rsidR="46109187" w:rsidRPr="659B1B31">
        <w:rPr>
          <w:rFonts w:asciiTheme="majorHAnsi" w:hAnsiTheme="majorHAnsi" w:cs="Arial"/>
          <w:color w:val="000000" w:themeColor="text1"/>
        </w:rPr>
        <w:t xml:space="preserve"> </w:t>
      </w:r>
      <w:r w:rsidR="60209F20" w:rsidRPr="659B1B31">
        <w:rPr>
          <w:rFonts w:asciiTheme="majorHAnsi" w:hAnsiTheme="majorHAnsi" w:cs="Arial"/>
          <w:color w:val="000000" w:themeColor="text1"/>
        </w:rPr>
        <w:t xml:space="preserve">kontroly </w:t>
      </w:r>
      <w:r w:rsidR="46109187" w:rsidRPr="659B1B31">
        <w:rPr>
          <w:rFonts w:asciiTheme="majorHAnsi" w:hAnsiTheme="majorHAnsi" w:cs="Arial"/>
          <w:color w:val="000000" w:themeColor="text1"/>
        </w:rPr>
        <w:t xml:space="preserve">KPI sa automaticky prepočíta do percent </w:t>
      </w:r>
      <w:r w:rsidR="5F3BA780" w:rsidRPr="659B1B31">
        <w:rPr>
          <w:rFonts w:asciiTheme="majorHAnsi" w:hAnsiTheme="majorHAnsi" w:cs="Arial"/>
          <w:color w:val="000000" w:themeColor="text1"/>
        </w:rPr>
        <w:t>v tabuľke</w:t>
      </w:r>
      <w:r w:rsidR="46109187" w:rsidRPr="659B1B31">
        <w:rPr>
          <w:rFonts w:asciiTheme="majorHAnsi" w:hAnsiTheme="majorHAnsi" w:cs="Arial"/>
          <w:color w:val="000000" w:themeColor="text1"/>
        </w:rPr>
        <w:t xml:space="preserve"> „Celkové kontrolné </w:t>
      </w:r>
      <w:r w:rsidR="46109187" w:rsidRPr="659B1B31">
        <w:rPr>
          <w:rFonts w:asciiTheme="majorHAnsi" w:hAnsiTheme="majorHAnsi" w:cs="Arial"/>
          <w:color w:val="000000" w:themeColor="text1"/>
        </w:rPr>
        <w:lastRenderedPageBreak/>
        <w:t xml:space="preserve">skóre KPI za týždeň“. Percentá, ktoré budú výsledkom postupu podľa predchádzajúcej vety, sa zaokrúhľujú matematicky na </w:t>
      </w:r>
      <w:r w:rsidR="4BE3390C" w:rsidRPr="659B1B31">
        <w:rPr>
          <w:rFonts w:asciiTheme="majorHAnsi" w:hAnsiTheme="majorHAnsi" w:cs="Arial"/>
          <w:color w:val="000000" w:themeColor="text1"/>
        </w:rPr>
        <w:t>dve desatinné miesta</w:t>
      </w:r>
      <w:r w:rsidR="46109187" w:rsidRPr="659B1B31">
        <w:rPr>
          <w:rFonts w:asciiTheme="majorHAnsi" w:hAnsiTheme="majorHAnsi" w:cs="Arial"/>
          <w:color w:val="000000" w:themeColor="text1"/>
        </w:rPr>
        <w:t>. </w:t>
      </w:r>
      <w:r w:rsidR="3B577551" w:rsidRPr="659B1B31">
        <w:rPr>
          <w:rFonts w:asciiTheme="majorHAnsi" w:hAnsiTheme="majorHAnsi" w:cs="Arial"/>
          <w:color w:val="000000" w:themeColor="text1"/>
        </w:rPr>
        <w:t>K</w:t>
      </w:r>
      <w:r w:rsidR="46109187" w:rsidRPr="659B1B31">
        <w:rPr>
          <w:rFonts w:asciiTheme="majorHAnsi" w:hAnsiTheme="majorHAnsi" w:cs="Arial"/>
          <w:color w:val="000000" w:themeColor="text1"/>
        </w:rPr>
        <w:t>ompletne vyplnen</w:t>
      </w:r>
      <w:r w:rsidR="6B22F221" w:rsidRPr="659B1B31">
        <w:rPr>
          <w:rFonts w:asciiTheme="majorHAnsi" w:hAnsiTheme="majorHAnsi" w:cs="Arial"/>
          <w:color w:val="000000" w:themeColor="text1"/>
        </w:rPr>
        <w:t>ú</w:t>
      </w:r>
      <w:r w:rsidR="46109187" w:rsidRPr="659B1B31">
        <w:rPr>
          <w:rFonts w:asciiTheme="majorHAnsi" w:hAnsiTheme="majorHAnsi" w:cs="Arial"/>
          <w:color w:val="000000" w:themeColor="text1"/>
        </w:rPr>
        <w:t> tabuľk</w:t>
      </w:r>
      <w:r w:rsidR="47546119" w:rsidRPr="659B1B31">
        <w:rPr>
          <w:rFonts w:asciiTheme="majorHAnsi" w:hAnsiTheme="majorHAnsi" w:cs="Arial"/>
          <w:color w:val="000000" w:themeColor="text1"/>
        </w:rPr>
        <w:t>u</w:t>
      </w:r>
      <w:r w:rsidR="46109187" w:rsidRPr="659B1B31">
        <w:rPr>
          <w:rFonts w:asciiTheme="majorHAnsi" w:hAnsiTheme="majorHAnsi" w:cs="Arial"/>
          <w:color w:val="000000" w:themeColor="text1"/>
        </w:rPr>
        <w:t xml:space="preserve"> za </w:t>
      </w:r>
      <w:r w:rsidR="20CBB5DD" w:rsidRPr="659B1B31">
        <w:rPr>
          <w:rFonts w:asciiTheme="majorHAnsi" w:hAnsiTheme="majorHAnsi" w:cs="Arial"/>
          <w:color w:val="000000" w:themeColor="text1"/>
        </w:rPr>
        <w:t xml:space="preserve">kalendárny </w:t>
      </w:r>
      <w:r w:rsidR="46109187" w:rsidRPr="659B1B31">
        <w:rPr>
          <w:rFonts w:asciiTheme="majorHAnsi" w:hAnsiTheme="majorHAnsi" w:cs="Arial"/>
          <w:color w:val="000000" w:themeColor="text1"/>
        </w:rPr>
        <w:t>týždeň je </w:t>
      </w:r>
      <w:r w:rsidR="68C57761" w:rsidRPr="659B1B31">
        <w:rPr>
          <w:rFonts w:asciiTheme="majorHAnsi" w:hAnsiTheme="majorHAnsi" w:cs="Arial"/>
          <w:color w:val="000000" w:themeColor="text1"/>
        </w:rPr>
        <w:t>prevádzkar</w:t>
      </w:r>
      <w:r w:rsidR="46109187" w:rsidRPr="659B1B31">
        <w:rPr>
          <w:rFonts w:asciiTheme="majorHAnsi" w:hAnsiTheme="majorHAnsi" w:cs="Arial"/>
          <w:color w:val="000000" w:themeColor="text1"/>
        </w:rPr>
        <w:t> poskytovateľa povinný doručiť </w:t>
      </w:r>
      <w:r w:rsidR="00D26833">
        <w:rPr>
          <w:rFonts w:asciiTheme="majorHAnsi" w:hAnsiTheme="majorHAnsi" w:cs="Arial"/>
          <w:color w:val="000000" w:themeColor="text1"/>
        </w:rPr>
        <w:t xml:space="preserve">osobe poverenej kontrolou kvality podľa bodu 10.3.2 zmluvy </w:t>
      </w:r>
      <w:r w:rsidR="46109187" w:rsidRPr="659B1B31">
        <w:rPr>
          <w:rFonts w:asciiTheme="majorHAnsi" w:hAnsiTheme="majorHAnsi" w:cs="Arial"/>
          <w:color w:val="000000" w:themeColor="text1"/>
        </w:rPr>
        <w:t>prostredníctvom e-mailu vždy najneskôr do utork</w:t>
      </w:r>
      <w:r w:rsidR="1AB53953" w:rsidRPr="659B1B31">
        <w:rPr>
          <w:rFonts w:asciiTheme="majorHAnsi" w:hAnsiTheme="majorHAnsi" w:cs="Arial"/>
          <w:color w:val="000000" w:themeColor="text1"/>
        </w:rPr>
        <w:t>a</w:t>
      </w:r>
      <w:r w:rsidR="46109187" w:rsidRPr="659B1B31">
        <w:rPr>
          <w:rFonts w:asciiTheme="majorHAnsi" w:hAnsiTheme="majorHAnsi" w:cs="Arial"/>
          <w:color w:val="000000" w:themeColor="text1"/>
        </w:rPr>
        <w:t xml:space="preserve"> 12:00 hod. nasledujúceho </w:t>
      </w:r>
      <w:r w:rsidR="1AB53953" w:rsidRPr="659B1B31">
        <w:rPr>
          <w:rFonts w:asciiTheme="majorHAnsi" w:hAnsiTheme="majorHAnsi" w:cs="Arial"/>
          <w:color w:val="000000" w:themeColor="text1"/>
        </w:rPr>
        <w:t xml:space="preserve">kalendárneho </w:t>
      </w:r>
      <w:r w:rsidR="46109187" w:rsidRPr="659B1B31">
        <w:rPr>
          <w:rFonts w:asciiTheme="majorHAnsi" w:hAnsiTheme="majorHAnsi" w:cs="Arial"/>
          <w:color w:val="000000" w:themeColor="text1"/>
        </w:rPr>
        <w:t>týždňa. Za doručenie vyplnenej tabuľky „</w:t>
      </w:r>
      <w:r w:rsidR="46109187" w:rsidRPr="00E41041">
        <w:rPr>
          <w:rFonts w:asciiTheme="majorHAnsi" w:hAnsiTheme="majorHAnsi" w:cs="Arial"/>
          <w:i/>
          <w:iCs/>
          <w:color w:val="000000" w:themeColor="text1"/>
        </w:rPr>
        <w:t>Celkové kontrolné skóre KPI za týždeň</w:t>
      </w:r>
      <w:r w:rsidR="46109187" w:rsidRPr="659B1B31">
        <w:rPr>
          <w:rFonts w:asciiTheme="majorHAnsi" w:hAnsiTheme="majorHAnsi" w:cs="Arial"/>
          <w:color w:val="000000" w:themeColor="text1"/>
        </w:rPr>
        <w:t>“ prostredníctvom e-mailu sa považuje okamih potvrdenia o doručení na uvedenú adresu. </w:t>
      </w:r>
      <w:r w:rsidR="31FC0B43" w:rsidRPr="659B1B31">
        <w:rPr>
          <w:rFonts w:asciiTheme="majorHAnsi" w:hAnsiTheme="majorHAnsi" w:cs="Arial"/>
          <w:color w:val="000000" w:themeColor="text1"/>
        </w:rPr>
        <w:t xml:space="preserve"> Pri preukazovaní doručenia postačuje preukázať, že e-mailová správa bola objednávateľom riadne adresovaná na e-mailovú adresu  </w:t>
      </w:r>
      <w:r w:rsidR="5971011D" w:rsidRPr="659B1B31">
        <w:rPr>
          <w:rFonts w:asciiTheme="majorHAnsi" w:hAnsiTheme="majorHAnsi" w:cs="Arial"/>
          <w:color w:val="000000" w:themeColor="text1"/>
        </w:rPr>
        <w:t>podľa bodu 10.</w:t>
      </w:r>
      <w:r w:rsidR="009F4F90">
        <w:rPr>
          <w:rFonts w:asciiTheme="majorHAnsi" w:hAnsiTheme="majorHAnsi" w:cs="Arial"/>
          <w:color w:val="000000" w:themeColor="text1"/>
        </w:rPr>
        <w:t>3.2</w:t>
      </w:r>
      <w:r w:rsidR="5971011D" w:rsidRPr="659B1B31">
        <w:rPr>
          <w:rFonts w:asciiTheme="majorHAnsi" w:hAnsiTheme="majorHAnsi" w:cs="Arial"/>
          <w:color w:val="000000" w:themeColor="text1"/>
        </w:rPr>
        <w:t xml:space="preserve"> zmluvy </w:t>
      </w:r>
      <w:r w:rsidR="31FC0B43" w:rsidRPr="659B1B31">
        <w:rPr>
          <w:rFonts w:asciiTheme="majorHAnsi" w:hAnsiTheme="majorHAnsi" w:cs="Arial"/>
          <w:color w:val="000000" w:themeColor="text1"/>
        </w:rPr>
        <w:t>odoslaná a že odosielateľ e-mailovej správy môže preukázať potvrdenie o doručení na uvedenú e-mailovú adresu (v ktorom bude uvedený dátum a čas doručenia).</w:t>
      </w:r>
    </w:p>
    <w:bookmarkEnd w:id="5"/>
    <w:p w14:paraId="5FDE3580" w14:textId="578F1ADA" w:rsidR="008B5F3C" w:rsidRDefault="46109187">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Ak poskytovateľ resp.</w:t>
      </w:r>
      <w:r w:rsidR="00D26833">
        <w:rPr>
          <w:rFonts w:asciiTheme="majorHAnsi" w:hAnsiTheme="majorHAnsi" w:cs="Arial"/>
          <w:color w:val="000000" w:themeColor="text1"/>
        </w:rPr>
        <w:t xml:space="preserve"> </w:t>
      </w:r>
      <w:r w:rsidR="68C57761" w:rsidRPr="659B1B31">
        <w:rPr>
          <w:rFonts w:asciiTheme="majorHAnsi" w:hAnsiTheme="majorHAnsi" w:cs="Arial"/>
          <w:color w:val="000000" w:themeColor="text1"/>
        </w:rPr>
        <w:t>prevádzkar poskytovateľa</w:t>
      </w:r>
      <w:r w:rsidRPr="659B1B31">
        <w:rPr>
          <w:rFonts w:asciiTheme="majorHAnsi" w:hAnsiTheme="majorHAnsi" w:cs="Arial"/>
          <w:color w:val="000000" w:themeColor="text1"/>
        </w:rPr>
        <w:t> nedoručí vyplnen</w:t>
      </w:r>
      <w:r w:rsidR="7A3D0B80" w:rsidRPr="659B1B31">
        <w:rPr>
          <w:rFonts w:asciiTheme="majorHAnsi" w:hAnsiTheme="majorHAnsi" w:cs="Arial"/>
          <w:color w:val="000000" w:themeColor="text1"/>
        </w:rPr>
        <w:t>ú</w:t>
      </w:r>
      <w:r w:rsidRPr="659B1B31">
        <w:rPr>
          <w:rFonts w:asciiTheme="majorHAnsi" w:hAnsiTheme="majorHAnsi" w:cs="Arial"/>
          <w:color w:val="000000" w:themeColor="text1"/>
        </w:rPr>
        <w:t xml:space="preserve"> tabuľk</w:t>
      </w:r>
      <w:r w:rsidR="5532F412" w:rsidRPr="659B1B31">
        <w:rPr>
          <w:rFonts w:asciiTheme="majorHAnsi" w:hAnsiTheme="majorHAnsi" w:cs="Arial"/>
          <w:color w:val="000000" w:themeColor="text1"/>
        </w:rPr>
        <w:t>u</w:t>
      </w:r>
      <w:r w:rsidRPr="659B1B31">
        <w:rPr>
          <w:rFonts w:asciiTheme="majorHAnsi" w:hAnsiTheme="majorHAnsi" w:cs="Arial"/>
          <w:color w:val="000000" w:themeColor="text1"/>
        </w:rPr>
        <w:t xml:space="preserve"> za </w:t>
      </w:r>
      <w:r w:rsidR="6D332EBD" w:rsidRPr="659B1B31">
        <w:rPr>
          <w:rFonts w:asciiTheme="majorHAnsi" w:hAnsiTheme="majorHAnsi" w:cs="Arial"/>
          <w:color w:val="000000" w:themeColor="text1"/>
        </w:rPr>
        <w:t xml:space="preserve">kalendárny </w:t>
      </w:r>
      <w:r w:rsidRPr="659B1B31">
        <w:rPr>
          <w:rFonts w:asciiTheme="majorHAnsi" w:hAnsiTheme="majorHAnsi" w:cs="Arial"/>
          <w:color w:val="000000" w:themeColor="text1"/>
        </w:rPr>
        <w:t xml:space="preserve">týždeň </w:t>
      </w:r>
      <w:r w:rsidR="00D26833">
        <w:rPr>
          <w:rFonts w:asciiTheme="majorHAnsi" w:hAnsiTheme="majorHAnsi" w:cs="Arial"/>
          <w:color w:val="000000" w:themeColor="text1"/>
        </w:rPr>
        <w:t>osobe poverenej kontrolou kvality podľa bodu 10.3.2 zmluvy riadne a včas</w:t>
      </w:r>
      <w:r w:rsidRPr="659B1B31">
        <w:rPr>
          <w:rFonts w:asciiTheme="majorHAnsi" w:hAnsiTheme="majorHAnsi" w:cs="Arial"/>
          <w:color w:val="000000" w:themeColor="text1"/>
        </w:rPr>
        <w:t>, tak</w:t>
      </w:r>
      <w:r w:rsidR="00D26833">
        <w:rPr>
          <w:rFonts w:asciiTheme="majorHAnsi" w:hAnsiTheme="majorHAnsi" w:cs="Arial"/>
          <w:color w:val="000000" w:themeColor="text1"/>
        </w:rPr>
        <w:t xml:space="preserve"> má</w:t>
      </w:r>
      <w:r w:rsidRPr="659B1B31">
        <w:rPr>
          <w:rFonts w:asciiTheme="majorHAnsi" w:hAnsiTheme="majorHAnsi" w:cs="Arial"/>
          <w:color w:val="000000" w:themeColor="text1"/>
        </w:rPr>
        <w:t xml:space="preserve"> objednávateľ </w:t>
      </w:r>
      <w:r w:rsidR="00D26833">
        <w:rPr>
          <w:rFonts w:asciiTheme="majorHAnsi" w:hAnsiTheme="majorHAnsi" w:cs="Arial"/>
          <w:color w:val="000000" w:themeColor="text1"/>
        </w:rPr>
        <w:t>právo na</w:t>
      </w:r>
      <w:r w:rsidRPr="659B1B31">
        <w:rPr>
          <w:rFonts w:asciiTheme="majorHAnsi" w:hAnsiTheme="majorHAnsi" w:cs="Arial"/>
          <w:color w:val="000000" w:themeColor="text1"/>
        </w:rPr>
        <w:t xml:space="preserve"> zmluvnú pokutu vo výške 1 % </w:t>
      </w:r>
      <w:r w:rsidR="00D26833">
        <w:rPr>
          <w:rFonts w:asciiTheme="majorHAnsi" w:hAnsiTheme="majorHAnsi" w:cs="Arial"/>
          <w:color w:val="000000" w:themeColor="text1"/>
        </w:rPr>
        <w:t xml:space="preserve">z </w:t>
      </w:r>
      <w:r w:rsidRPr="659B1B31">
        <w:rPr>
          <w:rFonts w:asciiTheme="majorHAnsi" w:hAnsiTheme="majorHAnsi" w:cs="Arial"/>
          <w:color w:val="000000" w:themeColor="text1"/>
        </w:rPr>
        <w:t xml:space="preserve">fakturovanej ceny </w:t>
      </w:r>
      <w:r w:rsidR="00D26833" w:rsidRPr="659B1B31">
        <w:rPr>
          <w:rFonts w:asciiTheme="majorHAnsi" w:hAnsiTheme="majorHAnsi" w:cs="Arial"/>
          <w:color w:val="000000" w:themeColor="text1"/>
        </w:rPr>
        <w:t xml:space="preserve">za stravovacie služby podľa bodu 3.1.1 </w:t>
      </w:r>
      <w:r w:rsidR="00D26833">
        <w:rPr>
          <w:rFonts w:asciiTheme="majorHAnsi" w:hAnsiTheme="majorHAnsi" w:cs="Arial"/>
          <w:color w:val="000000" w:themeColor="text1"/>
        </w:rPr>
        <w:t xml:space="preserve">zmluvy v príslušnom kalendárnom mesiaci </w:t>
      </w:r>
      <w:r w:rsidRPr="659B1B31">
        <w:rPr>
          <w:rFonts w:asciiTheme="majorHAnsi" w:hAnsiTheme="majorHAnsi" w:cs="Arial"/>
          <w:color w:val="000000" w:themeColor="text1"/>
        </w:rPr>
        <w:t xml:space="preserve">za každý začatý deň omeškania, najviac však </w:t>
      </w:r>
      <w:r w:rsidR="0362F42D" w:rsidRPr="659B1B31">
        <w:rPr>
          <w:rFonts w:asciiTheme="majorHAnsi" w:hAnsiTheme="majorHAnsi" w:cs="Arial"/>
          <w:color w:val="000000" w:themeColor="text1"/>
        </w:rPr>
        <w:t>10</w:t>
      </w:r>
      <w:r w:rsidRPr="659B1B31">
        <w:rPr>
          <w:rFonts w:asciiTheme="majorHAnsi" w:hAnsiTheme="majorHAnsi" w:cs="Arial"/>
          <w:color w:val="000000" w:themeColor="text1"/>
        </w:rPr>
        <w:t xml:space="preserve"> % z mesačnej ceny za daný kalendárny mesiac. Uplatnením zmluvnej pokuty nie je dotknutý nárok na náhradu škody. Ak poskytovateľ opakovane (</w:t>
      </w:r>
      <w:r w:rsidR="12F4D685" w:rsidRPr="659B1B31">
        <w:rPr>
          <w:rFonts w:asciiTheme="majorHAnsi" w:hAnsiTheme="majorHAnsi" w:cs="Arial"/>
          <w:color w:val="000000" w:themeColor="text1"/>
        </w:rPr>
        <w:t xml:space="preserve">najmenej </w:t>
      </w:r>
      <w:r w:rsidRPr="659B1B31">
        <w:rPr>
          <w:rFonts w:asciiTheme="majorHAnsi" w:hAnsiTheme="majorHAnsi" w:cs="Arial"/>
          <w:color w:val="000000" w:themeColor="text1"/>
        </w:rPr>
        <w:t xml:space="preserve">3-krát) nedoručí </w:t>
      </w:r>
      <w:r w:rsidR="006B6BA3">
        <w:rPr>
          <w:rFonts w:asciiTheme="majorHAnsi" w:hAnsiTheme="majorHAnsi" w:cs="Arial"/>
          <w:color w:val="000000" w:themeColor="text1"/>
        </w:rPr>
        <w:t xml:space="preserve">riadne a včas </w:t>
      </w:r>
      <w:r w:rsidRPr="659B1B31">
        <w:rPr>
          <w:rFonts w:asciiTheme="majorHAnsi" w:hAnsiTheme="majorHAnsi" w:cs="Arial"/>
          <w:color w:val="000000" w:themeColor="text1"/>
        </w:rPr>
        <w:t>tabuľku „</w:t>
      </w:r>
      <w:r w:rsidRPr="00E41041">
        <w:rPr>
          <w:rFonts w:asciiTheme="majorHAnsi" w:hAnsiTheme="majorHAnsi" w:cs="Arial"/>
          <w:i/>
          <w:iCs/>
          <w:color w:val="000000" w:themeColor="text1"/>
        </w:rPr>
        <w:t>Celkové kontrolné skóre KPI za týždeň</w:t>
      </w:r>
      <w:r w:rsidRPr="659B1B31">
        <w:rPr>
          <w:rFonts w:asciiTheme="majorHAnsi" w:hAnsiTheme="majorHAnsi" w:cs="Arial"/>
          <w:color w:val="000000" w:themeColor="text1"/>
        </w:rPr>
        <w:t xml:space="preserve">“ v období </w:t>
      </w:r>
      <w:r w:rsidR="60C295B7" w:rsidRPr="659B1B31">
        <w:rPr>
          <w:rFonts w:asciiTheme="majorHAnsi" w:hAnsiTheme="majorHAnsi" w:cs="Arial"/>
          <w:color w:val="000000" w:themeColor="text1"/>
        </w:rPr>
        <w:t>1</w:t>
      </w:r>
      <w:r w:rsidR="6D230D50" w:rsidRPr="659B1B31">
        <w:rPr>
          <w:rFonts w:asciiTheme="majorHAnsi" w:hAnsiTheme="majorHAnsi" w:cs="Arial"/>
          <w:color w:val="000000" w:themeColor="text1"/>
        </w:rPr>
        <w:t>2</w:t>
      </w:r>
      <w:r w:rsidR="60C295B7" w:rsidRPr="659B1B31">
        <w:rPr>
          <w:rFonts w:asciiTheme="majorHAnsi" w:hAnsiTheme="majorHAnsi" w:cs="Arial"/>
          <w:color w:val="000000" w:themeColor="text1"/>
        </w:rPr>
        <w:t xml:space="preserve"> kalendárnych týždňov</w:t>
      </w:r>
      <w:r w:rsidRPr="659B1B31">
        <w:rPr>
          <w:rFonts w:asciiTheme="majorHAnsi" w:hAnsiTheme="majorHAnsi" w:cs="Arial"/>
          <w:color w:val="000000" w:themeColor="text1"/>
        </w:rPr>
        <w:t>, ide o podstatné porušenie zmluvy zakladajúce právo objednávateľa na okamžité odstúpenie od zmluvy. </w:t>
      </w:r>
    </w:p>
    <w:p w14:paraId="5D036A12" w14:textId="490BCB2B" w:rsidR="008B5F3C" w:rsidRDefault="46109187">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 xml:space="preserve">Objednávateľ je oprávnený realizovať pravidelné, ako aj náhodné kontroly kvality </w:t>
      </w:r>
      <w:r w:rsidR="68C57761" w:rsidRPr="659B1B31">
        <w:rPr>
          <w:rFonts w:asciiTheme="majorHAnsi" w:hAnsiTheme="majorHAnsi" w:cs="Arial"/>
          <w:color w:val="000000" w:themeColor="text1"/>
        </w:rPr>
        <w:t>stravovacích</w:t>
      </w:r>
      <w:r w:rsidRPr="659B1B31">
        <w:rPr>
          <w:rFonts w:asciiTheme="majorHAnsi" w:hAnsiTheme="majorHAnsi" w:cs="Arial"/>
          <w:color w:val="000000" w:themeColor="text1"/>
        </w:rPr>
        <w:t xml:space="preserve"> služieb podľa KPI</w:t>
      </w:r>
      <w:r w:rsidR="00F97575">
        <w:rPr>
          <w:rFonts w:asciiTheme="majorHAnsi" w:hAnsiTheme="majorHAnsi" w:cs="Arial"/>
          <w:color w:val="000000" w:themeColor="text1"/>
        </w:rPr>
        <w:t xml:space="preserve"> </w:t>
      </w:r>
      <w:r w:rsidR="00E41041">
        <w:rPr>
          <w:rFonts w:asciiTheme="majorHAnsi" w:hAnsiTheme="majorHAnsi" w:cs="Arial"/>
          <w:color w:val="000000" w:themeColor="text1"/>
        </w:rPr>
        <w:t xml:space="preserve">v checkliste podľa prílohy č. 5 zmluvy </w:t>
      </w:r>
      <w:r w:rsidR="00F97575">
        <w:rPr>
          <w:rFonts w:asciiTheme="majorHAnsi" w:hAnsiTheme="majorHAnsi" w:cs="Arial"/>
          <w:color w:val="000000" w:themeColor="text1"/>
        </w:rPr>
        <w:t>(ďalej aj „</w:t>
      </w:r>
      <w:r w:rsidR="00F97575" w:rsidRPr="00F97575">
        <w:rPr>
          <w:rFonts w:asciiTheme="majorHAnsi" w:hAnsiTheme="majorHAnsi" w:cs="Arial"/>
          <w:b/>
          <w:bCs/>
          <w:color w:val="000000" w:themeColor="text1"/>
        </w:rPr>
        <w:t>vlastná kontrola</w:t>
      </w:r>
      <w:r w:rsidR="00F97575">
        <w:rPr>
          <w:rFonts w:asciiTheme="majorHAnsi" w:hAnsiTheme="majorHAnsi" w:cs="Arial"/>
          <w:color w:val="000000" w:themeColor="text1"/>
        </w:rPr>
        <w:t>“)</w:t>
      </w:r>
      <w:r w:rsidRPr="659B1B31">
        <w:rPr>
          <w:rFonts w:asciiTheme="majorHAnsi" w:hAnsiTheme="majorHAnsi" w:cs="Arial"/>
          <w:color w:val="000000" w:themeColor="text1"/>
        </w:rPr>
        <w:t xml:space="preserve">. Objednávateľ </w:t>
      </w:r>
      <w:r w:rsidR="68C57761" w:rsidRPr="659B1B31">
        <w:rPr>
          <w:rFonts w:asciiTheme="majorHAnsi" w:hAnsiTheme="majorHAnsi" w:cs="Arial"/>
          <w:color w:val="000000" w:themeColor="text1"/>
        </w:rPr>
        <w:t xml:space="preserve">vykonáva kontrolu kvality poskytovaných služieb prostredníctvom </w:t>
      </w:r>
      <w:r w:rsidR="00F97575">
        <w:rPr>
          <w:rFonts w:asciiTheme="majorHAnsi" w:hAnsiTheme="majorHAnsi" w:cs="Arial"/>
          <w:color w:val="000000" w:themeColor="text1"/>
        </w:rPr>
        <w:t>osoby poverenej kontrolou kvality podľa bodu 10.</w:t>
      </w:r>
      <w:r w:rsidR="006B6BA3">
        <w:rPr>
          <w:rFonts w:asciiTheme="majorHAnsi" w:hAnsiTheme="majorHAnsi" w:cs="Arial"/>
          <w:color w:val="000000" w:themeColor="text1"/>
        </w:rPr>
        <w:t>3.2</w:t>
      </w:r>
      <w:r w:rsidR="00F97575">
        <w:rPr>
          <w:rFonts w:asciiTheme="majorHAnsi" w:hAnsiTheme="majorHAnsi" w:cs="Arial"/>
          <w:color w:val="000000" w:themeColor="text1"/>
        </w:rPr>
        <w:t xml:space="preserve"> zmluvy </w:t>
      </w:r>
      <w:r w:rsidR="009F4F90">
        <w:rPr>
          <w:rFonts w:asciiTheme="majorHAnsi" w:hAnsiTheme="majorHAnsi" w:cs="Arial"/>
          <w:color w:val="000000" w:themeColor="text1"/>
        </w:rPr>
        <w:t xml:space="preserve">príp. inej osoby, </w:t>
      </w:r>
      <w:r w:rsidR="00F97575">
        <w:rPr>
          <w:rFonts w:asciiTheme="majorHAnsi" w:hAnsiTheme="majorHAnsi" w:cs="Arial"/>
          <w:color w:val="000000" w:themeColor="text1"/>
        </w:rPr>
        <w:t>ktorej udelil poverenie na tento účel</w:t>
      </w:r>
      <w:r w:rsidR="00F97575" w:rsidRPr="659B1B31">
        <w:rPr>
          <w:rFonts w:asciiTheme="majorHAnsi" w:hAnsiTheme="majorHAnsi" w:cs="Arial"/>
          <w:color w:val="000000" w:themeColor="text1"/>
        </w:rPr>
        <w:t xml:space="preserve"> </w:t>
      </w:r>
      <w:r w:rsidR="00F97575">
        <w:rPr>
          <w:rFonts w:asciiTheme="majorHAnsi" w:hAnsiTheme="majorHAnsi" w:cs="Arial"/>
          <w:color w:val="000000" w:themeColor="text1"/>
        </w:rPr>
        <w:t>a zabezpečil, že</w:t>
      </w:r>
      <w:r w:rsidR="00F97575" w:rsidRPr="659B1B31">
        <w:rPr>
          <w:rFonts w:asciiTheme="majorHAnsi" w:hAnsiTheme="majorHAnsi" w:cs="Arial"/>
          <w:color w:val="000000" w:themeColor="text1"/>
        </w:rPr>
        <w:t xml:space="preserve"> bud</w:t>
      </w:r>
      <w:r w:rsidR="00F97575">
        <w:rPr>
          <w:rFonts w:asciiTheme="majorHAnsi" w:hAnsiTheme="majorHAnsi" w:cs="Arial"/>
          <w:color w:val="000000" w:themeColor="text1"/>
        </w:rPr>
        <w:t>e</w:t>
      </w:r>
      <w:r w:rsidR="00F97575" w:rsidRPr="659B1B31">
        <w:rPr>
          <w:rFonts w:asciiTheme="majorHAnsi" w:hAnsiTheme="majorHAnsi" w:cs="Arial"/>
          <w:color w:val="000000" w:themeColor="text1"/>
        </w:rPr>
        <w:t xml:space="preserve"> primerane informovan</w:t>
      </w:r>
      <w:r w:rsidR="00F97575">
        <w:rPr>
          <w:rFonts w:asciiTheme="majorHAnsi" w:hAnsiTheme="majorHAnsi" w:cs="Arial"/>
          <w:color w:val="000000" w:themeColor="text1"/>
        </w:rPr>
        <w:t>á</w:t>
      </w:r>
      <w:r w:rsidR="00F97575" w:rsidRPr="659B1B31">
        <w:rPr>
          <w:rFonts w:asciiTheme="majorHAnsi" w:hAnsiTheme="majorHAnsi" w:cs="Arial"/>
          <w:color w:val="000000" w:themeColor="text1"/>
        </w:rPr>
        <w:t xml:space="preserve"> o špecifikáciách a podmienkach poskytovania stravovacích služieb podľa tejto zmluvy a jej príloh</w:t>
      </w:r>
      <w:r w:rsidR="009F4F90">
        <w:rPr>
          <w:rFonts w:asciiTheme="majorHAnsi" w:hAnsiTheme="majorHAnsi" w:cs="Arial"/>
          <w:color w:val="000000" w:themeColor="text1"/>
        </w:rPr>
        <w:t>,</w:t>
      </w:r>
      <w:r w:rsidR="68C57761" w:rsidRPr="659B1B31">
        <w:rPr>
          <w:rFonts w:asciiTheme="majorHAnsi" w:hAnsiTheme="majorHAnsi" w:cs="Arial"/>
          <w:color w:val="000000" w:themeColor="text1"/>
        </w:rPr>
        <w:t xml:space="preserve"> ale</w:t>
      </w:r>
      <w:r w:rsidR="078163B9" w:rsidRPr="659B1B31">
        <w:rPr>
          <w:rFonts w:asciiTheme="majorHAnsi" w:hAnsiTheme="majorHAnsi" w:cs="Arial"/>
          <w:color w:val="000000" w:themeColor="text1"/>
        </w:rPr>
        <w:t>bo prostredníctvom</w:t>
      </w:r>
      <w:r w:rsidR="00F97575">
        <w:rPr>
          <w:rFonts w:asciiTheme="majorHAnsi" w:hAnsiTheme="majorHAnsi" w:cs="Arial"/>
          <w:color w:val="000000" w:themeColor="text1"/>
        </w:rPr>
        <w:t xml:space="preserve"> stravovacej komisie</w:t>
      </w:r>
      <w:r w:rsidRPr="659B1B31">
        <w:rPr>
          <w:rFonts w:asciiTheme="majorHAnsi" w:hAnsiTheme="majorHAnsi" w:cs="Arial"/>
          <w:color w:val="000000" w:themeColor="text1"/>
        </w:rPr>
        <w:t xml:space="preserve">. Objednávateľ je oprávnený požadovať pri kontrole osobnú účasť </w:t>
      </w:r>
      <w:r w:rsidR="078163B9" w:rsidRPr="659B1B31">
        <w:rPr>
          <w:rFonts w:asciiTheme="majorHAnsi" w:hAnsiTheme="majorHAnsi" w:cs="Arial"/>
          <w:color w:val="000000" w:themeColor="text1"/>
        </w:rPr>
        <w:t>prevádzkara</w:t>
      </w:r>
      <w:r w:rsidRPr="659B1B31">
        <w:rPr>
          <w:rFonts w:asciiTheme="majorHAnsi" w:hAnsiTheme="majorHAnsi" w:cs="Arial"/>
          <w:color w:val="000000" w:themeColor="text1"/>
        </w:rPr>
        <w:t> poskytovateľa</w:t>
      </w:r>
      <w:r w:rsidR="0B317A88" w:rsidRPr="659B1B31">
        <w:rPr>
          <w:rFonts w:asciiTheme="majorHAnsi" w:hAnsiTheme="majorHAnsi" w:cs="Arial"/>
          <w:color w:val="000000" w:themeColor="text1"/>
        </w:rPr>
        <w:t xml:space="preserve">. </w:t>
      </w:r>
    </w:p>
    <w:p w14:paraId="7785C326" w14:textId="72453A1F" w:rsidR="008B5F3C" w:rsidRDefault="0B317A88">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 xml:space="preserve">V prípade, že objednávateľ </w:t>
      </w:r>
      <w:r w:rsidR="00F97575">
        <w:rPr>
          <w:rFonts w:asciiTheme="majorHAnsi" w:hAnsiTheme="majorHAnsi" w:cs="Arial"/>
          <w:color w:val="000000" w:themeColor="text1"/>
        </w:rPr>
        <w:t>vykoná v kalendárnom týždni vlastnú kontrolu, informuje o</w:t>
      </w:r>
      <w:r w:rsidR="006B6BA3">
        <w:rPr>
          <w:rFonts w:asciiTheme="majorHAnsi" w:hAnsiTheme="majorHAnsi" w:cs="Arial"/>
          <w:color w:val="000000" w:themeColor="text1"/>
        </w:rPr>
        <w:t xml:space="preserve"> jej </w:t>
      </w:r>
      <w:r w:rsidR="00F97575">
        <w:rPr>
          <w:rFonts w:asciiTheme="majorHAnsi" w:hAnsiTheme="majorHAnsi" w:cs="Arial"/>
          <w:color w:val="000000" w:themeColor="text1"/>
        </w:rPr>
        <w:t xml:space="preserve">výsledku najneskôr do 2 (dvoch) pracovných dní e-mailom </w:t>
      </w:r>
      <w:r w:rsidR="006B6BA3">
        <w:rPr>
          <w:rFonts w:asciiTheme="majorHAnsi" w:hAnsiTheme="majorHAnsi" w:cs="Arial"/>
          <w:color w:val="000000" w:themeColor="text1"/>
        </w:rPr>
        <w:t>prevádzkara poskytovateľa</w:t>
      </w:r>
      <w:r w:rsidR="00F97575">
        <w:rPr>
          <w:rFonts w:asciiTheme="majorHAnsi" w:hAnsiTheme="majorHAnsi" w:cs="Arial"/>
          <w:color w:val="000000" w:themeColor="text1"/>
        </w:rPr>
        <w:t xml:space="preserve">. Ak </w:t>
      </w:r>
      <w:r w:rsidR="5D237BDB" w:rsidRPr="659B1B31">
        <w:rPr>
          <w:rFonts w:asciiTheme="majorHAnsi" w:hAnsiTheme="majorHAnsi" w:cs="Arial"/>
          <w:color w:val="000000" w:themeColor="text1"/>
        </w:rPr>
        <w:t xml:space="preserve">na základe svojej vlastnej kontroly podľa </w:t>
      </w:r>
      <w:r w:rsidR="00F97575">
        <w:rPr>
          <w:rFonts w:asciiTheme="majorHAnsi" w:hAnsiTheme="majorHAnsi" w:cs="Arial"/>
          <w:color w:val="000000" w:themeColor="text1"/>
        </w:rPr>
        <w:t>predchádzajúcej vety</w:t>
      </w:r>
      <w:r w:rsidR="5D237BDB" w:rsidRPr="659B1B31">
        <w:rPr>
          <w:rFonts w:asciiTheme="majorHAnsi" w:hAnsiTheme="majorHAnsi" w:cs="Arial"/>
          <w:color w:val="000000" w:themeColor="text1"/>
        </w:rPr>
        <w:t xml:space="preserve"> dospeje </w:t>
      </w:r>
      <w:r w:rsidR="00F97575">
        <w:rPr>
          <w:rFonts w:asciiTheme="majorHAnsi" w:hAnsiTheme="majorHAnsi" w:cs="Arial"/>
          <w:color w:val="000000" w:themeColor="text1"/>
        </w:rPr>
        <w:t xml:space="preserve">objednávateľ </w:t>
      </w:r>
      <w:r w:rsidR="5D237BDB" w:rsidRPr="659B1B31">
        <w:rPr>
          <w:rFonts w:asciiTheme="majorHAnsi" w:hAnsiTheme="majorHAnsi" w:cs="Arial"/>
          <w:color w:val="000000" w:themeColor="text1"/>
        </w:rPr>
        <w:t xml:space="preserve">k rozdielnemu výsledku KPI v danom kalendárnom týždni, </w:t>
      </w:r>
      <w:r w:rsidR="00F97575">
        <w:rPr>
          <w:rFonts w:asciiTheme="majorHAnsi" w:hAnsiTheme="majorHAnsi" w:cs="Arial"/>
          <w:color w:val="000000" w:themeColor="text1"/>
        </w:rPr>
        <w:t xml:space="preserve">má poskytovateľ právo </w:t>
      </w:r>
      <w:r w:rsidR="00F97575" w:rsidRPr="659B1B31">
        <w:rPr>
          <w:rFonts w:asciiTheme="majorHAnsi" w:hAnsiTheme="majorHAnsi" w:cs="Arial"/>
          <w:color w:val="000000" w:themeColor="text1"/>
        </w:rPr>
        <w:t xml:space="preserve">do 2 (dvoch) pracovných dní od </w:t>
      </w:r>
      <w:r w:rsidR="00F97575">
        <w:rPr>
          <w:rFonts w:asciiTheme="majorHAnsi" w:hAnsiTheme="majorHAnsi" w:cs="Arial"/>
          <w:color w:val="000000" w:themeColor="text1"/>
        </w:rPr>
        <w:t>oznámenia výsledku vlastnej kontroly objednávateľa alebo odo dňa vykonania kontroly prevádzkarom v danom kalendárnom týždni</w:t>
      </w:r>
      <w:r w:rsidR="00E41041">
        <w:rPr>
          <w:rFonts w:asciiTheme="majorHAnsi" w:hAnsiTheme="majorHAnsi" w:cs="Arial"/>
          <w:color w:val="000000" w:themeColor="text1"/>
        </w:rPr>
        <w:t xml:space="preserve">, </w:t>
      </w:r>
      <w:r w:rsidR="00F97575">
        <w:rPr>
          <w:rFonts w:asciiTheme="majorHAnsi" w:hAnsiTheme="majorHAnsi" w:cs="Arial"/>
          <w:color w:val="000000" w:themeColor="text1"/>
        </w:rPr>
        <w:t>podľa toho, ktorá z týchto skutočností nastane neskôr</w:t>
      </w:r>
      <w:r w:rsidR="00E41041">
        <w:rPr>
          <w:rFonts w:asciiTheme="majorHAnsi" w:hAnsiTheme="majorHAnsi" w:cs="Arial"/>
          <w:color w:val="000000" w:themeColor="text1"/>
        </w:rPr>
        <w:t>,</w:t>
      </w:r>
      <w:r w:rsidR="00F97575" w:rsidRPr="659B1B31">
        <w:rPr>
          <w:rFonts w:asciiTheme="majorHAnsi" w:hAnsiTheme="majorHAnsi" w:cs="Arial"/>
          <w:color w:val="000000" w:themeColor="text1"/>
        </w:rPr>
        <w:t xml:space="preserve"> písomne namietať</w:t>
      </w:r>
      <w:r w:rsidR="00F97575">
        <w:rPr>
          <w:rFonts w:asciiTheme="majorHAnsi" w:hAnsiTheme="majorHAnsi" w:cs="Arial"/>
          <w:color w:val="000000" w:themeColor="text1"/>
        </w:rPr>
        <w:t xml:space="preserve"> výsledok vlastnej kontroly</w:t>
      </w:r>
      <w:r w:rsidR="00F97575" w:rsidRPr="659B1B31">
        <w:rPr>
          <w:rFonts w:asciiTheme="majorHAnsi" w:hAnsiTheme="majorHAnsi" w:cs="Arial"/>
          <w:color w:val="000000" w:themeColor="text1"/>
        </w:rPr>
        <w:t xml:space="preserve">, </w:t>
      </w:r>
      <w:r w:rsidR="00FD6F52">
        <w:rPr>
          <w:rFonts w:asciiTheme="majorHAnsi" w:hAnsiTheme="majorHAnsi" w:cs="Arial"/>
          <w:color w:val="000000" w:themeColor="text1"/>
        </w:rPr>
        <w:t>ak</w:t>
      </w:r>
      <w:r w:rsidR="00FD6F52" w:rsidRPr="659B1B31">
        <w:rPr>
          <w:rFonts w:asciiTheme="majorHAnsi" w:hAnsiTheme="majorHAnsi" w:cs="Arial"/>
          <w:color w:val="000000" w:themeColor="text1"/>
        </w:rPr>
        <w:t xml:space="preserve"> má vplyv na zníženie ceny mesačnej fakturácie podľa článku VII bod 7.8 tejto zmluvy </w:t>
      </w:r>
      <w:r w:rsidR="00F97575" w:rsidRPr="659B1B31">
        <w:rPr>
          <w:rFonts w:asciiTheme="majorHAnsi" w:hAnsiTheme="majorHAnsi" w:cs="Arial"/>
          <w:color w:val="000000" w:themeColor="text1"/>
        </w:rPr>
        <w:t xml:space="preserve">a to s uvedením </w:t>
      </w:r>
      <w:r w:rsidR="00E41041">
        <w:rPr>
          <w:rFonts w:asciiTheme="majorHAnsi" w:hAnsiTheme="majorHAnsi" w:cs="Arial"/>
          <w:color w:val="000000" w:themeColor="text1"/>
        </w:rPr>
        <w:t>konkrétnych výhrad</w:t>
      </w:r>
      <w:r w:rsidR="00FD6F52">
        <w:rPr>
          <w:rFonts w:asciiTheme="majorHAnsi" w:hAnsiTheme="majorHAnsi" w:cs="Arial"/>
          <w:color w:val="000000" w:themeColor="text1"/>
        </w:rPr>
        <w:t xml:space="preserve">. </w:t>
      </w:r>
      <w:r w:rsidR="5D237BDB" w:rsidRPr="659B1B31">
        <w:rPr>
          <w:rFonts w:asciiTheme="majorHAnsi" w:hAnsiTheme="majorHAnsi" w:cs="Arial"/>
          <w:color w:val="000000" w:themeColor="text1"/>
        </w:rPr>
        <w:t>V prípade podania námietky sú povinné zmluvné strany vykonať spoločnú kontrolu KPI do 2 (dvoch) pracovných dní od podania námietky, výsledok spoločnej kontroly KPI nahradí výsledok hodnotenia KPI poskytovateľom za kalendárny týždeň</w:t>
      </w:r>
      <w:r w:rsidR="00FD6F52">
        <w:rPr>
          <w:rFonts w:asciiTheme="majorHAnsi" w:hAnsiTheme="majorHAnsi" w:cs="Arial"/>
          <w:color w:val="000000" w:themeColor="text1"/>
        </w:rPr>
        <w:t>, v ktorom bola vykonaná vlastná kontrola objednávateľa</w:t>
      </w:r>
      <w:r w:rsidR="5D237BDB" w:rsidRPr="659B1B31">
        <w:rPr>
          <w:rFonts w:asciiTheme="majorHAnsi" w:hAnsiTheme="majorHAnsi" w:cs="Arial"/>
          <w:color w:val="000000" w:themeColor="text1"/>
        </w:rPr>
        <w:t xml:space="preserve">. Pokiaľ poskytovateľ v uvedenej lehote námietku nepodá, výsledok </w:t>
      </w:r>
      <w:r w:rsidR="00FD6F52">
        <w:rPr>
          <w:rFonts w:asciiTheme="majorHAnsi" w:hAnsiTheme="majorHAnsi" w:cs="Arial"/>
          <w:color w:val="000000" w:themeColor="text1"/>
        </w:rPr>
        <w:t>vlastnej kontroly</w:t>
      </w:r>
      <w:r w:rsidR="5D237BDB" w:rsidRPr="659B1B31">
        <w:rPr>
          <w:rFonts w:asciiTheme="majorHAnsi" w:hAnsiTheme="majorHAnsi" w:cs="Arial"/>
          <w:color w:val="000000" w:themeColor="text1"/>
        </w:rPr>
        <w:t xml:space="preserve"> </w:t>
      </w:r>
      <w:r w:rsidR="05D1D967" w:rsidRPr="659B1B31">
        <w:rPr>
          <w:rFonts w:asciiTheme="majorHAnsi" w:hAnsiTheme="majorHAnsi" w:cs="Arial"/>
          <w:color w:val="000000" w:themeColor="text1"/>
        </w:rPr>
        <w:t xml:space="preserve">objednávateľa </w:t>
      </w:r>
      <w:r w:rsidR="5D237BDB" w:rsidRPr="659B1B31">
        <w:rPr>
          <w:rFonts w:asciiTheme="majorHAnsi" w:hAnsiTheme="majorHAnsi" w:cs="Arial"/>
          <w:color w:val="000000" w:themeColor="text1"/>
        </w:rPr>
        <w:t>sa považuje za akceptovaný a nahradí sa ním výsledok hodnotenia KPI poskytovateľom za daný kalendárny týždeň.</w:t>
      </w:r>
    </w:p>
    <w:p w14:paraId="0FE7A321" w14:textId="647DFEFF" w:rsidR="008B5F3C" w:rsidRDefault="00E41041">
      <w:pPr>
        <w:pStyle w:val="Zkladntext"/>
        <w:keepNext/>
        <w:numPr>
          <w:ilvl w:val="1"/>
          <w:numId w:val="12"/>
        </w:numPr>
        <w:spacing w:before="120" w:after="120" w:line="276" w:lineRule="auto"/>
        <w:ind w:left="0"/>
        <w:rPr>
          <w:rFonts w:asciiTheme="majorHAnsi" w:hAnsiTheme="majorHAnsi" w:cs="Arial"/>
          <w:color w:val="000000"/>
        </w:rPr>
      </w:pPr>
      <w:r>
        <w:rPr>
          <w:rFonts w:asciiTheme="majorHAnsi" w:hAnsiTheme="majorHAnsi" w:cs="Arial"/>
          <w:color w:val="000000" w:themeColor="text1"/>
        </w:rPr>
        <w:t xml:space="preserve">Objednávateľ resp. osoba poverená výkonom kontroly podľa bodu 10.3.2 zmluvy </w:t>
      </w:r>
      <w:r w:rsidR="46109187" w:rsidRPr="659B1B31">
        <w:rPr>
          <w:rFonts w:asciiTheme="majorHAnsi" w:hAnsiTheme="majorHAnsi" w:cs="Arial"/>
          <w:color w:val="000000" w:themeColor="text1"/>
        </w:rPr>
        <w:t xml:space="preserve">doručí </w:t>
      </w:r>
      <w:r w:rsidR="1DFF56A8" w:rsidRPr="659B1B31">
        <w:rPr>
          <w:rFonts w:asciiTheme="majorHAnsi" w:hAnsiTheme="majorHAnsi" w:cs="Arial"/>
          <w:color w:val="000000" w:themeColor="text1"/>
        </w:rPr>
        <w:t>prevádzkarovi poskytovateľa</w:t>
      </w:r>
      <w:r w:rsidR="078163B9"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elektronicky, prostredníctvom emailu výsled</w:t>
      </w:r>
      <w:r w:rsidR="18B6E213" w:rsidRPr="659B1B31">
        <w:rPr>
          <w:rFonts w:asciiTheme="majorHAnsi" w:hAnsiTheme="majorHAnsi" w:cs="Arial"/>
          <w:color w:val="000000" w:themeColor="text1"/>
        </w:rPr>
        <w:t>ok</w:t>
      </w:r>
      <w:r w:rsidR="46109187" w:rsidRPr="659B1B31">
        <w:rPr>
          <w:rFonts w:asciiTheme="majorHAnsi" w:hAnsiTheme="majorHAnsi" w:cs="Arial"/>
          <w:color w:val="000000" w:themeColor="text1"/>
        </w:rPr>
        <w:t xml:space="preserve"> </w:t>
      </w:r>
      <w:r w:rsidR="19AF5CCC" w:rsidRPr="659B1B31">
        <w:rPr>
          <w:rFonts w:asciiTheme="majorHAnsi" w:hAnsiTheme="majorHAnsi" w:cs="Arial"/>
          <w:color w:val="000000" w:themeColor="text1"/>
        </w:rPr>
        <w:t xml:space="preserve">KPI za </w:t>
      </w:r>
      <w:r w:rsidR="03E87EED" w:rsidRPr="659B1B31">
        <w:rPr>
          <w:rFonts w:asciiTheme="majorHAnsi" w:hAnsiTheme="majorHAnsi" w:cs="Arial"/>
          <w:color w:val="000000" w:themeColor="text1"/>
        </w:rPr>
        <w:t xml:space="preserve">kalendárny </w:t>
      </w:r>
      <w:r w:rsidR="19AF5CCC" w:rsidRPr="659B1B31">
        <w:rPr>
          <w:rFonts w:asciiTheme="majorHAnsi" w:hAnsiTheme="majorHAnsi" w:cs="Arial"/>
          <w:color w:val="000000" w:themeColor="text1"/>
        </w:rPr>
        <w:t xml:space="preserve">mesiac </w:t>
      </w:r>
      <w:r w:rsidR="46109187" w:rsidRPr="659B1B31">
        <w:rPr>
          <w:rFonts w:asciiTheme="majorHAnsi" w:hAnsiTheme="majorHAnsi" w:cs="Arial"/>
          <w:color w:val="000000" w:themeColor="text1"/>
        </w:rPr>
        <w:t>označen</w:t>
      </w:r>
      <w:r w:rsidR="1F499CEA" w:rsidRPr="659B1B31">
        <w:rPr>
          <w:rFonts w:asciiTheme="majorHAnsi" w:hAnsiTheme="majorHAnsi" w:cs="Arial"/>
          <w:color w:val="000000" w:themeColor="text1"/>
        </w:rPr>
        <w:t>ý</w:t>
      </w:r>
      <w:r w:rsidR="46109187" w:rsidRPr="659B1B31">
        <w:rPr>
          <w:rFonts w:asciiTheme="majorHAnsi" w:hAnsiTheme="majorHAnsi" w:cs="Arial"/>
          <w:color w:val="000000" w:themeColor="text1"/>
        </w:rPr>
        <w:t xml:space="preserve"> ako „</w:t>
      </w:r>
      <w:r w:rsidR="46109187" w:rsidRPr="00E41041">
        <w:rPr>
          <w:rFonts w:asciiTheme="majorHAnsi" w:hAnsiTheme="majorHAnsi" w:cs="Arial"/>
          <w:i/>
          <w:iCs/>
          <w:color w:val="000000" w:themeColor="text1"/>
        </w:rPr>
        <w:t>Celkové kontrolné skóre KPI za mesiac</w:t>
      </w:r>
      <w:r w:rsidR="46109187" w:rsidRPr="659B1B31">
        <w:rPr>
          <w:rFonts w:asciiTheme="majorHAnsi" w:hAnsiTheme="majorHAnsi" w:cs="Arial"/>
          <w:color w:val="000000" w:themeColor="text1"/>
        </w:rPr>
        <w:t>“</w:t>
      </w:r>
      <w:r w:rsidR="426E9C83" w:rsidRPr="659B1B31">
        <w:rPr>
          <w:rFonts w:asciiTheme="majorHAnsi" w:hAnsiTheme="majorHAnsi" w:cs="Arial"/>
          <w:color w:val="000000" w:themeColor="text1"/>
        </w:rPr>
        <w:t xml:space="preserve">, ktoré je určené </w:t>
      </w:r>
      <w:r w:rsidR="76887128" w:rsidRPr="659B1B31">
        <w:rPr>
          <w:rFonts w:asciiTheme="majorHAnsi" w:hAnsiTheme="majorHAnsi" w:cs="Arial"/>
          <w:color w:val="000000" w:themeColor="text1"/>
        </w:rPr>
        <w:t xml:space="preserve">matematicky ako priemer </w:t>
      </w:r>
      <w:r w:rsidR="426E9C83" w:rsidRPr="659B1B31">
        <w:rPr>
          <w:rFonts w:asciiTheme="majorHAnsi" w:hAnsiTheme="majorHAnsi" w:cs="Arial"/>
          <w:color w:val="000000" w:themeColor="text1"/>
        </w:rPr>
        <w:t xml:space="preserve">výsledkov kontrol vykonaných v danom </w:t>
      </w:r>
      <w:r w:rsidR="5AC0FD93" w:rsidRPr="659B1B31">
        <w:rPr>
          <w:rFonts w:asciiTheme="majorHAnsi" w:hAnsiTheme="majorHAnsi" w:cs="Arial"/>
          <w:color w:val="000000" w:themeColor="text1"/>
        </w:rPr>
        <w:t>kalendárnom mesiaci a to</w:t>
      </w:r>
      <w:r w:rsidR="426E9C83"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najneskôr do </w:t>
      </w:r>
      <w:r w:rsidR="687C7B73" w:rsidRPr="659B1B31">
        <w:rPr>
          <w:rFonts w:asciiTheme="majorHAnsi" w:hAnsiTheme="majorHAnsi" w:cs="Arial"/>
          <w:color w:val="000000" w:themeColor="text1"/>
        </w:rPr>
        <w:t>5</w:t>
      </w:r>
      <w:r w:rsidR="0AC03AA5" w:rsidRPr="659B1B31">
        <w:rPr>
          <w:rFonts w:asciiTheme="majorHAnsi" w:hAnsiTheme="majorHAnsi" w:cs="Arial"/>
          <w:color w:val="000000" w:themeColor="text1"/>
        </w:rPr>
        <w:t xml:space="preserve"> </w:t>
      </w:r>
      <w:r w:rsidR="0AC03AA5" w:rsidRPr="659B1B31">
        <w:rPr>
          <w:rFonts w:asciiTheme="majorHAnsi" w:hAnsiTheme="majorHAnsi" w:cs="Arial"/>
          <w:color w:val="000000" w:themeColor="text1"/>
        </w:rPr>
        <w:lastRenderedPageBreak/>
        <w:t>(</w:t>
      </w:r>
      <w:r w:rsidR="2E9A7423" w:rsidRPr="659B1B31">
        <w:rPr>
          <w:rFonts w:asciiTheme="majorHAnsi" w:hAnsiTheme="majorHAnsi" w:cs="Arial"/>
          <w:color w:val="000000" w:themeColor="text1"/>
        </w:rPr>
        <w:t>piat</w:t>
      </w:r>
      <w:r w:rsidR="7CAA540B" w:rsidRPr="659B1B31">
        <w:rPr>
          <w:rFonts w:asciiTheme="majorHAnsi" w:hAnsiTheme="majorHAnsi" w:cs="Arial"/>
          <w:color w:val="000000" w:themeColor="text1"/>
        </w:rPr>
        <w:t>ich</w:t>
      </w:r>
      <w:r w:rsidR="0AC03AA5" w:rsidRPr="659B1B31">
        <w:rPr>
          <w:rFonts w:asciiTheme="majorHAnsi" w:hAnsiTheme="majorHAnsi" w:cs="Arial"/>
          <w:color w:val="000000" w:themeColor="text1"/>
        </w:rPr>
        <w:t>)</w:t>
      </w:r>
      <w:r w:rsidR="46109187" w:rsidRPr="659B1B31">
        <w:rPr>
          <w:rFonts w:asciiTheme="majorHAnsi" w:hAnsiTheme="majorHAnsi" w:cs="Arial"/>
          <w:color w:val="000000" w:themeColor="text1"/>
        </w:rPr>
        <w:t> pracovn</w:t>
      </w:r>
      <w:r w:rsidR="6F47164D" w:rsidRPr="659B1B31">
        <w:rPr>
          <w:rFonts w:asciiTheme="majorHAnsi" w:hAnsiTheme="majorHAnsi" w:cs="Arial"/>
          <w:color w:val="000000" w:themeColor="text1"/>
        </w:rPr>
        <w:t>ých</w:t>
      </w:r>
      <w:r w:rsidR="46109187" w:rsidRPr="659B1B31">
        <w:rPr>
          <w:rFonts w:asciiTheme="majorHAnsi" w:hAnsiTheme="majorHAnsi" w:cs="Arial"/>
          <w:color w:val="000000" w:themeColor="text1"/>
        </w:rPr>
        <w:t xml:space="preserve"> d</w:t>
      </w:r>
      <w:r w:rsidR="327F18F5" w:rsidRPr="659B1B31">
        <w:rPr>
          <w:rFonts w:asciiTheme="majorHAnsi" w:hAnsiTheme="majorHAnsi" w:cs="Arial"/>
          <w:color w:val="000000" w:themeColor="text1"/>
        </w:rPr>
        <w:t>ní</w:t>
      </w:r>
      <w:r w:rsidR="46109187" w:rsidRPr="659B1B31">
        <w:rPr>
          <w:rFonts w:asciiTheme="majorHAnsi" w:hAnsiTheme="majorHAnsi" w:cs="Arial"/>
          <w:color w:val="000000" w:themeColor="text1"/>
        </w:rPr>
        <w:t xml:space="preserve"> </w:t>
      </w:r>
      <w:r w:rsidR="6DDBF9A6" w:rsidRPr="659B1B31">
        <w:rPr>
          <w:rFonts w:asciiTheme="majorHAnsi" w:hAnsiTheme="majorHAnsi" w:cs="Arial"/>
          <w:color w:val="000000" w:themeColor="text1"/>
        </w:rPr>
        <w:t xml:space="preserve">od ukončenia </w:t>
      </w:r>
      <w:r w:rsidR="0ECD731F" w:rsidRPr="659B1B31">
        <w:rPr>
          <w:rFonts w:asciiTheme="majorHAnsi" w:hAnsiTheme="majorHAnsi" w:cs="Arial"/>
          <w:color w:val="000000" w:themeColor="text1"/>
        </w:rPr>
        <w:t xml:space="preserve">daného </w:t>
      </w:r>
      <w:r w:rsidR="05076CC5" w:rsidRPr="659B1B31">
        <w:rPr>
          <w:rFonts w:asciiTheme="majorHAnsi" w:hAnsiTheme="majorHAnsi" w:cs="Arial"/>
          <w:color w:val="000000" w:themeColor="text1"/>
        </w:rPr>
        <w:t>kalendárneho mesiaca</w:t>
      </w:r>
      <w:r w:rsidR="46109187" w:rsidRPr="659B1B31">
        <w:rPr>
          <w:rFonts w:asciiTheme="majorHAnsi" w:hAnsiTheme="majorHAnsi" w:cs="Arial"/>
          <w:color w:val="000000" w:themeColor="text1"/>
        </w:rPr>
        <w:t xml:space="preserve"> tak, aby výsled</w:t>
      </w:r>
      <w:r w:rsidR="52C438E6" w:rsidRPr="659B1B31">
        <w:rPr>
          <w:rFonts w:asciiTheme="majorHAnsi" w:hAnsiTheme="majorHAnsi" w:cs="Arial"/>
          <w:color w:val="000000" w:themeColor="text1"/>
        </w:rPr>
        <w:t xml:space="preserve">ok </w:t>
      </w:r>
      <w:r w:rsidR="46109187" w:rsidRPr="659B1B31">
        <w:rPr>
          <w:rFonts w:asciiTheme="majorHAnsi" w:hAnsiTheme="majorHAnsi" w:cs="Arial"/>
          <w:color w:val="000000" w:themeColor="text1"/>
        </w:rPr>
        <w:t xml:space="preserve">KPI </w:t>
      </w:r>
      <w:r w:rsidR="57AA92D4" w:rsidRPr="659B1B31">
        <w:rPr>
          <w:rFonts w:asciiTheme="majorHAnsi" w:hAnsiTheme="majorHAnsi" w:cs="Arial"/>
          <w:color w:val="000000" w:themeColor="text1"/>
        </w:rPr>
        <w:t xml:space="preserve">za mesiac </w:t>
      </w:r>
      <w:r w:rsidR="46109187" w:rsidRPr="659B1B31">
        <w:rPr>
          <w:rFonts w:asciiTheme="majorHAnsi" w:hAnsiTheme="majorHAnsi" w:cs="Arial"/>
          <w:color w:val="000000" w:themeColor="text1"/>
        </w:rPr>
        <w:t>moh</w:t>
      </w:r>
      <w:r w:rsidR="21F13470" w:rsidRPr="659B1B31">
        <w:rPr>
          <w:rFonts w:asciiTheme="majorHAnsi" w:hAnsiTheme="majorHAnsi" w:cs="Arial"/>
          <w:color w:val="000000" w:themeColor="text1"/>
        </w:rPr>
        <w:t>ol</w:t>
      </w:r>
      <w:r w:rsidR="46109187" w:rsidRPr="659B1B31">
        <w:rPr>
          <w:rFonts w:asciiTheme="majorHAnsi" w:hAnsiTheme="majorHAnsi" w:cs="Arial"/>
          <w:color w:val="000000" w:themeColor="text1"/>
        </w:rPr>
        <w:t xml:space="preserve"> tvoriť podklad k fakturácii. V prípade, ak </w:t>
      </w:r>
      <w:r w:rsidR="748F2837" w:rsidRPr="659B1B31">
        <w:rPr>
          <w:rFonts w:asciiTheme="majorHAnsi" w:hAnsiTheme="majorHAnsi" w:cs="Arial"/>
          <w:color w:val="000000" w:themeColor="text1"/>
        </w:rPr>
        <w:t>výsledok KPI za</w:t>
      </w:r>
      <w:r w:rsidR="00FD6F52">
        <w:rPr>
          <w:rFonts w:asciiTheme="majorHAnsi" w:hAnsiTheme="majorHAnsi" w:cs="Arial"/>
          <w:color w:val="000000" w:themeColor="text1"/>
        </w:rPr>
        <w:t xml:space="preserve"> kalendárny </w:t>
      </w:r>
      <w:r w:rsidR="748F2837" w:rsidRPr="659B1B31">
        <w:rPr>
          <w:rFonts w:asciiTheme="majorHAnsi" w:hAnsiTheme="majorHAnsi" w:cs="Arial"/>
          <w:color w:val="000000" w:themeColor="text1"/>
        </w:rPr>
        <w:t xml:space="preserve"> mesiac nebude</w:t>
      </w:r>
      <w:r w:rsidR="46109187" w:rsidRPr="659B1B31">
        <w:rPr>
          <w:rFonts w:asciiTheme="majorHAnsi" w:hAnsiTheme="majorHAnsi" w:cs="Arial"/>
          <w:color w:val="000000" w:themeColor="text1"/>
        </w:rPr>
        <w:t> poskytovateľovi poskytnut</w:t>
      </w:r>
      <w:r w:rsidR="2868B187" w:rsidRPr="659B1B31">
        <w:rPr>
          <w:rFonts w:asciiTheme="majorHAnsi" w:hAnsiTheme="majorHAnsi" w:cs="Arial"/>
          <w:color w:val="000000" w:themeColor="text1"/>
        </w:rPr>
        <w:t>ý</w:t>
      </w:r>
      <w:r w:rsidR="46109187" w:rsidRPr="659B1B31">
        <w:rPr>
          <w:rFonts w:asciiTheme="majorHAnsi" w:hAnsiTheme="majorHAnsi" w:cs="Arial"/>
          <w:color w:val="000000" w:themeColor="text1"/>
        </w:rPr>
        <w:t xml:space="preserve"> v stanovenej lehote, </w:t>
      </w:r>
      <w:r w:rsidR="00FD6F52">
        <w:rPr>
          <w:rFonts w:asciiTheme="majorHAnsi" w:hAnsiTheme="majorHAnsi" w:cs="Arial"/>
          <w:color w:val="000000" w:themeColor="text1"/>
        </w:rPr>
        <w:t>určí ho poskytovateľ sám spôsobom podľa predchádzajúcej vety</w:t>
      </w:r>
      <w:r w:rsidR="46109187" w:rsidRPr="659B1B31">
        <w:rPr>
          <w:rFonts w:asciiTheme="majorHAnsi" w:hAnsiTheme="majorHAnsi" w:cs="Arial"/>
          <w:color w:val="000000" w:themeColor="text1"/>
        </w:rPr>
        <w:t>. </w:t>
      </w:r>
    </w:p>
    <w:p w14:paraId="26947011" w14:textId="4BDF6B3E" w:rsidR="008B5F3C" w:rsidRPr="008B5F3C" w:rsidRDefault="008B5F3C">
      <w:pPr>
        <w:pStyle w:val="Zkladntext"/>
        <w:keepNext/>
        <w:numPr>
          <w:ilvl w:val="1"/>
          <w:numId w:val="12"/>
        </w:numPr>
        <w:spacing w:before="120" w:after="120" w:line="276" w:lineRule="auto"/>
        <w:ind w:left="0"/>
        <w:rPr>
          <w:rFonts w:asciiTheme="majorHAnsi" w:hAnsiTheme="majorHAnsi" w:cs="Arial"/>
          <w:color w:val="000000" w:themeColor="text1"/>
        </w:rPr>
      </w:pPr>
      <w:r w:rsidRPr="3118D1EC">
        <w:rPr>
          <w:rFonts w:asciiTheme="majorHAnsi" w:hAnsiTheme="majorHAnsi" w:cs="Arial"/>
          <w:color w:val="000000" w:themeColor="text1"/>
        </w:rPr>
        <w:t xml:space="preserve">Poskytovateľ je povinný zohľadniť vo faktúre zníženie ceny mesačnej fakturácie iba za poskytované </w:t>
      </w:r>
      <w:r w:rsidR="005C372A" w:rsidRPr="3118D1EC">
        <w:rPr>
          <w:rFonts w:asciiTheme="majorHAnsi" w:hAnsiTheme="majorHAnsi" w:cs="Arial"/>
          <w:color w:val="000000" w:themeColor="text1"/>
        </w:rPr>
        <w:t>obedové jedlá</w:t>
      </w:r>
      <w:r w:rsidRPr="3118D1EC">
        <w:rPr>
          <w:rFonts w:asciiTheme="majorHAnsi" w:hAnsiTheme="majorHAnsi" w:cs="Arial"/>
          <w:color w:val="000000" w:themeColor="text1"/>
        </w:rPr>
        <w:t xml:space="preserve"> podľa článku </w:t>
      </w:r>
      <w:r w:rsidR="005C372A" w:rsidRPr="3118D1EC">
        <w:rPr>
          <w:rFonts w:asciiTheme="majorHAnsi" w:hAnsiTheme="majorHAnsi" w:cs="Arial"/>
          <w:color w:val="000000" w:themeColor="text1"/>
        </w:rPr>
        <w:t>III</w:t>
      </w:r>
      <w:r w:rsidRPr="3118D1EC">
        <w:rPr>
          <w:rFonts w:asciiTheme="majorHAnsi" w:hAnsiTheme="majorHAnsi" w:cs="Arial"/>
          <w:color w:val="000000" w:themeColor="text1"/>
        </w:rPr>
        <w:t xml:space="preserve"> bodu </w:t>
      </w:r>
      <w:r w:rsidR="005C372A" w:rsidRPr="3118D1EC">
        <w:rPr>
          <w:rFonts w:asciiTheme="majorHAnsi" w:hAnsiTheme="majorHAnsi" w:cs="Arial"/>
          <w:color w:val="000000" w:themeColor="text1"/>
        </w:rPr>
        <w:t>3.</w:t>
      </w:r>
      <w:r w:rsidRPr="3118D1EC">
        <w:rPr>
          <w:rFonts w:asciiTheme="majorHAnsi" w:hAnsiTheme="majorHAnsi" w:cs="Arial"/>
          <w:color w:val="000000" w:themeColor="text1"/>
        </w:rPr>
        <w:t xml:space="preserve">1.1. tejto zmluvy v závislosti na kvalite poskytnutých </w:t>
      </w:r>
      <w:r w:rsidR="005C372A" w:rsidRPr="3118D1EC">
        <w:rPr>
          <w:rFonts w:asciiTheme="majorHAnsi" w:hAnsiTheme="majorHAnsi" w:cs="Arial"/>
          <w:color w:val="000000" w:themeColor="text1"/>
        </w:rPr>
        <w:t>stravovacích</w:t>
      </w:r>
      <w:r w:rsidRPr="3118D1EC">
        <w:rPr>
          <w:rFonts w:asciiTheme="majorHAnsi" w:hAnsiTheme="majorHAnsi" w:cs="Arial"/>
          <w:color w:val="000000" w:themeColor="text1"/>
        </w:rPr>
        <w:t xml:space="preserve"> služieb v súlade s dosiahnutým </w:t>
      </w:r>
      <w:r w:rsidR="3EDE3E30" w:rsidRPr="3118D1EC">
        <w:rPr>
          <w:rFonts w:asciiTheme="majorHAnsi" w:hAnsiTheme="majorHAnsi" w:cs="Arial"/>
          <w:color w:val="000000" w:themeColor="text1"/>
        </w:rPr>
        <w:t xml:space="preserve">výsledkom </w:t>
      </w:r>
      <w:r w:rsidRPr="3118D1EC">
        <w:rPr>
          <w:rFonts w:asciiTheme="majorHAnsi" w:hAnsiTheme="majorHAnsi" w:cs="Arial"/>
          <w:color w:val="000000" w:themeColor="text1"/>
        </w:rPr>
        <w:t xml:space="preserve">KPI </w:t>
      </w:r>
      <w:r w:rsidR="55AE4129" w:rsidRPr="3118D1EC">
        <w:rPr>
          <w:rFonts w:asciiTheme="majorHAnsi" w:hAnsiTheme="majorHAnsi" w:cs="Arial"/>
          <w:color w:val="000000" w:themeColor="text1"/>
        </w:rPr>
        <w:t xml:space="preserve">za mesiac </w:t>
      </w:r>
      <w:r w:rsidR="7404D8C8" w:rsidRPr="3118D1EC">
        <w:rPr>
          <w:rFonts w:asciiTheme="majorHAnsi" w:hAnsiTheme="majorHAnsi" w:cs="Arial"/>
          <w:color w:val="000000" w:themeColor="text1"/>
        </w:rPr>
        <w:t xml:space="preserve">podľa bodu 7.7. zmluvy </w:t>
      </w:r>
      <w:r w:rsidRPr="3118D1EC">
        <w:rPr>
          <w:rFonts w:asciiTheme="majorHAnsi" w:hAnsiTheme="majorHAnsi" w:cs="Arial"/>
          <w:color w:val="000000" w:themeColor="text1"/>
        </w:rPr>
        <w:t xml:space="preserve">podľa nižšie uvedenej tabuľky. Poskytovateľ musí zohľadniť vo faktúre </w:t>
      </w:r>
      <w:r w:rsidR="42AB7DBF" w:rsidRPr="3118D1EC">
        <w:rPr>
          <w:rFonts w:asciiTheme="majorHAnsi" w:hAnsiTheme="majorHAnsi" w:cs="Arial"/>
          <w:color w:val="000000" w:themeColor="text1"/>
        </w:rPr>
        <w:t xml:space="preserve">výsledok KPI za </w:t>
      </w:r>
      <w:r w:rsidR="00E41041">
        <w:rPr>
          <w:rFonts w:asciiTheme="majorHAnsi" w:hAnsiTheme="majorHAnsi" w:cs="Arial"/>
          <w:color w:val="000000" w:themeColor="text1"/>
        </w:rPr>
        <w:t xml:space="preserve">kalendárny </w:t>
      </w:r>
      <w:r w:rsidR="42AB7DBF" w:rsidRPr="3118D1EC">
        <w:rPr>
          <w:rFonts w:asciiTheme="majorHAnsi" w:hAnsiTheme="majorHAnsi" w:cs="Arial"/>
          <w:color w:val="000000" w:themeColor="text1"/>
        </w:rPr>
        <w:t>mesiac podľa bodu 7.7. zmluvy</w:t>
      </w:r>
      <w:r w:rsidRPr="3118D1EC">
        <w:rPr>
          <w:rFonts w:asciiTheme="majorHAnsi" w:hAnsiTheme="majorHAnsi" w:cs="Arial"/>
          <w:color w:val="000000" w:themeColor="text1"/>
        </w:rPr>
        <w:t xml:space="preserve"> za konkrétny </w:t>
      </w:r>
      <w:r w:rsidR="60BD3860" w:rsidRPr="3118D1EC">
        <w:rPr>
          <w:rFonts w:asciiTheme="majorHAnsi" w:hAnsiTheme="majorHAnsi" w:cs="Arial"/>
          <w:color w:val="000000" w:themeColor="text1"/>
        </w:rPr>
        <w:t xml:space="preserve">kalendárny </w:t>
      </w:r>
      <w:r w:rsidRPr="3118D1EC">
        <w:rPr>
          <w:rFonts w:asciiTheme="majorHAnsi" w:hAnsiTheme="majorHAnsi" w:cs="Arial"/>
          <w:color w:val="000000" w:themeColor="text1"/>
        </w:rPr>
        <w:t>mesiac tým spôsobom, že sumu mesačnej fakturácie zníži o sumu zodpovedajúcu percentuálnemu zníženiu ceny podľa nižšie uvedenej tabuľky; v takom prípade je poskytovateľ povinný uviesť danú skutočnosť zrozumiteľným spôsobom na faktúre.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86"/>
        <w:gridCol w:w="2268"/>
        <w:gridCol w:w="2081"/>
        <w:gridCol w:w="1995"/>
      </w:tblGrid>
      <w:tr w:rsidR="3118D1EC" w14:paraId="4411C8C0" w14:textId="77777777" w:rsidTr="659B1B3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5DCE4"/>
          </w:tcPr>
          <w:p w14:paraId="14655103" w14:textId="77777777" w:rsidR="3118D1EC" w:rsidRDefault="3118D1EC" w:rsidP="3118D1EC">
            <w:pPr>
              <w:pStyle w:val="Zkladntext"/>
              <w:keepNext/>
              <w:spacing w:line="276" w:lineRule="auto"/>
              <w:ind w:hanging="539"/>
              <w:rPr>
                <w:rFonts w:asciiTheme="majorHAnsi" w:hAnsiTheme="majorHAnsi" w:cs="Arial"/>
                <w:color w:val="000000" w:themeColor="text1"/>
              </w:rPr>
            </w:pPr>
            <w:r w:rsidRPr="3118D1EC">
              <w:rPr>
                <w:rFonts w:asciiTheme="majorHAnsi" w:hAnsiTheme="majorHAnsi" w:cs="Arial"/>
                <w:color w:val="000000" w:themeColor="text1"/>
              </w:rPr>
              <w:t> </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14:paraId="032DF112"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Štandardná úroveň KPI </w:t>
            </w:r>
          </w:p>
        </w:tc>
        <w:tc>
          <w:tcPr>
            <w:tcW w:w="2081" w:type="dxa"/>
            <w:tcBorders>
              <w:top w:val="single" w:sz="6" w:space="0" w:color="auto"/>
              <w:left w:val="single" w:sz="6" w:space="0" w:color="auto"/>
              <w:bottom w:val="single" w:sz="6" w:space="0" w:color="auto"/>
              <w:right w:val="single" w:sz="6" w:space="0" w:color="auto"/>
            </w:tcBorders>
            <w:shd w:val="clear" w:color="auto" w:fill="D5DCE4"/>
          </w:tcPr>
          <w:p w14:paraId="33A9F227"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 Nižšia úroveň KPI </w:t>
            </w:r>
          </w:p>
        </w:tc>
        <w:tc>
          <w:tcPr>
            <w:tcW w:w="1995" w:type="dxa"/>
            <w:tcBorders>
              <w:top w:val="single" w:sz="6" w:space="0" w:color="auto"/>
              <w:left w:val="single" w:sz="6" w:space="0" w:color="auto"/>
              <w:bottom w:val="single" w:sz="6" w:space="0" w:color="auto"/>
              <w:right w:val="single" w:sz="6" w:space="0" w:color="auto"/>
            </w:tcBorders>
            <w:shd w:val="clear" w:color="auto" w:fill="D5DCE4"/>
          </w:tcPr>
          <w:p w14:paraId="6309ADF3"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Slabá úroveň KPI </w:t>
            </w:r>
          </w:p>
        </w:tc>
      </w:tr>
      <w:tr w:rsidR="3118D1EC" w14:paraId="768656E8" w14:textId="77777777" w:rsidTr="659B1B31">
        <w:trPr>
          <w:trHeight w:val="300"/>
        </w:trPr>
        <w:tc>
          <w:tcPr>
            <w:tcW w:w="2686" w:type="dxa"/>
            <w:tcBorders>
              <w:top w:val="single" w:sz="6" w:space="0" w:color="auto"/>
              <w:left w:val="single" w:sz="6" w:space="0" w:color="auto"/>
              <w:bottom w:val="single" w:sz="6" w:space="0" w:color="auto"/>
              <w:right w:val="single" w:sz="6" w:space="0" w:color="auto"/>
            </w:tcBorders>
          </w:tcPr>
          <w:p w14:paraId="0F5F46AD" w14:textId="3B4D0FC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Dosiahnutá úroveň KPI za mesiac</w:t>
            </w:r>
          </w:p>
        </w:tc>
        <w:tc>
          <w:tcPr>
            <w:tcW w:w="2268" w:type="dxa"/>
            <w:tcBorders>
              <w:top w:val="single" w:sz="6" w:space="0" w:color="auto"/>
              <w:left w:val="single" w:sz="6" w:space="0" w:color="auto"/>
              <w:bottom w:val="single" w:sz="6" w:space="0" w:color="auto"/>
              <w:right w:val="single" w:sz="6" w:space="0" w:color="auto"/>
            </w:tcBorders>
          </w:tcPr>
          <w:p w14:paraId="1C102B01" w14:textId="5591C19D" w:rsidR="3118D1EC" w:rsidRDefault="5D237BDB" w:rsidP="659B1B31">
            <w:pPr>
              <w:pStyle w:val="Zkladntext"/>
              <w:keepNext/>
              <w:spacing w:line="276" w:lineRule="auto"/>
              <w:ind w:left="539" w:hanging="539"/>
              <w:rPr>
                <w:rFonts w:asciiTheme="majorHAnsi" w:hAnsiTheme="majorHAnsi" w:cs="Arial"/>
                <w:color w:val="000000" w:themeColor="text1"/>
              </w:rPr>
            </w:pPr>
            <w:r w:rsidRPr="659B1B31">
              <w:rPr>
                <w:rFonts w:asciiTheme="majorHAnsi" w:hAnsiTheme="majorHAnsi" w:cs="Arial"/>
                <w:color w:val="000000" w:themeColor="text1"/>
              </w:rPr>
              <w:t>100% </w:t>
            </w:r>
            <w:r w:rsidR="6D4F4CDD" w:rsidRPr="659B1B31">
              <w:rPr>
                <w:rFonts w:asciiTheme="majorHAnsi" w:hAnsiTheme="majorHAnsi" w:cs="Arial"/>
                <w:color w:val="000000" w:themeColor="text1"/>
              </w:rPr>
              <w:t xml:space="preserve">- 95 (vrátane) </w:t>
            </w:r>
          </w:p>
        </w:tc>
        <w:tc>
          <w:tcPr>
            <w:tcW w:w="2081" w:type="dxa"/>
            <w:tcBorders>
              <w:top w:val="single" w:sz="6" w:space="0" w:color="auto"/>
              <w:left w:val="single" w:sz="6" w:space="0" w:color="auto"/>
              <w:bottom w:val="single" w:sz="6" w:space="0" w:color="auto"/>
              <w:right w:val="single" w:sz="6" w:space="0" w:color="auto"/>
            </w:tcBorders>
          </w:tcPr>
          <w:p w14:paraId="7D89AE1F" w14:textId="54C11F05" w:rsidR="3118D1EC" w:rsidRDefault="5D237BDB" w:rsidP="659B1B31">
            <w:pPr>
              <w:pStyle w:val="Zkladntext"/>
              <w:keepNext/>
              <w:spacing w:line="276" w:lineRule="auto"/>
              <w:ind w:left="539" w:hanging="539"/>
              <w:rPr>
                <w:rFonts w:asciiTheme="majorHAnsi" w:hAnsiTheme="majorHAnsi" w:cs="Arial"/>
                <w:color w:val="000000" w:themeColor="text1"/>
              </w:rPr>
            </w:pPr>
            <w:r w:rsidRPr="659B1B31">
              <w:rPr>
                <w:rFonts w:asciiTheme="majorHAnsi" w:hAnsiTheme="majorHAnsi" w:cs="Arial"/>
                <w:color w:val="000000" w:themeColor="text1"/>
              </w:rPr>
              <w:t>94</w:t>
            </w:r>
            <w:r w:rsidR="3D5ECA0E" w:rsidRPr="659B1B31">
              <w:rPr>
                <w:rFonts w:asciiTheme="majorHAnsi" w:hAnsiTheme="majorHAnsi" w:cs="Arial"/>
                <w:color w:val="000000" w:themeColor="text1"/>
              </w:rPr>
              <w:t>,99</w:t>
            </w:r>
            <w:r w:rsidRPr="659B1B31">
              <w:rPr>
                <w:rFonts w:asciiTheme="majorHAnsi" w:hAnsiTheme="majorHAnsi" w:cs="Arial"/>
                <w:color w:val="000000" w:themeColor="text1"/>
              </w:rPr>
              <w:t>% </w:t>
            </w:r>
            <w:r w:rsidR="021D4DBF" w:rsidRPr="659B1B31">
              <w:rPr>
                <w:rFonts w:asciiTheme="majorHAnsi" w:hAnsiTheme="majorHAnsi" w:cs="Arial"/>
                <w:color w:val="000000" w:themeColor="text1"/>
              </w:rPr>
              <w:t>- 90% (vrátane)</w:t>
            </w:r>
          </w:p>
        </w:tc>
        <w:tc>
          <w:tcPr>
            <w:tcW w:w="1995" w:type="dxa"/>
            <w:tcBorders>
              <w:top w:val="single" w:sz="6" w:space="0" w:color="auto"/>
              <w:left w:val="single" w:sz="6" w:space="0" w:color="auto"/>
              <w:bottom w:val="single" w:sz="6" w:space="0" w:color="auto"/>
              <w:right w:val="single" w:sz="6" w:space="0" w:color="auto"/>
            </w:tcBorders>
          </w:tcPr>
          <w:p w14:paraId="3BE56958" w14:textId="46CD7371" w:rsidR="3118D1EC" w:rsidRDefault="5D237BDB" w:rsidP="32317A4E">
            <w:pPr>
              <w:pStyle w:val="Zkladntext"/>
              <w:keepNext/>
              <w:spacing w:line="276" w:lineRule="auto"/>
              <w:ind w:left="539" w:hanging="539"/>
              <w:rPr>
                <w:rFonts w:asciiTheme="majorHAnsi" w:hAnsiTheme="majorHAnsi" w:cs="Arial"/>
                <w:color w:val="000000" w:themeColor="text1"/>
              </w:rPr>
            </w:pPr>
            <w:r w:rsidRPr="659B1B31">
              <w:rPr>
                <w:rFonts w:asciiTheme="majorHAnsi" w:hAnsiTheme="majorHAnsi" w:cs="Arial"/>
                <w:color w:val="000000" w:themeColor="text1"/>
              </w:rPr>
              <w:t>89</w:t>
            </w:r>
            <w:r w:rsidR="72D7C47A" w:rsidRPr="659B1B31">
              <w:rPr>
                <w:rFonts w:asciiTheme="majorHAnsi" w:hAnsiTheme="majorHAnsi" w:cs="Arial"/>
                <w:color w:val="000000" w:themeColor="text1"/>
              </w:rPr>
              <w:t>,99</w:t>
            </w:r>
            <w:r w:rsidRPr="659B1B31">
              <w:rPr>
                <w:rFonts w:asciiTheme="majorHAnsi" w:hAnsiTheme="majorHAnsi" w:cs="Arial"/>
                <w:color w:val="000000" w:themeColor="text1"/>
              </w:rPr>
              <w:t xml:space="preserve"> % a</w:t>
            </w:r>
            <w:r w:rsidR="006A5E6C">
              <w:rPr>
                <w:rFonts w:asciiTheme="majorHAnsi" w:hAnsiTheme="majorHAnsi" w:cs="Arial"/>
                <w:color w:val="000000" w:themeColor="text1"/>
              </w:rPr>
              <w:t xml:space="preserve"> </w:t>
            </w:r>
            <w:r w:rsidR="6AE78837" w:rsidRPr="659B1B31">
              <w:rPr>
                <w:rFonts w:asciiTheme="majorHAnsi" w:hAnsiTheme="majorHAnsi" w:cs="Arial"/>
                <w:color w:val="000000" w:themeColor="text1"/>
              </w:rPr>
              <w:t>menej</w:t>
            </w:r>
            <w:r w:rsidRPr="659B1B31">
              <w:rPr>
                <w:rFonts w:asciiTheme="majorHAnsi" w:hAnsiTheme="majorHAnsi" w:cs="Arial"/>
                <w:color w:val="000000" w:themeColor="text1"/>
              </w:rPr>
              <w:t> </w:t>
            </w:r>
          </w:p>
        </w:tc>
      </w:tr>
      <w:tr w:rsidR="3118D1EC" w14:paraId="5807FDC6" w14:textId="77777777" w:rsidTr="659B1B31">
        <w:trPr>
          <w:trHeight w:val="300"/>
        </w:trPr>
        <w:tc>
          <w:tcPr>
            <w:tcW w:w="2686" w:type="dxa"/>
            <w:tcBorders>
              <w:top w:val="single" w:sz="6" w:space="0" w:color="auto"/>
              <w:left w:val="single" w:sz="6" w:space="0" w:color="auto"/>
              <w:bottom w:val="single" w:sz="6" w:space="0" w:color="auto"/>
              <w:right w:val="single" w:sz="6" w:space="0" w:color="auto"/>
            </w:tcBorders>
          </w:tcPr>
          <w:p w14:paraId="6C08B71A"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Percentuálne zníženie ceny mesačnej fakturácie  </w:t>
            </w:r>
          </w:p>
        </w:tc>
        <w:tc>
          <w:tcPr>
            <w:tcW w:w="2268" w:type="dxa"/>
            <w:tcBorders>
              <w:top w:val="single" w:sz="6" w:space="0" w:color="auto"/>
              <w:left w:val="single" w:sz="6" w:space="0" w:color="auto"/>
              <w:bottom w:val="single" w:sz="6" w:space="0" w:color="auto"/>
              <w:right w:val="single" w:sz="6" w:space="0" w:color="auto"/>
            </w:tcBorders>
          </w:tcPr>
          <w:p w14:paraId="64EB42DA" w14:textId="77777777" w:rsidR="3118D1EC" w:rsidRDefault="3118D1EC" w:rsidP="3118D1EC">
            <w:pPr>
              <w:pStyle w:val="Zkladntext"/>
              <w:keepNext/>
              <w:spacing w:line="276" w:lineRule="auto"/>
              <w:ind w:hanging="539"/>
              <w:rPr>
                <w:rFonts w:asciiTheme="majorHAnsi" w:hAnsiTheme="majorHAnsi" w:cs="Arial"/>
                <w:color w:val="000000" w:themeColor="text1"/>
              </w:rPr>
            </w:pPr>
            <w:r w:rsidRPr="3118D1EC">
              <w:rPr>
                <w:rFonts w:asciiTheme="majorHAnsi" w:hAnsiTheme="majorHAnsi" w:cs="Arial"/>
                <w:color w:val="000000" w:themeColor="text1"/>
              </w:rPr>
              <w:t>n/a </w:t>
            </w:r>
          </w:p>
        </w:tc>
        <w:tc>
          <w:tcPr>
            <w:tcW w:w="2081" w:type="dxa"/>
            <w:tcBorders>
              <w:top w:val="single" w:sz="6" w:space="0" w:color="auto"/>
              <w:left w:val="single" w:sz="6" w:space="0" w:color="auto"/>
              <w:bottom w:val="single" w:sz="6" w:space="0" w:color="auto"/>
              <w:right w:val="single" w:sz="6" w:space="0" w:color="auto"/>
            </w:tcBorders>
          </w:tcPr>
          <w:p w14:paraId="3803119B" w14:textId="1D3CEEB6" w:rsidR="3118D1EC" w:rsidRDefault="3118D1EC" w:rsidP="3118D1EC">
            <w:pPr>
              <w:pStyle w:val="Zkladntext"/>
              <w:keepNext/>
              <w:spacing w:line="276" w:lineRule="auto"/>
              <w:rPr>
                <w:rFonts w:asciiTheme="majorHAnsi" w:hAnsiTheme="majorHAnsi" w:cs="Arial"/>
                <w:color w:val="000000" w:themeColor="text1"/>
              </w:rPr>
            </w:pPr>
            <w:r w:rsidRPr="3118D1EC">
              <w:rPr>
                <w:rFonts w:asciiTheme="majorHAnsi" w:hAnsiTheme="majorHAnsi" w:cs="Arial"/>
                <w:color w:val="000000" w:themeColor="text1"/>
              </w:rPr>
              <w:t>5 %</w:t>
            </w:r>
            <w:r>
              <w:tab/>
            </w:r>
            <w:r w:rsidRPr="3118D1EC">
              <w:rPr>
                <w:rFonts w:asciiTheme="majorHAnsi" w:hAnsiTheme="majorHAnsi" w:cs="Arial"/>
                <w:color w:val="000000" w:themeColor="text1"/>
              </w:rPr>
              <w:t> </w:t>
            </w:r>
          </w:p>
        </w:tc>
        <w:tc>
          <w:tcPr>
            <w:tcW w:w="1995" w:type="dxa"/>
            <w:tcBorders>
              <w:top w:val="single" w:sz="6" w:space="0" w:color="auto"/>
              <w:left w:val="single" w:sz="6" w:space="0" w:color="auto"/>
              <w:bottom w:val="single" w:sz="6" w:space="0" w:color="auto"/>
              <w:right w:val="single" w:sz="6" w:space="0" w:color="auto"/>
            </w:tcBorders>
          </w:tcPr>
          <w:p w14:paraId="1FA2AA0F" w14:textId="19356E3A" w:rsidR="21B5B267" w:rsidRDefault="21B5B267" w:rsidP="3118D1EC">
            <w:pPr>
              <w:pStyle w:val="Zkladntext"/>
              <w:keepNext/>
              <w:spacing w:line="276" w:lineRule="auto"/>
              <w:ind w:left="360"/>
              <w:rPr>
                <w:rFonts w:asciiTheme="majorHAnsi" w:hAnsiTheme="majorHAnsi" w:cs="Arial"/>
                <w:color w:val="000000" w:themeColor="text1"/>
              </w:rPr>
            </w:pPr>
            <w:r w:rsidRPr="3118D1EC">
              <w:rPr>
                <w:rFonts w:asciiTheme="majorHAnsi" w:hAnsiTheme="majorHAnsi" w:cs="Arial"/>
                <w:color w:val="000000" w:themeColor="text1"/>
              </w:rPr>
              <w:t xml:space="preserve">10 </w:t>
            </w:r>
            <w:r w:rsidR="3118D1EC" w:rsidRPr="3118D1EC">
              <w:rPr>
                <w:rFonts w:asciiTheme="majorHAnsi" w:hAnsiTheme="majorHAnsi" w:cs="Arial"/>
                <w:color w:val="000000" w:themeColor="text1"/>
              </w:rPr>
              <w:t>% </w:t>
            </w:r>
          </w:p>
        </w:tc>
      </w:tr>
    </w:tbl>
    <w:p w14:paraId="51C5468F" w14:textId="32F94F43" w:rsidR="3118D1EC" w:rsidRDefault="3118D1EC" w:rsidP="3118D1EC">
      <w:pPr>
        <w:pStyle w:val="Zkladntext"/>
        <w:keepNext/>
        <w:spacing w:before="120" w:after="120" w:line="276" w:lineRule="auto"/>
        <w:ind w:hanging="360"/>
        <w:rPr>
          <w:rFonts w:asciiTheme="majorHAnsi" w:hAnsiTheme="majorHAnsi" w:cs="Arial"/>
          <w:color w:val="000000" w:themeColor="text1"/>
        </w:rPr>
      </w:pPr>
    </w:p>
    <w:p w14:paraId="091FF5FB" w14:textId="5D0BAE02" w:rsidR="22CC80EF" w:rsidRDefault="3B3B0F96">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V prípade, ak 3 kalendárne mesiace za sebou</w:t>
      </w:r>
      <w:r w:rsidR="70A6D9F9" w:rsidRPr="659B1B31">
        <w:rPr>
          <w:rFonts w:asciiTheme="majorHAnsi" w:hAnsiTheme="majorHAnsi" w:cs="Arial"/>
          <w:color w:val="000000" w:themeColor="text1"/>
        </w:rPr>
        <w:t xml:space="preserve"> alebo 3 kalendárne mesiace v kalendárnom roku</w:t>
      </w:r>
      <w:r w:rsidRPr="659B1B31">
        <w:rPr>
          <w:rFonts w:asciiTheme="majorHAnsi" w:hAnsiTheme="majorHAnsi" w:cs="Arial"/>
          <w:color w:val="000000" w:themeColor="text1"/>
        </w:rPr>
        <w:t xml:space="preserve"> bude hodnotená úroveň KPI ako </w:t>
      </w:r>
      <w:r w:rsidR="7366A478" w:rsidRPr="659B1B31">
        <w:rPr>
          <w:rFonts w:asciiTheme="majorHAnsi" w:hAnsiTheme="majorHAnsi" w:cs="Arial"/>
          <w:color w:val="000000" w:themeColor="text1"/>
        </w:rPr>
        <w:t>Slabá úroveň KPI, ide o podstatné porušenie zmluvy a objednávateľ má právo odstúpiť od zmluvy.</w:t>
      </w:r>
    </w:p>
    <w:p w14:paraId="7D7D7293" w14:textId="110B8ACC" w:rsidR="3118D1EC" w:rsidRDefault="3118D1EC" w:rsidP="3118D1EC">
      <w:pPr>
        <w:pStyle w:val="Zkladntext"/>
        <w:keepNext/>
        <w:spacing w:line="276" w:lineRule="auto"/>
        <w:ind w:hanging="539"/>
        <w:rPr>
          <w:rFonts w:asciiTheme="majorHAnsi" w:hAnsiTheme="majorHAnsi" w:cs="Arial"/>
          <w:color w:val="000000" w:themeColor="text1"/>
        </w:rPr>
      </w:pPr>
    </w:p>
    <w:p w14:paraId="7CFE5942" w14:textId="2184DF5D" w:rsidR="00AB3D22" w:rsidRPr="00AB3D22" w:rsidRDefault="00AB3D22" w:rsidP="2B5B1F40">
      <w:pPr>
        <w:pStyle w:val="Zkladntext"/>
        <w:keepNext/>
        <w:spacing w:line="276" w:lineRule="auto"/>
        <w:rPr>
          <w:rFonts w:asciiTheme="majorHAnsi" w:hAnsiTheme="majorHAnsi" w:cs="Arial"/>
          <w:b/>
          <w:bCs/>
          <w:color w:val="000000"/>
        </w:rPr>
      </w:pPr>
      <w:r w:rsidRPr="2B5B1F40">
        <w:rPr>
          <w:rFonts w:asciiTheme="majorHAnsi" w:hAnsiTheme="majorHAnsi" w:cs="Arial"/>
          <w:b/>
          <w:bCs/>
          <w:color w:val="000000" w:themeColor="text1"/>
        </w:rPr>
        <w:t xml:space="preserve">Hodnotenie kvality </w:t>
      </w:r>
      <w:r w:rsidR="40ADDF40" w:rsidRPr="2B5B1F40">
        <w:rPr>
          <w:rFonts w:asciiTheme="majorHAnsi" w:hAnsiTheme="majorHAnsi" w:cs="Arial"/>
          <w:b/>
          <w:bCs/>
          <w:color w:val="000000" w:themeColor="text1"/>
        </w:rPr>
        <w:t>stravníkmi</w:t>
      </w:r>
    </w:p>
    <w:p w14:paraId="37E9CE4D" w14:textId="2D7886FE" w:rsidR="008B5F3C" w:rsidRDefault="008B5F3C">
      <w:pPr>
        <w:pStyle w:val="Zkladntext"/>
        <w:keepNext/>
        <w:numPr>
          <w:ilvl w:val="1"/>
          <w:numId w:val="12"/>
        </w:numPr>
        <w:spacing w:before="120" w:after="120" w:line="276" w:lineRule="auto"/>
        <w:ind w:left="0"/>
        <w:rPr>
          <w:rFonts w:asciiTheme="majorHAnsi" w:hAnsiTheme="majorHAnsi" w:cs="Arial"/>
          <w:color w:val="000000"/>
          <w:szCs w:val="22"/>
        </w:rPr>
      </w:pPr>
      <w:r w:rsidRPr="008B5F3C">
        <w:rPr>
          <w:rFonts w:asciiTheme="majorHAnsi" w:hAnsiTheme="majorHAnsi" w:cs="Arial"/>
          <w:color w:val="000000"/>
          <w:szCs w:val="22"/>
        </w:rPr>
        <w:t xml:space="preserve">Poskytovateľ sa zaväzuje poskytovať </w:t>
      </w:r>
      <w:r w:rsidR="005C372A">
        <w:rPr>
          <w:rFonts w:asciiTheme="majorHAnsi" w:hAnsiTheme="majorHAnsi" w:cs="Arial"/>
          <w:color w:val="000000"/>
          <w:szCs w:val="22"/>
        </w:rPr>
        <w:t>stravovacie</w:t>
      </w:r>
      <w:r w:rsidRPr="008B5F3C">
        <w:rPr>
          <w:rFonts w:asciiTheme="majorHAnsi" w:hAnsiTheme="majorHAnsi" w:cs="Arial"/>
          <w:color w:val="000000"/>
          <w:szCs w:val="22"/>
        </w:rPr>
        <w:t xml:space="preserve"> </w:t>
      </w:r>
      <w:r w:rsidR="0073183C">
        <w:rPr>
          <w:rFonts w:asciiTheme="majorHAnsi" w:hAnsiTheme="majorHAnsi" w:cs="Arial"/>
          <w:color w:val="000000"/>
          <w:szCs w:val="22"/>
        </w:rPr>
        <w:t xml:space="preserve">služby podľa bodu 3.1.1 zmluvy </w:t>
      </w:r>
      <w:r w:rsidRPr="008B5F3C">
        <w:rPr>
          <w:rFonts w:asciiTheme="majorHAnsi" w:hAnsiTheme="majorHAnsi" w:cs="Arial"/>
          <w:color w:val="000000"/>
          <w:szCs w:val="22"/>
        </w:rPr>
        <w:t xml:space="preserve">tak, aby objednávateľ resp. </w:t>
      </w:r>
      <w:r w:rsidR="0073183C">
        <w:rPr>
          <w:rFonts w:asciiTheme="majorHAnsi" w:hAnsiTheme="majorHAnsi" w:cs="Arial"/>
          <w:color w:val="000000"/>
          <w:szCs w:val="22"/>
        </w:rPr>
        <w:t>stravníci</w:t>
      </w:r>
      <w:r w:rsidRPr="008B5F3C">
        <w:rPr>
          <w:rFonts w:asciiTheme="majorHAnsi" w:hAnsiTheme="majorHAnsi" w:cs="Arial"/>
          <w:color w:val="000000"/>
          <w:szCs w:val="22"/>
        </w:rPr>
        <w:t xml:space="preserve"> boli spokojní s úrovňou poskytovaných služieb –</w:t>
      </w:r>
      <w:r w:rsidR="005C372A">
        <w:rPr>
          <w:rFonts w:asciiTheme="majorHAnsi" w:hAnsiTheme="majorHAnsi" w:cs="Arial"/>
          <w:color w:val="000000"/>
          <w:szCs w:val="22"/>
        </w:rPr>
        <w:t xml:space="preserve"> </w:t>
      </w:r>
      <w:r w:rsidR="005C372A" w:rsidRPr="00BC04FF">
        <w:rPr>
          <w:rFonts w:asciiTheme="majorHAnsi" w:hAnsiTheme="majorHAnsi" w:cs="Arial"/>
          <w:color w:val="000000"/>
          <w:szCs w:val="22"/>
        </w:rPr>
        <w:t>výrob</w:t>
      </w:r>
      <w:r w:rsidR="005C372A">
        <w:rPr>
          <w:rFonts w:asciiTheme="majorHAnsi" w:hAnsiTheme="majorHAnsi" w:cs="Arial"/>
          <w:color w:val="000000"/>
          <w:szCs w:val="22"/>
        </w:rPr>
        <w:t>a</w:t>
      </w:r>
      <w:r w:rsidR="005C372A" w:rsidRPr="00BC04FF">
        <w:rPr>
          <w:rFonts w:asciiTheme="majorHAnsi" w:hAnsiTheme="majorHAnsi" w:cs="Arial"/>
          <w:color w:val="000000"/>
          <w:szCs w:val="22"/>
        </w:rPr>
        <w:t>, príprav</w:t>
      </w:r>
      <w:r w:rsidR="005C372A">
        <w:rPr>
          <w:rFonts w:asciiTheme="majorHAnsi" w:hAnsiTheme="majorHAnsi" w:cs="Arial"/>
          <w:color w:val="000000"/>
          <w:szCs w:val="22"/>
        </w:rPr>
        <w:t>a</w:t>
      </w:r>
      <w:r w:rsidR="005C372A" w:rsidRPr="00BC04FF">
        <w:rPr>
          <w:rFonts w:asciiTheme="majorHAnsi" w:hAnsiTheme="majorHAnsi" w:cs="Arial"/>
          <w:color w:val="000000"/>
          <w:szCs w:val="22"/>
        </w:rPr>
        <w:t xml:space="preserve"> a výdaj stravy počas</w:t>
      </w:r>
      <w:r w:rsidR="005C372A">
        <w:rPr>
          <w:rFonts w:asciiTheme="majorHAnsi" w:hAnsiTheme="majorHAnsi" w:cs="Arial"/>
          <w:color w:val="000000"/>
          <w:szCs w:val="22"/>
        </w:rPr>
        <w:t xml:space="preserve"> </w:t>
      </w:r>
      <w:r w:rsidR="005C372A" w:rsidRPr="00BC04FF">
        <w:rPr>
          <w:rFonts w:asciiTheme="majorHAnsi" w:hAnsiTheme="majorHAnsi" w:cs="Arial"/>
          <w:color w:val="000000"/>
          <w:szCs w:val="22"/>
        </w:rPr>
        <w:t>obeda</w:t>
      </w:r>
      <w:r w:rsidRPr="008B5F3C">
        <w:rPr>
          <w:rFonts w:asciiTheme="majorHAnsi" w:hAnsiTheme="majorHAnsi" w:cs="Arial"/>
          <w:color w:val="000000"/>
          <w:szCs w:val="22"/>
        </w:rPr>
        <w:t xml:space="preserve">. Na splnenie tohto cieľa sa zmluvné strany dohodli na objednávateľom realizovanom hodnotení úrovne poskytovaných </w:t>
      </w:r>
      <w:r w:rsidR="00143012">
        <w:rPr>
          <w:rFonts w:asciiTheme="majorHAnsi" w:hAnsiTheme="majorHAnsi" w:cs="Arial"/>
          <w:color w:val="000000"/>
          <w:szCs w:val="22"/>
        </w:rPr>
        <w:t>stravovacích</w:t>
      </w:r>
      <w:r w:rsidRPr="008B5F3C">
        <w:rPr>
          <w:rFonts w:asciiTheme="majorHAnsi" w:hAnsiTheme="majorHAnsi" w:cs="Arial"/>
          <w:color w:val="000000"/>
          <w:szCs w:val="22"/>
        </w:rPr>
        <w:t xml:space="preserve"> služieb podľa </w:t>
      </w:r>
      <w:r w:rsidR="00AB3D22">
        <w:rPr>
          <w:rFonts w:asciiTheme="majorHAnsi" w:hAnsiTheme="majorHAnsi" w:cs="Arial"/>
          <w:color w:val="000000"/>
          <w:szCs w:val="22"/>
        </w:rPr>
        <w:t xml:space="preserve">nasledujúcich bodov </w:t>
      </w:r>
      <w:r w:rsidRPr="008B5F3C">
        <w:rPr>
          <w:rFonts w:asciiTheme="majorHAnsi" w:hAnsiTheme="majorHAnsi" w:cs="Arial"/>
          <w:color w:val="000000"/>
          <w:szCs w:val="22"/>
        </w:rPr>
        <w:t>tohto článku zmluvy počas trvania účinnosti tejto zmluvy. </w:t>
      </w:r>
    </w:p>
    <w:p w14:paraId="1800E0F3" w14:textId="1D937945" w:rsidR="00B0488D" w:rsidRPr="00EA5533" w:rsidRDefault="46109187">
      <w:pPr>
        <w:pStyle w:val="Zkladntext"/>
        <w:keepNext/>
        <w:numPr>
          <w:ilvl w:val="1"/>
          <w:numId w:val="12"/>
        </w:numPr>
        <w:spacing w:before="120" w:after="120" w:line="276" w:lineRule="auto"/>
        <w:ind w:left="0"/>
        <w:rPr>
          <w:rFonts w:asciiTheme="majorHAnsi" w:hAnsiTheme="majorHAnsi" w:cs="Arial"/>
          <w:color w:val="000000"/>
        </w:rPr>
      </w:pPr>
      <w:r w:rsidRPr="659B1B31">
        <w:rPr>
          <w:rFonts w:asciiTheme="majorHAnsi" w:hAnsiTheme="majorHAnsi" w:cs="Arial"/>
          <w:color w:val="000000" w:themeColor="text1"/>
        </w:rPr>
        <w:t xml:space="preserve">Hodnotenie vykoná </w:t>
      </w:r>
      <w:r w:rsidR="27ADFFC3" w:rsidRPr="659B1B31">
        <w:rPr>
          <w:rFonts w:asciiTheme="majorHAnsi" w:hAnsiTheme="majorHAnsi" w:cs="Arial"/>
          <w:color w:val="000000" w:themeColor="text1"/>
        </w:rPr>
        <w:t>objednávateľ</w:t>
      </w:r>
      <w:r w:rsidRPr="659B1B31">
        <w:rPr>
          <w:rFonts w:asciiTheme="majorHAnsi" w:hAnsiTheme="majorHAnsi" w:cs="Arial"/>
          <w:color w:val="000000" w:themeColor="text1"/>
        </w:rPr>
        <w:t xml:space="preserve"> </w:t>
      </w:r>
      <w:r w:rsidR="27ADFFC3" w:rsidRPr="659B1B31">
        <w:rPr>
          <w:rFonts w:asciiTheme="majorHAnsi" w:hAnsiTheme="majorHAnsi" w:cs="Arial"/>
          <w:color w:val="000000" w:themeColor="text1"/>
        </w:rPr>
        <w:t>na základe</w:t>
      </w:r>
      <w:r w:rsidR="6FA44096" w:rsidRPr="659B1B31">
        <w:rPr>
          <w:rFonts w:asciiTheme="majorHAnsi" w:hAnsiTheme="majorHAnsi" w:cs="Arial"/>
          <w:color w:val="000000" w:themeColor="text1"/>
        </w:rPr>
        <w:t xml:space="preserve"> </w:t>
      </w:r>
      <w:r w:rsidR="26F5AB75" w:rsidRPr="659B1B31">
        <w:rPr>
          <w:rFonts w:asciiTheme="majorHAnsi" w:hAnsiTheme="majorHAnsi" w:cs="Arial"/>
          <w:color w:val="000000" w:themeColor="text1"/>
        </w:rPr>
        <w:t>hodnoten</w:t>
      </w:r>
      <w:r w:rsidR="27ADFFC3" w:rsidRPr="659B1B31">
        <w:rPr>
          <w:rFonts w:asciiTheme="majorHAnsi" w:hAnsiTheme="majorHAnsi" w:cs="Arial"/>
          <w:color w:val="000000" w:themeColor="text1"/>
        </w:rPr>
        <w:t>í</w:t>
      </w:r>
      <w:r w:rsidR="6FA44096" w:rsidRPr="659B1B31">
        <w:rPr>
          <w:rFonts w:asciiTheme="majorHAnsi" w:hAnsiTheme="majorHAnsi" w:cs="Arial"/>
          <w:color w:val="000000" w:themeColor="text1"/>
        </w:rPr>
        <w:t xml:space="preserve"> </w:t>
      </w:r>
      <w:r w:rsidRPr="659B1B31">
        <w:rPr>
          <w:rFonts w:asciiTheme="majorHAnsi" w:hAnsiTheme="majorHAnsi" w:cs="Arial"/>
          <w:color w:val="000000" w:themeColor="text1"/>
        </w:rPr>
        <w:t>zamestnancami objednávateľa</w:t>
      </w:r>
      <w:r w:rsidR="6FA44096" w:rsidRPr="659B1B31">
        <w:rPr>
          <w:rFonts w:asciiTheme="majorHAnsi" w:hAnsiTheme="majorHAnsi" w:cs="Arial"/>
          <w:color w:val="000000" w:themeColor="text1"/>
        </w:rPr>
        <w:t>, ktorí v kalendárnom mesiaci predchádzajúcom dňu hodnotenia aspoň 5 (päť) krát odobrali obedové jedlo</w:t>
      </w:r>
      <w:r w:rsidR="26F5AB75" w:rsidRPr="659B1B31">
        <w:rPr>
          <w:rFonts w:asciiTheme="majorHAnsi" w:hAnsiTheme="majorHAnsi" w:cs="Arial"/>
          <w:color w:val="000000" w:themeColor="text1"/>
        </w:rPr>
        <w:t xml:space="preserve"> (ďalej len „</w:t>
      </w:r>
      <w:r w:rsidR="26F5AB75" w:rsidRPr="659B1B31">
        <w:rPr>
          <w:rFonts w:asciiTheme="majorHAnsi" w:hAnsiTheme="majorHAnsi" w:cs="Arial"/>
          <w:b/>
          <w:bCs/>
          <w:color w:val="000000" w:themeColor="text1"/>
        </w:rPr>
        <w:t>zamestnanci s oprávnením hodnotiť</w:t>
      </w:r>
      <w:r w:rsidR="26F5AB75" w:rsidRPr="659B1B31">
        <w:rPr>
          <w:rFonts w:asciiTheme="majorHAnsi" w:hAnsiTheme="majorHAnsi" w:cs="Arial"/>
          <w:color w:val="000000" w:themeColor="text1"/>
        </w:rPr>
        <w:t>“)</w:t>
      </w:r>
      <w:r w:rsidRPr="659B1B31">
        <w:rPr>
          <w:rFonts w:asciiTheme="majorHAnsi" w:hAnsiTheme="majorHAnsi" w:cs="Arial"/>
          <w:color w:val="000000" w:themeColor="text1"/>
        </w:rPr>
        <w:t xml:space="preserve">. </w:t>
      </w:r>
      <w:r w:rsidR="242406AB" w:rsidRPr="659B1B31">
        <w:rPr>
          <w:rFonts w:asciiTheme="majorHAnsi" w:hAnsiTheme="majorHAnsi" w:cs="Arial"/>
          <w:color w:val="000000" w:themeColor="text1"/>
        </w:rPr>
        <w:t>Objednávateľ zabezpečí, aby všetci zamestnanci s oprávnením hodnotiť mali pre účely vykonania hodnotenia podľa predchádzajúcej vety k dispozícii h</w:t>
      </w:r>
      <w:r w:rsidR="27ADFFC3" w:rsidRPr="659B1B31">
        <w:rPr>
          <w:rFonts w:asciiTheme="majorHAnsi" w:hAnsiTheme="majorHAnsi" w:cs="Arial"/>
          <w:color w:val="000000" w:themeColor="text1"/>
        </w:rPr>
        <w:t>odnotiaci formulár</w:t>
      </w:r>
      <w:r w:rsidR="00617532">
        <w:rPr>
          <w:rFonts w:asciiTheme="majorHAnsi" w:hAnsiTheme="majorHAnsi" w:cs="Arial"/>
          <w:color w:val="000000" w:themeColor="text1"/>
        </w:rPr>
        <w:t xml:space="preserve"> podľa </w:t>
      </w:r>
      <w:r w:rsidR="00FD6F52">
        <w:rPr>
          <w:rFonts w:asciiTheme="majorHAnsi" w:hAnsiTheme="majorHAnsi" w:cs="Arial"/>
          <w:color w:val="000000" w:themeColor="text1"/>
        </w:rPr>
        <w:t>bodu 7.17. zmluvy</w:t>
      </w:r>
      <w:r w:rsidR="27ADFFC3" w:rsidRPr="659B1B31">
        <w:rPr>
          <w:rFonts w:asciiTheme="majorHAnsi" w:hAnsiTheme="majorHAnsi" w:cs="Arial"/>
          <w:color w:val="000000" w:themeColor="text1"/>
        </w:rPr>
        <w:t>.  </w:t>
      </w:r>
      <w:r w:rsidRPr="659B1B31">
        <w:rPr>
          <w:rFonts w:asciiTheme="majorHAnsi" w:hAnsiTheme="majorHAnsi" w:cs="Arial"/>
          <w:color w:val="000000" w:themeColor="text1"/>
        </w:rPr>
        <w:t xml:space="preserve">Hodnotenie sa vykonáva každé tri </w:t>
      </w:r>
      <w:r w:rsidR="00FD6F52">
        <w:rPr>
          <w:rFonts w:asciiTheme="majorHAnsi" w:hAnsiTheme="majorHAnsi" w:cs="Arial"/>
          <w:color w:val="000000" w:themeColor="text1"/>
        </w:rPr>
        <w:t xml:space="preserve">kalendárne </w:t>
      </w:r>
      <w:r w:rsidRPr="659B1B31">
        <w:rPr>
          <w:rFonts w:asciiTheme="majorHAnsi" w:hAnsiTheme="majorHAnsi" w:cs="Arial"/>
          <w:color w:val="000000" w:themeColor="text1"/>
        </w:rPr>
        <w:t>mesiace. Interval hodnotenia začína od prvého dňa kalendárneho</w:t>
      </w:r>
      <w:r w:rsidR="005B2DCF">
        <w:rPr>
          <w:rFonts w:asciiTheme="majorHAnsi" w:hAnsiTheme="majorHAnsi" w:cs="Arial"/>
          <w:color w:val="000000" w:themeColor="text1"/>
        </w:rPr>
        <w:t xml:space="preserve"> </w:t>
      </w:r>
      <w:r w:rsidRPr="659B1B31">
        <w:rPr>
          <w:rFonts w:asciiTheme="majorHAnsi" w:hAnsiTheme="majorHAnsi" w:cs="Arial"/>
          <w:color w:val="000000" w:themeColor="text1"/>
        </w:rPr>
        <w:lastRenderedPageBreak/>
        <w:t>mesiaca nasledujúceho po mesiaci</w:t>
      </w:r>
      <w:r w:rsidR="6FA44096" w:rsidRPr="659B1B31">
        <w:rPr>
          <w:rFonts w:asciiTheme="majorHAnsi" w:hAnsiTheme="majorHAnsi" w:cs="Arial"/>
          <w:color w:val="000000" w:themeColor="text1"/>
        </w:rPr>
        <w:t>,</w:t>
      </w:r>
      <w:r w:rsidRPr="659B1B31">
        <w:rPr>
          <w:rFonts w:asciiTheme="majorHAnsi" w:hAnsiTheme="majorHAnsi" w:cs="Arial"/>
          <w:color w:val="000000" w:themeColor="text1"/>
        </w:rPr>
        <w:t> v ktorom sa začalo plnenie podľa tejto zmluvy. Každé ďalšie hodnotiace obdobie začína bezprostredne po skončení predchádzajúceho  hodnotiaceho obdobia.</w:t>
      </w:r>
    </w:p>
    <w:p w14:paraId="472CA4D2" w14:textId="02FF4600" w:rsidR="008B5F3C" w:rsidRPr="00B0488D" w:rsidRDefault="008B5F3C">
      <w:pPr>
        <w:pStyle w:val="Zkladntext"/>
        <w:keepNext/>
        <w:numPr>
          <w:ilvl w:val="1"/>
          <w:numId w:val="12"/>
        </w:numPr>
        <w:spacing w:before="120" w:after="120" w:line="276" w:lineRule="auto"/>
        <w:ind w:left="-94"/>
        <w:rPr>
          <w:rFonts w:asciiTheme="majorHAnsi" w:hAnsiTheme="majorHAnsi" w:cs="Arial"/>
          <w:color w:val="000000"/>
          <w:szCs w:val="22"/>
        </w:rPr>
      </w:pPr>
      <w:r w:rsidRPr="00B0488D">
        <w:rPr>
          <w:rFonts w:asciiTheme="majorHAnsi" w:hAnsiTheme="majorHAnsi" w:cs="Arial"/>
          <w:color w:val="000000"/>
          <w:szCs w:val="22"/>
        </w:rPr>
        <w:t>Úroveň poskytovaných služieb sa určuje v troch úrovniach, a to ako: </w:t>
      </w:r>
    </w:p>
    <w:p w14:paraId="16BBDC64" w14:textId="7B2735AB" w:rsidR="008B5F3C" w:rsidRPr="008B5F3C" w:rsidRDefault="008B5F3C">
      <w:pPr>
        <w:pStyle w:val="Zkladntext"/>
        <w:keepNext/>
        <w:numPr>
          <w:ilvl w:val="0"/>
          <w:numId w:val="22"/>
        </w:numPr>
        <w:spacing w:before="120" w:after="120" w:line="276" w:lineRule="auto"/>
        <w:rPr>
          <w:rFonts w:asciiTheme="majorHAnsi" w:hAnsiTheme="majorHAnsi" w:cs="Arial"/>
          <w:color w:val="000000"/>
          <w:szCs w:val="22"/>
        </w:rPr>
      </w:pPr>
      <w:r w:rsidRPr="008B5F3C">
        <w:rPr>
          <w:rFonts w:asciiTheme="majorHAnsi" w:hAnsiTheme="majorHAnsi" w:cs="Arial"/>
          <w:color w:val="000000"/>
          <w:szCs w:val="22"/>
        </w:rPr>
        <w:t xml:space="preserve">vynikajúce poskytovanie </w:t>
      </w:r>
      <w:r w:rsidR="00A03B85">
        <w:rPr>
          <w:rFonts w:asciiTheme="majorHAnsi" w:hAnsiTheme="majorHAnsi" w:cs="Arial"/>
          <w:color w:val="000000"/>
          <w:szCs w:val="22"/>
        </w:rPr>
        <w:t>stravovacích</w:t>
      </w:r>
      <w:r w:rsidRPr="008B5F3C">
        <w:rPr>
          <w:rFonts w:asciiTheme="majorHAnsi" w:hAnsiTheme="majorHAnsi" w:cs="Arial"/>
          <w:color w:val="000000"/>
          <w:szCs w:val="22"/>
        </w:rPr>
        <w:t xml:space="preserve"> služieb </w:t>
      </w:r>
    </w:p>
    <w:p w14:paraId="4002A279" w14:textId="558E6E46" w:rsidR="008B5F3C" w:rsidRPr="008B5F3C" w:rsidRDefault="008B5F3C">
      <w:pPr>
        <w:pStyle w:val="Zkladntext"/>
        <w:keepNext/>
        <w:numPr>
          <w:ilvl w:val="0"/>
          <w:numId w:val="22"/>
        </w:numPr>
        <w:spacing w:before="120" w:after="120" w:line="276" w:lineRule="auto"/>
        <w:rPr>
          <w:rFonts w:asciiTheme="majorHAnsi" w:hAnsiTheme="majorHAnsi" w:cs="Arial"/>
          <w:color w:val="000000"/>
          <w:szCs w:val="22"/>
        </w:rPr>
      </w:pPr>
      <w:r w:rsidRPr="008B5F3C">
        <w:rPr>
          <w:rFonts w:asciiTheme="majorHAnsi" w:hAnsiTheme="majorHAnsi" w:cs="Arial"/>
          <w:color w:val="000000"/>
          <w:szCs w:val="22"/>
        </w:rPr>
        <w:t xml:space="preserve">uspokojivé poskytovanie </w:t>
      </w:r>
      <w:r w:rsidR="00A03B85">
        <w:rPr>
          <w:rFonts w:asciiTheme="majorHAnsi" w:hAnsiTheme="majorHAnsi" w:cs="Arial"/>
          <w:color w:val="000000"/>
          <w:szCs w:val="22"/>
        </w:rPr>
        <w:t>stravovacích</w:t>
      </w:r>
      <w:r w:rsidRPr="008B5F3C">
        <w:rPr>
          <w:rFonts w:asciiTheme="majorHAnsi" w:hAnsiTheme="majorHAnsi" w:cs="Arial"/>
          <w:color w:val="000000"/>
          <w:szCs w:val="22"/>
        </w:rPr>
        <w:t xml:space="preserve"> služieb </w:t>
      </w:r>
    </w:p>
    <w:p w14:paraId="401FD400" w14:textId="56CD22D2" w:rsidR="008B5F3C" w:rsidRPr="008B5F3C" w:rsidRDefault="008B5F3C">
      <w:pPr>
        <w:pStyle w:val="Zkladntext"/>
        <w:keepNext/>
        <w:numPr>
          <w:ilvl w:val="0"/>
          <w:numId w:val="22"/>
        </w:numPr>
        <w:spacing w:before="120" w:after="120" w:line="276" w:lineRule="auto"/>
        <w:rPr>
          <w:rFonts w:asciiTheme="majorHAnsi" w:hAnsiTheme="majorHAnsi" w:cs="Arial"/>
          <w:color w:val="000000"/>
          <w:szCs w:val="22"/>
        </w:rPr>
      </w:pPr>
      <w:r w:rsidRPr="008B5F3C">
        <w:rPr>
          <w:rFonts w:asciiTheme="majorHAnsi" w:hAnsiTheme="majorHAnsi" w:cs="Arial"/>
          <w:color w:val="000000"/>
          <w:szCs w:val="22"/>
        </w:rPr>
        <w:t xml:space="preserve">neuspokojivé/nedostatočné poskytovanie </w:t>
      </w:r>
      <w:r w:rsidR="00A03B85">
        <w:rPr>
          <w:rFonts w:asciiTheme="majorHAnsi" w:hAnsiTheme="majorHAnsi" w:cs="Arial"/>
          <w:color w:val="000000"/>
          <w:szCs w:val="22"/>
        </w:rPr>
        <w:t>stravovacích</w:t>
      </w:r>
      <w:r w:rsidRPr="008B5F3C">
        <w:rPr>
          <w:rFonts w:asciiTheme="majorHAnsi" w:hAnsiTheme="majorHAnsi" w:cs="Arial"/>
          <w:color w:val="000000"/>
          <w:szCs w:val="22"/>
        </w:rPr>
        <w:t xml:space="preserve"> služieb. </w:t>
      </w:r>
    </w:p>
    <w:p w14:paraId="27304BD5" w14:textId="67ADE4DA" w:rsidR="00A75956" w:rsidRDefault="00A75956">
      <w:pPr>
        <w:pStyle w:val="Zkladntext"/>
        <w:keepNext/>
        <w:numPr>
          <w:ilvl w:val="1"/>
          <w:numId w:val="12"/>
        </w:numPr>
        <w:spacing w:before="120" w:after="120" w:line="276" w:lineRule="auto"/>
        <w:ind w:left="-94"/>
        <w:rPr>
          <w:rFonts w:asciiTheme="majorHAnsi" w:hAnsiTheme="majorHAnsi" w:cs="Arial"/>
          <w:color w:val="000000"/>
          <w:szCs w:val="22"/>
        </w:rPr>
      </w:pPr>
      <w:r>
        <w:rPr>
          <w:rFonts w:asciiTheme="majorHAnsi" w:hAnsiTheme="majorHAnsi" w:cs="Arial"/>
          <w:color w:val="000000"/>
          <w:szCs w:val="22"/>
        </w:rPr>
        <w:t>A</w:t>
      </w:r>
      <w:r w:rsidRPr="008B5F3C">
        <w:rPr>
          <w:rFonts w:asciiTheme="majorHAnsi" w:hAnsiTheme="majorHAnsi" w:cs="Arial"/>
          <w:color w:val="000000"/>
          <w:szCs w:val="22"/>
        </w:rPr>
        <w:t xml:space="preserve">k v dvoch po sebe vykonaných hodnoteniach (2x počas šiestich </w:t>
      </w:r>
      <w:r w:rsidR="00FD6F52">
        <w:rPr>
          <w:rFonts w:asciiTheme="majorHAnsi" w:hAnsiTheme="majorHAnsi" w:cs="Arial"/>
          <w:color w:val="000000"/>
          <w:szCs w:val="22"/>
        </w:rPr>
        <w:t xml:space="preserve">kalendárnych </w:t>
      </w:r>
      <w:r w:rsidRPr="008B5F3C">
        <w:rPr>
          <w:rFonts w:asciiTheme="majorHAnsi" w:hAnsiTheme="majorHAnsi" w:cs="Arial"/>
          <w:color w:val="000000"/>
          <w:szCs w:val="22"/>
        </w:rPr>
        <w:t xml:space="preserve">mesiacov) sa vyjadrí </w:t>
      </w:r>
      <w:r w:rsidR="00B0488D">
        <w:rPr>
          <w:rFonts w:asciiTheme="majorHAnsi" w:hAnsiTheme="majorHAnsi" w:cs="Arial"/>
          <w:color w:val="000000"/>
          <w:szCs w:val="22"/>
        </w:rPr>
        <w:t xml:space="preserve">  </w:t>
      </w:r>
      <w:r w:rsidRPr="00E24F60">
        <w:rPr>
          <w:rFonts w:asciiTheme="majorHAnsi" w:hAnsiTheme="majorHAnsi" w:cs="Arial"/>
          <w:color w:val="000000"/>
          <w:szCs w:val="22"/>
        </w:rPr>
        <w:t>najmenej  50%  zamestnancov</w:t>
      </w:r>
      <w:r w:rsidR="00846167">
        <w:rPr>
          <w:rFonts w:asciiTheme="majorHAnsi" w:hAnsiTheme="majorHAnsi" w:cs="Arial"/>
          <w:color w:val="000000"/>
          <w:szCs w:val="22"/>
        </w:rPr>
        <w:t xml:space="preserve"> s oprávnením hodnotiť</w:t>
      </w:r>
      <w:r>
        <w:rPr>
          <w:rFonts w:asciiTheme="majorHAnsi" w:hAnsiTheme="majorHAnsi" w:cs="Arial"/>
          <w:color w:val="000000"/>
          <w:szCs w:val="22"/>
        </w:rPr>
        <w:t xml:space="preserve"> a </w:t>
      </w:r>
      <w:r w:rsidR="008B5F3C" w:rsidRPr="008B5F3C">
        <w:rPr>
          <w:rFonts w:asciiTheme="majorHAnsi" w:hAnsiTheme="majorHAnsi" w:cs="Arial"/>
          <w:color w:val="000000"/>
          <w:szCs w:val="22"/>
        </w:rPr>
        <w:t> </w:t>
      </w:r>
      <w:r w:rsidR="00E24F60" w:rsidRPr="00E24F60">
        <w:rPr>
          <w:rFonts w:asciiTheme="majorHAnsi" w:hAnsiTheme="majorHAnsi" w:cs="Arial"/>
          <w:color w:val="000000"/>
          <w:szCs w:val="22"/>
        </w:rPr>
        <w:t xml:space="preserve">ohodnotia poskytovanie </w:t>
      </w:r>
      <w:r>
        <w:rPr>
          <w:rFonts w:asciiTheme="majorHAnsi" w:hAnsiTheme="majorHAnsi" w:cs="Arial"/>
          <w:color w:val="000000"/>
          <w:szCs w:val="22"/>
        </w:rPr>
        <w:t xml:space="preserve">stravovacích </w:t>
      </w:r>
      <w:r w:rsidR="00E24F60" w:rsidRPr="00E24F60">
        <w:rPr>
          <w:rFonts w:asciiTheme="majorHAnsi" w:hAnsiTheme="majorHAnsi" w:cs="Arial"/>
          <w:color w:val="000000"/>
          <w:szCs w:val="22"/>
        </w:rPr>
        <w:t>služieb</w:t>
      </w:r>
    </w:p>
    <w:p w14:paraId="0DC2ED4B" w14:textId="76945C63" w:rsidR="00A75956" w:rsidRDefault="00A75956">
      <w:pPr>
        <w:pStyle w:val="Zkladntext"/>
        <w:keepNext/>
        <w:numPr>
          <w:ilvl w:val="0"/>
          <w:numId w:val="22"/>
        </w:numPr>
        <w:spacing w:before="120" w:after="120" w:line="276" w:lineRule="auto"/>
        <w:rPr>
          <w:rFonts w:asciiTheme="majorHAnsi" w:hAnsiTheme="majorHAnsi" w:cs="Arial"/>
          <w:color w:val="000000"/>
          <w:szCs w:val="22"/>
        </w:rPr>
      </w:pPr>
      <w:r>
        <w:rPr>
          <w:rFonts w:asciiTheme="majorHAnsi" w:hAnsiTheme="majorHAnsi" w:cs="Arial"/>
          <w:color w:val="000000"/>
          <w:szCs w:val="22"/>
        </w:rPr>
        <w:t>ako</w:t>
      </w:r>
      <w:r w:rsidR="00E24F60" w:rsidRPr="00E24F60">
        <w:rPr>
          <w:rFonts w:asciiTheme="majorHAnsi" w:hAnsiTheme="majorHAnsi" w:cs="Arial"/>
          <w:color w:val="000000"/>
          <w:szCs w:val="22"/>
        </w:rPr>
        <w:t xml:space="preserve"> vynikajúce</w:t>
      </w:r>
      <w:r>
        <w:rPr>
          <w:rFonts w:asciiTheme="majorHAnsi" w:hAnsiTheme="majorHAnsi" w:cs="Arial"/>
          <w:color w:val="000000"/>
          <w:szCs w:val="22"/>
        </w:rPr>
        <w:t>, považuje sa úroveň poskytovania stravovacích služieb za vynikajúcu,</w:t>
      </w:r>
    </w:p>
    <w:p w14:paraId="1B75A361" w14:textId="18498383" w:rsidR="00B0488D" w:rsidRDefault="00A75956">
      <w:pPr>
        <w:pStyle w:val="Zkladntext"/>
        <w:keepNext/>
        <w:numPr>
          <w:ilvl w:val="0"/>
          <w:numId w:val="22"/>
        </w:numPr>
        <w:spacing w:before="120" w:after="120" w:line="276" w:lineRule="auto"/>
        <w:rPr>
          <w:rFonts w:asciiTheme="majorHAnsi" w:hAnsiTheme="majorHAnsi" w:cs="Arial"/>
          <w:color w:val="000000"/>
          <w:szCs w:val="22"/>
        </w:rPr>
      </w:pPr>
      <w:r>
        <w:rPr>
          <w:rFonts w:asciiTheme="majorHAnsi" w:hAnsiTheme="majorHAnsi" w:cs="Arial"/>
          <w:color w:val="000000"/>
          <w:szCs w:val="22"/>
        </w:rPr>
        <w:t>a</w:t>
      </w:r>
      <w:r w:rsidRPr="00A75956">
        <w:rPr>
          <w:rFonts w:asciiTheme="majorHAnsi" w:hAnsiTheme="majorHAnsi" w:cs="Arial"/>
          <w:color w:val="000000"/>
          <w:szCs w:val="22"/>
        </w:rPr>
        <w:t>ko uspokojivé, považuje sa úroveň poskytovania stravovacích služieb za uspokojivú</w:t>
      </w:r>
      <w:r w:rsidR="007D4092">
        <w:rPr>
          <w:rFonts w:asciiTheme="majorHAnsi" w:hAnsiTheme="majorHAnsi" w:cs="Arial"/>
          <w:color w:val="000000"/>
          <w:szCs w:val="22"/>
        </w:rPr>
        <w:t>.</w:t>
      </w:r>
      <w:r w:rsidRPr="00A75956">
        <w:rPr>
          <w:rFonts w:asciiTheme="majorHAnsi" w:hAnsiTheme="majorHAnsi" w:cs="Arial"/>
          <w:color w:val="000000"/>
          <w:szCs w:val="22"/>
        </w:rPr>
        <w:t xml:space="preserve"> </w:t>
      </w:r>
    </w:p>
    <w:p w14:paraId="26553F72" w14:textId="337DF8C7" w:rsidR="000975FD" w:rsidRPr="00B0488D" w:rsidRDefault="008B5F3C">
      <w:pPr>
        <w:pStyle w:val="Zkladntext"/>
        <w:keepNext/>
        <w:numPr>
          <w:ilvl w:val="1"/>
          <w:numId w:val="12"/>
        </w:numPr>
        <w:spacing w:before="120" w:after="120" w:line="276" w:lineRule="auto"/>
        <w:ind w:left="-94"/>
        <w:rPr>
          <w:rFonts w:asciiTheme="majorHAnsi" w:hAnsiTheme="majorHAnsi" w:cs="Arial"/>
          <w:color w:val="000000"/>
          <w:szCs w:val="22"/>
        </w:rPr>
      </w:pPr>
      <w:r w:rsidRPr="00B0488D">
        <w:rPr>
          <w:rFonts w:asciiTheme="majorHAnsi" w:hAnsiTheme="majorHAnsi" w:cs="Arial"/>
          <w:color w:val="000000"/>
          <w:szCs w:val="22"/>
        </w:rPr>
        <w:t xml:space="preserve">Za neuspokojivé/nedostatočné poskytovanie </w:t>
      </w:r>
      <w:r w:rsidR="4C1D23E9" w:rsidRPr="00B0488D">
        <w:rPr>
          <w:rFonts w:asciiTheme="majorHAnsi" w:hAnsiTheme="majorHAnsi" w:cs="Arial"/>
          <w:color w:val="000000"/>
          <w:szCs w:val="22"/>
        </w:rPr>
        <w:t>stravovacích</w:t>
      </w:r>
      <w:r w:rsidRPr="00B0488D">
        <w:rPr>
          <w:rFonts w:asciiTheme="majorHAnsi" w:hAnsiTheme="majorHAnsi" w:cs="Arial"/>
          <w:color w:val="000000"/>
          <w:szCs w:val="22"/>
        </w:rPr>
        <w:t xml:space="preserve"> služieb sa považuje prípad, ak</w:t>
      </w:r>
      <w:r w:rsidR="007D4092" w:rsidRPr="00B0488D">
        <w:rPr>
          <w:rFonts w:asciiTheme="majorHAnsi" w:hAnsiTheme="majorHAnsi" w:cs="Arial"/>
          <w:color w:val="000000"/>
          <w:szCs w:val="22"/>
        </w:rPr>
        <w:t xml:space="preserve"> </w:t>
      </w:r>
      <w:r w:rsidRPr="00B0488D">
        <w:rPr>
          <w:rFonts w:asciiTheme="majorHAnsi" w:hAnsiTheme="majorHAnsi" w:cs="Arial"/>
          <w:color w:val="000000"/>
          <w:szCs w:val="22"/>
        </w:rPr>
        <w:t>v dvoch po sebe vykonaných hodnoteniach (</w:t>
      </w:r>
      <w:r w:rsidR="00FD6F52" w:rsidRPr="008B5F3C">
        <w:rPr>
          <w:rFonts w:asciiTheme="majorHAnsi" w:hAnsiTheme="majorHAnsi" w:cs="Arial"/>
          <w:color w:val="000000"/>
          <w:szCs w:val="22"/>
        </w:rPr>
        <w:t xml:space="preserve">2x počas šiestich </w:t>
      </w:r>
      <w:r w:rsidR="00FD6F52">
        <w:rPr>
          <w:rFonts w:asciiTheme="majorHAnsi" w:hAnsiTheme="majorHAnsi" w:cs="Arial"/>
          <w:color w:val="000000"/>
          <w:szCs w:val="22"/>
        </w:rPr>
        <w:t xml:space="preserve">kalendárnych </w:t>
      </w:r>
      <w:r w:rsidR="00FD6F52" w:rsidRPr="008B5F3C">
        <w:rPr>
          <w:rFonts w:asciiTheme="majorHAnsi" w:hAnsiTheme="majorHAnsi" w:cs="Arial"/>
          <w:color w:val="000000"/>
          <w:szCs w:val="22"/>
        </w:rPr>
        <w:t>mesiacov</w:t>
      </w:r>
      <w:r w:rsidRPr="00B0488D">
        <w:rPr>
          <w:rFonts w:asciiTheme="majorHAnsi" w:hAnsiTheme="majorHAnsi" w:cs="Arial"/>
          <w:color w:val="000000"/>
          <w:szCs w:val="22"/>
        </w:rPr>
        <w:t xml:space="preserve">) sa vyjadrí najmenej </w:t>
      </w:r>
      <w:r w:rsidR="00A75956" w:rsidRPr="00B0488D">
        <w:rPr>
          <w:rFonts w:asciiTheme="majorHAnsi" w:hAnsiTheme="majorHAnsi" w:cs="Arial"/>
          <w:color w:val="000000"/>
          <w:szCs w:val="22"/>
        </w:rPr>
        <w:t>75 % zamestnancov</w:t>
      </w:r>
      <w:r w:rsidR="00846167" w:rsidRPr="00B0488D">
        <w:rPr>
          <w:rFonts w:asciiTheme="majorHAnsi" w:hAnsiTheme="majorHAnsi" w:cs="Arial"/>
          <w:color w:val="000000"/>
          <w:szCs w:val="22"/>
        </w:rPr>
        <w:t xml:space="preserve"> s oprávnením hodnotiť</w:t>
      </w:r>
      <w:r w:rsidR="00A75956" w:rsidRPr="00B0488D">
        <w:rPr>
          <w:rFonts w:asciiTheme="majorHAnsi" w:hAnsiTheme="majorHAnsi" w:cs="Arial"/>
          <w:color w:val="000000"/>
          <w:szCs w:val="22"/>
        </w:rPr>
        <w:t xml:space="preserve"> a ohodnotia poskytovanie služieb úrovňou neuspo</w:t>
      </w:r>
      <w:r w:rsidR="007D4092" w:rsidRPr="00B0488D">
        <w:rPr>
          <w:rFonts w:asciiTheme="majorHAnsi" w:hAnsiTheme="majorHAnsi" w:cs="Arial"/>
          <w:color w:val="000000"/>
          <w:szCs w:val="22"/>
        </w:rPr>
        <w:t>ko</w:t>
      </w:r>
      <w:r w:rsidR="00A75956" w:rsidRPr="00B0488D">
        <w:rPr>
          <w:rFonts w:asciiTheme="majorHAnsi" w:hAnsiTheme="majorHAnsi" w:cs="Arial"/>
          <w:color w:val="000000"/>
          <w:szCs w:val="22"/>
        </w:rPr>
        <w:t xml:space="preserve">jivé/nedostatočné. </w:t>
      </w:r>
    </w:p>
    <w:p w14:paraId="3D94A220" w14:textId="438EDDB5" w:rsidR="00B0488D" w:rsidRPr="00F05EAD" w:rsidRDefault="00C077B8" w:rsidP="002544E8">
      <w:pPr>
        <w:pStyle w:val="Zkladntext"/>
        <w:numPr>
          <w:ilvl w:val="1"/>
          <w:numId w:val="12"/>
        </w:numPr>
        <w:spacing w:before="120" w:after="120" w:line="276" w:lineRule="auto"/>
        <w:ind w:left="-94"/>
        <w:rPr>
          <w:rFonts w:asciiTheme="majorHAnsi" w:hAnsiTheme="majorHAnsi" w:cs="Arial"/>
          <w:color w:val="000000"/>
          <w:szCs w:val="22"/>
        </w:rPr>
      </w:pPr>
      <w:r w:rsidRPr="008B5F3C">
        <w:rPr>
          <w:rFonts w:asciiTheme="majorHAnsi" w:hAnsiTheme="majorHAnsi" w:cs="Arial"/>
          <w:color w:val="000000"/>
          <w:szCs w:val="22"/>
        </w:rPr>
        <w:t xml:space="preserve">Objednávateľ </w:t>
      </w:r>
      <w:r>
        <w:rPr>
          <w:rFonts w:asciiTheme="majorHAnsi" w:hAnsiTheme="majorHAnsi" w:cs="Arial"/>
          <w:color w:val="000000"/>
          <w:szCs w:val="22"/>
        </w:rPr>
        <w:t>vyhodnotí hodnotiace formuláre zamestnancov s oprávnením hodnotiť do 15 (pätnástich) pracovných dní odo dňa vykonania kontroly a </w:t>
      </w:r>
      <w:r w:rsidR="00A842CF" w:rsidRPr="008B5F3C">
        <w:rPr>
          <w:rFonts w:asciiTheme="majorHAnsi" w:hAnsiTheme="majorHAnsi" w:cs="Arial"/>
          <w:color w:val="000000"/>
          <w:szCs w:val="22"/>
        </w:rPr>
        <w:t xml:space="preserve">výsledok vykonaného hodnotenia </w:t>
      </w:r>
      <w:r w:rsidRPr="008B5F3C">
        <w:rPr>
          <w:rFonts w:asciiTheme="majorHAnsi" w:hAnsiTheme="majorHAnsi" w:cs="Arial"/>
          <w:color w:val="000000"/>
          <w:szCs w:val="22"/>
        </w:rPr>
        <w:t xml:space="preserve">písomne oznámi poskytovateľovi do </w:t>
      </w:r>
      <w:r>
        <w:rPr>
          <w:rFonts w:asciiTheme="majorHAnsi" w:hAnsiTheme="majorHAnsi" w:cs="Arial"/>
          <w:color w:val="000000"/>
          <w:szCs w:val="22"/>
        </w:rPr>
        <w:t>5 (</w:t>
      </w:r>
      <w:r w:rsidRPr="008B5F3C">
        <w:rPr>
          <w:rFonts w:asciiTheme="majorHAnsi" w:hAnsiTheme="majorHAnsi" w:cs="Arial"/>
          <w:color w:val="000000"/>
          <w:szCs w:val="22"/>
        </w:rPr>
        <w:t xml:space="preserve">piatich) pracovných dní od vyhodnotenia </w:t>
      </w:r>
      <w:r>
        <w:rPr>
          <w:rFonts w:asciiTheme="majorHAnsi" w:hAnsiTheme="majorHAnsi" w:cs="Arial"/>
          <w:color w:val="000000"/>
          <w:szCs w:val="22"/>
        </w:rPr>
        <w:t>hodnotiacich</w:t>
      </w:r>
      <w:r w:rsidR="00A842CF">
        <w:rPr>
          <w:rFonts w:asciiTheme="majorHAnsi" w:hAnsiTheme="majorHAnsi" w:cs="Arial"/>
          <w:color w:val="000000"/>
          <w:szCs w:val="22"/>
        </w:rPr>
        <w:t xml:space="preserve"> </w:t>
      </w:r>
      <w:r>
        <w:rPr>
          <w:rFonts w:asciiTheme="majorHAnsi" w:hAnsiTheme="majorHAnsi" w:cs="Arial"/>
          <w:color w:val="000000"/>
          <w:szCs w:val="22"/>
        </w:rPr>
        <w:t>formulárov</w:t>
      </w:r>
      <w:r w:rsidRPr="008B5F3C">
        <w:rPr>
          <w:rFonts w:asciiTheme="majorHAnsi" w:hAnsiTheme="majorHAnsi" w:cs="Arial"/>
          <w:color w:val="000000"/>
          <w:szCs w:val="22"/>
        </w:rPr>
        <w:t>. </w:t>
      </w:r>
      <w:r w:rsidRPr="00F05EAD">
        <w:rPr>
          <w:rFonts w:asciiTheme="majorHAnsi" w:hAnsiTheme="majorHAnsi" w:cs="Arial"/>
          <w:color w:val="000000"/>
          <w:szCs w:val="22"/>
        </w:rPr>
        <w:t> </w:t>
      </w:r>
      <w:r w:rsidR="008B5F3C" w:rsidRPr="008B5F3C">
        <w:rPr>
          <w:rFonts w:asciiTheme="majorHAnsi" w:hAnsiTheme="majorHAnsi" w:cs="Arial"/>
          <w:color w:val="000000"/>
          <w:szCs w:val="22"/>
        </w:rPr>
        <w:t xml:space="preserve">Výsledok vykonaného hodnotenia poskytovateľ berie na vedomie a zaväzuje sa rešpektovať následky podľa tejto zmluvy. </w:t>
      </w:r>
    </w:p>
    <w:p w14:paraId="5CDB4933" w14:textId="606504F2" w:rsidR="008B5F3C" w:rsidRPr="008B5F3C" w:rsidRDefault="008B5F3C" w:rsidP="002544E8">
      <w:pPr>
        <w:pStyle w:val="Zkladntext"/>
        <w:numPr>
          <w:ilvl w:val="1"/>
          <w:numId w:val="12"/>
        </w:numPr>
        <w:spacing w:before="120" w:after="120" w:line="276" w:lineRule="auto"/>
        <w:ind w:left="-94"/>
        <w:rPr>
          <w:rFonts w:asciiTheme="majorHAnsi" w:hAnsiTheme="majorHAnsi" w:cs="Arial"/>
          <w:color w:val="000000"/>
          <w:szCs w:val="22"/>
        </w:rPr>
      </w:pPr>
      <w:r w:rsidRPr="008B5F3C">
        <w:rPr>
          <w:rFonts w:asciiTheme="majorHAnsi" w:hAnsiTheme="majorHAnsi" w:cs="Arial"/>
          <w:color w:val="000000"/>
          <w:szCs w:val="22"/>
        </w:rPr>
        <w:t> S úrovňou poskytovaných služieb sú spojené tieto následky (následok): </w:t>
      </w:r>
    </w:p>
    <w:p w14:paraId="6394174C" w14:textId="77777777" w:rsidR="008B5F3C" w:rsidRPr="008B5F3C" w:rsidRDefault="008B5F3C" w:rsidP="002544E8">
      <w:pPr>
        <w:pStyle w:val="Zkladnt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 </w:t>
      </w:r>
    </w:p>
    <w:tbl>
      <w:tblPr>
        <w:tblW w:w="905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5790"/>
      </w:tblGrid>
      <w:tr w:rsidR="008B5F3C" w:rsidRPr="008B5F3C" w14:paraId="06781260"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shd w:val="clear" w:color="auto" w:fill="D5DCE4"/>
            <w:hideMark/>
          </w:tcPr>
          <w:p w14:paraId="434E9C6B"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úroveň poskytovania služieb </w:t>
            </w:r>
          </w:p>
        </w:tc>
        <w:tc>
          <w:tcPr>
            <w:tcW w:w="5790" w:type="dxa"/>
            <w:tcBorders>
              <w:top w:val="single" w:sz="6" w:space="0" w:color="auto"/>
              <w:left w:val="single" w:sz="6" w:space="0" w:color="auto"/>
              <w:bottom w:val="single" w:sz="6" w:space="0" w:color="auto"/>
              <w:right w:val="single" w:sz="6" w:space="0" w:color="auto"/>
            </w:tcBorders>
            <w:shd w:val="clear" w:color="auto" w:fill="D5DCE4"/>
            <w:hideMark/>
          </w:tcPr>
          <w:p w14:paraId="39D39E98"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následok </w:t>
            </w:r>
          </w:p>
        </w:tc>
      </w:tr>
      <w:tr w:rsidR="008B5F3C" w:rsidRPr="008B5F3C" w14:paraId="33696583"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hideMark/>
          </w:tcPr>
          <w:p w14:paraId="4765A898"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2x po sebe hodnotenie vynikajúce </w:t>
            </w:r>
          </w:p>
        </w:tc>
        <w:tc>
          <w:tcPr>
            <w:tcW w:w="5790" w:type="dxa"/>
            <w:tcBorders>
              <w:top w:val="single" w:sz="6" w:space="0" w:color="auto"/>
              <w:left w:val="single" w:sz="6" w:space="0" w:color="auto"/>
              <w:bottom w:val="single" w:sz="6" w:space="0" w:color="auto"/>
              <w:right w:val="single" w:sz="6" w:space="0" w:color="auto"/>
            </w:tcBorders>
            <w:hideMark/>
          </w:tcPr>
          <w:p w14:paraId="2201A025" w14:textId="0D70535D" w:rsidR="008B5F3C" w:rsidRPr="008B5F3C" w:rsidRDefault="008B5F3C" w:rsidP="002544E8">
            <w:pPr>
              <w:pStyle w:val="Zkladntext"/>
              <w:spacing w:line="276" w:lineRule="auto"/>
              <w:ind w:left="539" w:right="57" w:hanging="539"/>
              <w:rPr>
                <w:rFonts w:asciiTheme="majorHAnsi" w:hAnsiTheme="majorHAnsi" w:cs="Arial"/>
                <w:color w:val="000000"/>
                <w:szCs w:val="22"/>
              </w:rPr>
            </w:pPr>
            <w:r w:rsidRPr="008B5F3C">
              <w:rPr>
                <w:rFonts w:asciiTheme="majorHAnsi" w:hAnsiTheme="majorHAnsi" w:cs="Arial"/>
                <w:color w:val="000000"/>
                <w:szCs w:val="22"/>
              </w:rPr>
              <w:t>služby sú poskytované nadštandardne, a preto objednávateľ je oprávnený vyplatiť bonus; bonus je určený ako pevná suma</w:t>
            </w:r>
            <w:r w:rsidR="00A842CF">
              <w:rPr>
                <w:rFonts w:asciiTheme="majorHAnsi" w:hAnsiTheme="majorHAnsi" w:cs="Arial"/>
                <w:color w:val="000000"/>
                <w:szCs w:val="22"/>
              </w:rPr>
              <w:t xml:space="preserve"> 4.000,-</w:t>
            </w:r>
            <w:r w:rsidRPr="008B5F3C">
              <w:rPr>
                <w:rFonts w:asciiTheme="majorHAnsi" w:hAnsiTheme="majorHAnsi" w:cs="Arial"/>
                <w:color w:val="000000"/>
                <w:szCs w:val="22"/>
              </w:rPr>
              <w:t xml:space="preserve"> eur bez DPH </w:t>
            </w:r>
          </w:p>
        </w:tc>
      </w:tr>
      <w:tr w:rsidR="008B5F3C" w:rsidRPr="008B5F3C" w14:paraId="0B50401D"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hideMark/>
          </w:tcPr>
          <w:p w14:paraId="6D6823A9"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hodnotenie uspokojivé </w:t>
            </w:r>
          </w:p>
        </w:tc>
        <w:tc>
          <w:tcPr>
            <w:tcW w:w="5790" w:type="dxa"/>
            <w:tcBorders>
              <w:top w:val="single" w:sz="6" w:space="0" w:color="auto"/>
              <w:left w:val="single" w:sz="6" w:space="0" w:color="auto"/>
              <w:bottom w:val="single" w:sz="6" w:space="0" w:color="auto"/>
              <w:right w:val="single" w:sz="6" w:space="0" w:color="auto"/>
            </w:tcBorders>
            <w:hideMark/>
          </w:tcPr>
          <w:p w14:paraId="4F2CF8C3" w14:textId="77777777" w:rsidR="008B5F3C" w:rsidRPr="008B5F3C" w:rsidRDefault="008B5F3C" w:rsidP="002544E8">
            <w:pPr>
              <w:pStyle w:val="Zkladntext"/>
              <w:spacing w:line="276" w:lineRule="auto"/>
              <w:ind w:left="539" w:right="57" w:hanging="539"/>
              <w:rPr>
                <w:rFonts w:asciiTheme="majorHAnsi" w:hAnsiTheme="majorHAnsi" w:cs="Arial"/>
                <w:color w:val="000000"/>
                <w:szCs w:val="22"/>
              </w:rPr>
            </w:pPr>
            <w:r w:rsidRPr="008B5F3C">
              <w:rPr>
                <w:rFonts w:asciiTheme="majorHAnsi" w:hAnsiTheme="majorHAnsi" w:cs="Arial"/>
                <w:color w:val="000000"/>
                <w:szCs w:val="22"/>
              </w:rPr>
              <w:t>služby sú poskytované štandardne resp. na minimálnej prijateľnej úrovni, a preto bez následku </w:t>
            </w:r>
          </w:p>
        </w:tc>
      </w:tr>
      <w:tr w:rsidR="008B5F3C" w:rsidRPr="008B5F3C" w14:paraId="34C19AFE"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hideMark/>
          </w:tcPr>
          <w:p w14:paraId="20B841E6"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hodnotenie neuspokojivé </w:t>
            </w:r>
          </w:p>
        </w:tc>
        <w:tc>
          <w:tcPr>
            <w:tcW w:w="5790" w:type="dxa"/>
            <w:tcBorders>
              <w:top w:val="single" w:sz="6" w:space="0" w:color="auto"/>
              <w:left w:val="single" w:sz="6" w:space="0" w:color="auto"/>
              <w:bottom w:val="single" w:sz="6" w:space="0" w:color="auto"/>
              <w:right w:val="single" w:sz="6" w:space="0" w:color="auto"/>
            </w:tcBorders>
            <w:hideMark/>
          </w:tcPr>
          <w:p w14:paraId="57C4D238" w14:textId="658032E3" w:rsidR="008B5F3C" w:rsidRPr="008B5F3C" w:rsidRDefault="008B5F3C" w:rsidP="002544E8">
            <w:pPr>
              <w:pStyle w:val="Zkladntext"/>
              <w:spacing w:line="276" w:lineRule="auto"/>
              <w:ind w:left="539" w:right="57" w:hanging="539"/>
              <w:rPr>
                <w:rFonts w:asciiTheme="majorHAnsi" w:hAnsiTheme="majorHAnsi" w:cs="Arial"/>
                <w:color w:val="000000"/>
                <w:szCs w:val="22"/>
              </w:rPr>
            </w:pPr>
            <w:r w:rsidRPr="008B5F3C">
              <w:rPr>
                <w:rFonts w:asciiTheme="majorHAnsi" w:hAnsiTheme="majorHAnsi" w:cs="Arial"/>
                <w:color w:val="000000"/>
                <w:szCs w:val="22"/>
              </w:rPr>
              <w:t xml:space="preserve">ak sa zároveň nameria Slabá úroveň KPI, tak </w:t>
            </w:r>
            <w:r w:rsidR="0014171F">
              <w:rPr>
                <w:rFonts w:asciiTheme="majorHAnsi" w:hAnsiTheme="majorHAnsi" w:cs="Arial"/>
                <w:color w:val="000000"/>
                <w:szCs w:val="22"/>
              </w:rPr>
              <w:t xml:space="preserve">ide o </w:t>
            </w:r>
            <w:r w:rsidRPr="008B5F3C">
              <w:rPr>
                <w:rFonts w:asciiTheme="majorHAnsi" w:hAnsiTheme="majorHAnsi" w:cs="Arial"/>
                <w:color w:val="000000"/>
                <w:szCs w:val="22"/>
              </w:rPr>
              <w:t>podstatné porušenie zmluvy </w:t>
            </w:r>
          </w:p>
        </w:tc>
      </w:tr>
    </w:tbl>
    <w:p w14:paraId="1CB49ED9" w14:textId="5A1E21DF" w:rsidR="00B0488D" w:rsidRDefault="008B5F3C" w:rsidP="002544E8">
      <w:pPr>
        <w:pStyle w:val="Zkladnt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 </w:t>
      </w:r>
    </w:p>
    <w:p w14:paraId="486DFF55" w14:textId="3FA25366" w:rsidR="008B5F3C" w:rsidRPr="008B5F3C" w:rsidRDefault="00B0488D" w:rsidP="002544E8">
      <w:pPr>
        <w:pStyle w:val="Zkladntext"/>
        <w:spacing w:line="276" w:lineRule="auto"/>
        <w:ind w:hanging="539"/>
        <w:rPr>
          <w:rFonts w:asciiTheme="majorHAnsi" w:hAnsiTheme="majorHAnsi" w:cs="Arial"/>
          <w:color w:val="000000"/>
          <w:szCs w:val="22"/>
        </w:rPr>
      </w:pPr>
      <w:r>
        <w:rPr>
          <w:rFonts w:asciiTheme="majorHAnsi" w:hAnsiTheme="majorHAnsi" w:cs="Arial"/>
          <w:color w:val="000000"/>
          <w:szCs w:val="22"/>
        </w:rPr>
        <w:t>7.1</w:t>
      </w:r>
      <w:r w:rsidR="00617532">
        <w:rPr>
          <w:rFonts w:asciiTheme="majorHAnsi" w:hAnsiTheme="majorHAnsi" w:cs="Arial"/>
          <w:color w:val="000000"/>
          <w:szCs w:val="22"/>
        </w:rPr>
        <w:t>7</w:t>
      </w:r>
      <w:r>
        <w:rPr>
          <w:rFonts w:asciiTheme="majorHAnsi" w:hAnsiTheme="majorHAnsi" w:cs="Arial"/>
          <w:color w:val="000000"/>
          <w:szCs w:val="22"/>
        </w:rPr>
        <w:t xml:space="preserve"> </w:t>
      </w:r>
      <w:r w:rsidR="008B5F3C" w:rsidRPr="008B5F3C">
        <w:rPr>
          <w:rFonts w:asciiTheme="majorHAnsi" w:hAnsiTheme="majorHAnsi" w:cs="Arial"/>
          <w:color w:val="000000"/>
          <w:szCs w:val="22"/>
        </w:rPr>
        <w:t xml:space="preserve">Zmluvné strany sa dohodli na slovnom vyjadrení hodnotenia jednotlivých úrovní poskytovaných </w:t>
      </w:r>
      <w:r w:rsidR="00A0153F">
        <w:rPr>
          <w:rFonts w:asciiTheme="majorHAnsi" w:hAnsiTheme="majorHAnsi" w:cs="Arial"/>
          <w:color w:val="000000"/>
          <w:szCs w:val="22"/>
        </w:rPr>
        <w:t>stravovacích</w:t>
      </w:r>
      <w:r w:rsidR="00A0153F" w:rsidRPr="008B5F3C">
        <w:rPr>
          <w:rFonts w:asciiTheme="majorHAnsi" w:hAnsiTheme="majorHAnsi" w:cs="Arial"/>
          <w:color w:val="000000"/>
          <w:szCs w:val="22"/>
        </w:rPr>
        <w:t xml:space="preserve"> </w:t>
      </w:r>
      <w:r w:rsidR="008B5F3C" w:rsidRPr="008B5F3C">
        <w:rPr>
          <w:rFonts w:asciiTheme="majorHAnsi" w:hAnsiTheme="majorHAnsi" w:cs="Arial"/>
          <w:color w:val="000000"/>
          <w:szCs w:val="22"/>
        </w:rPr>
        <w:t xml:space="preserve">služieb, ktoré bude uvedené </w:t>
      </w:r>
      <w:r w:rsidR="001A3B8B" w:rsidRPr="008B5F3C">
        <w:rPr>
          <w:rFonts w:asciiTheme="majorHAnsi" w:hAnsiTheme="majorHAnsi" w:cs="Arial"/>
          <w:color w:val="000000"/>
          <w:szCs w:val="22"/>
        </w:rPr>
        <w:t>v </w:t>
      </w:r>
      <w:r w:rsidR="001A3B8B">
        <w:rPr>
          <w:rFonts w:asciiTheme="majorHAnsi" w:hAnsiTheme="majorHAnsi" w:cs="Arial"/>
          <w:color w:val="000000"/>
          <w:szCs w:val="22"/>
        </w:rPr>
        <w:t>hodnotiacom formulári</w:t>
      </w:r>
      <w:r w:rsidR="001A3B8B" w:rsidRPr="008B5F3C">
        <w:rPr>
          <w:rFonts w:asciiTheme="majorHAnsi" w:hAnsiTheme="majorHAnsi" w:cs="Arial"/>
          <w:color w:val="000000"/>
          <w:szCs w:val="22"/>
        </w:rPr>
        <w:t xml:space="preserve"> </w:t>
      </w:r>
      <w:r w:rsidR="008B5F3C" w:rsidRPr="008B5F3C">
        <w:rPr>
          <w:rFonts w:asciiTheme="majorHAnsi" w:hAnsiTheme="majorHAnsi" w:cs="Arial"/>
          <w:color w:val="000000"/>
          <w:szCs w:val="22"/>
        </w:rPr>
        <w:t>pre zamestnancov objednávateľa</w:t>
      </w:r>
      <w:r w:rsidR="000975FD">
        <w:rPr>
          <w:rFonts w:asciiTheme="majorHAnsi" w:hAnsiTheme="majorHAnsi" w:cs="Arial"/>
          <w:color w:val="000000"/>
          <w:szCs w:val="22"/>
        </w:rPr>
        <w:t xml:space="preserve"> s oprávnením hodnotiť</w:t>
      </w:r>
      <w:r w:rsidR="002544E8">
        <w:rPr>
          <w:rFonts w:asciiTheme="majorHAnsi" w:hAnsiTheme="majorHAnsi" w:cs="Arial"/>
          <w:color w:val="000000"/>
          <w:szCs w:val="22"/>
        </w:rPr>
        <w:t>:</w:t>
      </w:r>
      <w:r w:rsidR="008B5F3C" w:rsidRPr="008B5F3C">
        <w:rPr>
          <w:rFonts w:asciiTheme="majorHAnsi" w:hAnsiTheme="majorHAnsi" w:cs="Arial"/>
          <w:color w:val="000000"/>
          <w:szCs w:val="22"/>
        </w:rPr>
        <w:t> </w:t>
      </w:r>
    </w:p>
    <w:p w14:paraId="3EE93F6A" w14:textId="77777777" w:rsidR="008B5F3C" w:rsidRPr="008B5F3C" w:rsidRDefault="008B5F3C" w:rsidP="002544E8">
      <w:pPr>
        <w:pStyle w:val="Zkladnt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 </w:t>
      </w:r>
    </w:p>
    <w:tbl>
      <w:tblPr>
        <w:tblW w:w="92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5"/>
        <w:gridCol w:w="6235"/>
      </w:tblGrid>
      <w:tr w:rsidR="008B5F3C" w:rsidRPr="008B5F3C" w14:paraId="3193E80A" w14:textId="77777777" w:rsidTr="2B5B1F40">
        <w:trPr>
          <w:trHeight w:val="298"/>
        </w:trPr>
        <w:tc>
          <w:tcPr>
            <w:tcW w:w="2985" w:type="dxa"/>
            <w:tcBorders>
              <w:top w:val="single" w:sz="6" w:space="0" w:color="auto"/>
              <w:left w:val="single" w:sz="6" w:space="0" w:color="auto"/>
              <w:bottom w:val="single" w:sz="6" w:space="0" w:color="auto"/>
              <w:right w:val="single" w:sz="6" w:space="0" w:color="auto"/>
            </w:tcBorders>
            <w:shd w:val="clear" w:color="auto" w:fill="D5DCE4"/>
            <w:hideMark/>
          </w:tcPr>
          <w:p w14:paraId="1532A6B1" w14:textId="51065ACD" w:rsidR="008B5F3C" w:rsidRPr="008B5F3C" w:rsidRDefault="008B5F3C" w:rsidP="00B0488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lastRenderedPageBreak/>
              <w:t>úroveň</w:t>
            </w:r>
            <w:r w:rsidR="00B0488D">
              <w:rPr>
                <w:rFonts w:asciiTheme="majorHAnsi" w:hAnsiTheme="majorHAnsi" w:cs="Arial"/>
                <w:color w:val="000000"/>
                <w:szCs w:val="22"/>
              </w:rPr>
              <w:t xml:space="preserve"> </w:t>
            </w:r>
            <w:r w:rsidRPr="008B5F3C">
              <w:rPr>
                <w:rFonts w:asciiTheme="majorHAnsi" w:hAnsiTheme="majorHAnsi" w:cs="Arial"/>
                <w:color w:val="000000"/>
                <w:szCs w:val="22"/>
              </w:rPr>
              <w:t xml:space="preserve">poskytovania </w:t>
            </w:r>
            <w:r w:rsidR="0014171F">
              <w:rPr>
                <w:rFonts w:asciiTheme="majorHAnsi" w:hAnsiTheme="majorHAnsi" w:cs="Arial"/>
                <w:color w:val="000000"/>
                <w:szCs w:val="22"/>
              </w:rPr>
              <w:t>stravovacích</w:t>
            </w:r>
            <w:r w:rsidRPr="008B5F3C">
              <w:rPr>
                <w:rFonts w:asciiTheme="majorHAnsi" w:hAnsiTheme="majorHAnsi" w:cs="Arial"/>
                <w:color w:val="000000"/>
                <w:szCs w:val="22"/>
              </w:rPr>
              <w:t>  služieb</w:t>
            </w:r>
          </w:p>
        </w:tc>
        <w:tc>
          <w:tcPr>
            <w:tcW w:w="6235" w:type="dxa"/>
            <w:tcBorders>
              <w:top w:val="single" w:sz="6" w:space="0" w:color="auto"/>
              <w:left w:val="single" w:sz="6" w:space="0" w:color="auto"/>
              <w:bottom w:val="single" w:sz="6" w:space="0" w:color="auto"/>
              <w:right w:val="single" w:sz="6" w:space="0" w:color="auto"/>
            </w:tcBorders>
            <w:shd w:val="clear" w:color="auto" w:fill="D5DCE4"/>
            <w:hideMark/>
          </w:tcPr>
          <w:p w14:paraId="53319E54" w14:textId="77777777" w:rsidR="008B5F3C" w:rsidRPr="008B5F3C" w:rsidRDefault="008B5F3C" w:rsidP="00F05EAD">
            <w:pPr>
              <w:pStyle w:val="Zkladntext"/>
              <w:keepN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popis  </w:t>
            </w:r>
          </w:p>
        </w:tc>
      </w:tr>
      <w:tr w:rsidR="008B5F3C" w:rsidRPr="008B5F3C" w14:paraId="48E2733B" w14:textId="77777777" w:rsidTr="2B5B1F40">
        <w:trPr>
          <w:trHeight w:val="298"/>
        </w:trPr>
        <w:tc>
          <w:tcPr>
            <w:tcW w:w="2985" w:type="dxa"/>
            <w:tcBorders>
              <w:top w:val="single" w:sz="6" w:space="0" w:color="auto"/>
              <w:left w:val="single" w:sz="6" w:space="0" w:color="auto"/>
              <w:bottom w:val="single" w:sz="6" w:space="0" w:color="auto"/>
              <w:right w:val="single" w:sz="6" w:space="0" w:color="auto"/>
            </w:tcBorders>
            <w:hideMark/>
          </w:tcPr>
          <w:p w14:paraId="12399436" w14:textId="77777777" w:rsidR="008B5F3C" w:rsidRPr="008B5F3C" w:rsidRDefault="008B5F3C" w:rsidP="00F05EA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vynikajúco </w:t>
            </w:r>
          </w:p>
        </w:tc>
        <w:tc>
          <w:tcPr>
            <w:tcW w:w="6235" w:type="dxa"/>
            <w:tcBorders>
              <w:top w:val="single" w:sz="6" w:space="0" w:color="auto"/>
              <w:left w:val="single" w:sz="6" w:space="0" w:color="auto"/>
              <w:bottom w:val="single" w:sz="6" w:space="0" w:color="auto"/>
              <w:right w:val="single" w:sz="6" w:space="0" w:color="auto"/>
            </w:tcBorders>
            <w:hideMark/>
          </w:tcPr>
          <w:p w14:paraId="1B78D9CE" w14:textId="631C86A2" w:rsidR="00F36FB7" w:rsidRDefault="1AE9ED8C"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Poskytované obedové jedlá sú </w:t>
            </w:r>
            <w:r w:rsidR="5E31D08C" w:rsidRPr="2B5B1F40">
              <w:rPr>
                <w:rFonts w:asciiTheme="majorHAnsi" w:hAnsiTheme="majorHAnsi" w:cs="Arial"/>
                <w:color w:val="000000" w:themeColor="text1"/>
              </w:rPr>
              <w:t xml:space="preserve">veľmi </w:t>
            </w:r>
            <w:r w:rsidRPr="2B5B1F40">
              <w:rPr>
                <w:rFonts w:asciiTheme="majorHAnsi" w:hAnsiTheme="majorHAnsi" w:cs="Arial"/>
                <w:color w:val="000000" w:themeColor="text1"/>
              </w:rPr>
              <w:t>chutné, vyvážené</w:t>
            </w:r>
            <w:r w:rsidR="5E31D08C" w:rsidRPr="2B5B1F40">
              <w:rPr>
                <w:rFonts w:asciiTheme="majorHAnsi" w:hAnsiTheme="majorHAnsi" w:cs="Arial"/>
                <w:color w:val="000000" w:themeColor="text1"/>
              </w:rPr>
              <w:t>, kvalitné</w:t>
            </w:r>
            <w:r w:rsidRPr="2B5B1F40">
              <w:rPr>
                <w:rFonts w:asciiTheme="majorHAnsi" w:hAnsiTheme="majorHAnsi" w:cs="Arial"/>
                <w:color w:val="000000" w:themeColor="text1"/>
              </w:rPr>
              <w:t xml:space="preserve"> a zodpovedajú </w:t>
            </w:r>
            <w:r w:rsidR="4DD5F7AE" w:rsidRPr="2B5B1F40">
              <w:rPr>
                <w:rFonts w:asciiTheme="majorHAnsi" w:hAnsiTheme="majorHAnsi" w:cs="Arial"/>
                <w:color w:val="000000" w:themeColor="text1"/>
              </w:rPr>
              <w:t xml:space="preserve">platnému </w:t>
            </w:r>
            <w:r w:rsidRPr="2B5B1F40">
              <w:rPr>
                <w:rFonts w:asciiTheme="majorHAnsi" w:hAnsiTheme="majorHAnsi" w:cs="Arial"/>
                <w:color w:val="000000" w:themeColor="text1"/>
              </w:rPr>
              <w:t>jedálnemu lístku</w:t>
            </w:r>
            <w:r w:rsidR="5E31D08C" w:rsidRPr="2B5B1F40">
              <w:rPr>
                <w:rFonts w:asciiTheme="majorHAnsi" w:hAnsiTheme="majorHAnsi" w:cs="Arial"/>
                <w:color w:val="000000" w:themeColor="text1"/>
              </w:rPr>
              <w:t>. Jedlá sú podávané v primeranej teplote</w:t>
            </w:r>
            <w:r w:rsidR="4DD5F7AE" w:rsidRPr="2B5B1F40">
              <w:rPr>
                <w:rFonts w:asciiTheme="majorHAnsi" w:hAnsiTheme="majorHAnsi" w:cs="Arial"/>
                <w:color w:val="000000" w:themeColor="text1"/>
              </w:rPr>
              <w:t xml:space="preserve"> a v zodpovedajúcej kvalite počas celej doby výdaja</w:t>
            </w:r>
            <w:r w:rsidRPr="2B5B1F40">
              <w:rPr>
                <w:rFonts w:asciiTheme="majorHAnsi" w:hAnsiTheme="majorHAnsi" w:cs="Arial"/>
                <w:color w:val="000000" w:themeColor="text1"/>
              </w:rPr>
              <w:t>.</w:t>
            </w:r>
            <w:r w:rsidR="5E31D08C" w:rsidRPr="2B5B1F40">
              <w:rPr>
                <w:rFonts w:asciiTheme="majorHAnsi" w:hAnsiTheme="majorHAnsi" w:cs="Arial"/>
                <w:color w:val="000000" w:themeColor="text1"/>
              </w:rPr>
              <w:t xml:space="preserve"> </w:t>
            </w:r>
            <w:r w:rsidR="4DD5F7AE" w:rsidRPr="2B5B1F40">
              <w:rPr>
                <w:rFonts w:asciiTheme="majorHAnsi" w:hAnsiTheme="majorHAnsi" w:cs="Arial"/>
                <w:color w:val="000000" w:themeColor="text1"/>
              </w:rPr>
              <w:t>Výdaj obedov prebieha plynulo, s primeranou dobou čakania</w:t>
            </w:r>
            <w:r w:rsidR="4087604C" w:rsidRPr="2B5B1F40">
              <w:rPr>
                <w:rFonts w:asciiTheme="majorHAnsi" w:hAnsiTheme="majorHAnsi" w:cs="Arial"/>
                <w:color w:val="000000" w:themeColor="text1"/>
              </w:rPr>
              <w:t>.</w:t>
            </w:r>
            <w:r w:rsidR="5E31D08C" w:rsidRPr="2B5B1F40">
              <w:rPr>
                <w:rFonts w:asciiTheme="majorHAnsi" w:hAnsiTheme="majorHAnsi" w:cs="Arial"/>
                <w:color w:val="000000" w:themeColor="text1"/>
              </w:rPr>
              <w:t xml:space="preserve"> Priestory jedálne a výdajného miesta sú čisté, upratané a vytvárajú </w:t>
            </w:r>
            <w:r w:rsidR="4DD5F7AE" w:rsidRPr="2B5B1F40">
              <w:rPr>
                <w:rFonts w:asciiTheme="majorHAnsi" w:hAnsiTheme="majorHAnsi" w:cs="Arial"/>
                <w:color w:val="000000" w:themeColor="text1"/>
              </w:rPr>
              <w:t>príjemné a kultivované</w:t>
            </w:r>
            <w:r w:rsidR="5E31D08C" w:rsidRPr="2B5B1F40">
              <w:rPr>
                <w:rFonts w:asciiTheme="majorHAnsi" w:hAnsiTheme="majorHAnsi" w:cs="Arial"/>
                <w:color w:val="000000" w:themeColor="text1"/>
              </w:rPr>
              <w:t xml:space="preserve"> prostredie na stravovanie.</w:t>
            </w:r>
          </w:p>
          <w:p w14:paraId="45F7A785" w14:textId="3D3839EA" w:rsidR="008B5F3C" w:rsidRPr="008B5F3C" w:rsidRDefault="34E30F13"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           </w:t>
            </w:r>
            <w:r w:rsidR="5E31D08C" w:rsidRPr="2B5B1F40">
              <w:rPr>
                <w:rFonts w:asciiTheme="majorHAnsi" w:hAnsiTheme="majorHAnsi" w:cs="Arial"/>
                <w:color w:val="000000" w:themeColor="text1"/>
              </w:rPr>
              <w:t xml:space="preserve">Celkovo som so stravovacími službami veľmi spokojný/á. </w:t>
            </w:r>
            <w:r w:rsidR="1AE9ED8C" w:rsidRPr="2B5B1F40">
              <w:rPr>
                <w:rFonts w:asciiTheme="majorHAnsi" w:hAnsiTheme="majorHAnsi" w:cs="Arial"/>
                <w:color w:val="000000" w:themeColor="text1"/>
              </w:rPr>
              <w:t xml:space="preserve"> </w:t>
            </w:r>
          </w:p>
        </w:tc>
      </w:tr>
      <w:tr w:rsidR="008B5F3C" w:rsidRPr="008B5F3C" w14:paraId="79D50B95" w14:textId="77777777" w:rsidTr="2B5B1F40">
        <w:trPr>
          <w:trHeight w:val="298"/>
        </w:trPr>
        <w:tc>
          <w:tcPr>
            <w:tcW w:w="2985" w:type="dxa"/>
            <w:tcBorders>
              <w:top w:val="single" w:sz="6" w:space="0" w:color="auto"/>
              <w:left w:val="single" w:sz="6" w:space="0" w:color="auto"/>
              <w:bottom w:val="single" w:sz="6" w:space="0" w:color="auto"/>
              <w:right w:val="single" w:sz="6" w:space="0" w:color="auto"/>
            </w:tcBorders>
            <w:hideMark/>
          </w:tcPr>
          <w:p w14:paraId="326B7713" w14:textId="77777777" w:rsidR="008B5F3C" w:rsidRPr="008B5F3C" w:rsidRDefault="008B5F3C" w:rsidP="00F05EA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uspokojivo </w:t>
            </w:r>
          </w:p>
        </w:tc>
        <w:tc>
          <w:tcPr>
            <w:tcW w:w="6235" w:type="dxa"/>
            <w:tcBorders>
              <w:top w:val="single" w:sz="6" w:space="0" w:color="auto"/>
              <w:left w:val="single" w:sz="6" w:space="0" w:color="auto"/>
              <w:bottom w:val="single" w:sz="6" w:space="0" w:color="auto"/>
              <w:right w:val="single" w:sz="6" w:space="0" w:color="auto"/>
            </w:tcBorders>
            <w:hideMark/>
          </w:tcPr>
          <w:p w14:paraId="4FDD7F75" w14:textId="77777777" w:rsidR="00F36FB7" w:rsidRDefault="5E31D08C"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Poskytované obedové jedlá sú </w:t>
            </w:r>
            <w:r w:rsidR="34E30F13" w:rsidRPr="2B5B1F40">
              <w:rPr>
                <w:rFonts w:asciiTheme="majorHAnsi" w:hAnsiTheme="majorHAnsi" w:cs="Arial"/>
                <w:color w:val="000000" w:themeColor="text1"/>
              </w:rPr>
              <w:t>spravidla</w:t>
            </w:r>
            <w:r w:rsidRPr="2B5B1F40">
              <w:rPr>
                <w:rFonts w:asciiTheme="majorHAnsi" w:hAnsiTheme="majorHAnsi" w:cs="Arial"/>
                <w:color w:val="000000" w:themeColor="text1"/>
              </w:rPr>
              <w:t xml:space="preserve"> chutné</w:t>
            </w:r>
            <w:r w:rsidR="4DD5F7AE" w:rsidRPr="2B5B1F40">
              <w:rPr>
                <w:rFonts w:asciiTheme="majorHAnsi" w:hAnsiTheme="majorHAnsi" w:cs="Arial"/>
                <w:color w:val="000000" w:themeColor="text1"/>
              </w:rPr>
              <w:t xml:space="preserve">, zodpovedajú základným kvalitatívnym požiadavkám a platnému </w:t>
            </w:r>
            <w:r w:rsidRPr="2B5B1F40">
              <w:rPr>
                <w:rFonts w:asciiTheme="majorHAnsi" w:hAnsiTheme="majorHAnsi" w:cs="Arial"/>
                <w:color w:val="000000" w:themeColor="text1"/>
              </w:rPr>
              <w:t xml:space="preserve">jedálnemu lístku. Teplota jedál je </w:t>
            </w:r>
            <w:r w:rsidR="4DD5F7AE" w:rsidRPr="2B5B1F40">
              <w:rPr>
                <w:rFonts w:asciiTheme="majorHAnsi" w:hAnsiTheme="majorHAnsi" w:cs="Arial"/>
                <w:color w:val="000000" w:themeColor="text1"/>
              </w:rPr>
              <w:t>spravidla</w:t>
            </w:r>
            <w:r w:rsidRPr="2B5B1F40">
              <w:rPr>
                <w:rFonts w:asciiTheme="majorHAnsi" w:hAnsiTheme="majorHAnsi" w:cs="Arial"/>
                <w:color w:val="000000" w:themeColor="text1"/>
              </w:rPr>
              <w:t xml:space="preserve"> vyhovujúca. </w:t>
            </w:r>
            <w:r w:rsidR="4DD5F7AE" w:rsidRPr="2B5B1F40">
              <w:rPr>
                <w:rFonts w:asciiTheme="majorHAnsi" w:hAnsiTheme="majorHAnsi" w:cs="Arial"/>
                <w:color w:val="000000" w:themeColor="text1"/>
              </w:rPr>
              <w:t>Doba čakania na výdaj je väčšinou primeraná</w:t>
            </w:r>
            <w:r w:rsidRPr="2B5B1F40">
              <w:rPr>
                <w:rFonts w:asciiTheme="majorHAnsi" w:hAnsiTheme="majorHAnsi" w:cs="Arial"/>
                <w:color w:val="000000" w:themeColor="text1"/>
              </w:rPr>
              <w:t xml:space="preserve">, </w:t>
            </w:r>
            <w:r w:rsidR="4DD5F7AE" w:rsidRPr="2B5B1F40">
              <w:rPr>
                <w:rFonts w:asciiTheme="majorHAnsi" w:hAnsiTheme="majorHAnsi" w:cs="Arial"/>
                <w:color w:val="000000" w:themeColor="text1"/>
              </w:rPr>
              <w:t>v exponovaných časoch môže byť dlhšia</w:t>
            </w:r>
            <w:r w:rsidRPr="2B5B1F40">
              <w:rPr>
                <w:rFonts w:asciiTheme="majorHAnsi" w:hAnsiTheme="majorHAnsi" w:cs="Arial"/>
                <w:color w:val="000000" w:themeColor="text1"/>
              </w:rPr>
              <w:t xml:space="preserve">. Priestory jedálne a výdajného miesta sú udržiavané v čistom, upratanom a prijateľnom stave. </w:t>
            </w:r>
          </w:p>
          <w:p w14:paraId="5FC3E92B" w14:textId="0B8473F6" w:rsidR="008B5F3C" w:rsidRPr="008B5F3C" w:rsidRDefault="34E30F13"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          </w:t>
            </w:r>
            <w:r w:rsidR="5E31D08C" w:rsidRPr="2B5B1F40">
              <w:rPr>
                <w:rFonts w:asciiTheme="majorHAnsi" w:hAnsiTheme="majorHAnsi" w:cs="Arial"/>
                <w:color w:val="000000" w:themeColor="text1"/>
              </w:rPr>
              <w:t xml:space="preserve">Celkovo som so stravovacími službami  skôr spokojný/á, hoci vnímam priestor na zlepšenie.  </w:t>
            </w:r>
          </w:p>
        </w:tc>
      </w:tr>
      <w:tr w:rsidR="008B5F3C" w:rsidRPr="008B5F3C" w14:paraId="765D8761" w14:textId="77777777" w:rsidTr="2B5B1F40">
        <w:trPr>
          <w:trHeight w:val="1238"/>
        </w:trPr>
        <w:tc>
          <w:tcPr>
            <w:tcW w:w="2985" w:type="dxa"/>
            <w:tcBorders>
              <w:top w:val="single" w:sz="6" w:space="0" w:color="auto"/>
              <w:left w:val="single" w:sz="6" w:space="0" w:color="auto"/>
              <w:bottom w:val="single" w:sz="6" w:space="0" w:color="auto"/>
              <w:right w:val="single" w:sz="6" w:space="0" w:color="auto"/>
            </w:tcBorders>
            <w:hideMark/>
          </w:tcPr>
          <w:p w14:paraId="7D2A41B8" w14:textId="77777777" w:rsidR="008B5F3C" w:rsidRPr="008B5F3C" w:rsidRDefault="008B5F3C" w:rsidP="00F05EA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neuspokojivo/nedostatočne </w:t>
            </w:r>
          </w:p>
        </w:tc>
        <w:tc>
          <w:tcPr>
            <w:tcW w:w="6235" w:type="dxa"/>
            <w:tcBorders>
              <w:top w:val="single" w:sz="6" w:space="0" w:color="auto"/>
              <w:left w:val="single" w:sz="6" w:space="0" w:color="auto"/>
              <w:bottom w:val="single" w:sz="6" w:space="0" w:color="auto"/>
              <w:right w:val="single" w:sz="6" w:space="0" w:color="auto"/>
            </w:tcBorders>
            <w:hideMark/>
          </w:tcPr>
          <w:p w14:paraId="630694EA" w14:textId="77777777" w:rsidR="00F36FB7" w:rsidRDefault="5E31D08C" w:rsidP="2B5B1F40">
            <w:pPr>
              <w:pStyle w:val="Zkladntext"/>
              <w:keepNext/>
              <w:spacing w:before="120" w:after="100" w:afterAutospacing="1"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Poskytované obedové jedlá </w:t>
            </w:r>
            <w:r w:rsidR="34E30F13" w:rsidRPr="2B5B1F40">
              <w:rPr>
                <w:rFonts w:asciiTheme="majorHAnsi" w:hAnsiTheme="majorHAnsi" w:cs="Arial"/>
                <w:color w:val="000000" w:themeColor="text1"/>
              </w:rPr>
              <w:t>často nespĺňajú očakávanú kvalitu, chuť je nevyhovujúca</w:t>
            </w:r>
            <w:r w:rsidR="4DD5F7AE" w:rsidRPr="2B5B1F40">
              <w:rPr>
                <w:rFonts w:asciiTheme="majorHAnsi" w:hAnsiTheme="majorHAnsi" w:cs="Arial"/>
                <w:color w:val="000000" w:themeColor="text1"/>
              </w:rPr>
              <w:t>. Jedálny lístok nie je starostlivo dodržiavaný, prípadné zmeny nie sú dostatočne komunikované</w:t>
            </w:r>
            <w:r w:rsidR="34E30F13" w:rsidRPr="2B5B1F40">
              <w:rPr>
                <w:rFonts w:asciiTheme="majorHAnsi" w:hAnsiTheme="majorHAnsi" w:cs="Arial"/>
                <w:color w:val="000000" w:themeColor="text1"/>
              </w:rPr>
              <w:t>. Jedlá sú podávané v neprimeranej teplote. Doba čakania na výdaj je neprimerane dlhá, alebo organizačne nezvládnutá. Priestory jedálne a výdajného miesta vykazujú opakované nedostatky v oblasti čistoty a hygieny.</w:t>
            </w:r>
          </w:p>
          <w:p w14:paraId="592833F1" w14:textId="48C53456" w:rsidR="008B5F3C" w:rsidRPr="008B5F3C" w:rsidRDefault="00F36FB7" w:rsidP="00B0488D">
            <w:pPr>
              <w:pStyle w:val="Zkladntext"/>
              <w:keepNext/>
              <w:spacing w:before="120" w:after="100" w:afterAutospacing="1" w:line="276" w:lineRule="auto"/>
              <w:ind w:left="539" w:right="-57" w:hanging="539"/>
              <w:rPr>
                <w:rFonts w:asciiTheme="majorHAnsi" w:hAnsiTheme="majorHAnsi" w:cs="Arial"/>
                <w:color w:val="000000"/>
                <w:szCs w:val="22"/>
              </w:rPr>
            </w:pPr>
            <w:r>
              <w:rPr>
                <w:rFonts w:asciiTheme="majorHAnsi" w:hAnsiTheme="majorHAnsi" w:cs="Arial"/>
                <w:color w:val="000000"/>
                <w:szCs w:val="22"/>
              </w:rPr>
              <w:t xml:space="preserve">           Celkovo som so stravovacími službami nespokojný/á.</w:t>
            </w:r>
          </w:p>
        </w:tc>
      </w:tr>
    </w:tbl>
    <w:p w14:paraId="4230F9C9" w14:textId="77777777" w:rsidR="00B64524" w:rsidRDefault="00B64524" w:rsidP="00F05EAD">
      <w:pPr>
        <w:pStyle w:val="Zkladntext"/>
        <w:keepNext/>
        <w:spacing w:line="276" w:lineRule="auto"/>
        <w:ind w:hanging="539"/>
        <w:rPr>
          <w:rFonts w:asciiTheme="majorHAnsi" w:hAnsiTheme="majorHAnsi"/>
          <w:b/>
          <w:bCs/>
          <w:iCs/>
          <w:szCs w:val="22"/>
        </w:rPr>
      </w:pPr>
    </w:p>
    <w:p w14:paraId="1663542F" w14:textId="5DB498E2" w:rsidR="008579D3" w:rsidRPr="00DE14DF" w:rsidRDefault="00B64524" w:rsidP="00F05EAD">
      <w:pPr>
        <w:pStyle w:val="Zkladntext"/>
        <w:keepNext/>
        <w:spacing w:line="276" w:lineRule="auto"/>
        <w:ind w:hanging="539"/>
        <w:jc w:val="center"/>
        <w:rPr>
          <w:rFonts w:asciiTheme="majorHAnsi" w:hAnsiTheme="majorHAnsi"/>
          <w:b/>
          <w:bCs/>
          <w:iCs/>
          <w:szCs w:val="22"/>
        </w:rPr>
      </w:pPr>
      <w:r>
        <w:rPr>
          <w:rFonts w:asciiTheme="majorHAnsi" w:hAnsiTheme="majorHAnsi"/>
          <w:b/>
          <w:bCs/>
          <w:iCs/>
          <w:szCs w:val="22"/>
        </w:rPr>
        <w:t>Čl. VII</w:t>
      </w:r>
      <w:r w:rsidR="008579D3" w:rsidRPr="00DE14DF">
        <w:rPr>
          <w:rFonts w:asciiTheme="majorHAnsi" w:hAnsiTheme="majorHAnsi"/>
          <w:b/>
          <w:bCs/>
          <w:iCs/>
          <w:szCs w:val="22"/>
        </w:rPr>
        <w:t>I</w:t>
      </w:r>
    </w:p>
    <w:p w14:paraId="7BA14A57" w14:textId="77777777" w:rsidR="008579D3" w:rsidRPr="00DE14DF" w:rsidRDefault="008579D3" w:rsidP="00F05EAD">
      <w:pPr>
        <w:widowControl w:val="0"/>
        <w:spacing w:line="276" w:lineRule="auto"/>
        <w:jc w:val="center"/>
        <w:rPr>
          <w:rFonts w:asciiTheme="majorHAnsi" w:hAnsiTheme="majorHAnsi"/>
          <w:b/>
          <w:bCs/>
          <w:iCs/>
          <w:szCs w:val="22"/>
        </w:rPr>
      </w:pPr>
      <w:r w:rsidRPr="00F56B99">
        <w:rPr>
          <w:rFonts w:asciiTheme="majorHAnsi" w:hAnsiTheme="majorHAnsi"/>
          <w:b/>
          <w:bCs/>
          <w:iCs/>
          <w:szCs w:val="22"/>
        </w:rPr>
        <w:t>Špecifikácia úhrady nákladov</w:t>
      </w:r>
    </w:p>
    <w:p w14:paraId="75ADDF71" w14:textId="77777777" w:rsidR="00DB7DF0" w:rsidRPr="00DE14DF" w:rsidRDefault="00DB7DF0" w:rsidP="00F05EAD">
      <w:pPr>
        <w:widowControl w:val="0"/>
        <w:spacing w:line="276" w:lineRule="auto"/>
        <w:rPr>
          <w:rFonts w:asciiTheme="majorHAnsi" w:hAnsiTheme="majorHAnsi"/>
          <w:b/>
          <w:bCs/>
          <w:iCs/>
          <w:szCs w:val="22"/>
        </w:rPr>
      </w:pPr>
    </w:p>
    <w:p w14:paraId="2A61EB5D" w14:textId="77777777" w:rsidR="008579D3" w:rsidRPr="00DE14DF" w:rsidRDefault="008579D3">
      <w:pPr>
        <w:numPr>
          <w:ilvl w:val="1"/>
          <w:numId w:val="2"/>
        </w:numPr>
        <w:tabs>
          <w:tab w:val="clear" w:pos="360"/>
          <w:tab w:val="num" w:pos="567"/>
        </w:tabs>
        <w:autoSpaceDE w:val="0"/>
        <w:autoSpaceDN w:val="0"/>
        <w:spacing w:line="276" w:lineRule="auto"/>
        <w:ind w:left="0" w:hanging="567"/>
        <w:jc w:val="both"/>
        <w:rPr>
          <w:rFonts w:asciiTheme="majorHAnsi" w:hAnsiTheme="majorHAnsi"/>
          <w:szCs w:val="22"/>
        </w:rPr>
      </w:pPr>
      <w:r w:rsidRPr="00DE14DF">
        <w:rPr>
          <w:rFonts w:asciiTheme="majorHAnsi" w:hAnsiTheme="majorHAnsi"/>
          <w:szCs w:val="22"/>
        </w:rPr>
        <w:t>Objednávateľ hradí náklady:</w:t>
      </w:r>
    </w:p>
    <w:p w14:paraId="098F0543" w14:textId="25161397" w:rsidR="008579D3" w:rsidRPr="00DE14DF" w:rsidRDefault="008579D3">
      <w:pPr>
        <w:numPr>
          <w:ilvl w:val="2"/>
          <w:numId w:val="2"/>
        </w:numPr>
        <w:tabs>
          <w:tab w:val="clear" w:pos="720"/>
          <w:tab w:val="num" w:pos="1418"/>
        </w:tabs>
        <w:autoSpaceDE w:val="0"/>
        <w:autoSpaceDN w:val="0"/>
        <w:spacing w:line="276" w:lineRule="auto"/>
        <w:ind w:left="851" w:hanging="851"/>
        <w:jc w:val="both"/>
        <w:rPr>
          <w:rFonts w:asciiTheme="majorHAnsi" w:hAnsiTheme="majorHAnsi"/>
          <w:szCs w:val="22"/>
        </w:rPr>
      </w:pPr>
      <w:r w:rsidRPr="00DE14DF">
        <w:rPr>
          <w:rFonts w:asciiTheme="majorHAnsi" w:hAnsiTheme="majorHAnsi"/>
          <w:szCs w:val="22"/>
        </w:rPr>
        <w:t>predpísané činnosti na vyhradených technických zariadeniach</w:t>
      </w:r>
      <w:r w:rsidR="00F113BB" w:rsidRPr="00DE14DF">
        <w:rPr>
          <w:rFonts w:asciiTheme="majorHAnsi" w:hAnsiTheme="majorHAnsi"/>
          <w:szCs w:val="22"/>
        </w:rPr>
        <w:t xml:space="preserve"> </w:t>
      </w:r>
      <w:r w:rsidR="00FE3B3D">
        <w:rPr>
          <w:rFonts w:asciiTheme="majorHAnsi" w:hAnsiTheme="majorHAnsi"/>
          <w:szCs w:val="22"/>
        </w:rPr>
        <w:t>s výnimkou nákladov, ktoré hradí na základe Nájomnej zmluvy poskytovateľ</w:t>
      </w:r>
      <w:r w:rsidRPr="00DE14DF">
        <w:rPr>
          <w:rFonts w:asciiTheme="majorHAnsi" w:hAnsiTheme="majorHAnsi"/>
          <w:szCs w:val="22"/>
        </w:rPr>
        <w:t>, požiarn</w:t>
      </w:r>
      <w:r w:rsidR="00AD26D6" w:rsidRPr="00DE14DF">
        <w:rPr>
          <w:rFonts w:asciiTheme="majorHAnsi" w:hAnsiTheme="majorHAnsi"/>
          <w:szCs w:val="22"/>
        </w:rPr>
        <w:t>ych</w:t>
      </w:r>
      <w:r w:rsidRPr="00DE14DF">
        <w:rPr>
          <w:rFonts w:asciiTheme="majorHAnsi" w:hAnsiTheme="majorHAnsi"/>
          <w:szCs w:val="22"/>
        </w:rPr>
        <w:t xml:space="preserve"> zariadeniach a zariadeniach zabezpečujúcich mikroklimatické podmienky</w:t>
      </w:r>
      <w:r w:rsidR="00F113BB" w:rsidRPr="00DE14DF">
        <w:rPr>
          <w:rFonts w:asciiTheme="majorHAnsi" w:hAnsiTheme="majorHAnsi"/>
          <w:szCs w:val="22"/>
        </w:rPr>
        <w:t xml:space="preserve"> podľa všeobecne záväzných právnych predpisov</w:t>
      </w:r>
      <w:r w:rsidR="00E96E85" w:rsidRPr="00DE14DF">
        <w:rPr>
          <w:rFonts w:asciiTheme="majorHAnsi" w:hAnsiTheme="majorHAnsi"/>
          <w:szCs w:val="22"/>
        </w:rPr>
        <w:t>,</w:t>
      </w:r>
      <w:r w:rsidRPr="00DE14DF">
        <w:rPr>
          <w:rFonts w:asciiTheme="majorHAnsi" w:hAnsiTheme="majorHAnsi"/>
          <w:szCs w:val="22"/>
        </w:rPr>
        <w:t xml:space="preserve"> </w:t>
      </w:r>
    </w:p>
    <w:p w14:paraId="4EC990D7" w14:textId="77777777" w:rsidR="008579D3" w:rsidRPr="00DE14DF" w:rsidRDefault="008579D3">
      <w:pPr>
        <w:numPr>
          <w:ilvl w:val="2"/>
          <w:numId w:val="2"/>
        </w:numPr>
        <w:tabs>
          <w:tab w:val="clear" w:pos="720"/>
          <w:tab w:val="num" w:pos="1418"/>
        </w:tabs>
        <w:autoSpaceDE w:val="0"/>
        <w:autoSpaceDN w:val="0"/>
        <w:spacing w:before="120" w:after="120" w:line="276" w:lineRule="auto"/>
        <w:ind w:left="851" w:hanging="851"/>
        <w:jc w:val="both"/>
        <w:rPr>
          <w:rFonts w:asciiTheme="majorHAnsi" w:hAnsiTheme="majorHAnsi"/>
          <w:szCs w:val="22"/>
        </w:rPr>
      </w:pPr>
      <w:r w:rsidRPr="00DE14DF">
        <w:rPr>
          <w:rFonts w:asciiTheme="majorHAnsi" w:hAnsiTheme="majorHAnsi"/>
          <w:szCs w:val="22"/>
        </w:rPr>
        <w:t>súvisiace s údržbou základného vybavenia nebytových priestorov (zatečenie, maľovanie,</w:t>
      </w:r>
      <w:r w:rsidR="004F446F" w:rsidRPr="00DE14DF">
        <w:rPr>
          <w:rFonts w:asciiTheme="majorHAnsi" w:hAnsiTheme="majorHAnsi"/>
          <w:szCs w:val="22"/>
        </w:rPr>
        <w:t xml:space="preserve"> prasknutý radiátor, resp. iné).</w:t>
      </w:r>
    </w:p>
    <w:p w14:paraId="44E22705" w14:textId="67D1B61C" w:rsidR="008579D3" w:rsidRPr="00DE14DF" w:rsidRDefault="004F446F">
      <w:pPr>
        <w:numPr>
          <w:ilvl w:val="1"/>
          <w:numId w:val="2"/>
        </w:numPr>
        <w:tabs>
          <w:tab w:val="clear" w:pos="360"/>
          <w:tab w:val="num" w:pos="567"/>
        </w:tabs>
        <w:autoSpaceDE w:val="0"/>
        <w:autoSpaceDN w:val="0"/>
        <w:spacing w:before="120" w:after="120" w:line="276" w:lineRule="auto"/>
        <w:ind w:left="0" w:hanging="567"/>
        <w:jc w:val="both"/>
        <w:rPr>
          <w:rFonts w:asciiTheme="majorHAnsi" w:hAnsiTheme="majorHAnsi"/>
        </w:rPr>
      </w:pPr>
      <w:r w:rsidRPr="3910C77C">
        <w:rPr>
          <w:rFonts w:asciiTheme="majorHAnsi" w:hAnsiTheme="majorHAnsi"/>
        </w:rPr>
        <w:lastRenderedPageBreak/>
        <w:t>Poskytovate</w:t>
      </w:r>
      <w:r w:rsidR="008579D3" w:rsidRPr="3910C77C">
        <w:rPr>
          <w:rFonts w:asciiTheme="majorHAnsi" w:hAnsiTheme="majorHAnsi"/>
        </w:rPr>
        <w:t>ľ hradí</w:t>
      </w:r>
      <w:r w:rsidR="00F56B99" w:rsidRPr="3910C77C">
        <w:rPr>
          <w:rFonts w:asciiTheme="majorHAnsi" w:hAnsiTheme="majorHAnsi"/>
        </w:rPr>
        <w:t xml:space="preserve"> náklady, ktoré mu vznikli v súvislosti s plnením predmetu zmluvy,  a to najmä (nie však výlučne)</w:t>
      </w:r>
      <w:r w:rsidR="008579D3" w:rsidRPr="3910C77C">
        <w:rPr>
          <w:rFonts w:asciiTheme="majorHAnsi" w:hAnsiTheme="majorHAnsi"/>
        </w:rPr>
        <w:t>:</w:t>
      </w:r>
    </w:p>
    <w:p w14:paraId="18EEB54B" w14:textId="7D349029" w:rsidR="008579D3"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náklady na spotrebu potravín pri </w:t>
      </w:r>
      <w:r w:rsidR="00BC5388">
        <w:rPr>
          <w:rFonts w:asciiTheme="majorHAnsi" w:hAnsiTheme="majorHAnsi"/>
          <w:szCs w:val="22"/>
        </w:rPr>
        <w:t>výrobe a príprave</w:t>
      </w:r>
      <w:r w:rsidRPr="00DE14DF">
        <w:rPr>
          <w:rFonts w:asciiTheme="majorHAnsi" w:hAnsiTheme="majorHAnsi"/>
          <w:szCs w:val="22"/>
        </w:rPr>
        <w:t xml:space="preserve"> jedál</w:t>
      </w:r>
      <w:r w:rsidR="005F151E">
        <w:rPr>
          <w:rFonts w:asciiTheme="majorHAnsi" w:hAnsiTheme="majorHAnsi"/>
          <w:szCs w:val="22"/>
        </w:rPr>
        <w:t>,</w:t>
      </w:r>
      <w:r w:rsidRPr="00DE14DF">
        <w:rPr>
          <w:rFonts w:asciiTheme="majorHAnsi" w:hAnsiTheme="majorHAnsi"/>
          <w:szCs w:val="22"/>
        </w:rPr>
        <w:t xml:space="preserve"> </w:t>
      </w:r>
    </w:p>
    <w:p w14:paraId="07BE85F8" w14:textId="40F288DF" w:rsidR="00A842CF" w:rsidRDefault="0000414F">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Pr>
          <w:rFonts w:asciiTheme="majorHAnsi" w:hAnsiTheme="majorHAnsi"/>
          <w:szCs w:val="22"/>
        </w:rPr>
        <w:t xml:space="preserve">náklady na </w:t>
      </w:r>
      <w:r w:rsidR="00A842CF">
        <w:rPr>
          <w:rFonts w:asciiTheme="majorHAnsi" w:hAnsiTheme="majorHAnsi"/>
          <w:szCs w:val="22"/>
        </w:rPr>
        <w:t>inventár jedálne s výnimkou inventára podľa prílohy č. 1 zmluvy,</w:t>
      </w:r>
    </w:p>
    <w:p w14:paraId="084F9B8B" w14:textId="0C195BD7" w:rsidR="0000414F" w:rsidRPr="00DE14DF" w:rsidRDefault="00A842CF">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Pr>
          <w:rFonts w:asciiTheme="majorHAnsi" w:hAnsiTheme="majorHAnsi"/>
          <w:szCs w:val="22"/>
        </w:rPr>
        <w:t xml:space="preserve">náklady na </w:t>
      </w:r>
      <w:r w:rsidR="0000414F">
        <w:rPr>
          <w:rFonts w:asciiTheme="majorHAnsi" w:hAnsiTheme="majorHAnsi"/>
          <w:szCs w:val="22"/>
        </w:rPr>
        <w:t xml:space="preserve">inventár kuchyne </w:t>
      </w:r>
      <w:r>
        <w:rPr>
          <w:rFonts w:asciiTheme="majorHAnsi" w:hAnsiTheme="majorHAnsi"/>
          <w:szCs w:val="22"/>
        </w:rPr>
        <w:t xml:space="preserve">a bufetu </w:t>
      </w:r>
      <w:r w:rsidR="0000414F">
        <w:rPr>
          <w:rFonts w:asciiTheme="majorHAnsi" w:hAnsiTheme="majorHAnsi"/>
          <w:szCs w:val="22"/>
        </w:rPr>
        <w:t xml:space="preserve">s výnimkou </w:t>
      </w:r>
      <w:r w:rsidRPr="00A842CF">
        <w:rPr>
          <w:rFonts w:asciiTheme="majorHAnsi" w:hAnsiTheme="majorHAnsi"/>
          <w:szCs w:val="22"/>
        </w:rPr>
        <w:t>inventár</w:t>
      </w:r>
      <w:r>
        <w:rPr>
          <w:rFonts w:asciiTheme="majorHAnsi" w:hAnsiTheme="majorHAnsi"/>
          <w:szCs w:val="22"/>
        </w:rPr>
        <w:t>a</w:t>
      </w:r>
      <w:r w:rsidRPr="00A842CF">
        <w:rPr>
          <w:rFonts w:asciiTheme="majorHAnsi" w:hAnsiTheme="majorHAnsi"/>
          <w:szCs w:val="22"/>
        </w:rPr>
        <w:t xml:space="preserve"> bufetu, gastrotechnologických zariadení, inventára a príslušenstva kuchyne</w:t>
      </w:r>
      <w:r>
        <w:rPr>
          <w:rFonts w:asciiTheme="majorHAnsi" w:hAnsiTheme="majorHAnsi"/>
          <w:szCs w:val="22"/>
        </w:rPr>
        <w:t xml:space="preserve"> podľa prílohy </w:t>
      </w:r>
      <w:r w:rsidR="0000414F">
        <w:rPr>
          <w:rFonts w:asciiTheme="majorHAnsi" w:hAnsiTheme="majorHAnsi"/>
          <w:szCs w:val="22"/>
        </w:rPr>
        <w:t xml:space="preserve">č. </w:t>
      </w:r>
      <w:r w:rsidR="00BC5388">
        <w:rPr>
          <w:rFonts w:asciiTheme="majorHAnsi" w:hAnsiTheme="majorHAnsi"/>
          <w:szCs w:val="22"/>
        </w:rPr>
        <w:t>2 Nájomnej</w:t>
      </w:r>
      <w:r w:rsidR="0000414F">
        <w:rPr>
          <w:rFonts w:asciiTheme="majorHAnsi" w:hAnsiTheme="majorHAnsi"/>
          <w:szCs w:val="22"/>
        </w:rPr>
        <w:t xml:space="preserve"> zmluvy,</w:t>
      </w:r>
    </w:p>
    <w:p w14:paraId="18ADB6F8"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nákup pracovných odevov a ochranných pomôcok, ich pranie a čistenie,</w:t>
      </w:r>
    </w:p>
    <w:p w14:paraId="5B510ED3"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čistiace prostriedky,</w:t>
      </w:r>
    </w:p>
    <w:p w14:paraId="4FB2A079" w14:textId="43AAC8BB"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rPr>
      </w:pPr>
      <w:r w:rsidRPr="3910C77C">
        <w:rPr>
          <w:rFonts w:asciiTheme="majorHAnsi" w:hAnsiTheme="majorHAnsi"/>
        </w:rPr>
        <w:t xml:space="preserve">náklady na upratovanie, </w:t>
      </w:r>
      <w:r w:rsidR="61BD8C07" w:rsidRPr="3910C77C">
        <w:rPr>
          <w:rFonts w:asciiTheme="majorHAnsi" w:hAnsiTheme="majorHAnsi"/>
        </w:rPr>
        <w:t xml:space="preserve">čistenie, </w:t>
      </w:r>
      <w:r w:rsidRPr="3910C77C">
        <w:rPr>
          <w:rFonts w:asciiTheme="majorHAnsi" w:hAnsiTheme="majorHAnsi"/>
        </w:rPr>
        <w:t>dezinfekciu, dezinsekciu a deratizáciu stravovacej prevádzky, čistenie lapačov tukov,</w:t>
      </w:r>
    </w:p>
    <w:p w14:paraId="12C32A69" w14:textId="4834746B"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náklady ostatných jednorazových prevádzkových materiálov, potrebných na poskytovanie stravovacích služieb, najmä </w:t>
      </w:r>
      <w:r w:rsidR="00A842CF">
        <w:rPr>
          <w:rFonts w:asciiTheme="majorHAnsi" w:hAnsiTheme="majorHAnsi"/>
          <w:szCs w:val="22"/>
        </w:rPr>
        <w:t>servítkov</w:t>
      </w:r>
      <w:r w:rsidRPr="00DE14DF">
        <w:rPr>
          <w:rFonts w:asciiTheme="majorHAnsi" w:hAnsiTheme="majorHAnsi"/>
          <w:szCs w:val="22"/>
        </w:rPr>
        <w:t>,</w:t>
      </w:r>
    </w:p>
    <w:p w14:paraId="643EB990"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spotrebovaného kancelárskeho materiálu a administratívnych potrieb,</w:t>
      </w:r>
    </w:p>
    <w:p w14:paraId="5561A4B9" w14:textId="51C9EDE7" w:rsidR="008579D3" w:rsidRPr="00DE14DF" w:rsidRDefault="005F151E">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Pr>
          <w:rFonts w:asciiTheme="majorHAnsi" w:hAnsiTheme="majorHAnsi"/>
          <w:szCs w:val="22"/>
        </w:rPr>
        <w:t xml:space="preserve">náklady na pracovníkov poskytovateľa vrátane zákonných odvodov, náklady za prácu, </w:t>
      </w:r>
      <w:r w:rsidRPr="00DE14DF">
        <w:rPr>
          <w:rFonts w:asciiTheme="majorHAnsi" w:hAnsiTheme="majorHAnsi"/>
          <w:szCs w:val="22"/>
        </w:rPr>
        <w:t xml:space="preserve">náklady mzdové </w:t>
      </w:r>
      <w:r w:rsidR="008579D3" w:rsidRPr="00DE14DF">
        <w:rPr>
          <w:rFonts w:asciiTheme="majorHAnsi" w:hAnsiTheme="majorHAnsi"/>
          <w:szCs w:val="22"/>
        </w:rPr>
        <w:t>vrátane nákladov na sociálne a zdravotné poistenie a pod.,</w:t>
      </w:r>
    </w:p>
    <w:p w14:paraId="7DD12132" w14:textId="3957008E"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ďalšie režijné náklady potrebné na zabezpečenie operatívnej činnosti </w:t>
      </w:r>
      <w:r w:rsidR="00B0488D">
        <w:rPr>
          <w:rFonts w:asciiTheme="majorHAnsi" w:hAnsiTheme="majorHAnsi"/>
          <w:szCs w:val="22"/>
        </w:rPr>
        <w:t>kuchyne, jedálne a bufetu</w:t>
      </w:r>
      <w:r w:rsidRPr="00DE14DF">
        <w:rPr>
          <w:rFonts w:asciiTheme="majorHAnsi" w:hAnsiTheme="majorHAnsi"/>
          <w:szCs w:val="22"/>
        </w:rPr>
        <w:t xml:space="preserve"> z hľadiska organizácie nákupu surovín a tovaru, personálnej oblasti, financovania a účtovnej evidencie,</w:t>
      </w:r>
    </w:p>
    <w:p w14:paraId="4940DD5C" w14:textId="0FC742D8"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udržiavanie – opravu priestoro</w:t>
      </w:r>
      <w:r w:rsidR="00BD4B92" w:rsidRPr="00DE14DF">
        <w:rPr>
          <w:rFonts w:asciiTheme="majorHAnsi" w:hAnsiTheme="majorHAnsi"/>
          <w:szCs w:val="22"/>
        </w:rPr>
        <w:t>v</w:t>
      </w:r>
      <w:r w:rsidRPr="00DE14DF">
        <w:rPr>
          <w:rFonts w:asciiTheme="majorHAnsi" w:hAnsiTheme="majorHAnsi"/>
          <w:szCs w:val="22"/>
        </w:rPr>
        <w:t xml:space="preserve"> odovzdaných objednávateľom v stave spôsobilom na výkon dohodnutých činností, ktorých znehodnotenie alebo poškodenie spôsobil p</w:t>
      </w:r>
      <w:r w:rsidR="00C871C1">
        <w:rPr>
          <w:rFonts w:asciiTheme="majorHAnsi" w:hAnsiTheme="majorHAnsi"/>
          <w:szCs w:val="22"/>
        </w:rPr>
        <w:t>oskytovateľ</w:t>
      </w:r>
      <w:r w:rsidRPr="00DE14DF">
        <w:rPr>
          <w:rFonts w:asciiTheme="majorHAnsi" w:hAnsiTheme="majorHAnsi"/>
          <w:szCs w:val="22"/>
        </w:rPr>
        <w:t>,</w:t>
      </w:r>
    </w:p>
    <w:p w14:paraId="58790104"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náklady súvisiace s vykonávaním sanitárnych prác, </w:t>
      </w:r>
    </w:p>
    <w:p w14:paraId="3528D430"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odvoz a likvidáciu komunálneho, biologicky rozložiteľného kuchynského odpadu a iného odpadu, ktorý vznikne prevádzkou kuchyne</w:t>
      </w:r>
      <w:r w:rsidR="00F113BB" w:rsidRPr="00DE14DF">
        <w:rPr>
          <w:rFonts w:asciiTheme="majorHAnsi" w:hAnsiTheme="majorHAnsi"/>
          <w:szCs w:val="22"/>
        </w:rPr>
        <w:t xml:space="preserve"> a bufetu</w:t>
      </w:r>
      <w:r w:rsidR="00BB031F" w:rsidRPr="00DE14DF">
        <w:rPr>
          <w:rFonts w:asciiTheme="majorHAnsi" w:hAnsiTheme="majorHAnsi"/>
          <w:szCs w:val="22"/>
        </w:rPr>
        <w:t>,</w:t>
      </w:r>
    </w:p>
    <w:p w14:paraId="7A611831" w14:textId="77777777" w:rsidR="002B5019" w:rsidRPr="00DE14DF" w:rsidRDefault="002B5019" w:rsidP="00D86A49">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vybavenie hardvérového a softvérového systému pre hotovostnú a bezhotovostnú platbu,</w:t>
      </w:r>
    </w:p>
    <w:p w14:paraId="7505C9ED" w14:textId="7E899350" w:rsidR="00FE3B3D" w:rsidRDefault="005F151E" w:rsidP="00D86A49">
      <w:pPr>
        <w:numPr>
          <w:ilvl w:val="2"/>
          <w:numId w:val="2"/>
        </w:numPr>
        <w:tabs>
          <w:tab w:val="clear" w:pos="720"/>
          <w:tab w:val="num" w:pos="1418"/>
        </w:tabs>
        <w:autoSpaceDE w:val="0"/>
        <w:autoSpaceDN w:val="0"/>
        <w:spacing w:after="120" w:line="276" w:lineRule="auto"/>
        <w:ind w:left="850" w:hanging="851"/>
        <w:jc w:val="both"/>
        <w:rPr>
          <w:rFonts w:asciiTheme="majorHAnsi" w:hAnsiTheme="majorHAnsi"/>
          <w:szCs w:val="22"/>
        </w:rPr>
      </w:pPr>
      <w:r w:rsidRPr="00DE14DF">
        <w:rPr>
          <w:rFonts w:asciiTheme="majorHAnsi" w:hAnsiTheme="majorHAnsi"/>
          <w:szCs w:val="22"/>
        </w:rPr>
        <w:t>náklady súvisiace so zabezpečením bezpečnosti a ochrany zdravia pri práci (ďalej len „</w:t>
      </w:r>
      <w:r w:rsidRPr="00605B2E">
        <w:rPr>
          <w:rFonts w:asciiTheme="majorHAnsi" w:hAnsiTheme="majorHAnsi"/>
          <w:b/>
          <w:bCs/>
          <w:szCs w:val="22"/>
        </w:rPr>
        <w:t>BOZP</w:t>
      </w:r>
      <w:r w:rsidRPr="00DE14DF">
        <w:rPr>
          <w:rFonts w:asciiTheme="majorHAnsi" w:hAnsiTheme="majorHAnsi"/>
          <w:szCs w:val="22"/>
        </w:rPr>
        <w:t>“) a pracovnej zdravotnej služby (ďalej len „</w:t>
      </w:r>
      <w:r w:rsidRPr="00605B2E">
        <w:rPr>
          <w:rFonts w:asciiTheme="majorHAnsi" w:hAnsiTheme="majorHAnsi"/>
          <w:b/>
          <w:bCs/>
          <w:szCs w:val="22"/>
        </w:rPr>
        <w:t>PZS</w:t>
      </w:r>
      <w:r w:rsidRPr="00DE14DF">
        <w:rPr>
          <w:rFonts w:asciiTheme="majorHAnsi" w:hAnsiTheme="majorHAnsi"/>
          <w:szCs w:val="22"/>
        </w:rPr>
        <w:t xml:space="preserve">“) pre </w:t>
      </w:r>
      <w:r>
        <w:rPr>
          <w:rFonts w:asciiTheme="majorHAnsi" w:hAnsiTheme="majorHAnsi"/>
          <w:szCs w:val="22"/>
        </w:rPr>
        <w:t>pracovníkov</w:t>
      </w:r>
      <w:r w:rsidRPr="00DE14DF">
        <w:rPr>
          <w:rFonts w:asciiTheme="majorHAnsi" w:hAnsiTheme="majorHAnsi"/>
          <w:szCs w:val="22"/>
        </w:rPr>
        <w:t xml:space="preserve"> poskytovateľa</w:t>
      </w:r>
      <w:r w:rsidR="00F00179" w:rsidRPr="00DE14DF">
        <w:rPr>
          <w:rFonts w:asciiTheme="majorHAnsi" w:hAnsiTheme="majorHAnsi"/>
          <w:szCs w:val="22"/>
        </w:rPr>
        <w:t>.</w:t>
      </w:r>
    </w:p>
    <w:p w14:paraId="3E89657D" w14:textId="17E6BB7E" w:rsidR="0000414F" w:rsidRDefault="215BD74B" w:rsidP="002544E8">
      <w:pPr>
        <w:autoSpaceDE w:val="0"/>
        <w:autoSpaceDN w:val="0"/>
        <w:spacing w:before="120" w:after="120" w:line="276" w:lineRule="auto"/>
        <w:ind w:hanging="567"/>
        <w:jc w:val="both"/>
        <w:rPr>
          <w:rFonts w:asciiTheme="majorHAnsi" w:hAnsiTheme="majorHAnsi"/>
        </w:rPr>
      </w:pPr>
      <w:r w:rsidRPr="659B1B31">
        <w:rPr>
          <w:rFonts w:asciiTheme="majorHAnsi" w:hAnsiTheme="majorHAnsi"/>
        </w:rPr>
        <w:t>8.3</w:t>
      </w:r>
      <w:r w:rsidR="0000414F">
        <w:tab/>
      </w:r>
      <w:r w:rsidR="44C59032" w:rsidRPr="659B1B31">
        <w:rPr>
          <w:rFonts w:asciiTheme="majorHAnsi" w:hAnsiTheme="majorHAnsi"/>
        </w:rPr>
        <w:t xml:space="preserve">Zmluvné strany sa dohodli, že </w:t>
      </w:r>
      <w:r w:rsidR="45C69434" w:rsidRPr="659B1B31">
        <w:rPr>
          <w:rFonts w:asciiTheme="majorHAnsi" w:hAnsiTheme="majorHAnsi"/>
        </w:rPr>
        <w:t>inventár jedálne</w:t>
      </w:r>
      <w:r w:rsidR="44C59032" w:rsidRPr="659B1B31">
        <w:rPr>
          <w:rFonts w:asciiTheme="majorHAnsi" w:hAnsiTheme="majorHAnsi"/>
        </w:rPr>
        <w:t xml:space="preserve"> </w:t>
      </w:r>
      <w:r w:rsidR="3D6EB50F" w:rsidRPr="659B1B31">
        <w:rPr>
          <w:rFonts w:asciiTheme="majorHAnsi" w:hAnsiTheme="majorHAnsi"/>
        </w:rPr>
        <w:t xml:space="preserve">podľa prílohy č. 1 zmluvy (príbor /lyžica, nôž, vidlička/, taniere hlboké, plytké a dezertné, misky, poháre, súprava koreničiek) </w:t>
      </w:r>
      <w:r w:rsidR="44C59032" w:rsidRPr="659B1B31">
        <w:rPr>
          <w:rFonts w:asciiTheme="majorHAnsi" w:hAnsiTheme="majorHAnsi"/>
        </w:rPr>
        <w:t xml:space="preserve">potrebný na realizáciu predmetu zmluvy podľa bodu 3.1.1 </w:t>
      </w:r>
      <w:r w:rsidR="7DC2153A" w:rsidRPr="659B1B31">
        <w:rPr>
          <w:rFonts w:asciiTheme="majorHAnsi" w:hAnsiTheme="majorHAnsi"/>
        </w:rPr>
        <w:t>v</w:t>
      </w:r>
      <w:r w:rsidRPr="659B1B31">
        <w:rPr>
          <w:rFonts w:asciiTheme="majorHAnsi" w:hAnsiTheme="majorHAnsi"/>
        </w:rPr>
        <w:t> </w:t>
      </w:r>
      <w:r w:rsidR="7DC2153A" w:rsidRPr="659B1B31">
        <w:rPr>
          <w:rFonts w:asciiTheme="majorHAnsi" w:hAnsiTheme="majorHAnsi"/>
        </w:rPr>
        <w:t>rozsahu</w:t>
      </w:r>
      <w:r w:rsidRPr="659B1B31">
        <w:rPr>
          <w:rFonts w:asciiTheme="majorHAnsi" w:hAnsiTheme="majorHAnsi"/>
        </w:rPr>
        <w:t xml:space="preserve"> </w:t>
      </w:r>
      <w:r w:rsidR="2DB11100" w:rsidRPr="659B1B31">
        <w:rPr>
          <w:rFonts w:asciiTheme="majorHAnsi" w:hAnsiTheme="majorHAnsi"/>
        </w:rPr>
        <w:t xml:space="preserve">zodpovedajúcom predpokladanému </w:t>
      </w:r>
      <w:r w:rsidR="7DFC9BEE" w:rsidRPr="659B1B31">
        <w:rPr>
          <w:rFonts w:asciiTheme="majorHAnsi" w:hAnsiTheme="majorHAnsi"/>
        </w:rPr>
        <w:t>počtu</w:t>
      </w:r>
      <w:r w:rsidR="2DB11100" w:rsidRPr="659B1B31">
        <w:rPr>
          <w:rFonts w:asciiTheme="majorHAnsi" w:hAnsiTheme="majorHAnsi"/>
        </w:rPr>
        <w:t xml:space="preserve"> </w:t>
      </w:r>
      <w:r w:rsidR="1BDC4C0F" w:rsidRPr="659B1B31">
        <w:rPr>
          <w:rFonts w:asciiTheme="majorHAnsi" w:hAnsiTheme="majorHAnsi"/>
        </w:rPr>
        <w:t>stravníkov 600</w:t>
      </w:r>
      <w:r w:rsidR="0A045AB1" w:rsidRPr="659B1B31">
        <w:rPr>
          <w:rFonts w:asciiTheme="majorHAnsi" w:hAnsiTheme="majorHAnsi"/>
        </w:rPr>
        <w:t xml:space="preserve"> denne</w:t>
      </w:r>
      <w:r w:rsidRPr="659B1B31">
        <w:rPr>
          <w:rFonts w:asciiTheme="majorHAnsi" w:hAnsiTheme="majorHAnsi"/>
        </w:rPr>
        <w:t>,</w:t>
      </w:r>
      <w:r w:rsidR="44C59032" w:rsidRPr="659B1B31">
        <w:rPr>
          <w:rFonts w:asciiTheme="majorHAnsi" w:hAnsiTheme="majorHAnsi"/>
        </w:rPr>
        <w:t xml:space="preserve"> zabezpečí objednávateľ </w:t>
      </w:r>
      <w:r w:rsidR="6737A986" w:rsidRPr="659B1B31">
        <w:rPr>
          <w:rFonts w:asciiTheme="majorHAnsi" w:hAnsiTheme="majorHAnsi"/>
        </w:rPr>
        <w:t>a odovzdá ho poskytovateľovi na základe Preberacieho protokolu</w:t>
      </w:r>
      <w:r w:rsidR="2B1DB92C" w:rsidRPr="659B1B31">
        <w:rPr>
          <w:rFonts w:asciiTheme="majorHAnsi" w:hAnsiTheme="majorHAnsi"/>
        </w:rPr>
        <w:t>, podpísaného oboma zmluvnými stranami</w:t>
      </w:r>
      <w:r w:rsidR="6737A986" w:rsidRPr="659B1B31">
        <w:rPr>
          <w:rFonts w:asciiTheme="majorHAnsi" w:hAnsiTheme="majorHAnsi"/>
        </w:rPr>
        <w:t xml:space="preserve"> </w:t>
      </w:r>
      <w:r w:rsidR="7DC2153A" w:rsidRPr="659B1B31">
        <w:rPr>
          <w:rFonts w:asciiTheme="majorHAnsi" w:hAnsiTheme="majorHAnsi"/>
        </w:rPr>
        <w:t xml:space="preserve">a to </w:t>
      </w:r>
      <w:r w:rsidR="44C59032" w:rsidRPr="659B1B31">
        <w:rPr>
          <w:rFonts w:asciiTheme="majorHAnsi" w:hAnsiTheme="majorHAnsi"/>
        </w:rPr>
        <w:t xml:space="preserve">najneskôr do začatia poskytovania stravovacích služieb poskytovateľom na základe tejto zmluvy. Náhradu za prirodzený úbytok </w:t>
      </w:r>
      <w:r w:rsidR="7DC2153A" w:rsidRPr="659B1B31">
        <w:rPr>
          <w:rFonts w:asciiTheme="majorHAnsi" w:hAnsiTheme="majorHAnsi"/>
        </w:rPr>
        <w:t xml:space="preserve">uvedeného </w:t>
      </w:r>
      <w:r w:rsidRPr="659B1B31">
        <w:rPr>
          <w:rFonts w:asciiTheme="majorHAnsi" w:hAnsiTheme="majorHAnsi"/>
        </w:rPr>
        <w:t>inventára jedálne</w:t>
      </w:r>
      <w:r w:rsidR="44C59032" w:rsidRPr="659B1B31">
        <w:rPr>
          <w:rFonts w:asciiTheme="majorHAnsi" w:hAnsiTheme="majorHAnsi"/>
        </w:rPr>
        <w:t xml:space="preserve"> počas trvania tejto zmluvy doplní </w:t>
      </w:r>
      <w:r w:rsidR="7DC2153A" w:rsidRPr="659B1B31">
        <w:rPr>
          <w:rFonts w:asciiTheme="majorHAnsi" w:hAnsiTheme="majorHAnsi"/>
        </w:rPr>
        <w:t>priebežne podľa potreby</w:t>
      </w:r>
      <w:r w:rsidR="5EB7EB5A" w:rsidRPr="659B1B31">
        <w:rPr>
          <w:rFonts w:asciiTheme="majorHAnsi" w:hAnsiTheme="majorHAnsi"/>
        </w:rPr>
        <w:t xml:space="preserve"> (identifikovanej </w:t>
      </w:r>
      <w:r w:rsidR="00BC5388">
        <w:rPr>
          <w:rFonts w:asciiTheme="majorHAnsi" w:hAnsiTheme="majorHAnsi"/>
        </w:rPr>
        <w:t>objednávateľom</w:t>
      </w:r>
      <w:r w:rsidR="5EB7EB5A" w:rsidRPr="659B1B31">
        <w:rPr>
          <w:rFonts w:asciiTheme="majorHAnsi" w:hAnsiTheme="majorHAnsi"/>
        </w:rPr>
        <w:t xml:space="preserve"> alebo </w:t>
      </w:r>
      <w:r w:rsidR="00BC5388">
        <w:rPr>
          <w:rFonts w:asciiTheme="majorHAnsi" w:hAnsiTheme="majorHAnsi"/>
        </w:rPr>
        <w:t xml:space="preserve">na základe </w:t>
      </w:r>
      <w:r w:rsidR="5EB7EB5A" w:rsidRPr="659B1B31">
        <w:rPr>
          <w:rFonts w:asciiTheme="majorHAnsi" w:hAnsiTheme="majorHAnsi"/>
        </w:rPr>
        <w:t>požiadavky poskytovateľa)</w:t>
      </w:r>
      <w:r w:rsidR="7DC2153A" w:rsidRPr="659B1B31">
        <w:rPr>
          <w:rFonts w:asciiTheme="majorHAnsi" w:hAnsiTheme="majorHAnsi"/>
        </w:rPr>
        <w:t xml:space="preserve"> </w:t>
      </w:r>
      <w:r w:rsidR="44C59032" w:rsidRPr="659B1B31">
        <w:rPr>
          <w:rFonts w:asciiTheme="majorHAnsi" w:hAnsiTheme="majorHAnsi"/>
        </w:rPr>
        <w:t>objednávateľ, pričom poskytovateľ uhradí náklady na jeho doplnenie v rozsahu 50 % z obstarávacej ceny, za ktorú ho nakúpi objednávateľ</w:t>
      </w:r>
      <w:r w:rsidR="7DC2153A" w:rsidRPr="659B1B31">
        <w:rPr>
          <w:rFonts w:asciiTheme="majorHAnsi" w:hAnsiTheme="majorHAnsi"/>
        </w:rPr>
        <w:t xml:space="preserve">. </w:t>
      </w:r>
      <w:r w:rsidR="44C59032" w:rsidRPr="659B1B31">
        <w:rPr>
          <w:rFonts w:asciiTheme="majorHAnsi" w:hAnsiTheme="majorHAnsi"/>
        </w:rPr>
        <w:t xml:space="preserve">Na úhradu </w:t>
      </w:r>
      <w:r w:rsidR="00346DDF">
        <w:rPr>
          <w:rFonts w:asciiTheme="majorHAnsi" w:hAnsiTheme="majorHAnsi"/>
        </w:rPr>
        <w:t xml:space="preserve">ceny </w:t>
      </w:r>
      <w:r w:rsidR="44C59032" w:rsidRPr="659B1B31">
        <w:rPr>
          <w:rFonts w:asciiTheme="majorHAnsi" w:hAnsiTheme="majorHAnsi"/>
        </w:rPr>
        <w:t xml:space="preserve">doplneného </w:t>
      </w:r>
      <w:r w:rsidRPr="659B1B31">
        <w:rPr>
          <w:rFonts w:asciiTheme="majorHAnsi" w:hAnsiTheme="majorHAnsi"/>
        </w:rPr>
        <w:t>inventára jedálne</w:t>
      </w:r>
      <w:r w:rsidR="44C59032" w:rsidRPr="659B1B31">
        <w:rPr>
          <w:rFonts w:asciiTheme="majorHAnsi" w:hAnsiTheme="majorHAnsi"/>
        </w:rPr>
        <w:t xml:space="preserve"> za kalendárny rok</w:t>
      </w:r>
      <w:r w:rsidR="00BC5388">
        <w:rPr>
          <w:rFonts w:asciiTheme="majorHAnsi" w:hAnsiTheme="majorHAnsi"/>
        </w:rPr>
        <w:t xml:space="preserve">, v časti podľa predchádzajúcej vety, </w:t>
      </w:r>
      <w:r w:rsidR="44C59032" w:rsidRPr="659B1B31">
        <w:rPr>
          <w:rFonts w:asciiTheme="majorHAnsi" w:hAnsiTheme="majorHAnsi"/>
        </w:rPr>
        <w:t>vystaví objednávateľ poskytovateľovi faktúr</w:t>
      </w:r>
      <w:r w:rsidR="7DC2153A" w:rsidRPr="659B1B31">
        <w:rPr>
          <w:rFonts w:asciiTheme="majorHAnsi" w:hAnsiTheme="majorHAnsi"/>
        </w:rPr>
        <w:t>u</w:t>
      </w:r>
      <w:r w:rsidR="44C59032" w:rsidRPr="659B1B31">
        <w:rPr>
          <w:rFonts w:asciiTheme="majorHAnsi" w:hAnsiTheme="majorHAnsi"/>
        </w:rPr>
        <w:t>.</w:t>
      </w:r>
    </w:p>
    <w:p w14:paraId="5EC73547" w14:textId="421B7974" w:rsidR="22648A5C" w:rsidRPr="0000414F" w:rsidRDefault="0000414F" w:rsidP="002544E8">
      <w:pPr>
        <w:autoSpaceDE w:val="0"/>
        <w:autoSpaceDN w:val="0"/>
        <w:spacing w:before="120" w:after="120" w:line="276" w:lineRule="auto"/>
        <w:ind w:hanging="567"/>
        <w:jc w:val="both"/>
        <w:rPr>
          <w:rFonts w:asciiTheme="majorHAnsi" w:eastAsiaTheme="minorEastAsia" w:hAnsiTheme="majorHAnsi"/>
          <w:color w:val="000000" w:themeColor="text1"/>
          <w:lang w:eastAsia="en-US"/>
        </w:rPr>
      </w:pPr>
      <w:r>
        <w:rPr>
          <w:rFonts w:asciiTheme="majorHAnsi" w:hAnsiTheme="majorHAnsi"/>
        </w:rPr>
        <w:t xml:space="preserve">8.4 </w:t>
      </w:r>
      <w:r>
        <w:rPr>
          <w:rFonts w:asciiTheme="majorHAnsi" w:hAnsiTheme="majorHAnsi"/>
        </w:rPr>
        <w:tab/>
      </w:r>
      <w:r w:rsidR="22648A5C" w:rsidRPr="0000414F">
        <w:rPr>
          <w:rFonts w:asciiTheme="majorHAnsi" w:hAnsiTheme="majorHAnsi"/>
        </w:rPr>
        <w:t>Poskytovateľ nemá nárok na náhradu nákladov, ktoré vynaloží na údržbu alebo opravy základného vybavenia nebytových priestorov a zariadení bez súhlasu objednávateľa.</w:t>
      </w:r>
    </w:p>
    <w:p w14:paraId="65839C64" w14:textId="09F7DBC1" w:rsidR="11024DC9" w:rsidRDefault="11024DC9" w:rsidP="26455EA2">
      <w:pPr>
        <w:pStyle w:val="Odsekzoznamu"/>
        <w:keepNext/>
        <w:keepLines/>
        <w:spacing w:before="120" w:after="120" w:line="276" w:lineRule="auto"/>
        <w:ind w:left="360"/>
        <w:jc w:val="both"/>
        <w:rPr>
          <w:rFonts w:asciiTheme="majorHAnsi" w:eastAsiaTheme="minorEastAsia" w:hAnsiTheme="majorHAnsi"/>
          <w:color w:val="000000" w:themeColor="text1"/>
          <w:lang w:eastAsia="en-US"/>
        </w:rPr>
      </w:pPr>
    </w:p>
    <w:p w14:paraId="402CC722" w14:textId="77777777" w:rsidR="008579D3" w:rsidRPr="00DE14DF" w:rsidRDefault="001F4677" w:rsidP="00570A2A">
      <w:pPr>
        <w:pStyle w:val="Nadpis9"/>
        <w:keepNext/>
        <w:spacing w:before="120" w:after="120" w:line="276" w:lineRule="auto"/>
        <w:ind w:hanging="1877"/>
        <w:jc w:val="center"/>
        <w:rPr>
          <w:rFonts w:asciiTheme="majorHAnsi" w:hAnsiTheme="majorHAnsi" w:cs="Times New Roman"/>
          <w:b/>
          <w:iCs/>
        </w:rPr>
      </w:pPr>
      <w:r w:rsidRPr="00DE14DF">
        <w:rPr>
          <w:rFonts w:asciiTheme="majorHAnsi" w:hAnsiTheme="majorHAnsi" w:cs="Times New Roman"/>
          <w:b/>
          <w:iCs/>
        </w:rPr>
        <w:t>Čl. IX</w:t>
      </w:r>
    </w:p>
    <w:p w14:paraId="12161349" w14:textId="77777777" w:rsidR="000B4B2A" w:rsidRPr="00DE14DF" w:rsidRDefault="000B4B2A" w:rsidP="00570A2A">
      <w:pPr>
        <w:autoSpaceDE w:val="0"/>
        <w:autoSpaceDN w:val="0"/>
        <w:spacing w:before="120" w:after="120" w:line="276" w:lineRule="auto"/>
        <w:ind w:hanging="720"/>
        <w:jc w:val="center"/>
        <w:rPr>
          <w:rFonts w:asciiTheme="majorHAnsi" w:hAnsiTheme="majorHAnsi"/>
          <w:b/>
          <w:bCs/>
          <w:iCs/>
          <w:szCs w:val="22"/>
        </w:rPr>
      </w:pPr>
      <w:r w:rsidRPr="00DE14DF">
        <w:rPr>
          <w:rFonts w:asciiTheme="majorHAnsi" w:hAnsiTheme="majorHAnsi"/>
          <w:b/>
          <w:bCs/>
          <w:iCs/>
          <w:szCs w:val="22"/>
        </w:rPr>
        <w:t>Odovzdanie nehnuteľného a hnuteľného majetku</w:t>
      </w:r>
    </w:p>
    <w:p w14:paraId="1B326AC1" w14:textId="7DD391CD" w:rsidR="000B4B2A" w:rsidRPr="002F041E" w:rsidRDefault="6969AF5E">
      <w:pPr>
        <w:pStyle w:val="Odsekzoznamu"/>
        <w:numPr>
          <w:ilvl w:val="1"/>
          <w:numId w:val="18"/>
        </w:numPr>
        <w:spacing w:before="120" w:after="120" w:line="276" w:lineRule="auto"/>
        <w:ind w:left="-37"/>
        <w:jc w:val="both"/>
        <w:rPr>
          <w:rFonts w:asciiTheme="majorHAnsi" w:hAnsiTheme="majorHAnsi"/>
          <w:szCs w:val="22"/>
        </w:rPr>
      </w:pPr>
      <w:r w:rsidRPr="002F041E">
        <w:rPr>
          <w:rFonts w:asciiTheme="majorHAnsi" w:hAnsiTheme="majorHAnsi"/>
          <w:szCs w:val="22"/>
        </w:rPr>
        <w:t xml:space="preserve">Odovzdanie priestorov, technologických zariadení kuchyne, jedálne, bufetu a inventáru </w:t>
      </w:r>
      <w:r w:rsidR="002F041E" w:rsidRPr="002F041E">
        <w:rPr>
          <w:rFonts w:asciiTheme="majorHAnsi" w:hAnsiTheme="majorHAnsi"/>
          <w:szCs w:val="22"/>
        </w:rPr>
        <w:t>kuchyne, jedálne, bufetu</w:t>
      </w:r>
      <w:r w:rsidR="73589C2C" w:rsidRPr="002F041E">
        <w:rPr>
          <w:rFonts w:asciiTheme="majorHAnsi" w:hAnsiTheme="majorHAnsi"/>
          <w:szCs w:val="22"/>
        </w:rPr>
        <w:t xml:space="preserve"> </w:t>
      </w:r>
      <w:r w:rsidRPr="002F041E">
        <w:rPr>
          <w:rFonts w:asciiTheme="majorHAnsi" w:hAnsiTheme="majorHAnsi"/>
          <w:szCs w:val="22"/>
        </w:rPr>
        <w:t>bude uskutočnené po nadobudnutí účinnosti tejto zmluvy</w:t>
      </w:r>
      <w:r w:rsidRPr="002F041E">
        <w:rPr>
          <w:rFonts w:asciiTheme="majorHAnsi" w:eastAsiaTheme="minorEastAsia" w:hAnsiTheme="majorHAnsi"/>
          <w:color w:val="000000" w:themeColor="text1"/>
          <w:szCs w:val="22"/>
          <w:lang w:eastAsia="en-US"/>
        </w:rPr>
        <w:t xml:space="preserve"> v súlade s príslušnými ustanoveniami </w:t>
      </w:r>
      <w:r w:rsidR="242406AB" w:rsidRPr="002F041E">
        <w:rPr>
          <w:rFonts w:asciiTheme="majorHAnsi" w:eastAsiaTheme="minorEastAsia" w:hAnsiTheme="majorHAnsi"/>
          <w:color w:val="000000" w:themeColor="text1"/>
          <w:szCs w:val="22"/>
          <w:lang w:eastAsia="en-US"/>
        </w:rPr>
        <w:t xml:space="preserve">Nájomnej zmluvy </w:t>
      </w:r>
      <w:r w:rsidRPr="002F041E">
        <w:rPr>
          <w:rFonts w:asciiTheme="majorHAnsi" w:eastAsiaTheme="minorEastAsia" w:hAnsiTheme="majorHAnsi"/>
          <w:color w:val="000000" w:themeColor="text1"/>
          <w:szCs w:val="22"/>
          <w:lang w:eastAsia="en-US"/>
        </w:rPr>
        <w:t>podľa čl. V</w:t>
      </w:r>
      <w:r w:rsidR="002F041E">
        <w:rPr>
          <w:rFonts w:asciiTheme="majorHAnsi" w:eastAsiaTheme="minorEastAsia" w:hAnsiTheme="majorHAnsi"/>
          <w:color w:val="000000" w:themeColor="text1"/>
          <w:szCs w:val="22"/>
          <w:lang w:eastAsia="en-US"/>
        </w:rPr>
        <w:t> </w:t>
      </w:r>
      <w:r w:rsidRPr="002F041E">
        <w:rPr>
          <w:rFonts w:asciiTheme="majorHAnsi" w:eastAsiaTheme="minorEastAsia" w:hAnsiTheme="majorHAnsi"/>
          <w:color w:val="000000" w:themeColor="text1"/>
          <w:szCs w:val="22"/>
          <w:lang w:eastAsia="en-US"/>
        </w:rPr>
        <w:t>zmluvy</w:t>
      </w:r>
      <w:r w:rsidR="002F041E">
        <w:rPr>
          <w:rFonts w:asciiTheme="majorHAnsi" w:eastAsiaTheme="minorEastAsia" w:hAnsiTheme="majorHAnsi"/>
          <w:color w:val="000000" w:themeColor="text1"/>
          <w:szCs w:val="22"/>
          <w:lang w:eastAsia="en-US"/>
        </w:rPr>
        <w:t xml:space="preserve"> najneskôr do začatia poskytovania stravovacích služieb podľa tejto zmluvy</w:t>
      </w:r>
      <w:r w:rsidRPr="002F041E">
        <w:rPr>
          <w:rFonts w:asciiTheme="majorHAnsi" w:hAnsiTheme="majorHAnsi"/>
          <w:szCs w:val="22"/>
        </w:rPr>
        <w:t xml:space="preserve">. </w:t>
      </w:r>
    </w:p>
    <w:p w14:paraId="283D2C4E" w14:textId="29AE7BF1" w:rsidR="000B4B2A" w:rsidRPr="002F041E" w:rsidRDefault="000B4B2A">
      <w:pPr>
        <w:pStyle w:val="Odsekzoznamu"/>
        <w:numPr>
          <w:ilvl w:val="1"/>
          <w:numId w:val="18"/>
        </w:numPr>
        <w:spacing w:before="120" w:after="120" w:line="276" w:lineRule="auto"/>
        <w:ind w:left="-37"/>
        <w:jc w:val="both"/>
        <w:rPr>
          <w:rFonts w:asciiTheme="majorHAnsi" w:hAnsiTheme="majorHAnsi"/>
          <w:szCs w:val="22"/>
        </w:rPr>
      </w:pPr>
      <w:r w:rsidRPr="002F041E">
        <w:rPr>
          <w:rFonts w:asciiTheme="majorHAnsi" w:hAnsiTheme="majorHAnsi"/>
          <w:szCs w:val="22"/>
        </w:rPr>
        <w:t>O odovzdaní a prevzatí bude spísaný odovzdávací a preberací protokol obsahujúci zoznam priestorov a majetku objednávateľa (</w:t>
      </w:r>
      <w:r w:rsidR="009442B1" w:rsidRPr="002F041E">
        <w:rPr>
          <w:rFonts w:asciiTheme="majorHAnsi" w:hAnsiTheme="majorHAnsi"/>
          <w:szCs w:val="22"/>
        </w:rPr>
        <w:t>nebytové priestory, hnuteľné veci - inventár bufetu, gastrotechnologické zariadenia, inventár a príslušenstvo kuchyne</w:t>
      </w:r>
      <w:r w:rsidRPr="002F041E">
        <w:rPr>
          <w:rFonts w:asciiTheme="majorHAnsi" w:hAnsiTheme="majorHAnsi"/>
          <w:szCs w:val="22"/>
        </w:rPr>
        <w:t>).</w:t>
      </w:r>
    </w:p>
    <w:p w14:paraId="4FB0AE52" w14:textId="77777777" w:rsidR="00462B85" w:rsidRDefault="00462B85" w:rsidP="00F05EAD">
      <w:pPr>
        <w:spacing w:line="276" w:lineRule="auto"/>
        <w:rPr>
          <w:rFonts w:asciiTheme="majorHAnsi" w:hAnsiTheme="majorHAnsi"/>
          <w:szCs w:val="22"/>
        </w:rPr>
      </w:pPr>
    </w:p>
    <w:p w14:paraId="27C09D75" w14:textId="77777777" w:rsidR="005A4688" w:rsidRPr="00DE14DF" w:rsidRDefault="005A4688" w:rsidP="00F05EAD">
      <w:pPr>
        <w:spacing w:line="276" w:lineRule="auto"/>
        <w:rPr>
          <w:rFonts w:asciiTheme="majorHAnsi" w:hAnsiTheme="majorHAnsi"/>
          <w:szCs w:val="22"/>
        </w:rPr>
      </w:pPr>
    </w:p>
    <w:p w14:paraId="481C6DB5" w14:textId="77777777" w:rsidR="008579D3" w:rsidRDefault="00F05D15" w:rsidP="00F05EAD">
      <w:pPr>
        <w:pStyle w:val="Nadpis6"/>
        <w:keepNext/>
        <w:keepLines/>
        <w:spacing w:before="0" w:after="0" w:line="276" w:lineRule="auto"/>
        <w:jc w:val="center"/>
        <w:rPr>
          <w:rFonts w:asciiTheme="majorHAnsi" w:hAnsiTheme="majorHAnsi"/>
          <w:iCs/>
        </w:rPr>
      </w:pPr>
      <w:r w:rsidRPr="00DE14DF">
        <w:rPr>
          <w:rFonts w:asciiTheme="majorHAnsi" w:hAnsiTheme="majorHAnsi"/>
          <w:iCs/>
        </w:rPr>
        <w:t>Čl. X</w:t>
      </w:r>
    </w:p>
    <w:p w14:paraId="7E578109" w14:textId="16281FDF" w:rsidR="005519EA" w:rsidRDefault="58C270D7" w:rsidP="18CAC27A">
      <w:pPr>
        <w:jc w:val="center"/>
        <w:rPr>
          <w:rFonts w:asciiTheme="majorHAnsi" w:hAnsiTheme="majorHAnsi"/>
          <w:b/>
          <w:bCs/>
        </w:rPr>
      </w:pPr>
      <w:r w:rsidRPr="18CAC27A">
        <w:rPr>
          <w:rFonts w:asciiTheme="majorHAnsi" w:hAnsiTheme="majorHAnsi"/>
          <w:b/>
          <w:bCs/>
        </w:rPr>
        <w:t>Oprávnené osoby zmluvných strán, p</w:t>
      </w:r>
      <w:r w:rsidR="4B6A460C" w:rsidRPr="18CAC27A">
        <w:rPr>
          <w:rFonts w:asciiTheme="majorHAnsi" w:hAnsiTheme="majorHAnsi"/>
          <w:b/>
          <w:bCs/>
        </w:rPr>
        <w:t>revádzkar, šéfkuchár</w:t>
      </w:r>
      <w:r w:rsidR="6688E669" w:rsidRPr="18CAC27A">
        <w:rPr>
          <w:rFonts w:asciiTheme="majorHAnsi" w:hAnsiTheme="majorHAnsi"/>
          <w:b/>
          <w:bCs/>
        </w:rPr>
        <w:t>, pracovníci poskytovateľa</w:t>
      </w:r>
    </w:p>
    <w:p w14:paraId="049DDC36" w14:textId="77777777" w:rsidR="00A85708" w:rsidRDefault="00A85708" w:rsidP="00F05EAD">
      <w:pPr>
        <w:jc w:val="both"/>
        <w:rPr>
          <w:rFonts w:asciiTheme="majorHAnsi" w:hAnsiTheme="majorHAnsi"/>
          <w:szCs w:val="22"/>
        </w:rPr>
      </w:pPr>
    </w:p>
    <w:p w14:paraId="2FE0D453" w14:textId="15D870E0" w:rsidR="002468E4" w:rsidRPr="004F4214" w:rsidRDefault="00FF7A3F" w:rsidP="00F05EAD">
      <w:pPr>
        <w:jc w:val="both"/>
        <w:rPr>
          <w:rFonts w:asciiTheme="majorHAnsi" w:hAnsiTheme="majorHAnsi"/>
          <w:b/>
          <w:bCs/>
          <w:szCs w:val="22"/>
        </w:rPr>
      </w:pPr>
      <w:r>
        <w:rPr>
          <w:rFonts w:asciiTheme="majorHAnsi" w:hAnsiTheme="majorHAnsi"/>
          <w:b/>
          <w:bCs/>
          <w:szCs w:val="22"/>
        </w:rPr>
        <w:t>Oznamovacia povinnosť</w:t>
      </w:r>
    </w:p>
    <w:p w14:paraId="2D7B143B" w14:textId="7FB9A709" w:rsidR="003D7472" w:rsidRPr="00223035" w:rsidRDefault="0047461A" w:rsidP="00223035">
      <w:pPr>
        <w:pStyle w:val="Odsekzoznamu"/>
        <w:numPr>
          <w:ilvl w:val="1"/>
          <w:numId w:val="13"/>
        </w:numPr>
        <w:spacing w:before="120" w:after="120" w:line="276" w:lineRule="auto"/>
        <w:ind w:left="0"/>
        <w:jc w:val="both"/>
        <w:rPr>
          <w:rFonts w:asciiTheme="majorHAnsi" w:hAnsiTheme="majorHAnsi"/>
        </w:rPr>
      </w:pPr>
      <w:r w:rsidRPr="66EFFEC3">
        <w:rPr>
          <w:rFonts w:asciiTheme="majorHAnsi" w:hAnsiTheme="majorHAnsi"/>
        </w:rPr>
        <w:t>Zmluvné strany sú povinné </w:t>
      </w:r>
      <w:r w:rsidR="000975FD" w:rsidRPr="66EFFEC3">
        <w:rPr>
          <w:rFonts w:asciiTheme="majorHAnsi" w:hAnsiTheme="majorHAnsi"/>
        </w:rPr>
        <w:t xml:space="preserve">si  </w:t>
      </w:r>
      <w:r w:rsidRPr="66EFFEC3">
        <w:rPr>
          <w:rFonts w:asciiTheme="majorHAnsi" w:hAnsiTheme="majorHAnsi"/>
        </w:rPr>
        <w:t xml:space="preserve">najneskôr do troch (3) </w:t>
      </w:r>
      <w:r w:rsidR="00223035">
        <w:rPr>
          <w:rFonts w:asciiTheme="majorHAnsi" w:hAnsiTheme="majorHAnsi"/>
        </w:rPr>
        <w:t>pracovných</w:t>
      </w:r>
      <w:r w:rsidRPr="00223035">
        <w:rPr>
          <w:rFonts w:asciiTheme="majorHAnsi" w:hAnsiTheme="majorHAnsi"/>
        </w:rPr>
        <w:t xml:space="preserve"> dní od</w:t>
      </w:r>
      <w:r w:rsidR="000975FD" w:rsidRPr="00223035">
        <w:rPr>
          <w:rFonts w:asciiTheme="majorHAnsi" w:hAnsiTheme="majorHAnsi"/>
        </w:rPr>
        <w:t xml:space="preserve">o dňa </w:t>
      </w:r>
      <w:r w:rsidRPr="00223035">
        <w:rPr>
          <w:rFonts w:asciiTheme="majorHAnsi" w:hAnsiTheme="majorHAnsi"/>
        </w:rPr>
        <w:t>nadobudnutia účinnosti tejto zmluvy </w:t>
      </w:r>
      <w:r w:rsidR="000975FD" w:rsidRPr="00223035" w:rsidDel="000975FD">
        <w:rPr>
          <w:rFonts w:asciiTheme="majorHAnsi" w:hAnsiTheme="majorHAnsi"/>
        </w:rPr>
        <w:t xml:space="preserve"> </w:t>
      </w:r>
      <w:r w:rsidRPr="00223035">
        <w:rPr>
          <w:rFonts w:asciiTheme="majorHAnsi" w:hAnsiTheme="majorHAnsi"/>
        </w:rPr>
        <w:t>písomne na adresu uvedenú v záhlaví tejto zmluvy navzájom doručiť zoznam kontaktných osôb za zmluvné strany určených pre účely rokovania zmluvných strán vo veciach plnenia predmetu zmluvy</w:t>
      </w:r>
      <w:r w:rsidR="00223035" w:rsidRPr="00223035">
        <w:rPr>
          <w:rFonts w:asciiTheme="majorHAnsi" w:hAnsiTheme="majorHAnsi"/>
        </w:rPr>
        <w:t xml:space="preserve"> </w:t>
      </w:r>
      <w:r w:rsidR="003D7472" w:rsidRPr="00223035">
        <w:rPr>
          <w:rFonts w:asciiTheme="majorHAnsi" w:hAnsiTheme="majorHAnsi"/>
        </w:rPr>
        <w:t>(ďalej len „</w:t>
      </w:r>
      <w:r w:rsidR="003D7472" w:rsidRPr="00223035">
        <w:rPr>
          <w:rFonts w:asciiTheme="majorHAnsi" w:hAnsiTheme="majorHAnsi"/>
          <w:b/>
        </w:rPr>
        <w:t>oprávnené osoby zmluvných strán</w:t>
      </w:r>
      <w:r w:rsidR="003D7472" w:rsidRPr="00223035">
        <w:rPr>
          <w:rFonts w:asciiTheme="majorHAnsi" w:hAnsiTheme="majorHAnsi"/>
        </w:rPr>
        <w:t>”, alebo jednotlivo “</w:t>
      </w:r>
      <w:r w:rsidR="003D7472" w:rsidRPr="00223035">
        <w:rPr>
          <w:rFonts w:asciiTheme="majorHAnsi" w:hAnsiTheme="majorHAnsi"/>
          <w:b/>
        </w:rPr>
        <w:t>oprávnená osoba za poskytovateľa</w:t>
      </w:r>
      <w:r w:rsidR="003D7472" w:rsidRPr="00223035">
        <w:rPr>
          <w:rFonts w:asciiTheme="majorHAnsi" w:hAnsiTheme="majorHAnsi"/>
        </w:rPr>
        <w:t>” a “</w:t>
      </w:r>
      <w:r w:rsidR="003D7472" w:rsidRPr="00223035">
        <w:rPr>
          <w:rFonts w:asciiTheme="majorHAnsi" w:hAnsiTheme="majorHAnsi"/>
          <w:b/>
        </w:rPr>
        <w:t>oprávnená osoba objednávateľa</w:t>
      </w:r>
      <w:r w:rsidR="003D7472" w:rsidRPr="00223035">
        <w:rPr>
          <w:rFonts w:asciiTheme="majorHAnsi" w:hAnsiTheme="majorHAnsi"/>
        </w:rPr>
        <w:t>“)</w:t>
      </w:r>
      <w:r w:rsidRPr="00223035">
        <w:rPr>
          <w:rFonts w:asciiTheme="majorHAnsi" w:hAnsiTheme="majorHAnsi"/>
        </w:rPr>
        <w:t>, a to v rozsahu: meno a priezvisko, e-mailová adresa, telefónne číslo</w:t>
      </w:r>
      <w:r w:rsidR="003D7472" w:rsidRPr="00223035">
        <w:rPr>
          <w:rFonts w:asciiTheme="majorHAnsi" w:hAnsiTheme="majorHAnsi"/>
        </w:rPr>
        <w:t>.</w:t>
      </w:r>
    </w:p>
    <w:p w14:paraId="4728633F" w14:textId="231D87EA" w:rsidR="003D7472" w:rsidRPr="003D7472" w:rsidRDefault="003D7472">
      <w:pPr>
        <w:pStyle w:val="Odsekzoznamu"/>
        <w:numPr>
          <w:ilvl w:val="1"/>
          <w:numId w:val="13"/>
        </w:numPr>
        <w:spacing w:before="120" w:after="120" w:line="276" w:lineRule="auto"/>
        <w:ind w:left="15"/>
        <w:jc w:val="both"/>
        <w:rPr>
          <w:rFonts w:asciiTheme="majorHAnsi" w:hAnsiTheme="majorHAnsi"/>
        </w:rPr>
      </w:pPr>
      <w:r>
        <w:rPr>
          <w:rFonts w:asciiTheme="majorHAnsi" w:hAnsiTheme="majorHAnsi"/>
        </w:rPr>
        <w:t>Poskytovateľ</w:t>
      </w:r>
      <w:r w:rsidRPr="003D7472">
        <w:rPr>
          <w:rFonts w:asciiTheme="majorHAnsi" w:hAnsiTheme="majorHAnsi"/>
        </w:rPr>
        <w:t xml:space="preserve"> oznámi </w:t>
      </w:r>
      <w:r>
        <w:rPr>
          <w:rFonts w:asciiTheme="majorHAnsi" w:hAnsiTheme="majorHAnsi"/>
        </w:rPr>
        <w:t>objednávateľovi</w:t>
      </w:r>
      <w:r w:rsidRPr="003D7472">
        <w:rPr>
          <w:rFonts w:asciiTheme="majorHAnsi" w:hAnsiTheme="majorHAnsi"/>
        </w:rPr>
        <w:t xml:space="preserve"> </w:t>
      </w:r>
      <w:r w:rsidR="00346DDF">
        <w:rPr>
          <w:rFonts w:asciiTheme="majorHAnsi" w:hAnsiTheme="majorHAnsi"/>
        </w:rPr>
        <w:t>e-mailom na e-mailovú adresu podľa bodu 10.1 zmluvy najneskôr do začatia poskytovania stravovacích služieb</w:t>
      </w:r>
      <w:r w:rsidR="00346DDF" w:rsidRPr="003D7472">
        <w:rPr>
          <w:rFonts w:asciiTheme="majorHAnsi" w:hAnsiTheme="majorHAnsi"/>
        </w:rPr>
        <w:t xml:space="preserve"> </w:t>
      </w:r>
      <w:r w:rsidR="005F2589">
        <w:rPr>
          <w:rFonts w:asciiTheme="majorHAnsi" w:hAnsiTheme="majorHAnsi"/>
        </w:rPr>
        <w:t xml:space="preserve">kontaktné údaje na </w:t>
      </w:r>
      <w:r>
        <w:rPr>
          <w:rFonts w:asciiTheme="majorHAnsi" w:hAnsiTheme="majorHAnsi"/>
        </w:rPr>
        <w:t xml:space="preserve">osobu prevádzkara a osobu šéfkuchára </w:t>
      </w:r>
      <w:r w:rsidR="00346DDF">
        <w:rPr>
          <w:rFonts w:asciiTheme="majorHAnsi" w:hAnsiTheme="majorHAnsi"/>
        </w:rPr>
        <w:t>podľa prílohy č. 4</w:t>
      </w:r>
      <w:r w:rsidR="00223035">
        <w:rPr>
          <w:rFonts w:asciiTheme="majorHAnsi" w:hAnsiTheme="majorHAnsi"/>
        </w:rPr>
        <w:t xml:space="preserve"> - </w:t>
      </w:r>
      <w:r w:rsidR="00223035" w:rsidRPr="00206A8B">
        <w:rPr>
          <w:rFonts w:asciiTheme="majorHAnsi" w:hAnsiTheme="majorHAnsi"/>
          <w:szCs w:val="22"/>
        </w:rPr>
        <w:t>Zoznam subdodávateľov</w:t>
      </w:r>
      <w:r w:rsidR="00223035">
        <w:rPr>
          <w:rFonts w:asciiTheme="majorHAnsi" w:hAnsiTheme="majorHAnsi"/>
          <w:szCs w:val="22"/>
        </w:rPr>
        <w:t>, prevádzkar a šéfkuchár (ďalej len „</w:t>
      </w:r>
      <w:r w:rsidR="00223035" w:rsidRPr="00223035">
        <w:rPr>
          <w:rFonts w:asciiTheme="majorHAnsi" w:hAnsiTheme="majorHAnsi"/>
          <w:b/>
          <w:bCs/>
          <w:szCs w:val="22"/>
        </w:rPr>
        <w:t>príloha č. 4</w:t>
      </w:r>
      <w:r w:rsidR="00223035">
        <w:rPr>
          <w:rFonts w:asciiTheme="majorHAnsi" w:hAnsiTheme="majorHAnsi"/>
          <w:szCs w:val="22"/>
        </w:rPr>
        <w:t>“)</w:t>
      </w:r>
      <w:r w:rsidR="00346DDF">
        <w:rPr>
          <w:rFonts w:asciiTheme="majorHAnsi" w:hAnsiTheme="majorHAnsi"/>
        </w:rPr>
        <w:t xml:space="preserve"> </w:t>
      </w:r>
      <w:r w:rsidRPr="003D7472">
        <w:rPr>
          <w:rFonts w:asciiTheme="majorHAnsi" w:hAnsiTheme="majorHAnsi"/>
        </w:rPr>
        <w:t xml:space="preserve">v  rozsahu: </w:t>
      </w:r>
      <w:r w:rsidRPr="66EFFEC3">
        <w:rPr>
          <w:rFonts w:asciiTheme="majorHAnsi" w:hAnsiTheme="majorHAnsi"/>
        </w:rPr>
        <w:t>e-mailová adresa, telefónne číslo</w:t>
      </w:r>
      <w:r w:rsidRPr="003D7472">
        <w:rPr>
          <w:rFonts w:asciiTheme="majorHAnsi" w:hAnsiTheme="majorHAnsi"/>
        </w:rPr>
        <w:t>.</w:t>
      </w:r>
    </w:p>
    <w:p w14:paraId="630C5900" w14:textId="77777777" w:rsidR="005F2589" w:rsidRDefault="6D1D05BD">
      <w:pPr>
        <w:pStyle w:val="Odsekzoznamu"/>
        <w:numPr>
          <w:ilvl w:val="1"/>
          <w:numId w:val="13"/>
        </w:numPr>
        <w:spacing w:before="120" w:after="120" w:line="276" w:lineRule="auto"/>
        <w:ind w:left="9"/>
        <w:jc w:val="both"/>
        <w:rPr>
          <w:rFonts w:asciiTheme="majorHAnsi" w:hAnsiTheme="majorHAnsi"/>
        </w:rPr>
      </w:pPr>
      <w:r w:rsidRPr="003D7472">
        <w:rPr>
          <w:rFonts w:asciiTheme="majorHAnsi" w:hAnsiTheme="majorHAnsi"/>
        </w:rPr>
        <w:t xml:space="preserve">Objednávateľ oznámi poskytovateľovi </w:t>
      </w:r>
      <w:r w:rsidR="005F2589">
        <w:rPr>
          <w:rFonts w:asciiTheme="majorHAnsi" w:hAnsiTheme="majorHAnsi"/>
        </w:rPr>
        <w:t>e-mailom na e-mailovú adresu podľa bodu 10.1 zmluvy najneskôr do začatia poskytovania stravovacích služieb</w:t>
      </w:r>
      <w:r w:rsidR="003D7472" w:rsidRPr="003D7472">
        <w:rPr>
          <w:rFonts w:asciiTheme="majorHAnsi" w:hAnsiTheme="majorHAnsi"/>
        </w:rPr>
        <w:t xml:space="preserve"> </w:t>
      </w:r>
    </w:p>
    <w:p w14:paraId="36E855FA" w14:textId="77777777" w:rsidR="003B3E82" w:rsidRDefault="00263A81">
      <w:pPr>
        <w:pStyle w:val="Odsekzoznamu"/>
        <w:numPr>
          <w:ilvl w:val="2"/>
          <w:numId w:val="13"/>
        </w:numPr>
        <w:spacing w:before="120" w:after="120" w:line="276" w:lineRule="auto"/>
        <w:jc w:val="both"/>
        <w:rPr>
          <w:rFonts w:asciiTheme="majorHAnsi" w:hAnsiTheme="majorHAnsi"/>
        </w:rPr>
      </w:pPr>
      <w:r w:rsidRPr="003D7472">
        <w:rPr>
          <w:rFonts w:asciiTheme="majorHAnsi" w:hAnsiTheme="majorHAnsi"/>
        </w:rPr>
        <w:t xml:space="preserve">zoznam členov stravovacej komisie v  rozsahu: meno a priezvisko a </w:t>
      </w:r>
      <w:r w:rsidR="6D1D05BD" w:rsidRPr="003D7472">
        <w:rPr>
          <w:rFonts w:asciiTheme="majorHAnsi" w:hAnsiTheme="majorHAnsi"/>
        </w:rPr>
        <w:t>e-mailovú adresu na účely komunikácie so st</w:t>
      </w:r>
      <w:r w:rsidR="4A71E689" w:rsidRPr="003D7472">
        <w:rPr>
          <w:rFonts w:asciiTheme="majorHAnsi" w:hAnsiTheme="majorHAnsi"/>
        </w:rPr>
        <w:t>ravovacou komisiou podľa tejto zmluvy</w:t>
      </w:r>
      <w:r w:rsidRPr="003D7472">
        <w:rPr>
          <w:rFonts w:asciiTheme="majorHAnsi" w:hAnsiTheme="majorHAnsi"/>
        </w:rPr>
        <w:t xml:space="preserve">, </w:t>
      </w:r>
    </w:p>
    <w:p w14:paraId="2DA02A8A" w14:textId="2C70A05D" w:rsidR="00C11EF5" w:rsidRDefault="00263A81">
      <w:pPr>
        <w:pStyle w:val="Odsekzoznamu"/>
        <w:numPr>
          <w:ilvl w:val="2"/>
          <w:numId w:val="13"/>
        </w:numPr>
        <w:spacing w:before="120" w:after="120" w:line="276" w:lineRule="auto"/>
        <w:jc w:val="both"/>
        <w:rPr>
          <w:rFonts w:asciiTheme="majorHAnsi" w:hAnsiTheme="majorHAnsi"/>
        </w:rPr>
      </w:pPr>
      <w:r w:rsidRPr="003B3E82">
        <w:rPr>
          <w:rFonts w:asciiTheme="majorHAnsi" w:hAnsiTheme="majorHAnsi"/>
        </w:rPr>
        <w:t>osobu poverenú na výkon kontroly v rozsahu: meno a</w:t>
      </w:r>
      <w:r w:rsidR="00D26833">
        <w:rPr>
          <w:rFonts w:asciiTheme="majorHAnsi" w:hAnsiTheme="majorHAnsi"/>
        </w:rPr>
        <w:t> </w:t>
      </w:r>
      <w:r w:rsidRPr="003B3E82">
        <w:rPr>
          <w:rFonts w:asciiTheme="majorHAnsi" w:hAnsiTheme="majorHAnsi"/>
        </w:rPr>
        <w:t>priezvisko</w:t>
      </w:r>
      <w:r w:rsidR="00D26833">
        <w:rPr>
          <w:rFonts w:asciiTheme="majorHAnsi" w:hAnsiTheme="majorHAnsi"/>
        </w:rPr>
        <w:t xml:space="preserve">, e-mailová adresa na účely komunikácie </w:t>
      </w:r>
      <w:r w:rsidR="00D9613D">
        <w:rPr>
          <w:rFonts w:asciiTheme="majorHAnsi" w:hAnsiTheme="majorHAnsi"/>
        </w:rPr>
        <w:t xml:space="preserve">s osobou poverenou na výkon kontroly </w:t>
      </w:r>
      <w:r w:rsidR="00D26833">
        <w:rPr>
          <w:rFonts w:asciiTheme="majorHAnsi" w:hAnsiTheme="majorHAnsi"/>
        </w:rPr>
        <w:t xml:space="preserve">podľa tejto zmluvy </w:t>
      </w:r>
      <w:r w:rsidRPr="003B3E82">
        <w:rPr>
          <w:rFonts w:asciiTheme="majorHAnsi" w:hAnsiTheme="majorHAnsi"/>
        </w:rPr>
        <w:t>(ďalej len „</w:t>
      </w:r>
      <w:r w:rsidR="00B371F0" w:rsidRPr="003B3E82">
        <w:rPr>
          <w:rFonts w:asciiTheme="majorHAnsi" w:hAnsiTheme="majorHAnsi"/>
          <w:b/>
          <w:bCs/>
        </w:rPr>
        <w:t>osoba poverená kontrolou kvality</w:t>
      </w:r>
      <w:r w:rsidRPr="003B3E82">
        <w:rPr>
          <w:rFonts w:asciiTheme="majorHAnsi" w:hAnsiTheme="majorHAnsi"/>
        </w:rPr>
        <w:t>“).</w:t>
      </w:r>
    </w:p>
    <w:p w14:paraId="551AB948" w14:textId="4CE0FD57" w:rsidR="00B94BD7" w:rsidRPr="00B94BD7" w:rsidRDefault="00B94BD7" w:rsidP="00D26833">
      <w:pPr>
        <w:pStyle w:val="Odsekzoznamu"/>
        <w:numPr>
          <w:ilvl w:val="1"/>
          <w:numId w:val="13"/>
        </w:numPr>
        <w:spacing w:before="120" w:after="120" w:line="276" w:lineRule="auto"/>
        <w:ind w:left="0"/>
        <w:jc w:val="both"/>
        <w:rPr>
          <w:rFonts w:asciiTheme="majorHAnsi" w:hAnsiTheme="majorHAnsi"/>
        </w:rPr>
      </w:pPr>
      <w:r>
        <w:rPr>
          <w:rFonts w:asciiTheme="majorHAnsi" w:hAnsiTheme="majorHAnsi"/>
        </w:rPr>
        <w:t xml:space="preserve">V prípade zmeny </w:t>
      </w:r>
      <w:r w:rsidR="00753507" w:rsidRPr="00DD64EB">
        <w:rPr>
          <w:rFonts w:asciiTheme="majorHAnsi" w:hAnsiTheme="majorHAnsi"/>
          <w:szCs w:val="22"/>
        </w:rPr>
        <w:t xml:space="preserve">ktoréhokoľvek z údajov </w:t>
      </w:r>
      <w:r w:rsidR="00753507">
        <w:rPr>
          <w:rFonts w:asciiTheme="majorHAnsi" w:hAnsiTheme="majorHAnsi"/>
          <w:szCs w:val="22"/>
        </w:rPr>
        <w:t xml:space="preserve">oznámených </w:t>
      </w:r>
      <w:r w:rsidR="00753507" w:rsidRPr="00DD64EB">
        <w:rPr>
          <w:rFonts w:asciiTheme="majorHAnsi" w:hAnsiTheme="majorHAnsi"/>
          <w:szCs w:val="22"/>
        </w:rPr>
        <w:t xml:space="preserve">podľa </w:t>
      </w:r>
      <w:r w:rsidR="00753507">
        <w:rPr>
          <w:rFonts w:asciiTheme="majorHAnsi" w:hAnsiTheme="majorHAnsi"/>
          <w:szCs w:val="22"/>
        </w:rPr>
        <w:t>bodov 10.1 až 10.3 tohto článku zmluvy</w:t>
      </w:r>
      <w:r w:rsidR="00753507" w:rsidRPr="00DD64EB">
        <w:rPr>
          <w:rFonts w:asciiTheme="majorHAnsi" w:hAnsiTheme="majorHAnsi"/>
          <w:szCs w:val="22"/>
        </w:rPr>
        <w:t xml:space="preserve"> je </w:t>
      </w:r>
      <w:r w:rsidR="00753507">
        <w:rPr>
          <w:rFonts w:asciiTheme="majorHAnsi" w:hAnsiTheme="majorHAnsi"/>
          <w:szCs w:val="22"/>
        </w:rPr>
        <w:t>povinná</w:t>
      </w:r>
      <w:r w:rsidR="00753507" w:rsidRPr="00DD64EB">
        <w:rPr>
          <w:rFonts w:asciiTheme="majorHAnsi" w:hAnsiTheme="majorHAnsi"/>
          <w:szCs w:val="22"/>
        </w:rPr>
        <w:t xml:space="preserve"> </w:t>
      </w:r>
      <w:r w:rsidR="00753507">
        <w:rPr>
          <w:rFonts w:asciiTheme="majorHAnsi" w:hAnsiTheme="majorHAnsi"/>
          <w:szCs w:val="22"/>
        </w:rPr>
        <w:t xml:space="preserve">tá </w:t>
      </w:r>
      <w:r w:rsidR="00753507" w:rsidRPr="00DD64EB">
        <w:rPr>
          <w:rFonts w:asciiTheme="majorHAnsi" w:hAnsiTheme="majorHAnsi"/>
          <w:szCs w:val="22"/>
        </w:rPr>
        <w:t xml:space="preserve">zmluvná strana, </w:t>
      </w:r>
      <w:r w:rsidR="00753507">
        <w:rPr>
          <w:rFonts w:asciiTheme="majorHAnsi" w:hAnsiTheme="majorHAnsi"/>
          <w:szCs w:val="22"/>
        </w:rPr>
        <w:t>u ktorej táto zmena nastala</w:t>
      </w:r>
      <w:r w:rsidR="00753507" w:rsidRPr="00DD64EB">
        <w:rPr>
          <w:rFonts w:asciiTheme="majorHAnsi" w:hAnsiTheme="majorHAnsi"/>
          <w:szCs w:val="22"/>
        </w:rPr>
        <w:t xml:space="preserve">, </w:t>
      </w:r>
      <w:r w:rsidR="00753507">
        <w:rPr>
          <w:rFonts w:asciiTheme="majorHAnsi" w:hAnsiTheme="majorHAnsi"/>
          <w:szCs w:val="22"/>
        </w:rPr>
        <w:t>o tom</w:t>
      </w:r>
      <w:r w:rsidR="00753507" w:rsidRPr="00DD64EB">
        <w:rPr>
          <w:rFonts w:asciiTheme="majorHAnsi" w:hAnsiTheme="majorHAnsi"/>
          <w:szCs w:val="22"/>
        </w:rPr>
        <w:t xml:space="preserve"> </w:t>
      </w:r>
      <w:r w:rsidR="00753507">
        <w:rPr>
          <w:rFonts w:asciiTheme="majorHAnsi" w:hAnsiTheme="majorHAnsi"/>
          <w:szCs w:val="22"/>
        </w:rPr>
        <w:t>bez zbytočného odkladu</w:t>
      </w:r>
      <w:r w:rsidR="00753507" w:rsidRPr="00DD64EB">
        <w:rPr>
          <w:rFonts w:asciiTheme="majorHAnsi" w:hAnsiTheme="majorHAnsi"/>
          <w:szCs w:val="22"/>
        </w:rPr>
        <w:t xml:space="preserve"> písomne </w:t>
      </w:r>
      <w:r w:rsidR="00753507">
        <w:rPr>
          <w:rFonts w:asciiTheme="majorHAnsi" w:hAnsiTheme="majorHAnsi"/>
          <w:szCs w:val="22"/>
        </w:rPr>
        <w:t>informovať druhú zmluvnú stranu</w:t>
      </w:r>
      <w:r w:rsidR="00753507" w:rsidRPr="00DD64EB">
        <w:rPr>
          <w:rFonts w:asciiTheme="majorHAnsi" w:hAnsiTheme="majorHAnsi"/>
          <w:szCs w:val="22"/>
        </w:rPr>
        <w:t xml:space="preserve">. Ak zmluvné strany </w:t>
      </w:r>
      <w:r w:rsidR="00753507">
        <w:rPr>
          <w:rFonts w:asciiTheme="majorHAnsi" w:hAnsiTheme="majorHAnsi"/>
          <w:szCs w:val="22"/>
        </w:rPr>
        <w:t xml:space="preserve">v prípade zmeny údajov </w:t>
      </w:r>
      <w:r w:rsidR="00753507" w:rsidRPr="00DD64EB">
        <w:rPr>
          <w:rFonts w:asciiTheme="majorHAnsi" w:hAnsiTheme="majorHAnsi"/>
          <w:szCs w:val="22"/>
        </w:rPr>
        <w:t>nesplnia svoju oznamovaciu povinnosť</w:t>
      </w:r>
      <w:r w:rsidR="00753507">
        <w:rPr>
          <w:rFonts w:asciiTheme="majorHAnsi" w:hAnsiTheme="majorHAnsi"/>
          <w:szCs w:val="22"/>
        </w:rPr>
        <w:t xml:space="preserve"> podľa predchádzajúcej vety</w:t>
      </w:r>
      <w:r w:rsidR="00753507" w:rsidRPr="00DD64EB">
        <w:rPr>
          <w:rFonts w:asciiTheme="majorHAnsi" w:hAnsiTheme="majorHAnsi"/>
          <w:szCs w:val="22"/>
        </w:rPr>
        <w:t>, má sa zato, že platia posledné známe údaje.</w:t>
      </w:r>
    </w:p>
    <w:p w14:paraId="129691DE" w14:textId="576EEA2E" w:rsidR="00C11EF5" w:rsidRPr="00223035" w:rsidRDefault="4C3BB9ED" w:rsidP="00D26833">
      <w:pPr>
        <w:pStyle w:val="Odsekzoznamu"/>
        <w:numPr>
          <w:ilvl w:val="1"/>
          <w:numId w:val="13"/>
        </w:numPr>
        <w:spacing w:before="120" w:after="120" w:line="276" w:lineRule="auto"/>
        <w:ind w:left="0"/>
        <w:jc w:val="both"/>
        <w:rPr>
          <w:rFonts w:asciiTheme="majorHAnsi" w:hAnsiTheme="majorHAnsi"/>
        </w:rPr>
      </w:pPr>
      <w:r w:rsidRPr="659B1B31">
        <w:rPr>
          <w:rFonts w:asciiTheme="majorHAnsi" w:hAnsiTheme="majorHAnsi" w:cs="Arial"/>
          <w:color w:val="000000" w:themeColor="text1"/>
        </w:rPr>
        <w:t xml:space="preserve">Na </w:t>
      </w:r>
      <w:r w:rsidR="776F1C08" w:rsidRPr="659B1B31">
        <w:rPr>
          <w:rFonts w:asciiTheme="majorHAnsi" w:hAnsiTheme="majorHAnsi" w:cs="Arial"/>
          <w:color w:val="000000" w:themeColor="text1"/>
        </w:rPr>
        <w:t>účel výkonu práv objednávateľa podľa tejto zmluvy</w:t>
      </w:r>
      <w:r w:rsidRPr="659B1B31">
        <w:rPr>
          <w:rFonts w:asciiTheme="majorHAnsi" w:hAnsiTheme="majorHAnsi" w:cs="Arial"/>
          <w:color w:val="000000" w:themeColor="text1"/>
        </w:rPr>
        <w:t xml:space="preserve"> môže objednávateľ poveriť aj inú osobu </w:t>
      </w:r>
      <w:r w:rsidR="417F4551" w:rsidRPr="659B1B31">
        <w:rPr>
          <w:rFonts w:asciiTheme="majorHAnsi" w:hAnsiTheme="majorHAnsi" w:cs="Arial"/>
          <w:color w:val="000000" w:themeColor="text1"/>
        </w:rPr>
        <w:t>ako osoby výslovne uvedené v tejto zmluve</w:t>
      </w:r>
      <w:r w:rsidRPr="659B1B31">
        <w:rPr>
          <w:rFonts w:asciiTheme="majorHAnsi" w:hAnsiTheme="majorHAnsi" w:cs="Arial"/>
          <w:color w:val="000000" w:themeColor="text1"/>
        </w:rPr>
        <w:t>, poskytovateľ je povinný poskytn</w:t>
      </w:r>
      <w:r w:rsidRPr="00D26833">
        <w:rPr>
          <w:rFonts w:asciiTheme="majorHAnsi" w:hAnsiTheme="majorHAnsi" w:cs="Arial"/>
          <w:color w:val="000000" w:themeColor="text1"/>
        </w:rPr>
        <w:t>úť osob</w:t>
      </w:r>
      <w:r w:rsidR="248D72CB" w:rsidRPr="00D26833">
        <w:rPr>
          <w:rFonts w:asciiTheme="majorHAnsi" w:hAnsiTheme="majorHAnsi" w:cs="Arial"/>
          <w:color w:val="000000" w:themeColor="text1"/>
        </w:rPr>
        <w:t>e</w:t>
      </w:r>
      <w:r w:rsidRPr="00D26833">
        <w:rPr>
          <w:rFonts w:asciiTheme="majorHAnsi" w:hAnsiTheme="majorHAnsi" w:cs="Arial"/>
          <w:color w:val="000000" w:themeColor="text1"/>
        </w:rPr>
        <w:t xml:space="preserve"> </w:t>
      </w:r>
      <w:r w:rsidR="4916F354" w:rsidRPr="00D26833">
        <w:rPr>
          <w:rFonts w:asciiTheme="majorHAnsi" w:hAnsiTheme="majorHAnsi" w:cs="Arial"/>
          <w:color w:val="000000" w:themeColor="text1"/>
        </w:rPr>
        <w:t xml:space="preserve">poverenej objednávateľom </w:t>
      </w:r>
      <w:r w:rsidRPr="00D26833">
        <w:rPr>
          <w:rFonts w:asciiTheme="majorHAnsi" w:hAnsiTheme="majorHAnsi" w:cs="Arial"/>
          <w:color w:val="000000" w:themeColor="text1"/>
        </w:rPr>
        <w:t>maximálnu možnú súčinnosť</w:t>
      </w:r>
      <w:r w:rsidR="248D72CB" w:rsidRPr="00D26833">
        <w:rPr>
          <w:rFonts w:asciiTheme="majorHAnsi" w:hAnsiTheme="majorHAnsi" w:cs="Arial"/>
          <w:color w:val="000000" w:themeColor="text1"/>
        </w:rPr>
        <w:t>.</w:t>
      </w:r>
    </w:p>
    <w:p w14:paraId="5EBB28C1" w14:textId="77777777" w:rsidR="00E7122D" w:rsidRDefault="00E7122D" w:rsidP="004F4214">
      <w:pPr>
        <w:pStyle w:val="Odsekzoznamu"/>
        <w:spacing w:before="120" w:after="120" w:line="276" w:lineRule="auto"/>
        <w:ind w:left="0"/>
        <w:jc w:val="both"/>
        <w:rPr>
          <w:rFonts w:asciiTheme="majorHAnsi" w:hAnsiTheme="majorHAnsi"/>
          <w:szCs w:val="22"/>
        </w:rPr>
      </w:pPr>
    </w:p>
    <w:p w14:paraId="2504A2A1" w14:textId="372C0CB0" w:rsidR="002468E4" w:rsidRPr="004F4214" w:rsidRDefault="002468E4" w:rsidP="004F4214">
      <w:pPr>
        <w:pStyle w:val="Odsekzoznamu"/>
        <w:spacing w:before="120" w:after="120" w:line="276" w:lineRule="auto"/>
        <w:ind w:left="0"/>
        <w:jc w:val="both"/>
        <w:rPr>
          <w:rFonts w:asciiTheme="majorHAnsi" w:hAnsiTheme="majorHAnsi"/>
          <w:b/>
          <w:bCs/>
          <w:szCs w:val="22"/>
        </w:rPr>
      </w:pPr>
      <w:r w:rsidRPr="004F4214">
        <w:rPr>
          <w:rFonts w:asciiTheme="majorHAnsi" w:hAnsiTheme="majorHAnsi"/>
          <w:b/>
          <w:bCs/>
          <w:szCs w:val="22"/>
        </w:rPr>
        <w:t>Prevádzkar</w:t>
      </w:r>
    </w:p>
    <w:p w14:paraId="79E616A6" w14:textId="51CA20B3" w:rsidR="0084087B" w:rsidRDefault="00A85708">
      <w:pPr>
        <w:pStyle w:val="Odsekzoznamu"/>
        <w:numPr>
          <w:ilvl w:val="1"/>
          <w:numId w:val="13"/>
        </w:numPr>
        <w:spacing w:before="120" w:after="120" w:line="276" w:lineRule="auto"/>
        <w:ind w:left="0"/>
        <w:jc w:val="both"/>
        <w:rPr>
          <w:rFonts w:asciiTheme="majorHAnsi" w:hAnsiTheme="majorHAnsi"/>
        </w:rPr>
      </w:pPr>
      <w:r w:rsidRPr="3910C77C">
        <w:rPr>
          <w:rFonts w:asciiTheme="majorHAnsi" w:hAnsiTheme="majorHAnsi"/>
        </w:rPr>
        <w:t>Poskytovateľ určil poverenú osobu</w:t>
      </w:r>
      <w:r w:rsidR="00B441E0" w:rsidRPr="3910C77C">
        <w:rPr>
          <w:rFonts w:asciiTheme="majorHAnsi" w:hAnsiTheme="majorHAnsi"/>
        </w:rPr>
        <w:t xml:space="preserve"> -</w:t>
      </w:r>
      <w:r w:rsidRPr="3910C77C">
        <w:rPr>
          <w:rFonts w:asciiTheme="majorHAnsi" w:hAnsiTheme="majorHAnsi"/>
        </w:rPr>
        <w:t> </w:t>
      </w:r>
      <w:r w:rsidR="0047461A" w:rsidRPr="3910C77C">
        <w:rPr>
          <w:rFonts w:asciiTheme="majorHAnsi" w:hAnsiTheme="majorHAnsi"/>
          <w:b/>
        </w:rPr>
        <w:t>prevádzkara</w:t>
      </w:r>
      <w:r w:rsidRPr="3910C77C">
        <w:rPr>
          <w:rFonts w:asciiTheme="majorHAnsi" w:hAnsiTheme="majorHAnsi"/>
        </w:rPr>
        <w:t xml:space="preserve"> uvedenú </w:t>
      </w:r>
      <w:r w:rsidR="41F206D5" w:rsidRPr="3910C77C">
        <w:rPr>
          <w:rFonts w:asciiTheme="majorHAnsi" w:hAnsiTheme="majorHAnsi"/>
        </w:rPr>
        <w:t>v prílohe č.</w:t>
      </w:r>
      <w:r w:rsidRPr="3910C77C">
        <w:rPr>
          <w:rFonts w:asciiTheme="majorHAnsi" w:hAnsiTheme="majorHAnsi"/>
        </w:rPr>
        <w:t xml:space="preserve"> </w:t>
      </w:r>
      <w:r w:rsidR="00BE1B08">
        <w:rPr>
          <w:rFonts w:asciiTheme="majorHAnsi" w:hAnsiTheme="majorHAnsi"/>
        </w:rPr>
        <w:t>4</w:t>
      </w:r>
      <w:r w:rsidR="00BE1B08" w:rsidRPr="3910C77C">
        <w:rPr>
          <w:rFonts w:asciiTheme="majorHAnsi" w:hAnsiTheme="majorHAnsi"/>
        </w:rPr>
        <w:t xml:space="preserve"> </w:t>
      </w:r>
      <w:r w:rsidRPr="3910C77C">
        <w:rPr>
          <w:rFonts w:asciiTheme="majorHAnsi" w:hAnsiTheme="majorHAnsi"/>
        </w:rPr>
        <w:t>tejto</w:t>
      </w:r>
      <w:r w:rsidR="00A85E65" w:rsidRPr="3910C77C">
        <w:rPr>
          <w:rFonts w:asciiTheme="majorHAnsi" w:hAnsiTheme="majorHAnsi"/>
        </w:rPr>
        <w:t xml:space="preserve"> </w:t>
      </w:r>
      <w:r w:rsidRPr="3910C77C">
        <w:rPr>
          <w:rFonts w:asciiTheme="majorHAnsi" w:hAnsiTheme="majorHAnsi"/>
        </w:rPr>
        <w:t xml:space="preserve">zmluvy, ktorý ako kľúčová osoba pre zabezpečenie kvality podľa tejto zmluvy </w:t>
      </w:r>
      <w:r w:rsidR="41F206D5" w:rsidRPr="3910C77C">
        <w:rPr>
          <w:rFonts w:asciiTheme="majorHAnsi" w:hAnsiTheme="majorHAnsi"/>
        </w:rPr>
        <w:t>a mitigáciu</w:t>
      </w:r>
      <w:r w:rsidRPr="3910C77C">
        <w:rPr>
          <w:rFonts w:asciiTheme="majorHAnsi" w:hAnsiTheme="majorHAnsi"/>
        </w:rPr>
        <w:t> rizík spojených </w:t>
      </w:r>
      <w:r w:rsidR="41F206D5" w:rsidRPr="3910C77C">
        <w:rPr>
          <w:rFonts w:asciiTheme="majorHAnsi" w:hAnsiTheme="majorHAnsi"/>
        </w:rPr>
        <w:t>s plnením</w:t>
      </w:r>
      <w:r w:rsidR="0047461A" w:rsidRPr="3910C77C">
        <w:rPr>
          <w:rFonts w:asciiTheme="majorHAnsi" w:hAnsiTheme="majorHAnsi"/>
        </w:rPr>
        <w:t xml:space="preserve"> </w:t>
      </w:r>
      <w:r w:rsidRPr="3910C77C">
        <w:rPr>
          <w:rFonts w:asciiTheme="majorHAnsi" w:hAnsiTheme="majorHAnsi"/>
        </w:rPr>
        <w:lastRenderedPageBreak/>
        <w:t>tejto</w:t>
      </w:r>
      <w:r w:rsidR="0047461A" w:rsidRPr="3910C77C">
        <w:rPr>
          <w:rFonts w:asciiTheme="majorHAnsi" w:hAnsiTheme="majorHAnsi"/>
        </w:rPr>
        <w:t xml:space="preserve"> </w:t>
      </w:r>
      <w:r w:rsidRPr="3910C77C">
        <w:rPr>
          <w:rFonts w:asciiTheme="majorHAnsi" w:hAnsiTheme="majorHAnsi"/>
        </w:rPr>
        <w:t>zmluvy </w:t>
      </w:r>
      <w:r w:rsidR="00B441E0" w:rsidRPr="3910C77C">
        <w:rPr>
          <w:rFonts w:asciiTheme="majorHAnsi" w:hAnsiTheme="majorHAnsi"/>
        </w:rPr>
        <w:t>zabezpečuje plynulý a riadny priebeh prípravy, výroby a výdaja stravy počas obeda</w:t>
      </w:r>
      <w:r w:rsidR="0056185E">
        <w:rPr>
          <w:rFonts w:asciiTheme="majorHAnsi" w:hAnsiTheme="majorHAnsi"/>
        </w:rPr>
        <w:t xml:space="preserve">, ako aj doplnkového predaja v bufete, </w:t>
      </w:r>
      <w:r w:rsidRPr="3910C77C">
        <w:rPr>
          <w:rFonts w:asciiTheme="majorHAnsi" w:hAnsiTheme="majorHAnsi"/>
        </w:rPr>
        <w:t xml:space="preserve">kontroluje rozsah </w:t>
      </w:r>
      <w:r w:rsidR="41F206D5" w:rsidRPr="3910C77C">
        <w:rPr>
          <w:rFonts w:asciiTheme="majorHAnsi" w:hAnsiTheme="majorHAnsi"/>
        </w:rPr>
        <w:t>a kvalitu</w:t>
      </w:r>
      <w:r w:rsidR="0047461A" w:rsidRPr="3910C77C">
        <w:rPr>
          <w:rFonts w:asciiTheme="majorHAnsi" w:hAnsiTheme="majorHAnsi"/>
        </w:rPr>
        <w:t xml:space="preserve"> </w:t>
      </w:r>
      <w:r w:rsidRPr="3910C77C">
        <w:rPr>
          <w:rFonts w:asciiTheme="majorHAnsi" w:hAnsiTheme="majorHAnsi"/>
        </w:rPr>
        <w:t>poskytovaných </w:t>
      </w:r>
      <w:r w:rsidR="0047461A" w:rsidRPr="3910C77C">
        <w:rPr>
          <w:rFonts w:asciiTheme="majorHAnsi" w:hAnsiTheme="majorHAnsi"/>
        </w:rPr>
        <w:t>stravovacích</w:t>
      </w:r>
      <w:r w:rsidRPr="3910C77C">
        <w:rPr>
          <w:rFonts w:asciiTheme="majorHAnsi" w:hAnsiTheme="majorHAnsi"/>
        </w:rPr>
        <w:t xml:space="preserve"> služieb </w:t>
      </w:r>
      <w:r w:rsidR="0056185E">
        <w:rPr>
          <w:rFonts w:asciiTheme="majorHAnsi" w:hAnsiTheme="majorHAnsi"/>
        </w:rPr>
        <w:t xml:space="preserve">podľa bodov 3.1.1 a 3.1.3 </w:t>
      </w:r>
      <w:r w:rsidR="00AF44B4">
        <w:rPr>
          <w:rFonts w:asciiTheme="majorHAnsi" w:hAnsiTheme="majorHAnsi"/>
        </w:rPr>
        <w:t xml:space="preserve">zmluvy </w:t>
      </w:r>
      <w:r w:rsidRPr="3910C77C">
        <w:rPr>
          <w:rFonts w:asciiTheme="majorHAnsi" w:hAnsiTheme="majorHAnsi"/>
        </w:rPr>
        <w:t xml:space="preserve">za poskytovateľa. Poskytovateľ sa zaväzuje zabezpečiť dennú prítomnosť </w:t>
      </w:r>
      <w:r w:rsidR="0047461A" w:rsidRPr="3910C77C">
        <w:rPr>
          <w:rFonts w:asciiTheme="majorHAnsi" w:hAnsiTheme="majorHAnsi"/>
        </w:rPr>
        <w:t>prevádzkara</w:t>
      </w:r>
      <w:r w:rsidRPr="3910C77C">
        <w:rPr>
          <w:rFonts w:asciiTheme="majorHAnsi" w:hAnsiTheme="majorHAnsi"/>
        </w:rPr>
        <w:t xml:space="preserve"> </w:t>
      </w:r>
      <w:r w:rsidR="41F206D5" w:rsidRPr="3910C77C">
        <w:rPr>
          <w:rFonts w:asciiTheme="majorHAnsi" w:hAnsiTheme="majorHAnsi"/>
        </w:rPr>
        <w:t>v mieste</w:t>
      </w:r>
      <w:r w:rsidRPr="3910C77C">
        <w:rPr>
          <w:rFonts w:asciiTheme="majorHAnsi" w:hAnsiTheme="majorHAnsi"/>
        </w:rPr>
        <w:t xml:space="preserve"> plnenia </w:t>
      </w:r>
      <w:r w:rsidR="0047461A" w:rsidRPr="3910C77C">
        <w:rPr>
          <w:rFonts w:asciiTheme="majorHAnsi" w:hAnsiTheme="majorHAnsi"/>
        </w:rPr>
        <w:t>minimálne</w:t>
      </w:r>
      <w:r w:rsidRPr="3910C77C">
        <w:rPr>
          <w:rFonts w:asciiTheme="majorHAnsi" w:hAnsiTheme="majorHAnsi"/>
        </w:rPr>
        <w:t> </w:t>
      </w:r>
      <w:r w:rsidR="41F206D5" w:rsidRPr="3910C77C">
        <w:rPr>
          <w:rFonts w:asciiTheme="majorHAnsi" w:hAnsiTheme="majorHAnsi"/>
        </w:rPr>
        <w:t>v čase</w:t>
      </w:r>
      <w:r w:rsidRPr="3910C77C">
        <w:rPr>
          <w:rFonts w:asciiTheme="majorHAnsi" w:hAnsiTheme="majorHAnsi"/>
        </w:rPr>
        <w:t xml:space="preserve"> </w:t>
      </w:r>
      <w:r w:rsidR="00A85E65" w:rsidRPr="3910C77C">
        <w:rPr>
          <w:rFonts w:asciiTheme="majorHAnsi" w:hAnsiTheme="majorHAnsi"/>
        </w:rPr>
        <w:t xml:space="preserve">finalizácie prípravy stravy a jej výdaja, v čase </w:t>
      </w:r>
      <w:r w:rsidR="0047461A" w:rsidRPr="3910C77C">
        <w:rPr>
          <w:rFonts w:asciiTheme="majorHAnsi" w:hAnsiTheme="majorHAnsi"/>
        </w:rPr>
        <w:t>výdaja stravy počas obeda</w:t>
      </w:r>
      <w:r w:rsidR="00A85E65" w:rsidRPr="3910C77C">
        <w:rPr>
          <w:rFonts w:asciiTheme="majorHAnsi" w:hAnsiTheme="majorHAnsi"/>
        </w:rPr>
        <w:t xml:space="preserve"> a bezprostredne po ukončení výdaja stravy</w:t>
      </w:r>
      <w:r w:rsidR="00AF44B4">
        <w:rPr>
          <w:rFonts w:asciiTheme="majorHAnsi" w:hAnsiTheme="majorHAnsi"/>
        </w:rPr>
        <w:t xml:space="preserve"> </w:t>
      </w:r>
      <w:r w:rsidR="00A85E65" w:rsidRPr="3910C77C">
        <w:rPr>
          <w:rFonts w:asciiTheme="majorHAnsi" w:hAnsiTheme="majorHAnsi"/>
        </w:rPr>
        <w:t xml:space="preserve">t. j. </w:t>
      </w:r>
      <w:r w:rsidR="66CE5109" w:rsidRPr="145DD4D4">
        <w:rPr>
          <w:rFonts w:asciiTheme="majorHAnsi" w:hAnsiTheme="majorHAnsi"/>
        </w:rPr>
        <w:t xml:space="preserve">v čase </w:t>
      </w:r>
      <w:r w:rsidR="3DFAE8D1" w:rsidRPr="145DD4D4">
        <w:rPr>
          <w:rFonts w:asciiTheme="majorHAnsi" w:hAnsiTheme="majorHAnsi"/>
        </w:rPr>
        <w:t>od</w:t>
      </w:r>
      <w:r w:rsidRPr="3910C77C">
        <w:rPr>
          <w:rFonts w:asciiTheme="majorHAnsi" w:hAnsiTheme="majorHAnsi"/>
        </w:rPr>
        <w:t xml:space="preserve"> </w:t>
      </w:r>
      <w:r w:rsidR="00AF44B4">
        <w:rPr>
          <w:rFonts w:asciiTheme="majorHAnsi" w:hAnsiTheme="majorHAnsi"/>
        </w:rPr>
        <w:t>10</w:t>
      </w:r>
      <w:r w:rsidR="0047461A" w:rsidRPr="3910C77C">
        <w:rPr>
          <w:rFonts w:asciiTheme="majorHAnsi" w:hAnsiTheme="majorHAnsi"/>
        </w:rPr>
        <w:t>:00 hod</w:t>
      </w:r>
      <w:r w:rsidRPr="3910C77C">
        <w:rPr>
          <w:rFonts w:asciiTheme="majorHAnsi" w:hAnsiTheme="majorHAnsi"/>
        </w:rPr>
        <w:t xml:space="preserve"> </w:t>
      </w:r>
      <w:r w:rsidR="3DFEFDAB" w:rsidRPr="145DD4D4">
        <w:rPr>
          <w:rFonts w:asciiTheme="majorHAnsi" w:hAnsiTheme="majorHAnsi"/>
        </w:rPr>
        <w:t>do</w:t>
      </w:r>
      <w:r w:rsidRPr="3910C77C">
        <w:rPr>
          <w:rFonts w:asciiTheme="majorHAnsi" w:hAnsiTheme="majorHAnsi"/>
        </w:rPr>
        <w:t xml:space="preserve"> </w:t>
      </w:r>
      <w:r w:rsidR="00AF44B4" w:rsidRPr="3910C77C">
        <w:rPr>
          <w:rFonts w:asciiTheme="majorHAnsi" w:hAnsiTheme="majorHAnsi"/>
        </w:rPr>
        <w:t>1</w:t>
      </w:r>
      <w:r w:rsidR="00AF44B4">
        <w:rPr>
          <w:rFonts w:asciiTheme="majorHAnsi" w:hAnsiTheme="majorHAnsi"/>
        </w:rPr>
        <w:t>5</w:t>
      </w:r>
      <w:r w:rsidR="0047461A" w:rsidRPr="3910C77C">
        <w:rPr>
          <w:rFonts w:asciiTheme="majorHAnsi" w:hAnsiTheme="majorHAnsi"/>
        </w:rPr>
        <w:t>:00</w:t>
      </w:r>
      <w:r w:rsidRPr="3910C77C">
        <w:rPr>
          <w:rFonts w:asciiTheme="majorHAnsi" w:hAnsiTheme="majorHAnsi"/>
        </w:rPr>
        <w:t xml:space="preserve"> h</w:t>
      </w:r>
      <w:r w:rsidR="0047461A" w:rsidRPr="3910C77C">
        <w:rPr>
          <w:rFonts w:asciiTheme="majorHAnsi" w:hAnsiTheme="majorHAnsi"/>
        </w:rPr>
        <w:t>od.</w:t>
      </w:r>
      <w:r w:rsidRPr="3910C77C">
        <w:rPr>
          <w:rFonts w:asciiTheme="majorHAnsi" w:hAnsiTheme="majorHAnsi"/>
        </w:rPr>
        <w:t xml:space="preserve"> </w:t>
      </w:r>
      <w:r w:rsidR="41F206D5" w:rsidRPr="3910C77C">
        <w:rPr>
          <w:rFonts w:asciiTheme="majorHAnsi" w:hAnsiTheme="majorHAnsi"/>
        </w:rPr>
        <w:t>V ostatnom</w:t>
      </w:r>
      <w:r w:rsidRPr="3910C77C">
        <w:rPr>
          <w:rFonts w:asciiTheme="majorHAnsi" w:hAnsiTheme="majorHAnsi"/>
        </w:rPr>
        <w:t xml:space="preserve"> čase </w:t>
      </w:r>
      <w:r w:rsidR="0047461A" w:rsidRPr="3910C77C">
        <w:rPr>
          <w:rFonts w:asciiTheme="majorHAnsi" w:hAnsiTheme="majorHAnsi"/>
        </w:rPr>
        <w:t xml:space="preserve">poskytovania stravovacích služieb </w:t>
      </w:r>
      <w:r w:rsidRPr="3910C77C">
        <w:rPr>
          <w:rFonts w:asciiTheme="majorHAnsi" w:hAnsiTheme="majorHAnsi"/>
        </w:rPr>
        <w:t xml:space="preserve">bude </w:t>
      </w:r>
      <w:r w:rsidR="083E15C4" w:rsidRPr="3910C77C">
        <w:rPr>
          <w:rFonts w:asciiTheme="majorHAnsi" w:hAnsiTheme="majorHAnsi"/>
        </w:rPr>
        <w:t>prevádzkar</w:t>
      </w:r>
      <w:r w:rsidRPr="3910C77C">
        <w:rPr>
          <w:rFonts w:asciiTheme="majorHAnsi" w:hAnsiTheme="majorHAnsi"/>
        </w:rPr>
        <w:t xml:space="preserve"> </w:t>
      </w:r>
      <w:r w:rsidR="41F206D5" w:rsidRPr="3910C77C">
        <w:rPr>
          <w:rFonts w:asciiTheme="majorHAnsi" w:hAnsiTheme="majorHAnsi"/>
        </w:rPr>
        <w:t>k dispozícii</w:t>
      </w:r>
      <w:r w:rsidRPr="3910C77C">
        <w:rPr>
          <w:rFonts w:asciiTheme="majorHAnsi" w:hAnsiTheme="majorHAnsi"/>
        </w:rPr>
        <w:t xml:space="preserve"> telefonicky </w:t>
      </w:r>
      <w:r w:rsidR="41F206D5" w:rsidRPr="3910C77C">
        <w:rPr>
          <w:rFonts w:asciiTheme="majorHAnsi" w:hAnsiTheme="majorHAnsi"/>
        </w:rPr>
        <w:t>a v prípade</w:t>
      </w:r>
      <w:r w:rsidRPr="3910C77C">
        <w:rPr>
          <w:rFonts w:asciiTheme="majorHAnsi" w:hAnsiTheme="majorHAnsi"/>
        </w:rPr>
        <w:t xml:space="preserve"> požiadavky objednávateľa aj osobne.  </w:t>
      </w:r>
    </w:p>
    <w:p w14:paraId="6823B352" w14:textId="735C4DAF" w:rsidR="00A85E65" w:rsidRPr="0084087B" w:rsidRDefault="00A85E65">
      <w:pPr>
        <w:pStyle w:val="Odsekzoznamu"/>
        <w:numPr>
          <w:ilvl w:val="1"/>
          <w:numId w:val="13"/>
        </w:numPr>
        <w:spacing w:before="120" w:after="120" w:line="276" w:lineRule="auto"/>
        <w:ind w:left="0"/>
        <w:jc w:val="both"/>
        <w:rPr>
          <w:rFonts w:asciiTheme="majorHAnsi" w:hAnsiTheme="majorHAnsi"/>
          <w:szCs w:val="22"/>
        </w:rPr>
      </w:pPr>
      <w:r w:rsidRPr="0084087B">
        <w:rPr>
          <w:rFonts w:asciiTheme="majorHAnsi" w:hAnsiTheme="majorHAnsi"/>
          <w:szCs w:val="22"/>
        </w:rPr>
        <w:t xml:space="preserve">Prevádzkar </w:t>
      </w:r>
      <w:r w:rsidR="007D2494" w:rsidRPr="0084087B">
        <w:rPr>
          <w:rFonts w:asciiTheme="majorHAnsi" w:hAnsiTheme="majorHAnsi"/>
          <w:szCs w:val="22"/>
        </w:rPr>
        <w:t>zodpovedá za organizáciu, riadenie a plynulý chod stravovacej prevádzky</w:t>
      </w:r>
      <w:r w:rsidR="00AF44B4">
        <w:rPr>
          <w:rFonts w:asciiTheme="majorHAnsi" w:hAnsiTheme="majorHAnsi"/>
          <w:szCs w:val="22"/>
        </w:rPr>
        <w:t xml:space="preserve"> a bufet</w:t>
      </w:r>
      <w:r w:rsidR="002468E4">
        <w:rPr>
          <w:rFonts w:asciiTheme="majorHAnsi" w:hAnsiTheme="majorHAnsi"/>
          <w:szCs w:val="22"/>
        </w:rPr>
        <w:t>u</w:t>
      </w:r>
      <w:r w:rsidR="007D2494" w:rsidRPr="0084087B">
        <w:rPr>
          <w:rFonts w:asciiTheme="majorHAnsi" w:hAnsiTheme="majorHAnsi"/>
          <w:szCs w:val="22"/>
        </w:rPr>
        <w:t xml:space="preserve">, </w:t>
      </w:r>
      <w:r w:rsidR="001D2890">
        <w:rPr>
          <w:rFonts w:asciiTheme="majorHAnsi" w:hAnsiTheme="majorHAnsi"/>
          <w:szCs w:val="22"/>
        </w:rPr>
        <w:t>najmä</w:t>
      </w:r>
      <w:r w:rsidRPr="0084087B">
        <w:rPr>
          <w:rFonts w:asciiTheme="majorHAnsi" w:hAnsiTheme="majorHAnsi"/>
          <w:szCs w:val="22"/>
        </w:rPr>
        <w:t> zabezpečuje: </w:t>
      </w:r>
    </w:p>
    <w:p w14:paraId="6E3BFCD9" w14:textId="3E9936A9" w:rsidR="00AF44B4" w:rsidRDefault="007D2494">
      <w:pPr>
        <w:pStyle w:val="Odsekzoznamu"/>
        <w:numPr>
          <w:ilvl w:val="2"/>
          <w:numId w:val="13"/>
        </w:numPr>
        <w:spacing w:before="120" w:after="120" w:line="276" w:lineRule="auto"/>
        <w:jc w:val="both"/>
        <w:rPr>
          <w:rFonts w:asciiTheme="majorHAnsi" w:hAnsiTheme="majorHAnsi"/>
          <w:szCs w:val="22"/>
        </w:rPr>
      </w:pPr>
      <w:r w:rsidRPr="007D2494">
        <w:rPr>
          <w:rFonts w:asciiTheme="majorHAnsi" w:hAnsiTheme="majorHAnsi"/>
          <w:szCs w:val="22"/>
        </w:rPr>
        <w:t>plynulý a organizovaný výdaj obedových jedál vrátanie riadenia doby čakania</w:t>
      </w:r>
      <w:r w:rsidR="001D2890">
        <w:rPr>
          <w:rFonts w:asciiTheme="majorHAnsi" w:hAnsiTheme="majorHAnsi"/>
          <w:szCs w:val="22"/>
        </w:rPr>
        <w:t>,</w:t>
      </w:r>
    </w:p>
    <w:p w14:paraId="6026E3F5" w14:textId="77777777" w:rsidR="002468E4" w:rsidRDefault="002468E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zásobovanie bufetu tovarom, priebežné sledovanie stavu zásob tovaru</w:t>
      </w:r>
      <w:r w:rsidR="00AF44B4">
        <w:rPr>
          <w:rFonts w:asciiTheme="majorHAnsi" w:hAnsiTheme="majorHAnsi"/>
          <w:szCs w:val="22"/>
        </w:rPr>
        <w:t>,</w:t>
      </w:r>
    </w:p>
    <w:p w14:paraId="285DE440" w14:textId="6DE35B2B" w:rsidR="00AF44B4" w:rsidRPr="004F4214" w:rsidRDefault="00AF44B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plynulý a organizovaný predaj doplnkového tovaru v bufete,</w:t>
      </w:r>
    </w:p>
    <w:p w14:paraId="6580D092" w14:textId="552CF45C"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personálne zabezpečenie prevádzky</w:t>
      </w:r>
      <w:r w:rsidR="001973EA" w:rsidRPr="0084087B">
        <w:rPr>
          <w:rFonts w:asciiTheme="majorHAnsi" w:hAnsiTheme="majorHAnsi"/>
          <w:szCs w:val="22"/>
        </w:rPr>
        <w:t xml:space="preserve"> kuchyne</w:t>
      </w:r>
      <w:r w:rsidR="00AF44B4">
        <w:rPr>
          <w:rFonts w:asciiTheme="majorHAnsi" w:hAnsiTheme="majorHAnsi"/>
          <w:szCs w:val="22"/>
        </w:rPr>
        <w:t xml:space="preserve">, </w:t>
      </w:r>
      <w:r w:rsidR="001973EA" w:rsidRPr="0084087B">
        <w:rPr>
          <w:rFonts w:asciiTheme="majorHAnsi" w:hAnsiTheme="majorHAnsi"/>
          <w:szCs w:val="22"/>
        </w:rPr>
        <w:t>jedálne</w:t>
      </w:r>
      <w:r w:rsidR="00AF44B4">
        <w:rPr>
          <w:rFonts w:asciiTheme="majorHAnsi" w:hAnsiTheme="majorHAnsi"/>
          <w:szCs w:val="22"/>
        </w:rPr>
        <w:t xml:space="preserve"> a bufet</w:t>
      </w:r>
      <w:r w:rsidR="00D9613D">
        <w:rPr>
          <w:rFonts w:asciiTheme="majorHAnsi" w:hAnsiTheme="majorHAnsi"/>
          <w:szCs w:val="22"/>
        </w:rPr>
        <w:t>u</w:t>
      </w:r>
      <w:r w:rsidRPr="0084087B">
        <w:rPr>
          <w:rFonts w:asciiTheme="majorHAnsi" w:hAnsiTheme="majorHAnsi"/>
          <w:szCs w:val="22"/>
        </w:rPr>
        <w:t>,</w:t>
      </w:r>
    </w:p>
    <w:p w14:paraId="506C6511"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dodržiavanie hygienických a bezpečnostných predpisov</w:t>
      </w:r>
      <w:r w:rsidR="001973EA" w:rsidRPr="0084087B">
        <w:rPr>
          <w:rFonts w:asciiTheme="majorHAnsi" w:hAnsiTheme="majorHAnsi"/>
          <w:szCs w:val="22"/>
        </w:rPr>
        <w:t>,</w:t>
      </w:r>
    </w:p>
    <w:p w14:paraId="6BC3B854" w14:textId="077383D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 xml:space="preserve">zabezpečenie čistoty a poriadku v priestoroch </w:t>
      </w:r>
      <w:r w:rsidR="00AF44B4">
        <w:rPr>
          <w:rFonts w:asciiTheme="majorHAnsi" w:hAnsiTheme="majorHAnsi"/>
          <w:szCs w:val="22"/>
        </w:rPr>
        <w:t xml:space="preserve">kuchyne, </w:t>
      </w:r>
      <w:r w:rsidRPr="0084087B">
        <w:rPr>
          <w:rFonts w:asciiTheme="majorHAnsi" w:hAnsiTheme="majorHAnsi"/>
          <w:szCs w:val="22"/>
        </w:rPr>
        <w:t>jedálne</w:t>
      </w:r>
      <w:r w:rsidR="00AF44B4">
        <w:rPr>
          <w:rFonts w:asciiTheme="majorHAnsi" w:hAnsiTheme="majorHAnsi"/>
          <w:szCs w:val="22"/>
        </w:rPr>
        <w:t xml:space="preserve"> a </w:t>
      </w:r>
      <w:r w:rsidR="00D9613D">
        <w:rPr>
          <w:rFonts w:asciiTheme="majorHAnsi" w:hAnsiTheme="majorHAnsi"/>
          <w:szCs w:val="22"/>
        </w:rPr>
        <w:t>bufetu</w:t>
      </w:r>
      <w:r w:rsidRPr="0084087B">
        <w:rPr>
          <w:rFonts w:asciiTheme="majorHAnsi" w:hAnsiTheme="majorHAnsi"/>
          <w:szCs w:val="22"/>
        </w:rPr>
        <w:t>,</w:t>
      </w:r>
    </w:p>
    <w:p w14:paraId="27D0994C"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 xml:space="preserve">dohľad nad dodržiavaním technologických a prevádzkových postupov, </w:t>
      </w:r>
    </w:p>
    <w:p w14:paraId="0D4FEC58" w14:textId="3C88D9AD"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 xml:space="preserve">riešenie </w:t>
      </w:r>
      <w:r w:rsidR="00A85E65" w:rsidRPr="0084087B">
        <w:rPr>
          <w:rFonts w:asciiTheme="majorHAnsi" w:hAnsiTheme="majorHAnsi"/>
          <w:szCs w:val="22"/>
        </w:rPr>
        <w:t>operatív</w:t>
      </w:r>
      <w:r w:rsidRPr="0084087B">
        <w:rPr>
          <w:rFonts w:asciiTheme="majorHAnsi" w:hAnsiTheme="majorHAnsi"/>
          <w:szCs w:val="22"/>
        </w:rPr>
        <w:t>y</w:t>
      </w:r>
      <w:r w:rsidR="00A85E65" w:rsidRPr="0084087B">
        <w:rPr>
          <w:rFonts w:asciiTheme="majorHAnsi" w:hAnsiTheme="majorHAnsi"/>
          <w:szCs w:val="22"/>
        </w:rPr>
        <w:t xml:space="preserve"> v mieste poskytovania stravovacích služieb </w:t>
      </w:r>
      <w:r w:rsidR="00AF44B4">
        <w:rPr>
          <w:rFonts w:asciiTheme="majorHAnsi" w:hAnsiTheme="majorHAnsi"/>
          <w:szCs w:val="22"/>
        </w:rPr>
        <w:t>a v bufete,</w:t>
      </w:r>
    </w:p>
    <w:p w14:paraId="1B4C4DD6"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komunikáciu s objednávateľom,</w:t>
      </w:r>
    </w:p>
    <w:p w14:paraId="2C74D37F"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vedenie prevádzkovej a hygienickej dokumentácie</w:t>
      </w:r>
      <w:r w:rsidR="001973EA" w:rsidRPr="0084087B">
        <w:rPr>
          <w:rFonts w:asciiTheme="majorHAnsi" w:hAnsiTheme="majorHAnsi"/>
          <w:szCs w:val="22"/>
        </w:rPr>
        <w:t>,</w:t>
      </w:r>
    </w:p>
    <w:p w14:paraId="4BB9A6CF" w14:textId="77777777" w:rsidR="0084087B" w:rsidRDefault="00A85E65">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činnosti spojené s kontrolou kvality prostredníctvom </w:t>
      </w:r>
      <w:r w:rsidR="001973EA" w:rsidRPr="0084087B">
        <w:rPr>
          <w:rFonts w:asciiTheme="majorHAnsi" w:hAnsiTheme="majorHAnsi"/>
          <w:szCs w:val="22"/>
        </w:rPr>
        <w:t>KPI podľa čl. VII,</w:t>
      </w:r>
      <w:r w:rsidRPr="0084087B">
        <w:rPr>
          <w:rFonts w:asciiTheme="majorHAnsi" w:hAnsiTheme="majorHAnsi"/>
          <w:szCs w:val="22"/>
        </w:rPr>
        <w:t> </w:t>
      </w:r>
    </w:p>
    <w:p w14:paraId="67740910" w14:textId="76E4D101" w:rsidR="001D2890" w:rsidRDefault="002468E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 xml:space="preserve">evidenciu a </w:t>
      </w:r>
      <w:r w:rsidR="001D2890">
        <w:rPr>
          <w:rFonts w:asciiTheme="majorHAnsi" w:hAnsiTheme="majorHAnsi"/>
          <w:szCs w:val="22"/>
        </w:rPr>
        <w:t>riešenie reklamácií</w:t>
      </w:r>
      <w:r w:rsidR="005D5E91">
        <w:rPr>
          <w:rFonts w:asciiTheme="majorHAnsi" w:hAnsiTheme="majorHAnsi"/>
          <w:szCs w:val="22"/>
        </w:rPr>
        <w:t>, sťažností a podnetov</w:t>
      </w:r>
      <w:r w:rsidR="001D2890">
        <w:rPr>
          <w:rFonts w:asciiTheme="majorHAnsi" w:hAnsiTheme="majorHAnsi"/>
          <w:szCs w:val="22"/>
        </w:rPr>
        <w:t>,</w:t>
      </w:r>
    </w:p>
    <w:p w14:paraId="5046A537" w14:textId="77777777" w:rsidR="00AF44B4" w:rsidRDefault="00A85E65">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predloženie návrhu jedálneho lístka na ďalšie obdobie stravovacej komisii</w:t>
      </w:r>
    </w:p>
    <w:p w14:paraId="7094737A" w14:textId="0491655F" w:rsidR="006A0177" w:rsidRDefault="00AF44B4">
      <w:pPr>
        <w:pStyle w:val="Odsekzoznamu"/>
        <w:numPr>
          <w:ilvl w:val="2"/>
          <w:numId w:val="13"/>
        </w:numPr>
        <w:spacing w:before="120" w:after="120" w:line="276" w:lineRule="auto"/>
        <w:jc w:val="both"/>
        <w:rPr>
          <w:rFonts w:asciiTheme="majorHAnsi" w:hAnsiTheme="majorHAnsi"/>
          <w:szCs w:val="22"/>
        </w:rPr>
      </w:pPr>
      <w:r w:rsidRPr="00AF44B4">
        <w:rPr>
          <w:rFonts w:asciiTheme="majorHAnsi" w:hAnsiTheme="majorHAnsi"/>
          <w:szCs w:val="22"/>
        </w:rPr>
        <w:t>plnenie ďalších zmluvných povinností podľa tejto zmluvy, ktoré patria do pôsobnosti prevádzkara.</w:t>
      </w:r>
    </w:p>
    <w:p w14:paraId="2D3DA3E0" w14:textId="0BE0F605" w:rsidR="006A0177" w:rsidRDefault="006A0177">
      <w:pPr>
        <w:pStyle w:val="Odsekzoznamu"/>
        <w:numPr>
          <w:ilvl w:val="1"/>
          <w:numId w:val="13"/>
        </w:numPr>
        <w:spacing w:before="120" w:after="120" w:line="276" w:lineRule="auto"/>
        <w:ind w:left="0"/>
        <w:jc w:val="both"/>
        <w:rPr>
          <w:rFonts w:asciiTheme="majorHAnsi" w:hAnsiTheme="majorHAnsi"/>
        </w:rPr>
      </w:pPr>
      <w:r w:rsidRPr="3118D1EC">
        <w:rPr>
          <w:rFonts w:asciiTheme="majorHAnsi" w:hAnsiTheme="majorHAnsi"/>
        </w:rPr>
        <w:t>Zmluvné strany sa dohodli, že činnosti, ktoré zabezpečuje prevádzkar, musí vykonávať poskytovateľ</w:t>
      </w:r>
      <w:r w:rsidR="008A05EF">
        <w:rPr>
          <w:rFonts w:asciiTheme="majorHAnsi" w:hAnsiTheme="majorHAnsi"/>
        </w:rPr>
        <w:t xml:space="preserve"> vlastnými kapacitami</w:t>
      </w:r>
      <w:r w:rsidRPr="3118D1EC">
        <w:rPr>
          <w:rFonts w:asciiTheme="majorHAnsi" w:hAnsiTheme="majorHAnsi"/>
        </w:rPr>
        <w:t>, výkon týchto činností nemôže byť predmetom subdodávky. </w:t>
      </w:r>
    </w:p>
    <w:p w14:paraId="7C37B86E" w14:textId="6CE7A6A0" w:rsidR="12272E6D" w:rsidRDefault="12272E6D">
      <w:pPr>
        <w:pStyle w:val="Odsekzoznamu"/>
        <w:numPr>
          <w:ilvl w:val="1"/>
          <w:numId w:val="13"/>
        </w:numPr>
        <w:spacing w:before="120" w:after="120" w:line="276" w:lineRule="auto"/>
        <w:ind w:left="0"/>
        <w:jc w:val="both"/>
        <w:rPr>
          <w:rFonts w:asciiTheme="majorHAnsi" w:hAnsiTheme="majorHAnsi"/>
        </w:rPr>
      </w:pPr>
      <w:r w:rsidRPr="3118D1EC">
        <w:rPr>
          <w:rFonts w:asciiTheme="majorHAnsi" w:hAnsiTheme="majorHAnsi"/>
        </w:rPr>
        <w:t xml:space="preserve">V prípade </w:t>
      </w:r>
      <w:r w:rsidR="11A8B893" w:rsidRPr="3118D1EC">
        <w:rPr>
          <w:rFonts w:asciiTheme="majorHAnsi" w:hAnsiTheme="majorHAnsi"/>
        </w:rPr>
        <w:t xml:space="preserve">dočasnej </w:t>
      </w:r>
      <w:r w:rsidRPr="3118D1EC">
        <w:rPr>
          <w:rFonts w:asciiTheme="majorHAnsi" w:hAnsiTheme="majorHAnsi"/>
        </w:rPr>
        <w:t>neprítomnosti prevádzkara</w:t>
      </w:r>
      <w:r w:rsidR="4093E7B7" w:rsidRPr="3118D1EC">
        <w:rPr>
          <w:rFonts w:asciiTheme="majorHAnsi" w:hAnsiTheme="majorHAnsi"/>
        </w:rPr>
        <w:t xml:space="preserve"> </w:t>
      </w:r>
      <w:r w:rsidR="4F9F840E" w:rsidRPr="3118D1EC">
        <w:rPr>
          <w:rFonts w:asciiTheme="majorHAnsi" w:hAnsiTheme="majorHAnsi"/>
        </w:rPr>
        <w:t xml:space="preserve">je poskytovateľ povinný </w:t>
      </w:r>
      <w:r w:rsidR="662F9E15" w:rsidRPr="3118D1EC">
        <w:rPr>
          <w:rFonts w:asciiTheme="majorHAnsi" w:hAnsiTheme="majorHAnsi"/>
        </w:rPr>
        <w:t xml:space="preserve">zabezpečiť </w:t>
      </w:r>
      <w:r w:rsidR="55AB8809" w:rsidRPr="3118D1EC">
        <w:rPr>
          <w:rFonts w:asciiTheme="majorHAnsi" w:hAnsiTheme="majorHAnsi"/>
        </w:rPr>
        <w:t xml:space="preserve">jeho </w:t>
      </w:r>
      <w:r w:rsidR="662F9E15" w:rsidRPr="3118D1EC">
        <w:rPr>
          <w:rFonts w:asciiTheme="majorHAnsi" w:hAnsiTheme="majorHAnsi"/>
        </w:rPr>
        <w:t xml:space="preserve">zastupovanie odborne spôsobilou osobou a </w:t>
      </w:r>
      <w:r w:rsidR="4F9F840E" w:rsidRPr="3118D1EC">
        <w:rPr>
          <w:rFonts w:asciiTheme="majorHAnsi" w:hAnsiTheme="majorHAnsi"/>
        </w:rPr>
        <w:t xml:space="preserve">najneskôr v pracovný deň, v ktorý </w:t>
      </w:r>
      <w:r w:rsidR="4993FD4B" w:rsidRPr="3118D1EC">
        <w:rPr>
          <w:rFonts w:asciiTheme="majorHAnsi" w:hAnsiTheme="majorHAnsi"/>
        </w:rPr>
        <w:t xml:space="preserve">dočasná </w:t>
      </w:r>
      <w:r w:rsidR="4F9F840E" w:rsidRPr="3118D1EC">
        <w:rPr>
          <w:rFonts w:asciiTheme="majorHAnsi" w:hAnsiTheme="majorHAnsi"/>
        </w:rPr>
        <w:t>neprítomnosť prevádzkara nastane</w:t>
      </w:r>
      <w:r w:rsidR="5544628A" w:rsidRPr="3118D1EC">
        <w:rPr>
          <w:rFonts w:asciiTheme="majorHAnsi" w:hAnsiTheme="majorHAnsi"/>
        </w:rPr>
        <w:t xml:space="preserve">, </w:t>
      </w:r>
      <w:r w:rsidR="3A027C12" w:rsidRPr="3118D1EC">
        <w:rPr>
          <w:rFonts w:asciiTheme="majorHAnsi" w:hAnsiTheme="majorHAnsi"/>
        </w:rPr>
        <w:t>oznámiť objednávateľovi dôvod neprítomnosti prevádzkara, predpokladanú dobu trvania neprítomnosti a osobu, ktorá ho počas neprítomnosti bude zastupovať</w:t>
      </w:r>
      <w:r w:rsidR="7B2D541C" w:rsidRPr="3118D1EC">
        <w:rPr>
          <w:rFonts w:asciiTheme="majorHAnsi" w:hAnsiTheme="majorHAnsi"/>
        </w:rPr>
        <w:t>.</w:t>
      </w:r>
      <w:r w:rsidR="3A027C12" w:rsidRPr="3118D1EC">
        <w:rPr>
          <w:rFonts w:asciiTheme="majorHAnsi" w:hAnsiTheme="majorHAnsi"/>
        </w:rPr>
        <w:t xml:space="preserve"> </w:t>
      </w:r>
    </w:p>
    <w:p w14:paraId="5F64FBAF" w14:textId="77777777" w:rsidR="004F4214" w:rsidRPr="004F4214" w:rsidRDefault="004F4214" w:rsidP="004F4214">
      <w:pPr>
        <w:pStyle w:val="Odsekzoznamu"/>
        <w:spacing w:before="120" w:after="120" w:line="276" w:lineRule="auto"/>
        <w:ind w:left="0"/>
        <w:jc w:val="both"/>
        <w:rPr>
          <w:rFonts w:asciiTheme="majorHAnsi" w:hAnsiTheme="majorHAnsi"/>
        </w:rPr>
      </w:pPr>
    </w:p>
    <w:p w14:paraId="1B017428" w14:textId="40EF176F" w:rsidR="006A0177" w:rsidRPr="004F4214" w:rsidRDefault="006A0177" w:rsidP="004F4214">
      <w:pPr>
        <w:pStyle w:val="Odsekzoznamu"/>
        <w:spacing w:before="120" w:after="120" w:line="276" w:lineRule="auto"/>
        <w:ind w:left="0"/>
        <w:jc w:val="both"/>
        <w:rPr>
          <w:rFonts w:asciiTheme="majorHAnsi" w:hAnsiTheme="majorHAnsi"/>
          <w:b/>
          <w:bCs/>
        </w:rPr>
      </w:pPr>
      <w:r w:rsidRPr="004F4214">
        <w:rPr>
          <w:rFonts w:asciiTheme="majorHAnsi" w:hAnsiTheme="majorHAnsi"/>
          <w:b/>
          <w:bCs/>
        </w:rPr>
        <w:t>Šéfkuchár</w:t>
      </w:r>
    </w:p>
    <w:p w14:paraId="0A9FC6D3" w14:textId="6F101D79" w:rsidR="0084087B" w:rsidRDefault="0047461A">
      <w:pPr>
        <w:pStyle w:val="Odsekzoznamu"/>
        <w:numPr>
          <w:ilvl w:val="1"/>
          <w:numId w:val="13"/>
        </w:numPr>
        <w:spacing w:before="120" w:after="120" w:line="276" w:lineRule="auto"/>
        <w:ind w:left="0"/>
        <w:jc w:val="both"/>
        <w:rPr>
          <w:rFonts w:asciiTheme="majorHAnsi" w:hAnsiTheme="majorHAnsi"/>
        </w:rPr>
      </w:pPr>
      <w:r w:rsidRPr="7D0CDFBB">
        <w:rPr>
          <w:rFonts w:asciiTheme="majorHAnsi" w:hAnsiTheme="majorHAnsi"/>
        </w:rPr>
        <w:t>Poskytovateľ určil poverenú osobu</w:t>
      </w:r>
      <w:r w:rsidR="00B441E0" w:rsidRPr="7D0CDFBB">
        <w:rPr>
          <w:rFonts w:asciiTheme="majorHAnsi" w:hAnsiTheme="majorHAnsi"/>
        </w:rPr>
        <w:t xml:space="preserve"> - </w:t>
      </w:r>
      <w:r w:rsidR="00B441E0" w:rsidRPr="7D0CDFBB">
        <w:rPr>
          <w:rFonts w:asciiTheme="majorHAnsi" w:hAnsiTheme="majorHAnsi"/>
          <w:b/>
        </w:rPr>
        <w:t>šéfkuchára</w:t>
      </w:r>
      <w:r w:rsidRPr="7D0CDFBB">
        <w:rPr>
          <w:rFonts w:asciiTheme="majorHAnsi" w:hAnsiTheme="majorHAnsi"/>
        </w:rPr>
        <w:t xml:space="preserve"> uvedenú v prílohe č. </w:t>
      </w:r>
      <w:r w:rsidR="00BE1B08">
        <w:rPr>
          <w:rFonts w:asciiTheme="majorHAnsi" w:hAnsiTheme="majorHAnsi"/>
        </w:rPr>
        <w:t>4</w:t>
      </w:r>
      <w:r w:rsidR="00BE1B08" w:rsidRPr="7D0CDFBB">
        <w:rPr>
          <w:rFonts w:asciiTheme="majorHAnsi" w:hAnsiTheme="majorHAnsi"/>
        </w:rPr>
        <w:t xml:space="preserve"> </w:t>
      </w:r>
      <w:r w:rsidRPr="7D0CDFBB">
        <w:rPr>
          <w:rFonts w:asciiTheme="majorHAnsi" w:hAnsiTheme="majorHAnsi"/>
        </w:rPr>
        <w:t>tejto zmluvy, ktorý ako kľúčová osoba pre zabezpečenie kvality podľa tejto zmluvy a mitigáciu rizík spojených s plnením tejto zmluvy </w:t>
      </w:r>
      <w:r w:rsidR="00B441E0" w:rsidRPr="7D0CDFBB">
        <w:rPr>
          <w:rFonts w:asciiTheme="majorHAnsi" w:hAnsiTheme="majorHAnsi"/>
        </w:rPr>
        <w:t>zabezpečuje prípravu a výrobu stravy</w:t>
      </w:r>
      <w:r w:rsidR="00A85E65" w:rsidRPr="7D0CDFBB">
        <w:rPr>
          <w:rFonts w:asciiTheme="majorHAnsi" w:hAnsiTheme="majorHAnsi"/>
        </w:rPr>
        <w:t xml:space="preserve"> a riadi s tým spojené činnosti a pracovníkov kuchyne</w:t>
      </w:r>
      <w:r w:rsidRPr="7D0CDFBB">
        <w:rPr>
          <w:rFonts w:asciiTheme="majorHAnsi" w:hAnsiTheme="majorHAnsi"/>
        </w:rPr>
        <w:t xml:space="preserve">. Poskytovateľ sa zaväzuje zabezpečiť dennú prítomnosť </w:t>
      </w:r>
      <w:r w:rsidR="00B441E0" w:rsidRPr="7D0CDFBB">
        <w:rPr>
          <w:rFonts w:asciiTheme="majorHAnsi" w:hAnsiTheme="majorHAnsi"/>
        </w:rPr>
        <w:t>šéfkuchára</w:t>
      </w:r>
      <w:r w:rsidRPr="7D0CDFBB">
        <w:rPr>
          <w:rFonts w:asciiTheme="majorHAnsi" w:hAnsiTheme="majorHAnsi"/>
        </w:rPr>
        <w:t xml:space="preserve"> v mieste plnenia minimálne v čase </w:t>
      </w:r>
      <w:r w:rsidR="00B441E0" w:rsidRPr="7D0CDFBB">
        <w:rPr>
          <w:rFonts w:asciiTheme="majorHAnsi" w:hAnsiTheme="majorHAnsi"/>
        </w:rPr>
        <w:t xml:space="preserve">prípravy, výroby a </w:t>
      </w:r>
      <w:r w:rsidRPr="7D0CDFBB">
        <w:rPr>
          <w:rFonts w:asciiTheme="majorHAnsi" w:hAnsiTheme="majorHAnsi"/>
        </w:rPr>
        <w:t xml:space="preserve">výdaja </w:t>
      </w:r>
      <w:r w:rsidR="00C73186">
        <w:rPr>
          <w:rFonts w:asciiTheme="majorHAnsi" w:hAnsiTheme="majorHAnsi"/>
        </w:rPr>
        <w:t>teplých raňajkových/desiatových jedál a obedových jedál</w:t>
      </w:r>
      <w:r w:rsidR="00B441E0" w:rsidRPr="7D0CDFBB">
        <w:rPr>
          <w:rFonts w:asciiTheme="majorHAnsi" w:hAnsiTheme="majorHAnsi"/>
        </w:rPr>
        <w:t xml:space="preserve"> t. j. </w:t>
      </w:r>
      <w:r w:rsidR="2859982C" w:rsidRPr="145DD4D4">
        <w:rPr>
          <w:rFonts w:asciiTheme="majorHAnsi" w:hAnsiTheme="majorHAnsi"/>
        </w:rPr>
        <w:t xml:space="preserve">v čase od </w:t>
      </w:r>
      <w:r w:rsidR="00B441E0" w:rsidRPr="145DD4D4">
        <w:rPr>
          <w:rFonts w:asciiTheme="majorHAnsi" w:hAnsiTheme="majorHAnsi"/>
        </w:rPr>
        <w:t>0</w:t>
      </w:r>
      <w:r w:rsidR="00F3130C">
        <w:rPr>
          <w:rFonts w:asciiTheme="majorHAnsi" w:hAnsiTheme="majorHAnsi"/>
        </w:rPr>
        <w:t>6</w:t>
      </w:r>
      <w:r w:rsidRPr="7D0CDFBB">
        <w:rPr>
          <w:rFonts w:asciiTheme="majorHAnsi" w:hAnsiTheme="majorHAnsi"/>
        </w:rPr>
        <w:t>:00 hod</w:t>
      </w:r>
      <w:r w:rsidR="00B441E0" w:rsidRPr="7D0CDFBB">
        <w:rPr>
          <w:rFonts w:asciiTheme="majorHAnsi" w:hAnsiTheme="majorHAnsi"/>
        </w:rPr>
        <w:t>.</w:t>
      </w:r>
      <w:r w:rsidRPr="7D0CDFBB">
        <w:rPr>
          <w:rFonts w:asciiTheme="majorHAnsi" w:hAnsiTheme="majorHAnsi"/>
        </w:rPr>
        <w:t xml:space="preserve"> </w:t>
      </w:r>
      <w:r w:rsidR="7330D599" w:rsidRPr="145DD4D4">
        <w:rPr>
          <w:rFonts w:asciiTheme="majorHAnsi" w:hAnsiTheme="majorHAnsi"/>
        </w:rPr>
        <w:t xml:space="preserve">do </w:t>
      </w:r>
      <w:r w:rsidR="62630BA5" w:rsidRPr="145DD4D4">
        <w:rPr>
          <w:rFonts w:asciiTheme="majorHAnsi" w:hAnsiTheme="majorHAnsi"/>
        </w:rPr>
        <w:t>1</w:t>
      </w:r>
      <w:r w:rsidR="00C73186">
        <w:rPr>
          <w:rFonts w:asciiTheme="majorHAnsi" w:hAnsiTheme="majorHAnsi"/>
        </w:rPr>
        <w:t>4</w:t>
      </w:r>
      <w:r w:rsidRPr="7D0CDFBB">
        <w:rPr>
          <w:rFonts w:asciiTheme="majorHAnsi" w:hAnsiTheme="majorHAnsi"/>
        </w:rPr>
        <w:t>:00 hod.</w:t>
      </w:r>
    </w:p>
    <w:p w14:paraId="6758C613" w14:textId="47E64E10" w:rsidR="00A85E65" w:rsidRPr="0084087B" w:rsidRDefault="00A85E65">
      <w:pPr>
        <w:pStyle w:val="Odsekzoznamu"/>
        <w:numPr>
          <w:ilvl w:val="1"/>
          <w:numId w:val="13"/>
        </w:numPr>
        <w:spacing w:before="120" w:after="120" w:line="276" w:lineRule="auto"/>
        <w:ind w:left="0"/>
        <w:jc w:val="both"/>
        <w:rPr>
          <w:rFonts w:asciiTheme="majorHAnsi" w:hAnsiTheme="majorHAnsi"/>
          <w:szCs w:val="22"/>
        </w:rPr>
      </w:pPr>
      <w:r w:rsidRPr="0084087B">
        <w:rPr>
          <w:rFonts w:asciiTheme="majorHAnsi" w:hAnsiTheme="majorHAnsi"/>
          <w:szCs w:val="22"/>
        </w:rPr>
        <w:t xml:space="preserve">Šéfkuchár </w:t>
      </w:r>
      <w:r w:rsidR="001973EA" w:rsidRPr="0084087B">
        <w:rPr>
          <w:rFonts w:asciiTheme="majorHAnsi" w:hAnsiTheme="majorHAnsi"/>
          <w:szCs w:val="22"/>
        </w:rPr>
        <w:t xml:space="preserve">zodpovedá za odbornú a technologickú stránku výroby a prípravy jedál, </w:t>
      </w:r>
      <w:r w:rsidR="001D2890">
        <w:rPr>
          <w:rFonts w:asciiTheme="majorHAnsi" w:hAnsiTheme="majorHAnsi"/>
          <w:szCs w:val="22"/>
        </w:rPr>
        <w:t>najmä</w:t>
      </w:r>
      <w:r w:rsidRPr="0084087B">
        <w:rPr>
          <w:rFonts w:asciiTheme="majorHAnsi" w:hAnsiTheme="majorHAnsi"/>
          <w:szCs w:val="22"/>
        </w:rPr>
        <w:t> zabezpečuje: </w:t>
      </w:r>
    </w:p>
    <w:p w14:paraId="3D129DDC" w14:textId="24CCB2A0" w:rsidR="00DC11B9" w:rsidRDefault="001D2890">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 xml:space="preserve">riadenie, </w:t>
      </w:r>
      <w:r w:rsidR="007D2494">
        <w:rPr>
          <w:rFonts w:asciiTheme="majorHAnsi" w:hAnsiTheme="majorHAnsi"/>
          <w:szCs w:val="22"/>
        </w:rPr>
        <w:t xml:space="preserve">organizáciu a kontrolu </w:t>
      </w:r>
      <w:r>
        <w:rPr>
          <w:rFonts w:asciiTheme="majorHAnsi" w:hAnsiTheme="majorHAnsi"/>
          <w:szCs w:val="22"/>
        </w:rPr>
        <w:t xml:space="preserve">procesu </w:t>
      </w:r>
      <w:r w:rsidR="00A85E65">
        <w:rPr>
          <w:rFonts w:asciiTheme="majorHAnsi" w:hAnsiTheme="majorHAnsi"/>
          <w:szCs w:val="22"/>
        </w:rPr>
        <w:t>príprav</w:t>
      </w:r>
      <w:r w:rsidR="007D2494">
        <w:rPr>
          <w:rFonts w:asciiTheme="majorHAnsi" w:hAnsiTheme="majorHAnsi"/>
          <w:szCs w:val="22"/>
        </w:rPr>
        <w:t>y</w:t>
      </w:r>
      <w:r w:rsidR="00A85E65">
        <w:rPr>
          <w:rFonts w:asciiTheme="majorHAnsi" w:hAnsiTheme="majorHAnsi"/>
          <w:szCs w:val="22"/>
        </w:rPr>
        <w:t xml:space="preserve"> a výrob</w:t>
      </w:r>
      <w:r w:rsidR="007D2494">
        <w:rPr>
          <w:rFonts w:asciiTheme="majorHAnsi" w:hAnsiTheme="majorHAnsi"/>
          <w:szCs w:val="22"/>
        </w:rPr>
        <w:t>y</w:t>
      </w:r>
      <w:r w:rsidR="00A85E65">
        <w:rPr>
          <w:rFonts w:asciiTheme="majorHAnsi" w:hAnsiTheme="majorHAnsi"/>
          <w:szCs w:val="22"/>
        </w:rPr>
        <w:t xml:space="preserve"> </w:t>
      </w:r>
      <w:r w:rsidR="00C73186">
        <w:rPr>
          <w:rFonts w:asciiTheme="majorHAnsi" w:hAnsiTheme="majorHAnsi"/>
        </w:rPr>
        <w:t>teplých raňajkových/desiatových jedál a obedových jedál</w:t>
      </w:r>
      <w:r w:rsidR="001973EA">
        <w:rPr>
          <w:rFonts w:asciiTheme="majorHAnsi" w:hAnsiTheme="majorHAnsi"/>
          <w:szCs w:val="22"/>
        </w:rPr>
        <w:t>,</w:t>
      </w:r>
    </w:p>
    <w:p w14:paraId="72DFA472" w14:textId="77777777" w:rsidR="00DC11B9" w:rsidRDefault="001973E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dodržiavanie platného jedálneho lístka,</w:t>
      </w:r>
    </w:p>
    <w:p w14:paraId="1CB9BFA8"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zabezpečenie požadovanej kvality, chuti, vzhľadu a zloženia obedových jedál,</w:t>
      </w:r>
    </w:p>
    <w:p w14:paraId="3E351CAD" w14:textId="77777777" w:rsidR="002468E4" w:rsidRDefault="002468E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dodržiavanie podmienok prípravy a kvality jedál podľa prílohy č. 1 zmluvy,</w:t>
      </w:r>
    </w:p>
    <w:p w14:paraId="405590B4"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lastRenderedPageBreak/>
        <w:t xml:space="preserve">kontrolu kvality surovín a hotových pokrmov, </w:t>
      </w:r>
    </w:p>
    <w:p w14:paraId="3B6836D4" w14:textId="40BE61A3"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dohľad nad dodržiavaním technologických postupov a </w:t>
      </w:r>
      <w:r w:rsidR="00DC11B9">
        <w:rPr>
          <w:rFonts w:asciiTheme="majorHAnsi" w:hAnsiTheme="majorHAnsi"/>
          <w:szCs w:val="22"/>
        </w:rPr>
        <w:t>s</w:t>
      </w:r>
      <w:r w:rsidRPr="00DC11B9">
        <w:rPr>
          <w:rFonts w:asciiTheme="majorHAnsi" w:hAnsiTheme="majorHAnsi"/>
          <w:szCs w:val="22"/>
        </w:rPr>
        <w:t xml:space="preserve">právnej teploty jedál počas prípravy, výroby a výdaja </w:t>
      </w:r>
      <w:r w:rsidR="00C73186">
        <w:rPr>
          <w:rFonts w:asciiTheme="majorHAnsi" w:hAnsiTheme="majorHAnsi"/>
        </w:rPr>
        <w:t>teplých raňajkových/desiatových jedál a obedových jedál</w:t>
      </w:r>
      <w:r w:rsidRPr="00DC11B9">
        <w:rPr>
          <w:rFonts w:asciiTheme="majorHAnsi" w:hAnsiTheme="majorHAnsi"/>
          <w:szCs w:val="22"/>
        </w:rPr>
        <w:t>,</w:t>
      </w:r>
    </w:p>
    <w:p w14:paraId="3A40EB41"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 xml:space="preserve">odborné vedenie kuchynského personálu, </w:t>
      </w:r>
    </w:p>
    <w:p w14:paraId="2A6E1221"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dodržiavanie hygienických predpisov v kuchyni,</w:t>
      </w:r>
    </w:p>
    <w:p w14:paraId="609B095B" w14:textId="5A190F0E" w:rsidR="001D2890" w:rsidRDefault="001D2890">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riešenie reklamáci</w:t>
      </w:r>
      <w:r w:rsidR="005D5E91">
        <w:rPr>
          <w:rFonts w:asciiTheme="majorHAnsi" w:hAnsiTheme="majorHAnsi"/>
          <w:szCs w:val="22"/>
        </w:rPr>
        <w:t>í, sťažností a podnetov</w:t>
      </w:r>
      <w:r>
        <w:rPr>
          <w:rFonts w:asciiTheme="majorHAnsi" w:hAnsiTheme="majorHAnsi"/>
          <w:szCs w:val="22"/>
        </w:rPr>
        <w:t xml:space="preserve"> v súčinnosti s prevádzkarom,</w:t>
      </w:r>
    </w:p>
    <w:p w14:paraId="6E9D4694" w14:textId="7D820956" w:rsidR="00A85E65" w:rsidRDefault="00A85E65">
      <w:pPr>
        <w:pStyle w:val="Odsekzoznamu"/>
        <w:numPr>
          <w:ilvl w:val="2"/>
          <w:numId w:val="13"/>
        </w:numPr>
        <w:spacing w:before="120" w:after="120" w:line="276" w:lineRule="auto"/>
        <w:jc w:val="both"/>
        <w:rPr>
          <w:rFonts w:asciiTheme="majorHAnsi" w:hAnsiTheme="majorHAnsi"/>
        </w:rPr>
      </w:pPr>
      <w:r w:rsidRPr="3118D1EC">
        <w:rPr>
          <w:rFonts w:asciiTheme="majorHAnsi" w:hAnsiTheme="majorHAnsi"/>
        </w:rPr>
        <w:t>prípravu návrhu jedálneho lístka na ďalšie obdobie vrátane zapracovania pripomienok stravovacej komisie.</w:t>
      </w:r>
    </w:p>
    <w:p w14:paraId="2BB8EB53" w14:textId="0FDA2310" w:rsidR="5B45A739" w:rsidRDefault="5B45A739">
      <w:pPr>
        <w:pStyle w:val="Odsekzoznamu"/>
        <w:numPr>
          <w:ilvl w:val="1"/>
          <w:numId w:val="13"/>
        </w:numPr>
        <w:spacing w:before="120" w:after="120" w:line="276" w:lineRule="auto"/>
        <w:ind w:left="0"/>
        <w:jc w:val="both"/>
        <w:rPr>
          <w:rFonts w:asciiTheme="majorHAnsi" w:hAnsiTheme="majorHAnsi"/>
        </w:rPr>
      </w:pPr>
      <w:r w:rsidRPr="3118D1EC">
        <w:rPr>
          <w:rFonts w:asciiTheme="majorHAnsi" w:hAnsiTheme="majorHAnsi"/>
        </w:rPr>
        <w:t>V prípade dočasnej neprítomnosti šéfkuchára je poskytovateľ povinný zabezpečiť jeho zastupovanie odborne spôsobilou osobou a najneskôr v pracovný deň, v ktorý dočasná neprítomnosť šéfkuchára nastane, oznámiť objednávateľovi dôvod neprítomnosti šéfk</w:t>
      </w:r>
      <w:r w:rsidR="69479A8C" w:rsidRPr="3118D1EC">
        <w:rPr>
          <w:rFonts w:asciiTheme="majorHAnsi" w:hAnsiTheme="majorHAnsi"/>
        </w:rPr>
        <w:t>uchára</w:t>
      </w:r>
      <w:r w:rsidRPr="3118D1EC">
        <w:rPr>
          <w:rFonts w:asciiTheme="majorHAnsi" w:hAnsiTheme="majorHAnsi"/>
        </w:rPr>
        <w:t>, predpokladanú dobu trvania neprítomnosti a osobu, ktorá ho počas neprítomnosti bude zastupovať</w:t>
      </w:r>
      <w:r w:rsidR="3E9D7930" w:rsidRPr="3118D1EC">
        <w:rPr>
          <w:rFonts w:asciiTheme="majorHAnsi" w:hAnsiTheme="majorHAnsi"/>
        </w:rPr>
        <w:t>.</w:t>
      </w:r>
    </w:p>
    <w:p w14:paraId="50F804AF" w14:textId="6DFB08BF" w:rsidR="00C32A57" w:rsidRDefault="5B45A739" w:rsidP="00C32A57">
      <w:pPr>
        <w:spacing w:before="360" w:after="120" w:line="276" w:lineRule="auto"/>
        <w:jc w:val="both"/>
        <w:rPr>
          <w:rFonts w:asciiTheme="majorHAnsi" w:hAnsiTheme="majorHAnsi"/>
          <w:b/>
          <w:bCs/>
        </w:rPr>
      </w:pPr>
      <w:r w:rsidRPr="3118D1EC">
        <w:rPr>
          <w:rFonts w:asciiTheme="majorHAnsi" w:hAnsiTheme="majorHAnsi"/>
          <w:b/>
          <w:bCs/>
        </w:rPr>
        <w:t>Zmena prevádzkara a</w:t>
      </w:r>
      <w:r w:rsidR="00C32A57">
        <w:rPr>
          <w:rFonts w:asciiTheme="majorHAnsi" w:hAnsiTheme="majorHAnsi"/>
          <w:b/>
          <w:bCs/>
        </w:rPr>
        <w:t> </w:t>
      </w:r>
      <w:r w:rsidRPr="66EFFEC3">
        <w:rPr>
          <w:rFonts w:asciiTheme="majorHAnsi" w:hAnsiTheme="majorHAnsi"/>
          <w:b/>
          <w:bCs/>
        </w:rPr>
        <w:t>šéfkuchár</w:t>
      </w:r>
      <w:r w:rsidR="00C32A57">
        <w:rPr>
          <w:rFonts w:asciiTheme="majorHAnsi" w:hAnsiTheme="majorHAnsi"/>
          <w:b/>
          <w:bCs/>
        </w:rPr>
        <w:t>a</w:t>
      </w:r>
    </w:p>
    <w:p w14:paraId="77A392A8" w14:textId="377ECE0E" w:rsidR="00A40F3E" w:rsidRPr="00C32A57" w:rsidRDefault="00A85708">
      <w:pPr>
        <w:pStyle w:val="Odsekzoznamu"/>
        <w:numPr>
          <w:ilvl w:val="1"/>
          <w:numId w:val="13"/>
        </w:numPr>
        <w:spacing w:before="360" w:after="120" w:line="276" w:lineRule="auto"/>
        <w:ind w:left="15"/>
        <w:jc w:val="both"/>
        <w:rPr>
          <w:rFonts w:asciiTheme="majorHAnsi" w:hAnsiTheme="majorHAnsi"/>
        </w:rPr>
      </w:pPr>
      <w:r w:rsidRPr="00C32A57">
        <w:rPr>
          <w:rFonts w:asciiTheme="majorHAnsi" w:hAnsiTheme="majorHAnsi"/>
        </w:rPr>
        <w:t xml:space="preserve">V prípade, ak nastane na strane poskytovateľa situácia, pre ktorú bude v priebehu trvania tejto zmluvy nevyhnutné </w:t>
      </w:r>
      <w:r w:rsidR="0047461A" w:rsidRPr="00C32A57">
        <w:rPr>
          <w:rFonts w:asciiTheme="majorHAnsi" w:hAnsiTheme="majorHAnsi"/>
        </w:rPr>
        <w:t>prevádzkara</w:t>
      </w:r>
      <w:r w:rsidRPr="00C32A57">
        <w:rPr>
          <w:rFonts w:asciiTheme="majorHAnsi" w:hAnsiTheme="majorHAnsi"/>
        </w:rPr>
        <w:t> </w:t>
      </w:r>
      <w:r w:rsidR="00B441E0" w:rsidRPr="00C32A57">
        <w:rPr>
          <w:rFonts w:asciiTheme="majorHAnsi" w:hAnsiTheme="majorHAnsi"/>
        </w:rPr>
        <w:t xml:space="preserve">alebo šéfkuchára </w:t>
      </w:r>
      <w:r w:rsidRPr="00C32A57">
        <w:rPr>
          <w:rFonts w:asciiTheme="majorHAnsi" w:hAnsiTheme="majorHAnsi"/>
        </w:rPr>
        <w:t xml:space="preserve">nahradiť, je poskytovateľ povinný poskytnúť na účely plnenia predmetu tejto zmluvy nového </w:t>
      </w:r>
      <w:r w:rsidR="00B441E0" w:rsidRPr="00C32A57">
        <w:rPr>
          <w:rFonts w:asciiTheme="majorHAnsi" w:hAnsiTheme="majorHAnsi"/>
        </w:rPr>
        <w:t xml:space="preserve">prevádzkara alebo </w:t>
      </w:r>
      <w:r w:rsidR="00647319" w:rsidRPr="00C32A57">
        <w:rPr>
          <w:rFonts w:asciiTheme="majorHAnsi" w:hAnsiTheme="majorHAnsi"/>
        </w:rPr>
        <w:t xml:space="preserve">nového </w:t>
      </w:r>
      <w:r w:rsidR="00B441E0" w:rsidRPr="00C32A57">
        <w:rPr>
          <w:rFonts w:asciiTheme="majorHAnsi" w:hAnsiTheme="majorHAnsi"/>
        </w:rPr>
        <w:t>šéfkuchára</w:t>
      </w:r>
      <w:r w:rsidRPr="00C32A57">
        <w:rPr>
          <w:rFonts w:asciiTheme="majorHAnsi" w:hAnsiTheme="majorHAnsi"/>
        </w:rPr>
        <w:t xml:space="preserve">, ktorý bude spĺňať dĺžku odbornej praxe v rokoch a požiadavky na </w:t>
      </w:r>
      <w:r w:rsidR="00B93DFA">
        <w:rPr>
          <w:rFonts w:asciiTheme="majorHAnsi" w:hAnsiTheme="majorHAnsi"/>
        </w:rPr>
        <w:t>odborné skúsenosti</w:t>
      </w:r>
      <w:r w:rsidRPr="00C32A57">
        <w:rPr>
          <w:rFonts w:asciiTheme="majorHAnsi" w:hAnsiTheme="majorHAnsi"/>
        </w:rPr>
        <w:t> </w:t>
      </w:r>
      <w:r w:rsidR="00647319" w:rsidRPr="00C32A57">
        <w:rPr>
          <w:rFonts w:asciiTheme="majorHAnsi" w:hAnsiTheme="majorHAnsi"/>
        </w:rPr>
        <w:t>prevádzkara alebo šéfkuchára</w:t>
      </w:r>
      <w:r w:rsidRPr="00C32A57">
        <w:rPr>
          <w:rFonts w:asciiTheme="majorHAnsi" w:hAnsiTheme="majorHAnsi"/>
        </w:rPr>
        <w:t xml:space="preserve"> minimálne v takom rozsahu, ako boli stanovené v procese </w:t>
      </w:r>
      <w:r w:rsidR="007F2E8A" w:rsidRPr="00C32A57">
        <w:rPr>
          <w:rFonts w:asciiTheme="majorHAnsi" w:hAnsiTheme="majorHAnsi"/>
        </w:rPr>
        <w:t>V</w:t>
      </w:r>
      <w:r w:rsidRPr="00C32A57">
        <w:rPr>
          <w:rFonts w:asciiTheme="majorHAnsi" w:hAnsiTheme="majorHAnsi"/>
        </w:rPr>
        <w:t xml:space="preserve">erejného obstarávania na účely preukázania splnenia podmienok účasti. Nepreukázanie splnenia podmienok účasti u </w:t>
      </w:r>
      <w:r w:rsidR="00647319" w:rsidRPr="00C32A57">
        <w:rPr>
          <w:rFonts w:asciiTheme="majorHAnsi" w:hAnsiTheme="majorHAnsi"/>
        </w:rPr>
        <w:t>nového prevádzkara alebo nového šéfkuchára</w:t>
      </w:r>
      <w:r w:rsidRPr="00C32A57">
        <w:rPr>
          <w:rFonts w:asciiTheme="majorHAnsi" w:hAnsiTheme="majorHAnsi"/>
        </w:rPr>
        <w:t xml:space="preserve"> predstavuje podstatné porušenie zmluvy. </w:t>
      </w:r>
    </w:p>
    <w:p w14:paraId="37EF3A6F" w14:textId="738E029A"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V prípade, ak v procese </w:t>
      </w:r>
      <w:r w:rsidR="007F2E8A" w:rsidRPr="000E4348">
        <w:rPr>
          <w:rFonts w:asciiTheme="majorHAnsi" w:hAnsiTheme="majorHAnsi"/>
        </w:rPr>
        <w:t>V</w:t>
      </w:r>
      <w:r w:rsidRPr="000E4348">
        <w:rPr>
          <w:rFonts w:asciiTheme="majorHAnsi" w:hAnsiTheme="majorHAnsi"/>
        </w:rPr>
        <w:t>erejného obstarávania bol poskytovateľ zvýhodnený za počet</w:t>
      </w:r>
      <w:r w:rsidR="4B3495DC" w:rsidRPr="000E4348">
        <w:rPr>
          <w:rFonts w:asciiTheme="majorHAnsi" w:hAnsiTheme="majorHAnsi"/>
        </w:rPr>
        <w:t xml:space="preserve"> rokov</w:t>
      </w:r>
      <w:r w:rsidRPr="000E4348">
        <w:rPr>
          <w:rFonts w:asciiTheme="majorHAnsi" w:hAnsiTheme="majorHAnsi"/>
        </w:rPr>
        <w:t> </w:t>
      </w:r>
      <w:r w:rsidR="0E470A0A" w:rsidRPr="000E4348">
        <w:rPr>
          <w:rFonts w:asciiTheme="majorHAnsi" w:hAnsiTheme="majorHAnsi"/>
        </w:rPr>
        <w:t>odborných</w:t>
      </w:r>
      <w:r w:rsidRPr="000E4348">
        <w:rPr>
          <w:rFonts w:asciiTheme="majorHAnsi" w:hAnsiTheme="majorHAnsi"/>
        </w:rPr>
        <w:t> skúseností jeho </w:t>
      </w:r>
      <w:r w:rsidR="00647319" w:rsidRPr="000E4348">
        <w:rPr>
          <w:rFonts w:asciiTheme="majorHAnsi" w:hAnsiTheme="majorHAnsi"/>
        </w:rPr>
        <w:t xml:space="preserve">prevádzkara alebo šéfkuchára </w:t>
      </w:r>
      <w:r w:rsidRPr="000E4348">
        <w:rPr>
          <w:rFonts w:asciiTheme="majorHAnsi" w:hAnsiTheme="majorHAnsi"/>
        </w:rPr>
        <w:t xml:space="preserve">(nad rámec podmienok účasti), musí nový </w:t>
      </w:r>
      <w:r w:rsidR="00647319" w:rsidRPr="000E4348">
        <w:rPr>
          <w:rFonts w:asciiTheme="majorHAnsi" w:hAnsiTheme="majorHAnsi"/>
        </w:rPr>
        <w:t>prevádzkar alebo nový šéfkuchár</w:t>
      </w:r>
      <w:r w:rsidRPr="000E4348">
        <w:rPr>
          <w:rFonts w:asciiTheme="majorHAnsi" w:hAnsiTheme="majorHAnsi"/>
        </w:rPr>
        <w:t xml:space="preserve"> disponovať minimálne rovnakým počtom </w:t>
      </w:r>
      <w:r w:rsidR="51FAA0FC" w:rsidRPr="000E4348">
        <w:rPr>
          <w:rFonts w:asciiTheme="majorHAnsi" w:hAnsiTheme="majorHAnsi"/>
        </w:rPr>
        <w:t xml:space="preserve">rokov </w:t>
      </w:r>
      <w:r w:rsidRPr="000E4348">
        <w:rPr>
          <w:rFonts w:asciiTheme="majorHAnsi" w:hAnsiTheme="majorHAnsi"/>
        </w:rPr>
        <w:t>osobných  skúseností, aký zodpovedá zvýhodneniu, ktoré za </w:t>
      </w:r>
      <w:r w:rsidR="7D05B83F" w:rsidRPr="000E4348">
        <w:rPr>
          <w:rFonts w:asciiTheme="majorHAnsi" w:hAnsiTheme="majorHAnsi"/>
        </w:rPr>
        <w:t>odborné</w:t>
      </w:r>
      <w:r w:rsidRPr="000E4348">
        <w:rPr>
          <w:rFonts w:asciiTheme="majorHAnsi" w:hAnsiTheme="majorHAnsi"/>
        </w:rPr>
        <w:t xml:space="preserve"> skúsenosti </w:t>
      </w:r>
      <w:r w:rsidR="00647319" w:rsidRPr="000E4348">
        <w:rPr>
          <w:rFonts w:asciiTheme="majorHAnsi" w:hAnsiTheme="majorHAnsi"/>
        </w:rPr>
        <w:t xml:space="preserve">prevádzkara alebo šéfkuchára </w:t>
      </w:r>
      <w:r w:rsidRPr="000E4348">
        <w:rPr>
          <w:rFonts w:asciiTheme="majorHAnsi" w:hAnsiTheme="majorHAnsi"/>
        </w:rPr>
        <w:t xml:space="preserve">získal poskytovateľ vo </w:t>
      </w:r>
      <w:r w:rsidR="007F2E8A" w:rsidRPr="000E4348">
        <w:rPr>
          <w:rFonts w:asciiTheme="majorHAnsi" w:hAnsiTheme="majorHAnsi"/>
        </w:rPr>
        <w:t>V</w:t>
      </w:r>
      <w:r w:rsidRPr="000E4348">
        <w:rPr>
          <w:rFonts w:asciiTheme="majorHAnsi" w:hAnsiTheme="majorHAnsi"/>
        </w:rPr>
        <w:t>erejnom obstarávaní. </w:t>
      </w:r>
    </w:p>
    <w:p w14:paraId="63AAA0D4" w14:textId="6176DED4"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V prípade požiadavky na zmenu v osobe </w:t>
      </w:r>
      <w:r w:rsidR="00647319" w:rsidRPr="000E4348">
        <w:rPr>
          <w:rFonts w:asciiTheme="majorHAnsi" w:hAnsiTheme="majorHAnsi"/>
        </w:rPr>
        <w:t>prevádzkara</w:t>
      </w:r>
      <w:r w:rsidRPr="000E4348">
        <w:rPr>
          <w:rFonts w:asciiTheme="majorHAnsi" w:hAnsiTheme="majorHAnsi"/>
        </w:rPr>
        <w:t> počas trvania tejto zmluvy je nový </w:t>
      </w:r>
      <w:r w:rsidR="00647319" w:rsidRPr="000E4348">
        <w:rPr>
          <w:rFonts w:asciiTheme="majorHAnsi" w:hAnsiTheme="majorHAnsi"/>
        </w:rPr>
        <w:t>prevádzkar</w:t>
      </w:r>
      <w:r w:rsidRPr="000E4348">
        <w:rPr>
          <w:rFonts w:asciiTheme="majorHAnsi" w:hAnsiTheme="majorHAnsi"/>
        </w:rPr>
        <w:t xml:space="preserve"> povinný absolvovať objednávateľove hodnotenie</w:t>
      </w:r>
      <w:r w:rsidR="00B93DFA">
        <w:rPr>
          <w:rFonts w:asciiTheme="majorHAnsi" w:hAnsiTheme="majorHAnsi"/>
        </w:rPr>
        <w:t xml:space="preserve"> </w:t>
      </w:r>
      <w:r w:rsidRPr="000E4348">
        <w:rPr>
          <w:rFonts w:asciiTheme="majorHAnsi" w:hAnsiTheme="majorHAnsi"/>
        </w:rPr>
        <w:t>pohovorom podľa podmienok a cieľov, ktoré boli uplatnené pri hodnotení </w:t>
      </w:r>
      <w:r w:rsidR="00647319" w:rsidRPr="000E4348">
        <w:rPr>
          <w:rFonts w:asciiTheme="majorHAnsi" w:hAnsiTheme="majorHAnsi"/>
        </w:rPr>
        <w:t>prevádzkara</w:t>
      </w:r>
      <w:r w:rsidRPr="000E4348">
        <w:rPr>
          <w:rFonts w:asciiTheme="majorHAnsi" w:hAnsiTheme="majorHAnsi"/>
        </w:rPr>
        <w:t xml:space="preserve"> poskytovateľa počas súťaže v rámci kritéria – Vlastnosti a schopnosti </w:t>
      </w:r>
      <w:r w:rsidR="00647319" w:rsidRPr="000E4348">
        <w:rPr>
          <w:rFonts w:asciiTheme="majorHAnsi" w:hAnsiTheme="majorHAnsi"/>
        </w:rPr>
        <w:t>prevádzkara</w:t>
      </w:r>
      <w:r w:rsidRPr="000E4348">
        <w:rPr>
          <w:rFonts w:asciiTheme="majorHAnsi" w:hAnsiTheme="majorHAnsi"/>
        </w:rPr>
        <w:t>. Objednávateľ si vyhradzuje právo odmietnuť zmenu v osobe </w:t>
      </w:r>
      <w:r w:rsidR="00647319" w:rsidRPr="000E4348">
        <w:rPr>
          <w:rFonts w:asciiTheme="majorHAnsi" w:hAnsiTheme="majorHAnsi"/>
        </w:rPr>
        <w:t>prevádzkara</w:t>
      </w:r>
      <w:r w:rsidRPr="000E4348">
        <w:rPr>
          <w:rFonts w:asciiTheme="majorHAnsi" w:hAnsiTheme="majorHAnsi"/>
        </w:rPr>
        <w:t xml:space="preserve"> v prípade, ak navrhovaný nový </w:t>
      </w:r>
      <w:r w:rsidR="00647319" w:rsidRPr="000E4348">
        <w:rPr>
          <w:rFonts w:asciiTheme="majorHAnsi" w:hAnsiTheme="majorHAnsi"/>
        </w:rPr>
        <w:t>prevádzkar</w:t>
      </w:r>
      <w:r w:rsidRPr="000E4348">
        <w:rPr>
          <w:rFonts w:asciiTheme="majorHAnsi" w:hAnsiTheme="majorHAnsi"/>
        </w:rPr>
        <w:t> nepreukáže </w:t>
      </w:r>
      <w:r w:rsidR="0F004733" w:rsidRPr="000E4348">
        <w:rPr>
          <w:rFonts w:asciiTheme="majorHAnsi" w:hAnsiTheme="majorHAnsi"/>
        </w:rPr>
        <w:t>vlastnosti a</w:t>
      </w:r>
      <w:r w:rsidRPr="000E4348">
        <w:rPr>
          <w:rFonts w:asciiTheme="majorHAnsi" w:hAnsiTheme="majorHAnsi"/>
        </w:rPr>
        <w:t xml:space="preserve"> schopnosti </w:t>
      </w:r>
      <w:r w:rsidR="00647319" w:rsidRPr="000E4348">
        <w:rPr>
          <w:rFonts w:asciiTheme="majorHAnsi" w:hAnsiTheme="majorHAnsi"/>
        </w:rPr>
        <w:t>prevádzkara</w:t>
      </w:r>
      <w:r w:rsidRPr="000E4348">
        <w:rPr>
          <w:rFonts w:asciiTheme="majorHAnsi" w:hAnsiTheme="majorHAnsi"/>
        </w:rPr>
        <w:t xml:space="preserve"> </w:t>
      </w:r>
      <w:r w:rsidR="004E0802" w:rsidRPr="000E4348">
        <w:rPr>
          <w:rFonts w:asciiTheme="majorHAnsi" w:hAnsiTheme="majorHAnsi"/>
        </w:rPr>
        <w:t xml:space="preserve">minimálne </w:t>
      </w:r>
      <w:r w:rsidRPr="000E4348">
        <w:rPr>
          <w:rFonts w:asciiTheme="majorHAnsi" w:hAnsiTheme="majorHAnsi"/>
        </w:rPr>
        <w:t xml:space="preserve">v rozsahu pôvodného </w:t>
      </w:r>
      <w:r w:rsidR="00647319" w:rsidRPr="000E4348">
        <w:rPr>
          <w:rFonts w:asciiTheme="majorHAnsi" w:hAnsiTheme="majorHAnsi"/>
        </w:rPr>
        <w:t>prevádzkara</w:t>
      </w:r>
      <w:r w:rsidRPr="000E4348">
        <w:rPr>
          <w:rFonts w:asciiTheme="majorHAnsi" w:hAnsiTheme="majorHAnsi"/>
        </w:rPr>
        <w:t>. </w:t>
      </w:r>
    </w:p>
    <w:p w14:paraId="398CD5AB" w14:textId="27990AB3"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Zmena </w:t>
      </w:r>
      <w:r w:rsidR="00647319" w:rsidRPr="000E4348">
        <w:rPr>
          <w:rFonts w:asciiTheme="majorHAnsi" w:hAnsiTheme="majorHAnsi"/>
        </w:rPr>
        <w:t>prevádzkara alebo šéfkuchára</w:t>
      </w:r>
      <w:r w:rsidRPr="000E4348">
        <w:rPr>
          <w:rFonts w:asciiTheme="majorHAnsi" w:hAnsiTheme="majorHAnsi"/>
        </w:rPr>
        <w:t xml:space="preserve"> sa vykonáva výlučne prostredníctvom písomného dodatku k tejto zmluve. </w:t>
      </w:r>
    </w:p>
    <w:p w14:paraId="723C7602" w14:textId="59D5686C"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Ak poskytovateľ nezabezpečí nahradenie pôvodného </w:t>
      </w:r>
      <w:r w:rsidR="00D95F2C" w:rsidRPr="000E4348">
        <w:rPr>
          <w:rFonts w:asciiTheme="majorHAnsi" w:hAnsiTheme="majorHAnsi"/>
        </w:rPr>
        <w:t>prevádzkara alebo šéfkuchára</w:t>
      </w:r>
      <w:r w:rsidRPr="000E4348">
        <w:rPr>
          <w:rFonts w:asciiTheme="majorHAnsi" w:hAnsiTheme="majorHAnsi"/>
        </w:rPr>
        <w:t xml:space="preserve"> novým </w:t>
      </w:r>
      <w:r w:rsidR="00D95F2C" w:rsidRPr="000E4348">
        <w:rPr>
          <w:rFonts w:asciiTheme="majorHAnsi" w:hAnsiTheme="majorHAnsi"/>
        </w:rPr>
        <w:t>prevádzkarom alebo šéfkuchárom</w:t>
      </w:r>
      <w:r w:rsidRPr="000E4348">
        <w:rPr>
          <w:rFonts w:asciiTheme="majorHAnsi" w:hAnsiTheme="majorHAnsi"/>
        </w:rPr>
        <w:t xml:space="preserve"> podľa </w:t>
      </w:r>
      <w:r w:rsidR="00D95F2C" w:rsidRPr="000E4348">
        <w:rPr>
          <w:rFonts w:asciiTheme="majorHAnsi" w:hAnsiTheme="majorHAnsi"/>
        </w:rPr>
        <w:t>bodov 10.</w:t>
      </w:r>
      <w:r w:rsidR="7F24B8D8" w:rsidRPr="000E4348">
        <w:rPr>
          <w:rFonts w:asciiTheme="majorHAnsi" w:hAnsiTheme="majorHAnsi"/>
        </w:rPr>
        <w:t>1</w:t>
      </w:r>
      <w:r w:rsidR="00941713" w:rsidRPr="000E4348">
        <w:rPr>
          <w:rFonts w:asciiTheme="majorHAnsi" w:hAnsiTheme="majorHAnsi"/>
        </w:rPr>
        <w:t>3</w:t>
      </w:r>
      <w:r w:rsidR="004F4214" w:rsidRPr="000E4348">
        <w:rPr>
          <w:rFonts w:asciiTheme="majorHAnsi" w:hAnsiTheme="majorHAnsi"/>
        </w:rPr>
        <w:t xml:space="preserve"> </w:t>
      </w:r>
      <w:r w:rsidR="00D95F2C" w:rsidRPr="000E4348">
        <w:rPr>
          <w:rFonts w:asciiTheme="majorHAnsi" w:hAnsiTheme="majorHAnsi"/>
        </w:rPr>
        <w:t>až 10.</w:t>
      </w:r>
      <w:r w:rsidR="004F4214" w:rsidRPr="000E4348">
        <w:rPr>
          <w:rFonts w:asciiTheme="majorHAnsi" w:hAnsiTheme="majorHAnsi"/>
        </w:rPr>
        <w:t>1</w:t>
      </w:r>
      <w:r w:rsidR="00A40F3E">
        <w:rPr>
          <w:rFonts w:asciiTheme="majorHAnsi" w:hAnsiTheme="majorHAnsi"/>
        </w:rPr>
        <w:t>6</w:t>
      </w:r>
      <w:r w:rsidR="004F4214" w:rsidRPr="000E4348">
        <w:rPr>
          <w:rFonts w:asciiTheme="majorHAnsi" w:hAnsiTheme="majorHAnsi"/>
        </w:rPr>
        <w:t xml:space="preserve"> </w:t>
      </w:r>
      <w:r w:rsidR="00D95F2C" w:rsidRPr="000E4348">
        <w:rPr>
          <w:rFonts w:asciiTheme="majorHAnsi" w:hAnsiTheme="majorHAnsi"/>
        </w:rPr>
        <w:t>tohto článku zmluvy</w:t>
      </w:r>
      <w:r w:rsidRPr="000E4348">
        <w:rPr>
          <w:rFonts w:asciiTheme="majorHAnsi" w:hAnsiTheme="majorHAnsi"/>
        </w:rPr>
        <w:t xml:space="preserve"> a povinnosti </w:t>
      </w:r>
      <w:r w:rsidR="00D95F2C" w:rsidRPr="000E4348">
        <w:rPr>
          <w:rFonts w:asciiTheme="majorHAnsi" w:hAnsiTheme="majorHAnsi"/>
        </w:rPr>
        <w:t>prevádzkara alebo šéfkuchára</w:t>
      </w:r>
      <w:r w:rsidRPr="000E4348">
        <w:rPr>
          <w:rFonts w:asciiTheme="majorHAnsi" w:hAnsiTheme="majorHAnsi"/>
        </w:rPr>
        <w:t xml:space="preserve"> podľa tejto zmluvy a jej príloh nebudú pôvodným </w:t>
      </w:r>
      <w:r w:rsidR="00D95F2C" w:rsidRPr="000E4348">
        <w:rPr>
          <w:rFonts w:asciiTheme="majorHAnsi" w:hAnsiTheme="majorHAnsi"/>
        </w:rPr>
        <w:t>prevádzkarom alebo pôvodným šéfkuchárom</w:t>
      </w:r>
      <w:r w:rsidRPr="000E4348">
        <w:rPr>
          <w:rFonts w:asciiTheme="majorHAnsi" w:hAnsiTheme="majorHAnsi"/>
        </w:rPr>
        <w:t xml:space="preserve"> vykonávané po dobu dlhšiu ako 15 </w:t>
      </w:r>
      <w:r w:rsidR="00D95F2C" w:rsidRPr="000E4348">
        <w:rPr>
          <w:rFonts w:asciiTheme="majorHAnsi" w:hAnsiTheme="majorHAnsi"/>
        </w:rPr>
        <w:t xml:space="preserve">(pätnásť) </w:t>
      </w:r>
      <w:r w:rsidRPr="000E4348">
        <w:rPr>
          <w:rFonts w:asciiTheme="majorHAnsi" w:hAnsiTheme="majorHAnsi"/>
        </w:rPr>
        <w:t>pracovných dní</w:t>
      </w:r>
      <w:r w:rsidR="00A20979" w:rsidRPr="000E4348">
        <w:rPr>
          <w:rFonts w:asciiTheme="majorHAnsi" w:hAnsiTheme="majorHAnsi"/>
        </w:rPr>
        <w:t>,</w:t>
      </w:r>
      <w:r w:rsidRPr="000E4348">
        <w:rPr>
          <w:rFonts w:asciiTheme="majorHAnsi" w:hAnsiTheme="majorHAnsi"/>
        </w:rPr>
        <w:t> resp. v</w:t>
      </w:r>
      <w:r w:rsidR="00D95F2C" w:rsidRPr="000E4348">
        <w:rPr>
          <w:rFonts w:asciiTheme="majorHAnsi" w:hAnsiTheme="majorHAnsi"/>
        </w:rPr>
        <w:t> </w:t>
      </w:r>
      <w:r w:rsidRPr="000E4348">
        <w:rPr>
          <w:rFonts w:asciiTheme="majorHAnsi" w:hAnsiTheme="majorHAnsi"/>
        </w:rPr>
        <w:t>prípade</w:t>
      </w:r>
      <w:r w:rsidR="00D95F2C" w:rsidRPr="000E4348">
        <w:rPr>
          <w:rFonts w:asciiTheme="majorHAnsi" w:hAnsiTheme="majorHAnsi"/>
        </w:rPr>
        <w:t xml:space="preserve"> </w:t>
      </w:r>
      <w:r w:rsidRPr="000E4348">
        <w:rPr>
          <w:rFonts w:asciiTheme="majorHAnsi" w:hAnsiTheme="majorHAnsi"/>
        </w:rPr>
        <w:t>preukázania osobitných nepredvídateľných objektívnych dôvodov (PN alebo smrť ) po dobu dlhšiu ako 30 </w:t>
      </w:r>
      <w:r w:rsidR="00D95F2C" w:rsidRPr="000E4348">
        <w:rPr>
          <w:rFonts w:asciiTheme="majorHAnsi" w:hAnsiTheme="majorHAnsi"/>
        </w:rPr>
        <w:t xml:space="preserve">(tridsať) </w:t>
      </w:r>
      <w:r w:rsidRPr="000E4348">
        <w:rPr>
          <w:rFonts w:asciiTheme="majorHAnsi" w:hAnsiTheme="majorHAnsi"/>
        </w:rPr>
        <w:t xml:space="preserve">pracovných dní, je objednávateľ oprávnený požadovať od poskytovateľa zaplatenie zmluvnej pokuty vo výške </w:t>
      </w:r>
      <w:r w:rsidR="007971D9" w:rsidRPr="000E4348">
        <w:rPr>
          <w:rFonts w:asciiTheme="majorHAnsi" w:hAnsiTheme="majorHAnsi"/>
        </w:rPr>
        <w:t>1.</w:t>
      </w:r>
      <w:r w:rsidRPr="000E4348">
        <w:rPr>
          <w:rFonts w:asciiTheme="majorHAnsi" w:hAnsiTheme="majorHAnsi"/>
        </w:rPr>
        <w:t>00</w:t>
      </w:r>
      <w:r w:rsidR="005651E7" w:rsidRPr="000E4348">
        <w:rPr>
          <w:rFonts w:asciiTheme="majorHAnsi" w:hAnsiTheme="majorHAnsi"/>
        </w:rPr>
        <w:t>0</w:t>
      </w:r>
      <w:r w:rsidR="007F2E8A" w:rsidRPr="000E4348">
        <w:rPr>
          <w:rFonts w:asciiTheme="majorHAnsi" w:hAnsiTheme="majorHAnsi"/>
        </w:rPr>
        <w:t>,-</w:t>
      </w:r>
      <w:r w:rsidR="00A20979" w:rsidRPr="000E4348">
        <w:rPr>
          <w:rFonts w:asciiTheme="majorHAnsi" w:hAnsiTheme="majorHAnsi"/>
        </w:rPr>
        <w:t xml:space="preserve"> </w:t>
      </w:r>
      <w:r w:rsidRPr="000E4348">
        <w:rPr>
          <w:rFonts w:asciiTheme="majorHAnsi" w:hAnsiTheme="majorHAnsi"/>
        </w:rPr>
        <w:t>eur</w:t>
      </w:r>
      <w:r w:rsidR="00960D3B" w:rsidRPr="000E4348">
        <w:rPr>
          <w:rFonts w:asciiTheme="majorHAnsi" w:hAnsiTheme="majorHAnsi"/>
        </w:rPr>
        <w:t xml:space="preserve"> (</w:t>
      </w:r>
      <w:r w:rsidR="005651E7" w:rsidRPr="000E4348">
        <w:rPr>
          <w:rFonts w:asciiTheme="majorHAnsi" w:hAnsiTheme="majorHAnsi"/>
        </w:rPr>
        <w:t>tisíc</w:t>
      </w:r>
      <w:r w:rsidR="00960D3B" w:rsidRPr="000E4348">
        <w:rPr>
          <w:rFonts w:asciiTheme="majorHAnsi" w:hAnsiTheme="majorHAnsi"/>
        </w:rPr>
        <w:t xml:space="preserve"> eur) </w:t>
      </w:r>
      <w:r w:rsidRPr="000E4348">
        <w:rPr>
          <w:rFonts w:asciiTheme="majorHAnsi" w:hAnsiTheme="majorHAnsi"/>
        </w:rPr>
        <w:t xml:space="preserve">bez DPH za každý </w:t>
      </w:r>
      <w:r w:rsidR="00A20979" w:rsidRPr="000E4348">
        <w:rPr>
          <w:rFonts w:asciiTheme="majorHAnsi" w:hAnsiTheme="majorHAnsi"/>
        </w:rPr>
        <w:t>ďalší aj začat</w:t>
      </w:r>
      <w:r w:rsidR="00941713" w:rsidRPr="000E4348">
        <w:rPr>
          <w:rFonts w:asciiTheme="majorHAnsi" w:hAnsiTheme="majorHAnsi"/>
        </w:rPr>
        <w:t>ý</w:t>
      </w:r>
      <w:r w:rsidR="00A20979" w:rsidRPr="000E4348">
        <w:rPr>
          <w:rFonts w:asciiTheme="majorHAnsi" w:hAnsiTheme="majorHAnsi"/>
        </w:rPr>
        <w:t xml:space="preserve"> deň nad uvedenú lehotu</w:t>
      </w:r>
      <w:r w:rsidRPr="000E4348">
        <w:rPr>
          <w:rFonts w:asciiTheme="majorHAnsi" w:hAnsiTheme="majorHAnsi"/>
        </w:rPr>
        <w:t xml:space="preserve">, v ktorom pôvodný </w:t>
      </w:r>
      <w:r w:rsidR="00D95F2C" w:rsidRPr="000E4348">
        <w:rPr>
          <w:rFonts w:asciiTheme="majorHAnsi" w:hAnsiTheme="majorHAnsi"/>
        </w:rPr>
        <w:t xml:space="preserve">prevádzkar </w:t>
      </w:r>
      <w:r w:rsidR="00D95F2C" w:rsidRPr="000E4348">
        <w:rPr>
          <w:rFonts w:asciiTheme="majorHAnsi" w:hAnsiTheme="majorHAnsi"/>
        </w:rPr>
        <w:lastRenderedPageBreak/>
        <w:t>alebo pôvodný šéfkuchár</w:t>
      </w:r>
      <w:r w:rsidRPr="000E4348">
        <w:rPr>
          <w:rFonts w:asciiTheme="majorHAnsi" w:hAnsiTheme="majorHAnsi"/>
        </w:rPr>
        <w:t xml:space="preserve"> nevykonáva povinnosti </w:t>
      </w:r>
      <w:r w:rsidR="00D95F2C" w:rsidRPr="000E4348">
        <w:rPr>
          <w:rFonts w:asciiTheme="majorHAnsi" w:hAnsiTheme="majorHAnsi"/>
        </w:rPr>
        <w:t>prevádzkara alebo povinnosti šéfkuchára</w:t>
      </w:r>
      <w:r w:rsidRPr="000E4348">
        <w:rPr>
          <w:rFonts w:asciiTheme="majorHAnsi" w:hAnsiTheme="majorHAnsi"/>
        </w:rPr>
        <w:t xml:space="preserve"> podľa tejto zmluvy </w:t>
      </w:r>
      <w:r w:rsidR="00D95F2C" w:rsidRPr="000E4348">
        <w:rPr>
          <w:rFonts w:asciiTheme="majorHAnsi" w:hAnsiTheme="majorHAnsi"/>
        </w:rPr>
        <w:t>(osobitne za prevádzkara a osobitne za šéfkuchára)</w:t>
      </w:r>
      <w:r w:rsidR="007971D9" w:rsidRPr="000E4348">
        <w:rPr>
          <w:rFonts w:asciiTheme="majorHAnsi" w:hAnsiTheme="majorHAnsi"/>
        </w:rPr>
        <w:t xml:space="preserve">. </w:t>
      </w:r>
    </w:p>
    <w:p w14:paraId="76E88BA8" w14:textId="0B7741CC" w:rsidR="00487CE0"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Ak poskytovateľ nie je schopný zabezpečiť plnenie tejto zmluvy prostredníctvom rovnakého resp. kvalitnejšieho </w:t>
      </w:r>
      <w:r w:rsidR="00D95F2C" w:rsidRPr="000E4348">
        <w:rPr>
          <w:rFonts w:asciiTheme="majorHAnsi" w:hAnsiTheme="majorHAnsi"/>
        </w:rPr>
        <w:t>prevádzkara alebo šéfkuchára</w:t>
      </w:r>
      <w:r w:rsidRPr="000E4348">
        <w:rPr>
          <w:rFonts w:asciiTheme="majorHAnsi" w:hAnsiTheme="majorHAnsi"/>
        </w:rPr>
        <w:t>, môže predložiť požiadavku na zmenu </w:t>
      </w:r>
      <w:r w:rsidR="00487CE0" w:rsidRPr="000E4348">
        <w:rPr>
          <w:rFonts w:asciiTheme="majorHAnsi" w:hAnsiTheme="majorHAnsi"/>
        </w:rPr>
        <w:t>prevádzkara alebo šéfkuchára</w:t>
      </w:r>
      <w:r w:rsidRPr="000E4348">
        <w:rPr>
          <w:rFonts w:asciiTheme="majorHAnsi" w:hAnsiTheme="majorHAnsi"/>
        </w:rPr>
        <w:t> za osobu, ktorej hodnotenie by nedosahovalo pôvodne pridelené bonusové sumy </w:t>
      </w:r>
      <w:r w:rsidR="00487CE0" w:rsidRPr="000E4348">
        <w:rPr>
          <w:rFonts w:asciiTheme="majorHAnsi" w:hAnsiTheme="majorHAnsi"/>
        </w:rPr>
        <w:t xml:space="preserve">v prípade prevádzkara </w:t>
      </w:r>
      <w:r w:rsidRPr="000E4348">
        <w:rPr>
          <w:rFonts w:asciiTheme="majorHAnsi" w:hAnsiTheme="majorHAnsi"/>
        </w:rPr>
        <w:t xml:space="preserve">za kritérium </w:t>
      </w:r>
      <w:r w:rsidR="065650E2" w:rsidRPr="000E4348">
        <w:rPr>
          <w:rFonts w:asciiTheme="majorHAnsi" w:hAnsiTheme="majorHAnsi"/>
        </w:rPr>
        <w:t>Odborné</w:t>
      </w:r>
      <w:r w:rsidRPr="000E4348">
        <w:rPr>
          <w:rFonts w:asciiTheme="majorHAnsi" w:hAnsiTheme="majorHAnsi"/>
        </w:rPr>
        <w:t xml:space="preserve"> skúsenosti </w:t>
      </w:r>
      <w:r w:rsidR="00487CE0" w:rsidRPr="000E4348">
        <w:rPr>
          <w:rFonts w:asciiTheme="majorHAnsi" w:hAnsiTheme="majorHAnsi"/>
        </w:rPr>
        <w:t xml:space="preserve">prevádzkara, </w:t>
      </w:r>
      <w:r w:rsidRPr="000E4348">
        <w:rPr>
          <w:rFonts w:asciiTheme="majorHAnsi" w:hAnsiTheme="majorHAnsi"/>
        </w:rPr>
        <w:t>a za Vlastnosti a schopnosti </w:t>
      </w:r>
      <w:r w:rsidR="00487CE0" w:rsidRPr="000E4348">
        <w:rPr>
          <w:rFonts w:asciiTheme="majorHAnsi" w:hAnsiTheme="majorHAnsi"/>
        </w:rPr>
        <w:t>prevádzkara</w:t>
      </w:r>
      <w:r w:rsidRPr="000E4348">
        <w:rPr>
          <w:rFonts w:asciiTheme="majorHAnsi" w:hAnsiTheme="majorHAnsi"/>
        </w:rPr>
        <w:t xml:space="preserve"> </w:t>
      </w:r>
      <w:r w:rsidR="00487CE0" w:rsidRPr="000E4348">
        <w:rPr>
          <w:rFonts w:asciiTheme="majorHAnsi" w:hAnsiTheme="majorHAnsi"/>
        </w:rPr>
        <w:t xml:space="preserve">a v prípade šéfkuchára za kritérium </w:t>
      </w:r>
      <w:r w:rsidR="2C97E7CE" w:rsidRPr="000E4348">
        <w:rPr>
          <w:rFonts w:asciiTheme="majorHAnsi" w:hAnsiTheme="majorHAnsi"/>
        </w:rPr>
        <w:t>Odborné</w:t>
      </w:r>
      <w:r w:rsidR="00487CE0" w:rsidRPr="000E4348">
        <w:rPr>
          <w:rFonts w:asciiTheme="majorHAnsi" w:hAnsiTheme="majorHAnsi"/>
        </w:rPr>
        <w:t xml:space="preserve"> skúsenosti šéfkuchára</w:t>
      </w:r>
      <w:r w:rsidRPr="000E4348">
        <w:rPr>
          <w:rFonts w:asciiTheme="majorHAnsi" w:hAnsiTheme="majorHAnsi"/>
        </w:rPr>
        <w:t xml:space="preserve">, avšak v danom prípade objednávateľ uplatní voči poskytovateľovi zmluvnú pokutu rovnajúcu sa rozdielu medzi pôvodne dosiahnutou celkovou bonusovou sumou, ktorá bola poskytovateľovi odčítaná z ceny ponuky predloženej vo </w:t>
      </w:r>
      <w:r w:rsidR="00C63A3D" w:rsidRPr="000E4348">
        <w:rPr>
          <w:rFonts w:asciiTheme="majorHAnsi" w:hAnsiTheme="majorHAnsi"/>
        </w:rPr>
        <w:t>V</w:t>
      </w:r>
      <w:r w:rsidRPr="000E4348">
        <w:rPr>
          <w:rFonts w:asciiTheme="majorHAnsi" w:hAnsiTheme="majorHAnsi"/>
        </w:rPr>
        <w:t>erejnom obstarávaní (podľa vyhodnotenia ponúk) a bonusovou sumou, ktorú by dosiahol</w:t>
      </w:r>
      <w:r w:rsidR="00487CE0" w:rsidRPr="000E4348">
        <w:rPr>
          <w:rFonts w:asciiTheme="majorHAnsi" w:hAnsiTheme="majorHAnsi"/>
        </w:rPr>
        <w:t xml:space="preserve"> </w:t>
      </w:r>
    </w:p>
    <w:p w14:paraId="46D24BFF" w14:textId="020C2F77" w:rsidR="00487CE0" w:rsidRDefault="00487CE0">
      <w:pPr>
        <w:pStyle w:val="Odsekzoznamu"/>
        <w:numPr>
          <w:ilvl w:val="0"/>
          <w:numId w:val="15"/>
        </w:numPr>
        <w:spacing w:before="120" w:after="120" w:line="276" w:lineRule="auto"/>
        <w:ind w:left="0"/>
        <w:jc w:val="both"/>
        <w:rPr>
          <w:rFonts w:asciiTheme="majorHAnsi" w:hAnsiTheme="majorHAnsi"/>
        </w:rPr>
      </w:pPr>
      <w:r w:rsidRPr="66EFFEC3">
        <w:rPr>
          <w:rFonts w:asciiTheme="majorHAnsi" w:hAnsiTheme="majorHAnsi"/>
        </w:rPr>
        <w:t>v prípade prevádzkara</w:t>
      </w:r>
      <w:r w:rsidR="00A85708" w:rsidRPr="66EFFEC3">
        <w:rPr>
          <w:rFonts w:asciiTheme="majorHAnsi" w:hAnsiTheme="majorHAnsi"/>
        </w:rPr>
        <w:t xml:space="preserve"> súčtom bonusovej sumy za kritérium </w:t>
      </w:r>
      <w:r w:rsidR="43FA2738" w:rsidRPr="66EFFEC3">
        <w:rPr>
          <w:rFonts w:asciiTheme="majorHAnsi" w:hAnsiTheme="majorHAnsi"/>
        </w:rPr>
        <w:t>Odborné</w:t>
      </w:r>
      <w:r w:rsidR="00A85708" w:rsidRPr="66EFFEC3">
        <w:rPr>
          <w:rFonts w:asciiTheme="majorHAnsi" w:hAnsiTheme="majorHAnsi"/>
        </w:rPr>
        <w:t xml:space="preserve"> skúsenosti </w:t>
      </w:r>
      <w:r w:rsidRPr="66EFFEC3">
        <w:rPr>
          <w:rFonts w:asciiTheme="majorHAnsi" w:hAnsiTheme="majorHAnsi"/>
        </w:rPr>
        <w:t>prevádzkara</w:t>
      </w:r>
      <w:r w:rsidR="00A85708" w:rsidRPr="66EFFEC3">
        <w:rPr>
          <w:rFonts w:asciiTheme="majorHAnsi" w:hAnsiTheme="majorHAnsi"/>
        </w:rPr>
        <w:t xml:space="preserve">  a bonusovej sumy za kritérium Vlastnosti a schopnosti </w:t>
      </w:r>
      <w:r w:rsidRPr="66EFFEC3">
        <w:rPr>
          <w:rFonts w:asciiTheme="majorHAnsi" w:hAnsiTheme="majorHAnsi"/>
        </w:rPr>
        <w:t>prevádzkara</w:t>
      </w:r>
      <w:r w:rsidR="00A85708" w:rsidRPr="66EFFEC3">
        <w:rPr>
          <w:rFonts w:asciiTheme="majorHAnsi" w:hAnsiTheme="majorHAnsi"/>
        </w:rPr>
        <w:t xml:space="preserve"> v prípade, ak by objednávateľ v rámci vyhodnotenia ponúk posudzoval novo navrhnutého </w:t>
      </w:r>
      <w:r w:rsidRPr="66EFFEC3">
        <w:rPr>
          <w:rFonts w:asciiTheme="majorHAnsi" w:hAnsiTheme="majorHAnsi"/>
        </w:rPr>
        <w:t>prevádzkara,</w:t>
      </w:r>
    </w:p>
    <w:p w14:paraId="492F32DC" w14:textId="288586A7" w:rsidR="00487CE0" w:rsidRDefault="00487CE0">
      <w:pPr>
        <w:pStyle w:val="Odsekzoznamu"/>
        <w:numPr>
          <w:ilvl w:val="0"/>
          <w:numId w:val="15"/>
        </w:numPr>
        <w:spacing w:before="120" w:after="120" w:line="276" w:lineRule="auto"/>
        <w:ind w:left="0"/>
        <w:jc w:val="both"/>
        <w:rPr>
          <w:rFonts w:asciiTheme="majorHAnsi" w:hAnsiTheme="majorHAnsi"/>
        </w:rPr>
      </w:pPr>
      <w:r w:rsidRPr="66EFFEC3">
        <w:rPr>
          <w:rFonts w:asciiTheme="majorHAnsi" w:hAnsiTheme="majorHAnsi"/>
        </w:rPr>
        <w:t xml:space="preserve">v prípade šéfkuchára za kritérium </w:t>
      </w:r>
      <w:r w:rsidR="708BF23B" w:rsidRPr="66EFFEC3">
        <w:rPr>
          <w:rFonts w:asciiTheme="majorHAnsi" w:hAnsiTheme="majorHAnsi"/>
        </w:rPr>
        <w:t>Odborné</w:t>
      </w:r>
      <w:r w:rsidRPr="66EFFEC3">
        <w:rPr>
          <w:rFonts w:asciiTheme="majorHAnsi" w:hAnsiTheme="majorHAnsi"/>
        </w:rPr>
        <w:t xml:space="preserve"> skúsenosti šéfkuchára v prípade, ak by objednávateľ v rámci vyhodnotenia ponúk posudzoval novo navrhnutého šéfkuchára</w:t>
      </w:r>
      <w:r w:rsidR="00A85708" w:rsidRPr="66EFFEC3">
        <w:rPr>
          <w:rFonts w:asciiTheme="majorHAnsi" w:hAnsiTheme="majorHAnsi"/>
        </w:rPr>
        <w:t>.</w:t>
      </w:r>
    </w:p>
    <w:p w14:paraId="10F85CFB" w14:textId="2313B4A5" w:rsidR="00285D01" w:rsidRDefault="58C270D7" w:rsidP="00B545CB">
      <w:pPr>
        <w:spacing w:before="120" w:after="120" w:line="276" w:lineRule="auto"/>
        <w:jc w:val="both"/>
        <w:rPr>
          <w:rFonts w:asciiTheme="majorHAnsi" w:hAnsiTheme="majorHAnsi"/>
        </w:rPr>
      </w:pPr>
      <w:r w:rsidRPr="18CAC27A">
        <w:rPr>
          <w:rFonts w:asciiTheme="majorHAnsi" w:hAnsiTheme="majorHAnsi"/>
        </w:rPr>
        <w:t xml:space="preserve">Ak určenie výšky bonusovej sumy pre nového </w:t>
      </w:r>
      <w:r w:rsidR="25EBD52E" w:rsidRPr="18CAC27A">
        <w:rPr>
          <w:rFonts w:asciiTheme="majorHAnsi" w:hAnsiTheme="majorHAnsi"/>
        </w:rPr>
        <w:t>prevádzkara alebo nového šéfkuchára</w:t>
      </w:r>
      <w:r w:rsidRPr="18CAC27A">
        <w:rPr>
          <w:rFonts w:asciiTheme="majorHAnsi" w:hAnsiTheme="majorHAnsi"/>
        </w:rPr>
        <w:t xml:space="preserve"> na účely tohto výpočtu pre nedostatok súčinnosti na strane poskytovateľa, alebo z iných dôvodov na strane poskytovateľa nie je možné, objednávateľ uplatní voči poskytovateľovi zmluvnú pokutu vo výške bonusovej sumy, ktorou bol poskytovateľ v súťaži zvýhodnený. Výška bonusovej sumy, ktorá by bola dosiahnutá pri posudzovaní nového </w:t>
      </w:r>
      <w:r w:rsidR="25EBD52E" w:rsidRPr="18CAC27A">
        <w:rPr>
          <w:rFonts w:asciiTheme="majorHAnsi" w:hAnsiTheme="majorHAnsi"/>
        </w:rPr>
        <w:t>prevádzkara alebo nového šéfkuchára</w:t>
      </w:r>
      <w:r w:rsidRPr="18CAC27A">
        <w:rPr>
          <w:rFonts w:asciiTheme="majorHAnsi" w:hAnsiTheme="majorHAnsi"/>
        </w:rPr>
        <w:t>, bude určená podľa časti C. Kritériá na vyhodnotenie ponúk súťažných podkladov. </w:t>
      </w:r>
    </w:p>
    <w:p w14:paraId="196CB4A7" w14:textId="1470A246" w:rsidR="00805A12" w:rsidRDefault="00805A12" w:rsidP="00B545CB">
      <w:pPr>
        <w:spacing w:before="120" w:after="120" w:line="276" w:lineRule="auto"/>
        <w:jc w:val="both"/>
        <w:rPr>
          <w:rFonts w:asciiTheme="majorHAnsi" w:hAnsiTheme="majorHAnsi"/>
        </w:rPr>
      </w:pPr>
      <w:r>
        <w:rPr>
          <w:rFonts w:asciiTheme="majorHAnsi" w:hAnsiTheme="majorHAnsi"/>
        </w:rPr>
        <w:t>Objednávateľ nie je povinný požiadavku poskytovateľa na zmenu prevádzkara alebo šéfkuchára podľa tohto bodu zmluvy prijať.</w:t>
      </w:r>
    </w:p>
    <w:p w14:paraId="44EA5454" w14:textId="7FE8E8D6" w:rsidR="00285D01" w:rsidRDefault="00285D01" w:rsidP="00285D01">
      <w:pPr>
        <w:pStyle w:val="Odsekzoznamu"/>
        <w:spacing w:before="120" w:after="120" w:line="276" w:lineRule="auto"/>
        <w:ind w:left="0" w:hanging="525"/>
        <w:jc w:val="both"/>
        <w:rPr>
          <w:rFonts w:asciiTheme="majorHAnsi" w:hAnsiTheme="majorHAnsi"/>
        </w:rPr>
      </w:pPr>
      <w:r>
        <w:rPr>
          <w:rFonts w:asciiTheme="majorHAnsi" w:hAnsiTheme="majorHAnsi"/>
        </w:rPr>
        <w:t>10.19 V prípade ak k nahradeniu prevádzkara alebo šéfkuchára podľa bodov 10.13 až 10.1</w:t>
      </w:r>
      <w:r w:rsidR="00A40F3E">
        <w:rPr>
          <w:rFonts w:asciiTheme="majorHAnsi" w:hAnsiTheme="majorHAnsi"/>
        </w:rPr>
        <w:t>8</w:t>
      </w:r>
      <w:r>
        <w:rPr>
          <w:rFonts w:asciiTheme="majorHAnsi" w:hAnsiTheme="majorHAnsi"/>
        </w:rPr>
        <w:t xml:space="preserve"> tohto článku zmluvy nedôjde do </w:t>
      </w:r>
      <w:r w:rsidR="00381A58">
        <w:rPr>
          <w:rFonts w:asciiTheme="majorHAnsi" w:hAnsiTheme="majorHAnsi"/>
        </w:rPr>
        <w:t>3</w:t>
      </w:r>
      <w:r>
        <w:rPr>
          <w:rFonts w:asciiTheme="majorHAnsi" w:hAnsiTheme="majorHAnsi"/>
        </w:rPr>
        <w:t xml:space="preserve"> (</w:t>
      </w:r>
      <w:r w:rsidR="00381A58">
        <w:rPr>
          <w:rFonts w:asciiTheme="majorHAnsi" w:hAnsiTheme="majorHAnsi"/>
        </w:rPr>
        <w:t>troch</w:t>
      </w:r>
      <w:r>
        <w:rPr>
          <w:rFonts w:asciiTheme="majorHAnsi" w:hAnsiTheme="majorHAnsi"/>
        </w:rPr>
        <w:t xml:space="preserve">) kalendárnych mesiacov, odkedy pôvodný prevádzkar alebo šéfkuchár prestal vykonávať povinnosti podľa tejto zmluvy, </w:t>
      </w:r>
      <w:r w:rsidR="00DA491E" w:rsidRPr="0014325E">
        <w:rPr>
          <w:rFonts w:asciiTheme="majorHAnsi" w:hAnsiTheme="majorHAnsi"/>
        </w:rPr>
        <w:t>má objednávateľ právo odstúpiť od tejto zmluvy. V prípade odstúpenia od zmluvy má objednávateľ právo na zmluvnú pokutu vo výške pomernej časti z bonusovej sumy, ktorá bola poskytovateľovi odčítaná z ceny ponuky predloženej vo Verejnom obstarávaní  v prípade prevádzkara za kritérium</w:t>
      </w:r>
      <w:r w:rsidR="00004292">
        <w:rPr>
          <w:rFonts w:asciiTheme="majorHAnsi" w:hAnsiTheme="majorHAnsi"/>
        </w:rPr>
        <w:t xml:space="preserve"> k2</w:t>
      </w:r>
      <w:r w:rsidR="00DA491E" w:rsidRPr="0014325E">
        <w:rPr>
          <w:rFonts w:asciiTheme="majorHAnsi" w:hAnsiTheme="majorHAnsi"/>
        </w:rPr>
        <w:t xml:space="preserve"> Odborné skúsenosti prevádzkara, a za </w:t>
      </w:r>
      <w:r w:rsidR="00004292">
        <w:rPr>
          <w:rFonts w:asciiTheme="majorHAnsi" w:hAnsiTheme="majorHAnsi"/>
        </w:rPr>
        <w:t xml:space="preserve">kritérium k4 </w:t>
      </w:r>
      <w:r w:rsidR="00DA491E" w:rsidRPr="0014325E">
        <w:rPr>
          <w:rFonts w:asciiTheme="majorHAnsi" w:hAnsiTheme="majorHAnsi"/>
        </w:rPr>
        <w:t>Vlastnosti a schopnosti prevádzkara, a v prípade šéfkuchára za kritérium</w:t>
      </w:r>
      <w:r w:rsidR="00004292">
        <w:rPr>
          <w:rFonts w:asciiTheme="majorHAnsi" w:hAnsiTheme="majorHAnsi"/>
        </w:rPr>
        <w:t xml:space="preserve"> k3</w:t>
      </w:r>
      <w:r w:rsidR="00DA491E" w:rsidRPr="0014325E">
        <w:rPr>
          <w:rFonts w:asciiTheme="majorHAnsi" w:hAnsiTheme="majorHAnsi"/>
        </w:rPr>
        <w:t xml:space="preserve"> Odborné skúsenosti šéfkuchára, za zvyšné obdobie </w:t>
      </w:r>
      <w:r w:rsidR="00187D78" w:rsidRPr="0014325E">
        <w:rPr>
          <w:rFonts w:asciiTheme="majorHAnsi" w:hAnsiTheme="majorHAnsi"/>
        </w:rPr>
        <w:t xml:space="preserve">odo dňa odstúpenia od zmluvy do ukončenia </w:t>
      </w:r>
      <w:r w:rsidR="00DA491E" w:rsidRPr="0014325E">
        <w:rPr>
          <w:rFonts w:asciiTheme="majorHAnsi" w:hAnsiTheme="majorHAnsi"/>
        </w:rPr>
        <w:t>pôvodne predpokladanej dĺžky trvania zmluvy za predpokladu uplatnenia oboch opcií (72 mesiacov)</w:t>
      </w:r>
      <w:r w:rsidR="00187D78" w:rsidRPr="0014325E">
        <w:rPr>
          <w:rFonts w:asciiTheme="majorHAnsi" w:hAnsiTheme="majorHAnsi"/>
        </w:rPr>
        <w:t>. Táto zmluvná pokuta bude vy</w:t>
      </w:r>
      <w:r w:rsidR="00DA491E" w:rsidRPr="0014325E">
        <w:rPr>
          <w:rFonts w:asciiTheme="majorHAnsi" w:hAnsiTheme="majorHAnsi"/>
        </w:rPr>
        <w:t>počítaná ako podiel odčítanej bonusovej sumy a celkovej maximálnej doby trvania zmluvy za predpokladu uplatnenia oboch opcií</w:t>
      </w:r>
      <w:r w:rsidR="00004292">
        <w:rPr>
          <w:rFonts w:asciiTheme="majorHAnsi" w:hAnsiTheme="majorHAnsi"/>
        </w:rPr>
        <w:t xml:space="preserve"> v mesiacoch </w:t>
      </w:r>
      <w:r w:rsidR="00DA491E" w:rsidRPr="0014325E">
        <w:rPr>
          <w:rFonts w:asciiTheme="majorHAnsi" w:hAnsiTheme="majorHAnsi"/>
        </w:rPr>
        <w:t xml:space="preserve"> (72 mesiacov) vynásobený počtom mesiacov zostávajúcich odo dňa odstúpenia od zmluvy do ukončenia pôvodne predpokladanej doby trvania zmluvy v mesiacoch (</w:t>
      </w:r>
      <w:r w:rsidR="00187D78" w:rsidRPr="0014325E">
        <w:rPr>
          <w:rFonts w:asciiTheme="majorHAnsi" w:hAnsiTheme="majorHAnsi"/>
        </w:rPr>
        <w:t xml:space="preserve">t. j. </w:t>
      </w:r>
      <w:r w:rsidR="00DA491E" w:rsidRPr="0014325E">
        <w:rPr>
          <w:rFonts w:asciiTheme="majorHAnsi" w:hAnsiTheme="majorHAnsi"/>
        </w:rPr>
        <w:t xml:space="preserve">odčítaná bonusová suma/72 x počet mesiacov </w:t>
      </w:r>
      <w:r w:rsidR="00187D78" w:rsidRPr="0014325E">
        <w:rPr>
          <w:rFonts w:asciiTheme="majorHAnsi" w:hAnsiTheme="majorHAnsi"/>
        </w:rPr>
        <w:t xml:space="preserve">odo dňa odstúpenia od zmluvy </w:t>
      </w:r>
      <w:r w:rsidR="00DA491E" w:rsidRPr="0014325E">
        <w:rPr>
          <w:rFonts w:asciiTheme="majorHAnsi" w:hAnsiTheme="majorHAnsi"/>
        </w:rPr>
        <w:t xml:space="preserve">do </w:t>
      </w:r>
      <w:r w:rsidR="00187D78" w:rsidRPr="0014325E">
        <w:rPr>
          <w:rFonts w:asciiTheme="majorHAnsi" w:hAnsiTheme="majorHAnsi"/>
        </w:rPr>
        <w:t xml:space="preserve">pôvodne </w:t>
      </w:r>
      <w:r w:rsidR="00DA491E" w:rsidRPr="0014325E">
        <w:rPr>
          <w:rFonts w:asciiTheme="majorHAnsi" w:hAnsiTheme="majorHAnsi"/>
        </w:rPr>
        <w:t>predpokladaného ukončenia zmluvy za predpokladu uplatnenia oboch opcií</w:t>
      </w:r>
      <w:r w:rsidR="00187D78" w:rsidRPr="0014325E">
        <w:rPr>
          <w:rFonts w:asciiTheme="majorHAnsi" w:hAnsiTheme="majorHAnsi"/>
        </w:rPr>
        <w:t>)</w:t>
      </w:r>
      <w:r w:rsidR="00DA491E" w:rsidRPr="0014325E">
        <w:rPr>
          <w:rFonts w:asciiTheme="majorHAnsi" w:hAnsiTheme="majorHAnsi"/>
        </w:rPr>
        <w:t>. </w:t>
      </w:r>
      <w:r w:rsidR="00273EED" w:rsidRPr="0014325E">
        <w:rPr>
          <w:rFonts w:asciiTheme="majorHAnsi" w:hAnsiTheme="majorHAnsi"/>
        </w:rPr>
        <w:t>Zmluvná pokuta uplatnená podľa bodu 10.1</w:t>
      </w:r>
      <w:r w:rsidR="00DA491E" w:rsidRPr="0014325E">
        <w:rPr>
          <w:rFonts w:asciiTheme="majorHAnsi" w:hAnsiTheme="majorHAnsi"/>
        </w:rPr>
        <w:t>7</w:t>
      </w:r>
      <w:r w:rsidR="00273EED" w:rsidRPr="0014325E">
        <w:rPr>
          <w:rFonts w:asciiTheme="majorHAnsi" w:hAnsiTheme="majorHAnsi"/>
        </w:rPr>
        <w:t xml:space="preserve"> </w:t>
      </w:r>
      <w:r w:rsidR="00800F71" w:rsidRPr="0014325E">
        <w:rPr>
          <w:rFonts w:asciiTheme="majorHAnsi" w:hAnsiTheme="majorHAnsi"/>
        </w:rPr>
        <w:t xml:space="preserve">zmluvy </w:t>
      </w:r>
      <w:r w:rsidR="00273EED" w:rsidRPr="0014325E">
        <w:rPr>
          <w:rFonts w:asciiTheme="majorHAnsi" w:hAnsiTheme="majorHAnsi"/>
        </w:rPr>
        <w:t>sa v takom prípade započíta do zmluvnej pokuty uplatnenej podľa tohto bodu</w:t>
      </w:r>
      <w:r w:rsidR="00800F71" w:rsidRPr="0014325E">
        <w:rPr>
          <w:rFonts w:asciiTheme="majorHAnsi" w:hAnsiTheme="majorHAnsi"/>
        </w:rPr>
        <w:t xml:space="preserve"> zmluvy</w:t>
      </w:r>
      <w:r w:rsidR="00273EED" w:rsidRPr="0014325E">
        <w:rPr>
          <w:rFonts w:asciiTheme="majorHAnsi" w:hAnsiTheme="majorHAnsi"/>
        </w:rPr>
        <w:t>.</w:t>
      </w:r>
    </w:p>
    <w:p w14:paraId="0C359E35" w14:textId="77777777" w:rsidR="005020F4" w:rsidRDefault="005020F4" w:rsidP="00A20979">
      <w:pPr>
        <w:pStyle w:val="Odsekzoznamu"/>
        <w:spacing w:before="120" w:after="120" w:line="276" w:lineRule="auto"/>
        <w:ind w:left="0"/>
        <w:jc w:val="both"/>
        <w:rPr>
          <w:rFonts w:asciiTheme="majorHAnsi" w:hAnsiTheme="majorHAnsi"/>
          <w:b/>
          <w:bCs/>
        </w:rPr>
      </w:pPr>
    </w:p>
    <w:p w14:paraId="5FC74813" w14:textId="0D40DB9C" w:rsidR="00A20979" w:rsidRDefault="00E7122D" w:rsidP="00A20979">
      <w:pPr>
        <w:pStyle w:val="Odsekzoznamu"/>
        <w:spacing w:before="120" w:after="120" w:line="276" w:lineRule="auto"/>
        <w:ind w:left="0"/>
        <w:jc w:val="both"/>
        <w:rPr>
          <w:rFonts w:asciiTheme="majorHAnsi" w:hAnsiTheme="majorHAnsi"/>
          <w:b/>
          <w:bCs/>
        </w:rPr>
      </w:pPr>
      <w:r w:rsidRPr="004F4214">
        <w:rPr>
          <w:rFonts w:asciiTheme="majorHAnsi" w:hAnsiTheme="majorHAnsi"/>
          <w:b/>
          <w:bCs/>
        </w:rPr>
        <w:t>Pracovníci poskytovateľa</w:t>
      </w:r>
    </w:p>
    <w:p w14:paraId="064A2F03" w14:textId="113DCBE2" w:rsidR="00057674" w:rsidRDefault="58C270D7"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je povinný </w:t>
      </w:r>
      <w:r w:rsidR="009F1722">
        <w:rPr>
          <w:rFonts w:asciiTheme="majorHAnsi" w:eastAsiaTheme="minorEastAsia" w:hAnsiTheme="majorHAnsi"/>
          <w:color w:val="000000" w:themeColor="text1"/>
          <w:lang w:eastAsia="en-US"/>
        </w:rPr>
        <w:t>zabezpečiť, aby osoby</w:t>
      </w:r>
      <w:r w:rsidR="730C347F" w:rsidRPr="00057674">
        <w:rPr>
          <w:rFonts w:asciiTheme="majorHAnsi" w:eastAsiaTheme="minorEastAsia" w:hAnsiTheme="majorHAnsi"/>
          <w:color w:val="000000" w:themeColor="text1"/>
          <w:lang w:eastAsia="en-US"/>
        </w:rPr>
        <w:t>, ktoré budú vykonávať činnosti vyplývajúce z predmetu tejto zmluvy (ďalej len „</w:t>
      </w:r>
      <w:r w:rsidR="730C347F" w:rsidRPr="005020F4">
        <w:rPr>
          <w:rFonts w:asciiTheme="majorHAnsi" w:eastAsiaTheme="minorEastAsia" w:hAnsiTheme="majorHAnsi"/>
          <w:b/>
          <w:bCs/>
          <w:color w:val="000000" w:themeColor="text1"/>
          <w:lang w:eastAsia="en-US"/>
        </w:rPr>
        <w:t>pracovníci poskytovateľa</w:t>
      </w:r>
      <w:r w:rsidR="730C347F" w:rsidRPr="00057674">
        <w:rPr>
          <w:rFonts w:asciiTheme="majorHAnsi" w:eastAsiaTheme="minorEastAsia" w:hAnsiTheme="majorHAnsi"/>
          <w:color w:val="000000" w:themeColor="text1"/>
          <w:lang w:eastAsia="en-US"/>
        </w:rPr>
        <w:t>“</w:t>
      </w:r>
      <w:r w:rsidR="00841E0D">
        <w:rPr>
          <w:rFonts w:asciiTheme="majorHAnsi" w:eastAsiaTheme="minorEastAsia" w:hAnsiTheme="majorHAnsi"/>
          <w:color w:val="000000" w:themeColor="text1"/>
          <w:lang w:eastAsia="en-US"/>
        </w:rPr>
        <w:t xml:space="preserve"> alebo „</w:t>
      </w:r>
      <w:r w:rsidR="00841E0D" w:rsidRPr="00841E0D">
        <w:rPr>
          <w:rFonts w:asciiTheme="majorHAnsi" w:eastAsiaTheme="minorEastAsia" w:hAnsiTheme="majorHAnsi"/>
          <w:b/>
          <w:bCs/>
          <w:color w:val="000000" w:themeColor="text1"/>
          <w:lang w:eastAsia="en-US"/>
        </w:rPr>
        <w:t>pracovníci</w:t>
      </w:r>
      <w:r w:rsidR="00841E0D">
        <w:rPr>
          <w:rFonts w:asciiTheme="majorHAnsi" w:eastAsiaTheme="minorEastAsia" w:hAnsiTheme="majorHAnsi"/>
          <w:color w:val="000000" w:themeColor="text1"/>
          <w:lang w:eastAsia="en-US"/>
        </w:rPr>
        <w:t>“)</w:t>
      </w:r>
      <w:r w:rsidR="730C347F" w:rsidRPr="00057674">
        <w:rPr>
          <w:rFonts w:asciiTheme="majorHAnsi" w:eastAsiaTheme="minorEastAsia" w:hAnsiTheme="majorHAnsi"/>
          <w:color w:val="000000" w:themeColor="text1"/>
          <w:lang w:eastAsia="en-US"/>
        </w:rPr>
        <w:t>)</w:t>
      </w:r>
      <w:r w:rsidR="009F1722">
        <w:rPr>
          <w:rFonts w:asciiTheme="majorHAnsi" w:eastAsiaTheme="minorEastAsia" w:hAnsiTheme="majorHAnsi"/>
          <w:color w:val="000000" w:themeColor="text1"/>
          <w:lang w:eastAsia="en-US"/>
        </w:rPr>
        <w:t xml:space="preserve"> </w:t>
      </w:r>
      <w:r w:rsidR="009F1722" w:rsidRPr="00057674">
        <w:rPr>
          <w:rFonts w:asciiTheme="majorHAnsi" w:hAnsiTheme="majorHAnsi"/>
        </w:rPr>
        <w:t xml:space="preserve">dodržiavali </w:t>
      </w:r>
      <w:r w:rsidRPr="00057674">
        <w:rPr>
          <w:rFonts w:asciiTheme="majorHAnsi" w:hAnsiTheme="majorHAnsi"/>
        </w:rPr>
        <w:t xml:space="preserve">v objektoch objednávateľa všetky všeobecne záväzné predpisy vzťahujúce sa k vykonávaniu </w:t>
      </w:r>
      <w:r w:rsidRPr="00057674">
        <w:rPr>
          <w:rFonts w:asciiTheme="majorHAnsi" w:hAnsiTheme="majorHAnsi"/>
        </w:rPr>
        <w:lastRenderedPageBreak/>
        <w:t>činností, hlavne predpisy súvisiace s bezpečnosťou práce a požiarnou bezpečnosťou,  </w:t>
      </w:r>
      <w:r w:rsidR="0077429C">
        <w:rPr>
          <w:rFonts w:asciiTheme="majorHAnsi" w:hAnsiTheme="majorHAnsi"/>
        </w:rPr>
        <w:t xml:space="preserve">ako aj </w:t>
      </w:r>
      <w:r w:rsidRPr="00057674">
        <w:rPr>
          <w:rFonts w:asciiTheme="majorHAnsi" w:hAnsiTheme="majorHAnsi"/>
        </w:rPr>
        <w:t>interné </w:t>
      </w:r>
      <w:r w:rsidR="00A20979" w:rsidRPr="00057674">
        <w:rPr>
          <w:rFonts w:asciiTheme="majorHAnsi" w:hAnsiTheme="majorHAnsi"/>
        </w:rPr>
        <w:t xml:space="preserve"> </w:t>
      </w:r>
      <w:r w:rsidRPr="00057674">
        <w:rPr>
          <w:rFonts w:asciiTheme="majorHAnsi" w:hAnsiTheme="majorHAnsi"/>
        </w:rPr>
        <w:t>predpisy objednávateľa</w:t>
      </w:r>
      <w:r w:rsidR="0077429C">
        <w:rPr>
          <w:rFonts w:asciiTheme="majorHAnsi" w:hAnsiTheme="majorHAnsi"/>
        </w:rPr>
        <w:t>,</w:t>
      </w:r>
      <w:r w:rsidR="00A20979" w:rsidRPr="00057674">
        <w:rPr>
          <w:rFonts w:asciiTheme="majorHAnsi" w:hAnsiTheme="majorHAnsi"/>
        </w:rPr>
        <w:t xml:space="preserve"> relevantné pre plnenie tejto zmluvy (ďalej len „</w:t>
      </w:r>
      <w:r w:rsidR="00A20979" w:rsidRPr="00057674">
        <w:rPr>
          <w:rFonts w:asciiTheme="majorHAnsi" w:hAnsiTheme="majorHAnsi"/>
          <w:b/>
          <w:bCs/>
        </w:rPr>
        <w:t xml:space="preserve">relevantné </w:t>
      </w:r>
      <w:r w:rsidR="0077429C">
        <w:rPr>
          <w:rFonts w:asciiTheme="majorHAnsi" w:hAnsiTheme="majorHAnsi"/>
          <w:b/>
          <w:bCs/>
        </w:rPr>
        <w:t>predpisy</w:t>
      </w:r>
      <w:r w:rsidR="00A20979" w:rsidRPr="00057674">
        <w:rPr>
          <w:rFonts w:asciiTheme="majorHAnsi" w:hAnsiTheme="majorHAnsi"/>
        </w:rPr>
        <w:t>“)</w:t>
      </w:r>
      <w:r w:rsidRPr="00057674">
        <w:rPr>
          <w:rFonts w:asciiTheme="majorHAnsi" w:hAnsiTheme="majorHAnsi"/>
        </w:rPr>
        <w:t xml:space="preserve">, a aby sa riadili organizačnými pokynmi oprávnených osôb objednávateľa. Poskytovateľ sa zaväzuje, že plnenie predmetu tejto zmluvy budú vykonávať výlučne osoby bez záznamu v registri trestov. Objednávateľ poskytne poskytovateľovi </w:t>
      </w:r>
      <w:r w:rsidR="009F1722">
        <w:rPr>
          <w:rFonts w:asciiTheme="majorHAnsi" w:hAnsiTheme="majorHAnsi"/>
        </w:rPr>
        <w:t>informáciu o</w:t>
      </w:r>
      <w:r w:rsidR="0077429C">
        <w:rPr>
          <w:rFonts w:asciiTheme="majorHAnsi" w:hAnsiTheme="majorHAnsi"/>
        </w:rPr>
        <w:t> interných predpisoch objednávateľa, relevantných pre plnenie zmluvy,</w:t>
      </w:r>
      <w:r w:rsidR="00A20979" w:rsidRPr="00057674">
        <w:rPr>
          <w:rFonts w:asciiTheme="majorHAnsi" w:hAnsiTheme="majorHAnsi"/>
        </w:rPr>
        <w:t xml:space="preserve"> najneskôr do začatia poskytovania stravovacích služieb a</w:t>
      </w:r>
      <w:r w:rsidR="004960E4" w:rsidRPr="00057674">
        <w:rPr>
          <w:rFonts w:asciiTheme="majorHAnsi" w:hAnsiTheme="majorHAnsi"/>
        </w:rPr>
        <w:t xml:space="preserve"> následne </w:t>
      </w:r>
      <w:r w:rsidR="009F1722">
        <w:rPr>
          <w:rFonts w:asciiTheme="majorHAnsi" w:hAnsiTheme="majorHAnsi"/>
        </w:rPr>
        <w:t xml:space="preserve">ju bude aktualizovať a dopĺňať </w:t>
      </w:r>
      <w:r w:rsidR="00A20979" w:rsidRPr="00057674">
        <w:rPr>
          <w:rFonts w:asciiTheme="majorHAnsi" w:hAnsiTheme="majorHAnsi"/>
        </w:rPr>
        <w:t>počas plnenia tejto zmluvy</w:t>
      </w:r>
      <w:r w:rsidR="009F1722">
        <w:rPr>
          <w:rFonts w:asciiTheme="majorHAnsi" w:hAnsiTheme="majorHAnsi"/>
        </w:rPr>
        <w:t xml:space="preserve">, a to vždy </w:t>
      </w:r>
      <w:r w:rsidR="00A20979" w:rsidRPr="00057674">
        <w:rPr>
          <w:rFonts w:asciiTheme="majorHAnsi" w:hAnsiTheme="majorHAnsi"/>
        </w:rPr>
        <w:t xml:space="preserve">bezodkladne najneskôr do 10 (desiatich) pracovných dní odo dňa nadobudnutia účinnosti </w:t>
      </w:r>
      <w:r w:rsidR="0077429C">
        <w:rPr>
          <w:rFonts w:asciiTheme="majorHAnsi" w:hAnsiTheme="majorHAnsi"/>
        </w:rPr>
        <w:t>interného predpisu</w:t>
      </w:r>
      <w:r w:rsidR="004960E4" w:rsidRPr="00057674">
        <w:rPr>
          <w:rFonts w:asciiTheme="majorHAnsi" w:hAnsiTheme="majorHAnsi"/>
        </w:rPr>
        <w:t>.</w:t>
      </w:r>
    </w:p>
    <w:p w14:paraId="7105E661" w14:textId="7251B546" w:rsidR="00057674" w:rsidRDefault="50D3476C"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Objednávateľ poskytne </w:t>
      </w:r>
      <w:r w:rsidR="697180CD" w:rsidRPr="00057674">
        <w:rPr>
          <w:rFonts w:asciiTheme="majorHAnsi" w:hAnsiTheme="majorHAnsi"/>
        </w:rPr>
        <w:t>pracovníkom poskytovateľa</w:t>
      </w:r>
      <w:r w:rsidRPr="00057674">
        <w:rPr>
          <w:rFonts w:asciiTheme="majorHAnsi" w:hAnsiTheme="majorHAnsi"/>
        </w:rPr>
        <w:t xml:space="preserve"> kľúče a/alebo prístupové karty určené </w:t>
      </w:r>
      <w:r w:rsidR="208E5CBA" w:rsidRPr="00057674">
        <w:rPr>
          <w:rFonts w:asciiTheme="majorHAnsi" w:hAnsiTheme="majorHAnsi"/>
        </w:rPr>
        <w:t xml:space="preserve">na zabezpečenie vstupu do priestorov, do ktorých je </w:t>
      </w:r>
      <w:r w:rsidR="368626E8" w:rsidRPr="00057674">
        <w:rPr>
          <w:rFonts w:asciiTheme="majorHAnsi" w:hAnsiTheme="majorHAnsi"/>
        </w:rPr>
        <w:t xml:space="preserve">ich </w:t>
      </w:r>
      <w:r w:rsidR="208E5CBA" w:rsidRPr="00057674">
        <w:rPr>
          <w:rFonts w:asciiTheme="majorHAnsi" w:hAnsiTheme="majorHAnsi"/>
        </w:rPr>
        <w:t xml:space="preserve">vstup potrebný za účelom </w:t>
      </w:r>
      <w:r w:rsidR="1C364365" w:rsidRPr="00057674">
        <w:rPr>
          <w:rFonts w:asciiTheme="majorHAnsi" w:hAnsiTheme="majorHAnsi"/>
        </w:rPr>
        <w:t>plnenia</w:t>
      </w:r>
      <w:r w:rsidRPr="00057674">
        <w:rPr>
          <w:rFonts w:asciiTheme="majorHAnsi" w:hAnsiTheme="majorHAnsi"/>
        </w:rPr>
        <w:t xml:space="preserve"> predmetu zmluvy, alebo zabezpečí iný prístup k týmto priestorom. Poskytovateľ zodpovedá za dôsledné využitie pridelených kľúčov a prístupových kariet, a to len na účely poskytovania </w:t>
      </w:r>
      <w:r w:rsidR="697180CD" w:rsidRPr="00057674">
        <w:rPr>
          <w:rFonts w:asciiTheme="majorHAnsi" w:hAnsiTheme="majorHAnsi"/>
        </w:rPr>
        <w:t>stravovacích</w:t>
      </w:r>
      <w:r w:rsidRPr="00057674">
        <w:rPr>
          <w:rFonts w:asciiTheme="majorHAnsi" w:hAnsiTheme="majorHAnsi"/>
        </w:rPr>
        <w:t xml:space="preserve"> služieb, odomykania a zamykania miestností a za to, že do miestností nebudú vstupovať tretie osoby. Za zverené kľúče a prístupové karty nesie poskytovateľ plnú zodpovednosť. Každú stratu kľúčov alebo prístupových kariet poskytovateľ bezodkladne nahlási objednávateľovi a všetky náklady s tým spojené bude hradiť poskytovateľ. Poskytovateľ zodpovedá za to, že jeho pracovníci svojou prítomnosťou nenarušia chod organizácie objednávateľa</w:t>
      </w:r>
      <w:r w:rsidR="697180CD" w:rsidRPr="00057674">
        <w:rPr>
          <w:rFonts w:asciiTheme="majorHAnsi" w:hAnsiTheme="majorHAnsi"/>
        </w:rPr>
        <w:t xml:space="preserve"> a</w:t>
      </w:r>
      <w:r w:rsidRPr="00057674">
        <w:rPr>
          <w:rFonts w:asciiTheme="majorHAnsi" w:hAnsiTheme="majorHAnsi"/>
        </w:rPr>
        <w:t xml:space="preserve"> neodcudzia </w:t>
      </w:r>
      <w:r w:rsidR="00291A88">
        <w:rPr>
          <w:rFonts w:asciiTheme="majorHAnsi" w:hAnsiTheme="majorHAnsi"/>
        </w:rPr>
        <w:t>žiadne veci</w:t>
      </w:r>
      <w:r w:rsidRPr="00057674">
        <w:rPr>
          <w:rFonts w:asciiTheme="majorHAnsi" w:hAnsiTheme="majorHAnsi"/>
        </w:rPr>
        <w:t>, s ktorými budú prichádzať do styku. </w:t>
      </w:r>
    </w:p>
    <w:p w14:paraId="1A3FAC76" w14:textId="77777777" w:rsidR="00057674" w:rsidRDefault="08071CA8"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sa zaväzuje, že pracovná neschopnosť, dovolenka a ani iné druhy absencie jeho pracovníkov neovplyvnia rozsah a kvalitu poskytovania stravovacích služieb podľa tejto zmluvy. V prípade neprítomnosti pracovníka poskytovateľa, tento bezodkladne nahradí neprítomného pracovníka inou pracovnou silou na zachovanie plynulosti </w:t>
      </w:r>
      <w:r w:rsidR="5379EBFE" w:rsidRPr="00057674">
        <w:rPr>
          <w:rFonts w:asciiTheme="majorHAnsi" w:hAnsiTheme="majorHAnsi"/>
        </w:rPr>
        <w:t xml:space="preserve">výroby, </w:t>
      </w:r>
      <w:r w:rsidRPr="00057674">
        <w:rPr>
          <w:rFonts w:asciiTheme="majorHAnsi" w:hAnsiTheme="majorHAnsi"/>
        </w:rPr>
        <w:t>prípravy ako i výdaja stravy</w:t>
      </w:r>
      <w:r w:rsidR="29D59C38" w:rsidRPr="00057674">
        <w:rPr>
          <w:rFonts w:asciiTheme="majorHAnsi" w:hAnsiTheme="majorHAnsi"/>
        </w:rPr>
        <w:t xml:space="preserve"> a predaja v bufete</w:t>
      </w:r>
      <w:r w:rsidRPr="00057674">
        <w:rPr>
          <w:rFonts w:asciiTheme="majorHAnsi" w:hAnsiTheme="majorHAnsi"/>
        </w:rPr>
        <w:t>.</w:t>
      </w:r>
    </w:p>
    <w:p w14:paraId="39731F82" w14:textId="026E1231" w:rsidR="00057674" w:rsidRDefault="08071CA8"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zodpovedá za to, že </w:t>
      </w:r>
      <w:r w:rsidR="173614C6" w:rsidRPr="00057674">
        <w:rPr>
          <w:rFonts w:asciiTheme="majorHAnsi" w:hAnsiTheme="majorHAnsi"/>
        </w:rPr>
        <w:t>pracovníci</w:t>
      </w:r>
      <w:r w:rsidRPr="00057674">
        <w:rPr>
          <w:rFonts w:asciiTheme="majorHAnsi" w:hAnsiTheme="majorHAnsi"/>
        </w:rPr>
        <w:t xml:space="preserve"> </w:t>
      </w:r>
      <w:r w:rsidR="00460FE7">
        <w:rPr>
          <w:rFonts w:asciiTheme="majorHAnsi" w:hAnsiTheme="majorHAnsi"/>
        </w:rPr>
        <w:t xml:space="preserve">poskytovateľa </w:t>
      </w:r>
      <w:r w:rsidRPr="00057674">
        <w:rPr>
          <w:rFonts w:asciiTheme="majorHAnsi" w:hAnsiTheme="majorHAnsi"/>
        </w:rPr>
        <w:t xml:space="preserve">majú zdravotnú a odbornú spôsobilosť na </w:t>
      </w:r>
      <w:r w:rsidR="4680985F" w:rsidRPr="00057674">
        <w:rPr>
          <w:rFonts w:asciiTheme="majorHAnsi" w:hAnsiTheme="majorHAnsi"/>
        </w:rPr>
        <w:t>činnosti spojené s plnením predmetu zmluvy</w:t>
      </w:r>
      <w:r w:rsidRPr="00057674">
        <w:rPr>
          <w:rFonts w:asciiTheme="majorHAnsi" w:hAnsiTheme="majorHAnsi"/>
        </w:rPr>
        <w:t xml:space="preserve">. </w:t>
      </w:r>
    </w:p>
    <w:p w14:paraId="0C17DB8D" w14:textId="77777777" w:rsidR="00057674" w:rsidRDefault="26DFCE21"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zodpovedá za to, že </w:t>
      </w:r>
      <w:r w:rsidR="2B440666" w:rsidRPr="00057674">
        <w:rPr>
          <w:rFonts w:asciiTheme="majorHAnsi" w:hAnsiTheme="majorHAnsi"/>
        </w:rPr>
        <w:t>pracovníci</w:t>
      </w:r>
      <w:r w:rsidRPr="00057674">
        <w:rPr>
          <w:rFonts w:asciiTheme="majorHAnsi" w:hAnsiTheme="majorHAnsi"/>
        </w:rPr>
        <w:t xml:space="preserve"> poskytovateľa budú vstupovať na pracovisko len v čistom a vhodnom pracovnom odeve a budú dodržiavať ďalšie zásady osobnej hygieny, čistoty pracovného prostredia a pracovných pomôcok</w:t>
      </w:r>
      <w:r w:rsidR="00A20979" w:rsidRPr="00057674">
        <w:rPr>
          <w:rFonts w:asciiTheme="majorHAnsi" w:hAnsiTheme="majorHAnsi"/>
        </w:rPr>
        <w:t>.</w:t>
      </w:r>
    </w:p>
    <w:p w14:paraId="26312CF5" w14:textId="296468DE" w:rsidR="00FA6AA2" w:rsidRPr="00057674" w:rsidRDefault="50A14A3F"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Objednávateľ má právo kontrolovať pracovníkov poskytovateľa pri činnostiach v rámci plnenia predmetu zmluvy vykonávaných v priestoroch objednávateľa. </w:t>
      </w:r>
    </w:p>
    <w:p w14:paraId="6EA03A73" w14:textId="1B6BA59D" w:rsidR="00A85708" w:rsidRDefault="00A85708" w:rsidP="004F4214">
      <w:pPr>
        <w:spacing w:before="120" w:after="120" w:line="276" w:lineRule="auto"/>
        <w:jc w:val="both"/>
        <w:rPr>
          <w:rFonts w:asciiTheme="majorHAnsi" w:hAnsiTheme="majorHAnsi"/>
        </w:rPr>
      </w:pPr>
    </w:p>
    <w:p w14:paraId="3A7507E9" w14:textId="452C7221" w:rsidR="00CD40F1" w:rsidRPr="00CD40F1" w:rsidRDefault="00532C91" w:rsidP="001149C1">
      <w:pPr>
        <w:spacing w:before="120" w:after="120"/>
        <w:jc w:val="center"/>
        <w:rPr>
          <w:rFonts w:asciiTheme="majorHAnsi" w:hAnsiTheme="majorHAnsi"/>
          <w:b/>
          <w:bCs/>
          <w:iCs/>
          <w:szCs w:val="22"/>
        </w:rPr>
      </w:pPr>
      <w:r>
        <w:rPr>
          <w:rFonts w:asciiTheme="majorHAnsi" w:hAnsiTheme="majorHAnsi"/>
          <w:b/>
          <w:bCs/>
          <w:iCs/>
          <w:szCs w:val="22"/>
        </w:rPr>
        <w:t>Čl. XI</w:t>
      </w:r>
    </w:p>
    <w:p w14:paraId="05A9A481" w14:textId="77777777" w:rsidR="008579D3" w:rsidRPr="00DE14DF" w:rsidRDefault="008579D3" w:rsidP="002544E8">
      <w:pPr>
        <w:pStyle w:val="Nadpis6"/>
        <w:spacing w:before="120" w:after="120" w:line="276" w:lineRule="auto"/>
        <w:jc w:val="center"/>
        <w:rPr>
          <w:rFonts w:asciiTheme="majorHAnsi" w:hAnsiTheme="majorHAnsi"/>
          <w:iCs/>
        </w:rPr>
      </w:pPr>
      <w:r w:rsidRPr="00DE14DF">
        <w:rPr>
          <w:rFonts w:asciiTheme="majorHAnsi" w:hAnsiTheme="majorHAnsi"/>
          <w:iCs/>
        </w:rPr>
        <w:t>Práva a povinnosti zmluvných strán</w:t>
      </w:r>
    </w:p>
    <w:p w14:paraId="14371939" w14:textId="3486DB4F" w:rsidR="000B4B2A" w:rsidRDefault="38A116CE" w:rsidP="002544E8">
      <w:pPr>
        <w:pStyle w:val="Odsekzoznamu"/>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18CAC27A">
        <w:rPr>
          <w:rFonts w:asciiTheme="majorHAnsi" w:eastAsiaTheme="minorEastAsia" w:hAnsiTheme="majorHAnsi"/>
          <w:color w:val="000000" w:themeColor="text1"/>
          <w:lang w:eastAsia="en-US"/>
        </w:rPr>
        <w:t>Poskytovateľ sa zaväzuje poskytovať objednávateľovi stravovacie služby riadne a</w:t>
      </w:r>
      <w:r w:rsidR="2BC80CCF" w:rsidRPr="18CAC27A">
        <w:rPr>
          <w:rFonts w:asciiTheme="majorHAnsi" w:eastAsiaTheme="minorEastAsia" w:hAnsiTheme="majorHAnsi"/>
          <w:color w:val="000000" w:themeColor="text1"/>
          <w:lang w:eastAsia="en-US"/>
        </w:rPr>
        <w:t> </w:t>
      </w:r>
      <w:r w:rsidRPr="18CAC27A">
        <w:rPr>
          <w:rFonts w:asciiTheme="majorHAnsi" w:eastAsiaTheme="minorEastAsia" w:hAnsiTheme="majorHAnsi"/>
          <w:color w:val="000000" w:themeColor="text1"/>
          <w:lang w:eastAsia="en-US"/>
        </w:rPr>
        <w:t>včas</w:t>
      </w:r>
      <w:r w:rsidR="2BC80CCF" w:rsidRPr="18CAC27A">
        <w:rPr>
          <w:rFonts w:asciiTheme="majorHAnsi" w:eastAsiaTheme="minorEastAsia" w:hAnsiTheme="majorHAnsi"/>
          <w:color w:val="000000" w:themeColor="text1"/>
          <w:lang w:eastAsia="en-US"/>
        </w:rPr>
        <w:t>, v súlade s podmienkami tejto zmluvy</w:t>
      </w:r>
      <w:r w:rsidR="196B9266" w:rsidRPr="18CAC27A">
        <w:rPr>
          <w:rFonts w:asciiTheme="majorHAnsi" w:eastAsiaTheme="minorEastAsia" w:hAnsiTheme="majorHAnsi"/>
          <w:color w:val="000000" w:themeColor="text1"/>
          <w:lang w:eastAsia="en-US"/>
        </w:rPr>
        <w:t xml:space="preserve"> a jej prílohami</w:t>
      </w:r>
      <w:r w:rsidR="2BC80CCF" w:rsidRPr="18CAC27A">
        <w:rPr>
          <w:rFonts w:asciiTheme="majorHAnsi" w:eastAsiaTheme="minorEastAsia" w:hAnsiTheme="majorHAnsi"/>
          <w:color w:val="000000" w:themeColor="text1"/>
          <w:lang w:eastAsia="en-US"/>
        </w:rPr>
        <w:t xml:space="preserve"> a platnými právnymi predpismi, </w:t>
      </w:r>
      <w:r w:rsidR="2E40D533" w:rsidRPr="18CAC27A">
        <w:rPr>
          <w:rFonts w:asciiTheme="majorHAnsi" w:eastAsiaTheme="minorEastAsia" w:hAnsiTheme="majorHAnsi" w:cstheme="minorBidi"/>
          <w:color w:val="000000" w:themeColor="text1"/>
          <w:szCs w:val="22"/>
          <w:lang w:eastAsia="en-US"/>
        </w:rPr>
        <w:t>v súlade so záujmami objednávateľa, ktoré pozná alebo s prihliadnutím na všetky okolnosti musí poznať</w:t>
      </w:r>
      <w:r w:rsidR="020A744A" w:rsidRPr="18CAC27A">
        <w:rPr>
          <w:rFonts w:asciiTheme="majorHAnsi" w:eastAsiaTheme="minorEastAsia" w:hAnsiTheme="majorHAnsi" w:cstheme="minorBidi"/>
          <w:color w:val="000000" w:themeColor="text1"/>
          <w:szCs w:val="22"/>
          <w:lang w:eastAsia="en-US"/>
        </w:rPr>
        <w:t xml:space="preserve">, </w:t>
      </w:r>
      <w:r w:rsidR="2BC80CCF" w:rsidRPr="18CAC27A">
        <w:rPr>
          <w:rFonts w:asciiTheme="majorHAnsi" w:eastAsiaTheme="minorEastAsia" w:hAnsiTheme="majorHAnsi"/>
          <w:color w:val="000000" w:themeColor="text1"/>
          <w:lang w:eastAsia="en-US"/>
        </w:rPr>
        <w:t>podľa svojich najlepších znalostí a schopností a s potrebnou odbornou starostlivosťou, a to po celú dobu trvania zmluvy.</w:t>
      </w:r>
    </w:p>
    <w:p w14:paraId="014E1EAB" w14:textId="77777777" w:rsidR="000B4B2A" w:rsidRPr="001149C1" w:rsidRDefault="2BC80CCF" w:rsidP="002544E8">
      <w:pPr>
        <w:pStyle w:val="Odsekzoznamu"/>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18CAC27A">
        <w:rPr>
          <w:rFonts w:asciiTheme="majorHAnsi" w:eastAsiaTheme="minorEastAsia" w:hAnsiTheme="majorHAnsi"/>
          <w:color w:val="000000" w:themeColor="text1"/>
          <w:lang w:eastAsia="en-US"/>
        </w:rPr>
        <w:t>Poskytovateľ je povinný dodržiavať pokyny, odporúčania výrobcu a interné predpisy objednávateľa vo vzťahu k bezpečnosti a prevádzke technológií objednávateľa, ktorých sa ním poskytované služby týkajú alebo sú prevádzkovateľom využívané na poskytovanie služieb.</w:t>
      </w:r>
    </w:p>
    <w:p w14:paraId="29BD1A4B" w14:textId="0896C3C8" w:rsidR="000B4B2A" w:rsidRDefault="001149C1" w:rsidP="002544E8">
      <w:pPr>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3118D1EC">
        <w:rPr>
          <w:rFonts w:asciiTheme="majorHAnsi" w:hAnsiTheme="majorHAnsi"/>
        </w:rPr>
        <w:t>Poskytovateľ sa zaväzuje, že bude poskytovať stravovacie služby</w:t>
      </w:r>
      <w:r w:rsidR="00F45159">
        <w:rPr>
          <w:rFonts w:asciiTheme="majorHAnsi" w:hAnsiTheme="majorHAnsi"/>
        </w:rPr>
        <w:t xml:space="preserve"> podľa tejto zmluvy </w:t>
      </w:r>
      <w:r w:rsidRPr="3118D1EC">
        <w:rPr>
          <w:rFonts w:asciiTheme="majorHAnsi" w:hAnsiTheme="majorHAnsi"/>
        </w:rPr>
        <w:t xml:space="preserve"> výlučne len pre</w:t>
      </w:r>
      <w:r w:rsidR="00F45159">
        <w:rPr>
          <w:rFonts w:asciiTheme="majorHAnsi" w:hAnsiTheme="majorHAnsi"/>
        </w:rPr>
        <w:t xml:space="preserve"> </w:t>
      </w:r>
      <w:r w:rsidR="00CD7453">
        <w:rPr>
          <w:rFonts w:asciiTheme="majorHAnsi" w:hAnsiTheme="majorHAnsi"/>
        </w:rPr>
        <w:t>stravníkov</w:t>
      </w:r>
      <w:r w:rsidRPr="3118D1EC">
        <w:rPr>
          <w:rFonts w:asciiTheme="majorHAnsi" w:hAnsiTheme="majorHAnsi"/>
        </w:rPr>
        <w:t>. Poskytovateľ nesmie vyvážať stravu pre tretie osoby z kuchyne, jedálne a bufetu objednávateľa.</w:t>
      </w:r>
    </w:p>
    <w:p w14:paraId="6CF8D9C8" w14:textId="53FEB48D" w:rsidR="000B4B2A" w:rsidRDefault="31B891B9">
      <w:pPr>
        <w:keepNext/>
        <w:keepLines/>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3118D1EC">
        <w:rPr>
          <w:rFonts w:asciiTheme="majorHAnsi" w:eastAsiaTheme="minorEastAsia" w:hAnsiTheme="majorHAnsi"/>
          <w:color w:val="000000" w:themeColor="text1"/>
          <w:lang w:eastAsia="en-US"/>
        </w:rPr>
        <w:lastRenderedPageBreak/>
        <w:t xml:space="preserve">Poskytovateľ sa zaväzuje poskytovať stravovacie služby podľa tejto zmluvy tak, aby nebola v nadbytočnom rozsahu </w:t>
      </w:r>
      <w:r w:rsidR="635673BB" w:rsidRPr="3118D1EC">
        <w:rPr>
          <w:rFonts w:asciiTheme="majorHAnsi" w:eastAsiaTheme="minorEastAsia" w:hAnsiTheme="majorHAnsi"/>
          <w:color w:val="000000" w:themeColor="text1"/>
          <w:lang w:eastAsia="en-US"/>
        </w:rPr>
        <w:t xml:space="preserve">obmedzená </w:t>
      </w:r>
      <w:r w:rsidR="5E5F3E58" w:rsidRPr="3118D1EC">
        <w:rPr>
          <w:rFonts w:asciiTheme="majorHAnsi" w:eastAsiaTheme="minorEastAsia" w:hAnsiTheme="majorHAnsi"/>
          <w:color w:val="000000" w:themeColor="text1"/>
          <w:lang w:eastAsia="en-US"/>
        </w:rPr>
        <w:t>bežná činnosť</w:t>
      </w:r>
      <w:r w:rsidRPr="3118D1EC">
        <w:rPr>
          <w:rFonts w:asciiTheme="majorHAnsi" w:eastAsiaTheme="minorEastAsia" w:hAnsiTheme="majorHAnsi"/>
          <w:color w:val="000000" w:themeColor="text1"/>
          <w:lang w:eastAsia="en-US"/>
        </w:rPr>
        <w:t xml:space="preserve"> v mieste plnenia. Ak zistí poskytovateľ v priebehu realizácie predmetu zmluvy akékoľvek škody v priestoroch kuchyne</w:t>
      </w:r>
      <w:r w:rsidR="00B545CB" w:rsidRPr="3118D1EC">
        <w:rPr>
          <w:rFonts w:asciiTheme="majorHAnsi" w:eastAsiaTheme="minorEastAsia" w:hAnsiTheme="majorHAnsi"/>
          <w:color w:val="000000" w:themeColor="text1"/>
          <w:lang w:eastAsia="en-US"/>
        </w:rPr>
        <w:t>,</w:t>
      </w:r>
      <w:r w:rsidRPr="3118D1EC">
        <w:rPr>
          <w:rFonts w:asciiTheme="majorHAnsi" w:eastAsiaTheme="minorEastAsia" w:hAnsiTheme="majorHAnsi"/>
          <w:color w:val="000000" w:themeColor="text1"/>
          <w:lang w:eastAsia="en-US"/>
        </w:rPr>
        <w:t> jedálne</w:t>
      </w:r>
      <w:r w:rsidR="00B545CB" w:rsidRPr="3118D1EC">
        <w:rPr>
          <w:rFonts w:asciiTheme="majorHAnsi" w:eastAsiaTheme="minorEastAsia" w:hAnsiTheme="majorHAnsi"/>
          <w:color w:val="000000" w:themeColor="text1"/>
          <w:lang w:eastAsia="en-US"/>
        </w:rPr>
        <w:t xml:space="preserve">, </w:t>
      </w:r>
      <w:r w:rsidR="00313073" w:rsidRPr="3118D1EC">
        <w:rPr>
          <w:rFonts w:asciiTheme="majorHAnsi" w:eastAsiaTheme="minorEastAsia" w:hAnsiTheme="majorHAnsi"/>
          <w:color w:val="000000" w:themeColor="text1"/>
          <w:lang w:eastAsia="en-US"/>
        </w:rPr>
        <w:t>bufetu</w:t>
      </w:r>
      <w:r w:rsidRPr="3118D1EC">
        <w:rPr>
          <w:rFonts w:asciiTheme="majorHAnsi" w:eastAsiaTheme="minorEastAsia" w:hAnsiTheme="majorHAnsi"/>
          <w:color w:val="000000" w:themeColor="text1"/>
          <w:lang w:eastAsia="en-US"/>
        </w:rPr>
        <w:t xml:space="preserve"> </w:t>
      </w:r>
      <w:r w:rsidR="635673BB" w:rsidRPr="3118D1EC">
        <w:rPr>
          <w:rFonts w:asciiTheme="majorHAnsi" w:eastAsiaTheme="minorEastAsia" w:hAnsiTheme="majorHAnsi"/>
          <w:color w:val="000000" w:themeColor="text1"/>
          <w:lang w:eastAsia="en-US"/>
        </w:rPr>
        <w:t xml:space="preserve">alebo na ich zariadeniach, je povinný bezodkladne informovať objednávateľa a postupovať tak, aby nedochádzalo k ďalším škodám. Informovanie objednávateľa podľa predchádzajúcej vety nezbavuje poskytovateľa povinnosti vykonať aj bez pokynu objednávateľa neodkladné úkony súvisiace s predmetom tejto zmluvy, ktoré sú nevyhnutné pre zamedzenie vzniku škody podľa § </w:t>
      </w:r>
      <w:r w:rsidR="3DC3E59D" w:rsidRPr="3118D1EC">
        <w:rPr>
          <w:rFonts w:asciiTheme="majorHAnsi" w:eastAsiaTheme="minorEastAsia" w:hAnsiTheme="majorHAnsi"/>
          <w:color w:val="000000" w:themeColor="text1"/>
          <w:lang w:eastAsia="en-US"/>
        </w:rPr>
        <w:t>415 a nasl. zákona č. 40/1964 Zb. Občiansky zákonník v znení neskorších predpisov</w:t>
      </w:r>
      <w:r w:rsidR="0077429C">
        <w:rPr>
          <w:rFonts w:asciiTheme="majorHAnsi" w:eastAsiaTheme="minorEastAsia" w:hAnsiTheme="majorHAnsi"/>
          <w:color w:val="000000" w:themeColor="text1"/>
          <w:lang w:eastAsia="en-US"/>
        </w:rPr>
        <w:t xml:space="preserve"> (ďalej len „</w:t>
      </w:r>
      <w:r w:rsidR="0077429C" w:rsidRPr="0077429C">
        <w:rPr>
          <w:rFonts w:asciiTheme="majorHAnsi" w:eastAsiaTheme="minorEastAsia" w:hAnsiTheme="majorHAnsi"/>
          <w:b/>
          <w:bCs/>
          <w:color w:val="000000" w:themeColor="text1"/>
          <w:lang w:eastAsia="en-US"/>
        </w:rPr>
        <w:t>Občiansky zákonník</w:t>
      </w:r>
      <w:r w:rsidR="0077429C">
        <w:rPr>
          <w:rFonts w:asciiTheme="majorHAnsi" w:eastAsiaTheme="minorEastAsia" w:hAnsiTheme="majorHAnsi"/>
          <w:color w:val="000000" w:themeColor="text1"/>
          <w:lang w:eastAsia="en-US"/>
        </w:rPr>
        <w:t>“)</w:t>
      </w:r>
      <w:r w:rsidR="3DC3E59D" w:rsidRPr="3118D1EC">
        <w:rPr>
          <w:rFonts w:asciiTheme="majorHAnsi" w:eastAsiaTheme="minorEastAsia" w:hAnsiTheme="majorHAnsi"/>
          <w:color w:val="000000" w:themeColor="text1"/>
          <w:lang w:eastAsia="en-US"/>
        </w:rPr>
        <w:t>.</w:t>
      </w:r>
    </w:p>
    <w:p w14:paraId="7B415136" w14:textId="77777777" w:rsidR="000B4B2A" w:rsidRDefault="635673BB">
      <w:pPr>
        <w:pStyle w:val="Odsekzoznamu"/>
        <w:keepNext/>
        <w:keepLines/>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3118D1EC">
        <w:rPr>
          <w:rFonts w:asciiTheme="majorHAnsi" w:eastAsiaTheme="minorEastAsia" w:hAnsiTheme="majorHAnsi"/>
          <w:color w:val="000000" w:themeColor="text1"/>
          <w:lang w:eastAsia="en-US"/>
        </w:rPr>
        <w:t xml:space="preserve">Objednávateľ je povinný informovať poskytovateľa v dostatočnom predstihu o plánovaných opravách, odstávkach a údržbárskych prácach, </w:t>
      </w:r>
      <w:r w:rsidR="2B5D1B87" w:rsidRPr="3118D1EC">
        <w:rPr>
          <w:rFonts w:asciiTheme="majorHAnsi" w:eastAsiaTheme="minorEastAsia" w:hAnsiTheme="majorHAnsi"/>
          <w:color w:val="000000" w:themeColor="text1"/>
          <w:lang w:eastAsia="en-US"/>
        </w:rPr>
        <w:t xml:space="preserve">alebo </w:t>
      </w:r>
      <w:r w:rsidR="2B5D1B87" w:rsidRPr="3118D1EC">
        <w:rPr>
          <w:rFonts w:asciiTheme="majorHAnsi" w:hAnsiTheme="majorHAnsi"/>
        </w:rPr>
        <w:t xml:space="preserve">o prevádzkových, organizačných a ďalších opatreniach, </w:t>
      </w:r>
      <w:r w:rsidRPr="3118D1EC">
        <w:rPr>
          <w:rFonts w:asciiTheme="majorHAnsi" w:eastAsiaTheme="minorEastAsia" w:hAnsiTheme="majorHAnsi"/>
          <w:color w:val="000000" w:themeColor="text1"/>
          <w:lang w:eastAsia="en-US"/>
        </w:rPr>
        <w:t>ktoré by mohli mať vplyv na poskytovanie stravovacích služieb poskytovateľom podľa tejto zmluvy.</w:t>
      </w:r>
    </w:p>
    <w:p w14:paraId="4A0DCD32" w14:textId="022FADFA" w:rsidR="000B4B2A" w:rsidRPr="00841E0D" w:rsidRDefault="635673BB">
      <w:pPr>
        <w:pStyle w:val="Odsekzoznamu"/>
        <w:keepNext/>
        <w:keepLines/>
        <w:numPr>
          <w:ilvl w:val="0"/>
          <w:numId w:val="24"/>
        </w:numPr>
        <w:autoSpaceDE w:val="0"/>
        <w:autoSpaceDN w:val="0"/>
        <w:spacing w:before="120" w:after="120" w:line="276" w:lineRule="auto"/>
        <w:ind w:left="0"/>
        <w:jc w:val="both"/>
        <w:rPr>
          <w:rFonts w:asciiTheme="majorHAnsi" w:hAnsiTheme="majorHAnsi"/>
        </w:rPr>
      </w:pPr>
      <w:r w:rsidRPr="3118D1EC">
        <w:rPr>
          <w:rFonts w:asciiTheme="majorHAnsi" w:eastAsiaTheme="minorEastAsia" w:hAnsiTheme="majorHAnsi"/>
          <w:color w:val="000000" w:themeColor="text1"/>
          <w:lang w:eastAsia="en-US"/>
        </w:rPr>
        <w:t xml:space="preserve">Objednávateľ zabezpečí, aby dodanie tovaru potrebného na poskytovanie stravovacích služieb podľa tejto zmluvy mohlo prebiehať </w:t>
      </w:r>
      <w:r w:rsidR="4ECB0C95" w:rsidRPr="3118D1EC">
        <w:rPr>
          <w:rFonts w:asciiTheme="majorHAnsi" w:eastAsiaTheme="minorEastAsia" w:hAnsiTheme="majorHAnsi"/>
          <w:color w:val="000000" w:themeColor="text1"/>
          <w:lang w:eastAsia="en-US"/>
        </w:rPr>
        <w:t>počas prevádzkovej doby budovy NBS (od 06.00 hod. do 21.00 hod.)</w:t>
      </w:r>
      <w:r w:rsidRPr="3118D1EC">
        <w:rPr>
          <w:rFonts w:asciiTheme="majorHAnsi" w:eastAsiaTheme="minorEastAsia" w:hAnsiTheme="majorHAnsi"/>
          <w:color w:val="000000" w:themeColor="text1"/>
          <w:lang w:eastAsia="en-US"/>
        </w:rPr>
        <w:t xml:space="preserve"> bez problémov</w:t>
      </w:r>
      <w:r w:rsidR="34693FE2" w:rsidRPr="3118D1EC">
        <w:rPr>
          <w:rFonts w:asciiTheme="majorHAnsi" w:eastAsiaTheme="minorEastAsia" w:hAnsiTheme="majorHAnsi"/>
          <w:color w:val="000000" w:themeColor="text1"/>
          <w:lang w:eastAsia="en-US"/>
        </w:rPr>
        <w:t xml:space="preserve"> po stanovených príjazdových cestách a stanovenými vchodmi.</w:t>
      </w:r>
      <w:r w:rsidR="2B5D1B87" w:rsidRPr="3118D1EC">
        <w:rPr>
          <w:rFonts w:asciiTheme="majorHAnsi" w:eastAsiaTheme="minorEastAsia" w:hAnsiTheme="majorHAnsi"/>
          <w:color w:val="000000" w:themeColor="text1"/>
          <w:lang w:eastAsia="en-US"/>
        </w:rPr>
        <w:t xml:space="preserve"> </w:t>
      </w:r>
      <w:r w:rsidR="2B5D1B87" w:rsidRPr="3118D1EC">
        <w:rPr>
          <w:rFonts w:asciiTheme="majorHAnsi" w:hAnsiTheme="majorHAnsi"/>
        </w:rPr>
        <w:t xml:space="preserve">Poskytovateľ je oprávnený, v nevyhnutne potrebnom rozsahu, využívať k riadnemu zabezpečovaniu predmetu zmluvy komunikácie v areáli objednávateľa. Do ostatných priestorov </w:t>
      </w:r>
      <w:r w:rsidR="220F1FD0" w:rsidRPr="3118D1EC">
        <w:rPr>
          <w:rFonts w:asciiTheme="majorHAnsi" w:hAnsiTheme="majorHAnsi"/>
        </w:rPr>
        <w:t xml:space="preserve">(s výnimkou nebytových priestorov, ktoré sú predmetom nájmu na </w:t>
      </w:r>
      <w:r w:rsidR="1BC605C0" w:rsidRPr="3118D1EC">
        <w:rPr>
          <w:rFonts w:asciiTheme="majorHAnsi" w:hAnsiTheme="majorHAnsi"/>
        </w:rPr>
        <w:t xml:space="preserve">základe </w:t>
      </w:r>
      <w:r w:rsidR="00B545CB" w:rsidRPr="3118D1EC">
        <w:rPr>
          <w:rFonts w:asciiTheme="majorHAnsi" w:hAnsiTheme="majorHAnsi"/>
        </w:rPr>
        <w:t xml:space="preserve">nájomnej </w:t>
      </w:r>
      <w:r w:rsidR="1BC605C0" w:rsidRPr="3118D1EC">
        <w:rPr>
          <w:rFonts w:asciiTheme="majorHAnsi" w:hAnsiTheme="majorHAnsi"/>
        </w:rPr>
        <w:t>zml</w:t>
      </w:r>
      <w:r w:rsidR="00B545CB" w:rsidRPr="3118D1EC">
        <w:rPr>
          <w:rFonts w:asciiTheme="majorHAnsi" w:hAnsiTheme="majorHAnsi"/>
        </w:rPr>
        <w:t>uvy</w:t>
      </w:r>
      <w:r w:rsidR="1BC605C0" w:rsidRPr="3118D1EC">
        <w:rPr>
          <w:rFonts w:asciiTheme="majorHAnsi" w:hAnsiTheme="majorHAnsi"/>
        </w:rPr>
        <w:t xml:space="preserve"> podľa čl. V zmluvy a k nim </w:t>
      </w:r>
      <w:r w:rsidR="1E050C90" w:rsidRPr="3118D1EC">
        <w:rPr>
          <w:rFonts w:asciiTheme="majorHAnsi" w:hAnsiTheme="majorHAnsi"/>
        </w:rPr>
        <w:t>prislúchajúcich</w:t>
      </w:r>
      <w:r w:rsidR="1BC605C0" w:rsidRPr="3118D1EC">
        <w:rPr>
          <w:rFonts w:asciiTheme="majorHAnsi" w:hAnsiTheme="majorHAnsi"/>
        </w:rPr>
        <w:t xml:space="preserve"> priestorov v rozsahu, v ktorom je to nevyhnutn</w:t>
      </w:r>
      <w:r w:rsidR="63A95E4B" w:rsidRPr="3118D1EC">
        <w:rPr>
          <w:rFonts w:asciiTheme="majorHAnsi" w:hAnsiTheme="majorHAnsi"/>
        </w:rPr>
        <w:t>e potrebné k užívaniu predmetu nájmu)</w:t>
      </w:r>
      <w:r w:rsidR="2B5D1B87" w:rsidRPr="3118D1EC">
        <w:rPr>
          <w:rFonts w:asciiTheme="majorHAnsi" w:hAnsiTheme="majorHAnsi"/>
        </w:rPr>
        <w:t xml:space="preserve"> je poskytovateľovi povolený vstup iba na základe súhlasu zodpovedného zamestnanca objednávateľa</w:t>
      </w:r>
      <w:r w:rsidR="00841E0D">
        <w:rPr>
          <w:rFonts w:asciiTheme="majorHAnsi" w:hAnsiTheme="majorHAnsi"/>
        </w:rPr>
        <w:t xml:space="preserve">, </w:t>
      </w:r>
      <w:r w:rsidR="00841E0D" w:rsidRPr="00841E0D">
        <w:rPr>
          <w:rFonts w:asciiTheme="majorHAnsi" w:hAnsiTheme="majorHAnsi"/>
        </w:rPr>
        <w:t xml:space="preserve">ktorý zároveň určí, či je vstup možný len v sprievode zamestnanca </w:t>
      </w:r>
      <w:r w:rsidR="00841E0D">
        <w:rPr>
          <w:rFonts w:asciiTheme="majorHAnsi" w:hAnsiTheme="majorHAnsi"/>
        </w:rPr>
        <w:t>objednávateľa</w:t>
      </w:r>
      <w:r w:rsidR="2B5D1B87" w:rsidRPr="3118D1EC">
        <w:rPr>
          <w:rFonts w:asciiTheme="majorHAnsi" w:hAnsiTheme="majorHAnsi"/>
        </w:rPr>
        <w:t xml:space="preserve">.  </w:t>
      </w:r>
    </w:p>
    <w:p w14:paraId="0BE17EAE" w14:textId="23558BFA" w:rsidR="000B4B2A" w:rsidRDefault="34693FE2">
      <w:pPr>
        <w:pStyle w:val="Odsekzoznamu"/>
        <w:keepNext/>
        <w:keepLines/>
        <w:numPr>
          <w:ilvl w:val="0"/>
          <w:numId w:val="24"/>
        </w:numPr>
        <w:autoSpaceDE w:val="0"/>
        <w:autoSpaceDN w:val="0"/>
        <w:spacing w:before="120" w:after="120" w:line="276" w:lineRule="auto"/>
        <w:ind w:left="0"/>
        <w:jc w:val="both"/>
        <w:rPr>
          <w:rFonts w:ascii="Cambria" w:eastAsia="Cambria" w:hAnsi="Cambria" w:cs="Cambria"/>
          <w:lang w:eastAsia="en-US"/>
        </w:rPr>
      </w:pPr>
      <w:r w:rsidRPr="3118D1EC">
        <w:rPr>
          <w:rFonts w:asciiTheme="majorHAnsi" w:eastAsiaTheme="minorEastAsia" w:hAnsiTheme="majorHAnsi"/>
          <w:color w:val="000000" w:themeColor="text1"/>
          <w:lang w:eastAsia="en-US"/>
        </w:rPr>
        <w:t xml:space="preserve">Poskytovateľ sa zaväzuje na svoje náklady zaistiť polročné bakteriologické kontroly vykonávané externými odborníkmi (vzorky jedál, z pracovných plôch, z riadu, vzduchu a vody) a o ich výsledku informovať </w:t>
      </w:r>
      <w:r w:rsidR="368EF4BB" w:rsidRPr="3118D1EC">
        <w:rPr>
          <w:rFonts w:asciiTheme="majorHAnsi" w:eastAsiaTheme="minorEastAsia" w:hAnsiTheme="majorHAnsi"/>
          <w:color w:val="000000" w:themeColor="text1"/>
          <w:lang w:eastAsia="en-US"/>
        </w:rPr>
        <w:t xml:space="preserve">bezodkladne najneskôr do 10 (desiatich) pracovných dní od obdržania výsledku kontroly </w:t>
      </w:r>
      <w:r w:rsidRPr="3118D1EC">
        <w:rPr>
          <w:rFonts w:asciiTheme="majorHAnsi" w:eastAsiaTheme="minorEastAsia" w:hAnsiTheme="majorHAnsi"/>
          <w:color w:val="000000" w:themeColor="text1"/>
          <w:lang w:eastAsia="en-US"/>
        </w:rPr>
        <w:t>objednávateľa.</w:t>
      </w:r>
      <w:r w:rsidR="635673BB" w:rsidRPr="3118D1EC">
        <w:rPr>
          <w:rFonts w:asciiTheme="majorHAnsi" w:eastAsiaTheme="minorEastAsia" w:hAnsiTheme="majorHAnsi"/>
          <w:color w:val="000000" w:themeColor="text1"/>
          <w:lang w:eastAsia="en-US"/>
        </w:rPr>
        <w:t xml:space="preserve"> </w:t>
      </w:r>
      <w:r w:rsidR="44F1A165" w:rsidRPr="3118D1EC">
        <w:rPr>
          <w:rFonts w:asciiTheme="majorHAnsi" w:eastAsiaTheme="minorEastAsia" w:hAnsiTheme="majorHAnsi"/>
          <w:color w:val="000000" w:themeColor="text1"/>
          <w:lang w:eastAsia="en-US"/>
        </w:rPr>
        <w:t xml:space="preserve">Ak poskytovateľ nesplní </w:t>
      </w:r>
      <w:r w:rsidR="40659F9A" w:rsidRPr="3118D1EC">
        <w:rPr>
          <w:rFonts w:asciiTheme="majorHAnsi" w:eastAsiaTheme="minorEastAsia" w:hAnsiTheme="majorHAnsi"/>
          <w:color w:val="000000" w:themeColor="text1"/>
          <w:lang w:eastAsia="en-US"/>
        </w:rPr>
        <w:t xml:space="preserve">v stanovenej lehote </w:t>
      </w:r>
      <w:r w:rsidR="44F1A165" w:rsidRPr="3118D1EC">
        <w:rPr>
          <w:rFonts w:asciiTheme="majorHAnsi" w:eastAsiaTheme="minorEastAsia" w:hAnsiTheme="majorHAnsi"/>
          <w:color w:val="000000" w:themeColor="text1"/>
          <w:lang w:eastAsia="en-US"/>
        </w:rPr>
        <w:t>povinnosť podľa predchádzajúcej</w:t>
      </w:r>
      <w:r w:rsidR="4594FEB6" w:rsidRPr="3118D1EC">
        <w:rPr>
          <w:rFonts w:asciiTheme="majorHAnsi" w:eastAsiaTheme="minorEastAsia" w:hAnsiTheme="majorHAnsi"/>
          <w:color w:val="000000" w:themeColor="text1"/>
          <w:lang w:eastAsia="en-US"/>
        </w:rPr>
        <w:t xml:space="preserve"> vety</w:t>
      </w:r>
      <w:r w:rsidR="23012BF7" w:rsidRPr="3118D1EC">
        <w:rPr>
          <w:rFonts w:asciiTheme="majorHAnsi" w:eastAsiaTheme="minorEastAsia" w:hAnsiTheme="majorHAnsi"/>
          <w:color w:val="000000" w:themeColor="text1"/>
          <w:lang w:eastAsia="en-US"/>
        </w:rPr>
        <w:t xml:space="preserve">, má objednávateľ právo na zaplatenie zmluvnej pokuty </w:t>
      </w:r>
      <w:r w:rsidR="00896DEA">
        <w:rPr>
          <w:rFonts w:asciiTheme="majorHAnsi" w:eastAsiaTheme="minorEastAsia" w:hAnsiTheme="majorHAnsi"/>
          <w:color w:val="000000" w:themeColor="text1"/>
          <w:lang w:eastAsia="en-US"/>
        </w:rPr>
        <w:t xml:space="preserve">vo výške </w:t>
      </w:r>
      <w:r w:rsidR="23012BF7" w:rsidRPr="3118D1EC">
        <w:rPr>
          <w:rFonts w:ascii="Cambria" w:eastAsia="Cambria" w:hAnsi="Cambria" w:cs="Cambria"/>
        </w:rPr>
        <w:t xml:space="preserve">100,- </w:t>
      </w:r>
      <w:r w:rsidR="00896DEA">
        <w:rPr>
          <w:rFonts w:ascii="Cambria" w:eastAsia="Cambria" w:hAnsi="Cambria" w:cs="Cambria"/>
        </w:rPr>
        <w:t>eur</w:t>
      </w:r>
      <w:r w:rsidR="23012BF7" w:rsidRPr="3118D1EC">
        <w:rPr>
          <w:rFonts w:ascii="Cambria" w:eastAsia="Cambria" w:hAnsi="Cambria" w:cs="Cambria"/>
        </w:rPr>
        <w:t xml:space="preserve"> </w:t>
      </w:r>
      <w:r w:rsidR="00960D3B" w:rsidRPr="3118D1EC">
        <w:rPr>
          <w:rFonts w:ascii="Cambria" w:eastAsia="Cambria" w:hAnsi="Cambria" w:cs="Cambria"/>
        </w:rPr>
        <w:t>(sto</w:t>
      </w:r>
      <w:r w:rsidR="00960D3B">
        <w:rPr>
          <w:rFonts w:ascii="Cambria" w:eastAsia="Cambria" w:hAnsi="Cambria" w:cs="Cambria"/>
        </w:rPr>
        <w:t xml:space="preserve"> eur</w:t>
      </w:r>
      <w:r w:rsidR="00960D3B" w:rsidRPr="3118D1EC">
        <w:rPr>
          <w:rFonts w:ascii="Cambria" w:eastAsia="Cambria" w:hAnsi="Cambria" w:cs="Cambria"/>
        </w:rPr>
        <w:t>)</w:t>
      </w:r>
      <w:r w:rsidR="00960D3B">
        <w:rPr>
          <w:rFonts w:ascii="Cambria" w:eastAsia="Cambria" w:hAnsi="Cambria" w:cs="Cambria"/>
        </w:rPr>
        <w:t xml:space="preserve"> </w:t>
      </w:r>
      <w:r w:rsidR="23012BF7" w:rsidRPr="3118D1EC">
        <w:rPr>
          <w:rFonts w:ascii="Cambria" w:eastAsia="Cambria" w:hAnsi="Cambria" w:cs="Cambria"/>
        </w:rPr>
        <w:t xml:space="preserve"> bez DPH za každý deň nesplnenia povinnosti.</w:t>
      </w:r>
    </w:p>
    <w:p w14:paraId="1C5E75CC" w14:textId="77777777" w:rsidR="00FA6AA2" w:rsidRDefault="00FA6AA2">
      <w:pPr>
        <w:keepNext/>
        <w:keepLines/>
        <w:numPr>
          <w:ilvl w:val="0"/>
          <w:numId w:val="24"/>
        </w:numPr>
        <w:autoSpaceDE w:val="0"/>
        <w:autoSpaceDN w:val="0"/>
        <w:spacing w:before="120" w:after="120" w:line="276" w:lineRule="auto"/>
        <w:ind w:left="0"/>
        <w:jc w:val="both"/>
        <w:rPr>
          <w:rFonts w:asciiTheme="majorHAnsi" w:hAnsiTheme="majorHAnsi"/>
        </w:rPr>
      </w:pPr>
      <w:r w:rsidRPr="00FA6AA2">
        <w:rPr>
          <w:rFonts w:asciiTheme="majorHAnsi" w:hAnsiTheme="majorHAnsi"/>
        </w:rPr>
        <w:t>Poskytovateľ sa zaväzuje dodržiavať zákon č. 314/2001 Z. z. o ochrane pred požiarmi v znení neskorších predpisov (ďalej len „</w:t>
      </w:r>
      <w:r w:rsidRPr="0077429C">
        <w:rPr>
          <w:rFonts w:asciiTheme="majorHAnsi" w:hAnsiTheme="majorHAnsi"/>
          <w:b/>
          <w:bCs/>
        </w:rPr>
        <w:t>zákon o PO</w:t>
      </w:r>
      <w:r w:rsidRPr="00FA6AA2">
        <w:rPr>
          <w:rFonts w:asciiTheme="majorHAnsi" w:hAnsiTheme="majorHAnsi"/>
        </w:rPr>
        <w:t>“), súvisiacich vykonávajúcich vyhlášok a STN v nadväznosti na zákon o PO a predpisov o nariadeniach o zákone o PO vydaných objednávateľom. Poskytovateľ je pri vzniku požiaru povinný postupovať podľa požiarnych poplachových smerníc a požiar hlásiť ohlasovni požiaru. Poskytovateľ je zodpovedný za oboznámenie sa s dokumentáciou požiarnej ochrany pracoviska, na ktorom bude vykonávať práce. </w:t>
      </w:r>
    </w:p>
    <w:p w14:paraId="3B413ECE" w14:textId="0E7CC3CC" w:rsidR="00135CCE" w:rsidRDefault="2B5D1B87">
      <w:pPr>
        <w:keepNext/>
        <w:keepLines/>
        <w:numPr>
          <w:ilvl w:val="0"/>
          <w:numId w:val="24"/>
        </w:numPr>
        <w:autoSpaceDE w:val="0"/>
        <w:autoSpaceDN w:val="0"/>
        <w:spacing w:before="120" w:after="120" w:line="276" w:lineRule="auto"/>
        <w:ind w:left="0"/>
        <w:jc w:val="both"/>
        <w:rPr>
          <w:rFonts w:asciiTheme="majorHAnsi" w:hAnsiTheme="majorHAnsi"/>
        </w:rPr>
      </w:pPr>
      <w:r w:rsidRPr="18CAC27A">
        <w:rPr>
          <w:rFonts w:asciiTheme="majorHAnsi" w:hAnsiTheme="majorHAnsi"/>
        </w:rPr>
        <w:t xml:space="preserve">Poskytovateľ zodpovedá za dodržiavanie vyhlášky Ministerstva práce, sociálnych vecí a rodiny </w:t>
      </w:r>
      <w:r w:rsidRPr="00FA6AA2">
        <w:rPr>
          <w:rFonts w:asciiTheme="majorHAnsi" w:hAnsiTheme="majorHAnsi"/>
        </w:rPr>
        <w:t xml:space="preserve">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ako aj hygienických predpisov súvisiacich s prevádzkou zariadenia spoločného stravovania v konaní voči príslušným orgánom ochrany zdravia, za dodržiavanie predpisov BOZP a PO súvisiacich s prevádzkou zariadenia spoločného stravovania a zabezpečí účasť svojich </w:t>
      </w:r>
      <w:r w:rsidR="00FA6AA2">
        <w:rPr>
          <w:rFonts w:asciiTheme="majorHAnsi" w:hAnsiTheme="majorHAnsi"/>
        </w:rPr>
        <w:t>pracovníkov</w:t>
      </w:r>
      <w:r w:rsidR="00FA6AA2" w:rsidRPr="00FA6AA2">
        <w:rPr>
          <w:rFonts w:asciiTheme="majorHAnsi" w:hAnsiTheme="majorHAnsi"/>
        </w:rPr>
        <w:t xml:space="preserve"> </w:t>
      </w:r>
      <w:r w:rsidRPr="00FA6AA2">
        <w:rPr>
          <w:rFonts w:asciiTheme="majorHAnsi" w:hAnsiTheme="majorHAnsi"/>
        </w:rPr>
        <w:t xml:space="preserve">na preškolení kompetentným zamestnancom objednávateľa. </w:t>
      </w:r>
    </w:p>
    <w:p w14:paraId="4B72B8A1" w14:textId="53E0285D" w:rsidR="00FA6AA2" w:rsidRDefault="00FA6AA2">
      <w:pPr>
        <w:keepNext/>
        <w:keepLines/>
        <w:numPr>
          <w:ilvl w:val="0"/>
          <w:numId w:val="24"/>
        </w:numPr>
        <w:autoSpaceDE w:val="0"/>
        <w:autoSpaceDN w:val="0"/>
        <w:spacing w:before="120" w:after="120" w:line="276" w:lineRule="auto"/>
        <w:ind w:left="0"/>
        <w:jc w:val="both"/>
        <w:rPr>
          <w:rFonts w:asciiTheme="majorHAnsi" w:hAnsiTheme="majorHAnsi"/>
        </w:rPr>
      </w:pPr>
      <w:r w:rsidRPr="00FA6AA2">
        <w:rPr>
          <w:rFonts w:asciiTheme="majorHAnsi" w:hAnsiTheme="majorHAnsi"/>
        </w:rPr>
        <w:lastRenderedPageBreak/>
        <w:t>Pracovníci</w:t>
      </w:r>
      <w:r w:rsidR="00841E0D">
        <w:rPr>
          <w:rFonts w:asciiTheme="majorHAnsi" w:hAnsiTheme="majorHAnsi"/>
        </w:rPr>
        <w:t xml:space="preserve"> poskytovateľa,</w:t>
      </w:r>
      <w:r w:rsidRPr="00FA6AA2">
        <w:rPr>
          <w:rFonts w:asciiTheme="majorHAnsi" w:hAnsiTheme="majorHAnsi"/>
        </w:rPr>
        <w:t xml:space="preserve"> zabezpečujúci vykonávanie </w:t>
      </w:r>
      <w:r w:rsidR="007135F0">
        <w:rPr>
          <w:rFonts w:asciiTheme="majorHAnsi" w:hAnsiTheme="majorHAnsi"/>
        </w:rPr>
        <w:t xml:space="preserve">stravovacích </w:t>
      </w:r>
      <w:r w:rsidRPr="00FA6AA2">
        <w:rPr>
          <w:rFonts w:asciiTheme="majorHAnsi" w:hAnsiTheme="majorHAnsi"/>
        </w:rPr>
        <w:t>služieb pre objednávateľa, sú povinní dodržiavať BOZP, ako aj príslušné interné predpisy objednávateľa. Objednávateľ zabezpečí vstupné zaškolenie pracovníkov ohľadom dodržiavania interných predpisov, a taktiež pravidelne bude informovať poskytovateľa o zmenách interných predpisov. Poskytovateľ je povinný kontrolovať, či jeho pracovníci nie sú v pracovnom čase pod vplyvom alkoholu, omamných alebo psychotropných látok, či dodržiavajú zákaz fajčenia v priestoroch objednávateľa a riadne používajú osobné ochranné prostriedky. Poskytovateľ je povinný zabezpečiť nahlásenie každého pracovného úrazu, alebo iného ako pracovného úrazu, ktorý vznikne niektorému z jeho pracovníkov na spoločnom pracovisku. Poskytovateľ je zároveň povinný oznámiť objednávateľovi vznik každej nebezpečnej udalosti alebo smrti, ku ktorej došlo na spoločnom pracovisku, a o ktorej sa poskytovateľ dozvie od svojich pracovníkov. Poskytovateľ je povinný ohlasovať aj ním zistené bezprostredné hrozby závažnej priemyselnej havárie. V prípade pracovného úrazu jeho pracovníkov alebo mimoriadnej udalosti poskytovateľ plne preberá zodpovednosť za následky z toho vyplývajúce. </w:t>
      </w:r>
    </w:p>
    <w:p w14:paraId="5FF0A0CE" w14:textId="10383397" w:rsidR="00135CCE" w:rsidRPr="00135CCE" w:rsidRDefault="2B5D1B87">
      <w:pPr>
        <w:pStyle w:val="Odsekzoznamu"/>
        <w:numPr>
          <w:ilvl w:val="0"/>
          <w:numId w:val="24"/>
        </w:numPr>
        <w:tabs>
          <w:tab w:val="left" w:pos="1418"/>
        </w:tabs>
        <w:autoSpaceDE w:val="0"/>
        <w:autoSpaceDN w:val="0"/>
        <w:spacing w:before="120" w:after="120" w:line="276" w:lineRule="auto"/>
        <w:ind w:left="0"/>
        <w:jc w:val="both"/>
        <w:rPr>
          <w:rFonts w:asciiTheme="majorHAnsi" w:hAnsiTheme="majorHAnsi"/>
        </w:rPr>
      </w:pPr>
      <w:r w:rsidRPr="18CAC27A">
        <w:rPr>
          <w:rFonts w:asciiTheme="majorHAnsi" w:hAnsiTheme="majorHAnsi"/>
        </w:rPr>
        <w:t xml:space="preserve">Poskytovateľ zodpovedá za dodržiavanie kvality odpadových vôd vypúšťaných z prevádzkových priestorov kuchyne do verejnej kanalizácie a za dodržiavanie ustanovení o kvalite odpadových vôd odvádzaných verejnou kanalizáciou v zmysle vyhlášky Ministerstva životného prostredia Slovenskej republiky č. 55/2004 Z. z., ktorou sa ustanovujú náležitosti prevádzkových poriadkov verejných vodovodov a verejných kanalizácií. </w:t>
      </w:r>
      <w:r w:rsidR="000978D8">
        <w:rPr>
          <w:rFonts w:asciiTheme="majorHAnsi" w:hAnsiTheme="majorHAnsi"/>
        </w:rPr>
        <w:t xml:space="preserve">Poskytovateľ hradí náklady na kontrolné odbery, ktoré budú realizované minimálne dvakrát ročne. </w:t>
      </w:r>
      <w:r w:rsidRPr="18CAC27A">
        <w:rPr>
          <w:rFonts w:asciiTheme="majorHAnsi" w:hAnsiTheme="majorHAnsi"/>
        </w:rPr>
        <w:t>V prípade prekročenia limitných ukazovateľov odpadových vôd poskytovateľ objednávateľovi refunduje náklady spojené s fakturáciou za zvýšené znečistenie odpadových vôd.</w:t>
      </w:r>
    </w:p>
    <w:p w14:paraId="02BA75AF" w14:textId="675317B9" w:rsidR="009A6A0F" w:rsidRPr="009A6A0F" w:rsidRDefault="0D8B42E5">
      <w:pPr>
        <w:pStyle w:val="Odsekzoznamu"/>
        <w:numPr>
          <w:ilvl w:val="0"/>
          <w:numId w:val="24"/>
        </w:numPr>
        <w:autoSpaceDE w:val="0"/>
        <w:autoSpaceDN w:val="0"/>
        <w:spacing w:before="120" w:after="120" w:line="276" w:lineRule="auto"/>
        <w:ind w:left="0"/>
        <w:jc w:val="both"/>
        <w:rPr>
          <w:rFonts w:asciiTheme="majorHAnsi" w:hAnsiTheme="majorHAnsi"/>
        </w:rPr>
      </w:pPr>
      <w:r w:rsidRPr="18CAC27A">
        <w:rPr>
          <w:rFonts w:asciiTheme="majorHAnsi" w:hAnsiTheme="majorHAnsi"/>
        </w:rPr>
        <w:t>Poskytovateľ</w:t>
      </w:r>
      <w:r w:rsidR="0198A83C" w:rsidRPr="18CAC27A">
        <w:rPr>
          <w:rFonts w:asciiTheme="majorHAnsi" w:hAnsiTheme="majorHAnsi"/>
        </w:rPr>
        <w:t xml:space="preserve"> vyškolí na svoje náklady všetkých svojich zamestnancov v oblasti hygieny, techniky varenia, obsluhy technologických zariadení, ekonomického využívania energií a osobného vystupovania. </w:t>
      </w:r>
      <w:r w:rsidR="226178BF" w:rsidRPr="18CAC27A">
        <w:rPr>
          <w:rFonts w:asciiTheme="majorHAnsi" w:hAnsiTheme="majorHAnsi"/>
        </w:rPr>
        <w:t xml:space="preserve">Poskytovateľ </w:t>
      </w:r>
      <w:r w:rsidR="0198A83C" w:rsidRPr="18CAC27A">
        <w:rPr>
          <w:rFonts w:asciiTheme="majorHAnsi" w:hAnsiTheme="majorHAnsi"/>
        </w:rPr>
        <w:t>je povinný zabezpečiť pre svojich zamestnancov školenie na obsluhu vyhradených technických zariadení plynových a tlakových a v prípade potreby doklady o zaškolení predloží na požiadanie objednávateľovi</w:t>
      </w:r>
      <w:r w:rsidR="2E405BAD" w:rsidRPr="18CAC27A">
        <w:rPr>
          <w:rFonts w:asciiTheme="majorHAnsi" w:hAnsiTheme="majorHAnsi"/>
        </w:rPr>
        <w:t>.</w:t>
      </w:r>
    </w:p>
    <w:p w14:paraId="16EA6B52" w14:textId="1B8C9832" w:rsidR="009A6A0F" w:rsidRPr="009A6A0F" w:rsidRDefault="26DFCE21">
      <w:pPr>
        <w:pStyle w:val="Odsekzoznamu"/>
        <w:numPr>
          <w:ilvl w:val="0"/>
          <w:numId w:val="24"/>
        </w:numPr>
        <w:autoSpaceDE w:val="0"/>
        <w:autoSpaceDN w:val="0"/>
        <w:spacing w:before="120" w:after="120" w:line="276" w:lineRule="auto"/>
        <w:ind w:left="0"/>
        <w:jc w:val="both"/>
        <w:rPr>
          <w:rFonts w:asciiTheme="majorHAnsi" w:hAnsiTheme="majorHAnsi"/>
        </w:rPr>
      </w:pPr>
      <w:r w:rsidRPr="18CAC27A">
        <w:rPr>
          <w:rFonts w:asciiTheme="majorHAnsi" w:hAnsiTheme="majorHAnsi"/>
        </w:rPr>
        <w:t xml:space="preserve">Poskytovateľ je povinný na svoje náklady zabezpečiť dostatočný počet kontajnerov </w:t>
      </w:r>
      <w:r w:rsidR="35F0E175" w:rsidRPr="18CAC27A">
        <w:rPr>
          <w:rFonts w:asciiTheme="majorHAnsi" w:hAnsiTheme="majorHAnsi"/>
        </w:rPr>
        <w:t>s označením druhu o</w:t>
      </w:r>
      <w:r w:rsidR="7C60DE52" w:rsidRPr="18CAC27A">
        <w:rPr>
          <w:rFonts w:asciiTheme="majorHAnsi" w:hAnsiTheme="majorHAnsi"/>
        </w:rPr>
        <w:t>d</w:t>
      </w:r>
      <w:r w:rsidR="35F0E175" w:rsidRPr="18CAC27A">
        <w:rPr>
          <w:rFonts w:asciiTheme="majorHAnsi" w:hAnsiTheme="majorHAnsi"/>
        </w:rPr>
        <w:t>padu</w:t>
      </w:r>
      <w:r w:rsidRPr="18CAC27A">
        <w:rPr>
          <w:rFonts w:asciiTheme="majorHAnsi" w:hAnsiTheme="majorHAnsi"/>
        </w:rPr>
        <w:t xml:space="preserve"> </w:t>
      </w:r>
      <w:r w:rsidR="508097F3" w:rsidRPr="18CAC27A">
        <w:rPr>
          <w:rFonts w:asciiTheme="majorHAnsi" w:hAnsiTheme="majorHAnsi"/>
        </w:rPr>
        <w:t>pre</w:t>
      </w:r>
      <w:r w:rsidRPr="18CAC27A">
        <w:rPr>
          <w:rFonts w:asciiTheme="majorHAnsi" w:hAnsiTheme="majorHAnsi"/>
        </w:rPr>
        <w:t xml:space="preserve"> likvidáciu komunálneho a biologicky rozložiteľného kuchynského odpadu (zvyškov stravy, spálených olejov a tukov), ako aj likvidáciu ostatného odpadu, a to v súlade so všeobecne záväznými právnymi predpismi</w:t>
      </w:r>
      <w:r w:rsidR="00FB11EC">
        <w:rPr>
          <w:rFonts w:asciiTheme="majorHAnsi" w:hAnsiTheme="majorHAnsi"/>
        </w:rPr>
        <w:t>.</w:t>
      </w:r>
    </w:p>
    <w:p w14:paraId="17A3BDFF" w14:textId="6E1590C2" w:rsidR="00237778" w:rsidRPr="00526978" w:rsidRDefault="013518E8">
      <w:pPr>
        <w:numPr>
          <w:ilvl w:val="0"/>
          <w:numId w:val="24"/>
        </w:numPr>
        <w:autoSpaceDE w:val="0"/>
        <w:autoSpaceDN w:val="0"/>
        <w:spacing w:before="120" w:after="120" w:line="276" w:lineRule="auto"/>
        <w:ind w:left="0"/>
        <w:jc w:val="both"/>
        <w:rPr>
          <w:rFonts w:asciiTheme="majorHAnsi" w:hAnsiTheme="majorHAnsi" w:cs="Arial"/>
          <w:spacing w:val="-1"/>
        </w:rPr>
      </w:pPr>
      <w:r w:rsidRPr="18CAC27A">
        <w:rPr>
          <w:rFonts w:asciiTheme="majorHAnsi" w:hAnsiTheme="majorHAnsi" w:cs="Arial"/>
          <w:spacing w:val="-1"/>
        </w:rPr>
        <w:t xml:space="preserve">Na zaistenie prípadných nárokov objednávateľa na náhradu škody vyplývajúcej z tejto zmluvy poskytovateľ vyhlasuje, že má uzavreté </w:t>
      </w:r>
      <w:r w:rsidRPr="0014325E">
        <w:rPr>
          <w:rFonts w:asciiTheme="majorHAnsi" w:hAnsiTheme="majorHAnsi"/>
          <w:spacing w:val="-1"/>
        </w:rPr>
        <w:t xml:space="preserve">poistenie zodpovednosti za škodu spôsobenú pri výkone činností podľa tejto zmluvy. </w:t>
      </w:r>
      <w:r w:rsidR="6D087B98" w:rsidRPr="18CAC27A">
        <w:rPr>
          <w:rFonts w:asciiTheme="majorHAnsi" w:hAnsiTheme="majorHAnsi" w:cs="Arial"/>
          <w:spacing w:val="-1"/>
        </w:rPr>
        <w:t>Poskytovateľ</w:t>
      </w:r>
      <w:r w:rsidRPr="18CAC27A">
        <w:rPr>
          <w:rFonts w:asciiTheme="majorHAnsi" w:hAnsiTheme="majorHAnsi" w:cs="Arial"/>
          <w:spacing w:val="-1"/>
        </w:rPr>
        <w:t xml:space="preserve"> je povinný </w:t>
      </w:r>
      <w:r w:rsidR="28EA33F7" w:rsidRPr="18CAC27A">
        <w:rPr>
          <w:rFonts w:asciiTheme="majorHAnsi" w:hAnsiTheme="majorHAnsi" w:cs="Arial"/>
          <w:spacing w:val="-1"/>
        </w:rPr>
        <w:t xml:space="preserve">predložiť objednávateľovi ku dňu podpísania tejto zmluvy platnú a účinnú poistnú zmluvu o poistení zodpovednosti za škodu podľa prvej vety tohto bodu zmluvy </w:t>
      </w:r>
      <w:r w:rsidRPr="18CAC27A">
        <w:rPr>
          <w:rFonts w:asciiTheme="majorHAnsi" w:hAnsiTheme="majorHAnsi" w:cs="Arial"/>
          <w:spacing w:val="-1"/>
        </w:rPr>
        <w:t xml:space="preserve">s dohodnutou poistnou sumou najmenej </w:t>
      </w:r>
      <w:r w:rsidR="00896DEA">
        <w:rPr>
          <w:rFonts w:asciiTheme="majorHAnsi" w:hAnsiTheme="majorHAnsi" w:cs="Arial"/>
        </w:rPr>
        <w:t xml:space="preserve">1.500.000,- </w:t>
      </w:r>
      <w:r w:rsidR="0077429C" w:rsidRPr="00526978">
        <w:rPr>
          <w:rFonts w:asciiTheme="majorHAnsi" w:hAnsiTheme="majorHAnsi" w:cs="Arial"/>
          <w:spacing w:val="-1"/>
        </w:rPr>
        <w:t xml:space="preserve">eur </w:t>
      </w:r>
      <w:r w:rsidR="00896DEA">
        <w:rPr>
          <w:rFonts w:asciiTheme="majorHAnsi" w:hAnsiTheme="majorHAnsi" w:cs="Arial"/>
        </w:rPr>
        <w:t>(jeden milión päťstotisíc</w:t>
      </w:r>
      <w:r w:rsidR="0077429C">
        <w:rPr>
          <w:rFonts w:asciiTheme="majorHAnsi" w:hAnsiTheme="majorHAnsi" w:cs="Arial"/>
        </w:rPr>
        <w:t xml:space="preserve"> eur</w:t>
      </w:r>
      <w:r w:rsidR="00896DEA">
        <w:rPr>
          <w:rFonts w:asciiTheme="majorHAnsi" w:hAnsiTheme="majorHAnsi" w:cs="Arial"/>
        </w:rPr>
        <w:t>)</w:t>
      </w:r>
      <w:r w:rsidRPr="00526978">
        <w:rPr>
          <w:rFonts w:asciiTheme="majorHAnsi" w:hAnsiTheme="majorHAnsi" w:cs="Arial"/>
        </w:rPr>
        <w:t xml:space="preserve"> </w:t>
      </w:r>
      <w:r w:rsidR="19B22969" w:rsidRPr="00526978">
        <w:rPr>
          <w:rFonts w:asciiTheme="majorHAnsi" w:hAnsiTheme="majorHAnsi" w:cs="Arial"/>
          <w:spacing w:val="-1"/>
        </w:rPr>
        <w:t xml:space="preserve">a </w:t>
      </w:r>
      <w:r w:rsidR="458E283A" w:rsidRPr="00526978">
        <w:rPr>
          <w:rFonts w:asciiTheme="majorHAnsi" w:hAnsiTheme="majorHAnsi" w:cs="Arial"/>
          <w:spacing w:val="-1"/>
        </w:rPr>
        <w:t>f</w:t>
      </w:r>
      <w:r w:rsidR="19B22969" w:rsidRPr="00526978">
        <w:rPr>
          <w:rFonts w:asciiTheme="majorHAnsi" w:hAnsiTheme="majorHAnsi" w:cs="Arial"/>
          <w:spacing w:val="-1"/>
        </w:rPr>
        <w:t xml:space="preserve">otokópiu dokladu o </w:t>
      </w:r>
      <w:r w:rsidR="72DEAC8F" w:rsidRPr="00526978">
        <w:rPr>
          <w:rFonts w:asciiTheme="majorHAnsi" w:hAnsiTheme="majorHAnsi" w:cs="Arial"/>
          <w:spacing w:val="-1"/>
        </w:rPr>
        <w:t xml:space="preserve">uhradení </w:t>
      </w:r>
      <w:r w:rsidR="19B22969" w:rsidRPr="00526978">
        <w:rPr>
          <w:rFonts w:asciiTheme="majorHAnsi" w:hAnsiTheme="majorHAnsi" w:cs="Arial"/>
          <w:spacing w:val="-1"/>
        </w:rPr>
        <w:t>poistného</w:t>
      </w:r>
      <w:r w:rsidRPr="00526978">
        <w:rPr>
          <w:rFonts w:asciiTheme="majorHAnsi" w:hAnsiTheme="majorHAnsi" w:cs="Arial"/>
          <w:spacing w:val="-1"/>
        </w:rPr>
        <w:t xml:space="preserve">. </w:t>
      </w:r>
      <w:r w:rsidR="14B6C92D" w:rsidRPr="00526978">
        <w:rPr>
          <w:rFonts w:asciiTheme="majorHAnsi" w:hAnsiTheme="majorHAnsi" w:cs="Arial"/>
          <w:spacing w:val="-1"/>
        </w:rPr>
        <w:t>P</w:t>
      </w:r>
      <w:r w:rsidR="14B6C92D" w:rsidRPr="00526978">
        <w:rPr>
          <w:rFonts w:asciiTheme="majorHAnsi" w:hAnsiTheme="majorHAnsi" w:cs="Arial"/>
        </w:rPr>
        <w:t xml:space="preserve">oskytovateľ sa zaväzuje mať uzatvorené poistenie po celú dobu trvania zmluvy. </w:t>
      </w:r>
      <w:r w:rsidR="42071560" w:rsidRPr="00526978">
        <w:rPr>
          <w:rFonts w:asciiTheme="majorHAnsi" w:hAnsiTheme="majorHAnsi" w:cs="Arial"/>
          <w:spacing w:val="-1"/>
        </w:rPr>
        <w:t>P</w:t>
      </w:r>
      <w:r w:rsidR="4C4BDC09" w:rsidRPr="00526978">
        <w:rPr>
          <w:rFonts w:asciiTheme="majorHAnsi" w:eastAsiaTheme="minorEastAsia" w:hAnsiTheme="majorHAnsi"/>
          <w:color w:val="000000" w:themeColor="text1"/>
          <w:lang w:eastAsia="en-US"/>
        </w:rPr>
        <w:t xml:space="preserve">oskytovateľ </w:t>
      </w:r>
      <w:r w:rsidR="50BFDED2" w:rsidRPr="00526978">
        <w:rPr>
          <w:rFonts w:asciiTheme="majorHAnsi" w:eastAsiaTheme="minorEastAsia" w:hAnsiTheme="majorHAnsi"/>
          <w:color w:val="000000" w:themeColor="text1"/>
          <w:lang w:eastAsia="en-US"/>
        </w:rPr>
        <w:t>j</w:t>
      </w:r>
      <w:r w:rsidR="4E0419A4" w:rsidRPr="00526978">
        <w:rPr>
          <w:rFonts w:asciiTheme="majorHAnsi" w:eastAsiaTheme="minorEastAsia" w:hAnsiTheme="majorHAnsi"/>
          <w:color w:val="000000" w:themeColor="text1"/>
          <w:lang w:eastAsia="en-US"/>
        </w:rPr>
        <w:t xml:space="preserve">e povinný </w:t>
      </w:r>
      <w:r w:rsidR="7B3670B5" w:rsidRPr="00526978">
        <w:rPr>
          <w:rFonts w:asciiTheme="majorHAnsi" w:eastAsiaTheme="minorEastAsia" w:hAnsiTheme="majorHAnsi"/>
          <w:color w:val="000000" w:themeColor="text1"/>
          <w:lang w:eastAsia="en-US"/>
        </w:rPr>
        <w:t xml:space="preserve">kedykoľvek počas trvania zmluvy </w:t>
      </w:r>
      <w:r w:rsidR="4E0419A4" w:rsidRPr="00526978">
        <w:rPr>
          <w:rFonts w:asciiTheme="majorHAnsi" w:eastAsiaTheme="minorEastAsia" w:hAnsiTheme="majorHAnsi"/>
          <w:color w:val="000000" w:themeColor="text1"/>
          <w:lang w:eastAsia="en-US"/>
        </w:rPr>
        <w:t>na</w:t>
      </w:r>
      <w:r w:rsidR="2EFDE348" w:rsidRPr="00526978">
        <w:rPr>
          <w:rFonts w:asciiTheme="majorHAnsi" w:eastAsiaTheme="minorEastAsia" w:hAnsiTheme="majorHAnsi"/>
          <w:color w:val="000000" w:themeColor="text1"/>
          <w:lang w:eastAsia="en-US"/>
        </w:rPr>
        <w:t xml:space="preserve"> </w:t>
      </w:r>
      <w:r w:rsidR="4E0419A4" w:rsidRPr="00526978">
        <w:rPr>
          <w:rFonts w:asciiTheme="majorHAnsi" w:eastAsiaTheme="minorEastAsia" w:hAnsiTheme="majorHAnsi"/>
          <w:color w:val="000000" w:themeColor="text1"/>
          <w:lang w:eastAsia="en-US"/>
        </w:rPr>
        <w:t xml:space="preserve">písomnú výzvu objednávateľa predložiť </w:t>
      </w:r>
      <w:r w:rsidR="4C4BDC09" w:rsidRPr="00526978">
        <w:rPr>
          <w:rFonts w:asciiTheme="majorHAnsi" w:eastAsiaTheme="minorEastAsia" w:hAnsiTheme="majorHAnsi"/>
          <w:color w:val="000000" w:themeColor="text1"/>
          <w:lang w:eastAsia="en-US"/>
        </w:rPr>
        <w:t xml:space="preserve">do 5 (piatich) pracovných dní od </w:t>
      </w:r>
      <w:r w:rsidR="1559035A" w:rsidRPr="00526978">
        <w:rPr>
          <w:rFonts w:asciiTheme="majorHAnsi" w:eastAsiaTheme="minorEastAsia" w:hAnsiTheme="majorHAnsi"/>
          <w:color w:val="000000" w:themeColor="text1"/>
          <w:lang w:eastAsia="en-US"/>
        </w:rPr>
        <w:t xml:space="preserve">jej </w:t>
      </w:r>
      <w:r w:rsidR="4C4BDC09" w:rsidRPr="00526978">
        <w:rPr>
          <w:rFonts w:asciiTheme="majorHAnsi" w:eastAsiaTheme="minorEastAsia" w:hAnsiTheme="majorHAnsi"/>
          <w:color w:val="000000" w:themeColor="text1"/>
          <w:lang w:eastAsia="en-US"/>
        </w:rPr>
        <w:t xml:space="preserve">doručenia </w:t>
      </w:r>
      <w:r w:rsidR="1BB59066" w:rsidRPr="00526978">
        <w:rPr>
          <w:rFonts w:asciiTheme="majorHAnsi" w:eastAsiaTheme="minorEastAsia" w:hAnsiTheme="majorHAnsi"/>
          <w:color w:val="000000" w:themeColor="text1"/>
          <w:lang w:eastAsia="en-US"/>
        </w:rPr>
        <w:t>doklad o splnení povinnosti podľa predchádzajúcej vety</w:t>
      </w:r>
      <w:r w:rsidR="4C4BDC09" w:rsidRPr="00526978">
        <w:rPr>
          <w:rFonts w:asciiTheme="majorHAnsi" w:eastAsiaTheme="minorEastAsia" w:hAnsiTheme="majorHAnsi"/>
          <w:color w:val="000000" w:themeColor="text1"/>
          <w:lang w:eastAsia="en-US"/>
        </w:rPr>
        <w:t xml:space="preserve">, </w:t>
      </w:r>
      <w:r w:rsidR="459EB4E3" w:rsidRPr="00526978">
        <w:rPr>
          <w:rFonts w:asciiTheme="majorHAnsi" w:eastAsiaTheme="minorEastAsia" w:hAnsiTheme="majorHAnsi"/>
          <w:color w:val="000000" w:themeColor="text1"/>
          <w:lang w:eastAsia="en-US"/>
        </w:rPr>
        <w:t xml:space="preserve">inak </w:t>
      </w:r>
      <w:r w:rsidR="4C4BDC09" w:rsidRPr="00526978">
        <w:rPr>
          <w:rFonts w:asciiTheme="majorHAnsi" w:eastAsiaTheme="minorEastAsia" w:hAnsiTheme="majorHAnsi"/>
          <w:color w:val="000000" w:themeColor="text1"/>
          <w:lang w:eastAsia="en-US"/>
        </w:rPr>
        <w:t xml:space="preserve">má objednávateľ právo na zaplatenie zmluvnej pokuty </w:t>
      </w:r>
      <w:r w:rsidR="008304AB">
        <w:rPr>
          <w:rFonts w:asciiTheme="majorHAnsi" w:eastAsiaTheme="minorEastAsia" w:hAnsiTheme="majorHAnsi"/>
          <w:color w:val="000000" w:themeColor="text1"/>
          <w:lang w:eastAsia="en-US"/>
        </w:rPr>
        <w:t xml:space="preserve">vo výške </w:t>
      </w:r>
      <w:r w:rsidR="4C4BDC09" w:rsidRPr="00526978">
        <w:rPr>
          <w:rFonts w:ascii="Cambria" w:eastAsia="Cambria" w:hAnsi="Cambria" w:cs="Cambria"/>
        </w:rPr>
        <w:t xml:space="preserve">100,- </w:t>
      </w:r>
      <w:r w:rsidR="00960D3B">
        <w:rPr>
          <w:rFonts w:ascii="Cambria" w:eastAsia="Cambria" w:hAnsi="Cambria" w:cs="Cambria"/>
        </w:rPr>
        <w:t>eur</w:t>
      </w:r>
      <w:r w:rsidR="4C4BDC09" w:rsidRPr="00526978">
        <w:rPr>
          <w:rFonts w:ascii="Cambria" w:eastAsia="Cambria" w:hAnsi="Cambria" w:cs="Cambria"/>
        </w:rPr>
        <w:t xml:space="preserve"> (sto eur) bez DPH za každý deň nesplnenia </w:t>
      </w:r>
      <w:r w:rsidR="0A926770" w:rsidRPr="00526978">
        <w:rPr>
          <w:rFonts w:ascii="Cambria" w:eastAsia="Cambria" w:hAnsi="Cambria" w:cs="Cambria"/>
        </w:rPr>
        <w:t xml:space="preserve">tejto </w:t>
      </w:r>
      <w:r w:rsidR="4C4BDC09" w:rsidRPr="00526978">
        <w:rPr>
          <w:rFonts w:ascii="Cambria" w:eastAsia="Cambria" w:hAnsi="Cambria" w:cs="Cambria"/>
        </w:rPr>
        <w:t xml:space="preserve">povinnosti. </w:t>
      </w:r>
      <w:r w:rsidR="1C0A0881" w:rsidRPr="00526978">
        <w:rPr>
          <w:rFonts w:asciiTheme="majorHAnsi" w:hAnsiTheme="majorHAnsi" w:cs="Arial"/>
          <w:spacing w:val="-1"/>
        </w:rPr>
        <w:t xml:space="preserve">Porušenie záväzku </w:t>
      </w:r>
      <w:r w:rsidR="00896DEA">
        <w:rPr>
          <w:rFonts w:asciiTheme="majorHAnsi" w:hAnsiTheme="majorHAnsi" w:cs="Arial"/>
          <w:spacing w:val="-1"/>
        </w:rPr>
        <w:t xml:space="preserve">mať uzatvorenú platnú a účinnú poistnú zmluvu </w:t>
      </w:r>
      <w:r w:rsidR="1C0A0881" w:rsidRPr="00526978">
        <w:rPr>
          <w:rFonts w:asciiTheme="majorHAnsi" w:hAnsiTheme="majorHAnsi" w:cs="Arial"/>
          <w:spacing w:val="-1"/>
        </w:rPr>
        <w:t>podľa tohto bodu zmluvy poskytovateľom znamená podstatné porušenie zmluvy poskytovateľom.</w:t>
      </w:r>
    </w:p>
    <w:p w14:paraId="13198B2C" w14:textId="37884067" w:rsidR="7FAC7826" w:rsidRDefault="1AB8B995">
      <w:pPr>
        <w:numPr>
          <w:ilvl w:val="0"/>
          <w:numId w:val="24"/>
        </w:numPr>
        <w:spacing w:before="120" w:after="120" w:line="276" w:lineRule="auto"/>
        <w:ind w:left="0"/>
        <w:jc w:val="both"/>
        <w:rPr>
          <w:rFonts w:asciiTheme="majorHAnsi" w:eastAsiaTheme="minorEastAsia" w:hAnsiTheme="majorHAnsi"/>
          <w:color w:val="000000" w:themeColor="text1"/>
          <w:lang w:eastAsia="en-US"/>
        </w:rPr>
      </w:pPr>
      <w:r w:rsidRPr="18CAC27A">
        <w:rPr>
          <w:rFonts w:asciiTheme="majorHAnsi" w:hAnsiTheme="majorHAnsi"/>
        </w:rPr>
        <w:t>Poskyto</w:t>
      </w:r>
      <w:r w:rsidR="233EDD38" w:rsidRPr="18CAC27A">
        <w:rPr>
          <w:rFonts w:asciiTheme="majorHAnsi" w:hAnsiTheme="majorHAnsi"/>
        </w:rPr>
        <w:t>vateľ je povinný strpieť výkon kontroly poskytovaných stravovacích služieb objednávateľom, pracovnou zdravotnou službou a prípadne aj vykonávaným auditom zo strany objednávateľa alebo tretích osôb, ak je to potrebné, v nevyhnutnom rozsahu.</w:t>
      </w:r>
    </w:p>
    <w:p w14:paraId="5D56C255" w14:textId="050E0D4A" w:rsidR="00BB395B" w:rsidRDefault="00BB395B">
      <w:pPr>
        <w:pStyle w:val="Odsekzoznamu"/>
        <w:numPr>
          <w:ilvl w:val="0"/>
          <w:numId w:val="24"/>
        </w:numPr>
        <w:spacing w:before="120" w:after="120" w:line="276" w:lineRule="auto"/>
        <w:ind w:left="0"/>
        <w:jc w:val="both"/>
        <w:rPr>
          <w:rFonts w:asciiTheme="majorHAnsi" w:hAnsiTheme="majorHAnsi"/>
        </w:rPr>
      </w:pPr>
      <w:r w:rsidRPr="18CAC27A">
        <w:rPr>
          <w:rFonts w:asciiTheme="majorHAnsi" w:hAnsiTheme="majorHAnsi"/>
        </w:rPr>
        <w:lastRenderedPageBreak/>
        <w:t xml:space="preserve">Poskytovateľ sa zaväzuje počas celej doby trvania zmluvy uplatňovať environmentálne vhodné postupy v súlade s environmentálnymi </w:t>
      </w:r>
      <w:r w:rsidR="00492009">
        <w:rPr>
          <w:rFonts w:asciiTheme="majorHAnsi" w:hAnsiTheme="majorHAnsi"/>
        </w:rPr>
        <w:t xml:space="preserve">a kvalitatívnymi </w:t>
      </w:r>
      <w:r w:rsidRPr="18CAC27A">
        <w:rPr>
          <w:rFonts w:asciiTheme="majorHAnsi" w:hAnsiTheme="majorHAnsi"/>
        </w:rPr>
        <w:t xml:space="preserve">požiadavkami uvedenými v </w:t>
      </w:r>
      <w:r w:rsidR="00210DFA">
        <w:rPr>
          <w:rFonts w:asciiTheme="majorHAnsi" w:hAnsiTheme="majorHAnsi"/>
        </w:rPr>
        <w:t>prílohe</w:t>
      </w:r>
      <w:r w:rsidRPr="18CAC27A">
        <w:rPr>
          <w:rFonts w:asciiTheme="majorHAnsi" w:hAnsiTheme="majorHAnsi"/>
        </w:rPr>
        <w:t xml:space="preserve"> č. 1. Tieto postupy okrem iného zahŕňajú najmä optimalizáciu spotreby energií, vody, minimalizáciu vzniku odpadov a preferenciu ekologicky šetrných čistiacich prostriedkov a udržateľných papierových výrobkov a obmedzenie jednorazových plastov.</w:t>
      </w:r>
    </w:p>
    <w:p w14:paraId="1C18444D" w14:textId="77777777" w:rsidR="00896DEA" w:rsidRPr="00FE1293" w:rsidRDefault="00896DEA">
      <w:pPr>
        <w:numPr>
          <w:ilvl w:val="0"/>
          <w:numId w:val="24"/>
        </w:numPr>
        <w:autoSpaceDE w:val="0"/>
        <w:autoSpaceDN w:val="0"/>
        <w:spacing w:before="120" w:after="120" w:line="276" w:lineRule="auto"/>
        <w:ind w:left="0"/>
        <w:jc w:val="both"/>
        <w:rPr>
          <w:rFonts w:asciiTheme="majorHAnsi" w:hAnsiTheme="majorHAnsi"/>
          <w:spacing w:val="-1"/>
        </w:rPr>
      </w:pPr>
      <w:r w:rsidRPr="18CAC27A">
        <w:rPr>
          <w:rFonts w:asciiTheme="majorHAnsi" w:hAnsiTheme="majorHAnsi"/>
        </w:rPr>
        <w:t>Výkon činností, ktoré zabezpečuje poskytovateľ podľa tohto článku zmluvy, je povinný na požiadanie objednávateľa preukázateľne zdokladovať.</w:t>
      </w:r>
    </w:p>
    <w:p w14:paraId="70077A1F" w14:textId="77777777" w:rsidR="00210DFA" w:rsidRDefault="0A70DAB5" w:rsidP="00210DFA">
      <w:pPr>
        <w:pStyle w:val="Odsekzoznamu"/>
        <w:keepNext/>
        <w:keepLines/>
        <w:numPr>
          <w:ilvl w:val="0"/>
          <w:numId w:val="24"/>
        </w:numPr>
        <w:spacing w:before="120" w:after="120" w:line="276" w:lineRule="auto"/>
        <w:ind w:left="0"/>
        <w:jc w:val="both"/>
        <w:rPr>
          <w:rFonts w:asciiTheme="majorHAnsi" w:eastAsiaTheme="minorEastAsia" w:hAnsiTheme="majorHAnsi"/>
          <w:color w:val="000000" w:themeColor="text1"/>
          <w:lang w:eastAsia="en-US"/>
        </w:rPr>
      </w:pPr>
      <w:r w:rsidRPr="18CAC27A">
        <w:rPr>
          <w:rFonts w:asciiTheme="majorHAnsi" w:hAnsiTheme="majorHAnsi"/>
        </w:rPr>
        <w:t xml:space="preserve">Objednávateľ je oprávnený kontrolovať </w:t>
      </w:r>
      <w:r w:rsidR="61CD5E9F" w:rsidRPr="18CAC27A">
        <w:rPr>
          <w:rFonts w:asciiTheme="majorHAnsi" w:hAnsiTheme="majorHAnsi"/>
        </w:rPr>
        <w:t xml:space="preserve">kedykoľvek počas trvania tejto zmluvy </w:t>
      </w:r>
      <w:r w:rsidRPr="18CAC27A">
        <w:rPr>
          <w:rFonts w:asciiTheme="majorHAnsi" w:hAnsiTheme="majorHAnsi"/>
        </w:rPr>
        <w:t>splnenie požiadaviek podľa tejto zmluvy a jej príloh a vyžiadať si na tento účel od poskytovateľa na kontrolu faktúry a dodacie listy, ako aj produktové listy, technické listy výrobcov, či iné dokumenty</w:t>
      </w:r>
      <w:r w:rsidR="00896DEA">
        <w:rPr>
          <w:rFonts w:asciiTheme="majorHAnsi" w:hAnsiTheme="majorHAnsi"/>
        </w:rPr>
        <w:t>. P</w:t>
      </w:r>
      <w:r w:rsidRPr="18CAC27A">
        <w:rPr>
          <w:rFonts w:asciiTheme="majorHAnsi" w:hAnsiTheme="majorHAnsi"/>
        </w:rPr>
        <w:t xml:space="preserve">oskytovateľ sa zaväzuje poskytnúť objednávateľovi súčinnosť bez zbytočného odkladu, ak tak neurobí do 5 (piatich) pracovných dní </w:t>
      </w:r>
      <w:r w:rsidR="323B52DD" w:rsidRPr="18CAC27A">
        <w:rPr>
          <w:rFonts w:asciiTheme="majorHAnsi" w:hAnsiTheme="majorHAnsi"/>
        </w:rPr>
        <w:t xml:space="preserve">odo dňa </w:t>
      </w:r>
      <w:r w:rsidRPr="18CAC27A">
        <w:rPr>
          <w:rFonts w:asciiTheme="majorHAnsi" w:hAnsiTheme="majorHAnsi"/>
        </w:rPr>
        <w:t xml:space="preserve">doručenia žiadosti objednávateľa, má objednávateľ právo na zaplatenie zmluvnej pokuty </w:t>
      </w:r>
      <w:r w:rsidRPr="18CAC27A">
        <w:rPr>
          <w:rFonts w:ascii="Cambria" w:eastAsia="Cambria" w:hAnsi="Cambria" w:cs="Cambria"/>
        </w:rPr>
        <w:t xml:space="preserve">vo výške 100,- </w:t>
      </w:r>
      <w:r w:rsidR="00960D3B">
        <w:rPr>
          <w:rFonts w:ascii="Cambria" w:eastAsia="Cambria" w:hAnsi="Cambria" w:cs="Cambria"/>
        </w:rPr>
        <w:t>eur</w:t>
      </w:r>
      <w:r w:rsidRPr="18CAC27A">
        <w:rPr>
          <w:rFonts w:ascii="Cambria" w:eastAsia="Cambria" w:hAnsi="Cambria" w:cs="Cambria"/>
        </w:rPr>
        <w:t xml:space="preserve"> (sto eur) bez DPH za každý ďalší deň nesplnenia povinnosti a ak tak neurobí ani do 30 (tridsiatich) pracovných dní od </w:t>
      </w:r>
      <w:r w:rsidRPr="001149C1">
        <w:rPr>
          <w:rFonts w:ascii="Cambria" w:eastAsia="Cambria" w:hAnsi="Cambria" w:cs="Cambria"/>
        </w:rPr>
        <w:t>doručenia</w:t>
      </w:r>
      <w:r w:rsidRPr="18CAC27A">
        <w:rPr>
          <w:rFonts w:ascii="Cambria" w:eastAsia="Cambria" w:hAnsi="Cambria" w:cs="Cambria"/>
        </w:rPr>
        <w:t xml:space="preserve"> žiadosti</w:t>
      </w:r>
      <w:r w:rsidR="00526978">
        <w:rPr>
          <w:rFonts w:ascii="Cambria" w:eastAsia="Cambria" w:hAnsi="Cambria" w:cs="Cambria"/>
        </w:rPr>
        <w:t xml:space="preserve"> o poskytnutie súčinnosti</w:t>
      </w:r>
      <w:r w:rsidRPr="18CAC27A">
        <w:rPr>
          <w:rFonts w:ascii="Cambria" w:eastAsia="Cambria" w:hAnsi="Cambria" w:cs="Cambria"/>
        </w:rPr>
        <w:t xml:space="preserve">, považuje sa to za podstatné porušenie zmluvy a objednávateľ je oprávnený okamžite odstúpiť od tejto zmluvy.  </w:t>
      </w:r>
    </w:p>
    <w:p w14:paraId="4EAB7E90" w14:textId="5D03A616" w:rsidR="00BB395B" w:rsidRPr="00210DFA" w:rsidRDefault="00BB395B" w:rsidP="00210DFA">
      <w:pPr>
        <w:pStyle w:val="Odsekzoznamu"/>
        <w:keepNext/>
        <w:keepLines/>
        <w:numPr>
          <w:ilvl w:val="0"/>
          <w:numId w:val="24"/>
        </w:numPr>
        <w:spacing w:before="120" w:after="120" w:line="276" w:lineRule="auto"/>
        <w:ind w:left="0"/>
        <w:jc w:val="both"/>
        <w:rPr>
          <w:rFonts w:asciiTheme="majorHAnsi" w:eastAsiaTheme="minorEastAsia" w:hAnsiTheme="majorHAnsi"/>
          <w:color w:val="000000" w:themeColor="text1"/>
          <w:lang w:eastAsia="en-US"/>
        </w:rPr>
      </w:pPr>
      <w:r w:rsidRPr="00210DFA">
        <w:rPr>
          <w:rFonts w:asciiTheme="majorHAnsi" w:hAnsiTheme="majorHAnsi"/>
        </w:rPr>
        <w:t xml:space="preserve">Zmluvné strany sa zaväzujú </w:t>
      </w:r>
      <w:r w:rsidR="0051786A" w:rsidRPr="00210DFA">
        <w:rPr>
          <w:rFonts w:asciiTheme="majorHAnsi" w:hAnsiTheme="majorHAnsi"/>
        </w:rPr>
        <w:t xml:space="preserve">bezodkladne sa navzájom informovať a </w:t>
      </w:r>
      <w:r w:rsidRPr="00210DFA">
        <w:rPr>
          <w:rFonts w:asciiTheme="majorHAnsi" w:hAnsiTheme="majorHAnsi"/>
        </w:rPr>
        <w:t xml:space="preserve">prerokovať problémy, ktoré vzniknú v súvislosti so zabezpečovaním predmetu </w:t>
      </w:r>
      <w:r w:rsidR="0051786A" w:rsidRPr="00210DFA">
        <w:rPr>
          <w:rFonts w:asciiTheme="majorHAnsi" w:hAnsiTheme="majorHAnsi"/>
        </w:rPr>
        <w:t xml:space="preserve">plnenia </w:t>
      </w:r>
      <w:r w:rsidRPr="00210DFA">
        <w:rPr>
          <w:rFonts w:asciiTheme="majorHAnsi" w:hAnsiTheme="majorHAnsi"/>
        </w:rPr>
        <w:t>tejto zmluvy.</w:t>
      </w:r>
    </w:p>
    <w:p w14:paraId="2BFD9925" w14:textId="590C9C69" w:rsidR="7FAC7826" w:rsidRDefault="7FAC7826" w:rsidP="001149C1">
      <w:pPr>
        <w:pStyle w:val="Odsekzoznamu"/>
        <w:keepNext/>
        <w:keepLines/>
        <w:spacing w:before="120" w:after="120" w:line="276" w:lineRule="auto"/>
        <w:ind w:left="0" w:firstLine="45"/>
        <w:jc w:val="both"/>
        <w:rPr>
          <w:rFonts w:asciiTheme="majorHAnsi" w:eastAsiaTheme="minorEastAsia" w:hAnsiTheme="majorHAnsi"/>
          <w:color w:val="000000" w:themeColor="text1"/>
          <w:lang w:eastAsia="en-US"/>
        </w:rPr>
      </w:pPr>
    </w:p>
    <w:p w14:paraId="1959C55C" w14:textId="7C5E592A" w:rsidR="00BB395B" w:rsidRPr="001149C1" w:rsidRDefault="00BB395B" w:rsidP="001149C1">
      <w:pPr>
        <w:pStyle w:val="Odsekzoznamu"/>
        <w:spacing w:before="120" w:after="120" w:line="276" w:lineRule="auto"/>
        <w:ind w:left="0"/>
        <w:jc w:val="both"/>
        <w:rPr>
          <w:rFonts w:asciiTheme="majorHAnsi" w:hAnsiTheme="majorHAnsi"/>
          <w:b/>
          <w:bCs/>
        </w:rPr>
      </w:pPr>
      <w:r w:rsidRPr="001149C1">
        <w:rPr>
          <w:rFonts w:asciiTheme="majorHAnsi" w:hAnsiTheme="majorHAnsi"/>
          <w:b/>
          <w:bCs/>
        </w:rPr>
        <w:t>Výkaz o udržateľnosti plnenia</w:t>
      </w:r>
    </w:p>
    <w:p w14:paraId="60F88B2D" w14:textId="55661039" w:rsidR="1CA7C83E" w:rsidRDefault="500F55F6">
      <w:pPr>
        <w:pStyle w:val="Odsekzoznamu"/>
        <w:numPr>
          <w:ilvl w:val="0"/>
          <w:numId w:val="24"/>
        </w:numPr>
        <w:spacing w:before="120" w:after="120" w:line="276" w:lineRule="auto"/>
        <w:ind w:left="0"/>
        <w:jc w:val="both"/>
        <w:rPr>
          <w:rFonts w:asciiTheme="majorHAnsi" w:hAnsiTheme="majorHAnsi"/>
        </w:rPr>
      </w:pPr>
      <w:r w:rsidRPr="18CAC27A">
        <w:rPr>
          <w:rFonts w:asciiTheme="majorHAnsi" w:hAnsiTheme="majorHAnsi"/>
        </w:rPr>
        <w:t xml:space="preserve">Poskytovateľ je povinný </w:t>
      </w:r>
      <w:r w:rsidR="715EE240" w:rsidRPr="18CAC27A">
        <w:rPr>
          <w:rFonts w:asciiTheme="majorHAnsi" w:hAnsiTheme="majorHAnsi"/>
        </w:rPr>
        <w:t xml:space="preserve">vždy </w:t>
      </w:r>
      <w:r w:rsidRPr="18CAC27A">
        <w:rPr>
          <w:rFonts w:asciiTheme="majorHAnsi" w:hAnsiTheme="majorHAnsi"/>
        </w:rPr>
        <w:t xml:space="preserve">do 15. </w:t>
      </w:r>
      <w:r w:rsidR="41EA0367" w:rsidRPr="18CAC27A">
        <w:rPr>
          <w:rFonts w:asciiTheme="majorHAnsi" w:hAnsiTheme="majorHAnsi"/>
        </w:rPr>
        <w:t xml:space="preserve">kalendárneho </w:t>
      </w:r>
      <w:r w:rsidRPr="18CAC27A">
        <w:rPr>
          <w:rFonts w:asciiTheme="majorHAnsi" w:hAnsiTheme="majorHAnsi"/>
        </w:rPr>
        <w:t>dňa po skončení štvrťroka</w:t>
      </w:r>
      <w:r w:rsidR="000007C2">
        <w:rPr>
          <w:rFonts w:asciiTheme="majorHAnsi" w:hAnsiTheme="majorHAnsi"/>
        </w:rPr>
        <w:t>, pričom za štvrťrok sa pre tento účel rozumie obdobie tvorené 3 kalendárnymi mesiacmi nasledujúcimi za sebou,</w:t>
      </w:r>
      <w:r w:rsidRPr="18CAC27A">
        <w:rPr>
          <w:rFonts w:asciiTheme="majorHAnsi" w:hAnsiTheme="majorHAnsi"/>
        </w:rPr>
        <w:t xml:space="preserve"> predložiť objednávateľovi písomný „Výkaz o udržateľnosti plnenia“</w:t>
      </w:r>
      <w:r w:rsidR="4312A623" w:rsidRPr="18CAC27A">
        <w:rPr>
          <w:rFonts w:asciiTheme="majorHAnsi" w:hAnsiTheme="majorHAnsi"/>
        </w:rPr>
        <w:t xml:space="preserve"> (ďalej aj len “</w:t>
      </w:r>
      <w:r w:rsidR="4312A623" w:rsidRPr="001149C1">
        <w:rPr>
          <w:rFonts w:asciiTheme="majorHAnsi" w:hAnsiTheme="majorHAnsi"/>
          <w:b/>
          <w:bCs/>
        </w:rPr>
        <w:t>výkaz</w:t>
      </w:r>
      <w:r w:rsidR="4312A623" w:rsidRPr="18CAC27A">
        <w:rPr>
          <w:rFonts w:asciiTheme="majorHAnsi" w:hAnsiTheme="majorHAnsi"/>
        </w:rPr>
        <w:t>”)</w:t>
      </w:r>
      <w:r w:rsidRPr="18CAC27A">
        <w:rPr>
          <w:rFonts w:asciiTheme="majorHAnsi" w:hAnsiTheme="majorHAnsi"/>
        </w:rPr>
        <w:t>, ktorý bude obsahovať:</w:t>
      </w:r>
    </w:p>
    <w:p w14:paraId="2DAD40FC" w14:textId="47894AE0" w:rsidR="1CA7C83E" w:rsidRPr="00210DFA" w:rsidRDefault="6784A61A" w:rsidP="00210DFA">
      <w:pPr>
        <w:pStyle w:val="Odsekzoznamu"/>
        <w:numPr>
          <w:ilvl w:val="2"/>
          <w:numId w:val="34"/>
        </w:numPr>
        <w:spacing w:before="120" w:after="120" w:line="276" w:lineRule="auto"/>
        <w:jc w:val="both"/>
        <w:rPr>
          <w:rFonts w:asciiTheme="majorHAnsi" w:hAnsiTheme="majorHAnsi"/>
        </w:rPr>
      </w:pPr>
      <w:r w:rsidRPr="00210DFA">
        <w:rPr>
          <w:rFonts w:asciiTheme="majorHAnsi" w:hAnsiTheme="majorHAnsi"/>
        </w:rPr>
        <w:t xml:space="preserve">Správu o </w:t>
      </w:r>
      <w:r w:rsidR="0EB1D442" w:rsidRPr="00210DFA">
        <w:rPr>
          <w:rFonts w:asciiTheme="majorHAnsi" w:hAnsiTheme="majorHAnsi"/>
        </w:rPr>
        <w:t>p</w:t>
      </w:r>
      <w:r w:rsidR="6DBA3FFC" w:rsidRPr="00210DFA">
        <w:rPr>
          <w:rFonts w:asciiTheme="majorHAnsi" w:hAnsiTheme="majorHAnsi"/>
        </w:rPr>
        <w:t xml:space="preserve">odiele BIO </w:t>
      </w:r>
      <w:r w:rsidR="0AC5D195" w:rsidRPr="00210DFA">
        <w:rPr>
          <w:rFonts w:asciiTheme="majorHAnsi" w:hAnsiTheme="majorHAnsi"/>
        </w:rPr>
        <w:t>potravín</w:t>
      </w:r>
      <w:r w:rsidR="5E3CA7A4" w:rsidRPr="00210DFA">
        <w:rPr>
          <w:rFonts w:asciiTheme="majorHAnsi" w:hAnsiTheme="majorHAnsi"/>
        </w:rPr>
        <w:t xml:space="preserve"> podľa prílohy č. 1 časť Enviromentálne a kvalitatívne zásady prípravy jedla bod c)</w:t>
      </w:r>
      <w:r w:rsidR="3A14E5BC" w:rsidRPr="00210DFA">
        <w:rPr>
          <w:rFonts w:asciiTheme="majorHAnsi" w:hAnsiTheme="majorHAnsi"/>
        </w:rPr>
        <w:t>, ktorá bude obsahovať</w:t>
      </w:r>
      <w:r w:rsidR="2EFE1213" w:rsidRPr="00210DFA">
        <w:rPr>
          <w:rFonts w:asciiTheme="majorHAnsi" w:hAnsiTheme="majorHAnsi"/>
        </w:rPr>
        <w:t xml:space="preserve"> nasledovné údaje za</w:t>
      </w:r>
      <w:r w:rsidR="69EA3F0A" w:rsidRPr="00210DFA">
        <w:rPr>
          <w:rFonts w:asciiTheme="majorHAnsi" w:hAnsiTheme="majorHAnsi"/>
        </w:rPr>
        <w:t xml:space="preserve"> </w:t>
      </w:r>
      <w:r w:rsidR="75BF5DAC" w:rsidRPr="00210DFA">
        <w:rPr>
          <w:rFonts w:asciiTheme="majorHAnsi" w:hAnsiTheme="majorHAnsi"/>
        </w:rPr>
        <w:t>daný štvrťrok</w:t>
      </w:r>
    </w:p>
    <w:p w14:paraId="24FB299D" w14:textId="3E4B17C0" w:rsidR="001149C1" w:rsidRDefault="00F0D756">
      <w:pPr>
        <w:pStyle w:val="Odsekzoznamu"/>
        <w:numPr>
          <w:ilvl w:val="0"/>
          <w:numId w:val="15"/>
        </w:numPr>
        <w:spacing w:before="120" w:after="120" w:line="276" w:lineRule="auto"/>
        <w:jc w:val="both"/>
        <w:rPr>
          <w:rFonts w:asciiTheme="majorHAnsi" w:hAnsiTheme="majorHAnsi"/>
        </w:rPr>
      </w:pPr>
      <w:r w:rsidRPr="18CAC27A">
        <w:rPr>
          <w:rFonts w:asciiTheme="majorHAnsi" w:hAnsiTheme="majorHAnsi"/>
        </w:rPr>
        <w:t>z</w:t>
      </w:r>
      <w:r w:rsidR="368325E6" w:rsidRPr="18CAC27A">
        <w:rPr>
          <w:rFonts w:asciiTheme="majorHAnsi" w:hAnsiTheme="majorHAnsi"/>
        </w:rPr>
        <w:t xml:space="preserve">oznam nakúpených biopotravín </w:t>
      </w:r>
      <w:r w:rsidR="00405E50">
        <w:rPr>
          <w:rFonts w:asciiTheme="majorHAnsi" w:hAnsiTheme="majorHAnsi"/>
        </w:rPr>
        <w:t xml:space="preserve">použitých na prípravu obedových jedál </w:t>
      </w:r>
      <w:r w:rsidR="368325E6" w:rsidRPr="18CAC27A">
        <w:rPr>
          <w:rFonts w:asciiTheme="majorHAnsi" w:hAnsiTheme="majorHAnsi"/>
        </w:rPr>
        <w:t>s rozdelením do kategórií: rastlinná výroba, živočíšna výroba, spracované potraviny a produkty akvakultúry</w:t>
      </w:r>
    </w:p>
    <w:p w14:paraId="40EC115E" w14:textId="207BB34C" w:rsidR="001149C1" w:rsidRPr="001149C1" w:rsidRDefault="46EE71D5">
      <w:pPr>
        <w:pStyle w:val="Odsekzoznamu"/>
        <w:numPr>
          <w:ilvl w:val="0"/>
          <w:numId w:val="15"/>
        </w:numPr>
        <w:spacing w:before="120" w:after="120" w:line="276" w:lineRule="auto"/>
        <w:jc w:val="both"/>
        <w:rPr>
          <w:rFonts w:asciiTheme="majorHAnsi" w:hAnsiTheme="majorHAnsi"/>
        </w:rPr>
      </w:pPr>
      <w:r w:rsidRPr="001149C1">
        <w:rPr>
          <w:rFonts w:asciiTheme="majorHAnsi" w:hAnsiTheme="majorHAnsi"/>
        </w:rPr>
        <w:t xml:space="preserve">cenu nakúpených biopotravín </w:t>
      </w:r>
      <w:r w:rsidR="00405E50">
        <w:rPr>
          <w:rFonts w:asciiTheme="majorHAnsi" w:hAnsiTheme="majorHAnsi"/>
        </w:rPr>
        <w:t>použitých na prípravu obedových jedál</w:t>
      </w:r>
      <w:r w:rsidR="00405E50" w:rsidRPr="0014325E">
        <w:rPr>
          <w:rFonts w:asciiTheme="majorHAnsi" w:hAnsiTheme="majorHAnsi"/>
        </w:rPr>
        <w:t xml:space="preserve"> </w:t>
      </w:r>
      <w:r w:rsidR="25A2FE47" w:rsidRPr="0014325E">
        <w:rPr>
          <w:rFonts w:asciiTheme="majorHAnsi" w:hAnsiTheme="majorHAnsi"/>
        </w:rPr>
        <w:t>(</w:t>
      </w:r>
      <w:r w:rsidR="152D3C97" w:rsidRPr="0014325E">
        <w:rPr>
          <w:rFonts w:asciiTheme="majorHAnsi" w:hAnsiTheme="majorHAnsi"/>
        </w:rPr>
        <w:t xml:space="preserve">bez DPH) </w:t>
      </w:r>
      <w:r w:rsidRPr="0014325E">
        <w:rPr>
          <w:rFonts w:asciiTheme="majorHAnsi" w:hAnsiTheme="majorHAnsi"/>
        </w:rPr>
        <w:t>a výsledný finančný pomer voči celkov</w:t>
      </w:r>
      <w:r w:rsidR="666397DF" w:rsidRPr="0014325E">
        <w:rPr>
          <w:rFonts w:asciiTheme="majorHAnsi" w:hAnsiTheme="majorHAnsi"/>
        </w:rPr>
        <w:t xml:space="preserve">ej cene všetkých </w:t>
      </w:r>
      <w:r w:rsidR="00405E50" w:rsidRPr="0014325E">
        <w:rPr>
          <w:rFonts w:asciiTheme="majorHAnsi" w:hAnsiTheme="majorHAnsi"/>
        </w:rPr>
        <w:t xml:space="preserve">nakúpených </w:t>
      </w:r>
      <w:r w:rsidR="666397DF" w:rsidRPr="0014325E">
        <w:rPr>
          <w:rFonts w:asciiTheme="majorHAnsi" w:hAnsiTheme="majorHAnsi"/>
        </w:rPr>
        <w:t>surovín</w:t>
      </w:r>
      <w:r w:rsidR="24BDE7C3" w:rsidRPr="0014325E">
        <w:rPr>
          <w:rFonts w:asciiTheme="majorHAnsi" w:hAnsiTheme="majorHAnsi"/>
        </w:rPr>
        <w:t xml:space="preserve"> (v %),</w:t>
      </w:r>
    </w:p>
    <w:p w14:paraId="300BAADD" w14:textId="08A3F042" w:rsidR="1CA7C83E" w:rsidRPr="001149C1" w:rsidRDefault="645210C5">
      <w:pPr>
        <w:pStyle w:val="Odsekzoznamu"/>
        <w:numPr>
          <w:ilvl w:val="0"/>
          <w:numId w:val="15"/>
        </w:numPr>
        <w:spacing w:before="120" w:after="120" w:line="276" w:lineRule="auto"/>
        <w:jc w:val="both"/>
        <w:rPr>
          <w:rFonts w:asciiTheme="majorHAnsi" w:hAnsiTheme="majorHAnsi"/>
        </w:rPr>
      </w:pPr>
      <w:r w:rsidRPr="001149C1">
        <w:rPr>
          <w:rFonts w:asciiTheme="majorHAnsi" w:hAnsiTheme="majorHAnsi"/>
        </w:rPr>
        <w:t xml:space="preserve">potvrdenia o bio kvalite k jednotlivým položkám (napr. </w:t>
      </w:r>
      <w:r w:rsidR="72C10AC0" w:rsidRPr="001149C1">
        <w:rPr>
          <w:rFonts w:asciiTheme="majorHAnsi" w:hAnsiTheme="majorHAnsi"/>
        </w:rPr>
        <w:t>k</w:t>
      </w:r>
      <w:r w:rsidRPr="001149C1">
        <w:rPr>
          <w:rFonts w:asciiTheme="majorHAnsi" w:hAnsiTheme="majorHAnsi"/>
        </w:rPr>
        <w:t>ópie dodacích listov obsahujúcich kódy inšpekčných organizácií alebo</w:t>
      </w:r>
      <w:r w:rsidR="48FE5E51" w:rsidRPr="001149C1">
        <w:rPr>
          <w:rFonts w:asciiTheme="majorHAnsi" w:hAnsiTheme="majorHAnsi"/>
        </w:rPr>
        <w:t xml:space="preserve"> certifikáty dodávateľov, platné v čase nákupu</w:t>
      </w:r>
      <w:r w:rsidR="1411726F" w:rsidRPr="001149C1">
        <w:rPr>
          <w:rFonts w:asciiTheme="majorHAnsi" w:hAnsiTheme="majorHAnsi"/>
        </w:rPr>
        <w:t>)</w:t>
      </w:r>
    </w:p>
    <w:p w14:paraId="31EAF9C9" w14:textId="29E05DCC" w:rsidR="001149C1" w:rsidRPr="0014325E" w:rsidRDefault="500F55F6" w:rsidP="00210DFA">
      <w:pPr>
        <w:pStyle w:val="Odsekzoznamu"/>
        <w:numPr>
          <w:ilvl w:val="2"/>
          <w:numId w:val="34"/>
        </w:numPr>
        <w:spacing w:before="120" w:after="120" w:line="276" w:lineRule="auto"/>
        <w:jc w:val="both"/>
        <w:rPr>
          <w:rFonts w:asciiTheme="majorHAnsi" w:hAnsiTheme="majorHAnsi"/>
        </w:rPr>
      </w:pPr>
      <w:r w:rsidRPr="00210DFA">
        <w:rPr>
          <w:rFonts w:asciiTheme="majorHAnsi" w:hAnsiTheme="majorHAnsi"/>
        </w:rPr>
        <w:t xml:space="preserve">Evidenciu certifikátov: Zoznam </w:t>
      </w:r>
      <w:r w:rsidR="008775E7" w:rsidRPr="00210DFA">
        <w:rPr>
          <w:rFonts w:asciiTheme="majorHAnsi" w:hAnsiTheme="majorHAnsi"/>
        </w:rPr>
        <w:t xml:space="preserve">použitých </w:t>
      </w:r>
      <w:r w:rsidRPr="00210DFA">
        <w:rPr>
          <w:rFonts w:asciiTheme="majorHAnsi" w:hAnsiTheme="majorHAnsi"/>
        </w:rPr>
        <w:t>surovín</w:t>
      </w:r>
      <w:r w:rsidR="5725986F" w:rsidRPr="00210DFA">
        <w:rPr>
          <w:rFonts w:asciiTheme="majorHAnsi" w:hAnsiTheme="majorHAnsi"/>
        </w:rPr>
        <w:t xml:space="preserve"> a produktov</w:t>
      </w:r>
      <w:r w:rsidRPr="00210DFA">
        <w:rPr>
          <w:rFonts w:asciiTheme="majorHAnsi" w:hAnsiTheme="majorHAnsi"/>
        </w:rPr>
        <w:t xml:space="preserve"> s</w:t>
      </w:r>
      <w:r w:rsidR="21EBD232" w:rsidRPr="00210DFA">
        <w:rPr>
          <w:rFonts w:asciiTheme="majorHAnsi" w:hAnsiTheme="majorHAnsi"/>
        </w:rPr>
        <w:t xml:space="preserve"> požadovanými</w:t>
      </w:r>
      <w:r w:rsidRPr="00210DFA">
        <w:rPr>
          <w:rFonts w:asciiTheme="majorHAnsi" w:hAnsiTheme="majorHAnsi"/>
        </w:rPr>
        <w:t xml:space="preserve"> sociálnymi a enviro</w:t>
      </w:r>
      <w:r w:rsidR="23DFE019" w:rsidRPr="00210DFA">
        <w:rPr>
          <w:rFonts w:asciiTheme="majorHAnsi" w:hAnsiTheme="majorHAnsi"/>
        </w:rPr>
        <w:t xml:space="preserve">nmentálnymi </w:t>
      </w:r>
      <w:r w:rsidRPr="0014325E">
        <w:rPr>
          <w:rFonts w:asciiTheme="majorHAnsi" w:hAnsiTheme="majorHAnsi"/>
        </w:rPr>
        <w:t xml:space="preserve">certifikátmi </w:t>
      </w:r>
      <w:r w:rsidR="3821527A" w:rsidRPr="0014325E">
        <w:rPr>
          <w:rFonts w:asciiTheme="majorHAnsi" w:hAnsiTheme="majorHAnsi"/>
        </w:rPr>
        <w:t xml:space="preserve">podľa prílohy č. 1 časť Enviromentálne a kvalitatívne zásady prípravy jedla </w:t>
      </w:r>
      <w:r w:rsidRPr="0014325E">
        <w:rPr>
          <w:rFonts w:asciiTheme="majorHAnsi" w:hAnsiTheme="majorHAnsi"/>
        </w:rPr>
        <w:t>(</w:t>
      </w:r>
      <w:r w:rsidR="2762E7A1" w:rsidRPr="0014325E">
        <w:rPr>
          <w:rFonts w:asciiTheme="majorHAnsi" w:hAnsiTheme="majorHAnsi"/>
        </w:rPr>
        <w:t xml:space="preserve">napr. </w:t>
      </w:r>
      <w:r w:rsidRPr="0014325E">
        <w:rPr>
          <w:rFonts w:asciiTheme="majorHAnsi" w:hAnsiTheme="majorHAnsi"/>
        </w:rPr>
        <w:t>Fairtrade, MSC/ASC, RSPO, FSC/PEFC</w:t>
      </w:r>
      <w:r w:rsidR="7F10835C" w:rsidRPr="0014325E">
        <w:rPr>
          <w:rFonts w:asciiTheme="majorHAnsi" w:hAnsiTheme="majorHAnsi"/>
        </w:rPr>
        <w:t xml:space="preserve"> pre papierové výrobky</w:t>
      </w:r>
      <w:r w:rsidR="06AEAA52" w:rsidRPr="0014325E">
        <w:rPr>
          <w:rFonts w:asciiTheme="majorHAnsi" w:hAnsiTheme="majorHAnsi"/>
        </w:rPr>
        <w:t>, EU Ecolabel</w:t>
      </w:r>
      <w:r w:rsidR="6AB56343" w:rsidRPr="0014325E">
        <w:rPr>
          <w:rFonts w:asciiTheme="majorHAnsi" w:hAnsiTheme="majorHAnsi"/>
        </w:rPr>
        <w:t xml:space="preserve"> a iné pre čistiace prostriedky</w:t>
      </w:r>
      <w:r w:rsidRPr="0014325E">
        <w:rPr>
          <w:rFonts w:asciiTheme="majorHAnsi" w:hAnsiTheme="majorHAnsi"/>
        </w:rPr>
        <w:t>).</w:t>
      </w:r>
    </w:p>
    <w:p w14:paraId="1BAAFE80" w14:textId="77777777" w:rsidR="001C4353" w:rsidRPr="0014325E" w:rsidRDefault="7F008F63" w:rsidP="00210DFA">
      <w:pPr>
        <w:pStyle w:val="Odsekzoznamu"/>
        <w:numPr>
          <w:ilvl w:val="2"/>
          <w:numId w:val="34"/>
        </w:numPr>
        <w:spacing w:before="120" w:after="120" w:line="276" w:lineRule="auto"/>
        <w:jc w:val="both"/>
        <w:rPr>
          <w:rFonts w:asciiTheme="majorHAnsi" w:hAnsiTheme="majorHAnsi"/>
        </w:rPr>
      </w:pPr>
      <w:r w:rsidRPr="0014325E">
        <w:rPr>
          <w:rFonts w:asciiTheme="majorHAnsi" w:hAnsiTheme="majorHAnsi"/>
        </w:rPr>
        <w:t>Správu o odpadovej bilancii</w:t>
      </w:r>
      <w:r w:rsidR="500F55F6" w:rsidRPr="0014325E">
        <w:rPr>
          <w:rFonts w:asciiTheme="majorHAnsi" w:hAnsiTheme="majorHAnsi"/>
        </w:rPr>
        <w:t>: Prehľad o množstve vyprodukovaného a vytriedeného odpadu (v kg) a potvrdenie o zhodnotení kuchynského odpadu a použitých olejov.</w:t>
      </w:r>
    </w:p>
    <w:p w14:paraId="615FF1EE" w14:textId="50886582" w:rsidR="001149C1" w:rsidRPr="000007C2" w:rsidRDefault="65552889" w:rsidP="00210DFA">
      <w:pPr>
        <w:pStyle w:val="Odsekzoznamu"/>
        <w:numPr>
          <w:ilvl w:val="2"/>
          <w:numId w:val="34"/>
        </w:numPr>
        <w:spacing w:before="120" w:after="120" w:line="276" w:lineRule="auto"/>
        <w:jc w:val="both"/>
        <w:rPr>
          <w:rFonts w:asciiTheme="majorHAnsi" w:hAnsiTheme="majorHAnsi"/>
        </w:rPr>
      </w:pPr>
      <w:r w:rsidRPr="0014325E">
        <w:rPr>
          <w:rFonts w:asciiTheme="majorHAnsi" w:hAnsiTheme="majorHAnsi"/>
        </w:rPr>
        <w:t>Správu o obalovom manažmente</w:t>
      </w:r>
      <w:r w:rsidR="500F55F6" w:rsidRPr="0014325E">
        <w:rPr>
          <w:rFonts w:asciiTheme="majorHAnsi" w:hAnsiTheme="majorHAnsi"/>
        </w:rPr>
        <w:t xml:space="preserve">: Počet vydaných jedál vo vratných obaloch vs. </w:t>
      </w:r>
      <w:r w:rsidR="500F55F6" w:rsidRPr="0014325E">
        <w:rPr>
          <w:rFonts w:ascii="Cambria" w:eastAsia="Cambria" w:hAnsi="Cambria" w:cs="Cambria"/>
        </w:rPr>
        <w:t>jednorazových (ak boli použité).</w:t>
      </w:r>
    </w:p>
    <w:p w14:paraId="1AC56E37" w14:textId="1F7B24FE" w:rsidR="000007C2" w:rsidRPr="000007C2" w:rsidRDefault="000007C2" w:rsidP="000007C2">
      <w:pPr>
        <w:spacing w:before="120" w:after="120" w:line="276" w:lineRule="auto"/>
        <w:jc w:val="both"/>
        <w:rPr>
          <w:rFonts w:asciiTheme="majorHAnsi" w:hAnsiTheme="majorHAnsi"/>
        </w:rPr>
      </w:pPr>
      <w:r>
        <w:rPr>
          <w:rFonts w:asciiTheme="majorHAnsi" w:hAnsiTheme="majorHAnsi"/>
        </w:rPr>
        <w:t xml:space="preserve">Ak k začiatku poskytovania stravovacích služieb podľa tejto zmluvy dôjde počas kalendárneho mesiaca, </w:t>
      </w:r>
      <w:r w:rsidR="006B7979">
        <w:rPr>
          <w:rFonts w:asciiTheme="majorHAnsi" w:hAnsiTheme="majorHAnsi"/>
        </w:rPr>
        <w:t xml:space="preserve">uvedie sa plnenie za obdobie poskytovania stravovacích služieb </w:t>
      </w:r>
      <w:r>
        <w:rPr>
          <w:rFonts w:asciiTheme="majorHAnsi" w:hAnsiTheme="majorHAnsi"/>
        </w:rPr>
        <w:t>v </w:t>
      </w:r>
      <w:r w:rsidR="006B7979">
        <w:rPr>
          <w:rFonts w:asciiTheme="majorHAnsi" w:hAnsiTheme="majorHAnsi"/>
        </w:rPr>
        <w:t>tomto</w:t>
      </w:r>
      <w:r>
        <w:rPr>
          <w:rFonts w:asciiTheme="majorHAnsi" w:hAnsiTheme="majorHAnsi"/>
        </w:rPr>
        <w:t xml:space="preserve"> kalendárnom </w:t>
      </w:r>
      <w:r w:rsidR="006B7979">
        <w:rPr>
          <w:rFonts w:asciiTheme="majorHAnsi" w:hAnsiTheme="majorHAnsi"/>
        </w:rPr>
        <w:t xml:space="preserve">mesiacu vo výkaze za nasledujúci štvrťrok. V prípade ukončenia poskytovania stravovacích </w:t>
      </w:r>
      <w:r w:rsidR="006B7979">
        <w:rPr>
          <w:rFonts w:asciiTheme="majorHAnsi" w:hAnsiTheme="majorHAnsi"/>
        </w:rPr>
        <w:lastRenderedPageBreak/>
        <w:t>služieb sa plnenie za obdobie, ktoré nasleduje po poslednom celom ukončenom štvrťroku, uvedie v osobitnom výkaze za toto obdobie, pričom aj v to</w:t>
      </w:r>
      <w:r w:rsidR="00405E50">
        <w:rPr>
          <w:rFonts w:asciiTheme="majorHAnsi" w:hAnsiTheme="majorHAnsi"/>
        </w:rPr>
        <w:t>m</w:t>
      </w:r>
      <w:r w:rsidR="006B7979">
        <w:rPr>
          <w:rFonts w:asciiTheme="majorHAnsi" w:hAnsiTheme="majorHAnsi"/>
        </w:rPr>
        <w:t xml:space="preserve">to období musí byť splnený </w:t>
      </w:r>
      <w:r w:rsidR="006B7979" w:rsidRPr="0014325E">
        <w:rPr>
          <w:rFonts w:ascii="Cambria" w:eastAsia="Cambria" w:hAnsi="Cambria" w:cs="Cambria"/>
        </w:rPr>
        <w:t>percentuálny podiel biopotravín</w:t>
      </w:r>
      <w:r w:rsidR="006B7979" w:rsidRPr="0014325E">
        <w:rPr>
          <w:rFonts w:asciiTheme="majorHAnsi" w:hAnsiTheme="majorHAnsi"/>
        </w:rPr>
        <w:t xml:space="preserve">, ktorý uviedol </w:t>
      </w:r>
      <w:r w:rsidR="00B46D41">
        <w:rPr>
          <w:rFonts w:asciiTheme="majorHAnsi" w:hAnsiTheme="majorHAnsi"/>
        </w:rPr>
        <w:t xml:space="preserve">poskytovateľ </w:t>
      </w:r>
      <w:r w:rsidR="006B7979" w:rsidRPr="0014325E">
        <w:rPr>
          <w:rFonts w:asciiTheme="majorHAnsi" w:hAnsiTheme="majorHAnsi"/>
        </w:rPr>
        <w:t>vo svojej ponuke</w:t>
      </w:r>
      <w:r w:rsidR="006B7979">
        <w:rPr>
          <w:rFonts w:asciiTheme="majorHAnsi" w:hAnsiTheme="majorHAnsi"/>
        </w:rPr>
        <w:t>.</w:t>
      </w:r>
    </w:p>
    <w:p w14:paraId="1B2A074D" w14:textId="2CCB8997" w:rsidR="009B5DA7" w:rsidRPr="0014325E" w:rsidRDefault="4668A678" w:rsidP="00210DFA">
      <w:pPr>
        <w:pStyle w:val="Odsekzoznamu"/>
        <w:keepNext/>
        <w:keepLines/>
        <w:numPr>
          <w:ilvl w:val="0"/>
          <w:numId w:val="24"/>
        </w:numPr>
        <w:spacing w:before="120" w:after="120" w:line="276" w:lineRule="auto"/>
        <w:ind w:left="0"/>
        <w:jc w:val="both"/>
        <w:rPr>
          <w:rFonts w:ascii="Cambria" w:eastAsia="Cambria" w:hAnsi="Cambria" w:cs="Cambria"/>
        </w:rPr>
      </w:pPr>
      <w:r w:rsidRPr="0014325E">
        <w:rPr>
          <w:rFonts w:ascii="Cambria" w:eastAsia="Cambria" w:hAnsi="Cambria" w:cs="Cambria"/>
        </w:rPr>
        <w:t xml:space="preserve">Ak poskytovateľ nepredloží výkaz v lehote </w:t>
      </w:r>
      <w:r w:rsidR="00B457AF" w:rsidRPr="0014325E">
        <w:rPr>
          <w:rFonts w:ascii="Cambria" w:eastAsia="Cambria" w:hAnsi="Cambria" w:cs="Cambria"/>
        </w:rPr>
        <w:t>podľa bodu 11.2</w:t>
      </w:r>
      <w:r w:rsidR="008304AB" w:rsidRPr="0014325E">
        <w:rPr>
          <w:rFonts w:ascii="Cambria" w:eastAsia="Cambria" w:hAnsi="Cambria" w:cs="Cambria"/>
        </w:rPr>
        <w:t>0</w:t>
      </w:r>
      <w:r w:rsidR="00B457AF" w:rsidRPr="0014325E">
        <w:rPr>
          <w:rFonts w:ascii="Cambria" w:eastAsia="Cambria" w:hAnsi="Cambria" w:cs="Cambria"/>
        </w:rPr>
        <w:t xml:space="preserve"> zmluvy, </w:t>
      </w:r>
      <w:r w:rsidRPr="0014325E">
        <w:rPr>
          <w:rFonts w:ascii="Cambria" w:eastAsia="Cambria" w:hAnsi="Cambria" w:cs="Cambria"/>
        </w:rPr>
        <w:t xml:space="preserve">má objednávateľ právo na zaplatenie zmluvnej pokuty vo výške </w:t>
      </w:r>
      <w:r w:rsidR="00210DFA" w:rsidRPr="0014325E">
        <w:rPr>
          <w:rFonts w:ascii="Cambria" w:eastAsia="Cambria" w:hAnsi="Cambria" w:cs="Cambria"/>
        </w:rPr>
        <w:t>5</w:t>
      </w:r>
      <w:r w:rsidRPr="0014325E">
        <w:rPr>
          <w:rFonts w:ascii="Cambria" w:eastAsia="Cambria" w:hAnsi="Cambria" w:cs="Cambria"/>
        </w:rPr>
        <w:t xml:space="preserve">00,- </w:t>
      </w:r>
      <w:r w:rsidR="00960D3B" w:rsidRPr="0014325E">
        <w:rPr>
          <w:rFonts w:ascii="Cambria" w:eastAsia="Cambria" w:hAnsi="Cambria" w:cs="Cambria"/>
        </w:rPr>
        <w:t>eur</w:t>
      </w:r>
      <w:r w:rsidRPr="0014325E">
        <w:rPr>
          <w:rFonts w:ascii="Cambria" w:eastAsia="Cambria" w:hAnsi="Cambria" w:cs="Cambria"/>
        </w:rPr>
        <w:t xml:space="preserve"> (</w:t>
      </w:r>
      <w:r w:rsidR="00210DFA" w:rsidRPr="0014325E">
        <w:rPr>
          <w:rFonts w:ascii="Cambria" w:eastAsia="Cambria" w:hAnsi="Cambria" w:cs="Cambria"/>
        </w:rPr>
        <w:t>päť</w:t>
      </w:r>
      <w:r w:rsidRPr="0014325E">
        <w:rPr>
          <w:rFonts w:ascii="Cambria" w:eastAsia="Cambria" w:hAnsi="Cambria" w:cs="Cambria"/>
        </w:rPr>
        <w:t xml:space="preserve">sto eur) bez DPH za každý </w:t>
      </w:r>
      <w:r w:rsidR="00210DFA" w:rsidRPr="0014325E">
        <w:rPr>
          <w:rFonts w:ascii="Cambria" w:eastAsia="Cambria" w:hAnsi="Cambria" w:cs="Cambria"/>
        </w:rPr>
        <w:t xml:space="preserve">začatý </w:t>
      </w:r>
      <w:r w:rsidRPr="0014325E">
        <w:rPr>
          <w:rFonts w:ascii="Cambria" w:eastAsia="Cambria" w:hAnsi="Cambria" w:cs="Cambria"/>
        </w:rPr>
        <w:t>deň nesplnenia povinnosti</w:t>
      </w:r>
      <w:r w:rsidR="00210DFA" w:rsidRPr="0014325E">
        <w:rPr>
          <w:rFonts w:ascii="Cambria" w:eastAsia="Cambria" w:hAnsi="Cambria" w:cs="Cambria"/>
        </w:rPr>
        <w:t>.</w:t>
      </w:r>
    </w:p>
    <w:p w14:paraId="0D2031B4" w14:textId="74E74E86" w:rsidR="003D5575" w:rsidRPr="0014325E" w:rsidRDefault="009B5DA7" w:rsidP="009B5DA7">
      <w:pPr>
        <w:pStyle w:val="Odsekzoznamu"/>
        <w:keepNext/>
        <w:keepLines/>
        <w:numPr>
          <w:ilvl w:val="0"/>
          <w:numId w:val="24"/>
        </w:numPr>
        <w:spacing w:before="120" w:after="120" w:line="276" w:lineRule="auto"/>
        <w:ind w:left="0"/>
        <w:jc w:val="both"/>
        <w:rPr>
          <w:rFonts w:ascii="Cambria" w:eastAsia="Cambria" w:hAnsi="Cambria" w:cs="Cambria"/>
        </w:rPr>
      </w:pPr>
      <w:r w:rsidRPr="0014325E">
        <w:rPr>
          <w:rFonts w:ascii="Cambria" w:eastAsia="Cambria" w:hAnsi="Cambria" w:cs="Cambria"/>
        </w:rPr>
        <w:t>Ak z predloženého výkazu za príslušný štvrťrok v tejto časti bude vyplývať, že poskytovateľ nedosiahol percentuálny podiel biopotravín</w:t>
      </w:r>
      <w:r w:rsidRPr="0014325E">
        <w:rPr>
          <w:rFonts w:asciiTheme="majorHAnsi" w:hAnsiTheme="majorHAnsi"/>
        </w:rPr>
        <w:t xml:space="preserve">, ktorý uviedol vo svojej ponuke, má objednávateľ právo na zmluvnú pokutu vo výške pomernej časti z bonusovej sumy, ktorá bola poskytovateľovi odčítaná z ceny ponuky predloženej vo Verejnom obstarávaní  za kritérium k6 </w:t>
      </w:r>
      <w:r w:rsidRPr="0014325E">
        <w:rPr>
          <w:rFonts w:asciiTheme="majorHAnsi" w:hAnsiTheme="majorHAnsi"/>
          <w:i/>
          <w:iCs/>
        </w:rPr>
        <w:t>% biopotravín nad požadované minimum 5%</w:t>
      </w:r>
      <w:r w:rsidRPr="0014325E">
        <w:rPr>
          <w:rFonts w:asciiTheme="majorHAnsi" w:hAnsiTheme="majorHAnsi"/>
        </w:rPr>
        <w:t xml:space="preserve">, za obdobie jedného štvrťroka (3 mesiace). </w:t>
      </w:r>
      <w:r w:rsidR="007275A5">
        <w:rPr>
          <w:rFonts w:asciiTheme="majorHAnsi" w:hAnsiTheme="majorHAnsi"/>
        </w:rPr>
        <w:t>Výška tejto</w:t>
      </w:r>
      <w:r w:rsidRPr="0014325E">
        <w:rPr>
          <w:rFonts w:asciiTheme="majorHAnsi" w:hAnsiTheme="majorHAnsi"/>
        </w:rPr>
        <w:t xml:space="preserve"> zmluvn</w:t>
      </w:r>
      <w:r w:rsidR="007275A5">
        <w:rPr>
          <w:rFonts w:asciiTheme="majorHAnsi" w:hAnsiTheme="majorHAnsi"/>
        </w:rPr>
        <w:t>ej</w:t>
      </w:r>
      <w:r w:rsidRPr="0014325E">
        <w:rPr>
          <w:rFonts w:asciiTheme="majorHAnsi" w:hAnsiTheme="majorHAnsi"/>
        </w:rPr>
        <w:t xml:space="preserve"> pokut</w:t>
      </w:r>
      <w:r w:rsidR="007275A5">
        <w:rPr>
          <w:rFonts w:asciiTheme="majorHAnsi" w:hAnsiTheme="majorHAnsi"/>
        </w:rPr>
        <w:t>y</w:t>
      </w:r>
      <w:r w:rsidRPr="0014325E">
        <w:rPr>
          <w:rFonts w:asciiTheme="majorHAnsi" w:hAnsiTheme="majorHAnsi"/>
        </w:rPr>
        <w:t xml:space="preserve"> bude vypočítaná ako podiel odčítanej bonusovej sumy a celkovej maximálnej doby trvania zmluvy za predpokladu uplatnenia oboch opcií </w:t>
      </w:r>
      <w:r w:rsidR="00004292">
        <w:rPr>
          <w:rFonts w:asciiTheme="majorHAnsi" w:hAnsiTheme="majorHAnsi"/>
        </w:rPr>
        <w:t xml:space="preserve">v mesiacoch </w:t>
      </w:r>
      <w:r w:rsidRPr="0014325E">
        <w:rPr>
          <w:rFonts w:asciiTheme="majorHAnsi" w:hAnsiTheme="majorHAnsi"/>
        </w:rPr>
        <w:t>(72 mesiacov) vynásobený 3 mesiacmi (t. j. odčítaná bonusová suma/72 x 3)</w:t>
      </w:r>
      <w:r w:rsidRPr="0014325E">
        <w:rPr>
          <w:rFonts w:ascii="Cambria" w:eastAsia="Cambria" w:hAnsi="Cambria" w:cs="Cambria"/>
        </w:rPr>
        <w:t>.</w:t>
      </w:r>
    </w:p>
    <w:p w14:paraId="27692513" w14:textId="25A98F33" w:rsidR="00210DFA" w:rsidRPr="0014325E" w:rsidRDefault="00210DFA" w:rsidP="003D5575">
      <w:pPr>
        <w:pStyle w:val="Odsekzoznamu"/>
        <w:keepNext/>
        <w:keepLines/>
        <w:numPr>
          <w:ilvl w:val="0"/>
          <w:numId w:val="24"/>
        </w:numPr>
        <w:spacing w:before="120" w:after="120" w:line="276" w:lineRule="auto"/>
        <w:ind w:left="0"/>
        <w:jc w:val="both"/>
        <w:rPr>
          <w:rFonts w:ascii="Cambria" w:eastAsia="Cambria" w:hAnsi="Cambria" w:cs="Cambria"/>
        </w:rPr>
      </w:pPr>
      <w:r w:rsidRPr="0014325E">
        <w:rPr>
          <w:rFonts w:asciiTheme="majorHAnsi" w:hAnsiTheme="majorHAnsi"/>
        </w:rPr>
        <w:t xml:space="preserve">V prípade ak k predloženiu výkazu nedôjde </w:t>
      </w:r>
      <w:r w:rsidRPr="0014325E">
        <w:rPr>
          <w:rFonts w:ascii="Cambria" w:eastAsia="Cambria" w:hAnsi="Cambria" w:cs="Cambria"/>
        </w:rPr>
        <w:t xml:space="preserve">ani do </w:t>
      </w:r>
      <w:r w:rsidR="00F025FC" w:rsidRPr="0014325E">
        <w:rPr>
          <w:rFonts w:ascii="Cambria" w:eastAsia="Cambria" w:hAnsi="Cambria" w:cs="Cambria"/>
        </w:rPr>
        <w:t>3 (troch) kalendárnych mesiacov</w:t>
      </w:r>
      <w:r w:rsidRPr="0014325E">
        <w:rPr>
          <w:rFonts w:ascii="Cambria" w:eastAsia="Cambria" w:hAnsi="Cambria" w:cs="Cambria"/>
        </w:rPr>
        <w:t xml:space="preserve"> od uplynutia lehoty na predloženie výkazu</w:t>
      </w:r>
      <w:r w:rsidR="00F025FC" w:rsidRPr="0014325E">
        <w:rPr>
          <w:rFonts w:ascii="Cambria" w:eastAsia="Cambria" w:hAnsi="Cambria" w:cs="Cambria"/>
        </w:rPr>
        <w:t xml:space="preserve"> alebo z predložen</w:t>
      </w:r>
      <w:r w:rsidR="003D5575" w:rsidRPr="0014325E">
        <w:rPr>
          <w:rFonts w:ascii="Cambria" w:eastAsia="Cambria" w:hAnsi="Cambria" w:cs="Cambria"/>
        </w:rPr>
        <w:t>ých</w:t>
      </w:r>
      <w:r w:rsidR="00F025FC" w:rsidRPr="0014325E">
        <w:rPr>
          <w:rFonts w:ascii="Cambria" w:eastAsia="Cambria" w:hAnsi="Cambria" w:cs="Cambria"/>
        </w:rPr>
        <w:t xml:space="preserve"> výkaz</w:t>
      </w:r>
      <w:r w:rsidR="003D5575" w:rsidRPr="0014325E">
        <w:rPr>
          <w:rFonts w:ascii="Cambria" w:eastAsia="Cambria" w:hAnsi="Cambria" w:cs="Cambria"/>
        </w:rPr>
        <w:t xml:space="preserve">ov za </w:t>
      </w:r>
      <w:r w:rsidR="009B5DA7" w:rsidRPr="0014325E">
        <w:rPr>
          <w:rFonts w:ascii="Cambria" w:eastAsia="Cambria" w:hAnsi="Cambria" w:cs="Cambria"/>
        </w:rPr>
        <w:t>3 (tri) štvrťroky</w:t>
      </w:r>
      <w:r w:rsidR="003D5575" w:rsidRPr="0014325E">
        <w:rPr>
          <w:rFonts w:ascii="Cambria" w:eastAsia="Cambria" w:hAnsi="Cambria" w:cs="Cambria"/>
        </w:rPr>
        <w:t xml:space="preserve"> (nemusí ísť o za sebou nasledujúce)</w:t>
      </w:r>
      <w:r w:rsidR="00F025FC" w:rsidRPr="0014325E">
        <w:rPr>
          <w:rFonts w:ascii="Cambria" w:eastAsia="Cambria" w:hAnsi="Cambria" w:cs="Cambria"/>
        </w:rPr>
        <w:t xml:space="preserve"> v tejto časti bude vyplývať, že poskytovateľ nedosiahol percentuálny podiel biopotravín</w:t>
      </w:r>
      <w:r w:rsidRPr="0014325E">
        <w:rPr>
          <w:rFonts w:asciiTheme="majorHAnsi" w:hAnsiTheme="majorHAnsi"/>
        </w:rPr>
        <w:t xml:space="preserve">, </w:t>
      </w:r>
      <w:r w:rsidR="00F025FC" w:rsidRPr="0014325E">
        <w:rPr>
          <w:rFonts w:asciiTheme="majorHAnsi" w:hAnsiTheme="majorHAnsi"/>
        </w:rPr>
        <w:t xml:space="preserve">ktorý uviedol vo svojej ponuke, </w:t>
      </w:r>
      <w:r w:rsidRPr="0014325E">
        <w:rPr>
          <w:rFonts w:asciiTheme="majorHAnsi" w:hAnsiTheme="majorHAnsi"/>
        </w:rPr>
        <w:t xml:space="preserve">má objednávateľ </w:t>
      </w:r>
      <w:r w:rsidR="003D5575" w:rsidRPr="0014325E">
        <w:rPr>
          <w:rFonts w:asciiTheme="majorHAnsi" w:hAnsiTheme="majorHAnsi"/>
        </w:rPr>
        <w:t xml:space="preserve">právo odstúpiť od tejto zmluvy. V prípade odstúpenia od zmluvy má objednávateľ právo na zmluvnú pokutu vo výške pomernej časti z bonusovej sumy, ktorá bola poskytovateľovi odčítaná z ceny ponuky predloženej vo Verejnom obstarávaní  za kritérium k6 </w:t>
      </w:r>
      <w:r w:rsidR="003D5575" w:rsidRPr="0014325E">
        <w:rPr>
          <w:rFonts w:asciiTheme="majorHAnsi" w:hAnsiTheme="majorHAnsi"/>
          <w:i/>
          <w:iCs/>
        </w:rPr>
        <w:t>% biopotravín nad požadované minimum 5%</w:t>
      </w:r>
      <w:r w:rsidR="003D5575" w:rsidRPr="0014325E">
        <w:rPr>
          <w:rFonts w:asciiTheme="majorHAnsi" w:hAnsiTheme="majorHAnsi"/>
        </w:rPr>
        <w:t xml:space="preserve">, za zvyšné obdobie odo dňa odstúpenia od zmluvy do ukončenia pôvodne predpokladanej dĺžky trvania zmluvy za predpokladu uplatnenia oboch opcií (72 mesiacov). Táto zmluvná pokuta bude vypočítaná ako podiel odčítanej bonusovej sumy a celkovej maximálnej doby trvania zmluvy za predpokladu uplatnenia oboch opcií </w:t>
      </w:r>
      <w:r w:rsidR="00004292">
        <w:rPr>
          <w:rFonts w:asciiTheme="majorHAnsi" w:hAnsiTheme="majorHAnsi"/>
        </w:rPr>
        <w:t xml:space="preserve">v mesiacoch </w:t>
      </w:r>
      <w:r w:rsidR="003D5575" w:rsidRPr="0014325E">
        <w:rPr>
          <w:rFonts w:asciiTheme="majorHAnsi" w:hAnsiTheme="majorHAnsi"/>
        </w:rPr>
        <w:t>(72 mesiacov) vynásobený počtom mesiacov zostávajúcich odo dňa odstúpenia od zmluvy do ukončenia pôvodne predpokladanej doby trvania zmluvy v mesiacoch (t. j. odčítaná bonusová suma/72 x počet mesiacov odo dňa odstúpenia od zmluvy do pôvodne predpokladaného ukončenia zmluvy za predpokladu uplatnenia oboch opcií).</w:t>
      </w:r>
      <w:r w:rsidR="003D5575" w:rsidRPr="0014325E" w:rsidDel="003D5575">
        <w:rPr>
          <w:rFonts w:asciiTheme="majorHAnsi" w:hAnsiTheme="majorHAnsi"/>
        </w:rPr>
        <w:t xml:space="preserve"> </w:t>
      </w:r>
      <w:r w:rsidRPr="0014325E">
        <w:rPr>
          <w:rFonts w:asciiTheme="majorHAnsi" w:hAnsiTheme="majorHAnsi"/>
        </w:rPr>
        <w:t>Zmluvn</w:t>
      </w:r>
      <w:r w:rsidR="009B5DA7" w:rsidRPr="0014325E">
        <w:rPr>
          <w:rFonts w:asciiTheme="majorHAnsi" w:hAnsiTheme="majorHAnsi"/>
        </w:rPr>
        <w:t>é</w:t>
      </w:r>
      <w:r w:rsidRPr="0014325E">
        <w:rPr>
          <w:rFonts w:asciiTheme="majorHAnsi" w:hAnsiTheme="majorHAnsi"/>
        </w:rPr>
        <w:t xml:space="preserve"> pokut</w:t>
      </w:r>
      <w:r w:rsidR="009B5DA7" w:rsidRPr="0014325E">
        <w:rPr>
          <w:rFonts w:asciiTheme="majorHAnsi" w:hAnsiTheme="majorHAnsi"/>
        </w:rPr>
        <w:t>y</w:t>
      </w:r>
      <w:r w:rsidRPr="0014325E">
        <w:rPr>
          <w:rFonts w:asciiTheme="majorHAnsi" w:hAnsiTheme="majorHAnsi"/>
        </w:rPr>
        <w:t xml:space="preserve"> uplatnen</w:t>
      </w:r>
      <w:r w:rsidR="009B5DA7" w:rsidRPr="0014325E">
        <w:rPr>
          <w:rFonts w:asciiTheme="majorHAnsi" w:hAnsiTheme="majorHAnsi"/>
        </w:rPr>
        <w:t>é</w:t>
      </w:r>
      <w:r w:rsidRPr="0014325E">
        <w:rPr>
          <w:rFonts w:asciiTheme="majorHAnsi" w:hAnsiTheme="majorHAnsi"/>
        </w:rPr>
        <w:t xml:space="preserve"> podľa bod</w:t>
      </w:r>
      <w:r w:rsidR="009B5DA7" w:rsidRPr="0014325E">
        <w:rPr>
          <w:rFonts w:asciiTheme="majorHAnsi" w:hAnsiTheme="majorHAnsi"/>
        </w:rPr>
        <w:t>u</w:t>
      </w:r>
      <w:r w:rsidRPr="0014325E">
        <w:rPr>
          <w:rFonts w:asciiTheme="majorHAnsi" w:hAnsiTheme="majorHAnsi"/>
        </w:rPr>
        <w:t xml:space="preserve"> 11.21 </w:t>
      </w:r>
      <w:r w:rsidR="009B5DA7" w:rsidRPr="0014325E">
        <w:rPr>
          <w:rFonts w:asciiTheme="majorHAnsi" w:hAnsiTheme="majorHAnsi"/>
        </w:rPr>
        <w:t xml:space="preserve">alebo bodu 11.22 </w:t>
      </w:r>
      <w:r w:rsidRPr="0014325E">
        <w:rPr>
          <w:rFonts w:asciiTheme="majorHAnsi" w:hAnsiTheme="majorHAnsi"/>
        </w:rPr>
        <w:t>zmluvy sa v takom prípade započíta</w:t>
      </w:r>
      <w:r w:rsidR="009B5DA7" w:rsidRPr="0014325E">
        <w:rPr>
          <w:rFonts w:asciiTheme="majorHAnsi" w:hAnsiTheme="majorHAnsi"/>
        </w:rPr>
        <w:t>jú</w:t>
      </w:r>
      <w:r w:rsidRPr="0014325E">
        <w:rPr>
          <w:rFonts w:asciiTheme="majorHAnsi" w:hAnsiTheme="majorHAnsi"/>
        </w:rPr>
        <w:t xml:space="preserve"> do zmluvnej pokuty uplatnenej podľa tohto bodu zmluvy.</w:t>
      </w:r>
    </w:p>
    <w:p w14:paraId="3774FC08" w14:textId="73BE373F" w:rsidR="4668A678" w:rsidRDefault="4668A678" w:rsidP="001149C1">
      <w:pPr>
        <w:pStyle w:val="Odsekzoznamu"/>
        <w:spacing w:before="120" w:after="120" w:line="276" w:lineRule="auto"/>
        <w:ind w:left="0"/>
        <w:jc w:val="both"/>
        <w:rPr>
          <w:rFonts w:asciiTheme="majorHAnsi" w:hAnsiTheme="majorHAnsi"/>
        </w:rPr>
      </w:pPr>
    </w:p>
    <w:p w14:paraId="4E1FFABB" w14:textId="1970FD36" w:rsidR="18CAC27A" w:rsidRDefault="18CAC27A" w:rsidP="18CAC27A">
      <w:pPr>
        <w:pStyle w:val="Odsekzoznamu"/>
        <w:spacing w:line="276" w:lineRule="auto"/>
        <w:jc w:val="both"/>
        <w:rPr>
          <w:rFonts w:asciiTheme="majorHAnsi" w:hAnsiTheme="majorHAnsi"/>
        </w:rPr>
      </w:pPr>
    </w:p>
    <w:p w14:paraId="5B1917E7" w14:textId="77777777" w:rsidR="005801CA" w:rsidRPr="00DE14DF" w:rsidRDefault="005801CA" w:rsidP="00BE1B08">
      <w:pPr>
        <w:autoSpaceDE w:val="0"/>
        <w:autoSpaceDN w:val="0"/>
        <w:spacing w:before="120" w:after="120" w:line="276" w:lineRule="auto"/>
        <w:ind w:hanging="720"/>
        <w:jc w:val="center"/>
        <w:rPr>
          <w:rFonts w:asciiTheme="majorHAnsi" w:hAnsiTheme="majorHAnsi"/>
          <w:b/>
          <w:bCs/>
          <w:iCs/>
          <w:szCs w:val="22"/>
        </w:rPr>
      </w:pPr>
      <w:r w:rsidRPr="00DE14DF">
        <w:rPr>
          <w:rFonts w:asciiTheme="majorHAnsi" w:hAnsiTheme="majorHAnsi"/>
          <w:b/>
          <w:szCs w:val="22"/>
        </w:rPr>
        <w:t xml:space="preserve">Čl. </w:t>
      </w:r>
      <w:r w:rsidRPr="00DE14DF">
        <w:rPr>
          <w:rFonts w:asciiTheme="majorHAnsi" w:hAnsiTheme="majorHAnsi"/>
          <w:b/>
          <w:bCs/>
          <w:iCs/>
          <w:szCs w:val="22"/>
        </w:rPr>
        <w:t xml:space="preserve">XII  </w:t>
      </w:r>
    </w:p>
    <w:p w14:paraId="6CB6E317" w14:textId="77777777" w:rsidR="00784022" w:rsidRPr="00DE14DF" w:rsidRDefault="00784022" w:rsidP="00BE1B08">
      <w:pPr>
        <w:spacing w:before="120" w:after="120" w:line="276" w:lineRule="auto"/>
        <w:jc w:val="center"/>
        <w:rPr>
          <w:rFonts w:asciiTheme="majorHAnsi" w:hAnsiTheme="majorHAnsi"/>
          <w:b/>
          <w:szCs w:val="22"/>
        </w:rPr>
      </w:pPr>
      <w:r w:rsidRPr="00DE14DF">
        <w:rPr>
          <w:rFonts w:asciiTheme="majorHAnsi" w:hAnsiTheme="majorHAnsi"/>
          <w:b/>
          <w:szCs w:val="22"/>
        </w:rPr>
        <w:t>Zabezpečenie povinností v oblasti hygienických predpisov</w:t>
      </w:r>
    </w:p>
    <w:p w14:paraId="162DCA2F" w14:textId="25396BDB" w:rsidR="00A009F2" w:rsidRPr="00A009F2"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 xml:space="preserve">Poskytovateľ je povinný po </w:t>
      </w:r>
      <w:r w:rsidR="00A009F2">
        <w:rPr>
          <w:rFonts w:asciiTheme="majorHAnsi" w:hAnsiTheme="majorHAnsi"/>
          <w:szCs w:val="22"/>
        </w:rPr>
        <w:t>odovzdaní a prevzatí prenajatých priestorov</w:t>
      </w:r>
      <w:r w:rsidR="00A009F2" w:rsidRPr="00A009F2">
        <w:rPr>
          <w:rFonts w:asciiTheme="majorHAnsi" w:hAnsiTheme="majorHAnsi"/>
          <w:szCs w:val="22"/>
        </w:rPr>
        <w:t xml:space="preserve"> </w:t>
      </w:r>
      <w:r w:rsidR="00A009F2">
        <w:rPr>
          <w:rFonts w:asciiTheme="majorHAnsi" w:hAnsiTheme="majorHAnsi"/>
          <w:szCs w:val="22"/>
        </w:rPr>
        <w:t>na základe Nájomnej zmluvy</w:t>
      </w:r>
      <w:r w:rsidR="00A009F2" w:rsidRPr="00A009F2">
        <w:rPr>
          <w:rFonts w:asciiTheme="majorHAnsi" w:hAnsiTheme="majorHAnsi"/>
          <w:szCs w:val="22"/>
        </w:rPr>
        <w:t xml:space="preserve"> </w:t>
      </w:r>
      <w:r w:rsidR="00A009F2" w:rsidRPr="00DE14DF">
        <w:rPr>
          <w:rFonts w:asciiTheme="majorHAnsi" w:hAnsiTheme="majorHAnsi"/>
          <w:szCs w:val="22"/>
        </w:rPr>
        <w:t>s objednávateľom</w:t>
      </w:r>
      <w:r w:rsidR="00A009F2">
        <w:rPr>
          <w:rFonts w:asciiTheme="majorHAnsi" w:hAnsiTheme="majorHAnsi"/>
          <w:szCs w:val="22"/>
        </w:rPr>
        <w:t xml:space="preserve">, v ktorých poskytuje stravovacie služby podľa tejto zmluvy, </w:t>
      </w:r>
      <w:r w:rsidR="00AA15A2" w:rsidRPr="00DE14DF">
        <w:rPr>
          <w:rFonts w:asciiTheme="majorHAnsi" w:hAnsiTheme="majorHAnsi"/>
          <w:szCs w:val="22"/>
        </w:rPr>
        <w:t>p</w:t>
      </w:r>
      <w:r w:rsidR="00381CDD" w:rsidRPr="00DE14DF">
        <w:rPr>
          <w:rFonts w:asciiTheme="majorHAnsi" w:hAnsiTheme="majorHAnsi"/>
          <w:szCs w:val="22"/>
        </w:rPr>
        <w:t xml:space="preserve">redložiť bez zbytočného odkladu </w:t>
      </w:r>
      <w:r w:rsidRPr="00DE14DF">
        <w:rPr>
          <w:rFonts w:asciiTheme="majorHAnsi" w:hAnsiTheme="majorHAnsi"/>
          <w:szCs w:val="22"/>
        </w:rPr>
        <w:t xml:space="preserve">rozhodnutie </w:t>
      </w:r>
      <w:r w:rsidR="00AA15A2" w:rsidRPr="00DE14DF">
        <w:rPr>
          <w:rFonts w:asciiTheme="majorHAnsi" w:hAnsiTheme="majorHAnsi"/>
          <w:szCs w:val="22"/>
        </w:rPr>
        <w:t>Regionálneho úradu verejného zdravotníctva</w:t>
      </w:r>
      <w:r w:rsidRPr="00DE14DF">
        <w:rPr>
          <w:rFonts w:asciiTheme="majorHAnsi" w:hAnsiTheme="majorHAnsi"/>
          <w:szCs w:val="22"/>
        </w:rPr>
        <w:t xml:space="preserve"> </w:t>
      </w:r>
      <w:r w:rsidR="00AA15A2" w:rsidRPr="00DE14DF">
        <w:rPr>
          <w:rFonts w:asciiTheme="majorHAnsi" w:hAnsiTheme="majorHAnsi"/>
          <w:szCs w:val="22"/>
        </w:rPr>
        <w:t>(</w:t>
      </w:r>
      <w:r w:rsidR="00FA5490" w:rsidRPr="00DE14DF">
        <w:rPr>
          <w:rFonts w:asciiTheme="majorHAnsi" w:hAnsiTheme="majorHAnsi"/>
          <w:szCs w:val="22"/>
        </w:rPr>
        <w:t>ďalej len „</w:t>
      </w:r>
      <w:r w:rsidR="00AA15A2" w:rsidRPr="009F3E36">
        <w:rPr>
          <w:rFonts w:asciiTheme="majorHAnsi" w:hAnsiTheme="majorHAnsi"/>
          <w:b/>
          <w:bCs/>
          <w:szCs w:val="22"/>
        </w:rPr>
        <w:t>RUVZ</w:t>
      </w:r>
      <w:r w:rsidR="00381CDD" w:rsidRPr="00DE14DF">
        <w:rPr>
          <w:rFonts w:asciiTheme="majorHAnsi" w:hAnsiTheme="majorHAnsi"/>
          <w:szCs w:val="22"/>
        </w:rPr>
        <w:t>“</w:t>
      </w:r>
      <w:r w:rsidR="00AA15A2" w:rsidRPr="00DE14DF">
        <w:rPr>
          <w:rFonts w:asciiTheme="majorHAnsi" w:hAnsiTheme="majorHAnsi"/>
          <w:szCs w:val="22"/>
        </w:rPr>
        <w:t>)</w:t>
      </w:r>
      <w:r w:rsidR="00A009F2">
        <w:rPr>
          <w:rFonts w:asciiTheme="majorHAnsi" w:hAnsiTheme="majorHAnsi"/>
          <w:szCs w:val="22"/>
        </w:rPr>
        <w:t xml:space="preserve"> </w:t>
      </w:r>
      <w:r w:rsidRPr="00DE14DF">
        <w:rPr>
          <w:rFonts w:asciiTheme="majorHAnsi" w:hAnsiTheme="majorHAnsi"/>
          <w:szCs w:val="22"/>
        </w:rPr>
        <w:t>o uvedení  pren</w:t>
      </w:r>
      <w:r w:rsidR="00381CDD" w:rsidRPr="00DE14DF">
        <w:rPr>
          <w:rFonts w:asciiTheme="majorHAnsi" w:hAnsiTheme="majorHAnsi"/>
          <w:szCs w:val="22"/>
        </w:rPr>
        <w:t>ajatých priestorov do prevádzky</w:t>
      </w:r>
      <w:r w:rsidR="00A009F2">
        <w:rPr>
          <w:rFonts w:asciiTheme="majorHAnsi" w:hAnsiTheme="majorHAnsi"/>
          <w:szCs w:val="22"/>
        </w:rPr>
        <w:t xml:space="preserve"> </w:t>
      </w:r>
      <w:r w:rsidR="00A009F2" w:rsidRPr="00A009F2">
        <w:rPr>
          <w:rFonts w:asciiTheme="majorHAnsi" w:hAnsiTheme="majorHAnsi"/>
          <w:szCs w:val="22"/>
        </w:rPr>
        <w:t>v súlade so zákonom NR SR č. 355/2007 Z. z o ochrane, podpore a rozvoji verejného zdravia a o zmene a doplnení niektorých zákonov   v znení neskorších predpisov</w:t>
      </w:r>
      <w:r w:rsidRPr="00DE14DF">
        <w:rPr>
          <w:rFonts w:asciiTheme="majorHAnsi" w:hAnsiTheme="majorHAnsi"/>
          <w:szCs w:val="22"/>
        </w:rPr>
        <w:t>.</w:t>
      </w:r>
    </w:p>
    <w:p w14:paraId="39519A0D" w14:textId="6A244505" w:rsidR="00252D92"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252D92">
        <w:rPr>
          <w:rFonts w:asciiTheme="majorHAnsi" w:hAnsiTheme="majorHAnsi"/>
          <w:szCs w:val="22"/>
        </w:rPr>
        <w:t xml:space="preserve">Poskytovateľ sa zaväzuje mať </w:t>
      </w:r>
      <w:r w:rsidR="00A009F2">
        <w:rPr>
          <w:rFonts w:asciiTheme="majorHAnsi" w:hAnsiTheme="majorHAnsi"/>
          <w:szCs w:val="22"/>
        </w:rPr>
        <w:t xml:space="preserve">najneskôr do začatia poskytovania stravovacích služieb podľa tejto zmluvy </w:t>
      </w:r>
      <w:r w:rsidRPr="00252D92">
        <w:rPr>
          <w:rFonts w:asciiTheme="majorHAnsi" w:hAnsiTheme="majorHAnsi"/>
          <w:szCs w:val="22"/>
        </w:rPr>
        <w:t xml:space="preserve">vypracovaný prevádzkový poriadok </w:t>
      </w:r>
      <w:r w:rsidR="00FA5490" w:rsidRPr="00252D92">
        <w:rPr>
          <w:rFonts w:asciiTheme="majorHAnsi" w:hAnsiTheme="majorHAnsi"/>
          <w:szCs w:val="22"/>
        </w:rPr>
        <w:t>zariadenia spoločného stravovania</w:t>
      </w:r>
      <w:r w:rsidR="00FA5490" w:rsidRPr="00252D92" w:rsidDel="00FA5490">
        <w:rPr>
          <w:rFonts w:asciiTheme="majorHAnsi" w:hAnsiTheme="majorHAnsi"/>
          <w:szCs w:val="22"/>
        </w:rPr>
        <w:t xml:space="preserve"> </w:t>
      </w:r>
      <w:r w:rsidRPr="00252D92">
        <w:rPr>
          <w:rFonts w:asciiTheme="majorHAnsi" w:hAnsiTheme="majorHAnsi"/>
          <w:szCs w:val="22"/>
        </w:rPr>
        <w:t xml:space="preserve">(v prevádzkovom poriadku sú stanovené intervaly čistenia </w:t>
      </w:r>
      <w:r w:rsidR="00AA15A2" w:rsidRPr="00252D92">
        <w:rPr>
          <w:rFonts w:asciiTheme="majorHAnsi" w:hAnsiTheme="majorHAnsi"/>
          <w:szCs w:val="22"/>
        </w:rPr>
        <w:t>vrátane</w:t>
      </w:r>
      <w:r w:rsidRPr="00252D92">
        <w:rPr>
          <w:rFonts w:asciiTheme="majorHAnsi" w:hAnsiTheme="majorHAnsi"/>
          <w:szCs w:val="22"/>
        </w:rPr>
        <w:t xml:space="preserve"> denného </w:t>
      </w:r>
      <w:r w:rsidR="00AA15A2" w:rsidRPr="00252D92">
        <w:rPr>
          <w:rFonts w:asciiTheme="majorHAnsi" w:hAnsiTheme="majorHAnsi"/>
          <w:szCs w:val="22"/>
        </w:rPr>
        <w:t>čistenia až po sanitárne dni</w:t>
      </w:r>
      <w:r w:rsidRPr="00252D92">
        <w:rPr>
          <w:rFonts w:asciiTheme="majorHAnsi" w:hAnsiTheme="majorHAnsi"/>
          <w:szCs w:val="22"/>
        </w:rPr>
        <w:t>), ktorý</w:t>
      </w:r>
      <w:r w:rsidR="00AA15A2" w:rsidRPr="00252D92">
        <w:rPr>
          <w:rFonts w:asciiTheme="majorHAnsi" w:hAnsiTheme="majorHAnsi"/>
          <w:szCs w:val="22"/>
        </w:rPr>
        <w:t xml:space="preserve"> je </w:t>
      </w:r>
      <w:r w:rsidRPr="00252D92">
        <w:rPr>
          <w:rFonts w:asciiTheme="majorHAnsi" w:hAnsiTheme="majorHAnsi"/>
          <w:szCs w:val="22"/>
        </w:rPr>
        <w:t xml:space="preserve">schválený </w:t>
      </w:r>
      <w:r w:rsidR="00A009F2">
        <w:rPr>
          <w:rFonts w:asciiTheme="majorHAnsi" w:hAnsiTheme="majorHAnsi"/>
          <w:szCs w:val="22"/>
        </w:rPr>
        <w:t>RUVZ</w:t>
      </w:r>
      <w:r w:rsidRPr="00252D92">
        <w:rPr>
          <w:rFonts w:asciiTheme="majorHAnsi" w:hAnsiTheme="majorHAnsi"/>
          <w:szCs w:val="22"/>
        </w:rPr>
        <w:t xml:space="preserve">, </w:t>
      </w:r>
      <w:r w:rsidR="00FA5490" w:rsidRPr="00252D92">
        <w:rPr>
          <w:rFonts w:asciiTheme="majorHAnsi" w:hAnsiTheme="majorHAnsi"/>
          <w:szCs w:val="22"/>
        </w:rPr>
        <w:t>a</w:t>
      </w:r>
      <w:r w:rsidR="00A009F2">
        <w:rPr>
          <w:rFonts w:asciiTheme="majorHAnsi" w:hAnsiTheme="majorHAnsi"/>
          <w:szCs w:val="22"/>
        </w:rPr>
        <w:t> počas trvania tejto zmluvy zabezpečiť schválenie</w:t>
      </w:r>
      <w:r w:rsidR="00FA5490" w:rsidRPr="00252D92">
        <w:rPr>
          <w:rFonts w:asciiTheme="majorHAnsi" w:hAnsiTheme="majorHAnsi"/>
          <w:szCs w:val="22"/>
        </w:rPr>
        <w:t xml:space="preserve"> </w:t>
      </w:r>
      <w:r w:rsidR="008632F3" w:rsidRPr="00252D92">
        <w:rPr>
          <w:rFonts w:asciiTheme="majorHAnsi" w:hAnsiTheme="majorHAnsi"/>
          <w:szCs w:val="22"/>
        </w:rPr>
        <w:t>každ</w:t>
      </w:r>
      <w:r w:rsidR="008632F3">
        <w:rPr>
          <w:rFonts w:asciiTheme="majorHAnsi" w:hAnsiTheme="majorHAnsi"/>
          <w:szCs w:val="22"/>
        </w:rPr>
        <w:t>ej</w:t>
      </w:r>
      <w:r w:rsidR="008632F3" w:rsidRPr="00252D92">
        <w:rPr>
          <w:rFonts w:asciiTheme="majorHAnsi" w:hAnsiTheme="majorHAnsi"/>
          <w:szCs w:val="22"/>
        </w:rPr>
        <w:t xml:space="preserve"> zmen</w:t>
      </w:r>
      <w:r w:rsidR="008632F3">
        <w:rPr>
          <w:rFonts w:asciiTheme="majorHAnsi" w:hAnsiTheme="majorHAnsi"/>
          <w:szCs w:val="22"/>
        </w:rPr>
        <w:t>y</w:t>
      </w:r>
      <w:r w:rsidR="008632F3" w:rsidRPr="00252D92">
        <w:rPr>
          <w:rFonts w:asciiTheme="majorHAnsi" w:hAnsiTheme="majorHAnsi"/>
          <w:szCs w:val="22"/>
        </w:rPr>
        <w:t xml:space="preserve"> prevádzkového poriadku</w:t>
      </w:r>
      <w:r w:rsidR="008632F3">
        <w:rPr>
          <w:rFonts w:asciiTheme="majorHAnsi" w:hAnsiTheme="majorHAnsi"/>
          <w:szCs w:val="22"/>
        </w:rPr>
        <w:t xml:space="preserve"> RUZV</w:t>
      </w:r>
      <w:r w:rsidRPr="00252D92">
        <w:rPr>
          <w:rFonts w:asciiTheme="majorHAnsi" w:hAnsiTheme="majorHAnsi"/>
          <w:szCs w:val="22"/>
        </w:rPr>
        <w:t>.</w:t>
      </w:r>
    </w:p>
    <w:p w14:paraId="22DEB975" w14:textId="77777777" w:rsidR="009F3E36" w:rsidRDefault="00FA5490" w:rsidP="00A009F2">
      <w:pPr>
        <w:pStyle w:val="Odsekzoznamu"/>
        <w:numPr>
          <w:ilvl w:val="1"/>
          <w:numId w:val="8"/>
        </w:numPr>
        <w:spacing w:before="120" w:after="120" w:line="276" w:lineRule="auto"/>
        <w:ind w:left="0" w:hanging="567"/>
        <w:jc w:val="both"/>
        <w:rPr>
          <w:rFonts w:asciiTheme="majorHAnsi" w:hAnsiTheme="majorHAnsi"/>
          <w:szCs w:val="22"/>
        </w:rPr>
      </w:pPr>
      <w:r w:rsidRPr="00252D92">
        <w:rPr>
          <w:rFonts w:asciiTheme="majorHAnsi" w:hAnsiTheme="majorHAnsi"/>
          <w:szCs w:val="22"/>
        </w:rPr>
        <w:lastRenderedPageBreak/>
        <w:t xml:space="preserve">Sanitárne práce bude poskytovateľ vykonávať </w:t>
      </w:r>
      <w:r w:rsidR="00BD4B92" w:rsidRPr="00252D92">
        <w:rPr>
          <w:rFonts w:asciiTheme="majorHAnsi" w:hAnsiTheme="majorHAnsi"/>
          <w:szCs w:val="22"/>
        </w:rPr>
        <w:t>výlučne v dňoch pracovného pokoja</w:t>
      </w:r>
      <w:r w:rsidR="00AA15A2" w:rsidRPr="00252D92">
        <w:rPr>
          <w:rFonts w:asciiTheme="majorHAnsi" w:hAnsiTheme="majorHAnsi"/>
          <w:szCs w:val="22"/>
        </w:rPr>
        <w:t>.</w:t>
      </w:r>
    </w:p>
    <w:p w14:paraId="1169903C" w14:textId="1841797F" w:rsidR="00491E49" w:rsidRPr="009F3E36"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9F3E36">
        <w:rPr>
          <w:rFonts w:asciiTheme="majorHAnsi" w:hAnsiTheme="majorHAnsi"/>
          <w:szCs w:val="22"/>
        </w:rPr>
        <w:t>Poskytovateľ sa zaväzuje vypracovať a dodržiavať HACCP (Hazard Analyssis Critical Control Points - analýza nebezpečenstva zdravotnej alebo hygienickej nezávadnosti potravín a identifikácia kritických bodov, preventívne zaistenie kontroly v týchto bodoch), ktorým sa stanovujú opatrenia na zaistenie bezpečnosti a zdravotnej neškodnosti pripravovaných pokrmov</w:t>
      </w:r>
      <w:r w:rsidR="00F54B7D" w:rsidRPr="009F3E36">
        <w:rPr>
          <w:rFonts w:asciiTheme="majorHAnsi" w:hAnsiTheme="majorHAnsi"/>
          <w:szCs w:val="22"/>
        </w:rPr>
        <w:t xml:space="preserve">, a to v súlade s </w:t>
      </w:r>
      <w:r w:rsidR="00F54B7D" w:rsidRPr="009F3E36">
        <w:rPr>
          <w:rFonts w:asciiTheme="majorHAnsi" w:hAnsiTheme="majorHAnsi"/>
          <w:szCs w:val="22"/>
          <w:bdr w:val="none" w:sz="0" w:space="0" w:color="auto" w:frame="1"/>
        </w:rPr>
        <w:t>vyhláškou M</w:t>
      </w:r>
      <w:r w:rsidR="00DF7921" w:rsidRPr="009F3E36">
        <w:rPr>
          <w:rFonts w:asciiTheme="majorHAnsi" w:hAnsiTheme="majorHAnsi"/>
          <w:szCs w:val="22"/>
          <w:bdr w:val="none" w:sz="0" w:space="0" w:color="auto" w:frame="1"/>
        </w:rPr>
        <w:t>inisterstva zdravotníctva</w:t>
      </w:r>
      <w:r w:rsidR="00F54B7D" w:rsidRPr="009F3E36">
        <w:rPr>
          <w:rFonts w:asciiTheme="majorHAnsi" w:hAnsiTheme="majorHAnsi"/>
          <w:szCs w:val="22"/>
          <w:bdr w:val="none" w:sz="0" w:space="0" w:color="auto" w:frame="1"/>
        </w:rPr>
        <w:t xml:space="preserve"> SR č. 533/2007 o podrobnostiach  o </w:t>
      </w:r>
      <w:r w:rsidR="00F54B7D" w:rsidRPr="008632F3">
        <w:rPr>
          <w:rFonts w:asciiTheme="majorHAnsi" w:hAnsiTheme="majorHAnsi"/>
          <w:szCs w:val="22"/>
        </w:rPr>
        <w:t>požia</w:t>
      </w:r>
      <w:r w:rsidR="00BD4B92" w:rsidRPr="008632F3">
        <w:rPr>
          <w:rFonts w:asciiTheme="majorHAnsi" w:hAnsiTheme="majorHAnsi"/>
          <w:szCs w:val="22"/>
        </w:rPr>
        <w:t>d</w:t>
      </w:r>
      <w:r w:rsidR="00F54B7D" w:rsidRPr="008632F3">
        <w:rPr>
          <w:rFonts w:asciiTheme="majorHAnsi" w:hAnsiTheme="majorHAnsi"/>
          <w:szCs w:val="22"/>
        </w:rPr>
        <w:t>avkách na zariadenia s</w:t>
      </w:r>
      <w:r w:rsidR="00BD4B92" w:rsidRPr="008632F3">
        <w:rPr>
          <w:rFonts w:asciiTheme="majorHAnsi" w:hAnsiTheme="majorHAnsi"/>
          <w:szCs w:val="22"/>
        </w:rPr>
        <w:t>p</w:t>
      </w:r>
      <w:r w:rsidR="00F54B7D" w:rsidRPr="008632F3">
        <w:rPr>
          <w:rFonts w:asciiTheme="majorHAnsi" w:hAnsiTheme="majorHAnsi"/>
          <w:szCs w:val="22"/>
        </w:rPr>
        <w:t>oločného stravovania</w:t>
      </w:r>
      <w:r w:rsidR="004A016F" w:rsidRPr="008632F3">
        <w:rPr>
          <w:rFonts w:asciiTheme="majorHAnsi" w:hAnsiTheme="majorHAnsi"/>
          <w:szCs w:val="22"/>
        </w:rPr>
        <w:t xml:space="preserve"> v znení neskorších predpisov</w:t>
      </w:r>
      <w:r w:rsidR="004A016F" w:rsidRPr="009F3E36">
        <w:rPr>
          <w:rFonts w:asciiTheme="majorHAnsi" w:hAnsiTheme="majorHAnsi"/>
          <w:szCs w:val="22"/>
          <w:bdr w:val="none" w:sz="0" w:space="0" w:color="auto" w:frame="1"/>
        </w:rPr>
        <w:t xml:space="preserve"> (ďalej len „</w:t>
      </w:r>
      <w:r w:rsidR="004A016F" w:rsidRPr="009F3E36">
        <w:rPr>
          <w:rFonts w:asciiTheme="majorHAnsi" w:hAnsiTheme="majorHAnsi"/>
          <w:b/>
          <w:bCs/>
          <w:szCs w:val="22"/>
          <w:bdr w:val="none" w:sz="0" w:space="0" w:color="auto" w:frame="1"/>
        </w:rPr>
        <w:t>vyhláška č. 533/2007</w:t>
      </w:r>
      <w:r w:rsidR="004A016F" w:rsidRPr="009F3E36">
        <w:rPr>
          <w:rFonts w:asciiTheme="majorHAnsi" w:hAnsiTheme="majorHAnsi"/>
          <w:szCs w:val="22"/>
          <w:bdr w:val="none" w:sz="0" w:space="0" w:color="auto" w:frame="1"/>
        </w:rPr>
        <w:t>“)</w:t>
      </w:r>
      <w:r w:rsidRPr="009F3E36">
        <w:rPr>
          <w:rFonts w:asciiTheme="majorHAnsi" w:hAnsiTheme="majorHAnsi"/>
          <w:szCs w:val="22"/>
        </w:rPr>
        <w:t xml:space="preserve">. </w:t>
      </w:r>
    </w:p>
    <w:p w14:paraId="33E3FDF3" w14:textId="73C34C5E" w:rsidR="00491E49" w:rsidRPr="00DE14DF" w:rsidRDefault="004A2DD7"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Pri poskytovaní služieb spojených s výrobou, prípravou a podávaním pokrmov alebo nápojov je poskytovateľ povinný dodržiavať ustanove</w:t>
      </w:r>
      <w:r w:rsidR="00AA15A2" w:rsidRPr="00DE14DF">
        <w:rPr>
          <w:rFonts w:asciiTheme="majorHAnsi" w:hAnsiTheme="majorHAnsi"/>
          <w:szCs w:val="22"/>
        </w:rPr>
        <w:t>nia § 26 ods. 4</w:t>
      </w:r>
      <w:r w:rsidR="00371FDB" w:rsidRPr="00DE14DF">
        <w:rPr>
          <w:rFonts w:asciiTheme="majorHAnsi" w:hAnsiTheme="majorHAnsi"/>
          <w:szCs w:val="22"/>
        </w:rPr>
        <w:t xml:space="preserve">, </w:t>
      </w:r>
      <w:r w:rsidR="00AA15A2" w:rsidRPr="00DE14DF">
        <w:rPr>
          <w:rFonts w:asciiTheme="majorHAnsi" w:hAnsiTheme="majorHAnsi"/>
          <w:szCs w:val="22"/>
        </w:rPr>
        <w:t>okrem písm. g)</w:t>
      </w:r>
      <w:r w:rsidR="00371FDB" w:rsidRPr="00DE14DF">
        <w:rPr>
          <w:rFonts w:asciiTheme="majorHAnsi" w:hAnsiTheme="majorHAnsi"/>
          <w:szCs w:val="22"/>
        </w:rPr>
        <w:t xml:space="preserve">, </w:t>
      </w:r>
      <w:r w:rsidRPr="00DE14DF">
        <w:rPr>
          <w:rFonts w:asciiTheme="majorHAnsi" w:hAnsiTheme="majorHAnsi"/>
          <w:szCs w:val="22"/>
        </w:rPr>
        <w:t>zákona NR SR č. 355/2007 Z. z. o ochrane, podpore a rozvoji verejného zdravia a o zmene a doplnení niektorých zákonov v znení neskorších predpisov</w:t>
      </w:r>
      <w:r w:rsidR="00371FDB" w:rsidRPr="00DE14DF">
        <w:rPr>
          <w:rFonts w:asciiTheme="majorHAnsi" w:hAnsiTheme="majorHAnsi"/>
          <w:szCs w:val="22"/>
        </w:rPr>
        <w:t xml:space="preserve"> </w:t>
      </w:r>
      <w:r w:rsidR="004A016F" w:rsidRPr="00DE14DF">
        <w:rPr>
          <w:rFonts w:asciiTheme="majorHAnsi" w:hAnsiTheme="majorHAnsi"/>
          <w:szCs w:val="22"/>
        </w:rPr>
        <w:t>(ďalej len „</w:t>
      </w:r>
      <w:r w:rsidR="004A016F" w:rsidRPr="0082075A">
        <w:rPr>
          <w:rFonts w:asciiTheme="majorHAnsi" w:hAnsiTheme="majorHAnsi"/>
          <w:b/>
          <w:bCs/>
          <w:szCs w:val="22"/>
        </w:rPr>
        <w:t>zákon č. 355/2007</w:t>
      </w:r>
      <w:r w:rsidR="009F3E36">
        <w:rPr>
          <w:rFonts w:asciiTheme="majorHAnsi" w:hAnsiTheme="majorHAnsi"/>
          <w:b/>
          <w:bCs/>
          <w:szCs w:val="22"/>
        </w:rPr>
        <w:t xml:space="preserve"> Z. z.</w:t>
      </w:r>
      <w:r w:rsidR="004A016F" w:rsidRPr="00DE14DF">
        <w:rPr>
          <w:rFonts w:asciiTheme="majorHAnsi" w:hAnsiTheme="majorHAnsi"/>
          <w:szCs w:val="22"/>
        </w:rPr>
        <w:t>“)</w:t>
      </w:r>
      <w:r w:rsidRPr="00DE14DF">
        <w:rPr>
          <w:rFonts w:asciiTheme="majorHAnsi" w:hAnsiTheme="majorHAnsi"/>
          <w:szCs w:val="22"/>
        </w:rPr>
        <w:t xml:space="preserve"> a mať na prevádzke objednávateľa odborne spôsobilú osobu podľa tohto zák</w:t>
      </w:r>
      <w:r w:rsidR="00BA251E" w:rsidRPr="00DE14DF">
        <w:rPr>
          <w:rFonts w:asciiTheme="majorHAnsi" w:hAnsiTheme="majorHAnsi"/>
          <w:szCs w:val="22"/>
        </w:rPr>
        <w:t xml:space="preserve">ona a vyhlášky </w:t>
      </w:r>
      <w:r w:rsidR="005F256E">
        <w:rPr>
          <w:rFonts w:asciiTheme="majorHAnsi" w:hAnsiTheme="majorHAnsi"/>
          <w:szCs w:val="22"/>
        </w:rPr>
        <w:t xml:space="preserve">č. </w:t>
      </w:r>
      <w:r w:rsidRPr="00DE14DF">
        <w:rPr>
          <w:rFonts w:asciiTheme="majorHAnsi" w:hAnsiTheme="majorHAnsi"/>
          <w:szCs w:val="22"/>
        </w:rPr>
        <w:t>533/2007 Z. z.</w:t>
      </w:r>
      <w:r w:rsidR="000A1378">
        <w:rPr>
          <w:rFonts w:asciiTheme="majorHAnsi" w:hAnsiTheme="majorHAnsi"/>
          <w:szCs w:val="22"/>
        </w:rPr>
        <w:t>,</w:t>
      </w:r>
      <w:r w:rsidRPr="00DE14DF">
        <w:rPr>
          <w:rFonts w:asciiTheme="majorHAnsi" w:hAnsiTheme="majorHAnsi"/>
          <w:szCs w:val="22"/>
        </w:rPr>
        <w:t xml:space="preserve"> ako aj dodržiavať </w:t>
      </w:r>
      <w:r w:rsidRPr="00DE14DF">
        <w:rPr>
          <w:rFonts w:asciiTheme="majorHAnsi" w:eastAsiaTheme="minorHAnsi" w:hAnsiTheme="majorHAnsi"/>
          <w:color w:val="000000"/>
          <w:szCs w:val="22"/>
          <w:lang w:eastAsia="en-US"/>
        </w:rPr>
        <w:t>ostatné všeobecne záväzné právne predpisy platné v Slovenskej republike</w:t>
      </w:r>
      <w:r w:rsidR="004A016F" w:rsidRPr="00DE14DF">
        <w:rPr>
          <w:rFonts w:asciiTheme="majorHAnsi" w:eastAsiaTheme="minorHAnsi" w:hAnsiTheme="majorHAnsi"/>
          <w:color w:val="000000"/>
          <w:szCs w:val="22"/>
          <w:lang w:eastAsia="en-US"/>
        </w:rPr>
        <w:t>.</w:t>
      </w:r>
    </w:p>
    <w:p w14:paraId="1DC5B5FD" w14:textId="77777777" w:rsidR="00784022" w:rsidRPr="00DE14DF"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 xml:space="preserve">Poskytovateľ sa zaväzuje vykonávať práce odborne a zdravotne spôsobilými osobami na výkon epidemiologicko-závažných činností: </w:t>
      </w:r>
    </w:p>
    <w:p w14:paraId="108DB338" w14:textId="27211FB8" w:rsidR="00FE1293" w:rsidRPr="00FE1293" w:rsidRDefault="00784022" w:rsidP="00A009F2">
      <w:pPr>
        <w:pStyle w:val="Odsekzoznamu"/>
        <w:numPr>
          <w:ilvl w:val="2"/>
          <w:numId w:val="8"/>
        </w:numPr>
        <w:spacing w:before="120" w:after="120" w:line="276" w:lineRule="auto"/>
        <w:jc w:val="both"/>
        <w:rPr>
          <w:rFonts w:asciiTheme="majorHAnsi" w:hAnsiTheme="majorHAnsi"/>
          <w:szCs w:val="22"/>
        </w:rPr>
      </w:pPr>
      <w:r w:rsidRPr="00FE1293">
        <w:rPr>
          <w:rFonts w:asciiTheme="majorHAnsi" w:hAnsiTheme="majorHAnsi"/>
          <w:szCs w:val="22"/>
        </w:rPr>
        <w:t>viesť evidenciu a kontrolu platnosti zdravotných preukazov zamestnancov vykonávajúcich epidemiologicko-závažné činnosti</w:t>
      </w:r>
      <w:r w:rsidR="00BA251E" w:rsidRPr="00FE1293">
        <w:rPr>
          <w:rFonts w:asciiTheme="majorHAnsi" w:hAnsiTheme="majorHAnsi"/>
          <w:szCs w:val="22"/>
        </w:rPr>
        <w:t>,</w:t>
      </w:r>
    </w:p>
    <w:p w14:paraId="7C0C7A5E" w14:textId="77777777" w:rsidR="00FE1293" w:rsidRDefault="00784022" w:rsidP="00A009F2">
      <w:pPr>
        <w:pStyle w:val="Odsekzoznamu"/>
        <w:numPr>
          <w:ilvl w:val="2"/>
          <w:numId w:val="8"/>
        </w:numPr>
        <w:spacing w:before="120" w:after="120" w:line="276" w:lineRule="auto"/>
        <w:jc w:val="both"/>
        <w:rPr>
          <w:rFonts w:asciiTheme="majorHAnsi" w:hAnsiTheme="majorHAnsi"/>
          <w:szCs w:val="22"/>
        </w:rPr>
      </w:pPr>
      <w:r w:rsidRPr="00FE1293">
        <w:rPr>
          <w:rFonts w:asciiTheme="majorHAnsi" w:hAnsiTheme="majorHAnsi"/>
          <w:szCs w:val="22"/>
        </w:rPr>
        <w:t>vylúčiť z pracovného procesu osoby, ktoré nespĺňajú požiadavky na odbornú a zdravotnú spôsobilosť v súvislosti s výkonom epidemiologicko-závažných činností</w:t>
      </w:r>
      <w:r w:rsidR="00BA251E" w:rsidRPr="00FE1293">
        <w:rPr>
          <w:rFonts w:asciiTheme="majorHAnsi" w:hAnsiTheme="majorHAnsi"/>
          <w:szCs w:val="22"/>
        </w:rPr>
        <w:t>,</w:t>
      </w:r>
      <w:r w:rsidRPr="00FE1293">
        <w:rPr>
          <w:rFonts w:asciiTheme="majorHAnsi" w:hAnsiTheme="majorHAnsi"/>
          <w:szCs w:val="22"/>
        </w:rPr>
        <w:t xml:space="preserve"> </w:t>
      </w:r>
    </w:p>
    <w:p w14:paraId="7A4172C3" w14:textId="1889DDBE" w:rsidR="00784022" w:rsidRPr="00FE1293" w:rsidRDefault="00784022" w:rsidP="00A009F2">
      <w:pPr>
        <w:pStyle w:val="Odsekzoznamu"/>
        <w:numPr>
          <w:ilvl w:val="2"/>
          <w:numId w:val="8"/>
        </w:numPr>
        <w:spacing w:before="120" w:after="120" w:line="276" w:lineRule="auto"/>
        <w:jc w:val="both"/>
        <w:rPr>
          <w:rFonts w:asciiTheme="majorHAnsi" w:hAnsiTheme="majorHAnsi"/>
          <w:szCs w:val="22"/>
        </w:rPr>
      </w:pPr>
      <w:r w:rsidRPr="00FE1293">
        <w:rPr>
          <w:rFonts w:asciiTheme="majorHAnsi" w:hAnsiTheme="majorHAnsi"/>
          <w:szCs w:val="22"/>
        </w:rPr>
        <w:t>zabezpečiť pre svojich zamestnancov primeraný zdravotný dohľad v zmysle § 30 ods. 1 písm. a) a písm. b) zákona č. 355/2007 Z.</w:t>
      </w:r>
      <w:r w:rsidR="004A016F" w:rsidRPr="00FE1293">
        <w:rPr>
          <w:rFonts w:asciiTheme="majorHAnsi" w:hAnsiTheme="majorHAnsi"/>
          <w:szCs w:val="22"/>
        </w:rPr>
        <w:t xml:space="preserve"> </w:t>
      </w:r>
      <w:r w:rsidRPr="00FE1293">
        <w:rPr>
          <w:rFonts w:asciiTheme="majorHAnsi" w:hAnsiTheme="majorHAnsi"/>
          <w:szCs w:val="22"/>
        </w:rPr>
        <w:t>z.</w:t>
      </w:r>
    </w:p>
    <w:p w14:paraId="1B8FC180" w14:textId="7FB3E426" w:rsidR="00491E49" w:rsidRPr="00DE14DF" w:rsidRDefault="001B5F4D"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bCs/>
          <w:szCs w:val="22"/>
        </w:rPr>
        <w:t>Poskytovateľ</w:t>
      </w:r>
      <w:r w:rsidR="00371FDB" w:rsidRPr="00DE14DF">
        <w:rPr>
          <w:rFonts w:asciiTheme="majorHAnsi" w:hAnsiTheme="majorHAnsi"/>
          <w:bCs/>
          <w:szCs w:val="22"/>
        </w:rPr>
        <w:t xml:space="preserve"> </w:t>
      </w:r>
      <w:r w:rsidR="002B5019" w:rsidRPr="00DE14DF">
        <w:rPr>
          <w:rFonts w:asciiTheme="majorHAnsi" w:hAnsiTheme="majorHAnsi"/>
          <w:bCs/>
          <w:szCs w:val="22"/>
        </w:rPr>
        <w:t>v zmysle zákona </w:t>
      </w:r>
      <w:r w:rsidR="00BA251E" w:rsidRPr="00DE14DF">
        <w:rPr>
          <w:rFonts w:asciiTheme="majorHAnsi" w:hAnsiTheme="majorHAnsi"/>
          <w:bCs/>
          <w:szCs w:val="22"/>
        </w:rPr>
        <w:t xml:space="preserve"> </w:t>
      </w:r>
      <w:r w:rsidR="002B5019" w:rsidRPr="00DE14DF">
        <w:rPr>
          <w:rFonts w:asciiTheme="majorHAnsi" w:hAnsiTheme="majorHAnsi"/>
          <w:bCs/>
          <w:szCs w:val="22"/>
        </w:rPr>
        <w:t xml:space="preserve">č. 355/2007 Z. z. zabezpečí a predloží doklady o vykonanom audite zmluvnou pracovnou zdravotnou službou, a to najneskôr do </w:t>
      </w:r>
      <w:r w:rsidR="00E60C8E">
        <w:rPr>
          <w:rFonts w:asciiTheme="majorHAnsi" w:hAnsiTheme="majorHAnsi"/>
          <w:bCs/>
          <w:szCs w:val="22"/>
        </w:rPr>
        <w:t>jedného</w:t>
      </w:r>
      <w:r w:rsidR="00E60C8E" w:rsidRPr="00DE14DF">
        <w:rPr>
          <w:rFonts w:asciiTheme="majorHAnsi" w:hAnsiTheme="majorHAnsi"/>
          <w:bCs/>
          <w:szCs w:val="22"/>
        </w:rPr>
        <w:t xml:space="preserve"> </w:t>
      </w:r>
      <w:r w:rsidR="002B5019" w:rsidRPr="00DE14DF">
        <w:rPr>
          <w:rFonts w:asciiTheme="majorHAnsi" w:hAnsiTheme="majorHAnsi"/>
          <w:bCs/>
          <w:szCs w:val="22"/>
        </w:rPr>
        <w:t>mesiac</w:t>
      </w:r>
      <w:r w:rsidR="00E60C8E">
        <w:rPr>
          <w:rFonts w:asciiTheme="majorHAnsi" w:hAnsiTheme="majorHAnsi"/>
          <w:bCs/>
          <w:szCs w:val="22"/>
        </w:rPr>
        <w:t>a</w:t>
      </w:r>
      <w:r w:rsidR="002B5019" w:rsidRPr="00DE14DF">
        <w:rPr>
          <w:rFonts w:asciiTheme="majorHAnsi" w:hAnsiTheme="majorHAnsi"/>
          <w:bCs/>
          <w:szCs w:val="22"/>
        </w:rPr>
        <w:t xml:space="preserve"> od </w:t>
      </w:r>
      <w:r w:rsidR="001C4353">
        <w:rPr>
          <w:rFonts w:asciiTheme="majorHAnsi" w:hAnsiTheme="majorHAnsi"/>
          <w:bCs/>
          <w:szCs w:val="22"/>
        </w:rPr>
        <w:t>začatia poskytovania stravovacích služieb podľa tejto zmluvy</w:t>
      </w:r>
      <w:r w:rsidR="00AA15A2" w:rsidRPr="00DE14DF">
        <w:rPr>
          <w:rFonts w:asciiTheme="majorHAnsi" w:hAnsiTheme="majorHAnsi"/>
          <w:szCs w:val="22"/>
        </w:rPr>
        <w:t>.</w:t>
      </w:r>
    </w:p>
    <w:p w14:paraId="772F1B7A" w14:textId="1CAE8F5E" w:rsidR="00784022" w:rsidRPr="00DE14DF"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Poskytovateľ pri náhodnej kontrole (aj bez ohlásenia) vykonanej objednávateľom (</w:t>
      </w:r>
      <w:r w:rsidR="0082075A" w:rsidRPr="00DE14DF">
        <w:rPr>
          <w:rFonts w:asciiTheme="majorHAnsi" w:hAnsiTheme="majorHAnsi"/>
          <w:szCs w:val="22"/>
        </w:rPr>
        <w:t>stravovacia komisia,</w:t>
      </w:r>
      <w:r w:rsidR="0082075A">
        <w:rPr>
          <w:rFonts w:asciiTheme="majorHAnsi" w:hAnsiTheme="majorHAnsi"/>
          <w:szCs w:val="22"/>
        </w:rPr>
        <w:t xml:space="preserve"> </w:t>
      </w:r>
      <w:r w:rsidR="008632F3">
        <w:rPr>
          <w:rFonts w:asciiTheme="majorHAnsi" w:hAnsiTheme="majorHAnsi"/>
          <w:szCs w:val="22"/>
        </w:rPr>
        <w:t>osoba poverená kontrolou</w:t>
      </w:r>
      <w:r w:rsidR="007E192F">
        <w:rPr>
          <w:rFonts w:asciiTheme="majorHAnsi" w:hAnsiTheme="majorHAnsi"/>
          <w:szCs w:val="22"/>
        </w:rPr>
        <w:t xml:space="preserve"> kvality</w:t>
      </w:r>
      <w:r w:rsidR="008632F3">
        <w:rPr>
          <w:rFonts w:asciiTheme="majorHAnsi" w:hAnsiTheme="majorHAnsi"/>
          <w:szCs w:val="22"/>
        </w:rPr>
        <w:t xml:space="preserve">, </w:t>
      </w:r>
      <w:r w:rsidR="007E192F">
        <w:rPr>
          <w:rFonts w:asciiTheme="majorHAnsi" w:hAnsiTheme="majorHAnsi"/>
          <w:szCs w:val="22"/>
        </w:rPr>
        <w:t>osoby poverené objednávateľom</w:t>
      </w:r>
      <w:r w:rsidRPr="00DE14DF">
        <w:rPr>
          <w:rFonts w:asciiTheme="majorHAnsi" w:hAnsiTheme="majorHAnsi"/>
          <w:szCs w:val="22"/>
        </w:rPr>
        <w:t>,  za účasti pracovnej z</w:t>
      </w:r>
      <w:r w:rsidR="00BA251E" w:rsidRPr="00DE14DF">
        <w:rPr>
          <w:rFonts w:asciiTheme="majorHAnsi" w:hAnsiTheme="majorHAnsi"/>
          <w:szCs w:val="22"/>
        </w:rPr>
        <w:t>dravotnej služby objednávateľa)</w:t>
      </w:r>
      <w:r w:rsidRPr="00DE14DF">
        <w:rPr>
          <w:rFonts w:asciiTheme="majorHAnsi" w:hAnsiTheme="majorHAnsi"/>
          <w:szCs w:val="22"/>
        </w:rPr>
        <w:t xml:space="preserve"> je povinný predložiť všetky požadované doklady, ktoré sú uvedené v </w:t>
      </w:r>
      <w:r w:rsidR="00FA5490" w:rsidRPr="00DE14DF">
        <w:rPr>
          <w:rFonts w:asciiTheme="majorHAnsi" w:hAnsiTheme="majorHAnsi"/>
          <w:szCs w:val="22"/>
        </w:rPr>
        <w:t>prevádzkovom poriadku schválenom RUVZ</w:t>
      </w:r>
      <w:r w:rsidR="00FA5490" w:rsidRPr="00DE14DF" w:rsidDel="00FA5490">
        <w:rPr>
          <w:rFonts w:asciiTheme="majorHAnsi" w:hAnsiTheme="majorHAnsi"/>
          <w:szCs w:val="22"/>
        </w:rPr>
        <w:t xml:space="preserve"> </w:t>
      </w:r>
      <w:r w:rsidRPr="00DE14DF">
        <w:rPr>
          <w:rFonts w:asciiTheme="majorHAnsi" w:hAnsiTheme="majorHAnsi"/>
          <w:szCs w:val="22"/>
        </w:rPr>
        <w:t>a HACCP.</w:t>
      </w:r>
    </w:p>
    <w:p w14:paraId="1B3E743D" w14:textId="77777777" w:rsidR="00784022" w:rsidRPr="00DE14DF" w:rsidRDefault="00784022" w:rsidP="00A009F2">
      <w:pPr>
        <w:numPr>
          <w:ilvl w:val="1"/>
          <w:numId w:val="8"/>
        </w:numPr>
        <w:spacing w:before="120" w:after="120" w:line="276" w:lineRule="auto"/>
        <w:ind w:left="0" w:hanging="567"/>
        <w:jc w:val="both"/>
        <w:rPr>
          <w:rFonts w:asciiTheme="majorHAnsi" w:hAnsiTheme="majorHAnsi"/>
        </w:rPr>
      </w:pPr>
      <w:r w:rsidRPr="3118D1EC">
        <w:rPr>
          <w:rFonts w:asciiTheme="majorHAnsi" w:eastAsiaTheme="minorEastAsia" w:hAnsiTheme="majorHAnsi" w:cstheme="minorBidi"/>
          <w:szCs w:val="22"/>
        </w:rPr>
        <w:t>Zamestnanci PZS sa pri kontrole preukážu platným dokladom o odbornej spôsobilosti na výkon tejto činnosti.</w:t>
      </w:r>
    </w:p>
    <w:p w14:paraId="645E73C6" w14:textId="36E37689" w:rsidR="00BE1B08" w:rsidRPr="000E4348" w:rsidRDefault="00BE1B08" w:rsidP="00A009F2">
      <w:pPr>
        <w:numPr>
          <w:ilvl w:val="1"/>
          <w:numId w:val="8"/>
        </w:numPr>
        <w:spacing w:before="120" w:after="120" w:line="276" w:lineRule="auto"/>
        <w:ind w:left="0" w:hanging="567"/>
        <w:jc w:val="both"/>
        <w:rPr>
          <w:rFonts w:asciiTheme="majorHAnsi" w:hAnsiTheme="majorHAnsi"/>
          <w:szCs w:val="22"/>
        </w:rPr>
      </w:pPr>
      <w:r w:rsidRPr="000E4348">
        <w:rPr>
          <w:rFonts w:asciiTheme="majorHAnsi" w:hAnsiTheme="majorHAnsi"/>
          <w:szCs w:val="22"/>
        </w:rPr>
        <w:t>Objednávateľ</w:t>
      </w:r>
      <w:r w:rsidRPr="0014325E">
        <w:rPr>
          <w:rFonts w:asciiTheme="majorHAnsi" w:eastAsiaTheme="minorHAnsi" w:hAnsiTheme="majorHAnsi"/>
          <w:color w:val="000000"/>
          <w:szCs w:val="22"/>
          <w:lang w:eastAsia="en-US"/>
        </w:rPr>
        <w:t xml:space="preserve"> zabezpečí pre poskytovateľa splnenie požiadaviek na stavebno-technické riešenie, priestorové usporiadanie, vybavenie, vnútorné členenie a na prevádzku zariadenia spoločného stravovania v potrebnom rozsahu.</w:t>
      </w:r>
    </w:p>
    <w:p w14:paraId="6D9E1BB5" w14:textId="6FBECBAF" w:rsidR="00491E49" w:rsidRPr="00DE14DF" w:rsidRDefault="00784022" w:rsidP="00A009F2">
      <w:pPr>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Poskytovateľ preberá zodpovednosť za dodržiavanie hygienických a legislatívnych štandardov a predpisov vo vzťahu k orgánom štátnej správy – RUVZ a</w:t>
      </w:r>
      <w:r w:rsidR="001B5F4D" w:rsidRPr="00DE14DF">
        <w:rPr>
          <w:rFonts w:asciiTheme="majorHAnsi" w:hAnsiTheme="majorHAnsi"/>
          <w:szCs w:val="22"/>
        </w:rPr>
        <w:t> Inšpektorátu práce</w:t>
      </w:r>
      <w:r w:rsidRPr="00DE14DF">
        <w:rPr>
          <w:rFonts w:asciiTheme="majorHAnsi" w:hAnsiTheme="majorHAnsi"/>
          <w:szCs w:val="22"/>
        </w:rPr>
        <w:t>.</w:t>
      </w:r>
    </w:p>
    <w:p w14:paraId="5A99BF8B" w14:textId="77777777" w:rsidR="00AA15A2" w:rsidRPr="00DE14DF" w:rsidRDefault="001B5F4D" w:rsidP="00A009F2">
      <w:pPr>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Poskytovateľ zodpovedá za riadne dodržiavanie hygienických predpisov a používanie hygienických pomôcok (napr. povinné nosenie pokrývok hlavy) u všetkých osôb, ktoré sa zúčastňujú prípravy a výdaja pokrmov a nápojov</w:t>
      </w:r>
      <w:r w:rsidR="00AA15A2" w:rsidRPr="00DE14DF">
        <w:rPr>
          <w:rFonts w:asciiTheme="majorHAnsi" w:eastAsiaTheme="minorHAnsi" w:hAnsiTheme="majorHAnsi"/>
          <w:szCs w:val="22"/>
          <w:lang w:eastAsia="en-US"/>
        </w:rPr>
        <w:t>.</w:t>
      </w:r>
    </w:p>
    <w:p w14:paraId="1EEEDEDE" w14:textId="77777777" w:rsidR="009648E9" w:rsidRPr="00DE14DF" w:rsidRDefault="009648E9" w:rsidP="00A009F2">
      <w:pPr>
        <w:numPr>
          <w:ilvl w:val="1"/>
          <w:numId w:val="8"/>
        </w:numPr>
        <w:spacing w:before="120" w:after="120" w:line="276" w:lineRule="auto"/>
        <w:ind w:left="0" w:hanging="567"/>
        <w:jc w:val="both"/>
        <w:rPr>
          <w:rFonts w:asciiTheme="majorHAnsi" w:hAnsiTheme="majorHAnsi"/>
        </w:rPr>
      </w:pPr>
      <w:r w:rsidRPr="3118D1EC">
        <w:rPr>
          <w:rFonts w:asciiTheme="majorHAnsi" w:hAnsiTheme="majorHAnsi"/>
        </w:rPr>
        <w:t>Poskytovateľ sa zaväzuje, že osoby zodpovedné za vypracovanie a dodržiavanie postupu založeného na zásadách HACCP budú primerane vyškolené v uplatňovaní zásad HACCP.</w:t>
      </w:r>
    </w:p>
    <w:p w14:paraId="28E29198" w14:textId="33CB9292" w:rsidR="388CBD76" w:rsidRDefault="388CBD76" w:rsidP="00A009F2">
      <w:pPr>
        <w:numPr>
          <w:ilvl w:val="1"/>
          <w:numId w:val="8"/>
        </w:numPr>
        <w:spacing w:before="120" w:after="120" w:line="276" w:lineRule="auto"/>
        <w:ind w:left="0" w:hanging="567"/>
        <w:jc w:val="both"/>
        <w:rPr>
          <w:rFonts w:asciiTheme="majorHAnsi" w:hAnsiTheme="majorHAnsi"/>
        </w:rPr>
      </w:pPr>
      <w:r w:rsidRPr="3118D1EC">
        <w:rPr>
          <w:rFonts w:asciiTheme="majorHAnsi" w:hAnsiTheme="majorHAnsi"/>
        </w:rPr>
        <w:t xml:space="preserve">Poskytovateľ je </w:t>
      </w:r>
      <w:r w:rsidR="3EE57538" w:rsidRPr="3118D1EC">
        <w:rPr>
          <w:rFonts w:asciiTheme="majorHAnsi" w:hAnsiTheme="majorHAnsi"/>
        </w:rPr>
        <w:t xml:space="preserve">povinný </w:t>
      </w:r>
      <w:r w:rsidRPr="3118D1EC">
        <w:rPr>
          <w:rFonts w:asciiTheme="majorHAnsi" w:hAnsiTheme="majorHAnsi"/>
        </w:rPr>
        <w:t>bezodkladne</w:t>
      </w:r>
      <w:r w:rsidR="4AFE4701" w:rsidRPr="3118D1EC">
        <w:rPr>
          <w:rFonts w:asciiTheme="majorHAnsi" w:hAnsiTheme="majorHAnsi"/>
        </w:rPr>
        <w:t>,</w:t>
      </w:r>
      <w:r w:rsidRPr="3118D1EC">
        <w:rPr>
          <w:rFonts w:asciiTheme="majorHAnsi" w:hAnsiTheme="majorHAnsi"/>
        </w:rPr>
        <w:t xml:space="preserve"> najneskôr nasledujúci pracovný deň informovať objednávateľa o akomkoľvek zásahu kontrolného orgánu alebo začatí správneho konania v súvislosti s prevádzkou k</w:t>
      </w:r>
      <w:r w:rsidR="64111C3E" w:rsidRPr="3118D1EC">
        <w:rPr>
          <w:rFonts w:asciiTheme="majorHAnsi" w:hAnsiTheme="majorHAnsi"/>
        </w:rPr>
        <w:t xml:space="preserve">uchyne, jedálne, či bufetu. Poskytovateľ </w:t>
      </w:r>
      <w:r w:rsidR="3CC40846" w:rsidRPr="3118D1EC">
        <w:rPr>
          <w:rFonts w:asciiTheme="majorHAnsi" w:hAnsiTheme="majorHAnsi"/>
        </w:rPr>
        <w:t xml:space="preserve">je povinný nahradiť </w:t>
      </w:r>
      <w:r w:rsidR="3CC40846" w:rsidRPr="3118D1EC">
        <w:rPr>
          <w:rFonts w:asciiTheme="majorHAnsi" w:hAnsiTheme="majorHAnsi"/>
        </w:rPr>
        <w:lastRenderedPageBreak/>
        <w:t>objednávateľovi všetky náklady</w:t>
      </w:r>
      <w:r w:rsidR="007E192F">
        <w:rPr>
          <w:rFonts w:asciiTheme="majorHAnsi" w:hAnsiTheme="majorHAnsi"/>
        </w:rPr>
        <w:t xml:space="preserve"> a škody</w:t>
      </w:r>
      <w:r w:rsidR="3CC40846" w:rsidRPr="3118D1EC">
        <w:rPr>
          <w:rFonts w:asciiTheme="majorHAnsi" w:hAnsiTheme="majorHAnsi"/>
        </w:rPr>
        <w:t xml:space="preserve">, </w:t>
      </w:r>
      <w:r w:rsidR="6BF594C5" w:rsidRPr="3118D1EC">
        <w:rPr>
          <w:rFonts w:asciiTheme="majorHAnsi" w:hAnsiTheme="majorHAnsi"/>
        </w:rPr>
        <w:t>ktoré mu vzniknú v súvislosti s porušením hygienických predpisov</w:t>
      </w:r>
      <w:r w:rsidR="4A2F1894" w:rsidRPr="3118D1EC">
        <w:rPr>
          <w:rFonts w:asciiTheme="majorHAnsi" w:hAnsiTheme="majorHAnsi"/>
        </w:rPr>
        <w:t xml:space="preserve"> podľa tohto článku zmluvy.</w:t>
      </w:r>
    </w:p>
    <w:p w14:paraId="2F79FD45" w14:textId="77777777" w:rsidR="00205757" w:rsidRDefault="00205757" w:rsidP="00A009F2">
      <w:pPr>
        <w:spacing w:before="120" w:after="120" w:line="276" w:lineRule="auto"/>
        <w:rPr>
          <w:rFonts w:asciiTheme="majorHAnsi" w:hAnsiTheme="majorHAnsi"/>
          <w:b/>
          <w:szCs w:val="22"/>
        </w:rPr>
      </w:pPr>
    </w:p>
    <w:p w14:paraId="3B3A88F0" w14:textId="77777777" w:rsidR="003D404E" w:rsidRPr="00DE14DF" w:rsidRDefault="003D404E" w:rsidP="00F05EAD">
      <w:pPr>
        <w:spacing w:line="276" w:lineRule="auto"/>
        <w:rPr>
          <w:rFonts w:asciiTheme="majorHAnsi" w:hAnsiTheme="majorHAnsi"/>
          <w:b/>
          <w:szCs w:val="22"/>
        </w:rPr>
      </w:pPr>
    </w:p>
    <w:p w14:paraId="75F60393" w14:textId="77777777" w:rsidR="00491E49" w:rsidRPr="00FE1293" w:rsidRDefault="00491E49" w:rsidP="00F05EAD">
      <w:pPr>
        <w:spacing w:line="276" w:lineRule="auto"/>
        <w:jc w:val="center"/>
        <w:rPr>
          <w:rFonts w:asciiTheme="majorHAnsi" w:hAnsiTheme="majorHAnsi"/>
          <w:szCs w:val="22"/>
        </w:rPr>
      </w:pPr>
      <w:r w:rsidRPr="00FE1293">
        <w:rPr>
          <w:rFonts w:asciiTheme="majorHAnsi" w:hAnsiTheme="majorHAnsi"/>
          <w:b/>
          <w:szCs w:val="22"/>
        </w:rPr>
        <w:t xml:space="preserve">Čl. </w:t>
      </w:r>
      <w:r w:rsidRPr="00FE1293">
        <w:rPr>
          <w:rFonts w:asciiTheme="majorHAnsi" w:hAnsiTheme="majorHAnsi"/>
          <w:b/>
          <w:bCs/>
          <w:iCs/>
          <w:szCs w:val="22"/>
        </w:rPr>
        <w:t>XIII</w:t>
      </w:r>
    </w:p>
    <w:p w14:paraId="79F4117D" w14:textId="2B84E755" w:rsidR="001F4677" w:rsidRPr="00FE1293" w:rsidRDefault="001F4677" w:rsidP="00F05EAD">
      <w:pPr>
        <w:pStyle w:val="Nadpis9"/>
        <w:spacing w:before="0" w:after="0" w:line="276" w:lineRule="auto"/>
        <w:ind w:hanging="567"/>
        <w:jc w:val="center"/>
        <w:rPr>
          <w:rFonts w:asciiTheme="majorHAnsi" w:hAnsiTheme="majorHAnsi" w:cs="Times New Roman"/>
          <w:b/>
          <w:iCs/>
        </w:rPr>
      </w:pPr>
      <w:r w:rsidRPr="00FE1293">
        <w:rPr>
          <w:rFonts w:asciiTheme="majorHAnsi" w:hAnsiTheme="majorHAnsi" w:cs="Times New Roman"/>
          <w:b/>
          <w:iCs/>
        </w:rPr>
        <w:t xml:space="preserve">Zmluvné </w:t>
      </w:r>
      <w:r w:rsidR="00465D56">
        <w:rPr>
          <w:rFonts w:asciiTheme="majorHAnsi" w:hAnsiTheme="majorHAnsi" w:cs="Times New Roman"/>
          <w:b/>
          <w:iCs/>
        </w:rPr>
        <w:t>sankcie</w:t>
      </w:r>
      <w:r w:rsidR="00465D56" w:rsidRPr="00FE1293">
        <w:rPr>
          <w:rFonts w:asciiTheme="majorHAnsi" w:hAnsiTheme="majorHAnsi" w:cs="Times New Roman"/>
          <w:b/>
          <w:iCs/>
        </w:rPr>
        <w:t xml:space="preserve"> </w:t>
      </w:r>
      <w:r w:rsidRPr="00FE1293">
        <w:rPr>
          <w:rFonts w:asciiTheme="majorHAnsi" w:hAnsiTheme="majorHAnsi" w:cs="Times New Roman"/>
          <w:b/>
          <w:iCs/>
        </w:rPr>
        <w:t>a zod</w:t>
      </w:r>
      <w:r w:rsidR="005801CA" w:rsidRPr="00FE1293">
        <w:rPr>
          <w:rFonts w:asciiTheme="majorHAnsi" w:hAnsiTheme="majorHAnsi" w:cs="Times New Roman"/>
          <w:b/>
          <w:iCs/>
        </w:rPr>
        <w:t>povednosť za škodu</w:t>
      </w:r>
    </w:p>
    <w:p w14:paraId="4431B0B6" w14:textId="01FCBA18" w:rsidR="001702A1" w:rsidRDefault="001702A1"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1702A1">
        <w:rPr>
          <w:rFonts w:asciiTheme="majorHAnsi" w:hAnsiTheme="majorHAnsi"/>
          <w:sz w:val="22"/>
          <w:szCs w:val="22"/>
        </w:rPr>
        <w:t xml:space="preserve">V prípade, ak poskytovateľ neposkytne </w:t>
      </w:r>
      <w:r w:rsidR="00E21AAD">
        <w:rPr>
          <w:rFonts w:asciiTheme="majorHAnsi" w:hAnsiTheme="majorHAnsi"/>
          <w:sz w:val="22"/>
          <w:szCs w:val="22"/>
        </w:rPr>
        <w:t>obedové jedlá</w:t>
      </w:r>
      <w:r w:rsidRPr="001702A1">
        <w:rPr>
          <w:rFonts w:asciiTheme="majorHAnsi" w:hAnsiTheme="majorHAnsi"/>
          <w:sz w:val="22"/>
          <w:szCs w:val="22"/>
        </w:rPr>
        <w:t xml:space="preserve"> podľa </w:t>
      </w:r>
      <w:r>
        <w:rPr>
          <w:rFonts w:asciiTheme="majorHAnsi" w:hAnsiTheme="majorHAnsi"/>
          <w:sz w:val="22"/>
          <w:szCs w:val="22"/>
        </w:rPr>
        <w:t xml:space="preserve">bodu 3.1.1 </w:t>
      </w:r>
      <w:r w:rsidRPr="001702A1">
        <w:rPr>
          <w:rFonts w:asciiTheme="majorHAnsi" w:hAnsiTheme="majorHAnsi"/>
          <w:sz w:val="22"/>
          <w:szCs w:val="22"/>
        </w:rPr>
        <w:t>tejto zmluvy</w:t>
      </w:r>
      <w:r w:rsidR="007E192F" w:rsidRPr="001702A1">
        <w:rPr>
          <w:rFonts w:asciiTheme="majorHAnsi" w:hAnsiTheme="majorHAnsi"/>
          <w:sz w:val="22"/>
          <w:szCs w:val="22"/>
        </w:rPr>
        <w:t> riadne a včas</w:t>
      </w:r>
      <w:r w:rsidR="00C30848">
        <w:rPr>
          <w:rFonts w:asciiTheme="majorHAnsi" w:hAnsiTheme="majorHAnsi"/>
          <w:sz w:val="22"/>
          <w:szCs w:val="22"/>
        </w:rPr>
        <w:t xml:space="preserve"> </w:t>
      </w:r>
      <w:r w:rsidR="00E21AAD">
        <w:rPr>
          <w:rFonts w:asciiTheme="majorHAnsi" w:hAnsiTheme="majorHAnsi"/>
          <w:sz w:val="22"/>
          <w:szCs w:val="22"/>
        </w:rPr>
        <w:t>v súlade s</w:t>
      </w:r>
      <w:r w:rsidR="00C30848">
        <w:rPr>
          <w:rFonts w:asciiTheme="majorHAnsi" w:hAnsiTheme="majorHAnsi"/>
          <w:sz w:val="22"/>
          <w:szCs w:val="22"/>
        </w:rPr>
        <w:t> jedálnym lístkom určeným na daný deň</w:t>
      </w:r>
      <w:r w:rsidR="007E192F">
        <w:rPr>
          <w:rFonts w:asciiTheme="majorHAnsi" w:hAnsiTheme="majorHAnsi"/>
          <w:sz w:val="22"/>
          <w:szCs w:val="22"/>
        </w:rPr>
        <w:t xml:space="preserve">, </w:t>
      </w:r>
      <w:r w:rsidRPr="001702A1">
        <w:rPr>
          <w:rFonts w:asciiTheme="majorHAnsi" w:hAnsiTheme="majorHAnsi"/>
          <w:sz w:val="22"/>
          <w:szCs w:val="22"/>
        </w:rPr>
        <w:t xml:space="preserve">a to aj v jednotlivom prípade, </w:t>
      </w:r>
      <w:r w:rsidR="007E192F">
        <w:rPr>
          <w:rFonts w:asciiTheme="majorHAnsi" w:hAnsiTheme="majorHAnsi"/>
          <w:sz w:val="22"/>
          <w:szCs w:val="22"/>
        </w:rPr>
        <w:t>má</w:t>
      </w:r>
      <w:r w:rsidRPr="001702A1">
        <w:rPr>
          <w:rFonts w:asciiTheme="majorHAnsi" w:hAnsiTheme="majorHAnsi"/>
          <w:sz w:val="22"/>
          <w:szCs w:val="22"/>
        </w:rPr>
        <w:t xml:space="preserve"> objednávateľ </w:t>
      </w:r>
      <w:r w:rsidR="007E192F">
        <w:rPr>
          <w:rFonts w:asciiTheme="majorHAnsi" w:hAnsiTheme="majorHAnsi"/>
          <w:sz w:val="22"/>
          <w:szCs w:val="22"/>
        </w:rPr>
        <w:t>právo na</w:t>
      </w:r>
      <w:r w:rsidRPr="001702A1">
        <w:rPr>
          <w:rFonts w:asciiTheme="majorHAnsi" w:hAnsiTheme="majorHAnsi"/>
          <w:sz w:val="22"/>
          <w:szCs w:val="22"/>
        </w:rPr>
        <w:t xml:space="preserve"> zmluvnú pokutu vo výške  </w:t>
      </w:r>
      <w:r w:rsidRPr="001C4353">
        <w:rPr>
          <w:rFonts w:asciiTheme="majorHAnsi" w:hAnsiTheme="majorHAnsi"/>
          <w:sz w:val="22"/>
          <w:szCs w:val="22"/>
        </w:rPr>
        <w:t>1 %</w:t>
      </w:r>
      <w:r w:rsidRPr="001702A1">
        <w:rPr>
          <w:rFonts w:asciiTheme="majorHAnsi" w:hAnsiTheme="majorHAnsi"/>
          <w:sz w:val="22"/>
          <w:szCs w:val="22"/>
        </w:rPr>
        <w:t> z </w:t>
      </w:r>
      <w:r>
        <w:rPr>
          <w:rFonts w:asciiTheme="majorHAnsi" w:hAnsiTheme="majorHAnsi"/>
          <w:sz w:val="22"/>
          <w:szCs w:val="22"/>
        </w:rPr>
        <w:t xml:space="preserve">celkovej </w:t>
      </w:r>
      <w:r w:rsidRPr="001702A1">
        <w:rPr>
          <w:rFonts w:asciiTheme="majorHAnsi" w:hAnsiTheme="majorHAnsi"/>
          <w:sz w:val="22"/>
          <w:szCs w:val="22"/>
        </w:rPr>
        <w:t xml:space="preserve">ceny </w:t>
      </w:r>
      <w:r>
        <w:rPr>
          <w:rFonts w:asciiTheme="majorHAnsi" w:hAnsiTheme="majorHAnsi"/>
          <w:sz w:val="22"/>
          <w:szCs w:val="22"/>
        </w:rPr>
        <w:t>obedových jedál za príslušný kalendárny mesiac</w:t>
      </w:r>
      <w:r w:rsidRPr="001702A1">
        <w:rPr>
          <w:rFonts w:asciiTheme="majorHAnsi" w:hAnsiTheme="majorHAnsi"/>
          <w:sz w:val="22"/>
          <w:szCs w:val="22"/>
        </w:rPr>
        <w:t>, za každý jednotlivý prípad neposkytnutia</w:t>
      </w:r>
      <w:r>
        <w:rPr>
          <w:rFonts w:asciiTheme="majorHAnsi" w:hAnsiTheme="majorHAnsi"/>
          <w:sz w:val="22"/>
          <w:szCs w:val="22"/>
        </w:rPr>
        <w:t xml:space="preserve"> </w:t>
      </w:r>
      <w:r w:rsidR="00E21AAD">
        <w:rPr>
          <w:rFonts w:asciiTheme="majorHAnsi" w:hAnsiTheme="majorHAnsi"/>
          <w:sz w:val="22"/>
          <w:szCs w:val="22"/>
        </w:rPr>
        <w:t>obedových jedál</w:t>
      </w:r>
      <w:r w:rsidRPr="001702A1">
        <w:rPr>
          <w:rFonts w:asciiTheme="majorHAnsi" w:hAnsiTheme="majorHAnsi"/>
          <w:sz w:val="22"/>
          <w:szCs w:val="22"/>
        </w:rPr>
        <w:t>. </w:t>
      </w:r>
      <w:r w:rsidR="00B942B5" w:rsidRPr="001702A1">
        <w:rPr>
          <w:rFonts w:asciiTheme="majorHAnsi" w:hAnsiTheme="majorHAnsi"/>
          <w:sz w:val="22"/>
          <w:szCs w:val="22"/>
        </w:rPr>
        <w:t xml:space="preserve"> </w:t>
      </w:r>
      <w:r w:rsidRPr="001702A1">
        <w:rPr>
          <w:rFonts w:asciiTheme="majorHAnsi" w:hAnsiTheme="majorHAnsi"/>
          <w:sz w:val="22"/>
          <w:szCs w:val="22"/>
        </w:rPr>
        <w:t xml:space="preserve">Za jednotlivý prípad sa považuje </w:t>
      </w:r>
      <w:r w:rsidR="007E192F">
        <w:rPr>
          <w:rFonts w:asciiTheme="majorHAnsi" w:hAnsiTheme="majorHAnsi"/>
          <w:sz w:val="22"/>
          <w:szCs w:val="22"/>
        </w:rPr>
        <w:t xml:space="preserve">napr. </w:t>
      </w:r>
      <w:r>
        <w:rPr>
          <w:rFonts w:asciiTheme="majorHAnsi" w:hAnsiTheme="majorHAnsi"/>
          <w:sz w:val="22"/>
          <w:szCs w:val="22"/>
        </w:rPr>
        <w:t>neposkytnutie jedného z obedových jedál uvedených v jedálnom lístku na príslušný deň</w:t>
      </w:r>
      <w:r w:rsidR="007E192F">
        <w:rPr>
          <w:rFonts w:asciiTheme="majorHAnsi" w:hAnsiTheme="majorHAnsi"/>
          <w:sz w:val="22"/>
          <w:szCs w:val="22"/>
        </w:rPr>
        <w:t>, zmena zloženia obedového jedla</w:t>
      </w:r>
      <w:r>
        <w:rPr>
          <w:rFonts w:asciiTheme="majorHAnsi" w:hAnsiTheme="majorHAnsi"/>
          <w:sz w:val="22"/>
          <w:szCs w:val="22"/>
        </w:rPr>
        <w:t xml:space="preserve">. </w:t>
      </w:r>
    </w:p>
    <w:p w14:paraId="1EC8B7A5" w14:textId="1870DB22" w:rsidR="00B942B5" w:rsidRDefault="00B942B5"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1702A1">
        <w:rPr>
          <w:rFonts w:asciiTheme="majorHAnsi" w:hAnsiTheme="majorHAnsi"/>
          <w:sz w:val="22"/>
          <w:szCs w:val="22"/>
        </w:rPr>
        <w:t xml:space="preserve">V prípade, ak poskytovateľ neposkytne </w:t>
      </w:r>
      <w:r w:rsidR="00E21AAD">
        <w:rPr>
          <w:rFonts w:asciiTheme="majorHAnsi" w:hAnsiTheme="majorHAnsi"/>
          <w:sz w:val="22"/>
          <w:szCs w:val="22"/>
        </w:rPr>
        <w:t>občerstvenie</w:t>
      </w:r>
      <w:r w:rsidRPr="001702A1">
        <w:rPr>
          <w:rFonts w:asciiTheme="majorHAnsi" w:hAnsiTheme="majorHAnsi"/>
          <w:sz w:val="22"/>
          <w:szCs w:val="22"/>
        </w:rPr>
        <w:t xml:space="preserve"> podľa </w:t>
      </w:r>
      <w:r>
        <w:rPr>
          <w:rFonts w:asciiTheme="majorHAnsi" w:hAnsiTheme="majorHAnsi"/>
          <w:sz w:val="22"/>
          <w:szCs w:val="22"/>
        </w:rPr>
        <w:t xml:space="preserve">bodu 3.1.2 </w:t>
      </w:r>
      <w:r w:rsidRPr="001702A1">
        <w:rPr>
          <w:rFonts w:asciiTheme="majorHAnsi" w:hAnsiTheme="majorHAnsi"/>
          <w:sz w:val="22"/>
          <w:szCs w:val="22"/>
        </w:rPr>
        <w:t>tejto zmluvy</w:t>
      </w:r>
      <w:r w:rsidR="00C30848" w:rsidRPr="00C30848">
        <w:rPr>
          <w:rFonts w:asciiTheme="majorHAnsi" w:hAnsiTheme="majorHAnsi"/>
          <w:sz w:val="22"/>
          <w:szCs w:val="22"/>
        </w:rPr>
        <w:t xml:space="preserve"> </w:t>
      </w:r>
      <w:r w:rsidR="00C30848" w:rsidRPr="001702A1">
        <w:rPr>
          <w:rFonts w:asciiTheme="majorHAnsi" w:hAnsiTheme="majorHAnsi"/>
          <w:sz w:val="22"/>
          <w:szCs w:val="22"/>
        </w:rPr>
        <w:t>riadne a včas</w:t>
      </w:r>
      <w:r w:rsidR="00C30848">
        <w:rPr>
          <w:rFonts w:asciiTheme="majorHAnsi" w:hAnsiTheme="majorHAnsi"/>
          <w:sz w:val="22"/>
          <w:szCs w:val="22"/>
        </w:rPr>
        <w:t xml:space="preserve"> v súlade s objednávkou</w:t>
      </w:r>
      <w:r w:rsidRPr="001702A1">
        <w:rPr>
          <w:rFonts w:asciiTheme="majorHAnsi" w:hAnsiTheme="majorHAnsi"/>
          <w:sz w:val="22"/>
          <w:szCs w:val="22"/>
        </w:rPr>
        <w:t xml:space="preserve">, a to aj v jednotlivom prípade, </w:t>
      </w:r>
      <w:r w:rsidR="007D1A4C">
        <w:rPr>
          <w:rFonts w:asciiTheme="majorHAnsi" w:hAnsiTheme="majorHAnsi"/>
          <w:sz w:val="22"/>
          <w:szCs w:val="22"/>
        </w:rPr>
        <w:t>má</w:t>
      </w:r>
      <w:r w:rsidRPr="001702A1">
        <w:rPr>
          <w:rFonts w:asciiTheme="majorHAnsi" w:hAnsiTheme="majorHAnsi"/>
          <w:sz w:val="22"/>
          <w:szCs w:val="22"/>
        </w:rPr>
        <w:t xml:space="preserve"> objednávateľ </w:t>
      </w:r>
      <w:r w:rsidR="007D1A4C">
        <w:rPr>
          <w:rFonts w:asciiTheme="majorHAnsi" w:hAnsiTheme="majorHAnsi"/>
          <w:sz w:val="22"/>
          <w:szCs w:val="22"/>
        </w:rPr>
        <w:t xml:space="preserve">právo na </w:t>
      </w:r>
      <w:r w:rsidRPr="001702A1">
        <w:rPr>
          <w:rFonts w:asciiTheme="majorHAnsi" w:hAnsiTheme="majorHAnsi"/>
          <w:sz w:val="22"/>
          <w:szCs w:val="22"/>
        </w:rPr>
        <w:t>zmluvnú pokutu vo výške  </w:t>
      </w:r>
      <w:r w:rsidRPr="001C4353">
        <w:rPr>
          <w:rFonts w:asciiTheme="majorHAnsi" w:hAnsiTheme="majorHAnsi"/>
          <w:sz w:val="22"/>
          <w:szCs w:val="22"/>
        </w:rPr>
        <w:t>1</w:t>
      </w:r>
      <w:r w:rsidR="00212A56" w:rsidRPr="001C4353">
        <w:rPr>
          <w:rFonts w:asciiTheme="majorHAnsi" w:hAnsiTheme="majorHAnsi"/>
          <w:sz w:val="22"/>
          <w:szCs w:val="22"/>
        </w:rPr>
        <w:t>0</w:t>
      </w:r>
      <w:r w:rsidRPr="001C4353">
        <w:rPr>
          <w:rFonts w:asciiTheme="majorHAnsi" w:hAnsiTheme="majorHAnsi"/>
          <w:sz w:val="22"/>
          <w:szCs w:val="22"/>
        </w:rPr>
        <w:t xml:space="preserve"> %</w:t>
      </w:r>
      <w:r w:rsidRPr="001702A1">
        <w:rPr>
          <w:rFonts w:asciiTheme="majorHAnsi" w:hAnsiTheme="majorHAnsi"/>
          <w:sz w:val="22"/>
          <w:szCs w:val="22"/>
        </w:rPr>
        <w:t> z </w:t>
      </w:r>
      <w:r>
        <w:rPr>
          <w:rFonts w:asciiTheme="majorHAnsi" w:hAnsiTheme="majorHAnsi"/>
          <w:sz w:val="22"/>
          <w:szCs w:val="22"/>
        </w:rPr>
        <w:t xml:space="preserve">celkovej </w:t>
      </w:r>
      <w:r w:rsidRPr="001702A1">
        <w:rPr>
          <w:rFonts w:asciiTheme="majorHAnsi" w:hAnsiTheme="majorHAnsi"/>
          <w:sz w:val="22"/>
          <w:szCs w:val="22"/>
        </w:rPr>
        <w:t xml:space="preserve">ceny </w:t>
      </w:r>
      <w:r>
        <w:rPr>
          <w:rFonts w:asciiTheme="majorHAnsi" w:hAnsiTheme="majorHAnsi"/>
          <w:sz w:val="22"/>
          <w:szCs w:val="22"/>
        </w:rPr>
        <w:t>objednávky</w:t>
      </w:r>
      <w:r w:rsidRPr="001702A1">
        <w:rPr>
          <w:rFonts w:asciiTheme="majorHAnsi" w:hAnsiTheme="majorHAnsi"/>
          <w:sz w:val="22"/>
          <w:szCs w:val="22"/>
        </w:rPr>
        <w:t>, za každý jednotlivý prípad neposkytnutia</w:t>
      </w:r>
      <w:r>
        <w:rPr>
          <w:rFonts w:asciiTheme="majorHAnsi" w:hAnsiTheme="majorHAnsi"/>
          <w:sz w:val="22"/>
          <w:szCs w:val="22"/>
        </w:rPr>
        <w:t xml:space="preserve"> </w:t>
      </w:r>
      <w:r w:rsidR="00E21AAD">
        <w:rPr>
          <w:rFonts w:asciiTheme="majorHAnsi" w:hAnsiTheme="majorHAnsi"/>
          <w:sz w:val="22"/>
          <w:szCs w:val="22"/>
        </w:rPr>
        <w:t>občerstvenia</w:t>
      </w:r>
      <w:r w:rsidRPr="001702A1">
        <w:rPr>
          <w:rFonts w:asciiTheme="majorHAnsi" w:hAnsiTheme="majorHAnsi"/>
          <w:sz w:val="22"/>
          <w:szCs w:val="22"/>
        </w:rPr>
        <w:t xml:space="preserve">.  Za jednotlivý prípad sa považuje </w:t>
      </w:r>
      <w:r w:rsidR="00E21AAD">
        <w:rPr>
          <w:rFonts w:asciiTheme="majorHAnsi" w:hAnsiTheme="majorHAnsi"/>
          <w:sz w:val="22"/>
          <w:szCs w:val="22"/>
        </w:rPr>
        <w:t>napr.</w:t>
      </w:r>
      <w:r w:rsidR="00C30848">
        <w:rPr>
          <w:rFonts w:asciiTheme="majorHAnsi" w:hAnsiTheme="majorHAnsi"/>
          <w:sz w:val="22"/>
          <w:szCs w:val="22"/>
        </w:rPr>
        <w:t xml:space="preserve"> </w:t>
      </w:r>
      <w:r>
        <w:rPr>
          <w:rFonts w:asciiTheme="majorHAnsi" w:hAnsiTheme="majorHAnsi"/>
          <w:sz w:val="22"/>
          <w:szCs w:val="22"/>
        </w:rPr>
        <w:t>neposkytnutie jednej z položiek občerstvenia, ktor</w:t>
      </w:r>
      <w:r w:rsidR="00C30848">
        <w:rPr>
          <w:rFonts w:asciiTheme="majorHAnsi" w:hAnsiTheme="majorHAnsi"/>
          <w:sz w:val="22"/>
          <w:szCs w:val="22"/>
        </w:rPr>
        <w:t>á</w:t>
      </w:r>
      <w:r>
        <w:rPr>
          <w:rFonts w:asciiTheme="majorHAnsi" w:hAnsiTheme="majorHAnsi"/>
          <w:sz w:val="22"/>
          <w:szCs w:val="22"/>
        </w:rPr>
        <w:t xml:space="preserve"> bola predmetom objednávky. </w:t>
      </w:r>
    </w:p>
    <w:p w14:paraId="4B9BA0C8" w14:textId="046A060E" w:rsidR="00491E49" w:rsidRPr="00474BA7" w:rsidRDefault="00BA65A0"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FE1293">
        <w:rPr>
          <w:rFonts w:asciiTheme="majorHAnsi" w:hAnsiTheme="majorHAnsi"/>
          <w:sz w:val="22"/>
          <w:szCs w:val="22"/>
        </w:rPr>
        <w:t xml:space="preserve">Objednávateľ je oprávnený </w:t>
      </w:r>
      <w:r w:rsidR="0073025B">
        <w:rPr>
          <w:rFonts w:asciiTheme="majorHAnsi" w:hAnsiTheme="majorHAnsi"/>
          <w:sz w:val="22"/>
          <w:szCs w:val="22"/>
        </w:rPr>
        <w:t xml:space="preserve">kedykoľvek </w:t>
      </w:r>
      <w:r w:rsidRPr="00FE1293">
        <w:rPr>
          <w:rFonts w:asciiTheme="majorHAnsi" w:hAnsiTheme="majorHAnsi"/>
          <w:sz w:val="22"/>
          <w:szCs w:val="22"/>
        </w:rPr>
        <w:t xml:space="preserve">vykonať kontrolu </w:t>
      </w:r>
      <w:r w:rsidR="00B43407" w:rsidRPr="00FE1293">
        <w:rPr>
          <w:rFonts w:asciiTheme="majorHAnsi" w:hAnsiTheme="majorHAnsi"/>
          <w:sz w:val="22"/>
          <w:szCs w:val="22"/>
        </w:rPr>
        <w:t xml:space="preserve">poskytovania </w:t>
      </w:r>
      <w:r w:rsidR="00017668" w:rsidRPr="00FE1293">
        <w:rPr>
          <w:rFonts w:asciiTheme="majorHAnsi" w:hAnsiTheme="majorHAnsi"/>
          <w:sz w:val="22"/>
          <w:szCs w:val="22"/>
        </w:rPr>
        <w:t>s</w:t>
      </w:r>
      <w:r w:rsidRPr="00FE1293">
        <w:rPr>
          <w:rFonts w:asciiTheme="majorHAnsi" w:hAnsiTheme="majorHAnsi"/>
          <w:sz w:val="22"/>
          <w:szCs w:val="22"/>
        </w:rPr>
        <w:t xml:space="preserve">travovacích služieb </w:t>
      </w:r>
      <w:r w:rsidR="0073025B">
        <w:rPr>
          <w:rFonts w:asciiTheme="majorHAnsi" w:hAnsiTheme="majorHAnsi"/>
          <w:sz w:val="22"/>
          <w:szCs w:val="22"/>
        </w:rPr>
        <w:t xml:space="preserve">a plnenia povinností podľa tejto zmluvy a jej príloh, a to </w:t>
      </w:r>
      <w:r w:rsidRPr="00FE1293">
        <w:rPr>
          <w:rFonts w:asciiTheme="majorHAnsi" w:hAnsiTheme="majorHAnsi"/>
          <w:sz w:val="22"/>
          <w:szCs w:val="22"/>
        </w:rPr>
        <w:t xml:space="preserve">aj bez </w:t>
      </w:r>
      <w:r w:rsidR="00B43407" w:rsidRPr="00FE1293">
        <w:rPr>
          <w:rFonts w:asciiTheme="majorHAnsi" w:hAnsiTheme="majorHAnsi"/>
          <w:sz w:val="22"/>
          <w:szCs w:val="22"/>
        </w:rPr>
        <w:t>predchádzajúceho oznámenia</w:t>
      </w:r>
      <w:r w:rsidR="00017668" w:rsidRPr="00FE1293">
        <w:rPr>
          <w:rFonts w:asciiTheme="majorHAnsi" w:hAnsiTheme="majorHAnsi"/>
          <w:sz w:val="22"/>
          <w:szCs w:val="22"/>
        </w:rPr>
        <w:t xml:space="preserve"> </w:t>
      </w:r>
      <w:r w:rsidRPr="00FE1293">
        <w:rPr>
          <w:rFonts w:asciiTheme="majorHAnsi" w:hAnsiTheme="majorHAnsi"/>
          <w:sz w:val="22"/>
          <w:szCs w:val="22"/>
        </w:rPr>
        <w:t xml:space="preserve">poskytovateľovi. </w:t>
      </w:r>
      <w:r w:rsidRPr="00FE1293">
        <w:rPr>
          <w:rFonts w:asciiTheme="majorHAnsi" w:eastAsiaTheme="minorHAnsi" w:hAnsiTheme="majorHAnsi"/>
          <w:color w:val="000000"/>
          <w:sz w:val="22"/>
          <w:szCs w:val="22"/>
          <w:lang w:eastAsia="en-US"/>
        </w:rPr>
        <w:t>Poskytovateľ sa zaväzuje umožniť vykonanie kontroly kvality, kvantity, technológie príprav jedál</w:t>
      </w:r>
      <w:r w:rsidR="006A0177">
        <w:rPr>
          <w:rFonts w:asciiTheme="majorHAnsi" w:eastAsiaTheme="minorHAnsi" w:hAnsiTheme="majorHAnsi"/>
          <w:color w:val="000000"/>
          <w:sz w:val="22"/>
          <w:szCs w:val="22"/>
          <w:lang w:eastAsia="en-US"/>
        </w:rPr>
        <w:t>, skladovania surovín a</w:t>
      </w:r>
      <w:r w:rsidR="0073025B">
        <w:rPr>
          <w:rFonts w:asciiTheme="majorHAnsi" w:eastAsiaTheme="minorHAnsi" w:hAnsiTheme="majorHAnsi"/>
          <w:color w:val="000000"/>
          <w:sz w:val="22"/>
          <w:szCs w:val="22"/>
          <w:lang w:eastAsia="en-US"/>
        </w:rPr>
        <w:t> </w:t>
      </w:r>
      <w:r w:rsidR="006A0177">
        <w:rPr>
          <w:rFonts w:asciiTheme="majorHAnsi" w:eastAsiaTheme="minorHAnsi" w:hAnsiTheme="majorHAnsi"/>
          <w:color w:val="000000"/>
          <w:sz w:val="22"/>
          <w:szCs w:val="22"/>
          <w:lang w:eastAsia="en-US"/>
        </w:rPr>
        <w:t>potravín</w:t>
      </w:r>
      <w:r w:rsidR="0073025B">
        <w:rPr>
          <w:rFonts w:asciiTheme="majorHAnsi" w:eastAsiaTheme="minorHAnsi" w:hAnsiTheme="majorHAnsi"/>
          <w:color w:val="000000"/>
          <w:sz w:val="22"/>
          <w:szCs w:val="22"/>
          <w:lang w:eastAsia="en-US"/>
        </w:rPr>
        <w:t xml:space="preserve">, </w:t>
      </w:r>
      <w:r w:rsidRPr="00FE1293">
        <w:rPr>
          <w:rFonts w:asciiTheme="majorHAnsi" w:eastAsiaTheme="minorHAnsi" w:hAnsiTheme="majorHAnsi"/>
          <w:color w:val="000000"/>
          <w:sz w:val="22"/>
          <w:szCs w:val="22"/>
          <w:lang w:eastAsia="en-US"/>
        </w:rPr>
        <w:t xml:space="preserve">hygieny </w:t>
      </w:r>
      <w:r w:rsidR="0073025B">
        <w:rPr>
          <w:rFonts w:asciiTheme="majorHAnsi" w:eastAsiaTheme="minorHAnsi" w:hAnsiTheme="majorHAnsi"/>
          <w:color w:val="000000"/>
          <w:sz w:val="22"/>
          <w:szCs w:val="22"/>
          <w:lang w:eastAsia="en-US"/>
        </w:rPr>
        <w:t xml:space="preserve">ako aj kontrolu plnenia ďalších povinností podľa tejto zmluvy a jej príloh </w:t>
      </w:r>
      <w:r w:rsidR="006A0177">
        <w:rPr>
          <w:rFonts w:asciiTheme="majorHAnsi" w:eastAsiaTheme="minorHAnsi" w:hAnsiTheme="majorHAnsi"/>
          <w:color w:val="000000"/>
          <w:sz w:val="22"/>
          <w:szCs w:val="22"/>
          <w:lang w:eastAsia="en-US"/>
        </w:rPr>
        <w:t>objednávateľom resp. ním určenými osobami</w:t>
      </w:r>
      <w:r w:rsidR="001612C5" w:rsidRPr="00FE1293">
        <w:rPr>
          <w:rFonts w:asciiTheme="majorHAnsi" w:eastAsiaTheme="minorHAnsi" w:hAnsiTheme="majorHAnsi"/>
          <w:color w:val="000000"/>
          <w:sz w:val="22"/>
          <w:szCs w:val="22"/>
          <w:lang w:eastAsia="en-US"/>
        </w:rPr>
        <w:t xml:space="preserve"> (prípadne pracovnou zdravotnou službou)</w:t>
      </w:r>
      <w:r w:rsidRPr="00FE1293">
        <w:rPr>
          <w:rFonts w:asciiTheme="majorHAnsi" w:hAnsiTheme="majorHAnsi"/>
          <w:sz w:val="22"/>
          <w:szCs w:val="22"/>
        </w:rPr>
        <w:t>. V prípade, ak objednávateľ zistí pri kontrole porušeni</w:t>
      </w:r>
      <w:r w:rsidR="006A0177">
        <w:rPr>
          <w:rFonts w:asciiTheme="majorHAnsi" w:hAnsiTheme="majorHAnsi"/>
          <w:sz w:val="22"/>
          <w:szCs w:val="22"/>
        </w:rPr>
        <w:t>e</w:t>
      </w:r>
      <w:r w:rsidRPr="00FE1293">
        <w:rPr>
          <w:rFonts w:asciiTheme="majorHAnsi" w:hAnsiTheme="majorHAnsi"/>
          <w:sz w:val="22"/>
          <w:szCs w:val="22"/>
        </w:rPr>
        <w:t xml:space="preserve"> tejto </w:t>
      </w:r>
      <w:r w:rsidR="00474BA7">
        <w:rPr>
          <w:rFonts w:asciiTheme="majorHAnsi" w:hAnsiTheme="majorHAnsi"/>
          <w:sz w:val="22"/>
          <w:szCs w:val="22"/>
        </w:rPr>
        <w:t xml:space="preserve">povinnosti podľa tejto </w:t>
      </w:r>
      <w:r w:rsidRPr="00FE1293">
        <w:rPr>
          <w:rFonts w:asciiTheme="majorHAnsi" w:hAnsiTheme="majorHAnsi"/>
          <w:sz w:val="22"/>
          <w:szCs w:val="22"/>
        </w:rPr>
        <w:t xml:space="preserve">zmluvy </w:t>
      </w:r>
      <w:r w:rsidR="0073025B">
        <w:rPr>
          <w:rFonts w:asciiTheme="majorHAnsi" w:hAnsiTheme="majorHAnsi"/>
          <w:sz w:val="22"/>
          <w:szCs w:val="22"/>
        </w:rPr>
        <w:t xml:space="preserve">a jej príloh </w:t>
      </w:r>
      <w:r w:rsidRPr="00FE1293">
        <w:rPr>
          <w:rFonts w:asciiTheme="majorHAnsi" w:hAnsiTheme="majorHAnsi"/>
          <w:sz w:val="22"/>
          <w:szCs w:val="22"/>
        </w:rPr>
        <w:t>zo strany poskytovateľa, spíše o tomto písomný zápis</w:t>
      </w:r>
      <w:r w:rsidR="00474BA7">
        <w:rPr>
          <w:rFonts w:asciiTheme="majorHAnsi" w:hAnsiTheme="majorHAnsi"/>
          <w:sz w:val="22"/>
          <w:szCs w:val="22"/>
        </w:rPr>
        <w:t xml:space="preserve"> a v prípade, ak je vzhľadom na charakter povinnosti možná náprava,</w:t>
      </w:r>
      <w:r w:rsidR="0073025B" w:rsidRPr="00474BA7">
        <w:rPr>
          <w:rFonts w:asciiTheme="majorHAnsi" w:hAnsiTheme="majorHAnsi"/>
          <w:sz w:val="22"/>
          <w:szCs w:val="22"/>
        </w:rPr>
        <w:t xml:space="preserve"> určí lehotu na zabezpečenie nápravy, ktorá nemôže byť kratšia ako 3 (tri) pracovné dn</w:t>
      </w:r>
      <w:r w:rsidR="000334C3" w:rsidRPr="00474BA7">
        <w:rPr>
          <w:rFonts w:asciiTheme="majorHAnsi" w:hAnsiTheme="majorHAnsi"/>
          <w:sz w:val="22"/>
          <w:szCs w:val="22"/>
        </w:rPr>
        <w:t xml:space="preserve">i, s výnimkou prípadov, keď dochádza k ohrozeniu zdravia stravníkov, </w:t>
      </w:r>
      <w:r w:rsidRPr="00474BA7">
        <w:rPr>
          <w:rFonts w:asciiTheme="majorHAnsi" w:hAnsiTheme="majorHAnsi"/>
          <w:sz w:val="22"/>
          <w:szCs w:val="22"/>
        </w:rPr>
        <w:t xml:space="preserve">a doručí </w:t>
      </w:r>
      <w:r w:rsidR="0073025B" w:rsidRPr="00474BA7">
        <w:rPr>
          <w:rFonts w:asciiTheme="majorHAnsi" w:hAnsiTheme="majorHAnsi"/>
          <w:sz w:val="22"/>
          <w:szCs w:val="22"/>
        </w:rPr>
        <w:t>zápis</w:t>
      </w:r>
      <w:r w:rsidRPr="00474BA7">
        <w:rPr>
          <w:rFonts w:asciiTheme="majorHAnsi" w:hAnsiTheme="majorHAnsi"/>
          <w:sz w:val="22"/>
          <w:szCs w:val="22"/>
        </w:rPr>
        <w:t xml:space="preserve"> bezodkladne poskytovateľovi</w:t>
      </w:r>
      <w:r w:rsidR="0073025B" w:rsidRPr="00474BA7">
        <w:rPr>
          <w:rFonts w:asciiTheme="majorHAnsi" w:hAnsiTheme="majorHAnsi"/>
          <w:sz w:val="22"/>
          <w:szCs w:val="22"/>
        </w:rPr>
        <w:t>. Poskytovateľ má povinnosť v lehote určenej objednávateľom zabezpečiť nápravu</w:t>
      </w:r>
      <w:r w:rsidRPr="00474BA7">
        <w:rPr>
          <w:rFonts w:asciiTheme="majorHAnsi" w:hAnsiTheme="majorHAnsi"/>
          <w:sz w:val="22"/>
          <w:szCs w:val="22"/>
        </w:rPr>
        <w:t>.</w:t>
      </w:r>
      <w:r w:rsidR="0073025B" w:rsidRPr="00474BA7">
        <w:rPr>
          <w:rFonts w:asciiTheme="majorHAnsi" w:hAnsiTheme="majorHAnsi"/>
          <w:sz w:val="22"/>
          <w:szCs w:val="22"/>
        </w:rPr>
        <w:t xml:space="preserve"> </w:t>
      </w:r>
    </w:p>
    <w:p w14:paraId="7824D88E" w14:textId="032841F8" w:rsidR="00491E49" w:rsidRDefault="461057C2" w:rsidP="007E192F">
      <w:pPr>
        <w:pStyle w:val="Bodclanku"/>
        <w:numPr>
          <w:ilvl w:val="1"/>
          <w:numId w:val="9"/>
        </w:numPr>
        <w:spacing w:before="120" w:after="120" w:line="276" w:lineRule="auto"/>
        <w:ind w:left="0" w:hanging="567"/>
        <w:rPr>
          <w:rFonts w:asciiTheme="majorHAnsi" w:hAnsiTheme="majorHAnsi"/>
          <w:sz w:val="22"/>
          <w:szCs w:val="22"/>
        </w:rPr>
      </w:pPr>
      <w:r w:rsidRPr="659B1B31">
        <w:rPr>
          <w:rFonts w:asciiTheme="majorHAnsi" w:hAnsiTheme="majorHAnsi"/>
          <w:sz w:val="22"/>
          <w:szCs w:val="22"/>
        </w:rPr>
        <w:t>Ak v tejto zmluve nie je uvedené inak, v</w:t>
      </w:r>
      <w:r w:rsidR="7FEB7043" w:rsidRPr="659B1B31">
        <w:rPr>
          <w:rFonts w:asciiTheme="majorHAnsi" w:hAnsiTheme="majorHAnsi"/>
          <w:sz w:val="22"/>
          <w:szCs w:val="22"/>
        </w:rPr>
        <w:t xml:space="preserve"> prípade, ak poskytovateľ </w:t>
      </w:r>
      <w:r w:rsidR="009EB2EF" w:rsidRPr="659B1B31">
        <w:rPr>
          <w:rFonts w:asciiTheme="majorHAnsi" w:hAnsiTheme="majorHAnsi"/>
          <w:sz w:val="22"/>
          <w:szCs w:val="22"/>
        </w:rPr>
        <w:t xml:space="preserve">poruší </w:t>
      </w:r>
      <w:r w:rsidRPr="659B1B31">
        <w:rPr>
          <w:rFonts w:asciiTheme="majorHAnsi" w:hAnsiTheme="majorHAnsi"/>
          <w:sz w:val="22"/>
          <w:szCs w:val="22"/>
        </w:rPr>
        <w:t xml:space="preserve">niektorú z povinností </w:t>
      </w:r>
      <w:r w:rsidR="009EB2EF" w:rsidRPr="659B1B31">
        <w:rPr>
          <w:rFonts w:asciiTheme="majorHAnsi" w:hAnsiTheme="majorHAnsi"/>
          <w:sz w:val="22"/>
          <w:szCs w:val="22"/>
        </w:rPr>
        <w:t xml:space="preserve"> v tejto zmluve a jej prílohách</w:t>
      </w:r>
      <w:r w:rsidRPr="659B1B31">
        <w:rPr>
          <w:rFonts w:asciiTheme="majorHAnsi" w:hAnsiTheme="majorHAnsi"/>
          <w:sz w:val="22"/>
          <w:szCs w:val="22"/>
        </w:rPr>
        <w:t xml:space="preserve"> </w:t>
      </w:r>
      <w:r w:rsidR="7FEB7043" w:rsidRPr="659B1B31">
        <w:rPr>
          <w:rFonts w:asciiTheme="majorHAnsi" w:hAnsiTheme="majorHAnsi"/>
          <w:sz w:val="22"/>
          <w:szCs w:val="22"/>
        </w:rPr>
        <w:t>a nevykon</w:t>
      </w:r>
      <w:r w:rsidR="169E87BE" w:rsidRPr="659B1B31">
        <w:rPr>
          <w:rFonts w:asciiTheme="majorHAnsi" w:hAnsiTheme="majorHAnsi"/>
          <w:sz w:val="22"/>
          <w:szCs w:val="22"/>
        </w:rPr>
        <w:t>á potrebnú nápravu podľa bodu 13</w:t>
      </w:r>
      <w:r w:rsidR="7FEB7043" w:rsidRPr="659B1B31">
        <w:rPr>
          <w:rFonts w:asciiTheme="majorHAnsi" w:hAnsiTheme="majorHAnsi"/>
          <w:sz w:val="22"/>
          <w:szCs w:val="22"/>
        </w:rPr>
        <w:t>.</w:t>
      </w:r>
      <w:r w:rsidR="7C174468" w:rsidRPr="659B1B31">
        <w:rPr>
          <w:rFonts w:asciiTheme="majorHAnsi" w:hAnsiTheme="majorHAnsi"/>
          <w:sz w:val="22"/>
          <w:szCs w:val="22"/>
        </w:rPr>
        <w:t>3</w:t>
      </w:r>
      <w:r w:rsidR="7FEB7043" w:rsidRPr="659B1B31">
        <w:rPr>
          <w:rFonts w:asciiTheme="majorHAnsi" w:hAnsiTheme="majorHAnsi"/>
          <w:sz w:val="22"/>
          <w:szCs w:val="22"/>
        </w:rPr>
        <w:t xml:space="preserve"> tohto článku zmluvy, </w:t>
      </w:r>
      <w:r w:rsidR="775752F4" w:rsidRPr="659B1B31">
        <w:rPr>
          <w:rFonts w:asciiTheme="majorHAnsi" w:hAnsiTheme="majorHAnsi"/>
          <w:sz w:val="22"/>
          <w:szCs w:val="22"/>
        </w:rPr>
        <w:t>má objednávateľ právo</w:t>
      </w:r>
      <w:r w:rsidR="7FEB7043" w:rsidRPr="659B1B31">
        <w:rPr>
          <w:rFonts w:asciiTheme="majorHAnsi" w:hAnsiTheme="majorHAnsi"/>
          <w:sz w:val="22"/>
          <w:szCs w:val="22"/>
        </w:rPr>
        <w:t xml:space="preserve"> na zmluvnú pokutu v</w:t>
      </w:r>
      <w:r w:rsidR="41ACD382" w:rsidRPr="659B1B31">
        <w:rPr>
          <w:rFonts w:asciiTheme="majorHAnsi" w:hAnsiTheme="majorHAnsi"/>
          <w:sz w:val="22"/>
          <w:szCs w:val="22"/>
        </w:rPr>
        <w:t xml:space="preserve">oči poskytovateľovi vo výške </w:t>
      </w:r>
      <w:r w:rsidR="63E86C33" w:rsidRPr="659B1B31">
        <w:rPr>
          <w:rFonts w:asciiTheme="majorHAnsi" w:hAnsiTheme="majorHAnsi"/>
          <w:sz w:val="22"/>
          <w:szCs w:val="22"/>
        </w:rPr>
        <w:t>100</w:t>
      </w:r>
      <w:r w:rsidR="41ACD382" w:rsidRPr="659B1B31">
        <w:rPr>
          <w:rFonts w:asciiTheme="majorHAnsi" w:hAnsiTheme="majorHAnsi"/>
          <w:sz w:val="22"/>
          <w:szCs w:val="22"/>
        </w:rPr>
        <w:t>,- eur</w:t>
      </w:r>
      <w:r w:rsidR="7FEB7043" w:rsidRPr="659B1B31">
        <w:rPr>
          <w:rFonts w:asciiTheme="majorHAnsi" w:hAnsiTheme="majorHAnsi"/>
          <w:sz w:val="22"/>
          <w:szCs w:val="22"/>
        </w:rPr>
        <w:t xml:space="preserve"> </w:t>
      </w:r>
      <w:r w:rsidR="00960D3B">
        <w:rPr>
          <w:rFonts w:asciiTheme="majorHAnsi" w:hAnsiTheme="majorHAnsi"/>
          <w:sz w:val="22"/>
          <w:szCs w:val="22"/>
        </w:rPr>
        <w:t xml:space="preserve">(sto eur) </w:t>
      </w:r>
      <w:r w:rsidR="3499952C" w:rsidRPr="659B1B31">
        <w:rPr>
          <w:rFonts w:asciiTheme="majorHAnsi" w:hAnsiTheme="majorHAnsi"/>
          <w:sz w:val="22"/>
          <w:szCs w:val="22"/>
        </w:rPr>
        <w:t xml:space="preserve">bez DPH </w:t>
      </w:r>
      <w:r w:rsidR="13E6139F" w:rsidRPr="659B1B31">
        <w:rPr>
          <w:rFonts w:asciiTheme="majorHAnsi" w:hAnsiTheme="majorHAnsi"/>
          <w:sz w:val="22"/>
          <w:szCs w:val="22"/>
        </w:rPr>
        <w:t xml:space="preserve">za každý </w:t>
      </w:r>
      <w:r w:rsidR="00474BA7">
        <w:rPr>
          <w:rFonts w:asciiTheme="majorHAnsi" w:hAnsiTheme="majorHAnsi"/>
          <w:sz w:val="22"/>
          <w:szCs w:val="22"/>
        </w:rPr>
        <w:t xml:space="preserve">aj </w:t>
      </w:r>
      <w:r w:rsidR="13E6139F" w:rsidRPr="659B1B31">
        <w:rPr>
          <w:rFonts w:asciiTheme="majorHAnsi" w:hAnsiTheme="majorHAnsi"/>
          <w:sz w:val="22"/>
          <w:szCs w:val="22"/>
        </w:rPr>
        <w:t>začatý deň omeškania so splnením povinnosti</w:t>
      </w:r>
      <w:r w:rsidR="775752F4" w:rsidRPr="659B1B31">
        <w:rPr>
          <w:rFonts w:asciiTheme="majorHAnsi" w:hAnsiTheme="majorHAnsi"/>
          <w:sz w:val="22"/>
          <w:szCs w:val="22"/>
        </w:rPr>
        <w:t xml:space="preserve"> </w:t>
      </w:r>
      <w:r w:rsidR="13E6139F" w:rsidRPr="659B1B31">
        <w:rPr>
          <w:rFonts w:asciiTheme="majorHAnsi" w:hAnsiTheme="majorHAnsi"/>
          <w:sz w:val="22"/>
          <w:szCs w:val="22"/>
        </w:rPr>
        <w:t>alebo za každý jednotlivý prípad porušenia</w:t>
      </w:r>
      <w:r w:rsidR="775752F4" w:rsidRPr="659B1B31">
        <w:rPr>
          <w:rFonts w:asciiTheme="majorHAnsi" w:hAnsiTheme="majorHAnsi"/>
          <w:sz w:val="22"/>
          <w:szCs w:val="22"/>
        </w:rPr>
        <w:t>, ak povinnosť nie je objektívne možné splniť</w:t>
      </w:r>
      <w:r w:rsidR="13E6139F" w:rsidRPr="659B1B31">
        <w:rPr>
          <w:rFonts w:asciiTheme="majorHAnsi" w:hAnsiTheme="majorHAnsi"/>
          <w:sz w:val="22"/>
          <w:szCs w:val="22"/>
        </w:rPr>
        <w:t xml:space="preserve"> </w:t>
      </w:r>
      <w:r w:rsidR="775752F4" w:rsidRPr="659B1B31">
        <w:rPr>
          <w:rFonts w:asciiTheme="majorHAnsi" w:hAnsiTheme="majorHAnsi"/>
          <w:sz w:val="22"/>
          <w:szCs w:val="22"/>
        </w:rPr>
        <w:t>po lehote na zabezpečenie nápravy</w:t>
      </w:r>
      <w:r w:rsidR="7FEB7043" w:rsidRPr="659B1B31">
        <w:rPr>
          <w:rFonts w:asciiTheme="majorHAnsi" w:hAnsiTheme="majorHAnsi"/>
          <w:sz w:val="22"/>
          <w:szCs w:val="22"/>
        </w:rPr>
        <w:t>.</w:t>
      </w:r>
      <w:r w:rsidR="41ACD382" w:rsidRPr="659B1B31">
        <w:rPr>
          <w:rFonts w:asciiTheme="majorHAnsi" w:hAnsiTheme="majorHAnsi"/>
          <w:sz w:val="22"/>
          <w:szCs w:val="22"/>
        </w:rPr>
        <w:t xml:space="preserve"> V prípade opakovaného porušenia </w:t>
      </w:r>
      <w:r w:rsidR="6F6C2A79" w:rsidRPr="659B1B31">
        <w:rPr>
          <w:rFonts w:asciiTheme="majorHAnsi" w:hAnsiTheme="majorHAnsi"/>
          <w:sz w:val="22"/>
          <w:szCs w:val="22"/>
        </w:rPr>
        <w:t xml:space="preserve">niektorej </w:t>
      </w:r>
      <w:r w:rsidR="41ACD382" w:rsidRPr="659B1B31">
        <w:rPr>
          <w:rFonts w:asciiTheme="majorHAnsi" w:hAnsiTheme="majorHAnsi"/>
          <w:sz w:val="22"/>
          <w:szCs w:val="22"/>
        </w:rPr>
        <w:t>povinnosti</w:t>
      </w:r>
      <w:r w:rsidR="4CAA8C27" w:rsidRPr="659B1B31">
        <w:rPr>
          <w:rFonts w:asciiTheme="majorHAnsi" w:hAnsiTheme="majorHAnsi"/>
          <w:sz w:val="22"/>
          <w:szCs w:val="22"/>
        </w:rPr>
        <w:t xml:space="preserve"> podľa tejto zmluvy</w:t>
      </w:r>
      <w:r w:rsidR="63E86C33" w:rsidRPr="659B1B31">
        <w:rPr>
          <w:rFonts w:asciiTheme="majorHAnsi" w:hAnsiTheme="majorHAnsi"/>
          <w:sz w:val="22"/>
          <w:szCs w:val="22"/>
        </w:rPr>
        <w:t xml:space="preserve">, </w:t>
      </w:r>
      <w:r w:rsidR="41ACD382" w:rsidRPr="659B1B31">
        <w:rPr>
          <w:rFonts w:asciiTheme="majorHAnsi" w:hAnsiTheme="majorHAnsi"/>
          <w:sz w:val="22"/>
          <w:szCs w:val="22"/>
        </w:rPr>
        <w:t xml:space="preserve">je objednávateľ oprávnený uplatniť si nárok na zmluvnú pokutu </w:t>
      </w:r>
      <w:r w:rsidR="4CAA8C27" w:rsidRPr="659B1B31">
        <w:rPr>
          <w:rFonts w:asciiTheme="majorHAnsi" w:hAnsiTheme="majorHAnsi"/>
          <w:sz w:val="22"/>
          <w:szCs w:val="22"/>
        </w:rPr>
        <w:t xml:space="preserve">podľa predchádzajúcej vety </w:t>
      </w:r>
      <w:r w:rsidR="41ACD382" w:rsidRPr="659B1B31">
        <w:rPr>
          <w:rFonts w:asciiTheme="majorHAnsi" w:hAnsiTheme="majorHAnsi"/>
          <w:sz w:val="22"/>
          <w:szCs w:val="22"/>
        </w:rPr>
        <w:t xml:space="preserve">voči poskytovateľovi vo výške </w:t>
      </w:r>
      <w:r w:rsidR="63E86C33" w:rsidRPr="659B1B31">
        <w:rPr>
          <w:rFonts w:asciiTheme="majorHAnsi" w:hAnsiTheme="majorHAnsi"/>
          <w:sz w:val="22"/>
          <w:szCs w:val="22"/>
        </w:rPr>
        <w:t>200</w:t>
      </w:r>
      <w:r w:rsidR="41ACD382" w:rsidRPr="659B1B31">
        <w:rPr>
          <w:rFonts w:asciiTheme="majorHAnsi" w:hAnsiTheme="majorHAnsi"/>
          <w:sz w:val="22"/>
          <w:szCs w:val="22"/>
        </w:rPr>
        <w:t xml:space="preserve">,- eur </w:t>
      </w:r>
      <w:r w:rsidR="00960D3B">
        <w:rPr>
          <w:rFonts w:asciiTheme="majorHAnsi" w:hAnsiTheme="majorHAnsi"/>
          <w:sz w:val="22"/>
          <w:szCs w:val="22"/>
        </w:rPr>
        <w:t xml:space="preserve">(dvesto eur) </w:t>
      </w:r>
      <w:r w:rsidR="3499952C" w:rsidRPr="659B1B31">
        <w:rPr>
          <w:rFonts w:asciiTheme="majorHAnsi" w:hAnsiTheme="majorHAnsi"/>
          <w:sz w:val="22"/>
          <w:szCs w:val="22"/>
        </w:rPr>
        <w:t xml:space="preserve">bez DPH </w:t>
      </w:r>
      <w:r w:rsidR="41ACD382" w:rsidRPr="659B1B31">
        <w:rPr>
          <w:rFonts w:asciiTheme="majorHAnsi" w:hAnsiTheme="majorHAnsi"/>
          <w:sz w:val="22"/>
          <w:szCs w:val="22"/>
        </w:rPr>
        <w:t>(druhý po sebe nasledujúci prípad porušenia zmluvy). V prípade ďalšieho porušenia povinnosti</w:t>
      </w:r>
      <w:r w:rsidR="4CAA8C27" w:rsidRPr="659B1B31">
        <w:rPr>
          <w:rFonts w:asciiTheme="majorHAnsi" w:hAnsiTheme="majorHAnsi"/>
          <w:sz w:val="22"/>
          <w:szCs w:val="22"/>
        </w:rPr>
        <w:t xml:space="preserve"> podľa tejto zmluvy</w:t>
      </w:r>
      <w:r w:rsidR="41ACD382" w:rsidRPr="659B1B31">
        <w:rPr>
          <w:rFonts w:asciiTheme="majorHAnsi" w:hAnsiTheme="majorHAnsi"/>
          <w:sz w:val="22"/>
          <w:szCs w:val="22"/>
        </w:rPr>
        <w:t xml:space="preserve">, je objednávateľ oprávnený uplatniť si nárok na zmluvnú pokutu voči poskytovateľovi </w:t>
      </w:r>
      <w:r w:rsidR="4CAA8C27" w:rsidRPr="659B1B31">
        <w:rPr>
          <w:rFonts w:asciiTheme="majorHAnsi" w:hAnsiTheme="majorHAnsi"/>
          <w:sz w:val="22"/>
          <w:szCs w:val="22"/>
        </w:rPr>
        <w:t xml:space="preserve">podľa prvej vety </w:t>
      </w:r>
      <w:r w:rsidR="41ACD382" w:rsidRPr="659B1B31">
        <w:rPr>
          <w:rFonts w:asciiTheme="majorHAnsi" w:hAnsiTheme="majorHAnsi"/>
          <w:sz w:val="22"/>
          <w:szCs w:val="22"/>
        </w:rPr>
        <w:t xml:space="preserve">vo výške </w:t>
      </w:r>
      <w:r w:rsidR="63E86C33" w:rsidRPr="659B1B31">
        <w:rPr>
          <w:rFonts w:asciiTheme="majorHAnsi" w:hAnsiTheme="majorHAnsi"/>
          <w:sz w:val="22"/>
          <w:szCs w:val="22"/>
        </w:rPr>
        <w:t>500</w:t>
      </w:r>
      <w:r w:rsidR="41ACD382" w:rsidRPr="659B1B31">
        <w:rPr>
          <w:rFonts w:asciiTheme="majorHAnsi" w:hAnsiTheme="majorHAnsi"/>
          <w:sz w:val="22"/>
          <w:szCs w:val="22"/>
        </w:rPr>
        <w:t xml:space="preserve">,- eur </w:t>
      </w:r>
      <w:r w:rsidR="00474BA7">
        <w:rPr>
          <w:rFonts w:asciiTheme="majorHAnsi" w:hAnsiTheme="majorHAnsi"/>
          <w:sz w:val="22"/>
          <w:szCs w:val="22"/>
        </w:rPr>
        <w:t xml:space="preserve">(päťsto eur) </w:t>
      </w:r>
      <w:r w:rsidR="3499952C" w:rsidRPr="659B1B31">
        <w:rPr>
          <w:rFonts w:asciiTheme="majorHAnsi" w:hAnsiTheme="majorHAnsi"/>
          <w:sz w:val="22"/>
          <w:szCs w:val="22"/>
        </w:rPr>
        <w:t xml:space="preserve">bez DPH </w:t>
      </w:r>
      <w:r w:rsidR="41ACD382" w:rsidRPr="659B1B31">
        <w:rPr>
          <w:rFonts w:asciiTheme="majorHAnsi" w:hAnsiTheme="majorHAnsi"/>
          <w:sz w:val="22"/>
          <w:szCs w:val="22"/>
        </w:rPr>
        <w:t xml:space="preserve">(tretí </w:t>
      </w:r>
      <w:r w:rsidR="0AF8567B" w:rsidRPr="659B1B31">
        <w:rPr>
          <w:rFonts w:asciiTheme="majorHAnsi" w:hAnsiTheme="majorHAnsi"/>
          <w:sz w:val="22"/>
          <w:szCs w:val="22"/>
        </w:rPr>
        <w:t>a</w:t>
      </w:r>
      <w:r w:rsidR="6982C0DB" w:rsidRPr="659B1B31">
        <w:rPr>
          <w:rFonts w:asciiTheme="majorHAnsi" w:hAnsiTheme="majorHAnsi"/>
          <w:sz w:val="22"/>
          <w:szCs w:val="22"/>
        </w:rPr>
        <w:t xml:space="preserve"> každý </w:t>
      </w:r>
      <w:r w:rsidR="0AF8567B" w:rsidRPr="659B1B31">
        <w:rPr>
          <w:rFonts w:asciiTheme="majorHAnsi" w:hAnsiTheme="majorHAnsi"/>
          <w:sz w:val="22"/>
          <w:szCs w:val="22"/>
        </w:rPr>
        <w:t xml:space="preserve">ďalší </w:t>
      </w:r>
      <w:r w:rsidR="41ACD382" w:rsidRPr="659B1B31">
        <w:rPr>
          <w:rFonts w:asciiTheme="majorHAnsi" w:hAnsiTheme="majorHAnsi"/>
          <w:sz w:val="22"/>
          <w:szCs w:val="22"/>
        </w:rPr>
        <w:t>po sebe nasledujúci prípad porušenia zmluvy).</w:t>
      </w:r>
      <w:r w:rsidR="33A02D1D" w:rsidRPr="659B1B31">
        <w:rPr>
          <w:rFonts w:asciiTheme="majorHAnsi" w:hAnsiTheme="majorHAnsi"/>
          <w:sz w:val="22"/>
          <w:szCs w:val="22"/>
        </w:rPr>
        <w:t xml:space="preserve"> </w:t>
      </w:r>
    </w:p>
    <w:p w14:paraId="48E391BD" w14:textId="1B01CCD1" w:rsidR="00474BA7" w:rsidRPr="00474BA7" w:rsidRDefault="00474BA7" w:rsidP="007E192F">
      <w:pPr>
        <w:pStyle w:val="Bodclanku"/>
        <w:numPr>
          <w:ilvl w:val="1"/>
          <w:numId w:val="9"/>
        </w:numPr>
        <w:spacing w:before="120" w:after="120" w:line="276" w:lineRule="auto"/>
        <w:ind w:left="0" w:hanging="567"/>
        <w:rPr>
          <w:rFonts w:asciiTheme="majorHAnsi" w:hAnsiTheme="majorHAnsi"/>
          <w:sz w:val="22"/>
          <w:szCs w:val="22"/>
        </w:rPr>
      </w:pPr>
      <w:r w:rsidRPr="659B1B31">
        <w:rPr>
          <w:rFonts w:asciiTheme="majorHAnsi" w:hAnsiTheme="majorHAnsi"/>
          <w:sz w:val="22"/>
          <w:szCs w:val="22"/>
        </w:rPr>
        <w:t>Ak v tejto zmluve nie je uvedené inak, v prípade, ak poskytovateľ poruší niektorú z povinností  v tejto zmluve a jej prílohách a</w:t>
      </w:r>
      <w:r>
        <w:rPr>
          <w:rFonts w:asciiTheme="majorHAnsi" w:hAnsiTheme="majorHAnsi"/>
          <w:sz w:val="22"/>
          <w:szCs w:val="22"/>
        </w:rPr>
        <w:t> vzhľadom na charakter povinnosti nie je možná náprava</w:t>
      </w:r>
      <w:r w:rsidRPr="659B1B31">
        <w:rPr>
          <w:rFonts w:asciiTheme="majorHAnsi" w:hAnsiTheme="majorHAnsi"/>
          <w:sz w:val="22"/>
          <w:szCs w:val="22"/>
        </w:rPr>
        <w:t xml:space="preserve">, má objednávateľ právo na zmluvnú pokutu voči poskytovateľovi vo výške 100,- eur </w:t>
      </w:r>
      <w:r>
        <w:rPr>
          <w:rFonts w:asciiTheme="majorHAnsi" w:hAnsiTheme="majorHAnsi"/>
          <w:sz w:val="22"/>
          <w:szCs w:val="22"/>
        </w:rPr>
        <w:t xml:space="preserve">(sto eur) </w:t>
      </w:r>
      <w:r w:rsidRPr="659B1B31">
        <w:rPr>
          <w:rFonts w:asciiTheme="majorHAnsi" w:hAnsiTheme="majorHAnsi"/>
          <w:sz w:val="22"/>
          <w:szCs w:val="22"/>
        </w:rPr>
        <w:t xml:space="preserve">bez DPH za každý jednotlivý prípad porušenia. V prípade opakovaného porušenia niektorej povinnosti podľa tejto zmluvy, je objednávateľ oprávnený uplatniť si nárok na zmluvnú pokutu podľa </w:t>
      </w:r>
      <w:r w:rsidRPr="659B1B31">
        <w:rPr>
          <w:rFonts w:asciiTheme="majorHAnsi" w:hAnsiTheme="majorHAnsi"/>
          <w:sz w:val="22"/>
          <w:szCs w:val="22"/>
        </w:rPr>
        <w:lastRenderedPageBreak/>
        <w:t xml:space="preserve">predchádzajúcej vety voči poskytovateľovi vo výške 200,- eur </w:t>
      </w:r>
      <w:r w:rsidR="00960D3B">
        <w:rPr>
          <w:rFonts w:asciiTheme="majorHAnsi" w:hAnsiTheme="majorHAnsi"/>
          <w:sz w:val="22"/>
          <w:szCs w:val="22"/>
        </w:rPr>
        <w:t xml:space="preserve">(dvesto eur) </w:t>
      </w:r>
      <w:r w:rsidRPr="659B1B31">
        <w:rPr>
          <w:rFonts w:asciiTheme="majorHAnsi" w:hAnsiTheme="majorHAnsi"/>
          <w:sz w:val="22"/>
          <w:szCs w:val="22"/>
        </w:rPr>
        <w:t>bez DPH (druhý po sebe nasledujúci prípad porušenia zmluvy). V prípade ďalšieho porušenia povinnosti podľa tejto zmluvy, je objednávateľ oprávnený uplatniť si nárok na zmluvnú pokutu voči poskytovateľovi podľa prvej vety vo výške 500,-</w:t>
      </w:r>
      <w:r w:rsidR="00960D3B">
        <w:rPr>
          <w:rFonts w:asciiTheme="majorHAnsi" w:hAnsiTheme="majorHAnsi"/>
          <w:sz w:val="22"/>
          <w:szCs w:val="22"/>
        </w:rPr>
        <w:t xml:space="preserve"> </w:t>
      </w:r>
      <w:r w:rsidRPr="659B1B31">
        <w:rPr>
          <w:rFonts w:asciiTheme="majorHAnsi" w:hAnsiTheme="majorHAnsi"/>
          <w:sz w:val="22"/>
          <w:szCs w:val="22"/>
        </w:rPr>
        <w:t xml:space="preserve">eur </w:t>
      </w:r>
      <w:r w:rsidR="00960D3B">
        <w:rPr>
          <w:rFonts w:asciiTheme="majorHAnsi" w:hAnsiTheme="majorHAnsi"/>
          <w:sz w:val="22"/>
          <w:szCs w:val="22"/>
        </w:rPr>
        <w:t xml:space="preserve">(päťsto eur) </w:t>
      </w:r>
      <w:r w:rsidRPr="659B1B31">
        <w:rPr>
          <w:rFonts w:asciiTheme="majorHAnsi" w:hAnsiTheme="majorHAnsi"/>
          <w:sz w:val="22"/>
          <w:szCs w:val="22"/>
        </w:rPr>
        <w:t xml:space="preserve">bez DPH (tretí a každý ďalší po sebe nasledujúci prípad porušenia zmluvy). </w:t>
      </w:r>
    </w:p>
    <w:p w14:paraId="6AAB7D8F" w14:textId="12BDD5D3" w:rsidR="00491E49" w:rsidRPr="00DE14DF" w:rsidRDefault="1836A2A3"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2AF95B4C">
        <w:rPr>
          <w:rFonts w:asciiTheme="majorHAnsi" w:hAnsiTheme="majorHAnsi"/>
          <w:sz w:val="22"/>
          <w:szCs w:val="22"/>
        </w:rPr>
        <w:t xml:space="preserve">V prípade, ak poskytovateľ </w:t>
      </w:r>
      <w:r w:rsidR="46227FD4" w:rsidRPr="2AF95B4C">
        <w:rPr>
          <w:rFonts w:asciiTheme="majorHAnsi" w:hAnsiTheme="majorHAnsi"/>
          <w:sz w:val="22"/>
          <w:szCs w:val="22"/>
        </w:rPr>
        <w:t xml:space="preserve">poruší </w:t>
      </w:r>
      <w:r w:rsidRPr="2AF95B4C">
        <w:rPr>
          <w:rFonts w:asciiTheme="majorHAnsi" w:hAnsiTheme="majorHAnsi"/>
          <w:sz w:val="22"/>
          <w:szCs w:val="22"/>
        </w:rPr>
        <w:t>niektorú z požiadaviek uvedených</w:t>
      </w:r>
      <w:r w:rsidRPr="2AF95B4C">
        <w:rPr>
          <w:rFonts w:asciiTheme="majorHAnsi" w:eastAsiaTheme="minorEastAsia" w:hAnsiTheme="majorHAnsi" w:cstheme="minorBidi"/>
          <w:sz w:val="22"/>
          <w:szCs w:val="22"/>
        </w:rPr>
        <w:t xml:space="preserve"> v časti </w:t>
      </w:r>
      <w:r w:rsidR="0E470546" w:rsidRPr="2AF95B4C">
        <w:rPr>
          <w:rFonts w:asciiTheme="majorHAnsi" w:eastAsiaTheme="minorEastAsia" w:hAnsiTheme="majorHAnsi" w:cstheme="minorBidi"/>
          <w:sz w:val="22"/>
          <w:szCs w:val="22"/>
        </w:rPr>
        <w:t xml:space="preserve">Enviromentálne a kvalitatívne zásady prípravy jedla v prílohe č. 1 </w:t>
      </w:r>
      <w:r w:rsidRPr="2AF95B4C">
        <w:rPr>
          <w:rFonts w:asciiTheme="majorHAnsi" w:eastAsiaTheme="minorEastAsia" w:hAnsiTheme="majorHAnsi" w:cstheme="minorBidi"/>
          <w:sz w:val="22"/>
          <w:szCs w:val="22"/>
        </w:rPr>
        <w:t xml:space="preserve">tejto zmluvy, </w:t>
      </w:r>
      <w:r w:rsidR="00474BA7">
        <w:rPr>
          <w:rFonts w:asciiTheme="majorHAnsi" w:eastAsiaTheme="minorEastAsia" w:hAnsiTheme="majorHAnsi" w:cstheme="minorBidi"/>
          <w:sz w:val="22"/>
          <w:szCs w:val="22"/>
        </w:rPr>
        <w:t>má</w:t>
      </w:r>
      <w:r w:rsidRPr="2AF95B4C">
        <w:rPr>
          <w:rFonts w:asciiTheme="majorHAnsi" w:hAnsiTheme="majorHAnsi"/>
          <w:sz w:val="22"/>
          <w:szCs w:val="22"/>
        </w:rPr>
        <w:t xml:space="preserve"> objednávateľ </w:t>
      </w:r>
      <w:r w:rsidR="00474BA7">
        <w:rPr>
          <w:rFonts w:asciiTheme="majorHAnsi" w:hAnsiTheme="majorHAnsi"/>
          <w:sz w:val="22"/>
          <w:szCs w:val="22"/>
        </w:rPr>
        <w:t>právo</w:t>
      </w:r>
      <w:r w:rsidRPr="2AF95B4C">
        <w:rPr>
          <w:rFonts w:asciiTheme="majorHAnsi" w:hAnsiTheme="majorHAnsi"/>
          <w:sz w:val="22"/>
          <w:szCs w:val="22"/>
        </w:rPr>
        <w:t xml:space="preserve"> na zmluvnú pokutu voči poskytovateľovi vo výške 50</w:t>
      </w:r>
      <w:r w:rsidR="273D167D" w:rsidRPr="2AF95B4C">
        <w:rPr>
          <w:rFonts w:asciiTheme="majorHAnsi" w:hAnsiTheme="majorHAnsi"/>
          <w:sz w:val="22"/>
          <w:szCs w:val="22"/>
        </w:rPr>
        <w:t>0</w:t>
      </w:r>
      <w:r w:rsidRPr="2AF95B4C">
        <w:rPr>
          <w:rFonts w:asciiTheme="majorHAnsi" w:hAnsiTheme="majorHAnsi"/>
          <w:sz w:val="22"/>
          <w:szCs w:val="22"/>
        </w:rPr>
        <w:t xml:space="preserve">,- </w:t>
      </w:r>
      <w:r w:rsidR="00960D3B">
        <w:rPr>
          <w:rFonts w:asciiTheme="majorHAnsi" w:hAnsiTheme="majorHAnsi"/>
          <w:sz w:val="22"/>
          <w:szCs w:val="22"/>
        </w:rPr>
        <w:t>eur</w:t>
      </w:r>
      <w:r w:rsidRPr="2AF95B4C">
        <w:rPr>
          <w:rFonts w:asciiTheme="majorHAnsi" w:hAnsiTheme="majorHAnsi"/>
          <w:sz w:val="22"/>
          <w:szCs w:val="22"/>
        </w:rPr>
        <w:t xml:space="preserve"> </w:t>
      </w:r>
      <w:r w:rsidR="00307A1F" w:rsidRPr="2AF95B4C">
        <w:rPr>
          <w:rFonts w:asciiTheme="majorHAnsi" w:hAnsiTheme="majorHAnsi"/>
          <w:sz w:val="22"/>
          <w:szCs w:val="22"/>
        </w:rPr>
        <w:t xml:space="preserve">(päťsto eur)  </w:t>
      </w:r>
      <w:r w:rsidRPr="2AF95B4C">
        <w:rPr>
          <w:rFonts w:asciiTheme="majorHAnsi" w:hAnsiTheme="majorHAnsi"/>
          <w:sz w:val="22"/>
          <w:szCs w:val="22"/>
        </w:rPr>
        <w:t xml:space="preserve">bez DPH </w:t>
      </w:r>
      <w:r w:rsidR="02AAA512" w:rsidRPr="2AF95B4C">
        <w:rPr>
          <w:rFonts w:asciiTheme="majorHAnsi" w:hAnsiTheme="majorHAnsi"/>
          <w:sz w:val="22"/>
          <w:szCs w:val="22"/>
        </w:rPr>
        <w:t>za každý jednotlivý prípad porušenia</w:t>
      </w:r>
      <w:r w:rsidRPr="2AF95B4C">
        <w:rPr>
          <w:rFonts w:asciiTheme="majorHAnsi" w:hAnsiTheme="majorHAnsi"/>
          <w:sz w:val="22"/>
          <w:szCs w:val="22"/>
        </w:rPr>
        <w:t xml:space="preserve">. </w:t>
      </w:r>
    </w:p>
    <w:p w14:paraId="5A144DFB" w14:textId="2C2C08C0" w:rsidR="00A16634" w:rsidRPr="00DE14DF" w:rsidRDefault="001F4677"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3118D1EC">
        <w:rPr>
          <w:rFonts w:asciiTheme="majorHAnsi" w:hAnsiTheme="majorHAnsi"/>
          <w:sz w:val="22"/>
          <w:szCs w:val="22"/>
        </w:rPr>
        <w:t xml:space="preserve">V prípade </w:t>
      </w:r>
      <w:r w:rsidR="007D1A4C">
        <w:rPr>
          <w:rFonts w:asciiTheme="majorHAnsi" w:hAnsiTheme="majorHAnsi"/>
          <w:sz w:val="22"/>
          <w:szCs w:val="22"/>
        </w:rPr>
        <w:t>ak poskytovateľ nedodrží prevádzkovú dobu podľa</w:t>
      </w:r>
      <w:r w:rsidRPr="3118D1EC">
        <w:rPr>
          <w:rFonts w:asciiTheme="majorHAnsi" w:hAnsiTheme="majorHAnsi"/>
          <w:sz w:val="22"/>
          <w:szCs w:val="22"/>
        </w:rPr>
        <w:t> čl</w:t>
      </w:r>
      <w:r w:rsidR="005F256E" w:rsidRPr="3118D1EC">
        <w:rPr>
          <w:rFonts w:asciiTheme="majorHAnsi" w:hAnsiTheme="majorHAnsi"/>
          <w:sz w:val="22"/>
          <w:szCs w:val="22"/>
        </w:rPr>
        <w:t>ánku</w:t>
      </w:r>
      <w:r w:rsidRPr="3118D1EC">
        <w:rPr>
          <w:rFonts w:asciiTheme="majorHAnsi" w:hAnsiTheme="majorHAnsi"/>
          <w:sz w:val="22"/>
          <w:szCs w:val="22"/>
        </w:rPr>
        <w:t xml:space="preserve"> IV bod 4.2</w:t>
      </w:r>
      <w:r w:rsidR="00E90F4A">
        <w:rPr>
          <w:rFonts w:asciiTheme="majorHAnsi" w:hAnsiTheme="majorHAnsi"/>
          <w:sz w:val="22"/>
          <w:szCs w:val="22"/>
        </w:rPr>
        <w:t>.</w:t>
      </w:r>
      <w:r w:rsidR="009817F5" w:rsidRPr="3118D1EC">
        <w:rPr>
          <w:rFonts w:asciiTheme="majorHAnsi" w:hAnsiTheme="majorHAnsi"/>
          <w:sz w:val="22"/>
          <w:szCs w:val="22"/>
        </w:rPr>
        <w:t>1. alebo 4.2.2</w:t>
      </w:r>
      <w:r w:rsidRPr="3118D1EC">
        <w:rPr>
          <w:rFonts w:asciiTheme="majorHAnsi" w:hAnsiTheme="majorHAnsi"/>
          <w:sz w:val="22"/>
          <w:szCs w:val="22"/>
        </w:rPr>
        <w:t xml:space="preserve"> tejto zmluvy, </w:t>
      </w:r>
      <w:r w:rsidR="00474BA7">
        <w:rPr>
          <w:rFonts w:asciiTheme="majorHAnsi" w:hAnsiTheme="majorHAnsi"/>
          <w:sz w:val="22"/>
          <w:szCs w:val="22"/>
        </w:rPr>
        <w:t>má</w:t>
      </w:r>
      <w:r w:rsidR="005F256E" w:rsidRPr="3118D1EC">
        <w:rPr>
          <w:rFonts w:asciiTheme="majorHAnsi" w:hAnsiTheme="majorHAnsi"/>
          <w:sz w:val="22"/>
          <w:szCs w:val="22"/>
        </w:rPr>
        <w:t xml:space="preserve"> </w:t>
      </w:r>
      <w:r w:rsidRPr="3118D1EC">
        <w:rPr>
          <w:rFonts w:asciiTheme="majorHAnsi" w:hAnsiTheme="majorHAnsi"/>
          <w:sz w:val="22"/>
          <w:szCs w:val="22"/>
        </w:rPr>
        <w:t xml:space="preserve">objednávateľ </w:t>
      </w:r>
      <w:r w:rsidR="00474BA7">
        <w:rPr>
          <w:rFonts w:asciiTheme="majorHAnsi" w:hAnsiTheme="majorHAnsi"/>
          <w:sz w:val="22"/>
          <w:szCs w:val="22"/>
        </w:rPr>
        <w:t>právo</w:t>
      </w:r>
      <w:r w:rsidRPr="3118D1EC">
        <w:rPr>
          <w:rFonts w:asciiTheme="majorHAnsi" w:hAnsiTheme="majorHAnsi"/>
          <w:sz w:val="22"/>
          <w:szCs w:val="22"/>
        </w:rPr>
        <w:t xml:space="preserve"> </w:t>
      </w:r>
      <w:r w:rsidR="00BA251E" w:rsidRPr="3118D1EC">
        <w:rPr>
          <w:rFonts w:asciiTheme="majorHAnsi" w:hAnsiTheme="majorHAnsi"/>
          <w:sz w:val="22"/>
          <w:szCs w:val="22"/>
        </w:rPr>
        <w:t xml:space="preserve">na zmluvnú pokutu </w:t>
      </w:r>
      <w:r w:rsidR="008C4827">
        <w:rPr>
          <w:rFonts w:asciiTheme="majorHAnsi" w:hAnsiTheme="majorHAnsi"/>
          <w:sz w:val="22"/>
          <w:szCs w:val="22"/>
        </w:rPr>
        <w:t xml:space="preserve">voči poskytovateľovi </w:t>
      </w:r>
      <w:r w:rsidR="00BA251E" w:rsidRPr="3118D1EC">
        <w:rPr>
          <w:rFonts w:asciiTheme="majorHAnsi" w:hAnsiTheme="majorHAnsi"/>
          <w:sz w:val="22"/>
          <w:szCs w:val="22"/>
        </w:rPr>
        <w:t xml:space="preserve">vo výške </w:t>
      </w:r>
      <w:r w:rsidR="009817F5" w:rsidRPr="3118D1EC">
        <w:rPr>
          <w:rFonts w:asciiTheme="majorHAnsi" w:hAnsiTheme="majorHAnsi"/>
          <w:sz w:val="22"/>
          <w:szCs w:val="22"/>
        </w:rPr>
        <w:t>500</w:t>
      </w:r>
      <w:r w:rsidRPr="3118D1EC">
        <w:rPr>
          <w:rFonts w:asciiTheme="majorHAnsi" w:hAnsiTheme="majorHAnsi"/>
          <w:sz w:val="22"/>
          <w:szCs w:val="22"/>
        </w:rPr>
        <w:t xml:space="preserve">,- </w:t>
      </w:r>
      <w:r w:rsidR="00A16634" w:rsidRPr="3118D1EC">
        <w:rPr>
          <w:rFonts w:asciiTheme="majorHAnsi" w:hAnsiTheme="majorHAnsi"/>
          <w:sz w:val="22"/>
          <w:szCs w:val="22"/>
        </w:rPr>
        <w:t xml:space="preserve">eur </w:t>
      </w:r>
      <w:r w:rsidR="00307A1F" w:rsidRPr="3118D1EC">
        <w:rPr>
          <w:rFonts w:asciiTheme="majorHAnsi" w:hAnsiTheme="majorHAnsi"/>
          <w:sz w:val="22"/>
          <w:szCs w:val="22"/>
        </w:rPr>
        <w:t xml:space="preserve">(päťsto eur)  </w:t>
      </w:r>
      <w:r w:rsidR="00BA251E" w:rsidRPr="3118D1EC">
        <w:rPr>
          <w:rFonts w:asciiTheme="majorHAnsi" w:hAnsiTheme="majorHAnsi"/>
          <w:sz w:val="22"/>
          <w:szCs w:val="22"/>
        </w:rPr>
        <w:t>bez DPH</w:t>
      </w:r>
      <w:r w:rsidRPr="3118D1EC">
        <w:rPr>
          <w:rFonts w:asciiTheme="majorHAnsi" w:hAnsiTheme="majorHAnsi"/>
          <w:sz w:val="22"/>
          <w:szCs w:val="22"/>
        </w:rPr>
        <w:t xml:space="preserve"> </w:t>
      </w:r>
      <w:r w:rsidR="00A16634" w:rsidRPr="3118D1EC">
        <w:rPr>
          <w:rFonts w:asciiTheme="majorHAnsi" w:hAnsiTheme="majorHAnsi"/>
          <w:sz w:val="22"/>
          <w:szCs w:val="22"/>
        </w:rPr>
        <w:t xml:space="preserve">za každý jednotlivý prípad porušenia. </w:t>
      </w:r>
    </w:p>
    <w:p w14:paraId="5D51ACB4" w14:textId="6405BDBA" w:rsidR="37110DF7" w:rsidRDefault="37110DF7" w:rsidP="007E192F">
      <w:pPr>
        <w:pStyle w:val="Bodclanku"/>
        <w:numPr>
          <w:ilvl w:val="1"/>
          <w:numId w:val="9"/>
        </w:numPr>
        <w:spacing w:before="120" w:after="120" w:line="276" w:lineRule="auto"/>
        <w:ind w:left="0" w:hanging="567"/>
        <w:rPr>
          <w:rFonts w:asciiTheme="majorHAnsi" w:hAnsiTheme="majorHAnsi"/>
          <w:sz w:val="22"/>
          <w:szCs w:val="22"/>
        </w:rPr>
      </w:pPr>
      <w:r w:rsidRPr="3118D1EC">
        <w:rPr>
          <w:rFonts w:asciiTheme="majorHAnsi" w:hAnsiTheme="majorHAnsi"/>
          <w:sz w:val="22"/>
          <w:szCs w:val="22"/>
        </w:rPr>
        <w:t>V prípade, ak poskytovateľ poruší povinnosť zabezpečiť podávanie obedov s obsluhou jedným kvalifikovaným čašníkom v salóniku NBS v čase výdaja stravy</w:t>
      </w:r>
      <w:r w:rsidR="4CA7E0D3" w:rsidRPr="3118D1EC">
        <w:rPr>
          <w:rFonts w:asciiTheme="majorHAnsi" w:hAnsiTheme="majorHAnsi"/>
          <w:sz w:val="22"/>
          <w:szCs w:val="22"/>
        </w:rPr>
        <w:t xml:space="preserve">, </w:t>
      </w:r>
      <w:r w:rsidR="008C4827">
        <w:rPr>
          <w:rFonts w:asciiTheme="majorHAnsi" w:eastAsiaTheme="minorEastAsia" w:hAnsiTheme="majorHAnsi" w:cstheme="minorBidi"/>
          <w:sz w:val="22"/>
          <w:szCs w:val="22"/>
        </w:rPr>
        <w:t xml:space="preserve">má </w:t>
      </w:r>
      <w:r w:rsidR="4CA7E0D3" w:rsidRPr="3118D1EC">
        <w:rPr>
          <w:rFonts w:asciiTheme="majorHAnsi" w:hAnsiTheme="majorHAnsi"/>
          <w:sz w:val="22"/>
          <w:szCs w:val="22"/>
        </w:rPr>
        <w:t xml:space="preserve">objednávateľ </w:t>
      </w:r>
      <w:r w:rsidR="008C4827">
        <w:rPr>
          <w:rFonts w:asciiTheme="majorHAnsi" w:hAnsiTheme="majorHAnsi"/>
          <w:sz w:val="22"/>
          <w:szCs w:val="22"/>
        </w:rPr>
        <w:t>právo</w:t>
      </w:r>
      <w:r w:rsidR="4CA7E0D3" w:rsidRPr="3118D1EC">
        <w:rPr>
          <w:rFonts w:asciiTheme="majorHAnsi" w:hAnsiTheme="majorHAnsi"/>
          <w:sz w:val="22"/>
          <w:szCs w:val="22"/>
        </w:rPr>
        <w:t xml:space="preserve"> na zmluvnú pokutu voči poskytovateľovi vo výške 500,- EUR (päťsto eur)  bez DPH za každý deň, keď obsluha nie je zabezpečená. </w:t>
      </w:r>
    </w:p>
    <w:p w14:paraId="70B09610" w14:textId="559D3CF1" w:rsidR="00E96657" w:rsidRPr="00A16634" w:rsidRDefault="00396A15"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A16634">
        <w:rPr>
          <w:rFonts w:asciiTheme="majorHAnsi" w:hAnsiTheme="majorHAnsi"/>
          <w:sz w:val="22"/>
          <w:szCs w:val="22"/>
        </w:rPr>
        <w:t xml:space="preserve">V prípade, ak poskytovateľ </w:t>
      </w:r>
      <w:r w:rsidR="00307A1F" w:rsidRPr="00A16634">
        <w:rPr>
          <w:rFonts w:asciiTheme="majorHAnsi" w:hAnsiTheme="majorHAnsi"/>
          <w:sz w:val="22"/>
          <w:szCs w:val="22"/>
        </w:rPr>
        <w:t xml:space="preserve">neuzatvorí </w:t>
      </w:r>
      <w:r w:rsidRPr="00A16634">
        <w:rPr>
          <w:rFonts w:asciiTheme="majorHAnsi" w:hAnsiTheme="majorHAnsi"/>
          <w:sz w:val="22"/>
          <w:szCs w:val="22"/>
        </w:rPr>
        <w:t>Nájomnú zmluvu podľa čl</w:t>
      </w:r>
      <w:r w:rsidR="005F256E" w:rsidRPr="00A16634">
        <w:rPr>
          <w:rFonts w:asciiTheme="majorHAnsi" w:hAnsiTheme="majorHAnsi"/>
          <w:sz w:val="22"/>
          <w:szCs w:val="22"/>
        </w:rPr>
        <w:t>ánku</w:t>
      </w:r>
      <w:r w:rsidRPr="00A16634">
        <w:rPr>
          <w:rFonts w:asciiTheme="majorHAnsi" w:hAnsiTheme="majorHAnsi"/>
          <w:sz w:val="22"/>
          <w:szCs w:val="22"/>
        </w:rPr>
        <w:t xml:space="preserve"> </w:t>
      </w:r>
      <w:r w:rsidR="00E96657" w:rsidRPr="00A16634">
        <w:rPr>
          <w:rFonts w:asciiTheme="majorHAnsi" w:hAnsiTheme="majorHAnsi"/>
          <w:sz w:val="22"/>
          <w:szCs w:val="22"/>
        </w:rPr>
        <w:t xml:space="preserve">V bod 5.1 </w:t>
      </w:r>
      <w:r w:rsidRPr="00A16634">
        <w:rPr>
          <w:rFonts w:asciiTheme="majorHAnsi" w:hAnsiTheme="majorHAnsi"/>
          <w:sz w:val="22"/>
          <w:szCs w:val="22"/>
        </w:rPr>
        <w:t xml:space="preserve"> tejto zmluvy, </w:t>
      </w:r>
      <w:r w:rsidR="008C4827">
        <w:rPr>
          <w:rFonts w:asciiTheme="majorHAnsi" w:hAnsiTheme="majorHAnsi"/>
          <w:sz w:val="22"/>
          <w:szCs w:val="22"/>
        </w:rPr>
        <w:t>má</w:t>
      </w:r>
      <w:r w:rsidRPr="00A16634">
        <w:rPr>
          <w:rFonts w:asciiTheme="majorHAnsi" w:hAnsiTheme="majorHAnsi"/>
          <w:sz w:val="22"/>
          <w:szCs w:val="22"/>
        </w:rPr>
        <w:t xml:space="preserve"> objednávateľ </w:t>
      </w:r>
      <w:r w:rsidR="008C4827">
        <w:rPr>
          <w:rFonts w:asciiTheme="majorHAnsi" w:hAnsiTheme="majorHAnsi"/>
          <w:sz w:val="22"/>
          <w:szCs w:val="22"/>
        </w:rPr>
        <w:t>právo</w:t>
      </w:r>
      <w:r w:rsidRPr="00A16634">
        <w:rPr>
          <w:rFonts w:asciiTheme="majorHAnsi" w:hAnsiTheme="majorHAnsi"/>
          <w:sz w:val="22"/>
          <w:szCs w:val="22"/>
        </w:rPr>
        <w:t xml:space="preserve"> na zmluvnú pokutu</w:t>
      </w:r>
      <w:r w:rsidR="001D1A97" w:rsidRPr="00A16634">
        <w:rPr>
          <w:rFonts w:asciiTheme="majorHAnsi" w:hAnsiTheme="majorHAnsi"/>
          <w:sz w:val="22"/>
          <w:szCs w:val="22"/>
        </w:rPr>
        <w:t xml:space="preserve"> voči poskytovateľovi vo výške 1</w:t>
      </w:r>
      <w:r w:rsidRPr="00A16634">
        <w:rPr>
          <w:rFonts w:asciiTheme="majorHAnsi" w:hAnsiTheme="majorHAnsi"/>
          <w:sz w:val="22"/>
          <w:szCs w:val="22"/>
        </w:rPr>
        <w:t>00.000,- eur</w:t>
      </w:r>
      <w:r w:rsidR="004371FA" w:rsidRPr="00A16634">
        <w:rPr>
          <w:rFonts w:asciiTheme="majorHAnsi" w:hAnsiTheme="majorHAnsi"/>
          <w:sz w:val="22"/>
          <w:szCs w:val="22"/>
        </w:rPr>
        <w:t xml:space="preserve"> </w:t>
      </w:r>
      <w:r w:rsidR="00960D3B">
        <w:rPr>
          <w:rFonts w:asciiTheme="majorHAnsi" w:hAnsiTheme="majorHAnsi"/>
          <w:sz w:val="22"/>
          <w:szCs w:val="22"/>
        </w:rPr>
        <w:t xml:space="preserve">(stotisíc eur) </w:t>
      </w:r>
      <w:r w:rsidR="004371FA" w:rsidRPr="00A16634">
        <w:rPr>
          <w:rFonts w:asciiTheme="majorHAnsi" w:hAnsiTheme="majorHAnsi"/>
          <w:sz w:val="22"/>
          <w:szCs w:val="22"/>
        </w:rPr>
        <w:t>bez DPH</w:t>
      </w:r>
      <w:r w:rsidRPr="00A16634">
        <w:rPr>
          <w:rFonts w:asciiTheme="majorHAnsi" w:hAnsiTheme="majorHAnsi"/>
          <w:sz w:val="22"/>
          <w:szCs w:val="22"/>
        </w:rPr>
        <w:t>.</w:t>
      </w:r>
      <w:r w:rsidR="00E96657" w:rsidRPr="00A16634">
        <w:rPr>
          <w:rFonts w:asciiTheme="majorHAnsi" w:hAnsiTheme="majorHAnsi"/>
          <w:sz w:val="22"/>
          <w:szCs w:val="22"/>
        </w:rPr>
        <w:t xml:space="preserve"> </w:t>
      </w:r>
    </w:p>
    <w:p w14:paraId="101F0410" w14:textId="0D1E7647" w:rsidR="0076014C" w:rsidRDefault="009218D1"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F96E22">
        <w:rPr>
          <w:rFonts w:asciiTheme="majorHAnsi" w:hAnsiTheme="majorHAnsi"/>
          <w:sz w:val="22"/>
          <w:szCs w:val="22"/>
        </w:rPr>
        <w:t xml:space="preserve">Ak sa objednávateľ dostane do omeškania so splnením peňažného záväzku alebo jeho časti, má poskytovateľ právo uplatniť si z nezaplatenej sumy úroky z omeškania v súlade s § 369a </w:t>
      </w:r>
      <w:r w:rsidR="007D1A4C">
        <w:rPr>
          <w:rFonts w:asciiTheme="majorHAnsi" w:hAnsiTheme="majorHAnsi"/>
          <w:sz w:val="22"/>
          <w:szCs w:val="22"/>
        </w:rPr>
        <w:t xml:space="preserve">zákona č. 513/1991 Zb. </w:t>
      </w:r>
      <w:r w:rsidRPr="00F96E22">
        <w:rPr>
          <w:rFonts w:asciiTheme="majorHAnsi" w:hAnsiTheme="majorHAnsi"/>
          <w:sz w:val="22"/>
          <w:szCs w:val="22"/>
        </w:rPr>
        <w:t>Obchodn</w:t>
      </w:r>
      <w:r w:rsidR="007D1A4C">
        <w:rPr>
          <w:rFonts w:asciiTheme="majorHAnsi" w:hAnsiTheme="majorHAnsi"/>
          <w:sz w:val="22"/>
          <w:szCs w:val="22"/>
        </w:rPr>
        <w:t>ý</w:t>
      </w:r>
      <w:r w:rsidRPr="00F96E22">
        <w:rPr>
          <w:rFonts w:asciiTheme="majorHAnsi" w:hAnsiTheme="majorHAnsi"/>
          <w:sz w:val="22"/>
          <w:szCs w:val="22"/>
        </w:rPr>
        <w:t xml:space="preserve"> zákonník</w:t>
      </w:r>
      <w:r w:rsidR="007D1A4C">
        <w:rPr>
          <w:rFonts w:asciiTheme="majorHAnsi" w:hAnsiTheme="majorHAnsi"/>
          <w:sz w:val="22"/>
          <w:szCs w:val="22"/>
        </w:rPr>
        <w:t xml:space="preserve"> v znení neskorších predpisov (ďalej len „</w:t>
      </w:r>
      <w:r w:rsidR="007D1A4C" w:rsidRPr="007D1A4C">
        <w:rPr>
          <w:rFonts w:asciiTheme="majorHAnsi" w:hAnsiTheme="majorHAnsi"/>
          <w:b/>
          <w:bCs/>
          <w:sz w:val="22"/>
          <w:szCs w:val="22"/>
        </w:rPr>
        <w:t>Obchodný zákonník</w:t>
      </w:r>
      <w:r w:rsidR="007D1A4C">
        <w:rPr>
          <w:rFonts w:asciiTheme="majorHAnsi" w:hAnsiTheme="majorHAnsi"/>
          <w:sz w:val="22"/>
          <w:szCs w:val="22"/>
        </w:rPr>
        <w:t>“)</w:t>
      </w:r>
      <w:r w:rsidRPr="00F96E22">
        <w:rPr>
          <w:rFonts w:asciiTheme="majorHAnsi" w:hAnsiTheme="majorHAnsi"/>
          <w:sz w:val="22"/>
          <w:szCs w:val="22"/>
        </w:rPr>
        <w:t xml:space="preserve"> a v sadzbe podľa Nariadenia vlády Slovenskej republiky č. 21/2013 Z. z., ktorým sa vykonávajú niektoré ustanovenia Obchodného zákonníka v znení neskorších predpisov.</w:t>
      </w:r>
    </w:p>
    <w:p w14:paraId="2CBFCC05" w14:textId="5E8DD1AF" w:rsidR="0076014C" w:rsidRPr="0076014C" w:rsidRDefault="00A16634" w:rsidP="0014325E">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76014C">
        <w:rPr>
          <w:rFonts w:asciiTheme="majorHAnsi" w:hAnsiTheme="majorHAnsi"/>
          <w:sz w:val="22"/>
          <w:szCs w:val="22"/>
        </w:rPr>
        <w:t xml:space="preserve">Zmluvné pokuty sú splatné do 14 (štrnástich) kalendárnych dní </w:t>
      </w:r>
      <w:r w:rsidR="008C4827" w:rsidRPr="0076014C">
        <w:rPr>
          <w:rFonts w:asciiTheme="majorHAnsi" w:hAnsiTheme="majorHAnsi"/>
          <w:sz w:val="22"/>
          <w:szCs w:val="22"/>
        </w:rPr>
        <w:t xml:space="preserve">odo </w:t>
      </w:r>
      <w:r w:rsidRPr="0076014C">
        <w:rPr>
          <w:rFonts w:asciiTheme="majorHAnsi" w:hAnsiTheme="majorHAnsi"/>
          <w:sz w:val="22"/>
          <w:szCs w:val="22"/>
        </w:rPr>
        <w:t>dňa doručenia faktúry druhej zmluvnej strany, ak nie je v zmluve uvedené inak.</w:t>
      </w:r>
      <w:r w:rsidR="001F4677" w:rsidRPr="0076014C">
        <w:rPr>
          <w:rFonts w:asciiTheme="majorHAnsi" w:hAnsiTheme="majorHAnsi"/>
          <w:sz w:val="22"/>
          <w:szCs w:val="22"/>
        </w:rPr>
        <w:t xml:space="preserve"> </w:t>
      </w:r>
    </w:p>
    <w:p w14:paraId="472389D0" w14:textId="01B2121A" w:rsidR="0076014C" w:rsidRPr="000E4348" w:rsidRDefault="009218D1" w:rsidP="0014325E">
      <w:pPr>
        <w:pStyle w:val="Bodclanku"/>
        <w:numPr>
          <w:ilvl w:val="1"/>
          <w:numId w:val="9"/>
        </w:numPr>
        <w:autoSpaceDE w:val="0"/>
        <w:autoSpaceDN w:val="0"/>
        <w:spacing w:before="120" w:after="120" w:line="276" w:lineRule="auto"/>
        <w:ind w:left="0" w:hanging="567"/>
        <w:rPr>
          <w:rFonts w:asciiTheme="majorHAnsi" w:hAnsiTheme="majorHAnsi"/>
          <w:b/>
          <w:szCs w:val="22"/>
        </w:rPr>
      </w:pPr>
      <w:r w:rsidRPr="0014325E">
        <w:rPr>
          <w:rFonts w:asciiTheme="majorHAnsi" w:hAnsiTheme="majorHAnsi"/>
          <w:sz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 </w:t>
      </w:r>
    </w:p>
    <w:p w14:paraId="3B9617DD" w14:textId="77777777" w:rsidR="005F256E" w:rsidRPr="0076014C" w:rsidRDefault="001F4677" w:rsidP="0014325E">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76014C">
        <w:rPr>
          <w:rFonts w:asciiTheme="majorHAnsi" w:hAnsiTheme="majorHAnsi"/>
          <w:sz w:val="22"/>
          <w:szCs w:val="22"/>
        </w:rPr>
        <w:t>Zodpovednosť za škody:</w:t>
      </w:r>
    </w:p>
    <w:p w14:paraId="74FCC6BA" w14:textId="5F157EDD" w:rsidR="00FE1293" w:rsidRPr="0076014C" w:rsidRDefault="00D42E74" w:rsidP="0014325E">
      <w:pPr>
        <w:pStyle w:val="Bodclanku"/>
        <w:numPr>
          <w:ilvl w:val="2"/>
          <w:numId w:val="9"/>
        </w:numPr>
        <w:autoSpaceDE w:val="0"/>
        <w:autoSpaceDN w:val="0"/>
        <w:spacing w:before="120" w:after="120" w:line="276" w:lineRule="auto"/>
        <w:rPr>
          <w:rFonts w:asciiTheme="majorHAnsi" w:hAnsiTheme="majorHAnsi"/>
          <w:sz w:val="22"/>
          <w:szCs w:val="22"/>
        </w:rPr>
      </w:pPr>
      <w:r w:rsidRPr="0076014C">
        <w:rPr>
          <w:rFonts w:asciiTheme="majorHAnsi" w:hAnsiTheme="majorHAnsi"/>
          <w:sz w:val="22"/>
          <w:szCs w:val="22"/>
        </w:rPr>
        <w:t>v prípade, ak poskytovateľ</w:t>
      </w:r>
      <w:r w:rsidR="001F4677" w:rsidRPr="0076014C">
        <w:rPr>
          <w:rFonts w:asciiTheme="majorHAnsi" w:hAnsiTheme="majorHAnsi"/>
          <w:sz w:val="22"/>
          <w:szCs w:val="22"/>
        </w:rPr>
        <w:t xml:space="preserve"> </w:t>
      </w:r>
      <w:r w:rsidR="0077528D" w:rsidRPr="0076014C">
        <w:rPr>
          <w:rFonts w:asciiTheme="majorHAnsi" w:hAnsiTheme="majorHAnsi"/>
          <w:sz w:val="22"/>
          <w:szCs w:val="22"/>
        </w:rPr>
        <w:t xml:space="preserve">znehodnotí alebo </w:t>
      </w:r>
      <w:r w:rsidR="001F4677" w:rsidRPr="0076014C">
        <w:rPr>
          <w:rFonts w:asciiTheme="majorHAnsi" w:hAnsiTheme="majorHAnsi"/>
          <w:sz w:val="22"/>
          <w:szCs w:val="22"/>
        </w:rPr>
        <w:t xml:space="preserve">poškodí majetok objednávateľa, je </w:t>
      </w:r>
      <w:r w:rsidRPr="0076014C">
        <w:rPr>
          <w:rFonts w:asciiTheme="majorHAnsi" w:hAnsiTheme="majorHAnsi"/>
          <w:sz w:val="22"/>
          <w:szCs w:val="22"/>
        </w:rPr>
        <w:t>poskytovateľ</w:t>
      </w:r>
      <w:r w:rsidR="001F4677" w:rsidRPr="0076014C">
        <w:rPr>
          <w:rFonts w:asciiTheme="majorHAnsi" w:hAnsiTheme="majorHAnsi"/>
          <w:sz w:val="22"/>
          <w:szCs w:val="22"/>
        </w:rPr>
        <w:t xml:space="preserve"> povinný uviesť tento do pôvodného stavu na svoje náklady; ak to nebude možné, potom sa </w:t>
      </w:r>
      <w:r w:rsidRPr="0076014C">
        <w:rPr>
          <w:rFonts w:asciiTheme="majorHAnsi" w:hAnsiTheme="majorHAnsi"/>
          <w:sz w:val="22"/>
          <w:szCs w:val="22"/>
        </w:rPr>
        <w:t>poskytovateľ</w:t>
      </w:r>
      <w:r w:rsidR="001F4677" w:rsidRPr="0076014C">
        <w:rPr>
          <w:rFonts w:asciiTheme="majorHAnsi" w:hAnsiTheme="majorHAnsi"/>
          <w:sz w:val="22"/>
          <w:szCs w:val="22"/>
        </w:rPr>
        <w:t xml:space="preserve"> zaväzuje v plnej výške nahradiť objednávateľovi škody, ktoré mu svojou činnosťou spôsobil; objednávateľ je povinný výšku spôsobenej škody hodnoverne preukázať (dokladom o kúpe, o oprave veci a pod.); ak </w:t>
      </w:r>
      <w:r w:rsidRPr="0076014C">
        <w:rPr>
          <w:rFonts w:asciiTheme="majorHAnsi" w:hAnsiTheme="majorHAnsi"/>
          <w:sz w:val="22"/>
          <w:szCs w:val="22"/>
        </w:rPr>
        <w:t>poskytovateľ</w:t>
      </w:r>
      <w:r w:rsidR="001F4677" w:rsidRPr="0076014C">
        <w:rPr>
          <w:rFonts w:asciiTheme="majorHAnsi" w:hAnsiTheme="majorHAnsi"/>
          <w:sz w:val="22"/>
          <w:szCs w:val="22"/>
        </w:rPr>
        <w:t xml:space="preserve"> v stanovenej lehote neuhradí spôsobenú škodu na základe písomnej výzvy, má objednávateľ právo sumu predstavujúcu </w:t>
      </w:r>
      <w:r w:rsidR="00307A1F" w:rsidRPr="0076014C">
        <w:rPr>
          <w:rFonts w:asciiTheme="majorHAnsi" w:hAnsiTheme="majorHAnsi"/>
          <w:sz w:val="22"/>
          <w:szCs w:val="22"/>
        </w:rPr>
        <w:t xml:space="preserve">výšku </w:t>
      </w:r>
      <w:r w:rsidR="001F4677" w:rsidRPr="0076014C">
        <w:rPr>
          <w:rFonts w:asciiTheme="majorHAnsi" w:hAnsiTheme="majorHAnsi"/>
          <w:sz w:val="22"/>
          <w:szCs w:val="22"/>
        </w:rPr>
        <w:t>škodu vzájomne započítať so sumou fakturovanou za odobraté obed</w:t>
      </w:r>
      <w:r w:rsidR="0041596D" w:rsidRPr="0076014C">
        <w:rPr>
          <w:rFonts w:asciiTheme="majorHAnsi" w:hAnsiTheme="majorHAnsi"/>
          <w:sz w:val="22"/>
          <w:szCs w:val="22"/>
        </w:rPr>
        <w:t>ové jedlá</w:t>
      </w:r>
      <w:r w:rsidR="001F4677" w:rsidRPr="0076014C">
        <w:rPr>
          <w:rFonts w:asciiTheme="majorHAnsi" w:hAnsiTheme="majorHAnsi"/>
          <w:sz w:val="22"/>
          <w:szCs w:val="22"/>
        </w:rPr>
        <w:t xml:space="preserve"> </w:t>
      </w:r>
      <w:r w:rsidR="00C55788" w:rsidRPr="0076014C">
        <w:rPr>
          <w:rFonts w:asciiTheme="majorHAnsi" w:hAnsiTheme="majorHAnsi"/>
          <w:sz w:val="22"/>
          <w:szCs w:val="22"/>
        </w:rPr>
        <w:t xml:space="preserve">(poskytnuté </w:t>
      </w:r>
      <w:r w:rsidR="00472297" w:rsidRPr="0076014C">
        <w:rPr>
          <w:rFonts w:asciiTheme="majorHAnsi" w:hAnsiTheme="majorHAnsi"/>
          <w:sz w:val="22"/>
          <w:szCs w:val="22"/>
        </w:rPr>
        <w:t xml:space="preserve">stravovacie služby </w:t>
      </w:r>
      <w:r w:rsidR="00C55788" w:rsidRPr="0076014C">
        <w:rPr>
          <w:rFonts w:asciiTheme="majorHAnsi" w:hAnsiTheme="majorHAnsi"/>
          <w:sz w:val="22"/>
          <w:szCs w:val="22"/>
        </w:rPr>
        <w:t xml:space="preserve">v zmysle článku III bodu 3.1.1 zmluvy) </w:t>
      </w:r>
      <w:r w:rsidR="001F4677" w:rsidRPr="0076014C">
        <w:rPr>
          <w:rFonts w:asciiTheme="majorHAnsi" w:hAnsiTheme="majorHAnsi"/>
          <w:sz w:val="22"/>
          <w:szCs w:val="22"/>
        </w:rPr>
        <w:t xml:space="preserve">za </w:t>
      </w:r>
      <w:r w:rsidR="0041596D" w:rsidRPr="0076014C">
        <w:rPr>
          <w:rFonts w:asciiTheme="majorHAnsi" w:hAnsiTheme="majorHAnsi"/>
          <w:sz w:val="22"/>
          <w:szCs w:val="22"/>
        </w:rPr>
        <w:t xml:space="preserve">kalendárny </w:t>
      </w:r>
      <w:r w:rsidR="001F4677" w:rsidRPr="0076014C">
        <w:rPr>
          <w:rFonts w:asciiTheme="majorHAnsi" w:hAnsiTheme="majorHAnsi"/>
          <w:sz w:val="22"/>
          <w:szCs w:val="22"/>
        </w:rPr>
        <w:t>mesiac bezprostredne nasledujúci po uplynutí lehoty stanovenej vo výzve na úhradu škody v </w:t>
      </w:r>
      <w:r w:rsidR="005801CA" w:rsidRPr="0076014C">
        <w:rPr>
          <w:rFonts w:asciiTheme="majorHAnsi" w:hAnsiTheme="majorHAnsi"/>
          <w:sz w:val="22"/>
          <w:szCs w:val="22"/>
        </w:rPr>
        <w:t>eurách</w:t>
      </w:r>
      <w:r w:rsidR="001F4677" w:rsidRPr="0076014C">
        <w:rPr>
          <w:rFonts w:asciiTheme="majorHAnsi" w:hAnsiTheme="majorHAnsi"/>
          <w:sz w:val="22"/>
          <w:szCs w:val="22"/>
        </w:rPr>
        <w:t>,</w:t>
      </w:r>
    </w:p>
    <w:p w14:paraId="5F4B087C" w14:textId="7EBF49C6" w:rsidR="005801CA" w:rsidRPr="0076014C" w:rsidRDefault="001F4677" w:rsidP="0014325E">
      <w:pPr>
        <w:pStyle w:val="Bodclanku"/>
        <w:numPr>
          <w:ilvl w:val="2"/>
          <w:numId w:val="9"/>
        </w:numPr>
        <w:autoSpaceDE w:val="0"/>
        <w:autoSpaceDN w:val="0"/>
        <w:spacing w:before="120" w:after="120" w:line="276" w:lineRule="auto"/>
        <w:rPr>
          <w:rFonts w:asciiTheme="majorHAnsi" w:hAnsiTheme="majorHAnsi"/>
          <w:sz w:val="22"/>
          <w:szCs w:val="22"/>
        </w:rPr>
      </w:pPr>
      <w:r w:rsidRPr="0076014C">
        <w:rPr>
          <w:rFonts w:asciiTheme="majorHAnsi" w:hAnsiTheme="majorHAnsi"/>
          <w:sz w:val="22"/>
          <w:szCs w:val="22"/>
        </w:rPr>
        <w:t xml:space="preserve">pre prípad </w:t>
      </w:r>
      <w:r w:rsidR="0077528D" w:rsidRPr="0076014C">
        <w:rPr>
          <w:rFonts w:asciiTheme="majorHAnsi" w:hAnsiTheme="majorHAnsi"/>
          <w:sz w:val="22"/>
          <w:szCs w:val="22"/>
        </w:rPr>
        <w:t xml:space="preserve">vzniku </w:t>
      </w:r>
      <w:r w:rsidRPr="0076014C">
        <w:rPr>
          <w:rFonts w:asciiTheme="majorHAnsi" w:hAnsiTheme="majorHAnsi"/>
          <w:sz w:val="22"/>
          <w:szCs w:val="22"/>
        </w:rPr>
        <w:t>zodpo</w:t>
      </w:r>
      <w:r w:rsidR="00BA251E" w:rsidRPr="0076014C">
        <w:rPr>
          <w:rFonts w:asciiTheme="majorHAnsi" w:hAnsiTheme="majorHAnsi"/>
          <w:sz w:val="22"/>
          <w:szCs w:val="22"/>
        </w:rPr>
        <w:t>vednosti za škody spôsobené pri</w:t>
      </w:r>
      <w:r w:rsidR="0077528D" w:rsidRPr="0076014C">
        <w:rPr>
          <w:rFonts w:asciiTheme="majorHAnsi" w:hAnsiTheme="majorHAnsi"/>
          <w:sz w:val="22"/>
          <w:szCs w:val="22"/>
        </w:rPr>
        <w:t xml:space="preserve"> plnení povinností podľa tejto zmluvy</w:t>
      </w:r>
      <w:r w:rsidR="001E074F" w:rsidRPr="0076014C">
        <w:rPr>
          <w:rFonts w:asciiTheme="majorHAnsi" w:hAnsiTheme="majorHAnsi"/>
          <w:sz w:val="22"/>
          <w:szCs w:val="22"/>
        </w:rPr>
        <w:t xml:space="preserve">, má poskytovateľ uzavretú poistnú zmluvu podľa bodu </w:t>
      </w:r>
      <w:r w:rsidR="00F96E22" w:rsidRPr="0076014C">
        <w:rPr>
          <w:rFonts w:asciiTheme="majorHAnsi" w:hAnsiTheme="majorHAnsi"/>
          <w:sz w:val="22"/>
          <w:szCs w:val="22"/>
        </w:rPr>
        <w:t>11.1</w:t>
      </w:r>
      <w:r w:rsidR="007D1A4C" w:rsidRPr="0076014C">
        <w:rPr>
          <w:rFonts w:asciiTheme="majorHAnsi" w:hAnsiTheme="majorHAnsi"/>
          <w:sz w:val="22"/>
          <w:szCs w:val="22"/>
        </w:rPr>
        <w:t>4</w:t>
      </w:r>
      <w:r w:rsidR="00770D56" w:rsidRPr="0076014C">
        <w:rPr>
          <w:rFonts w:asciiTheme="majorHAnsi" w:hAnsiTheme="majorHAnsi"/>
          <w:sz w:val="22"/>
          <w:szCs w:val="22"/>
        </w:rPr>
        <w:t xml:space="preserve"> </w:t>
      </w:r>
      <w:r w:rsidR="001E074F" w:rsidRPr="0076014C">
        <w:rPr>
          <w:rFonts w:asciiTheme="majorHAnsi" w:hAnsiTheme="majorHAnsi"/>
          <w:sz w:val="22"/>
          <w:szCs w:val="22"/>
        </w:rPr>
        <w:t>tejto zmluvy</w:t>
      </w:r>
      <w:r w:rsidRPr="0076014C">
        <w:rPr>
          <w:rFonts w:asciiTheme="majorHAnsi" w:hAnsiTheme="majorHAnsi"/>
          <w:sz w:val="22"/>
          <w:szCs w:val="22"/>
        </w:rPr>
        <w:t>.</w:t>
      </w:r>
      <w:r w:rsidR="00D42E74" w:rsidRPr="0076014C">
        <w:rPr>
          <w:rFonts w:asciiTheme="majorHAnsi" w:hAnsiTheme="majorHAnsi"/>
          <w:sz w:val="22"/>
          <w:szCs w:val="22"/>
        </w:rPr>
        <w:t xml:space="preserve"> </w:t>
      </w:r>
    </w:p>
    <w:p w14:paraId="0C7E128C" w14:textId="761A921F" w:rsidR="00F96E22" w:rsidRPr="0076014C" w:rsidRDefault="005801CA" w:rsidP="0014325E">
      <w:pPr>
        <w:pStyle w:val="Odsekzoznamu"/>
        <w:widowControl w:val="0"/>
        <w:numPr>
          <w:ilvl w:val="1"/>
          <w:numId w:val="9"/>
        </w:numPr>
        <w:spacing w:before="120" w:after="120" w:line="276" w:lineRule="auto"/>
        <w:ind w:left="0" w:hanging="567"/>
        <w:jc w:val="both"/>
        <w:rPr>
          <w:rFonts w:asciiTheme="majorHAnsi" w:hAnsiTheme="majorHAnsi"/>
          <w:b/>
          <w:szCs w:val="22"/>
        </w:rPr>
      </w:pPr>
      <w:r w:rsidRPr="0076014C">
        <w:rPr>
          <w:rFonts w:asciiTheme="majorHAnsi" w:eastAsiaTheme="minorHAnsi" w:hAnsiTheme="majorHAnsi"/>
          <w:color w:val="000000"/>
          <w:szCs w:val="22"/>
          <w:lang w:eastAsia="en-US"/>
        </w:rPr>
        <w:lastRenderedPageBreak/>
        <w:t>Poskytovateľ zodpovedá za všetku majetkovú škodu, za stratu alebo ujmu n</w:t>
      </w:r>
      <w:r w:rsidR="00D42E74" w:rsidRPr="0076014C">
        <w:rPr>
          <w:rFonts w:asciiTheme="majorHAnsi" w:eastAsiaTheme="minorHAnsi" w:hAnsiTheme="majorHAnsi"/>
          <w:color w:val="000000"/>
          <w:szCs w:val="22"/>
          <w:lang w:eastAsia="en-US"/>
        </w:rPr>
        <w:t xml:space="preserve">a živote a/alebo zdraví, </w:t>
      </w:r>
      <w:r w:rsidR="00DB2861" w:rsidRPr="0076014C">
        <w:rPr>
          <w:rFonts w:asciiTheme="majorHAnsi" w:eastAsiaTheme="minorHAnsi" w:hAnsiTheme="majorHAnsi"/>
          <w:color w:val="000000"/>
          <w:szCs w:val="22"/>
          <w:lang w:eastAsia="en-US"/>
        </w:rPr>
        <w:t>ku ktorej došlo</w:t>
      </w:r>
      <w:r w:rsidRPr="0076014C">
        <w:rPr>
          <w:rFonts w:asciiTheme="majorHAnsi" w:eastAsiaTheme="minorHAnsi" w:hAnsiTheme="majorHAnsi"/>
          <w:color w:val="000000"/>
          <w:szCs w:val="22"/>
          <w:lang w:eastAsia="en-US"/>
        </w:rPr>
        <w:t xml:space="preserve"> v dôsledku vadného alebo nedostatočného poskytnutia plnení zo strany poskytovat</w:t>
      </w:r>
      <w:r w:rsidR="00D42E74" w:rsidRPr="0076014C">
        <w:rPr>
          <w:rFonts w:asciiTheme="majorHAnsi" w:eastAsiaTheme="minorHAnsi" w:hAnsiTheme="majorHAnsi"/>
          <w:color w:val="000000"/>
          <w:szCs w:val="22"/>
          <w:lang w:eastAsia="en-US"/>
        </w:rPr>
        <w:t>eľa</w:t>
      </w:r>
      <w:r w:rsidR="00F96E22" w:rsidRPr="0076014C">
        <w:rPr>
          <w:rFonts w:asciiTheme="majorHAnsi" w:eastAsiaTheme="minorHAnsi" w:hAnsiTheme="majorHAnsi"/>
          <w:color w:val="000000"/>
          <w:szCs w:val="22"/>
          <w:lang w:eastAsia="en-US"/>
        </w:rPr>
        <w:t xml:space="preserve">, </w:t>
      </w:r>
      <w:r w:rsidR="00D42E74" w:rsidRPr="0076014C">
        <w:rPr>
          <w:rFonts w:asciiTheme="majorHAnsi" w:eastAsiaTheme="minorHAnsi" w:hAnsiTheme="majorHAnsi"/>
          <w:color w:val="000000"/>
          <w:szCs w:val="22"/>
          <w:lang w:eastAsia="en-US"/>
        </w:rPr>
        <w:t>ktoré vyplývajú z tejto z</w:t>
      </w:r>
      <w:r w:rsidRPr="0076014C">
        <w:rPr>
          <w:rFonts w:asciiTheme="majorHAnsi" w:eastAsiaTheme="minorHAnsi" w:hAnsiTheme="majorHAnsi"/>
          <w:color w:val="000000"/>
          <w:szCs w:val="22"/>
          <w:lang w:eastAsia="en-US"/>
        </w:rPr>
        <w:t xml:space="preserve">mluvy. </w:t>
      </w:r>
    </w:p>
    <w:p w14:paraId="6FA3D890" w14:textId="2FF26139" w:rsidR="00904D21" w:rsidRPr="0076014C" w:rsidRDefault="005801CA" w:rsidP="0014325E">
      <w:pPr>
        <w:pStyle w:val="Odsekzoznamu"/>
        <w:widowControl w:val="0"/>
        <w:numPr>
          <w:ilvl w:val="1"/>
          <w:numId w:val="9"/>
        </w:numPr>
        <w:spacing w:before="120" w:after="120" w:line="276" w:lineRule="auto"/>
        <w:ind w:left="0" w:hanging="567"/>
        <w:jc w:val="both"/>
        <w:rPr>
          <w:rFonts w:asciiTheme="majorHAnsi" w:hAnsiTheme="majorHAnsi"/>
          <w:b/>
          <w:szCs w:val="22"/>
        </w:rPr>
      </w:pPr>
      <w:r w:rsidRPr="0076014C">
        <w:rPr>
          <w:rFonts w:asciiTheme="majorHAnsi" w:eastAsiaTheme="minorHAnsi" w:hAnsiTheme="majorHAnsi"/>
          <w:color w:val="000000"/>
          <w:szCs w:val="22"/>
          <w:lang w:eastAsia="en-US"/>
        </w:rPr>
        <w:t>Poskytovateľ je povinný v plnom rozsahu uhradiť prípadne uložené pokuty a/alebo sankcie zo strany kompetentných orgánov</w:t>
      </w:r>
      <w:r w:rsidR="0077528D" w:rsidRPr="0076014C">
        <w:rPr>
          <w:rFonts w:asciiTheme="majorHAnsi" w:eastAsiaTheme="minorHAnsi" w:hAnsiTheme="majorHAnsi"/>
          <w:color w:val="000000"/>
          <w:szCs w:val="22"/>
          <w:lang w:eastAsia="en-US"/>
        </w:rPr>
        <w:t xml:space="preserve"> objednávateľovi</w:t>
      </w:r>
      <w:r w:rsidRPr="0076014C">
        <w:rPr>
          <w:rFonts w:asciiTheme="majorHAnsi" w:eastAsiaTheme="minorHAnsi" w:hAnsiTheme="majorHAnsi"/>
          <w:color w:val="000000"/>
          <w:szCs w:val="22"/>
          <w:lang w:eastAsia="en-US"/>
        </w:rPr>
        <w:t>, ktoré boli uložené v d</w:t>
      </w:r>
      <w:r w:rsidR="00D42E74" w:rsidRPr="0076014C">
        <w:rPr>
          <w:rFonts w:asciiTheme="majorHAnsi" w:eastAsiaTheme="minorHAnsi" w:hAnsiTheme="majorHAnsi"/>
          <w:color w:val="000000"/>
          <w:szCs w:val="22"/>
          <w:lang w:eastAsia="en-US"/>
        </w:rPr>
        <w:t>ôsledku porušenia povinností p</w:t>
      </w:r>
      <w:r w:rsidRPr="0076014C">
        <w:rPr>
          <w:rFonts w:asciiTheme="majorHAnsi" w:eastAsiaTheme="minorHAnsi" w:hAnsiTheme="majorHAnsi"/>
          <w:color w:val="000000"/>
          <w:szCs w:val="22"/>
          <w:lang w:eastAsia="en-US"/>
        </w:rPr>
        <w:t>osky</w:t>
      </w:r>
      <w:r w:rsidR="00D42E74" w:rsidRPr="0076014C">
        <w:rPr>
          <w:rFonts w:asciiTheme="majorHAnsi" w:eastAsiaTheme="minorHAnsi" w:hAnsiTheme="majorHAnsi"/>
          <w:color w:val="000000"/>
          <w:szCs w:val="22"/>
          <w:lang w:eastAsia="en-US"/>
        </w:rPr>
        <w:t>tovateľa vyplývajúcich z tejto z</w:t>
      </w:r>
      <w:r w:rsidRPr="0076014C">
        <w:rPr>
          <w:rFonts w:asciiTheme="majorHAnsi" w:eastAsiaTheme="minorHAnsi" w:hAnsiTheme="majorHAnsi"/>
          <w:color w:val="000000"/>
          <w:szCs w:val="22"/>
          <w:lang w:eastAsia="en-US"/>
        </w:rPr>
        <w:t xml:space="preserve">mluvy alebo všeobecne záväzných </w:t>
      </w:r>
      <w:r w:rsidR="001F12E2" w:rsidRPr="0076014C">
        <w:rPr>
          <w:rFonts w:asciiTheme="majorHAnsi" w:eastAsiaTheme="minorHAnsi" w:hAnsiTheme="majorHAnsi"/>
          <w:color w:val="000000"/>
          <w:szCs w:val="22"/>
          <w:lang w:eastAsia="en-US"/>
        </w:rPr>
        <w:t xml:space="preserve">právnych </w:t>
      </w:r>
      <w:r w:rsidRPr="0076014C">
        <w:rPr>
          <w:rFonts w:asciiTheme="majorHAnsi" w:eastAsiaTheme="minorHAnsi" w:hAnsiTheme="majorHAnsi"/>
          <w:color w:val="000000"/>
          <w:szCs w:val="22"/>
          <w:lang w:eastAsia="en-US"/>
        </w:rPr>
        <w:t>predpisov, či technických noriem.</w:t>
      </w:r>
    </w:p>
    <w:p w14:paraId="5C974ECA" w14:textId="77777777" w:rsidR="00904D21" w:rsidRPr="0076014C" w:rsidRDefault="00904D21" w:rsidP="0014325E">
      <w:pPr>
        <w:pStyle w:val="Odsekzoznamu"/>
        <w:widowControl w:val="0"/>
        <w:numPr>
          <w:ilvl w:val="1"/>
          <w:numId w:val="9"/>
        </w:numPr>
        <w:spacing w:before="120" w:after="120" w:line="276" w:lineRule="auto"/>
        <w:ind w:left="0" w:hanging="567"/>
        <w:jc w:val="both"/>
        <w:rPr>
          <w:rFonts w:asciiTheme="majorHAnsi" w:eastAsiaTheme="minorHAnsi" w:hAnsiTheme="majorHAnsi"/>
          <w:color w:val="000000"/>
          <w:szCs w:val="22"/>
          <w:lang w:eastAsia="en-US"/>
        </w:rPr>
      </w:pPr>
      <w:r w:rsidRPr="0076014C">
        <w:rPr>
          <w:rFonts w:asciiTheme="majorHAnsi" w:eastAsiaTheme="minorHAnsi" w:hAnsiTheme="majorHAnsi"/>
          <w:color w:val="000000"/>
          <w:szCs w:val="22"/>
          <w:lang w:eastAsia="en-US"/>
        </w:rPr>
        <w:t xml:space="preserve">Nároky zmluvných strán z titulu náhrady škody sa riadia príslušnými ustanoveniami Obchodného zákonníka o náhrade škody. </w:t>
      </w:r>
    </w:p>
    <w:p w14:paraId="600140FC" w14:textId="28A694D7" w:rsidR="009218D1" w:rsidRPr="0076014C" w:rsidRDefault="009218D1" w:rsidP="0014325E">
      <w:pPr>
        <w:pStyle w:val="Odsekzoznamu"/>
        <w:widowControl w:val="0"/>
        <w:numPr>
          <w:ilvl w:val="1"/>
          <w:numId w:val="9"/>
        </w:numPr>
        <w:spacing w:before="120" w:after="120" w:line="276" w:lineRule="auto"/>
        <w:ind w:left="0" w:hanging="567"/>
        <w:jc w:val="both"/>
        <w:rPr>
          <w:rFonts w:asciiTheme="majorHAnsi" w:eastAsiaTheme="minorHAnsi" w:hAnsiTheme="majorHAnsi"/>
          <w:color w:val="000000"/>
          <w:szCs w:val="22"/>
          <w:lang w:eastAsia="en-US"/>
        </w:rPr>
      </w:pPr>
      <w:r w:rsidRPr="0076014C">
        <w:rPr>
          <w:rFonts w:asciiTheme="majorHAnsi" w:eastAsiaTheme="minorHAnsi" w:hAnsiTheme="majorHAnsi"/>
          <w:color w:val="000000"/>
          <w:szCs w:val="22"/>
          <w:lang w:eastAsia="en-US"/>
        </w:rPr>
        <w:t>Nárok na zmluvnú pokutu a na náhradu škody nezaniká ani v prípade odstúpenia od zmluvy. </w:t>
      </w:r>
    </w:p>
    <w:p w14:paraId="6B5A65A2" w14:textId="77777777" w:rsidR="003D404E" w:rsidRPr="0014325E" w:rsidRDefault="003D404E" w:rsidP="007E192F">
      <w:pPr>
        <w:spacing w:before="120" w:after="120" w:line="276" w:lineRule="auto"/>
        <w:rPr>
          <w:sz w:val="24"/>
        </w:rPr>
      </w:pPr>
    </w:p>
    <w:p w14:paraId="04DBDD52" w14:textId="77777777" w:rsidR="008579D3" w:rsidRPr="00B52DE1" w:rsidRDefault="00491E49" w:rsidP="00F05EAD">
      <w:pPr>
        <w:pStyle w:val="Nadpis1"/>
        <w:spacing w:before="0" w:after="0" w:line="276" w:lineRule="auto"/>
        <w:ind w:hanging="357"/>
        <w:jc w:val="center"/>
        <w:rPr>
          <w:rFonts w:asciiTheme="majorHAnsi" w:hAnsiTheme="majorHAnsi" w:cs="Times New Roman"/>
          <w:bCs w:val="0"/>
          <w:iCs/>
          <w:sz w:val="22"/>
          <w:szCs w:val="22"/>
        </w:rPr>
      </w:pPr>
      <w:r w:rsidRPr="00B52DE1">
        <w:rPr>
          <w:rFonts w:asciiTheme="majorHAnsi" w:hAnsiTheme="majorHAnsi" w:cs="Times New Roman"/>
          <w:bCs w:val="0"/>
          <w:iCs/>
          <w:sz w:val="22"/>
          <w:szCs w:val="22"/>
        </w:rPr>
        <w:t>Čl. X</w:t>
      </w:r>
      <w:r w:rsidR="008579D3" w:rsidRPr="00B52DE1">
        <w:rPr>
          <w:rFonts w:asciiTheme="majorHAnsi" w:hAnsiTheme="majorHAnsi" w:cs="Times New Roman"/>
          <w:bCs w:val="0"/>
          <w:iCs/>
          <w:sz w:val="22"/>
          <w:szCs w:val="22"/>
        </w:rPr>
        <w:t>I</w:t>
      </w:r>
      <w:r w:rsidRPr="00B52DE1">
        <w:rPr>
          <w:rFonts w:asciiTheme="majorHAnsi" w:hAnsiTheme="majorHAnsi" w:cs="Times New Roman"/>
          <w:bCs w:val="0"/>
          <w:iCs/>
          <w:sz w:val="22"/>
          <w:szCs w:val="22"/>
        </w:rPr>
        <w:t>V</w:t>
      </w:r>
    </w:p>
    <w:p w14:paraId="01C6521C" w14:textId="77777777" w:rsidR="008579D3" w:rsidRPr="00DE14DF" w:rsidRDefault="00282C4C" w:rsidP="00F05EAD">
      <w:pPr>
        <w:pStyle w:val="Nadpis1"/>
        <w:spacing w:before="0" w:after="0" w:line="276" w:lineRule="auto"/>
        <w:ind w:hanging="360"/>
        <w:jc w:val="center"/>
        <w:rPr>
          <w:rFonts w:asciiTheme="majorHAnsi" w:hAnsiTheme="majorHAnsi" w:cs="Times New Roman"/>
          <w:bCs w:val="0"/>
          <w:iCs/>
          <w:sz w:val="22"/>
          <w:szCs w:val="22"/>
        </w:rPr>
      </w:pPr>
      <w:r w:rsidRPr="00B52DE1">
        <w:rPr>
          <w:rFonts w:asciiTheme="majorHAnsi" w:hAnsiTheme="majorHAnsi" w:cs="Times New Roman"/>
          <w:bCs w:val="0"/>
          <w:iCs/>
          <w:sz w:val="22"/>
          <w:szCs w:val="22"/>
        </w:rPr>
        <w:t>Ukončenie zmluvy</w:t>
      </w:r>
    </w:p>
    <w:p w14:paraId="3DF2117D" w14:textId="1AFDDB37" w:rsidR="008D525D" w:rsidRDefault="008D525D">
      <w:pPr>
        <w:pStyle w:val="Odsekzoznamu"/>
        <w:numPr>
          <w:ilvl w:val="1"/>
          <w:numId w:val="5"/>
        </w:numPr>
        <w:spacing w:before="120" w:after="120" w:line="276" w:lineRule="auto"/>
        <w:ind w:left="0" w:hanging="567"/>
        <w:jc w:val="both"/>
        <w:rPr>
          <w:rFonts w:asciiTheme="majorHAnsi" w:hAnsiTheme="majorHAnsi" w:cs="Arial"/>
          <w:color w:val="000000"/>
          <w:szCs w:val="22"/>
        </w:rPr>
      </w:pPr>
      <w:r w:rsidRPr="00664438">
        <w:rPr>
          <w:rFonts w:asciiTheme="majorHAnsi" w:hAnsiTheme="majorHAnsi" w:cs="Arial"/>
          <w:color w:val="000000"/>
          <w:szCs w:val="22"/>
        </w:rPr>
        <w:t xml:space="preserve">Zmluvné strany sa dohodli, že </w:t>
      </w:r>
      <w:r>
        <w:rPr>
          <w:rFonts w:asciiTheme="majorHAnsi" w:hAnsiTheme="majorHAnsi" w:cs="Arial"/>
          <w:color w:val="000000"/>
          <w:szCs w:val="22"/>
        </w:rPr>
        <w:t xml:space="preserve">túto </w:t>
      </w:r>
      <w:r w:rsidRPr="00664438">
        <w:rPr>
          <w:rFonts w:asciiTheme="majorHAnsi" w:hAnsiTheme="majorHAnsi" w:cs="Arial"/>
          <w:color w:val="000000"/>
          <w:szCs w:val="22"/>
        </w:rPr>
        <w:t>zmluv</w:t>
      </w:r>
      <w:r>
        <w:rPr>
          <w:rFonts w:asciiTheme="majorHAnsi" w:hAnsiTheme="majorHAnsi" w:cs="Arial"/>
          <w:color w:val="000000"/>
          <w:szCs w:val="22"/>
        </w:rPr>
        <w:t>u</w:t>
      </w:r>
      <w:r w:rsidRPr="00664438">
        <w:rPr>
          <w:rFonts w:asciiTheme="majorHAnsi" w:hAnsiTheme="majorHAnsi" w:cs="Arial"/>
          <w:color w:val="000000"/>
          <w:szCs w:val="22"/>
        </w:rPr>
        <w:t xml:space="preserve"> </w:t>
      </w:r>
      <w:r>
        <w:rPr>
          <w:rFonts w:asciiTheme="majorHAnsi" w:hAnsiTheme="majorHAnsi" w:cs="Arial"/>
          <w:color w:val="000000"/>
          <w:szCs w:val="22"/>
        </w:rPr>
        <w:t>je možné ukončiť pred uplynutím doby trvania zmluvy:</w:t>
      </w:r>
    </w:p>
    <w:p w14:paraId="3EB06CE3" w14:textId="181F264F" w:rsidR="008579D3" w:rsidRPr="00DE14DF" w:rsidRDefault="001F12E2" w:rsidP="00F05EAD">
      <w:pPr>
        <w:spacing w:before="120" w:after="120" w:line="276" w:lineRule="auto"/>
        <w:jc w:val="both"/>
        <w:rPr>
          <w:rFonts w:asciiTheme="majorHAnsi" w:hAnsiTheme="majorHAnsi"/>
          <w:szCs w:val="22"/>
        </w:rPr>
      </w:pPr>
      <w:r w:rsidRPr="00DE14DF">
        <w:rPr>
          <w:rFonts w:asciiTheme="majorHAnsi" w:hAnsiTheme="majorHAnsi"/>
          <w:szCs w:val="22"/>
        </w:rPr>
        <w:t>14.1.</w:t>
      </w:r>
      <w:r w:rsidR="008D525D">
        <w:rPr>
          <w:rFonts w:asciiTheme="majorHAnsi" w:hAnsiTheme="majorHAnsi"/>
          <w:szCs w:val="22"/>
        </w:rPr>
        <w:t>1</w:t>
      </w:r>
      <w:r w:rsidRPr="00DE14DF">
        <w:rPr>
          <w:rFonts w:asciiTheme="majorHAnsi" w:hAnsiTheme="majorHAnsi"/>
          <w:szCs w:val="22"/>
        </w:rPr>
        <w:t xml:space="preserve">  </w:t>
      </w:r>
      <w:r w:rsidR="008579D3" w:rsidRPr="00DE14DF">
        <w:rPr>
          <w:rFonts w:asciiTheme="majorHAnsi" w:hAnsiTheme="majorHAnsi"/>
          <w:szCs w:val="22"/>
        </w:rPr>
        <w:t>písomnou dohodou zmluvných strán,</w:t>
      </w:r>
    </w:p>
    <w:p w14:paraId="114E197C" w14:textId="627AD6D1" w:rsidR="008579D3" w:rsidRPr="00DE14DF" w:rsidRDefault="008579D3" w:rsidP="00F05EAD">
      <w:pPr>
        <w:spacing w:before="120" w:after="120" w:line="276" w:lineRule="auto"/>
        <w:jc w:val="both"/>
        <w:rPr>
          <w:rFonts w:asciiTheme="majorHAnsi" w:hAnsiTheme="majorHAnsi"/>
          <w:szCs w:val="22"/>
        </w:rPr>
      </w:pPr>
      <w:r w:rsidRPr="00DE14DF">
        <w:rPr>
          <w:rFonts w:asciiTheme="majorHAnsi" w:hAnsiTheme="majorHAnsi"/>
          <w:szCs w:val="22"/>
        </w:rPr>
        <w:t>1</w:t>
      </w:r>
      <w:r w:rsidR="009648E9" w:rsidRPr="00DE14DF">
        <w:rPr>
          <w:rFonts w:asciiTheme="majorHAnsi" w:hAnsiTheme="majorHAnsi"/>
          <w:szCs w:val="22"/>
        </w:rPr>
        <w:t>4</w:t>
      </w:r>
      <w:r w:rsidRPr="00DE14DF">
        <w:rPr>
          <w:rFonts w:asciiTheme="majorHAnsi" w:hAnsiTheme="majorHAnsi"/>
          <w:szCs w:val="22"/>
        </w:rPr>
        <w:t>.1.</w:t>
      </w:r>
      <w:r w:rsidR="008D525D">
        <w:rPr>
          <w:rFonts w:asciiTheme="majorHAnsi" w:hAnsiTheme="majorHAnsi"/>
          <w:szCs w:val="22"/>
        </w:rPr>
        <w:t>2</w:t>
      </w:r>
      <w:r w:rsidRPr="00DE14DF">
        <w:rPr>
          <w:rFonts w:asciiTheme="majorHAnsi" w:hAnsiTheme="majorHAnsi"/>
          <w:szCs w:val="22"/>
        </w:rPr>
        <w:t xml:space="preserve">  </w:t>
      </w:r>
      <w:r w:rsidR="008D525D">
        <w:rPr>
          <w:rFonts w:asciiTheme="majorHAnsi" w:hAnsiTheme="majorHAnsi"/>
          <w:szCs w:val="22"/>
        </w:rPr>
        <w:t xml:space="preserve">písomnou </w:t>
      </w:r>
      <w:r w:rsidRPr="00DE14DF">
        <w:rPr>
          <w:rFonts w:asciiTheme="majorHAnsi" w:hAnsiTheme="majorHAnsi"/>
          <w:szCs w:val="22"/>
        </w:rPr>
        <w:t xml:space="preserve">výpoveďou </w:t>
      </w:r>
      <w:r w:rsidR="00904D21" w:rsidRPr="00DE14DF">
        <w:rPr>
          <w:rFonts w:asciiTheme="majorHAnsi" w:hAnsiTheme="majorHAnsi"/>
          <w:szCs w:val="22"/>
        </w:rPr>
        <w:t>zmluvy</w:t>
      </w:r>
      <w:r w:rsidR="003C25FB" w:rsidRPr="00DE14DF">
        <w:rPr>
          <w:rFonts w:asciiTheme="majorHAnsi" w:hAnsiTheme="majorHAnsi"/>
          <w:szCs w:val="22"/>
        </w:rPr>
        <w:t xml:space="preserve"> zo strany objednávateľa</w:t>
      </w:r>
      <w:r w:rsidRPr="00DE14DF">
        <w:rPr>
          <w:rFonts w:asciiTheme="majorHAnsi" w:hAnsiTheme="majorHAnsi"/>
          <w:szCs w:val="22"/>
        </w:rPr>
        <w:t>,</w:t>
      </w:r>
    </w:p>
    <w:p w14:paraId="7C34556D" w14:textId="3912A752" w:rsidR="00904D21" w:rsidRPr="00DE14DF" w:rsidRDefault="008579D3" w:rsidP="00F05EAD">
      <w:pPr>
        <w:spacing w:before="120" w:after="120" w:line="276" w:lineRule="auto"/>
        <w:jc w:val="both"/>
        <w:rPr>
          <w:rFonts w:asciiTheme="majorHAnsi" w:hAnsiTheme="majorHAnsi"/>
          <w:szCs w:val="22"/>
        </w:rPr>
      </w:pPr>
      <w:r w:rsidRPr="00DE14DF">
        <w:rPr>
          <w:rFonts w:asciiTheme="majorHAnsi" w:hAnsiTheme="majorHAnsi"/>
          <w:szCs w:val="22"/>
        </w:rPr>
        <w:t>1</w:t>
      </w:r>
      <w:r w:rsidR="009648E9" w:rsidRPr="00DE14DF">
        <w:rPr>
          <w:rFonts w:asciiTheme="majorHAnsi" w:hAnsiTheme="majorHAnsi"/>
          <w:szCs w:val="22"/>
        </w:rPr>
        <w:t>4</w:t>
      </w:r>
      <w:r w:rsidRPr="00DE14DF">
        <w:rPr>
          <w:rFonts w:asciiTheme="majorHAnsi" w:hAnsiTheme="majorHAnsi"/>
          <w:szCs w:val="22"/>
        </w:rPr>
        <w:t>.1.</w:t>
      </w:r>
      <w:r w:rsidR="008D525D">
        <w:rPr>
          <w:rFonts w:asciiTheme="majorHAnsi" w:hAnsiTheme="majorHAnsi"/>
          <w:szCs w:val="22"/>
        </w:rPr>
        <w:t>3</w:t>
      </w:r>
      <w:r w:rsidRPr="00DE14DF">
        <w:rPr>
          <w:rFonts w:asciiTheme="majorHAnsi" w:hAnsiTheme="majorHAnsi"/>
          <w:szCs w:val="22"/>
        </w:rPr>
        <w:t xml:space="preserve">  </w:t>
      </w:r>
      <w:r w:rsidR="008D525D">
        <w:rPr>
          <w:rFonts w:asciiTheme="majorHAnsi" w:hAnsiTheme="majorHAnsi"/>
          <w:szCs w:val="22"/>
        </w:rPr>
        <w:t xml:space="preserve">písomným </w:t>
      </w:r>
      <w:r w:rsidRPr="00DE14DF">
        <w:rPr>
          <w:rFonts w:asciiTheme="majorHAnsi" w:hAnsiTheme="majorHAnsi"/>
          <w:szCs w:val="22"/>
        </w:rPr>
        <w:t>odstúpením od zmluvy k</w:t>
      </w:r>
      <w:r w:rsidR="00904D21" w:rsidRPr="00DE14DF">
        <w:rPr>
          <w:rFonts w:asciiTheme="majorHAnsi" w:hAnsiTheme="majorHAnsi"/>
          <w:szCs w:val="22"/>
        </w:rPr>
        <w:t>toroukoľvek zo zmluvných strán.</w:t>
      </w:r>
    </w:p>
    <w:p w14:paraId="596FF3A2" w14:textId="57DA9182" w:rsidR="00A52C6C" w:rsidRPr="00A52C6C" w:rsidRDefault="00A52C6C">
      <w:pPr>
        <w:pStyle w:val="Odsekzoznamu"/>
        <w:numPr>
          <w:ilvl w:val="1"/>
          <w:numId w:val="5"/>
        </w:numPr>
        <w:spacing w:before="120" w:after="120" w:line="276" w:lineRule="auto"/>
        <w:ind w:left="0" w:hanging="567"/>
        <w:jc w:val="both"/>
        <w:rPr>
          <w:rFonts w:asciiTheme="majorHAnsi" w:hAnsiTheme="majorHAnsi"/>
          <w:szCs w:val="22"/>
        </w:rPr>
      </w:pPr>
      <w:r>
        <w:rPr>
          <w:rFonts w:asciiTheme="majorHAnsi" w:hAnsiTheme="majorHAnsi"/>
          <w:szCs w:val="22"/>
        </w:rPr>
        <w:t>Ukončenie trvania tejto zmluvy nastane vždy, ak dôjde k ukončeniu trvania Nájomnej zmluvy.</w:t>
      </w:r>
    </w:p>
    <w:p w14:paraId="71518811" w14:textId="330B740D" w:rsidR="003037A5" w:rsidRPr="003037A5" w:rsidRDefault="003037A5">
      <w:pPr>
        <w:pStyle w:val="Odsekzoznamu"/>
        <w:numPr>
          <w:ilvl w:val="1"/>
          <w:numId w:val="5"/>
        </w:numPr>
        <w:spacing w:before="120" w:after="120" w:line="276" w:lineRule="auto"/>
        <w:ind w:left="0" w:hanging="567"/>
        <w:jc w:val="both"/>
        <w:rPr>
          <w:rFonts w:asciiTheme="majorHAnsi" w:hAnsiTheme="majorHAnsi"/>
          <w:szCs w:val="22"/>
        </w:rPr>
      </w:pPr>
      <w:r w:rsidRPr="003037A5">
        <w:rPr>
          <w:rFonts w:asciiTheme="majorHAnsi" w:eastAsia="HiddenHorzOCR" w:hAnsiTheme="majorHAnsi"/>
          <w:color w:val="0C0C0C"/>
          <w:szCs w:val="22"/>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 </w:t>
      </w:r>
    </w:p>
    <w:p w14:paraId="5151EF2F" w14:textId="68EB089C" w:rsidR="00A40CD6" w:rsidRPr="00A40CD6" w:rsidRDefault="003037A5" w:rsidP="00A40CD6">
      <w:pPr>
        <w:pStyle w:val="Odsekzoznamu"/>
        <w:numPr>
          <w:ilvl w:val="1"/>
          <w:numId w:val="5"/>
        </w:numPr>
        <w:spacing w:before="120" w:after="120" w:line="276" w:lineRule="auto"/>
        <w:ind w:left="0" w:hanging="567"/>
        <w:jc w:val="both"/>
        <w:rPr>
          <w:rFonts w:asciiTheme="majorHAnsi" w:eastAsia="HiddenHorzOCR" w:hAnsiTheme="majorHAnsi"/>
          <w:color w:val="0C0C0C"/>
          <w:szCs w:val="22"/>
        </w:rPr>
      </w:pPr>
      <w:r w:rsidRPr="003037A5">
        <w:rPr>
          <w:rFonts w:asciiTheme="majorHAnsi" w:eastAsia="HiddenHorzOCR" w:hAnsiTheme="majorHAnsi"/>
          <w:color w:val="0C0C0C"/>
          <w:szCs w:val="22"/>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 </w:t>
      </w:r>
    </w:p>
    <w:p w14:paraId="6734E554" w14:textId="41AE286F" w:rsidR="003037A5" w:rsidRPr="003037A5" w:rsidRDefault="43DEBF46">
      <w:pPr>
        <w:pStyle w:val="Odsekzoznamu"/>
        <w:numPr>
          <w:ilvl w:val="1"/>
          <w:numId w:val="5"/>
        </w:numPr>
        <w:spacing w:before="120" w:after="120" w:line="276" w:lineRule="auto"/>
        <w:ind w:left="0" w:hanging="567"/>
        <w:jc w:val="both"/>
        <w:rPr>
          <w:rFonts w:asciiTheme="majorHAnsi" w:eastAsia="HiddenHorzOCR" w:hAnsiTheme="majorHAnsi"/>
          <w:color w:val="0C0C0C"/>
        </w:rPr>
      </w:pPr>
      <w:r w:rsidRPr="18CAC27A">
        <w:rPr>
          <w:rFonts w:asciiTheme="majorHAnsi" w:eastAsia="HiddenHorzOCR" w:hAnsiTheme="majorHAnsi"/>
          <w:color w:val="0C0C0C"/>
        </w:rPr>
        <w:t>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r w:rsidR="70755546" w:rsidRPr="18CAC27A">
        <w:rPr>
          <w:rFonts w:asciiTheme="majorHAnsi" w:hAnsiTheme="majorHAnsi"/>
        </w:rPr>
        <w:t>Pokiaľ ktorákoľvek zmluvná strana poruší svoje zmluvné povinnosti podstatným spôsobom, druhá strana je oprávnená od zmluvy odstúpiť bez zbytočného odkladu po tom, ako sa o tomto porušení dozvedela</w:t>
      </w:r>
    </w:p>
    <w:p w14:paraId="734EBD9A" w14:textId="77777777" w:rsidR="003037A5" w:rsidRPr="003037A5" w:rsidRDefault="003037A5">
      <w:pPr>
        <w:pStyle w:val="Odsekzoznamu"/>
        <w:numPr>
          <w:ilvl w:val="1"/>
          <w:numId w:val="5"/>
        </w:numPr>
        <w:spacing w:before="120" w:after="120" w:line="276" w:lineRule="auto"/>
        <w:ind w:left="0" w:hanging="567"/>
        <w:jc w:val="both"/>
        <w:rPr>
          <w:rFonts w:asciiTheme="majorHAnsi" w:eastAsia="HiddenHorzOCR" w:hAnsiTheme="majorHAnsi"/>
          <w:color w:val="0C0C0C"/>
          <w:szCs w:val="22"/>
        </w:rPr>
      </w:pPr>
      <w:r w:rsidRPr="003037A5">
        <w:rPr>
          <w:rFonts w:asciiTheme="majorHAnsi" w:eastAsia="HiddenHorzOCR" w:hAnsiTheme="majorHAnsi"/>
          <w:color w:val="0C0C0C"/>
          <w:szCs w:val="22"/>
        </w:rPr>
        <w:t>Za podstatné porušenie tejto zmluvy na strane poskytovateľa s možnosťou objednávateľa odstúpiť od zmluvy s okamžitou účinnosťou sa považuje: </w:t>
      </w:r>
    </w:p>
    <w:p w14:paraId="72EE0C00" w14:textId="77777777" w:rsidR="0014325E" w:rsidRDefault="008C4827"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hAnsiTheme="majorHAnsi"/>
        </w:rPr>
        <w:t>ak poskytovateľ opakovane (viac ako dvakrát)</w:t>
      </w:r>
      <w:r w:rsidR="003037A5" w:rsidRPr="0014325E">
        <w:rPr>
          <w:rFonts w:asciiTheme="majorHAnsi" w:eastAsia="HiddenHorzOCR" w:hAnsiTheme="majorHAnsi"/>
          <w:color w:val="0C0C0C"/>
          <w:szCs w:val="22"/>
        </w:rPr>
        <w:t xml:space="preserve"> </w:t>
      </w:r>
      <w:r w:rsidR="00950578" w:rsidRPr="0014325E">
        <w:rPr>
          <w:rFonts w:asciiTheme="majorHAnsi" w:eastAsia="HiddenHorzOCR" w:hAnsiTheme="majorHAnsi"/>
          <w:color w:val="0C0C0C"/>
          <w:szCs w:val="22"/>
        </w:rPr>
        <w:t>neposkyt</w:t>
      </w:r>
      <w:r w:rsidRPr="0014325E">
        <w:rPr>
          <w:rFonts w:asciiTheme="majorHAnsi" w:eastAsia="HiddenHorzOCR" w:hAnsiTheme="majorHAnsi"/>
          <w:color w:val="0C0C0C"/>
          <w:szCs w:val="22"/>
        </w:rPr>
        <w:t>ol</w:t>
      </w:r>
      <w:r w:rsidR="00950578" w:rsidRPr="0014325E">
        <w:rPr>
          <w:rFonts w:asciiTheme="majorHAnsi" w:eastAsia="HiddenHorzOCR" w:hAnsiTheme="majorHAnsi"/>
          <w:color w:val="0C0C0C"/>
          <w:szCs w:val="22"/>
        </w:rPr>
        <w:t xml:space="preserve"> </w:t>
      </w:r>
      <w:r w:rsidR="00686F47" w:rsidRPr="0014325E">
        <w:rPr>
          <w:rFonts w:asciiTheme="majorHAnsi" w:eastAsia="HiddenHorzOCR" w:hAnsiTheme="majorHAnsi"/>
          <w:color w:val="0C0C0C"/>
          <w:szCs w:val="22"/>
        </w:rPr>
        <w:t>riadne a včas obedové jedlo</w:t>
      </w:r>
      <w:r w:rsidR="00950578" w:rsidRPr="0014325E">
        <w:rPr>
          <w:rFonts w:asciiTheme="majorHAnsi" w:eastAsia="HiddenHorzOCR" w:hAnsiTheme="majorHAnsi"/>
          <w:color w:val="0C0C0C"/>
          <w:szCs w:val="22"/>
        </w:rPr>
        <w:t xml:space="preserve"> </w:t>
      </w:r>
      <w:r w:rsidR="00A52C6C" w:rsidRPr="0014325E">
        <w:rPr>
          <w:rFonts w:asciiTheme="majorHAnsi" w:eastAsia="HiddenHorzOCR" w:hAnsiTheme="majorHAnsi"/>
          <w:color w:val="0C0C0C"/>
          <w:szCs w:val="22"/>
        </w:rPr>
        <w:t>podľa bodu 3.1.1. zmluvy v súlade s</w:t>
      </w:r>
      <w:r w:rsidR="00686F47" w:rsidRPr="0014325E">
        <w:rPr>
          <w:rFonts w:asciiTheme="majorHAnsi" w:eastAsia="HiddenHorzOCR" w:hAnsiTheme="majorHAnsi"/>
          <w:color w:val="0C0C0C"/>
          <w:szCs w:val="22"/>
        </w:rPr>
        <w:t xml:space="preserve"> jedáln</w:t>
      </w:r>
      <w:r w:rsidR="00A52C6C" w:rsidRPr="0014325E">
        <w:rPr>
          <w:rFonts w:asciiTheme="majorHAnsi" w:eastAsia="HiddenHorzOCR" w:hAnsiTheme="majorHAnsi"/>
          <w:color w:val="0C0C0C"/>
          <w:szCs w:val="22"/>
        </w:rPr>
        <w:t>ym</w:t>
      </w:r>
      <w:r w:rsidR="00686F47" w:rsidRPr="0014325E">
        <w:rPr>
          <w:rFonts w:asciiTheme="majorHAnsi" w:eastAsia="HiddenHorzOCR" w:hAnsiTheme="majorHAnsi"/>
          <w:color w:val="0C0C0C"/>
          <w:szCs w:val="22"/>
        </w:rPr>
        <w:t xml:space="preserve"> lístk</w:t>
      </w:r>
      <w:r w:rsidR="00A52C6C" w:rsidRPr="0014325E">
        <w:rPr>
          <w:rFonts w:asciiTheme="majorHAnsi" w:eastAsia="HiddenHorzOCR" w:hAnsiTheme="majorHAnsi"/>
          <w:color w:val="0C0C0C"/>
          <w:szCs w:val="22"/>
        </w:rPr>
        <w:t>om</w:t>
      </w:r>
      <w:r w:rsidR="00686F47" w:rsidRPr="0014325E">
        <w:rPr>
          <w:rFonts w:asciiTheme="majorHAnsi" w:eastAsia="HiddenHorzOCR" w:hAnsiTheme="majorHAnsi"/>
          <w:color w:val="0C0C0C"/>
          <w:szCs w:val="22"/>
        </w:rPr>
        <w:t xml:space="preserve"> určen</w:t>
      </w:r>
      <w:r w:rsidR="00A52C6C" w:rsidRPr="0014325E">
        <w:rPr>
          <w:rFonts w:asciiTheme="majorHAnsi" w:eastAsia="HiddenHorzOCR" w:hAnsiTheme="majorHAnsi"/>
          <w:color w:val="0C0C0C"/>
          <w:szCs w:val="22"/>
        </w:rPr>
        <w:t>ým</w:t>
      </w:r>
      <w:r w:rsidR="00686F47" w:rsidRPr="0014325E">
        <w:rPr>
          <w:rFonts w:asciiTheme="majorHAnsi" w:eastAsia="HiddenHorzOCR" w:hAnsiTheme="majorHAnsi"/>
          <w:color w:val="0C0C0C"/>
          <w:szCs w:val="22"/>
        </w:rPr>
        <w:t xml:space="preserve"> na príslušný deň </w:t>
      </w:r>
      <w:r w:rsidR="00950578" w:rsidRPr="0014325E">
        <w:rPr>
          <w:rFonts w:asciiTheme="majorHAnsi" w:eastAsia="HiddenHorzOCR" w:hAnsiTheme="majorHAnsi"/>
          <w:color w:val="0C0C0C"/>
          <w:szCs w:val="22"/>
        </w:rPr>
        <w:t>alebo občerstveni</w:t>
      </w:r>
      <w:r w:rsidR="00686F47" w:rsidRPr="0014325E">
        <w:rPr>
          <w:rFonts w:asciiTheme="majorHAnsi" w:eastAsia="HiddenHorzOCR" w:hAnsiTheme="majorHAnsi"/>
          <w:color w:val="0C0C0C"/>
          <w:szCs w:val="22"/>
        </w:rPr>
        <w:t>e</w:t>
      </w:r>
      <w:r w:rsidR="00950578" w:rsidRPr="0014325E">
        <w:rPr>
          <w:rFonts w:asciiTheme="majorHAnsi" w:eastAsia="HiddenHorzOCR" w:hAnsiTheme="majorHAnsi"/>
          <w:color w:val="0C0C0C"/>
          <w:szCs w:val="22"/>
        </w:rPr>
        <w:t xml:space="preserve"> na základe potvrdenej objednávky podľa bodu 3.2.2 </w:t>
      </w:r>
      <w:r w:rsidRPr="0014325E">
        <w:rPr>
          <w:rFonts w:asciiTheme="majorHAnsi" w:eastAsia="HiddenHorzOCR" w:hAnsiTheme="majorHAnsi"/>
          <w:color w:val="0C0C0C"/>
          <w:szCs w:val="22"/>
        </w:rPr>
        <w:t>zmluvy</w:t>
      </w:r>
      <w:r w:rsidR="003037A5" w:rsidRPr="0014325E">
        <w:rPr>
          <w:rFonts w:asciiTheme="majorHAnsi" w:eastAsia="HiddenHorzOCR" w:hAnsiTheme="majorHAnsi"/>
          <w:color w:val="0C0C0C"/>
          <w:szCs w:val="22"/>
        </w:rPr>
        <w:t>, </w:t>
      </w:r>
    </w:p>
    <w:p w14:paraId="7DB603BB" w14:textId="77777777" w:rsidR="0014325E" w:rsidRDefault="009B5DA7"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eastAsia="HiddenHorzOCR" w:hAnsiTheme="majorHAnsi"/>
          <w:color w:val="0C0C0C"/>
          <w:szCs w:val="22"/>
        </w:rPr>
        <w:t>ak poskytovateľ opakovane (viac ako dvakrát) predložil návrh jedálneho lístka, ktorý nedosahoval kvalitatívnu úroveň vzorového jedálneho lístka alebo nerešpektoval záväzky z po</w:t>
      </w:r>
      <w:r w:rsidR="00C55109" w:rsidRPr="0014325E">
        <w:rPr>
          <w:rFonts w:asciiTheme="majorHAnsi" w:eastAsia="HiddenHorzOCR" w:hAnsiTheme="majorHAnsi"/>
          <w:color w:val="0C0C0C"/>
          <w:szCs w:val="22"/>
        </w:rPr>
        <w:t>nuky</w:t>
      </w:r>
      <w:r w:rsidRPr="0014325E">
        <w:rPr>
          <w:rFonts w:asciiTheme="majorHAnsi" w:eastAsia="HiddenHorzOCR" w:hAnsiTheme="majorHAnsi"/>
          <w:color w:val="0C0C0C"/>
          <w:szCs w:val="22"/>
        </w:rPr>
        <w:t>,</w:t>
      </w:r>
    </w:p>
    <w:p w14:paraId="56898855" w14:textId="77777777" w:rsidR="0014325E" w:rsidRDefault="003037A5"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eastAsia="HiddenHorzOCR" w:hAnsiTheme="majorHAnsi"/>
          <w:color w:val="0C0C0C"/>
          <w:szCs w:val="22"/>
        </w:rPr>
        <w:t>porušenie zákazu nelegálnej práce a nelegálneho zamestnávania v zmysle právneho poriadku Slovenskej republiky, </w:t>
      </w:r>
    </w:p>
    <w:p w14:paraId="00589461" w14:textId="77777777" w:rsidR="0014325E" w:rsidRPr="0014325E" w:rsidRDefault="794FFC88"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hAnsiTheme="majorHAnsi"/>
        </w:rPr>
        <w:lastRenderedPageBreak/>
        <w:t xml:space="preserve">ak poskytovateľ opakovane (viac ako dvakrát) </w:t>
      </w:r>
      <w:r w:rsidR="513D0308" w:rsidRPr="0014325E">
        <w:rPr>
          <w:rFonts w:asciiTheme="majorHAnsi" w:hAnsiTheme="majorHAnsi"/>
        </w:rPr>
        <w:t xml:space="preserve">nedodržal </w:t>
      </w:r>
      <w:r w:rsidR="616E9677" w:rsidRPr="0014325E">
        <w:rPr>
          <w:rFonts w:asciiTheme="majorHAnsi" w:hAnsiTheme="majorHAnsi"/>
        </w:rPr>
        <w:t xml:space="preserve">prevádzkovú dobu </w:t>
      </w:r>
      <w:r w:rsidR="4DDEBD6D" w:rsidRPr="0014325E">
        <w:rPr>
          <w:rFonts w:asciiTheme="majorHAnsi" w:hAnsiTheme="majorHAnsi"/>
        </w:rPr>
        <w:t>výdaja stravy počas obeda</w:t>
      </w:r>
      <w:r w:rsidR="008C4827" w:rsidRPr="0014325E">
        <w:rPr>
          <w:rFonts w:asciiTheme="majorHAnsi" w:hAnsiTheme="majorHAnsi"/>
        </w:rPr>
        <w:t>, prevádzkovú dobu predaja v bufete</w:t>
      </w:r>
      <w:r w:rsidR="4DDEBD6D" w:rsidRPr="0014325E">
        <w:rPr>
          <w:rFonts w:asciiTheme="majorHAnsi" w:hAnsiTheme="majorHAnsi"/>
        </w:rPr>
        <w:t xml:space="preserve"> alebo lehotu na poskytnutie občerstvenia </w:t>
      </w:r>
      <w:r w:rsidR="00DB2861" w:rsidRPr="0014325E">
        <w:rPr>
          <w:rFonts w:asciiTheme="majorHAnsi" w:hAnsiTheme="majorHAnsi"/>
        </w:rPr>
        <w:t>v objednávke</w:t>
      </w:r>
      <w:r w:rsidR="43DEBF46" w:rsidRPr="0014325E">
        <w:rPr>
          <w:rFonts w:asciiTheme="majorHAnsi" w:eastAsia="HiddenHorzOCR" w:hAnsiTheme="majorHAnsi"/>
          <w:color w:val="0C0C0C"/>
        </w:rPr>
        <w:t>, </w:t>
      </w:r>
    </w:p>
    <w:p w14:paraId="538D29BC" w14:textId="77777777" w:rsidR="000978D8" w:rsidRPr="000978D8" w:rsidRDefault="3AC30C8B"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eastAsiaTheme="minorEastAsia" w:hAnsiTheme="majorHAnsi"/>
          <w:lang w:eastAsia="en-US"/>
        </w:rPr>
        <w:t>ak poskytovateľ opakovane (viac ako dva krát)</w:t>
      </w:r>
      <w:r w:rsidRPr="0014325E">
        <w:rPr>
          <w:rFonts w:asciiTheme="majorHAnsi" w:hAnsiTheme="majorHAnsi"/>
        </w:rPr>
        <w:t xml:space="preserve"> porušil </w:t>
      </w:r>
      <w:r w:rsidR="5B08E35B" w:rsidRPr="0014325E">
        <w:rPr>
          <w:rFonts w:asciiTheme="majorHAnsi" w:hAnsiTheme="majorHAnsi"/>
        </w:rPr>
        <w:t xml:space="preserve">niektorú z povinností uvedených v časti </w:t>
      </w:r>
      <w:r w:rsidR="734C1B13" w:rsidRPr="0014325E">
        <w:rPr>
          <w:rFonts w:asciiTheme="majorHAnsi" w:hAnsiTheme="majorHAnsi"/>
        </w:rPr>
        <w:t>E</w:t>
      </w:r>
      <w:r w:rsidRPr="0014325E">
        <w:rPr>
          <w:rFonts w:asciiTheme="majorHAnsi" w:hAnsiTheme="majorHAnsi"/>
        </w:rPr>
        <w:t xml:space="preserve">nviromentálne a kvalitatívne zásady prípravy </w:t>
      </w:r>
      <w:r w:rsidR="1249D6CA" w:rsidRPr="0014325E">
        <w:rPr>
          <w:rFonts w:asciiTheme="majorHAnsi" w:hAnsiTheme="majorHAnsi"/>
        </w:rPr>
        <w:t xml:space="preserve">jedla </w:t>
      </w:r>
      <w:r w:rsidR="6072FCF6" w:rsidRPr="0014325E">
        <w:rPr>
          <w:rFonts w:asciiTheme="majorHAnsi" w:hAnsiTheme="majorHAnsi"/>
        </w:rPr>
        <w:t>v</w:t>
      </w:r>
      <w:r w:rsidR="1249D6CA" w:rsidRPr="0014325E">
        <w:rPr>
          <w:rFonts w:asciiTheme="majorHAnsi" w:hAnsiTheme="majorHAnsi"/>
        </w:rPr>
        <w:t xml:space="preserve"> </w:t>
      </w:r>
      <w:r w:rsidRPr="0014325E">
        <w:rPr>
          <w:rFonts w:asciiTheme="majorHAnsi" w:hAnsiTheme="majorHAnsi"/>
        </w:rPr>
        <w:t>príloh</w:t>
      </w:r>
      <w:r w:rsidR="4140A326" w:rsidRPr="0014325E">
        <w:rPr>
          <w:rFonts w:asciiTheme="majorHAnsi" w:hAnsiTheme="majorHAnsi"/>
        </w:rPr>
        <w:t>e</w:t>
      </w:r>
      <w:r w:rsidRPr="0014325E">
        <w:rPr>
          <w:rFonts w:asciiTheme="majorHAnsi" w:hAnsiTheme="majorHAnsi"/>
        </w:rPr>
        <w:t xml:space="preserve"> č. 1 zmluvy,</w:t>
      </w:r>
      <w:r w:rsidRPr="0014325E">
        <w:rPr>
          <w:rFonts w:asciiTheme="majorHAnsi" w:eastAsia="HiddenHorzOCR" w:hAnsiTheme="majorHAnsi"/>
          <w:color w:val="0C0C0C"/>
        </w:rPr>
        <w:t> </w:t>
      </w:r>
    </w:p>
    <w:p w14:paraId="13DD1523" w14:textId="77777777" w:rsidR="000978D8" w:rsidRP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Theme="minorHAnsi" w:hAnsiTheme="majorHAnsi"/>
          <w:szCs w:val="22"/>
          <w:lang w:eastAsia="en-US"/>
        </w:rPr>
        <w:t>ak poskytovateľ opakovane (viac ako dva krát)</w:t>
      </w:r>
      <w:r w:rsidRPr="000978D8">
        <w:rPr>
          <w:rFonts w:asciiTheme="majorHAnsi" w:hAnsiTheme="majorHAnsi"/>
          <w:szCs w:val="22"/>
        </w:rPr>
        <w:t xml:space="preserve"> porušil platné hygienické alebo bezpečnostné predpisy súvisiace s predmetom zmluvy, </w:t>
      </w:r>
    </w:p>
    <w:p w14:paraId="470AA5BD" w14:textId="77777777" w:rsidR="000978D8" w:rsidRPr="000978D8" w:rsidRDefault="05598262"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rPr>
        <w:t>porušenie povinnosti poskytovateľa podľa článku 10.</w:t>
      </w:r>
      <w:r w:rsidR="00A52C6C" w:rsidRPr="000978D8">
        <w:rPr>
          <w:rFonts w:asciiTheme="majorHAnsi" w:eastAsia="HiddenHorzOCR" w:hAnsiTheme="majorHAnsi"/>
          <w:color w:val="0C0C0C"/>
        </w:rPr>
        <w:t>22</w:t>
      </w:r>
      <w:r w:rsidR="009F01D2" w:rsidRPr="000978D8">
        <w:rPr>
          <w:rFonts w:asciiTheme="majorHAnsi" w:eastAsia="HiddenHorzOCR" w:hAnsiTheme="majorHAnsi"/>
          <w:color w:val="0C0C0C"/>
        </w:rPr>
        <w:t xml:space="preserve"> </w:t>
      </w:r>
      <w:r w:rsidRPr="000978D8">
        <w:rPr>
          <w:rFonts w:asciiTheme="majorHAnsi" w:eastAsia="HiddenHorzOCR" w:hAnsiTheme="majorHAnsi"/>
          <w:color w:val="0C0C0C"/>
        </w:rPr>
        <w:t xml:space="preserve">zmluvy, </w:t>
      </w:r>
    </w:p>
    <w:p w14:paraId="5D71685D" w14:textId="77777777" w:rsidR="000978D8" w:rsidRP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rPr>
        <w:t xml:space="preserve">na plnenie zmluvy využije subdodávateľa, ktorý nie je uvedený v prílohe č. </w:t>
      </w:r>
      <w:r w:rsidR="00DB2861" w:rsidRPr="000978D8">
        <w:rPr>
          <w:rFonts w:asciiTheme="majorHAnsi" w:eastAsia="HiddenHorzOCR" w:hAnsiTheme="majorHAnsi"/>
          <w:color w:val="0C0C0C"/>
        </w:rPr>
        <w:t>4</w:t>
      </w:r>
      <w:r w:rsidRPr="000978D8">
        <w:rPr>
          <w:rFonts w:asciiTheme="majorHAnsi" w:eastAsia="HiddenHorzOCR" w:hAnsiTheme="majorHAnsi"/>
          <w:color w:val="0C0C0C"/>
        </w:rPr>
        <w:t xml:space="preserve"> tejto zmluvy, </w:t>
      </w:r>
    </w:p>
    <w:p w14:paraId="65A7B7AF" w14:textId="77777777" w:rsidR="000978D8" w:rsidRPr="000978D8" w:rsidRDefault="00D56C1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Theme="minorEastAsia" w:hAnsiTheme="majorHAnsi"/>
          <w:color w:val="000000" w:themeColor="text1"/>
          <w:lang w:eastAsia="en-US"/>
        </w:rPr>
        <w:t>ak poskytovateľ užíva prenajatý nebytový priestor</w:t>
      </w:r>
      <w:r w:rsidR="00A52C6C" w:rsidRPr="000978D8">
        <w:rPr>
          <w:rFonts w:asciiTheme="majorHAnsi" w:eastAsiaTheme="minorEastAsia" w:hAnsiTheme="majorHAnsi"/>
          <w:color w:val="000000" w:themeColor="text1"/>
          <w:lang w:eastAsia="en-US"/>
        </w:rPr>
        <w:t xml:space="preserve"> a hnuteľné veci </w:t>
      </w:r>
      <w:r w:rsidRPr="000978D8">
        <w:rPr>
          <w:rFonts w:asciiTheme="majorHAnsi" w:eastAsiaTheme="minorEastAsia" w:hAnsiTheme="majorHAnsi"/>
          <w:color w:val="000000" w:themeColor="text1"/>
          <w:lang w:eastAsia="en-US"/>
        </w:rPr>
        <w:t xml:space="preserve"> v rozpore s Nájomnou zmluvou, </w:t>
      </w:r>
    </w:p>
    <w:p w14:paraId="367F7F8F"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poskytovateľ ako osoba, štatutárny orgán poskytovateľa alebo člen štatutárneho alebo dozorného orgánu poskytovateľa právoplatne odsúdený za niektorý z trestných činov korupcie (trestné činy podľa ôsmej hlavy tretieho dielu osobitnej časti Trestného zákona), trestný čin subvenčného podvodu (§ 225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poskytovateľa</w:t>
      </w:r>
      <w:r w:rsidR="00D56C15" w:rsidRPr="000978D8">
        <w:rPr>
          <w:rFonts w:asciiTheme="majorHAnsi" w:eastAsia="HiddenHorzOCR" w:hAnsiTheme="majorHAnsi"/>
          <w:color w:val="0C0C0C"/>
          <w:szCs w:val="22"/>
        </w:rPr>
        <w:t xml:space="preserve">, </w:t>
      </w:r>
      <w:r w:rsidRPr="000978D8">
        <w:rPr>
          <w:rFonts w:asciiTheme="majorHAnsi" w:eastAsia="HiddenHorzOCR" w:hAnsiTheme="majorHAnsi"/>
          <w:color w:val="0C0C0C"/>
          <w:szCs w:val="22"/>
        </w:rPr>
        <w:t xml:space="preserve">výkonom jeho činnosti, </w:t>
      </w:r>
      <w:r w:rsidR="00D56C15" w:rsidRPr="000978D8">
        <w:rPr>
          <w:rFonts w:asciiTheme="majorHAnsi" w:eastAsia="HiddenHorzOCR" w:hAnsiTheme="majorHAnsi"/>
          <w:color w:val="0C0C0C"/>
          <w:szCs w:val="22"/>
        </w:rPr>
        <w:t xml:space="preserve">alebo bol spáchaný v súvislosti s plnením podľa tejto zmluvy, </w:t>
      </w:r>
      <w:r w:rsidRPr="000978D8">
        <w:rPr>
          <w:rFonts w:asciiTheme="majorHAnsi" w:eastAsia="HiddenHorzOCR" w:hAnsiTheme="majorHAnsi"/>
          <w:color w:val="0C0C0C"/>
          <w:szCs w:val="22"/>
        </w:rPr>
        <w:t>alebo je evidovaný v systéme včasného odhaľovania rizika a vylúčenia (EDES) ako vylúčená osoba alebo subjekt (v zmysle článku 135 a nasl. nariadenia č. 2018/1046),  </w:t>
      </w:r>
    </w:p>
    <w:p w14:paraId="32A5661F"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 xml:space="preserve">ak preukázateľne nastala skutočnosť, ktorá môže viesť k výmazu poskytovateľa alebo jeho </w:t>
      </w:r>
      <w:r w:rsidR="006D616F" w:rsidRPr="000978D8">
        <w:rPr>
          <w:rFonts w:asciiTheme="majorHAnsi" w:eastAsia="HiddenHorzOCR" w:hAnsiTheme="majorHAnsi"/>
          <w:color w:val="0C0C0C"/>
          <w:szCs w:val="22"/>
        </w:rPr>
        <w:t>s</w:t>
      </w:r>
      <w:r w:rsidRPr="000978D8">
        <w:rPr>
          <w:rFonts w:asciiTheme="majorHAnsi" w:eastAsia="HiddenHorzOCR" w:hAnsiTheme="majorHAnsi"/>
          <w:color w:val="0C0C0C"/>
          <w:szCs w:val="22"/>
        </w:rPr>
        <w:t>ubdodávateľa v zmysle tejto zmluvy z Registra podľa zákona č. 315/2016 Z. z.</w:t>
      </w:r>
      <w:r w:rsidR="00970EE4" w:rsidRPr="000978D8">
        <w:rPr>
          <w:rFonts w:asciiTheme="majorHAnsi" w:eastAsia="HiddenHorzOCR" w:hAnsiTheme="majorHAnsi"/>
          <w:color w:val="0C0C0C"/>
          <w:szCs w:val="22"/>
        </w:rPr>
        <w:t xml:space="preserve"> </w:t>
      </w:r>
      <w:r w:rsidR="00970EE4" w:rsidRPr="000978D8">
        <w:rPr>
          <w:rFonts w:asciiTheme="majorHAnsi" w:eastAsiaTheme="minorEastAsia" w:hAnsiTheme="majorHAnsi" w:cs="Cambria"/>
          <w:color w:val="000000" w:themeColor="text1"/>
          <w:lang w:eastAsia="en-US"/>
        </w:rPr>
        <w:t>o registri partnerov verejného sektora a o zmene a doplnení</w:t>
      </w:r>
      <w:r w:rsidR="00970EE4" w:rsidRPr="000978D8">
        <w:rPr>
          <w:rFonts w:asciiTheme="majorHAnsi" w:eastAsiaTheme="minorEastAsia" w:hAnsiTheme="majorHAnsi"/>
          <w:color w:val="000000" w:themeColor="text1"/>
        </w:rPr>
        <w:t xml:space="preserve"> niektorých zákonov</w:t>
      </w:r>
      <w:r w:rsidR="00CD7453" w:rsidRPr="000978D8">
        <w:rPr>
          <w:rFonts w:asciiTheme="majorHAnsi" w:hAnsiTheme="majorHAnsi"/>
          <w:color w:val="000000" w:themeColor="text1"/>
        </w:rPr>
        <w:t xml:space="preserve"> </w:t>
      </w:r>
      <w:r w:rsidR="00CD7453" w:rsidRPr="000978D8">
        <w:rPr>
          <w:rFonts w:asciiTheme="majorHAnsi" w:hAnsiTheme="majorHAnsi"/>
          <w:bCs/>
          <w:szCs w:val="22"/>
        </w:rPr>
        <w:t>v znení neskorších predpisov (ďalej len „</w:t>
      </w:r>
      <w:r w:rsidR="00CD7453" w:rsidRPr="000978D8">
        <w:rPr>
          <w:rFonts w:asciiTheme="majorHAnsi" w:hAnsiTheme="majorHAnsi"/>
          <w:b/>
          <w:szCs w:val="22"/>
        </w:rPr>
        <w:t>zákon č. 315/2016 Z. z.</w:t>
      </w:r>
      <w:r w:rsidR="00CD7453" w:rsidRPr="000978D8">
        <w:rPr>
          <w:rFonts w:asciiTheme="majorHAnsi" w:hAnsiTheme="majorHAnsi"/>
          <w:bCs/>
          <w:szCs w:val="22"/>
        </w:rPr>
        <w:t>“)</w:t>
      </w:r>
      <w:r w:rsidRPr="000978D8">
        <w:rPr>
          <w:rFonts w:asciiTheme="majorHAnsi" w:eastAsia="HiddenHorzOCR" w:hAnsiTheme="majorHAnsi"/>
          <w:color w:val="0C0C0C"/>
          <w:szCs w:val="22"/>
        </w:rPr>
        <w:t>, </w:t>
      </w:r>
    </w:p>
    <w:p w14:paraId="3ABEAA9C"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ak sú dané dôvody, pre ktoré verejný obstarávateľ nesmie uzatvoriť zmluvu podľa § 11 ods. 1 písm. c) a d) zákona o verejnom obstarávaní</w:t>
      </w:r>
      <w:r w:rsidR="00950578" w:rsidRPr="000978D8">
        <w:rPr>
          <w:rFonts w:asciiTheme="majorHAnsi" w:eastAsia="HiddenHorzOCR" w:hAnsiTheme="majorHAnsi"/>
          <w:color w:val="0C0C0C"/>
          <w:szCs w:val="22"/>
        </w:rPr>
        <w:t>,</w:t>
      </w:r>
    </w:p>
    <w:p w14:paraId="06BE7358"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ak poskytovateľ preruší alebo skončí svoju podnikateľskú činnosť alebo stratí podnikateľské oprávnenie potrebné pre plnenie tejto zmluvy,  </w:t>
      </w:r>
    </w:p>
    <w:p w14:paraId="6FB28242" w14:textId="77777777" w:rsid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poskytovateľ vstúpil do likvidácie, </w:t>
      </w:r>
    </w:p>
    <w:p w14:paraId="6AA4E2D2" w14:textId="77777777" w:rsid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súd zamietol návrh na vyhlásenie konkurzu pre nedostatok majetku úpadcu (poskytovateľa), </w:t>
      </w:r>
    </w:p>
    <w:p w14:paraId="3FF52A5A" w14:textId="77777777" w:rsidR="000978D8" w:rsidRPr="000978D8" w:rsidRDefault="00D56C1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Theme="minorHAnsi" w:hAnsiTheme="majorHAnsi"/>
          <w:color w:val="000000"/>
          <w:szCs w:val="22"/>
          <w:lang w:eastAsia="en-US"/>
        </w:rPr>
        <w:t xml:space="preserve">ak je poskytovateľ zverejnený v registri daňových dlžníkov, </w:t>
      </w:r>
    </w:p>
    <w:p w14:paraId="4DC2EA8E" w14:textId="77777777" w:rsid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 xml:space="preserve">existuje dôvodná obava, </w:t>
      </w:r>
      <w:r w:rsidR="00356D4F" w:rsidRPr="000978D8">
        <w:rPr>
          <w:rFonts w:asciiTheme="majorHAnsi" w:eastAsia="HiddenHorzOCR" w:hAnsiTheme="majorHAnsi"/>
          <w:color w:val="0C0C0C"/>
          <w:szCs w:val="22"/>
        </w:rPr>
        <w:t xml:space="preserve">ktorú je objednávateľ povinný preukázať objektívnymi skutočnosťami, </w:t>
      </w:r>
      <w:r w:rsidRPr="000978D8">
        <w:rPr>
          <w:rFonts w:asciiTheme="majorHAnsi" w:eastAsia="HiddenHorzOCR" w:hAnsiTheme="majorHAnsi"/>
          <w:color w:val="0C0C0C"/>
          <w:szCs w:val="22"/>
        </w:rPr>
        <w:t>že plnenie záväzkov poskytovateľa podľa tejto zmluvy je vážne ohrozené, </w:t>
      </w:r>
    </w:p>
    <w:p w14:paraId="070911F6" w14:textId="0ED99F5A" w:rsidR="003037A5" w:rsidRPr="000978D8" w:rsidRDefault="520C9FA6"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rPr>
        <w:t>podstatné porušenia zmluvy definované v iných ustanoveniach tejto zmluvy.</w:t>
      </w:r>
    </w:p>
    <w:p w14:paraId="050D4AA4" w14:textId="4F96DB77" w:rsidR="00570A2A" w:rsidRPr="000E4348" w:rsidRDefault="00570A2A" w:rsidP="0014325E">
      <w:pPr>
        <w:pStyle w:val="Odsekzoznamu"/>
        <w:numPr>
          <w:ilvl w:val="1"/>
          <w:numId w:val="39"/>
        </w:numPr>
        <w:spacing w:before="120" w:after="120" w:line="276" w:lineRule="auto"/>
        <w:ind w:left="9"/>
        <w:jc w:val="both"/>
        <w:rPr>
          <w:rFonts w:asciiTheme="majorHAnsi" w:eastAsia="HiddenHorzOCR" w:hAnsiTheme="majorHAnsi"/>
          <w:color w:val="0C0C0C"/>
        </w:rPr>
      </w:pPr>
      <w:r w:rsidRPr="000E4348">
        <w:rPr>
          <w:rFonts w:asciiTheme="majorHAnsi" w:eastAsia="HiddenHorzOCR" w:hAnsiTheme="majorHAnsi"/>
          <w:color w:val="0C0C0C"/>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porušovanie povinností podľa tejto zmluvy nevykoná nápravu po </w:t>
      </w:r>
      <w:r w:rsidRPr="000E4348">
        <w:rPr>
          <w:rFonts w:asciiTheme="majorHAnsi" w:eastAsia="HiddenHorzOCR" w:hAnsiTheme="majorHAnsi"/>
          <w:color w:val="0C0C0C"/>
        </w:rPr>
        <w:lastRenderedPageBreak/>
        <w:t>uplynutí dodatočnej lehoty na nápravu, ktorú jej na to poskytla oprávnená strana. V písomnom upozornení musí byť podrobne špecifikované porušenie zmluvnej povinnosti ako aj upozornenie na právo odstúpiť od tejto zmluvy v prípade neodstránenia porušenia povinností ani v poskytnutej dodatočnej lehote.  </w:t>
      </w:r>
    </w:p>
    <w:p w14:paraId="34AE87A2" w14:textId="4833C4AF" w:rsidR="00D56C15" w:rsidRDefault="00D56C15" w:rsidP="0014325E">
      <w:pPr>
        <w:pStyle w:val="Odsekzoznamu"/>
        <w:numPr>
          <w:ilvl w:val="1"/>
          <w:numId w:val="39"/>
        </w:numPr>
        <w:spacing w:before="120" w:after="120" w:line="276" w:lineRule="auto"/>
        <w:ind w:left="0" w:hanging="567"/>
        <w:jc w:val="both"/>
        <w:rPr>
          <w:rFonts w:asciiTheme="majorHAnsi" w:eastAsia="HiddenHorzOCR" w:hAnsiTheme="majorHAnsi"/>
          <w:color w:val="0C0C0C"/>
        </w:rPr>
      </w:pPr>
      <w:r w:rsidRPr="2AF95B4C">
        <w:rPr>
          <w:rFonts w:asciiTheme="majorHAnsi" w:eastAsia="HiddenHorzOCR" w:hAnsiTheme="majorHAnsi"/>
          <w:color w:val="0C0C0C"/>
        </w:rPr>
        <w:t xml:space="preserve">Objednávateľ </w:t>
      </w:r>
      <w:r w:rsidR="45574786" w:rsidRPr="2AF95B4C">
        <w:rPr>
          <w:rFonts w:asciiTheme="majorHAnsi" w:eastAsia="HiddenHorzOCR" w:hAnsiTheme="majorHAnsi"/>
          <w:color w:val="0C0C0C"/>
        </w:rPr>
        <w:t>je oprávnený</w:t>
      </w:r>
      <w:r w:rsidRPr="2AF95B4C">
        <w:rPr>
          <w:rFonts w:asciiTheme="majorHAnsi" w:eastAsia="HiddenHorzOCR" w:hAnsiTheme="majorHAnsi"/>
          <w:color w:val="0C0C0C"/>
        </w:rPr>
        <w:t xml:space="preserve"> odstúpiť od tejto zmluvy aj v súlade s ustanovením § 19 zákona o verejnom obstarávaní. </w:t>
      </w:r>
    </w:p>
    <w:p w14:paraId="53BC675A" w14:textId="07A32F3F" w:rsidR="00D56C15" w:rsidRPr="00AE315D" w:rsidRDefault="00D56C15" w:rsidP="0014325E">
      <w:pPr>
        <w:pStyle w:val="Odsekzoznamu"/>
        <w:numPr>
          <w:ilvl w:val="1"/>
          <w:numId w:val="39"/>
        </w:numPr>
        <w:spacing w:before="120" w:after="120" w:line="276" w:lineRule="auto"/>
        <w:ind w:left="0" w:hanging="567"/>
        <w:jc w:val="both"/>
        <w:rPr>
          <w:rFonts w:asciiTheme="majorHAnsi" w:eastAsia="HiddenHorzOCR" w:hAnsiTheme="majorHAnsi"/>
          <w:color w:val="0C0C0C"/>
        </w:rPr>
      </w:pPr>
      <w:r w:rsidRPr="2AF95B4C">
        <w:rPr>
          <w:rFonts w:asciiTheme="majorHAnsi" w:eastAsia="HiddenHorzOCR" w:hAnsiTheme="majorHAnsi"/>
          <w:color w:val="0C0C0C"/>
        </w:rPr>
        <w:t xml:space="preserve">Poskytovateľ je oprávnený odstúpiť od zmluvy v prípade, ak </w:t>
      </w:r>
      <w:r w:rsidRPr="2AF95B4C">
        <w:rPr>
          <w:rFonts w:asciiTheme="majorHAnsi" w:hAnsiTheme="majorHAnsi"/>
        </w:rPr>
        <w:t>omeškanie objednávateľa s úhradou faktúry je viac ako 30 dní po lehote splatnosti</w:t>
      </w:r>
      <w:r w:rsidR="0CC9678F" w:rsidRPr="2AF95B4C">
        <w:rPr>
          <w:rFonts w:asciiTheme="majorHAnsi" w:hAnsiTheme="majorHAnsi"/>
        </w:rPr>
        <w:t>.</w:t>
      </w:r>
      <w:r w:rsidRPr="2AF95B4C">
        <w:rPr>
          <w:rFonts w:asciiTheme="majorHAnsi" w:hAnsiTheme="majorHAnsi"/>
        </w:rPr>
        <w:t xml:space="preserve"> </w:t>
      </w:r>
    </w:p>
    <w:p w14:paraId="107A68CC" w14:textId="4C26CDA6" w:rsidR="00AE315D" w:rsidRPr="00AE315D" w:rsidRDefault="30F3ACF3" w:rsidP="0014325E">
      <w:pPr>
        <w:pStyle w:val="Odsekzoznamu"/>
        <w:numPr>
          <w:ilvl w:val="1"/>
          <w:numId w:val="39"/>
        </w:numPr>
        <w:autoSpaceDE w:val="0"/>
        <w:autoSpaceDN w:val="0"/>
        <w:adjustRightInd w:val="0"/>
        <w:spacing w:before="120" w:after="120" w:line="276" w:lineRule="auto"/>
        <w:ind w:left="0" w:hanging="567"/>
        <w:jc w:val="both"/>
        <w:rPr>
          <w:rFonts w:asciiTheme="majorHAnsi" w:eastAsia="HiddenHorzOCR" w:hAnsiTheme="majorHAnsi"/>
          <w:color w:val="0C0C0C"/>
        </w:rPr>
      </w:pPr>
      <w:r w:rsidRPr="2AF95B4C">
        <w:rPr>
          <w:rFonts w:asciiTheme="majorHAnsi" w:eastAsia="HiddenHorzOCR" w:hAnsiTheme="majorHAnsi"/>
          <w:color w:val="0C0C0C"/>
        </w:rPr>
        <w:t>Každá zo zmluvných strán je oprávnená odstúpiť od tejto zmluvy z dôvodu, že prenajatý nebytový priestor na základe Nájomnej zmluvy sa stal nespôsobilým na dohodnuté užívanie.</w:t>
      </w:r>
    </w:p>
    <w:p w14:paraId="6574133D" w14:textId="1B64B1D6" w:rsidR="00AE315D" w:rsidRPr="00AE315D" w:rsidRDefault="00AE315D" w:rsidP="0014325E">
      <w:pPr>
        <w:pStyle w:val="Odsekzoznamu"/>
        <w:numPr>
          <w:ilvl w:val="1"/>
          <w:numId w:val="39"/>
        </w:numPr>
        <w:autoSpaceDE w:val="0"/>
        <w:autoSpaceDN w:val="0"/>
        <w:adjustRightInd w:val="0"/>
        <w:spacing w:before="120" w:after="120" w:line="276" w:lineRule="auto"/>
        <w:ind w:left="0" w:hanging="567"/>
        <w:jc w:val="both"/>
        <w:rPr>
          <w:rFonts w:asciiTheme="majorHAnsi" w:hAnsiTheme="majorHAnsi"/>
        </w:rPr>
      </w:pPr>
      <w:r w:rsidRPr="2AF95B4C">
        <w:rPr>
          <w:rFonts w:asciiTheme="majorHAnsi" w:eastAsiaTheme="minorEastAsia" w:hAnsiTheme="majorHAnsi" w:cs="Cambria"/>
          <w:color w:val="000000" w:themeColor="text1"/>
          <w:lang w:eastAsia="en-US"/>
        </w:rPr>
        <w:t>Každá zo zmluvných strán je oprávnená odstúpiť od tejto zmluvy, pokiaľ jej to umožňuje zákon č. 315/2016 Z. z. o registri partnerov verejného sektora a o zmene a doplnení niektorých zákonov.</w:t>
      </w:r>
    </w:p>
    <w:p w14:paraId="63EC946C" w14:textId="69D5C090" w:rsidR="00D56C15" w:rsidRPr="00D56C15" w:rsidRDefault="003037A5" w:rsidP="0014325E">
      <w:pPr>
        <w:pStyle w:val="Odsekzoznamu"/>
        <w:numPr>
          <w:ilvl w:val="1"/>
          <w:numId w:val="39"/>
        </w:numPr>
        <w:spacing w:before="120" w:after="120" w:line="276" w:lineRule="auto"/>
        <w:ind w:left="0" w:hanging="567"/>
        <w:jc w:val="both"/>
        <w:rPr>
          <w:rFonts w:asciiTheme="majorHAnsi" w:eastAsia="HiddenHorzOCR" w:hAnsiTheme="majorHAnsi"/>
          <w:color w:val="0C0C0C"/>
          <w:szCs w:val="22"/>
        </w:rPr>
      </w:pPr>
      <w:r w:rsidRPr="003037A5">
        <w:rPr>
          <w:rFonts w:asciiTheme="majorHAnsi" w:eastAsia="HiddenHorzOCR" w:hAnsiTheme="majorHAnsi"/>
          <w:color w:val="0C0C0C"/>
          <w:szCs w:val="22"/>
        </w:rPr>
        <w:t>Právne účinky odstúpenia od zmluvy nastanú dňom doručenia písomného oznámenia o odstúpení od zmluvy druhej zmluvnej strane. </w:t>
      </w:r>
      <w:r w:rsidR="00380E75" w:rsidRPr="00DE14DF">
        <w:rPr>
          <w:rFonts w:asciiTheme="majorHAnsi" w:hAnsiTheme="majorHAnsi"/>
          <w:szCs w:val="22"/>
        </w:rPr>
        <w:t>Odstúpením od zmluvy zanikajú všetky práva a povinnosti zmluvných strán z tejto zmluvy, okrem nárokov na náhradu spôsobenej škody</w:t>
      </w:r>
      <w:r w:rsidR="00DB2861">
        <w:rPr>
          <w:rFonts w:asciiTheme="majorHAnsi" w:hAnsiTheme="majorHAnsi"/>
          <w:szCs w:val="22"/>
        </w:rPr>
        <w:t xml:space="preserve"> a </w:t>
      </w:r>
      <w:r w:rsidR="00380E75" w:rsidRPr="00DE14DF">
        <w:rPr>
          <w:rFonts w:asciiTheme="majorHAnsi" w:hAnsiTheme="majorHAnsi"/>
          <w:szCs w:val="22"/>
        </w:rPr>
        <w:t>nárokov na zmluvné, resp. zákonné sankcie.</w:t>
      </w:r>
    </w:p>
    <w:p w14:paraId="1B75095D" w14:textId="77777777" w:rsidR="00282C4C" w:rsidRPr="00DE14DF" w:rsidRDefault="00282C4C" w:rsidP="0014325E">
      <w:pPr>
        <w:pStyle w:val="Odsekzoznamu"/>
        <w:numPr>
          <w:ilvl w:val="1"/>
          <w:numId w:val="39"/>
        </w:numPr>
        <w:autoSpaceDE w:val="0"/>
        <w:autoSpaceDN w:val="0"/>
        <w:adjustRightInd w:val="0"/>
        <w:spacing w:before="120" w:after="120" w:line="276" w:lineRule="auto"/>
        <w:ind w:left="0" w:hanging="567"/>
        <w:jc w:val="both"/>
        <w:rPr>
          <w:rFonts w:asciiTheme="majorHAnsi" w:eastAsiaTheme="minorHAnsi" w:hAnsiTheme="majorHAnsi"/>
          <w:color w:val="000000"/>
          <w:szCs w:val="22"/>
          <w:lang w:eastAsia="en-US"/>
        </w:rPr>
      </w:pPr>
      <w:r w:rsidRPr="00DE14DF">
        <w:rPr>
          <w:rFonts w:asciiTheme="majorHAnsi" w:hAnsiTheme="majorHAnsi"/>
          <w:szCs w:val="22"/>
        </w:rPr>
        <w:t>V prípade zániku zmluvného vzťahu sú zmluvné strany povinné vzájomne si splniť všetky povinnosti, ktoré vznikli po dobu trvania tejto zmluvy. Prípadné ďalšie náklady súvisiace s ukončením zmluvy, sú povinné zmluvné strany si nahradiť na základe vzájomnej dohody.</w:t>
      </w:r>
    </w:p>
    <w:p w14:paraId="6001B62D" w14:textId="77777777" w:rsidR="003D404E" w:rsidRPr="00DE14DF" w:rsidRDefault="003D404E" w:rsidP="00F05EAD">
      <w:pPr>
        <w:tabs>
          <w:tab w:val="left" w:pos="567"/>
        </w:tabs>
        <w:autoSpaceDE w:val="0"/>
        <w:autoSpaceDN w:val="0"/>
        <w:adjustRightInd w:val="0"/>
        <w:spacing w:line="276" w:lineRule="auto"/>
        <w:jc w:val="both"/>
        <w:rPr>
          <w:rFonts w:asciiTheme="majorHAnsi" w:eastAsiaTheme="minorHAnsi" w:hAnsiTheme="majorHAnsi"/>
          <w:color w:val="000000"/>
          <w:szCs w:val="22"/>
          <w:lang w:eastAsia="en-US"/>
        </w:rPr>
      </w:pPr>
    </w:p>
    <w:p w14:paraId="35D5C933" w14:textId="77777777" w:rsidR="00282C4C" w:rsidRPr="00DE14DF" w:rsidRDefault="00282C4C" w:rsidP="00F05EAD">
      <w:pPr>
        <w:tabs>
          <w:tab w:val="left" w:pos="567"/>
        </w:tabs>
        <w:autoSpaceDE w:val="0"/>
        <w:autoSpaceDN w:val="0"/>
        <w:adjustRightInd w:val="0"/>
        <w:spacing w:line="276" w:lineRule="auto"/>
        <w:jc w:val="center"/>
        <w:rPr>
          <w:rFonts w:asciiTheme="majorHAnsi" w:hAnsiTheme="majorHAnsi"/>
          <w:b/>
          <w:bCs/>
          <w:iCs/>
          <w:szCs w:val="22"/>
        </w:rPr>
      </w:pPr>
      <w:r w:rsidRPr="00DE14DF">
        <w:rPr>
          <w:rFonts w:asciiTheme="majorHAnsi" w:hAnsiTheme="majorHAnsi"/>
          <w:b/>
          <w:bCs/>
          <w:iCs/>
          <w:szCs w:val="22"/>
        </w:rPr>
        <w:t xml:space="preserve">Čl. </w:t>
      </w:r>
      <w:r w:rsidR="00491E49" w:rsidRPr="00DE14DF">
        <w:rPr>
          <w:rFonts w:asciiTheme="majorHAnsi" w:hAnsiTheme="majorHAnsi"/>
          <w:b/>
          <w:bCs/>
          <w:iCs/>
          <w:szCs w:val="22"/>
        </w:rPr>
        <w:t>X</w:t>
      </w:r>
      <w:r w:rsidRPr="00DE14DF">
        <w:rPr>
          <w:rFonts w:asciiTheme="majorHAnsi" w:hAnsiTheme="majorHAnsi"/>
          <w:b/>
          <w:bCs/>
          <w:iCs/>
          <w:szCs w:val="22"/>
        </w:rPr>
        <w:t>V</w:t>
      </w:r>
    </w:p>
    <w:p w14:paraId="659482FD" w14:textId="77777777" w:rsidR="00282C4C" w:rsidRDefault="00282C4C" w:rsidP="00F05EAD">
      <w:pPr>
        <w:spacing w:line="276" w:lineRule="auto"/>
        <w:jc w:val="center"/>
        <w:rPr>
          <w:rFonts w:asciiTheme="majorHAnsi" w:hAnsiTheme="majorHAnsi"/>
          <w:b/>
          <w:szCs w:val="22"/>
        </w:rPr>
      </w:pPr>
      <w:r w:rsidRPr="00DE14DF">
        <w:rPr>
          <w:rFonts w:asciiTheme="majorHAnsi" w:hAnsiTheme="majorHAnsi"/>
          <w:b/>
          <w:szCs w:val="22"/>
        </w:rPr>
        <w:t>Osobitné ustanovenia</w:t>
      </w:r>
    </w:p>
    <w:p w14:paraId="0D721F78" w14:textId="77777777" w:rsidR="00904D21" w:rsidRPr="00DE14DF" w:rsidRDefault="00904D21" w:rsidP="00F05EAD">
      <w:pPr>
        <w:spacing w:line="276" w:lineRule="auto"/>
        <w:jc w:val="both"/>
        <w:rPr>
          <w:rFonts w:asciiTheme="majorHAnsi" w:hAnsiTheme="majorHAnsi"/>
          <w:szCs w:val="22"/>
        </w:rPr>
      </w:pPr>
    </w:p>
    <w:p w14:paraId="6E2E0639" w14:textId="77777777" w:rsidR="008579D3" w:rsidRPr="00DE14DF" w:rsidRDefault="00D479AD" w:rsidP="007E192F">
      <w:pPr>
        <w:pStyle w:val="Odsekzoznamu"/>
        <w:numPr>
          <w:ilvl w:val="1"/>
          <w:numId w:val="7"/>
        </w:numPr>
        <w:autoSpaceDE w:val="0"/>
        <w:autoSpaceDN w:val="0"/>
        <w:spacing w:before="120" w:after="120" w:line="276" w:lineRule="auto"/>
        <w:ind w:left="0"/>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je povinný:</w:t>
      </w:r>
    </w:p>
    <w:p w14:paraId="2AF25425" w14:textId="77777777" w:rsidR="000978D8" w:rsidRDefault="31B4787B" w:rsidP="007E192F">
      <w:pPr>
        <w:pStyle w:val="Odsekzoznamu"/>
        <w:autoSpaceDE w:val="0"/>
        <w:autoSpaceDN w:val="0"/>
        <w:spacing w:before="120" w:after="120" w:line="276" w:lineRule="auto"/>
        <w:ind w:left="0"/>
        <w:jc w:val="both"/>
        <w:rPr>
          <w:rFonts w:asciiTheme="majorHAnsi" w:hAnsiTheme="majorHAnsi"/>
        </w:rPr>
      </w:pPr>
      <w:r w:rsidRPr="2B5B1F40">
        <w:rPr>
          <w:rFonts w:asciiTheme="majorHAnsi" w:hAnsiTheme="majorHAnsi"/>
        </w:rPr>
        <w:t xml:space="preserve">15.1.1 </w:t>
      </w:r>
      <w:r w:rsidR="008579D3" w:rsidRPr="2B5B1F40">
        <w:rPr>
          <w:rFonts w:asciiTheme="majorHAnsi" w:hAnsiTheme="majorHAnsi"/>
        </w:rPr>
        <w:t xml:space="preserve">mať </w:t>
      </w:r>
      <w:r w:rsidR="00A52C6C">
        <w:rPr>
          <w:rFonts w:asciiTheme="majorHAnsi" w:hAnsiTheme="majorHAnsi"/>
        </w:rPr>
        <w:t>počas prevádzkovej doby podľa bodu 4.1.1 a 4.1.2 zmluvy</w:t>
      </w:r>
      <w:r w:rsidR="008579D3" w:rsidRPr="2B5B1F40">
        <w:rPr>
          <w:rFonts w:asciiTheme="majorHAnsi" w:hAnsiTheme="majorHAnsi"/>
        </w:rPr>
        <w:t xml:space="preserve"> k dispozícii Knihu </w:t>
      </w:r>
      <w:r w:rsidR="2954325A" w:rsidRPr="2B5B1F40">
        <w:rPr>
          <w:rFonts w:asciiTheme="majorHAnsi" w:hAnsiTheme="majorHAnsi"/>
        </w:rPr>
        <w:t xml:space="preserve">reklamácií, </w:t>
      </w:r>
      <w:r w:rsidR="008579D3" w:rsidRPr="2B5B1F40">
        <w:rPr>
          <w:rFonts w:asciiTheme="majorHAnsi" w:hAnsiTheme="majorHAnsi"/>
        </w:rPr>
        <w:t>sťažností</w:t>
      </w:r>
      <w:r w:rsidR="0077528D" w:rsidRPr="2B5B1F40">
        <w:rPr>
          <w:rFonts w:asciiTheme="majorHAnsi" w:hAnsiTheme="majorHAnsi"/>
        </w:rPr>
        <w:t xml:space="preserve"> a podnetov</w:t>
      </w:r>
      <w:r w:rsidR="1FDBAB80" w:rsidRPr="2B5B1F40">
        <w:rPr>
          <w:rFonts w:asciiTheme="majorHAnsi" w:hAnsiTheme="majorHAnsi"/>
        </w:rPr>
        <w:t xml:space="preserve"> (ďalej len “</w:t>
      </w:r>
      <w:r w:rsidR="1FDBAB80" w:rsidRPr="2B5B1F40">
        <w:rPr>
          <w:rFonts w:asciiTheme="majorHAnsi" w:hAnsiTheme="majorHAnsi"/>
          <w:b/>
          <w:bCs/>
        </w:rPr>
        <w:t xml:space="preserve">Kniha </w:t>
      </w:r>
      <w:r w:rsidR="008579D3">
        <w:tab/>
      </w:r>
      <w:r w:rsidR="1FDBAB80" w:rsidRPr="2B5B1F40">
        <w:rPr>
          <w:rFonts w:asciiTheme="majorHAnsi" w:hAnsiTheme="majorHAnsi"/>
          <w:b/>
          <w:bCs/>
        </w:rPr>
        <w:t>reklamácií</w:t>
      </w:r>
      <w:r w:rsidR="1FDBAB80" w:rsidRPr="2B5B1F40">
        <w:rPr>
          <w:rFonts w:asciiTheme="majorHAnsi" w:hAnsiTheme="majorHAnsi"/>
        </w:rPr>
        <w:t>”)</w:t>
      </w:r>
      <w:r w:rsidR="008579D3" w:rsidRPr="2B5B1F40">
        <w:rPr>
          <w:rFonts w:asciiTheme="majorHAnsi" w:hAnsiTheme="majorHAnsi"/>
        </w:rPr>
        <w:t>, na mieste dohodnutom s objednávateľom tak, aby stravníci do nej mohli v prípade potreby zaznamenávať svoje pripomienky k </w:t>
      </w:r>
      <w:r w:rsidR="0077528D" w:rsidRPr="2B5B1F40">
        <w:rPr>
          <w:rFonts w:asciiTheme="majorHAnsi" w:hAnsiTheme="majorHAnsi"/>
        </w:rPr>
        <w:t>poskytovaniu stravovacích služieb</w:t>
      </w:r>
    </w:p>
    <w:p w14:paraId="12FEDFB2" w14:textId="30D79D84" w:rsidR="008579D3" w:rsidRPr="000978D8" w:rsidRDefault="4C93B17C" w:rsidP="007E192F">
      <w:pPr>
        <w:pStyle w:val="Odsekzoznamu"/>
        <w:autoSpaceDE w:val="0"/>
        <w:autoSpaceDN w:val="0"/>
        <w:spacing w:before="120" w:after="120" w:line="276" w:lineRule="auto"/>
        <w:ind w:left="0"/>
        <w:jc w:val="both"/>
        <w:rPr>
          <w:rFonts w:asciiTheme="majorHAnsi" w:hAnsiTheme="majorHAnsi"/>
        </w:rPr>
      </w:pPr>
      <w:r w:rsidRPr="2B5B1F40">
        <w:rPr>
          <w:rFonts w:asciiTheme="majorHAnsi" w:hAnsiTheme="majorHAnsi"/>
        </w:rPr>
        <w:t xml:space="preserve">15.1.2 </w:t>
      </w:r>
      <w:r w:rsidR="64B5F8FC" w:rsidRPr="2B5B1F40">
        <w:rPr>
          <w:rFonts w:asciiTheme="majorHAnsi" w:eastAsiaTheme="minorEastAsia" w:hAnsiTheme="majorHAnsi" w:cstheme="minorBidi"/>
          <w:szCs w:val="22"/>
        </w:rPr>
        <w:t>v prípade, ak stravník vznesie reklamáciu ústne priamo poskytovateľovi, vyhotoviť o tom písomný záznam</w:t>
      </w:r>
      <w:r w:rsidR="5B3AFA70" w:rsidRPr="2B5B1F40">
        <w:rPr>
          <w:rFonts w:asciiTheme="majorHAnsi" w:eastAsiaTheme="minorEastAsia" w:hAnsiTheme="majorHAnsi" w:cstheme="minorBidi"/>
          <w:szCs w:val="22"/>
        </w:rPr>
        <w:t xml:space="preserve"> (ďalej len “</w:t>
      </w:r>
      <w:r w:rsidR="5B3AFA70" w:rsidRPr="2B5B1F40">
        <w:rPr>
          <w:rFonts w:asciiTheme="majorHAnsi" w:eastAsiaTheme="minorEastAsia" w:hAnsiTheme="majorHAnsi" w:cstheme="minorBidi"/>
          <w:b/>
          <w:bCs/>
          <w:szCs w:val="22"/>
        </w:rPr>
        <w:t>záznam o reklamácii”</w:t>
      </w:r>
      <w:r w:rsidR="5B3AFA70" w:rsidRPr="2B5B1F40">
        <w:rPr>
          <w:rFonts w:asciiTheme="majorHAnsi" w:eastAsiaTheme="minorEastAsia" w:hAnsiTheme="majorHAnsi" w:cstheme="minorBidi"/>
          <w:szCs w:val="22"/>
        </w:rPr>
        <w:t>)</w:t>
      </w:r>
      <w:r w:rsidR="64B5F8FC" w:rsidRPr="2B5B1F40">
        <w:rPr>
          <w:rFonts w:asciiTheme="majorHAnsi" w:eastAsiaTheme="minorEastAsia" w:hAnsiTheme="majorHAnsi" w:cstheme="minorBidi"/>
          <w:szCs w:val="22"/>
        </w:rPr>
        <w:t xml:space="preserve">, v ktorom bude uvedený dátum, čas reklamácie, predmet reklamácie, označenie sťažovateľa a tento záznam bezodkladne predložiť </w:t>
      </w:r>
      <w:r w:rsidR="000B6483">
        <w:rPr>
          <w:rFonts w:asciiTheme="majorHAnsi" w:eastAsiaTheme="minorEastAsia" w:hAnsiTheme="majorHAnsi" w:cstheme="minorBidi"/>
          <w:szCs w:val="22"/>
        </w:rPr>
        <w:t>stravovacej komisii objednávateľa</w:t>
      </w:r>
      <w:r w:rsidR="34F35820" w:rsidRPr="2B5B1F40">
        <w:rPr>
          <w:rFonts w:asciiTheme="majorHAnsi" w:eastAsiaTheme="minorEastAsia" w:hAnsiTheme="majorHAnsi" w:cstheme="minorBidi"/>
          <w:szCs w:val="22"/>
        </w:rPr>
        <w:t>,</w:t>
      </w:r>
    </w:p>
    <w:p w14:paraId="190A2BAC" w14:textId="37CD2D59" w:rsidR="008579D3" w:rsidRDefault="29F6A02B" w:rsidP="007E192F">
      <w:pPr>
        <w:pStyle w:val="Odsekzoznamu"/>
        <w:autoSpaceDE w:val="0"/>
        <w:autoSpaceDN w:val="0"/>
        <w:spacing w:before="120" w:after="120" w:line="276" w:lineRule="auto"/>
        <w:ind w:left="0"/>
        <w:jc w:val="both"/>
        <w:rPr>
          <w:rFonts w:asciiTheme="majorHAnsi" w:hAnsiTheme="majorHAnsi"/>
        </w:rPr>
      </w:pPr>
      <w:r w:rsidRPr="2B5B1F40">
        <w:rPr>
          <w:rFonts w:asciiTheme="majorHAnsi" w:hAnsiTheme="majorHAnsi"/>
        </w:rPr>
        <w:t xml:space="preserve">15.1.3 </w:t>
      </w:r>
      <w:r w:rsidR="008579D3" w:rsidRPr="2B5B1F40">
        <w:rPr>
          <w:rFonts w:asciiTheme="majorHAnsi" w:hAnsiTheme="majorHAnsi"/>
        </w:rPr>
        <w:t xml:space="preserve">reagovať na každý zápis v Knihe </w:t>
      </w:r>
      <w:r w:rsidR="4282F6D7" w:rsidRPr="2B5B1F40">
        <w:rPr>
          <w:rFonts w:asciiTheme="majorHAnsi" w:hAnsiTheme="majorHAnsi"/>
        </w:rPr>
        <w:t>reklamácií</w:t>
      </w:r>
      <w:r w:rsidR="47ED3F75" w:rsidRPr="2B5B1F40">
        <w:rPr>
          <w:rFonts w:asciiTheme="majorHAnsi" w:hAnsiTheme="majorHAnsi"/>
        </w:rPr>
        <w:t xml:space="preserve">, </w:t>
      </w:r>
      <w:r w:rsidR="4282F6D7" w:rsidRPr="2B5B1F40">
        <w:rPr>
          <w:rFonts w:asciiTheme="majorHAnsi" w:hAnsiTheme="majorHAnsi"/>
        </w:rPr>
        <w:t>záznam o reklamácii</w:t>
      </w:r>
      <w:r w:rsidR="008579D3" w:rsidRPr="2B5B1F40">
        <w:rPr>
          <w:rFonts w:asciiTheme="majorHAnsi" w:hAnsiTheme="majorHAnsi"/>
        </w:rPr>
        <w:t xml:space="preserve"> </w:t>
      </w:r>
      <w:r w:rsidR="1313F6E8" w:rsidRPr="2B5B1F40">
        <w:rPr>
          <w:rFonts w:asciiTheme="majorHAnsi" w:hAnsiTheme="majorHAnsi"/>
        </w:rPr>
        <w:t xml:space="preserve">ako aj reklamáciu zaznamenanú v IS StraSy </w:t>
      </w:r>
      <w:r w:rsidR="008579D3" w:rsidRPr="2B5B1F40">
        <w:rPr>
          <w:rFonts w:asciiTheme="majorHAnsi" w:hAnsiTheme="majorHAnsi"/>
        </w:rPr>
        <w:t xml:space="preserve">bez zbytočného odkladu a zaznamenať aj riešenia a prijaté závery </w:t>
      </w:r>
      <w:r w:rsidR="0077528D" w:rsidRPr="2B5B1F40">
        <w:rPr>
          <w:rFonts w:asciiTheme="majorHAnsi" w:hAnsiTheme="majorHAnsi"/>
        </w:rPr>
        <w:t xml:space="preserve">z vykonaných kontrol a prešetrenia </w:t>
      </w:r>
      <w:r w:rsidR="2E6FFC7B" w:rsidRPr="2B5B1F40">
        <w:rPr>
          <w:rFonts w:asciiTheme="majorHAnsi" w:hAnsiTheme="majorHAnsi"/>
        </w:rPr>
        <w:t>reklamácií a sťažností</w:t>
      </w:r>
      <w:r w:rsidR="59E8A342" w:rsidRPr="2B5B1F40">
        <w:rPr>
          <w:rFonts w:asciiTheme="majorHAnsi" w:hAnsiTheme="majorHAnsi"/>
        </w:rPr>
        <w:t xml:space="preserve"> a tieto oznámiť bezodkladne </w:t>
      </w:r>
      <w:r w:rsidR="000B6483">
        <w:rPr>
          <w:rFonts w:asciiTheme="majorHAnsi" w:hAnsiTheme="majorHAnsi"/>
        </w:rPr>
        <w:t>stravovacej komisii objednávateľa</w:t>
      </w:r>
      <w:r w:rsidR="6FF90215" w:rsidRPr="2B5B1F40">
        <w:rPr>
          <w:rFonts w:asciiTheme="majorHAnsi" w:hAnsiTheme="majorHAnsi"/>
        </w:rPr>
        <w:t>.</w:t>
      </w:r>
    </w:p>
    <w:p w14:paraId="45A0DB90" w14:textId="094A5F1D" w:rsidR="00EB48C7" w:rsidRPr="00EB48C7" w:rsidRDefault="00EB48C7" w:rsidP="007E192F">
      <w:pPr>
        <w:pStyle w:val="Odsekzoznamu"/>
        <w:autoSpaceDE w:val="0"/>
        <w:autoSpaceDN w:val="0"/>
        <w:spacing w:before="120" w:after="120" w:line="276" w:lineRule="auto"/>
        <w:ind w:left="0"/>
        <w:jc w:val="both"/>
        <w:rPr>
          <w:rFonts w:asciiTheme="majorHAnsi" w:hAnsiTheme="majorHAnsi"/>
          <w:b/>
          <w:bCs/>
        </w:rPr>
      </w:pPr>
      <w:r w:rsidRPr="00EB48C7">
        <w:rPr>
          <w:rFonts w:asciiTheme="majorHAnsi" w:hAnsiTheme="majorHAnsi"/>
          <w:b/>
          <w:bCs/>
        </w:rPr>
        <w:t>Dôverné informácie a povinnosť mlčanlivosti</w:t>
      </w:r>
    </w:p>
    <w:p w14:paraId="524CE1EF" w14:textId="3643E289" w:rsidR="00EB48C7" w:rsidRDefault="006643EB"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3118D1EC">
        <w:rPr>
          <w:rFonts w:asciiTheme="majorHAnsi" w:hAnsiTheme="majorHAnsi" w:cs="Arial"/>
        </w:rPr>
        <w:t>Dôverné informácie sú všetky informácie sprístupnené, poskytnuté objednávateľom poskytovateľovi počas trvania tejto zmluvy, ktoré nie sú verejne prístupné, a to najmä technické, obchodné, finančné alebo všetky iné informácie, ktoré objednávateľ poskytne poskytovateľovi v akejkoľvek podobe</w:t>
      </w:r>
      <w:r w:rsidR="003C357D">
        <w:rPr>
          <w:rFonts w:asciiTheme="majorHAnsi" w:hAnsiTheme="majorHAnsi" w:cs="Arial"/>
        </w:rPr>
        <w:t>,</w:t>
      </w:r>
      <w:r w:rsidRPr="3118D1EC">
        <w:rPr>
          <w:rFonts w:asciiTheme="majorHAnsi" w:hAnsiTheme="majorHAnsi" w:cs="Arial"/>
        </w:rPr>
        <w:t xml:space="preserve"> či už zachytené hmotne alebo ústne poskytnuté, ako aj informácie prijaté od inej osoby ako je objednávateľ, pokiaľ je táto osoba zaviazaná s nimi nakladať ako s dôvernými (ďalej len „</w:t>
      </w:r>
      <w:r w:rsidRPr="3118D1EC">
        <w:rPr>
          <w:rFonts w:asciiTheme="majorHAnsi" w:hAnsiTheme="majorHAnsi" w:cs="Arial"/>
          <w:b/>
          <w:bCs/>
        </w:rPr>
        <w:t>dôverné informácie</w:t>
      </w:r>
      <w:r w:rsidRPr="3118D1EC">
        <w:rPr>
          <w:rFonts w:asciiTheme="majorHAnsi" w:hAnsiTheme="majorHAnsi" w:cs="Arial"/>
        </w:rPr>
        <w:t xml:space="preserve">“). </w:t>
      </w:r>
      <w:r w:rsidR="00DB2F14">
        <w:rPr>
          <w:rFonts w:asciiTheme="majorHAnsi" w:eastAsiaTheme="minorEastAsia" w:hAnsiTheme="majorHAnsi" w:cstheme="minorBidi"/>
          <w:szCs w:val="22"/>
        </w:rPr>
        <w:t xml:space="preserve">Za dôverné informácie sa považujú aj informácie </w:t>
      </w:r>
      <w:r w:rsidR="0B91F629" w:rsidRPr="3118D1EC">
        <w:rPr>
          <w:rFonts w:asciiTheme="majorHAnsi" w:eastAsiaTheme="minorEastAsia" w:hAnsiTheme="majorHAnsi" w:cstheme="minorBidi"/>
          <w:szCs w:val="22"/>
        </w:rPr>
        <w:t xml:space="preserve">o nákupných cenách a dodávateľoch poskytovateľa predložené </w:t>
      </w:r>
      <w:r w:rsidR="00DB2F14">
        <w:rPr>
          <w:rFonts w:asciiTheme="majorHAnsi" w:eastAsiaTheme="minorEastAsia" w:hAnsiTheme="majorHAnsi" w:cstheme="minorBidi"/>
          <w:szCs w:val="22"/>
        </w:rPr>
        <w:t xml:space="preserve">objednávateľovi </w:t>
      </w:r>
      <w:r w:rsidR="0B91F629" w:rsidRPr="3118D1EC">
        <w:rPr>
          <w:rFonts w:asciiTheme="majorHAnsi" w:eastAsiaTheme="minorEastAsia" w:hAnsiTheme="majorHAnsi" w:cstheme="minorBidi"/>
          <w:szCs w:val="22"/>
        </w:rPr>
        <w:t>na účel kontroly</w:t>
      </w:r>
      <w:r w:rsidR="00DB2F14">
        <w:rPr>
          <w:rFonts w:asciiTheme="majorHAnsi" w:eastAsiaTheme="minorEastAsia" w:hAnsiTheme="majorHAnsi" w:cstheme="minorBidi"/>
          <w:szCs w:val="22"/>
        </w:rPr>
        <w:t xml:space="preserve"> podľa tejto zmluvy</w:t>
      </w:r>
      <w:r w:rsidR="0B91F629" w:rsidRPr="3118D1EC">
        <w:rPr>
          <w:rFonts w:asciiTheme="majorHAnsi" w:eastAsiaTheme="minorEastAsia" w:hAnsiTheme="majorHAnsi" w:cstheme="minorBidi"/>
          <w:szCs w:val="22"/>
        </w:rPr>
        <w:t xml:space="preserve">, ktoré </w:t>
      </w:r>
      <w:r w:rsidR="00DB2861">
        <w:rPr>
          <w:rFonts w:asciiTheme="majorHAnsi" w:eastAsiaTheme="minorEastAsia" w:hAnsiTheme="majorHAnsi" w:cstheme="minorBidi"/>
          <w:szCs w:val="22"/>
        </w:rPr>
        <w:t>objednávateľ</w:t>
      </w:r>
      <w:r w:rsidR="0B91F629" w:rsidRPr="3118D1EC">
        <w:rPr>
          <w:rFonts w:asciiTheme="majorHAnsi" w:eastAsiaTheme="minorEastAsia" w:hAnsiTheme="majorHAnsi" w:cstheme="minorBidi"/>
          <w:szCs w:val="22"/>
        </w:rPr>
        <w:t xml:space="preserve"> môže použiť výlučne na účel tejto kontroly a nesmie ich zverejniť ani poskytnúť tretím osobám.</w:t>
      </w:r>
    </w:p>
    <w:p w14:paraId="2612289E" w14:textId="60985427" w:rsidR="00C02D5D" w:rsidRDefault="00DB2F14"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Pr>
          <w:rFonts w:asciiTheme="majorHAnsi" w:hAnsiTheme="majorHAnsi" w:cs="Arial"/>
        </w:rPr>
        <w:lastRenderedPageBreak/>
        <w:t>Zmluvné strany sú povinné</w:t>
      </w:r>
      <w:r w:rsidR="006643EB" w:rsidRPr="00EB48C7">
        <w:rPr>
          <w:rFonts w:asciiTheme="majorHAnsi" w:hAnsiTheme="majorHAnsi" w:cs="Arial"/>
        </w:rPr>
        <w:t xml:space="preserve"> využívať dôverné informácie iba pre účely plnenia tejto zmluvy a po jej skončení nesm</w:t>
      </w:r>
      <w:r>
        <w:rPr>
          <w:rFonts w:asciiTheme="majorHAnsi" w:hAnsiTheme="majorHAnsi" w:cs="Arial"/>
        </w:rPr>
        <w:t>ú</w:t>
      </w:r>
      <w:r w:rsidR="006643EB" w:rsidRPr="00EB48C7">
        <w:rPr>
          <w:rFonts w:asciiTheme="majorHAnsi" w:hAnsiTheme="majorHAnsi" w:cs="Arial"/>
        </w:rPr>
        <w:t xml:space="preserve"> bez akéhokoľvek časového obmedzenia použiť dôverné informácie na akýkoľvek účel. </w:t>
      </w:r>
      <w:r>
        <w:rPr>
          <w:rFonts w:asciiTheme="majorHAnsi" w:hAnsiTheme="majorHAnsi" w:cs="Arial"/>
        </w:rPr>
        <w:t>Zmluvné strany sa zaväzujú</w:t>
      </w:r>
      <w:r w:rsidR="006643EB" w:rsidRPr="00EB48C7">
        <w:rPr>
          <w:rFonts w:asciiTheme="majorHAnsi" w:hAnsiTheme="majorHAnsi" w:cs="Arial"/>
        </w:rPr>
        <w:t xml:space="preserve"> prijať zodpovedajúce technické, organizačné a iné opatrenia potrebné na ochranu dôverných informácií v rozsahu ako je primerane obvyklé za účelom zabezpečenia neoprávneného pozmenenia, zničenia, straty, odcudzenia, zverejnenia, zneužitia alebo neoprávneným sprístupnením neoprávnenej osobe. </w:t>
      </w:r>
    </w:p>
    <w:p w14:paraId="038D12FF" w14:textId="7A4A8DDD" w:rsidR="00C02D5D" w:rsidRDefault="00C02D5D"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C02D5D">
        <w:rPr>
          <w:rFonts w:asciiTheme="majorHAnsi" w:hAnsiTheme="majorHAnsi" w:cs="Arial"/>
        </w:rPr>
        <w:t xml:space="preserve">Poskytovateľ je povinný zaviazať mlčanlivosťou o osobných údajoch </w:t>
      </w:r>
      <w:r w:rsidR="00DB2F14">
        <w:rPr>
          <w:rFonts w:asciiTheme="majorHAnsi" w:hAnsiTheme="majorHAnsi" w:cs="Arial"/>
        </w:rPr>
        <w:t>fyzické osoby</w:t>
      </w:r>
      <w:r w:rsidRPr="00C02D5D">
        <w:rPr>
          <w:rFonts w:asciiTheme="majorHAnsi" w:hAnsiTheme="majorHAnsi" w:cs="Arial"/>
        </w:rPr>
        <w:t>, ktoré prídu do styku s osobnými údajmi u objednávateľa alebo poskytovateľa. Povinnosť mlčanlivosti trvá aj po skončení pracovného pomeru tejto fyzickej osoby. Rovnako táto povinnosť trvá aj po ukončení záväzkového vzťahu založeného touto zmluvou.</w:t>
      </w:r>
      <w:bookmarkStart w:id="6" w:name="_Hlk99648285"/>
    </w:p>
    <w:p w14:paraId="2C5F27E5" w14:textId="7F03D0F8" w:rsidR="00C02D5D" w:rsidRDefault="00C02D5D"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C02D5D">
        <w:rPr>
          <w:rFonts w:asciiTheme="majorHAnsi" w:hAnsiTheme="majorHAnsi" w:cs="Arial"/>
        </w:rPr>
        <w:t xml:space="preserve">Poskytovateľ sa zaväzuje zachovávať mlčanlivosť o všetkých skutočnostiach týkajúcich sa objednávateľa, o ktorých sa dozvie v súvislosti s plnením predmetu tejto zmluvy. Povinnosť zachovávať mlčanlivosť sa vzťahuje aj na všetkých pracovníkov poskytovateľa a pracovníkov subdodávateľa a nie je možné sa jej nijako zbaviť. </w:t>
      </w:r>
      <w:bookmarkEnd w:id="6"/>
      <w:r w:rsidRPr="00C02D5D">
        <w:rPr>
          <w:rFonts w:asciiTheme="majorHAnsi" w:hAnsiTheme="majorHAnsi" w:cs="Arial"/>
        </w:rPr>
        <w:t>Poskytovateľ sa zaväzuje pracovníkov zaviazať záväzkom mlčanlivosti o všetkých skutočnostiach, o ktorých sa dozvedeli pri výkone práce.</w:t>
      </w:r>
      <w:r w:rsidR="00DB2F14" w:rsidRPr="00DB2F14">
        <w:rPr>
          <w:rFonts w:asciiTheme="majorHAnsi" w:hAnsiTheme="majorHAnsi" w:cs="Arial"/>
        </w:rPr>
        <w:t xml:space="preserve"> </w:t>
      </w:r>
      <w:r w:rsidR="00DB2F14" w:rsidRPr="00C02D5D">
        <w:rPr>
          <w:rFonts w:asciiTheme="majorHAnsi" w:hAnsiTheme="majorHAnsi" w:cs="Arial"/>
        </w:rPr>
        <w:t>V prípade plnenia predmetu zmluvy prostredníctvom subdodávateľa je poskytovateľ povinný zabezpečiť, aby subdodávateľ zaviazal záväzkom mlčanlivosti svojich pracovníkov.</w:t>
      </w:r>
    </w:p>
    <w:p w14:paraId="11EE132D" w14:textId="77777777" w:rsidR="00DB2F14" w:rsidRDefault="00DB2F14"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Pr>
          <w:rFonts w:asciiTheme="majorHAnsi" w:hAnsiTheme="majorHAnsi" w:cs="Arial"/>
        </w:rPr>
        <w:t>Povinnosť mlčanlivosti</w:t>
      </w:r>
      <w:r w:rsidR="00C02D5D" w:rsidRPr="00C02D5D">
        <w:rPr>
          <w:rFonts w:asciiTheme="majorHAnsi" w:hAnsiTheme="majorHAnsi" w:cs="Arial"/>
        </w:rPr>
        <w:t xml:space="preserve"> je časovo neohraničená a trvá aj po ukončení zmluvy. V prípade porušenia záväzku mlčanlivosti pracovníkom poskytovateľa alebo pracovníkom subdodávateľa, sa toto porušenie považuje za porušenie záväzku mlčanlivosti poskytovateľa. </w:t>
      </w:r>
    </w:p>
    <w:p w14:paraId="5AD4E922" w14:textId="352A8198" w:rsidR="00EB48C7" w:rsidRPr="00C02D5D" w:rsidRDefault="00C02D5D"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C02D5D">
        <w:rPr>
          <w:rFonts w:asciiTheme="majorHAnsi" w:hAnsiTheme="majorHAnsi" w:cs="Arial"/>
        </w:rPr>
        <w:t xml:space="preserve">V prípade porušenia záväzku </w:t>
      </w:r>
      <w:r w:rsidR="00DB2F14">
        <w:rPr>
          <w:rFonts w:asciiTheme="majorHAnsi" w:hAnsiTheme="majorHAnsi" w:cs="Arial"/>
        </w:rPr>
        <w:t xml:space="preserve">ochrany dôverných informácií a povinnosti mlčanlivosti </w:t>
      </w:r>
      <w:r w:rsidRPr="00C02D5D">
        <w:rPr>
          <w:rFonts w:asciiTheme="majorHAnsi" w:hAnsiTheme="majorHAnsi" w:cs="Arial"/>
        </w:rPr>
        <w:t>je poskytovateľ povinný uhradiť objednávateľovi ním zavinenú preukázateľnú škodu. V prípade, že škodu nie je možné finančne vyjadriť (napr. §17, § 44 Obchodného zákonníka), je poskytovateľ povinný uhradiť objednávateľovi zmluvnú pokutu vo výške 5.000,</w:t>
      </w:r>
      <w:r w:rsidR="000B6483">
        <w:rPr>
          <w:rFonts w:asciiTheme="majorHAnsi" w:hAnsiTheme="majorHAnsi" w:cs="Arial"/>
        </w:rPr>
        <w:t>-</w:t>
      </w:r>
      <w:r w:rsidRPr="00C02D5D">
        <w:rPr>
          <w:rFonts w:asciiTheme="majorHAnsi" w:hAnsiTheme="majorHAnsi" w:cs="Arial"/>
        </w:rPr>
        <w:t xml:space="preserve"> </w:t>
      </w:r>
      <w:r w:rsidR="006D616F">
        <w:rPr>
          <w:rFonts w:asciiTheme="majorHAnsi" w:hAnsiTheme="majorHAnsi" w:cs="Arial"/>
        </w:rPr>
        <w:t>eur (päťtisíc eur)</w:t>
      </w:r>
      <w:r w:rsidRPr="00C02D5D">
        <w:rPr>
          <w:rFonts w:asciiTheme="majorHAnsi" w:hAnsiTheme="majorHAnsi" w:cs="Arial"/>
        </w:rPr>
        <w:t xml:space="preserve"> bez DPH za každý preukázaný prípad </w:t>
      </w:r>
      <w:r w:rsidR="00DB2F14">
        <w:rPr>
          <w:rFonts w:asciiTheme="majorHAnsi" w:hAnsiTheme="majorHAnsi" w:cs="Arial"/>
        </w:rPr>
        <w:t>porušenia tejto povinnosti</w:t>
      </w:r>
      <w:r w:rsidRPr="00C02D5D">
        <w:rPr>
          <w:rFonts w:asciiTheme="majorHAnsi" w:hAnsiTheme="majorHAnsi" w:cs="Arial"/>
        </w:rPr>
        <w:t xml:space="preserve">. </w:t>
      </w:r>
      <w:r w:rsidR="006643EB" w:rsidRPr="00C02D5D">
        <w:rPr>
          <w:rFonts w:asciiTheme="majorHAnsi" w:hAnsiTheme="majorHAnsi" w:cs="Arial"/>
        </w:rPr>
        <w:t xml:space="preserve"> Zmluvná pokuta je splatná do 14 dní odo dňa doručenia výzvy na zaplatenie zmluvnej pokuty. </w:t>
      </w:r>
    </w:p>
    <w:p w14:paraId="5D15443B" w14:textId="75D3D665" w:rsidR="00AE315D" w:rsidRPr="00EB48C7" w:rsidRDefault="006643EB"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EB48C7">
        <w:rPr>
          <w:rFonts w:asciiTheme="majorHAnsi" w:hAnsiTheme="majorHAnsi" w:cs="Arial"/>
        </w:rPr>
        <w:t>Týmto záväzkom mlčanlivosti nie je dotknuté zverejnenie tejto zmluvy ako povinne zverejňovanej zmluvy. Porušenie záväzku mlčanlivosti zo strany poskytovateľa sa považuje za podstatné porušenie zmluvy.</w:t>
      </w:r>
    </w:p>
    <w:p w14:paraId="62EED3EE" w14:textId="1404FA46" w:rsidR="00EB48C7" w:rsidRPr="00EB48C7" w:rsidRDefault="007D5C47" w:rsidP="007E192F">
      <w:pPr>
        <w:pStyle w:val="Odsekzoznamu"/>
        <w:autoSpaceDE w:val="0"/>
        <w:autoSpaceDN w:val="0"/>
        <w:spacing w:before="120" w:after="120" w:line="276" w:lineRule="auto"/>
        <w:ind w:left="0"/>
        <w:jc w:val="both"/>
        <w:rPr>
          <w:rFonts w:asciiTheme="majorHAnsi" w:hAnsiTheme="majorHAnsi"/>
        </w:rPr>
      </w:pPr>
      <w:r w:rsidRPr="3118D1EC">
        <w:rPr>
          <w:rFonts w:asciiTheme="majorHAnsi" w:hAnsiTheme="majorHAnsi"/>
          <w:b/>
          <w:bCs/>
        </w:rPr>
        <w:t>Komunikácia zmluvných strá</w:t>
      </w:r>
      <w:bookmarkStart w:id="7" w:name="_Hlk224033990"/>
      <w:r w:rsidR="00EB48C7">
        <w:rPr>
          <w:rFonts w:asciiTheme="majorHAnsi" w:hAnsiTheme="majorHAnsi"/>
          <w:b/>
          <w:bCs/>
        </w:rPr>
        <w:t>n</w:t>
      </w:r>
    </w:p>
    <w:bookmarkEnd w:id="7"/>
    <w:p w14:paraId="7B4D600B" w14:textId="3CE60918" w:rsidR="007D5C47" w:rsidRPr="00DD64EB" w:rsidRDefault="00904D87" w:rsidP="007E192F">
      <w:pPr>
        <w:pStyle w:val="Odsekzoznamu"/>
        <w:numPr>
          <w:ilvl w:val="1"/>
          <w:numId w:val="7"/>
        </w:numPr>
        <w:autoSpaceDE w:val="0"/>
        <w:autoSpaceDN w:val="0"/>
        <w:spacing w:before="120" w:after="120" w:line="276" w:lineRule="auto"/>
        <w:ind w:left="0" w:hanging="567"/>
        <w:jc w:val="both"/>
        <w:rPr>
          <w:rFonts w:asciiTheme="majorHAnsi" w:hAnsiTheme="majorHAnsi"/>
          <w:szCs w:val="22"/>
          <w:lang w:eastAsia="en-US"/>
        </w:rPr>
      </w:pPr>
      <w:r>
        <w:rPr>
          <w:rFonts w:asciiTheme="majorHAnsi" w:hAnsiTheme="majorHAnsi"/>
          <w:szCs w:val="22"/>
        </w:rPr>
        <w:t xml:space="preserve">Písomnosti zasielané medzi zmluvnými stranami podľa tejto zmluvy najmä </w:t>
      </w:r>
      <w:r w:rsidR="00DD64EB">
        <w:rPr>
          <w:rFonts w:asciiTheme="majorHAnsi" w:hAnsiTheme="majorHAnsi"/>
          <w:szCs w:val="22"/>
        </w:rPr>
        <w:t xml:space="preserve">výzvy, </w:t>
      </w:r>
      <w:r w:rsidR="007D5C47" w:rsidRPr="00DD64EB">
        <w:rPr>
          <w:rFonts w:asciiTheme="majorHAnsi" w:hAnsiTheme="majorHAnsi"/>
          <w:szCs w:val="22"/>
        </w:rPr>
        <w:t>oznámenia, žiadosti, správy, požiadavky a ostatné písomnosti určené druhej zmluvnej strane (ďalej len „</w:t>
      </w:r>
      <w:r w:rsidR="007D5C47" w:rsidRPr="00904D87">
        <w:rPr>
          <w:rFonts w:asciiTheme="majorHAnsi" w:hAnsiTheme="majorHAnsi"/>
          <w:b/>
          <w:bCs/>
          <w:szCs w:val="22"/>
        </w:rPr>
        <w:t>písomnosti</w:t>
      </w:r>
      <w:r w:rsidR="007D5C47" w:rsidRPr="00DD64EB">
        <w:rPr>
          <w:rFonts w:asciiTheme="majorHAnsi" w:hAnsiTheme="majorHAnsi"/>
          <w:szCs w:val="22"/>
        </w:rPr>
        <w:t>“) musia byť doručené, ak táto zmluva neustanovuje inak:</w:t>
      </w:r>
    </w:p>
    <w:p w14:paraId="1EA9BB92" w14:textId="77777777" w:rsidR="003865C7" w:rsidRDefault="68B4D5DC" w:rsidP="007E192F">
      <w:pPr>
        <w:pStyle w:val="Odsekzoznamu"/>
        <w:numPr>
          <w:ilvl w:val="2"/>
          <w:numId w:val="31"/>
        </w:numPr>
        <w:spacing w:before="120" w:after="120" w:line="276" w:lineRule="auto"/>
        <w:jc w:val="both"/>
        <w:rPr>
          <w:rFonts w:asciiTheme="majorHAnsi" w:hAnsiTheme="majorHAnsi"/>
        </w:rPr>
      </w:pPr>
      <w:r w:rsidRPr="003865C7">
        <w:rPr>
          <w:rFonts w:asciiTheme="majorHAnsi" w:hAnsiTheme="majorHAnsi"/>
        </w:rPr>
        <w:t xml:space="preserve">formou e-mailu na oprávnené osoby zmluvných strán podľa bodu 10.1 zmluvy, </w:t>
      </w:r>
      <w:r w:rsidR="62296964" w:rsidRPr="003865C7">
        <w:rPr>
          <w:rFonts w:asciiTheme="majorHAnsi" w:hAnsiTheme="majorHAnsi"/>
        </w:rPr>
        <w:t>p</w:t>
      </w:r>
      <w:r w:rsidR="62296964" w:rsidRPr="003865C7">
        <w:rPr>
          <w:rFonts w:asciiTheme="majorHAnsi" w:hAnsiTheme="majorHAnsi" w:cs="Arial"/>
          <w:color w:val="000000" w:themeColor="text1"/>
        </w:rPr>
        <w:t>ri preukazovaní doručenia je potrebné preukázať, že e-mailová správa bola odosielateľom riadne adresovaná a odoslaná na e-mailovú adresu prijímateľa a že odosielateľ e-mailovej správy môže preukázať potvrdenie o doručení na e-mailovú adresu prijímateľa (v ktorom bude uvedený dátum a čas doručenia) a</w:t>
      </w:r>
      <w:r w:rsidRPr="003865C7">
        <w:rPr>
          <w:rFonts w:asciiTheme="majorHAnsi" w:hAnsiTheme="majorHAnsi"/>
        </w:rPr>
        <w:t>lebo</w:t>
      </w:r>
    </w:p>
    <w:p w14:paraId="14D77E40" w14:textId="4CFCF0AB" w:rsidR="000420F4" w:rsidRDefault="007D5C47" w:rsidP="007E192F">
      <w:pPr>
        <w:pStyle w:val="Odsekzoznamu"/>
        <w:numPr>
          <w:ilvl w:val="2"/>
          <w:numId w:val="31"/>
        </w:numPr>
        <w:spacing w:before="120" w:after="120" w:line="276" w:lineRule="auto"/>
        <w:jc w:val="both"/>
        <w:rPr>
          <w:rFonts w:asciiTheme="majorHAnsi" w:hAnsiTheme="majorHAnsi"/>
        </w:rPr>
      </w:pPr>
      <w:r w:rsidRPr="003865C7">
        <w:rPr>
          <w:rFonts w:asciiTheme="majorHAnsi" w:hAnsiTheme="majorHAnsi"/>
          <w:szCs w:val="22"/>
        </w:rPr>
        <w:t xml:space="preserve">v písomnej forme </w:t>
      </w:r>
      <w:r w:rsidR="00904D87" w:rsidRPr="003865C7">
        <w:rPr>
          <w:rFonts w:asciiTheme="majorHAnsi" w:hAnsiTheme="majorHAnsi"/>
        </w:rPr>
        <w:t xml:space="preserve">doporučenou zásielkou na adresu Národná banka Slovenska, Odbor hospodárskych služieb, Imricha Karvaša 1, 813 25 Bratislava a adresu poskytovateľa uvedenú v záhlaví tejto zmluvy. Písomnosť doručovaná formou doporučenej zásielky sa považuje za doručenú dňom prevzatia zmluvnou stranou, ktorej je určená. </w:t>
      </w:r>
    </w:p>
    <w:p w14:paraId="23D0CECE" w14:textId="77777777" w:rsidR="003865C7" w:rsidRDefault="003865C7" w:rsidP="007E192F">
      <w:pPr>
        <w:pStyle w:val="Odsekzoznamu"/>
        <w:spacing w:before="120" w:after="120" w:line="276" w:lineRule="auto"/>
        <w:jc w:val="both"/>
        <w:rPr>
          <w:rFonts w:asciiTheme="majorHAnsi" w:hAnsiTheme="majorHAnsi"/>
        </w:rPr>
      </w:pPr>
      <w:r>
        <w:rPr>
          <w:rFonts w:asciiTheme="majorHAnsi" w:hAnsiTheme="majorHAnsi"/>
        </w:rPr>
        <w:t xml:space="preserve">Doručovanie </w:t>
      </w:r>
      <w:r w:rsidRPr="00EB48C7">
        <w:rPr>
          <w:rFonts w:asciiTheme="majorHAnsi" w:hAnsiTheme="majorHAnsi"/>
        </w:rPr>
        <w:t xml:space="preserve">prostredníctvom doporučenej zásielky sa vyžaduje najmä v prípade písomností týkajúcich sa trvania zmluvného vzťahu, ako napríklad spôsoby ukončenia zmluvy, návrhy dodatkov, výzvy na splnenie povinnosti podľa zmluvy a iné úkony, ktoré môžu mať právne následky pre zmluvné strany. </w:t>
      </w:r>
    </w:p>
    <w:p w14:paraId="1C9A8C21" w14:textId="77777777" w:rsidR="003865C7" w:rsidRDefault="003865C7" w:rsidP="007E192F">
      <w:pPr>
        <w:pStyle w:val="Odsekzoznamu"/>
        <w:spacing w:before="120" w:after="120" w:line="276" w:lineRule="auto"/>
        <w:jc w:val="both"/>
        <w:rPr>
          <w:rFonts w:ascii="Cambria" w:hAnsi="Cambria"/>
          <w:bCs/>
          <w:szCs w:val="22"/>
        </w:rPr>
      </w:pPr>
      <w:r w:rsidRPr="00EB48C7">
        <w:rPr>
          <w:rFonts w:asciiTheme="majorHAnsi" w:hAnsiTheme="majorHAnsi"/>
        </w:rPr>
        <w:lastRenderedPageBreak/>
        <w:t>Zmluvné strany sa dohodli, že písomnosť sa na účely tejto zmluvy považuje za doručenú aj dňom odmietnutia jej prevzatia zmluvnou stranou, ktorej je adresovaná alebo vrátením zásielky odosielateľovi, a to aj v prípade, že sa adresát o uložení zásielky nedozvedel</w:t>
      </w:r>
      <w:r>
        <w:rPr>
          <w:rFonts w:asciiTheme="majorHAnsi" w:hAnsiTheme="majorHAnsi"/>
        </w:rPr>
        <w:t xml:space="preserve"> </w:t>
      </w:r>
    </w:p>
    <w:p w14:paraId="3DF0EC22" w14:textId="6FFE98EA" w:rsidR="003865C7" w:rsidRDefault="003865C7" w:rsidP="007E192F">
      <w:pPr>
        <w:pStyle w:val="Odsekzoznamu"/>
        <w:spacing w:before="120" w:after="120" w:line="276" w:lineRule="auto"/>
        <w:jc w:val="both"/>
        <w:rPr>
          <w:rFonts w:asciiTheme="majorHAnsi" w:hAnsiTheme="majorHAnsi"/>
        </w:rPr>
      </w:pPr>
      <w:r w:rsidRPr="003865C7">
        <w:rPr>
          <w:rFonts w:asciiTheme="majorHAnsi" w:hAnsiTheme="majorHAnsi"/>
          <w:szCs w:val="22"/>
        </w:rPr>
        <w:t>osobne</w:t>
      </w:r>
    </w:p>
    <w:p w14:paraId="660DED45" w14:textId="691D8628" w:rsidR="003865C7" w:rsidRPr="003865C7" w:rsidRDefault="003865C7" w:rsidP="007E192F">
      <w:pPr>
        <w:pStyle w:val="Odsekzoznamu"/>
        <w:numPr>
          <w:ilvl w:val="2"/>
          <w:numId w:val="31"/>
        </w:numPr>
        <w:spacing w:before="120" w:after="120" w:line="276" w:lineRule="auto"/>
        <w:jc w:val="both"/>
        <w:rPr>
          <w:rFonts w:asciiTheme="majorHAnsi" w:hAnsiTheme="majorHAnsi"/>
        </w:rPr>
      </w:pPr>
      <w:r>
        <w:rPr>
          <w:rFonts w:asciiTheme="majorHAnsi" w:hAnsiTheme="majorHAnsi"/>
        </w:rPr>
        <w:t xml:space="preserve">osobne </w:t>
      </w:r>
      <w:r w:rsidRPr="003865C7">
        <w:rPr>
          <w:rFonts w:asciiTheme="majorHAnsi" w:hAnsiTheme="majorHAnsi"/>
          <w:szCs w:val="22"/>
        </w:rPr>
        <w:t>do sídla druhej zmluvnej strany, pričom osobné prevzatie písomnosti musí svojim podpisom potvrdiť oprávnená osoba zmluvnej strany.</w:t>
      </w:r>
    </w:p>
    <w:p w14:paraId="57B93703" w14:textId="44FA35C8" w:rsidR="003037A5" w:rsidRDefault="007D5C47" w:rsidP="000978D8">
      <w:pPr>
        <w:pStyle w:val="Odsekzoznamu"/>
        <w:numPr>
          <w:ilvl w:val="1"/>
          <w:numId w:val="31"/>
        </w:numPr>
        <w:spacing w:before="120" w:after="120" w:line="276" w:lineRule="auto"/>
        <w:ind w:left="-54"/>
        <w:jc w:val="both"/>
        <w:rPr>
          <w:rFonts w:asciiTheme="majorHAnsi" w:hAnsiTheme="majorHAnsi"/>
          <w:szCs w:val="22"/>
        </w:rPr>
      </w:pPr>
      <w:r w:rsidRPr="00DD64EB">
        <w:rPr>
          <w:rFonts w:asciiTheme="majorHAnsi" w:hAnsiTheme="majorHAnsi"/>
          <w:szCs w:val="22"/>
        </w:rPr>
        <w:t xml:space="preserve">V prípade zmeny ktoréhokoľvek z údajov v </w:t>
      </w:r>
      <w:r w:rsidR="00AE315D" w:rsidRPr="00DD64EB">
        <w:rPr>
          <w:rFonts w:asciiTheme="majorHAnsi" w:hAnsiTheme="majorHAnsi"/>
          <w:szCs w:val="22"/>
        </w:rPr>
        <w:t>záhlaví</w:t>
      </w:r>
      <w:r w:rsidRPr="00DD64EB">
        <w:rPr>
          <w:rFonts w:asciiTheme="majorHAnsi" w:hAnsiTheme="majorHAnsi"/>
          <w:szCs w:val="22"/>
        </w:rPr>
        <w:t xml:space="preserve"> tejto je </w:t>
      </w:r>
      <w:r w:rsidR="000420F4">
        <w:rPr>
          <w:rFonts w:asciiTheme="majorHAnsi" w:hAnsiTheme="majorHAnsi"/>
          <w:szCs w:val="22"/>
        </w:rPr>
        <w:t>povinná</w:t>
      </w:r>
      <w:r w:rsidRPr="00DD64EB">
        <w:rPr>
          <w:rFonts w:asciiTheme="majorHAnsi" w:hAnsiTheme="majorHAnsi"/>
          <w:szCs w:val="22"/>
        </w:rPr>
        <w:t xml:space="preserve"> </w:t>
      </w:r>
      <w:r w:rsidR="000420F4">
        <w:rPr>
          <w:rFonts w:asciiTheme="majorHAnsi" w:hAnsiTheme="majorHAnsi"/>
          <w:szCs w:val="22"/>
        </w:rPr>
        <w:t xml:space="preserve">tá </w:t>
      </w:r>
      <w:r w:rsidRPr="00DD64EB">
        <w:rPr>
          <w:rFonts w:asciiTheme="majorHAnsi" w:hAnsiTheme="majorHAnsi"/>
          <w:szCs w:val="22"/>
        </w:rPr>
        <w:t xml:space="preserve">zmluvná strana, </w:t>
      </w:r>
      <w:r w:rsidR="00B421D3">
        <w:rPr>
          <w:rFonts w:asciiTheme="majorHAnsi" w:hAnsiTheme="majorHAnsi"/>
          <w:szCs w:val="22"/>
        </w:rPr>
        <w:t xml:space="preserve">u ktorej </w:t>
      </w:r>
      <w:r w:rsidR="000420F4">
        <w:rPr>
          <w:rFonts w:asciiTheme="majorHAnsi" w:hAnsiTheme="majorHAnsi"/>
          <w:szCs w:val="22"/>
        </w:rPr>
        <w:t xml:space="preserve">táto </w:t>
      </w:r>
      <w:r w:rsidR="00B421D3">
        <w:rPr>
          <w:rFonts w:asciiTheme="majorHAnsi" w:hAnsiTheme="majorHAnsi"/>
          <w:szCs w:val="22"/>
        </w:rPr>
        <w:t>zmena nastala</w:t>
      </w:r>
      <w:r w:rsidRPr="00DD64EB">
        <w:rPr>
          <w:rFonts w:asciiTheme="majorHAnsi" w:hAnsiTheme="majorHAnsi"/>
          <w:szCs w:val="22"/>
        </w:rPr>
        <w:t xml:space="preserve">, </w:t>
      </w:r>
      <w:r w:rsidR="000420F4">
        <w:rPr>
          <w:rFonts w:asciiTheme="majorHAnsi" w:hAnsiTheme="majorHAnsi"/>
          <w:szCs w:val="22"/>
        </w:rPr>
        <w:t>o tom</w:t>
      </w:r>
      <w:r w:rsidRPr="00DD64EB">
        <w:rPr>
          <w:rFonts w:asciiTheme="majorHAnsi" w:hAnsiTheme="majorHAnsi"/>
          <w:szCs w:val="22"/>
        </w:rPr>
        <w:t xml:space="preserve"> </w:t>
      </w:r>
      <w:r w:rsidR="000420F4">
        <w:rPr>
          <w:rFonts w:asciiTheme="majorHAnsi" w:hAnsiTheme="majorHAnsi"/>
          <w:szCs w:val="22"/>
        </w:rPr>
        <w:t>bez zbytočného odkladu</w:t>
      </w:r>
      <w:r w:rsidRPr="00DD64EB">
        <w:rPr>
          <w:rFonts w:asciiTheme="majorHAnsi" w:hAnsiTheme="majorHAnsi"/>
          <w:szCs w:val="22"/>
        </w:rPr>
        <w:t xml:space="preserve"> písomne </w:t>
      </w:r>
      <w:r w:rsidR="000420F4">
        <w:rPr>
          <w:rFonts w:asciiTheme="majorHAnsi" w:hAnsiTheme="majorHAnsi"/>
          <w:szCs w:val="22"/>
        </w:rPr>
        <w:t>informovať druhú zmluvnú stranu</w:t>
      </w:r>
      <w:r w:rsidRPr="00DD64EB">
        <w:rPr>
          <w:rFonts w:asciiTheme="majorHAnsi" w:hAnsiTheme="majorHAnsi"/>
          <w:szCs w:val="22"/>
        </w:rPr>
        <w:t xml:space="preserve">. Ak zmluvné strany </w:t>
      </w:r>
      <w:r w:rsidR="000420F4">
        <w:rPr>
          <w:rFonts w:asciiTheme="majorHAnsi" w:hAnsiTheme="majorHAnsi"/>
          <w:szCs w:val="22"/>
        </w:rPr>
        <w:t xml:space="preserve">v prípade zmeny údajov </w:t>
      </w:r>
      <w:r w:rsidRPr="00DD64EB">
        <w:rPr>
          <w:rFonts w:asciiTheme="majorHAnsi" w:hAnsiTheme="majorHAnsi"/>
          <w:szCs w:val="22"/>
        </w:rPr>
        <w:t>nesplnia svoju oznamovaciu povinnosť</w:t>
      </w:r>
      <w:r w:rsidR="000420F4">
        <w:rPr>
          <w:rFonts w:asciiTheme="majorHAnsi" w:hAnsiTheme="majorHAnsi"/>
          <w:szCs w:val="22"/>
        </w:rPr>
        <w:t xml:space="preserve"> podľa predchádzajúcej vety</w:t>
      </w:r>
      <w:r w:rsidRPr="00DD64EB">
        <w:rPr>
          <w:rFonts w:asciiTheme="majorHAnsi" w:hAnsiTheme="majorHAnsi"/>
          <w:szCs w:val="22"/>
        </w:rPr>
        <w:t>, má sa zato, že platia posledné známe údaje alebo údaje vyplývajúce z príslušného registra.</w:t>
      </w:r>
    </w:p>
    <w:p w14:paraId="7363567F" w14:textId="77777777" w:rsidR="000978D8" w:rsidRPr="00DD64EB" w:rsidRDefault="000978D8" w:rsidP="000978D8">
      <w:pPr>
        <w:pStyle w:val="Odsekzoznamu"/>
        <w:spacing w:before="120" w:after="120" w:line="276" w:lineRule="auto"/>
        <w:ind w:left="570"/>
        <w:jc w:val="both"/>
        <w:rPr>
          <w:rFonts w:asciiTheme="majorHAnsi" w:hAnsiTheme="majorHAnsi"/>
          <w:szCs w:val="22"/>
        </w:rPr>
      </w:pPr>
    </w:p>
    <w:p w14:paraId="57493343" w14:textId="77777777" w:rsidR="003D2EDF" w:rsidRPr="00DD64EB" w:rsidRDefault="003D2EDF" w:rsidP="00F05EAD">
      <w:pPr>
        <w:pStyle w:val="Odsekzoznamu"/>
        <w:spacing w:line="276" w:lineRule="auto"/>
        <w:ind w:left="0"/>
        <w:jc w:val="both"/>
        <w:rPr>
          <w:rFonts w:asciiTheme="majorHAnsi" w:hAnsiTheme="majorHAnsi"/>
          <w:szCs w:val="22"/>
        </w:rPr>
      </w:pPr>
    </w:p>
    <w:p w14:paraId="32262D2D" w14:textId="7B8D14C3" w:rsidR="003D2EDF" w:rsidRPr="00DD64EB" w:rsidRDefault="003D2EDF" w:rsidP="00D7146C">
      <w:pPr>
        <w:tabs>
          <w:tab w:val="left" w:pos="567"/>
        </w:tabs>
        <w:autoSpaceDE w:val="0"/>
        <w:autoSpaceDN w:val="0"/>
        <w:adjustRightInd w:val="0"/>
        <w:spacing w:before="120" w:after="120" w:line="276" w:lineRule="auto"/>
        <w:jc w:val="center"/>
        <w:rPr>
          <w:rFonts w:asciiTheme="majorHAnsi" w:hAnsiTheme="majorHAnsi"/>
          <w:b/>
          <w:bCs/>
          <w:iCs/>
          <w:szCs w:val="22"/>
        </w:rPr>
      </w:pPr>
      <w:r w:rsidRPr="00DD64EB">
        <w:rPr>
          <w:rFonts w:asciiTheme="majorHAnsi" w:hAnsiTheme="majorHAnsi"/>
          <w:b/>
          <w:bCs/>
          <w:iCs/>
          <w:szCs w:val="22"/>
        </w:rPr>
        <w:t>Čl. XVI</w:t>
      </w:r>
    </w:p>
    <w:p w14:paraId="7C385E4D" w14:textId="34C6BB99" w:rsidR="00532C91" w:rsidRPr="00DD64EB" w:rsidRDefault="00532C91" w:rsidP="00D7146C">
      <w:pPr>
        <w:widowControl w:val="0"/>
        <w:spacing w:before="120" w:after="120" w:line="276" w:lineRule="auto"/>
        <w:jc w:val="center"/>
        <w:rPr>
          <w:rFonts w:asciiTheme="majorHAnsi" w:hAnsiTheme="majorHAnsi"/>
          <w:b/>
          <w:bCs/>
          <w:iCs/>
          <w:szCs w:val="22"/>
        </w:rPr>
      </w:pPr>
      <w:r w:rsidRPr="00DD64EB">
        <w:rPr>
          <w:rFonts w:asciiTheme="majorHAnsi" w:hAnsiTheme="majorHAnsi"/>
          <w:b/>
          <w:bCs/>
          <w:iCs/>
          <w:szCs w:val="22"/>
        </w:rPr>
        <w:t>Subdodávatelia, register partnerov verejného sektora a nelegálne zamestnávanie </w:t>
      </w:r>
    </w:p>
    <w:p w14:paraId="6569AAF0" w14:textId="2C3F39EA" w:rsidR="000B1D23" w:rsidRPr="000B1D23" w:rsidRDefault="000B1D23" w:rsidP="007E192F">
      <w:pPr>
        <w:pStyle w:val="Odsekzoznamu"/>
        <w:widowControl w:val="0"/>
        <w:numPr>
          <w:ilvl w:val="1"/>
          <w:numId w:val="23"/>
        </w:numPr>
        <w:spacing w:before="120" w:after="120" w:line="276" w:lineRule="auto"/>
        <w:ind w:left="0"/>
        <w:jc w:val="both"/>
        <w:rPr>
          <w:rFonts w:asciiTheme="majorHAnsi" w:hAnsiTheme="majorHAnsi"/>
        </w:rPr>
      </w:pPr>
      <w:r>
        <w:rPr>
          <w:rFonts w:asciiTheme="majorHAnsi" w:hAnsiTheme="majorHAnsi"/>
        </w:rPr>
        <w:t>Poskytovateľ</w:t>
      </w:r>
      <w:r w:rsidRPr="000B1D23">
        <w:rPr>
          <w:rFonts w:asciiTheme="majorHAnsi" w:hAnsiTheme="majorHAnsi"/>
        </w:rPr>
        <w:t xml:space="preserve"> je oprávnený plniť túto zmluvu aj prostredníctvom tretích osôb („</w:t>
      </w:r>
      <w:r w:rsidRPr="000B1D23">
        <w:rPr>
          <w:rFonts w:asciiTheme="majorHAnsi" w:hAnsiTheme="majorHAnsi"/>
          <w:b/>
          <w:bCs/>
        </w:rPr>
        <w:t>subdodávateľ</w:t>
      </w:r>
      <w:r w:rsidRPr="000B1D23">
        <w:rPr>
          <w:rFonts w:asciiTheme="majorHAnsi" w:hAnsiTheme="majorHAnsi"/>
        </w:rPr>
        <w:t xml:space="preserve">“) okrem </w:t>
      </w:r>
      <w:r>
        <w:rPr>
          <w:rFonts w:asciiTheme="majorHAnsi" w:hAnsiTheme="majorHAnsi"/>
        </w:rPr>
        <w:t xml:space="preserve">tej časti predmetu </w:t>
      </w:r>
      <w:r w:rsidRPr="000B1D23">
        <w:rPr>
          <w:rFonts w:asciiTheme="majorHAnsi" w:hAnsiTheme="majorHAnsi"/>
        </w:rPr>
        <w:t xml:space="preserve">plnenia, </w:t>
      </w:r>
      <w:r w:rsidR="00A8440C">
        <w:rPr>
          <w:rFonts w:asciiTheme="majorHAnsi" w:hAnsiTheme="majorHAnsi"/>
        </w:rPr>
        <w:t>ktorou</w:t>
      </w:r>
      <w:r>
        <w:rPr>
          <w:rFonts w:asciiTheme="majorHAnsi" w:hAnsiTheme="majorHAnsi"/>
        </w:rPr>
        <w:t xml:space="preserve"> sú činnosti, ktoré podľa tejto zmluvy zabezpečuje prevádzkar</w:t>
      </w:r>
      <w:r w:rsidRPr="000B1D23">
        <w:rPr>
          <w:rFonts w:asciiTheme="majorHAnsi" w:hAnsiTheme="majorHAnsi"/>
        </w:rPr>
        <w:t xml:space="preserve">, </w:t>
      </w:r>
      <w:r w:rsidR="00A8440C">
        <w:rPr>
          <w:rFonts w:asciiTheme="majorHAnsi" w:hAnsiTheme="majorHAnsi"/>
        </w:rPr>
        <w:t xml:space="preserve">túto časť predmetu plnenia – výkon povinností prevádzkara podľa tejto zmluvy - </w:t>
      </w:r>
      <w:r w:rsidRPr="000B1D23">
        <w:rPr>
          <w:rFonts w:asciiTheme="majorHAnsi" w:hAnsiTheme="majorHAnsi"/>
        </w:rPr>
        <w:t xml:space="preserve"> je </w:t>
      </w:r>
      <w:r>
        <w:rPr>
          <w:rFonts w:asciiTheme="majorHAnsi" w:hAnsiTheme="majorHAnsi"/>
        </w:rPr>
        <w:t xml:space="preserve">poskytovateľ </w:t>
      </w:r>
      <w:r w:rsidRPr="000B1D23">
        <w:rPr>
          <w:rFonts w:asciiTheme="majorHAnsi" w:hAnsiTheme="majorHAnsi"/>
        </w:rPr>
        <w:t xml:space="preserve">povinný plniť vlastnými kapacitami a táto časť </w:t>
      </w:r>
      <w:r>
        <w:rPr>
          <w:rFonts w:asciiTheme="majorHAnsi" w:hAnsiTheme="majorHAnsi"/>
        </w:rPr>
        <w:t xml:space="preserve">plnenia </w:t>
      </w:r>
      <w:r w:rsidRPr="000B1D23">
        <w:rPr>
          <w:rFonts w:asciiTheme="majorHAnsi" w:hAnsiTheme="majorHAnsi"/>
        </w:rPr>
        <w:t xml:space="preserve">nemôže byť predmetom subdodávky. </w:t>
      </w:r>
    </w:p>
    <w:p w14:paraId="0BE7D7C2" w14:textId="2786474A" w:rsidR="00634D6E" w:rsidRPr="00634D6E" w:rsidRDefault="00634D6E" w:rsidP="007E192F">
      <w:pPr>
        <w:pStyle w:val="Odsekzoznamu"/>
        <w:widowControl w:val="0"/>
        <w:numPr>
          <w:ilvl w:val="1"/>
          <w:numId w:val="23"/>
        </w:numPr>
        <w:spacing w:before="120" w:after="120" w:line="276" w:lineRule="auto"/>
        <w:ind w:left="0"/>
        <w:jc w:val="both"/>
        <w:rPr>
          <w:rFonts w:asciiTheme="majorHAnsi" w:hAnsiTheme="majorHAnsi"/>
        </w:rPr>
      </w:pPr>
      <w:r w:rsidRPr="3118D1EC">
        <w:rPr>
          <w:rFonts w:asciiTheme="majorHAnsi" w:hAnsiTheme="majorHAnsi"/>
        </w:rPr>
        <w:t>Poskytovateľ bez obmedzenia zodpovedá za odbornú starostlivosť pri výbere subdodávateľa, ako aj za služby/plnenia vykonané a zabezpečené na základe zmluvy o subdodávke. Pre zamedzenie pochybností, ak nie je zmluvnými stranami dohodnuté inak, v prípade využitia subdodávateľa poskytovateľ zodpovedá rovnako, akoby zmluvu plnil sám.</w:t>
      </w:r>
    </w:p>
    <w:p w14:paraId="30765358" w14:textId="0399D391" w:rsidR="00D7146C" w:rsidRPr="00634D6E" w:rsidRDefault="60F2A2A2" w:rsidP="007E192F">
      <w:pPr>
        <w:pStyle w:val="Odsekzoznamu"/>
        <w:widowControl w:val="0"/>
        <w:numPr>
          <w:ilvl w:val="1"/>
          <w:numId w:val="23"/>
        </w:numPr>
        <w:spacing w:before="120" w:after="120" w:line="276" w:lineRule="auto"/>
        <w:ind w:left="0"/>
        <w:jc w:val="both"/>
        <w:rPr>
          <w:rFonts w:asciiTheme="majorHAnsi" w:hAnsiTheme="majorHAnsi"/>
        </w:rPr>
      </w:pPr>
      <w:r w:rsidRPr="333D799D">
        <w:rPr>
          <w:rFonts w:asciiTheme="majorHAnsi" w:hAnsiTheme="majorHAnsi"/>
        </w:rPr>
        <w:t>Poskytovateľ potvrdzuje, že podľa § 41 ods. 3 zákona o verejnom obstarávaní uviedol v prílohe č.</w:t>
      </w:r>
      <w:r w:rsidR="7AA12AD5" w:rsidRPr="333D799D">
        <w:rPr>
          <w:rFonts w:asciiTheme="majorHAnsi" w:hAnsiTheme="majorHAnsi"/>
        </w:rPr>
        <w:t> 4 tejto zmluvy údaje o všetkých známych subdodávateľoch, údaje o osobe oprávnenej konať za subdodávateľa v rozsahu meno a priezvisko, adresa pobytu, dátum narodenia</w:t>
      </w:r>
      <w:r w:rsidR="5094C0F4" w:rsidRPr="333D799D">
        <w:rPr>
          <w:rFonts w:asciiTheme="majorHAnsi" w:hAnsiTheme="majorHAnsi"/>
        </w:rPr>
        <w:t xml:space="preserve"> a </w:t>
      </w:r>
      <w:r w:rsidR="73AA18ED" w:rsidRPr="333D799D">
        <w:rPr>
          <w:rFonts w:asciiTheme="majorHAnsi" w:hAnsiTheme="majorHAnsi"/>
        </w:rPr>
        <w:t xml:space="preserve">zároveň potvrdzuje, že </w:t>
      </w:r>
      <w:r w:rsidR="546929EA" w:rsidRPr="333D799D">
        <w:rPr>
          <w:rFonts w:asciiTheme="majorHAnsi" w:hAnsiTheme="majorHAnsi"/>
        </w:rPr>
        <w:t>uvedení</w:t>
      </w:r>
      <w:r w:rsidR="5094C0F4" w:rsidRPr="333D799D">
        <w:rPr>
          <w:rFonts w:asciiTheme="majorHAnsi" w:hAnsiTheme="majorHAnsi"/>
        </w:rPr>
        <w:t xml:space="preserve"> subdodávatelia spĺňajú </w:t>
      </w:r>
      <w:r w:rsidR="07E3E43C" w:rsidRPr="333D799D">
        <w:rPr>
          <w:rFonts w:asciiTheme="majorHAnsi" w:hAnsiTheme="majorHAnsi"/>
        </w:rPr>
        <w:t xml:space="preserve">podmienky účasti týkajúce sa osobného postavenia a neexistujú u nich dôvody na vylúčenie podľa § 40 ods. 6 písm. </w:t>
      </w:r>
      <w:r w:rsidR="6FDBB287" w:rsidRPr="333D799D">
        <w:rPr>
          <w:rFonts w:asciiTheme="majorHAnsi" w:hAnsiTheme="majorHAnsi"/>
        </w:rPr>
        <w:t xml:space="preserve">a) až g) a 8 zákona č. 343/2015 Z. z. </w:t>
      </w:r>
      <w:r w:rsidR="7AA12AD5" w:rsidRPr="333D799D">
        <w:rPr>
          <w:rFonts w:asciiTheme="majorHAnsi" w:hAnsiTheme="majorHAnsi"/>
        </w:rPr>
        <w:t>Poskytovateľ je povinný oznámiť bezodkladne objednávateľovi akúkoľvek zmenu v predchádzajúcej vete uvedených údajov o subdodávateľovi. Plnenie zmluvy alebo jej časti prostredníctvom subdodávateľa nezbavuje poskytovateľa povinnosti a zodpovednosti za plnenia subdodávateľa.  </w:t>
      </w:r>
    </w:p>
    <w:p w14:paraId="4605010F" w14:textId="408936F1" w:rsidR="00865150" w:rsidRDefault="00532C91" w:rsidP="007E192F">
      <w:pPr>
        <w:pStyle w:val="Odsekzoznamu"/>
        <w:widowControl w:val="0"/>
        <w:numPr>
          <w:ilvl w:val="1"/>
          <w:numId w:val="23"/>
        </w:numPr>
        <w:spacing w:before="120" w:after="120" w:line="276" w:lineRule="auto"/>
        <w:ind w:left="0"/>
        <w:jc w:val="both"/>
        <w:rPr>
          <w:rFonts w:asciiTheme="majorHAnsi" w:hAnsiTheme="majorHAnsi"/>
          <w:bCs/>
          <w:szCs w:val="22"/>
        </w:rPr>
      </w:pPr>
      <w:r w:rsidRPr="00D7146C">
        <w:rPr>
          <w:rFonts w:asciiTheme="majorHAnsi" w:hAnsiTheme="majorHAnsi"/>
          <w:bCs/>
          <w:szCs w:val="22"/>
        </w:rPr>
        <w:t>Počas trvania tejto zmluvy je poskytovateľ oprávnený zmeniť alebo doplniť subdodávateľa uvedeného v prílohe č. </w:t>
      </w:r>
      <w:r w:rsidR="00D7146C">
        <w:rPr>
          <w:rFonts w:asciiTheme="majorHAnsi" w:hAnsiTheme="majorHAnsi"/>
          <w:bCs/>
          <w:szCs w:val="22"/>
        </w:rPr>
        <w:t>4</w:t>
      </w:r>
      <w:r w:rsidR="00D7146C" w:rsidRPr="00D7146C">
        <w:rPr>
          <w:rFonts w:asciiTheme="majorHAnsi" w:hAnsiTheme="majorHAnsi"/>
          <w:bCs/>
          <w:szCs w:val="22"/>
        </w:rPr>
        <w:t> </w:t>
      </w:r>
      <w:r w:rsidRPr="00D7146C">
        <w:rPr>
          <w:rFonts w:asciiTheme="majorHAnsi" w:hAnsiTheme="majorHAnsi"/>
          <w:bCs/>
          <w:szCs w:val="22"/>
        </w:rPr>
        <w:t xml:space="preserve">tejto zmluvy výlučne na základe predchádzajúceho písomného oznámenia a následného odsúhlasenia objednávateľom bez potreby uzatvoriť dodatok k tejto zmluve. Pre zamedzenie pochybností zmena a/alebo doplnenie subdodávateľa sa uskutoční jeho odsúhlasením objednávateľom, pričom poskytovateľ je oprávnený použiť nového subdodávateľa až po doručení odsúhlasenia. V prípade zmeny subdodávateľa je poskytovateľ povinný písomne oznámiť objednávateľovi údaje o navrhovanom subdodávateľovi a o osobe oprávnenej konať za subdodávateľa v rozsahu meno a priezvisko, adresa pobytu a dátum narodenia. Poskytovateľ je povinný bezodkladne oznámiť objednávateľovi akúkoľvek zmenu údajov o subdodávateľovi uvedenom v prílohe č. </w:t>
      </w:r>
      <w:r w:rsidR="00865150">
        <w:rPr>
          <w:rFonts w:asciiTheme="majorHAnsi" w:hAnsiTheme="majorHAnsi"/>
          <w:bCs/>
          <w:szCs w:val="22"/>
        </w:rPr>
        <w:t>4</w:t>
      </w:r>
      <w:r w:rsidR="00865150" w:rsidRPr="00D7146C">
        <w:rPr>
          <w:rFonts w:asciiTheme="majorHAnsi" w:hAnsiTheme="majorHAnsi"/>
          <w:bCs/>
          <w:szCs w:val="22"/>
        </w:rPr>
        <w:t xml:space="preserve"> </w:t>
      </w:r>
      <w:r w:rsidRPr="00D7146C">
        <w:rPr>
          <w:rFonts w:asciiTheme="majorHAnsi" w:hAnsiTheme="majorHAnsi"/>
          <w:bCs/>
          <w:szCs w:val="22"/>
        </w:rPr>
        <w:t>tejto zmluvy, najneskôr však do 3 (troch) pracovných dní, odkedy k zmene údajov došlo.   </w:t>
      </w:r>
    </w:p>
    <w:p w14:paraId="346A31EA" w14:textId="17D7CFF4" w:rsidR="00782D62" w:rsidRDefault="00782D62" w:rsidP="007E192F">
      <w:pPr>
        <w:pStyle w:val="Odsekzoznamu"/>
        <w:widowControl w:val="0"/>
        <w:numPr>
          <w:ilvl w:val="1"/>
          <w:numId w:val="23"/>
        </w:numPr>
        <w:spacing w:before="120" w:after="120" w:line="276" w:lineRule="auto"/>
        <w:ind w:left="0"/>
        <w:jc w:val="both"/>
        <w:rPr>
          <w:rFonts w:asciiTheme="majorHAnsi" w:hAnsiTheme="majorHAnsi"/>
          <w:bCs/>
          <w:szCs w:val="22"/>
        </w:rPr>
      </w:pPr>
      <w:r w:rsidRPr="00D7146C">
        <w:rPr>
          <w:rFonts w:asciiTheme="majorHAnsi" w:hAnsiTheme="majorHAnsi"/>
          <w:bCs/>
          <w:szCs w:val="22"/>
        </w:rPr>
        <w:t xml:space="preserve">V prípade, ak </w:t>
      </w:r>
      <w:r w:rsidR="00EC760D">
        <w:rPr>
          <w:rFonts w:asciiTheme="majorHAnsi" w:hAnsiTheme="majorHAnsi"/>
          <w:bCs/>
          <w:szCs w:val="22"/>
        </w:rPr>
        <w:t>poskytovateľ</w:t>
      </w:r>
      <w:r w:rsidR="00EC760D" w:rsidRPr="00D7146C">
        <w:rPr>
          <w:rFonts w:asciiTheme="majorHAnsi" w:hAnsiTheme="majorHAnsi"/>
          <w:bCs/>
          <w:szCs w:val="22"/>
        </w:rPr>
        <w:t xml:space="preserve"> </w:t>
      </w:r>
      <w:r w:rsidRPr="00D7146C">
        <w:rPr>
          <w:rFonts w:asciiTheme="majorHAnsi" w:hAnsiTheme="majorHAnsi"/>
          <w:bCs/>
          <w:szCs w:val="22"/>
        </w:rPr>
        <w:t xml:space="preserve">pri plnení tejto zmluvy využije subdodávateľa v rozpore s bodmi 16.1 až 16.3 zmluvy, má objednávateľ právo na zmluvnú pokutu od zhotoviteľa vo výške 10.000,- eur </w:t>
      </w:r>
      <w:r w:rsidRPr="00D7146C">
        <w:rPr>
          <w:rFonts w:asciiTheme="majorHAnsi" w:hAnsiTheme="majorHAnsi"/>
          <w:bCs/>
          <w:szCs w:val="22"/>
        </w:rPr>
        <w:lastRenderedPageBreak/>
        <w:t>(desaťtisíc eur) bez DPH za každé jednotlivé porušenie povinnosti.</w:t>
      </w:r>
    </w:p>
    <w:p w14:paraId="1FFF061F" w14:textId="3F5EB1A0" w:rsidR="00865150" w:rsidRPr="00865150" w:rsidRDefault="00865150"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Poskytovateľ </w:t>
      </w:r>
      <w:r w:rsidRPr="00B04717">
        <w:rPr>
          <w:rFonts w:asciiTheme="majorHAnsi" w:hAnsiTheme="majorHAnsi" w:cs="Arial"/>
          <w:szCs w:val="22"/>
        </w:rPr>
        <w:t>sa podpisom tejto zmluvy zaväzuje, že ak sa na plnení zmluvy budú podieľať zamestnanci poskytovateľa, tak to budú iba osoby legálne zamestnané poskytovateľom v súlade s právnym poriadkom Slovenskej republiky.</w:t>
      </w:r>
      <w:r w:rsidRPr="00B04717">
        <w:rPr>
          <w:rFonts w:asciiTheme="majorHAnsi" w:hAnsiTheme="majorHAnsi"/>
          <w:bCs/>
          <w:szCs w:val="22"/>
        </w:rPr>
        <w:t xml:space="preserve"> Poskytovateľ sa zaväzuje dodržiavať zákon č. 82/2005 Z. z. o nelegálnej práci a nelegálnom zamestnávaní a o zmene a doplnení niektorých zákonov v znení neskorších predpisov (ďalej len „</w:t>
      </w:r>
      <w:r w:rsidRPr="00B04717">
        <w:rPr>
          <w:rFonts w:asciiTheme="majorHAnsi" w:hAnsiTheme="majorHAnsi"/>
          <w:b/>
          <w:szCs w:val="22"/>
        </w:rPr>
        <w:t>zákon č. 82/2005 Z. z.</w:t>
      </w:r>
      <w:r w:rsidRPr="00B04717">
        <w:rPr>
          <w:rFonts w:asciiTheme="majorHAnsi" w:hAnsiTheme="majorHAnsi"/>
          <w:bCs/>
          <w:szCs w:val="22"/>
        </w:rPr>
        <w:t>“). Poskytovateľ vyhlasuje, že neporušuje a počas trvania tejto zmluvy nebude porušovať zákaz nelegálneho zamestnávania v zmysle zákona č. 82/2005 Z. z. V prípade, ak sa vyhlásen</w:t>
      </w:r>
      <w:r>
        <w:rPr>
          <w:rFonts w:asciiTheme="majorHAnsi" w:hAnsiTheme="majorHAnsi"/>
          <w:bCs/>
          <w:szCs w:val="22"/>
        </w:rPr>
        <w:t>i</w:t>
      </w:r>
      <w:r w:rsidRPr="00B04717">
        <w:rPr>
          <w:rFonts w:asciiTheme="majorHAnsi" w:hAnsiTheme="majorHAnsi"/>
          <w:bCs/>
          <w:szCs w:val="22"/>
        </w:rPr>
        <w:t>e poskytovateľa podľa predchádzajúcej vety preukáže za nepravdivé a kontrolný orgán uloží objednávateľovi pokutu za porušenie zákazu prijať prácu alebo službu podľa § 7b ods. 5 zákona č. 82/2005 Z. z., tak sa poskytovateľ zaväzuje uhradiť objednávateľovi zmluvnú pokutu v sume rovnajúcej sa pokute uplatnenej kontrolným orgánom u objednávateľa, a to do 7 kalendárnych dní odo dňa jej uplatnenia u poskytovateľa objednávateľom.  </w:t>
      </w:r>
      <w:r w:rsidRPr="00B04717">
        <w:rPr>
          <w:rFonts w:asciiTheme="majorHAnsi" w:hAnsiTheme="majorHAnsi" w:cs="Arial"/>
          <w:szCs w:val="22"/>
        </w:rPr>
        <w:t>Objednávateľ je oprávnený okamžite odstúpiť od tejto zmluvy, ak poskytovateľ poruší zákaz nelegálnej práce a nelegálneho zamestnávania v zmysle právneho poriadku Slovenskej republiky.</w:t>
      </w:r>
    </w:p>
    <w:p w14:paraId="253CEE6B" w14:textId="69B56122" w:rsidR="00865150" w:rsidRDefault="00865150"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cs="Arial"/>
          <w:szCs w:val="22"/>
        </w:rPr>
        <w:t xml:space="preserve">Poskytovateľ </w:t>
      </w:r>
      <w:r w:rsidR="00D7146C" w:rsidRPr="00B073EE">
        <w:rPr>
          <w:rFonts w:asciiTheme="majorHAnsi" w:hAnsiTheme="majorHAnsi"/>
          <w:bCs/>
          <w:szCs w:val="22"/>
        </w:rPr>
        <w:t xml:space="preserve">sa zaväzuje byť počas celej doby trvania tejto zmluvy zapísaný v registri partnerov verejného sektora, a to v prípade, ak má túto povinnosť podľa zákona č. 315/2016 Z. z. . V prípade, ak poskytovateľ poruší svoj záväzok byť počas celej doby trvania tejto zmluvy zapísaný v registri partnerov verejného sektora, ak má túto povinnosť podľa zákona č. 315/2016 Z. z., má objednávateľ právo na zmluvnú pokutu od poskytovateľa vo výške 5000,- eur </w:t>
      </w:r>
      <w:r w:rsidR="00960D3B">
        <w:rPr>
          <w:rFonts w:asciiTheme="majorHAnsi" w:hAnsiTheme="majorHAnsi"/>
          <w:bCs/>
          <w:szCs w:val="22"/>
        </w:rPr>
        <w:t xml:space="preserve">(päťtisíc eur) </w:t>
      </w:r>
      <w:r w:rsidR="00D7146C" w:rsidRPr="00B073EE">
        <w:rPr>
          <w:rFonts w:asciiTheme="majorHAnsi" w:hAnsiTheme="majorHAnsi"/>
          <w:bCs/>
          <w:szCs w:val="22"/>
        </w:rPr>
        <w:t>bez DPH.  </w:t>
      </w:r>
    </w:p>
    <w:p w14:paraId="3EE79542" w14:textId="639428A5" w:rsid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Poskytovateľ </w:t>
      </w:r>
      <w:r w:rsidRPr="00B073EE">
        <w:rPr>
          <w:rFonts w:asciiTheme="majorHAnsi" w:hAnsiTheme="majorHAnsi"/>
          <w:bCs/>
          <w:szCs w:val="22"/>
        </w:rPr>
        <w:t>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  </w:t>
      </w:r>
    </w:p>
    <w:p w14:paraId="73CBC2AC" w14:textId="5D09B866" w:rsid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Za účelom </w:t>
      </w:r>
      <w:r w:rsidRPr="00B073EE">
        <w:rPr>
          <w:rFonts w:asciiTheme="majorHAnsi" w:hAnsiTheme="majorHAnsi"/>
          <w:bCs/>
          <w:szCs w:val="22"/>
        </w:rPr>
        <w:t>preukázania splnenia povinnosti v zmysle prechádzajúceho bodu tohto článku zmluvy je poskytovateľ povinný kedykoľvek na výzvu objednávateľa bezodkladne, najneskôr však do 3 (troch) pracovných dní, predložiť objednávateľovi všetky zmluvy so subdodávateľmi identifikovanými v prílohe č. </w:t>
      </w:r>
      <w:r>
        <w:rPr>
          <w:rFonts w:asciiTheme="majorHAnsi" w:hAnsiTheme="majorHAnsi"/>
          <w:bCs/>
          <w:szCs w:val="22"/>
        </w:rPr>
        <w:t>4</w:t>
      </w:r>
      <w:r w:rsidRPr="00B073EE">
        <w:rPr>
          <w:rFonts w:asciiTheme="majorHAnsi" w:hAnsiTheme="majorHAnsi"/>
          <w:bCs/>
          <w:szCs w:val="22"/>
        </w:rPr>
        <w:t> tejto zmluvy, resp. následne doplneným/ zmeneným postupom podľa bodu </w:t>
      </w:r>
      <w:r w:rsidR="00EC760D">
        <w:rPr>
          <w:rFonts w:asciiTheme="majorHAnsi" w:hAnsiTheme="majorHAnsi"/>
          <w:bCs/>
          <w:szCs w:val="22"/>
        </w:rPr>
        <w:t>4</w:t>
      </w:r>
      <w:r w:rsidRPr="00B073EE">
        <w:rPr>
          <w:rFonts w:asciiTheme="majorHAnsi" w:hAnsiTheme="majorHAnsi"/>
          <w:bCs/>
          <w:szCs w:val="22"/>
        </w:rPr>
        <w:t>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poskytovateľ. </w:t>
      </w:r>
    </w:p>
    <w:p w14:paraId="0EB6F790" w14:textId="3E8E6E79" w:rsid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V prípade, </w:t>
      </w:r>
      <w:r w:rsidRPr="00B073EE">
        <w:rPr>
          <w:rFonts w:asciiTheme="majorHAnsi" w:hAnsiTheme="majorHAnsi"/>
          <w:bCs/>
          <w:szCs w:val="22"/>
        </w:rPr>
        <w:t>ak poskytovateľ poruší povinnosť v zmysle bodu </w:t>
      </w:r>
      <w:r>
        <w:rPr>
          <w:rFonts w:asciiTheme="majorHAnsi" w:hAnsiTheme="majorHAnsi"/>
          <w:bCs/>
          <w:szCs w:val="22"/>
        </w:rPr>
        <w:t>16.6</w:t>
      </w:r>
      <w:r w:rsidRPr="00B073EE">
        <w:rPr>
          <w:rFonts w:asciiTheme="majorHAnsi" w:hAnsiTheme="majorHAnsi"/>
          <w:bCs/>
          <w:szCs w:val="22"/>
        </w:rPr>
        <w:t> tohto článku zmluvy, a/alebo bude táto zmluva plnená (resp. budú na jej plnení participovať) subdodávateľmi, ktorí si riadne nesplnili svoju zákonnú povinnosť zápisu (resp. jeho udržiavania) do registra partnerov verejného sektora, má objednávateľ právo na zmluvnú pokutu od poskytovateľa vo výške 5.000 eur (slovom: päťtisíc eur) bez DPH za každé jednotlivé porušenie stanovenej povinnosti.  </w:t>
      </w:r>
    </w:p>
    <w:p w14:paraId="47A3BEE7" w14:textId="510D25F8" w:rsidR="00D7146C" w:rsidRP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sidRPr="00D7146C">
        <w:rPr>
          <w:rFonts w:asciiTheme="majorHAnsi" w:hAnsiTheme="majorHAnsi"/>
          <w:bCs/>
          <w:szCs w:val="22"/>
        </w:rPr>
        <w:t xml:space="preserve">Poskytovateľ </w:t>
      </w:r>
      <w:r w:rsidRPr="00A318E3">
        <w:rPr>
          <w:rFonts w:asciiTheme="majorHAnsi" w:hAnsiTheme="majorHAnsi"/>
          <w:bCs/>
          <w:szCs w:val="22"/>
        </w:rPr>
        <w:t xml:space="preserve">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w:t>
      </w:r>
      <w:r w:rsidRPr="00A318E3">
        <w:rPr>
          <w:rFonts w:asciiTheme="majorHAnsi" w:hAnsiTheme="majorHAnsi"/>
          <w:bCs/>
          <w:szCs w:val="22"/>
        </w:rPr>
        <w:lastRenderedPageBreak/>
        <w:t>okresného úradu, primátor hlavného mesta Slovenskej republiky Bratislavy, primátor krajského mesta alebo primátor okresného mesta a predseda vyššieho územného celku. Poskytovateľ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 </w:t>
      </w:r>
    </w:p>
    <w:p w14:paraId="5262E052" w14:textId="7F417F45" w:rsidR="00532C91" w:rsidRPr="00A318E3" w:rsidRDefault="00532C91" w:rsidP="007E192F">
      <w:pPr>
        <w:pStyle w:val="Odsekzoznamu"/>
        <w:widowControl w:val="0"/>
        <w:spacing w:before="120" w:after="120" w:line="276" w:lineRule="auto"/>
        <w:ind w:left="178"/>
        <w:jc w:val="both"/>
        <w:rPr>
          <w:rFonts w:asciiTheme="majorHAnsi" w:hAnsiTheme="majorHAnsi"/>
          <w:bCs/>
          <w:szCs w:val="22"/>
        </w:rPr>
      </w:pPr>
    </w:p>
    <w:p w14:paraId="0EAB9515" w14:textId="77777777" w:rsidR="0041596D" w:rsidRDefault="0041596D" w:rsidP="007E192F">
      <w:pPr>
        <w:keepNext/>
        <w:keepLines/>
        <w:spacing w:before="120" w:after="120" w:line="276" w:lineRule="auto"/>
        <w:jc w:val="center"/>
        <w:rPr>
          <w:rFonts w:asciiTheme="majorHAnsi" w:hAnsiTheme="majorHAnsi"/>
          <w:b/>
          <w:szCs w:val="22"/>
        </w:rPr>
      </w:pPr>
    </w:p>
    <w:p w14:paraId="662BBF13" w14:textId="66F98D38" w:rsidR="00FD43E5" w:rsidRDefault="00D479AD" w:rsidP="00F05EAD">
      <w:pPr>
        <w:keepNext/>
        <w:keepLines/>
        <w:spacing w:line="276" w:lineRule="auto"/>
        <w:jc w:val="center"/>
        <w:rPr>
          <w:rFonts w:asciiTheme="majorHAnsi" w:hAnsiTheme="majorHAnsi"/>
          <w:b/>
          <w:szCs w:val="22"/>
        </w:rPr>
      </w:pPr>
      <w:r w:rsidRPr="00DE14DF">
        <w:rPr>
          <w:rFonts w:asciiTheme="majorHAnsi" w:hAnsiTheme="majorHAnsi"/>
          <w:b/>
          <w:szCs w:val="22"/>
        </w:rPr>
        <w:t>Čl. X</w:t>
      </w:r>
      <w:r w:rsidR="008579D3" w:rsidRPr="00DE14DF">
        <w:rPr>
          <w:rFonts w:asciiTheme="majorHAnsi" w:hAnsiTheme="majorHAnsi"/>
          <w:b/>
          <w:szCs w:val="22"/>
        </w:rPr>
        <w:t>V</w:t>
      </w:r>
      <w:r w:rsidR="00491E49" w:rsidRPr="00DE14DF">
        <w:rPr>
          <w:rFonts w:asciiTheme="majorHAnsi" w:hAnsiTheme="majorHAnsi"/>
          <w:b/>
          <w:szCs w:val="22"/>
        </w:rPr>
        <w:t>I</w:t>
      </w:r>
      <w:r w:rsidR="00AC1C6A">
        <w:rPr>
          <w:rFonts w:asciiTheme="majorHAnsi" w:hAnsiTheme="majorHAnsi"/>
          <w:b/>
          <w:szCs w:val="22"/>
        </w:rPr>
        <w:t>I</w:t>
      </w:r>
    </w:p>
    <w:p w14:paraId="5CA1A2C7" w14:textId="77777777" w:rsidR="00FD43E5" w:rsidRDefault="00FD43E5" w:rsidP="00F05EAD">
      <w:pPr>
        <w:keepNext/>
        <w:keepLines/>
        <w:spacing w:line="276" w:lineRule="auto"/>
        <w:jc w:val="center"/>
        <w:rPr>
          <w:rFonts w:asciiTheme="majorHAnsi" w:hAnsiTheme="majorHAnsi"/>
          <w:b/>
          <w:szCs w:val="22"/>
        </w:rPr>
      </w:pPr>
      <w:r>
        <w:rPr>
          <w:rFonts w:asciiTheme="majorHAnsi" w:hAnsiTheme="majorHAnsi"/>
          <w:b/>
          <w:szCs w:val="22"/>
        </w:rPr>
        <w:t xml:space="preserve">Nahradenie poskytovateľa </w:t>
      </w:r>
    </w:p>
    <w:p w14:paraId="4570C72F" w14:textId="77777777" w:rsidR="00F40E5A" w:rsidRDefault="00F40E5A" w:rsidP="003970DE">
      <w:pPr>
        <w:keepNext/>
        <w:keepLines/>
        <w:spacing w:line="276" w:lineRule="auto"/>
        <w:jc w:val="center"/>
        <w:rPr>
          <w:rFonts w:asciiTheme="majorHAnsi" w:hAnsiTheme="majorHAnsi"/>
          <w:b/>
          <w:szCs w:val="22"/>
        </w:rPr>
      </w:pPr>
    </w:p>
    <w:p w14:paraId="18B8F125" w14:textId="7EEB676B" w:rsidR="00F40E5A" w:rsidRPr="00F40E5A" w:rsidRDefault="00F40E5A">
      <w:pPr>
        <w:pStyle w:val="Odsekzoznamu"/>
        <w:widowControl w:val="0"/>
        <w:numPr>
          <w:ilvl w:val="1"/>
          <w:numId w:val="14"/>
        </w:numPr>
        <w:tabs>
          <w:tab w:val="left" w:pos="567"/>
        </w:tabs>
        <w:autoSpaceDE w:val="0"/>
        <w:autoSpaceDN w:val="0"/>
        <w:spacing w:line="276" w:lineRule="auto"/>
        <w:ind w:left="0"/>
        <w:jc w:val="both"/>
        <w:rPr>
          <w:rFonts w:asciiTheme="majorHAnsi" w:hAnsiTheme="majorHAnsi"/>
          <w:szCs w:val="22"/>
        </w:rPr>
      </w:pPr>
      <w:r w:rsidRPr="00F40E5A">
        <w:rPr>
          <w:rFonts w:asciiTheme="majorHAnsi" w:hAnsiTheme="majorHAnsi"/>
          <w:szCs w:val="22"/>
        </w:rPr>
        <w:t>Ak poskytovateľ podstatne poruší túto zmluvu, tak je objednávateľ oprávnený vykonať zmenu zmluvy spočívajúcu v zmene osoby poskytovateľa, a to nahradením pôvodného poskytovateľa (ďalej len "</w:t>
      </w:r>
      <w:r w:rsidR="00B52DE1">
        <w:rPr>
          <w:rFonts w:asciiTheme="majorHAnsi" w:hAnsiTheme="majorHAnsi"/>
          <w:b/>
          <w:bCs/>
          <w:szCs w:val="22"/>
        </w:rPr>
        <w:t>p</w:t>
      </w:r>
      <w:r w:rsidRPr="00B52DE1">
        <w:rPr>
          <w:rFonts w:asciiTheme="majorHAnsi" w:hAnsiTheme="majorHAnsi"/>
          <w:b/>
          <w:bCs/>
          <w:szCs w:val="22"/>
        </w:rPr>
        <w:t>ôvodný poskytovateľ</w:t>
      </w:r>
      <w:r w:rsidRPr="00F40E5A">
        <w:rPr>
          <w:rFonts w:asciiTheme="majorHAnsi" w:hAnsiTheme="majorHAnsi"/>
          <w:szCs w:val="22"/>
        </w:rPr>
        <w:t>") novým poskytovateľom v súlade s § 18 zákona o verejnom obstarávaní</w:t>
      </w:r>
      <w:r w:rsidR="003970DE">
        <w:rPr>
          <w:rFonts w:asciiTheme="majorHAnsi" w:hAnsiTheme="majorHAnsi"/>
          <w:szCs w:val="22"/>
        </w:rPr>
        <w:t>.</w:t>
      </w:r>
      <w:r w:rsidRPr="00F40E5A">
        <w:rPr>
          <w:rFonts w:asciiTheme="majorHAnsi" w:hAnsiTheme="majorHAnsi"/>
          <w:szCs w:val="22"/>
        </w:rPr>
        <w:t> </w:t>
      </w:r>
    </w:p>
    <w:p w14:paraId="6C42D8B5" w14:textId="0FA989BE" w:rsidR="00F40E5A" w:rsidRPr="00F40E5A" w:rsidRDefault="2369791D">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333D799D">
        <w:rPr>
          <w:rFonts w:asciiTheme="majorHAnsi" w:hAnsiTheme="majorHAnsi"/>
        </w:rPr>
        <w:t xml:space="preserve">Zmenu v osobe poskytovateľa je objednávateľ oprávnený vykonať nahradením pôvodného poskytovateľa subjektom, ktorý ako uchádzač vo Verejnom obstarávaní splnil podmienky účasti, všetky požiadavky na predmet zákazky, vrátane splnenia povinností v zmysle súťažných podkladov a umiestnil sa na druhom mieste v poradí na základe vyhodnotenia kritérií vo </w:t>
      </w:r>
      <w:r w:rsidR="00C32A57">
        <w:rPr>
          <w:rFonts w:asciiTheme="majorHAnsi" w:hAnsiTheme="majorHAnsi"/>
        </w:rPr>
        <w:t>V</w:t>
      </w:r>
      <w:r w:rsidRPr="333D799D">
        <w:rPr>
          <w:rFonts w:asciiTheme="majorHAnsi" w:hAnsiTheme="majorHAnsi"/>
        </w:rPr>
        <w:t>erejnom obstarávaní</w:t>
      </w:r>
      <w:r w:rsidR="00C32A57">
        <w:rPr>
          <w:rFonts w:asciiTheme="majorHAnsi" w:hAnsiTheme="majorHAnsi"/>
        </w:rPr>
        <w:t>,</w:t>
      </w:r>
      <w:r w:rsidRPr="333D799D">
        <w:rPr>
          <w:rFonts w:asciiTheme="majorHAnsi" w:eastAsiaTheme="minorEastAsia" w:hAnsiTheme="majorHAnsi" w:cstheme="minorBidi"/>
        </w:rPr>
        <w:t xml:space="preserve"> </w:t>
      </w:r>
      <w:r w:rsidR="6E05F119" w:rsidRPr="333D799D">
        <w:rPr>
          <w:rFonts w:asciiTheme="majorHAnsi" w:eastAsiaTheme="minorEastAsia" w:hAnsiTheme="majorHAnsi" w:cstheme="minorBidi"/>
          <w:szCs w:val="22"/>
        </w:rPr>
        <w:t>prípadne na každom ďalšom mieste v poradí, ak oslovený uchádzač odmietne uzavrieť zmluvu s Objednávateľom</w:t>
      </w:r>
      <w:r w:rsidRPr="333D799D">
        <w:rPr>
          <w:rFonts w:asciiTheme="majorHAnsi" w:eastAsiaTheme="minorEastAsia" w:hAnsiTheme="majorHAnsi" w:cstheme="minorBidi"/>
          <w:szCs w:val="22"/>
        </w:rPr>
        <w:t xml:space="preserve"> </w:t>
      </w:r>
      <w:r w:rsidRPr="333D799D">
        <w:rPr>
          <w:rFonts w:asciiTheme="majorHAnsi" w:eastAsiaTheme="minorEastAsia" w:hAnsiTheme="majorHAnsi" w:cstheme="minorBidi"/>
        </w:rPr>
        <w:t>(ďalej len „</w:t>
      </w:r>
      <w:r w:rsidRPr="333D799D">
        <w:rPr>
          <w:rFonts w:asciiTheme="majorHAnsi" w:hAnsiTheme="majorHAnsi"/>
          <w:b/>
          <w:bCs/>
        </w:rPr>
        <w:t>nový poskytovateľ</w:t>
      </w:r>
      <w:r w:rsidRPr="333D799D">
        <w:rPr>
          <w:rFonts w:asciiTheme="majorHAnsi" w:hAnsiTheme="majorHAnsi"/>
        </w:rPr>
        <w:t>").  </w:t>
      </w:r>
    </w:p>
    <w:p w14:paraId="6D6F797A" w14:textId="1ACECEF4" w:rsidR="00F40E5A" w:rsidRPr="00F40E5A" w:rsidRDefault="2369791D">
      <w:pPr>
        <w:pStyle w:val="Odsekzoznamu"/>
        <w:widowControl w:val="0"/>
        <w:numPr>
          <w:ilvl w:val="1"/>
          <w:numId w:val="14"/>
        </w:numPr>
        <w:tabs>
          <w:tab w:val="left" w:pos="567"/>
        </w:tabs>
        <w:spacing w:line="276" w:lineRule="auto"/>
        <w:ind w:left="0"/>
        <w:jc w:val="both"/>
        <w:rPr>
          <w:rFonts w:asciiTheme="majorHAnsi" w:hAnsiTheme="majorHAnsi"/>
        </w:rPr>
      </w:pPr>
      <w:r w:rsidRPr="333D799D">
        <w:rPr>
          <w:rFonts w:asciiTheme="majorHAnsi" w:hAnsiTheme="majorHAnsi"/>
        </w:rPr>
        <w:t xml:space="preserve">Poskytovateľ výslovne súhlasí s takouto zmenou zmluvy, ak objednávateľ nahradí pôvodného poskytovateľa novým poskytovateľom podľa bodu </w:t>
      </w:r>
      <w:r w:rsidR="6C2AC7E0" w:rsidRPr="333D799D">
        <w:rPr>
          <w:rFonts w:asciiTheme="majorHAnsi" w:hAnsiTheme="majorHAnsi"/>
        </w:rPr>
        <w:t>17.</w:t>
      </w:r>
      <w:r w:rsidR="006904E1">
        <w:rPr>
          <w:rFonts w:asciiTheme="majorHAnsi" w:hAnsiTheme="majorHAnsi"/>
        </w:rPr>
        <w:t>1</w:t>
      </w:r>
      <w:r w:rsidRPr="333D799D">
        <w:rPr>
          <w:rFonts w:asciiTheme="majorHAnsi" w:hAnsiTheme="majorHAnsi"/>
        </w:rPr>
        <w:t xml:space="preserve"> tohto článku zmluvy. Poskytovateľ súhlasí s tým, že nadobudnutím účinnosti </w:t>
      </w:r>
      <w:r w:rsidR="006904E1">
        <w:rPr>
          <w:rFonts w:asciiTheme="majorHAnsi" w:hAnsiTheme="majorHAnsi"/>
        </w:rPr>
        <w:t>zmeny</w:t>
      </w:r>
      <w:r w:rsidRPr="333D799D">
        <w:rPr>
          <w:rFonts w:asciiTheme="majorHAnsi" w:hAnsiTheme="majorHAnsi"/>
        </w:rPr>
        <w:t> v osobe poskytovateľa, prestáva byť zmluvnou stranou zmluvy a zmluvnou stranou zmluvy sa stáva nový poskytovateľ.  </w:t>
      </w:r>
      <w:r w:rsidR="006904E1">
        <w:rPr>
          <w:rFonts w:asciiTheme="majorHAnsi" w:hAnsiTheme="majorHAnsi"/>
        </w:rPr>
        <w:t xml:space="preserve">Zmena v osobe poskytovateľa </w:t>
      </w:r>
      <w:r w:rsidR="006904E1">
        <w:rPr>
          <w:rFonts w:ascii="Cambria" w:hAnsi="Cambria" w:cs="Arial"/>
          <w:szCs w:val="22"/>
        </w:rPr>
        <w:t>nadobúda účinnosť ku dňu určenému v oznámení podľa bodu 17.7 tohto článku.</w:t>
      </w:r>
    </w:p>
    <w:p w14:paraId="1588635D" w14:textId="33637F9A"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szCs w:val="22"/>
        </w:rPr>
      </w:pPr>
      <w:r w:rsidRPr="00F40E5A">
        <w:rPr>
          <w:rFonts w:asciiTheme="majorHAnsi" w:hAnsiTheme="majorHAnsi"/>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w:t>
      </w:r>
      <w:r w:rsidR="00B52DE1">
        <w:rPr>
          <w:rFonts w:asciiTheme="majorHAnsi" w:hAnsiTheme="majorHAnsi"/>
          <w:szCs w:val="22"/>
        </w:rPr>
        <w:t>stravovacích</w:t>
      </w:r>
      <w:r w:rsidRPr="00F40E5A">
        <w:rPr>
          <w:rFonts w:asciiTheme="majorHAnsi" w:hAnsiTheme="majorHAnsi"/>
          <w:szCs w:val="22"/>
        </w:rPr>
        <w:t xml:space="preserve"> služieb) tak, aby nedošlo k vzniku škody alebo inej ujmy objednávateľovi.  </w:t>
      </w:r>
    </w:p>
    <w:p w14:paraId="609851B0" w14:textId="3B5B9E66"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szCs w:val="22"/>
        </w:rPr>
      </w:pPr>
      <w:r w:rsidRPr="00F40E5A">
        <w:rPr>
          <w:rFonts w:asciiTheme="majorHAnsi" w:hAnsiTheme="majorHAnsi"/>
          <w:szCs w:val="22"/>
        </w:rPr>
        <w:t xml:space="preserve">V prípade omeškania pôvodného poskytovateľa s plnením povinnosti podľa bodu </w:t>
      </w:r>
      <w:r w:rsidR="00B52DE1">
        <w:rPr>
          <w:rFonts w:asciiTheme="majorHAnsi" w:hAnsiTheme="majorHAnsi"/>
          <w:szCs w:val="22"/>
        </w:rPr>
        <w:t>17.</w:t>
      </w:r>
      <w:r w:rsidRPr="00F40E5A">
        <w:rPr>
          <w:rFonts w:asciiTheme="majorHAnsi" w:hAnsiTheme="majorHAnsi"/>
          <w:szCs w:val="22"/>
        </w:rPr>
        <w:t>4 tohto článku zmluvy (neposkytnutie súčinnosti) vzniká objednávateľovi za každý začatý deň omeškania nárok na zaplatenie zmluvnej pokuty zo strany pôvodného poskytovateľa vo výške 150,</w:t>
      </w:r>
      <w:r w:rsidR="00960D3B">
        <w:rPr>
          <w:rFonts w:asciiTheme="majorHAnsi" w:hAnsiTheme="majorHAnsi"/>
          <w:szCs w:val="22"/>
        </w:rPr>
        <w:t>-</w:t>
      </w:r>
      <w:r w:rsidRPr="00F40E5A">
        <w:rPr>
          <w:rFonts w:asciiTheme="majorHAnsi" w:hAnsiTheme="majorHAnsi"/>
          <w:szCs w:val="22"/>
        </w:rPr>
        <w:t xml:space="preserve"> eur </w:t>
      </w:r>
      <w:r w:rsidR="00B52DE1" w:rsidRPr="00F40E5A">
        <w:rPr>
          <w:rFonts w:asciiTheme="majorHAnsi" w:hAnsiTheme="majorHAnsi"/>
          <w:szCs w:val="22"/>
        </w:rPr>
        <w:t>(stopäťdesiat eur)</w:t>
      </w:r>
      <w:r w:rsidR="00B52DE1">
        <w:rPr>
          <w:rFonts w:asciiTheme="majorHAnsi" w:hAnsiTheme="majorHAnsi"/>
          <w:szCs w:val="22"/>
        </w:rPr>
        <w:t xml:space="preserve"> </w:t>
      </w:r>
      <w:r w:rsidRPr="00F40E5A">
        <w:rPr>
          <w:rFonts w:asciiTheme="majorHAnsi" w:hAnsiTheme="majorHAnsi"/>
          <w:szCs w:val="22"/>
        </w:rPr>
        <w:t>bez DPH . Povinnosť nahradiť škodu vzniknutú v dôsledku porušenia povinnosti zabezpečenej zmluvnou pokutou ostáva zaplatením zmluvnej pokuty nedotknutá, a to aj v rozsahu prevyšujúcom zmluvnú pokutu. </w:t>
      </w:r>
    </w:p>
    <w:p w14:paraId="07EE3351" w14:textId="7AC00D55"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3118D1EC">
        <w:rPr>
          <w:rFonts w:asciiTheme="majorHAnsi" w:hAnsiTheme="majorHAnsi"/>
        </w:rPr>
        <w:t xml:space="preserve">Nahradenie pôvodného poskytovateľa novým poskytovateľom sa v súlade s § 18 ods. 1 písm. a) zákona o verejnom obstarávaní, okrem vyššie uvedeného, </w:t>
      </w:r>
      <w:r w:rsidR="13B58292" w:rsidRPr="3118D1EC">
        <w:rPr>
          <w:rFonts w:asciiTheme="majorHAnsi" w:hAnsiTheme="majorHAnsi"/>
        </w:rPr>
        <w:t xml:space="preserve">sa </w:t>
      </w:r>
      <w:r w:rsidRPr="3118D1EC">
        <w:rPr>
          <w:rFonts w:asciiTheme="majorHAnsi" w:hAnsiTheme="majorHAnsi"/>
        </w:rPr>
        <w:t>riadi pravidlami</w:t>
      </w:r>
      <w:r w:rsidR="58FB0E60" w:rsidRPr="3118D1EC">
        <w:rPr>
          <w:rFonts w:asciiTheme="majorHAnsi" w:hAnsiTheme="majorHAnsi"/>
        </w:rPr>
        <w:t xml:space="preserve"> podľa bodov 17.7 a 17.</w:t>
      </w:r>
      <w:r w:rsidR="0031387C">
        <w:rPr>
          <w:rFonts w:asciiTheme="majorHAnsi" w:hAnsiTheme="majorHAnsi"/>
        </w:rPr>
        <w:t>9</w:t>
      </w:r>
      <w:r w:rsidR="58FB0E60" w:rsidRPr="3118D1EC">
        <w:rPr>
          <w:rFonts w:asciiTheme="majorHAnsi" w:hAnsiTheme="majorHAnsi"/>
        </w:rPr>
        <w:t xml:space="preserve"> tohto článku zmluvy.</w:t>
      </w:r>
      <w:r w:rsidRPr="3118D1EC">
        <w:rPr>
          <w:rFonts w:asciiTheme="majorHAnsi" w:hAnsiTheme="majorHAnsi"/>
        </w:rPr>
        <w:t> </w:t>
      </w:r>
    </w:p>
    <w:p w14:paraId="48B1358B" w14:textId="77777777"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szCs w:val="22"/>
        </w:rPr>
      </w:pPr>
      <w:r w:rsidRPr="00F40E5A">
        <w:rPr>
          <w:rFonts w:asciiTheme="majorHAnsi" w:hAnsiTheme="majorHAnsi"/>
          <w:szCs w:val="22"/>
        </w:rPr>
        <w:t xml:space="preserve">Objednávateľ písomne oznámi pôvodnému poskytovateľovi nahradenie pôvodného poskytovateľa novým poskytovateľom, pričom toto oznámenie bude obsahovať termín, ku ktorému má k zámene poskytovateľov prísť, avšak najskôr k prvému dňu mesiaca nasledujúceho </w:t>
      </w:r>
      <w:r w:rsidRPr="00F40E5A">
        <w:rPr>
          <w:rFonts w:asciiTheme="majorHAnsi" w:hAnsiTheme="majorHAnsi"/>
          <w:szCs w:val="22"/>
        </w:rPr>
        <w:lastRenderedPageBreak/>
        <w:t>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 </w:t>
      </w:r>
    </w:p>
    <w:p w14:paraId="7615F11F" w14:textId="37B35F11" w:rsidR="006904E1" w:rsidRPr="001C4362" w:rsidRDefault="00F40E5A" w:rsidP="001C4362">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470B9442">
        <w:rPr>
          <w:rFonts w:asciiTheme="majorHAnsi" w:hAnsiTheme="majorHAnsi"/>
        </w:rPr>
        <w:t xml:space="preserve">V prípade zmeny osoby poskytovateľa podľa tohto článku zmluvy bude predmet plnenia poskytovaný novým poskytovateľom vychádzať </w:t>
      </w:r>
      <w:r w:rsidRPr="0014325E">
        <w:rPr>
          <w:rFonts w:asciiTheme="majorHAnsi" w:hAnsiTheme="majorHAnsi"/>
        </w:rPr>
        <w:t xml:space="preserve">z ponuky nového poskytovateľa. </w:t>
      </w:r>
      <w:r w:rsidRPr="000B6483">
        <w:rPr>
          <w:rFonts w:asciiTheme="majorHAnsi" w:hAnsiTheme="majorHAnsi"/>
        </w:rPr>
        <w:t>Ceny všetkých položiek predmetu plnenia z ponuky pôvodného poskytovateľa vo verejnom obstarávaní, ktorého výsledkom je táto zmluva</w:t>
      </w:r>
      <w:r w:rsidR="0032607B" w:rsidRPr="000B6483">
        <w:rPr>
          <w:rFonts w:asciiTheme="majorHAnsi" w:hAnsiTheme="majorHAnsi"/>
        </w:rPr>
        <w:t>,</w:t>
      </w:r>
      <w:r w:rsidRPr="000B6483">
        <w:rPr>
          <w:rFonts w:asciiTheme="majorHAnsi" w:hAnsiTheme="majorHAnsi"/>
        </w:rPr>
        <w:t xml:space="preserve"> môžu byť dodatkom k tejto zmluve navýšené o rozdiel medzi konkrétnou cenou položky z ponuky pôvodného poskytovateľa a konkrétnou cenou položky z ponuky nového poskytovateľa.</w:t>
      </w:r>
      <w:r w:rsidRPr="470B9442">
        <w:rPr>
          <w:rFonts w:asciiTheme="majorHAnsi" w:hAnsiTheme="majorHAnsi"/>
        </w:rPr>
        <w:t> </w:t>
      </w:r>
      <w:r w:rsidR="006904E1" w:rsidRPr="001C4362">
        <w:rPr>
          <w:rFonts w:asciiTheme="majorHAnsi" w:hAnsiTheme="majorHAnsi"/>
        </w:rPr>
        <w:t xml:space="preserve">Na vysporiadanie plnení medzi novým </w:t>
      </w:r>
      <w:r w:rsidR="001C4362" w:rsidRPr="001C4362">
        <w:rPr>
          <w:rFonts w:asciiTheme="majorHAnsi" w:hAnsiTheme="majorHAnsi"/>
        </w:rPr>
        <w:t>poskytovateľom</w:t>
      </w:r>
      <w:r w:rsidR="006904E1" w:rsidRPr="001C4362">
        <w:rPr>
          <w:rFonts w:asciiTheme="majorHAnsi" w:hAnsiTheme="majorHAnsi"/>
        </w:rPr>
        <w:t xml:space="preserve"> a objednávateľom sa vykonajú primerané úpravy zmluvy.</w:t>
      </w:r>
    </w:p>
    <w:p w14:paraId="7E2F3EB1" w14:textId="6640B754" w:rsidR="0031387C" w:rsidRPr="0031387C" w:rsidRDefault="0031387C" w:rsidP="0031387C">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0031387C">
        <w:rPr>
          <w:rFonts w:ascii="Cambria" w:hAnsi="Cambria" w:cs="Arial"/>
          <w:szCs w:val="22"/>
        </w:rPr>
        <w:t xml:space="preserve">Na nového </w:t>
      </w:r>
      <w:r w:rsidR="00A40CD6">
        <w:rPr>
          <w:rFonts w:ascii="Cambria" w:hAnsi="Cambria" w:cs="Arial"/>
          <w:szCs w:val="22"/>
        </w:rPr>
        <w:t>poskytovateľa</w:t>
      </w:r>
      <w:r w:rsidR="00A40CD6" w:rsidRPr="0031387C">
        <w:rPr>
          <w:rFonts w:ascii="Cambria" w:hAnsi="Cambria" w:cs="Arial"/>
          <w:szCs w:val="22"/>
        </w:rPr>
        <w:t xml:space="preserve"> </w:t>
      </w:r>
      <w:r w:rsidRPr="0031387C">
        <w:rPr>
          <w:rFonts w:ascii="Cambria" w:hAnsi="Cambria" w:cs="Arial"/>
          <w:szCs w:val="22"/>
        </w:rPr>
        <w:t xml:space="preserve">neprechádzajú žiadne práva, povinnosti, nároky, dlhy ani iné záväzky pôvodného </w:t>
      </w:r>
      <w:r w:rsidR="0014325E">
        <w:rPr>
          <w:rFonts w:ascii="Cambria" w:hAnsi="Cambria" w:cs="Arial"/>
          <w:szCs w:val="22"/>
        </w:rPr>
        <w:t>poskytovateľa</w:t>
      </w:r>
      <w:r w:rsidRPr="0031387C">
        <w:rPr>
          <w:rFonts w:ascii="Cambria" w:hAnsi="Cambria" w:cs="Arial"/>
          <w:szCs w:val="22"/>
        </w:rPr>
        <w:t xml:space="preserve"> vzniknuté pred účinnosťou zmeny v osobe dodávateľa, pokiaľ sa zmluvné strany výslovne nedohodnú inak v písomnom dodatku k tejto zmluve. Zodpovednosť pôvodného </w:t>
      </w:r>
      <w:r w:rsidR="0014325E">
        <w:rPr>
          <w:rFonts w:ascii="Cambria" w:hAnsi="Cambria" w:cs="Arial"/>
          <w:szCs w:val="22"/>
        </w:rPr>
        <w:t>poskytovateľa</w:t>
      </w:r>
      <w:r w:rsidRPr="0031387C">
        <w:rPr>
          <w:rFonts w:ascii="Cambria" w:hAnsi="Cambria" w:cs="Arial"/>
          <w:szCs w:val="22"/>
        </w:rPr>
        <w:t xml:space="preserve"> za riadne a včasné splnenie záväzkov vzniknutých pred jeho nahradením novým </w:t>
      </w:r>
      <w:r w:rsidR="0014325E">
        <w:rPr>
          <w:rFonts w:ascii="Cambria" w:hAnsi="Cambria" w:cs="Arial"/>
          <w:szCs w:val="22"/>
        </w:rPr>
        <w:t>poskytovateľom</w:t>
      </w:r>
      <w:r w:rsidRPr="0031387C">
        <w:rPr>
          <w:rFonts w:ascii="Cambria" w:hAnsi="Cambria" w:cs="Arial"/>
          <w:szCs w:val="22"/>
        </w:rPr>
        <w:t xml:space="preserve">, ako aj všetky nároky </w:t>
      </w:r>
      <w:r w:rsidR="0014325E">
        <w:rPr>
          <w:rFonts w:ascii="Cambria" w:hAnsi="Cambria" w:cs="Arial"/>
          <w:szCs w:val="22"/>
        </w:rPr>
        <w:t>poskytovateľa</w:t>
      </w:r>
      <w:r w:rsidRPr="0031387C">
        <w:rPr>
          <w:rFonts w:ascii="Cambria" w:hAnsi="Cambria" w:cs="Arial"/>
          <w:szCs w:val="22"/>
        </w:rPr>
        <w:t xml:space="preserve"> z toho vyplývajúce (vrátane nároku na náhradu škody) voči pôvodnému </w:t>
      </w:r>
      <w:r w:rsidR="0014325E">
        <w:rPr>
          <w:rFonts w:ascii="Cambria" w:hAnsi="Cambria" w:cs="Arial"/>
          <w:szCs w:val="22"/>
        </w:rPr>
        <w:t>poskytovateľovi</w:t>
      </w:r>
      <w:r w:rsidRPr="0031387C">
        <w:rPr>
          <w:rFonts w:ascii="Cambria" w:hAnsi="Cambria" w:cs="Arial"/>
          <w:szCs w:val="22"/>
        </w:rPr>
        <w:t xml:space="preserve">, jeho nahradením novým </w:t>
      </w:r>
      <w:r w:rsidR="0014325E">
        <w:rPr>
          <w:rFonts w:ascii="Cambria" w:hAnsi="Cambria" w:cs="Arial"/>
          <w:szCs w:val="22"/>
        </w:rPr>
        <w:t>poskytovateľom</w:t>
      </w:r>
      <w:r w:rsidRPr="0031387C">
        <w:rPr>
          <w:rFonts w:ascii="Cambria" w:hAnsi="Cambria" w:cs="Arial"/>
          <w:szCs w:val="22"/>
        </w:rPr>
        <w:t xml:space="preserve"> nezanikajú a zostávajú voči pôvodnému </w:t>
      </w:r>
      <w:r w:rsidR="0014325E">
        <w:rPr>
          <w:rFonts w:ascii="Cambria" w:hAnsi="Cambria" w:cs="Arial"/>
          <w:szCs w:val="22"/>
        </w:rPr>
        <w:t>poskytovateľovi</w:t>
      </w:r>
      <w:r w:rsidRPr="0031387C">
        <w:rPr>
          <w:rFonts w:ascii="Cambria" w:hAnsi="Cambria" w:cs="Arial"/>
          <w:szCs w:val="22"/>
        </w:rPr>
        <w:t xml:space="preserve"> zachované v plnom rozsahu.</w:t>
      </w:r>
    </w:p>
    <w:p w14:paraId="49E5565E" w14:textId="77777777" w:rsidR="0031387C" w:rsidRPr="00F40E5A" w:rsidRDefault="0031387C" w:rsidP="0031387C">
      <w:pPr>
        <w:pStyle w:val="Odsekzoznamu"/>
        <w:widowControl w:val="0"/>
        <w:tabs>
          <w:tab w:val="left" w:pos="567"/>
        </w:tabs>
        <w:autoSpaceDE w:val="0"/>
        <w:autoSpaceDN w:val="0"/>
        <w:spacing w:line="276" w:lineRule="auto"/>
        <w:ind w:left="0"/>
        <w:contextualSpacing w:val="0"/>
        <w:jc w:val="both"/>
        <w:rPr>
          <w:rFonts w:asciiTheme="majorHAnsi" w:hAnsiTheme="majorHAnsi"/>
        </w:rPr>
      </w:pPr>
    </w:p>
    <w:p w14:paraId="3B47673A" w14:textId="4D68D2F7" w:rsidR="008579D3" w:rsidRPr="00DE14DF" w:rsidRDefault="00FD43E5" w:rsidP="00634D6E">
      <w:pPr>
        <w:keepNext/>
        <w:keepLines/>
        <w:spacing w:before="120" w:after="120" w:line="276" w:lineRule="auto"/>
        <w:jc w:val="center"/>
        <w:rPr>
          <w:rFonts w:asciiTheme="majorHAnsi" w:hAnsiTheme="majorHAnsi"/>
          <w:b/>
          <w:szCs w:val="22"/>
        </w:rPr>
      </w:pPr>
      <w:r>
        <w:rPr>
          <w:rFonts w:asciiTheme="majorHAnsi" w:hAnsiTheme="majorHAnsi"/>
          <w:b/>
          <w:szCs w:val="22"/>
        </w:rPr>
        <w:t>Čl. XVIII</w:t>
      </w:r>
      <w:r w:rsidR="008579D3" w:rsidRPr="00DE14DF">
        <w:rPr>
          <w:rFonts w:asciiTheme="majorHAnsi" w:hAnsiTheme="majorHAnsi"/>
          <w:b/>
          <w:szCs w:val="22"/>
        </w:rPr>
        <w:t xml:space="preserve"> </w:t>
      </w:r>
    </w:p>
    <w:p w14:paraId="3D4FEA5F" w14:textId="77777777" w:rsidR="008579D3" w:rsidRPr="00DE14DF" w:rsidRDefault="008579D3" w:rsidP="00634D6E">
      <w:pPr>
        <w:keepNext/>
        <w:keepLines/>
        <w:spacing w:before="120" w:after="120" w:line="276" w:lineRule="auto"/>
        <w:ind w:left="-567"/>
        <w:jc w:val="center"/>
        <w:rPr>
          <w:rFonts w:asciiTheme="majorHAnsi" w:hAnsiTheme="majorHAnsi"/>
          <w:b/>
          <w:szCs w:val="22"/>
        </w:rPr>
      </w:pPr>
      <w:r w:rsidRPr="00DE14DF">
        <w:rPr>
          <w:rFonts w:asciiTheme="majorHAnsi" w:hAnsiTheme="majorHAnsi"/>
          <w:b/>
          <w:szCs w:val="22"/>
        </w:rPr>
        <w:t>Záverečné ustanovenia</w:t>
      </w:r>
    </w:p>
    <w:p w14:paraId="218FC80D" w14:textId="642B23B7" w:rsidR="00B52DE1" w:rsidRDefault="003904CF">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Táto zmluva patrí medzi povinne zverejňované zmluvy (vrátane dodatkov zmlúv) podľa ustanovení § 5a zákona o slobodnom prístupe k informáciám (zákona NR SR č. 211/2000 Z. z. v znení neskorších predpisov) v spojení s ustanoveniami § 1 ods. 2 Obchodného zákonníka a § 47a ods.1 Občianskeho zákonníka. Poskytovateľ berie na vedomie zverejnenie tejto zmluvy (vrátane jej dodatkov) a faktúr poskytovateľa doručených objednávateľovi v zmysle § 5a ods. 1, </w:t>
      </w:r>
      <w:r w:rsidR="00272A7C">
        <w:rPr>
          <w:rFonts w:asciiTheme="majorHAnsi" w:hAnsiTheme="majorHAnsi"/>
          <w:szCs w:val="22"/>
        </w:rPr>
        <w:t>6</w:t>
      </w:r>
      <w:r w:rsidRPr="00B52DE1">
        <w:rPr>
          <w:rFonts w:asciiTheme="majorHAnsi" w:hAnsiTheme="majorHAnsi"/>
          <w:szCs w:val="22"/>
        </w:rPr>
        <w:t xml:space="preserve"> a </w:t>
      </w:r>
      <w:r w:rsidR="00272A7C">
        <w:rPr>
          <w:rFonts w:asciiTheme="majorHAnsi" w:hAnsiTheme="majorHAnsi"/>
          <w:szCs w:val="22"/>
        </w:rPr>
        <w:t>9</w:t>
      </w:r>
      <w:r w:rsidRPr="00B52DE1">
        <w:rPr>
          <w:rFonts w:asciiTheme="majorHAnsi" w:hAnsiTheme="majorHAnsi"/>
          <w:szCs w:val="22"/>
        </w:rPr>
        <w:t xml:space="preserve"> a § 5b zákona o slobodnom prístupe k informáciám.</w:t>
      </w:r>
    </w:p>
    <w:p w14:paraId="1984A41E" w14:textId="136BAF92" w:rsidR="00B52DE1" w:rsidRDefault="007C126C">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 </w:t>
      </w:r>
      <w:r w:rsidR="00272A7C">
        <w:rPr>
          <w:rFonts w:asciiTheme="majorHAnsi" w:hAnsiTheme="majorHAnsi"/>
          <w:szCs w:val="22"/>
        </w:rPr>
        <w:t>6</w:t>
      </w:r>
      <w:r w:rsidRPr="00B52DE1">
        <w:rPr>
          <w:rFonts w:asciiTheme="majorHAnsi" w:hAnsiTheme="majorHAnsi"/>
          <w:szCs w:val="22"/>
        </w:rPr>
        <w:t xml:space="preserve"> a </w:t>
      </w:r>
      <w:r w:rsidR="00272A7C">
        <w:rPr>
          <w:rFonts w:asciiTheme="majorHAnsi" w:hAnsiTheme="majorHAnsi"/>
          <w:szCs w:val="22"/>
        </w:rPr>
        <w:t>9</w:t>
      </w:r>
      <w:r w:rsidRPr="00B52DE1">
        <w:rPr>
          <w:rFonts w:asciiTheme="majorHAnsi" w:hAnsiTheme="majorHAnsi"/>
          <w:szCs w:val="22"/>
        </w:rPr>
        <w:t xml:space="preserve"> zákona o slobodnom prístupe k informáciám).</w:t>
      </w:r>
    </w:p>
    <w:p w14:paraId="5ABD3CBF" w14:textId="77777777"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Zmluvné strany sa dohodli, že zmluvu možno meniť písomne, pričom zmeny sa uskutočnia formou písomných číslovaných dodatkov k tejto zmluve, podpísaných oprávnenými zástupcami oboch zmluvných strán, ak v tejto zmluve nie je uvedené inak</w:t>
      </w:r>
      <w:r w:rsidR="008579D3" w:rsidRPr="00B52DE1">
        <w:rPr>
          <w:rFonts w:asciiTheme="majorHAnsi" w:hAnsiTheme="majorHAnsi"/>
          <w:szCs w:val="22"/>
        </w:rPr>
        <w:t>.</w:t>
      </w:r>
    </w:p>
    <w:p w14:paraId="0AB0CDA6" w14:textId="0F6B0C9B"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 xml:space="preserve">Právne vzťahy zmluvných strán výslovne neupravené v tejto zmluve sa riadia príslušnými ustanoveniami </w:t>
      </w:r>
      <w:r w:rsidR="00206A8B" w:rsidRPr="00B52DE1">
        <w:rPr>
          <w:rFonts w:asciiTheme="majorHAnsi" w:hAnsiTheme="majorHAnsi"/>
          <w:szCs w:val="22"/>
        </w:rPr>
        <w:t>Obchodného zákonníka</w:t>
      </w:r>
      <w:r w:rsidR="00206A8B">
        <w:rPr>
          <w:rFonts w:asciiTheme="majorHAnsi" w:hAnsiTheme="majorHAnsi"/>
          <w:szCs w:val="22"/>
        </w:rPr>
        <w:t>,</w:t>
      </w:r>
      <w:r w:rsidR="00206A8B" w:rsidRPr="00B52DE1">
        <w:rPr>
          <w:rFonts w:asciiTheme="majorHAnsi" w:hAnsiTheme="majorHAnsi"/>
          <w:szCs w:val="22"/>
        </w:rPr>
        <w:t xml:space="preserve"> </w:t>
      </w:r>
      <w:r w:rsidRPr="00B52DE1">
        <w:rPr>
          <w:rFonts w:asciiTheme="majorHAnsi" w:hAnsiTheme="majorHAnsi"/>
          <w:szCs w:val="22"/>
        </w:rPr>
        <w:t>Občianskeho zákonníka a všeobecne záväznými právnymi predpismi s n</w:t>
      </w:r>
      <w:r w:rsidR="00686A5F" w:rsidRPr="00B52DE1">
        <w:rPr>
          <w:rFonts w:asciiTheme="majorHAnsi" w:hAnsiTheme="majorHAnsi"/>
          <w:szCs w:val="22"/>
        </w:rPr>
        <w:t>i</w:t>
      </w:r>
      <w:r w:rsidRPr="00B52DE1">
        <w:rPr>
          <w:rFonts w:asciiTheme="majorHAnsi" w:hAnsiTheme="majorHAnsi"/>
          <w:szCs w:val="22"/>
        </w:rPr>
        <w:t>m</w:t>
      </w:r>
      <w:r w:rsidR="00686A5F" w:rsidRPr="00B52DE1">
        <w:rPr>
          <w:rFonts w:asciiTheme="majorHAnsi" w:hAnsiTheme="majorHAnsi"/>
          <w:szCs w:val="22"/>
        </w:rPr>
        <w:t>i</w:t>
      </w:r>
      <w:r w:rsidRPr="00B52DE1">
        <w:rPr>
          <w:rFonts w:asciiTheme="majorHAnsi" w:hAnsiTheme="majorHAnsi"/>
          <w:szCs w:val="22"/>
        </w:rPr>
        <w:t xml:space="preserve"> súvisiacimi. </w:t>
      </w:r>
    </w:p>
    <w:p w14:paraId="672AF04B" w14:textId="77777777"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Prípadné spory, ktoré vzniknú zo zmluvy, sa budú zmluvné strany snažiť riešiť predovšetkým formou dohody. V prípade, že k dohode nedôjde, spory budú riešené podľa slovenského právneho poriadku.</w:t>
      </w:r>
    </w:p>
    <w:p w14:paraId="25DF28D1" w14:textId="3C123A76"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Zmluva je vyhotovená v</w:t>
      </w:r>
      <w:r w:rsidR="00E211F5" w:rsidRPr="00B52DE1">
        <w:rPr>
          <w:rFonts w:asciiTheme="majorHAnsi" w:hAnsiTheme="majorHAnsi"/>
          <w:szCs w:val="22"/>
        </w:rPr>
        <w:t> </w:t>
      </w:r>
      <w:r w:rsidR="00267A7B" w:rsidRPr="00B52DE1">
        <w:rPr>
          <w:rFonts w:asciiTheme="majorHAnsi" w:hAnsiTheme="majorHAnsi"/>
          <w:szCs w:val="22"/>
        </w:rPr>
        <w:t>piatich</w:t>
      </w:r>
      <w:r w:rsidR="00F014C2" w:rsidRPr="00B52DE1">
        <w:rPr>
          <w:rFonts w:asciiTheme="majorHAnsi" w:hAnsiTheme="majorHAnsi"/>
          <w:szCs w:val="22"/>
        </w:rPr>
        <w:t xml:space="preserve"> </w:t>
      </w:r>
      <w:r w:rsidR="000D72AE">
        <w:rPr>
          <w:rFonts w:asciiTheme="majorHAnsi" w:hAnsiTheme="majorHAnsi"/>
          <w:szCs w:val="22"/>
        </w:rPr>
        <w:t>rovnocenných</w:t>
      </w:r>
      <w:r w:rsidR="00E211F5" w:rsidRPr="00B52DE1">
        <w:rPr>
          <w:rFonts w:asciiTheme="majorHAnsi" w:hAnsiTheme="majorHAnsi"/>
          <w:szCs w:val="22"/>
        </w:rPr>
        <w:t xml:space="preserve"> vyhotoveniach, z ktorých </w:t>
      </w:r>
      <w:r w:rsidR="00267A7B" w:rsidRPr="00B52DE1">
        <w:rPr>
          <w:rFonts w:asciiTheme="majorHAnsi" w:hAnsiTheme="majorHAnsi"/>
          <w:szCs w:val="22"/>
        </w:rPr>
        <w:t>dve</w:t>
      </w:r>
      <w:r w:rsidR="00326F39" w:rsidRPr="00B52DE1">
        <w:rPr>
          <w:rFonts w:asciiTheme="majorHAnsi" w:hAnsiTheme="majorHAnsi"/>
          <w:szCs w:val="22"/>
        </w:rPr>
        <w:t xml:space="preserve"> </w:t>
      </w:r>
      <w:r w:rsidR="00E211F5" w:rsidRPr="00B52DE1">
        <w:rPr>
          <w:rFonts w:asciiTheme="majorHAnsi" w:hAnsiTheme="majorHAnsi"/>
          <w:szCs w:val="22"/>
        </w:rPr>
        <w:t>vyhotoveni</w:t>
      </w:r>
      <w:r w:rsidR="00267A7B" w:rsidRPr="00B52DE1">
        <w:rPr>
          <w:rFonts w:asciiTheme="majorHAnsi" w:hAnsiTheme="majorHAnsi"/>
          <w:szCs w:val="22"/>
        </w:rPr>
        <w:t>a</w:t>
      </w:r>
      <w:r w:rsidRPr="00B52DE1">
        <w:rPr>
          <w:rFonts w:asciiTheme="majorHAnsi" w:hAnsiTheme="majorHAnsi"/>
          <w:szCs w:val="22"/>
        </w:rPr>
        <w:t xml:space="preserve"> </w:t>
      </w:r>
      <w:r w:rsidR="000D72AE">
        <w:rPr>
          <w:rFonts w:asciiTheme="majorHAnsi" w:hAnsiTheme="majorHAnsi"/>
          <w:szCs w:val="22"/>
        </w:rPr>
        <w:t>sú určené</w:t>
      </w:r>
      <w:r w:rsidRPr="00B52DE1">
        <w:rPr>
          <w:rFonts w:asciiTheme="majorHAnsi" w:hAnsiTheme="majorHAnsi"/>
          <w:szCs w:val="22"/>
        </w:rPr>
        <w:t xml:space="preserve"> </w:t>
      </w:r>
      <w:r w:rsidR="00E211F5" w:rsidRPr="00B52DE1">
        <w:rPr>
          <w:rFonts w:asciiTheme="majorHAnsi" w:hAnsiTheme="majorHAnsi"/>
          <w:szCs w:val="22"/>
        </w:rPr>
        <w:t>poskytovateľ</w:t>
      </w:r>
      <w:r w:rsidR="000D72AE">
        <w:rPr>
          <w:rFonts w:asciiTheme="majorHAnsi" w:hAnsiTheme="majorHAnsi"/>
          <w:szCs w:val="22"/>
        </w:rPr>
        <w:t>ovi</w:t>
      </w:r>
      <w:r w:rsidRPr="00B52DE1">
        <w:rPr>
          <w:rFonts w:asciiTheme="majorHAnsi" w:hAnsiTheme="majorHAnsi"/>
          <w:szCs w:val="22"/>
        </w:rPr>
        <w:t xml:space="preserve"> a </w:t>
      </w:r>
      <w:r w:rsidR="00267A7B" w:rsidRPr="00B52DE1">
        <w:rPr>
          <w:rFonts w:asciiTheme="majorHAnsi" w:hAnsiTheme="majorHAnsi"/>
          <w:szCs w:val="22"/>
        </w:rPr>
        <w:t>tri</w:t>
      </w:r>
      <w:r w:rsidR="00326F39" w:rsidRPr="00B52DE1">
        <w:rPr>
          <w:rFonts w:asciiTheme="majorHAnsi" w:hAnsiTheme="majorHAnsi"/>
          <w:szCs w:val="22"/>
        </w:rPr>
        <w:t xml:space="preserve"> </w:t>
      </w:r>
      <w:r w:rsidRPr="00B52DE1">
        <w:rPr>
          <w:rFonts w:asciiTheme="majorHAnsi" w:hAnsiTheme="majorHAnsi"/>
          <w:szCs w:val="22"/>
        </w:rPr>
        <w:t xml:space="preserve">vyhotovenia </w:t>
      </w:r>
      <w:r w:rsidR="000D72AE">
        <w:rPr>
          <w:rFonts w:asciiTheme="majorHAnsi" w:hAnsiTheme="majorHAnsi"/>
          <w:szCs w:val="22"/>
        </w:rPr>
        <w:t>sú určené pre</w:t>
      </w:r>
      <w:r w:rsidRPr="00B52DE1">
        <w:rPr>
          <w:rFonts w:asciiTheme="majorHAnsi" w:hAnsiTheme="majorHAnsi"/>
          <w:szCs w:val="22"/>
        </w:rPr>
        <w:t xml:space="preserve"> </w:t>
      </w:r>
      <w:r w:rsidR="00E211F5" w:rsidRPr="00B52DE1">
        <w:rPr>
          <w:rFonts w:asciiTheme="majorHAnsi" w:hAnsiTheme="majorHAnsi"/>
          <w:szCs w:val="22"/>
        </w:rPr>
        <w:t>objednávateľ</w:t>
      </w:r>
      <w:r w:rsidR="000D72AE">
        <w:rPr>
          <w:rFonts w:asciiTheme="majorHAnsi" w:hAnsiTheme="majorHAnsi"/>
          <w:szCs w:val="22"/>
        </w:rPr>
        <w:t>a</w:t>
      </w:r>
      <w:r w:rsidR="00E211F5" w:rsidRPr="00B52DE1">
        <w:rPr>
          <w:rFonts w:asciiTheme="majorHAnsi" w:hAnsiTheme="majorHAnsi"/>
          <w:szCs w:val="22"/>
        </w:rPr>
        <w:t>.</w:t>
      </w:r>
      <w:bookmarkStart w:id="8" w:name="_Hlk52201686"/>
    </w:p>
    <w:p w14:paraId="2F4F1366" w14:textId="48BCA5D7" w:rsidR="00B52DE1" w:rsidRDefault="00326F39">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 xml:space="preserve">Objednávateľ pri spracúvaní osobných údajov dotknutých osôb poskytovateľa pre účely plnenia </w:t>
      </w:r>
      <w:r w:rsidRPr="00B52DE1">
        <w:rPr>
          <w:rFonts w:asciiTheme="majorHAnsi" w:hAnsiTheme="majorHAnsi"/>
          <w:szCs w:val="22"/>
        </w:rPr>
        <w:lastRenderedPageBreak/>
        <w:t xml:space="preserve">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B52DE1">
          <w:rPr>
            <w:rFonts w:asciiTheme="majorHAnsi" w:hAnsiTheme="majorHAnsi"/>
            <w:szCs w:val="22"/>
          </w:rPr>
          <w:t>https://www.nbs.sk/sk/ochrana-osobnych-udajov</w:t>
        </w:r>
      </w:hyperlink>
      <w:r w:rsidRPr="00B52DE1">
        <w:rPr>
          <w:rFonts w:asciiTheme="majorHAnsi" w:hAnsiTheme="majorHAnsi"/>
          <w:szCs w:val="22"/>
        </w:rPr>
        <w:t>.</w:t>
      </w:r>
      <w:bookmarkEnd w:id="8"/>
    </w:p>
    <w:p w14:paraId="27B28547" w14:textId="77777777"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r w:rsidR="008579D3" w:rsidRPr="00B52DE1">
        <w:rPr>
          <w:rFonts w:asciiTheme="majorHAnsi" w:hAnsiTheme="majorHAnsi"/>
          <w:szCs w:val="22"/>
        </w:rPr>
        <w:t>.</w:t>
      </w:r>
    </w:p>
    <w:p w14:paraId="273C0BBC" w14:textId="38EC536A"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Neoddeliteľnou súčasťou tejto zmluvy sú nasledovné prílohy:</w:t>
      </w:r>
    </w:p>
    <w:p w14:paraId="4F71E893" w14:textId="7FF35C8F" w:rsidR="00B52DE1" w:rsidRPr="00206A8B" w:rsidRDefault="00206A8B" w:rsidP="6A33D0D4">
      <w:pPr>
        <w:widowControl w:val="0"/>
        <w:tabs>
          <w:tab w:val="left" w:pos="567"/>
        </w:tabs>
        <w:autoSpaceDE w:val="0"/>
        <w:autoSpaceDN w:val="0"/>
        <w:spacing w:before="120" w:after="120" w:line="276" w:lineRule="auto"/>
        <w:ind w:right="67"/>
        <w:jc w:val="both"/>
        <w:rPr>
          <w:rFonts w:asciiTheme="majorHAnsi" w:hAnsiTheme="majorHAnsi"/>
        </w:rPr>
      </w:pPr>
      <w:r w:rsidRPr="6A33D0D4">
        <w:rPr>
          <w:rFonts w:asciiTheme="majorHAnsi" w:hAnsiTheme="majorHAnsi"/>
        </w:rPr>
        <w:t xml:space="preserve">Príloha č. 1: </w:t>
      </w:r>
      <w:r w:rsidR="00B52DE1" w:rsidRPr="6A33D0D4">
        <w:rPr>
          <w:rFonts w:asciiTheme="majorHAnsi" w:hAnsiTheme="majorHAnsi"/>
        </w:rPr>
        <w:t>Opis predmetu z</w:t>
      </w:r>
      <w:r w:rsidR="00AF6697" w:rsidRPr="6A33D0D4">
        <w:rPr>
          <w:rFonts w:asciiTheme="majorHAnsi" w:hAnsiTheme="majorHAnsi"/>
        </w:rPr>
        <w:t>ákazky</w:t>
      </w:r>
      <w:r w:rsidR="00B52DE1" w:rsidRPr="6A33D0D4">
        <w:rPr>
          <w:rFonts w:asciiTheme="majorHAnsi" w:hAnsiTheme="majorHAnsi"/>
        </w:rPr>
        <w:t xml:space="preserve"> </w:t>
      </w:r>
    </w:p>
    <w:p w14:paraId="2B8B31A4" w14:textId="2793999E" w:rsidR="484744AA" w:rsidRDefault="484744AA" w:rsidP="6A33D0D4">
      <w:pPr>
        <w:widowControl w:val="0"/>
        <w:tabs>
          <w:tab w:val="left" w:pos="567"/>
        </w:tabs>
        <w:spacing w:before="120" w:after="120" w:line="276" w:lineRule="auto"/>
        <w:ind w:right="67"/>
        <w:jc w:val="both"/>
        <w:rPr>
          <w:rFonts w:asciiTheme="majorHAnsi" w:hAnsiTheme="majorHAnsi"/>
        </w:rPr>
      </w:pPr>
      <w:r w:rsidRPr="6A33D0D4">
        <w:rPr>
          <w:rFonts w:asciiTheme="majorHAnsi" w:hAnsiTheme="majorHAnsi"/>
        </w:rPr>
        <w:t xml:space="preserve">Príloha č. </w:t>
      </w:r>
      <w:r w:rsidR="00306DE6">
        <w:rPr>
          <w:rFonts w:asciiTheme="majorHAnsi" w:hAnsiTheme="majorHAnsi"/>
        </w:rPr>
        <w:t>2</w:t>
      </w:r>
      <w:r w:rsidRPr="6A33D0D4">
        <w:rPr>
          <w:rFonts w:asciiTheme="majorHAnsi" w:hAnsiTheme="majorHAnsi"/>
        </w:rPr>
        <w:t>: Vzorový jedálny lístok</w:t>
      </w:r>
    </w:p>
    <w:p w14:paraId="18A29F8D" w14:textId="73002970" w:rsidR="00B52DE1" w:rsidRPr="00206A8B" w:rsidRDefault="00206A8B" w:rsidP="00F05EAD">
      <w:pPr>
        <w:widowControl w:val="0"/>
        <w:tabs>
          <w:tab w:val="left" w:pos="567"/>
        </w:tabs>
        <w:autoSpaceDE w:val="0"/>
        <w:autoSpaceDN w:val="0"/>
        <w:spacing w:before="120" w:after="120" w:line="276" w:lineRule="auto"/>
        <w:ind w:right="67"/>
        <w:jc w:val="both"/>
        <w:rPr>
          <w:rFonts w:asciiTheme="majorHAnsi" w:hAnsiTheme="majorHAnsi"/>
          <w:szCs w:val="22"/>
        </w:rPr>
      </w:pPr>
      <w:r>
        <w:rPr>
          <w:rFonts w:asciiTheme="majorHAnsi" w:hAnsiTheme="majorHAnsi"/>
          <w:szCs w:val="22"/>
        </w:rPr>
        <w:t xml:space="preserve">Príloha č. </w:t>
      </w:r>
      <w:r w:rsidR="00306DE6">
        <w:rPr>
          <w:rFonts w:asciiTheme="majorHAnsi" w:hAnsiTheme="majorHAnsi"/>
          <w:szCs w:val="22"/>
        </w:rPr>
        <w:t>3</w:t>
      </w:r>
      <w:r>
        <w:rPr>
          <w:rFonts w:asciiTheme="majorHAnsi" w:hAnsiTheme="majorHAnsi"/>
          <w:szCs w:val="22"/>
        </w:rPr>
        <w:t xml:space="preserve">: </w:t>
      </w:r>
      <w:r w:rsidR="00AF6697">
        <w:rPr>
          <w:rFonts w:asciiTheme="majorHAnsi" w:hAnsiTheme="majorHAnsi"/>
          <w:szCs w:val="22"/>
        </w:rPr>
        <w:t>Špecifikácia cien</w:t>
      </w:r>
      <w:r w:rsidR="00B52DE1" w:rsidRPr="00206A8B">
        <w:rPr>
          <w:rFonts w:asciiTheme="majorHAnsi" w:hAnsiTheme="majorHAnsi"/>
          <w:szCs w:val="22"/>
        </w:rPr>
        <w:t xml:space="preserve"> </w:t>
      </w:r>
      <w:r w:rsidR="00240402" w:rsidRPr="00206A8B">
        <w:rPr>
          <w:rFonts w:asciiTheme="majorHAnsi" w:hAnsiTheme="majorHAnsi"/>
          <w:szCs w:val="22"/>
        </w:rPr>
        <w:t>obedových jedál a občerstvenia</w:t>
      </w:r>
    </w:p>
    <w:p w14:paraId="7DF19EFE" w14:textId="6842A5B8" w:rsidR="00B52DE1" w:rsidRPr="00206A8B" w:rsidRDefault="00206A8B" w:rsidP="00F05EAD">
      <w:pPr>
        <w:widowControl w:val="0"/>
        <w:tabs>
          <w:tab w:val="left" w:pos="567"/>
        </w:tabs>
        <w:autoSpaceDE w:val="0"/>
        <w:autoSpaceDN w:val="0"/>
        <w:spacing w:before="120" w:after="120" w:line="276" w:lineRule="auto"/>
        <w:ind w:right="67"/>
        <w:jc w:val="both"/>
        <w:rPr>
          <w:rFonts w:asciiTheme="majorHAnsi" w:hAnsiTheme="majorHAnsi"/>
          <w:szCs w:val="22"/>
        </w:rPr>
      </w:pPr>
      <w:r>
        <w:rPr>
          <w:rFonts w:asciiTheme="majorHAnsi" w:hAnsiTheme="majorHAnsi"/>
          <w:szCs w:val="22"/>
        </w:rPr>
        <w:t xml:space="preserve">Príloha č. </w:t>
      </w:r>
      <w:r w:rsidR="00306DE6">
        <w:rPr>
          <w:rFonts w:asciiTheme="majorHAnsi" w:hAnsiTheme="majorHAnsi"/>
          <w:szCs w:val="22"/>
        </w:rPr>
        <w:t>4</w:t>
      </w:r>
      <w:r>
        <w:rPr>
          <w:rFonts w:asciiTheme="majorHAnsi" w:hAnsiTheme="majorHAnsi"/>
          <w:szCs w:val="22"/>
        </w:rPr>
        <w:t xml:space="preserve">: </w:t>
      </w:r>
      <w:r w:rsidR="00B52DE1" w:rsidRPr="00206A8B">
        <w:rPr>
          <w:rFonts w:asciiTheme="majorHAnsi" w:hAnsiTheme="majorHAnsi"/>
          <w:szCs w:val="22"/>
        </w:rPr>
        <w:t>Zoznam subdodávateľov</w:t>
      </w:r>
      <w:r w:rsidR="00AF6697">
        <w:rPr>
          <w:rFonts w:asciiTheme="majorHAnsi" w:hAnsiTheme="majorHAnsi"/>
          <w:szCs w:val="22"/>
        </w:rPr>
        <w:t>, prevádzkar a šéfkuchár</w:t>
      </w:r>
    </w:p>
    <w:p w14:paraId="7C356E26" w14:textId="22599431" w:rsidR="00B52DE1" w:rsidRPr="00206A8B" w:rsidRDefault="00206A8B" w:rsidP="2B5B1F40">
      <w:pPr>
        <w:widowControl w:val="0"/>
        <w:tabs>
          <w:tab w:val="left" w:pos="567"/>
        </w:tabs>
        <w:autoSpaceDE w:val="0"/>
        <w:autoSpaceDN w:val="0"/>
        <w:spacing w:before="120" w:after="120" w:line="276" w:lineRule="auto"/>
        <w:ind w:right="67"/>
        <w:jc w:val="both"/>
        <w:rPr>
          <w:rFonts w:asciiTheme="majorHAnsi" w:hAnsiTheme="majorHAnsi"/>
        </w:rPr>
      </w:pPr>
      <w:r w:rsidRPr="2B5B1F40">
        <w:rPr>
          <w:rFonts w:asciiTheme="majorHAnsi" w:hAnsiTheme="majorHAnsi"/>
        </w:rPr>
        <w:t xml:space="preserve">Príloha č. </w:t>
      </w:r>
      <w:r w:rsidR="00306DE6" w:rsidRPr="2B5B1F40">
        <w:rPr>
          <w:rFonts w:asciiTheme="majorHAnsi" w:hAnsiTheme="majorHAnsi"/>
        </w:rPr>
        <w:t>5</w:t>
      </w:r>
      <w:r w:rsidRPr="2B5B1F40">
        <w:rPr>
          <w:rFonts w:asciiTheme="majorHAnsi" w:hAnsiTheme="majorHAnsi"/>
        </w:rPr>
        <w:t xml:space="preserve">: </w:t>
      </w:r>
      <w:r w:rsidR="00B52DE1" w:rsidRPr="2B5B1F40">
        <w:rPr>
          <w:rFonts w:asciiTheme="majorHAnsi" w:hAnsiTheme="majorHAnsi"/>
        </w:rPr>
        <w:t>Checklist</w:t>
      </w:r>
      <w:r w:rsidR="00240402" w:rsidRPr="2B5B1F40">
        <w:rPr>
          <w:rFonts w:asciiTheme="majorHAnsi" w:hAnsiTheme="majorHAnsi"/>
        </w:rPr>
        <w:t xml:space="preserve"> pre</w:t>
      </w:r>
      <w:r w:rsidR="00AF6697" w:rsidRPr="2B5B1F40">
        <w:rPr>
          <w:rFonts w:asciiTheme="majorHAnsi" w:hAnsiTheme="majorHAnsi"/>
        </w:rPr>
        <w:t xml:space="preserve"> kontrolu</w:t>
      </w:r>
      <w:r w:rsidR="00240402" w:rsidRPr="2B5B1F40">
        <w:rPr>
          <w:rFonts w:asciiTheme="majorHAnsi" w:hAnsiTheme="majorHAnsi"/>
        </w:rPr>
        <w:t xml:space="preserve"> KPI</w:t>
      </w:r>
      <w:r w:rsidR="00AF6697" w:rsidRPr="2B5B1F40">
        <w:rPr>
          <w:rFonts w:asciiTheme="majorHAnsi" w:hAnsiTheme="majorHAnsi"/>
        </w:rPr>
        <w:t xml:space="preserve"> </w:t>
      </w:r>
    </w:p>
    <w:p w14:paraId="568BDD00" w14:textId="6F4F6EBB" w:rsidR="00240402" w:rsidRDefault="00206A8B" w:rsidP="00F05EAD">
      <w:pPr>
        <w:widowControl w:val="0"/>
        <w:tabs>
          <w:tab w:val="left" w:pos="567"/>
        </w:tabs>
        <w:autoSpaceDE w:val="0"/>
        <w:autoSpaceDN w:val="0"/>
        <w:spacing w:before="120" w:after="120" w:line="276" w:lineRule="auto"/>
        <w:ind w:right="67"/>
        <w:jc w:val="both"/>
        <w:rPr>
          <w:rFonts w:asciiTheme="majorHAnsi" w:hAnsiTheme="majorHAnsi"/>
          <w:szCs w:val="22"/>
        </w:rPr>
      </w:pPr>
      <w:r>
        <w:rPr>
          <w:rFonts w:asciiTheme="majorHAnsi" w:hAnsiTheme="majorHAnsi"/>
          <w:szCs w:val="22"/>
        </w:rPr>
        <w:t xml:space="preserve">Príloha č. </w:t>
      </w:r>
      <w:r w:rsidR="00306DE6">
        <w:rPr>
          <w:rFonts w:asciiTheme="majorHAnsi" w:hAnsiTheme="majorHAnsi"/>
          <w:szCs w:val="22"/>
        </w:rPr>
        <w:t>6</w:t>
      </w:r>
      <w:r>
        <w:rPr>
          <w:rFonts w:asciiTheme="majorHAnsi" w:hAnsiTheme="majorHAnsi"/>
          <w:szCs w:val="22"/>
        </w:rPr>
        <w:t xml:space="preserve">: </w:t>
      </w:r>
      <w:r w:rsidR="00240402" w:rsidRPr="00206A8B">
        <w:rPr>
          <w:rFonts w:asciiTheme="majorHAnsi" w:hAnsiTheme="majorHAnsi"/>
          <w:szCs w:val="22"/>
        </w:rPr>
        <w:t xml:space="preserve">Nájomná zmluva </w:t>
      </w:r>
    </w:p>
    <w:p w14:paraId="356AA693" w14:textId="77777777" w:rsidR="003E7060" w:rsidRPr="00DE14DF" w:rsidRDefault="003E7060" w:rsidP="00F05EAD">
      <w:pPr>
        <w:spacing w:line="276" w:lineRule="auto"/>
        <w:ind w:hanging="567"/>
        <w:rPr>
          <w:rFonts w:asciiTheme="majorHAnsi" w:hAnsiTheme="majorHAnsi"/>
          <w:szCs w:val="22"/>
        </w:rPr>
      </w:pPr>
    </w:p>
    <w:p w14:paraId="435394B3" w14:textId="3E7FC721" w:rsidR="00041624" w:rsidRPr="00DE14DF" w:rsidRDefault="00041624" w:rsidP="00F05EAD">
      <w:pPr>
        <w:spacing w:line="276" w:lineRule="auto"/>
        <w:ind w:hanging="567"/>
        <w:rPr>
          <w:rFonts w:asciiTheme="majorHAnsi" w:hAnsiTheme="majorHAnsi"/>
          <w:szCs w:val="22"/>
        </w:rPr>
      </w:pPr>
      <w:r w:rsidRPr="00DE14DF">
        <w:rPr>
          <w:rFonts w:asciiTheme="majorHAnsi" w:hAnsiTheme="majorHAnsi"/>
          <w:szCs w:val="22"/>
        </w:rPr>
        <w:t>V Bratislave, dňa</w:t>
      </w:r>
      <w:r w:rsidR="00E211F5" w:rsidRPr="00DE14DF">
        <w:rPr>
          <w:rFonts w:asciiTheme="majorHAnsi" w:hAnsiTheme="majorHAnsi"/>
          <w:szCs w:val="22"/>
        </w:rPr>
        <w:tab/>
      </w:r>
      <w:r w:rsidR="00263530" w:rsidRPr="00DE14DF">
        <w:rPr>
          <w:rFonts w:asciiTheme="majorHAnsi" w:hAnsiTheme="majorHAnsi" w:cs="Arial"/>
          <w:szCs w:val="22"/>
        </w:rPr>
        <w:t>&lt;</w:t>
      </w:r>
      <w:r w:rsidR="00263530" w:rsidRPr="00DE14DF">
        <w:rPr>
          <w:rFonts w:asciiTheme="majorHAnsi" w:hAnsiTheme="majorHAnsi" w:cs="Arial"/>
          <w:color w:val="00B0F0"/>
          <w:szCs w:val="22"/>
        </w:rPr>
        <w:t>vyplní VO</w:t>
      </w:r>
      <w:r w:rsidR="00263530" w:rsidRPr="00DE14DF">
        <w:rPr>
          <w:rFonts w:asciiTheme="majorHAnsi" w:hAnsiTheme="majorHAnsi" w:cs="Arial"/>
          <w:szCs w:val="22"/>
        </w:rPr>
        <w:t>&gt;</w:t>
      </w:r>
      <w:r w:rsidR="00E211F5" w:rsidRPr="00DE14DF">
        <w:rPr>
          <w:rFonts w:asciiTheme="majorHAnsi" w:hAnsiTheme="majorHAnsi"/>
          <w:szCs w:val="22"/>
        </w:rPr>
        <w:tab/>
      </w:r>
      <w:r w:rsidR="00E211F5" w:rsidRPr="00DE14DF">
        <w:rPr>
          <w:rFonts w:asciiTheme="majorHAnsi" w:hAnsiTheme="majorHAnsi"/>
          <w:szCs w:val="22"/>
        </w:rPr>
        <w:tab/>
      </w:r>
      <w:r w:rsidR="003E7060" w:rsidRPr="00DE14DF">
        <w:rPr>
          <w:rFonts w:asciiTheme="majorHAnsi" w:hAnsiTheme="majorHAnsi"/>
          <w:szCs w:val="22"/>
        </w:rPr>
        <w:tab/>
      </w:r>
      <w:r w:rsidRPr="00DE14DF">
        <w:rPr>
          <w:rFonts w:asciiTheme="majorHAnsi" w:hAnsiTheme="majorHAnsi"/>
          <w:szCs w:val="22"/>
        </w:rPr>
        <w:t>V </w:t>
      </w:r>
      <w:r w:rsidR="005717EE" w:rsidRPr="003970DE">
        <w:rPr>
          <w:rFonts w:asciiTheme="majorHAnsi" w:hAnsiTheme="majorHAnsi" w:cs="Arial"/>
          <w:bCs/>
          <w:iCs/>
          <w:color w:val="00B0F0"/>
        </w:rPr>
        <w:t>&lt; vyplní uchádzač &gt;</w:t>
      </w:r>
      <w:r w:rsidR="005717EE" w:rsidRPr="003970DE">
        <w:rPr>
          <w:rStyle w:val="normaltextrun"/>
          <w:rFonts w:ascii="Cambria" w:hAnsi="Cambria" w:cs="Segoe UI"/>
          <w:color w:val="00B0F0"/>
          <w:szCs w:val="22"/>
        </w:rPr>
        <w:t> </w:t>
      </w:r>
      <w:r w:rsidRPr="00DE14DF">
        <w:rPr>
          <w:rFonts w:asciiTheme="majorHAnsi" w:hAnsiTheme="majorHAnsi"/>
          <w:szCs w:val="22"/>
        </w:rPr>
        <w:t xml:space="preserve">, dňa </w:t>
      </w:r>
      <w:r w:rsidR="005717EE" w:rsidRPr="0004031A">
        <w:rPr>
          <w:rFonts w:asciiTheme="majorHAnsi" w:hAnsiTheme="majorHAnsi" w:cs="Arial"/>
          <w:bCs/>
          <w:iCs/>
        </w:rPr>
        <w:t>&lt;</w:t>
      </w:r>
      <w:r w:rsidR="005717EE" w:rsidRPr="0004031A">
        <w:rPr>
          <w:rFonts w:asciiTheme="majorHAnsi" w:hAnsiTheme="majorHAnsi" w:cs="Arial"/>
          <w:iCs/>
          <w:color w:val="00B0F0"/>
        </w:rPr>
        <w:t>vyplní uchádzač</w:t>
      </w:r>
      <w:r w:rsidR="005717EE" w:rsidRPr="0004031A">
        <w:rPr>
          <w:rFonts w:asciiTheme="majorHAnsi" w:hAnsiTheme="majorHAnsi" w:cs="Arial"/>
          <w:bCs/>
          <w:iCs/>
        </w:rPr>
        <w:t>&gt;</w:t>
      </w:r>
    </w:p>
    <w:p w14:paraId="787C817F" w14:textId="77777777" w:rsidR="00041624" w:rsidRPr="00DE14DF" w:rsidRDefault="00041624" w:rsidP="00F05EAD">
      <w:pPr>
        <w:tabs>
          <w:tab w:val="left" w:pos="6521"/>
        </w:tabs>
        <w:spacing w:line="276" w:lineRule="auto"/>
        <w:ind w:hanging="567"/>
        <w:rPr>
          <w:rFonts w:asciiTheme="majorHAnsi" w:hAnsiTheme="majorHAnsi"/>
          <w:b/>
          <w:bCs/>
          <w:szCs w:val="22"/>
        </w:rPr>
      </w:pPr>
    </w:p>
    <w:p w14:paraId="5B80E99C" w14:textId="77777777" w:rsidR="00041624" w:rsidRPr="00DE14DF" w:rsidRDefault="00041624" w:rsidP="00F05EAD">
      <w:pPr>
        <w:tabs>
          <w:tab w:val="left" w:pos="6521"/>
        </w:tabs>
        <w:spacing w:line="276" w:lineRule="auto"/>
        <w:ind w:hanging="567"/>
        <w:rPr>
          <w:rFonts w:asciiTheme="majorHAnsi" w:hAnsiTheme="majorHAnsi"/>
          <w:b/>
          <w:bCs/>
          <w:szCs w:val="22"/>
        </w:rPr>
      </w:pPr>
    </w:p>
    <w:p w14:paraId="7B8EE4E7" w14:textId="77777777" w:rsidR="00041624" w:rsidRPr="00DE14DF" w:rsidRDefault="00E211F5" w:rsidP="00F05EAD">
      <w:pPr>
        <w:spacing w:line="276" w:lineRule="auto"/>
        <w:ind w:hanging="567"/>
        <w:rPr>
          <w:rFonts w:asciiTheme="majorHAnsi" w:hAnsiTheme="majorHAnsi"/>
          <w:b/>
          <w:bCs/>
          <w:szCs w:val="22"/>
        </w:rPr>
      </w:pPr>
      <w:r w:rsidRPr="00DE14DF">
        <w:rPr>
          <w:rFonts w:asciiTheme="majorHAnsi" w:hAnsiTheme="majorHAnsi"/>
          <w:b/>
          <w:bCs/>
          <w:szCs w:val="22"/>
        </w:rPr>
        <w:t>Za poskytovateľa:</w:t>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00041624" w:rsidRPr="00DE14DF">
        <w:rPr>
          <w:rFonts w:asciiTheme="majorHAnsi" w:hAnsiTheme="majorHAnsi"/>
          <w:b/>
          <w:bCs/>
          <w:szCs w:val="22"/>
        </w:rPr>
        <w:t>Za objednávateľa:</w:t>
      </w:r>
    </w:p>
    <w:p w14:paraId="33F06CF4" w14:textId="77777777" w:rsidR="003377A7" w:rsidRPr="00DE14DF" w:rsidRDefault="003377A7" w:rsidP="00F05EAD">
      <w:pPr>
        <w:spacing w:line="276" w:lineRule="auto"/>
        <w:rPr>
          <w:rFonts w:asciiTheme="majorHAnsi" w:hAnsiTheme="majorHAnsi"/>
          <w:b/>
          <w:szCs w:val="22"/>
        </w:rPr>
      </w:pPr>
    </w:p>
    <w:p w14:paraId="29908A02" w14:textId="77777777" w:rsidR="00D56898" w:rsidRPr="00DE14DF" w:rsidRDefault="00D56898" w:rsidP="00F05EAD">
      <w:pPr>
        <w:spacing w:line="276" w:lineRule="auto"/>
        <w:rPr>
          <w:rFonts w:asciiTheme="majorHAnsi" w:hAnsiTheme="majorHAnsi"/>
          <w:b/>
          <w:szCs w:val="22"/>
        </w:rPr>
      </w:pPr>
    </w:p>
    <w:p w14:paraId="64E280E4" w14:textId="77777777" w:rsidR="001A288B" w:rsidRPr="00DE14DF" w:rsidRDefault="001A288B" w:rsidP="00F05EAD">
      <w:pPr>
        <w:spacing w:line="276" w:lineRule="auto"/>
        <w:rPr>
          <w:rFonts w:asciiTheme="majorHAnsi" w:hAnsiTheme="majorHAnsi" w:cs="Arial"/>
          <w:szCs w:val="22"/>
          <w:highlight w:val="yellow"/>
        </w:rPr>
      </w:pPr>
    </w:p>
    <w:p w14:paraId="6077A3E9" w14:textId="1F04E2DD" w:rsidR="001A288B" w:rsidRPr="00DE14DF" w:rsidRDefault="001A288B" w:rsidP="00F05EAD">
      <w:pPr>
        <w:spacing w:line="276" w:lineRule="auto"/>
        <w:jc w:val="both"/>
        <w:rPr>
          <w:rFonts w:asciiTheme="majorHAnsi" w:hAnsiTheme="majorHAnsi" w:cs="Arial"/>
          <w:color w:val="000000"/>
          <w:szCs w:val="22"/>
          <w:highlight w:val="yellow"/>
        </w:rPr>
      </w:pPr>
      <w:r w:rsidRPr="00DE14DF">
        <w:rPr>
          <w:rFonts w:asciiTheme="majorHAnsi" w:hAnsiTheme="majorHAnsi" w:cs="Arial"/>
          <w:color w:val="000000"/>
          <w:szCs w:val="22"/>
        </w:rPr>
        <w:t>___________________________</w:t>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t>___________________________</w:t>
      </w:r>
    </w:p>
    <w:p w14:paraId="7DE7D98A" w14:textId="28DFD081" w:rsidR="00D56898" w:rsidRPr="00DE14DF" w:rsidRDefault="001A288B" w:rsidP="00F05EAD">
      <w:pPr>
        <w:spacing w:line="276" w:lineRule="auto"/>
        <w:jc w:val="both"/>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VO</w:t>
      </w:r>
      <w:r w:rsidRPr="00DE14DF">
        <w:rPr>
          <w:rFonts w:asciiTheme="majorHAnsi" w:hAnsiTheme="majorHAnsi" w:cs="Arial"/>
          <w:szCs w:val="22"/>
        </w:rPr>
        <w:t>&gt;</w:t>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007C126C" w:rsidRPr="0004031A">
        <w:rPr>
          <w:rFonts w:asciiTheme="majorHAnsi" w:hAnsiTheme="majorHAnsi" w:cs="Arial"/>
          <w:bCs/>
          <w:iCs/>
        </w:rPr>
        <w:t>&lt;</w:t>
      </w:r>
      <w:r w:rsidR="007C126C" w:rsidRPr="0004031A">
        <w:rPr>
          <w:rFonts w:asciiTheme="majorHAnsi" w:hAnsiTheme="majorHAnsi" w:cs="Arial"/>
          <w:iCs/>
          <w:color w:val="00B0F0"/>
        </w:rPr>
        <w:t>vyplní uchádzač</w:t>
      </w:r>
      <w:r w:rsidR="007C126C" w:rsidRPr="0004031A">
        <w:rPr>
          <w:rFonts w:asciiTheme="majorHAnsi" w:hAnsiTheme="majorHAnsi" w:cs="Arial"/>
          <w:bCs/>
          <w:iCs/>
        </w:rPr>
        <w:t>&gt;</w:t>
      </w:r>
    </w:p>
    <w:p w14:paraId="429176D2" w14:textId="3913528A" w:rsidR="001A288B" w:rsidRPr="00DE14DF" w:rsidRDefault="001A288B" w:rsidP="00F05EAD">
      <w:pPr>
        <w:spacing w:after="200" w:line="276" w:lineRule="auto"/>
        <w:rPr>
          <w:rFonts w:asciiTheme="majorHAnsi" w:hAnsiTheme="majorHAnsi"/>
          <w:szCs w:val="22"/>
        </w:rPr>
      </w:pPr>
    </w:p>
    <w:sectPr w:rsidR="001A288B" w:rsidRPr="00DE14DF" w:rsidSect="005458D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3A2E2" w14:textId="77777777" w:rsidR="0041173F" w:rsidRDefault="0041173F" w:rsidP="00FE7588">
      <w:r>
        <w:separator/>
      </w:r>
    </w:p>
  </w:endnote>
  <w:endnote w:type="continuationSeparator" w:id="0">
    <w:p w14:paraId="144FD62A" w14:textId="77777777" w:rsidR="0041173F" w:rsidRDefault="0041173F" w:rsidP="00FE7588">
      <w:r>
        <w:continuationSeparator/>
      </w:r>
    </w:p>
  </w:endnote>
  <w:endnote w:type="continuationNotice" w:id="1">
    <w:p w14:paraId="51170278" w14:textId="77777777" w:rsidR="0041173F" w:rsidRDefault="00411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976592871"/>
      <w:docPartObj>
        <w:docPartGallery w:val="Page Numbers (Bottom of Page)"/>
        <w:docPartUnique/>
      </w:docPartObj>
    </w:sdtPr>
    <w:sdtEndPr/>
    <w:sdtContent>
      <w:p w14:paraId="3E1BE13C" w14:textId="77777777" w:rsidR="00AE47D3" w:rsidRPr="001A288B" w:rsidRDefault="00AE47D3">
        <w:pPr>
          <w:pStyle w:val="Pta"/>
          <w:jc w:val="center"/>
          <w:rPr>
            <w:rFonts w:asciiTheme="majorHAnsi" w:hAnsiTheme="majorHAnsi"/>
            <w:sz w:val="20"/>
            <w:szCs w:val="20"/>
          </w:rPr>
        </w:pPr>
        <w:r w:rsidRPr="001A288B">
          <w:rPr>
            <w:rFonts w:asciiTheme="majorHAnsi" w:hAnsiTheme="majorHAnsi"/>
            <w:sz w:val="20"/>
            <w:szCs w:val="20"/>
          </w:rPr>
          <w:fldChar w:fldCharType="begin"/>
        </w:r>
        <w:r w:rsidRPr="001A288B">
          <w:rPr>
            <w:rFonts w:asciiTheme="majorHAnsi" w:hAnsiTheme="majorHAnsi"/>
            <w:sz w:val="20"/>
            <w:szCs w:val="20"/>
          </w:rPr>
          <w:instrText xml:space="preserve"> PAGE   \* MERGEFORMAT </w:instrText>
        </w:r>
        <w:r w:rsidRPr="001A288B">
          <w:rPr>
            <w:rFonts w:asciiTheme="majorHAnsi" w:hAnsiTheme="majorHAnsi"/>
            <w:sz w:val="20"/>
            <w:szCs w:val="20"/>
          </w:rPr>
          <w:fldChar w:fldCharType="separate"/>
        </w:r>
        <w:r w:rsidR="00E27DAF" w:rsidRPr="001A288B">
          <w:rPr>
            <w:rFonts w:asciiTheme="majorHAnsi" w:hAnsiTheme="majorHAnsi"/>
            <w:sz w:val="20"/>
            <w:szCs w:val="20"/>
          </w:rPr>
          <w:t>12</w:t>
        </w:r>
        <w:r w:rsidRPr="001A288B">
          <w:rPr>
            <w:rFonts w:asciiTheme="majorHAnsi" w:hAnsiTheme="majorHAnsi"/>
            <w:sz w:val="20"/>
            <w:szCs w:val="20"/>
          </w:rPr>
          <w:fldChar w:fldCharType="end"/>
        </w:r>
      </w:p>
    </w:sdtContent>
  </w:sdt>
  <w:p w14:paraId="4E9C98AE" w14:textId="77777777" w:rsidR="00AE47D3" w:rsidRDefault="00AE47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3FB5F" w14:textId="77777777" w:rsidR="0041173F" w:rsidRDefault="0041173F" w:rsidP="00FE7588">
      <w:r>
        <w:separator/>
      </w:r>
    </w:p>
  </w:footnote>
  <w:footnote w:type="continuationSeparator" w:id="0">
    <w:p w14:paraId="33663A54" w14:textId="77777777" w:rsidR="0041173F" w:rsidRDefault="0041173F" w:rsidP="00FE7588">
      <w:r>
        <w:continuationSeparator/>
      </w:r>
    </w:p>
  </w:footnote>
  <w:footnote w:type="continuationNotice" w:id="1">
    <w:p w14:paraId="535E569E" w14:textId="77777777" w:rsidR="0041173F" w:rsidRDefault="004117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513F"/>
    <w:multiLevelType w:val="multilevel"/>
    <w:tmpl w:val="83FA6FBE"/>
    <w:lvl w:ilvl="0">
      <w:start w:val="1"/>
      <w:numFmt w:val="decimal"/>
      <w:lvlText w:val="11.%1"/>
      <w:lvlJc w:val="left"/>
      <w:pPr>
        <w:ind w:left="624" w:hanging="624"/>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717A31"/>
    <w:multiLevelType w:val="multilevel"/>
    <w:tmpl w:val="1376D3D6"/>
    <w:lvl w:ilvl="0">
      <w:start w:val="7"/>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6F39BB"/>
    <w:multiLevelType w:val="multilevel"/>
    <w:tmpl w:val="2136923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F22B43"/>
    <w:multiLevelType w:val="multilevel"/>
    <w:tmpl w:val="D450B3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F8F18CC"/>
    <w:multiLevelType w:val="multilevel"/>
    <w:tmpl w:val="DAE29C54"/>
    <w:lvl w:ilvl="0">
      <w:start w:val="11"/>
      <w:numFmt w:val="decimal"/>
      <w:lvlText w:val="%1"/>
      <w:lvlJc w:val="left"/>
      <w:pPr>
        <w:ind w:left="690" w:hanging="690"/>
      </w:pPr>
      <w:rPr>
        <w:rFonts w:hint="default"/>
      </w:rPr>
    </w:lvl>
    <w:lvl w:ilvl="1">
      <w:start w:val="2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00FC9"/>
    <w:multiLevelType w:val="multilevel"/>
    <w:tmpl w:val="7442AD34"/>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EF269A"/>
    <w:multiLevelType w:val="hybridMultilevel"/>
    <w:tmpl w:val="9A2034AA"/>
    <w:lvl w:ilvl="0" w:tplc="A56CC8FE">
      <w:start w:val="1"/>
      <w:numFmt w:val="bullet"/>
      <w:lvlText w:val="-"/>
      <w:lvlJc w:val="left"/>
      <w:pPr>
        <w:ind w:left="720" w:hanging="360"/>
      </w:pPr>
      <w:rPr>
        <w:rFonts w:ascii="Aptos" w:hAnsi="Aptos" w:hint="default"/>
      </w:rPr>
    </w:lvl>
    <w:lvl w:ilvl="1" w:tplc="578E686E">
      <w:start w:val="1"/>
      <w:numFmt w:val="bullet"/>
      <w:lvlText w:val="o"/>
      <w:lvlJc w:val="left"/>
      <w:pPr>
        <w:ind w:left="1440" w:hanging="360"/>
      </w:pPr>
      <w:rPr>
        <w:rFonts w:ascii="Courier New" w:hAnsi="Courier New" w:hint="default"/>
      </w:rPr>
    </w:lvl>
    <w:lvl w:ilvl="2" w:tplc="BCBAB846">
      <w:start w:val="1"/>
      <w:numFmt w:val="bullet"/>
      <w:lvlText w:val=""/>
      <w:lvlJc w:val="left"/>
      <w:pPr>
        <w:ind w:left="2160" w:hanging="360"/>
      </w:pPr>
      <w:rPr>
        <w:rFonts w:ascii="Wingdings" w:hAnsi="Wingdings" w:hint="default"/>
      </w:rPr>
    </w:lvl>
    <w:lvl w:ilvl="3" w:tplc="07F0C444">
      <w:start w:val="1"/>
      <w:numFmt w:val="bullet"/>
      <w:lvlText w:val=""/>
      <w:lvlJc w:val="left"/>
      <w:pPr>
        <w:ind w:left="2880" w:hanging="360"/>
      </w:pPr>
      <w:rPr>
        <w:rFonts w:ascii="Symbol" w:hAnsi="Symbol" w:hint="default"/>
      </w:rPr>
    </w:lvl>
    <w:lvl w:ilvl="4" w:tplc="F850AF8A">
      <w:start w:val="1"/>
      <w:numFmt w:val="bullet"/>
      <w:lvlText w:val="o"/>
      <w:lvlJc w:val="left"/>
      <w:pPr>
        <w:ind w:left="3600" w:hanging="360"/>
      </w:pPr>
      <w:rPr>
        <w:rFonts w:ascii="Courier New" w:hAnsi="Courier New" w:hint="default"/>
      </w:rPr>
    </w:lvl>
    <w:lvl w:ilvl="5" w:tplc="DA56AEC2">
      <w:start w:val="1"/>
      <w:numFmt w:val="bullet"/>
      <w:lvlText w:val=""/>
      <w:lvlJc w:val="left"/>
      <w:pPr>
        <w:ind w:left="4320" w:hanging="360"/>
      </w:pPr>
      <w:rPr>
        <w:rFonts w:ascii="Wingdings" w:hAnsi="Wingdings" w:hint="default"/>
      </w:rPr>
    </w:lvl>
    <w:lvl w:ilvl="6" w:tplc="D4F2CB1E">
      <w:start w:val="1"/>
      <w:numFmt w:val="bullet"/>
      <w:lvlText w:val=""/>
      <w:lvlJc w:val="left"/>
      <w:pPr>
        <w:ind w:left="5040" w:hanging="360"/>
      </w:pPr>
      <w:rPr>
        <w:rFonts w:ascii="Symbol" w:hAnsi="Symbol" w:hint="default"/>
      </w:rPr>
    </w:lvl>
    <w:lvl w:ilvl="7" w:tplc="E7148432">
      <w:start w:val="1"/>
      <w:numFmt w:val="bullet"/>
      <w:lvlText w:val="o"/>
      <w:lvlJc w:val="left"/>
      <w:pPr>
        <w:ind w:left="5760" w:hanging="360"/>
      </w:pPr>
      <w:rPr>
        <w:rFonts w:ascii="Courier New" w:hAnsi="Courier New" w:hint="default"/>
      </w:rPr>
    </w:lvl>
    <w:lvl w:ilvl="8" w:tplc="DE6ECB38">
      <w:start w:val="1"/>
      <w:numFmt w:val="bullet"/>
      <w:lvlText w:val=""/>
      <w:lvlJc w:val="left"/>
      <w:pPr>
        <w:ind w:left="6480" w:hanging="360"/>
      </w:pPr>
      <w:rPr>
        <w:rFonts w:ascii="Wingdings" w:hAnsi="Wingdings" w:hint="default"/>
      </w:rPr>
    </w:lvl>
  </w:abstractNum>
  <w:abstractNum w:abstractNumId="8" w15:restartNumberingAfterBreak="0">
    <w:nsid w:val="1B72113B"/>
    <w:multiLevelType w:val="multilevel"/>
    <w:tmpl w:val="6B3079A8"/>
    <w:lvl w:ilvl="0">
      <w:start w:val="15"/>
      <w:numFmt w:val="decimal"/>
      <w:lvlText w:val="%1"/>
      <w:lvlJc w:val="left"/>
      <w:pPr>
        <w:ind w:left="570" w:hanging="570"/>
      </w:pPr>
      <w:rPr>
        <w:rFonts w:hint="default"/>
      </w:rPr>
    </w:lvl>
    <w:lvl w:ilvl="1">
      <w:start w:val="6"/>
      <w:numFmt w:val="decimal"/>
      <w:lvlText w:val="%1.%2"/>
      <w:lvlJc w:val="left"/>
      <w:pPr>
        <w:ind w:left="570" w:hanging="57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7D1EE0"/>
    <w:multiLevelType w:val="multilevel"/>
    <w:tmpl w:val="71D8E3FE"/>
    <w:lvl w:ilvl="0">
      <w:start w:val="10"/>
      <w:numFmt w:val="decimal"/>
      <w:lvlText w:val="%1"/>
      <w:lvlJc w:val="left"/>
      <w:pPr>
        <w:ind w:left="525" w:hanging="525"/>
      </w:pPr>
      <w:rPr>
        <w:rFonts w:hint="default"/>
      </w:rPr>
    </w:lvl>
    <w:lvl w:ilvl="1">
      <w:start w:val="1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754EB4"/>
    <w:multiLevelType w:val="multilevel"/>
    <w:tmpl w:val="0470C018"/>
    <w:lvl w:ilvl="0">
      <w:start w:val="13"/>
      <w:numFmt w:val="decimal"/>
      <w:lvlText w:val="%1"/>
      <w:lvlJc w:val="left"/>
      <w:pPr>
        <w:ind w:left="420" w:hanging="420"/>
      </w:pPr>
      <w:rPr>
        <w:rFonts w:hint="default"/>
      </w:rPr>
    </w:lvl>
    <w:lvl w:ilvl="1">
      <w:start w:val="1"/>
      <w:numFmt w:val="decimal"/>
      <w:lvlText w:val="%1.%2"/>
      <w:lvlJc w:val="left"/>
      <w:pPr>
        <w:ind w:left="562" w:hanging="420"/>
      </w:pPr>
      <w:rPr>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6D78A0"/>
    <w:multiLevelType w:val="multilevel"/>
    <w:tmpl w:val="D6BA1830"/>
    <w:lvl w:ilvl="0">
      <w:start w:val="14"/>
      <w:numFmt w:val="decimal"/>
      <w:lvlText w:val="%1"/>
      <w:lvlJc w:val="left"/>
      <w:pPr>
        <w:ind w:left="570" w:hanging="570"/>
      </w:pPr>
      <w:rPr>
        <w:rFonts w:hint="default"/>
      </w:rPr>
    </w:lvl>
    <w:lvl w:ilvl="1">
      <w:start w:val="5"/>
      <w:numFmt w:val="decimal"/>
      <w:lvlText w:val="%1.%2"/>
      <w:lvlJc w:val="left"/>
      <w:pPr>
        <w:ind w:left="853" w:hanging="57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21E75397"/>
    <w:multiLevelType w:val="multilevel"/>
    <w:tmpl w:val="041B0025"/>
    <w:lvl w:ilvl="0">
      <w:start w:val="1"/>
      <w:numFmt w:val="decimal"/>
      <w:pStyle w:val="Nadpis11"/>
      <w:lvlText w:val="%1"/>
      <w:lvlJc w:val="left"/>
      <w:pPr>
        <w:ind w:left="432" w:hanging="432"/>
      </w:pPr>
    </w:lvl>
    <w:lvl w:ilvl="1">
      <w:start w:val="1"/>
      <w:numFmt w:val="decimal"/>
      <w:pStyle w:val="Nadpis21"/>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13" w15:restartNumberingAfterBreak="0">
    <w:nsid w:val="2320466F"/>
    <w:multiLevelType w:val="multilevel"/>
    <w:tmpl w:val="91029108"/>
    <w:lvl w:ilvl="0">
      <w:start w:val="15"/>
      <w:numFmt w:val="decimal"/>
      <w:lvlText w:val="%1"/>
      <w:lvlJc w:val="left"/>
      <w:pPr>
        <w:ind w:left="570" w:hanging="570"/>
      </w:pPr>
      <w:rPr>
        <w:rFonts w:hint="default"/>
      </w:rPr>
    </w:lvl>
    <w:lvl w:ilvl="1">
      <w:start w:val="9"/>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FC3D02"/>
    <w:multiLevelType w:val="multilevel"/>
    <w:tmpl w:val="81C623EE"/>
    <w:lvl w:ilvl="0">
      <w:start w:val="16"/>
      <w:numFmt w:val="decimal"/>
      <w:lvlText w:val="%1"/>
      <w:lvlJc w:val="left"/>
      <w:pPr>
        <w:ind w:left="405" w:hanging="405"/>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8E92D00"/>
    <w:multiLevelType w:val="multilevel"/>
    <w:tmpl w:val="0470C018"/>
    <w:lvl w:ilvl="0">
      <w:start w:val="13"/>
      <w:numFmt w:val="decimal"/>
      <w:lvlText w:val="%1"/>
      <w:lvlJc w:val="left"/>
      <w:pPr>
        <w:ind w:left="420" w:hanging="420"/>
      </w:pPr>
      <w:rPr>
        <w:rFonts w:hint="default"/>
      </w:rPr>
    </w:lvl>
    <w:lvl w:ilvl="1">
      <w:start w:val="1"/>
      <w:numFmt w:val="decimal"/>
      <w:lvlText w:val="%1.%2"/>
      <w:lvlJc w:val="left"/>
      <w:pPr>
        <w:ind w:left="562" w:hanging="420"/>
      </w:pPr>
      <w:rPr>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9322D61"/>
    <w:multiLevelType w:val="hybridMultilevel"/>
    <w:tmpl w:val="35A8F02E"/>
    <w:lvl w:ilvl="0" w:tplc="DE5CF226">
      <w:start w:val="1"/>
      <w:numFmt w:val="decimal"/>
      <w:lvlText w:val="5.%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A60B13"/>
    <w:multiLevelType w:val="multilevel"/>
    <w:tmpl w:val="B3A20284"/>
    <w:lvl w:ilvl="0">
      <w:start w:val="1"/>
      <w:numFmt w:val="decimal"/>
      <w:lvlText w:val="%1"/>
      <w:lvlJc w:val="left"/>
      <w:pPr>
        <w:tabs>
          <w:tab w:val="num" w:pos="360"/>
        </w:tabs>
        <w:ind w:left="360" w:hanging="360"/>
      </w:pPr>
      <w:rPr>
        <w:rFonts w:hint="default"/>
        <w:b/>
      </w:rPr>
    </w:lvl>
    <w:lvl w:ilvl="1">
      <w:start w:val="1"/>
      <w:numFmt w:val="decimal"/>
      <w:lvlText w:val="4.%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11A7692"/>
    <w:multiLevelType w:val="multilevel"/>
    <w:tmpl w:val="21D652AC"/>
    <w:lvl w:ilvl="0">
      <w:start w:val="3"/>
      <w:numFmt w:val="decimal"/>
      <w:lvlText w:val="%1"/>
      <w:lvlJc w:val="left"/>
      <w:pPr>
        <w:ind w:left="408" w:hanging="408"/>
      </w:pPr>
      <w:rPr>
        <w:rFonts w:hint="default"/>
      </w:rPr>
    </w:lvl>
    <w:lvl w:ilvl="1">
      <w:start w:val="26"/>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0B0759"/>
    <w:multiLevelType w:val="multilevel"/>
    <w:tmpl w:val="27DA2F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A01167"/>
    <w:multiLevelType w:val="multilevel"/>
    <w:tmpl w:val="98D0E97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5074B6"/>
    <w:multiLevelType w:val="multilevel"/>
    <w:tmpl w:val="A6F6D698"/>
    <w:lvl w:ilvl="0">
      <w:start w:val="13"/>
      <w:numFmt w:val="decimal"/>
      <w:lvlText w:val="%1"/>
      <w:lvlJc w:val="left"/>
      <w:pPr>
        <w:ind w:left="420" w:hanging="420"/>
      </w:pPr>
      <w:rPr>
        <w:rFonts w:hint="default"/>
      </w:rPr>
    </w:lvl>
    <w:lvl w:ilvl="1">
      <w:start w:val="1"/>
      <w:numFmt w:val="decimal"/>
      <w:lvlText w:val="14.%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4B500AE0"/>
    <w:multiLevelType w:val="multilevel"/>
    <w:tmpl w:val="F446B328"/>
    <w:lvl w:ilvl="0">
      <w:start w:val="10"/>
      <w:numFmt w:val="decimal"/>
      <w:lvlText w:val="%1"/>
      <w:lvlJc w:val="left"/>
      <w:pPr>
        <w:ind w:left="720" w:hanging="360"/>
      </w:pPr>
      <w:rPr>
        <w:rFonts w:hint="default"/>
      </w:rPr>
    </w:lvl>
    <w:lvl w:ilvl="1">
      <w:start w:val="1"/>
      <w:numFmt w:val="decimal"/>
      <w:lvlText w:val="%1.%2"/>
      <w:lvlJc w:val="left"/>
      <w:pPr>
        <w:ind w:left="885" w:hanging="525"/>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D8953CE"/>
    <w:multiLevelType w:val="hybridMultilevel"/>
    <w:tmpl w:val="F760D652"/>
    <w:lvl w:ilvl="0" w:tplc="140A2B6A">
      <w:start w:val="7"/>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BC4528"/>
    <w:multiLevelType w:val="multilevel"/>
    <w:tmpl w:val="271E30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2EC75D4"/>
    <w:multiLevelType w:val="multilevel"/>
    <w:tmpl w:val="38628098"/>
    <w:lvl w:ilvl="0">
      <w:start w:val="3"/>
      <w:numFmt w:val="decimal"/>
      <w:lvlText w:val="%1"/>
      <w:lvlJc w:val="left"/>
      <w:pPr>
        <w:ind w:left="624" w:hanging="624"/>
      </w:pPr>
      <w:rPr>
        <w:rFonts w:hint="default"/>
      </w:rPr>
    </w:lvl>
    <w:lvl w:ilvl="1">
      <w:start w:val="7"/>
      <w:numFmt w:val="decimal"/>
      <w:lvlText w:val="%1.%2"/>
      <w:lvlJc w:val="left"/>
      <w:pPr>
        <w:ind w:left="864" w:hanging="624"/>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7" w15:restartNumberingAfterBreak="0">
    <w:nsid w:val="54B86306"/>
    <w:multiLevelType w:val="hybridMultilevel"/>
    <w:tmpl w:val="9A44CB9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6E3AA4"/>
    <w:multiLevelType w:val="hybridMultilevel"/>
    <w:tmpl w:val="67F82200"/>
    <w:lvl w:ilvl="0" w:tplc="AE903A98">
      <w:start w:val="1"/>
      <w:numFmt w:val="decimal"/>
      <w:lvlText w:val="%1."/>
      <w:lvlJc w:val="left"/>
      <w:pPr>
        <w:ind w:left="887" w:hanging="360"/>
      </w:pPr>
      <w:rPr>
        <w:rFonts w:hint="default"/>
        <w:b/>
        <w:bCs/>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9" w15:restartNumberingAfterBreak="0">
    <w:nsid w:val="59182C54"/>
    <w:multiLevelType w:val="multilevel"/>
    <w:tmpl w:val="AFCEE8F6"/>
    <w:lvl w:ilvl="0">
      <w:start w:val="10"/>
      <w:numFmt w:val="decimal"/>
      <w:lvlText w:val="%1"/>
      <w:lvlJc w:val="left"/>
      <w:pPr>
        <w:ind w:left="585" w:hanging="585"/>
      </w:pPr>
      <w:rPr>
        <w:rFonts w:hint="default"/>
        <w:b/>
      </w:rPr>
    </w:lvl>
    <w:lvl w:ilvl="1">
      <w:start w:val="18"/>
      <w:numFmt w:val="decimal"/>
      <w:lvlText w:val="%1.%2"/>
      <w:lvlJc w:val="left"/>
      <w:pPr>
        <w:ind w:left="585" w:hanging="58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9642BB2"/>
    <w:multiLevelType w:val="multilevel"/>
    <w:tmpl w:val="14CEA3AA"/>
    <w:lvl w:ilvl="0">
      <w:start w:val="14"/>
      <w:numFmt w:val="decimal"/>
      <w:lvlText w:val="%1"/>
      <w:lvlJc w:val="left"/>
      <w:pPr>
        <w:ind w:left="576" w:hanging="576"/>
      </w:pPr>
      <w:rPr>
        <w:rFonts w:eastAsia="Times New Roman" w:hint="default"/>
        <w:color w:val="auto"/>
      </w:rPr>
    </w:lvl>
    <w:lvl w:ilvl="1">
      <w:start w:val="7"/>
      <w:numFmt w:val="decimal"/>
      <w:lvlText w:val="%1.%2"/>
      <w:lvlJc w:val="left"/>
      <w:pPr>
        <w:ind w:left="859" w:hanging="576"/>
      </w:pPr>
      <w:rPr>
        <w:rFonts w:eastAsia="Times New Roman" w:hint="default"/>
        <w:color w:val="auto"/>
      </w:rPr>
    </w:lvl>
    <w:lvl w:ilvl="2">
      <w:start w:val="1"/>
      <w:numFmt w:val="decimal"/>
      <w:lvlText w:val="%1.%2.%3"/>
      <w:lvlJc w:val="left"/>
      <w:pPr>
        <w:ind w:left="1286" w:hanging="720"/>
      </w:pPr>
      <w:rPr>
        <w:rFonts w:eastAsia="Times New Roman" w:hint="default"/>
        <w:color w:val="auto"/>
      </w:rPr>
    </w:lvl>
    <w:lvl w:ilvl="3">
      <w:start w:val="1"/>
      <w:numFmt w:val="decimal"/>
      <w:lvlText w:val="%1.%2.%3.%4"/>
      <w:lvlJc w:val="left"/>
      <w:pPr>
        <w:ind w:left="1569" w:hanging="720"/>
      </w:pPr>
      <w:rPr>
        <w:rFonts w:eastAsia="Times New Roman" w:hint="default"/>
        <w:color w:val="auto"/>
      </w:rPr>
    </w:lvl>
    <w:lvl w:ilvl="4">
      <w:start w:val="1"/>
      <w:numFmt w:val="decimal"/>
      <w:lvlText w:val="%1.%2.%3.%4.%5"/>
      <w:lvlJc w:val="left"/>
      <w:pPr>
        <w:ind w:left="2212" w:hanging="1080"/>
      </w:pPr>
      <w:rPr>
        <w:rFonts w:eastAsia="Times New Roman" w:hint="default"/>
        <w:color w:val="auto"/>
      </w:rPr>
    </w:lvl>
    <w:lvl w:ilvl="5">
      <w:start w:val="1"/>
      <w:numFmt w:val="decimal"/>
      <w:lvlText w:val="%1.%2.%3.%4.%5.%6"/>
      <w:lvlJc w:val="left"/>
      <w:pPr>
        <w:ind w:left="2495" w:hanging="1080"/>
      </w:pPr>
      <w:rPr>
        <w:rFonts w:eastAsia="Times New Roman" w:hint="default"/>
        <w:color w:val="auto"/>
      </w:rPr>
    </w:lvl>
    <w:lvl w:ilvl="6">
      <w:start w:val="1"/>
      <w:numFmt w:val="decimal"/>
      <w:lvlText w:val="%1.%2.%3.%4.%5.%6.%7"/>
      <w:lvlJc w:val="left"/>
      <w:pPr>
        <w:ind w:left="3138" w:hanging="1440"/>
      </w:pPr>
      <w:rPr>
        <w:rFonts w:eastAsia="Times New Roman" w:hint="default"/>
        <w:color w:val="auto"/>
      </w:rPr>
    </w:lvl>
    <w:lvl w:ilvl="7">
      <w:start w:val="1"/>
      <w:numFmt w:val="decimal"/>
      <w:lvlText w:val="%1.%2.%3.%4.%5.%6.%7.%8"/>
      <w:lvlJc w:val="left"/>
      <w:pPr>
        <w:ind w:left="3421" w:hanging="1440"/>
      </w:pPr>
      <w:rPr>
        <w:rFonts w:eastAsia="Times New Roman" w:hint="default"/>
        <w:color w:val="auto"/>
      </w:rPr>
    </w:lvl>
    <w:lvl w:ilvl="8">
      <w:start w:val="1"/>
      <w:numFmt w:val="decimal"/>
      <w:lvlText w:val="%1.%2.%3.%4.%5.%6.%7.%8.%9"/>
      <w:lvlJc w:val="left"/>
      <w:pPr>
        <w:ind w:left="4064" w:hanging="1800"/>
      </w:pPr>
      <w:rPr>
        <w:rFonts w:eastAsia="Times New Roman" w:hint="default"/>
        <w:color w:val="auto"/>
      </w:rPr>
    </w:lvl>
  </w:abstractNum>
  <w:abstractNum w:abstractNumId="31" w15:restartNumberingAfterBreak="0">
    <w:nsid w:val="5FB1535B"/>
    <w:multiLevelType w:val="hybridMultilevel"/>
    <w:tmpl w:val="220EFE5A"/>
    <w:lvl w:ilvl="0" w:tplc="854EAAAA">
      <w:start w:val="1"/>
      <w:numFmt w:val="decimal"/>
      <w:lvlText w:val="%1."/>
      <w:lvlJc w:val="left"/>
      <w:pPr>
        <w:ind w:left="1020" w:hanging="360"/>
      </w:pPr>
    </w:lvl>
    <w:lvl w:ilvl="1" w:tplc="D1624678">
      <w:start w:val="1"/>
      <w:numFmt w:val="decimal"/>
      <w:lvlText w:val="%2."/>
      <w:lvlJc w:val="left"/>
      <w:pPr>
        <w:ind w:left="1020" w:hanging="360"/>
      </w:pPr>
    </w:lvl>
    <w:lvl w:ilvl="2" w:tplc="D0B41C74">
      <w:start w:val="1"/>
      <w:numFmt w:val="decimal"/>
      <w:lvlText w:val="%3."/>
      <w:lvlJc w:val="left"/>
      <w:pPr>
        <w:ind w:left="1020" w:hanging="360"/>
      </w:pPr>
    </w:lvl>
    <w:lvl w:ilvl="3" w:tplc="E8E8AF4C">
      <w:start w:val="1"/>
      <w:numFmt w:val="decimal"/>
      <w:lvlText w:val="%4."/>
      <w:lvlJc w:val="left"/>
      <w:pPr>
        <w:ind w:left="1020" w:hanging="360"/>
      </w:pPr>
    </w:lvl>
    <w:lvl w:ilvl="4" w:tplc="74F42ED0">
      <w:start w:val="1"/>
      <w:numFmt w:val="decimal"/>
      <w:lvlText w:val="%5."/>
      <w:lvlJc w:val="left"/>
      <w:pPr>
        <w:ind w:left="1020" w:hanging="360"/>
      </w:pPr>
    </w:lvl>
    <w:lvl w:ilvl="5" w:tplc="2EE69310">
      <w:start w:val="1"/>
      <w:numFmt w:val="decimal"/>
      <w:lvlText w:val="%6."/>
      <w:lvlJc w:val="left"/>
      <w:pPr>
        <w:ind w:left="1020" w:hanging="360"/>
      </w:pPr>
    </w:lvl>
    <w:lvl w:ilvl="6" w:tplc="37900F5C">
      <w:start w:val="1"/>
      <w:numFmt w:val="decimal"/>
      <w:lvlText w:val="%7."/>
      <w:lvlJc w:val="left"/>
      <w:pPr>
        <w:ind w:left="1020" w:hanging="360"/>
      </w:pPr>
    </w:lvl>
    <w:lvl w:ilvl="7" w:tplc="96582810">
      <w:start w:val="1"/>
      <w:numFmt w:val="decimal"/>
      <w:lvlText w:val="%8."/>
      <w:lvlJc w:val="left"/>
      <w:pPr>
        <w:ind w:left="1020" w:hanging="360"/>
      </w:pPr>
    </w:lvl>
    <w:lvl w:ilvl="8" w:tplc="7BBC452E">
      <w:start w:val="1"/>
      <w:numFmt w:val="decimal"/>
      <w:lvlText w:val="%9."/>
      <w:lvlJc w:val="left"/>
      <w:pPr>
        <w:ind w:left="1020" w:hanging="360"/>
      </w:pPr>
    </w:lvl>
  </w:abstractNum>
  <w:abstractNum w:abstractNumId="32" w15:restartNumberingAfterBreak="0">
    <w:nsid w:val="61D86AB9"/>
    <w:multiLevelType w:val="multilevel"/>
    <w:tmpl w:val="6C1259EA"/>
    <w:lvl w:ilvl="0">
      <w:start w:val="18"/>
      <w:numFmt w:val="decimal"/>
      <w:lvlText w:val="%1"/>
      <w:lvlJc w:val="left"/>
      <w:pPr>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EB216A"/>
    <w:multiLevelType w:val="multilevel"/>
    <w:tmpl w:val="4B0A3438"/>
    <w:lvl w:ilvl="0">
      <w:start w:val="11"/>
      <w:numFmt w:val="decimal"/>
      <w:lvlText w:val="%1"/>
      <w:lvlJc w:val="left"/>
      <w:pPr>
        <w:ind w:left="690" w:hanging="690"/>
      </w:pPr>
      <w:rPr>
        <w:rFonts w:hint="default"/>
      </w:rPr>
    </w:lvl>
    <w:lvl w:ilvl="1">
      <w:start w:val="20"/>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5A0F61"/>
    <w:multiLevelType w:val="multilevel"/>
    <w:tmpl w:val="43A475D0"/>
    <w:lvl w:ilvl="0">
      <w:start w:val="3"/>
      <w:numFmt w:val="decimal"/>
      <w:lvlText w:val="%1"/>
      <w:lvlJc w:val="left"/>
      <w:pPr>
        <w:ind w:left="576" w:hanging="576"/>
      </w:pPr>
      <w:rPr>
        <w:rFonts w:hint="default"/>
      </w:rPr>
    </w:lvl>
    <w:lvl w:ilvl="1">
      <w:start w:val="11"/>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9D319E8"/>
    <w:multiLevelType w:val="multilevel"/>
    <w:tmpl w:val="2136923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B7A05B0"/>
    <w:multiLevelType w:val="multilevel"/>
    <w:tmpl w:val="D7D0BDDA"/>
    <w:lvl w:ilvl="0">
      <w:start w:val="2"/>
      <w:numFmt w:val="decimal"/>
      <w:lvlText w:val="%1"/>
      <w:lvlJc w:val="left"/>
      <w:pPr>
        <w:ind w:left="360" w:hanging="360"/>
      </w:pPr>
      <w:rPr>
        <w:rFonts w:cs="Arial" w:hint="default"/>
        <w:color w:val="000000"/>
      </w:rPr>
    </w:lvl>
    <w:lvl w:ilvl="1">
      <w:start w:val="1"/>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abstractNum w:abstractNumId="37" w15:restartNumberingAfterBreak="0">
    <w:nsid w:val="6C443344"/>
    <w:multiLevelType w:val="multilevel"/>
    <w:tmpl w:val="D20A5F96"/>
    <w:lvl w:ilvl="0">
      <w:start w:val="14"/>
      <w:numFmt w:val="decimal"/>
      <w:lvlText w:val="%1"/>
      <w:lvlJc w:val="left"/>
      <w:pPr>
        <w:ind w:left="570" w:hanging="570"/>
      </w:pPr>
      <w:rPr>
        <w:rFonts w:eastAsia="Times New Roman" w:hint="default"/>
        <w:color w:val="auto"/>
      </w:rPr>
    </w:lvl>
    <w:lvl w:ilvl="1">
      <w:start w:val="6"/>
      <w:numFmt w:val="decimal"/>
      <w:lvlText w:val="%1.%2"/>
      <w:lvlJc w:val="left"/>
      <w:pPr>
        <w:ind w:left="853" w:hanging="570"/>
      </w:pPr>
      <w:rPr>
        <w:rFonts w:eastAsia="Times New Roman" w:hint="default"/>
        <w:color w:val="auto"/>
      </w:rPr>
    </w:lvl>
    <w:lvl w:ilvl="2">
      <w:start w:val="1"/>
      <w:numFmt w:val="decimal"/>
      <w:lvlText w:val="%1.%2.%3"/>
      <w:lvlJc w:val="left"/>
      <w:pPr>
        <w:ind w:left="1286" w:hanging="720"/>
      </w:pPr>
      <w:rPr>
        <w:rFonts w:eastAsia="Times New Roman" w:hint="default"/>
        <w:color w:val="auto"/>
      </w:rPr>
    </w:lvl>
    <w:lvl w:ilvl="3">
      <w:start w:val="1"/>
      <w:numFmt w:val="decimal"/>
      <w:lvlText w:val="%1.%2.%3.%4"/>
      <w:lvlJc w:val="left"/>
      <w:pPr>
        <w:ind w:left="1569" w:hanging="720"/>
      </w:pPr>
      <w:rPr>
        <w:rFonts w:eastAsia="Times New Roman" w:hint="default"/>
        <w:color w:val="auto"/>
      </w:rPr>
    </w:lvl>
    <w:lvl w:ilvl="4">
      <w:start w:val="1"/>
      <w:numFmt w:val="decimal"/>
      <w:lvlText w:val="%1.%2.%3.%4.%5"/>
      <w:lvlJc w:val="left"/>
      <w:pPr>
        <w:ind w:left="2212" w:hanging="1080"/>
      </w:pPr>
      <w:rPr>
        <w:rFonts w:eastAsia="Times New Roman" w:hint="default"/>
        <w:color w:val="auto"/>
      </w:rPr>
    </w:lvl>
    <w:lvl w:ilvl="5">
      <w:start w:val="1"/>
      <w:numFmt w:val="decimal"/>
      <w:lvlText w:val="%1.%2.%3.%4.%5.%6"/>
      <w:lvlJc w:val="left"/>
      <w:pPr>
        <w:ind w:left="2495" w:hanging="1080"/>
      </w:pPr>
      <w:rPr>
        <w:rFonts w:eastAsia="Times New Roman" w:hint="default"/>
        <w:color w:val="auto"/>
      </w:rPr>
    </w:lvl>
    <w:lvl w:ilvl="6">
      <w:start w:val="1"/>
      <w:numFmt w:val="decimal"/>
      <w:lvlText w:val="%1.%2.%3.%4.%5.%6.%7"/>
      <w:lvlJc w:val="left"/>
      <w:pPr>
        <w:ind w:left="3138" w:hanging="1440"/>
      </w:pPr>
      <w:rPr>
        <w:rFonts w:eastAsia="Times New Roman" w:hint="default"/>
        <w:color w:val="auto"/>
      </w:rPr>
    </w:lvl>
    <w:lvl w:ilvl="7">
      <w:start w:val="1"/>
      <w:numFmt w:val="decimal"/>
      <w:lvlText w:val="%1.%2.%3.%4.%5.%6.%7.%8"/>
      <w:lvlJc w:val="left"/>
      <w:pPr>
        <w:ind w:left="3421" w:hanging="1440"/>
      </w:pPr>
      <w:rPr>
        <w:rFonts w:eastAsia="Times New Roman" w:hint="default"/>
        <w:color w:val="auto"/>
      </w:rPr>
    </w:lvl>
    <w:lvl w:ilvl="8">
      <w:start w:val="1"/>
      <w:numFmt w:val="decimal"/>
      <w:lvlText w:val="%1.%2.%3.%4.%5.%6.%7.%8.%9"/>
      <w:lvlJc w:val="left"/>
      <w:pPr>
        <w:ind w:left="4064" w:hanging="1800"/>
      </w:pPr>
      <w:rPr>
        <w:rFonts w:eastAsia="Times New Roman" w:hint="default"/>
        <w:color w:val="auto"/>
      </w:rPr>
    </w:lvl>
  </w:abstractNum>
  <w:abstractNum w:abstractNumId="38" w15:restartNumberingAfterBreak="0">
    <w:nsid w:val="70634594"/>
    <w:multiLevelType w:val="multilevel"/>
    <w:tmpl w:val="F3BAEC2E"/>
    <w:lvl w:ilvl="0">
      <w:start w:val="14"/>
      <w:numFmt w:val="decimal"/>
      <w:lvlText w:val="%1"/>
      <w:lvlJc w:val="left"/>
      <w:pPr>
        <w:ind w:left="420" w:hanging="420"/>
      </w:pPr>
      <w:rPr>
        <w:rFonts w:hint="default"/>
      </w:rPr>
    </w:lvl>
    <w:lvl w:ilvl="1">
      <w:start w:val="1"/>
      <w:numFmt w:val="decimal"/>
      <w:lvlText w:val="15.%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96266B3"/>
    <w:multiLevelType w:val="multilevel"/>
    <w:tmpl w:val="4CC80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456F64"/>
    <w:multiLevelType w:val="multilevel"/>
    <w:tmpl w:val="B0367A0A"/>
    <w:lvl w:ilvl="0">
      <w:start w:val="17"/>
      <w:numFmt w:val="decimal"/>
      <w:lvlText w:val="%1"/>
      <w:lvlJc w:val="left"/>
      <w:pPr>
        <w:ind w:left="405" w:hanging="40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FA64E7F"/>
    <w:multiLevelType w:val="hybridMultilevel"/>
    <w:tmpl w:val="785E378E"/>
    <w:lvl w:ilvl="0" w:tplc="51F0DC56">
      <w:numFmt w:val="bullet"/>
      <w:lvlText w:val="-"/>
      <w:lvlJc w:val="left"/>
      <w:pPr>
        <w:ind w:left="1778" w:hanging="360"/>
      </w:pPr>
      <w:rPr>
        <w:rFonts w:ascii="Cambria" w:eastAsia="Times New Roman" w:hAnsi="Cambria"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98804376">
    <w:abstractNumId w:val="7"/>
  </w:num>
  <w:num w:numId="2" w16cid:durableId="1621181041">
    <w:abstractNumId w:val="25"/>
  </w:num>
  <w:num w:numId="3" w16cid:durableId="683022739">
    <w:abstractNumId w:val="28"/>
  </w:num>
  <w:num w:numId="4" w16cid:durableId="652879921">
    <w:abstractNumId w:val="35"/>
  </w:num>
  <w:num w:numId="5" w16cid:durableId="1126968745">
    <w:abstractNumId w:val="21"/>
  </w:num>
  <w:num w:numId="6" w16cid:durableId="1507742228">
    <w:abstractNumId w:val="22"/>
  </w:num>
  <w:num w:numId="7" w16cid:durableId="1450200549">
    <w:abstractNumId w:val="38"/>
  </w:num>
  <w:num w:numId="8" w16cid:durableId="705179809">
    <w:abstractNumId w:val="20"/>
  </w:num>
  <w:num w:numId="9" w16cid:durableId="1912615749">
    <w:abstractNumId w:val="15"/>
  </w:num>
  <w:num w:numId="10" w16cid:durableId="1557203338">
    <w:abstractNumId w:val="19"/>
  </w:num>
  <w:num w:numId="11" w16cid:durableId="1630934955">
    <w:abstractNumId w:val="3"/>
  </w:num>
  <w:num w:numId="12" w16cid:durableId="635187675">
    <w:abstractNumId w:val="1"/>
  </w:num>
  <w:num w:numId="13" w16cid:durableId="1358504952">
    <w:abstractNumId w:val="23"/>
  </w:num>
  <w:num w:numId="14" w16cid:durableId="226457347">
    <w:abstractNumId w:val="40"/>
  </w:num>
  <w:num w:numId="15" w16cid:durableId="1499735683">
    <w:abstractNumId w:val="41"/>
  </w:num>
  <w:num w:numId="16" w16cid:durableId="571158683">
    <w:abstractNumId w:val="11"/>
  </w:num>
  <w:num w:numId="17" w16cid:durableId="279580531">
    <w:abstractNumId w:val="32"/>
  </w:num>
  <w:num w:numId="18" w16cid:durableId="1580751974">
    <w:abstractNumId w:val="39"/>
  </w:num>
  <w:num w:numId="19" w16cid:durableId="1989360706">
    <w:abstractNumId w:val="36"/>
  </w:num>
  <w:num w:numId="20" w16cid:durableId="10224660">
    <w:abstractNumId w:val="17"/>
  </w:num>
  <w:num w:numId="21" w16cid:durableId="315494779">
    <w:abstractNumId w:val="6"/>
  </w:num>
  <w:num w:numId="22" w16cid:durableId="332730799">
    <w:abstractNumId w:val="24"/>
  </w:num>
  <w:num w:numId="23" w16cid:durableId="1557202641">
    <w:abstractNumId w:val="14"/>
  </w:num>
  <w:num w:numId="24" w16cid:durableId="402801327">
    <w:abstractNumId w:val="0"/>
  </w:num>
  <w:num w:numId="25" w16cid:durableId="1576669461">
    <w:abstractNumId w:val="5"/>
  </w:num>
  <w:num w:numId="26" w16cid:durableId="632249329">
    <w:abstractNumId w:val="10"/>
  </w:num>
  <w:num w:numId="27" w16cid:durableId="1417098227">
    <w:abstractNumId w:val="26"/>
  </w:num>
  <w:num w:numId="28" w16cid:durableId="1563904105">
    <w:abstractNumId w:val="12"/>
  </w:num>
  <w:num w:numId="29" w16cid:durableId="1933857296">
    <w:abstractNumId w:val="29"/>
  </w:num>
  <w:num w:numId="30" w16cid:durableId="1594849921">
    <w:abstractNumId w:val="8"/>
  </w:num>
  <w:num w:numId="31" w16cid:durableId="1023826758">
    <w:abstractNumId w:val="13"/>
  </w:num>
  <w:num w:numId="32" w16cid:durableId="947660716">
    <w:abstractNumId w:val="27"/>
  </w:num>
  <w:num w:numId="33" w16cid:durableId="364446379">
    <w:abstractNumId w:val="9"/>
  </w:num>
  <w:num w:numId="34" w16cid:durableId="1262226676">
    <w:abstractNumId w:val="33"/>
  </w:num>
  <w:num w:numId="35" w16cid:durableId="445658826">
    <w:abstractNumId w:val="16"/>
  </w:num>
  <w:num w:numId="36" w16cid:durableId="860898138">
    <w:abstractNumId w:val="2"/>
  </w:num>
  <w:num w:numId="37" w16cid:durableId="101000720">
    <w:abstractNumId w:val="34"/>
  </w:num>
  <w:num w:numId="38" w16cid:durableId="311064729">
    <w:abstractNumId w:val="18"/>
  </w:num>
  <w:num w:numId="39" w16cid:durableId="425275899">
    <w:abstractNumId w:val="30"/>
  </w:num>
  <w:num w:numId="40" w16cid:durableId="1258633227">
    <w:abstractNumId w:val="37"/>
  </w:num>
  <w:num w:numId="41" w16cid:durableId="1033309540">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D3"/>
    <w:rsid w:val="000007C2"/>
    <w:rsid w:val="00001107"/>
    <w:rsid w:val="00001D4E"/>
    <w:rsid w:val="00002C85"/>
    <w:rsid w:val="0000414F"/>
    <w:rsid w:val="00004292"/>
    <w:rsid w:val="000048F8"/>
    <w:rsid w:val="00006E21"/>
    <w:rsid w:val="00006E25"/>
    <w:rsid w:val="00006F1A"/>
    <w:rsid w:val="000134C4"/>
    <w:rsid w:val="00014BDC"/>
    <w:rsid w:val="00014F6F"/>
    <w:rsid w:val="000156B0"/>
    <w:rsid w:val="00017668"/>
    <w:rsid w:val="000222D8"/>
    <w:rsid w:val="00027303"/>
    <w:rsid w:val="0003247C"/>
    <w:rsid w:val="00032E70"/>
    <w:rsid w:val="00032F5B"/>
    <w:rsid w:val="000331BC"/>
    <w:rsid w:val="000334C3"/>
    <w:rsid w:val="00035FC4"/>
    <w:rsid w:val="0003659F"/>
    <w:rsid w:val="00036FAD"/>
    <w:rsid w:val="0003737B"/>
    <w:rsid w:val="00037647"/>
    <w:rsid w:val="00037BF0"/>
    <w:rsid w:val="00037CC4"/>
    <w:rsid w:val="0004031A"/>
    <w:rsid w:val="00041624"/>
    <w:rsid w:val="000420F4"/>
    <w:rsid w:val="00042F7C"/>
    <w:rsid w:val="00043837"/>
    <w:rsid w:val="00044CB2"/>
    <w:rsid w:val="00047805"/>
    <w:rsid w:val="000500B7"/>
    <w:rsid w:val="000536B7"/>
    <w:rsid w:val="000567B1"/>
    <w:rsid w:val="00057019"/>
    <w:rsid w:val="00057674"/>
    <w:rsid w:val="00060307"/>
    <w:rsid w:val="000608CE"/>
    <w:rsid w:val="000611AD"/>
    <w:rsid w:val="000634A2"/>
    <w:rsid w:val="0006461B"/>
    <w:rsid w:val="00064899"/>
    <w:rsid w:val="00065779"/>
    <w:rsid w:val="00065DD4"/>
    <w:rsid w:val="00072E81"/>
    <w:rsid w:val="00073962"/>
    <w:rsid w:val="0007491C"/>
    <w:rsid w:val="000752BA"/>
    <w:rsid w:val="000760C9"/>
    <w:rsid w:val="000768FC"/>
    <w:rsid w:val="000861AB"/>
    <w:rsid w:val="000926F8"/>
    <w:rsid w:val="00092D66"/>
    <w:rsid w:val="0009361F"/>
    <w:rsid w:val="000975FD"/>
    <w:rsid w:val="000978D8"/>
    <w:rsid w:val="000A0D9D"/>
    <w:rsid w:val="000A1378"/>
    <w:rsid w:val="000A3771"/>
    <w:rsid w:val="000A755D"/>
    <w:rsid w:val="000B05C2"/>
    <w:rsid w:val="000B1D23"/>
    <w:rsid w:val="000B4B2A"/>
    <w:rsid w:val="000B560E"/>
    <w:rsid w:val="000B6483"/>
    <w:rsid w:val="000C0D6F"/>
    <w:rsid w:val="000C1EA5"/>
    <w:rsid w:val="000C255E"/>
    <w:rsid w:val="000C4016"/>
    <w:rsid w:val="000C4B69"/>
    <w:rsid w:val="000C5FA8"/>
    <w:rsid w:val="000C62B6"/>
    <w:rsid w:val="000C62D9"/>
    <w:rsid w:val="000C6967"/>
    <w:rsid w:val="000D406D"/>
    <w:rsid w:val="000D4193"/>
    <w:rsid w:val="000D462C"/>
    <w:rsid w:val="000D568C"/>
    <w:rsid w:val="000D72AE"/>
    <w:rsid w:val="000E2DE3"/>
    <w:rsid w:val="000E2E75"/>
    <w:rsid w:val="000E321B"/>
    <w:rsid w:val="000E3383"/>
    <w:rsid w:val="000E4348"/>
    <w:rsid w:val="000E4422"/>
    <w:rsid w:val="000E497F"/>
    <w:rsid w:val="000E500C"/>
    <w:rsid w:val="000E693E"/>
    <w:rsid w:val="000E7A9C"/>
    <w:rsid w:val="000E7F27"/>
    <w:rsid w:val="000F11AD"/>
    <w:rsid w:val="000F1764"/>
    <w:rsid w:val="000F1925"/>
    <w:rsid w:val="000F6DF9"/>
    <w:rsid w:val="0010154D"/>
    <w:rsid w:val="00103298"/>
    <w:rsid w:val="001064BA"/>
    <w:rsid w:val="0010785E"/>
    <w:rsid w:val="00112D5B"/>
    <w:rsid w:val="00114723"/>
    <w:rsid w:val="001149C1"/>
    <w:rsid w:val="00115CE5"/>
    <w:rsid w:val="0011642E"/>
    <w:rsid w:val="00116534"/>
    <w:rsid w:val="001208C4"/>
    <w:rsid w:val="00125A15"/>
    <w:rsid w:val="00125BEB"/>
    <w:rsid w:val="00127426"/>
    <w:rsid w:val="00130715"/>
    <w:rsid w:val="00130BE3"/>
    <w:rsid w:val="00130DA0"/>
    <w:rsid w:val="00131BEB"/>
    <w:rsid w:val="0013468A"/>
    <w:rsid w:val="0013509E"/>
    <w:rsid w:val="00135647"/>
    <w:rsid w:val="00135CCE"/>
    <w:rsid w:val="00141164"/>
    <w:rsid w:val="0014171F"/>
    <w:rsid w:val="00143012"/>
    <w:rsid w:val="0014325E"/>
    <w:rsid w:val="00143CF2"/>
    <w:rsid w:val="00144769"/>
    <w:rsid w:val="00145EDF"/>
    <w:rsid w:val="0014781F"/>
    <w:rsid w:val="001508F7"/>
    <w:rsid w:val="00150BDE"/>
    <w:rsid w:val="00151630"/>
    <w:rsid w:val="001612C5"/>
    <w:rsid w:val="001615B1"/>
    <w:rsid w:val="00162636"/>
    <w:rsid w:val="00162713"/>
    <w:rsid w:val="0016682B"/>
    <w:rsid w:val="00166D84"/>
    <w:rsid w:val="001702A1"/>
    <w:rsid w:val="001716AE"/>
    <w:rsid w:val="00172D36"/>
    <w:rsid w:val="0017471E"/>
    <w:rsid w:val="001772AD"/>
    <w:rsid w:val="001813AE"/>
    <w:rsid w:val="00184C1E"/>
    <w:rsid w:val="00185502"/>
    <w:rsid w:val="001875C6"/>
    <w:rsid w:val="0018786F"/>
    <w:rsid w:val="00187931"/>
    <w:rsid w:val="00187C83"/>
    <w:rsid w:val="00187D78"/>
    <w:rsid w:val="001923C9"/>
    <w:rsid w:val="0019560F"/>
    <w:rsid w:val="00195DBD"/>
    <w:rsid w:val="001973EA"/>
    <w:rsid w:val="0019762E"/>
    <w:rsid w:val="001A0945"/>
    <w:rsid w:val="001A288B"/>
    <w:rsid w:val="001A3483"/>
    <w:rsid w:val="001A3B8B"/>
    <w:rsid w:val="001A4C8E"/>
    <w:rsid w:val="001A5DD6"/>
    <w:rsid w:val="001A6F21"/>
    <w:rsid w:val="001B1C35"/>
    <w:rsid w:val="001B1ED6"/>
    <w:rsid w:val="001B2741"/>
    <w:rsid w:val="001B2E91"/>
    <w:rsid w:val="001B583E"/>
    <w:rsid w:val="001B5F4D"/>
    <w:rsid w:val="001C081F"/>
    <w:rsid w:val="001C0D03"/>
    <w:rsid w:val="001C4353"/>
    <w:rsid w:val="001C4362"/>
    <w:rsid w:val="001C5887"/>
    <w:rsid w:val="001C593C"/>
    <w:rsid w:val="001C7DA5"/>
    <w:rsid w:val="001D028C"/>
    <w:rsid w:val="001D1A97"/>
    <w:rsid w:val="001D24F4"/>
    <w:rsid w:val="001D2890"/>
    <w:rsid w:val="001D3696"/>
    <w:rsid w:val="001D420B"/>
    <w:rsid w:val="001D484B"/>
    <w:rsid w:val="001D5F80"/>
    <w:rsid w:val="001D70F0"/>
    <w:rsid w:val="001D7A74"/>
    <w:rsid w:val="001E074F"/>
    <w:rsid w:val="001E11A7"/>
    <w:rsid w:val="001E14CB"/>
    <w:rsid w:val="001E2A4F"/>
    <w:rsid w:val="001E6723"/>
    <w:rsid w:val="001E72E1"/>
    <w:rsid w:val="001F12E2"/>
    <w:rsid w:val="001F3D3A"/>
    <w:rsid w:val="001F4318"/>
    <w:rsid w:val="001F4677"/>
    <w:rsid w:val="001F6A9F"/>
    <w:rsid w:val="001F7602"/>
    <w:rsid w:val="001F78BB"/>
    <w:rsid w:val="00200B4B"/>
    <w:rsid w:val="00200C72"/>
    <w:rsid w:val="002024A6"/>
    <w:rsid w:val="00203AB5"/>
    <w:rsid w:val="0020457C"/>
    <w:rsid w:val="00205757"/>
    <w:rsid w:val="00206A8B"/>
    <w:rsid w:val="00206CB2"/>
    <w:rsid w:val="002070BF"/>
    <w:rsid w:val="00210DFA"/>
    <w:rsid w:val="00212A56"/>
    <w:rsid w:val="00213AD8"/>
    <w:rsid w:val="0021442E"/>
    <w:rsid w:val="00214AF7"/>
    <w:rsid w:val="00216F52"/>
    <w:rsid w:val="00223035"/>
    <w:rsid w:val="00223FF7"/>
    <w:rsid w:val="002253FA"/>
    <w:rsid w:val="00225570"/>
    <w:rsid w:val="0022605C"/>
    <w:rsid w:val="00227FD4"/>
    <w:rsid w:val="0023219D"/>
    <w:rsid w:val="0023541B"/>
    <w:rsid w:val="00236DF1"/>
    <w:rsid w:val="0023752F"/>
    <w:rsid w:val="002376FB"/>
    <w:rsid w:val="00237778"/>
    <w:rsid w:val="00240402"/>
    <w:rsid w:val="002407EC"/>
    <w:rsid w:val="0024102C"/>
    <w:rsid w:val="002468E4"/>
    <w:rsid w:val="002469D3"/>
    <w:rsid w:val="00251038"/>
    <w:rsid w:val="00252D92"/>
    <w:rsid w:val="002544E8"/>
    <w:rsid w:val="0025610B"/>
    <w:rsid w:val="00261ECC"/>
    <w:rsid w:val="00262C8A"/>
    <w:rsid w:val="00263530"/>
    <w:rsid w:val="00263A81"/>
    <w:rsid w:val="00264565"/>
    <w:rsid w:val="00267A7B"/>
    <w:rsid w:val="00267B2A"/>
    <w:rsid w:val="00272A7C"/>
    <w:rsid w:val="00273CEA"/>
    <w:rsid w:val="00273D6E"/>
    <w:rsid w:val="00273EED"/>
    <w:rsid w:val="002766A6"/>
    <w:rsid w:val="00276CBD"/>
    <w:rsid w:val="002775B2"/>
    <w:rsid w:val="00280A31"/>
    <w:rsid w:val="00280E9C"/>
    <w:rsid w:val="00282658"/>
    <w:rsid w:val="00282879"/>
    <w:rsid w:val="00282C4C"/>
    <w:rsid w:val="002847B5"/>
    <w:rsid w:val="00284F73"/>
    <w:rsid w:val="00285D01"/>
    <w:rsid w:val="002871BF"/>
    <w:rsid w:val="00288E88"/>
    <w:rsid w:val="00291A88"/>
    <w:rsid w:val="00292388"/>
    <w:rsid w:val="002929AD"/>
    <w:rsid w:val="00294B20"/>
    <w:rsid w:val="00295EB1"/>
    <w:rsid w:val="00296082"/>
    <w:rsid w:val="002962F4"/>
    <w:rsid w:val="00297A63"/>
    <w:rsid w:val="002A069F"/>
    <w:rsid w:val="002A06A4"/>
    <w:rsid w:val="002A0EC2"/>
    <w:rsid w:val="002A151E"/>
    <w:rsid w:val="002A2449"/>
    <w:rsid w:val="002A3195"/>
    <w:rsid w:val="002A34FC"/>
    <w:rsid w:val="002A3872"/>
    <w:rsid w:val="002A4845"/>
    <w:rsid w:val="002A69B7"/>
    <w:rsid w:val="002A792F"/>
    <w:rsid w:val="002B0247"/>
    <w:rsid w:val="002B15E9"/>
    <w:rsid w:val="002B29F2"/>
    <w:rsid w:val="002B2AFD"/>
    <w:rsid w:val="002B2BE9"/>
    <w:rsid w:val="002B33FE"/>
    <w:rsid w:val="002B38BD"/>
    <w:rsid w:val="002B3969"/>
    <w:rsid w:val="002B5019"/>
    <w:rsid w:val="002B655F"/>
    <w:rsid w:val="002B6563"/>
    <w:rsid w:val="002C0BA3"/>
    <w:rsid w:val="002C0C20"/>
    <w:rsid w:val="002C0F3F"/>
    <w:rsid w:val="002C16F2"/>
    <w:rsid w:val="002C1CD6"/>
    <w:rsid w:val="002C4141"/>
    <w:rsid w:val="002D0390"/>
    <w:rsid w:val="002D0E29"/>
    <w:rsid w:val="002D6C68"/>
    <w:rsid w:val="002E09F6"/>
    <w:rsid w:val="002E15D3"/>
    <w:rsid w:val="002E2F0B"/>
    <w:rsid w:val="002E4C3F"/>
    <w:rsid w:val="002E71F3"/>
    <w:rsid w:val="002F041E"/>
    <w:rsid w:val="002F0B3C"/>
    <w:rsid w:val="002F3669"/>
    <w:rsid w:val="002F4E2B"/>
    <w:rsid w:val="002F560E"/>
    <w:rsid w:val="002F6C67"/>
    <w:rsid w:val="002F7081"/>
    <w:rsid w:val="002F7FBE"/>
    <w:rsid w:val="00302403"/>
    <w:rsid w:val="00302AA5"/>
    <w:rsid w:val="00302C5B"/>
    <w:rsid w:val="003037A5"/>
    <w:rsid w:val="0030435B"/>
    <w:rsid w:val="0030437F"/>
    <w:rsid w:val="003056F1"/>
    <w:rsid w:val="0030660C"/>
    <w:rsid w:val="003068DC"/>
    <w:rsid w:val="00306DE6"/>
    <w:rsid w:val="00307A1F"/>
    <w:rsid w:val="0031072A"/>
    <w:rsid w:val="00311B5B"/>
    <w:rsid w:val="00313073"/>
    <w:rsid w:val="0031387C"/>
    <w:rsid w:val="00314B9A"/>
    <w:rsid w:val="003151F9"/>
    <w:rsid w:val="003155A9"/>
    <w:rsid w:val="00315F26"/>
    <w:rsid w:val="00316AF0"/>
    <w:rsid w:val="0031730A"/>
    <w:rsid w:val="00317665"/>
    <w:rsid w:val="00317709"/>
    <w:rsid w:val="003203E5"/>
    <w:rsid w:val="0032244D"/>
    <w:rsid w:val="0032278F"/>
    <w:rsid w:val="00323A89"/>
    <w:rsid w:val="00325125"/>
    <w:rsid w:val="0032607B"/>
    <w:rsid w:val="00326A64"/>
    <w:rsid w:val="00326F39"/>
    <w:rsid w:val="00331576"/>
    <w:rsid w:val="00331E04"/>
    <w:rsid w:val="00335C0C"/>
    <w:rsid w:val="00335CAF"/>
    <w:rsid w:val="00335E76"/>
    <w:rsid w:val="003376E8"/>
    <w:rsid w:val="003377A7"/>
    <w:rsid w:val="003378D2"/>
    <w:rsid w:val="00337F6D"/>
    <w:rsid w:val="0034191D"/>
    <w:rsid w:val="00343AC8"/>
    <w:rsid w:val="003468A8"/>
    <w:rsid w:val="00346DDF"/>
    <w:rsid w:val="003471B0"/>
    <w:rsid w:val="003505EC"/>
    <w:rsid w:val="003512D0"/>
    <w:rsid w:val="00353282"/>
    <w:rsid w:val="00353802"/>
    <w:rsid w:val="00355133"/>
    <w:rsid w:val="00355B5D"/>
    <w:rsid w:val="00356099"/>
    <w:rsid w:val="00356D4F"/>
    <w:rsid w:val="003577D8"/>
    <w:rsid w:val="00360491"/>
    <w:rsid w:val="0036151A"/>
    <w:rsid w:val="00361FA8"/>
    <w:rsid w:val="00362E6A"/>
    <w:rsid w:val="003671CF"/>
    <w:rsid w:val="00370647"/>
    <w:rsid w:val="00371FDB"/>
    <w:rsid w:val="00373197"/>
    <w:rsid w:val="003744E4"/>
    <w:rsid w:val="0037585C"/>
    <w:rsid w:val="00380E75"/>
    <w:rsid w:val="00381A58"/>
    <w:rsid w:val="00381CDD"/>
    <w:rsid w:val="00383A2C"/>
    <w:rsid w:val="00384665"/>
    <w:rsid w:val="003857E0"/>
    <w:rsid w:val="00385CCB"/>
    <w:rsid w:val="003865C7"/>
    <w:rsid w:val="003873E9"/>
    <w:rsid w:val="003904CF"/>
    <w:rsid w:val="0039165E"/>
    <w:rsid w:val="00394E89"/>
    <w:rsid w:val="00395E51"/>
    <w:rsid w:val="00396A15"/>
    <w:rsid w:val="003970DE"/>
    <w:rsid w:val="003A0707"/>
    <w:rsid w:val="003A2E11"/>
    <w:rsid w:val="003A3C74"/>
    <w:rsid w:val="003B0C6D"/>
    <w:rsid w:val="003B1289"/>
    <w:rsid w:val="003B20CF"/>
    <w:rsid w:val="003B297A"/>
    <w:rsid w:val="003B2A89"/>
    <w:rsid w:val="003B3BD5"/>
    <w:rsid w:val="003B3E82"/>
    <w:rsid w:val="003B3F83"/>
    <w:rsid w:val="003B4798"/>
    <w:rsid w:val="003B4AA5"/>
    <w:rsid w:val="003B55DA"/>
    <w:rsid w:val="003B5BDE"/>
    <w:rsid w:val="003B6643"/>
    <w:rsid w:val="003B7A25"/>
    <w:rsid w:val="003C25FB"/>
    <w:rsid w:val="003C357D"/>
    <w:rsid w:val="003C4D1E"/>
    <w:rsid w:val="003C63BA"/>
    <w:rsid w:val="003C7FAF"/>
    <w:rsid w:val="003D0D44"/>
    <w:rsid w:val="003D1C53"/>
    <w:rsid w:val="003D1F6E"/>
    <w:rsid w:val="003D2EDF"/>
    <w:rsid w:val="003D404E"/>
    <w:rsid w:val="003D5575"/>
    <w:rsid w:val="003D5678"/>
    <w:rsid w:val="003D594C"/>
    <w:rsid w:val="003D6C3E"/>
    <w:rsid w:val="003D7472"/>
    <w:rsid w:val="003E34CD"/>
    <w:rsid w:val="003E55C2"/>
    <w:rsid w:val="003E7060"/>
    <w:rsid w:val="003E7D9F"/>
    <w:rsid w:val="003F0147"/>
    <w:rsid w:val="003F2AEF"/>
    <w:rsid w:val="00401849"/>
    <w:rsid w:val="00401966"/>
    <w:rsid w:val="00404793"/>
    <w:rsid w:val="00405453"/>
    <w:rsid w:val="00405E50"/>
    <w:rsid w:val="004075DA"/>
    <w:rsid w:val="00407AF2"/>
    <w:rsid w:val="00407DD4"/>
    <w:rsid w:val="0041173F"/>
    <w:rsid w:val="004130C8"/>
    <w:rsid w:val="004132EB"/>
    <w:rsid w:val="00413FC5"/>
    <w:rsid w:val="00414799"/>
    <w:rsid w:val="00415029"/>
    <w:rsid w:val="0041596D"/>
    <w:rsid w:val="00416710"/>
    <w:rsid w:val="00417024"/>
    <w:rsid w:val="00417903"/>
    <w:rsid w:val="00417C59"/>
    <w:rsid w:val="0042014B"/>
    <w:rsid w:val="004209A3"/>
    <w:rsid w:val="00421629"/>
    <w:rsid w:val="0042198D"/>
    <w:rsid w:val="00425B5A"/>
    <w:rsid w:val="004272A7"/>
    <w:rsid w:val="00430854"/>
    <w:rsid w:val="00430D09"/>
    <w:rsid w:val="004359C9"/>
    <w:rsid w:val="0043636A"/>
    <w:rsid w:val="00436DC2"/>
    <w:rsid w:val="004371FA"/>
    <w:rsid w:val="00442335"/>
    <w:rsid w:val="004450A0"/>
    <w:rsid w:val="00445E10"/>
    <w:rsid w:val="0045146D"/>
    <w:rsid w:val="004523B9"/>
    <w:rsid w:val="0045249D"/>
    <w:rsid w:val="00455E7E"/>
    <w:rsid w:val="00455E7F"/>
    <w:rsid w:val="00457BED"/>
    <w:rsid w:val="00460FE7"/>
    <w:rsid w:val="00462B85"/>
    <w:rsid w:val="004640CC"/>
    <w:rsid w:val="00465D56"/>
    <w:rsid w:val="00466A22"/>
    <w:rsid w:val="00467332"/>
    <w:rsid w:val="00470668"/>
    <w:rsid w:val="0047096F"/>
    <w:rsid w:val="00472297"/>
    <w:rsid w:val="00473A53"/>
    <w:rsid w:val="00473B72"/>
    <w:rsid w:val="0047461A"/>
    <w:rsid w:val="00474BA7"/>
    <w:rsid w:val="00476801"/>
    <w:rsid w:val="0048494F"/>
    <w:rsid w:val="00487055"/>
    <w:rsid w:val="00487CE0"/>
    <w:rsid w:val="004914BA"/>
    <w:rsid w:val="00491E49"/>
    <w:rsid w:val="00491E67"/>
    <w:rsid w:val="00492009"/>
    <w:rsid w:val="00494BF6"/>
    <w:rsid w:val="004960E4"/>
    <w:rsid w:val="004969A7"/>
    <w:rsid w:val="004A016F"/>
    <w:rsid w:val="004A1012"/>
    <w:rsid w:val="004A12AC"/>
    <w:rsid w:val="004A2DD7"/>
    <w:rsid w:val="004A34C6"/>
    <w:rsid w:val="004B0AD8"/>
    <w:rsid w:val="004B0E4C"/>
    <w:rsid w:val="004B47D3"/>
    <w:rsid w:val="004B58E1"/>
    <w:rsid w:val="004C16E7"/>
    <w:rsid w:val="004C33CE"/>
    <w:rsid w:val="004C6F7C"/>
    <w:rsid w:val="004C73AD"/>
    <w:rsid w:val="004D2016"/>
    <w:rsid w:val="004D30FA"/>
    <w:rsid w:val="004D4436"/>
    <w:rsid w:val="004D4883"/>
    <w:rsid w:val="004E0802"/>
    <w:rsid w:val="004E0BEE"/>
    <w:rsid w:val="004E163E"/>
    <w:rsid w:val="004E18FF"/>
    <w:rsid w:val="004E1ACB"/>
    <w:rsid w:val="004E1E60"/>
    <w:rsid w:val="004E6F83"/>
    <w:rsid w:val="004E77F3"/>
    <w:rsid w:val="004F4214"/>
    <w:rsid w:val="004F446F"/>
    <w:rsid w:val="004F52EB"/>
    <w:rsid w:val="004F5CEC"/>
    <w:rsid w:val="004F6BE4"/>
    <w:rsid w:val="005001AA"/>
    <w:rsid w:val="0050036E"/>
    <w:rsid w:val="00500DC7"/>
    <w:rsid w:val="0050180D"/>
    <w:rsid w:val="005020F4"/>
    <w:rsid w:val="0050348C"/>
    <w:rsid w:val="005078CB"/>
    <w:rsid w:val="0051038E"/>
    <w:rsid w:val="005118E1"/>
    <w:rsid w:val="005121B5"/>
    <w:rsid w:val="00513C00"/>
    <w:rsid w:val="00514BDC"/>
    <w:rsid w:val="00514D49"/>
    <w:rsid w:val="005158C1"/>
    <w:rsid w:val="005162C8"/>
    <w:rsid w:val="0051786A"/>
    <w:rsid w:val="00521618"/>
    <w:rsid w:val="005229F4"/>
    <w:rsid w:val="0052491B"/>
    <w:rsid w:val="00525465"/>
    <w:rsid w:val="0052679E"/>
    <w:rsid w:val="00526978"/>
    <w:rsid w:val="00526D6C"/>
    <w:rsid w:val="005304B9"/>
    <w:rsid w:val="00532289"/>
    <w:rsid w:val="00532C91"/>
    <w:rsid w:val="00533E82"/>
    <w:rsid w:val="00537B6B"/>
    <w:rsid w:val="005428B3"/>
    <w:rsid w:val="005436E0"/>
    <w:rsid w:val="005458D1"/>
    <w:rsid w:val="00546D16"/>
    <w:rsid w:val="00546D84"/>
    <w:rsid w:val="00547C89"/>
    <w:rsid w:val="005519EA"/>
    <w:rsid w:val="00551E68"/>
    <w:rsid w:val="00552907"/>
    <w:rsid w:val="00552CF3"/>
    <w:rsid w:val="0055727B"/>
    <w:rsid w:val="0056185E"/>
    <w:rsid w:val="00563AF3"/>
    <w:rsid w:val="005651E7"/>
    <w:rsid w:val="005661F1"/>
    <w:rsid w:val="005664BB"/>
    <w:rsid w:val="00570A2A"/>
    <w:rsid w:val="00571309"/>
    <w:rsid w:val="00571397"/>
    <w:rsid w:val="005717EE"/>
    <w:rsid w:val="00572654"/>
    <w:rsid w:val="0057386C"/>
    <w:rsid w:val="00574AC9"/>
    <w:rsid w:val="005770C6"/>
    <w:rsid w:val="005801CA"/>
    <w:rsid w:val="005808AF"/>
    <w:rsid w:val="00586BCB"/>
    <w:rsid w:val="005913E0"/>
    <w:rsid w:val="00593055"/>
    <w:rsid w:val="00596ADA"/>
    <w:rsid w:val="00597A13"/>
    <w:rsid w:val="005A0007"/>
    <w:rsid w:val="005A04DB"/>
    <w:rsid w:val="005A4688"/>
    <w:rsid w:val="005B0A64"/>
    <w:rsid w:val="005B2DCF"/>
    <w:rsid w:val="005B3CE8"/>
    <w:rsid w:val="005B45DA"/>
    <w:rsid w:val="005B5256"/>
    <w:rsid w:val="005C2E5F"/>
    <w:rsid w:val="005C2F08"/>
    <w:rsid w:val="005C372A"/>
    <w:rsid w:val="005C3A02"/>
    <w:rsid w:val="005C496E"/>
    <w:rsid w:val="005C6990"/>
    <w:rsid w:val="005C7A8A"/>
    <w:rsid w:val="005D1666"/>
    <w:rsid w:val="005D18B9"/>
    <w:rsid w:val="005D19DA"/>
    <w:rsid w:val="005D2018"/>
    <w:rsid w:val="005D201C"/>
    <w:rsid w:val="005D5E91"/>
    <w:rsid w:val="005E336E"/>
    <w:rsid w:val="005E596C"/>
    <w:rsid w:val="005E5E9F"/>
    <w:rsid w:val="005E6711"/>
    <w:rsid w:val="005F0049"/>
    <w:rsid w:val="005F151E"/>
    <w:rsid w:val="005F256E"/>
    <w:rsid w:val="005F2589"/>
    <w:rsid w:val="005F2A31"/>
    <w:rsid w:val="005F52A9"/>
    <w:rsid w:val="005F53EC"/>
    <w:rsid w:val="005F5BDB"/>
    <w:rsid w:val="005F60EC"/>
    <w:rsid w:val="005F6364"/>
    <w:rsid w:val="005F7949"/>
    <w:rsid w:val="0060089C"/>
    <w:rsid w:val="00603026"/>
    <w:rsid w:val="00605B2E"/>
    <w:rsid w:val="00610FD9"/>
    <w:rsid w:val="00611CD4"/>
    <w:rsid w:val="00614C54"/>
    <w:rsid w:val="00617532"/>
    <w:rsid w:val="00617A8D"/>
    <w:rsid w:val="006210AE"/>
    <w:rsid w:val="006218C1"/>
    <w:rsid w:val="006225B3"/>
    <w:rsid w:val="006233F9"/>
    <w:rsid w:val="00627FF5"/>
    <w:rsid w:val="00634D6E"/>
    <w:rsid w:val="00635364"/>
    <w:rsid w:val="00635F87"/>
    <w:rsid w:val="00636D9C"/>
    <w:rsid w:val="00640FE9"/>
    <w:rsid w:val="006423B7"/>
    <w:rsid w:val="006452F2"/>
    <w:rsid w:val="00645DFA"/>
    <w:rsid w:val="0064641F"/>
    <w:rsid w:val="0064696E"/>
    <w:rsid w:val="00647319"/>
    <w:rsid w:val="00647488"/>
    <w:rsid w:val="00647A34"/>
    <w:rsid w:val="00647ED9"/>
    <w:rsid w:val="00650CE3"/>
    <w:rsid w:val="00650CF9"/>
    <w:rsid w:val="00652187"/>
    <w:rsid w:val="00654F75"/>
    <w:rsid w:val="00661ED2"/>
    <w:rsid w:val="00662149"/>
    <w:rsid w:val="0066223C"/>
    <w:rsid w:val="0066320C"/>
    <w:rsid w:val="006643EB"/>
    <w:rsid w:val="00666640"/>
    <w:rsid w:val="00666EFB"/>
    <w:rsid w:val="0066707B"/>
    <w:rsid w:val="00671DBE"/>
    <w:rsid w:val="0067213F"/>
    <w:rsid w:val="00672C06"/>
    <w:rsid w:val="00672F7D"/>
    <w:rsid w:val="00673797"/>
    <w:rsid w:val="00673916"/>
    <w:rsid w:val="00674ACA"/>
    <w:rsid w:val="00675C69"/>
    <w:rsid w:val="00676CDF"/>
    <w:rsid w:val="00676D47"/>
    <w:rsid w:val="00680BC9"/>
    <w:rsid w:val="00681067"/>
    <w:rsid w:val="00682408"/>
    <w:rsid w:val="00685431"/>
    <w:rsid w:val="00686A5F"/>
    <w:rsid w:val="00686CA3"/>
    <w:rsid w:val="00686F47"/>
    <w:rsid w:val="00687B34"/>
    <w:rsid w:val="006904E1"/>
    <w:rsid w:val="00690A55"/>
    <w:rsid w:val="0069174B"/>
    <w:rsid w:val="00691B90"/>
    <w:rsid w:val="006942E4"/>
    <w:rsid w:val="006964C8"/>
    <w:rsid w:val="006972D2"/>
    <w:rsid w:val="006A0177"/>
    <w:rsid w:val="006A0EAC"/>
    <w:rsid w:val="006A4805"/>
    <w:rsid w:val="006A4AEE"/>
    <w:rsid w:val="006A5E6C"/>
    <w:rsid w:val="006B1CEE"/>
    <w:rsid w:val="006B1F50"/>
    <w:rsid w:val="006B6BA3"/>
    <w:rsid w:val="006B7979"/>
    <w:rsid w:val="006C058E"/>
    <w:rsid w:val="006C0A0A"/>
    <w:rsid w:val="006C2C68"/>
    <w:rsid w:val="006C5648"/>
    <w:rsid w:val="006C5AC0"/>
    <w:rsid w:val="006D0284"/>
    <w:rsid w:val="006D35EB"/>
    <w:rsid w:val="006D4009"/>
    <w:rsid w:val="006D4911"/>
    <w:rsid w:val="006D50BF"/>
    <w:rsid w:val="006D5B59"/>
    <w:rsid w:val="006D5CF1"/>
    <w:rsid w:val="006D616F"/>
    <w:rsid w:val="006D6FA9"/>
    <w:rsid w:val="006D6FBF"/>
    <w:rsid w:val="006D7025"/>
    <w:rsid w:val="006D70E9"/>
    <w:rsid w:val="006E3013"/>
    <w:rsid w:val="006E7AC3"/>
    <w:rsid w:val="006F1ABF"/>
    <w:rsid w:val="006F3212"/>
    <w:rsid w:val="006F54BB"/>
    <w:rsid w:val="00700030"/>
    <w:rsid w:val="007027E6"/>
    <w:rsid w:val="007049B4"/>
    <w:rsid w:val="00705E3E"/>
    <w:rsid w:val="00706306"/>
    <w:rsid w:val="0070676E"/>
    <w:rsid w:val="00706FC0"/>
    <w:rsid w:val="00711C34"/>
    <w:rsid w:val="00711FB2"/>
    <w:rsid w:val="007123CF"/>
    <w:rsid w:val="00712417"/>
    <w:rsid w:val="007135F0"/>
    <w:rsid w:val="00714D07"/>
    <w:rsid w:val="00716D04"/>
    <w:rsid w:val="00716D06"/>
    <w:rsid w:val="007171C9"/>
    <w:rsid w:val="00720271"/>
    <w:rsid w:val="00720314"/>
    <w:rsid w:val="0072195C"/>
    <w:rsid w:val="00723DD5"/>
    <w:rsid w:val="00724C85"/>
    <w:rsid w:val="00726D4D"/>
    <w:rsid w:val="007275A5"/>
    <w:rsid w:val="0073025B"/>
    <w:rsid w:val="0073028C"/>
    <w:rsid w:val="007308D6"/>
    <w:rsid w:val="0073110D"/>
    <w:rsid w:val="0073183C"/>
    <w:rsid w:val="00735261"/>
    <w:rsid w:val="00737AE5"/>
    <w:rsid w:val="00740588"/>
    <w:rsid w:val="00741613"/>
    <w:rsid w:val="00741896"/>
    <w:rsid w:val="00741B53"/>
    <w:rsid w:val="0074351A"/>
    <w:rsid w:val="00743587"/>
    <w:rsid w:val="00744415"/>
    <w:rsid w:val="0074488D"/>
    <w:rsid w:val="00746A21"/>
    <w:rsid w:val="007478DD"/>
    <w:rsid w:val="0075018E"/>
    <w:rsid w:val="0075153A"/>
    <w:rsid w:val="007525C9"/>
    <w:rsid w:val="00753507"/>
    <w:rsid w:val="007556B2"/>
    <w:rsid w:val="0076014C"/>
    <w:rsid w:val="00764C8C"/>
    <w:rsid w:val="00765A8B"/>
    <w:rsid w:val="007661AA"/>
    <w:rsid w:val="00767AC6"/>
    <w:rsid w:val="00770D56"/>
    <w:rsid w:val="0077429C"/>
    <w:rsid w:val="00774D04"/>
    <w:rsid w:val="0077528D"/>
    <w:rsid w:val="00775C17"/>
    <w:rsid w:val="00776BAB"/>
    <w:rsid w:val="007813B2"/>
    <w:rsid w:val="007821DB"/>
    <w:rsid w:val="007822D8"/>
    <w:rsid w:val="00782D62"/>
    <w:rsid w:val="00784022"/>
    <w:rsid w:val="007844BF"/>
    <w:rsid w:val="007872DE"/>
    <w:rsid w:val="00790222"/>
    <w:rsid w:val="00792094"/>
    <w:rsid w:val="00792FEC"/>
    <w:rsid w:val="00797113"/>
    <w:rsid w:val="007971D9"/>
    <w:rsid w:val="007A05B9"/>
    <w:rsid w:val="007A0B83"/>
    <w:rsid w:val="007A0F92"/>
    <w:rsid w:val="007A1787"/>
    <w:rsid w:val="007A4F61"/>
    <w:rsid w:val="007A70F9"/>
    <w:rsid w:val="007A770F"/>
    <w:rsid w:val="007B0D6F"/>
    <w:rsid w:val="007B0F14"/>
    <w:rsid w:val="007B1316"/>
    <w:rsid w:val="007B2841"/>
    <w:rsid w:val="007B32CC"/>
    <w:rsid w:val="007B36A2"/>
    <w:rsid w:val="007B3940"/>
    <w:rsid w:val="007B4C8E"/>
    <w:rsid w:val="007B5A2F"/>
    <w:rsid w:val="007B5DA7"/>
    <w:rsid w:val="007C126C"/>
    <w:rsid w:val="007C1410"/>
    <w:rsid w:val="007C2802"/>
    <w:rsid w:val="007D1A4C"/>
    <w:rsid w:val="007D2494"/>
    <w:rsid w:val="007D4092"/>
    <w:rsid w:val="007D56B8"/>
    <w:rsid w:val="007D5C47"/>
    <w:rsid w:val="007E02AF"/>
    <w:rsid w:val="007E08A3"/>
    <w:rsid w:val="007E1063"/>
    <w:rsid w:val="007E192F"/>
    <w:rsid w:val="007E6695"/>
    <w:rsid w:val="007F2E8A"/>
    <w:rsid w:val="007F3128"/>
    <w:rsid w:val="007F31FC"/>
    <w:rsid w:val="007F7506"/>
    <w:rsid w:val="00800C93"/>
    <w:rsid w:val="00800F71"/>
    <w:rsid w:val="008054E9"/>
    <w:rsid w:val="00805A12"/>
    <w:rsid w:val="00807408"/>
    <w:rsid w:val="00810AF2"/>
    <w:rsid w:val="00816BDC"/>
    <w:rsid w:val="0082075A"/>
    <w:rsid w:val="00821288"/>
    <w:rsid w:val="008213DD"/>
    <w:rsid w:val="008222B4"/>
    <w:rsid w:val="00822398"/>
    <w:rsid w:val="00823720"/>
    <w:rsid w:val="00824073"/>
    <w:rsid w:val="00824EB1"/>
    <w:rsid w:val="00826117"/>
    <w:rsid w:val="00827379"/>
    <w:rsid w:val="008304AB"/>
    <w:rsid w:val="00831EDD"/>
    <w:rsid w:val="0083326B"/>
    <w:rsid w:val="00833EBF"/>
    <w:rsid w:val="00834DCD"/>
    <w:rsid w:val="008379F2"/>
    <w:rsid w:val="0084087B"/>
    <w:rsid w:val="00841E0D"/>
    <w:rsid w:val="008430E6"/>
    <w:rsid w:val="0084325E"/>
    <w:rsid w:val="00845B76"/>
    <w:rsid w:val="00845FCB"/>
    <w:rsid w:val="00846167"/>
    <w:rsid w:val="00847278"/>
    <w:rsid w:val="0085083A"/>
    <w:rsid w:val="00852B47"/>
    <w:rsid w:val="008544CD"/>
    <w:rsid w:val="008579D3"/>
    <w:rsid w:val="00860E60"/>
    <w:rsid w:val="0086321B"/>
    <w:rsid w:val="008632F3"/>
    <w:rsid w:val="00865150"/>
    <w:rsid w:val="008667EA"/>
    <w:rsid w:val="00867559"/>
    <w:rsid w:val="00870DB3"/>
    <w:rsid w:val="00872181"/>
    <w:rsid w:val="008760E0"/>
    <w:rsid w:val="008771F7"/>
    <w:rsid w:val="008775E7"/>
    <w:rsid w:val="00881549"/>
    <w:rsid w:val="00882719"/>
    <w:rsid w:val="008838CA"/>
    <w:rsid w:val="0088405E"/>
    <w:rsid w:val="008841F1"/>
    <w:rsid w:val="00885F57"/>
    <w:rsid w:val="0089184C"/>
    <w:rsid w:val="00894EB3"/>
    <w:rsid w:val="00896DEA"/>
    <w:rsid w:val="00897A4C"/>
    <w:rsid w:val="008A05EF"/>
    <w:rsid w:val="008A4E3D"/>
    <w:rsid w:val="008A5749"/>
    <w:rsid w:val="008A581D"/>
    <w:rsid w:val="008A6030"/>
    <w:rsid w:val="008A7388"/>
    <w:rsid w:val="008B308A"/>
    <w:rsid w:val="008B3808"/>
    <w:rsid w:val="008B4A6A"/>
    <w:rsid w:val="008B5F3C"/>
    <w:rsid w:val="008B6F91"/>
    <w:rsid w:val="008B77DE"/>
    <w:rsid w:val="008C03DD"/>
    <w:rsid w:val="008C2588"/>
    <w:rsid w:val="008C3F4A"/>
    <w:rsid w:val="008C4827"/>
    <w:rsid w:val="008C52AB"/>
    <w:rsid w:val="008C7051"/>
    <w:rsid w:val="008D0969"/>
    <w:rsid w:val="008D245D"/>
    <w:rsid w:val="008D525D"/>
    <w:rsid w:val="008D56BF"/>
    <w:rsid w:val="008E1E65"/>
    <w:rsid w:val="008E26C9"/>
    <w:rsid w:val="008E3100"/>
    <w:rsid w:val="008E3323"/>
    <w:rsid w:val="008E6102"/>
    <w:rsid w:val="008F005A"/>
    <w:rsid w:val="008F036E"/>
    <w:rsid w:val="008F09A2"/>
    <w:rsid w:val="008F1D89"/>
    <w:rsid w:val="008F2987"/>
    <w:rsid w:val="008F32F2"/>
    <w:rsid w:val="008F4162"/>
    <w:rsid w:val="008F55A3"/>
    <w:rsid w:val="008F653C"/>
    <w:rsid w:val="009007FD"/>
    <w:rsid w:val="00900C28"/>
    <w:rsid w:val="00904D21"/>
    <w:rsid w:val="00904D87"/>
    <w:rsid w:val="0091270C"/>
    <w:rsid w:val="009128FA"/>
    <w:rsid w:val="0091368C"/>
    <w:rsid w:val="00913830"/>
    <w:rsid w:val="00913947"/>
    <w:rsid w:val="00916003"/>
    <w:rsid w:val="009218D1"/>
    <w:rsid w:val="00922FF8"/>
    <w:rsid w:val="00930389"/>
    <w:rsid w:val="0093099E"/>
    <w:rsid w:val="00931275"/>
    <w:rsid w:val="00932FD4"/>
    <w:rsid w:val="00933835"/>
    <w:rsid w:val="00933A6B"/>
    <w:rsid w:val="00934017"/>
    <w:rsid w:val="0093443B"/>
    <w:rsid w:val="009344BA"/>
    <w:rsid w:val="00935932"/>
    <w:rsid w:val="00936402"/>
    <w:rsid w:val="00936D64"/>
    <w:rsid w:val="00941713"/>
    <w:rsid w:val="0094425D"/>
    <w:rsid w:val="009442B1"/>
    <w:rsid w:val="009468D8"/>
    <w:rsid w:val="00947AF8"/>
    <w:rsid w:val="00947E68"/>
    <w:rsid w:val="00950578"/>
    <w:rsid w:val="009507AC"/>
    <w:rsid w:val="00952E3C"/>
    <w:rsid w:val="009567FF"/>
    <w:rsid w:val="00956A06"/>
    <w:rsid w:val="00956E44"/>
    <w:rsid w:val="00957738"/>
    <w:rsid w:val="00960D3B"/>
    <w:rsid w:val="0096189C"/>
    <w:rsid w:val="00961E75"/>
    <w:rsid w:val="00962947"/>
    <w:rsid w:val="00962F9D"/>
    <w:rsid w:val="00963BEB"/>
    <w:rsid w:val="009648E9"/>
    <w:rsid w:val="00965D91"/>
    <w:rsid w:val="00967B2C"/>
    <w:rsid w:val="00970EE4"/>
    <w:rsid w:val="0097541D"/>
    <w:rsid w:val="00977B7E"/>
    <w:rsid w:val="009817F5"/>
    <w:rsid w:val="00983319"/>
    <w:rsid w:val="009846A1"/>
    <w:rsid w:val="00985368"/>
    <w:rsid w:val="00985A1D"/>
    <w:rsid w:val="00986BB3"/>
    <w:rsid w:val="00990AD2"/>
    <w:rsid w:val="0099296C"/>
    <w:rsid w:val="0099771D"/>
    <w:rsid w:val="009A101C"/>
    <w:rsid w:val="009A1164"/>
    <w:rsid w:val="009A147D"/>
    <w:rsid w:val="009A17FC"/>
    <w:rsid w:val="009A2762"/>
    <w:rsid w:val="009A4D4C"/>
    <w:rsid w:val="009A4DED"/>
    <w:rsid w:val="009A5811"/>
    <w:rsid w:val="009A62C4"/>
    <w:rsid w:val="009A6A0F"/>
    <w:rsid w:val="009A6C9D"/>
    <w:rsid w:val="009B27D2"/>
    <w:rsid w:val="009B39F8"/>
    <w:rsid w:val="009B429C"/>
    <w:rsid w:val="009B5805"/>
    <w:rsid w:val="009B5DA7"/>
    <w:rsid w:val="009B69B3"/>
    <w:rsid w:val="009B6AD5"/>
    <w:rsid w:val="009B6EE4"/>
    <w:rsid w:val="009B7988"/>
    <w:rsid w:val="009B7BBE"/>
    <w:rsid w:val="009C2BA0"/>
    <w:rsid w:val="009C4574"/>
    <w:rsid w:val="009C4C51"/>
    <w:rsid w:val="009C617F"/>
    <w:rsid w:val="009C64BD"/>
    <w:rsid w:val="009D1A7E"/>
    <w:rsid w:val="009D2B59"/>
    <w:rsid w:val="009D2DCF"/>
    <w:rsid w:val="009D3DBE"/>
    <w:rsid w:val="009D4530"/>
    <w:rsid w:val="009D6CF2"/>
    <w:rsid w:val="009D7BBE"/>
    <w:rsid w:val="009E1426"/>
    <w:rsid w:val="009E1EE0"/>
    <w:rsid w:val="009E21C2"/>
    <w:rsid w:val="009E5019"/>
    <w:rsid w:val="009E7EB4"/>
    <w:rsid w:val="009E7F9A"/>
    <w:rsid w:val="009EB2EF"/>
    <w:rsid w:val="009F01D2"/>
    <w:rsid w:val="009F03FD"/>
    <w:rsid w:val="009F1722"/>
    <w:rsid w:val="009F1E65"/>
    <w:rsid w:val="009F3E36"/>
    <w:rsid w:val="009F4089"/>
    <w:rsid w:val="009F42A7"/>
    <w:rsid w:val="009F48D0"/>
    <w:rsid w:val="009F4F90"/>
    <w:rsid w:val="009F63E7"/>
    <w:rsid w:val="009F72E4"/>
    <w:rsid w:val="009F7C97"/>
    <w:rsid w:val="00A009F2"/>
    <w:rsid w:val="00A0153F"/>
    <w:rsid w:val="00A03B85"/>
    <w:rsid w:val="00A05573"/>
    <w:rsid w:val="00A111E1"/>
    <w:rsid w:val="00A112D1"/>
    <w:rsid w:val="00A13C3D"/>
    <w:rsid w:val="00A146B6"/>
    <w:rsid w:val="00A15EC6"/>
    <w:rsid w:val="00A16634"/>
    <w:rsid w:val="00A17FD5"/>
    <w:rsid w:val="00A20979"/>
    <w:rsid w:val="00A21545"/>
    <w:rsid w:val="00A2255C"/>
    <w:rsid w:val="00A23692"/>
    <w:rsid w:val="00A250DE"/>
    <w:rsid w:val="00A25AD7"/>
    <w:rsid w:val="00A275B9"/>
    <w:rsid w:val="00A3022C"/>
    <w:rsid w:val="00A318E3"/>
    <w:rsid w:val="00A336F6"/>
    <w:rsid w:val="00A34205"/>
    <w:rsid w:val="00A3600D"/>
    <w:rsid w:val="00A406F8"/>
    <w:rsid w:val="00A40CD6"/>
    <w:rsid w:val="00A40F3E"/>
    <w:rsid w:val="00A41D8A"/>
    <w:rsid w:val="00A42048"/>
    <w:rsid w:val="00A42FB0"/>
    <w:rsid w:val="00A43CBC"/>
    <w:rsid w:val="00A47B72"/>
    <w:rsid w:val="00A52C6C"/>
    <w:rsid w:val="00A54B87"/>
    <w:rsid w:val="00A54E2B"/>
    <w:rsid w:val="00A55865"/>
    <w:rsid w:val="00A56A8D"/>
    <w:rsid w:val="00A62E0A"/>
    <w:rsid w:val="00A631F5"/>
    <w:rsid w:val="00A63C19"/>
    <w:rsid w:val="00A65FA8"/>
    <w:rsid w:val="00A75956"/>
    <w:rsid w:val="00A80508"/>
    <w:rsid w:val="00A811CF"/>
    <w:rsid w:val="00A81875"/>
    <w:rsid w:val="00A83C29"/>
    <w:rsid w:val="00A842CF"/>
    <w:rsid w:val="00A8431B"/>
    <w:rsid w:val="00A8440C"/>
    <w:rsid w:val="00A85708"/>
    <w:rsid w:val="00A85E65"/>
    <w:rsid w:val="00A86F9B"/>
    <w:rsid w:val="00A90B66"/>
    <w:rsid w:val="00A90D0B"/>
    <w:rsid w:val="00A937AD"/>
    <w:rsid w:val="00A954CD"/>
    <w:rsid w:val="00A956F6"/>
    <w:rsid w:val="00A95936"/>
    <w:rsid w:val="00A95EFB"/>
    <w:rsid w:val="00A96944"/>
    <w:rsid w:val="00A96B2D"/>
    <w:rsid w:val="00A97E99"/>
    <w:rsid w:val="00AA15A2"/>
    <w:rsid w:val="00AA398F"/>
    <w:rsid w:val="00AA42CA"/>
    <w:rsid w:val="00AA43CA"/>
    <w:rsid w:val="00AA6144"/>
    <w:rsid w:val="00AB17F3"/>
    <w:rsid w:val="00AB22F2"/>
    <w:rsid w:val="00AB314C"/>
    <w:rsid w:val="00AB3D22"/>
    <w:rsid w:val="00AB5F2F"/>
    <w:rsid w:val="00AB67BF"/>
    <w:rsid w:val="00AC06FB"/>
    <w:rsid w:val="00AC0AD5"/>
    <w:rsid w:val="00AC130F"/>
    <w:rsid w:val="00AC1C6A"/>
    <w:rsid w:val="00AC2787"/>
    <w:rsid w:val="00AC3068"/>
    <w:rsid w:val="00AC3C07"/>
    <w:rsid w:val="00AC4DDF"/>
    <w:rsid w:val="00AC5836"/>
    <w:rsid w:val="00AC5F4C"/>
    <w:rsid w:val="00AD03AE"/>
    <w:rsid w:val="00AD26D6"/>
    <w:rsid w:val="00AD3A8B"/>
    <w:rsid w:val="00AD54CA"/>
    <w:rsid w:val="00AD6FB5"/>
    <w:rsid w:val="00AE1471"/>
    <w:rsid w:val="00AE315D"/>
    <w:rsid w:val="00AE47D3"/>
    <w:rsid w:val="00AE6008"/>
    <w:rsid w:val="00AE7163"/>
    <w:rsid w:val="00AF01E1"/>
    <w:rsid w:val="00AF0FD1"/>
    <w:rsid w:val="00AF1776"/>
    <w:rsid w:val="00AF272E"/>
    <w:rsid w:val="00AF44B4"/>
    <w:rsid w:val="00AF6697"/>
    <w:rsid w:val="00AF6F1B"/>
    <w:rsid w:val="00AF6F51"/>
    <w:rsid w:val="00B0488D"/>
    <w:rsid w:val="00B073EE"/>
    <w:rsid w:val="00B12823"/>
    <w:rsid w:val="00B12E73"/>
    <w:rsid w:val="00B14C0E"/>
    <w:rsid w:val="00B15B1A"/>
    <w:rsid w:val="00B20F7E"/>
    <w:rsid w:val="00B2176D"/>
    <w:rsid w:val="00B23092"/>
    <w:rsid w:val="00B23D86"/>
    <w:rsid w:val="00B27316"/>
    <w:rsid w:val="00B3168F"/>
    <w:rsid w:val="00B317F2"/>
    <w:rsid w:val="00B317F7"/>
    <w:rsid w:val="00B33A0C"/>
    <w:rsid w:val="00B33A42"/>
    <w:rsid w:val="00B34160"/>
    <w:rsid w:val="00B352EB"/>
    <w:rsid w:val="00B371F0"/>
    <w:rsid w:val="00B421D3"/>
    <w:rsid w:val="00B42441"/>
    <w:rsid w:val="00B424E6"/>
    <w:rsid w:val="00B42E94"/>
    <w:rsid w:val="00B43407"/>
    <w:rsid w:val="00B441E0"/>
    <w:rsid w:val="00B457AF"/>
    <w:rsid w:val="00B46416"/>
    <w:rsid w:val="00B469D1"/>
    <w:rsid w:val="00B46D41"/>
    <w:rsid w:val="00B52DE1"/>
    <w:rsid w:val="00B53805"/>
    <w:rsid w:val="00B542DD"/>
    <w:rsid w:val="00B54320"/>
    <w:rsid w:val="00B545CB"/>
    <w:rsid w:val="00B560C9"/>
    <w:rsid w:val="00B610BE"/>
    <w:rsid w:val="00B64524"/>
    <w:rsid w:val="00B646AB"/>
    <w:rsid w:val="00B65C8E"/>
    <w:rsid w:val="00B66DAE"/>
    <w:rsid w:val="00B6701B"/>
    <w:rsid w:val="00B75A8D"/>
    <w:rsid w:val="00B75F83"/>
    <w:rsid w:val="00B7691A"/>
    <w:rsid w:val="00B81A58"/>
    <w:rsid w:val="00B86BB0"/>
    <w:rsid w:val="00B873EC"/>
    <w:rsid w:val="00B87C78"/>
    <w:rsid w:val="00B91611"/>
    <w:rsid w:val="00B91C9E"/>
    <w:rsid w:val="00B92E82"/>
    <w:rsid w:val="00B92E9E"/>
    <w:rsid w:val="00B93A49"/>
    <w:rsid w:val="00B93A50"/>
    <w:rsid w:val="00B93DFA"/>
    <w:rsid w:val="00B93E8B"/>
    <w:rsid w:val="00B942B5"/>
    <w:rsid w:val="00B94BD7"/>
    <w:rsid w:val="00B951B3"/>
    <w:rsid w:val="00B9531A"/>
    <w:rsid w:val="00B971DB"/>
    <w:rsid w:val="00B97592"/>
    <w:rsid w:val="00BA251E"/>
    <w:rsid w:val="00BA399C"/>
    <w:rsid w:val="00BA3EE8"/>
    <w:rsid w:val="00BA4D27"/>
    <w:rsid w:val="00BA4FAE"/>
    <w:rsid w:val="00BA5524"/>
    <w:rsid w:val="00BA60A8"/>
    <w:rsid w:val="00BA65A0"/>
    <w:rsid w:val="00BA7CC1"/>
    <w:rsid w:val="00BB031F"/>
    <w:rsid w:val="00BB058C"/>
    <w:rsid w:val="00BB1193"/>
    <w:rsid w:val="00BB1FF1"/>
    <w:rsid w:val="00BB218D"/>
    <w:rsid w:val="00BB2C21"/>
    <w:rsid w:val="00BB395B"/>
    <w:rsid w:val="00BB39EB"/>
    <w:rsid w:val="00BB3FB5"/>
    <w:rsid w:val="00BB42D5"/>
    <w:rsid w:val="00BB548A"/>
    <w:rsid w:val="00BC04FF"/>
    <w:rsid w:val="00BC0A47"/>
    <w:rsid w:val="00BC18CD"/>
    <w:rsid w:val="00BC4774"/>
    <w:rsid w:val="00BC5388"/>
    <w:rsid w:val="00BC6817"/>
    <w:rsid w:val="00BC7B9A"/>
    <w:rsid w:val="00BD2E49"/>
    <w:rsid w:val="00BD4B92"/>
    <w:rsid w:val="00BD688D"/>
    <w:rsid w:val="00BD77E7"/>
    <w:rsid w:val="00BE026D"/>
    <w:rsid w:val="00BE199C"/>
    <w:rsid w:val="00BE1B08"/>
    <w:rsid w:val="00BE44E8"/>
    <w:rsid w:val="00BE45F2"/>
    <w:rsid w:val="00BE4BB1"/>
    <w:rsid w:val="00BE79E1"/>
    <w:rsid w:val="00BF02E2"/>
    <w:rsid w:val="00BF1535"/>
    <w:rsid w:val="00BF3CCF"/>
    <w:rsid w:val="00BF4461"/>
    <w:rsid w:val="00BF5541"/>
    <w:rsid w:val="00BF772B"/>
    <w:rsid w:val="00BF7CC1"/>
    <w:rsid w:val="00C015F4"/>
    <w:rsid w:val="00C019BE"/>
    <w:rsid w:val="00C02D5D"/>
    <w:rsid w:val="00C02F19"/>
    <w:rsid w:val="00C02FAB"/>
    <w:rsid w:val="00C074FC"/>
    <w:rsid w:val="00C077B8"/>
    <w:rsid w:val="00C114F4"/>
    <w:rsid w:val="00C11E7B"/>
    <w:rsid w:val="00C11EF5"/>
    <w:rsid w:val="00C145A3"/>
    <w:rsid w:val="00C2072C"/>
    <w:rsid w:val="00C2190B"/>
    <w:rsid w:val="00C2620A"/>
    <w:rsid w:val="00C30848"/>
    <w:rsid w:val="00C31AE9"/>
    <w:rsid w:val="00C32A57"/>
    <w:rsid w:val="00C37E0A"/>
    <w:rsid w:val="00C40234"/>
    <w:rsid w:val="00C40D99"/>
    <w:rsid w:val="00C41627"/>
    <w:rsid w:val="00C4281D"/>
    <w:rsid w:val="00C44695"/>
    <w:rsid w:val="00C525C5"/>
    <w:rsid w:val="00C52AFD"/>
    <w:rsid w:val="00C54143"/>
    <w:rsid w:val="00C55109"/>
    <w:rsid w:val="00C55788"/>
    <w:rsid w:val="00C55DE0"/>
    <w:rsid w:val="00C56F65"/>
    <w:rsid w:val="00C611B1"/>
    <w:rsid w:val="00C62741"/>
    <w:rsid w:val="00C627DB"/>
    <w:rsid w:val="00C62ACE"/>
    <w:rsid w:val="00C63A3D"/>
    <w:rsid w:val="00C64351"/>
    <w:rsid w:val="00C647FB"/>
    <w:rsid w:val="00C65EA6"/>
    <w:rsid w:val="00C665C3"/>
    <w:rsid w:val="00C66C23"/>
    <w:rsid w:val="00C721A3"/>
    <w:rsid w:val="00C73186"/>
    <w:rsid w:val="00C7464E"/>
    <w:rsid w:val="00C76E23"/>
    <w:rsid w:val="00C76ED6"/>
    <w:rsid w:val="00C86C1A"/>
    <w:rsid w:val="00C871C1"/>
    <w:rsid w:val="00C90FED"/>
    <w:rsid w:val="00C916C9"/>
    <w:rsid w:val="00C920EA"/>
    <w:rsid w:val="00C92573"/>
    <w:rsid w:val="00C93265"/>
    <w:rsid w:val="00C93784"/>
    <w:rsid w:val="00C94DDF"/>
    <w:rsid w:val="00C95673"/>
    <w:rsid w:val="00C9736B"/>
    <w:rsid w:val="00C97958"/>
    <w:rsid w:val="00CA049D"/>
    <w:rsid w:val="00CA3141"/>
    <w:rsid w:val="00CA5C94"/>
    <w:rsid w:val="00CA6BD2"/>
    <w:rsid w:val="00CA780B"/>
    <w:rsid w:val="00CB0904"/>
    <w:rsid w:val="00CB1253"/>
    <w:rsid w:val="00CB5706"/>
    <w:rsid w:val="00CB5D53"/>
    <w:rsid w:val="00CB5FEE"/>
    <w:rsid w:val="00CC1E2A"/>
    <w:rsid w:val="00CC258D"/>
    <w:rsid w:val="00CC48FB"/>
    <w:rsid w:val="00CC5FAE"/>
    <w:rsid w:val="00CD0440"/>
    <w:rsid w:val="00CD3175"/>
    <w:rsid w:val="00CD40F1"/>
    <w:rsid w:val="00CD4A50"/>
    <w:rsid w:val="00CD5E39"/>
    <w:rsid w:val="00CD635A"/>
    <w:rsid w:val="00CD6582"/>
    <w:rsid w:val="00CD7453"/>
    <w:rsid w:val="00CE0A3F"/>
    <w:rsid w:val="00CE2C14"/>
    <w:rsid w:val="00CE2C41"/>
    <w:rsid w:val="00CE3D70"/>
    <w:rsid w:val="00CE4716"/>
    <w:rsid w:val="00CE4A03"/>
    <w:rsid w:val="00CE60ED"/>
    <w:rsid w:val="00CE7999"/>
    <w:rsid w:val="00CF1545"/>
    <w:rsid w:val="00CF28AA"/>
    <w:rsid w:val="00CF38C6"/>
    <w:rsid w:val="00CF38F5"/>
    <w:rsid w:val="00CF44FA"/>
    <w:rsid w:val="00CF4CF7"/>
    <w:rsid w:val="00CF4F95"/>
    <w:rsid w:val="00CF6A28"/>
    <w:rsid w:val="00CF7AE2"/>
    <w:rsid w:val="00D028D3"/>
    <w:rsid w:val="00D02E26"/>
    <w:rsid w:val="00D05891"/>
    <w:rsid w:val="00D06570"/>
    <w:rsid w:val="00D111C4"/>
    <w:rsid w:val="00D1235F"/>
    <w:rsid w:val="00D1353C"/>
    <w:rsid w:val="00D13C2B"/>
    <w:rsid w:val="00D1453F"/>
    <w:rsid w:val="00D17D27"/>
    <w:rsid w:val="00D17F70"/>
    <w:rsid w:val="00D26833"/>
    <w:rsid w:val="00D26A75"/>
    <w:rsid w:val="00D26B6A"/>
    <w:rsid w:val="00D32CEA"/>
    <w:rsid w:val="00D33AF0"/>
    <w:rsid w:val="00D35139"/>
    <w:rsid w:val="00D37BA8"/>
    <w:rsid w:val="00D41BD1"/>
    <w:rsid w:val="00D42E74"/>
    <w:rsid w:val="00D42FF4"/>
    <w:rsid w:val="00D479AD"/>
    <w:rsid w:val="00D50913"/>
    <w:rsid w:val="00D52358"/>
    <w:rsid w:val="00D528C8"/>
    <w:rsid w:val="00D55B59"/>
    <w:rsid w:val="00D55C98"/>
    <w:rsid w:val="00D566D8"/>
    <w:rsid w:val="00D56898"/>
    <w:rsid w:val="00D56C15"/>
    <w:rsid w:val="00D57171"/>
    <w:rsid w:val="00D57A45"/>
    <w:rsid w:val="00D61574"/>
    <w:rsid w:val="00D63A6C"/>
    <w:rsid w:val="00D64D22"/>
    <w:rsid w:val="00D664EB"/>
    <w:rsid w:val="00D70AEB"/>
    <w:rsid w:val="00D7146C"/>
    <w:rsid w:val="00D716DD"/>
    <w:rsid w:val="00D738EF"/>
    <w:rsid w:val="00D80A7C"/>
    <w:rsid w:val="00D81A25"/>
    <w:rsid w:val="00D833B3"/>
    <w:rsid w:val="00D851F1"/>
    <w:rsid w:val="00D86A49"/>
    <w:rsid w:val="00D903B5"/>
    <w:rsid w:val="00D911E8"/>
    <w:rsid w:val="00D92BF7"/>
    <w:rsid w:val="00D9503E"/>
    <w:rsid w:val="00D95CBD"/>
    <w:rsid w:val="00D95F2C"/>
    <w:rsid w:val="00D9613D"/>
    <w:rsid w:val="00D9653E"/>
    <w:rsid w:val="00DA13A3"/>
    <w:rsid w:val="00DA1E01"/>
    <w:rsid w:val="00DA1E77"/>
    <w:rsid w:val="00DA45D9"/>
    <w:rsid w:val="00DA491E"/>
    <w:rsid w:val="00DA6706"/>
    <w:rsid w:val="00DB0A21"/>
    <w:rsid w:val="00DB1EE9"/>
    <w:rsid w:val="00DB2861"/>
    <w:rsid w:val="00DB2F14"/>
    <w:rsid w:val="00DB38F9"/>
    <w:rsid w:val="00DB7DF0"/>
    <w:rsid w:val="00DC04A2"/>
    <w:rsid w:val="00DC055D"/>
    <w:rsid w:val="00DC1170"/>
    <w:rsid w:val="00DC11B9"/>
    <w:rsid w:val="00DC23B8"/>
    <w:rsid w:val="00DC3107"/>
    <w:rsid w:val="00DC76E7"/>
    <w:rsid w:val="00DD4B80"/>
    <w:rsid w:val="00DD4CB4"/>
    <w:rsid w:val="00DD58AE"/>
    <w:rsid w:val="00DD5DA8"/>
    <w:rsid w:val="00DD64EB"/>
    <w:rsid w:val="00DE0584"/>
    <w:rsid w:val="00DE10D2"/>
    <w:rsid w:val="00DE14DF"/>
    <w:rsid w:val="00DE4E77"/>
    <w:rsid w:val="00DE5AAE"/>
    <w:rsid w:val="00DE639B"/>
    <w:rsid w:val="00DE6B9D"/>
    <w:rsid w:val="00DE72A1"/>
    <w:rsid w:val="00DE7AB6"/>
    <w:rsid w:val="00DE7E29"/>
    <w:rsid w:val="00DE7E2A"/>
    <w:rsid w:val="00DF0850"/>
    <w:rsid w:val="00DF0BAD"/>
    <w:rsid w:val="00DF17EF"/>
    <w:rsid w:val="00DF1F54"/>
    <w:rsid w:val="00DF33B2"/>
    <w:rsid w:val="00DF589F"/>
    <w:rsid w:val="00DF5B2B"/>
    <w:rsid w:val="00DF7921"/>
    <w:rsid w:val="00DF7D54"/>
    <w:rsid w:val="00E016D6"/>
    <w:rsid w:val="00E01F55"/>
    <w:rsid w:val="00E03B19"/>
    <w:rsid w:val="00E03B4C"/>
    <w:rsid w:val="00E20AD1"/>
    <w:rsid w:val="00E20D8C"/>
    <w:rsid w:val="00E211F5"/>
    <w:rsid w:val="00E21AAD"/>
    <w:rsid w:val="00E2287E"/>
    <w:rsid w:val="00E23808"/>
    <w:rsid w:val="00E24F60"/>
    <w:rsid w:val="00E261C1"/>
    <w:rsid w:val="00E2724F"/>
    <w:rsid w:val="00E27DAF"/>
    <w:rsid w:val="00E34C8A"/>
    <w:rsid w:val="00E35014"/>
    <w:rsid w:val="00E375D8"/>
    <w:rsid w:val="00E41041"/>
    <w:rsid w:val="00E41F18"/>
    <w:rsid w:val="00E426AB"/>
    <w:rsid w:val="00E4513E"/>
    <w:rsid w:val="00E47BF1"/>
    <w:rsid w:val="00E5071E"/>
    <w:rsid w:val="00E50AD9"/>
    <w:rsid w:val="00E5122A"/>
    <w:rsid w:val="00E51F86"/>
    <w:rsid w:val="00E523E6"/>
    <w:rsid w:val="00E5334B"/>
    <w:rsid w:val="00E55B6C"/>
    <w:rsid w:val="00E55D5F"/>
    <w:rsid w:val="00E56CE1"/>
    <w:rsid w:val="00E5F70A"/>
    <w:rsid w:val="00E60C8E"/>
    <w:rsid w:val="00E6243B"/>
    <w:rsid w:val="00E6262B"/>
    <w:rsid w:val="00E64D96"/>
    <w:rsid w:val="00E70471"/>
    <w:rsid w:val="00E7122D"/>
    <w:rsid w:val="00E726F9"/>
    <w:rsid w:val="00E871BA"/>
    <w:rsid w:val="00E90800"/>
    <w:rsid w:val="00E90F4A"/>
    <w:rsid w:val="00E95A68"/>
    <w:rsid w:val="00E96657"/>
    <w:rsid w:val="00E967CC"/>
    <w:rsid w:val="00E96DAB"/>
    <w:rsid w:val="00E96E85"/>
    <w:rsid w:val="00E97CDD"/>
    <w:rsid w:val="00EA20AA"/>
    <w:rsid w:val="00EA2439"/>
    <w:rsid w:val="00EA3CEA"/>
    <w:rsid w:val="00EA5533"/>
    <w:rsid w:val="00EB2056"/>
    <w:rsid w:val="00EB28CA"/>
    <w:rsid w:val="00EB48C7"/>
    <w:rsid w:val="00EB6A75"/>
    <w:rsid w:val="00EB70E7"/>
    <w:rsid w:val="00EB754A"/>
    <w:rsid w:val="00EB779B"/>
    <w:rsid w:val="00EC211F"/>
    <w:rsid w:val="00EC2B20"/>
    <w:rsid w:val="00EC4B9A"/>
    <w:rsid w:val="00EC4DAB"/>
    <w:rsid w:val="00EC4F6D"/>
    <w:rsid w:val="00EC621F"/>
    <w:rsid w:val="00EC691C"/>
    <w:rsid w:val="00EC6B1E"/>
    <w:rsid w:val="00EC760D"/>
    <w:rsid w:val="00ED0750"/>
    <w:rsid w:val="00ED15E7"/>
    <w:rsid w:val="00ED1E4F"/>
    <w:rsid w:val="00ED2939"/>
    <w:rsid w:val="00ED341F"/>
    <w:rsid w:val="00ED35EE"/>
    <w:rsid w:val="00ED6FE0"/>
    <w:rsid w:val="00ED708E"/>
    <w:rsid w:val="00EE000B"/>
    <w:rsid w:val="00EE26E1"/>
    <w:rsid w:val="00EE37F2"/>
    <w:rsid w:val="00EE3D7D"/>
    <w:rsid w:val="00EE44A0"/>
    <w:rsid w:val="00EE55A6"/>
    <w:rsid w:val="00EE5BBF"/>
    <w:rsid w:val="00EE7D4C"/>
    <w:rsid w:val="00EF0461"/>
    <w:rsid w:val="00EF0A19"/>
    <w:rsid w:val="00EF3BEF"/>
    <w:rsid w:val="00EF5DA3"/>
    <w:rsid w:val="00EF5DDC"/>
    <w:rsid w:val="00EF5FA5"/>
    <w:rsid w:val="00EF62B4"/>
    <w:rsid w:val="00EF6D67"/>
    <w:rsid w:val="00F00179"/>
    <w:rsid w:val="00F014C2"/>
    <w:rsid w:val="00F025FC"/>
    <w:rsid w:val="00F04468"/>
    <w:rsid w:val="00F04CD0"/>
    <w:rsid w:val="00F04DDF"/>
    <w:rsid w:val="00F05D15"/>
    <w:rsid w:val="00F05EAD"/>
    <w:rsid w:val="00F06BD0"/>
    <w:rsid w:val="00F074B1"/>
    <w:rsid w:val="00F0D756"/>
    <w:rsid w:val="00F101CB"/>
    <w:rsid w:val="00F113BB"/>
    <w:rsid w:val="00F113C1"/>
    <w:rsid w:val="00F1415D"/>
    <w:rsid w:val="00F14B02"/>
    <w:rsid w:val="00F16468"/>
    <w:rsid w:val="00F20441"/>
    <w:rsid w:val="00F2166A"/>
    <w:rsid w:val="00F22B4C"/>
    <w:rsid w:val="00F3071B"/>
    <w:rsid w:val="00F3130C"/>
    <w:rsid w:val="00F34D72"/>
    <w:rsid w:val="00F35672"/>
    <w:rsid w:val="00F36FB7"/>
    <w:rsid w:val="00F4005E"/>
    <w:rsid w:val="00F40E5A"/>
    <w:rsid w:val="00F44614"/>
    <w:rsid w:val="00F44E6A"/>
    <w:rsid w:val="00F45136"/>
    <w:rsid w:val="00F45159"/>
    <w:rsid w:val="00F468F0"/>
    <w:rsid w:val="00F47CB7"/>
    <w:rsid w:val="00F513B3"/>
    <w:rsid w:val="00F536D1"/>
    <w:rsid w:val="00F53814"/>
    <w:rsid w:val="00F54B7D"/>
    <w:rsid w:val="00F55A41"/>
    <w:rsid w:val="00F55B2C"/>
    <w:rsid w:val="00F56B99"/>
    <w:rsid w:val="00F616BF"/>
    <w:rsid w:val="00F61FEC"/>
    <w:rsid w:val="00F65D4F"/>
    <w:rsid w:val="00F67365"/>
    <w:rsid w:val="00F72A51"/>
    <w:rsid w:val="00F7351F"/>
    <w:rsid w:val="00F74FE6"/>
    <w:rsid w:val="00F756F2"/>
    <w:rsid w:val="00F75826"/>
    <w:rsid w:val="00F81837"/>
    <w:rsid w:val="00F8505A"/>
    <w:rsid w:val="00F86C75"/>
    <w:rsid w:val="00F901A8"/>
    <w:rsid w:val="00F9178E"/>
    <w:rsid w:val="00F93D40"/>
    <w:rsid w:val="00F9626E"/>
    <w:rsid w:val="00F96E22"/>
    <w:rsid w:val="00F973A2"/>
    <w:rsid w:val="00F97575"/>
    <w:rsid w:val="00F978B1"/>
    <w:rsid w:val="00FA2D1E"/>
    <w:rsid w:val="00FA2D29"/>
    <w:rsid w:val="00FA5490"/>
    <w:rsid w:val="00FA6AA2"/>
    <w:rsid w:val="00FB11EC"/>
    <w:rsid w:val="00FB151F"/>
    <w:rsid w:val="00FB18ED"/>
    <w:rsid w:val="00FC039D"/>
    <w:rsid w:val="00FC277D"/>
    <w:rsid w:val="00FC377D"/>
    <w:rsid w:val="00FC3E94"/>
    <w:rsid w:val="00FC5996"/>
    <w:rsid w:val="00FC5D8B"/>
    <w:rsid w:val="00FD04B1"/>
    <w:rsid w:val="00FD18BD"/>
    <w:rsid w:val="00FD1DCB"/>
    <w:rsid w:val="00FD43E5"/>
    <w:rsid w:val="00FD5BBF"/>
    <w:rsid w:val="00FD66AF"/>
    <w:rsid w:val="00FD6F52"/>
    <w:rsid w:val="00FE1293"/>
    <w:rsid w:val="00FE3B3D"/>
    <w:rsid w:val="00FE7588"/>
    <w:rsid w:val="00FE77C6"/>
    <w:rsid w:val="00FE7995"/>
    <w:rsid w:val="00FF148F"/>
    <w:rsid w:val="00FF536C"/>
    <w:rsid w:val="00FF7A3F"/>
    <w:rsid w:val="010267D7"/>
    <w:rsid w:val="013518E8"/>
    <w:rsid w:val="014D8C4E"/>
    <w:rsid w:val="0164B4F1"/>
    <w:rsid w:val="01662ED1"/>
    <w:rsid w:val="01772295"/>
    <w:rsid w:val="018507F4"/>
    <w:rsid w:val="0198A83C"/>
    <w:rsid w:val="01B3CAC2"/>
    <w:rsid w:val="01D86198"/>
    <w:rsid w:val="01F14026"/>
    <w:rsid w:val="020A744A"/>
    <w:rsid w:val="0215AD1A"/>
    <w:rsid w:val="021D4DBF"/>
    <w:rsid w:val="0240418A"/>
    <w:rsid w:val="024894C9"/>
    <w:rsid w:val="02589E61"/>
    <w:rsid w:val="026DE287"/>
    <w:rsid w:val="02970BFF"/>
    <w:rsid w:val="02AAA512"/>
    <w:rsid w:val="02F5EF3F"/>
    <w:rsid w:val="03076445"/>
    <w:rsid w:val="0309391E"/>
    <w:rsid w:val="030DCA0E"/>
    <w:rsid w:val="0321849B"/>
    <w:rsid w:val="032BD30E"/>
    <w:rsid w:val="03575EE7"/>
    <w:rsid w:val="03628002"/>
    <w:rsid w:val="0362F42D"/>
    <w:rsid w:val="03865FA1"/>
    <w:rsid w:val="0399863C"/>
    <w:rsid w:val="03B4F397"/>
    <w:rsid w:val="03DB6038"/>
    <w:rsid w:val="03E87EED"/>
    <w:rsid w:val="03EA1C94"/>
    <w:rsid w:val="03F652FA"/>
    <w:rsid w:val="0454A139"/>
    <w:rsid w:val="045A5599"/>
    <w:rsid w:val="04642647"/>
    <w:rsid w:val="04786364"/>
    <w:rsid w:val="048294FA"/>
    <w:rsid w:val="048D5E8A"/>
    <w:rsid w:val="049E55D0"/>
    <w:rsid w:val="049EF7F7"/>
    <w:rsid w:val="04ACA6BE"/>
    <w:rsid w:val="04B3F09C"/>
    <w:rsid w:val="04B7E842"/>
    <w:rsid w:val="05076CC5"/>
    <w:rsid w:val="050EAC4E"/>
    <w:rsid w:val="05217674"/>
    <w:rsid w:val="05298414"/>
    <w:rsid w:val="05598262"/>
    <w:rsid w:val="055D6A54"/>
    <w:rsid w:val="0561C372"/>
    <w:rsid w:val="05881F84"/>
    <w:rsid w:val="05A4DBFD"/>
    <w:rsid w:val="05B1C205"/>
    <w:rsid w:val="05B3BC39"/>
    <w:rsid w:val="05B98663"/>
    <w:rsid w:val="05CEE2C9"/>
    <w:rsid w:val="05D1D967"/>
    <w:rsid w:val="05F933FE"/>
    <w:rsid w:val="06028F91"/>
    <w:rsid w:val="06524E35"/>
    <w:rsid w:val="065650E2"/>
    <w:rsid w:val="066CFF47"/>
    <w:rsid w:val="067DC195"/>
    <w:rsid w:val="069226F6"/>
    <w:rsid w:val="069D922F"/>
    <w:rsid w:val="06A27744"/>
    <w:rsid w:val="06AEAA52"/>
    <w:rsid w:val="06C5C433"/>
    <w:rsid w:val="06DAF863"/>
    <w:rsid w:val="06E8FB79"/>
    <w:rsid w:val="070259A8"/>
    <w:rsid w:val="0722FDCD"/>
    <w:rsid w:val="07391501"/>
    <w:rsid w:val="076127CB"/>
    <w:rsid w:val="07616890"/>
    <w:rsid w:val="07780460"/>
    <w:rsid w:val="078163B9"/>
    <w:rsid w:val="07974198"/>
    <w:rsid w:val="07A1ABDB"/>
    <w:rsid w:val="07BF07D5"/>
    <w:rsid w:val="07CA9EAD"/>
    <w:rsid w:val="07E3E43C"/>
    <w:rsid w:val="07EB79A5"/>
    <w:rsid w:val="08071CA8"/>
    <w:rsid w:val="083E15C4"/>
    <w:rsid w:val="0857B85B"/>
    <w:rsid w:val="088B8AB1"/>
    <w:rsid w:val="08983922"/>
    <w:rsid w:val="08B2D73F"/>
    <w:rsid w:val="08DBA369"/>
    <w:rsid w:val="08F93460"/>
    <w:rsid w:val="09249E11"/>
    <w:rsid w:val="092B1EBC"/>
    <w:rsid w:val="093EDCF9"/>
    <w:rsid w:val="0951DE43"/>
    <w:rsid w:val="0974929B"/>
    <w:rsid w:val="09824C1D"/>
    <w:rsid w:val="09904599"/>
    <w:rsid w:val="0999AF7F"/>
    <w:rsid w:val="09D09A65"/>
    <w:rsid w:val="09D9E0A8"/>
    <w:rsid w:val="0A01F427"/>
    <w:rsid w:val="0A045AB1"/>
    <w:rsid w:val="0A0C3A25"/>
    <w:rsid w:val="0A0FC3E1"/>
    <w:rsid w:val="0A1EDD66"/>
    <w:rsid w:val="0A1FEB14"/>
    <w:rsid w:val="0A2648CC"/>
    <w:rsid w:val="0A345DB3"/>
    <w:rsid w:val="0A39F147"/>
    <w:rsid w:val="0A664005"/>
    <w:rsid w:val="0A70DAB5"/>
    <w:rsid w:val="0A8A23AD"/>
    <w:rsid w:val="0A926770"/>
    <w:rsid w:val="0A93A4BA"/>
    <w:rsid w:val="0A986DD2"/>
    <w:rsid w:val="0AB3853A"/>
    <w:rsid w:val="0AB6DD5D"/>
    <w:rsid w:val="0AC03AA5"/>
    <w:rsid w:val="0AC5D195"/>
    <w:rsid w:val="0AF6A08E"/>
    <w:rsid w:val="0AF8567B"/>
    <w:rsid w:val="0B12E7C3"/>
    <w:rsid w:val="0B317A88"/>
    <w:rsid w:val="0B445E89"/>
    <w:rsid w:val="0B4F4A64"/>
    <w:rsid w:val="0B505AC6"/>
    <w:rsid w:val="0B5D1D4A"/>
    <w:rsid w:val="0B61C55B"/>
    <w:rsid w:val="0B6EC5E8"/>
    <w:rsid w:val="0B7E7F9F"/>
    <w:rsid w:val="0B800301"/>
    <w:rsid w:val="0B8303CB"/>
    <w:rsid w:val="0B8A61DC"/>
    <w:rsid w:val="0B91F629"/>
    <w:rsid w:val="0BA097C5"/>
    <w:rsid w:val="0BA5295F"/>
    <w:rsid w:val="0BB7E686"/>
    <w:rsid w:val="0BB984D8"/>
    <w:rsid w:val="0BC12065"/>
    <w:rsid w:val="0BD2278D"/>
    <w:rsid w:val="0BD3A6C8"/>
    <w:rsid w:val="0BD5FB49"/>
    <w:rsid w:val="0BE9047B"/>
    <w:rsid w:val="0C0B9FA1"/>
    <w:rsid w:val="0C0D77D3"/>
    <w:rsid w:val="0C233FC0"/>
    <w:rsid w:val="0C3B4658"/>
    <w:rsid w:val="0C619E4A"/>
    <w:rsid w:val="0C6AD1D8"/>
    <w:rsid w:val="0CB31FD3"/>
    <w:rsid w:val="0CB44033"/>
    <w:rsid w:val="0CC9678F"/>
    <w:rsid w:val="0D052267"/>
    <w:rsid w:val="0D2039FB"/>
    <w:rsid w:val="0D3553EF"/>
    <w:rsid w:val="0D8B42E5"/>
    <w:rsid w:val="0D931053"/>
    <w:rsid w:val="0DA8693B"/>
    <w:rsid w:val="0DADABEC"/>
    <w:rsid w:val="0DAE0A23"/>
    <w:rsid w:val="0DCBD072"/>
    <w:rsid w:val="0DDBA2EE"/>
    <w:rsid w:val="0E05653B"/>
    <w:rsid w:val="0E15C456"/>
    <w:rsid w:val="0E1BFE8A"/>
    <w:rsid w:val="0E276D95"/>
    <w:rsid w:val="0E469EB6"/>
    <w:rsid w:val="0E470546"/>
    <w:rsid w:val="0E470A0A"/>
    <w:rsid w:val="0E53574E"/>
    <w:rsid w:val="0E562744"/>
    <w:rsid w:val="0E56E03E"/>
    <w:rsid w:val="0E57F3EC"/>
    <w:rsid w:val="0E65E666"/>
    <w:rsid w:val="0E69594B"/>
    <w:rsid w:val="0EA0416F"/>
    <w:rsid w:val="0EAE8506"/>
    <w:rsid w:val="0EB1D442"/>
    <w:rsid w:val="0EB98D06"/>
    <w:rsid w:val="0EBF31F7"/>
    <w:rsid w:val="0ECD731F"/>
    <w:rsid w:val="0ED0D2E2"/>
    <w:rsid w:val="0EEB7BC7"/>
    <w:rsid w:val="0F004733"/>
    <w:rsid w:val="0F0EDEE6"/>
    <w:rsid w:val="0F1011C4"/>
    <w:rsid w:val="0F1329D1"/>
    <w:rsid w:val="0F282FA5"/>
    <w:rsid w:val="0F2D97FF"/>
    <w:rsid w:val="0F315FB5"/>
    <w:rsid w:val="0F39F9E1"/>
    <w:rsid w:val="0F43B975"/>
    <w:rsid w:val="0F468EE9"/>
    <w:rsid w:val="0F5D1EC5"/>
    <w:rsid w:val="0F83BF1A"/>
    <w:rsid w:val="0F8CA2D2"/>
    <w:rsid w:val="0FC95762"/>
    <w:rsid w:val="10194B50"/>
    <w:rsid w:val="103A5D28"/>
    <w:rsid w:val="10578C38"/>
    <w:rsid w:val="1078D0A9"/>
    <w:rsid w:val="108BDA7D"/>
    <w:rsid w:val="108E93EC"/>
    <w:rsid w:val="1093D790"/>
    <w:rsid w:val="10A5CE2B"/>
    <w:rsid w:val="10B0C5F0"/>
    <w:rsid w:val="10D99ACC"/>
    <w:rsid w:val="11024DC9"/>
    <w:rsid w:val="110411CC"/>
    <w:rsid w:val="11045645"/>
    <w:rsid w:val="1121D47D"/>
    <w:rsid w:val="11246BCD"/>
    <w:rsid w:val="11251B95"/>
    <w:rsid w:val="11303AB8"/>
    <w:rsid w:val="1137E76D"/>
    <w:rsid w:val="11386948"/>
    <w:rsid w:val="113ACEB3"/>
    <w:rsid w:val="117447D2"/>
    <w:rsid w:val="117D9F85"/>
    <w:rsid w:val="117E7E23"/>
    <w:rsid w:val="11A8B893"/>
    <w:rsid w:val="11C11569"/>
    <w:rsid w:val="11E653F7"/>
    <w:rsid w:val="121D60DC"/>
    <w:rsid w:val="122085F2"/>
    <w:rsid w:val="12272E6D"/>
    <w:rsid w:val="1249D6CA"/>
    <w:rsid w:val="125B9E1E"/>
    <w:rsid w:val="12639C8A"/>
    <w:rsid w:val="126A335D"/>
    <w:rsid w:val="12AAD61F"/>
    <w:rsid w:val="12CEF879"/>
    <w:rsid w:val="12D386C9"/>
    <w:rsid w:val="12F46003"/>
    <w:rsid w:val="12F4D685"/>
    <w:rsid w:val="12FFF6FE"/>
    <w:rsid w:val="131072E6"/>
    <w:rsid w:val="1313F6E8"/>
    <w:rsid w:val="1317F6C5"/>
    <w:rsid w:val="133D4448"/>
    <w:rsid w:val="13487B98"/>
    <w:rsid w:val="1352E3D7"/>
    <w:rsid w:val="135B6F12"/>
    <w:rsid w:val="1368B6E9"/>
    <w:rsid w:val="13759F20"/>
    <w:rsid w:val="138685CF"/>
    <w:rsid w:val="1395BA43"/>
    <w:rsid w:val="139A38A8"/>
    <w:rsid w:val="13A616CB"/>
    <w:rsid w:val="13B58292"/>
    <w:rsid w:val="13D146E4"/>
    <w:rsid w:val="13E488FB"/>
    <w:rsid w:val="13E6139F"/>
    <w:rsid w:val="140999B6"/>
    <w:rsid w:val="1411726F"/>
    <w:rsid w:val="14423F36"/>
    <w:rsid w:val="1449E91D"/>
    <w:rsid w:val="145DD4D4"/>
    <w:rsid w:val="148395E5"/>
    <w:rsid w:val="14866406"/>
    <w:rsid w:val="1494360E"/>
    <w:rsid w:val="149938D3"/>
    <w:rsid w:val="14B6C92D"/>
    <w:rsid w:val="14C8CD4E"/>
    <w:rsid w:val="14ED9ECA"/>
    <w:rsid w:val="152741B2"/>
    <w:rsid w:val="152D3C97"/>
    <w:rsid w:val="153A68FE"/>
    <w:rsid w:val="1540F354"/>
    <w:rsid w:val="154F347E"/>
    <w:rsid w:val="155091FC"/>
    <w:rsid w:val="1559035A"/>
    <w:rsid w:val="15662296"/>
    <w:rsid w:val="156F7132"/>
    <w:rsid w:val="157D90F2"/>
    <w:rsid w:val="158E49A9"/>
    <w:rsid w:val="158E548B"/>
    <w:rsid w:val="15B30756"/>
    <w:rsid w:val="15F682F1"/>
    <w:rsid w:val="15FB689A"/>
    <w:rsid w:val="1608A9E6"/>
    <w:rsid w:val="16384539"/>
    <w:rsid w:val="167A8D06"/>
    <w:rsid w:val="167E2C23"/>
    <w:rsid w:val="168AA2DB"/>
    <w:rsid w:val="169D8027"/>
    <w:rsid w:val="169E87BE"/>
    <w:rsid w:val="16A0AD74"/>
    <w:rsid w:val="16B11AD3"/>
    <w:rsid w:val="16DBF263"/>
    <w:rsid w:val="17031B9B"/>
    <w:rsid w:val="170C0B8B"/>
    <w:rsid w:val="170C631E"/>
    <w:rsid w:val="1733CF3D"/>
    <w:rsid w:val="173614C6"/>
    <w:rsid w:val="173FB996"/>
    <w:rsid w:val="176491DC"/>
    <w:rsid w:val="1765E482"/>
    <w:rsid w:val="1771AA49"/>
    <w:rsid w:val="1775D630"/>
    <w:rsid w:val="17920DEB"/>
    <w:rsid w:val="179B768D"/>
    <w:rsid w:val="179B9FA4"/>
    <w:rsid w:val="17A30C76"/>
    <w:rsid w:val="17AD444C"/>
    <w:rsid w:val="17C1C8E8"/>
    <w:rsid w:val="17E003DF"/>
    <w:rsid w:val="181F53DC"/>
    <w:rsid w:val="182167CE"/>
    <w:rsid w:val="182450AC"/>
    <w:rsid w:val="18274F5E"/>
    <w:rsid w:val="182E0CD0"/>
    <w:rsid w:val="1836A2A3"/>
    <w:rsid w:val="185F4620"/>
    <w:rsid w:val="1863FBCE"/>
    <w:rsid w:val="18786257"/>
    <w:rsid w:val="187F56FE"/>
    <w:rsid w:val="188C1831"/>
    <w:rsid w:val="18981055"/>
    <w:rsid w:val="189AAEBC"/>
    <w:rsid w:val="18A03D32"/>
    <w:rsid w:val="18A3BAA6"/>
    <w:rsid w:val="18B6E213"/>
    <w:rsid w:val="18CAC27A"/>
    <w:rsid w:val="18CCD699"/>
    <w:rsid w:val="18D36989"/>
    <w:rsid w:val="18D8ABEA"/>
    <w:rsid w:val="18DA7678"/>
    <w:rsid w:val="18DAA9F6"/>
    <w:rsid w:val="18ED1259"/>
    <w:rsid w:val="18FACF48"/>
    <w:rsid w:val="192943FF"/>
    <w:rsid w:val="194EA267"/>
    <w:rsid w:val="1955DDB4"/>
    <w:rsid w:val="195A6D23"/>
    <w:rsid w:val="195BC276"/>
    <w:rsid w:val="196B9266"/>
    <w:rsid w:val="19769B83"/>
    <w:rsid w:val="19AF5CCC"/>
    <w:rsid w:val="19B22969"/>
    <w:rsid w:val="19CADBA4"/>
    <w:rsid w:val="19D26FC6"/>
    <w:rsid w:val="19D361C4"/>
    <w:rsid w:val="19D7E7F2"/>
    <w:rsid w:val="19F338DC"/>
    <w:rsid w:val="1A13EAF1"/>
    <w:rsid w:val="1A4B07CD"/>
    <w:rsid w:val="1A8344E2"/>
    <w:rsid w:val="1A9F4B09"/>
    <w:rsid w:val="1AA74022"/>
    <w:rsid w:val="1AB53953"/>
    <w:rsid w:val="1AB8B995"/>
    <w:rsid w:val="1AE7F47D"/>
    <w:rsid w:val="1AE9ED8C"/>
    <w:rsid w:val="1AECB5D2"/>
    <w:rsid w:val="1AF6967D"/>
    <w:rsid w:val="1B13820E"/>
    <w:rsid w:val="1B2CA407"/>
    <w:rsid w:val="1B2FFC0B"/>
    <w:rsid w:val="1B359EA2"/>
    <w:rsid w:val="1B413219"/>
    <w:rsid w:val="1B4E97DA"/>
    <w:rsid w:val="1B629856"/>
    <w:rsid w:val="1B6491E0"/>
    <w:rsid w:val="1B6F7EBD"/>
    <w:rsid w:val="1B7BAFF0"/>
    <w:rsid w:val="1B7BCA72"/>
    <w:rsid w:val="1B7F936F"/>
    <w:rsid w:val="1BB1C776"/>
    <w:rsid w:val="1BB59066"/>
    <w:rsid w:val="1BC605C0"/>
    <w:rsid w:val="1BDC4C0F"/>
    <w:rsid w:val="1BDCE469"/>
    <w:rsid w:val="1BE92FF6"/>
    <w:rsid w:val="1BF4425D"/>
    <w:rsid w:val="1C0A0881"/>
    <w:rsid w:val="1C364365"/>
    <w:rsid w:val="1C56105D"/>
    <w:rsid w:val="1C6DFC37"/>
    <w:rsid w:val="1C709F58"/>
    <w:rsid w:val="1C8D3280"/>
    <w:rsid w:val="1CA7C83E"/>
    <w:rsid w:val="1CA9035B"/>
    <w:rsid w:val="1CBD3A47"/>
    <w:rsid w:val="1CC93C1E"/>
    <w:rsid w:val="1CDD682F"/>
    <w:rsid w:val="1CE1AECF"/>
    <w:rsid w:val="1CE60155"/>
    <w:rsid w:val="1D0375EA"/>
    <w:rsid w:val="1D08E598"/>
    <w:rsid w:val="1D09B4BE"/>
    <w:rsid w:val="1D48185F"/>
    <w:rsid w:val="1D4AABB4"/>
    <w:rsid w:val="1D54F6B5"/>
    <w:rsid w:val="1D60124E"/>
    <w:rsid w:val="1D78466A"/>
    <w:rsid w:val="1D875762"/>
    <w:rsid w:val="1D8AF240"/>
    <w:rsid w:val="1DEB459C"/>
    <w:rsid w:val="1DF4B9D8"/>
    <w:rsid w:val="1DFB0EC4"/>
    <w:rsid w:val="1DFF56A8"/>
    <w:rsid w:val="1E050C90"/>
    <w:rsid w:val="1E075D8C"/>
    <w:rsid w:val="1E263743"/>
    <w:rsid w:val="1E304BE7"/>
    <w:rsid w:val="1E5065A7"/>
    <w:rsid w:val="1E535B81"/>
    <w:rsid w:val="1E6732F2"/>
    <w:rsid w:val="1E67DDB8"/>
    <w:rsid w:val="1E6F5DF5"/>
    <w:rsid w:val="1E963D98"/>
    <w:rsid w:val="1E985D25"/>
    <w:rsid w:val="1EA18495"/>
    <w:rsid w:val="1EAA84BE"/>
    <w:rsid w:val="1EF53EDF"/>
    <w:rsid w:val="1EF66DFA"/>
    <w:rsid w:val="1F082F3E"/>
    <w:rsid w:val="1F0ED979"/>
    <w:rsid w:val="1F1E5B84"/>
    <w:rsid w:val="1F2AB139"/>
    <w:rsid w:val="1F3BB0F7"/>
    <w:rsid w:val="1F3E41B4"/>
    <w:rsid w:val="1F498092"/>
    <w:rsid w:val="1F499CEA"/>
    <w:rsid w:val="1F5EF5F7"/>
    <w:rsid w:val="1F844DD0"/>
    <w:rsid w:val="1F8BA5D2"/>
    <w:rsid w:val="1F9BAB6B"/>
    <w:rsid w:val="1FB4F87B"/>
    <w:rsid w:val="1FDBAB80"/>
    <w:rsid w:val="1FE08AAC"/>
    <w:rsid w:val="201C6B16"/>
    <w:rsid w:val="2024EA0C"/>
    <w:rsid w:val="20455CDC"/>
    <w:rsid w:val="206521FF"/>
    <w:rsid w:val="206A12F8"/>
    <w:rsid w:val="2071A51D"/>
    <w:rsid w:val="208DB8E8"/>
    <w:rsid w:val="208E5CBA"/>
    <w:rsid w:val="209C1E72"/>
    <w:rsid w:val="20AF8691"/>
    <w:rsid w:val="20CBB5DD"/>
    <w:rsid w:val="20E2576D"/>
    <w:rsid w:val="2113D167"/>
    <w:rsid w:val="21217935"/>
    <w:rsid w:val="214C1546"/>
    <w:rsid w:val="215BD74B"/>
    <w:rsid w:val="216DC5DD"/>
    <w:rsid w:val="21751CEB"/>
    <w:rsid w:val="219856A6"/>
    <w:rsid w:val="219E889B"/>
    <w:rsid w:val="21A967E5"/>
    <w:rsid w:val="21B5B267"/>
    <w:rsid w:val="21E9DE71"/>
    <w:rsid w:val="21EBD232"/>
    <w:rsid w:val="21F13470"/>
    <w:rsid w:val="21FB6EE0"/>
    <w:rsid w:val="220F1FD0"/>
    <w:rsid w:val="22127E4C"/>
    <w:rsid w:val="222179E3"/>
    <w:rsid w:val="2221BB72"/>
    <w:rsid w:val="223FFD18"/>
    <w:rsid w:val="22468371"/>
    <w:rsid w:val="226178BF"/>
    <w:rsid w:val="22648A5C"/>
    <w:rsid w:val="226BCD67"/>
    <w:rsid w:val="227D73AB"/>
    <w:rsid w:val="228F8832"/>
    <w:rsid w:val="22A74741"/>
    <w:rsid w:val="22A8E960"/>
    <w:rsid w:val="22B3C936"/>
    <w:rsid w:val="22C03C99"/>
    <w:rsid w:val="22CC80EF"/>
    <w:rsid w:val="22E0105B"/>
    <w:rsid w:val="23012BF7"/>
    <w:rsid w:val="23219865"/>
    <w:rsid w:val="233EDD38"/>
    <w:rsid w:val="2359B36E"/>
    <w:rsid w:val="2368E193"/>
    <w:rsid w:val="2369791D"/>
    <w:rsid w:val="23992C1A"/>
    <w:rsid w:val="2399CE57"/>
    <w:rsid w:val="23B18F18"/>
    <w:rsid w:val="23DFE019"/>
    <w:rsid w:val="23F735C3"/>
    <w:rsid w:val="24008F30"/>
    <w:rsid w:val="242406AB"/>
    <w:rsid w:val="248A1F1B"/>
    <w:rsid w:val="248D72CB"/>
    <w:rsid w:val="24B704B0"/>
    <w:rsid w:val="24BDE7C3"/>
    <w:rsid w:val="251F6792"/>
    <w:rsid w:val="253AF3CE"/>
    <w:rsid w:val="25481160"/>
    <w:rsid w:val="25616F1F"/>
    <w:rsid w:val="257801CF"/>
    <w:rsid w:val="2585180D"/>
    <w:rsid w:val="2586ED0A"/>
    <w:rsid w:val="259B9F03"/>
    <w:rsid w:val="25A2FE47"/>
    <w:rsid w:val="25A7D7A0"/>
    <w:rsid w:val="25A8D073"/>
    <w:rsid w:val="25BCEEB6"/>
    <w:rsid w:val="25C32EC8"/>
    <w:rsid w:val="25D7641E"/>
    <w:rsid w:val="25EBD52E"/>
    <w:rsid w:val="26455EA2"/>
    <w:rsid w:val="26472FF9"/>
    <w:rsid w:val="26487A8E"/>
    <w:rsid w:val="264B3C23"/>
    <w:rsid w:val="26650891"/>
    <w:rsid w:val="26964023"/>
    <w:rsid w:val="26A3D30E"/>
    <w:rsid w:val="26D663CE"/>
    <w:rsid w:val="26DFCE21"/>
    <w:rsid w:val="26F5AB75"/>
    <w:rsid w:val="270B0E99"/>
    <w:rsid w:val="270EC8AB"/>
    <w:rsid w:val="2715A081"/>
    <w:rsid w:val="2738E77D"/>
    <w:rsid w:val="273D167D"/>
    <w:rsid w:val="2762E7A1"/>
    <w:rsid w:val="276B04C4"/>
    <w:rsid w:val="276C12E9"/>
    <w:rsid w:val="278BDAE2"/>
    <w:rsid w:val="278EB7A7"/>
    <w:rsid w:val="27A17287"/>
    <w:rsid w:val="27A89ADF"/>
    <w:rsid w:val="27ADFFC3"/>
    <w:rsid w:val="27B4FA91"/>
    <w:rsid w:val="27C801B6"/>
    <w:rsid w:val="27CEEC25"/>
    <w:rsid w:val="27E82158"/>
    <w:rsid w:val="2805E2D0"/>
    <w:rsid w:val="28147AA1"/>
    <w:rsid w:val="2815FC5E"/>
    <w:rsid w:val="2818FAC2"/>
    <w:rsid w:val="28251393"/>
    <w:rsid w:val="282E06AB"/>
    <w:rsid w:val="2858283A"/>
    <w:rsid w:val="2859982C"/>
    <w:rsid w:val="2868B187"/>
    <w:rsid w:val="288C0443"/>
    <w:rsid w:val="288E84EC"/>
    <w:rsid w:val="28B6B2BF"/>
    <w:rsid w:val="28BA1020"/>
    <w:rsid w:val="28C96C67"/>
    <w:rsid w:val="28EA33F7"/>
    <w:rsid w:val="29090B17"/>
    <w:rsid w:val="2911E3AE"/>
    <w:rsid w:val="2954325A"/>
    <w:rsid w:val="2957AF23"/>
    <w:rsid w:val="295D0676"/>
    <w:rsid w:val="296498F5"/>
    <w:rsid w:val="296C91EF"/>
    <w:rsid w:val="29868283"/>
    <w:rsid w:val="299E8973"/>
    <w:rsid w:val="29A23D59"/>
    <w:rsid w:val="29D16680"/>
    <w:rsid w:val="29D59C38"/>
    <w:rsid w:val="29E30FA0"/>
    <w:rsid w:val="29F6A02B"/>
    <w:rsid w:val="29F845B6"/>
    <w:rsid w:val="29FDAF45"/>
    <w:rsid w:val="2A403817"/>
    <w:rsid w:val="2A429226"/>
    <w:rsid w:val="2A4BB0E0"/>
    <w:rsid w:val="2A7DEEBB"/>
    <w:rsid w:val="2A8ED7D9"/>
    <w:rsid w:val="2AA1706D"/>
    <w:rsid w:val="2AB0263F"/>
    <w:rsid w:val="2AC2D973"/>
    <w:rsid w:val="2AC2F013"/>
    <w:rsid w:val="2AC32D3F"/>
    <w:rsid w:val="2AF95B4C"/>
    <w:rsid w:val="2AF9BA7A"/>
    <w:rsid w:val="2B0F9DAD"/>
    <w:rsid w:val="2B1DB92C"/>
    <w:rsid w:val="2B440666"/>
    <w:rsid w:val="2B4720D3"/>
    <w:rsid w:val="2B4E8DE4"/>
    <w:rsid w:val="2B5B1F40"/>
    <w:rsid w:val="2B5D1B87"/>
    <w:rsid w:val="2B74127B"/>
    <w:rsid w:val="2B9EA159"/>
    <w:rsid w:val="2BC1449B"/>
    <w:rsid w:val="2BC80CCF"/>
    <w:rsid w:val="2BD1A3EB"/>
    <w:rsid w:val="2BD823FC"/>
    <w:rsid w:val="2C029CAE"/>
    <w:rsid w:val="2C18FEF2"/>
    <w:rsid w:val="2C3B725A"/>
    <w:rsid w:val="2C7B6984"/>
    <w:rsid w:val="2C869158"/>
    <w:rsid w:val="2C89365A"/>
    <w:rsid w:val="2C97E7CE"/>
    <w:rsid w:val="2CB9C625"/>
    <w:rsid w:val="2CBD2A91"/>
    <w:rsid w:val="2CE123C3"/>
    <w:rsid w:val="2CF1634E"/>
    <w:rsid w:val="2D0788CA"/>
    <w:rsid w:val="2D0A9822"/>
    <w:rsid w:val="2D417C16"/>
    <w:rsid w:val="2D46474B"/>
    <w:rsid w:val="2D55DF0F"/>
    <w:rsid w:val="2D79958F"/>
    <w:rsid w:val="2DA70749"/>
    <w:rsid w:val="2DB11100"/>
    <w:rsid w:val="2DB27F27"/>
    <w:rsid w:val="2DBB2819"/>
    <w:rsid w:val="2DCB6082"/>
    <w:rsid w:val="2E14C260"/>
    <w:rsid w:val="2E1983CF"/>
    <w:rsid w:val="2E1D6D0E"/>
    <w:rsid w:val="2E405BAD"/>
    <w:rsid w:val="2E40D533"/>
    <w:rsid w:val="2E4A337B"/>
    <w:rsid w:val="2E4EFACE"/>
    <w:rsid w:val="2E6FFC7B"/>
    <w:rsid w:val="2E9A7423"/>
    <w:rsid w:val="2EBB1B27"/>
    <w:rsid w:val="2EC5852E"/>
    <w:rsid w:val="2EF60FBE"/>
    <w:rsid w:val="2EFDE348"/>
    <w:rsid w:val="2EFE1213"/>
    <w:rsid w:val="2F06C512"/>
    <w:rsid w:val="2F082247"/>
    <w:rsid w:val="2F1D2639"/>
    <w:rsid w:val="2F24310B"/>
    <w:rsid w:val="2FBBBE47"/>
    <w:rsid w:val="2FC54610"/>
    <w:rsid w:val="2FEDABE2"/>
    <w:rsid w:val="300BB874"/>
    <w:rsid w:val="301595F0"/>
    <w:rsid w:val="302AB60D"/>
    <w:rsid w:val="3032AD41"/>
    <w:rsid w:val="304BEA35"/>
    <w:rsid w:val="305CE406"/>
    <w:rsid w:val="306DE291"/>
    <w:rsid w:val="306E9DD9"/>
    <w:rsid w:val="3070D3DF"/>
    <w:rsid w:val="308223C6"/>
    <w:rsid w:val="30A31CCF"/>
    <w:rsid w:val="30B5091C"/>
    <w:rsid w:val="30BBA3D5"/>
    <w:rsid w:val="30D9974C"/>
    <w:rsid w:val="30F3ACF3"/>
    <w:rsid w:val="30FD3D06"/>
    <w:rsid w:val="3118D1EC"/>
    <w:rsid w:val="3120DF06"/>
    <w:rsid w:val="3126EB09"/>
    <w:rsid w:val="3137E905"/>
    <w:rsid w:val="313877C9"/>
    <w:rsid w:val="315236B0"/>
    <w:rsid w:val="315F2767"/>
    <w:rsid w:val="316DAF73"/>
    <w:rsid w:val="3183A566"/>
    <w:rsid w:val="31B2D59C"/>
    <w:rsid w:val="31B4787B"/>
    <w:rsid w:val="31B891B9"/>
    <w:rsid w:val="31C077F4"/>
    <w:rsid w:val="31F0CBFF"/>
    <w:rsid w:val="31F669DE"/>
    <w:rsid w:val="31FC0B43"/>
    <w:rsid w:val="3209D168"/>
    <w:rsid w:val="320ADDC9"/>
    <w:rsid w:val="32317A4E"/>
    <w:rsid w:val="323B52DD"/>
    <w:rsid w:val="325232B3"/>
    <w:rsid w:val="326F945C"/>
    <w:rsid w:val="327F18F5"/>
    <w:rsid w:val="329204F3"/>
    <w:rsid w:val="32C0A538"/>
    <w:rsid w:val="32E30A5C"/>
    <w:rsid w:val="32E879A2"/>
    <w:rsid w:val="32E89CE1"/>
    <w:rsid w:val="32F3B6A5"/>
    <w:rsid w:val="32F6A937"/>
    <w:rsid w:val="32F71A89"/>
    <w:rsid w:val="3323BDF4"/>
    <w:rsid w:val="33258EF2"/>
    <w:rsid w:val="333D799D"/>
    <w:rsid w:val="3361F6E3"/>
    <w:rsid w:val="33A02D1D"/>
    <w:rsid w:val="33A4741E"/>
    <w:rsid w:val="33A7BD70"/>
    <w:rsid w:val="33B92267"/>
    <w:rsid w:val="33C8E98B"/>
    <w:rsid w:val="33D88570"/>
    <w:rsid w:val="33EBDA6D"/>
    <w:rsid w:val="33EC427C"/>
    <w:rsid w:val="33ED13A1"/>
    <w:rsid w:val="3406B618"/>
    <w:rsid w:val="3414FB9A"/>
    <w:rsid w:val="3424CA49"/>
    <w:rsid w:val="342D99CA"/>
    <w:rsid w:val="34693FE2"/>
    <w:rsid w:val="346C90ED"/>
    <w:rsid w:val="3473F413"/>
    <w:rsid w:val="3486C1DA"/>
    <w:rsid w:val="3499952C"/>
    <w:rsid w:val="34C3B756"/>
    <w:rsid w:val="34E30F13"/>
    <w:rsid w:val="34E5A007"/>
    <w:rsid w:val="34EDD9C6"/>
    <w:rsid w:val="34F35820"/>
    <w:rsid w:val="35034F48"/>
    <w:rsid w:val="35114D28"/>
    <w:rsid w:val="35155DEA"/>
    <w:rsid w:val="3517219C"/>
    <w:rsid w:val="35324E22"/>
    <w:rsid w:val="355671A2"/>
    <w:rsid w:val="357E0277"/>
    <w:rsid w:val="35A0E528"/>
    <w:rsid w:val="35B3B49A"/>
    <w:rsid w:val="35C983B1"/>
    <w:rsid w:val="35E19755"/>
    <w:rsid w:val="35F0E175"/>
    <w:rsid w:val="35F2BC1D"/>
    <w:rsid w:val="360F55C0"/>
    <w:rsid w:val="363AC3BC"/>
    <w:rsid w:val="364E9143"/>
    <w:rsid w:val="365426F0"/>
    <w:rsid w:val="36558487"/>
    <w:rsid w:val="365B0FFD"/>
    <w:rsid w:val="36772908"/>
    <w:rsid w:val="36793295"/>
    <w:rsid w:val="368325E6"/>
    <w:rsid w:val="368626E8"/>
    <w:rsid w:val="368EF4BB"/>
    <w:rsid w:val="36984C85"/>
    <w:rsid w:val="36A6CD8C"/>
    <w:rsid w:val="36D46D2A"/>
    <w:rsid w:val="36EFE58D"/>
    <w:rsid w:val="37066C78"/>
    <w:rsid w:val="37110DF7"/>
    <w:rsid w:val="37185684"/>
    <w:rsid w:val="371D7270"/>
    <w:rsid w:val="3732A03D"/>
    <w:rsid w:val="3751102C"/>
    <w:rsid w:val="378D46B7"/>
    <w:rsid w:val="37B5D3A9"/>
    <w:rsid w:val="37C17330"/>
    <w:rsid w:val="37CBBCEC"/>
    <w:rsid w:val="37FA16BC"/>
    <w:rsid w:val="37FBBE1D"/>
    <w:rsid w:val="38016E37"/>
    <w:rsid w:val="3804CF03"/>
    <w:rsid w:val="3821527A"/>
    <w:rsid w:val="3841D338"/>
    <w:rsid w:val="38780796"/>
    <w:rsid w:val="3883B117"/>
    <w:rsid w:val="388A0D68"/>
    <w:rsid w:val="388CBD76"/>
    <w:rsid w:val="3891774D"/>
    <w:rsid w:val="38A116CE"/>
    <w:rsid w:val="38A622CC"/>
    <w:rsid w:val="38AA9DCB"/>
    <w:rsid w:val="38B958F0"/>
    <w:rsid w:val="38F0EBFA"/>
    <w:rsid w:val="38F7C427"/>
    <w:rsid w:val="3910C77C"/>
    <w:rsid w:val="39114D5F"/>
    <w:rsid w:val="391A5706"/>
    <w:rsid w:val="391FB0BB"/>
    <w:rsid w:val="39253802"/>
    <w:rsid w:val="392D814C"/>
    <w:rsid w:val="392D8839"/>
    <w:rsid w:val="393DD707"/>
    <w:rsid w:val="39732BAC"/>
    <w:rsid w:val="39852AAE"/>
    <w:rsid w:val="39B8A30A"/>
    <w:rsid w:val="39DBA6CB"/>
    <w:rsid w:val="39E5C7C6"/>
    <w:rsid w:val="39F4CE76"/>
    <w:rsid w:val="39FC9C2A"/>
    <w:rsid w:val="3A027C12"/>
    <w:rsid w:val="3A14E5BC"/>
    <w:rsid w:val="3A166360"/>
    <w:rsid w:val="3A21D40D"/>
    <w:rsid w:val="3A23696D"/>
    <w:rsid w:val="3A3788DD"/>
    <w:rsid w:val="3A3FF67C"/>
    <w:rsid w:val="3A520BC4"/>
    <w:rsid w:val="3A5FD08B"/>
    <w:rsid w:val="3A759047"/>
    <w:rsid w:val="3A75E6D1"/>
    <w:rsid w:val="3AB15A59"/>
    <w:rsid w:val="3AC30C8B"/>
    <w:rsid w:val="3AC4D650"/>
    <w:rsid w:val="3AEF51B1"/>
    <w:rsid w:val="3AEF53CB"/>
    <w:rsid w:val="3B131BE4"/>
    <w:rsid w:val="3B256A58"/>
    <w:rsid w:val="3B3378DD"/>
    <w:rsid w:val="3B3B0F96"/>
    <w:rsid w:val="3B577551"/>
    <w:rsid w:val="3B6D3739"/>
    <w:rsid w:val="3B7D058C"/>
    <w:rsid w:val="3B81773A"/>
    <w:rsid w:val="3BB0A87F"/>
    <w:rsid w:val="3BBB0081"/>
    <w:rsid w:val="3BBF3094"/>
    <w:rsid w:val="3BC2FEF1"/>
    <w:rsid w:val="3BE139D9"/>
    <w:rsid w:val="3BEBD230"/>
    <w:rsid w:val="3C0E4665"/>
    <w:rsid w:val="3C1800F5"/>
    <w:rsid w:val="3C2B9234"/>
    <w:rsid w:val="3C5E260C"/>
    <w:rsid w:val="3C9CC9BA"/>
    <w:rsid w:val="3CA1FC48"/>
    <w:rsid w:val="3CB0E424"/>
    <w:rsid w:val="3CB4FAC5"/>
    <w:rsid w:val="3CC40846"/>
    <w:rsid w:val="3CCE86A5"/>
    <w:rsid w:val="3CE5E4C9"/>
    <w:rsid w:val="3CF01E85"/>
    <w:rsid w:val="3D04F3DD"/>
    <w:rsid w:val="3D0A1BA0"/>
    <w:rsid w:val="3D0D4DD1"/>
    <w:rsid w:val="3D10335E"/>
    <w:rsid w:val="3D1645E9"/>
    <w:rsid w:val="3D257065"/>
    <w:rsid w:val="3D2DF214"/>
    <w:rsid w:val="3D305488"/>
    <w:rsid w:val="3D4D4E49"/>
    <w:rsid w:val="3D5ECA0E"/>
    <w:rsid w:val="3D607464"/>
    <w:rsid w:val="3D6360B8"/>
    <w:rsid w:val="3D6EB50F"/>
    <w:rsid w:val="3D9AD31F"/>
    <w:rsid w:val="3DA07609"/>
    <w:rsid w:val="3DB02710"/>
    <w:rsid w:val="3DC3E59D"/>
    <w:rsid w:val="3DD1A90E"/>
    <w:rsid w:val="3DD60A58"/>
    <w:rsid w:val="3DE53FC2"/>
    <w:rsid w:val="3DFAE8D1"/>
    <w:rsid w:val="3DFEFDAB"/>
    <w:rsid w:val="3E16CE7D"/>
    <w:rsid w:val="3E19F040"/>
    <w:rsid w:val="3E22AE96"/>
    <w:rsid w:val="3E3B3302"/>
    <w:rsid w:val="3E544E19"/>
    <w:rsid w:val="3E6A8769"/>
    <w:rsid w:val="3E6BFA3E"/>
    <w:rsid w:val="3E76D734"/>
    <w:rsid w:val="3E894722"/>
    <w:rsid w:val="3E8F0B6A"/>
    <w:rsid w:val="3E916594"/>
    <w:rsid w:val="3E9D7930"/>
    <w:rsid w:val="3ECC3A83"/>
    <w:rsid w:val="3ECCBBB3"/>
    <w:rsid w:val="3EDE3E30"/>
    <w:rsid w:val="3EE57538"/>
    <w:rsid w:val="3EE5E52F"/>
    <w:rsid w:val="3F178E1B"/>
    <w:rsid w:val="3F2E74FC"/>
    <w:rsid w:val="3F42FCE7"/>
    <w:rsid w:val="3F4F150B"/>
    <w:rsid w:val="3F5AE77C"/>
    <w:rsid w:val="3F5B5134"/>
    <w:rsid w:val="3F8A879B"/>
    <w:rsid w:val="3F8BC817"/>
    <w:rsid w:val="3F8EF3AD"/>
    <w:rsid w:val="3FA046CD"/>
    <w:rsid w:val="3FC2B4C6"/>
    <w:rsid w:val="3FDF945D"/>
    <w:rsid w:val="3FF76750"/>
    <w:rsid w:val="3FF76BA0"/>
    <w:rsid w:val="3FF793A8"/>
    <w:rsid w:val="4010445B"/>
    <w:rsid w:val="402E7068"/>
    <w:rsid w:val="403C6754"/>
    <w:rsid w:val="404A8501"/>
    <w:rsid w:val="405064D4"/>
    <w:rsid w:val="40603008"/>
    <w:rsid w:val="40659F9A"/>
    <w:rsid w:val="406D6501"/>
    <w:rsid w:val="4087604C"/>
    <w:rsid w:val="408BFDE8"/>
    <w:rsid w:val="4093E7B7"/>
    <w:rsid w:val="40987138"/>
    <w:rsid w:val="40A6E632"/>
    <w:rsid w:val="40AA1E5A"/>
    <w:rsid w:val="40ADDF40"/>
    <w:rsid w:val="40D024A7"/>
    <w:rsid w:val="40DC2DCD"/>
    <w:rsid w:val="40DFECC3"/>
    <w:rsid w:val="410A24EC"/>
    <w:rsid w:val="41112730"/>
    <w:rsid w:val="412766B3"/>
    <w:rsid w:val="4129EEA6"/>
    <w:rsid w:val="413C83DC"/>
    <w:rsid w:val="413DB2F6"/>
    <w:rsid w:val="41406F62"/>
    <w:rsid w:val="4140A326"/>
    <w:rsid w:val="4155E8D7"/>
    <w:rsid w:val="416F0EEE"/>
    <w:rsid w:val="417F4551"/>
    <w:rsid w:val="41902253"/>
    <w:rsid w:val="419D09C5"/>
    <w:rsid w:val="41AAB052"/>
    <w:rsid w:val="41ACD382"/>
    <w:rsid w:val="41C367E9"/>
    <w:rsid w:val="41C57BDF"/>
    <w:rsid w:val="41DA1818"/>
    <w:rsid w:val="41DBBCA2"/>
    <w:rsid w:val="41DBC39F"/>
    <w:rsid w:val="41EA0367"/>
    <w:rsid w:val="41EED974"/>
    <w:rsid w:val="41F206D5"/>
    <w:rsid w:val="41FC594A"/>
    <w:rsid w:val="42016F54"/>
    <w:rsid w:val="42071560"/>
    <w:rsid w:val="4243EC3F"/>
    <w:rsid w:val="4244B14C"/>
    <w:rsid w:val="42489667"/>
    <w:rsid w:val="424CCDFB"/>
    <w:rsid w:val="4261BB3B"/>
    <w:rsid w:val="426250E1"/>
    <w:rsid w:val="426E9C83"/>
    <w:rsid w:val="4282F6D7"/>
    <w:rsid w:val="4286CBCE"/>
    <w:rsid w:val="4290BA9A"/>
    <w:rsid w:val="429E74BA"/>
    <w:rsid w:val="42A0E36D"/>
    <w:rsid w:val="42A7785D"/>
    <w:rsid w:val="42AB7DBF"/>
    <w:rsid w:val="42B60F5A"/>
    <w:rsid w:val="42E12999"/>
    <w:rsid w:val="42EBDC64"/>
    <w:rsid w:val="430C6BEB"/>
    <w:rsid w:val="4312A623"/>
    <w:rsid w:val="43156B5C"/>
    <w:rsid w:val="43166D19"/>
    <w:rsid w:val="433A8FC5"/>
    <w:rsid w:val="4345CD70"/>
    <w:rsid w:val="43A55498"/>
    <w:rsid w:val="43DEBF46"/>
    <w:rsid w:val="43FA2738"/>
    <w:rsid w:val="43FB82A7"/>
    <w:rsid w:val="43FBE558"/>
    <w:rsid w:val="44123700"/>
    <w:rsid w:val="4428C36A"/>
    <w:rsid w:val="44443C8B"/>
    <w:rsid w:val="446F34E4"/>
    <w:rsid w:val="449E850C"/>
    <w:rsid w:val="44A8D8F5"/>
    <w:rsid w:val="44BBB9AE"/>
    <w:rsid w:val="44C59032"/>
    <w:rsid w:val="44E19621"/>
    <w:rsid w:val="44E35DA3"/>
    <w:rsid w:val="44F1A165"/>
    <w:rsid w:val="4529023A"/>
    <w:rsid w:val="452FEBCD"/>
    <w:rsid w:val="45431E42"/>
    <w:rsid w:val="45574786"/>
    <w:rsid w:val="455A9872"/>
    <w:rsid w:val="4569A931"/>
    <w:rsid w:val="456C878B"/>
    <w:rsid w:val="457230C1"/>
    <w:rsid w:val="458272FA"/>
    <w:rsid w:val="458E283A"/>
    <w:rsid w:val="4594FEB6"/>
    <w:rsid w:val="459EB4E3"/>
    <w:rsid w:val="45A620A5"/>
    <w:rsid w:val="45AD556D"/>
    <w:rsid w:val="45AF8063"/>
    <w:rsid w:val="45B1B2BE"/>
    <w:rsid w:val="45B70108"/>
    <w:rsid w:val="45C0C17D"/>
    <w:rsid w:val="45C555DC"/>
    <w:rsid w:val="45C69434"/>
    <w:rsid w:val="45C6F27B"/>
    <w:rsid w:val="45DC9E19"/>
    <w:rsid w:val="45DEEA0B"/>
    <w:rsid w:val="461057C2"/>
    <w:rsid w:val="46109187"/>
    <w:rsid w:val="461A2495"/>
    <w:rsid w:val="46227FD4"/>
    <w:rsid w:val="46367EB2"/>
    <w:rsid w:val="46427C98"/>
    <w:rsid w:val="464E1858"/>
    <w:rsid w:val="465D37C3"/>
    <w:rsid w:val="4668A678"/>
    <w:rsid w:val="4680985F"/>
    <w:rsid w:val="46903DCE"/>
    <w:rsid w:val="46904534"/>
    <w:rsid w:val="46B10096"/>
    <w:rsid w:val="46E060F6"/>
    <w:rsid w:val="46EE71D5"/>
    <w:rsid w:val="47009402"/>
    <w:rsid w:val="470B9442"/>
    <w:rsid w:val="473DC580"/>
    <w:rsid w:val="473DFEF6"/>
    <w:rsid w:val="4751B7D8"/>
    <w:rsid w:val="475288E2"/>
    <w:rsid w:val="47546119"/>
    <w:rsid w:val="476D4EA1"/>
    <w:rsid w:val="4778A21D"/>
    <w:rsid w:val="478CB902"/>
    <w:rsid w:val="47996CA2"/>
    <w:rsid w:val="47A450E5"/>
    <w:rsid w:val="47C6E974"/>
    <w:rsid w:val="47D37CB6"/>
    <w:rsid w:val="47DD2D2F"/>
    <w:rsid w:val="47ED3F75"/>
    <w:rsid w:val="48085B51"/>
    <w:rsid w:val="48231DEF"/>
    <w:rsid w:val="4826018C"/>
    <w:rsid w:val="484744AA"/>
    <w:rsid w:val="48530EA2"/>
    <w:rsid w:val="4874F481"/>
    <w:rsid w:val="487697DC"/>
    <w:rsid w:val="48832DEB"/>
    <w:rsid w:val="48B41113"/>
    <w:rsid w:val="48C9CB95"/>
    <w:rsid w:val="48D40A34"/>
    <w:rsid w:val="48DAF1CF"/>
    <w:rsid w:val="48E04900"/>
    <w:rsid w:val="48E9590C"/>
    <w:rsid w:val="48FE5E51"/>
    <w:rsid w:val="490E70FF"/>
    <w:rsid w:val="4916F354"/>
    <w:rsid w:val="49379C1A"/>
    <w:rsid w:val="4944DCE5"/>
    <w:rsid w:val="49459059"/>
    <w:rsid w:val="49501371"/>
    <w:rsid w:val="4989CEC2"/>
    <w:rsid w:val="4993FD4B"/>
    <w:rsid w:val="49AAB005"/>
    <w:rsid w:val="49E7794C"/>
    <w:rsid w:val="4A067A9F"/>
    <w:rsid w:val="4A07EB58"/>
    <w:rsid w:val="4A1B6BA2"/>
    <w:rsid w:val="4A2F1894"/>
    <w:rsid w:val="4A3DB262"/>
    <w:rsid w:val="4A4364FF"/>
    <w:rsid w:val="4A71E689"/>
    <w:rsid w:val="4A86C5AD"/>
    <w:rsid w:val="4AC1958C"/>
    <w:rsid w:val="4AD442D1"/>
    <w:rsid w:val="4AD6B52F"/>
    <w:rsid w:val="4AFE4701"/>
    <w:rsid w:val="4B16027B"/>
    <w:rsid w:val="4B3495DC"/>
    <w:rsid w:val="4B49F1BC"/>
    <w:rsid w:val="4B572587"/>
    <w:rsid w:val="4B6A460C"/>
    <w:rsid w:val="4B6FC965"/>
    <w:rsid w:val="4B76908B"/>
    <w:rsid w:val="4B896FFC"/>
    <w:rsid w:val="4B960D77"/>
    <w:rsid w:val="4B9A88B5"/>
    <w:rsid w:val="4B9DB99A"/>
    <w:rsid w:val="4BBAA34C"/>
    <w:rsid w:val="4BCAA74B"/>
    <w:rsid w:val="4BD2A408"/>
    <w:rsid w:val="4BE3390C"/>
    <w:rsid w:val="4BF69D50"/>
    <w:rsid w:val="4BF8F61D"/>
    <w:rsid w:val="4C1154E4"/>
    <w:rsid w:val="4C11E611"/>
    <w:rsid w:val="4C1D23E9"/>
    <w:rsid w:val="4C3BB9ED"/>
    <w:rsid w:val="4C4BDC09"/>
    <w:rsid w:val="4C6B6E7F"/>
    <w:rsid w:val="4C7E1799"/>
    <w:rsid w:val="4C7EFD61"/>
    <w:rsid w:val="4C93B17C"/>
    <w:rsid w:val="4C9C5829"/>
    <w:rsid w:val="4CA5B088"/>
    <w:rsid w:val="4CA7E0D3"/>
    <w:rsid w:val="4CAA8C27"/>
    <w:rsid w:val="4CC98373"/>
    <w:rsid w:val="4CCEB551"/>
    <w:rsid w:val="4CD848BC"/>
    <w:rsid w:val="4CF027BD"/>
    <w:rsid w:val="4D0ADA84"/>
    <w:rsid w:val="4D143C21"/>
    <w:rsid w:val="4D1BCD50"/>
    <w:rsid w:val="4D2E2FB7"/>
    <w:rsid w:val="4D65A6B0"/>
    <w:rsid w:val="4D7D41D8"/>
    <w:rsid w:val="4D7F3CBB"/>
    <w:rsid w:val="4D8234D9"/>
    <w:rsid w:val="4D8C6376"/>
    <w:rsid w:val="4D971313"/>
    <w:rsid w:val="4DA2AAD5"/>
    <w:rsid w:val="4DAEB2F6"/>
    <w:rsid w:val="4DC0DA1D"/>
    <w:rsid w:val="4DD5F7AE"/>
    <w:rsid w:val="4DDEBD6D"/>
    <w:rsid w:val="4DE1E947"/>
    <w:rsid w:val="4DF5347A"/>
    <w:rsid w:val="4E0419A4"/>
    <w:rsid w:val="4E062A45"/>
    <w:rsid w:val="4E2AD60E"/>
    <w:rsid w:val="4E2EA86B"/>
    <w:rsid w:val="4E4C7773"/>
    <w:rsid w:val="4E5B1AB6"/>
    <w:rsid w:val="4E692ACD"/>
    <w:rsid w:val="4E6BF1D6"/>
    <w:rsid w:val="4E8DD7BB"/>
    <w:rsid w:val="4E92F2A9"/>
    <w:rsid w:val="4E9DA328"/>
    <w:rsid w:val="4EA13164"/>
    <w:rsid w:val="4EA57160"/>
    <w:rsid w:val="4EA8D53D"/>
    <w:rsid w:val="4EAC852D"/>
    <w:rsid w:val="4ECB0C95"/>
    <w:rsid w:val="4EED172F"/>
    <w:rsid w:val="4EF50035"/>
    <w:rsid w:val="4F0D1A81"/>
    <w:rsid w:val="4F120B3D"/>
    <w:rsid w:val="4F487051"/>
    <w:rsid w:val="4F66818F"/>
    <w:rsid w:val="4F855F5B"/>
    <w:rsid w:val="4F9C1E5A"/>
    <w:rsid w:val="4F9F840E"/>
    <w:rsid w:val="4FAC3BD8"/>
    <w:rsid w:val="4FBA11AE"/>
    <w:rsid w:val="4FDF2EF9"/>
    <w:rsid w:val="4FFAD91C"/>
    <w:rsid w:val="4FFD0BCA"/>
    <w:rsid w:val="500E0096"/>
    <w:rsid w:val="500F55F6"/>
    <w:rsid w:val="50163DA8"/>
    <w:rsid w:val="502D1D5F"/>
    <w:rsid w:val="503BDF51"/>
    <w:rsid w:val="5042D0D5"/>
    <w:rsid w:val="504A0618"/>
    <w:rsid w:val="50633281"/>
    <w:rsid w:val="508097F3"/>
    <w:rsid w:val="5081754D"/>
    <w:rsid w:val="508F396D"/>
    <w:rsid w:val="5094C0F4"/>
    <w:rsid w:val="5094EFF2"/>
    <w:rsid w:val="5096DF52"/>
    <w:rsid w:val="50A14A3F"/>
    <w:rsid w:val="50A616E1"/>
    <w:rsid w:val="50BFDED2"/>
    <w:rsid w:val="50D25D3D"/>
    <w:rsid w:val="50D3476C"/>
    <w:rsid w:val="50E56E92"/>
    <w:rsid w:val="50E85CCE"/>
    <w:rsid w:val="50ED0736"/>
    <w:rsid w:val="50EEED33"/>
    <w:rsid w:val="50F0DC2A"/>
    <w:rsid w:val="5110B18D"/>
    <w:rsid w:val="511C90FE"/>
    <w:rsid w:val="51346B45"/>
    <w:rsid w:val="513D0308"/>
    <w:rsid w:val="514936DD"/>
    <w:rsid w:val="514D0D47"/>
    <w:rsid w:val="516EBABD"/>
    <w:rsid w:val="51813BBF"/>
    <w:rsid w:val="51875F83"/>
    <w:rsid w:val="519ADC14"/>
    <w:rsid w:val="51A25F83"/>
    <w:rsid w:val="51AA8271"/>
    <w:rsid w:val="51D5DA1B"/>
    <w:rsid w:val="51D7CB93"/>
    <w:rsid w:val="51E187A2"/>
    <w:rsid w:val="51E856B6"/>
    <w:rsid w:val="51FAA0FC"/>
    <w:rsid w:val="51FF1043"/>
    <w:rsid w:val="5208759F"/>
    <w:rsid w:val="520C8D09"/>
    <w:rsid w:val="520C9FA6"/>
    <w:rsid w:val="523DF623"/>
    <w:rsid w:val="524BC897"/>
    <w:rsid w:val="52580E34"/>
    <w:rsid w:val="527BAAA5"/>
    <w:rsid w:val="52B5F7A2"/>
    <w:rsid w:val="52C438E6"/>
    <w:rsid w:val="52C4A95A"/>
    <w:rsid w:val="52EA9BD7"/>
    <w:rsid w:val="52F69F71"/>
    <w:rsid w:val="53031590"/>
    <w:rsid w:val="530AD88A"/>
    <w:rsid w:val="532059DC"/>
    <w:rsid w:val="53736C35"/>
    <w:rsid w:val="53741ADF"/>
    <w:rsid w:val="5379EBFE"/>
    <w:rsid w:val="538B6C6F"/>
    <w:rsid w:val="538E703A"/>
    <w:rsid w:val="53A35CEA"/>
    <w:rsid w:val="53B41E54"/>
    <w:rsid w:val="53BFD5CA"/>
    <w:rsid w:val="53C087F3"/>
    <w:rsid w:val="53C9A24C"/>
    <w:rsid w:val="53E2CB15"/>
    <w:rsid w:val="53EEB6E8"/>
    <w:rsid w:val="53F96801"/>
    <w:rsid w:val="5401EA12"/>
    <w:rsid w:val="54036E00"/>
    <w:rsid w:val="540E7C71"/>
    <w:rsid w:val="5425DC26"/>
    <w:rsid w:val="5428C21D"/>
    <w:rsid w:val="5443D602"/>
    <w:rsid w:val="5460AF9E"/>
    <w:rsid w:val="54680181"/>
    <w:rsid w:val="546929EA"/>
    <w:rsid w:val="5476772E"/>
    <w:rsid w:val="5476E82E"/>
    <w:rsid w:val="5484DDF9"/>
    <w:rsid w:val="548B4D3A"/>
    <w:rsid w:val="5496A69A"/>
    <w:rsid w:val="54A114B1"/>
    <w:rsid w:val="54B5C202"/>
    <w:rsid w:val="54C9805F"/>
    <w:rsid w:val="54D839EC"/>
    <w:rsid w:val="54E5F3B8"/>
    <w:rsid w:val="550A9E87"/>
    <w:rsid w:val="5519FB53"/>
    <w:rsid w:val="5532F412"/>
    <w:rsid w:val="5544628A"/>
    <w:rsid w:val="5565B110"/>
    <w:rsid w:val="5565DE81"/>
    <w:rsid w:val="557A9BD3"/>
    <w:rsid w:val="557AFD9A"/>
    <w:rsid w:val="5595289D"/>
    <w:rsid w:val="55A15106"/>
    <w:rsid w:val="55AB8809"/>
    <w:rsid w:val="55AE4129"/>
    <w:rsid w:val="55C21401"/>
    <w:rsid w:val="55C56C29"/>
    <w:rsid w:val="55C7E4AF"/>
    <w:rsid w:val="55EB0190"/>
    <w:rsid w:val="560148D8"/>
    <w:rsid w:val="56261C85"/>
    <w:rsid w:val="56621E48"/>
    <w:rsid w:val="567EF395"/>
    <w:rsid w:val="568BEB3F"/>
    <w:rsid w:val="568C0881"/>
    <w:rsid w:val="568DA41A"/>
    <w:rsid w:val="568FF31D"/>
    <w:rsid w:val="569D73EE"/>
    <w:rsid w:val="569DE22C"/>
    <w:rsid w:val="56ABD318"/>
    <w:rsid w:val="56BA7DFC"/>
    <w:rsid w:val="5711B6D2"/>
    <w:rsid w:val="57198C36"/>
    <w:rsid w:val="5725986F"/>
    <w:rsid w:val="573B46FE"/>
    <w:rsid w:val="578785CE"/>
    <w:rsid w:val="57978A19"/>
    <w:rsid w:val="579820DF"/>
    <w:rsid w:val="57995F7B"/>
    <w:rsid w:val="57AA92D4"/>
    <w:rsid w:val="57AD5560"/>
    <w:rsid w:val="57E6C1BB"/>
    <w:rsid w:val="57EB24FB"/>
    <w:rsid w:val="57EDC473"/>
    <w:rsid w:val="58426A07"/>
    <w:rsid w:val="58609E58"/>
    <w:rsid w:val="58886829"/>
    <w:rsid w:val="58A248B9"/>
    <w:rsid w:val="58A33F76"/>
    <w:rsid w:val="58B2B1A7"/>
    <w:rsid w:val="58BFCC61"/>
    <w:rsid w:val="58C270D7"/>
    <w:rsid w:val="58C5DD7E"/>
    <w:rsid w:val="58DF56FE"/>
    <w:rsid w:val="58FB0E60"/>
    <w:rsid w:val="592B6484"/>
    <w:rsid w:val="594F85EE"/>
    <w:rsid w:val="595284C7"/>
    <w:rsid w:val="5971011D"/>
    <w:rsid w:val="597EB636"/>
    <w:rsid w:val="5989A72C"/>
    <w:rsid w:val="59E32079"/>
    <w:rsid w:val="59E8A342"/>
    <w:rsid w:val="59FB8B35"/>
    <w:rsid w:val="5A244A3C"/>
    <w:rsid w:val="5A38FA33"/>
    <w:rsid w:val="5A41C04B"/>
    <w:rsid w:val="5A4FFA5F"/>
    <w:rsid w:val="5A630227"/>
    <w:rsid w:val="5A7A7308"/>
    <w:rsid w:val="5A9C1F5B"/>
    <w:rsid w:val="5AB3CF7C"/>
    <w:rsid w:val="5AC0FD93"/>
    <w:rsid w:val="5AECFF9E"/>
    <w:rsid w:val="5B08E35B"/>
    <w:rsid w:val="5B0B948F"/>
    <w:rsid w:val="5B0D180B"/>
    <w:rsid w:val="5B3550A2"/>
    <w:rsid w:val="5B3AFA70"/>
    <w:rsid w:val="5B3DC74E"/>
    <w:rsid w:val="5B45A739"/>
    <w:rsid w:val="5B4BCC4E"/>
    <w:rsid w:val="5B5830E5"/>
    <w:rsid w:val="5B6C091F"/>
    <w:rsid w:val="5B78F386"/>
    <w:rsid w:val="5B879D34"/>
    <w:rsid w:val="5B9E79A7"/>
    <w:rsid w:val="5BA5F9E5"/>
    <w:rsid w:val="5BCA1FA0"/>
    <w:rsid w:val="5BDAE2C4"/>
    <w:rsid w:val="5BE18366"/>
    <w:rsid w:val="5BEC87B2"/>
    <w:rsid w:val="5BF2BA36"/>
    <w:rsid w:val="5BFA04CE"/>
    <w:rsid w:val="5C15382C"/>
    <w:rsid w:val="5C16B211"/>
    <w:rsid w:val="5C3CA9C8"/>
    <w:rsid w:val="5C432531"/>
    <w:rsid w:val="5C6297DB"/>
    <w:rsid w:val="5C6ACCFC"/>
    <w:rsid w:val="5C94EF34"/>
    <w:rsid w:val="5CB0729D"/>
    <w:rsid w:val="5CC3B0F9"/>
    <w:rsid w:val="5CF5F876"/>
    <w:rsid w:val="5CF9DE9D"/>
    <w:rsid w:val="5D0A7984"/>
    <w:rsid w:val="5D0C4399"/>
    <w:rsid w:val="5D10F04E"/>
    <w:rsid w:val="5D1A1646"/>
    <w:rsid w:val="5D237BDB"/>
    <w:rsid w:val="5D42A377"/>
    <w:rsid w:val="5D57AAEF"/>
    <w:rsid w:val="5D57AAF1"/>
    <w:rsid w:val="5D65F17A"/>
    <w:rsid w:val="5D7BC877"/>
    <w:rsid w:val="5D8EDB53"/>
    <w:rsid w:val="5DB9DC80"/>
    <w:rsid w:val="5DC462DB"/>
    <w:rsid w:val="5DE41D46"/>
    <w:rsid w:val="5DF9FE74"/>
    <w:rsid w:val="5E139831"/>
    <w:rsid w:val="5E13BC82"/>
    <w:rsid w:val="5E1DD36F"/>
    <w:rsid w:val="5E2ABCB8"/>
    <w:rsid w:val="5E31D08C"/>
    <w:rsid w:val="5E3CA7A4"/>
    <w:rsid w:val="5E440451"/>
    <w:rsid w:val="5E4DB15F"/>
    <w:rsid w:val="5E5F3E58"/>
    <w:rsid w:val="5E7747AD"/>
    <w:rsid w:val="5E7D5DCD"/>
    <w:rsid w:val="5E839F61"/>
    <w:rsid w:val="5E8BE13F"/>
    <w:rsid w:val="5EB7EB5A"/>
    <w:rsid w:val="5EBCE1FB"/>
    <w:rsid w:val="5EE92BD2"/>
    <w:rsid w:val="5EF3DC62"/>
    <w:rsid w:val="5F1FB0EC"/>
    <w:rsid w:val="5F289FEF"/>
    <w:rsid w:val="5F3BA780"/>
    <w:rsid w:val="5F42763F"/>
    <w:rsid w:val="5F474227"/>
    <w:rsid w:val="5F493AAF"/>
    <w:rsid w:val="5F7DB11A"/>
    <w:rsid w:val="5F836771"/>
    <w:rsid w:val="5F8C23C4"/>
    <w:rsid w:val="5F8DB6B9"/>
    <w:rsid w:val="5FC30893"/>
    <w:rsid w:val="5FC3DD5D"/>
    <w:rsid w:val="5FC92A7D"/>
    <w:rsid w:val="5FDF8204"/>
    <w:rsid w:val="5FEB6D07"/>
    <w:rsid w:val="5FF75E99"/>
    <w:rsid w:val="600578C5"/>
    <w:rsid w:val="601A5249"/>
    <w:rsid w:val="60209F20"/>
    <w:rsid w:val="60229F41"/>
    <w:rsid w:val="6060BCEA"/>
    <w:rsid w:val="6071F48E"/>
    <w:rsid w:val="6072FCF6"/>
    <w:rsid w:val="60786E9B"/>
    <w:rsid w:val="6078FB76"/>
    <w:rsid w:val="608459DC"/>
    <w:rsid w:val="60BD3860"/>
    <w:rsid w:val="60C23921"/>
    <w:rsid w:val="60C295B7"/>
    <w:rsid w:val="60DE39FA"/>
    <w:rsid w:val="60F05778"/>
    <w:rsid w:val="60F2A2A2"/>
    <w:rsid w:val="611589C3"/>
    <w:rsid w:val="61204FE8"/>
    <w:rsid w:val="6151AB60"/>
    <w:rsid w:val="615283A8"/>
    <w:rsid w:val="615516D1"/>
    <w:rsid w:val="61634304"/>
    <w:rsid w:val="616E9677"/>
    <w:rsid w:val="6193472A"/>
    <w:rsid w:val="61A8AC6D"/>
    <w:rsid w:val="61BD8C07"/>
    <w:rsid w:val="61C2DAC7"/>
    <w:rsid w:val="61C3EE04"/>
    <w:rsid w:val="61CB8CCA"/>
    <w:rsid w:val="61CD5E9F"/>
    <w:rsid w:val="61D43DBA"/>
    <w:rsid w:val="61E9FF80"/>
    <w:rsid w:val="61EB42A9"/>
    <w:rsid w:val="61ED521E"/>
    <w:rsid w:val="61FBE1C8"/>
    <w:rsid w:val="61FE55B2"/>
    <w:rsid w:val="620AFB3B"/>
    <w:rsid w:val="6218BFC8"/>
    <w:rsid w:val="62296964"/>
    <w:rsid w:val="6244F1A2"/>
    <w:rsid w:val="624CE03D"/>
    <w:rsid w:val="6250B0F7"/>
    <w:rsid w:val="62630BA5"/>
    <w:rsid w:val="62685366"/>
    <w:rsid w:val="62AADD14"/>
    <w:rsid w:val="62C0C2F5"/>
    <w:rsid w:val="62CC3AFE"/>
    <w:rsid w:val="62D0DA7B"/>
    <w:rsid w:val="62D1C6A7"/>
    <w:rsid w:val="6325853A"/>
    <w:rsid w:val="6332AC63"/>
    <w:rsid w:val="6335E29D"/>
    <w:rsid w:val="635673BB"/>
    <w:rsid w:val="637EB3EB"/>
    <w:rsid w:val="638DACF4"/>
    <w:rsid w:val="63A0C791"/>
    <w:rsid w:val="63A95E4B"/>
    <w:rsid w:val="63B83D92"/>
    <w:rsid w:val="63B91702"/>
    <w:rsid w:val="63C3F89B"/>
    <w:rsid w:val="63CB3A04"/>
    <w:rsid w:val="63D86FCE"/>
    <w:rsid w:val="63E86C33"/>
    <w:rsid w:val="64111C3E"/>
    <w:rsid w:val="64231CBD"/>
    <w:rsid w:val="6444CD96"/>
    <w:rsid w:val="644F2577"/>
    <w:rsid w:val="645210C5"/>
    <w:rsid w:val="645991E3"/>
    <w:rsid w:val="645B22AA"/>
    <w:rsid w:val="647C3086"/>
    <w:rsid w:val="64B5F8FC"/>
    <w:rsid w:val="6522E71B"/>
    <w:rsid w:val="652ADD1D"/>
    <w:rsid w:val="65344CBB"/>
    <w:rsid w:val="653F24F3"/>
    <w:rsid w:val="654C8959"/>
    <w:rsid w:val="65552889"/>
    <w:rsid w:val="65852125"/>
    <w:rsid w:val="6590F2C7"/>
    <w:rsid w:val="65958AAA"/>
    <w:rsid w:val="659B1B31"/>
    <w:rsid w:val="65D43548"/>
    <w:rsid w:val="65D9AF75"/>
    <w:rsid w:val="65EDAE44"/>
    <w:rsid w:val="65FE08AB"/>
    <w:rsid w:val="661F5C32"/>
    <w:rsid w:val="662F9E15"/>
    <w:rsid w:val="66361B3D"/>
    <w:rsid w:val="6661ED2A"/>
    <w:rsid w:val="666397DF"/>
    <w:rsid w:val="667B2E2E"/>
    <w:rsid w:val="6683A32A"/>
    <w:rsid w:val="6688E669"/>
    <w:rsid w:val="66893A18"/>
    <w:rsid w:val="66A5B9E2"/>
    <w:rsid w:val="66AC4B76"/>
    <w:rsid w:val="66B0F058"/>
    <w:rsid w:val="66C0768A"/>
    <w:rsid w:val="66CE5109"/>
    <w:rsid w:val="66EFFEC3"/>
    <w:rsid w:val="66F3C485"/>
    <w:rsid w:val="6737A986"/>
    <w:rsid w:val="6737D5F1"/>
    <w:rsid w:val="67494106"/>
    <w:rsid w:val="674D2D8B"/>
    <w:rsid w:val="6754959C"/>
    <w:rsid w:val="6784A61A"/>
    <w:rsid w:val="679CBC55"/>
    <w:rsid w:val="67A43A4C"/>
    <w:rsid w:val="67C18099"/>
    <w:rsid w:val="67D92C1E"/>
    <w:rsid w:val="684116AD"/>
    <w:rsid w:val="6879889D"/>
    <w:rsid w:val="687C7B73"/>
    <w:rsid w:val="68B4D5DC"/>
    <w:rsid w:val="68B7B151"/>
    <w:rsid w:val="68BC0B14"/>
    <w:rsid w:val="68C57761"/>
    <w:rsid w:val="68D3DBA1"/>
    <w:rsid w:val="68DA0FD3"/>
    <w:rsid w:val="69479A8C"/>
    <w:rsid w:val="6954C37B"/>
    <w:rsid w:val="695B52E8"/>
    <w:rsid w:val="6969AF5E"/>
    <w:rsid w:val="696E17D9"/>
    <w:rsid w:val="697180CD"/>
    <w:rsid w:val="69815609"/>
    <w:rsid w:val="6982C0DB"/>
    <w:rsid w:val="6986B7D9"/>
    <w:rsid w:val="69A09134"/>
    <w:rsid w:val="69A9D964"/>
    <w:rsid w:val="69D1C57D"/>
    <w:rsid w:val="69EA3F0A"/>
    <w:rsid w:val="6A33D0D4"/>
    <w:rsid w:val="6A433FEA"/>
    <w:rsid w:val="6A56B79C"/>
    <w:rsid w:val="6A591AD7"/>
    <w:rsid w:val="6A721879"/>
    <w:rsid w:val="6A9BF5BF"/>
    <w:rsid w:val="6AB56343"/>
    <w:rsid w:val="6ABE317F"/>
    <w:rsid w:val="6AC0F60A"/>
    <w:rsid w:val="6AE2FF7E"/>
    <w:rsid w:val="6AE70769"/>
    <w:rsid w:val="6AE78837"/>
    <w:rsid w:val="6AEE5E19"/>
    <w:rsid w:val="6B22F221"/>
    <w:rsid w:val="6B3A7E91"/>
    <w:rsid w:val="6B4EAFD5"/>
    <w:rsid w:val="6B6996A0"/>
    <w:rsid w:val="6B72A579"/>
    <w:rsid w:val="6B7DF185"/>
    <w:rsid w:val="6B86AD03"/>
    <w:rsid w:val="6B8AF155"/>
    <w:rsid w:val="6B8F0C7A"/>
    <w:rsid w:val="6B961EC4"/>
    <w:rsid w:val="6BA24B40"/>
    <w:rsid w:val="6BA51958"/>
    <w:rsid w:val="6BB25E80"/>
    <w:rsid w:val="6BD20902"/>
    <w:rsid w:val="6BDE02C0"/>
    <w:rsid w:val="6BE5BF21"/>
    <w:rsid w:val="6BEF9687"/>
    <w:rsid w:val="6BF3ECA2"/>
    <w:rsid w:val="6BF594C5"/>
    <w:rsid w:val="6BFC462E"/>
    <w:rsid w:val="6C00DCE9"/>
    <w:rsid w:val="6C023C46"/>
    <w:rsid w:val="6C2AC7E0"/>
    <w:rsid w:val="6C629EB4"/>
    <w:rsid w:val="6C6EBBF9"/>
    <w:rsid w:val="6C9E337F"/>
    <w:rsid w:val="6CABE728"/>
    <w:rsid w:val="6CB13ABB"/>
    <w:rsid w:val="6CB831E1"/>
    <w:rsid w:val="6CC2D5D6"/>
    <w:rsid w:val="6CCB8945"/>
    <w:rsid w:val="6CF60DE8"/>
    <w:rsid w:val="6D087B98"/>
    <w:rsid w:val="6D10AC32"/>
    <w:rsid w:val="6D1CF21F"/>
    <w:rsid w:val="6D1D05BD"/>
    <w:rsid w:val="6D230D50"/>
    <w:rsid w:val="6D332EBD"/>
    <w:rsid w:val="6D4802BC"/>
    <w:rsid w:val="6D4C96F8"/>
    <w:rsid w:val="6D4F4CDD"/>
    <w:rsid w:val="6D83CD20"/>
    <w:rsid w:val="6D941D40"/>
    <w:rsid w:val="6D9939B7"/>
    <w:rsid w:val="6DAA56A2"/>
    <w:rsid w:val="6DABEFE7"/>
    <w:rsid w:val="6DB3EE91"/>
    <w:rsid w:val="6DBA3FFC"/>
    <w:rsid w:val="6DDBF9A6"/>
    <w:rsid w:val="6DDD64F5"/>
    <w:rsid w:val="6DE3016F"/>
    <w:rsid w:val="6DE648C3"/>
    <w:rsid w:val="6DFBE999"/>
    <w:rsid w:val="6DFF4001"/>
    <w:rsid w:val="6E014EB3"/>
    <w:rsid w:val="6E043132"/>
    <w:rsid w:val="6E05F119"/>
    <w:rsid w:val="6E3029D3"/>
    <w:rsid w:val="6E46FDDE"/>
    <w:rsid w:val="6E47CA81"/>
    <w:rsid w:val="6E4BBDF3"/>
    <w:rsid w:val="6E56B4BB"/>
    <w:rsid w:val="6E5A7CCC"/>
    <w:rsid w:val="6E9502D7"/>
    <w:rsid w:val="6EA3A8AE"/>
    <w:rsid w:val="6ED4AD8C"/>
    <w:rsid w:val="6EE0B28E"/>
    <w:rsid w:val="6EE4071F"/>
    <w:rsid w:val="6F063C93"/>
    <w:rsid w:val="6F19DD2B"/>
    <w:rsid w:val="6F2DB310"/>
    <w:rsid w:val="6F426FC3"/>
    <w:rsid w:val="6F435AA2"/>
    <w:rsid w:val="6F47164D"/>
    <w:rsid w:val="6F5CA322"/>
    <w:rsid w:val="6F63DD53"/>
    <w:rsid w:val="6F6C2A79"/>
    <w:rsid w:val="6F6D3854"/>
    <w:rsid w:val="6F819310"/>
    <w:rsid w:val="6FA44096"/>
    <w:rsid w:val="6FC8E026"/>
    <w:rsid w:val="6FDBB287"/>
    <w:rsid w:val="6FE4BCD6"/>
    <w:rsid w:val="6FF90215"/>
    <w:rsid w:val="6FFE821D"/>
    <w:rsid w:val="701696C6"/>
    <w:rsid w:val="70561C49"/>
    <w:rsid w:val="705697E2"/>
    <w:rsid w:val="70755546"/>
    <w:rsid w:val="7084B035"/>
    <w:rsid w:val="708BF23B"/>
    <w:rsid w:val="709BA64F"/>
    <w:rsid w:val="70A6D9F9"/>
    <w:rsid w:val="70B6E4A4"/>
    <w:rsid w:val="70C1034F"/>
    <w:rsid w:val="70EB33C0"/>
    <w:rsid w:val="70F940DD"/>
    <w:rsid w:val="7125AAF5"/>
    <w:rsid w:val="7145A965"/>
    <w:rsid w:val="714D5092"/>
    <w:rsid w:val="714D740E"/>
    <w:rsid w:val="715EE240"/>
    <w:rsid w:val="71619055"/>
    <w:rsid w:val="7188CFCC"/>
    <w:rsid w:val="71B4394C"/>
    <w:rsid w:val="71D3B310"/>
    <w:rsid w:val="71E8DD8B"/>
    <w:rsid w:val="722B0555"/>
    <w:rsid w:val="7237A65B"/>
    <w:rsid w:val="724361EF"/>
    <w:rsid w:val="72634319"/>
    <w:rsid w:val="726E4CAA"/>
    <w:rsid w:val="7287D4EF"/>
    <w:rsid w:val="72967F43"/>
    <w:rsid w:val="72A34ADF"/>
    <w:rsid w:val="72C10AC0"/>
    <w:rsid w:val="72D7C47A"/>
    <w:rsid w:val="72DEAC8F"/>
    <w:rsid w:val="72E01798"/>
    <w:rsid w:val="72ED6FC2"/>
    <w:rsid w:val="730C347F"/>
    <w:rsid w:val="730F23C5"/>
    <w:rsid w:val="7330D599"/>
    <w:rsid w:val="733DFAFC"/>
    <w:rsid w:val="734AB6BF"/>
    <w:rsid w:val="734C1B13"/>
    <w:rsid w:val="73589C2C"/>
    <w:rsid w:val="7366A478"/>
    <w:rsid w:val="738A50F8"/>
    <w:rsid w:val="738B5856"/>
    <w:rsid w:val="73968409"/>
    <w:rsid w:val="73AA18ED"/>
    <w:rsid w:val="73B54E48"/>
    <w:rsid w:val="73BD9170"/>
    <w:rsid w:val="7404D8C8"/>
    <w:rsid w:val="742C3B5B"/>
    <w:rsid w:val="742F8AA1"/>
    <w:rsid w:val="745276A4"/>
    <w:rsid w:val="745A295C"/>
    <w:rsid w:val="7460E41D"/>
    <w:rsid w:val="748F2837"/>
    <w:rsid w:val="74A02E7C"/>
    <w:rsid w:val="74A4712D"/>
    <w:rsid w:val="74AAB259"/>
    <w:rsid w:val="74ABBBFD"/>
    <w:rsid w:val="74B0A510"/>
    <w:rsid w:val="74B9A3CD"/>
    <w:rsid w:val="74F1DF55"/>
    <w:rsid w:val="74F8B9DD"/>
    <w:rsid w:val="7534A3B2"/>
    <w:rsid w:val="754040FD"/>
    <w:rsid w:val="75605B9A"/>
    <w:rsid w:val="7572358B"/>
    <w:rsid w:val="75BF5DAC"/>
    <w:rsid w:val="75CD94C8"/>
    <w:rsid w:val="75E12D05"/>
    <w:rsid w:val="75E5B05E"/>
    <w:rsid w:val="760A4593"/>
    <w:rsid w:val="76229745"/>
    <w:rsid w:val="76268B24"/>
    <w:rsid w:val="765C1A37"/>
    <w:rsid w:val="7664276C"/>
    <w:rsid w:val="766C9858"/>
    <w:rsid w:val="766DDA1E"/>
    <w:rsid w:val="767614E8"/>
    <w:rsid w:val="7682C266"/>
    <w:rsid w:val="76887128"/>
    <w:rsid w:val="769A2344"/>
    <w:rsid w:val="76AEE19C"/>
    <w:rsid w:val="76C1D7FE"/>
    <w:rsid w:val="76D2DD56"/>
    <w:rsid w:val="76E9033D"/>
    <w:rsid w:val="76FA097C"/>
    <w:rsid w:val="770714DF"/>
    <w:rsid w:val="77324A99"/>
    <w:rsid w:val="773267A5"/>
    <w:rsid w:val="77442A0B"/>
    <w:rsid w:val="774DD65B"/>
    <w:rsid w:val="7753E65D"/>
    <w:rsid w:val="775752F4"/>
    <w:rsid w:val="77581A34"/>
    <w:rsid w:val="776F1C08"/>
    <w:rsid w:val="77738A50"/>
    <w:rsid w:val="779FF8BD"/>
    <w:rsid w:val="77B50BFB"/>
    <w:rsid w:val="77BE662C"/>
    <w:rsid w:val="77E53E70"/>
    <w:rsid w:val="77EAD604"/>
    <w:rsid w:val="780FF44A"/>
    <w:rsid w:val="781A3E9D"/>
    <w:rsid w:val="782893B4"/>
    <w:rsid w:val="785EE82D"/>
    <w:rsid w:val="789B7111"/>
    <w:rsid w:val="78BB4097"/>
    <w:rsid w:val="794FFC88"/>
    <w:rsid w:val="7968ED8A"/>
    <w:rsid w:val="796C7618"/>
    <w:rsid w:val="797692EC"/>
    <w:rsid w:val="7982A633"/>
    <w:rsid w:val="79A7905A"/>
    <w:rsid w:val="79F67917"/>
    <w:rsid w:val="7A3D0B80"/>
    <w:rsid w:val="7A51B100"/>
    <w:rsid w:val="7A65BF06"/>
    <w:rsid w:val="7AA12AD5"/>
    <w:rsid w:val="7ACD7A72"/>
    <w:rsid w:val="7AD11630"/>
    <w:rsid w:val="7AF1A23C"/>
    <w:rsid w:val="7AFD7737"/>
    <w:rsid w:val="7B1B7F3A"/>
    <w:rsid w:val="7B29A370"/>
    <w:rsid w:val="7B2D541C"/>
    <w:rsid w:val="7B3670B5"/>
    <w:rsid w:val="7B48B9FC"/>
    <w:rsid w:val="7B54D7E3"/>
    <w:rsid w:val="7B6706D6"/>
    <w:rsid w:val="7B6D934A"/>
    <w:rsid w:val="7B76E580"/>
    <w:rsid w:val="7BA0DF78"/>
    <w:rsid w:val="7BAC4EF5"/>
    <w:rsid w:val="7C08CF6D"/>
    <w:rsid w:val="7C174468"/>
    <w:rsid w:val="7C28FB5D"/>
    <w:rsid w:val="7C313D2C"/>
    <w:rsid w:val="7C4DFBC9"/>
    <w:rsid w:val="7C60DE52"/>
    <w:rsid w:val="7C794BAC"/>
    <w:rsid w:val="7CA22535"/>
    <w:rsid w:val="7CAA540B"/>
    <w:rsid w:val="7CAB0347"/>
    <w:rsid w:val="7CB8A327"/>
    <w:rsid w:val="7CD6C326"/>
    <w:rsid w:val="7CD9515A"/>
    <w:rsid w:val="7CF174C1"/>
    <w:rsid w:val="7CF708EC"/>
    <w:rsid w:val="7D05B83F"/>
    <w:rsid w:val="7D0CDFBB"/>
    <w:rsid w:val="7D16BF2C"/>
    <w:rsid w:val="7D243AD5"/>
    <w:rsid w:val="7D3ADC5C"/>
    <w:rsid w:val="7D665FEB"/>
    <w:rsid w:val="7D835E67"/>
    <w:rsid w:val="7D85CD06"/>
    <w:rsid w:val="7D9FB340"/>
    <w:rsid w:val="7DBC0F15"/>
    <w:rsid w:val="7DC2153A"/>
    <w:rsid w:val="7DCF8A26"/>
    <w:rsid w:val="7DD2DE97"/>
    <w:rsid w:val="7DD74603"/>
    <w:rsid w:val="7DDCEBB0"/>
    <w:rsid w:val="7DECA819"/>
    <w:rsid w:val="7DFC9BEE"/>
    <w:rsid w:val="7E08A2CF"/>
    <w:rsid w:val="7E2E668A"/>
    <w:rsid w:val="7E308A43"/>
    <w:rsid w:val="7E35F76C"/>
    <w:rsid w:val="7E3F86E1"/>
    <w:rsid w:val="7E562DBA"/>
    <w:rsid w:val="7E62F804"/>
    <w:rsid w:val="7E784F9E"/>
    <w:rsid w:val="7E7DE63F"/>
    <w:rsid w:val="7E884948"/>
    <w:rsid w:val="7EB4EDD6"/>
    <w:rsid w:val="7EBC00A9"/>
    <w:rsid w:val="7EECE7B8"/>
    <w:rsid w:val="7EEEB0EC"/>
    <w:rsid w:val="7F008F63"/>
    <w:rsid w:val="7F088EFF"/>
    <w:rsid w:val="7F09A325"/>
    <w:rsid w:val="7F0A9ECA"/>
    <w:rsid w:val="7F0B7073"/>
    <w:rsid w:val="7F10835C"/>
    <w:rsid w:val="7F24B8D8"/>
    <w:rsid w:val="7F261354"/>
    <w:rsid w:val="7F2A08E6"/>
    <w:rsid w:val="7F34F3E4"/>
    <w:rsid w:val="7F617A76"/>
    <w:rsid w:val="7FAC7826"/>
    <w:rsid w:val="7FBC4431"/>
    <w:rsid w:val="7FCE2F6B"/>
    <w:rsid w:val="7FEB7043"/>
    <w:rsid w:val="7FF0EEA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AAD9"/>
  <w15:docId w15:val="{E111F3B6-5DC5-4C0A-9FC2-79139DD3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579D3"/>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qFormat/>
    <w:rsid w:val="008579D3"/>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semiHidden/>
    <w:unhideWhenUsed/>
    <w:qFormat/>
    <w:rsid w:val="003D2E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y"/>
    <w:next w:val="Normlny"/>
    <w:link w:val="Nadpis4Char"/>
    <w:qFormat/>
    <w:rsid w:val="008579D3"/>
    <w:pPr>
      <w:keepNext/>
      <w:tabs>
        <w:tab w:val="num" w:pos="576"/>
      </w:tabs>
      <w:jc w:val="center"/>
      <w:outlineLvl w:val="3"/>
    </w:pPr>
    <w:rPr>
      <w:b/>
      <w:bCs/>
    </w:rPr>
  </w:style>
  <w:style w:type="paragraph" w:styleId="Nadpis5">
    <w:name w:val="heading 5"/>
    <w:basedOn w:val="Normlny"/>
    <w:next w:val="Normlny"/>
    <w:link w:val="Nadpis5Char"/>
    <w:qFormat/>
    <w:rsid w:val="008579D3"/>
    <w:pPr>
      <w:spacing w:before="240" w:after="60"/>
      <w:outlineLvl w:val="4"/>
    </w:pPr>
    <w:rPr>
      <w:b/>
      <w:bCs/>
      <w:i/>
      <w:iCs/>
      <w:sz w:val="26"/>
      <w:szCs w:val="26"/>
    </w:rPr>
  </w:style>
  <w:style w:type="paragraph" w:styleId="Nadpis6">
    <w:name w:val="heading 6"/>
    <w:basedOn w:val="Normlny"/>
    <w:next w:val="Normlny"/>
    <w:link w:val="Nadpis6Char"/>
    <w:qFormat/>
    <w:rsid w:val="008579D3"/>
    <w:pPr>
      <w:spacing w:before="240" w:after="60"/>
      <w:outlineLvl w:val="5"/>
    </w:pPr>
    <w:rPr>
      <w:rFonts w:ascii="Times New Roman" w:hAnsi="Times New Roman"/>
      <w:b/>
      <w:bCs/>
      <w:szCs w:val="22"/>
    </w:rPr>
  </w:style>
  <w:style w:type="paragraph" w:styleId="Nadpis9">
    <w:name w:val="heading 9"/>
    <w:basedOn w:val="Normlny"/>
    <w:next w:val="Normlny"/>
    <w:link w:val="Nadpis9Char"/>
    <w:qFormat/>
    <w:rsid w:val="008579D3"/>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579D3"/>
    <w:rPr>
      <w:rFonts w:ascii="Arial" w:eastAsia="Times New Roman" w:hAnsi="Arial" w:cs="Arial"/>
      <w:b/>
      <w:bCs/>
      <w:noProof/>
      <w:kern w:val="32"/>
      <w:sz w:val="32"/>
      <w:szCs w:val="32"/>
      <w:lang w:eastAsia="sk-SK"/>
    </w:rPr>
  </w:style>
  <w:style w:type="character" w:customStyle="1" w:styleId="Nadpis4Char">
    <w:name w:val="Nadpis 4 Char"/>
    <w:basedOn w:val="Predvolenpsmoodseku"/>
    <w:link w:val="Nadpis4"/>
    <w:rsid w:val="008579D3"/>
    <w:rPr>
      <w:rFonts w:ascii="Arial" w:eastAsia="Times New Roman" w:hAnsi="Arial" w:cs="Times New Roman"/>
      <w:b/>
      <w:bCs/>
      <w:noProof/>
      <w:szCs w:val="24"/>
      <w:lang w:eastAsia="sk-SK"/>
    </w:rPr>
  </w:style>
  <w:style w:type="character" w:customStyle="1" w:styleId="Nadpis5Char">
    <w:name w:val="Nadpis 5 Char"/>
    <w:basedOn w:val="Predvolenpsmoodseku"/>
    <w:link w:val="Nadpis5"/>
    <w:rsid w:val="008579D3"/>
    <w:rPr>
      <w:rFonts w:ascii="Arial" w:eastAsia="Times New Roman" w:hAnsi="Arial" w:cs="Times New Roman"/>
      <w:b/>
      <w:bCs/>
      <w:i/>
      <w:iCs/>
      <w:noProof/>
      <w:sz w:val="26"/>
      <w:szCs w:val="26"/>
      <w:lang w:eastAsia="sk-SK"/>
    </w:rPr>
  </w:style>
  <w:style w:type="character" w:customStyle="1" w:styleId="Nadpis6Char">
    <w:name w:val="Nadpis 6 Char"/>
    <w:basedOn w:val="Predvolenpsmoodseku"/>
    <w:link w:val="Nadpis6"/>
    <w:rsid w:val="008579D3"/>
    <w:rPr>
      <w:rFonts w:ascii="Times New Roman" w:eastAsia="Times New Roman" w:hAnsi="Times New Roman" w:cs="Times New Roman"/>
      <w:b/>
      <w:bCs/>
      <w:noProof/>
      <w:lang w:eastAsia="sk-SK"/>
    </w:rPr>
  </w:style>
  <w:style w:type="character" w:customStyle="1" w:styleId="Nadpis9Char">
    <w:name w:val="Nadpis 9 Char"/>
    <w:basedOn w:val="Predvolenpsmoodseku"/>
    <w:link w:val="Nadpis9"/>
    <w:rsid w:val="008579D3"/>
    <w:rPr>
      <w:rFonts w:ascii="Arial" w:eastAsia="Times New Roman" w:hAnsi="Arial" w:cs="Arial"/>
      <w:noProof/>
      <w:lang w:eastAsia="sk-SK"/>
    </w:rPr>
  </w:style>
  <w:style w:type="paragraph" w:styleId="Pta">
    <w:name w:val="footer"/>
    <w:basedOn w:val="Normlny"/>
    <w:link w:val="PtaChar"/>
    <w:uiPriority w:val="99"/>
    <w:rsid w:val="008579D3"/>
    <w:pPr>
      <w:tabs>
        <w:tab w:val="center" w:pos="4536"/>
        <w:tab w:val="right" w:pos="9072"/>
      </w:tabs>
    </w:pPr>
  </w:style>
  <w:style w:type="character" w:customStyle="1" w:styleId="PtaChar">
    <w:name w:val="Päta Char"/>
    <w:basedOn w:val="Predvolenpsmoodseku"/>
    <w:link w:val="Pta"/>
    <w:uiPriority w:val="99"/>
    <w:rsid w:val="008579D3"/>
    <w:rPr>
      <w:rFonts w:ascii="Arial" w:eastAsia="Times New Roman" w:hAnsi="Arial" w:cs="Times New Roman"/>
      <w:noProof/>
      <w:szCs w:val="24"/>
      <w:lang w:eastAsia="sk-SK"/>
    </w:rPr>
  </w:style>
  <w:style w:type="paragraph" w:styleId="Zkladntext3">
    <w:name w:val="Body Text 3"/>
    <w:basedOn w:val="Normlny"/>
    <w:link w:val="Zkladntext3Char"/>
    <w:rsid w:val="008579D3"/>
    <w:pPr>
      <w:jc w:val="center"/>
    </w:pPr>
    <w:rPr>
      <w:sz w:val="32"/>
      <w:szCs w:val="20"/>
    </w:rPr>
  </w:style>
  <w:style w:type="character" w:customStyle="1" w:styleId="Zkladntext3Char">
    <w:name w:val="Základný text 3 Char"/>
    <w:basedOn w:val="Predvolenpsmoodseku"/>
    <w:link w:val="Zkladntext3"/>
    <w:rsid w:val="008579D3"/>
    <w:rPr>
      <w:rFonts w:ascii="Arial" w:eastAsia="Times New Roman" w:hAnsi="Arial" w:cs="Times New Roman"/>
      <w:noProof/>
      <w:sz w:val="32"/>
      <w:szCs w:val="20"/>
      <w:lang w:eastAsia="sk-SK"/>
    </w:rPr>
  </w:style>
  <w:style w:type="paragraph" w:styleId="Zkladntext">
    <w:name w:val="Body Text"/>
    <w:basedOn w:val="Normlny"/>
    <w:link w:val="ZkladntextChar"/>
    <w:rsid w:val="008579D3"/>
    <w:pPr>
      <w:jc w:val="both"/>
    </w:pPr>
  </w:style>
  <w:style w:type="character" w:customStyle="1" w:styleId="ZkladntextChar">
    <w:name w:val="Základný text Char"/>
    <w:basedOn w:val="Predvolenpsmoodseku"/>
    <w:link w:val="Zkladntext"/>
    <w:rsid w:val="008579D3"/>
    <w:rPr>
      <w:rFonts w:ascii="Arial" w:eastAsia="Times New Roman" w:hAnsi="Arial" w:cs="Times New Roman"/>
      <w:noProof/>
      <w:szCs w:val="24"/>
      <w:lang w:eastAsia="sk-SK"/>
    </w:rPr>
  </w:style>
  <w:style w:type="paragraph" w:styleId="Zkladntext2">
    <w:name w:val="Body Text 2"/>
    <w:basedOn w:val="Normlny"/>
    <w:link w:val="Zkladntext2Char"/>
    <w:rsid w:val="008579D3"/>
    <w:rPr>
      <w:rFonts w:cs="Arial"/>
    </w:rPr>
  </w:style>
  <w:style w:type="character" w:customStyle="1" w:styleId="Zkladntext2Char">
    <w:name w:val="Základný text 2 Char"/>
    <w:basedOn w:val="Predvolenpsmoodseku"/>
    <w:link w:val="Zkladntext2"/>
    <w:rsid w:val="008579D3"/>
    <w:rPr>
      <w:rFonts w:ascii="Arial" w:eastAsia="Times New Roman" w:hAnsi="Arial" w:cs="Arial"/>
      <w:noProof/>
      <w:szCs w:val="24"/>
      <w:lang w:eastAsia="sk-SK"/>
    </w:rPr>
  </w:style>
  <w:style w:type="paragraph" w:customStyle="1" w:styleId="Bodclanku">
    <w:name w:val="Bodclanku"/>
    <w:basedOn w:val="Normlny"/>
    <w:link w:val="BodclankuChar"/>
    <w:rsid w:val="008579D3"/>
    <w:pPr>
      <w:spacing w:after="60"/>
      <w:jc w:val="both"/>
    </w:pPr>
    <w:rPr>
      <w:rFonts w:ascii="Times New Roman" w:hAnsi="Times New Roman"/>
      <w:sz w:val="24"/>
      <w:szCs w:val="20"/>
    </w:rPr>
  </w:style>
  <w:style w:type="character" w:customStyle="1" w:styleId="BodclankuChar">
    <w:name w:val="Bodclanku Char"/>
    <w:link w:val="Bodclanku"/>
    <w:rsid w:val="008579D3"/>
    <w:rPr>
      <w:rFonts w:ascii="Times New Roman" w:eastAsia="Times New Roman" w:hAnsi="Times New Roman" w:cs="Times New Roman"/>
      <w:sz w:val="24"/>
      <w:szCs w:val="20"/>
      <w:lang w:eastAsia="sk-SK"/>
    </w:rPr>
  </w:style>
  <w:style w:type="paragraph" w:customStyle="1" w:styleId="Default">
    <w:name w:val="Default"/>
    <w:rsid w:val="008579D3"/>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apple-converted-space">
    <w:name w:val="apple-converted-space"/>
    <w:basedOn w:val="Predvolenpsmoodseku"/>
    <w:rsid w:val="008579D3"/>
  </w:style>
  <w:style w:type="character" w:customStyle="1" w:styleId="CommentReference1">
    <w:name w:val="Comment Reference1"/>
    <w:basedOn w:val="Predvolenpsmoodseku"/>
    <w:uiPriority w:val="99"/>
    <w:unhideWhenUsed/>
    <w:rsid w:val="008579D3"/>
    <w:rPr>
      <w:sz w:val="16"/>
      <w:szCs w:val="16"/>
    </w:rPr>
  </w:style>
  <w:style w:type="paragraph" w:customStyle="1" w:styleId="CommentText1">
    <w:name w:val="Comment Text1"/>
    <w:aliases w:val=" Char,Char,Comment Text"/>
    <w:basedOn w:val="Normlny"/>
    <w:link w:val="CommentTextChar"/>
    <w:uiPriority w:val="99"/>
    <w:unhideWhenUsed/>
    <w:rsid w:val="000E4348"/>
    <w:rPr>
      <w:sz w:val="20"/>
      <w:szCs w:val="20"/>
    </w:rPr>
  </w:style>
  <w:style w:type="character" w:customStyle="1" w:styleId="CommentTextChar">
    <w:name w:val="Comment Text Char"/>
    <w:aliases w:val=" Char Char,Char Char"/>
    <w:basedOn w:val="Predvolenpsmoodseku"/>
    <w:link w:val="CommentText1"/>
    <w:uiPriority w:val="99"/>
    <w:rsid w:val="008579D3"/>
    <w:rPr>
      <w:rFonts w:ascii="Arial" w:eastAsia="Times New Roman" w:hAnsi="Arial" w:cs="Times New Roman"/>
      <w:sz w:val="20"/>
      <w:szCs w:val="20"/>
      <w:lang w:eastAsia="sk-SK"/>
    </w:rPr>
  </w:style>
  <w:style w:type="paragraph" w:styleId="Textbubliny">
    <w:name w:val="Balloon Text"/>
    <w:basedOn w:val="Normlny"/>
    <w:link w:val="TextbublinyChar"/>
    <w:uiPriority w:val="99"/>
    <w:semiHidden/>
    <w:unhideWhenUsed/>
    <w:rsid w:val="008579D3"/>
    <w:rPr>
      <w:rFonts w:ascii="Tahoma" w:hAnsi="Tahoma" w:cs="Tahoma"/>
      <w:sz w:val="16"/>
      <w:szCs w:val="16"/>
    </w:rPr>
  </w:style>
  <w:style w:type="character" w:customStyle="1" w:styleId="TextbublinyChar">
    <w:name w:val="Text bubliny Char"/>
    <w:basedOn w:val="Predvolenpsmoodseku"/>
    <w:link w:val="Textbubliny"/>
    <w:uiPriority w:val="99"/>
    <w:semiHidden/>
    <w:rsid w:val="008579D3"/>
    <w:rPr>
      <w:rFonts w:ascii="Tahoma" w:eastAsia="Times New Roman" w:hAnsi="Tahoma" w:cs="Tahoma"/>
      <w:noProof/>
      <w:sz w:val="16"/>
      <w:szCs w:val="16"/>
      <w:lang w:eastAsia="sk-SK"/>
    </w:rPr>
  </w:style>
  <w:style w:type="paragraph" w:styleId="Odsekzoznamu">
    <w:name w:val="List Paragraph"/>
    <w:aliases w:val="List Paragraph1,Odsek,body,Odsek zoznamu2,ODRAZKY PRVA UROVEN,Bullet Number,lp1,lp11,List Paragraph11,Bullet 1,Use Case List Paragraph,Bullet List,FooterText,numbered,Paragraphe de liste1,Colorful List - Accent 11,Nad,Odstavec_muj,bullet"/>
    <w:basedOn w:val="Normlny"/>
    <w:link w:val="OdsekzoznamuChar"/>
    <w:uiPriority w:val="99"/>
    <w:qFormat/>
    <w:rsid w:val="009A5811"/>
    <w:pPr>
      <w:ind w:left="720"/>
      <w:contextualSpacing/>
    </w:pPr>
  </w:style>
  <w:style w:type="paragraph" w:customStyle="1" w:styleId="CommentSubject1">
    <w:name w:val="Comment Subject1"/>
    <w:basedOn w:val="CommentText1"/>
    <w:next w:val="CommentText1"/>
    <w:link w:val="CommentSubjectChar"/>
    <w:uiPriority w:val="99"/>
    <w:semiHidden/>
    <w:unhideWhenUsed/>
    <w:rsid w:val="009F63E7"/>
    <w:rPr>
      <w:b/>
      <w:bCs/>
    </w:rPr>
  </w:style>
  <w:style w:type="character" w:customStyle="1" w:styleId="CommentSubjectChar">
    <w:name w:val="Comment Subject Char"/>
    <w:basedOn w:val="CommentTextChar"/>
    <w:link w:val="CommentSubject1"/>
    <w:uiPriority w:val="99"/>
    <w:semiHidden/>
    <w:rsid w:val="009F63E7"/>
    <w:rPr>
      <w:rFonts w:ascii="Arial" w:eastAsia="Times New Roman" w:hAnsi="Arial" w:cs="Times New Roman"/>
      <w:b/>
      <w:bCs/>
      <w:noProof/>
      <w:sz w:val="20"/>
      <w:szCs w:val="20"/>
      <w:lang w:eastAsia="sk-SK"/>
    </w:rPr>
  </w:style>
  <w:style w:type="paragraph" w:customStyle="1" w:styleId="Odsekzoznamu1">
    <w:name w:val="Odsek zoznamu1"/>
    <w:basedOn w:val="Normlny"/>
    <w:qFormat/>
    <w:rsid w:val="0066320C"/>
    <w:pPr>
      <w:ind w:left="708"/>
    </w:pPr>
  </w:style>
  <w:style w:type="paragraph" w:styleId="Hlavika">
    <w:name w:val="header"/>
    <w:basedOn w:val="Normlny"/>
    <w:link w:val="HlavikaChar"/>
    <w:uiPriority w:val="99"/>
    <w:unhideWhenUsed/>
    <w:rsid w:val="00FE7588"/>
    <w:pPr>
      <w:tabs>
        <w:tab w:val="center" w:pos="4536"/>
        <w:tab w:val="right" w:pos="9072"/>
      </w:tabs>
    </w:pPr>
  </w:style>
  <w:style w:type="character" w:customStyle="1" w:styleId="HlavikaChar">
    <w:name w:val="Hlavička Char"/>
    <w:basedOn w:val="Predvolenpsmoodseku"/>
    <w:link w:val="Hlavika"/>
    <w:uiPriority w:val="99"/>
    <w:rsid w:val="00FE7588"/>
    <w:rPr>
      <w:rFonts w:ascii="Arial" w:eastAsia="Times New Roman" w:hAnsi="Arial" w:cs="Times New Roman"/>
      <w:noProof/>
      <w:szCs w:val="24"/>
      <w:lang w:eastAsia="sk-SK"/>
    </w:rPr>
  </w:style>
  <w:style w:type="paragraph" w:customStyle="1" w:styleId="LAW-clanok">
    <w:name w:val="LAW - clanok"/>
    <w:basedOn w:val="Normlny"/>
    <w:rsid w:val="009E1426"/>
    <w:pPr>
      <w:numPr>
        <w:numId w:val="6"/>
      </w:numPr>
      <w:spacing w:before="240" w:after="240"/>
      <w:jc w:val="center"/>
    </w:pPr>
    <w:rPr>
      <w:rFonts w:ascii="Tahoma" w:hAnsi="Tahoma" w:cs="Tahoma"/>
      <w:b/>
      <w:sz w:val="20"/>
      <w:szCs w:val="20"/>
      <w:lang w:eastAsia="en-US"/>
    </w:rPr>
  </w:style>
  <w:style w:type="paragraph" w:customStyle="1" w:styleId="LAW-bod">
    <w:name w:val="LAW - bod"/>
    <w:basedOn w:val="Normlny"/>
    <w:rsid w:val="009E1426"/>
    <w:pPr>
      <w:numPr>
        <w:ilvl w:val="1"/>
        <w:numId w:val="6"/>
      </w:numPr>
      <w:spacing w:after="120"/>
      <w:jc w:val="both"/>
    </w:pPr>
    <w:rPr>
      <w:rFonts w:ascii="Tahoma" w:hAnsi="Tahoma" w:cs="Tahoma"/>
      <w:sz w:val="20"/>
      <w:szCs w:val="20"/>
      <w:lang w:eastAsia="en-US"/>
    </w:rPr>
  </w:style>
  <w:style w:type="paragraph" w:styleId="Dtum">
    <w:name w:val="Date"/>
    <w:basedOn w:val="Normlny"/>
    <w:next w:val="Normlny"/>
    <w:link w:val="DtumChar"/>
    <w:uiPriority w:val="99"/>
    <w:semiHidden/>
    <w:unhideWhenUsed/>
    <w:rsid w:val="00356099"/>
  </w:style>
  <w:style w:type="character" w:customStyle="1" w:styleId="DtumChar">
    <w:name w:val="Dátum Char"/>
    <w:basedOn w:val="Predvolenpsmoodseku"/>
    <w:link w:val="Dtum"/>
    <w:uiPriority w:val="99"/>
    <w:semiHidden/>
    <w:rsid w:val="00356099"/>
    <w:rPr>
      <w:rFonts w:ascii="Arial" w:eastAsia="Times New Roman" w:hAnsi="Arial" w:cs="Times New Roman"/>
      <w:noProof/>
      <w:szCs w:val="24"/>
      <w:lang w:eastAsia="sk-SK"/>
    </w:rPr>
  </w:style>
  <w:style w:type="paragraph" w:styleId="Revzia">
    <w:name w:val="Revision"/>
    <w:hidden/>
    <w:uiPriority w:val="99"/>
    <w:semiHidden/>
    <w:rsid w:val="00326A64"/>
    <w:pPr>
      <w:spacing w:after="0" w:line="240" w:lineRule="auto"/>
    </w:pPr>
    <w:rPr>
      <w:rFonts w:ascii="Arial" w:eastAsia="Times New Roman" w:hAnsi="Arial" w:cs="Times New Roman"/>
      <w:noProof/>
      <w:szCs w:val="24"/>
      <w:lang w:eastAsia="sk-SK"/>
    </w:rPr>
  </w:style>
  <w:style w:type="character" w:styleId="Hypertextovprepojenie">
    <w:name w:val="Hyperlink"/>
    <w:basedOn w:val="Predvolenpsmoodseku"/>
    <w:uiPriority w:val="99"/>
    <w:unhideWhenUsed/>
    <w:rsid w:val="003056F1"/>
    <w:rPr>
      <w:color w:val="0000FF" w:themeColor="hyperlink"/>
      <w:u w:val="single"/>
    </w:rPr>
  </w:style>
  <w:style w:type="table" w:styleId="Mriekatabuky">
    <w:name w:val="Table Grid"/>
    <w:basedOn w:val="Normlnatabuka"/>
    <w:uiPriority w:val="59"/>
    <w:rsid w:val="00D5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ist Paragraph1 Char,Odsek Char,body Char,Odsek zoznamu2 Char,ODRAZKY PRVA UROVEN Char,Bullet Number Char,lp1 Char,lp11 Char,List Paragraph11 Char,Bullet 1 Char,Use Case List Paragraph Char,Bullet List Char,FooterText Char,Nad Char"/>
    <w:basedOn w:val="Predvolenpsmoodseku"/>
    <w:link w:val="Odsekzoznamu"/>
    <w:uiPriority w:val="99"/>
    <w:qFormat/>
    <w:locked/>
    <w:rsid w:val="007821DB"/>
    <w:rPr>
      <w:rFonts w:ascii="Arial" w:eastAsia="Times New Roman" w:hAnsi="Arial" w:cs="Times New Roman"/>
      <w:noProof/>
      <w:szCs w:val="24"/>
      <w:lang w:eastAsia="sk-SK"/>
    </w:rPr>
  </w:style>
  <w:style w:type="paragraph" w:styleId="Zarkazkladnhotextu">
    <w:name w:val="Body Text Indent"/>
    <w:basedOn w:val="Normlny"/>
    <w:link w:val="ZarkazkladnhotextuChar"/>
    <w:uiPriority w:val="99"/>
    <w:unhideWhenUsed/>
    <w:rsid w:val="0011642E"/>
    <w:pPr>
      <w:spacing w:after="120"/>
      <w:ind w:left="283"/>
    </w:pPr>
  </w:style>
  <w:style w:type="character" w:customStyle="1" w:styleId="ZarkazkladnhotextuChar">
    <w:name w:val="Zarážka základného textu Char"/>
    <w:basedOn w:val="Predvolenpsmoodseku"/>
    <w:link w:val="Zarkazkladnhotextu"/>
    <w:uiPriority w:val="99"/>
    <w:rsid w:val="0011642E"/>
    <w:rPr>
      <w:rFonts w:ascii="Arial" w:eastAsia="Times New Roman" w:hAnsi="Arial" w:cs="Times New Roman"/>
      <w:szCs w:val="24"/>
      <w:lang w:eastAsia="sk-SK"/>
    </w:rPr>
  </w:style>
  <w:style w:type="character" w:customStyle="1" w:styleId="cf01">
    <w:name w:val="cf01"/>
    <w:basedOn w:val="Predvolenpsmoodseku"/>
    <w:rsid w:val="008D525D"/>
    <w:rPr>
      <w:rFonts w:ascii="Segoe UI" w:hAnsi="Segoe UI" w:cs="Segoe UI" w:hint="default"/>
      <w:sz w:val="18"/>
      <w:szCs w:val="18"/>
    </w:rPr>
  </w:style>
  <w:style w:type="character" w:customStyle="1" w:styleId="cf11">
    <w:name w:val="cf11"/>
    <w:basedOn w:val="Predvolenpsmoodseku"/>
    <w:rsid w:val="00521618"/>
    <w:rPr>
      <w:rFonts w:ascii="Segoe UI" w:hAnsi="Segoe UI" w:cs="Segoe UI" w:hint="default"/>
      <w:color w:val="00B0F0"/>
      <w:sz w:val="18"/>
      <w:szCs w:val="18"/>
    </w:rPr>
  </w:style>
  <w:style w:type="paragraph" w:customStyle="1" w:styleId="pf0">
    <w:name w:val="pf0"/>
    <w:basedOn w:val="Normlny"/>
    <w:rsid w:val="00184C1E"/>
    <w:pPr>
      <w:spacing w:before="100" w:beforeAutospacing="1" w:after="100" w:afterAutospacing="1"/>
    </w:pPr>
    <w:rPr>
      <w:rFonts w:ascii="Times New Roman" w:hAnsi="Times New Roman"/>
      <w:sz w:val="24"/>
    </w:rPr>
  </w:style>
  <w:style w:type="character" w:customStyle="1" w:styleId="Nadpis2Char">
    <w:name w:val="Nadpis 2 Char"/>
    <w:basedOn w:val="Predvolenpsmoodseku"/>
    <w:link w:val="Nadpis2"/>
    <w:uiPriority w:val="9"/>
    <w:semiHidden/>
    <w:rsid w:val="003D2EDF"/>
    <w:rPr>
      <w:rFonts w:asciiTheme="majorHAnsi" w:eastAsiaTheme="majorEastAsia" w:hAnsiTheme="majorHAnsi" w:cstheme="majorBidi"/>
      <w:color w:val="365F91" w:themeColor="accent1" w:themeShade="BF"/>
      <w:sz w:val="26"/>
      <w:szCs w:val="26"/>
      <w:lang w:eastAsia="sk-SK"/>
    </w:rPr>
  </w:style>
  <w:style w:type="paragraph" w:customStyle="1" w:styleId="TableParagraph">
    <w:name w:val="Table Paragraph"/>
    <w:basedOn w:val="Normlny"/>
    <w:uiPriority w:val="1"/>
    <w:qFormat/>
    <w:rsid w:val="00B2176D"/>
    <w:pPr>
      <w:widowControl w:val="0"/>
      <w:autoSpaceDE w:val="0"/>
      <w:autoSpaceDN w:val="0"/>
    </w:pPr>
    <w:rPr>
      <w:rFonts w:ascii="Cambria" w:eastAsia="Cambria" w:hAnsi="Cambria" w:cs="Cambria"/>
      <w:szCs w:val="22"/>
      <w:lang w:bidi="sk-SK"/>
    </w:rPr>
  </w:style>
  <w:style w:type="character" w:customStyle="1" w:styleId="cf31">
    <w:name w:val="cf31"/>
    <w:basedOn w:val="Predvolenpsmoodseku"/>
    <w:rsid w:val="002D6C68"/>
    <w:rPr>
      <w:rFonts w:ascii="Segoe UI" w:hAnsi="Segoe UI" w:cs="Segoe UI" w:hint="default"/>
      <w:sz w:val="18"/>
      <w:szCs w:val="18"/>
    </w:rPr>
  </w:style>
  <w:style w:type="paragraph" w:customStyle="1" w:styleId="paragraph">
    <w:name w:val="paragraph"/>
    <w:basedOn w:val="Normlny"/>
    <w:rsid w:val="005717EE"/>
    <w:pPr>
      <w:spacing w:before="100" w:beforeAutospacing="1" w:after="100" w:afterAutospacing="1"/>
    </w:pPr>
    <w:rPr>
      <w:rFonts w:ascii="Times New Roman" w:hAnsi="Times New Roman"/>
      <w:sz w:val="24"/>
    </w:rPr>
  </w:style>
  <w:style w:type="character" w:customStyle="1" w:styleId="normaltextrun">
    <w:name w:val="normaltextrun"/>
    <w:basedOn w:val="Predvolenpsmoodseku"/>
    <w:rsid w:val="005717EE"/>
  </w:style>
  <w:style w:type="character" w:customStyle="1" w:styleId="eop">
    <w:name w:val="eop"/>
    <w:basedOn w:val="Predvolenpsmoodseku"/>
    <w:rsid w:val="005717EE"/>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Arial" w:eastAsia="Times New Roman" w:hAnsi="Arial" w:cs="Times New Roman"/>
      <w:sz w:val="20"/>
      <w:szCs w:val="20"/>
      <w:lang w:eastAsia="sk-SK"/>
    </w:rPr>
  </w:style>
  <w:style w:type="character" w:styleId="Odkaznakomentr">
    <w:name w:val="annotation reference"/>
    <w:basedOn w:val="Predvolenpsmoodseku"/>
    <w:uiPriority w:val="99"/>
    <w:unhideWhenUsed/>
    <w:rPr>
      <w:sz w:val="16"/>
      <w:szCs w:val="16"/>
    </w:rPr>
  </w:style>
  <w:style w:type="paragraph" w:styleId="Predmetkomentra">
    <w:name w:val="annotation subject"/>
    <w:basedOn w:val="Textkomentra"/>
    <w:next w:val="Textkomentra"/>
    <w:link w:val="PredmetkomentraChar"/>
    <w:uiPriority w:val="99"/>
    <w:semiHidden/>
    <w:unhideWhenUsed/>
    <w:rsid w:val="005F2589"/>
    <w:rPr>
      <w:b/>
      <w:bCs/>
    </w:rPr>
  </w:style>
  <w:style w:type="character" w:customStyle="1" w:styleId="PredmetkomentraChar">
    <w:name w:val="Predmet komentára Char"/>
    <w:basedOn w:val="TextkomentraChar"/>
    <w:link w:val="Predmetkomentra"/>
    <w:uiPriority w:val="99"/>
    <w:semiHidden/>
    <w:rsid w:val="005F2589"/>
    <w:rPr>
      <w:rFonts w:ascii="Arial" w:eastAsia="Times New Roman" w:hAnsi="Arial" w:cs="Times New Roman"/>
      <w:b/>
      <w:bCs/>
      <w:sz w:val="20"/>
      <w:szCs w:val="20"/>
      <w:lang w:eastAsia="sk-SK"/>
    </w:rPr>
  </w:style>
  <w:style w:type="paragraph" w:customStyle="1" w:styleId="Nadpis11">
    <w:name w:val="Nadpis 11"/>
    <w:basedOn w:val="Normlny"/>
    <w:rsid w:val="00617532"/>
    <w:pPr>
      <w:numPr>
        <w:numId w:val="28"/>
      </w:numPr>
    </w:pPr>
  </w:style>
  <w:style w:type="paragraph" w:customStyle="1" w:styleId="Nadpis21">
    <w:name w:val="Nadpis 21"/>
    <w:basedOn w:val="Normlny"/>
    <w:rsid w:val="00617532"/>
    <w:pPr>
      <w:numPr>
        <w:ilvl w:val="1"/>
        <w:numId w:val="28"/>
      </w:numPr>
    </w:pPr>
  </w:style>
  <w:style w:type="paragraph" w:customStyle="1" w:styleId="Nadpis31">
    <w:name w:val="Nadpis 31"/>
    <w:basedOn w:val="Normlny"/>
    <w:rsid w:val="00617532"/>
    <w:pPr>
      <w:numPr>
        <w:ilvl w:val="2"/>
        <w:numId w:val="28"/>
      </w:numPr>
    </w:pPr>
  </w:style>
  <w:style w:type="paragraph" w:customStyle="1" w:styleId="Nadpis41">
    <w:name w:val="Nadpis 41"/>
    <w:basedOn w:val="Normlny"/>
    <w:rsid w:val="00617532"/>
    <w:pPr>
      <w:numPr>
        <w:ilvl w:val="3"/>
        <w:numId w:val="28"/>
      </w:numPr>
    </w:pPr>
  </w:style>
  <w:style w:type="paragraph" w:customStyle="1" w:styleId="Nadpis51">
    <w:name w:val="Nadpis 51"/>
    <w:basedOn w:val="Normlny"/>
    <w:rsid w:val="00617532"/>
    <w:pPr>
      <w:numPr>
        <w:ilvl w:val="4"/>
        <w:numId w:val="28"/>
      </w:numPr>
    </w:pPr>
  </w:style>
  <w:style w:type="paragraph" w:customStyle="1" w:styleId="Nadpis61">
    <w:name w:val="Nadpis 61"/>
    <w:basedOn w:val="Normlny"/>
    <w:rsid w:val="00617532"/>
    <w:pPr>
      <w:numPr>
        <w:ilvl w:val="5"/>
        <w:numId w:val="28"/>
      </w:numPr>
    </w:pPr>
  </w:style>
  <w:style w:type="paragraph" w:customStyle="1" w:styleId="Nadpis71">
    <w:name w:val="Nadpis 71"/>
    <w:basedOn w:val="Normlny"/>
    <w:rsid w:val="00617532"/>
    <w:pPr>
      <w:numPr>
        <w:ilvl w:val="6"/>
        <w:numId w:val="28"/>
      </w:numPr>
    </w:pPr>
  </w:style>
  <w:style w:type="paragraph" w:customStyle="1" w:styleId="Nadpis81">
    <w:name w:val="Nadpis 81"/>
    <w:basedOn w:val="Normlny"/>
    <w:rsid w:val="00617532"/>
    <w:pPr>
      <w:numPr>
        <w:ilvl w:val="7"/>
        <w:numId w:val="28"/>
      </w:numPr>
    </w:pPr>
  </w:style>
  <w:style w:type="paragraph" w:customStyle="1" w:styleId="Nadpis91">
    <w:name w:val="Nadpis 91"/>
    <w:basedOn w:val="Normlny"/>
    <w:rsid w:val="00617532"/>
    <w:pPr>
      <w:numPr>
        <w:ilvl w:val="8"/>
        <w:numId w:val="28"/>
      </w:numPr>
    </w:pPr>
  </w:style>
  <w:style w:type="character" w:customStyle="1" w:styleId="CommentReference">
    <w:name w:val="Comment Reference"/>
    <w:basedOn w:val="Predvolenpsmoodseku"/>
    <w:uiPriority w:val="99"/>
    <w:unhideWhenUsed/>
    <w:rsid w:val="000E4348"/>
    <w:rPr>
      <w:sz w:val="16"/>
      <w:szCs w:val="16"/>
    </w:rPr>
  </w:style>
  <w:style w:type="paragraph" w:customStyle="1" w:styleId="CommentSubject">
    <w:name w:val="Comment Subject"/>
    <w:basedOn w:val="CommentText1"/>
    <w:next w:val="CommentText1"/>
    <w:uiPriority w:val="99"/>
    <w:semiHidden/>
    <w:unhideWhenUsed/>
    <w:rsid w:val="000E43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433">
      <w:bodyDiv w:val="1"/>
      <w:marLeft w:val="0"/>
      <w:marRight w:val="0"/>
      <w:marTop w:val="0"/>
      <w:marBottom w:val="0"/>
      <w:divBdr>
        <w:top w:val="none" w:sz="0" w:space="0" w:color="auto"/>
        <w:left w:val="none" w:sz="0" w:space="0" w:color="auto"/>
        <w:bottom w:val="none" w:sz="0" w:space="0" w:color="auto"/>
        <w:right w:val="none" w:sz="0" w:space="0" w:color="auto"/>
      </w:divBdr>
      <w:divsChild>
        <w:div w:id="738598977">
          <w:marLeft w:val="0"/>
          <w:marRight w:val="0"/>
          <w:marTop w:val="0"/>
          <w:marBottom w:val="0"/>
          <w:divBdr>
            <w:top w:val="none" w:sz="0" w:space="0" w:color="auto"/>
            <w:left w:val="none" w:sz="0" w:space="0" w:color="auto"/>
            <w:bottom w:val="none" w:sz="0" w:space="0" w:color="auto"/>
            <w:right w:val="none" w:sz="0" w:space="0" w:color="auto"/>
          </w:divBdr>
        </w:div>
        <w:div w:id="1866751697">
          <w:marLeft w:val="0"/>
          <w:marRight w:val="0"/>
          <w:marTop w:val="0"/>
          <w:marBottom w:val="0"/>
          <w:divBdr>
            <w:top w:val="none" w:sz="0" w:space="0" w:color="auto"/>
            <w:left w:val="none" w:sz="0" w:space="0" w:color="auto"/>
            <w:bottom w:val="none" w:sz="0" w:space="0" w:color="auto"/>
            <w:right w:val="none" w:sz="0" w:space="0" w:color="auto"/>
          </w:divBdr>
        </w:div>
      </w:divsChild>
    </w:div>
    <w:div w:id="13001219">
      <w:bodyDiv w:val="1"/>
      <w:marLeft w:val="0"/>
      <w:marRight w:val="0"/>
      <w:marTop w:val="0"/>
      <w:marBottom w:val="0"/>
      <w:divBdr>
        <w:top w:val="none" w:sz="0" w:space="0" w:color="auto"/>
        <w:left w:val="none" w:sz="0" w:space="0" w:color="auto"/>
        <w:bottom w:val="none" w:sz="0" w:space="0" w:color="auto"/>
        <w:right w:val="none" w:sz="0" w:space="0" w:color="auto"/>
      </w:divBdr>
      <w:divsChild>
        <w:div w:id="808715290">
          <w:marLeft w:val="0"/>
          <w:marRight w:val="0"/>
          <w:marTop w:val="0"/>
          <w:marBottom w:val="0"/>
          <w:divBdr>
            <w:top w:val="none" w:sz="0" w:space="0" w:color="auto"/>
            <w:left w:val="none" w:sz="0" w:space="0" w:color="auto"/>
            <w:bottom w:val="none" w:sz="0" w:space="0" w:color="auto"/>
            <w:right w:val="none" w:sz="0" w:space="0" w:color="auto"/>
          </w:divBdr>
          <w:divsChild>
            <w:div w:id="2821522">
              <w:marLeft w:val="0"/>
              <w:marRight w:val="0"/>
              <w:marTop w:val="0"/>
              <w:marBottom w:val="0"/>
              <w:divBdr>
                <w:top w:val="none" w:sz="0" w:space="0" w:color="auto"/>
                <w:left w:val="none" w:sz="0" w:space="0" w:color="auto"/>
                <w:bottom w:val="none" w:sz="0" w:space="0" w:color="auto"/>
                <w:right w:val="none" w:sz="0" w:space="0" w:color="auto"/>
              </w:divBdr>
            </w:div>
            <w:div w:id="10305516">
              <w:marLeft w:val="0"/>
              <w:marRight w:val="0"/>
              <w:marTop w:val="0"/>
              <w:marBottom w:val="0"/>
              <w:divBdr>
                <w:top w:val="none" w:sz="0" w:space="0" w:color="auto"/>
                <w:left w:val="none" w:sz="0" w:space="0" w:color="auto"/>
                <w:bottom w:val="none" w:sz="0" w:space="0" w:color="auto"/>
                <w:right w:val="none" w:sz="0" w:space="0" w:color="auto"/>
              </w:divBdr>
            </w:div>
            <w:div w:id="39483028">
              <w:marLeft w:val="0"/>
              <w:marRight w:val="0"/>
              <w:marTop w:val="0"/>
              <w:marBottom w:val="0"/>
              <w:divBdr>
                <w:top w:val="none" w:sz="0" w:space="0" w:color="auto"/>
                <w:left w:val="none" w:sz="0" w:space="0" w:color="auto"/>
                <w:bottom w:val="none" w:sz="0" w:space="0" w:color="auto"/>
                <w:right w:val="none" w:sz="0" w:space="0" w:color="auto"/>
              </w:divBdr>
            </w:div>
            <w:div w:id="153575041">
              <w:marLeft w:val="0"/>
              <w:marRight w:val="0"/>
              <w:marTop w:val="0"/>
              <w:marBottom w:val="0"/>
              <w:divBdr>
                <w:top w:val="none" w:sz="0" w:space="0" w:color="auto"/>
                <w:left w:val="none" w:sz="0" w:space="0" w:color="auto"/>
                <w:bottom w:val="none" w:sz="0" w:space="0" w:color="auto"/>
                <w:right w:val="none" w:sz="0" w:space="0" w:color="auto"/>
              </w:divBdr>
            </w:div>
            <w:div w:id="310058724">
              <w:marLeft w:val="0"/>
              <w:marRight w:val="0"/>
              <w:marTop w:val="0"/>
              <w:marBottom w:val="0"/>
              <w:divBdr>
                <w:top w:val="none" w:sz="0" w:space="0" w:color="auto"/>
                <w:left w:val="none" w:sz="0" w:space="0" w:color="auto"/>
                <w:bottom w:val="none" w:sz="0" w:space="0" w:color="auto"/>
                <w:right w:val="none" w:sz="0" w:space="0" w:color="auto"/>
              </w:divBdr>
            </w:div>
            <w:div w:id="373625086">
              <w:marLeft w:val="0"/>
              <w:marRight w:val="0"/>
              <w:marTop w:val="0"/>
              <w:marBottom w:val="0"/>
              <w:divBdr>
                <w:top w:val="none" w:sz="0" w:space="0" w:color="auto"/>
                <w:left w:val="none" w:sz="0" w:space="0" w:color="auto"/>
                <w:bottom w:val="none" w:sz="0" w:space="0" w:color="auto"/>
                <w:right w:val="none" w:sz="0" w:space="0" w:color="auto"/>
              </w:divBdr>
            </w:div>
            <w:div w:id="472991508">
              <w:marLeft w:val="0"/>
              <w:marRight w:val="0"/>
              <w:marTop w:val="0"/>
              <w:marBottom w:val="0"/>
              <w:divBdr>
                <w:top w:val="none" w:sz="0" w:space="0" w:color="auto"/>
                <w:left w:val="none" w:sz="0" w:space="0" w:color="auto"/>
                <w:bottom w:val="none" w:sz="0" w:space="0" w:color="auto"/>
                <w:right w:val="none" w:sz="0" w:space="0" w:color="auto"/>
              </w:divBdr>
            </w:div>
            <w:div w:id="474489151">
              <w:marLeft w:val="0"/>
              <w:marRight w:val="0"/>
              <w:marTop w:val="0"/>
              <w:marBottom w:val="0"/>
              <w:divBdr>
                <w:top w:val="none" w:sz="0" w:space="0" w:color="auto"/>
                <w:left w:val="none" w:sz="0" w:space="0" w:color="auto"/>
                <w:bottom w:val="none" w:sz="0" w:space="0" w:color="auto"/>
                <w:right w:val="none" w:sz="0" w:space="0" w:color="auto"/>
              </w:divBdr>
            </w:div>
            <w:div w:id="538398583">
              <w:marLeft w:val="0"/>
              <w:marRight w:val="0"/>
              <w:marTop w:val="0"/>
              <w:marBottom w:val="0"/>
              <w:divBdr>
                <w:top w:val="none" w:sz="0" w:space="0" w:color="auto"/>
                <w:left w:val="none" w:sz="0" w:space="0" w:color="auto"/>
                <w:bottom w:val="none" w:sz="0" w:space="0" w:color="auto"/>
                <w:right w:val="none" w:sz="0" w:space="0" w:color="auto"/>
              </w:divBdr>
            </w:div>
            <w:div w:id="646083988">
              <w:marLeft w:val="0"/>
              <w:marRight w:val="0"/>
              <w:marTop w:val="0"/>
              <w:marBottom w:val="0"/>
              <w:divBdr>
                <w:top w:val="none" w:sz="0" w:space="0" w:color="auto"/>
                <w:left w:val="none" w:sz="0" w:space="0" w:color="auto"/>
                <w:bottom w:val="none" w:sz="0" w:space="0" w:color="auto"/>
                <w:right w:val="none" w:sz="0" w:space="0" w:color="auto"/>
              </w:divBdr>
            </w:div>
            <w:div w:id="938562655">
              <w:marLeft w:val="0"/>
              <w:marRight w:val="0"/>
              <w:marTop w:val="0"/>
              <w:marBottom w:val="0"/>
              <w:divBdr>
                <w:top w:val="none" w:sz="0" w:space="0" w:color="auto"/>
                <w:left w:val="none" w:sz="0" w:space="0" w:color="auto"/>
                <w:bottom w:val="none" w:sz="0" w:space="0" w:color="auto"/>
                <w:right w:val="none" w:sz="0" w:space="0" w:color="auto"/>
              </w:divBdr>
            </w:div>
            <w:div w:id="948705111">
              <w:marLeft w:val="0"/>
              <w:marRight w:val="0"/>
              <w:marTop w:val="0"/>
              <w:marBottom w:val="0"/>
              <w:divBdr>
                <w:top w:val="none" w:sz="0" w:space="0" w:color="auto"/>
                <w:left w:val="none" w:sz="0" w:space="0" w:color="auto"/>
                <w:bottom w:val="none" w:sz="0" w:space="0" w:color="auto"/>
                <w:right w:val="none" w:sz="0" w:space="0" w:color="auto"/>
              </w:divBdr>
            </w:div>
            <w:div w:id="1345130736">
              <w:marLeft w:val="0"/>
              <w:marRight w:val="0"/>
              <w:marTop w:val="0"/>
              <w:marBottom w:val="0"/>
              <w:divBdr>
                <w:top w:val="none" w:sz="0" w:space="0" w:color="auto"/>
                <w:left w:val="none" w:sz="0" w:space="0" w:color="auto"/>
                <w:bottom w:val="none" w:sz="0" w:space="0" w:color="auto"/>
                <w:right w:val="none" w:sz="0" w:space="0" w:color="auto"/>
              </w:divBdr>
            </w:div>
            <w:div w:id="1761020111">
              <w:marLeft w:val="0"/>
              <w:marRight w:val="0"/>
              <w:marTop w:val="0"/>
              <w:marBottom w:val="0"/>
              <w:divBdr>
                <w:top w:val="none" w:sz="0" w:space="0" w:color="auto"/>
                <w:left w:val="none" w:sz="0" w:space="0" w:color="auto"/>
                <w:bottom w:val="none" w:sz="0" w:space="0" w:color="auto"/>
                <w:right w:val="none" w:sz="0" w:space="0" w:color="auto"/>
              </w:divBdr>
            </w:div>
            <w:div w:id="1878274583">
              <w:marLeft w:val="0"/>
              <w:marRight w:val="0"/>
              <w:marTop w:val="0"/>
              <w:marBottom w:val="0"/>
              <w:divBdr>
                <w:top w:val="none" w:sz="0" w:space="0" w:color="auto"/>
                <w:left w:val="none" w:sz="0" w:space="0" w:color="auto"/>
                <w:bottom w:val="none" w:sz="0" w:space="0" w:color="auto"/>
                <w:right w:val="none" w:sz="0" w:space="0" w:color="auto"/>
              </w:divBdr>
            </w:div>
            <w:div w:id="1937060646">
              <w:marLeft w:val="0"/>
              <w:marRight w:val="0"/>
              <w:marTop w:val="0"/>
              <w:marBottom w:val="0"/>
              <w:divBdr>
                <w:top w:val="none" w:sz="0" w:space="0" w:color="auto"/>
                <w:left w:val="none" w:sz="0" w:space="0" w:color="auto"/>
                <w:bottom w:val="none" w:sz="0" w:space="0" w:color="auto"/>
                <w:right w:val="none" w:sz="0" w:space="0" w:color="auto"/>
              </w:divBdr>
            </w:div>
            <w:div w:id="1941596709">
              <w:marLeft w:val="0"/>
              <w:marRight w:val="0"/>
              <w:marTop w:val="0"/>
              <w:marBottom w:val="0"/>
              <w:divBdr>
                <w:top w:val="none" w:sz="0" w:space="0" w:color="auto"/>
                <w:left w:val="none" w:sz="0" w:space="0" w:color="auto"/>
                <w:bottom w:val="none" w:sz="0" w:space="0" w:color="auto"/>
                <w:right w:val="none" w:sz="0" w:space="0" w:color="auto"/>
              </w:divBdr>
            </w:div>
            <w:div w:id="2132088618">
              <w:marLeft w:val="0"/>
              <w:marRight w:val="0"/>
              <w:marTop w:val="0"/>
              <w:marBottom w:val="0"/>
              <w:divBdr>
                <w:top w:val="none" w:sz="0" w:space="0" w:color="auto"/>
                <w:left w:val="none" w:sz="0" w:space="0" w:color="auto"/>
                <w:bottom w:val="none" w:sz="0" w:space="0" w:color="auto"/>
                <w:right w:val="none" w:sz="0" w:space="0" w:color="auto"/>
              </w:divBdr>
            </w:div>
          </w:divsChild>
        </w:div>
        <w:div w:id="1536771240">
          <w:marLeft w:val="0"/>
          <w:marRight w:val="0"/>
          <w:marTop w:val="0"/>
          <w:marBottom w:val="0"/>
          <w:divBdr>
            <w:top w:val="none" w:sz="0" w:space="0" w:color="auto"/>
            <w:left w:val="none" w:sz="0" w:space="0" w:color="auto"/>
            <w:bottom w:val="none" w:sz="0" w:space="0" w:color="auto"/>
            <w:right w:val="none" w:sz="0" w:space="0" w:color="auto"/>
          </w:divBdr>
          <w:divsChild>
            <w:div w:id="2514888">
              <w:marLeft w:val="0"/>
              <w:marRight w:val="0"/>
              <w:marTop w:val="0"/>
              <w:marBottom w:val="0"/>
              <w:divBdr>
                <w:top w:val="none" w:sz="0" w:space="0" w:color="auto"/>
                <w:left w:val="none" w:sz="0" w:space="0" w:color="auto"/>
                <w:bottom w:val="none" w:sz="0" w:space="0" w:color="auto"/>
                <w:right w:val="none" w:sz="0" w:space="0" w:color="auto"/>
              </w:divBdr>
            </w:div>
            <w:div w:id="54814443">
              <w:marLeft w:val="0"/>
              <w:marRight w:val="0"/>
              <w:marTop w:val="0"/>
              <w:marBottom w:val="0"/>
              <w:divBdr>
                <w:top w:val="none" w:sz="0" w:space="0" w:color="auto"/>
                <w:left w:val="none" w:sz="0" w:space="0" w:color="auto"/>
                <w:bottom w:val="none" w:sz="0" w:space="0" w:color="auto"/>
                <w:right w:val="none" w:sz="0" w:space="0" w:color="auto"/>
              </w:divBdr>
            </w:div>
            <w:div w:id="369378086">
              <w:marLeft w:val="0"/>
              <w:marRight w:val="0"/>
              <w:marTop w:val="0"/>
              <w:marBottom w:val="0"/>
              <w:divBdr>
                <w:top w:val="none" w:sz="0" w:space="0" w:color="auto"/>
                <w:left w:val="none" w:sz="0" w:space="0" w:color="auto"/>
                <w:bottom w:val="none" w:sz="0" w:space="0" w:color="auto"/>
                <w:right w:val="none" w:sz="0" w:space="0" w:color="auto"/>
              </w:divBdr>
            </w:div>
            <w:div w:id="383914628">
              <w:marLeft w:val="0"/>
              <w:marRight w:val="0"/>
              <w:marTop w:val="0"/>
              <w:marBottom w:val="0"/>
              <w:divBdr>
                <w:top w:val="none" w:sz="0" w:space="0" w:color="auto"/>
                <w:left w:val="none" w:sz="0" w:space="0" w:color="auto"/>
                <w:bottom w:val="none" w:sz="0" w:space="0" w:color="auto"/>
                <w:right w:val="none" w:sz="0" w:space="0" w:color="auto"/>
              </w:divBdr>
            </w:div>
            <w:div w:id="724985430">
              <w:marLeft w:val="0"/>
              <w:marRight w:val="0"/>
              <w:marTop w:val="0"/>
              <w:marBottom w:val="0"/>
              <w:divBdr>
                <w:top w:val="none" w:sz="0" w:space="0" w:color="auto"/>
                <w:left w:val="none" w:sz="0" w:space="0" w:color="auto"/>
                <w:bottom w:val="none" w:sz="0" w:space="0" w:color="auto"/>
                <w:right w:val="none" w:sz="0" w:space="0" w:color="auto"/>
              </w:divBdr>
            </w:div>
            <w:div w:id="820998862">
              <w:marLeft w:val="0"/>
              <w:marRight w:val="0"/>
              <w:marTop w:val="0"/>
              <w:marBottom w:val="0"/>
              <w:divBdr>
                <w:top w:val="none" w:sz="0" w:space="0" w:color="auto"/>
                <w:left w:val="none" w:sz="0" w:space="0" w:color="auto"/>
                <w:bottom w:val="none" w:sz="0" w:space="0" w:color="auto"/>
                <w:right w:val="none" w:sz="0" w:space="0" w:color="auto"/>
              </w:divBdr>
            </w:div>
            <w:div w:id="894588801">
              <w:marLeft w:val="0"/>
              <w:marRight w:val="0"/>
              <w:marTop w:val="0"/>
              <w:marBottom w:val="0"/>
              <w:divBdr>
                <w:top w:val="none" w:sz="0" w:space="0" w:color="auto"/>
                <w:left w:val="none" w:sz="0" w:space="0" w:color="auto"/>
                <w:bottom w:val="none" w:sz="0" w:space="0" w:color="auto"/>
                <w:right w:val="none" w:sz="0" w:space="0" w:color="auto"/>
              </w:divBdr>
            </w:div>
            <w:div w:id="894852337">
              <w:marLeft w:val="0"/>
              <w:marRight w:val="0"/>
              <w:marTop w:val="0"/>
              <w:marBottom w:val="0"/>
              <w:divBdr>
                <w:top w:val="none" w:sz="0" w:space="0" w:color="auto"/>
                <w:left w:val="none" w:sz="0" w:space="0" w:color="auto"/>
                <w:bottom w:val="none" w:sz="0" w:space="0" w:color="auto"/>
                <w:right w:val="none" w:sz="0" w:space="0" w:color="auto"/>
              </w:divBdr>
            </w:div>
            <w:div w:id="1080102118">
              <w:marLeft w:val="0"/>
              <w:marRight w:val="0"/>
              <w:marTop w:val="0"/>
              <w:marBottom w:val="0"/>
              <w:divBdr>
                <w:top w:val="none" w:sz="0" w:space="0" w:color="auto"/>
                <w:left w:val="none" w:sz="0" w:space="0" w:color="auto"/>
                <w:bottom w:val="none" w:sz="0" w:space="0" w:color="auto"/>
                <w:right w:val="none" w:sz="0" w:space="0" w:color="auto"/>
              </w:divBdr>
            </w:div>
            <w:div w:id="1150171114">
              <w:marLeft w:val="0"/>
              <w:marRight w:val="0"/>
              <w:marTop w:val="0"/>
              <w:marBottom w:val="0"/>
              <w:divBdr>
                <w:top w:val="none" w:sz="0" w:space="0" w:color="auto"/>
                <w:left w:val="none" w:sz="0" w:space="0" w:color="auto"/>
                <w:bottom w:val="none" w:sz="0" w:space="0" w:color="auto"/>
                <w:right w:val="none" w:sz="0" w:space="0" w:color="auto"/>
              </w:divBdr>
            </w:div>
            <w:div w:id="1430813388">
              <w:marLeft w:val="0"/>
              <w:marRight w:val="0"/>
              <w:marTop w:val="0"/>
              <w:marBottom w:val="0"/>
              <w:divBdr>
                <w:top w:val="none" w:sz="0" w:space="0" w:color="auto"/>
                <w:left w:val="none" w:sz="0" w:space="0" w:color="auto"/>
                <w:bottom w:val="none" w:sz="0" w:space="0" w:color="auto"/>
                <w:right w:val="none" w:sz="0" w:space="0" w:color="auto"/>
              </w:divBdr>
            </w:div>
            <w:div w:id="1435512520">
              <w:marLeft w:val="0"/>
              <w:marRight w:val="0"/>
              <w:marTop w:val="0"/>
              <w:marBottom w:val="0"/>
              <w:divBdr>
                <w:top w:val="none" w:sz="0" w:space="0" w:color="auto"/>
                <w:left w:val="none" w:sz="0" w:space="0" w:color="auto"/>
                <w:bottom w:val="none" w:sz="0" w:space="0" w:color="auto"/>
                <w:right w:val="none" w:sz="0" w:space="0" w:color="auto"/>
              </w:divBdr>
            </w:div>
            <w:div w:id="179695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6658">
      <w:bodyDiv w:val="1"/>
      <w:marLeft w:val="0"/>
      <w:marRight w:val="0"/>
      <w:marTop w:val="0"/>
      <w:marBottom w:val="0"/>
      <w:divBdr>
        <w:top w:val="none" w:sz="0" w:space="0" w:color="auto"/>
        <w:left w:val="none" w:sz="0" w:space="0" w:color="auto"/>
        <w:bottom w:val="none" w:sz="0" w:space="0" w:color="auto"/>
        <w:right w:val="none" w:sz="0" w:space="0" w:color="auto"/>
      </w:divBdr>
    </w:div>
    <w:div w:id="58066691">
      <w:bodyDiv w:val="1"/>
      <w:marLeft w:val="0"/>
      <w:marRight w:val="0"/>
      <w:marTop w:val="0"/>
      <w:marBottom w:val="0"/>
      <w:divBdr>
        <w:top w:val="none" w:sz="0" w:space="0" w:color="auto"/>
        <w:left w:val="none" w:sz="0" w:space="0" w:color="auto"/>
        <w:bottom w:val="none" w:sz="0" w:space="0" w:color="auto"/>
        <w:right w:val="none" w:sz="0" w:space="0" w:color="auto"/>
      </w:divBdr>
      <w:divsChild>
        <w:div w:id="825784829">
          <w:marLeft w:val="0"/>
          <w:marRight w:val="0"/>
          <w:marTop w:val="0"/>
          <w:marBottom w:val="0"/>
          <w:divBdr>
            <w:top w:val="none" w:sz="0" w:space="0" w:color="auto"/>
            <w:left w:val="none" w:sz="0" w:space="0" w:color="auto"/>
            <w:bottom w:val="none" w:sz="0" w:space="0" w:color="auto"/>
            <w:right w:val="none" w:sz="0" w:space="0" w:color="auto"/>
          </w:divBdr>
          <w:divsChild>
            <w:div w:id="100296117">
              <w:marLeft w:val="0"/>
              <w:marRight w:val="0"/>
              <w:marTop w:val="0"/>
              <w:marBottom w:val="0"/>
              <w:divBdr>
                <w:top w:val="none" w:sz="0" w:space="0" w:color="auto"/>
                <w:left w:val="none" w:sz="0" w:space="0" w:color="auto"/>
                <w:bottom w:val="none" w:sz="0" w:space="0" w:color="auto"/>
                <w:right w:val="none" w:sz="0" w:space="0" w:color="auto"/>
              </w:divBdr>
            </w:div>
            <w:div w:id="361591488">
              <w:marLeft w:val="0"/>
              <w:marRight w:val="0"/>
              <w:marTop w:val="0"/>
              <w:marBottom w:val="0"/>
              <w:divBdr>
                <w:top w:val="none" w:sz="0" w:space="0" w:color="auto"/>
                <w:left w:val="none" w:sz="0" w:space="0" w:color="auto"/>
                <w:bottom w:val="none" w:sz="0" w:space="0" w:color="auto"/>
                <w:right w:val="none" w:sz="0" w:space="0" w:color="auto"/>
              </w:divBdr>
            </w:div>
            <w:div w:id="376516795">
              <w:marLeft w:val="0"/>
              <w:marRight w:val="0"/>
              <w:marTop w:val="0"/>
              <w:marBottom w:val="0"/>
              <w:divBdr>
                <w:top w:val="none" w:sz="0" w:space="0" w:color="auto"/>
                <w:left w:val="none" w:sz="0" w:space="0" w:color="auto"/>
                <w:bottom w:val="none" w:sz="0" w:space="0" w:color="auto"/>
                <w:right w:val="none" w:sz="0" w:space="0" w:color="auto"/>
              </w:divBdr>
            </w:div>
            <w:div w:id="662659090">
              <w:marLeft w:val="0"/>
              <w:marRight w:val="0"/>
              <w:marTop w:val="0"/>
              <w:marBottom w:val="0"/>
              <w:divBdr>
                <w:top w:val="none" w:sz="0" w:space="0" w:color="auto"/>
                <w:left w:val="none" w:sz="0" w:space="0" w:color="auto"/>
                <w:bottom w:val="none" w:sz="0" w:space="0" w:color="auto"/>
                <w:right w:val="none" w:sz="0" w:space="0" w:color="auto"/>
              </w:divBdr>
            </w:div>
            <w:div w:id="923687293">
              <w:marLeft w:val="0"/>
              <w:marRight w:val="0"/>
              <w:marTop w:val="0"/>
              <w:marBottom w:val="0"/>
              <w:divBdr>
                <w:top w:val="none" w:sz="0" w:space="0" w:color="auto"/>
                <w:left w:val="none" w:sz="0" w:space="0" w:color="auto"/>
                <w:bottom w:val="none" w:sz="0" w:space="0" w:color="auto"/>
                <w:right w:val="none" w:sz="0" w:space="0" w:color="auto"/>
              </w:divBdr>
            </w:div>
            <w:div w:id="1035158577">
              <w:marLeft w:val="0"/>
              <w:marRight w:val="0"/>
              <w:marTop w:val="0"/>
              <w:marBottom w:val="0"/>
              <w:divBdr>
                <w:top w:val="none" w:sz="0" w:space="0" w:color="auto"/>
                <w:left w:val="none" w:sz="0" w:space="0" w:color="auto"/>
                <w:bottom w:val="none" w:sz="0" w:space="0" w:color="auto"/>
                <w:right w:val="none" w:sz="0" w:space="0" w:color="auto"/>
              </w:divBdr>
            </w:div>
            <w:div w:id="1314676618">
              <w:marLeft w:val="0"/>
              <w:marRight w:val="0"/>
              <w:marTop w:val="0"/>
              <w:marBottom w:val="0"/>
              <w:divBdr>
                <w:top w:val="none" w:sz="0" w:space="0" w:color="auto"/>
                <w:left w:val="none" w:sz="0" w:space="0" w:color="auto"/>
                <w:bottom w:val="none" w:sz="0" w:space="0" w:color="auto"/>
                <w:right w:val="none" w:sz="0" w:space="0" w:color="auto"/>
              </w:divBdr>
            </w:div>
            <w:div w:id="1724671088">
              <w:marLeft w:val="0"/>
              <w:marRight w:val="0"/>
              <w:marTop w:val="0"/>
              <w:marBottom w:val="0"/>
              <w:divBdr>
                <w:top w:val="none" w:sz="0" w:space="0" w:color="auto"/>
                <w:left w:val="none" w:sz="0" w:space="0" w:color="auto"/>
                <w:bottom w:val="none" w:sz="0" w:space="0" w:color="auto"/>
                <w:right w:val="none" w:sz="0" w:space="0" w:color="auto"/>
              </w:divBdr>
            </w:div>
            <w:div w:id="1794401066">
              <w:marLeft w:val="0"/>
              <w:marRight w:val="0"/>
              <w:marTop w:val="0"/>
              <w:marBottom w:val="0"/>
              <w:divBdr>
                <w:top w:val="none" w:sz="0" w:space="0" w:color="auto"/>
                <w:left w:val="none" w:sz="0" w:space="0" w:color="auto"/>
                <w:bottom w:val="none" w:sz="0" w:space="0" w:color="auto"/>
                <w:right w:val="none" w:sz="0" w:space="0" w:color="auto"/>
              </w:divBdr>
            </w:div>
            <w:div w:id="1928344480">
              <w:marLeft w:val="0"/>
              <w:marRight w:val="0"/>
              <w:marTop w:val="0"/>
              <w:marBottom w:val="0"/>
              <w:divBdr>
                <w:top w:val="none" w:sz="0" w:space="0" w:color="auto"/>
                <w:left w:val="none" w:sz="0" w:space="0" w:color="auto"/>
                <w:bottom w:val="none" w:sz="0" w:space="0" w:color="auto"/>
                <w:right w:val="none" w:sz="0" w:space="0" w:color="auto"/>
              </w:divBdr>
            </w:div>
            <w:div w:id="2092971466">
              <w:marLeft w:val="0"/>
              <w:marRight w:val="0"/>
              <w:marTop w:val="0"/>
              <w:marBottom w:val="0"/>
              <w:divBdr>
                <w:top w:val="none" w:sz="0" w:space="0" w:color="auto"/>
                <w:left w:val="none" w:sz="0" w:space="0" w:color="auto"/>
                <w:bottom w:val="none" w:sz="0" w:space="0" w:color="auto"/>
                <w:right w:val="none" w:sz="0" w:space="0" w:color="auto"/>
              </w:divBdr>
            </w:div>
            <w:div w:id="2139106727">
              <w:marLeft w:val="0"/>
              <w:marRight w:val="0"/>
              <w:marTop w:val="0"/>
              <w:marBottom w:val="0"/>
              <w:divBdr>
                <w:top w:val="none" w:sz="0" w:space="0" w:color="auto"/>
                <w:left w:val="none" w:sz="0" w:space="0" w:color="auto"/>
                <w:bottom w:val="none" w:sz="0" w:space="0" w:color="auto"/>
                <w:right w:val="none" w:sz="0" w:space="0" w:color="auto"/>
              </w:divBdr>
            </w:div>
          </w:divsChild>
        </w:div>
        <w:div w:id="1351562856">
          <w:marLeft w:val="0"/>
          <w:marRight w:val="0"/>
          <w:marTop w:val="0"/>
          <w:marBottom w:val="0"/>
          <w:divBdr>
            <w:top w:val="none" w:sz="0" w:space="0" w:color="auto"/>
            <w:left w:val="none" w:sz="0" w:space="0" w:color="auto"/>
            <w:bottom w:val="none" w:sz="0" w:space="0" w:color="auto"/>
            <w:right w:val="none" w:sz="0" w:space="0" w:color="auto"/>
          </w:divBdr>
          <w:divsChild>
            <w:div w:id="1512572261">
              <w:marLeft w:val="0"/>
              <w:marRight w:val="0"/>
              <w:marTop w:val="0"/>
              <w:marBottom w:val="0"/>
              <w:divBdr>
                <w:top w:val="none" w:sz="0" w:space="0" w:color="auto"/>
                <w:left w:val="none" w:sz="0" w:space="0" w:color="auto"/>
                <w:bottom w:val="none" w:sz="0" w:space="0" w:color="auto"/>
                <w:right w:val="none" w:sz="0" w:space="0" w:color="auto"/>
              </w:divBdr>
            </w:div>
            <w:div w:id="1983079933">
              <w:marLeft w:val="0"/>
              <w:marRight w:val="0"/>
              <w:marTop w:val="0"/>
              <w:marBottom w:val="0"/>
              <w:divBdr>
                <w:top w:val="none" w:sz="0" w:space="0" w:color="auto"/>
                <w:left w:val="none" w:sz="0" w:space="0" w:color="auto"/>
                <w:bottom w:val="none" w:sz="0" w:space="0" w:color="auto"/>
                <w:right w:val="none" w:sz="0" w:space="0" w:color="auto"/>
              </w:divBdr>
            </w:div>
            <w:div w:id="199794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1293">
      <w:bodyDiv w:val="1"/>
      <w:marLeft w:val="0"/>
      <w:marRight w:val="0"/>
      <w:marTop w:val="0"/>
      <w:marBottom w:val="0"/>
      <w:divBdr>
        <w:top w:val="none" w:sz="0" w:space="0" w:color="auto"/>
        <w:left w:val="none" w:sz="0" w:space="0" w:color="auto"/>
        <w:bottom w:val="none" w:sz="0" w:space="0" w:color="auto"/>
        <w:right w:val="none" w:sz="0" w:space="0" w:color="auto"/>
      </w:divBdr>
    </w:div>
    <w:div w:id="251400351">
      <w:bodyDiv w:val="1"/>
      <w:marLeft w:val="0"/>
      <w:marRight w:val="0"/>
      <w:marTop w:val="0"/>
      <w:marBottom w:val="0"/>
      <w:divBdr>
        <w:top w:val="none" w:sz="0" w:space="0" w:color="auto"/>
        <w:left w:val="none" w:sz="0" w:space="0" w:color="auto"/>
        <w:bottom w:val="none" w:sz="0" w:space="0" w:color="auto"/>
        <w:right w:val="none" w:sz="0" w:space="0" w:color="auto"/>
      </w:divBdr>
    </w:div>
    <w:div w:id="366688598">
      <w:bodyDiv w:val="1"/>
      <w:marLeft w:val="0"/>
      <w:marRight w:val="0"/>
      <w:marTop w:val="0"/>
      <w:marBottom w:val="0"/>
      <w:divBdr>
        <w:top w:val="none" w:sz="0" w:space="0" w:color="auto"/>
        <w:left w:val="none" w:sz="0" w:space="0" w:color="auto"/>
        <w:bottom w:val="none" w:sz="0" w:space="0" w:color="auto"/>
        <w:right w:val="none" w:sz="0" w:space="0" w:color="auto"/>
      </w:divBdr>
      <w:divsChild>
        <w:div w:id="392168623">
          <w:marLeft w:val="0"/>
          <w:marRight w:val="0"/>
          <w:marTop w:val="0"/>
          <w:marBottom w:val="0"/>
          <w:divBdr>
            <w:top w:val="none" w:sz="0" w:space="0" w:color="auto"/>
            <w:left w:val="none" w:sz="0" w:space="0" w:color="auto"/>
            <w:bottom w:val="none" w:sz="0" w:space="0" w:color="auto"/>
            <w:right w:val="none" w:sz="0" w:space="0" w:color="auto"/>
          </w:divBdr>
        </w:div>
        <w:div w:id="900553658">
          <w:marLeft w:val="0"/>
          <w:marRight w:val="0"/>
          <w:marTop w:val="0"/>
          <w:marBottom w:val="0"/>
          <w:divBdr>
            <w:top w:val="none" w:sz="0" w:space="0" w:color="auto"/>
            <w:left w:val="none" w:sz="0" w:space="0" w:color="auto"/>
            <w:bottom w:val="none" w:sz="0" w:space="0" w:color="auto"/>
            <w:right w:val="none" w:sz="0" w:space="0" w:color="auto"/>
          </w:divBdr>
        </w:div>
      </w:divsChild>
    </w:div>
    <w:div w:id="379481355">
      <w:bodyDiv w:val="1"/>
      <w:marLeft w:val="0"/>
      <w:marRight w:val="0"/>
      <w:marTop w:val="0"/>
      <w:marBottom w:val="0"/>
      <w:divBdr>
        <w:top w:val="none" w:sz="0" w:space="0" w:color="auto"/>
        <w:left w:val="none" w:sz="0" w:space="0" w:color="auto"/>
        <w:bottom w:val="none" w:sz="0" w:space="0" w:color="auto"/>
        <w:right w:val="none" w:sz="0" w:space="0" w:color="auto"/>
      </w:divBdr>
    </w:div>
    <w:div w:id="623269619">
      <w:bodyDiv w:val="1"/>
      <w:marLeft w:val="0"/>
      <w:marRight w:val="0"/>
      <w:marTop w:val="0"/>
      <w:marBottom w:val="0"/>
      <w:divBdr>
        <w:top w:val="none" w:sz="0" w:space="0" w:color="auto"/>
        <w:left w:val="none" w:sz="0" w:space="0" w:color="auto"/>
        <w:bottom w:val="none" w:sz="0" w:space="0" w:color="auto"/>
        <w:right w:val="none" w:sz="0" w:space="0" w:color="auto"/>
      </w:divBdr>
      <w:divsChild>
        <w:div w:id="1559170977">
          <w:marLeft w:val="0"/>
          <w:marRight w:val="0"/>
          <w:marTop w:val="0"/>
          <w:marBottom w:val="0"/>
          <w:divBdr>
            <w:top w:val="none" w:sz="0" w:space="0" w:color="auto"/>
            <w:left w:val="none" w:sz="0" w:space="0" w:color="auto"/>
            <w:bottom w:val="none" w:sz="0" w:space="0" w:color="auto"/>
            <w:right w:val="none" w:sz="0" w:space="0" w:color="auto"/>
          </w:divBdr>
          <w:divsChild>
            <w:div w:id="125317995">
              <w:marLeft w:val="0"/>
              <w:marRight w:val="0"/>
              <w:marTop w:val="0"/>
              <w:marBottom w:val="0"/>
              <w:divBdr>
                <w:top w:val="none" w:sz="0" w:space="0" w:color="auto"/>
                <w:left w:val="none" w:sz="0" w:space="0" w:color="auto"/>
                <w:bottom w:val="none" w:sz="0" w:space="0" w:color="auto"/>
                <w:right w:val="none" w:sz="0" w:space="0" w:color="auto"/>
              </w:divBdr>
            </w:div>
            <w:div w:id="351496233">
              <w:marLeft w:val="0"/>
              <w:marRight w:val="0"/>
              <w:marTop w:val="0"/>
              <w:marBottom w:val="0"/>
              <w:divBdr>
                <w:top w:val="none" w:sz="0" w:space="0" w:color="auto"/>
                <w:left w:val="none" w:sz="0" w:space="0" w:color="auto"/>
                <w:bottom w:val="none" w:sz="0" w:space="0" w:color="auto"/>
                <w:right w:val="none" w:sz="0" w:space="0" w:color="auto"/>
              </w:divBdr>
            </w:div>
            <w:div w:id="443381953">
              <w:marLeft w:val="0"/>
              <w:marRight w:val="0"/>
              <w:marTop w:val="0"/>
              <w:marBottom w:val="0"/>
              <w:divBdr>
                <w:top w:val="none" w:sz="0" w:space="0" w:color="auto"/>
                <w:left w:val="none" w:sz="0" w:space="0" w:color="auto"/>
                <w:bottom w:val="none" w:sz="0" w:space="0" w:color="auto"/>
                <w:right w:val="none" w:sz="0" w:space="0" w:color="auto"/>
              </w:divBdr>
            </w:div>
            <w:div w:id="452790321">
              <w:marLeft w:val="0"/>
              <w:marRight w:val="0"/>
              <w:marTop w:val="0"/>
              <w:marBottom w:val="0"/>
              <w:divBdr>
                <w:top w:val="none" w:sz="0" w:space="0" w:color="auto"/>
                <w:left w:val="none" w:sz="0" w:space="0" w:color="auto"/>
                <w:bottom w:val="none" w:sz="0" w:space="0" w:color="auto"/>
                <w:right w:val="none" w:sz="0" w:space="0" w:color="auto"/>
              </w:divBdr>
            </w:div>
            <w:div w:id="531724583">
              <w:marLeft w:val="0"/>
              <w:marRight w:val="0"/>
              <w:marTop w:val="0"/>
              <w:marBottom w:val="0"/>
              <w:divBdr>
                <w:top w:val="none" w:sz="0" w:space="0" w:color="auto"/>
                <w:left w:val="none" w:sz="0" w:space="0" w:color="auto"/>
                <w:bottom w:val="none" w:sz="0" w:space="0" w:color="auto"/>
                <w:right w:val="none" w:sz="0" w:space="0" w:color="auto"/>
              </w:divBdr>
            </w:div>
            <w:div w:id="623387101">
              <w:marLeft w:val="0"/>
              <w:marRight w:val="0"/>
              <w:marTop w:val="0"/>
              <w:marBottom w:val="0"/>
              <w:divBdr>
                <w:top w:val="none" w:sz="0" w:space="0" w:color="auto"/>
                <w:left w:val="none" w:sz="0" w:space="0" w:color="auto"/>
                <w:bottom w:val="none" w:sz="0" w:space="0" w:color="auto"/>
                <w:right w:val="none" w:sz="0" w:space="0" w:color="auto"/>
              </w:divBdr>
            </w:div>
            <w:div w:id="1046836298">
              <w:marLeft w:val="0"/>
              <w:marRight w:val="0"/>
              <w:marTop w:val="0"/>
              <w:marBottom w:val="0"/>
              <w:divBdr>
                <w:top w:val="none" w:sz="0" w:space="0" w:color="auto"/>
                <w:left w:val="none" w:sz="0" w:space="0" w:color="auto"/>
                <w:bottom w:val="none" w:sz="0" w:space="0" w:color="auto"/>
                <w:right w:val="none" w:sz="0" w:space="0" w:color="auto"/>
              </w:divBdr>
            </w:div>
            <w:div w:id="1244071438">
              <w:marLeft w:val="0"/>
              <w:marRight w:val="0"/>
              <w:marTop w:val="0"/>
              <w:marBottom w:val="0"/>
              <w:divBdr>
                <w:top w:val="none" w:sz="0" w:space="0" w:color="auto"/>
                <w:left w:val="none" w:sz="0" w:space="0" w:color="auto"/>
                <w:bottom w:val="none" w:sz="0" w:space="0" w:color="auto"/>
                <w:right w:val="none" w:sz="0" w:space="0" w:color="auto"/>
              </w:divBdr>
            </w:div>
            <w:div w:id="1486894031">
              <w:marLeft w:val="0"/>
              <w:marRight w:val="0"/>
              <w:marTop w:val="0"/>
              <w:marBottom w:val="0"/>
              <w:divBdr>
                <w:top w:val="none" w:sz="0" w:space="0" w:color="auto"/>
                <w:left w:val="none" w:sz="0" w:space="0" w:color="auto"/>
                <w:bottom w:val="none" w:sz="0" w:space="0" w:color="auto"/>
                <w:right w:val="none" w:sz="0" w:space="0" w:color="auto"/>
              </w:divBdr>
            </w:div>
            <w:div w:id="1693604875">
              <w:marLeft w:val="0"/>
              <w:marRight w:val="0"/>
              <w:marTop w:val="0"/>
              <w:marBottom w:val="0"/>
              <w:divBdr>
                <w:top w:val="none" w:sz="0" w:space="0" w:color="auto"/>
                <w:left w:val="none" w:sz="0" w:space="0" w:color="auto"/>
                <w:bottom w:val="none" w:sz="0" w:space="0" w:color="auto"/>
                <w:right w:val="none" w:sz="0" w:space="0" w:color="auto"/>
              </w:divBdr>
            </w:div>
            <w:div w:id="1758480992">
              <w:marLeft w:val="0"/>
              <w:marRight w:val="0"/>
              <w:marTop w:val="0"/>
              <w:marBottom w:val="0"/>
              <w:divBdr>
                <w:top w:val="none" w:sz="0" w:space="0" w:color="auto"/>
                <w:left w:val="none" w:sz="0" w:space="0" w:color="auto"/>
                <w:bottom w:val="none" w:sz="0" w:space="0" w:color="auto"/>
                <w:right w:val="none" w:sz="0" w:space="0" w:color="auto"/>
              </w:divBdr>
            </w:div>
            <w:div w:id="1776558348">
              <w:marLeft w:val="0"/>
              <w:marRight w:val="0"/>
              <w:marTop w:val="0"/>
              <w:marBottom w:val="0"/>
              <w:divBdr>
                <w:top w:val="none" w:sz="0" w:space="0" w:color="auto"/>
                <w:left w:val="none" w:sz="0" w:space="0" w:color="auto"/>
                <w:bottom w:val="none" w:sz="0" w:space="0" w:color="auto"/>
                <w:right w:val="none" w:sz="0" w:space="0" w:color="auto"/>
              </w:divBdr>
            </w:div>
            <w:div w:id="1781606953">
              <w:marLeft w:val="0"/>
              <w:marRight w:val="0"/>
              <w:marTop w:val="0"/>
              <w:marBottom w:val="0"/>
              <w:divBdr>
                <w:top w:val="none" w:sz="0" w:space="0" w:color="auto"/>
                <w:left w:val="none" w:sz="0" w:space="0" w:color="auto"/>
                <w:bottom w:val="none" w:sz="0" w:space="0" w:color="auto"/>
                <w:right w:val="none" w:sz="0" w:space="0" w:color="auto"/>
              </w:divBdr>
            </w:div>
          </w:divsChild>
        </w:div>
        <w:div w:id="1994335202">
          <w:marLeft w:val="0"/>
          <w:marRight w:val="0"/>
          <w:marTop w:val="0"/>
          <w:marBottom w:val="0"/>
          <w:divBdr>
            <w:top w:val="none" w:sz="0" w:space="0" w:color="auto"/>
            <w:left w:val="none" w:sz="0" w:space="0" w:color="auto"/>
            <w:bottom w:val="none" w:sz="0" w:space="0" w:color="auto"/>
            <w:right w:val="none" w:sz="0" w:space="0" w:color="auto"/>
          </w:divBdr>
          <w:divsChild>
            <w:div w:id="108477881">
              <w:marLeft w:val="0"/>
              <w:marRight w:val="0"/>
              <w:marTop w:val="0"/>
              <w:marBottom w:val="0"/>
              <w:divBdr>
                <w:top w:val="none" w:sz="0" w:space="0" w:color="auto"/>
                <w:left w:val="none" w:sz="0" w:space="0" w:color="auto"/>
                <w:bottom w:val="none" w:sz="0" w:space="0" w:color="auto"/>
                <w:right w:val="none" w:sz="0" w:space="0" w:color="auto"/>
              </w:divBdr>
            </w:div>
            <w:div w:id="121583307">
              <w:marLeft w:val="0"/>
              <w:marRight w:val="0"/>
              <w:marTop w:val="0"/>
              <w:marBottom w:val="0"/>
              <w:divBdr>
                <w:top w:val="none" w:sz="0" w:space="0" w:color="auto"/>
                <w:left w:val="none" w:sz="0" w:space="0" w:color="auto"/>
                <w:bottom w:val="none" w:sz="0" w:space="0" w:color="auto"/>
                <w:right w:val="none" w:sz="0" w:space="0" w:color="auto"/>
              </w:divBdr>
            </w:div>
            <w:div w:id="186911380">
              <w:marLeft w:val="0"/>
              <w:marRight w:val="0"/>
              <w:marTop w:val="0"/>
              <w:marBottom w:val="0"/>
              <w:divBdr>
                <w:top w:val="none" w:sz="0" w:space="0" w:color="auto"/>
                <w:left w:val="none" w:sz="0" w:space="0" w:color="auto"/>
                <w:bottom w:val="none" w:sz="0" w:space="0" w:color="auto"/>
                <w:right w:val="none" w:sz="0" w:space="0" w:color="auto"/>
              </w:divBdr>
            </w:div>
            <w:div w:id="499006571">
              <w:marLeft w:val="0"/>
              <w:marRight w:val="0"/>
              <w:marTop w:val="0"/>
              <w:marBottom w:val="0"/>
              <w:divBdr>
                <w:top w:val="none" w:sz="0" w:space="0" w:color="auto"/>
                <w:left w:val="none" w:sz="0" w:space="0" w:color="auto"/>
                <w:bottom w:val="none" w:sz="0" w:space="0" w:color="auto"/>
                <w:right w:val="none" w:sz="0" w:space="0" w:color="auto"/>
              </w:divBdr>
            </w:div>
            <w:div w:id="812331030">
              <w:marLeft w:val="0"/>
              <w:marRight w:val="0"/>
              <w:marTop w:val="0"/>
              <w:marBottom w:val="0"/>
              <w:divBdr>
                <w:top w:val="none" w:sz="0" w:space="0" w:color="auto"/>
                <w:left w:val="none" w:sz="0" w:space="0" w:color="auto"/>
                <w:bottom w:val="none" w:sz="0" w:space="0" w:color="auto"/>
                <w:right w:val="none" w:sz="0" w:space="0" w:color="auto"/>
              </w:divBdr>
            </w:div>
            <w:div w:id="1009211123">
              <w:marLeft w:val="0"/>
              <w:marRight w:val="0"/>
              <w:marTop w:val="0"/>
              <w:marBottom w:val="0"/>
              <w:divBdr>
                <w:top w:val="none" w:sz="0" w:space="0" w:color="auto"/>
                <w:left w:val="none" w:sz="0" w:space="0" w:color="auto"/>
                <w:bottom w:val="none" w:sz="0" w:space="0" w:color="auto"/>
                <w:right w:val="none" w:sz="0" w:space="0" w:color="auto"/>
              </w:divBdr>
            </w:div>
            <w:div w:id="1029063262">
              <w:marLeft w:val="0"/>
              <w:marRight w:val="0"/>
              <w:marTop w:val="0"/>
              <w:marBottom w:val="0"/>
              <w:divBdr>
                <w:top w:val="none" w:sz="0" w:space="0" w:color="auto"/>
                <w:left w:val="none" w:sz="0" w:space="0" w:color="auto"/>
                <w:bottom w:val="none" w:sz="0" w:space="0" w:color="auto"/>
                <w:right w:val="none" w:sz="0" w:space="0" w:color="auto"/>
              </w:divBdr>
            </w:div>
            <w:div w:id="1143237993">
              <w:marLeft w:val="0"/>
              <w:marRight w:val="0"/>
              <w:marTop w:val="0"/>
              <w:marBottom w:val="0"/>
              <w:divBdr>
                <w:top w:val="none" w:sz="0" w:space="0" w:color="auto"/>
                <w:left w:val="none" w:sz="0" w:space="0" w:color="auto"/>
                <w:bottom w:val="none" w:sz="0" w:space="0" w:color="auto"/>
                <w:right w:val="none" w:sz="0" w:space="0" w:color="auto"/>
              </w:divBdr>
            </w:div>
            <w:div w:id="1322348550">
              <w:marLeft w:val="0"/>
              <w:marRight w:val="0"/>
              <w:marTop w:val="0"/>
              <w:marBottom w:val="0"/>
              <w:divBdr>
                <w:top w:val="none" w:sz="0" w:space="0" w:color="auto"/>
                <w:left w:val="none" w:sz="0" w:space="0" w:color="auto"/>
                <w:bottom w:val="none" w:sz="0" w:space="0" w:color="auto"/>
                <w:right w:val="none" w:sz="0" w:space="0" w:color="auto"/>
              </w:divBdr>
            </w:div>
            <w:div w:id="1338537499">
              <w:marLeft w:val="0"/>
              <w:marRight w:val="0"/>
              <w:marTop w:val="0"/>
              <w:marBottom w:val="0"/>
              <w:divBdr>
                <w:top w:val="none" w:sz="0" w:space="0" w:color="auto"/>
                <w:left w:val="none" w:sz="0" w:space="0" w:color="auto"/>
                <w:bottom w:val="none" w:sz="0" w:space="0" w:color="auto"/>
                <w:right w:val="none" w:sz="0" w:space="0" w:color="auto"/>
              </w:divBdr>
            </w:div>
            <w:div w:id="1601252273">
              <w:marLeft w:val="0"/>
              <w:marRight w:val="0"/>
              <w:marTop w:val="0"/>
              <w:marBottom w:val="0"/>
              <w:divBdr>
                <w:top w:val="none" w:sz="0" w:space="0" w:color="auto"/>
                <w:left w:val="none" w:sz="0" w:space="0" w:color="auto"/>
                <w:bottom w:val="none" w:sz="0" w:space="0" w:color="auto"/>
                <w:right w:val="none" w:sz="0" w:space="0" w:color="auto"/>
              </w:divBdr>
            </w:div>
            <w:div w:id="1678993063">
              <w:marLeft w:val="0"/>
              <w:marRight w:val="0"/>
              <w:marTop w:val="0"/>
              <w:marBottom w:val="0"/>
              <w:divBdr>
                <w:top w:val="none" w:sz="0" w:space="0" w:color="auto"/>
                <w:left w:val="none" w:sz="0" w:space="0" w:color="auto"/>
                <w:bottom w:val="none" w:sz="0" w:space="0" w:color="auto"/>
                <w:right w:val="none" w:sz="0" w:space="0" w:color="auto"/>
              </w:divBdr>
            </w:div>
            <w:div w:id="1698198506">
              <w:marLeft w:val="0"/>
              <w:marRight w:val="0"/>
              <w:marTop w:val="0"/>
              <w:marBottom w:val="0"/>
              <w:divBdr>
                <w:top w:val="none" w:sz="0" w:space="0" w:color="auto"/>
                <w:left w:val="none" w:sz="0" w:space="0" w:color="auto"/>
                <w:bottom w:val="none" w:sz="0" w:space="0" w:color="auto"/>
                <w:right w:val="none" w:sz="0" w:space="0" w:color="auto"/>
              </w:divBdr>
            </w:div>
            <w:div w:id="1742174191">
              <w:marLeft w:val="0"/>
              <w:marRight w:val="0"/>
              <w:marTop w:val="0"/>
              <w:marBottom w:val="0"/>
              <w:divBdr>
                <w:top w:val="none" w:sz="0" w:space="0" w:color="auto"/>
                <w:left w:val="none" w:sz="0" w:space="0" w:color="auto"/>
                <w:bottom w:val="none" w:sz="0" w:space="0" w:color="auto"/>
                <w:right w:val="none" w:sz="0" w:space="0" w:color="auto"/>
              </w:divBdr>
            </w:div>
            <w:div w:id="1825388502">
              <w:marLeft w:val="0"/>
              <w:marRight w:val="0"/>
              <w:marTop w:val="0"/>
              <w:marBottom w:val="0"/>
              <w:divBdr>
                <w:top w:val="none" w:sz="0" w:space="0" w:color="auto"/>
                <w:left w:val="none" w:sz="0" w:space="0" w:color="auto"/>
                <w:bottom w:val="none" w:sz="0" w:space="0" w:color="auto"/>
                <w:right w:val="none" w:sz="0" w:space="0" w:color="auto"/>
              </w:divBdr>
            </w:div>
            <w:div w:id="1834485424">
              <w:marLeft w:val="0"/>
              <w:marRight w:val="0"/>
              <w:marTop w:val="0"/>
              <w:marBottom w:val="0"/>
              <w:divBdr>
                <w:top w:val="none" w:sz="0" w:space="0" w:color="auto"/>
                <w:left w:val="none" w:sz="0" w:space="0" w:color="auto"/>
                <w:bottom w:val="none" w:sz="0" w:space="0" w:color="auto"/>
                <w:right w:val="none" w:sz="0" w:space="0" w:color="auto"/>
              </w:divBdr>
            </w:div>
            <w:div w:id="1845049866">
              <w:marLeft w:val="0"/>
              <w:marRight w:val="0"/>
              <w:marTop w:val="0"/>
              <w:marBottom w:val="0"/>
              <w:divBdr>
                <w:top w:val="none" w:sz="0" w:space="0" w:color="auto"/>
                <w:left w:val="none" w:sz="0" w:space="0" w:color="auto"/>
                <w:bottom w:val="none" w:sz="0" w:space="0" w:color="auto"/>
                <w:right w:val="none" w:sz="0" w:space="0" w:color="auto"/>
              </w:divBdr>
            </w:div>
            <w:div w:id="200153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69813">
      <w:bodyDiv w:val="1"/>
      <w:marLeft w:val="0"/>
      <w:marRight w:val="0"/>
      <w:marTop w:val="0"/>
      <w:marBottom w:val="0"/>
      <w:divBdr>
        <w:top w:val="none" w:sz="0" w:space="0" w:color="auto"/>
        <w:left w:val="none" w:sz="0" w:space="0" w:color="auto"/>
        <w:bottom w:val="none" w:sz="0" w:space="0" w:color="auto"/>
        <w:right w:val="none" w:sz="0" w:space="0" w:color="auto"/>
      </w:divBdr>
      <w:divsChild>
        <w:div w:id="6300349">
          <w:marLeft w:val="0"/>
          <w:marRight w:val="0"/>
          <w:marTop w:val="0"/>
          <w:marBottom w:val="0"/>
          <w:divBdr>
            <w:top w:val="none" w:sz="0" w:space="0" w:color="auto"/>
            <w:left w:val="none" w:sz="0" w:space="0" w:color="auto"/>
            <w:bottom w:val="none" w:sz="0" w:space="0" w:color="auto"/>
            <w:right w:val="none" w:sz="0" w:space="0" w:color="auto"/>
          </w:divBdr>
          <w:divsChild>
            <w:div w:id="420488946">
              <w:marLeft w:val="0"/>
              <w:marRight w:val="0"/>
              <w:marTop w:val="0"/>
              <w:marBottom w:val="0"/>
              <w:divBdr>
                <w:top w:val="none" w:sz="0" w:space="0" w:color="auto"/>
                <w:left w:val="none" w:sz="0" w:space="0" w:color="auto"/>
                <w:bottom w:val="none" w:sz="0" w:space="0" w:color="auto"/>
                <w:right w:val="none" w:sz="0" w:space="0" w:color="auto"/>
              </w:divBdr>
            </w:div>
            <w:div w:id="443036405">
              <w:marLeft w:val="0"/>
              <w:marRight w:val="0"/>
              <w:marTop w:val="0"/>
              <w:marBottom w:val="0"/>
              <w:divBdr>
                <w:top w:val="none" w:sz="0" w:space="0" w:color="auto"/>
                <w:left w:val="none" w:sz="0" w:space="0" w:color="auto"/>
                <w:bottom w:val="none" w:sz="0" w:space="0" w:color="auto"/>
                <w:right w:val="none" w:sz="0" w:space="0" w:color="auto"/>
              </w:divBdr>
            </w:div>
            <w:div w:id="720401323">
              <w:marLeft w:val="0"/>
              <w:marRight w:val="0"/>
              <w:marTop w:val="0"/>
              <w:marBottom w:val="0"/>
              <w:divBdr>
                <w:top w:val="none" w:sz="0" w:space="0" w:color="auto"/>
                <w:left w:val="none" w:sz="0" w:space="0" w:color="auto"/>
                <w:bottom w:val="none" w:sz="0" w:space="0" w:color="auto"/>
                <w:right w:val="none" w:sz="0" w:space="0" w:color="auto"/>
              </w:divBdr>
            </w:div>
            <w:div w:id="1048530549">
              <w:marLeft w:val="0"/>
              <w:marRight w:val="0"/>
              <w:marTop w:val="0"/>
              <w:marBottom w:val="0"/>
              <w:divBdr>
                <w:top w:val="none" w:sz="0" w:space="0" w:color="auto"/>
                <w:left w:val="none" w:sz="0" w:space="0" w:color="auto"/>
                <w:bottom w:val="none" w:sz="0" w:space="0" w:color="auto"/>
                <w:right w:val="none" w:sz="0" w:space="0" w:color="auto"/>
              </w:divBdr>
            </w:div>
            <w:div w:id="1190147518">
              <w:marLeft w:val="0"/>
              <w:marRight w:val="0"/>
              <w:marTop w:val="0"/>
              <w:marBottom w:val="0"/>
              <w:divBdr>
                <w:top w:val="none" w:sz="0" w:space="0" w:color="auto"/>
                <w:left w:val="none" w:sz="0" w:space="0" w:color="auto"/>
                <w:bottom w:val="none" w:sz="0" w:space="0" w:color="auto"/>
                <w:right w:val="none" w:sz="0" w:space="0" w:color="auto"/>
              </w:divBdr>
            </w:div>
            <w:div w:id="1300456302">
              <w:marLeft w:val="0"/>
              <w:marRight w:val="0"/>
              <w:marTop w:val="0"/>
              <w:marBottom w:val="0"/>
              <w:divBdr>
                <w:top w:val="none" w:sz="0" w:space="0" w:color="auto"/>
                <w:left w:val="none" w:sz="0" w:space="0" w:color="auto"/>
                <w:bottom w:val="none" w:sz="0" w:space="0" w:color="auto"/>
                <w:right w:val="none" w:sz="0" w:space="0" w:color="auto"/>
              </w:divBdr>
            </w:div>
            <w:div w:id="1363900448">
              <w:marLeft w:val="0"/>
              <w:marRight w:val="0"/>
              <w:marTop w:val="0"/>
              <w:marBottom w:val="0"/>
              <w:divBdr>
                <w:top w:val="none" w:sz="0" w:space="0" w:color="auto"/>
                <w:left w:val="none" w:sz="0" w:space="0" w:color="auto"/>
                <w:bottom w:val="none" w:sz="0" w:space="0" w:color="auto"/>
                <w:right w:val="none" w:sz="0" w:space="0" w:color="auto"/>
              </w:divBdr>
            </w:div>
            <w:div w:id="1415782120">
              <w:marLeft w:val="0"/>
              <w:marRight w:val="0"/>
              <w:marTop w:val="0"/>
              <w:marBottom w:val="0"/>
              <w:divBdr>
                <w:top w:val="none" w:sz="0" w:space="0" w:color="auto"/>
                <w:left w:val="none" w:sz="0" w:space="0" w:color="auto"/>
                <w:bottom w:val="none" w:sz="0" w:space="0" w:color="auto"/>
                <w:right w:val="none" w:sz="0" w:space="0" w:color="auto"/>
              </w:divBdr>
            </w:div>
            <w:div w:id="1436369314">
              <w:marLeft w:val="0"/>
              <w:marRight w:val="0"/>
              <w:marTop w:val="0"/>
              <w:marBottom w:val="0"/>
              <w:divBdr>
                <w:top w:val="none" w:sz="0" w:space="0" w:color="auto"/>
                <w:left w:val="none" w:sz="0" w:space="0" w:color="auto"/>
                <w:bottom w:val="none" w:sz="0" w:space="0" w:color="auto"/>
                <w:right w:val="none" w:sz="0" w:space="0" w:color="auto"/>
              </w:divBdr>
            </w:div>
            <w:div w:id="1546062908">
              <w:marLeft w:val="0"/>
              <w:marRight w:val="0"/>
              <w:marTop w:val="0"/>
              <w:marBottom w:val="0"/>
              <w:divBdr>
                <w:top w:val="none" w:sz="0" w:space="0" w:color="auto"/>
                <w:left w:val="none" w:sz="0" w:space="0" w:color="auto"/>
                <w:bottom w:val="none" w:sz="0" w:space="0" w:color="auto"/>
                <w:right w:val="none" w:sz="0" w:space="0" w:color="auto"/>
              </w:divBdr>
            </w:div>
            <w:div w:id="1591039774">
              <w:marLeft w:val="0"/>
              <w:marRight w:val="0"/>
              <w:marTop w:val="0"/>
              <w:marBottom w:val="0"/>
              <w:divBdr>
                <w:top w:val="none" w:sz="0" w:space="0" w:color="auto"/>
                <w:left w:val="none" w:sz="0" w:space="0" w:color="auto"/>
                <w:bottom w:val="none" w:sz="0" w:space="0" w:color="auto"/>
                <w:right w:val="none" w:sz="0" w:space="0" w:color="auto"/>
              </w:divBdr>
            </w:div>
            <w:div w:id="1595632607">
              <w:marLeft w:val="0"/>
              <w:marRight w:val="0"/>
              <w:marTop w:val="0"/>
              <w:marBottom w:val="0"/>
              <w:divBdr>
                <w:top w:val="none" w:sz="0" w:space="0" w:color="auto"/>
                <w:left w:val="none" w:sz="0" w:space="0" w:color="auto"/>
                <w:bottom w:val="none" w:sz="0" w:space="0" w:color="auto"/>
                <w:right w:val="none" w:sz="0" w:space="0" w:color="auto"/>
              </w:divBdr>
            </w:div>
            <w:div w:id="1726484987">
              <w:marLeft w:val="0"/>
              <w:marRight w:val="0"/>
              <w:marTop w:val="0"/>
              <w:marBottom w:val="0"/>
              <w:divBdr>
                <w:top w:val="none" w:sz="0" w:space="0" w:color="auto"/>
                <w:left w:val="none" w:sz="0" w:space="0" w:color="auto"/>
                <w:bottom w:val="none" w:sz="0" w:space="0" w:color="auto"/>
                <w:right w:val="none" w:sz="0" w:space="0" w:color="auto"/>
              </w:divBdr>
            </w:div>
            <w:div w:id="2102985344">
              <w:marLeft w:val="0"/>
              <w:marRight w:val="0"/>
              <w:marTop w:val="0"/>
              <w:marBottom w:val="0"/>
              <w:divBdr>
                <w:top w:val="none" w:sz="0" w:space="0" w:color="auto"/>
                <w:left w:val="none" w:sz="0" w:space="0" w:color="auto"/>
                <w:bottom w:val="none" w:sz="0" w:space="0" w:color="auto"/>
                <w:right w:val="none" w:sz="0" w:space="0" w:color="auto"/>
              </w:divBdr>
            </w:div>
          </w:divsChild>
        </w:div>
        <w:div w:id="818420447">
          <w:marLeft w:val="0"/>
          <w:marRight w:val="0"/>
          <w:marTop w:val="0"/>
          <w:marBottom w:val="0"/>
          <w:divBdr>
            <w:top w:val="none" w:sz="0" w:space="0" w:color="auto"/>
            <w:left w:val="none" w:sz="0" w:space="0" w:color="auto"/>
            <w:bottom w:val="none" w:sz="0" w:space="0" w:color="auto"/>
            <w:right w:val="none" w:sz="0" w:space="0" w:color="auto"/>
          </w:divBdr>
          <w:divsChild>
            <w:div w:id="2007435993">
              <w:marLeft w:val="-75"/>
              <w:marRight w:val="0"/>
              <w:marTop w:val="30"/>
              <w:marBottom w:val="30"/>
              <w:divBdr>
                <w:top w:val="none" w:sz="0" w:space="0" w:color="auto"/>
                <w:left w:val="none" w:sz="0" w:space="0" w:color="auto"/>
                <w:bottom w:val="none" w:sz="0" w:space="0" w:color="auto"/>
                <w:right w:val="none" w:sz="0" w:space="0" w:color="auto"/>
              </w:divBdr>
              <w:divsChild>
                <w:div w:id="46145376">
                  <w:marLeft w:val="0"/>
                  <w:marRight w:val="0"/>
                  <w:marTop w:val="0"/>
                  <w:marBottom w:val="0"/>
                  <w:divBdr>
                    <w:top w:val="none" w:sz="0" w:space="0" w:color="auto"/>
                    <w:left w:val="none" w:sz="0" w:space="0" w:color="auto"/>
                    <w:bottom w:val="none" w:sz="0" w:space="0" w:color="auto"/>
                    <w:right w:val="none" w:sz="0" w:space="0" w:color="auto"/>
                  </w:divBdr>
                  <w:divsChild>
                    <w:div w:id="1839536884">
                      <w:marLeft w:val="0"/>
                      <w:marRight w:val="0"/>
                      <w:marTop w:val="0"/>
                      <w:marBottom w:val="0"/>
                      <w:divBdr>
                        <w:top w:val="none" w:sz="0" w:space="0" w:color="auto"/>
                        <w:left w:val="none" w:sz="0" w:space="0" w:color="auto"/>
                        <w:bottom w:val="none" w:sz="0" w:space="0" w:color="auto"/>
                        <w:right w:val="none" w:sz="0" w:space="0" w:color="auto"/>
                      </w:divBdr>
                    </w:div>
                  </w:divsChild>
                </w:div>
                <w:div w:id="349531325">
                  <w:marLeft w:val="0"/>
                  <w:marRight w:val="0"/>
                  <w:marTop w:val="0"/>
                  <w:marBottom w:val="0"/>
                  <w:divBdr>
                    <w:top w:val="none" w:sz="0" w:space="0" w:color="auto"/>
                    <w:left w:val="none" w:sz="0" w:space="0" w:color="auto"/>
                    <w:bottom w:val="none" w:sz="0" w:space="0" w:color="auto"/>
                    <w:right w:val="none" w:sz="0" w:space="0" w:color="auto"/>
                  </w:divBdr>
                  <w:divsChild>
                    <w:div w:id="1092970620">
                      <w:marLeft w:val="0"/>
                      <w:marRight w:val="0"/>
                      <w:marTop w:val="0"/>
                      <w:marBottom w:val="0"/>
                      <w:divBdr>
                        <w:top w:val="none" w:sz="0" w:space="0" w:color="auto"/>
                        <w:left w:val="none" w:sz="0" w:space="0" w:color="auto"/>
                        <w:bottom w:val="none" w:sz="0" w:space="0" w:color="auto"/>
                        <w:right w:val="none" w:sz="0" w:space="0" w:color="auto"/>
                      </w:divBdr>
                    </w:div>
                  </w:divsChild>
                </w:div>
                <w:div w:id="399059996">
                  <w:marLeft w:val="0"/>
                  <w:marRight w:val="0"/>
                  <w:marTop w:val="0"/>
                  <w:marBottom w:val="0"/>
                  <w:divBdr>
                    <w:top w:val="none" w:sz="0" w:space="0" w:color="auto"/>
                    <w:left w:val="none" w:sz="0" w:space="0" w:color="auto"/>
                    <w:bottom w:val="none" w:sz="0" w:space="0" w:color="auto"/>
                    <w:right w:val="none" w:sz="0" w:space="0" w:color="auto"/>
                  </w:divBdr>
                  <w:divsChild>
                    <w:div w:id="174076902">
                      <w:marLeft w:val="0"/>
                      <w:marRight w:val="0"/>
                      <w:marTop w:val="0"/>
                      <w:marBottom w:val="0"/>
                      <w:divBdr>
                        <w:top w:val="none" w:sz="0" w:space="0" w:color="auto"/>
                        <w:left w:val="none" w:sz="0" w:space="0" w:color="auto"/>
                        <w:bottom w:val="none" w:sz="0" w:space="0" w:color="auto"/>
                        <w:right w:val="none" w:sz="0" w:space="0" w:color="auto"/>
                      </w:divBdr>
                    </w:div>
                  </w:divsChild>
                </w:div>
                <w:div w:id="536626644">
                  <w:marLeft w:val="0"/>
                  <w:marRight w:val="0"/>
                  <w:marTop w:val="0"/>
                  <w:marBottom w:val="0"/>
                  <w:divBdr>
                    <w:top w:val="none" w:sz="0" w:space="0" w:color="auto"/>
                    <w:left w:val="none" w:sz="0" w:space="0" w:color="auto"/>
                    <w:bottom w:val="none" w:sz="0" w:space="0" w:color="auto"/>
                    <w:right w:val="none" w:sz="0" w:space="0" w:color="auto"/>
                  </w:divBdr>
                  <w:divsChild>
                    <w:div w:id="246497599">
                      <w:marLeft w:val="0"/>
                      <w:marRight w:val="0"/>
                      <w:marTop w:val="0"/>
                      <w:marBottom w:val="0"/>
                      <w:divBdr>
                        <w:top w:val="none" w:sz="0" w:space="0" w:color="auto"/>
                        <w:left w:val="none" w:sz="0" w:space="0" w:color="auto"/>
                        <w:bottom w:val="none" w:sz="0" w:space="0" w:color="auto"/>
                        <w:right w:val="none" w:sz="0" w:space="0" w:color="auto"/>
                      </w:divBdr>
                    </w:div>
                  </w:divsChild>
                </w:div>
                <w:div w:id="1210646732">
                  <w:marLeft w:val="0"/>
                  <w:marRight w:val="0"/>
                  <w:marTop w:val="0"/>
                  <w:marBottom w:val="0"/>
                  <w:divBdr>
                    <w:top w:val="none" w:sz="0" w:space="0" w:color="auto"/>
                    <w:left w:val="none" w:sz="0" w:space="0" w:color="auto"/>
                    <w:bottom w:val="none" w:sz="0" w:space="0" w:color="auto"/>
                    <w:right w:val="none" w:sz="0" w:space="0" w:color="auto"/>
                  </w:divBdr>
                  <w:divsChild>
                    <w:div w:id="1873766549">
                      <w:marLeft w:val="0"/>
                      <w:marRight w:val="0"/>
                      <w:marTop w:val="0"/>
                      <w:marBottom w:val="0"/>
                      <w:divBdr>
                        <w:top w:val="none" w:sz="0" w:space="0" w:color="auto"/>
                        <w:left w:val="none" w:sz="0" w:space="0" w:color="auto"/>
                        <w:bottom w:val="none" w:sz="0" w:space="0" w:color="auto"/>
                        <w:right w:val="none" w:sz="0" w:space="0" w:color="auto"/>
                      </w:divBdr>
                    </w:div>
                  </w:divsChild>
                </w:div>
                <w:div w:id="1223640043">
                  <w:marLeft w:val="0"/>
                  <w:marRight w:val="0"/>
                  <w:marTop w:val="0"/>
                  <w:marBottom w:val="0"/>
                  <w:divBdr>
                    <w:top w:val="none" w:sz="0" w:space="0" w:color="auto"/>
                    <w:left w:val="none" w:sz="0" w:space="0" w:color="auto"/>
                    <w:bottom w:val="none" w:sz="0" w:space="0" w:color="auto"/>
                    <w:right w:val="none" w:sz="0" w:space="0" w:color="auto"/>
                  </w:divBdr>
                  <w:divsChild>
                    <w:div w:id="1358848729">
                      <w:marLeft w:val="0"/>
                      <w:marRight w:val="0"/>
                      <w:marTop w:val="0"/>
                      <w:marBottom w:val="0"/>
                      <w:divBdr>
                        <w:top w:val="none" w:sz="0" w:space="0" w:color="auto"/>
                        <w:left w:val="none" w:sz="0" w:space="0" w:color="auto"/>
                        <w:bottom w:val="none" w:sz="0" w:space="0" w:color="auto"/>
                        <w:right w:val="none" w:sz="0" w:space="0" w:color="auto"/>
                      </w:divBdr>
                    </w:div>
                  </w:divsChild>
                </w:div>
                <w:div w:id="1421371752">
                  <w:marLeft w:val="0"/>
                  <w:marRight w:val="0"/>
                  <w:marTop w:val="0"/>
                  <w:marBottom w:val="0"/>
                  <w:divBdr>
                    <w:top w:val="none" w:sz="0" w:space="0" w:color="auto"/>
                    <w:left w:val="none" w:sz="0" w:space="0" w:color="auto"/>
                    <w:bottom w:val="none" w:sz="0" w:space="0" w:color="auto"/>
                    <w:right w:val="none" w:sz="0" w:space="0" w:color="auto"/>
                  </w:divBdr>
                  <w:divsChild>
                    <w:div w:id="714426976">
                      <w:marLeft w:val="0"/>
                      <w:marRight w:val="0"/>
                      <w:marTop w:val="0"/>
                      <w:marBottom w:val="0"/>
                      <w:divBdr>
                        <w:top w:val="none" w:sz="0" w:space="0" w:color="auto"/>
                        <w:left w:val="none" w:sz="0" w:space="0" w:color="auto"/>
                        <w:bottom w:val="none" w:sz="0" w:space="0" w:color="auto"/>
                        <w:right w:val="none" w:sz="0" w:space="0" w:color="auto"/>
                      </w:divBdr>
                    </w:div>
                  </w:divsChild>
                </w:div>
                <w:div w:id="1972318949">
                  <w:marLeft w:val="0"/>
                  <w:marRight w:val="0"/>
                  <w:marTop w:val="0"/>
                  <w:marBottom w:val="0"/>
                  <w:divBdr>
                    <w:top w:val="none" w:sz="0" w:space="0" w:color="auto"/>
                    <w:left w:val="none" w:sz="0" w:space="0" w:color="auto"/>
                    <w:bottom w:val="none" w:sz="0" w:space="0" w:color="auto"/>
                    <w:right w:val="none" w:sz="0" w:space="0" w:color="auto"/>
                  </w:divBdr>
                  <w:divsChild>
                    <w:div w:id="8297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08873">
          <w:marLeft w:val="0"/>
          <w:marRight w:val="0"/>
          <w:marTop w:val="0"/>
          <w:marBottom w:val="0"/>
          <w:divBdr>
            <w:top w:val="none" w:sz="0" w:space="0" w:color="auto"/>
            <w:left w:val="none" w:sz="0" w:space="0" w:color="auto"/>
            <w:bottom w:val="none" w:sz="0" w:space="0" w:color="auto"/>
            <w:right w:val="none" w:sz="0" w:space="0" w:color="auto"/>
          </w:divBdr>
          <w:divsChild>
            <w:div w:id="1086413732">
              <w:marLeft w:val="-75"/>
              <w:marRight w:val="0"/>
              <w:marTop w:val="30"/>
              <w:marBottom w:val="30"/>
              <w:divBdr>
                <w:top w:val="none" w:sz="0" w:space="0" w:color="auto"/>
                <w:left w:val="none" w:sz="0" w:space="0" w:color="auto"/>
                <w:bottom w:val="none" w:sz="0" w:space="0" w:color="auto"/>
                <w:right w:val="none" w:sz="0" w:space="0" w:color="auto"/>
              </w:divBdr>
              <w:divsChild>
                <w:div w:id="86000017">
                  <w:marLeft w:val="0"/>
                  <w:marRight w:val="0"/>
                  <w:marTop w:val="0"/>
                  <w:marBottom w:val="0"/>
                  <w:divBdr>
                    <w:top w:val="none" w:sz="0" w:space="0" w:color="auto"/>
                    <w:left w:val="none" w:sz="0" w:space="0" w:color="auto"/>
                    <w:bottom w:val="none" w:sz="0" w:space="0" w:color="auto"/>
                    <w:right w:val="none" w:sz="0" w:space="0" w:color="auto"/>
                  </w:divBdr>
                  <w:divsChild>
                    <w:div w:id="1118646102">
                      <w:marLeft w:val="0"/>
                      <w:marRight w:val="0"/>
                      <w:marTop w:val="0"/>
                      <w:marBottom w:val="0"/>
                      <w:divBdr>
                        <w:top w:val="none" w:sz="0" w:space="0" w:color="auto"/>
                        <w:left w:val="none" w:sz="0" w:space="0" w:color="auto"/>
                        <w:bottom w:val="none" w:sz="0" w:space="0" w:color="auto"/>
                        <w:right w:val="none" w:sz="0" w:space="0" w:color="auto"/>
                      </w:divBdr>
                    </w:div>
                  </w:divsChild>
                </w:div>
                <w:div w:id="765345663">
                  <w:marLeft w:val="0"/>
                  <w:marRight w:val="0"/>
                  <w:marTop w:val="0"/>
                  <w:marBottom w:val="0"/>
                  <w:divBdr>
                    <w:top w:val="none" w:sz="0" w:space="0" w:color="auto"/>
                    <w:left w:val="none" w:sz="0" w:space="0" w:color="auto"/>
                    <w:bottom w:val="none" w:sz="0" w:space="0" w:color="auto"/>
                    <w:right w:val="none" w:sz="0" w:space="0" w:color="auto"/>
                  </w:divBdr>
                  <w:divsChild>
                    <w:div w:id="705062840">
                      <w:marLeft w:val="0"/>
                      <w:marRight w:val="0"/>
                      <w:marTop w:val="0"/>
                      <w:marBottom w:val="0"/>
                      <w:divBdr>
                        <w:top w:val="none" w:sz="0" w:space="0" w:color="auto"/>
                        <w:left w:val="none" w:sz="0" w:space="0" w:color="auto"/>
                        <w:bottom w:val="none" w:sz="0" w:space="0" w:color="auto"/>
                        <w:right w:val="none" w:sz="0" w:space="0" w:color="auto"/>
                      </w:divBdr>
                    </w:div>
                  </w:divsChild>
                </w:div>
                <w:div w:id="949824468">
                  <w:marLeft w:val="0"/>
                  <w:marRight w:val="0"/>
                  <w:marTop w:val="0"/>
                  <w:marBottom w:val="0"/>
                  <w:divBdr>
                    <w:top w:val="none" w:sz="0" w:space="0" w:color="auto"/>
                    <w:left w:val="none" w:sz="0" w:space="0" w:color="auto"/>
                    <w:bottom w:val="none" w:sz="0" w:space="0" w:color="auto"/>
                    <w:right w:val="none" w:sz="0" w:space="0" w:color="auto"/>
                  </w:divBdr>
                  <w:divsChild>
                    <w:div w:id="920912410">
                      <w:marLeft w:val="0"/>
                      <w:marRight w:val="0"/>
                      <w:marTop w:val="0"/>
                      <w:marBottom w:val="0"/>
                      <w:divBdr>
                        <w:top w:val="none" w:sz="0" w:space="0" w:color="auto"/>
                        <w:left w:val="none" w:sz="0" w:space="0" w:color="auto"/>
                        <w:bottom w:val="none" w:sz="0" w:space="0" w:color="auto"/>
                        <w:right w:val="none" w:sz="0" w:space="0" w:color="auto"/>
                      </w:divBdr>
                    </w:div>
                  </w:divsChild>
                </w:div>
                <w:div w:id="1129201203">
                  <w:marLeft w:val="0"/>
                  <w:marRight w:val="0"/>
                  <w:marTop w:val="0"/>
                  <w:marBottom w:val="0"/>
                  <w:divBdr>
                    <w:top w:val="none" w:sz="0" w:space="0" w:color="auto"/>
                    <w:left w:val="none" w:sz="0" w:space="0" w:color="auto"/>
                    <w:bottom w:val="none" w:sz="0" w:space="0" w:color="auto"/>
                    <w:right w:val="none" w:sz="0" w:space="0" w:color="auto"/>
                  </w:divBdr>
                  <w:divsChild>
                    <w:div w:id="101607743">
                      <w:marLeft w:val="0"/>
                      <w:marRight w:val="0"/>
                      <w:marTop w:val="0"/>
                      <w:marBottom w:val="0"/>
                      <w:divBdr>
                        <w:top w:val="none" w:sz="0" w:space="0" w:color="auto"/>
                        <w:left w:val="none" w:sz="0" w:space="0" w:color="auto"/>
                        <w:bottom w:val="none" w:sz="0" w:space="0" w:color="auto"/>
                        <w:right w:val="none" w:sz="0" w:space="0" w:color="auto"/>
                      </w:divBdr>
                    </w:div>
                  </w:divsChild>
                </w:div>
                <w:div w:id="1177184969">
                  <w:marLeft w:val="0"/>
                  <w:marRight w:val="0"/>
                  <w:marTop w:val="0"/>
                  <w:marBottom w:val="0"/>
                  <w:divBdr>
                    <w:top w:val="none" w:sz="0" w:space="0" w:color="auto"/>
                    <w:left w:val="none" w:sz="0" w:space="0" w:color="auto"/>
                    <w:bottom w:val="none" w:sz="0" w:space="0" w:color="auto"/>
                    <w:right w:val="none" w:sz="0" w:space="0" w:color="auto"/>
                  </w:divBdr>
                  <w:divsChild>
                    <w:div w:id="1600870381">
                      <w:marLeft w:val="0"/>
                      <w:marRight w:val="0"/>
                      <w:marTop w:val="0"/>
                      <w:marBottom w:val="0"/>
                      <w:divBdr>
                        <w:top w:val="none" w:sz="0" w:space="0" w:color="auto"/>
                        <w:left w:val="none" w:sz="0" w:space="0" w:color="auto"/>
                        <w:bottom w:val="none" w:sz="0" w:space="0" w:color="auto"/>
                        <w:right w:val="none" w:sz="0" w:space="0" w:color="auto"/>
                      </w:divBdr>
                    </w:div>
                  </w:divsChild>
                </w:div>
                <w:div w:id="1291790550">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405254220">
                  <w:marLeft w:val="0"/>
                  <w:marRight w:val="0"/>
                  <w:marTop w:val="0"/>
                  <w:marBottom w:val="0"/>
                  <w:divBdr>
                    <w:top w:val="none" w:sz="0" w:space="0" w:color="auto"/>
                    <w:left w:val="none" w:sz="0" w:space="0" w:color="auto"/>
                    <w:bottom w:val="none" w:sz="0" w:space="0" w:color="auto"/>
                    <w:right w:val="none" w:sz="0" w:space="0" w:color="auto"/>
                  </w:divBdr>
                  <w:divsChild>
                    <w:div w:id="1997608080">
                      <w:marLeft w:val="0"/>
                      <w:marRight w:val="0"/>
                      <w:marTop w:val="0"/>
                      <w:marBottom w:val="0"/>
                      <w:divBdr>
                        <w:top w:val="none" w:sz="0" w:space="0" w:color="auto"/>
                        <w:left w:val="none" w:sz="0" w:space="0" w:color="auto"/>
                        <w:bottom w:val="none" w:sz="0" w:space="0" w:color="auto"/>
                        <w:right w:val="none" w:sz="0" w:space="0" w:color="auto"/>
                      </w:divBdr>
                    </w:div>
                  </w:divsChild>
                </w:div>
                <w:div w:id="1429154084">
                  <w:marLeft w:val="0"/>
                  <w:marRight w:val="0"/>
                  <w:marTop w:val="0"/>
                  <w:marBottom w:val="0"/>
                  <w:divBdr>
                    <w:top w:val="none" w:sz="0" w:space="0" w:color="auto"/>
                    <w:left w:val="none" w:sz="0" w:space="0" w:color="auto"/>
                    <w:bottom w:val="none" w:sz="0" w:space="0" w:color="auto"/>
                    <w:right w:val="none" w:sz="0" w:space="0" w:color="auto"/>
                  </w:divBdr>
                  <w:divsChild>
                    <w:div w:id="1959212628">
                      <w:marLeft w:val="0"/>
                      <w:marRight w:val="0"/>
                      <w:marTop w:val="0"/>
                      <w:marBottom w:val="0"/>
                      <w:divBdr>
                        <w:top w:val="none" w:sz="0" w:space="0" w:color="auto"/>
                        <w:left w:val="none" w:sz="0" w:space="0" w:color="auto"/>
                        <w:bottom w:val="none" w:sz="0" w:space="0" w:color="auto"/>
                        <w:right w:val="none" w:sz="0" w:space="0" w:color="auto"/>
                      </w:divBdr>
                    </w:div>
                  </w:divsChild>
                </w:div>
                <w:div w:id="1463038460">
                  <w:marLeft w:val="0"/>
                  <w:marRight w:val="0"/>
                  <w:marTop w:val="0"/>
                  <w:marBottom w:val="0"/>
                  <w:divBdr>
                    <w:top w:val="none" w:sz="0" w:space="0" w:color="auto"/>
                    <w:left w:val="none" w:sz="0" w:space="0" w:color="auto"/>
                    <w:bottom w:val="none" w:sz="0" w:space="0" w:color="auto"/>
                    <w:right w:val="none" w:sz="0" w:space="0" w:color="auto"/>
                  </w:divBdr>
                  <w:divsChild>
                    <w:div w:id="1695156824">
                      <w:marLeft w:val="0"/>
                      <w:marRight w:val="0"/>
                      <w:marTop w:val="0"/>
                      <w:marBottom w:val="0"/>
                      <w:divBdr>
                        <w:top w:val="none" w:sz="0" w:space="0" w:color="auto"/>
                        <w:left w:val="none" w:sz="0" w:space="0" w:color="auto"/>
                        <w:bottom w:val="none" w:sz="0" w:space="0" w:color="auto"/>
                        <w:right w:val="none" w:sz="0" w:space="0" w:color="auto"/>
                      </w:divBdr>
                    </w:div>
                  </w:divsChild>
                </w:div>
                <w:div w:id="1496067932">
                  <w:marLeft w:val="0"/>
                  <w:marRight w:val="0"/>
                  <w:marTop w:val="0"/>
                  <w:marBottom w:val="0"/>
                  <w:divBdr>
                    <w:top w:val="none" w:sz="0" w:space="0" w:color="auto"/>
                    <w:left w:val="none" w:sz="0" w:space="0" w:color="auto"/>
                    <w:bottom w:val="none" w:sz="0" w:space="0" w:color="auto"/>
                    <w:right w:val="none" w:sz="0" w:space="0" w:color="auto"/>
                  </w:divBdr>
                  <w:divsChild>
                    <w:div w:id="467744717">
                      <w:marLeft w:val="0"/>
                      <w:marRight w:val="0"/>
                      <w:marTop w:val="0"/>
                      <w:marBottom w:val="0"/>
                      <w:divBdr>
                        <w:top w:val="none" w:sz="0" w:space="0" w:color="auto"/>
                        <w:left w:val="none" w:sz="0" w:space="0" w:color="auto"/>
                        <w:bottom w:val="none" w:sz="0" w:space="0" w:color="auto"/>
                        <w:right w:val="none" w:sz="0" w:space="0" w:color="auto"/>
                      </w:divBdr>
                    </w:div>
                  </w:divsChild>
                </w:div>
                <w:div w:id="1962616229">
                  <w:marLeft w:val="0"/>
                  <w:marRight w:val="0"/>
                  <w:marTop w:val="0"/>
                  <w:marBottom w:val="0"/>
                  <w:divBdr>
                    <w:top w:val="none" w:sz="0" w:space="0" w:color="auto"/>
                    <w:left w:val="none" w:sz="0" w:space="0" w:color="auto"/>
                    <w:bottom w:val="none" w:sz="0" w:space="0" w:color="auto"/>
                    <w:right w:val="none" w:sz="0" w:space="0" w:color="auto"/>
                  </w:divBdr>
                  <w:divsChild>
                    <w:div w:id="1863082397">
                      <w:marLeft w:val="0"/>
                      <w:marRight w:val="0"/>
                      <w:marTop w:val="0"/>
                      <w:marBottom w:val="0"/>
                      <w:divBdr>
                        <w:top w:val="none" w:sz="0" w:space="0" w:color="auto"/>
                        <w:left w:val="none" w:sz="0" w:space="0" w:color="auto"/>
                        <w:bottom w:val="none" w:sz="0" w:space="0" w:color="auto"/>
                        <w:right w:val="none" w:sz="0" w:space="0" w:color="auto"/>
                      </w:divBdr>
                    </w:div>
                  </w:divsChild>
                </w:div>
                <w:div w:id="1999797303">
                  <w:marLeft w:val="0"/>
                  <w:marRight w:val="0"/>
                  <w:marTop w:val="0"/>
                  <w:marBottom w:val="0"/>
                  <w:divBdr>
                    <w:top w:val="none" w:sz="0" w:space="0" w:color="auto"/>
                    <w:left w:val="none" w:sz="0" w:space="0" w:color="auto"/>
                    <w:bottom w:val="none" w:sz="0" w:space="0" w:color="auto"/>
                    <w:right w:val="none" w:sz="0" w:space="0" w:color="auto"/>
                  </w:divBdr>
                  <w:divsChild>
                    <w:div w:id="14518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98303">
          <w:marLeft w:val="0"/>
          <w:marRight w:val="0"/>
          <w:marTop w:val="0"/>
          <w:marBottom w:val="0"/>
          <w:divBdr>
            <w:top w:val="none" w:sz="0" w:space="0" w:color="auto"/>
            <w:left w:val="none" w:sz="0" w:space="0" w:color="auto"/>
            <w:bottom w:val="none" w:sz="0" w:space="0" w:color="auto"/>
            <w:right w:val="none" w:sz="0" w:space="0" w:color="auto"/>
          </w:divBdr>
          <w:divsChild>
            <w:div w:id="174997500">
              <w:marLeft w:val="0"/>
              <w:marRight w:val="0"/>
              <w:marTop w:val="0"/>
              <w:marBottom w:val="0"/>
              <w:divBdr>
                <w:top w:val="none" w:sz="0" w:space="0" w:color="auto"/>
                <w:left w:val="none" w:sz="0" w:space="0" w:color="auto"/>
                <w:bottom w:val="none" w:sz="0" w:space="0" w:color="auto"/>
                <w:right w:val="none" w:sz="0" w:space="0" w:color="auto"/>
              </w:divBdr>
            </w:div>
            <w:div w:id="630550117">
              <w:marLeft w:val="0"/>
              <w:marRight w:val="0"/>
              <w:marTop w:val="0"/>
              <w:marBottom w:val="0"/>
              <w:divBdr>
                <w:top w:val="none" w:sz="0" w:space="0" w:color="auto"/>
                <w:left w:val="none" w:sz="0" w:space="0" w:color="auto"/>
                <w:bottom w:val="none" w:sz="0" w:space="0" w:color="auto"/>
                <w:right w:val="none" w:sz="0" w:space="0" w:color="auto"/>
              </w:divBdr>
            </w:div>
            <w:div w:id="1857958652">
              <w:marLeft w:val="0"/>
              <w:marRight w:val="0"/>
              <w:marTop w:val="0"/>
              <w:marBottom w:val="0"/>
              <w:divBdr>
                <w:top w:val="none" w:sz="0" w:space="0" w:color="auto"/>
                <w:left w:val="none" w:sz="0" w:space="0" w:color="auto"/>
                <w:bottom w:val="none" w:sz="0" w:space="0" w:color="auto"/>
                <w:right w:val="none" w:sz="0" w:space="0" w:color="auto"/>
              </w:divBdr>
            </w:div>
          </w:divsChild>
        </w:div>
        <w:div w:id="1316568634">
          <w:marLeft w:val="0"/>
          <w:marRight w:val="0"/>
          <w:marTop w:val="0"/>
          <w:marBottom w:val="0"/>
          <w:divBdr>
            <w:top w:val="none" w:sz="0" w:space="0" w:color="auto"/>
            <w:left w:val="none" w:sz="0" w:space="0" w:color="auto"/>
            <w:bottom w:val="none" w:sz="0" w:space="0" w:color="auto"/>
            <w:right w:val="none" w:sz="0" w:space="0" w:color="auto"/>
          </w:divBdr>
          <w:divsChild>
            <w:div w:id="1165708545">
              <w:marLeft w:val="0"/>
              <w:marRight w:val="0"/>
              <w:marTop w:val="0"/>
              <w:marBottom w:val="0"/>
              <w:divBdr>
                <w:top w:val="none" w:sz="0" w:space="0" w:color="auto"/>
                <w:left w:val="none" w:sz="0" w:space="0" w:color="auto"/>
                <w:bottom w:val="none" w:sz="0" w:space="0" w:color="auto"/>
                <w:right w:val="none" w:sz="0" w:space="0" w:color="auto"/>
              </w:divBdr>
            </w:div>
            <w:div w:id="1613510658">
              <w:marLeft w:val="0"/>
              <w:marRight w:val="0"/>
              <w:marTop w:val="0"/>
              <w:marBottom w:val="0"/>
              <w:divBdr>
                <w:top w:val="none" w:sz="0" w:space="0" w:color="auto"/>
                <w:left w:val="none" w:sz="0" w:space="0" w:color="auto"/>
                <w:bottom w:val="none" w:sz="0" w:space="0" w:color="auto"/>
                <w:right w:val="none" w:sz="0" w:space="0" w:color="auto"/>
              </w:divBdr>
            </w:div>
            <w:div w:id="2057777421">
              <w:marLeft w:val="0"/>
              <w:marRight w:val="0"/>
              <w:marTop w:val="0"/>
              <w:marBottom w:val="0"/>
              <w:divBdr>
                <w:top w:val="none" w:sz="0" w:space="0" w:color="auto"/>
                <w:left w:val="none" w:sz="0" w:space="0" w:color="auto"/>
                <w:bottom w:val="none" w:sz="0" w:space="0" w:color="auto"/>
                <w:right w:val="none" w:sz="0" w:space="0" w:color="auto"/>
              </w:divBdr>
            </w:div>
          </w:divsChild>
        </w:div>
        <w:div w:id="1783256330">
          <w:marLeft w:val="0"/>
          <w:marRight w:val="0"/>
          <w:marTop w:val="0"/>
          <w:marBottom w:val="0"/>
          <w:divBdr>
            <w:top w:val="none" w:sz="0" w:space="0" w:color="auto"/>
            <w:left w:val="none" w:sz="0" w:space="0" w:color="auto"/>
            <w:bottom w:val="none" w:sz="0" w:space="0" w:color="auto"/>
            <w:right w:val="none" w:sz="0" w:space="0" w:color="auto"/>
          </w:divBdr>
          <w:divsChild>
            <w:div w:id="186260888">
              <w:marLeft w:val="-75"/>
              <w:marRight w:val="0"/>
              <w:marTop w:val="30"/>
              <w:marBottom w:val="30"/>
              <w:divBdr>
                <w:top w:val="none" w:sz="0" w:space="0" w:color="auto"/>
                <w:left w:val="none" w:sz="0" w:space="0" w:color="auto"/>
                <w:bottom w:val="none" w:sz="0" w:space="0" w:color="auto"/>
                <w:right w:val="none" w:sz="0" w:space="0" w:color="auto"/>
              </w:divBdr>
              <w:divsChild>
                <w:div w:id="111755443">
                  <w:marLeft w:val="0"/>
                  <w:marRight w:val="0"/>
                  <w:marTop w:val="0"/>
                  <w:marBottom w:val="0"/>
                  <w:divBdr>
                    <w:top w:val="none" w:sz="0" w:space="0" w:color="auto"/>
                    <w:left w:val="none" w:sz="0" w:space="0" w:color="auto"/>
                    <w:bottom w:val="none" w:sz="0" w:space="0" w:color="auto"/>
                    <w:right w:val="none" w:sz="0" w:space="0" w:color="auto"/>
                  </w:divBdr>
                  <w:divsChild>
                    <w:div w:id="1574461273">
                      <w:marLeft w:val="0"/>
                      <w:marRight w:val="0"/>
                      <w:marTop w:val="0"/>
                      <w:marBottom w:val="0"/>
                      <w:divBdr>
                        <w:top w:val="none" w:sz="0" w:space="0" w:color="auto"/>
                        <w:left w:val="none" w:sz="0" w:space="0" w:color="auto"/>
                        <w:bottom w:val="none" w:sz="0" w:space="0" w:color="auto"/>
                        <w:right w:val="none" w:sz="0" w:space="0" w:color="auto"/>
                      </w:divBdr>
                    </w:div>
                  </w:divsChild>
                </w:div>
                <w:div w:id="870652710">
                  <w:marLeft w:val="0"/>
                  <w:marRight w:val="0"/>
                  <w:marTop w:val="0"/>
                  <w:marBottom w:val="0"/>
                  <w:divBdr>
                    <w:top w:val="none" w:sz="0" w:space="0" w:color="auto"/>
                    <w:left w:val="none" w:sz="0" w:space="0" w:color="auto"/>
                    <w:bottom w:val="none" w:sz="0" w:space="0" w:color="auto"/>
                    <w:right w:val="none" w:sz="0" w:space="0" w:color="auto"/>
                  </w:divBdr>
                  <w:divsChild>
                    <w:div w:id="1995913101">
                      <w:marLeft w:val="0"/>
                      <w:marRight w:val="0"/>
                      <w:marTop w:val="0"/>
                      <w:marBottom w:val="0"/>
                      <w:divBdr>
                        <w:top w:val="none" w:sz="0" w:space="0" w:color="auto"/>
                        <w:left w:val="none" w:sz="0" w:space="0" w:color="auto"/>
                        <w:bottom w:val="none" w:sz="0" w:space="0" w:color="auto"/>
                        <w:right w:val="none" w:sz="0" w:space="0" w:color="auto"/>
                      </w:divBdr>
                    </w:div>
                  </w:divsChild>
                </w:div>
                <w:div w:id="1085809030">
                  <w:marLeft w:val="0"/>
                  <w:marRight w:val="0"/>
                  <w:marTop w:val="0"/>
                  <w:marBottom w:val="0"/>
                  <w:divBdr>
                    <w:top w:val="none" w:sz="0" w:space="0" w:color="auto"/>
                    <w:left w:val="none" w:sz="0" w:space="0" w:color="auto"/>
                    <w:bottom w:val="none" w:sz="0" w:space="0" w:color="auto"/>
                    <w:right w:val="none" w:sz="0" w:space="0" w:color="auto"/>
                  </w:divBdr>
                  <w:divsChild>
                    <w:div w:id="1178153966">
                      <w:marLeft w:val="0"/>
                      <w:marRight w:val="0"/>
                      <w:marTop w:val="0"/>
                      <w:marBottom w:val="0"/>
                      <w:divBdr>
                        <w:top w:val="none" w:sz="0" w:space="0" w:color="auto"/>
                        <w:left w:val="none" w:sz="0" w:space="0" w:color="auto"/>
                        <w:bottom w:val="none" w:sz="0" w:space="0" w:color="auto"/>
                        <w:right w:val="none" w:sz="0" w:space="0" w:color="auto"/>
                      </w:divBdr>
                    </w:div>
                  </w:divsChild>
                </w:div>
                <w:div w:id="1264874899">
                  <w:marLeft w:val="0"/>
                  <w:marRight w:val="0"/>
                  <w:marTop w:val="0"/>
                  <w:marBottom w:val="0"/>
                  <w:divBdr>
                    <w:top w:val="none" w:sz="0" w:space="0" w:color="auto"/>
                    <w:left w:val="none" w:sz="0" w:space="0" w:color="auto"/>
                    <w:bottom w:val="none" w:sz="0" w:space="0" w:color="auto"/>
                    <w:right w:val="none" w:sz="0" w:space="0" w:color="auto"/>
                  </w:divBdr>
                  <w:divsChild>
                    <w:div w:id="875852309">
                      <w:marLeft w:val="0"/>
                      <w:marRight w:val="0"/>
                      <w:marTop w:val="0"/>
                      <w:marBottom w:val="0"/>
                      <w:divBdr>
                        <w:top w:val="none" w:sz="0" w:space="0" w:color="auto"/>
                        <w:left w:val="none" w:sz="0" w:space="0" w:color="auto"/>
                        <w:bottom w:val="none" w:sz="0" w:space="0" w:color="auto"/>
                        <w:right w:val="none" w:sz="0" w:space="0" w:color="auto"/>
                      </w:divBdr>
                    </w:div>
                  </w:divsChild>
                </w:div>
                <w:div w:id="1519156272">
                  <w:marLeft w:val="0"/>
                  <w:marRight w:val="0"/>
                  <w:marTop w:val="0"/>
                  <w:marBottom w:val="0"/>
                  <w:divBdr>
                    <w:top w:val="none" w:sz="0" w:space="0" w:color="auto"/>
                    <w:left w:val="none" w:sz="0" w:space="0" w:color="auto"/>
                    <w:bottom w:val="none" w:sz="0" w:space="0" w:color="auto"/>
                    <w:right w:val="none" w:sz="0" w:space="0" w:color="auto"/>
                  </w:divBdr>
                  <w:divsChild>
                    <w:div w:id="1409502336">
                      <w:marLeft w:val="0"/>
                      <w:marRight w:val="0"/>
                      <w:marTop w:val="0"/>
                      <w:marBottom w:val="0"/>
                      <w:divBdr>
                        <w:top w:val="none" w:sz="0" w:space="0" w:color="auto"/>
                        <w:left w:val="none" w:sz="0" w:space="0" w:color="auto"/>
                        <w:bottom w:val="none" w:sz="0" w:space="0" w:color="auto"/>
                        <w:right w:val="none" w:sz="0" w:space="0" w:color="auto"/>
                      </w:divBdr>
                    </w:div>
                  </w:divsChild>
                </w:div>
                <w:div w:id="1552813389">
                  <w:marLeft w:val="0"/>
                  <w:marRight w:val="0"/>
                  <w:marTop w:val="0"/>
                  <w:marBottom w:val="0"/>
                  <w:divBdr>
                    <w:top w:val="none" w:sz="0" w:space="0" w:color="auto"/>
                    <w:left w:val="none" w:sz="0" w:space="0" w:color="auto"/>
                    <w:bottom w:val="none" w:sz="0" w:space="0" w:color="auto"/>
                    <w:right w:val="none" w:sz="0" w:space="0" w:color="auto"/>
                  </w:divBdr>
                  <w:divsChild>
                    <w:div w:id="1543786214">
                      <w:marLeft w:val="0"/>
                      <w:marRight w:val="0"/>
                      <w:marTop w:val="0"/>
                      <w:marBottom w:val="0"/>
                      <w:divBdr>
                        <w:top w:val="none" w:sz="0" w:space="0" w:color="auto"/>
                        <w:left w:val="none" w:sz="0" w:space="0" w:color="auto"/>
                        <w:bottom w:val="none" w:sz="0" w:space="0" w:color="auto"/>
                        <w:right w:val="none" w:sz="0" w:space="0" w:color="auto"/>
                      </w:divBdr>
                    </w:div>
                  </w:divsChild>
                </w:div>
                <w:div w:id="1990087711">
                  <w:marLeft w:val="0"/>
                  <w:marRight w:val="0"/>
                  <w:marTop w:val="0"/>
                  <w:marBottom w:val="0"/>
                  <w:divBdr>
                    <w:top w:val="none" w:sz="0" w:space="0" w:color="auto"/>
                    <w:left w:val="none" w:sz="0" w:space="0" w:color="auto"/>
                    <w:bottom w:val="none" w:sz="0" w:space="0" w:color="auto"/>
                    <w:right w:val="none" w:sz="0" w:space="0" w:color="auto"/>
                  </w:divBdr>
                  <w:divsChild>
                    <w:div w:id="340818725">
                      <w:marLeft w:val="0"/>
                      <w:marRight w:val="0"/>
                      <w:marTop w:val="0"/>
                      <w:marBottom w:val="0"/>
                      <w:divBdr>
                        <w:top w:val="none" w:sz="0" w:space="0" w:color="auto"/>
                        <w:left w:val="none" w:sz="0" w:space="0" w:color="auto"/>
                        <w:bottom w:val="none" w:sz="0" w:space="0" w:color="auto"/>
                        <w:right w:val="none" w:sz="0" w:space="0" w:color="auto"/>
                      </w:divBdr>
                    </w:div>
                  </w:divsChild>
                </w:div>
                <w:div w:id="2043044827">
                  <w:marLeft w:val="0"/>
                  <w:marRight w:val="0"/>
                  <w:marTop w:val="0"/>
                  <w:marBottom w:val="0"/>
                  <w:divBdr>
                    <w:top w:val="none" w:sz="0" w:space="0" w:color="auto"/>
                    <w:left w:val="none" w:sz="0" w:space="0" w:color="auto"/>
                    <w:bottom w:val="none" w:sz="0" w:space="0" w:color="auto"/>
                    <w:right w:val="none" w:sz="0" w:space="0" w:color="auto"/>
                  </w:divBdr>
                  <w:divsChild>
                    <w:div w:id="82011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7290">
          <w:marLeft w:val="0"/>
          <w:marRight w:val="0"/>
          <w:marTop w:val="0"/>
          <w:marBottom w:val="0"/>
          <w:divBdr>
            <w:top w:val="none" w:sz="0" w:space="0" w:color="auto"/>
            <w:left w:val="none" w:sz="0" w:space="0" w:color="auto"/>
            <w:bottom w:val="none" w:sz="0" w:space="0" w:color="auto"/>
            <w:right w:val="none" w:sz="0" w:space="0" w:color="auto"/>
          </w:divBdr>
        </w:div>
        <w:div w:id="2001302220">
          <w:marLeft w:val="0"/>
          <w:marRight w:val="0"/>
          <w:marTop w:val="0"/>
          <w:marBottom w:val="0"/>
          <w:divBdr>
            <w:top w:val="none" w:sz="0" w:space="0" w:color="auto"/>
            <w:left w:val="none" w:sz="0" w:space="0" w:color="auto"/>
            <w:bottom w:val="none" w:sz="0" w:space="0" w:color="auto"/>
            <w:right w:val="none" w:sz="0" w:space="0" w:color="auto"/>
          </w:divBdr>
          <w:divsChild>
            <w:div w:id="26226174">
              <w:marLeft w:val="0"/>
              <w:marRight w:val="0"/>
              <w:marTop w:val="0"/>
              <w:marBottom w:val="0"/>
              <w:divBdr>
                <w:top w:val="none" w:sz="0" w:space="0" w:color="auto"/>
                <w:left w:val="none" w:sz="0" w:space="0" w:color="auto"/>
                <w:bottom w:val="none" w:sz="0" w:space="0" w:color="auto"/>
                <w:right w:val="none" w:sz="0" w:space="0" w:color="auto"/>
              </w:divBdr>
            </w:div>
            <w:div w:id="79060468">
              <w:marLeft w:val="0"/>
              <w:marRight w:val="0"/>
              <w:marTop w:val="0"/>
              <w:marBottom w:val="0"/>
              <w:divBdr>
                <w:top w:val="none" w:sz="0" w:space="0" w:color="auto"/>
                <w:left w:val="none" w:sz="0" w:space="0" w:color="auto"/>
                <w:bottom w:val="none" w:sz="0" w:space="0" w:color="auto"/>
                <w:right w:val="none" w:sz="0" w:space="0" w:color="auto"/>
              </w:divBdr>
            </w:div>
            <w:div w:id="206914116">
              <w:marLeft w:val="0"/>
              <w:marRight w:val="0"/>
              <w:marTop w:val="0"/>
              <w:marBottom w:val="0"/>
              <w:divBdr>
                <w:top w:val="none" w:sz="0" w:space="0" w:color="auto"/>
                <w:left w:val="none" w:sz="0" w:space="0" w:color="auto"/>
                <w:bottom w:val="none" w:sz="0" w:space="0" w:color="auto"/>
                <w:right w:val="none" w:sz="0" w:space="0" w:color="auto"/>
              </w:divBdr>
            </w:div>
            <w:div w:id="274169804">
              <w:marLeft w:val="0"/>
              <w:marRight w:val="0"/>
              <w:marTop w:val="0"/>
              <w:marBottom w:val="0"/>
              <w:divBdr>
                <w:top w:val="none" w:sz="0" w:space="0" w:color="auto"/>
                <w:left w:val="none" w:sz="0" w:space="0" w:color="auto"/>
                <w:bottom w:val="none" w:sz="0" w:space="0" w:color="auto"/>
                <w:right w:val="none" w:sz="0" w:space="0" w:color="auto"/>
              </w:divBdr>
            </w:div>
            <w:div w:id="493035402">
              <w:marLeft w:val="0"/>
              <w:marRight w:val="0"/>
              <w:marTop w:val="0"/>
              <w:marBottom w:val="0"/>
              <w:divBdr>
                <w:top w:val="none" w:sz="0" w:space="0" w:color="auto"/>
                <w:left w:val="none" w:sz="0" w:space="0" w:color="auto"/>
                <w:bottom w:val="none" w:sz="0" w:space="0" w:color="auto"/>
                <w:right w:val="none" w:sz="0" w:space="0" w:color="auto"/>
              </w:divBdr>
            </w:div>
            <w:div w:id="647831643">
              <w:marLeft w:val="0"/>
              <w:marRight w:val="0"/>
              <w:marTop w:val="0"/>
              <w:marBottom w:val="0"/>
              <w:divBdr>
                <w:top w:val="none" w:sz="0" w:space="0" w:color="auto"/>
                <w:left w:val="none" w:sz="0" w:space="0" w:color="auto"/>
                <w:bottom w:val="none" w:sz="0" w:space="0" w:color="auto"/>
                <w:right w:val="none" w:sz="0" w:space="0" w:color="auto"/>
              </w:divBdr>
            </w:div>
            <w:div w:id="688802096">
              <w:marLeft w:val="0"/>
              <w:marRight w:val="0"/>
              <w:marTop w:val="0"/>
              <w:marBottom w:val="0"/>
              <w:divBdr>
                <w:top w:val="none" w:sz="0" w:space="0" w:color="auto"/>
                <w:left w:val="none" w:sz="0" w:space="0" w:color="auto"/>
                <w:bottom w:val="none" w:sz="0" w:space="0" w:color="auto"/>
                <w:right w:val="none" w:sz="0" w:space="0" w:color="auto"/>
              </w:divBdr>
            </w:div>
            <w:div w:id="721977103">
              <w:marLeft w:val="0"/>
              <w:marRight w:val="0"/>
              <w:marTop w:val="0"/>
              <w:marBottom w:val="0"/>
              <w:divBdr>
                <w:top w:val="none" w:sz="0" w:space="0" w:color="auto"/>
                <w:left w:val="none" w:sz="0" w:space="0" w:color="auto"/>
                <w:bottom w:val="none" w:sz="0" w:space="0" w:color="auto"/>
                <w:right w:val="none" w:sz="0" w:space="0" w:color="auto"/>
              </w:divBdr>
            </w:div>
            <w:div w:id="781218910">
              <w:marLeft w:val="0"/>
              <w:marRight w:val="0"/>
              <w:marTop w:val="0"/>
              <w:marBottom w:val="0"/>
              <w:divBdr>
                <w:top w:val="none" w:sz="0" w:space="0" w:color="auto"/>
                <w:left w:val="none" w:sz="0" w:space="0" w:color="auto"/>
                <w:bottom w:val="none" w:sz="0" w:space="0" w:color="auto"/>
                <w:right w:val="none" w:sz="0" w:space="0" w:color="auto"/>
              </w:divBdr>
            </w:div>
            <w:div w:id="1002664520">
              <w:marLeft w:val="0"/>
              <w:marRight w:val="0"/>
              <w:marTop w:val="0"/>
              <w:marBottom w:val="0"/>
              <w:divBdr>
                <w:top w:val="none" w:sz="0" w:space="0" w:color="auto"/>
                <w:left w:val="none" w:sz="0" w:space="0" w:color="auto"/>
                <w:bottom w:val="none" w:sz="0" w:space="0" w:color="auto"/>
                <w:right w:val="none" w:sz="0" w:space="0" w:color="auto"/>
              </w:divBdr>
            </w:div>
            <w:div w:id="1003510476">
              <w:marLeft w:val="0"/>
              <w:marRight w:val="0"/>
              <w:marTop w:val="0"/>
              <w:marBottom w:val="0"/>
              <w:divBdr>
                <w:top w:val="none" w:sz="0" w:space="0" w:color="auto"/>
                <w:left w:val="none" w:sz="0" w:space="0" w:color="auto"/>
                <w:bottom w:val="none" w:sz="0" w:space="0" w:color="auto"/>
                <w:right w:val="none" w:sz="0" w:space="0" w:color="auto"/>
              </w:divBdr>
            </w:div>
            <w:div w:id="1072197140">
              <w:marLeft w:val="0"/>
              <w:marRight w:val="0"/>
              <w:marTop w:val="0"/>
              <w:marBottom w:val="0"/>
              <w:divBdr>
                <w:top w:val="none" w:sz="0" w:space="0" w:color="auto"/>
                <w:left w:val="none" w:sz="0" w:space="0" w:color="auto"/>
                <w:bottom w:val="none" w:sz="0" w:space="0" w:color="auto"/>
                <w:right w:val="none" w:sz="0" w:space="0" w:color="auto"/>
              </w:divBdr>
            </w:div>
            <w:div w:id="1121614132">
              <w:marLeft w:val="0"/>
              <w:marRight w:val="0"/>
              <w:marTop w:val="0"/>
              <w:marBottom w:val="0"/>
              <w:divBdr>
                <w:top w:val="none" w:sz="0" w:space="0" w:color="auto"/>
                <w:left w:val="none" w:sz="0" w:space="0" w:color="auto"/>
                <w:bottom w:val="none" w:sz="0" w:space="0" w:color="auto"/>
                <w:right w:val="none" w:sz="0" w:space="0" w:color="auto"/>
              </w:divBdr>
            </w:div>
            <w:div w:id="1230846816">
              <w:marLeft w:val="0"/>
              <w:marRight w:val="0"/>
              <w:marTop w:val="0"/>
              <w:marBottom w:val="0"/>
              <w:divBdr>
                <w:top w:val="none" w:sz="0" w:space="0" w:color="auto"/>
                <w:left w:val="none" w:sz="0" w:space="0" w:color="auto"/>
                <w:bottom w:val="none" w:sz="0" w:space="0" w:color="auto"/>
                <w:right w:val="none" w:sz="0" w:space="0" w:color="auto"/>
              </w:divBdr>
            </w:div>
            <w:div w:id="1297099356">
              <w:marLeft w:val="0"/>
              <w:marRight w:val="0"/>
              <w:marTop w:val="0"/>
              <w:marBottom w:val="0"/>
              <w:divBdr>
                <w:top w:val="none" w:sz="0" w:space="0" w:color="auto"/>
                <w:left w:val="none" w:sz="0" w:space="0" w:color="auto"/>
                <w:bottom w:val="none" w:sz="0" w:space="0" w:color="auto"/>
                <w:right w:val="none" w:sz="0" w:space="0" w:color="auto"/>
              </w:divBdr>
            </w:div>
            <w:div w:id="1423067787">
              <w:marLeft w:val="0"/>
              <w:marRight w:val="0"/>
              <w:marTop w:val="0"/>
              <w:marBottom w:val="0"/>
              <w:divBdr>
                <w:top w:val="none" w:sz="0" w:space="0" w:color="auto"/>
                <w:left w:val="none" w:sz="0" w:space="0" w:color="auto"/>
                <w:bottom w:val="none" w:sz="0" w:space="0" w:color="auto"/>
                <w:right w:val="none" w:sz="0" w:space="0" w:color="auto"/>
              </w:divBdr>
            </w:div>
            <w:div w:id="1478375336">
              <w:marLeft w:val="0"/>
              <w:marRight w:val="0"/>
              <w:marTop w:val="0"/>
              <w:marBottom w:val="0"/>
              <w:divBdr>
                <w:top w:val="none" w:sz="0" w:space="0" w:color="auto"/>
                <w:left w:val="none" w:sz="0" w:space="0" w:color="auto"/>
                <w:bottom w:val="none" w:sz="0" w:space="0" w:color="auto"/>
                <w:right w:val="none" w:sz="0" w:space="0" w:color="auto"/>
              </w:divBdr>
            </w:div>
            <w:div w:id="1699970870">
              <w:marLeft w:val="0"/>
              <w:marRight w:val="0"/>
              <w:marTop w:val="0"/>
              <w:marBottom w:val="0"/>
              <w:divBdr>
                <w:top w:val="none" w:sz="0" w:space="0" w:color="auto"/>
                <w:left w:val="none" w:sz="0" w:space="0" w:color="auto"/>
                <w:bottom w:val="none" w:sz="0" w:space="0" w:color="auto"/>
                <w:right w:val="none" w:sz="0" w:space="0" w:color="auto"/>
              </w:divBdr>
            </w:div>
            <w:div w:id="1775050829">
              <w:marLeft w:val="0"/>
              <w:marRight w:val="0"/>
              <w:marTop w:val="0"/>
              <w:marBottom w:val="0"/>
              <w:divBdr>
                <w:top w:val="none" w:sz="0" w:space="0" w:color="auto"/>
                <w:left w:val="none" w:sz="0" w:space="0" w:color="auto"/>
                <w:bottom w:val="none" w:sz="0" w:space="0" w:color="auto"/>
                <w:right w:val="none" w:sz="0" w:space="0" w:color="auto"/>
              </w:divBdr>
            </w:div>
            <w:div w:id="17986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125102">
      <w:bodyDiv w:val="1"/>
      <w:marLeft w:val="0"/>
      <w:marRight w:val="0"/>
      <w:marTop w:val="0"/>
      <w:marBottom w:val="0"/>
      <w:divBdr>
        <w:top w:val="none" w:sz="0" w:space="0" w:color="auto"/>
        <w:left w:val="none" w:sz="0" w:space="0" w:color="auto"/>
        <w:bottom w:val="none" w:sz="0" w:space="0" w:color="auto"/>
        <w:right w:val="none" w:sz="0" w:space="0" w:color="auto"/>
      </w:divBdr>
      <w:divsChild>
        <w:div w:id="119153087">
          <w:marLeft w:val="0"/>
          <w:marRight w:val="0"/>
          <w:marTop w:val="0"/>
          <w:marBottom w:val="0"/>
          <w:divBdr>
            <w:top w:val="none" w:sz="0" w:space="0" w:color="auto"/>
            <w:left w:val="none" w:sz="0" w:space="0" w:color="auto"/>
            <w:bottom w:val="none" w:sz="0" w:space="0" w:color="auto"/>
            <w:right w:val="none" w:sz="0" w:space="0" w:color="auto"/>
          </w:divBdr>
          <w:divsChild>
            <w:div w:id="1869103359">
              <w:marLeft w:val="0"/>
              <w:marRight w:val="0"/>
              <w:marTop w:val="0"/>
              <w:marBottom w:val="0"/>
              <w:divBdr>
                <w:top w:val="none" w:sz="0" w:space="0" w:color="auto"/>
                <w:left w:val="none" w:sz="0" w:space="0" w:color="auto"/>
                <w:bottom w:val="none" w:sz="0" w:space="0" w:color="auto"/>
                <w:right w:val="none" w:sz="0" w:space="0" w:color="auto"/>
              </w:divBdr>
            </w:div>
          </w:divsChild>
        </w:div>
        <w:div w:id="1823037459">
          <w:marLeft w:val="0"/>
          <w:marRight w:val="0"/>
          <w:marTop w:val="0"/>
          <w:marBottom w:val="0"/>
          <w:divBdr>
            <w:top w:val="none" w:sz="0" w:space="0" w:color="auto"/>
            <w:left w:val="none" w:sz="0" w:space="0" w:color="auto"/>
            <w:bottom w:val="none" w:sz="0" w:space="0" w:color="auto"/>
            <w:right w:val="none" w:sz="0" w:space="0" w:color="auto"/>
          </w:divBdr>
          <w:divsChild>
            <w:div w:id="72708851">
              <w:marLeft w:val="0"/>
              <w:marRight w:val="0"/>
              <w:marTop w:val="0"/>
              <w:marBottom w:val="0"/>
              <w:divBdr>
                <w:top w:val="none" w:sz="0" w:space="0" w:color="auto"/>
                <w:left w:val="none" w:sz="0" w:space="0" w:color="auto"/>
                <w:bottom w:val="none" w:sz="0" w:space="0" w:color="auto"/>
                <w:right w:val="none" w:sz="0" w:space="0" w:color="auto"/>
              </w:divBdr>
            </w:div>
            <w:div w:id="227620803">
              <w:marLeft w:val="0"/>
              <w:marRight w:val="0"/>
              <w:marTop w:val="0"/>
              <w:marBottom w:val="0"/>
              <w:divBdr>
                <w:top w:val="none" w:sz="0" w:space="0" w:color="auto"/>
                <w:left w:val="none" w:sz="0" w:space="0" w:color="auto"/>
                <w:bottom w:val="none" w:sz="0" w:space="0" w:color="auto"/>
                <w:right w:val="none" w:sz="0" w:space="0" w:color="auto"/>
              </w:divBdr>
            </w:div>
            <w:div w:id="255796246">
              <w:marLeft w:val="0"/>
              <w:marRight w:val="0"/>
              <w:marTop w:val="0"/>
              <w:marBottom w:val="0"/>
              <w:divBdr>
                <w:top w:val="none" w:sz="0" w:space="0" w:color="auto"/>
                <w:left w:val="none" w:sz="0" w:space="0" w:color="auto"/>
                <w:bottom w:val="none" w:sz="0" w:space="0" w:color="auto"/>
                <w:right w:val="none" w:sz="0" w:space="0" w:color="auto"/>
              </w:divBdr>
            </w:div>
            <w:div w:id="307327716">
              <w:marLeft w:val="0"/>
              <w:marRight w:val="0"/>
              <w:marTop w:val="0"/>
              <w:marBottom w:val="0"/>
              <w:divBdr>
                <w:top w:val="none" w:sz="0" w:space="0" w:color="auto"/>
                <w:left w:val="none" w:sz="0" w:space="0" w:color="auto"/>
                <w:bottom w:val="none" w:sz="0" w:space="0" w:color="auto"/>
                <w:right w:val="none" w:sz="0" w:space="0" w:color="auto"/>
              </w:divBdr>
            </w:div>
            <w:div w:id="452291921">
              <w:marLeft w:val="0"/>
              <w:marRight w:val="0"/>
              <w:marTop w:val="0"/>
              <w:marBottom w:val="0"/>
              <w:divBdr>
                <w:top w:val="none" w:sz="0" w:space="0" w:color="auto"/>
                <w:left w:val="none" w:sz="0" w:space="0" w:color="auto"/>
                <w:bottom w:val="none" w:sz="0" w:space="0" w:color="auto"/>
                <w:right w:val="none" w:sz="0" w:space="0" w:color="auto"/>
              </w:divBdr>
            </w:div>
            <w:div w:id="610358330">
              <w:marLeft w:val="0"/>
              <w:marRight w:val="0"/>
              <w:marTop w:val="0"/>
              <w:marBottom w:val="0"/>
              <w:divBdr>
                <w:top w:val="none" w:sz="0" w:space="0" w:color="auto"/>
                <w:left w:val="none" w:sz="0" w:space="0" w:color="auto"/>
                <w:bottom w:val="none" w:sz="0" w:space="0" w:color="auto"/>
                <w:right w:val="none" w:sz="0" w:space="0" w:color="auto"/>
              </w:divBdr>
            </w:div>
            <w:div w:id="647174767">
              <w:marLeft w:val="0"/>
              <w:marRight w:val="0"/>
              <w:marTop w:val="0"/>
              <w:marBottom w:val="0"/>
              <w:divBdr>
                <w:top w:val="none" w:sz="0" w:space="0" w:color="auto"/>
                <w:left w:val="none" w:sz="0" w:space="0" w:color="auto"/>
                <w:bottom w:val="none" w:sz="0" w:space="0" w:color="auto"/>
                <w:right w:val="none" w:sz="0" w:space="0" w:color="auto"/>
              </w:divBdr>
            </w:div>
            <w:div w:id="975186838">
              <w:marLeft w:val="0"/>
              <w:marRight w:val="0"/>
              <w:marTop w:val="0"/>
              <w:marBottom w:val="0"/>
              <w:divBdr>
                <w:top w:val="none" w:sz="0" w:space="0" w:color="auto"/>
                <w:left w:val="none" w:sz="0" w:space="0" w:color="auto"/>
                <w:bottom w:val="none" w:sz="0" w:space="0" w:color="auto"/>
                <w:right w:val="none" w:sz="0" w:space="0" w:color="auto"/>
              </w:divBdr>
            </w:div>
            <w:div w:id="1140265388">
              <w:marLeft w:val="0"/>
              <w:marRight w:val="0"/>
              <w:marTop w:val="0"/>
              <w:marBottom w:val="0"/>
              <w:divBdr>
                <w:top w:val="none" w:sz="0" w:space="0" w:color="auto"/>
                <w:left w:val="none" w:sz="0" w:space="0" w:color="auto"/>
                <w:bottom w:val="none" w:sz="0" w:space="0" w:color="auto"/>
                <w:right w:val="none" w:sz="0" w:space="0" w:color="auto"/>
              </w:divBdr>
            </w:div>
            <w:div w:id="1213229132">
              <w:marLeft w:val="0"/>
              <w:marRight w:val="0"/>
              <w:marTop w:val="0"/>
              <w:marBottom w:val="0"/>
              <w:divBdr>
                <w:top w:val="none" w:sz="0" w:space="0" w:color="auto"/>
                <w:left w:val="none" w:sz="0" w:space="0" w:color="auto"/>
                <w:bottom w:val="none" w:sz="0" w:space="0" w:color="auto"/>
                <w:right w:val="none" w:sz="0" w:space="0" w:color="auto"/>
              </w:divBdr>
            </w:div>
            <w:div w:id="1279026853">
              <w:marLeft w:val="0"/>
              <w:marRight w:val="0"/>
              <w:marTop w:val="0"/>
              <w:marBottom w:val="0"/>
              <w:divBdr>
                <w:top w:val="none" w:sz="0" w:space="0" w:color="auto"/>
                <w:left w:val="none" w:sz="0" w:space="0" w:color="auto"/>
                <w:bottom w:val="none" w:sz="0" w:space="0" w:color="auto"/>
                <w:right w:val="none" w:sz="0" w:space="0" w:color="auto"/>
              </w:divBdr>
            </w:div>
            <w:div w:id="1332949059">
              <w:marLeft w:val="0"/>
              <w:marRight w:val="0"/>
              <w:marTop w:val="0"/>
              <w:marBottom w:val="0"/>
              <w:divBdr>
                <w:top w:val="none" w:sz="0" w:space="0" w:color="auto"/>
                <w:left w:val="none" w:sz="0" w:space="0" w:color="auto"/>
                <w:bottom w:val="none" w:sz="0" w:space="0" w:color="auto"/>
                <w:right w:val="none" w:sz="0" w:space="0" w:color="auto"/>
              </w:divBdr>
            </w:div>
            <w:div w:id="1426153731">
              <w:marLeft w:val="0"/>
              <w:marRight w:val="0"/>
              <w:marTop w:val="0"/>
              <w:marBottom w:val="0"/>
              <w:divBdr>
                <w:top w:val="none" w:sz="0" w:space="0" w:color="auto"/>
                <w:left w:val="none" w:sz="0" w:space="0" w:color="auto"/>
                <w:bottom w:val="none" w:sz="0" w:space="0" w:color="auto"/>
                <w:right w:val="none" w:sz="0" w:space="0" w:color="auto"/>
              </w:divBdr>
            </w:div>
            <w:div w:id="1434937538">
              <w:marLeft w:val="0"/>
              <w:marRight w:val="0"/>
              <w:marTop w:val="0"/>
              <w:marBottom w:val="0"/>
              <w:divBdr>
                <w:top w:val="none" w:sz="0" w:space="0" w:color="auto"/>
                <w:left w:val="none" w:sz="0" w:space="0" w:color="auto"/>
                <w:bottom w:val="none" w:sz="0" w:space="0" w:color="auto"/>
                <w:right w:val="none" w:sz="0" w:space="0" w:color="auto"/>
              </w:divBdr>
            </w:div>
            <w:div w:id="1462698398">
              <w:marLeft w:val="0"/>
              <w:marRight w:val="0"/>
              <w:marTop w:val="0"/>
              <w:marBottom w:val="0"/>
              <w:divBdr>
                <w:top w:val="none" w:sz="0" w:space="0" w:color="auto"/>
                <w:left w:val="none" w:sz="0" w:space="0" w:color="auto"/>
                <w:bottom w:val="none" w:sz="0" w:space="0" w:color="auto"/>
                <w:right w:val="none" w:sz="0" w:space="0" w:color="auto"/>
              </w:divBdr>
            </w:div>
            <w:div w:id="1539392693">
              <w:marLeft w:val="0"/>
              <w:marRight w:val="0"/>
              <w:marTop w:val="0"/>
              <w:marBottom w:val="0"/>
              <w:divBdr>
                <w:top w:val="none" w:sz="0" w:space="0" w:color="auto"/>
                <w:left w:val="none" w:sz="0" w:space="0" w:color="auto"/>
                <w:bottom w:val="none" w:sz="0" w:space="0" w:color="auto"/>
                <w:right w:val="none" w:sz="0" w:space="0" w:color="auto"/>
              </w:divBdr>
            </w:div>
            <w:div w:id="1665158765">
              <w:marLeft w:val="0"/>
              <w:marRight w:val="0"/>
              <w:marTop w:val="0"/>
              <w:marBottom w:val="0"/>
              <w:divBdr>
                <w:top w:val="none" w:sz="0" w:space="0" w:color="auto"/>
                <w:left w:val="none" w:sz="0" w:space="0" w:color="auto"/>
                <w:bottom w:val="none" w:sz="0" w:space="0" w:color="auto"/>
                <w:right w:val="none" w:sz="0" w:space="0" w:color="auto"/>
              </w:divBdr>
            </w:div>
            <w:div w:id="1705449317">
              <w:marLeft w:val="0"/>
              <w:marRight w:val="0"/>
              <w:marTop w:val="0"/>
              <w:marBottom w:val="0"/>
              <w:divBdr>
                <w:top w:val="none" w:sz="0" w:space="0" w:color="auto"/>
                <w:left w:val="none" w:sz="0" w:space="0" w:color="auto"/>
                <w:bottom w:val="none" w:sz="0" w:space="0" w:color="auto"/>
                <w:right w:val="none" w:sz="0" w:space="0" w:color="auto"/>
              </w:divBdr>
            </w:div>
            <w:div w:id="196811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01916">
      <w:bodyDiv w:val="1"/>
      <w:marLeft w:val="0"/>
      <w:marRight w:val="0"/>
      <w:marTop w:val="0"/>
      <w:marBottom w:val="0"/>
      <w:divBdr>
        <w:top w:val="none" w:sz="0" w:space="0" w:color="auto"/>
        <w:left w:val="none" w:sz="0" w:space="0" w:color="auto"/>
        <w:bottom w:val="none" w:sz="0" w:space="0" w:color="auto"/>
        <w:right w:val="none" w:sz="0" w:space="0" w:color="auto"/>
      </w:divBdr>
    </w:div>
    <w:div w:id="997419469">
      <w:bodyDiv w:val="1"/>
      <w:marLeft w:val="0"/>
      <w:marRight w:val="0"/>
      <w:marTop w:val="0"/>
      <w:marBottom w:val="0"/>
      <w:divBdr>
        <w:top w:val="none" w:sz="0" w:space="0" w:color="auto"/>
        <w:left w:val="none" w:sz="0" w:space="0" w:color="auto"/>
        <w:bottom w:val="none" w:sz="0" w:space="0" w:color="auto"/>
        <w:right w:val="none" w:sz="0" w:space="0" w:color="auto"/>
      </w:divBdr>
    </w:div>
    <w:div w:id="1315720653">
      <w:bodyDiv w:val="1"/>
      <w:marLeft w:val="0"/>
      <w:marRight w:val="0"/>
      <w:marTop w:val="0"/>
      <w:marBottom w:val="0"/>
      <w:divBdr>
        <w:top w:val="none" w:sz="0" w:space="0" w:color="auto"/>
        <w:left w:val="none" w:sz="0" w:space="0" w:color="auto"/>
        <w:bottom w:val="none" w:sz="0" w:space="0" w:color="auto"/>
        <w:right w:val="none" w:sz="0" w:space="0" w:color="auto"/>
      </w:divBdr>
      <w:divsChild>
        <w:div w:id="1188641057">
          <w:marLeft w:val="0"/>
          <w:marRight w:val="0"/>
          <w:marTop w:val="0"/>
          <w:marBottom w:val="0"/>
          <w:divBdr>
            <w:top w:val="none" w:sz="0" w:space="0" w:color="auto"/>
            <w:left w:val="none" w:sz="0" w:space="0" w:color="auto"/>
            <w:bottom w:val="none" w:sz="0" w:space="0" w:color="auto"/>
            <w:right w:val="none" w:sz="0" w:space="0" w:color="auto"/>
          </w:divBdr>
        </w:div>
        <w:div w:id="1381780607">
          <w:marLeft w:val="0"/>
          <w:marRight w:val="0"/>
          <w:marTop w:val="0"/>
          <w:marBottom w:val="0"/>
          <w:divBdr>
            <w:top w:val="none" w:sz="0" w:space="0" w:color="auto"/>
            <w:left w:val="none" w:sz="0" w:space="0" w:color="auto"/>
            <w:bottom w:val="none" w:sz="0" w:space="0" w:color="auto"/>
            <w:right w:val="none" w:sz="0" w:space="0" w:color="auto"/>
          </w:divBdr>
          <w:divsChild>
            <w:div w:id="50812226">
              <w:marLeft w:val="0"/>
              <w:marRight w:val="0"/>
              <w:marTop w:val="0"/>
              <w:marBottom w:val="0"/>
              <w:divBdr>
                <w:top w:val="none" w:sz="0" w:space="0" w:color="auto"/>
                <w:left w:val="none" w:sz="0" w:space="0" w:color="auto"/>
                <w:bottom w:val="none" w:sz="0" w:space="0" w:color="auto"/>
                <w:right w:val="none" w:sz="0" w:space="0" w:color="auto"/>
              </w:divBdr>
            </w:div>
            <w:div w:id="324548582">
              <w:marLeft w:val="0"/>
              <w:marRight w:val="0"/>
              <w:marTop w:val="0"/>
              <w:marBottom w:val="0"/>
              <w:divBdr>
                <w:top w:val="none" w:sz="0" w:space="0" w:color="auto"/>
                <w:left w:val="none" w:sz="0" w:space="0" w:color="auto"/>
                <w:bottom w:val="none" w:sz="0" w:space="0" w:color="auto"/>
                <w:right w:val="none" w:sz="0" w:space="0" w:color="auto"/>
              </w:divBdr>
            </w:div>
            <w:div w:id="637419787">
              <w:marLeft w:val="0"/>
              <w:marRight w:val="0"/>
              <w:marTop w:val="0"/>
              <w:marBottom w:val="0"/>
              <w:divBdr>
                <w:top w:val="none" w:sz="0" w:space="0" w:color="auto"/>
                <w:left w:val="none" w:sz="0" w:space="0" w:color="auto"/>
                <w:bottom w:val="none" w:sz="0" w:space="0" w:color="auto"/>
                <w:right w:val="none" w:sz="0" w:space="0" w:color="auto"/>
              </w:divBdr>
            </w:div>
            <w:div w:id="659236304">
              <w:marLeft w:val="0"/>
              <w:marRight w:val="0"/>
              <w:marTop w:val="0"/>
              <w:marBottom w:val="0"/>
              <w:divBdr>
                <w:top w:val="none" w:sz="0" w:space="0" w:color="auto"/>
                <w:left w:val="none" w:sz="0" w:space="0" w:color="auto"/>
                <w:bottom w:val="none" w:sz="0" w:space="0" w:color="auto"/>
                <w:right w:val="none" w:sz="0" w:space="0" w:color="auto"/>
              </w:divBdr>
            </w:div>
            <w:div w:id="1711878959">
              <w:marLeft w:val="0"/>
              <w:marRight w:val="0"/>
              <w:marTop w:val="0"/>
              <w:marBottom w:val="0"/>
              <w:divBdr>
                <w:top w:val="none" w:sz="0" w:space="0" w:color="auto"/>
                <w:left w:val="none" w:sz="0" w:space="0" w:color="auto"/>
                <w:bottom w:val="none" w:sz="0" w:space="0" w:color="auto"/>
                <w:right w:val="none" w:sz="0" w:space="0" w:color="auto"/>
              </w:divBdr>
            </w:div>
            <w:div w:id="1907521896">
              <w:marLeft w:val="0"/>
              <w:marRight w:val="0"/>
              <w:marTop w:val="0"/>
              <w:marBottom w:val="0"/>
              <w:divBdr>
                <w:top w:val="none" w:sz="0" w:space="0" w:color="auto"/>
                <w:left w:val="none" w:sz="0" w:space="0" w:color="auto"/>
                <w:bottom w:val="none" w:sz="0" w:space="0" w:color="auto"/>
                <w:right w:val="none" w:sz="0" w:space="0" w:color="auto"/>
              </w:divBdr>
            </w:div>
          </w:divsChild>
        </w:div>
        <w:div w:id="2044011654">
          <w:marLeft w:val="0"/>
          <w:marRight w:val="0"/>
          <w:marTop w:val="0"/>
          <w:marBottom w:val="0"/>
          <w:divBdr>
            <w:top w:val="none" w:sz="0" w:space="0" w:color="auto"/>
            <w:left w:val="none" w:sz="0" w:space="0" w:color="auto"/>
            <w:bottom w:val="none" w:sz="0" w:space="0" w:color="auto"/>
            <w:right w:val="none" w:sz="0" w:space="0" w:color="auto"/>
          </w:divBdr>
          <w:divsChild>
            <w:div w:id="30497376">
              <w:marLeft w:val="0"/>
              <w:marRight w:val="0"/>
              <w:marTop w:val="0"/>
              <w:marBottom w:val="0"/>
              <w:divBdr>
                <w:top w:val="none" w:sz="0" w:space="0" w:color="auto"/>
                <w:left w:val="none" w:sz="0" w:space="0" w:color="auto"/>
                <w:bottom w:val="none" w:sz="0" w:space="0" w:color="auto"/>
                <w:right w:val="none" w:sz="0" w:space="0" w:color="auto"/>
              </w:divBdr>
            </w:div>
            <w:div w:id="193999322">
              <w:marLeft w:val="0"/>
              <w:marRight w:val="0"/>
              <w:marTop w:val="0"/>
              <w:marBottom w:val="0"/>
              <w:divBdr>
                <w:top w:val="none" w:sz="0" w:space="0" w:color="auto"/>
                <w:left w:val="none" w:sz="0" w:space="0" w:color="auto"/>
                <w:bottom w:val="none" w:sz="0" w:space="0" w:color="auto"/>
                <w:right w:val="none" w:sz="0" w:space="0" w:color="auto"/>
              </w:divBdr>
            </w:div>
            <w:div w:id="311981568">
              <w:marLeft w:val="0"/>
              <w:marRight w:val="0"/>
              <w:marTop w:val="0"/>
              <w:marBottom w:val="0"/>
              <w:divBdr>
                <w:top w:val="none" w:sz="0" w:space="0" w:color="auto"/>
                <w:left w:val="none" w:sz="0" w:space="0" w:color="auto"/>
                <w:bottom w:val="none" w:sz="0" w:space="0" w:color="auto"/>
                <w:right w:val="none" w:sz="0" w:space="0" w:color="auto"/>
              </w:divBdr>
            </w:div>
            <w:div w:id="369889565">
              <w:marLeft w:val="0"/>
              <w:marRight w:val="0"/>
              <w:marTop w:val="0"/>
              <w:marBottom w:val="0"/>
              <w:divBdr>
                <w:top w:val="none" w:sz="0" w:space="0" w:color="auto"/>
                <w:left w:val="none" w:sz="0" w:space="0" w:color="auto"/>
                <w:bottom w:val="none" w:sz="0" w:space="0" w:color="auto"/>
                <w:right w:val="none" w:sz="0" w:space="0" w:color="auto"/>
              </w:divBdr>
            </w:div>
            <w:div w:id="575478263">
              <w:marLeft w:val="0"/>
              <w:marRight w:val="0"/>
              <w:marTop w:val="0"/>
              <w:marBottom w:val="0"/>
              <w:divBdr>
                <w:top w:val="none" w:sz="0" w:space="0" w:color="auto"/>
                <w:left w:val="none" w:sz="0" w:space="0" w:color="auto"/>
                <w:bottom w:val="none" w:sz="0" w:space="0" w:color="auto"/>
                <w:right w:val="none" w:sz="0" w:space="0" w:color="auto"/>
              </w:divBdr>
            </w:div>
            <w:div w:id="725227774">
              <w:marLeft w:val="0"/>
              <w:marRight w:val="0"/>
              <w:marTop w:val="0"/>
              <w:marBottom w:val="0"/>
              <w:divBdr>
                <w:top w:val="none" w:sz="0" w:space="0" w:color="auto"/>
                <w:left w:val="none" w:sz="0" w:space="0" w:color="auto"/>
                <w:bottom w:val="none" w:sz="0" w:space="0" w:color="auto"/>
                <w:right w:val="none" w:sz="0" w:space="0" w:color="auto"/>
              </w:divBdr>
            </w:div>
            <w:div w:id="749236832">
              <w:marLeft w:val="0"/>
              <w:marRight w:val="0"/>
              <w:marTop w:val="0"/>
              <w:marBottom w:val="0"/>
              <w:divBdr>
                <w:top w:val="none" w:sz="0" w:space="0" w:color="auto"/>
                <w:left w:val="none" w:sz="0" w:space="0" w:color="auto"/>
                <w:bottom w:val="none" w:sz="0" w:space="0" w:color="auto"/>
                <w:right w:val="none" w:sz="0" w:space="0" w:color="auto"/>
              </w:divBdr>
            </w:div>
            <w:div w:id="811604995">
              <w:marLeft w:val="0"/>
              <w:marRight w:val="0"/>
              <w:marTop w:val="0"/>
              <w:marBottom w:val="0"/>
              <w:divBdr>
                <w:top w:val="none" w:sz="0" w:space="0" w:color="auto"/>
                <w:left w:val="none" w:sz="0" w:space="0" w:color="auto"/>
                <w:bottom w:val="none" w:sz="0" w:space="0" w:color="auto"/>
                <w:right w:val="none" w:sz="0" w:space="0" w:color="auto"/>
              </w:divBdr>
            </w:div>
            <w:div w:id="1027562450">
              <w:marLeft w:val="0"/>
              <w:marRight w:val="0"/>
              <w:marTop w:val="0"/>
              <w:marBottom w:val="0"/>
              <w:divBdr>
                <w:top w:val="none" w:sz="0" w:space="0" w:color="auto"/>
                <w:left w:val="none" w:sz="0" w:space="0" w:color="auto"/>
                <w:bottom w:val="none" w:sz="0" w:space="0" w:color="auto"/>
                <w:right w:val="none" w:sz="0" w:space="0" w:color="auto"/>
              </w:divBdr>
            </w:div>
            <w:div w:id="1031298401">
              <w:marLeft w:val="0"/>
              <w:marRight w:val="0"/>
              <w:marTop w:val="0"/>
              <w:marBottom w:val="0"/>
              <w:divBdr>
                <w:top w:val="none" w:sz="0" w:space="0" w:color="auto"/>
                <w:left w:val="none" w:sz="0" w:space="0" w:color="auto"/>
                <w:bottom w:val="none" w:sz="0" w:space="0" w:color="auto"/>
                <w:right w:val="none" w:sz="0" w:space="0" w:color="auto"/>
              </w:divBdr>
            </w:div>
            <w:div w:id="1101953852">
              <w:marLeft w:val="0"/>
              <w:marRight w:val="0"/>
              <w:marTop w:val="0"/>
              <w:marBottom w:val="0"/>
              <w:divBdr>
                <w:top w:val="none" w:sz="0" w:space="0" w:color="auto"/>
                <w:left w:val="none" w:sz="0" w:space="0" w:color="auto"/>
                <w:bottom w:val="none" w:sz="0" w:space="0" w:color="auto"/>
                <w:right w:val="none" w:sz="0" w:space="0" w:color="auto"/>
              </w:divBdr>
            </w:div>
            <w:div w:id="1229530969">
              <w:marLeft w:val="0"/>
              <w:marRight w:val="0"/>
              <w:marTop w:val="0"/>
              <w:marBottom w:val="0"/>
              <w:divBdr>
                <w:top w:val="none" w:sz="0" w:space="0" w:color="auto"/>
                <w:left w:val="none" w:sz="0" w:space="0" w:color="auto"/>
                <w:bottom w:val="none" w:sz="0" w:space="0" w:color="auto"/>
                <w:right w:val="none" w:sz="0" w:space="0" w:color="auto"/>
              </w:divBdr>
            </w:div>
            <w:div w:id="1386686988">
              <w:marLeft w:val="0"/>
              <w:marRight w:val="0"/>
              <w:marTop w:val="0"/>
              <w:marBottom w:val="0"/>
              <w:divBdr>
                <w:top w:val="none" w:sz="0" w:space="0" w:color="auto"/>
                <w:left w:val="none" w:sz="0" w:space="0" w:color="auto"/>
                <w:bottom w:val="none" w:sz="0" w:space="0" w:color="auto"/>
                <w:right w:val="none" w:sz="0" w:space="0" w:color="auto"/>
              </w:divBdr>
            </w:div>
            <w:div w:id="1620139543">
              <w:marLeft w:val="0"/>
              <w:marRight w:val="0"/>
              <w:marTop w:val="0"/>
              <w:marBottom w:val="0"/>
              <w:divBdr>
                <w:top w:val="none" w:sz="0" w:space="0" w:color="auto"/>
                <w:left w:val="none" w:sz="0" w:space="0" w:color="auto"/>
                <w:bottom w:val="none" w:sz="0" w:space="0" w:color="auto"/>
                <w:right w:val="none" w:sz="0" w:space="0" w:color="auto"/>
              </w:divBdr>
            </w:div>
            <w:div w:id="1760324713">
              <w:marLeft w:val="0"/>
              <w:marRight w:val="0"/>
              <w:marTop w:val="0"/>
              <w:marBottom w:val="0"/>
              <w:divBdr>
                <w:top w:val="none" w:sz="0" w:space="0" w:color="auto"/>
                <w:left w:val="none" w:sz="0" w:space="0" w:color="auto"/>
                <w:bottom w:val="none" w:sz="0" w:space="0" w:color="auto"/>
                <w:right w:val="none" w:sz="0" w:space="0" w:color="auto"/>
              </w:divBdr>
            </w:div>
            <w:div w:id="1783456804">
              <w:marLeft w:val="0"/>
              <w:marRight w:val="0"/>
              <w:marTop w:val="0"/>
              <w:marBottom w:val="0"/>
              <w:divBdr>
                <w:top w:val="none" w:sz="0" w:space="0" w:color="auto"/>
                <w:left w:val="none" w:sz="0" w:space="0" w:color="auto"/>
                <w:bottom w:val="none" w:sz="0" w:space="0" w:color="auto"/>
                <w:right w:val="none" w:sz="0" w:space="0" w:color="auto"/>
              </w:divBdr>
            </w:div>
            <w:div w:id="1863081975">
              <w:marLeft w:val="0"/>
              <w:marRight w:val="0"/>
              <w:marTop w:val="0"/>
              <w:marBottom w:val="0"/>
              <w:divBdr>
                <w:top w:val="none" w:sz="0" w:space="0" w:color="auto"/>
                <w:left w:val="none" w:sz="0" w:space="0" w:color="auto"/>
                <w:bottom w:val="none" w:sz="0" w:space="0" w:color="auto"/>
                <w:right w:val="none" w:sz="0" w:space="0" w:color="auto"/>
              </w:divBdr>
            </w:div>
            <w:div w:id="1867400657">
              <w:marLeft w:val="0"/>
              <w:marRight w:val="0"/>
              <w:marTop w:val="0"/>
              <w:marBottom w:val="0"/>
              <w:divBdr>
                <w:top w:val="none" w:sz="0" w:space="0" w:color="auto"/>
                <w:left w:val="none" w:sz="0" w:space="0" w:color="auto"/>
                <w:bottom w:val="none" w:sz="0" w:space="0" w:color="auto"/>
                <w:right w:val="none" w:sz="0" w:space="0" w:color="auto"/>
              </w:divBdr>
            </w:div>
            <w:div w:id="1971546613">
              <w:marLeft w:val="0"/>
              <w:marRight w:val="0"/>
              <w:marTop w:val="0"/>
              <w:marBottom w:val="0"/>
              <w:divBdr>
                <w:top w:val="none" w:sz="0" w:space="0" w:color="auto"/>
                <w:left w:val="none" w:sz="0" w:space="0" w:color="auto"/>
                <w:bottom w:val="none" w:sz="0" w:space="0" w:color="auto"/>
                <w:right w:val="none" w:sz="0" w:space="0" w:color="auto"/>
              </w:divBdr>
            </w:div>
            <w:div w:id="21322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36578">
      <w:bodyDiv w:val="1"/>
      <w:marLeft w:val="0"/>
      <w:marRight w:val="0"/>
      <w:marTop w:val="0"/>
      <w:marBottom w:val="0"/>
      <w:divBdr>
        <w:top w:val="none" w:sz="0" w:space="0" w:color="auto"/>
        <w:left w:val="none" w:sz="0" w:space="0" w:color="auto"/>
        <w:bottom w:val="none" w:sz="0" w:space="0" w:color="auto"/>
        <w:right w:val="none" w:sz="0" w:space="0" w:color="auto"/>
      </w:divBdr>
      <w:divsChild>
        <w:div w:id="1673921048">
          <w:marLeft w:val="0"/>
          <w:marRight w:val="0"/>
          <w:marTop w:val="0"/>
          <w:marBottom w:val="0"/>
          <w:divBdr>
            <w:top w:val="none" w:sz="0" w:space="0" w:color="auto"/>
            <w:left w:val="none" w:sz="0" w:space="0" w:color="auto"/>
            <w:bottom w:val="none" w:sz="0" w:space="0" w:color="auto"/>
            <w:right w:val="none" w:sz="0" w:space="0" w:color="auto"/>
          </w:divBdr>
        </w:div>
        <w:div w:id="1881630806">
          <w:marLeft w:val="0"/>
          <w:marRight w:val="0"/>
          <w:marTop w:val="0"/>
          <w:marBottom w:val="0"/>
          <w:divBdr>
            <w:top w:val="none" w:sz="0" w:space="0" w:color="auto"/>
            <w:left w:val="none" w:sz="0" w:space="0" w:color="auto"/>
            <w:bottom w:val="none" w:sz="0" w:space="0" w:color="auto"/>
            <w:right w:val="none" w:sz="0" w:space="0" w:color="auto"/>
          </w:divBdr>
          <w:divsChild>
            <w:div w:id="225187850">
              <w:marLeft w:val="0"/>
              <w:marRight w:val="0"/>
              <w:marTop w:val="0"/>
              <w:marBottom w:val="0"/>
              <w:divBdr>
                <w:top w:val="none" w:sz="0" w:space="0" w:color="auto"/>
                <w:left w:val="none" w:sz="0" w:space="0" w:color="auto"/>
                <w:bottom w:val="none" w:sz="0" w:space="0" w:color="auto"/>
                <w:right w:val="none" w:sz="0" w:space="0" w:color="auto"/>
              </w:divBdr>
            </w:div>
            <w:div w:id="283466377">
              <w:marLeft w:val="0"/>
              <w:marRight w:val="0"/>
              <w:marTop w:val="0"/>
              <w:marBottom w:val="0"/>
              <w:divBdr>
                <w:top w:val="none" w:sz="0" w:space="0" w:color="auto"/>
                <w:left w:val="none" w:sz="0" w:space="0" w:color="auto"/>
                <w:bottom w:val="none" w:sz="0" w:space="0" w:color="auto"/>
                <w:right w:val="none" w:sz="0" w:space="0" w:color="auto"/>
              </w:divBdr>
            </w:div>
            <w:div w:id="321279601">
              <w:marLeft w:val="0"/>
              <w:marRight w:val="0"/>
              <w:marTop w:val="0"/>
              <w:marBottom w:val="0"/>
              <w:divBdr>
                <w:top w:val="none" w:sz="0" w:space="0" w:color="auto"/>
                <w:left w:val="none" w:sz="0" w:space="0" w:color="auto"/>
                <w:bottom w:val="none" w:sz="0" w:space="0" w:color="auto"/>
                <w:right w:val="none" w:sz="0" w:space="0" w:color="auto"/>
              </w:divBdr>
            </w:div>
            <w:div w:id="428351600">
              <w:marLeft w:val="0"/>
              <w:marRight w:val="0"/>
              <w:marTop w:val="0"/>
              <w:marBottom w:val="0"/>
              <w:divBdr>
                <w:top w:val="none" w:sz="0" w:space="0" w:color="auto"/>
                <w:left w:val="none" w:sz="0" w:space="0" w:color="auto"/>
                <w:bottom w:val="none" w:sz="0" w:space="0" w:color="auto"/>
                <w:right w:val="none" w:sz="0" w:space="0" w:color="auto"/>
              </w:divBdr>
            </w:div>
            <w:div w:id="445001532">
              <w:marLeft w:val="0"/>
              <w:marRight w:val="0"/>
              <w:marTop w:val="0"/>
              <w:marBottom w:val="0"/>
              <w:divBdr>
                <w:top w:val="none" w:sz="0" w:space="0" w:color="auto"/>
                <w:left w:val="none" w:sz="0" w:space="0" w:color="auto"/>
                <w:bottom w:val="none" w:sz="0" w:space="0" w:color="auto"/>
                <w:right w:val="none" w:sz="0" w:space="0" w:color="auto"/>
              </w:divBdr>
            </w:div>
            <w:div w:id="726026518">
              <w:marLeft w:val="0"/>
              <w:marRight w:val="0"/>
              <w:marTop w:val="0"/>
              <w:marBottom w:val="0"/>
              <w:divBdr>
                <w:top w:val="none" w:sz="0" w:space="0" w:color="auto"/>
                <w:left w:val="none" w:sz="0" w:space="0" w:color="auto"/>
                <w:bottom w:val="none" w:sz="0" w:space="0" w:color="auto"/>
                <w:right w:val="none" w:sz="0" w:space="0" w:color="auto"/>
              </w:divBdr>
            </w:div>
            <w:div w:id="730156273">
              <w:marLeft w:val="0"/>
              <w:marRight w:val="0"/>
              <w:marTop w:val="0"/>
              <w:marBottom w:val="0"/>
              <w:divBdr>
                <w:top w:val="none" w:sz="0" w:space="0" w:color="auto"/>
                <w:left w:val="none" w:sz="0" w:space="0" w:color="auto"/>
                <w:bottom w:val="none" w:sz="0" w:space="0" w:color="auto"/>
                <w:right w:val="none" w:sz="0" w:space="0" w:color="auto"/>
              </w:divBdr>
            </w:div>
            <w:div w:id="824197845">
              <w:marLeft w:val="0"/>
              <w:marRight w:val="0"/>
              <w:marTop w:val="0"/>
              <w:marBottom w:val="0"/>
              <w:divBdr>
                <w:top w:val="none" w:sz="0" w:space="0" w:color="auto"/>
                <w:left w:val="none" w:sz="0" w:space="0" w:color="auto"/>
                <w:bottom w:val="none" w:sz="0" w:space="0" w:color="auto"/>
                <w:right w:val="none" w:sz="0" w:space="0" w:color="auto"/>
              </w:divBdr>
            </w:div>
            <w:div w:id="958611027">
              <w:marLeft w:val="0"/>
              <w:marRight w:val="0"/>
              <w:marTop w:val="0"/>
              <w:marBottom w:val="0"/>
              <w:divBdr>
                <w:top w:val="none" w:sz="0" w:space="0" w:color="auto"/>
                <w:left w:val="none" w:sz="0" w:space="0" w:color="auto"/>
                <w:bottom w:val="none" w:sz="0" w:space="0" w:color="auto"/>
                <w:right w:val="none" w:sz="0" w:space="0" w:color="auto"/>
              </w:divBdr>
            </w:div>
            <w:div w:id="1055280842">
              <w:marLeft w:val="0"/>
              <w:marRight w:val="0"/>
              <w:marTop w:val="0"/>
              <w:marBottom w:val="0"/>
              <w:divBdr>
                <w:top w:val="none" w:sz="0" w:space="0" w:color="auto"/>
                <w:left w:val="none" w:sz="0" w:space="0" w:color="auto"/>
                <w:bottom w:val="none" w:sz="0" w:space="0" w:color="auto"/>
                <w:right w:val="none" w:sz="0" w:space="0" w:color="auto"/>
              </w:divBdr>
            </w:div>
            <w:div w:id="1097170480">
              <w:marLeft w:val="0"/>
              <w:marRight w:val="0"/>
              <w:marTop w:val="0"/>
              <w:marBottom w:val="0"/>
              <w:divBdr>
                <w:top w:val="none" w:sz="0" w:space="0" w:color="auto"/>
                <w:left w:val="none" w:sz="0" w:space="0" w:color="auto"/>
                <w:bottom w:val="none" w:sz="0" w:space="0" w:color="auto"/>
                <w:right w:val="none" w:sz="0" w:space="0" w:color="auto"/>
              </w:divBdr>
            </w:div>
            <w:div w:id="1276209041">
              <w:marLeft w:val="0"/>
              <w:marRight w:val="0"/>
              <w:marTop w:val="0"/>
              <w:marBottom w:val="0"/>
              <w:divBdr>
                <w:top w:val="none" w:sz="0" w:space="0" w:color="auto"/>
                <w:left w:val="none" w:sz="0" w:space="0" w:color="auto"/>
                <w:bottom w:val="none" w:sz="0" w:space="0" w:color="auto"/>
                <w:right w:val="none" w:sz="0" w:space="0" w:color="auto"/>
              </w:divBdr>
            </w:div>
            <w:div w:id="1562906874">
              <w:marLeft w:val="0"/>
              <w:marRight w:val="0"/>
              <w:marTop w:val="0"/>
              <w:marBottom w:val="0"/>
              <w:divBdr>
                <w:top w:val="none" w:sz="0" w:space="0" w:color="auto"/>
                <w:left w:val="none" w:sz="0" w:space="0" w:color="auto"/>
                <w:bottom w:val="none" w:sz="0" w:space="0" w:color="auto"/>
                <w:right w:val="none" w:sz="0" w:space="0" w:color="auto"/>
              </w:divBdr>
            </w:div>
            <w:div w:id="1644892125">
              <w:marLeft w:val="0"/>
              <w:marRight w:val="0"/>
              <w:marTop w:val="0"/>
              <w:marBottom w:val="0"/>
              <w:divBdr>
                <w:top w:val="none" w:sz="0" w:space="0" w:color="auto"/>
                <w:left w:val="none" w:sz="0" w:space="0" w:color="auto"/>
                <w:bottom w:val="none" w:sz="0" w:space="0" w:color="auto"/>
                <w:right w:val="none" w:sz="0" w:space="0" w:color="auto"/>
              </w:divBdr>
            </w:div>
            <w:div w:id="1820073752">
              <w:marLeft w:val="0"/>
              <w:marRight w:val="0"/>
              <w:marTop w:val="0"/>
              <w:marBottom w:val="0"/>
              <w:divBdr>
                <w:top w:val="none" w:sz="0" w:space="0" w:color="auto"/>
                <w:left w:val="none" w:sz="0" w:space="0" w:color="auto"/>
                <w:bottom w:val="none" w:sz="0" w:space="0" w:color="auto"/>
                <w:right w:val="none" w:sz="0" w:space="0" w:color="auto"/>
              </w:divBdr>
            </w:div>
            <w:div w:id="1869642260">
              <w:marLeft w:val="0"/>
              <w:marRight w:val="0"/>
              <w:marTop w:val="0"/>
              <w:marBottom w:val="0"/>
              <w:divBdr>
                <w:top w:val="none" w:sz="0" w:space="0" w:color="auto"/>
                <w:left w:val="none" w:sz="0" w:space="0" w:color="auto"/>
                <w:bottom w:val="none" w:sz="0" w:space="0" w:color="auto"/>
                <w:right w:val="none" w:sz="0" w:space="0" w:color="auto"/>
              </w:divBdr>
            </w:div>
            <w:div w:id="1988245984">
              <w:marLeft w:val="0"/>
              <w:marRight w:val="0"/>
              <w:marTop w:val="0"/>
              <w:marBottom w:val="0"/>
              <w:divBdr>
                <w:top w:val="none" w:sz="0" w:space="0" w:color="auto"/>
                <w:left w:val="none" w:sz="0" w:space="0" w:color="auto"/>
                <w:bottom w:val="none" w:sz="0" w:space="0" w:color="auto"/>
                <w:right w:val="none" w:sz="0" w:space="0" w:color="auto"/>
              </w:divBdr>
            </w:div>
            <w:div w:id="2002615155">
              <w:marLeft w:val="0"/>
              <w:marRight w:val="0"/>
              <w:marTop w:val="0"/>
              <w:marBottom w:val="0"/>
              <w:divBdr>
                <w:top w:val="none" w:sz="0" w:space="0" w:color="auto"/>
                <w:left w:val="none" w:sz="0" w:space="0" w:color="auto"/>
                <w:bottom w:val="none" w:sz="0" w:space="0" w:color="auto"/>
                <w:right w:val="none" w:sz="0" w:space="0" w:color="auto"/>
              </w:divBdr>
            </w:div>
            <w:div w:id="2132243938">
              <w:marLeft w:val="0"/>
              <w:marRight w:val="0"/>
              <w:marTop w:val="0"/>
              <w:marBottom w:val="0"/>
              <w:divBdr>
                <w:top w:val="none" w:sz="0" w:space="0" w:color="auto"/>
                <w:left w:val="none" w:sz="0" w:space="0" w:color="auto"/>
                <w:bottom w:val="none" w:sz="0" w:space="0" w:color="auto"/>
                <w:right w:val="none" w:sz="0" w:space="0" w:color="auto"/>
              </w:divBdr>
            </w:div>
            <w:div w:id="2146241853">
              <w:marLeft w:val="0"/>
              <w:marRight w:val="0"/>
              <w:marTop w:val="0"/>
              <w:marBottom w:val="0"/>
              <w:divBdr>
                <w:top w:val="none" w:sz="0" w:space="0" w:color="auto"/>
                <w:left w:val="none" w:sz="0" w:space="0" w:color="auto"/>
                <w:bottom w:val="none" w:sz="0" w:space="0" w:color="auto"/>
                <w:right w:val="none" w:sz="0" w:space="0" w:color="auto"/>
              </w:divBdr>
            </w:div>
          </w:divsChild>
        </w:div>
        <w:div w:id="2141999078">
          <w:marLeft w:val="0"/>
          <w:marRight w:val="0"/>
          <w:marTop w:val="0"/>
          <w:marBottom w:val="0"/>
          <w:divBdr>
            <w:top w:val="none" w:sz="0" w:space="0" w:color="auto"/>
            <w:left w:val="none" w:sz="0" w:space="0" w:color="auto"/>
            <w:bottom w:val="none" w:sz="0" w:space="0" w:color="auto"/>
            <w:right w:val="none" w:sz="0" w:space="0" w:color="auto"/>
          </w:divBdr>
          <w:divsChild>
            <w:div w:id="20252850">
              <w:marLeft w:val="0"/>
              <w:marRight w:val="0"/>
              <w:marTop w:val="0"/>
              <w:marBottom w:val="0"/>
              <w:divBdr>
                <w:top w:val="none" w:sz="0" w:space="0" w:color="auto"/>
                <w:left w:val="none" w:sz="0" w:space="0" w:color="auto"/>
                <w:bottom w:val="none" w:sz="0" w:space="0" w:color="auto"/>
                <w:right w:val="none" w:sz="0" w:space="0" w:color="auto"/>
              </w:divBdr>
            </w:div>
            <w:div w:id="178786252">
              <w:marLeft w:val="0"/>
              <w:marRight w:val="0"/>
              <w:marTop w:val="0"/>
              <w:marBottom w:val="0"/>
              <w:divBdr>
                <w:top w:val="none" w:sz="0" w:space="0" w:color="auto"/>
                <w:left w:val="none" w:sz="0" w:space="0" w:color="auto"/>
                <w:bottom w:val="none" w:sz="0" w:space="0" w:color="auto"/>
                <w:right w:val="none" w:sz="0" w:space="0" w:color="auto"/>
              </w:divBdr>
            </w:div>
            <w:div w:id="395051635">
              <w:marLeft w:val="0"/>
              <w:marRight w:val="0"/>
              <w:marTop w:val="0"/>
              <w:marBottom w:val="0"/>
              <w:divBdr>
                <w:top w:val="none" w:sz="0" w:space="0" w:color="auto"/>
                <w:left w:val="none" w:sz="0" w:space="0" w:color="auto"/>
                <w:bottom w:val="none" w:sz="0" w:space="0" w:color="auto"/>
                <w:right w:val="none" w:sz="0" w:space="0" w:color="auto"/>
              </w:divBdr>
            </w:div>
            <w:div w:id="580719037">
              <w:marLeft w:val="0"/>
              <w:marRight w:val="0"/>
              <w:marTop w:val="0"/>
              <w:marBottom w:val="0"/>
              <w:divBdr>
                <w:top w:val="none" w:sz="0" w:space="0" w:color="auto"/>
                <w:left w:val="none" w:sz="0" w:space="0" w:color="auto"/>
                <w:bottom w:val="none" w:sz="0" w:space="0" w:color="auto"/>
                <w:right w:val="none" w:sz="0" w:space="0" w:color="auto"/>
              </w:divBdr>
            </w:div>
            <w:div w:id="927614264">
              <w:marLeft w:val="0"/>
              <w:marRight w:val="0"/>
              <w:marTop w:val="0"/>
              <w:marBottom w:val="0"/>
              <w:divBdr>
                <w:top w:val="none" w:sz="0" w:space="0" w:color="auto"/>
                <w:left w:val="none" w:sz="0" w:space="0" w:color="auto"/>
                <w:bottom w:val="none" w:sz="0" w:space="0" w:color="auto"/>
                <w:right w:val="none" w:sz="0" w:space="0" w:color="auto"/>
              </w:divBdr>
            </w:div>
            <w:div w:id="208460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33099">
      <w:bodyDiv w:val="1"/>
      <w:marLeft w:val="0"/>
      <w:marRight w:val="0"/>
      <w:marTop w:val="0"/>
      <w:marBottom w:val="0"/>
      <w:divBdr>
        <w:top w:val="none" w:sz="0" w:space="0" w:color="auto"/>
        <w:left w:val="none" w:sz="0" w:space="0" w:color="auto"/>
        <w:bottom w:val="none" w:sz="0" w:space="0" w:color="auto"/>
        <w:right w:val="none" w:sz="0" w:space="0" w:color="auto"/>
      </w:divBdr>
    </w:div>
    <w:div w:id="1562013157">
      <w:bodyDiv w:val="1"/>
      <w:marLeft w:val="0"/>
      <w:marRight w:val="0"/>
      <w:marTop w:val="0"/>
      <w:marBottom w:val="0"/>
      <w:divBdr>
        <w:top w:val="none" w:sz="0" w:space="0" w:color="auto"/>
        <w:left w:val="none" w:sz="0" w:space="0" w:color="auto"/>
        <w:bottom w:val="none" w:sz="0" w:space="0" w:color="auto"/>
        <w:right w:val="none" w:sz="0" w:space="0" w:color="auto"/>
      </w:divBdr>
    </w:div>
    <w:div w:id="1728187599">
      <w:bodyDiv w:val="1"/>
      <w:marLeft w:val="0"/>
      <w:marRight w:val="0"/>
      <w:marTop w:val="0"/>
      <w:marBottom w:val="0"/>
      <w:divBdr>
        <w:top w:val="none" w:sz="0" w:space="0" w:color="auto"/>
        <w:left w:val="none" w:sz="0" w:space="0" w:color="auto"/>
        <w:bottom w:val="none" w:sz="0" w:space="0" w:color="auto"/>
        <w:right w:val="none" w:sz="0" w:space="0" w:color="auto"/>
      </w:divBdr>
    </w:div>
    <w:div w:id="1742941522">
      <w:bodyDiv w:val="1"/>
      <w:marLeft w:val="0"/>
      <w:marRight w:val="0"/>
      <w:marTop w:val="0"/>
      <w:marBottom w:val="0"/>
      <w:divBdr>
        <w:top w:val="none" w:sz="0" w:space="0" w:color="auto"/>
        <w:left w:val="none" w:sz="0" w:space="0" w:color="auto"/>
        <w:bottom w:val="none" w:sz="0" w:space="0" w:color="auto"/>
        <w:right w:val="none" w:sz="0" w:space="0" w:color="auto"/>
      </w:divBdr>
      <w:divsChild>
        <w:div w:id="1097289272">
          <w:marLeft w:val="0"/>
          <w:marRight w:val="0"/>
          <w:marTop w:val="0"/>
          <w:marBottom w:val="0"/>
          <w:divBdr>
            <w:top w:val="none" w:sz="0" w:space="0" w:color="auto"/>
            <w:left w:val="none" w:sz="0" w:space="0" w:color="auto"/>
            <w:bottom w:val="none" w:sz="0" w:space="0" w:color="auto"/>
            <w:right w:val="none" w:sz="0" w:space="0" w:color="auto"/>
          </w:divBdr>
        </w:div>
        <w:div w:id="1990162565">
          <w:marLeft w:val="0"/>
          <w:marRight w:val="0"/>
          <w:marTop w:val="0"/>
          <w:marBottom w:val="0"/>
          <w:divBdr>
            <w:top w:val="none" w:sz="0" w:space="0" w:color="auto"/>
            <w:left w:val="none" w:sz="0" w:space="0" w:color="auto"/>
            <w:bottom w:val="none" w:sz="0" w:space="0" w:color="auto"/>
            <w:right w:val="none" w:sz="0" w:space="0" w:color="auto"/>
          </w:divBdr>
        </w:div>
      </w:divsChild>
    </w:div>
    <w:div w:id="1755928766">
      <w:bodyDiv w:val="1"/>
      <w:marLeft w:val="0"/>
      <w:marRight w:val="0"/>
      <w:marTop w:val="0"/>
      <w:marBottom w:val="0"/>
      <w:divBdr>
        <w:top w:val="none" w:sz="0" w:space="0" w:color="auto"/>
        <w:left w:val="none" w:sz="0" w:space="0" w:color="auto"/>
        <w:bottom w:val="none" w:sz="0" w:space="0" w:color="auto"/>
        <w:right w:val="none" w:sz="0" w:space="0" w:color="auto"/>
      </w:divBdr>
    </w:div>
    <w:div w:id="1775395286">
      <w:bodyDiv w:val="1"/>
      <w:marLeft w:val="0"/>
      <w:marRight w:val="0"/>
      <w:marTop w:val="0"/>
      <w:marBottom w:val="0"/>
      <w:divBdr>
        <w:top w:val="none" w:sz="0" w:space="0" w:color="auto"/>
        <w:left w:val="none" w:sz="0" w:space="0" w:color="auto"/>
        <w:bottom w:val="none" w:sz="0" w:space="0" w:color="auto"/>
        <w:right w:val="none" w:sz="0" w:space="0" w:color="auto"/>
      </w:divBdr>
      <w:divsChild>
        <w:div w:id="605966037">
          <w:marLeft w:val="0"/>
          <w:marRight w:val="0"/>
          <w:marTop w:val="0"/>
          <w:marBottom w:val="0"/>
          <w:divBdr>
            <w:top w:val="none" w:sz="0" w:space="0" w:color="auto"/>
            <w:left w:val="none" w:sz="0" w:space="0" w:color="auto"/>
            <w:bottom w:val="none" w:sz="0" w:space="0" w:color="auto"/>
            <w:right w:val="none" w:sz="0" w:space="0" w:color="auto"/>
          </w:divBdr>
        </w:div>
        <w:div w:id="662244150">
          <w:marLeft w:val="0"/>
          <w:marRight w:val="0"/>
          <w:marTop w:val="0"/>
          <w:marBottom w:val="0"/>
          <w:divBdr>
            <w:top w:val="none" w:sz="0" w:space="0" w:color="auto"/>
            <w:left w:val="none" w:sz="0" w:space="0" w:color="auto"/>
            <w:bottom w:val="none" w:sz="0" w:space="0" w:color="auto"/>
            <w:right w:val="none" w:sz="0" w:space="0" w:color="auto"/>
          </w:divBdr>
          <w:divsChild>
            <w:div w:id="166791118">
              <w:marLeft w:val="0"/>
              <w:marRight w:val="0"/>
              <w:marTop w:val="0"/>
              <w:marBottom w:val="0"/>
              <w:divBdr>
                <w:top w:val="none" w:sz="0" w:space="0" w:color="auto"/>
                <w:left w:val="none" w:sz="0" w:space="0" w:color="auto"/>
                <w:bottom w:val="none" w:sz="0" w:space="0" w:color="auto"/>
                <w:right w:val="none" w:sz="0" w:space="0" w:color="auto"/>
              </w:divBdr>
            </w:div>
            <w:div w:id="171844777">
              <w:marLeft w:val="0"/>
              <w:marRight w:val="0"/>
              <w:marTop w:val="0"/>
              <w:marBottom w:val="0"/>
              <w:divBdr>
                <w:top w:val="none" w:sz="0" w:space="0" w:color="auto"/>
                <w:left w:val="none" w:sz="0" w:space="0" w:color="auto"/>
                <w:bottom w:val="none" w:sz="0" w:space="0" w:color="auto"/>
                <w:right w:val="none" w:sz="0" w:space="0" w:color="auto"/>
              </w:divBdr>
            </w:div>
            <w:div w:id="179399156">
              <w:marLeft w:val="0"/>
              <w:marRight w:val="0"/>
              <w:marTop w:val="0"/>
              <w:marBottom w:val="0"/>
              <w:divBdr>
                <w:top w:val="none" w:sz="0" w:space="0" w:color="auto"/>
                <w:left w:val="none" w:sz="0" w:space="0" w:color="auto"/>
                <w:bottom w:val="none" w:sz="0" w:space="0" w:color="auto"/>
                <w:right w:val="none" w:sz="0" w:space="0" w:color="auto"/>
              </w:divBdr>
            </w:div>
            <w:div w:id="246772323">
              <w:marLeft w:val="0"/>
              <w:marRight w:val="0"/>
              <w:marTop w:val="0"/>
              <w:marBottom w:val="0"/>
              <w:divBdr>
                <w:top w:val="none" w:sz="0" w:space="0" w:color="auto"/>
                <w:left w:val="none" w:sz="0" w:space="0" w:color="auto"/>
                <w:bottom w:val="none" w:sz="0" w:space="0" w:color="auto"/>
                <w:right w:val="none" w:sz="0" w:space="0" w:color="auto"/>
              </w:divBdr>
            </w:div>
            <w:div w:id="523250156">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876117452">
              <w:marLeft w:val="0"/>
              <w:marRight w:val="0"/>
              <w:marTop w:val="0"/>
              <w:marBottom w:val="0"/>
              <w:divBdr>
                <w:top w:val="none" w:sz="0" w:space="0" w:color="auto"/>
                <w:left w:val="none" w:sz="0" w:space="0" w:color="auto"/>
                <w:bottom w:val="none" w:sz="0" w:space="0" w:color="auto"/>
                <w:right w:val="none" w:sz="0" w:space="0" w:color="auto"/>
              </w:divBdr>
            </w:div>
            <w:div w:id="991713610">
              <w:marLeft w:val="0"/>
              <w:marRight w:val="0"/>
              <w:marTop w:val="0"/>
              <w:marBottom w:val="0"/>
              <w:divBdr>
                <w:top w:val="none" w:sz="0" w:space="0" w:color="auto"/>
                <w:left w:val="none" w:sz="0" w:space="0" w:color="auto"/>
                <w:bottom w:val="none" w:sz="0" w:space="0" w:color="auto"/>
                <w:right w:val="none" w:sz="0" w:space="0" w:color="auto"/>
              </w:divBdr>
            </w:div>
            <w:div w:id="1086534352">
              <w:marLeft w:val="0"/>
              <w:marRight w:val="0"/>
              <w:marTop w:val="0"/>
              <w:marBottom w:val="0"/>
              <w:divBdr>
                <w:top w:val="none" w:sz="0" w:space="0" w:color="auto"/>
                <w:left w:val="none" w:sz="0" w:space="0" w:color="auto"/>
                <w:bottom w:val="none" w:sz="0" w:space="0" w:color="auto"/>
                <w:right w:val="none" w:sz="0" w:space="0" w:color="auto"/>
              </w:divBdr>
            </w:div>
            <w:div w:id="1249998918">
              <w:marLeft w:val="0"/>
              <w:marRight w:val="0"/>
              <w:marTop w:val="0"/>
              <w:marBottom w:val="0"/>
              <w:divBdr>
                <w:top w:val="none" w:sz="0" w:space="0" w:color="auto"/>
                <w:left w:val="none" w:sz="0" w:space="0" w:color="auto"/>
                <w:bottom w:val="none" w:sz="0" w:space="0" w:color="auto"/>
                <w:right w:val="none" w:sz="0" w:space="0" w:color="auto"/>
              </w:divBdr>
            </w:div>
            <w:div w:id="1340356215">
              <w:marLeft w:val="0"/>
              <w:marRight w:val="0"/>
              <w:marTop w:val="0"/>
              <w:marBottom w:val="0"/>
              <w:divBdr>
                <w:top w:val="none" w:sz="0" w:space="0" w:color="auto"/>
                <w:left w:val="none" w:sz="0" w:space="0" w:color="auto"/>
                <w:bottom w:val="none" w:sz="0" w:space="0" w:color="auto"/>
                <w:right w:val="none" w:sz="0" w:space="0" w:color="auto"/>
              </w:divBdr>
            </w:div>
            <w:div w:id="1348212202">
              <w:marLeft w:val="0"/>
              <w:marRight w:val="0"/>
              <w:marTop w:val="0"/>
              <w:marBottom w:val="0"/>
              <w:divBdr>
                <w:top w:val="none" w:sz="0" w:space="0" w:color="auto"/>
                <w:left w:val="none" w:sz="0" w:space="0" w:color="auto"/>
                <w:bottom w:val="none" w:sz="0" w:space="0" w:color="auto"/>
                <w:right w:val="none" w:sz="0" w:space="0" w:color="auto"/>
              </w:divBdr>
            </w:div>
            <w:div w:id="1438063920">
              <w:marLeft w:val="0"/>
              <w:marRight w:val="0"/>
              <w:marTop w:val="0"/>
              <w:marBottom w:val="0"/>
              <w:divBdr>
                <w:top w:val="none" w:sz="0" w:space="0" w:color="auto"/>
                <w:left w:val="none" w:sz="0" w:space="0" w:color="auto"/>
                <w:bottom w:val="none" w:sz="0" w:space="0" w:color="auto"/>
                <w:right w:val="none" w:sz="0" w:space="0" w:color="auto"/>
              </w:divBdr>
            </w:div>
            <w:div w:id="1577201571">
              <w:marLeft w:val="0"/>
              <w:marRight w:val="0"/>
              <w:marTop w:val="0"/>
              <w:marBottom w:val="0"/>
              <w:divBdr>
                <w:top w:val="none" w:sz="0" w:space="0" w:color="auto"/>
                <w:left w:val="none" w:sz="0" w:space="0" w:color="auto"/>
                <w:bottom w:val="none" w:sz="0" w:space="0" w:color="auto"/>
                <w:right w:val="none" w:sz="0" w:space="0" w:color="auto"/>
              </w:divBdr>
            </w:div>
            <w:div w:id="1590114610">
              <w:marLeft w:val="0"/>
              <w:marRight w:val="0"/>
              <w:marTop w:val="0"/>
              <w:marBottom w:val="0"/>
              <w:divBdr>
                <w:top w:val="none" w:sz="0" w:space="0" w:color="auto"/>
                <w:left w:val="none" w:sz="0" w:space="0" w:color="auto"/>
                <w:bottom w:val="none" w:sz="0" w:space="0" w:color="auto"/>
                <w:right w:val="none" w:sz="0" w:space="0" w:color="auto"/>
              </w:divBdr>
            </w:div>
            <w:div w:id="1648898619">
              <w:marLeft w:val="0"/>
              <w:marRight w:val="0"/>
              <w:marTop w:val="0"/>
              <w:marBottom w:val="0"/>
              <w:divBdr>
                <w:top w:val="none" w:sz="0" w:space="0" w:color="auto"/>
                <w:left w:val="none" w:sz="0" w:space="0" w:color="auto"/>
                <w:bottom w:val="none" w:sz="0" w:space="0" w:color="auto"/>
                <w:right w:val="none" w:sz="0" w:space="0" w:color="auto"/>
              </w:divBdr>
            </w:div>
            <w:div w:id="1723942725">
              <w:marLeft w:val="0"/>
              <w:marRight w:val="0"/>
              <w:marTop w:val="0"/>
              <w:marBottom w:val="0"/>
              <w:divBdr>
                <w:top w:val="none" w:sz="0" w:space="0" w:color="auto"/>
                <w:left w:val="none" w:sz="0" w:space="0" w:color="auto"/>
                <w:bottom w:val="none" w:sz="0" w:space="0" w:color="auto"/>
                <w:right w:val="none" w:sz="0" w:space="0" w:color="auto"/>
              </w:divBdr>
            </w:div>
            <w:div w:id="1758746541">
              <w:marLeft w:val="0"/>
              <w:marRight w:val="0"/>
              <w:marTop w:val="0"/>
              <w:marBottom w:val="0"/>
              <w:divBdr>
                <w:top w:val="none" w:sz="0" w:space="0" w:color="auto"/>
                <w:left w:val="none" w:sz="0" w:space="0" w:color="auto"/>
                <w:bottom w:val="none" w:sz="0" w:space="0" w:color="auto"/>
                <w:right w:val="none" w:sz="0" w:space="0" w:color="auto"/>
              </w:divBdr>
            </w:div>
            <w:div w:id="1842625873">
              <w:marLeft w:val="0"/>
              <w:marRight w:val="0"/>
              <w:marTop w:val="0"/>
              <w:marBottom w:val="0"/>
              <w:divBdr>
                <w:top w:val="none" w:sz="0" w:space="0" w:color="auto"/>
                <w:left w:val="none" w:sz="0" w:space="0" w:color="auto"/>
                <w:bottom w:val="none" w:sz="0" w:space="0" w:color="auto"/>
                <w:right w:val="none" w:sz="0" w:space="0" w:color="auto"/>
              </w:divBdr>
            </w:div>
            <w:div w:id="2072773605">
              <w:marLeft w:val="0"/>
              <w:marRight w:val="0"/>
              <w:marTop w:val="0"/>
              <w:marBottom w:val="0"/>
              <w:divBdr>
                <w:top w:val="none" w:sz="0" w:space="0" w:color="auto"/>
                <w:left w:val="none" w:sz="0" w:space="0" w:color="auto"/>
                <w:bottom w:val="none" w:sz="0" w:space="0" w:color="auto"/>
                <w:right w:val="none" w:sz="0" w:space="0" w:color="auto"/>
              </w:divBdr>
            </w:div>
          </w:divsChild>
        </w:div>
        <w:div w:id="1531070490">
          <w:marLeft w:val="0"/>
          <w:marRight w:val="0"/>
          <w:marTop w:val="0"/>
          <w:marBottom w:val="0"/>
          <w:divBdr>
            <w:top w:val="none" w:sz="0" w:space="0" w:color="auto"/>
            <w:left w:val="none" w:sz="0" w:space="0" w:color="auto"/>
            <w:bottom w:val="none" w:sz="0" w:space="0" w:color="auto"/>
            <w:right w:val="none" w:sz="0" w:space="0" w:color="auto"/>
          </w:divBdr>
          <w:divsChild>
            <w:div w:id="1411121264">
              <w:marLeft w:val="-75"/>
              <w:marRight w:val="0"/>
              <w:marTop w:val="30"/>
              <w:marBottom w:val="30"/>
              <w:divBdr>
                <w:top w:val="none" w:sz="0" w:space="0" w:color="auto"/>
                <w:left w:val="none" w:sz="0" w:space="0" w:color="auto"/>
                <w:bottom w:val="none" w:sz="0" w:space="0" w:color="auto"/>
                <w:right w:val="none" w:sz="0" w:space="0" w:color="auto"/>
              </w:divBdr>
              <w:divsChild>
                <w:div w:id="158738441">
                  <w:marLeft w:val="0"/>
                  <w:marRight w:val="0"/>
                  <w:marTop w:val="0"/>
                  <w:marBottom w:val="0"/>
                  <w:divBdr>
                    <w:top w:val="none" w:sz="0" w:space="0" w:color="auto"/>
                    <w:left w:val="none" w:sz="0" w:space="0" w:color="auto"/>
                    <w:bottom w:val="none" w:sz="0" w:space="0" w:color="auto"/>
                    <w:right w:val="none" w:sz="0" w:space="0" w:color="auto"/>
                  </w:divBdr>
                  <w:divsChild>
                    <w:div w:id="1118916750">
                      <w:marLeft w:val="0"/>
                      <w:marRight w:val="0"/>
                      <w:marTop w:val="0"/>
                      <w:marBottom w:val="0"/>
                      <w:divBdr>
                        <w:top w:val="none" w:sz="0" w:space="0" w:color="auto"/>
                        <w:left w:val="none" w:sz="0" w:space="0" w:color="auto"/>
                        <w:bottom w:val="none" w:sz="0" w:space="0" w:color="auto"/>
                        <w:right w:val="none" w:sz="0" w:space="0" w:color="auto"/>
                      </w:divBdr>
                    </w:div>
                  </w:divsChild>
                </w:div>
                <w:div w:id="377977017">
                  <w:marLeft w:val="0"/>
                  <w:marRight w:val="0"/>
                  <w:marTop w:val="0"/>
                  <w:marBottom w:val="0"/>
                  <w:divBdr>
                    <w:top w:val="none" w:sz="0" w:space="0" w:color="auto"/>
                    <w:left w:val="none" w:sz="0" w:space="0" w:color="auto"/>
                    <w:bottom w:val="none" w:sz="0" w:space="0" w:color="auto"/>
                    <w:right w:val="none" w:sz="0" w:space="0" w:color="auto"/>
                  </w:divBdr>
                  <w:divsChild>
                    <w:div w:id="1919753996">
                      <w:marLeft w:val="0"/>
                      <w:marRight w:val="0"/>
                      <w:marTop w:val="0"/>
                      <w:marBottom w:val="0"/>
                      <w:divBdr>
                        <w:top w:val="none" w:sz="0" w:space="0" w:color="auto"/>
                        <w:left w:val="none" w:sz="0" w:space="0" w:color="auto"/>
                        <w:bottom w:val="none" w:sz="0" w:space="0" w:color="auto"/>
                        <w:right w:val="none" w:sz="0" w:space="0" w:color="auto"/>
                      </w:divBdr>
                    </w:div>
                  </w:divsChild>
                </w:div>
                <w:div w:id="637344939">
                  <w:marLeft w:val="0"/>
                  <w:marRight w:val="0"/>
                  <w:marTop w:val="0"/>
                  <w:marBottom w:val="0"/>
                  <w:divBdr>
                    <w:top w:val="none" w:sz="0" w:space="0" w:color="auto"/>
                    <w:left w:val="none" w:sz="0" w:space="0" w:color="auto"/>
                    <w:bottom w:val="none" w:sz="0" w:space="0" w:color="auto"/>
                    <w:right w:val="none" w:sz="0" w:space="0" w:color="auto"/>
                  </w:divBdr>
                  <w:divsChild>
                    <w:div w:id="171382556">
                      <w:marLeft w:val="0"/>
                      <w:marRight w:val="0"/>
                      <w:marTop w:val="0"/>
                      <w:marBottom w:val="0"/>
                      <w:divBdr>
                        <w:top w:val="none" w:sz="0" w:space="0" w:color="auto"/>
                        <w:left w:val="none" w:sz="0" w:space="0" w:color="auto"/>
                        <w:bottom w:val="none" w:sz="0" w:space="0" w:color="auto"/>
                        <w:right w:val="none" w:sz="0" w:space="0" w:color="auto"/>
                      </w:divBdr>
                    </w:div>
                  </w:divsChild>
                </w:div>
                <w:div w:id="860237790">
                  <w:marLeft w:val="0"/>
                  <w:marRight w:val="0"/>
                  <w:marTop w:val="0"/>
                  <w:marBottom w:val="0"/>
                  <w:divBdr>
                    <w:top w:val="none" w:sz="0" w:space="0" w:color="auto"/>
                    <w:left w:val="none" w:sz="0" w:space="0" w:color="auto"/>
                    <w:bottom w:val="none" w:sz="0" w:space="0" w:color="auto"/>
                    <w:right w:val="none" w:sz="0" w:space="0" w:color="auto"/>
                  </w:divBdr>
                  <w:divsChild>
                    <w:div w:id="224680010">
                      <w:marLeft w:val="0"/>
                      <w:marRight w:val="0"/>
                      <w:marTop w:val="0"/>
                      <w:marBottom w:val="0"/>
                      <w:divBdr>
                        <w:top w:val="none" w:sz="0" w:space="0" w:color="auto"/>
                        <w:left w:val="none" w:sz="0" w:space="0" w:color="auto"/>
                        <w:bottom w:val="none" w:sz="0" w:space="0" w:color="auto"/>
                        <w:right w:val="none" w:sz="0" w:space="0" w:color="auto"/>
                      </w:divBdr>
                    </w:div>
                  </w:divsChild>
                </w:div>
                <w:div w:id="1093164349">
                  <w:marLeft w:val="0"/>
                  <w:marRight w:val="0"/>
                  <w:marTop w:val="0"/>
                  <w:marBottom w:val="0"/>
                  <w:divBdr>
                    <w:top w:val="none" w:sz="0" w:space="0" w:color="auto"/>
                    <w:left w:val="none" w:sz="0" w:space="0" w:color="auto"/>
                    <w:bottom w:val="none" w:sz="0" w:space="0" w:color="auto"/>
                    <w:right w:val="none" w:sz="0" w:space="0" w:color="auto"/>
                  </w:divBdr>
                  <w:divsChild>
                    <w:div w:id="1615938917">
                      <w:marLeft w:val="0"/>
                      <w:marRight w:val="0"/>
                      <w:marTop w:val="0"/>
                      <w:marBottom w:val="0"/>
                      <w:divBdr>
                        <w:top w:val="none" w:sz="0" w:space="0" w:color="auto"/>
                        <w:left w:val="none" w:sz="0" w:space="0" w:color="auto"/>
                        <w:bottom w:val="none" w:sz="0" w:space="0" w:color="auto"/>
                        <w:right w:val="none" w:sz="0" w:space="0" w:color="auto"/>
                      </w:divBdr>
                    </w:div>
                  </w:divsChild>
                </w:div>
                <w:div w:id="2005623240">
                  <w:marLeft w:val="0"/>
                  <w:marRight w:val="0"/>
                  <w:marTop w:val="0"/>
                  <w:marBottom w:val="0"/>
                  <w:divBdr>
                    <w:top w:val="none" w:sz="0" w:space="0" w:color="auto"/>
                    <w:left w:val="none" w:sz="0" w:space="0" w:color="auto"/>
                    <w:bottom w:val="none" w:sz="0" w:space="0" w:color="auto"/>
                    <w:right w:val="none" w:sz="0" w:space="0" w:color="auto"/>
                  </w:divBdr>
                  <w:divsChild>
                    <w:div w:id="1419251449">
                      <w:marLeft w:val="0"/>
                      <w:marRight w:val="0"/>
                      <w:marTop w:val="0"/>
                      <w:marBottom w:val="0"/>
                      <w:divBdr>
                        <w:top w:val="none" w:sz="0" w:space="0" w:color="auto"/>
                        <w:left w:val="none" w:sz="0" w:space="0" w:color="auto"/>
                        <w:bottom w:val="none" w:sz="0" w:space="0" w:color="auto"/>
                        <w:right w:val="none" w:sz="0" w:space="0" w:color="auto"/>
                      </w:divBdr>
                    </w:div>
                  </w:divsChild>
                </w:div>
                <w:div w:id="2109811370">
                  <w:marLeft w:val="0"/>
                  <w:marRight w:val="0"/>
                  <w:marTop w:val="0"/>
                  <w:marBottom w:val="0"/>
                  <w:divBdr>
                    <w:top w:val="none" w:sz="0" w:space="0" w:color="auto"/>
                    <w:left w:val="none" w:sz="0" w:space="0" w:color="auto"/>
                    <w:bottom w:val="none" w:sz="0" w:space="0" w:color="auto"/>
                    <w:right w:val="none" w:sz="0" w:space="0" w:color="auto"/>
                  </w:divBdr>
                  <w:divsChild>
                    <w:div w:id="1253660207">
                      <w:marLeft w:val="0"/>
                      <w:marRight w:val="0"/>
                      <w:marTop w:val="0"/>
                      <w:marBottom w:val="0"/>
                      <w:divBdr>
                        <w:top w:val="none" w:sz="0" w:space="0" w:color="auto"/>
                        <w:left w:val="none" w:sz="0" w:space="0" w:color="auto"/>
                        <w:bottom w:val="none" w:sz="0" w:space="0" w:color="auto"/>
                        <w:right w:val="none" w:sz="0" w:space="0" w:color="auto"/>
                      </w:divBdr>
                    </w:div>
                  </w:divsChild>
                </w:div>
                <w:div w:id="2143964711">
                  <w:marLeft w:val="0"/>
                  <w:marRight w:val="0"/>
                  <w:marTop w:val="0"/>
                  <w:marBottom w:val="0"/>
                  <w:divBdr>
                    <w:top w:val="none" w:sz="0" w:space="0" w:color="auto"/>
                    <w:left w:val="none" w:sz="0" w:space="0" w:color="auto"/>
                    <w:bottom w:val="none" w:sz="0" w:space="0" w:color="auto"/>
                    <w:right w:val="none" w:sz="0" w:space="0" w:color="auto"/>
                  </w:divBdr>
                  <w:divsChild>
                    <w:div w:id="639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9836">
          <w:marLeft w:val="0"/>
          <w:marRight w:val="0"/>
          <w:marTop w:val="0"/>
          <w:marBottom w:val="0"/>
          <w:divBdr>
            <w:top w:val="none" w:sz="0" w:space="0" w:color="auto"/>
            <w:left w:val="none" w:sz="0" w:space="0" w:color="auto"/>
            <w:bottom w:val="none" w:sz="0" w:space="0" w:color="auto"/>
            <w:right w:val="none" w:sz="0" w:space="0" w:color="auto"/>
          </w:divBdr>
          <w:divsChild>
            <w:div w:id="234509938">
              <w:marLeft w:val="-75"/>
              <w:marRight w:val="0"/>
              <w:marTop w:val="30"/>
              <w:marBottom w:val="30"/>
              <w:divBdr>
                <w:top w:val="none" w:sz="0" w:space="0" w:color="auto"/>
                <w:left w:val="none" w:sz="0" w:space="0" w:color="auto"/>
                <w:bottom w:val="none" w:sz="0" w:space="0" w:color="auto"/>
                <w:right w:val="none" w:sz="0" w:space="0" w:color="auto"/>
              </w:divBdr>
              <w:divsChild>
                <w:div w:id="96407044">
                  <w:marLeft w:val="0"/>
                  <w:marRight w:val="0"/>
                  <w:marTop w:val="0"/>
                  <w:marBottom w:val="0"/>
                  <w:divBdr>
                    <w:top w:val="none" w:sz="0" w:space="0" w:color="auto"/>
                    <w:left w:val="none" w:sz="0" w:space="0" w:color="auto"/>
                    <w:bottom w:val="none" w:sz="0" w:space="0" w:color="auto"/>
                    <w:right w:val="none" w:sz="0" w:space="0" w:color="auto"/>
                  </w:divBdr>
                  <w:divsChild>
                    <w:div w:id="777680844">
                      <w:marLeft w:val="0"/>
                      <w:marRight w:val="0"/>
                      <w:marTop w:val="0"/>
                      <w:marBottom w:val="0"/>
                      <w:divBdr>
                        <w:top w:val="none" w:sz="0" w:space="0" w:color="auto"/>
                        <w:left w:val="none" w:sz="0" w:space="0" w:color="auto"/>
                        <w:bottom w:val="none" w:sz="0" w:space="0" w:color="auto"/>
                        <w:right w:val="none" w:sz="0" w:space="0" w:color="auto"/>
                      </w:divBdr>
                    </w:div>
                  </w:divsChild>
                </w:div>
                <w:div w:id="157037753">
                  <w:marLeft w:val="0"/>
                  <w:marRight w:val="0"/>
                  <w:marTop w:val="0"/>
                  <w:marBottom w:val="0"/>
                  <w:divBdr>
                    <w:top w:val="none" w:sz="0" w:space="0" w:color="auto"/>
                    <w:left w:val="none" w:sz="0" w:space="0" w:color="auto"/>
                    <w:bottom w:val="none" w:sz="0" w:space="0" w:color="auto"/>
                    <w:right w:val="none" w:sz="0" w:space="0" w:color="auto"/>
                  </w:divBdr>
                  <w:divsChild>
                    <w:div w:id="416177108">
                      <w:marLeft w:val="0"/>
                      <w:marRight w:val="0"/>
                      <w:marTop w:val="0"/>
                      <w:marBottom w:val="0"/>
                      <w:divBdr>
                        <w:top w:val="none" w:sz="0" w:space="0" w:color="auto"/>
                        <w:left w:val="none" w:sz="0" w:space="0" w:color="auto"/>
                        <w:bottom w:val="none" w:sz="0" w:space="0" w:color="auto"/>
                        <w:right w:val="none" w:sz="0" w:space="0" w:color="auto"/>
                      </w:divBdr>
                    </w:div>
                  </w:divsChild>
                </w:div>
                <w:div w:id="595404524">
                  <w:marLeft w:val="0"/>
                  <w:marRight w:val="0"/>
                  <w:marTop w:val="0"/>
                  <w:marBottom w:val="0"/>
                  <w:divBdr>
                    <w:top w:val="none" w:sz="0" w:space="0" w:color="auto"/>
                    <w:left w:val="none" w:sz="0" w:space="0" w:color="auto"/>
                    <w:bottom w:val="none" w:sz="0" w:space="0" w:color="auto"/>
                    <w:right w:val="none" w:sz="0" w:space="0" w:color="auto"/>
                  </w:divBdr>
                  <w:divsChild>
                    <w:div w:id="1360933475">
                      <w:marLeft w:val="0"/>
                      <w:marRight w:val="0"/>
                      <w:marTop w:val="0"/>
                      <w:marBottom w:val="0"/>
                      <w:divBdr>
                        <w:top w:val="none" w:sz="0" w:space="0" w:color="auto"/>
                        <w:left w:val="none" w:sz="0" w:space="0" w:color="auto"/>
                        <w:bottom w:val="none" w:sz="0" w:space="0" w:color="auto"/>
                        <w:right w:val="none" w:sz="0" w:space="0" w:color="auto"/>
                      </w:divBdr>
                    </w:div>
                  </w:divsChild>
                </w:div>
                <w:div w:id="678966083">
                  <w:marLeft w:val="0"/>
                  <w:marRight w:val="0"/>
                  <w:marTop w:val="0"/>
                  <w:marBottom w:val="0"/>
                  <w:divBdr>
                    <w:top w:val="none" w:sz="0" w:space="0" w:color="auto"/>
                    <w:left w:val="none" w:sz="0" w:space="0" w:color="auto"/>
                    <w:bottom w:val="none" w:sz="0" w:space="0" w:color="auto"/>
                    <w:right w:val="none" w:sz="0" w:space="0" w:color="auto"/>
                  </w:divBdr>
                  <w:divsChild>
                    <w:div w:id="500778957">
                      <w:marLeft w:val="0"/>
                      <w:marRight w:val="0"/>
                      <w:marTop w:val="0"/>
                      <w:marBottom w:val="0"/>
                      <w:divBdr>
                        <w:top w:val="none" w:sz="0" w:space="0" w:color="auto"/>
                        <w:left w:val="none" w:sz="0" w:space="0" w:color="auto"/>
                        <w:bottom w:val="none" w:sz="0" w:space="0" w:color="auto"/>
                        <w:right w:val="none" w:sz="0" w:space="0" w:color="auto"/>
                      </w:divBdr>
                    </w:div>
                  </w:divsChild>
                </w:div>
                <w:div w:id="1125344677">
                  <w:marLeft w:val="0"/>
                  <w:marRight w:val="0"/>
                  <w:marTop w:val="0"/>
                  <w:marBottom w:val="0"/>
                  <w:divBdr>
                    <w:top w:val="none" w:sz="0" w:space="0" w:color="auto"/>
                    <w:left w:val="none" w:sz="0" w:space="0" w:color="auto"/>
                    <w:bottom w:val="none" w:sz="0" w:space="0" w:color="auto"/>
                    <w:right w:val="none" w:sz="0" w:space="0" w:color="auto"/>
                  </w:divBdr>
                  <w:divsChild>
                    <w:div w:id="1287661359">
                      <w:marLeft w:val="0"/>
                      <w:marRight w:val="0"/>
                      <w:marTop w:val="0"/>
                      <w:marBottom w:val="0"/>
                      <w:divBdr>
                        <w:top w:val="none" w:sz="0" w:space="0" w:color="auto"/>
                        <w:left w:val="none" w:sz="0" w:space="0" w:color="auto"/>
                        <w:bottom w:val="none" w:sz="0" w:space="0" w:color="auto"/>
                        <w:right w:val="none" w:sz="0" w:space="0" w:color="auto"/>
                      </w:divBdr>
                    </w:div>
                  </w:divsChild>
                </w:div>
                <w:div w:id="1452171072">
                  <w:marLeft w:val="0"/>
                  <w:marRight w:val="0"/>
                  <w:marTop w:val="0"/>
                  <w:marBottom w:val="0"/>
                  <w:divBdr>
                    <w:top w:val="none" w:sz="0" w:space="0" w:color="auto"/>
                    <w:left w:val="none" w:sz="0" w:space="0" w:color="auto"/>
                    <w:bottom w:val="none" w:sz="0" w:space="0" w:color="auto"/>
                    <w:right w:val="none" w:sz="0" w:space="0" w:color="auto"/>
                  </w:divBdr>
                  <w:divsChild>
                    <w:div w:id="63334159">
                      <w:marLeft w:val="0"/>
                      <w:marRight w:val="0"/>
                      <w:marTop w:val="0"/>
                      <w:marBottom w:val="0"/>
                      <w:divBdr>
                        <w:top w:val="none" w:sz="0" w:space="0" w:color="auto"/>
                        <w:left w:val="none" w:sz="0" w:space="0" w:color="auto"/>
                        <w:bottom w:val="none" w:sz="0" w:space="0" w:color="auto"/>
                        <w:right w:val="none" w:sz="0" w:space="0" w:color="auto"/>
                      </w:divBdr>
                    </w:div>
                  </w:divsChild>
                </w:div>
                <w:div w:id="1916669243">
                  <w:marLeft w:val="0"/>
                  <w:marRight w:val="0"/>
                  <w:marTop w:val="0"/>
                  <w:marBottom w:val="0"/>
                  <w:divBdr>
                    <w:top w:val="none" w:sz="0" w:space="0" w:color="auto"/>
                    <w:left w:val="none" w:sz="0" w:space="0" w:color="auto"/>
                    <w:bottom w:val="none" w:sz="0" w:space="0" w:color="auto"/>
                    <w:right w:val="none" w:sz="0" w:space="0" w:color="auto"/>
                  </w:divBdr>
                  <w:divsChild>
                    <w:div w:id="1128666420">
                      <w:marLeft w:val="0"/>
                      <w:marRight w:val="0"/>
                      <w:marTop w:val="0"/>
                      <w:marBottom w:val="0"/>
                      <w:divBdr>
                        <w:top w:val="none" w:sz="0" w:space="0" w:color="auto"/>
                        <w:left w:val="none" w:sz="0" w:space="0" w:color="auto"/>
                        <w:bottom w:val="none" w:sz="0" w:space="0" w:color="auto"/>
                        <w:right w:val="none" w:sz="0" w:space="0" w:color="auto"/>
                      </w:divBdr>
                    </w:div>
                  </w:divsChild>
                </w:div>
                <w:div w:id="2044670582">
                  <w:marLeft w:val="0"/>
                  <w:marRight w:val="0"/>
                  <w:marTop w:val="0"/>
                  <w:marBottom w:val="0"/>
                  <w:divBdr>
                    <w:top w:val="none" w:sz="0" w:space="0" w:color="auto"/>
                    <w:left w:val="none" w:sz="0" w:space="0" w:color="auto"/>
                    <w:bottom w:val="none" w:sz="0" w:space="0" w:color="auto"/>
                    <w:right w:val="none" w:sz="0" w:space="0" w:color="auto"/>
                  </w:divBdr>
                  <w:divsChild>
                    <w:div w:id="57851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98463">
          <w:marLeft w:val="0"/>
          <w:marRight w:val="0"/>
          <w:marTop w:val="0"/>
          <w:marBottom w:val="0"/>
          <w:divBdr>
            <w:top w:val="none" w:sz="0" w:space="0" w:color="auto"/>
            <w:left w:val="none" w:sz="0" w:space="0" w:color="auto"/>
            <w:bottom w:val="none" w:sz="0" w:space="0" w:color="auto"/>
            <w:right w:val="none" w:sz="0" w:space="0" w:color="auto"/>
          </w:divBdr>
          <w:divsChild>
            <w:div w:id="244458240">
              <w:marLeft w:val="0"/>
              <w:marRight w:val="0"/>
              <w:marTop w:val="0"/>
              <w:marBottom w:val="0"/>
              <w:divBdr>
                <w:top w:val="none" w:sz="0" w:space="0" w:color="auto"/>
                <w:left w:val="none" w:sz="0" w:space="0" w:color="auto"/>
                <w:bottom w:val="none" w:sz="0" w:space="0" w:color="auto"/>
                <w:right w:val="none" w:sz="0" w:space="0" w:color="auto"/>
              </w:divBdr>
            </w:div>
            <w:div w:id="450831939">
              <w:marLeft w:val="0"/>
              <w:marRight w:val="0"/>
              <w:marTop w:val="0"/>
              <w:marBottom w:val="0"/>
              <w:divBdr>
                <w:top w:val="none" w:sz="0" w:space="0" w:color="auto"/>
                <w:left w:val="none" w:sz="0" w:space="0" w:color="auto"/>
                <w:bottom w:val="none" w:sz="0" w:space="0" w:color="auto"/>
                <w:right w:val="none" w:sz="0" w:space="0" w:color="auto"/>
              </w:divBdr>
            </w:div>
            <w:div w:id="606889465">
              <w:marLeft w:val="0"/>
              <w:marRight w:val="0"/>
              <w:marTop w:val="0"/>
              <w:marBottom w:val="0"/>
              <w:divBdr>
                <w:top w:val="none" w:sz="0" w:space="0" w:color="auto"/>
                <w:left w:val="none" w:sz="0" w:space="0" w:color="auto"/>
                <w:bottom w:val="none" w:sz="0" w:space="0" w:color="auto"/>
                <w:right w:val="none" w:sz="0" w:space="0" w:color="auto"/>
              </w:divBdr>
            </w:div>
            <w:div w:id="765342490">
              <w:marLeft w:val="0"/>
              <w:marRight w:val="0"/>
              <w:marTop w:val="0"/>
              <w:marBottom w:val="0"/>
              <w:divBdr>
                <w:top w:val="none" w:sz="0" w:space="0" w:color="auto"/>
                <w:left w:val="none" w:sz="0" w:space="0" w:color="auto"/>
                <w:bottom w:val="none" w:sz="0" w:space="0" w:color="auto"/>
                <w:right w:val="none" w:sz="0" w:space="0" w:color="auto"/>
              </w:divBdr>
            </w:div>
            <w:div w:id="916936226">
              <w:marLeft w:val="0"/>
              <w:marRight w:val="0"/>
              <w:marTop w:val="0"/>
              <w:marBottom w:val="0"/>
              <w:divBdr>
                <w:top w:val="none" w:sz="0" w:space="0" w:color="auto"/>
                <w:left w:val="none" w:sz="0" w:space="0" w:color="auto"/>
                <w:bottom w:val="none" w:sz="0" w:space="0" w:color="auto"/>
                <w:right w:val="none" w:sz="0" w:space="0" w:color="auto"/>
              </w:divBdr>
            </w:div>
            <w:div w:id="1094715358">
              <w:marLeft w:val="0"/>
              <w:marRight w:val="0"/>
              <w:marTop w:val="0"/>
              <w:marBottom w:val="0"/>
              <w:divBdr>
                <w:top w:val="none" w:sz="0" w:space="0" w:color="auto"/>
                <w:left w:val="none" w:sz="0" w:space="0" w:color="auto"/>
                <w:bottom w:val="none" w:sz="0" w:space="0" w:color="auto"/>
                <w:right w:val="none" w:sz="0" w:space="0" w:color="auto"/>
              </w:divBdr>
            </w:div>
            <w:div w:id="1134298707">
              <w:marLeft w:val="0"/>
              <w:marRight w:val="0"/>
              <w:marTop w:val="0"/>
              <w:marBottom w:val="0"/>
              <w:divBdr>
                <w:top w:val="none" w:sz="0" w:space="0" w:color="auto"/>
                <w:left w:val="none" w:sz="0" w:space="0" w:color="auto"/>
                <w:bottom w:val="none" w:sz="0" w:space="0" w:color="auto"/>
                <w:right w:val="none" w:sz="0" w:space="0" w:color="auto"/>
              </w:divBdr>
            </w:div>
            <w:div w:id="1267301643">
              <w:marLeft w:val="0"/>
              <w:marRight w:val="0"/>
              <w:marTop w:val="0"/>
              <w:marBottom w:val="0"/>
              <w:divBdr>
                <w:top w:val="none" w:sz="0" w:space="0" w:color="auto"/>
                <w:left w:val="none" w:sz="0" w:space="0" w:color="auto"/>
                <w:bottom w:val="none" w:sz="0" w:space="0" w:color="auto"/>
                <w:right w:val="none" w:sz="0" w:space="0" w:color="auto"/>
              </w:divBdr>
            </w:div>
            <w:div w:id="1276713403">
              <w:marLeft w:val="0"/>
              <w:marRight w:val="0"/>
              <w:marTop w:val="0"/>
              <w:marBottom w:val="0"/>
              <w:divBdr>
                <w:top w:val="none" w:sz="0" w:space="0" w:color="auto"/>
                <w:left w:val="none" w:sz="0" w:space="0" w:color="auto"/>
                <w:bottom w:val="none" w:sz="0" w:space="0" w:color="auto"/>
                <w:right w:val="none" w:sz="0" w:space="0" w:color="auto"/>
              </w:divBdr>
            </w:div>
            <w:div w:id="1524585327">
              <w:marLeft w:val="0"/>
              <w:marRight w:val="0"/>
              <w:marTop w:val="0"/>
              <w:marBottom w:val="0"/>
              <w:divBdr>
                <w:top w:val="none" w:sz="0" w:space="0" w:color="auto"/>
                <w:left w:val="none" w:sz="0" w:space="0" w:color="auto"/>
                <w:bottom w:val="none" w:sz="0" w:space="0" w:color="auto"/>
                <w:right w:val="none" w:sz="0" w:space="0" w:color="auto"/>
              </w:divBdr>
            </w:div>
            <w:div w:id="1551109402">
              <w:marLeft w:val="0"/>
              <w:marRight w:val="0"/>
              <w:marTop w:val="0"/>
              <w:marBottom w:val="0"/>
              <w:divBdr>
                <w:top w:val="none" w:sz="0" w:space="0" w:color="auto"/>
                <w:left w:val="none" w:sz="0" w:space="0" w:color="auto"/>
                <w:bottom w:val="none" w:sz="0" w:space="0" w:color="auto"/>
                <w:right w:val="none" w:sz="0" w:space="0" w:color="auto"/>
              </w:divBdr>
            </w:div>
            <w:div w:id="1717192927">
              <w:marLeft w:val="0"/>
              <w:marRight w:val="0"/>
              <w:marTop w:val="0"/>
              <w:marBottom w:val="0"/>
              <w:divBdr>
                <w:top w:val="none" w:sz="0" w:space="0" w:color="auto"/>
                <w:left w:val="none" w:sz="0" w:space="0" w:color="auto"/>
                <w:bottom w:val="none" w:sz="0" w:space="0" w:color="auto"/>
                <w:right w:val="none" w:sz="0" w:space="0" w:color="auto"/>
              </w:divBdr>
            </w:div>
            <w:div w:id="1904366126">
              <w:marLeft w:val="0"/>
              <w:marRight w:val="0"/>
              <w:marTop w:val="0"/>
              <w:marBottom w:val="0"/>
              <w:divBdr>
                <w:top w:val="none" w:sz="0" w:space="0" w:color="auto"/>
                <w:left w:val="none" w:sz="0" w:space="0" w:color="auto"/>
                <w:bottom w:val="none" w:sz="0" w:space="0" w:color="auto"/>
                <w:right w:val="none" w:sz="0" w:space="0" w:color="auto"/>
              </w:divBdr>
            </w:div>
            <w:div w:id="2059668706">
              <w:marLeft w:val="0"/>
              <w:marRight w:val="0"/>
              <w:marTop w:val="0"/>
              <w:marBottom w:val="0"/>
              <w:divBdr>
                <w:top w:val="none" w:sz="0" w:space="0" w:color="auto"/>
                <w:left w:val="none" w:sz="0" w:space="0" w:color="auto"/>
                <w:bottom w:val="none" w:sz="0" w:space="0" w:color="auto"/>
                <w:right w:val="none" w:sz="0" w:space="0" w:color="auto"/>
              </w:divBdr>
            </w:div>
          </w:divsChild>
        </w:div>
        <w:div w:id="1816409920">
          <w:marLeft w:val="0"/>
          <w:marRight w:val="0"/>
          <w:marTop w:val="0"/>
          <w:marBottom w:val="0"/>
          <w:divBdr>
            <w:top w:val="none" w:sz="0" w:space="0" w:color="auto"/>
            <w:left w:val="none" w:sz="0" w:space="0" w:color="auto"/>
            <w:bottom w:val="none" w:sz="0" w:space="0" w:color="auto"/>
            <w:right w:val="none" w:sz="0" w:space="0" w:color="auto"/>
          </w:divBdr>
          <w:divsChild>
            <w:div w:id="305090841">
              <w:marLeft w:val="0"/>
              <w:marRight w:val="0"/>
              <w:marTop w:val="0"/>
              <w:marBottom w:val="0"/>
              <w:divBdr>
                <w:top w:val="none" w:sz="0" w:space="0" w:color="auto"/>
                <w:left w:val="none" w:sz="0" w:space="0" w:color="auto"/>
                <w:bottom w:val="none" w:sz="0" w:space="0" w:color="auto"/>
                <w:right w:val="none" w:sz="0" w:space="0" w:color="auto"/>
              </w:divBdr>
            </w:div>
            <w:div w:id="1444153174">
              <w:marLeft w:val="0"/>
              <w:marRight w:val="0"/>
              <w:marTop w:val="0"/>
              <w:marBottom w:val="0"/>
              <w:divBdr>
                <w:top w:val="none" w:sz="0" w:space="0" w:color="auto"/>
                <w:left w:val="none" w:sz="0" w:space="0" w:color="auto"/>
                <w:bottom w:val="none" w:sz="0" w:space="0" w:color="auto"/>
                <w:right w:val="none" w:sz="0" w:space="0" w:color="auto"/>
              </w:divBdr>
            </w:div>
            <w:div w:id="1702247884">
              <w:marLeft w:val="0"/>
              <w:marRight w:val="0"/>
              <w:marTop w:val="0"/>
              <w:marBottom w:val="0"/>
              <w:divBdr>
                <w:top w:val="none" w:sz="0" w:space="0" w:color="auto"/>
                <w:left w:val="none" w:sz="0" w:space="0" w:color="auto"/>
                <w:bottom w:val="none" w:sz="0" w:space="0" w:color="auto"/>
                <w:right w:val="none" w:sz="0" w:space="0" w:color="auto"/>
              </w:divBdr>
            </w:div>
          </w:divsChild>
        </w:div>
        <w:div w:id="1862741101">
          <w:marLeft w:val="0"/>
          <w:marRight w:val="0"/>
          <w:marTop w:val="0"/>
          <w:marBottom w:val="0"/>
          <w:divBdr>
            <w:top w:val="none" w:sz="0" w:space="0" w:color="auto"/>
            <w:left w:val="none" w:sz="0" w:space="0" w:color="auto"/>
            <w:bottom w:val="none" w:sz="0" w:space="0" w:color="auto"/>
            <w:right w:val="none" w:sz="0" w:space="0" w:color="auto"/>
          </w:divBdr>
          <w:divsChild>
            <w:div w:id="988829608">
              <w:marLeft w:val="-75"/>
              <w:marRight w:val="0"/>
              <w:marTop w:val="30"/>
              <w:marBottom w:val="30"/>
              <w:divBdr>
                <w:top w:val="none" w:sz="0" w:space="0" w:color="auto"/>
                <w:left w:val="none" w:sz="0" w:space="0" w:color="auto"/>
                <w:bottom w:val="none" w:sz="0" w:space="0" w:color="auto"/>
                <w:right w:val="none" w:sz="0" w:space="0" w:color="auto"/>
              </w:divBdr>
              <w:divsChild>
                <w:div w:id="123737506">
                  <w:marLeft w:val="0"/>
                  <w:marRight w:val="0"/>
                  <w:marTop w:val="0"/>
                  <w:marBottom w:val="0"/>
                  <w:divBdr>
                    <w:top w:val="none" w:sz="0" w:space="0" w:color="auto"/>
                    <w:left w:val="none" w:sz="0" w:space="0" w:color="auto"/>
                    <w:bottom w:val="none" w:sz="0" w:space="0" w:color="auto"/>
                    <w:right w:val="none" w:sz="0" w:space="0" w:color="auto"/>
                  </w:divBdr>
                  <w:divsChild>
                    <w:div w:id="850484394">
                      <w:marLeft w:val="0"/>
                      <w:marRight w:val="0"/>
                      <w:marTop w:val="0"/>
                      <w:marBottom w:val="0"/>
                      <w:divBdr>
                        <w:top w:val="none" w:sz="0" w:space="0" w:color="auto"/>
                        <w:left w:val="none" w:sz="0" w:space="0" w:color="auto"/>
                        <w:bottom w:val="none" w:sz="0" w:space="0" w:color="auto"/>
                        <w:right w:val="none" w:sz="0" w:space="0" w:color="auto"/>
                      </w:divBdr>
                    </w:div>
                  </w:divsChild>
                </w:div>
                <w:div w:id="217206498">
                  <w:marLeft w:val="0"/>
                  <w:marRight w:val="0"/>
                  <w:marTop w:val="0"/>
                  <w:marBottom w:val="0"/>
                  <w:divBdr>
                    <w:top w:val="none" w:sz="0" w:space="0" w:color="auto"/>
                    <w:left w:val="none" w:sz="0" w:space="0" w:color="auto"/>
                    <w:bottom w:val="none" w:sz="0" w:space="0" w:color="auto"/>
                    <w:right w:val="none" w:sz="0" w:space="0" w:color="auto"/>
                  </w:divBdr>
                  <w:divsChild>
                    <w:div w:id="1320385552">
                      <w:marLeft w:val="0"/>
                      <w:marRight w:val="0"/>
                      <w:marTop w:val="0"/>
                      <w:marBottom w:val="0"/>
                      <w:divBdr>
                        <w:top w:val="none" w:sz="0" w:space="0" w:color="auto"/>
                        <w:left w:val="none" w:sz="0" w:space="0" w:color="auto"/>
                        <w:bottom w:val="none" w:sz="0" w:space="0" w:color="auto"/>
                        <w:right w:val="none" w:sz="0" w:space="0" w:color="auto"/>
                      </w:divBdr>
                    </w:div>
                  </w:divsChild>
                </w:div>
                <w:div w:id="524101699">
                  <w:marLeft w:val="0"/>
                  <w:marRight w:val="0"/>
                  <w:marTop w:val="0"/>
                  <w:marBottom w:val="0"/>
                  <w:divBdr>
                    <w:top w:val="none" w:sz="0" w:space="0" w:color="auto"/>
                    <w:left w:val="none" w:sz="0" w:space="0" w:color="auto"/>
                    <w:bottom w:val="none" w:sz="0" w:space="0" w:color="auto"/>
                    <w:right w:val="none" w:sz="0" w:space="0" w:color="auto"/>
                  </w:divBdr>
                  <w:divsChild>
                    <w:div w:id="1631089666">
                      <w:marLeft w:val="0"/>
                      <w:marRight w:val="0"/>
                      <w:marTop w:val="0"/>
                      <w:marBottom w:val="0"/>
                      <w:divBdr>
                        <w:top w:val="none" w:sz="0" w:space="0" w:color="auto"/>
                        <w:left w:val="none" w:sz="0" w:space="0" w:color="auto"/>
                        <w:bottom w:val="none" w:sz="0" w:space="0" w:color="auto"/>
                        <w:right w:val="none" w:sz="0" w:space="0" w:color="auto"/>
                      </w:divBdr>
                    </w:div>
                  </w:divsChild>
                </w:div>
                <w:div w:id="842360207">
                  <w:marLeft w:val="0"/>
                  <w:marRight w:val="0"/>
                  <w:marTop w:val="0"/>
                  <w:marBottom w:val="0"/>
                  <w:divBdr>
                    <w:top w:val="none" w:sz="0" w:space="0" w:color="auto"/>
                    <w:left w:val="none" w:sz="0" w:space="0" w:color="auto"/>
                    <w:bottom w:val="none" w:sz="0" w:space="0" w:color="auto"/>
                    <w:right w:val="none" w:sz="0" w:space="0" w:color="auto"/>
                  </w:divBdr>
                  <w:divsChild>
                    <w:div w:id="1600064067">
                      <w:marLeft w:val="0"/>
                      <w:marRight w:val="0"/>
                      <w:marTop w:val="0"/>
                      <w:marBottom w:val="0"/>
                      <w:divBdr>
                        <w:top w:val="none" w:sz="0" w:space="0" w:color="auto"/>
                        <w:left w:val="none" w:sz="0" w:space="0" w:color="auto"/>
                        <w:bottom w:val="none" w:sz="0" w:space="0" w:color="auto"/>
                        <w:right w:val="none" w:sz="0" w:space="0" w:color="auto"/>
                      </w:divBdr>
                    </w:div>
                  </w:divsChild>
                </w:div>
                <w:div w:id="959260135">
                  <w:marLeft w:val="0"/>
                  <w:marRight w:val="0"/>
                  <w:marTop w:val="0"/>
                  <w:marBottom w:val="0"/>
                  <w:divBdr>
                    <w:top w:val="none" w:sz="0" w:space="0" w:color="auto"/>
                    <w:left w:val="none" w:sz="0" w:space="0" w:color="auto"/>
                    <w:bottom w:val="none" w:sz="0" w:space="0" w:color="auto"/>
                    <w:right w:val="none" w:sz="0" w:space="0" w:color="auto"/>
                  </w:divBdr>
                  <w:divsChild>
                    <w:div w:id="2018997905">
                      <w:marLeft w:val="0"/>
                      <w:marRight w:val="0"/>
                      <w:marTop w:val="0"/>
                      <w:marBottom w:val="0"/>
                      <w:divBdr>
                        <w:top w:val="none" w:sz="0" w:space="0" w:color="auto"/>
                        <w:left w:val="none" w:sz="0" w:space="0" w:color="auto"/>
                        <w:bottom w:val="none" w:sz="0" w:space="0" w:color="auto"/>
                        <w:right w:val="none" w:sz="0" w:space="0" w:color="auto"/>
                      </w:divBdr>
                    </w:div>
                  </w:divsChild>
                </w:div>
                <w:div w:id="1112091973">
                  <w:marLeft w:val="0"/>
                  <w:marRight w:val="0"/>
                  <w:marTop w:val="0"/>
                  <w:marBottom w:val="0"/>
                  <w:divBdr>
                    <w:top w:val="none" w:sz="0" w:space="0" w:color="auto"/>
                    <w:left w:val="none" w:sz="0" w:space="0" w:color="auto"/>
                    <w:bottom w:val="none" w:sz="0" w:space="0" w:color="auto"/>
                    <w:right w:val="none" w:sz="0" w:space="0" w:color="auto"/>
                  </w:divBdr>
                  <w:divsChild>
                    <w:div w:id="413667935">
                      <w:marLeft w:val="0"/>
                      <w:marRight w:val="0"/>
                      <w:marTop w:val="0"/>
                      <w:marBottom w:val="0"/>
                      <w:divBdr>
                        <w:top w:val="none" w:sz="0" w:space="0" w:color="auto"/>
                        <w:left w:val="none" w:sz="0" w:space="0" w:color="auto"/>
                        <w:bottom w:val="none" w:sz="0" w:space="0" w:color="auto"/>
                        <w:right w:val="none" w:sz="0" w:space="0" w:color="auto"/>
                      </w:divBdr>
                    </w:div>
                  </w:divsChild>
                </w:div>
                <w:div w:id="1419641245">
                  <w:marLeft w:val="0"/>
                  <w:marRight w:val="0"/>
                  <w:marTop w:val="0"/>
                  <w:marBottom w:val="0"/>
                  <w:divBdr>
                    <w:top w:val="none" w:sz="0" w:space="0" w:color="auto"/>
                    <w:left w:val="none" w:sz="0" w:space="0" w:color="auto"/>
                    <w:bottom w:val="none" w:sz="0" w:space="0" w:color="auto"/>
                    <w:right w:val="none" w:sz="0" w:space="0" w:color="auto"/>
                  </w:divBdr>
                  <w:divsChild>
                    <w:div w:id="1134445885">
                      <w:marLeft w:val="0"/>
                      <w:marRight w:val="0"/>
                      <w:marTop w:val="0"/>
                      <w:marBottom w:val="0"/>
                      <w:divBdr>
                        <w:top w:val="none" w:sz="0" w:space="0" w:color="auto"/>
                        <w:left w:val="none" w:sz="0" w:space="0" w:color="auto"/>
                        <w:bottom w:val="none" w:sz="0" w:space="0" w:color="auto"/>
                        <w:right w:val="none" w:sz="0" w:space="0" w:color="auto"/>
                      </w:divBdr>
                    </w:div>
                  </w:divsChild>
                </w:div>
                <w:div w:id="1421684895">
                  <w:marLeft w:val="0"/>
                  <w:marRight w:val="0"/>
                  <w:marTop w:val="0"/>
                  <w:marBottom w:val="0"/>
                  <w:divBdr>
                    <w:top w:val="none" w:sz="0" w:space="0" w:color="auto"/>
                    <w:left w:val="none" w:sz="0" w:space="0" w:color="auto"/>
                    <w:bottom w:val="none" w:sz="0" w:space="0" w:color="auto"/>
                    <w:right w:val="none" w:sz="0" w:space="0" w:color="auto"/>
                  </w:divBdr>
                  <w:divsChild>
                    <w:div w:id="949774279">
                      <w:marLeft w:val="0"/>
                      <w:marRight w:val="0"/>
                      <w:marTop w:val="0"/>
                      <w:marBottom w:val="0"/>
                      <w:divBdr>
                        <w:top w:val="none" w:sz="0" w:space="0" w:color="auto"/>
                        <w:left w:val="none" w:sz="0" w:space="0" w:color="auto"/>
                        <w:bottom w:val="none" w:sz="0" w:space="0" w:color="auto"/>
                        <w:right w:val="none" w:sz="0" w:space="0" w:color="auto"/>
                      </w:divBdr>
                    </w:div>
                  </w:divsChild>
                </w:div>
                <w:div w:id="1566648114">
                  <w:marLeft w:val="0"/>
                  <w:marRight w:val="0"/>
                  <w:marTop w:val="0"/>
                  <w:marBottom w:val="0"/>
                  <w:divBdr>
                    <w:top w:val="none" w:sz="0" w:space="0" w:color="auto"/>
                    <w:left w:val="none" w:sz="0" w:space="0" w:color="auto"/>
                    <w:bottom w:val="none" w:sz="0" w:space="0" w:color="auto"/>
                    <w:right w:val="none" w:sz="0" w:space="0" w:color="auto"/>
                  </w:divBdr>
                  <w:divsChild>
                    <w:div w:id="676080132">
                      <w:marLeft w:val="0"/>
                      <w:marRight w:val="0"/>
                      <w:marTop w:val="0"/>
                      <w:marBottom w:val="0"/>
                      <w:divBdr>
                        <w:top w:val="none" w:sz="0" w:space="0" w:color="auto"/>
                        <w:left w:val="none" w:sz="0" w:space="0" w:color="auto"/>
                        <w:bottom w:val="none" w:sz="0" w:space="0" w:color="auto"/>
                        <w:right w:val="none" w:sz="0" w:space="0" w:color="auto"/>
                      </w:divBdr>
                    </w:div>
                  </w:divsChild>
                </w:div>
                <w:div w:id="1976451954">
                  <w:marLeft w:val="0"/>
                  <w:marRight w:val="0"/>
                  <w:marTop w:val="0"/>
                  <w:marBottom w:val="0"/>
                  <w:divBdr>
                    <w:top w:val="none" w:sz="0" w:space="0" w:color="auto"/>
                    <w:left w:val="none" w:sz="0" w:space="0" w:color="auto"/>
                    <w:bottom w:val="none" w:sz="0" w:space="0" w:color="auto"/>
                    <w:right w:val="none" w:sz="0" w:space="0" w:color="auto"/>
                  </w:divBdr>
                  <w:divsChild>
                    <w:div w:id="570391320">
                      <w:marLeft w:val="0"/>
                      <w:marRight w:val="0"/>
                      <w:marTop w:val="0"/>
                      <w:marBottom w:val="0"/>
                      <w:divBdr>
                        <w:top w:val="none" w:sz="0" w:space="0" w:color="auto"/>
                        <w:left w:val="none" w:sz="0" w:space="0" w:color="auto"/>
                        <w:bottom w:val="none" w:sz="0" w:space="0" w:color="auto"/>
                        <w:right w:val="none" w:sz="0" w:space="0" w:color="auto"/>
                      </w:divBdr>
                    </w:div>
                  </w:divsChild>
                </w:div>
                <w:div w:id="2022970983">
                  <w:marLeft w:val="0"/>
                  <w:marRight w:val="0"/>
                  <w:marTop w:val="0"/>
                  <w:marBottom w:val="0"/>
                  <w:divBdr>
                    <w:top w:val="none" w:sz="0" w:space="0" w:color="auto"/>
                    <w:left w:val="none" w:sz="0" w:space="0" w:color="auto"/>
                    <w:bottom w:val="none" w:sz="0" w:space="0" w:color="auto"/>
                    <w:right w:val="none" w:sz="0" w:space="0" w:color="auto"/>
                  </w:divBdr>
                  <w:divsChild>
                    <w:div w:id="1671830823">
                      <w:marLeft w:val="0"/>
                      <w:marRight w:val="0"/>
                      <w:marTop w:val="0"/>
                      <w:marBottom w:val="0"/>
                      <w:divBdr>
                        <w:top w:val="none" w:sz="0" w:space="0" w:color="auto"/>
                        <w:left w:val="none" w:sz="0" w:space="0" w:color="auto"/>
                        <w:bottom w:val="none" w:sz="0" w:space="0" w:color="auto"/>
                        <w:right w:val="none" w:sz="0" w:space="0" w:color="auto"/>
                      </w:divBdr>
                    </w:div>
                  </w:divsChild>
                </w:div>
                <w:div w:id="2078936830">
                  <w:marLeft w:val="0"/>
                  <w:marRight w:val="0"/>
                  <w:marTop w:val="0"/>
                  <w:marBottom w:val="0"/>
                  <w:divBdr>
                    <w:top w:val="none" w:sz="0" w:space="0" w:color="auto"/>
                    <w:left w:val="none" w:sz="0" w:space="0" w:color="auto"/>
                    <w:bottom w:val="none" w:sz="0" w:space="0" w:color="auto"/>
                    <w:right w:val="none" w:sz="0" w:space="0" w:color="auto"/>
                  </w:divBdr>
                  <w:divsChild>
                    <w:div w:id="18055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05840">
          <w:marLeft w:val="0"/>
          <w:marRight w:val="0"/>
          <w:marTop w:val="0"/>
          <w:marBottom w:val="0"/>
          <w:divBdr>
            <w:top w:val="none" w:sz="0" w:space="0" w:color="auto"/>
            <w:left w:val="none" w:sz="0" w:space="0" w:color="auto"/>
            <w:bottom w:val="none" w:sz="0" w:space="0" w:color="auto"/>
            <w:right w:val="none" w:sz="0" w:space="0" w:color="auto"/>
          </w:divBdr>
          <w:divsChild>
            <w:div w:id="68965478">
              <w:marLeft w:val="0"/>
              <w:marRight w:val="0"/>
              <w:marTop w:val="0"/>
              <w:marBottom w:val="0"/>
              <w:divBdr>
                <w:top w:val="none" w:sz="0" w:space="0" w:color="auto"/>
                <w:left w:val="none" w:sz="0" w:space="0" w:color="auto"/>
                <w:bottom w:val="none" w:sz="0" w:space="0" w:color="auto"/>
                <w:right w:val="none" w:sz="0" w:space="0" w:color="auto"/>
              </w:divBdr>
            </w:div>
            <w:div w:id="655841234">
              <w:marLeft w:val="0"/>
              <w:marRight w:val="0"/>
              <w:marTop w:val="0"/>
              <w:marBottom w:val="0"/>
              <w:divBdr>
                <w:top w:val="none" w:sz="0" w:space="0" w:color="auto"/>
                <w:left w:val="none" w:sz="0" w:space="0" w:color="auto"/>
                <w:bottom w:val="none" w:sz="0" w:space="0" w:color="auto"/>
                <w:right w:val="none" w:sz="0" w:space="0" w:color="auto"/>
              </w:divBdr>
            </w:div>
            <w:div w:id="68105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33223">
      <w:bodyDiv w:val="1"/>
      <w:marLeft w:val="0"/>
      <w:marRight w:val="0"/>
      <w:marTop w:val="0"/>
      <w:marBottom w:val="0"/>
      <w:divBdr>
        <w:top w:val="none" w:sz="0" w:space="0" w:color="auto"/>
        <w:left w:val="none" w:sz="0" w:space="0" w:color="auto"/>
        <w:bottom w:val="none" w:sz="0" w:space="0" w:color="auto"/>
        <w:right w:val="none" w:sz="0" w:space="0" w:color="auto"/>
      </w:divBdr>
      <w:divsChild>
        <w:div w:id="140079001">
          <w:marLeft w:val="0"/>
          <w:marRight w:val="0"/>
          <w:marTop w:val="0"/>
          <w:marBottom w:val="0"/>
          <w:divBdr>
            <w:top w:val="none" w:sz="0" w:space="0" w:color="auto"/>
            <w:left w:val="none" w:sz="0" w:space="0" w:color="auto"/>
            <w:bottom w:val="none" w:sz="0" w:space="0" w:color="auto"/>
            <w:right w:val="none" w:sz="0" w:space="0" w:color="auto"/>
          </w:divBdr>
          <w:divsChild>
            <w:div w:id="448865519">
              <w:marLeft w:val="0"/>
              <w:marRight w:val="0"/>
              <w:marTop w:val="0"/>
              <w:marBottom w:val="0"/>
              <w:divBdr>
                <w:top w:val="none" w:sz="0" w:space="0" w:color="auto"/>
                <w:left w:val="none" w:sz="0" w:space="0" w:color="auto"/>
                <w:bottom w:val="none" w:sz="0" w:space="0" w:color="auto"/>
                <w:right w:val="none" w:sz="0" w:space="0" w:color="auto"/>
              </w:divBdr>
            </w:div>
            <w:div w:id="615020792">
              <w:marLeft w:val="0"/>
              <w:marRight w:val="0"/>
              <w:marTop w:val="0"/>
              <w:marBottom w:val="0"/>
              <w:divBdr>
                <w:top w:val="none" w:sz="0" w:space="0" w:color="auto"/>
                <w:left w:val="none" w:sz="0" w:space="0" w:color="auto"/>
                <w:bottom w:val="none" w:sz="0" w:space="0" w:color="auto"/>
                <w:right w:val="none" w:sz="0" w:space="0" w:color="auto"/>
              </w:divBdr>
            </w:div>
            <w:div w:id="818425156">
              <w:marLeft w:val="0"/>
              <w:marRight w:val="0"/>
              <w:marTop w:val="0"/>
              <w:marBottom w:val="0"/>
              <w:divBdr>
                <w:top w:val="none" w:sz="0" w:space="0" w:color="auto"/>
                <w:left w:val="none" w:sz="0" w:space="0" w:color="auto"/>
                <w:bottom w:val="none" w:sz="0" w:space="0" w:color="auto"/>
                <w:right w:val="none" w:sz="0" w:space="0" w:color="auto"/>
              </w:divBdr>
            </w:div>
          </w:divsChild>
        </w:div>
        <w:div w:id="1176769307">
          <w:marLeft w:val="0"/>
          <w:marRight w:val="0"/>
          <w:marTop w:val="0"/>
          <w:marBottom w:val="0"/>
          <w:divBdr>
            <w:top w:val="none" w:sz="0" w:space="0" w:color="auto"/>
            <w:left w:val="none" w:sz="0" w:space="0" w:color="auto"/>
            <w:bottom w:val="none" w:sz="0" w:space="0" w:color="auto"/>
            <w:right w:val="none" w:sz="0" w:space="0" w:color="auto"/>
          </w:divBdr>
          <w:divsChild>
            <w:div w:id="390153562">
              <w:marLeft w:val="0"/>
              <w:marRight w:val="0"/>
              <w:marTop w:val="0"/>
              <w:marBottom w:val="0"/>
              <w:divBdr>
                <w:top w:val="none" w:sz="0" w:space="0" w:color="auto"/>
                <w:left w:val="none" w:sz="0" w:space="0" w:color="auto"/>
                <w:bottom w:val="none" w:sz="0" w:space="0" w:color="auto"/>
                <w:right w:val="none" w:sz="0" w:space="0" w:color="auto"/>
              </w:divBdr>
            </w:div>
            <w:div w:id="472218352">
              <w:marLeft w:val="0"/>
              <w:marRight w:val="0"/>
              <w:marTop w:val="0"/>
              <w:marBottom w:val="0"/>
              <w:divBdr>
                <w:top w:val="none" w:sz="0" w:space="0" w:color="auto"/>
                <w:left w:val="none" w:sz="0" w:space="0" w:color="auto"/>
                <w:bottom w:val="none" w:sz="0" w:space="0" w:color="auto"/>
                <w:right w:val="none" w:sz="0" w:space="0" w:color="auto"/>
              </w:divBdr>
            </w:div>
            <w:div w:id="476798467">
              <w:marLeft w:val="0"/>
              <w:marRight w:val="0"/>
              <w:marTop w:val="0"/>
              <w:marBottom w:val="0"/>
              <w:divBdr>
                <w:top w:val="none" w:sz="0" w:space="0" w:color="auto"/>
                <w:left w:val="none" w:sz="0" w:space="0" w:color="auto"/>
                <w:bottom w:val="none" w:sz="0" w:space="0" w:color="auto"/>
                <w:right w:val="none" w:sz="0" w:space="0" w:color="auto"/>
              </w:divBdr>
            </w:div>
            <w:div w:id="623469039">
              <w:marLeft w:val="0"/>
              <w:marRight w:val="0"/>
              <w:marTop w:val="0"/>
              <w:marBottom w:val="0"/>
              <w:divBdr>
                <w:top w:val="none" w:sz="0" w:space="0" w:color="auto"/>
                <w:left w:val="none" w:sz="0" w:space="0" w:color="auto"/>
                <w:bottom w:val="none" w:sz="0" w:space="0" w:color="auto"/>
                <w:right w:val="none" w:sz="0" w:space="0" w:color="auto"/>
              </w:divBdr>
            </w:div>
            <w:div w:id="628361109">
              <w:marLeft w:val="0"/>
              <w:marRight w:val="0"/>
              <w:marTop w:val="0"/>
              <w:marBottom w:val="0"/>
              <w:divBdr>
                <w:top w:val="none" w:sz="0" w:space="0" w:color="auto"/>
                <w:left w:val="none" w:sz="0" w:space="0" w:color="auto"/>
                <w:bottom w:val="none" w:sz="0" w:space="0" w:color="auto"/>
                <w:right w:val="none" w:sz="0" w:space="0" w:color="auto"/>
              </w:divBdr>
            </w:div>
            <w:div w:id="738282783">
              <w:marLeft w:val="0"/>
              <w:marRight w:val="0"/>
              <w:marTop w:val="0"/>
              <w:marBottom w:val="0"/>
              <w:divBdr>
                <w:top w:val="none" w:sz="0" w:space="0" w:color="auto"/>
                <w:left w:val="none" w:sz="0" w:space="0" w:color="auto"/>
                <w:bottom w:val="none" w:sz="0" w:space="0" w:color="auto"/>
                <w:right w:val="none" w:sz="0" w:space="0" w:color="auto"/>
              </w:divBdr>
            </w:div>
            <w:div w:id="1479414489">
              <w:marLeft w:val="0"/>
              <w:marRight w:val="0"/>
              <w:marTop w:val="0"/>
              <w:marBottom w:val="0"/>
              <w:divBdr>
                <w:top w:val="none" w:sz="0" w:space="0" w:color="auto"/>
                <w:left w:val="none" w:sz="0" w:space="0" w:color="auto"/>
                <w:bottom w:val="none" w:sz="0" w:space="0" w:color="auto"/>
                <w:right w:val="none" w:sz="0" w:space="0" w:color="auto"/>
              </w:divBdr>
            </w:div>
            <w:div w:id="1631743122">
              <w:marLeft w:val="0"/>
              <w:marRight w:val="0"/>
              <w:marTop w:val="0"/>
              <w:marBottom w:val="0"/>
              <w:divBdr>
                <w:top w:val="none" w:sz="0" w:space="0" w:color="auto"/>
                <w:left w:val="none" w:sz="0" w:space="0" w:color="auto"/>
                <w:bottom w:val="none" w:sz="0" w:space="0" w:color="auto"/>
                <w:right w:val="none" w:sz="0" w:space="0" w:color="auto"/>
              </w:divBdr>
            </w:div>
            <w:div w:id="1652831321">
              <w:marLeft w:val="0"/>
              <w:marRight w:val="0"/>
              <w:marTop w:val="0"/>
              <w:marBottom w:val="0"/>
              <w:divBdr>
                <w:top w:val="none" w:sz="0" w:space="0" w:color="auto"/>
                <w:left w:val="none" w:sz="0" w:space="0" w:color="auto"/>
                <w:bottom w:val="none" w:sz="0" w:space="0" w:color="auto"/>
                <w:right w:val="none" w:sz="0" w:space="0" w:color="auto"/>
              </w:divBdr>
            </w:div>
            <w:div w:id="1878424365">
              <w:marLeft w:val="0"/>
              <w:marRight w:val="0"/>
              <w:marTop w:val="0"/>
              <w:marBottom w:val="0"/>
              <w:divBdr>
                <w:top w:val="none" w:sz="0" w:space="0" w:color="auto"/>
                <w:left w:val="none" w:sz="0" w:space="0" w:color="auto"/>
                <w:bottom w:val="none" w:sz="0" w:space="0" w:color="auto"/>
                <w:right w:val="none" w:sz="0" w:space="0" w:color="auto"/>
              </w:divBdr>
            </w:div>
            <w:div w:id="1963684451">
              <w:marLeft w:val="0"/>
              <w:marRight w:val="0"/>
              <w:marTop w:val="0"/>
              <w:marBottom w:val="0"/>
              <w:divBdr>
                <w:top w:val="none" w:sz="0" w:space="0" w:color="auto"/>
                <w:left w:val="none" w:sz="0" w:space="0" w:color="auto"/>
                <w:bottom w:val="none" w:sz="0" w:space="0" w:color="auto"/>
                <w:right w:val="none" w:sz="0" w:space="0" w:color="auto"/>
              </w:divBdr>
            </w:div>
            <w:div w:id="20053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9431">
      <w:bodyDiv w:val="1"/>
      <w:marLeft w:val="0"/>
      <w:marRight w:val="0"/>
      <w:marTop w:val="0"/>
      <w:marBottom w:val="0"/>
      <w:divBdr>
        <w:top w:val="none" w:sz="0" w:space="0" w:color="auto"/>
        <w:left w:val="none" w:sz="0" w:space="0" w:color="auto"/>
        <w:bottom w:val="none" w:sz="0" w:space="0" w:color="auto"/>
        <w:right w:val="none" w:sz="0" w:space="0" w:color="auto"/>
      </w:divBdr>
      <w:divsChild>
        <w:div w:id="868378811">
          <w:marLeft w:val="0"/>
          <w:marRight w:val="0"/>
          <w:marTop w:val="0"/>
          <w:marBottom w:val="0"/>
          <w:divBdr>
            <w:top w:val="none" w:sz="0" w:space="0" w:color="auto"/>
            <w:left w:val="none" w:sz="0" w:space="0" w:color="auto"/>
            <w:bottom w:val="none" w:sz="0" w:space="0" w:color="auto"/>
            <w:right w:val="none" w:sz="0" w:space="0" w:color="auto"/>
          </w:divBdr>
        </w:div>
        <w:div w:id="1861429037">
          <w:marLeft w:val="0"/>
          <w:marRight w:val="0"/>
          <w:marTop w:val="0"/>
          <w:marBottom w:val="0"/>
          <w:divBdr>
            <w:top w:val="none" w:sz="0" w:space="0" w:color="auto"/>
            <w:left w:val="none" w:sz="0" w:space="0" w:color="auto"/>
            <w:bottom w:val="none" w:sz="0" w:space="0" w:color="auto"/>
            <w:right w:val="none" w:sz="0" w:space="0" w:color="auto"/>
          </w:divBdr>
        </w:div>
      </w:divsChild>
    </w:div>
    <w:div w:id="2012179635">
      <w:bodyDiv w:val="1"/>
      <w:marLeft w:val="0"/>
      <w:marRight w:val="0"/>
      <w:marTop w:val="0"/>
      <w:marBottom w:val="0"/>
      <w:divBdr>
        <w:top w:val="none" w:sz="0" w:space="0" w:color="auto"/>
        <w:left w:val="none" w:sz="0" w:space="0" w:color="auto"/>
        <w:bottom w:val="none" w:sz="0" w:space="0" w:color="auto"/>
        <w:right w:val="none" w:sz="0" w:space="0" w:color="auto"/>
      </w:divBdr>
    </w:div>
    <w:div w:id="2064794765">
      <w:bodyDiv w:val="1"/>
      <w:marLeft w:val="0"/>
      <w:marRight w:val="0"/>
      <w:marTop w:val="0"/>
      <w:marBottom w:val="0"/>
      <w:divBdr>
        <w:top w:val="none" w:sz="0" w:space="0" w:color="auto"/>
        <w:left w:val="none" w:sz="0" w:space="0" w:color="auto"/>
        <w:bottom w:val="none" w:sz="0" w:space="0" w:color="auto"/>
        <w:right w:val="none" w:sz="0" w:space="0" w:color="auto"/>
      </w:divBdr>
    </w:div>
    <w:div w:id="2076396619">
      <w:bodyDiv w:val="1"/>
      <w:marLeft w:val="0"/>
      <w:marRight w:val="0"/>
      <w:marTop w:val="0"/>
      <w:marBottom w:val="0"/>
      <w:divBdr>
        <w:top w:val="none" w:sz="0" w:space="0" w:color="auto"/>
        <w:left w:val="none" w:sz="0" w:space="0" w:color="auto"/>
        <w:bottom w:val="none" w:sz="0" w:space="0" w:color="auto"/>
        <w:right w:val="none" w:sz="0" w:space="0" w:color="auto"/>
      </w:divBdr>
      <w:divsChild>
        <w:div w:id="1704287729">
          <w:marLeft w:val="0"/>
          <w:marRight w:val="0"/>
          <w:marTop w:val="0"/>
          <w:marBottom w:val="0"/>
          <w:divBdr>
            <w:top w:val="none" w:sz="0" w:space="0" w:color="auto"/>
            <w:left w:val="none" w:sz="0" w:space="0" w:color="auto"/>
            <w:bottom w:val="none" w:sz="0" w:space="0" w:color="auto"/>
            <w:right w:val="none" w:sz="0" w:space="0" w:color="auto"/>
          </w:divBdr>
          <w:divsChild>
            <w:div w:id="1500268318">
              <w:marLeft w:val="0"/>
              <w:marRight w:val="0"/>
              <w:marTop w:val="0"/>
              <w:marBottom w:val="0"/>
              <w:divBdr>
                <w:top w:val="none" w:sz="0" w:space="0" w:color="auto"/>
                <w:left w:val="none" w:sz="0" w:space="0" w:color="auto"/>
                <w:bottom w:val="none" w:sz="0" w:space="0" w:color="auto"/>
                <w:right w:val="none" w:sz="0" w:space="0" w:color="auto"/>
              </w:divBdr>
            </w:div>
          </w:divsChild>
        </w:div>
        <w:div w:id="1719015901">
          <w:marLeft w:val="0"/>
          <w:marRight w:val="0"/>
          <w:marTop w:val="0"/>
          <w:marBottom w:val="0"/>
          <w:divBdr>
            <w:top w:val="none" w:sz="0" w:space="0" w:color="auto"/>
            <w:left w:val="none" w:sz="0" w:space="0" w:color="auto"/>
            <w:bottom w:val="none" w:sz="0" w:space="0" w:color="auto"/>
            <w:right w:val="none" w:sz="0" w:space="0" w:color="auto"/>
          </w:divBdr>
          <w:divsChild>
            <w:div w:id="73288043">
              <w:marLeft w:val="0"/>
              <w:marRight w:val="0"/>
              <w:marTop w:val="0"/>
              <w:marBottom w:val="0"/>
              <w:divBdr>
                <w:top w:val="none" w:sz="0" w:space="0" w:color="auto"/>
                <w:left w:val="none" w:sz="0" w:space="0" w:color="auto"/>
                <w:bottom w:val="none" w:sz="0" w:space="0" w:color="auto"/>
                <w:right w:val="none" w:sz="0" w:space="0" w:color="auto"/>
              </w:divBdr>
            </w:div>
            <w:div w:id="176426455">
              <w:marLeft w:val="0"/>
              <w:marRight w:val="0"/>
              <w:marTop w:val="0"/>
              <w:marBottom w:val="0"/>
              <w:divBdr>
                <w:top w:val="none" w:sz="0" w:space="0" w:color="auto"/>
                <w:left w:val="none" w:sz="0" w:space="0" w:color="auto"/>
                <w:bottom w:val="none" w:sz="0" w:space="0" w:color="auto"/>
                <w:right w:val="none" w:sz="0" w:space="0" w:color="auto"/>
              </w:divBdr>
            </w:div>
            <w:div w:id="240987344">
              <w:marLeft w:val="0"/>
              <w:marRight w:val="0"/>
              <w:marTop w:val="0"/>
              <w:marBottom w:val="0"/>
              <w:divBdr>
                <w:top w:val="none" w:sz="0" w:space="0" w:color="auto"/>
                <w:left w:val="none" w:sz="0" w:space="0" w:color="auto"/>
                <w:bottom w:val="none" w:sz="0" w:space="0" w:color="auto"/>
                <w:right w:val="none" w:sz="0" w:space="0" w:color="auto"/>
              </w:divBdr>
            </w:div>
            <w:div w:id="439376374">
              <w:marLeft w:val="0"/>
              <w:marRight w:val="0"/>
              <w:marTop w:val="0"/>
              <w:marBottom w:val="0"/>
              <w:divBdr>
                <w:top w:val="none" w:sz="0" w:space="0" w:color="auto"/>
                <w:left w:val="none" w:sz="0" w:space="0" w:color="auto"/>
                <w:bottom w:val="none" w:sz="0" w:space="0" w:color="auto"/>
                <w:right w:val="none" w:sz="0" w:space="0" w:color="auto"/>
              </w:divBdr>
            </w:div>
            <w:div w:id="553666622">
              <w:marLeft w:val="0"/>
              <w:marRight w:val="0"/>
              <w:marTop w:val="0"/>
              <w:marBottom w:val="0"/>
              <w:divBdr>
                <w:top w:val="none" w:sz="0" w:space="0" w:color="auto"/>
                <w:left w:val="none" w:sz="0" w:space="0" w:color="auto"/>
                <w:bottom w:val="none" w:sz="0" w:space="0" w:color="auto"/>
                <w:right w:val="none" w:sz="0" w:space="0" w:color="auto"/>
              </w:divBdr>
            </w:div>
            <w:div w:id="596910667">
              <w:marLeft w:val="0"/>
              <w:marRight w:val="0"/>
              <w:marTop w:val="0"/>
              <w:marBottom w:val="0"/>
              <w:divBdr>
                <w:top w:val="none" w:sz="0" w:space="0" w:color="auto"/>
                <w:left w:val="none" w:sz="0" w:space="0" w:color="auto"/>
                <w:bottom w:val="none" w:sz="0" w:space="0" w:color="auto"/>
                <w:right w:val="none" w:sz="0" w:space="0" w:color="auto"/>
              </w:divBdr>
            </w:div>
            <w:div w:id="764421326">
              <w:marLeft w:val="0"/>
              <w:marRight w:val="0"/>
              <w:marTop w:val="0"/>
              <w:marBottom w:val="0"/>
              <w:divBdr>
                <w:top w:val="none" w:sz="0" w:space="0" w:color="auto"/>
                <w:left w:val="none" w:sz="0" w:space="0" w:color="auto"/>
                <w:bottom w:val="none" w:sz="0" w:space="0" w:color="auto"/>
                <w:right w:val="none" w:sz="0" w:space="0" w:color="auto"/>
              </w:divBdr>
            </w:div>
            <w:div w:id="821697947">
              <w:marLeft w:val="0"/>
              <w:marRight w:val="0"/>
              <w:marTop w:val="0"/>
              <w:marBottom w:val="0"/>
              <w:divBdr>
                <w:top w:val="none" w:sz="0" w:space="0" w:color="auto"/>
                <w:left w:val="none" w:sz="0" w:space="0" w:color="auto"/>
                <w:bottom w:val="none" w:sz="0" w:space="0" w:color="auto"/>
                <w:right w:val="none" w:sz="0" w:space="0" w:color="auto"/>
              </w:divBdr>
            </w:div>
            <w:div w:id="830020039">
              <w:marLeft w:val="0"/>
              <w:marRight w:val="0"/>
              <w:marTop w:val="0"/>
              <w:marBottom w:val="0"/>
              <w:divBdr>
                <w:top w:val="none" w:sz="0" w:space="0" w:color="auto"/>
                <w:left w:val="none" w:sz="0" w:space="0" w:color="auto"/>
                <w:bottom w:val="none" w:sz="0" w:space="0" w:color="auto"/>
                <w:right w:val="none" w:sz="0" w:space="0" w:color="auto"/>
              </w:divBdr>
            </w:div>
            <w:div w:id="848298103">
              <w:marLeft w:val="0"/>
              <w:marRight w:val="0"/>
              <w:marTop w:val="0"/>
              <w:marBottom w:val="0"/>
              <w:divBdr>
                <w:top w:val="none" w:sz="0" w:space="0" w:color="auto"/>
                <w:left w:val="none" w:sz="0" w:space="0" w:color="auto"/>
                <w:bottom w:val="none" w:sz="0" w:space="0" w:color="auto"/>
                <w:right w:val="none" w:sz="0" w:space="0" w:color="auto"/>
              </w:divBdr>
            </w:div>
            <w:div w:id="986393568">
              <w:marLeft w:val="0"/>
              <w:marRight w:val="0"/>
              <w:marTop w:val="0"/>
              <w:marBottom w:val="0"/>
              <w:divBdr>
                <w:top w:val="none" w:sz="0" w:space="0" w:color="auto"/>
                <w:left w:val="none" w:sz="0" w:space="0" w:color="auto"/>
                <w:bottom w:val="none" w:sz="0" w:space="0" w:color="auto"/>
                <w:right w:val="none" w:sz="0" w:space="0" w:color="auto"/>
              </w:divBdr>
            </w:div>
            <w:div w:id="1226800131">
              <w:marLeft w:val="0"/>
              <w:marRight w:val="0"/>
              <w:marTop w:val="0"/>
              <w:marBottom w:val="0"/>
              <w:divBdr>
                <w:top w:val="none" w:sz="0" w:space="0" w:color="auto"/>
                <w:left w:val="none" w:sz="0" w:space="0" w:color="auto"/>
                <w:bottom w:val="none" w:sz="0" w:space="0" w:color="auto"/>
                <w:right w:val="none" w:sz="0" w:space="0" w:color="auto"/>
              </w:divBdr>
            </w:div>
            <w:div w:id="1312907094">
              <w:marLeft w:val="0"/>
              <w:marRight w:val="0"/>
              <w:marTop w:val="0"/>
              <w:marBottom w:val="0"/>
              <w:divBdr>
                <w:top w:val="none" w:sz="0" w:space="0" w:color="auto"/>
                <w:left w:val="none" w:sz="0" w:space="0" w:color="auto"/>
                <w:bottom w:val="none" w:sz="0" w:space="0" w:color="auto"/>
                <w:right w:val="none" w:sz="0" w:space="0" w:color="auto"/>
              </w:divBdr>
            </w:div>
            <w:div w:id="1481507475">
              <w:marLeft w:val="0"/>
              <w:marRight w:val="0"/>
              <w:marTop w:val="0"/>
              <w:marBottom w:val="0"/>
              <w:divBdr>
                <w:top w:val="none" w:sz="0" w:space="0" w:color="auto"/>
                <w:left w:val="none" w:sz="0" w:space="0" w:color="auto"/>
                <w:bottom w:val="none" w:sz="0" w:space="0" w:color="auto"/>
                <w:right w:val="none" w:sz="0" w:space="0" w:color="auto"/>
              </w:divBdr>
            </w:div>
            <w:div w:id="1600330022">
              <w:marLeft w:val="0"/>
              <w:marRight w:val="0"/>
              <w:marTop w:val="0"/>
              <w:marBottom w:val="0"/>
              <w:divBdr>
                <w:top w:val="none" w:sz="0" w:space="0" w:color="auto"/>
                <w:left w:val="none" w:sz="0" w:space="0" w:color="auto"/>
                <w:bottom w:val="none" w:sz="0" w:space="0" w:color="auto"/>
                <w:right w:val="none" w:sz="0" w:space="0" w:color="auto"/>
              </w:divBdr>
            </w:div>
            <w:div w:id="1769351099">
              <w:marLeft w:val="0"/>
              <w:marRight w:val="0"/>
              <w:marTop w:val="0"/>
              <w:marBottom w:val="0"/>
              <w:divBdr>
                <w:top w:val="none" w:sz="0" w:space="0" w:color="auto"/>
                <w:left w:val="none" w:sz="0" w:space="0" w:color="auto"/>
                <w:bottom w:val="none" w:sz="0" w:space="0" w:color="auto"/>
                <w:right w:val="none" w:sz="0" w:space="0" w:color="auto"/>
              </w:divBdr>
            </w:div>
            <w:div w:id="1828011450">
              <w:marLeft w:val="0"/>
              <w:marRight w:val="0"/>
              <w:marTop w:val="0"/>
              <w:marBottom w:val="0"/>
              <w:divBdr>
                <w:top w:val="none" w:sz="0" w:space="0" w:color="auto"/>
                <w:left w:val="none" w:sz="0" w:space="0" w:color="auto"/>
                <w:bottom w:val="none" w:sz="0" w:space="0" w:color="auto"/>
                <w:right w:val="none" w:sz="0" w:space="0" w:color="auto"/>
              </w:divBdr>
            </w:div>
            <w:div w:id="1832214417">
              <w:marLeft w:val="0"/>
              <w:marRight w:val="0"/>
              <w:marTop w:val="0"/>
              <w:marBottom w:val="0"/>
              <w:divBdr>
                <w:top w:val="none" w:sz="0" w:space="0" w:color="auto"/>
                <w:left w:val="none" w:sz="0" w:space="0" w:color="auto"/>
                <w:bottom w:val="none" w:sz="0" w:space="0" w:color="auto"/>
                <w:right w:val="none" w:sz="0" w:space="0" w:color="auto"/>
              </w:divBdr>
            </w:div>
            <w:div w:id="20777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CF1D32-BDD0-453A-A3A0-69E651DE16B8}">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2.xml><?xml version="1.0" encoding="utf-8"?>
<ds:datastoreItem xmlns:ds="http://schemas.openxmlformats.org/officeDocument/2006/customXml" ds:itemID="{B65A0DFB-40BE-48FD-B8D1-839493E9428F}">
  <ds:schemaRefs>
    <ds:schemaRef ds:uri="http://schemas.openxmlformats.org/officeDocument/2006/bibliography"/>
  </ds:schemaRefs>
</ds:datastoreItem>
</file>

<file path=customXml/itemProps3.xml><?xml version="1.0" encoding="utf-8"?>
<ds:datastoreItem xmlns:ds="http://schemas.openxmlformats.org/officeDocument/2006/customXml" ds:itemID="{7E744128-5860-4543-B578-1D694E5D2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39</Pages>
  <Words>18750</Words>
  <Characters>106881</Characters>
  <Application>Microsoft Office Word</Application>
  <DocSecurity>0</DocSecurity>
  <Lines>890</Lines>
  <Paragraphs>250</Paragraphs>
  <ScaleCrop>false</ScaleCrop>
  <Company/>
  <LinksUpToDate>false</LinksUpToDate>
  <CharactersWithSpaces>125381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Šulková Eva</dc:creator>
  <cp:keywords/>
  <dc:description/>
  <cp:lastModifiedBy>Hačko Maroš</cp:lastModifiedBy>
  <cp:revision>6</cp:revision>
  <cp:lastPrinted>2026-07-13T15:00:00Z</cp:lastPrinted>
  <dcterms:created xsi:type="dcterms:W3CDTF">2026-08-17T06:56:00Z</dcterms:created>
  <dcterms:modified xsi:type="dcterms:W3CDTF">2026-08-18T12:29:00Z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ies>
</file>