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BB5A" w14:textId="77777777" w:rsidR="002D053D" w:rsidRDefault="00793393" w:rsidP="0033307F">
      <w:pPr>
        <w:pStyle w:val="Podtitul"/>
        <w:spacing w:after="0" w:line="240" w:lineRule="auto"/>
        <w:rPr>
          <w:rFonts w:ascii="Garamond" w:hAnsi="Garamond"/>
          <w:sz w:val="20"/>
          <w:szCs w:val="20"/>
        </w:rPr>
      </w:pPr>
      <w:r w:rsidRPr="00E82CE8">
        <w:rPr>
          <w:rFonts w:ascii="Roboto Thin" w:hAnsi="Roboto Thin"/>
          <w:noProof/>
          <w:sz w:val="48"/>
          <w:szCs w:val="48"/>
        </w:rPr>
        <w:drawing>
          <wp:inline distT="0" distB="0" distL="0" distR="0" wp14:anchorId="3C9DEFB5" wp14:editId="1201C002">
            <wp:extent cx="5760720" cy="314078"/>
            <wp:effectExtent l="0" t="0" r="0" b="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14078"/>
                    </a:xfrm>
                    <a:prstGeom prst="rect">
                      <a:avLst/>
                    </a:prstGeom>
                  </pic:spPr>
                </pic:pic>
              </a:graphicData>
            </a:graphic>
          </wp:inline>
        </w:drawing>
      </w:r>
    </w:p>
    <w:p w14:paraId="179D4730" w14:textId="77777777" w:rsidR="00793393" w:rsidRPr="00793393" w:rsidRDefault="00793393" w:rsidP="00793393"/>
    <w:p w14:paraId="07C0A79A" w14:textId="77777777" w:rsidR="002D053D" w:rsidRPr="0033307F" w:rsidRDefault="002D053D" w:rsidP="0033307F">
      <w:pPr>
        <w:spacing w:after="0" w:line="240" w:lineRule="auto"/>
        <w:rPr>
          <w:rFonts w:ascii="Garamond" w:hAnsi="Garamond"/>
          <w:b/>
          <w:bCs/>
          <w:sz w:val="20"/>
          <w:szCs w:val="20"/>
        </w:rPr>
      </w:pPr>
    </w:p>
    <w:p w14:paraId="04EA640A" w14:textId="77777777"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p>
    <w:p w14:paraId="2F0C83BD" w14:textId="77777777" w:rsidR="008F3931" w:rsidRPr="0033307F" w:rsidRDefault="008F3931" w:rsidP="00844171">
      <w:pPr>
        <w:spacing w:after="0" w:line="240" w:lineRule="auto"/>
        <w:jc w:val="center"/>
        <w:rPr>
          <w:rFonts w:ascii="Garamond" w:hAnsi="Garamond"/>
          <w:b/>
          <w:bCs/>
          <w:sz w:val="20"/>
          <w:szCs w:val="20"/>
        </w:rPr>
      </w:pPr>
    </w:p>
    <w:p w14:paraId="0E26B4AB" w14:textId="77777777" w:rsidR="00844171" w:rsidRPr="0033307F" w:rsidRDefault="00BA6797" w:rsidP="00844171">
      <w:pPr>
        <w:spacing w:after="0" w:line="240" w:lineRule="auto"/>
        <w:ind w:firstLine="708"/>
        <w:jc w:val="both"/>
        <w:rPr>
          <w:rFonts w:ascii="Garamond" w:hAnsi="Garamond"/>
          <w:sz w:val="20"/>
          <w:szCs w:val="20"/>
        </w:rPr>
      </w:pPr>
      <w:r>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Obchodnom registri Mestského súdu Bratislava III, oddiel: Sa, vložka č. 607/B v rámci zriadeného DNS s názvom: „</w:t>
      </w:r>
      <w:r>
        <w:rPr>
          <w:rFonts w:ascii="Garamond" w:hAnsi="Garamond"/>
          <w:b/>
          <w:bCs/>
          <w:sz w:val="20"/>
          <w:szCs w:val="20"/>
        </w:rPr>
        <w:t>Stavebné práce</w:t>
      </w:r>
      <w:r w:rsidR="00A2051F">
        <w:rPr>
          <w:rFonts w:ascii="Garamond" w:hAnsi="Garamond"/>
          <w:b/>
          <w:bCs/>
          <w:sz w:val="20"/>
          <w:szCs w:val="20"/>
        </w:rPr>
        <w:t>“</w:t>
      </w:r>
      <w:r w:rsidR="00B739E9">
        <w:rPr>
          <w:rFonts w:ascii="Garamond" w:hAnsi="Garamond"/>
          <w:b/>
          <w:bCs/>
          <w:sz w:val="20"/>
          <w:szCs w:val="20"/>
        </w:rPr>
        <w:t xml:space="preserve"> </w:t>
      </w:r>
      <w:r w:rsidR="00B739E9" w:rsidRPr="00B739E9">
        <w:rPr>
          <w:rFonts w:ascii="Garamond" w:hAnsi="Garamond"/>
          <w:b/>
          <w:bCs/>
          <w:sz w:val="20"/>
          <w:szCs w:val="20"/>
        </w:rPr>
        <w:t>– kategória 2 – stavebné práce na dráhe.</w:t>
      </w:r>
    </w:p>
    <w:p w14:paraId="7DEDB0C6" w14:textId="77777777" w:rsidR="00844171" w:rsidRPr="0033307F" w:rsidRDefault="00844171" w:rsidP="00844171">
      <w:pPr>
        <w:spacing w:after="0" w:line="240" w:lineRule="auto"/>
        <w:jc w:val="both"/>
        <w:rPr>
          <w:rFonts w:ascii="Garamond" w:hAnsi="Garamond"/>
          <w:sz w:val="20"/>
          <w:szCs w:val="20"/>
        </w:rPr>
      </w:pPr>
    </w:p>
    <w:p w14:paraId="22A3A606" w14:textId="77777777" w:rsidR="00B36D45" w:rsidRDefault="00844171" w:rsidP="00B36D45">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7B250506" w14:textId="77777777" w:rsidR="00B36D45" w:rsidRDefault="00B36D45" w:rsidP="00B36D45">
      <w:pPr>
        <w:spacing w:after="0" w:line="240" w:lineRule="auto"/>
        <w:jc w:val="center"/>
        <w:rPr>
          <w:rFonts w:ascii="Garamond" w:hAnsi="Garamond"/>
          <w:b/>
          <w:sz w:val="20"/>
          <w:szCs w:val="20"/>
        </w:rPr>
      </w:pPr>
    </w:p>
    <w:p w14:paraId="563EB702" w14:textId="77777777" w:rsidR="00C50FAD" w:rsidRPr="00B36D45" w:rsidRDefault="00C50FAD" w:rsidP="00B36D45">
      <w:pPr>
        <w:spacing w:after="0" w:line="240" w:lineRule="auto"/>
        <w:jc w:val="both"/>
        <w:rPr>
          <w:rFonts w:ascii="Garamond" w:hAnsi="Garamond"/>
          <w:b/>
          <w:sz w:val="20"/>
          <w:szCs w:val="20"/>
        </w:rPr>
      </w:pPr>
      <w:r w:rsidRPr="0033307F">
        <w:rPr>
          <w:rFonts w:ascii="Garamond" w:hAnsi="Garamond"/>
          <w:sz w:val="20"/>
          <w:szCs w:val="20"/>
        </w:rPr>
        <w:t xml:space="preserve">v rámci konkrétnej zákazky s názvom: </w:t>
      </w:r>
      <w:r w:rsidRPr="008C12FF">
        <w:rPr>
          <w:rFonts w:ascii="Garamond" w:hAnsi="Garamond"/>
          <w:b/>
          <w:bCs/>
          <w:sz w:val="20"/>
          <w:szCs w:val="20"/>
        </w:rPr>
        <w:t>„</w:t>
      </w:r>
      <w:bookmarkStart w:id="0" w:name="_Hlk234573594"/>
      <w:r w:rsidR="005A06A0" w:rsidRPr="005A06A0">
        <w:rPr>
          <w:rFonts w:ascii="Garamond" w:hAnsi="Garamond"/>
          <w:b/>
          <w:sz w:val="20"/>
          <w:szCs w:val="20"/>
        </w:rPr>
        <w:t>Operatívna oprava električkovej trate Hečkova – Hybešova</w:t>
      </w:r>
      <w:r w:rsidR="00A2051F" w:rsidRPr="00A2051F">
        <w:rPr>
          <w:rFonts w:ascii="Garamond" w:hAnsi="Garamond"/>
          <w:b/>
          <w:sz w:val="20"/>
          <w:szCs w:val="20"/>
        </w:rPr>
        <w:t>_</w:t>
      </w:r>
      <w:r w:rsidR="00B65085">
        <w:rPr>
          <w:rFonts w:ascii="Garamond" w:hAnsi="Garamond"/>
          <w:b/>
          <w:sz w:val="20"/>
          <w:szCs w:val="20"/>
        </w:rPr>
        <w:t>1</w:t>
      </w:r>
      <w:r w:rsidR="005A06A0">
        <w:rPr>
          <w:rFonts w:ascii="Garamond" w:hAnsi="Garamond"/>
          <w:b/>
          <w:sz w:val="20"/>
          <w:szCs w:val="20"/>
        </w:rPr>
        <w:t>2</w:t>
      </w:r>
      <w:r w:rsidR="00A2051F" w:rsidRPr="00A2051F">
        <w:rPr>
          <w:rFonts w:ascii="Garamond" w:hAnsi="Garamond"/>
          <w:b/>
          <w:sz w:val="20"/>
          <w:szCs w:val="20"/>
        </w:rPr>
        <w:t>_202</w:t>
      </w:r>
      <w:r w:rsidR="00793393">
        <w:rPr>
          <w:rFonts w:ascii="Garamond" w:hAnsi="Garamond"/>
          <w:b/>
          <w:sz w:val="20"/>
          <w:szCs w:val="20"/>
        </w:rPr>
        <w:t>6</w:t>
      </w:r>
      <w:bookmarkEnd w:id="0"/>
      <w:r>
        <w:rPr>
          <w:rFonts w:ascii="Garamond" w:hAnsi="Garamond"/>
          <w:b/>
          <w:bCs/>
          <w:sz w:val="20"/>
          <w:szCs w:val="20"/>
        </w:rPr>
        <w:t>“,</w:t>
      </w:r>
      <w:r w:rsidR="00AD0629">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w:t>
      </w:r>
      <w:r w:rsidRPr="00997A9C">
        <w:rPr>
          <w:rFonts w:ascii="Garamond" w:hAnsi="Garamond"/>
          <w:sz w:val="20"/>
          <w:szCs w:val="20"/>
        </w:rPr>
        <w:t xml:space="preserve">JOSEPHINE, ktorého oznámenie o vyhlásení verejného obstarávania bolo zverejnené </w:t>
      </w:r>
      <w:bookmarkStart w:id="1" w:name="_Hlk154642926"/>
      <w:r w:rsidRPr="00997A9C">
        <w:rPr>
          <w:rFonts w:ascii="Garamond" w:hAnsi="Garamond"/>
          <w:sz w:val="20"/>
          <w:szCs w:val="20"/>
        </w:rPr>
        <w:t xml:space="preserve">v Európskom vestníku pod značkou </w:t>
      </w:r>
      <w:r w:rsidR="00943AA8" w:rsidRPr="00997A9C">
        <w:rPr>
          <w:rFonts w:ascii="Garamond" w:hAnsi="Garamond"/>
          <w:sz w:val="20"/>
          <w:szCs w:val="20"/>
        </w:rPr>
        <w:t xml:space="preserve">2021/S 212-560107 </w:t>
      </w:r>
      <w:r w:rsidRPr="00997A9C">
        <w:rPr>
          <w:rFonts w:ascii="Garamond" w:hAnsi="Garamond"/>
          <w:sz w:val="20"/>
          <w:szCs w:val="20"/>
        </w:rPr>
        <w:t xml:space="preserve">zo dňa </w:t>
      </w:r>
      <w:r w:rsidR="00943AA8" w:rsidRPr="00997A9C">
        <w:rPr>
          <w:rFonts w:ascii="Garamond" w:hAnsi="Garamond"/>
          <w:sz w:val="20"/>
          <w:szCs w:val="20"/>
        </w:rPr>
        <w:t>02.11.2021</w:t>
      </w:r>
      <w:r w:rsidRPr="00997A9C">
        <w:rPr>
          <w:rFonts w:ascii="Garamond" w:hAnsi="Garamond"/>
          <w:sz w:val="20"/>
          <w:szCs w:val="20"/>
        </w:rPr>
        <w:t xml:space="preserve"> a vo Vestníku verejného obstarávania vedeného Úradom pre verejné obstarávanie č. </w:t>
      </w:r>
      <w:r w:rsidR="00943AA8" w:rsidRPr="00997A9C">
        <w:rPr>
          <w:rFonts w:ascii="Garamond" w:hAnsi="Garamond"/>
          <w:sz w:val="20"/>
          <w:szCs w:val="20"/>
        </w:rPr>
        <w:t>252/2021</w:t>
      </w:r>
      <w:r w:rsidRPr="00997A9C">
        <w:rPr>
          <w:rFonts w:ascii="Garamond" w:hAnsi="Garamond"/>
          <w:sz w:val="20"/>
          <w:szCs w:val="20"/>
        </w:rPr>
        <w:t xml:space="preserve"> pod značkou </w:t>
      </w:r>
      <w:r w:rsidR="00943AA8" w:rsidRPr="00997A9C">
        <w:rPr>
          <w:rFonts w:ascii="Garamond" w:hAnsi="Garamond"/>
          <w:sz w:val="20"/>
          <w:szCs w:val="20"/>
        </w:rPr>
        <w:t>52672-MUP dňa 3. 11. 2021</w:t>
      </w:r>
      <w:bookmarkEnd w:id="1"/>
      <w:r w:rsidR="00943AA8" w:rsidRPr="00997A9C">
        <w:rPr>
          <w:rFonts w:ascii="Garamond" w:hAnsi="Garamond"/>
          <w:sz w:val="20"/>
          <w:szCs w:val="20"/>
        </w:rPr>
        <w:t>.</w:t>
      </w:r>
    </w:p>
    <w:p w14:paraId="3EFF9D12" w14:textId="77777777" w:rsidR="00844171" w:rsidRPr="0033307F" w:rsidRDefault="00844171" w:rsidP="00844171">
      <w:pPr>
        <w:spacing w:after="0" w:line="240" w:lineRule="auto"/>
        <w:jc w:val="both"/>
        <w:rPr>
          <w:rFonts w:ascii="Garamond" w:hAnsi="Garamond"/>
          <w:b/>
          <w:bCs/>
          <w:sz w:val="20"/>
          <w:szCs w:val="20"/>
        </w:rPr>
      </w:pPr>
    </w:p>
    <w:p w14:paraId="6F39911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0E80A349" w14:textId="77777777" w:rsidR="00844171" w:rsidRPr="0033307F" w:rsidRDefault="00844171" w:rsidP="00844171">
      <w:pPr>
        <w:pStyle w:val="Odsekzoznamu"/>
        <w:spacing w:after="0" w:line="240" w:lineRule="auto"/>
        <w:rPr>
          <w:rFonts w:ascii="Garamond" w:hAnsi="Garamond"/>
          <w:bCs/>
          <w:sz w:val="20"/>
          <w:szCs w:val="20"/>
        </w:rPr>
      </w:pPr>
    </w:p>
    <w:p w14:paraId="7804DF57" w14:textId="77777777" w:rsidR="005A06A0" w:rsidRDefault="005A06A0" w:rsidP="00844171">
      <w:pPr>
        <w:pStyle w:val="Odsekzoznamu"/>
        <w:rPr>
          <w:rStyle w:val="Hypertextovprepojenie"/>
          <w:rFonts w:ascii="Garamond" w:hAnsi="Garamond"/>
          <w:sz w:val="20"/>
          <w:szCs w:val="20"/>
        </w:rPr>
      </w:pPr>
      <w:r w:rsidRPr="005A06A0">
        <w:rPr>
          <w:rStyle w:val="Hypertextovprepojenie"/>
          <w:rFonts w:ascii="Garamond" w:hAnsi="Garamond"/>
          <w:sz w:val="20"/>
          <w:szCs w:val="20"/>
        </w:rPr>
        <w:t>https://josephine.proebiz.com/sk/tender/</w:t>
      </w:r>
      <w:bookmarkStart w:id="2" w:name="_Hlk236292396"/>
      <w:r w:rsidRPr="005A06A0">
        <w:rPr>
          <w:rStyle w:val="Hypertextovprepojenie"/>
          <w:rFonts w:ascii="Garamond" w:hAnsi="Garamond"/>
          <w:sz w:val="20"/>
          <w:szCs w:val="20"/>
        </w:rPr>
        <w:t>79766</w:t>
      </w:r>
      <w:bookmarkEnd w:id="2"/>
      <w:r w:rsidRPr="005A06A0">
        <w:rPr>
          <w:rStyle w:val="Hypertextovprepojenie"/>
          <w:rFonts w:ascii="Garamond" w:hAnsi="Garamond"/>
          <w:sz w:val="20"/>
          <w:szCs w:val="20"/>
        </w:rPr>
        <w:t>/summary</w:t>
      </w:r>
    </w:p>
    <w:p w14:paraId="6DF8F2CE" w14:textId="77777777" w:rsidR="00844171" w:rsidRPr="007416DC" w:rsidRDefault="00943AA8" w:rsidP="00844171">
      <w:pPr>
        <w:pStyle w:val="Odsekzoznamu"/>
        <w:rPr>
          <w:rStyle w:val="Hypertextovprepojenie"/>
        </w:rPr>
      </w:pPr>
      <w:hyperlink r:id="rId9" w:history="1">
        <w:r w:rsidRPr="00943AA8">
          <w:rPr>
            <w:rStyle w:val="Hypertextovprepojenie"/>
            <w:rFonts w:ascii="Garamond" w:hAnsi="Garamond"/>
            <w:sz w:val="20"/>
            <w:szCs w:val="20"/>
          </w:rPr>
          <w:t>https://www.uvo.gov.sk/vyhladavanie-profilov/zakazky/6484</w:t>
        </w:r>
      </w:hyperlink>
    </w:p>
    <w:p w14:paraId="0287BFC0" w14:textId="77777777" w:rsidR="00943AA8" w:rsidRDefault="00943AA8" w:rsidP="00844171">
      <w:pPr>
        <w:pStyle w:val="Odsekzoznamu"/>
        <w:rPr>
          <w:rFonts w:ascii="Garamond" w:hAnsi="Garamond"/>
          <w:b/>
          <w:bCs/>
        </w:rPr>
      </w:pPr>
    </w:p>
    <w:p w14:paraId="2CD3E66B" w14:textId="77777777"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83B5D28" w14:textId="77777777" w:rsidR="007416DC" w:rsidRDefault="005A06A0" w:rsidP="00844171">
      <w:pPr>
        <w:pStyle w:val="Odsekzoznamu"/>
        <w:spacing w:after="0" w:line="240" w:lineRule="auto"/>
        <w:rPr>
          <w:rFonts w:ascii="Garamond" w:hAnsi="Garamond"/>
          <w:bCs/>
          <w:sz w:val="20"/>
          <w:szCs w:val="20"/>
        </w:rPr>
      </w:pPr>
      <w:r w:rsidRPr="005A06A0">
        <w:rPr>
          <w:rFonts w:ascii="Garamond" w:hAnsi="Garamond"/>
          <w:bCs/>
          <w:sz w:val="20"/>
          <w:szCs w:val="20"/>
        </w:rPr>
        <w:t>79766</w:t>
      </w:r>
    </w:p>
    <w:p w14:paraId="7871A08B" w14:textId="77777777" w:rsidR="00793393" w:rsidRPr="0033307F" w:rsidRDefault="00793393" w:rsidP="00844171">
      <w:pPr>
        <w:pStyle w:val="Odsekzoznamu"/>
        <w:spacing w:after="0" w:line="240" w:lineRule="auto"/>
        <w:rPr>
          <w:rFonts w:ascii="Garamond" w:hAnsi="Garamond"/>
          <w:bCs/>
          <w:sz w:val="20"/>
          <w:szCs w:val="20"/>
        </w:rPr>
      </w:pPr>
    </w:p>
    <w:p w14:paraId="3A28EC9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F09D6BE"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7800819" w14:textId="77777777" w:rsidR="00844171" w:rsidRPr="0033307F" w:rsidRDefault="00844171" w:rsidP="00844171">
      <w:pPr>
        <w:pStyle w:val="Odsekzoznamu"/>
        <w:spacing w:after="0" w:line="240" w:lineRule="auto"/>
        <w:rPr>
          <w:rFonts w:ascii="Garamond" w:hAnsi="Garamond"/>
          <w:b/>
          <w:bCs/>
          <w:sz w:val="20"/>
          <w:szCs w:val="20"/>
        </w:rPr>
      </w:pPr>
    </w:p>
    <w:p w14:paraId="15C36F17"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05898E31"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09209032" w14:textId="77777777" w:rsidR="001300D5" w:rsidRDefault="00C50FAD" w:rsidP="002772D3">
      <w:pPr>
        <w:pStyle w:val="Odsekzoznamu"/>
        <w:spacing w:after="0" w:line="240" w:lineRule="auto"/>
        <w:jc w:val="both"/>
        <w:rPr>
          <w:rFonts w:ascii="Garamond" w:hAnsi="Garamond"/>
          <w:bCs/>
          <w:sz w:val="20"/>
          <w:szCs w:val="20"/>
        </w:rPr>
      </w:pPr>
      <w:r w:rsidRPr="00744EB3">
        <w:rPr>
          <w:rFonts w:ascii="Garamond" w:hAnsi="Garamond"/>
          <w:bCs/>
          <w:sz w:val="20"/>
          <w:szCs w:val="20"/>
        </w:rPr>
        <w:t xml:space="preserve">       </w:t>
      </w:r>
      <w:r w:rsidR="008C12FF" w:rsidRPr="00744EB3">
        <w:rPr>
          <w:rFonts w:ascii="Garamond" w:hAnsi="Garamond"/>
          <w:bCs/>
          <w:sz w:val="20"/>
          <w:szCs w:val="20"/>
        </w:rPr>
        <w:t xml:space="preserve"> </w:t>
      </w:r>
      <w:r w:rsidR="005A06A0" w:rsidRPr="005A06A0">
        <w:rPr>
          <w:rFonts w:ascii="Garamond" w:hAnsi="Garamond"/>
          <w:b/>
          <w:sz w:val="20"/>
          <w:szCs w:val="20"/>
        </w:rPr>
        <w:t>Operatívna oprava električkovej trate Hečkova – Hybešova</w:t>
      </w:r>
      <w:r w:rsidR="005A06A0" w:rsidRPr="00A2051F">
        <w:rPr>
          <w:rFonts w:ascii="Garamond" w:hAnsi="Garamond"/>
          <w:b/>
          <w:sz w:val="20"/>
          <w:szCs w:val="20"/>
        </w:rPr>
        <w:t>_</w:t>
      </w:r>
      <w:r w:rsidR="005A06A0">
        <w:rPr>
          <w:rFonts w:ascii="Garamond" w:hAnsi="Garamond"/>
          <w:b/>
          <w:sz w:val="20"/>
          <w:szCs w:val="20"/>
        </w:rPr>
        <w:t>12</w:t>
      </w:r>
      <w:r w:rsidR="005A06A0" w:rsidRPr="00A2051F">
        <w:rPr>
          <w:rFonts w:ascii="Garamond" w:hAnsi="Garamond"/>
          <w:b/>
          <w:sz w:val="20"/>
          <w:szCs w:val="20"/>
        </w:rPr>
        <w:t>_202</w:t>
      </w:r>
      <w:r w:rsidR="005A06A0">
        <w:rPr>
          <w:rFonts w:ascii="Garamond" w:hAnsi="Garamond"/>
          <w:b/>
          <w:sz w:val="20"/>
          <w:szCs w:val="20"/>
        </w:rPr>
        <w:t>6</w:t>
      </w:r>
    </w:p>
    <w:p w14:paraId="41488FF4" w14:textId="77777777" w:rsidR="00EA5D46" w:rsidRDefault="00EA5D46" w:rsidP="002772D3">
      <w:pPr>
        <w:pStyle w:val="Odsekzoznamu"/>
        <w:spacing w:after="0" w:line="240" w:lineRule="auto"/>
        <w:jc w:val="both"/>
        <w:rPr>
          <w:rFonts w:ascii="Garamond" w:hAnsi="Garamond"/>
          <w:bCs/>
          <w:sz w:val="20"/>
          <w:szCs w:val="20"/>
        </w:rPr>
      </w:pPr>
    </w:p>
    <w:p w14:paraId="17C7498D" w14:textId="77777777" w:rsidR="00EA5D46" w:rsidRDefault="00EA5D46" w:rsidP="002772D3">
      <w:pPr>
        <w:pStyle w:val="Odsekzoznamu"/>
        <w:spacing w:after="0" w:line="240" w:lineRule="auto"/>
        <w:jc w:val="both"/>
        <w:rPr>
          <w:rFonts w:ascii="Garamond" w:hAnsi="Garamond"/>
          <w:b/>
          <w:sz w:val="20"/>
          <w:szCs w:val="20"/>
        </w:rPr>
      </w:pPr>
      <w:r w:rsidRPr="00EA5D46">
        <w:rPr>
          <w:rFonts w:ascii="Garamond" w:hAnsi="Garamond"/>
          <w:b/>
          <w:sz w:val="20"/>
          <w:szCs w:val="20"/>
        </w:rPr>
        <w:t>Evidenčné číslo</w:t>
      </w:r>
    </w:p>
    <w:p w14:paraId="535D6BC1" w14:textId="77777777" w:rsidR="00EA5D46" w:rsidRDefault="00EA5D46" w:rsidP="002772D3">
      <w:pPr>
        <w:pStyle w:val="Odsekzoznamu"/>
        <w:spacing w:after="0" w:line="240" w:lineRule="auto"/>
        <w:jc w:val="both"/>
        <w:rPr>
          <w:rFonts w:ascii="Garamond" w:hAnsi="Garamond"/>
          <w:bCs/>
          <w:sz w:val="20"/>
          <w:szCs w:val="20"/>
        </w:rPr>
      </w:pPr>
      <w:r w:rsidRPr="00EA5D46">
        <w:rPr>
          <w:rFonts w:ascii="Garamond" w:hAnsi="Garamond"/>
          <w:bCs/>
          <w:sz w:val="20"/>
          <w:szCs w:val="20"/>
        </w:rPr>
        <w:t>DNS NL 3/2021</w:t>
      </w:r>
      <w:r w:rsidR="00793393">
        <w:rPr>
          <w:rFonts w:ascii="Garamond" w:hAnsi="Garamond"/>
          <w:bCs/>
          <w:sz w:val="20"/>
          <w:szCs w:val="20"/>
        </w:rPr>
        <w:t>, kat. 2</w:t>
      </w:r>
    </w:p>
    <w:p w14:paraId="41FBBA88" w14:textId="77777777" w:rsidR="00EA5D46" w:rsidRPr="00EA5D46" w:rsidRDefault="00EA5D46" w:rsidP="002772D3">
      <w:pPr>
        <w:pStyle w:val="Odsekzoznamu"/>
        <w:spacing w:after="0" w:line="240" w:lineRule="auto"/>
        <w:jc w:val="both"/>
        <w:rPr>
          <w:rFonts w:ascii="Garamond" w:hAnsi="Garamond"/>
          <w:bCs/>
          <w:sz w:val="20"/>
          <w:szCs w:val="20"/>
        </w:rPr>
      </w:pPr>
      <w:r>
        <w:rPr>
          <w:rFonts w:ascii="Garamond" w:hAnsi="Garamond"/>
          <w:bCs/>
          <w:sz w:val="20"/>
          <w:szCs w:val="20"/>
        </w:rPr>
        <w:t xml:space="preserve">výzva č. </w:t>
      </w:r>
      <w:r w:rsidR="00B65085">
        <w:rPr>
          <w:rFonts w:ascii="Garamond" w:hAnsi="Garamond"/>
          <w:bCs/>
          <w:sz w:val="20"/>
          <w:szCs w:val="20"/>
        </w:rPr>
        <w:t>1</w:t>
      </w:r>
      <w:r w:rsidR="005A06A0">
        <w:rPr>
          <w:rFonts w:ascii="Garamond" w:hAnsi="Garamond"/>
          <w:bCs/>
          <w:sz w:val="20"/>
          <w:szCs w:val="20"/>
        </w:rPr>
        <w:t>2</w:t>
      </w:r>
      <w:r w:rsidR="00793393" w:rsidRPr="00793393">
        <w:rPr>
          <w:rFonts w:ascii="Garamond" w:hAnsi="Garamond"/>
          <w:bCs/>
          <w:sz w:val="20"/>
          <w:szCs w:val="20"/>
        </w:rPr>
        <w:t>_2026</w:t>
      </w:r>
    </w:p>
    <w:p w14:paraId="712FD110" w14:textId="77777777" w:rsidR="002772D3" w:rsidRPr="00EA5D46" w:rsidRDefault="001300D5" w:rsidP="00EA5D46">
      <w:pPr>
        <w:pStyle w:val="Odsekzoznamu"/>
        <w:spacing w:after="0" w:line="240" w:lineRule="auto"/>
        <w:jc w:val="both"/>
        <w:rPr>
          <w:rFonts w:ascii="Garamond" w:hAnsi="Garamond"/>
          <w:b/>
          <w:bCs/>
          <w:sz w:val="20"/>
          <w:szCs w:val="20"/>
        </w:rPr>
      </w:pPr>
      <w:r>
        <w:rPr>
          <w:rFonts w:ascii="Garamond" w:hAnsi="Garamond"/>
          <w:b/>
          <w:bCs/>
          <w:sz w:val="20"/>
          <w:szCs w:val="20"/>
        </w:rPr>
        <w:t xml:space="preserve">        </w:t>
      </w:r>
    </w:p>
    <w:p w14:paraId="527454F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53EC4ED6" w14:textId="77777777" w:rsidR="00844171" w:rsidRPr="0033307F" w:rsidRDefault="00997A9C"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2B99500B" w14:textId="77777777" w:rsidR="00844171" w:rsidRPr="0033307F" w:rsidRDefault="00844171" w:rsidP="00844171">
      <w:pPr>
        <w:pStyle w:val="Odsekzoznamu"/>
        <w:spacing w:after="0" w:line="240" w:lineRule="auto"/>
        <w:ind w:left="1125"/>
        <w:rPr>
          <w:rFonts w:ascii="Garamond" w:hAnsi="Garamond"/>
          <w:bCs/>
          <w:sz w:val="20"/>
          <w:szCs w:val="20"/>
        </w:rPr>
      </w:pPr>
    </w:p>
    <w:p w14:paraId="33A089D8"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0D4E0C3"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71BF62A4" w14:textId="77777777" w:rsidR="00844171" w:rsidRPr="0033307F" w:rsidRDefault="00844171" w:rsidP="00844171">
      <w:pPr>
        <w:pStyle w:val="Odsekzoznamu"/>
        <w:spacing w:after="0" w:line="240" w:lineRule="auto"/>
        <w:ind w:left="1125"/>
        <w:rPr>
          <w:rFonts w:ascii="Garamond" w:hAnsi="Garamond"/>
          <w:bCs/>
          <w:sz w:val="20"/>
          <w:szCs w:val="20"/>
        </w:rPr>
      </w:pPr>
    </w:p>
    <w:p w14:paraId="56382A8F" w14:textId="77777777" w:rsidR="00C50FAD" w:rsidRPr="00C50FAD" w:rsidRDefault="00997A9C" w:rsidP="00C50FAD">
      <w:pPr>
        <w:pStyle w:val="Odsekzoznamu"/>
        <w:spacing w:after="0" w:line="240" w:lineRule="auto"/>
        <w:ind w:left="1125"/>
        <w:rPr>
          <w:rFonts w:ascii="Garamond" w:hAnsi="Garamond"/>
          <w:b/>
          <w:sz w:val="20"/>
          <w:szCs w:val="20"/>
        </w:rPr>
      </w:pPr>
      <w:r>
        <w:rPr>
          <w:rFonts w:ascii="Garamond" w:hAnsi="Garamond"/>
          <w:b/>
          <w:sz w:val="20"/>
          <w:szCs w:val="20"/>
        </w:rPr>
        <w:t>45000000 Stavebné práce</w:t>
      </w:r>
    </w:p>
    <w:p w14:paraId="43C588E4" w14:textId="77777777" w:rsidR="00844171" w:rsidRPr="00B165F2" w:rsidRDefault="00844171" w:rsidP="00C50FAD">
      <w:pPr>
        <w:pStyle w:val="Odsekzoznamu"/>
        <w:spacing w:after="0" w:line="240" w:lineRule="auto"/>
        <w:ind w:left="1125"/>
        <w:rPr>
          <w:rFonts w:ascii="Garamond" w:hAnsi="Garamond"/>
          <w:bCs/>
          <w:sz w:val="20"/>
          <w:szCs w:val="20"/>
        </w:rPr>
      </w:pPr>
    </w:p>
    <w:p w14:paraId="0C215D9C" w14:textId="77777777" w:rsidR="00C50FAD" w:rsidRPr="000B2F54"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 xml:space="preserve">Podrobné vymedzenie (špecifikácia) predmetu konkrétnej zákazky zadávanej s použitím dynamického nákupného systému, technické </w:t>
      </w:r>
      <w:r w:rsidRPr="000B2F54">
        <w:rPr>
          <w:rFonts w:ascii="Garamond" w:hAnsi="Garamond"/>
          <w:b/>
          <w:bCs/>
          <w:sz w:val="20"/>
          <w:szCs w:val="20"/>
        </w:rPr>
        <w:t>požiadavky:</w:t>
      </w:r>
    </w:p>
    <w:p w14:paraId="7710E7C9" w14:textId="77777777" w:rsidR="00B3623C" w:rsidRPr="000B2F54" w:rsidRDefault="00B3623C" w:rsidP="00B3623C">
      <w:pPr>
        <w:pStyle w:val="Odsekzoznamu"/>
        <w:spacing w:after="0" w:line="240" w:lineRule="auto"/>
        <w:ind w:left="1125"/>
        <w:jc w:val="both"/>
        <w:rPr>
          <w:rFonts w:ascii="Segoe UI" w:eastAsia="Times New Roman" w:hAnsi="Segoe UI" w:cs="Segoe UI"/>
          <w:color w:val="212121"/>
          <w:sz w:val="23"/>
          <w:szCs w:val="23"/>
        </w:rPr>
      </w:pPr>
    </w:p>
    <w:p w14:paraId="24D1C7C2" w14:textId="77777777" w:rsidR="008F3E76" w:rsidRPr="008F3E76" w:rsidRDefault="00F02C13" w:rsidP="008F3E76">
      <w:pPr>
        <w:pStyle w:val="Odsekzoznamu"/>
        <w:ind w:left="1125"/>
        <w:rPr>
          <w:rFonts w:ascii="Garamond" w:hAnsi="Garamond"/>
          <w:sz w:val="20"/>
          <w:szCs w:val="20"/>
        </w:rPr>
      </w:pPr>
      <w:r w:rsidRPr="008F3E76">
        <w:rPr>
          <w:rFonts w:ascii="Garamond" w:hAnsi="Garamond"/>
          <w:sz w:val="20"/>
          <w:szCs w:val="20"/>
        </w:rPr>
        <w:t xml:space="preserve">Predmetom zákazky je </w:t>
      </w:r>
      <w:r w:rsidR="008F3E76" w:rsidRPr="008F3E76">
        <w:rPr>
          <w:rFonts w:ascii="Garamond" w:hAnsi="Garamond"/>
          <w:sz w:val="20"/>
          <w:szCs w:val="20"/>
        </w:rPr>
        <w:t xml:space="preserve">oprava dvojkoľajnej električkovej trate  zo žliabkových koľajníc na Račianskej </w:t>
      </w:r>
      <w:proofErr w:type="spellStart"/>
      <w:r w:rsidR="008F3E76" w:rsidRPr="008F3E76">
        <w:rPr>
          <w:rFonts w:ascii="Garamond" w:hAnsi="Garamond"/>
          <w:sz w:val="20"/>
          <w:szCs w:val="20"/>
        </w:rPr>
        <w:t>radiále</w:t>
      </w:r>
      <w:proofErr w:type="spellEnd"/>
      <w:r w:rsidR="008F3E76" w:rsidRPr="008F3E76">
        <w:rPr>
          <w:rFonts w:ascii="Garamond" w:hAnsi="Garamond"/>
          <w:sz w:val="20"/>
          <w:szCs w:val="20"/>
        </w:rPr>
        <w:t xml:space="preserve">  v úseku Hečkova ul. -  </w:t>
      </w:r>
      <w:proofErr w:type="spellStart"/>
      <w:r w:rsidR="008F3E76" w:rsidRPr="008F3E76">
        <w:rPr>
          <w:rFonts w:ascii="Garamond" w:hAnsi="Garamond"/>
          <w:sz w:val="20"/>
          <w:szCs w:val="20"/>
        </w:rPr>
        <w:t>Hybešova</w:t>
      </w:r>
      <w:proofErr w:type="spellEnd"/>
      <w:r w:rsidR="008F3E76" w:rsidRPr="008F3E76">
        <w:rPr>
          <w:rFonts w:ascii="Garamond" w:hAnsi="Garamond"/>
          <w:sz w:val="20"/>
          <w:szCs w:val="20"/>
        </w:rPr>
        <w:t xml:space="preserve"> ul.  Dĺžka úseku, vrátane prechodových úsekov  S49/</w:t>
      </w:r>
      <w:proofErr w:type="spellStart"/>
      <w:r w:rsidR="008F3E76" w:rsidRPr="008F3E76">
        <w:rPr>
          <w:rFonts w:ascii="Garamond" w:hAnsi="Garamond"/>
          <w:sz w:val="20"/>
          <w:szCs w:val="20"/>
        </w:rPr>
        <w:t>Ri</w:t>
      </w:r>
      <w:proofErr w:type="spellEnd"/>
      <w:r w:rsidR="008F3E76" w:rsidRPr="008F3E76">
        <w:rPr>
          <w:rFonts w:ascii="Garamond" w:hAnsi="Garamond"/>
          <w:sz w:val="20"/>
          <w:szCs w:val="20"/>
        </w:rPr>
        <w:t>,  je 162,30 m.  Trať v predmetnom úseku je z dvoch odlišných konštrukcií.</w:t>
      </w:r>
    </w:p>
    <w:p w14:paraId="1EE93093" w14:textId="77777777" w:rsidR="008F3E76" w:rsidRPr="008F3E76" w:rsidRDefault="008F3E76" w:rsidP="008F3E76">
      <w:pPr>
        <w:pStyle w:val="Odsekzoznamu"/>
        <w:ind w:left="1125"/>
        <w:rPr>
          <w:rFonts w:ascii="Garamond" w:hAnsi="Garamond"/>
          <w:b/>
          <w:bCs/>
          <w:sz w:val="20"/>
          <w:szCs w:val="20"/>
        </w:rPr>
      </w:pPr>
    </w:p>
    <w:p w14:paraId="72F93BBC" w14:textId="77777777" w:rsidR="008F3E76" w:rsidRPr="008F3E76" w:rsidRDefault="008F3E76" w:rsidP="008F3E76">
      <w:pPr>
        <w:pStyle w:val="Odsekzoznamu"/>
        <w:ind w:left="1125"/>
        <w:rPr>
          <w:rFonts w:ascii="Garamond" w:hAnsi="Garamond"/>
          <w:sz w:val="20"/>
          <w:szCs w:val="20"/>
        </w:rPr>
      </w:pPr>
      <w:r w:rsidRPr="008F3E76">
        <w:rPr>
          <w:rFonts w:ascii="Garamond" w:hAnsi="Garamond"/>
          <w:sz w:val="20"/>
          <w:szCs w:val="20"/>
        </w:rPr>
        <w:lastRenderedPageBreak/>
        <w:t>Úseku celkovej dĺžky 230,07 m dvojkoľajne  je čiastočne v oblúku s R=125 m  a čiastočne v priamej je koľajový zvršok :</w:t>
      </w:r>
    </w:p>
    <w:p w14:paraId="5E758E4F" w14:textId="77777777" w:rsidR="008F3E76" w:rsidRPr="008F3E76" w:rsidRDefault="008F3E76" w:rsidP="008F3E76">
      <w:pPr>
        <w:pStyle w:val="Odsekzoznamu"/>
        <w:numPr>
          <w:ilvl w:val="0"/>
          <w:numId w:val="32"/>
        </w:numPr>
        <w:ind w:firstLine="414"/>
        <w:rPr>
          <w:rFonts w:ascii="Garamond" w:hAnsi="Garamond"/>
          <w:sz w:val="20"/>
          <w:szCs w:val="20"/>
        </w:rPr>
      </w:pPr>
      <w:r w:rsidRPr="008F3E76">
        <w:rPr>
          <w:rFonts w:ascii="Garamond" w:hAnsi="Garamond"/>
          <w:sz w:val="20"/>
          <w:szCs w:val="20"/>
        </w:rPr>
        <w:t xml:space="preserve">v oblúku s R=125 m  zo žliabkových koľajníc na drevených podvaloch – </w:t>
      </w:r>
      <w:proofErr w:type="spellStart"/>
      <w:r w:rsidRPr="008F3E76">
        <w:rPr>
          <w:rFonts w:ascii="Garamond" w:hAnsi="Garamond"/>
          <w:sz w:val="20"/>
          <w:szCs w:val="20"/>
        </w:rPr>
        <w:t>dĺ</w:t>
      </w:r>
      <w:proofErr w:type="spellEnd"/>
      <w:r w:rsidRPr="008F3E76">
        <w:rPr>
          <w:rFonts w:ascii="Garamond" w:hAnsi="Garamond"/>
          <w:sz w:val="20"/>
          <w:szCs w:val="20"/>
        </w:rPr>
        <w:t>. 162,30 m</w:t>
      </w:r>
    </w:p>
    <w:p w14:paraId="0813377E" w14:textId="119453D3" w:rsidR="008F3E76" w:rsidRPr="008F3E76" w:rsidRDefault="008F3E76" w:rsidP="008F3E76">
      <w:pPr>
        <w:pStyle w:val="Odsekzoznamu"/>
        <w:numPr>
          <w:ilvl w:val="0"/>
          <w:numId w:val="32"/>
        </w:numPr>
        <w:ind w:left="1418" w:hanging="284"/>
        <w:rPr>
          <w:rFonts w:ascii="Garamond" w:hAnsi="Garamond"/>
          <w:sz w:val="20"/>
          <w:szCs w:val="20"/>
        </w:rPr>
      </w:pPr>
      <w:r w:rsidRPr="008F3E76">
        <w:rPr>
          <w:rFonts w:ascii="Garamond" w:hAnsi="Garamond"/>
          <w:sz w:val="20"/>
          <w:szCs w:val="20"/>
        </w:rPr>
        <w:t>v priamej z koľajníc S 49 na betónových podvaloch SB8B v otvorenom štrkovom lôžku</w:t>
      </w:r>
      <w:r>
        <w:rPr>
          <w:rFonts w:ascii="Garamond" w:hAnsi="Garamond"/>
          <w:sz w:val="20"/>
          <w:szCs w:val="20"/>
        </w:rPr>
        <w:t xml:space="preserve"> </w:t>
      </w:r>
      <w:proofErr w:type="spellStart"/>
      <w:r w:rsidRPr="008F3E76">
        <w:rPr>
          <w:rFonts w:ascii="Garamond" w:hAnsi="Garamond"/>
          <w:sz w:val="20"/>
          <w:szCs w:val="20"/>
        </w:rPr>
        <w:t>dĺ</w:t>
      </w:r>
      <w:proofErr w:type="spellEnd"/>
      <w:r w:rsidRPr="008F3E76">
        <w:rPr>
          <w:rFonts w:ascii="Garamond" w:hAnsi="Garamond"/>
          <w:sz w:val="20"/>
          <w:szCs w:val="20"/>
        </w:rPr>
        <w:t>. 67,77m</w:t>
      </w:r>
    </w:p>
    <w:p w14:paraId="64448B4D" w14:textId="77777777" w:rsidR="008F3E76" w:rsidRPr="008F3E76" w:rsidRDefault="008F3E76" w:rsidP="008F3E76">
      <w:pPr>
        <w:pStyle w:val="Odsekzoznamu"/>
        <w:ind w:left="1125"/>
        <w:rPr>
          <w:rFonts w:ascii="Garamond" w:hAnsi="Garamond"/>
          <w:sz w:val="20"/>
          <w:szCs w:val="20"/>
        </w:rPr>
      </w:pPr>
    </w:p>
    <w:p w14:paraId="34A10175" w14:textId="77777777" w:rsidR="008F3E76" w:rsidRPr="008F3E76" w:rsidRDefault="008F3E76" w:rsidP="008F3E76">
      <w:pPr>
        <w:pStyle w:val="Odsekzoznamu"/>
        <w:ind w:left="1125"/>
        <w:rPr>
          <w:rFonts w:ascii="Garamond" w:hAnsi="Garamond"/>
          <w:sz w:val="20"/>
          <w:szCs w:val="20"/>
        </w:rPr>
      </w:pPr>
      <w:r w:rsidRPr="008F3E76">
        <w:rPr>
          <w:rFonts w:ascii="Garamond" w:hAnsi="Garamond"/>
          <w:sz w:val="20"/>
          <w:szCs w:val="20"/>
        </w:rPr>
        <w:t>Predmetom opravy je úsek zo žliabkových koľajníc vrátene prechodových úsekov  S49/</w:t>
      </w:r>
      <w:proofErr w:type="spellStart"/>
      <w:r w:rsidRPr="008F3E76">
        <w:rPr>
          <w:rFonts w:ascii="Garamond" w:hAnsi="Garamond"/>
          <w:sz w:val="20"/>
          <w:szCs w:val="20"/>
        </w:rPr>
        <w:t>Ri</w:t>
      </w:r>
      <w:proofErr w:type="spellEnd"/>
      <w:r w:rsidRPr="008F3E76">
        <w:rPr>
          <w:rFonts w:ascii="Garamond" w:hAnsi="Garamond"/>
          <w:sz w:val="20"/>
          <w:szCs w:val="20"/>
        </w:rPr>
        <w:t xml:space="preserve">,  </w:t>
      </w:r>
    </w:p>
    <w:p w14:paraId="4F3062FD" w14:textId="1FC1C258" w:rsidR="00F02C13" w:rsidRPr="00F02C13" w:rsidRDefault="008F3E76" w:rsidP="008F3E76">
      <w:pPr>
        <w:pStyle w:val="Odsekzoznamu"/>
        <w:spacing w:after="0"/>
        <w:ind w:left="1125"/>
        <w:jc w:val="both"/>
        <w:rPr>
          <w:rFonts w:ascii="Garamond" w:hAnsi="Garamond"/>
          <w:sz w:val="20"/>
          <w:szCs w:val="20"/>
        </w:rPr>
      </w:pPr>
      <w:r w:rsidRPr="008F3E76">
        <w:rPr>
          <w:rFonts w:ascii="Garamond" w:hAnsi="Garamond"/>
          <w:sz w:val="20"/>
          <w:szCs w:val="20"/>
        </w:rPr>
        <w:t>Celý úsek je jednostrannom pozdĺžnom sklone 0,8 – 3,93 %. Výškový rozdiel  medzi začiatkom a koncom úseku je cca 6,0 m.</w:t>
      </w:r>
    </w:p>
    <w:p w14:paraId="4A529C28" w14:textId="77777777" w:rsidR="00F02C13" w:rsidRDefault="00F02C13" w:rsidP="00F02C13">
      <w:pPr>
        <w:pStyle w:val="Odsekzoznamu"/>
        <w:spacing w:after="0"/>
        <w:ind w:left="1125"/>
        <w:jc w:val="both"/>
        <w:rPr>
          <w:rFonts w:ascii="Garamond" w:hAnsi="Garamond"/>
          <w:sz w:val="20"/>
          <w:szCs w:val="20"/>
        </w:rPr>
      </w:pPr>
    </w:p>
    <w:p w14:paraId="0E526219" w14:textId="0F444D35" w:rsidR="00F02C13" w:rsidRPr="00F02C13" w:rsidRDefault="00F02C13" w:rsidP="00F02C13">
      <w:pPr>
        <w:pStyle w:val="Odsekzoznamu"/>
        <w:spacing w:after="0"/>
        <w:ind w:left="1125"/>
        <w:jc w:val="both"/>
        <w:rPr>
          <w:rFonts w:ascii="Garamond" w:hAnsi="Garamond"/>
          <w:sz w:val="20"/>
          <w:szCs w:val="20"/>
        </w:rPr>
      </w:pPr>
      <w:r w:rsidRPr="00F02C13">
        <w:rPr>
          <w:rFonts w:ascii="Garamond" w:hAnsi="Garamond"/>
          <w:sz w:val="20"/>
          <w:szCs w:val="20"/>
        </w:rPr>
        <w:t>Podrobné vymedzenie predmetu zákazky, jeho rozsah a technické, funkčné, kvalitatívne, bezpečnostné a prevádzkové požiadavky sú uvedené v prílohe č. 1A – Opis predmetu zákazky vrátane výkazu výmer a v prílohe č. 1B – Projektová dokumentácia.</w:t>
      </w:r>
    </w:p>
    <w:p w14:paraId="4BA9066D" w14:textId="77777777" w:rsidR="008F3E76" w:rsidRDefault="008F3E76" w:rsidP="00F02C13">
      <w:pPr>
        <w:pStyle w:val="Odsekzoznamu"/>
        <w:spacing w:after="0"/>
        <w:ind w:left="1125"/>
        <w:jc w:val="both"/>
        <w:rPr>
          <w:rFonts w:ascii="Garamond" w:hAnsi="Garamond"/>
          <w:sz w:val="20"/>
          <w:szCs w:val="20"/>
        </w:rPr>
      </w:pPr>
    </w:p>
    <w:p w14:paraId="098A18ED" w14:textId="026083B2" w:rsidR="00F02C13" w:rsidRDefault="00F02C13" w:rsidP="00F02C13">
      <w:pPr>
        <w:pStyle w:val="Odsekzoznamu"/>
        <w:spacing w:after="0"/>
        <w:ind w:left="1125"/>
        <w:jc w:val="both"/>
        <w:rPr>
          <w:rFonts w:ascii="Garamond" w:hAnsi="Garamond"/>
          <w:sz w:val="20"/>
          <w:szCs w:val="20"/>
        </w:rPr>
      </w:pPr>
      <w:r w:rsidRPr="00F02C13">
        <w:rPr>
          <w:rFonts w:ascii="Garamond" w:hAnsi="Garamond"/>
          <w:sz w:val="20"/>
          <w:szCs w:val="20"/>
        </w:rPr>
        <w:t>Uchádzač je povinný oceniť všetky položky výkazu výmer v rozsahu určenom obstarávateľskou organizáciou.</w:t>
      </w:r>
    </w:p>
    <w:p w14:paraId="78E3C3FE" w14:textId="77777777" w:rsidR="00F02C13" w:rsidRPr="00F02C13" w:rsidRDefault="00F02C13" w:rsidP="00F02C13">
      <w:pPr>
        <w:pStyle w:val="Odsekzoznamu"/>
        <w:spacing w:after="0"/>
        <w:ind w:left="1125"/>
        <w:jc w:val="both"/>
        <w:rPr>
          <w:rFonts w:ascii="Garamond" w:hAnsi="Garamond"/>
          <w:sz w:val="20"/>
          <w:szCs w:val="20"/>
        </w:rPr>
      </w:pPr>
    </w:p>
    <w:p w14:paraId="517C7A2C" w14:textId="77777777" w:rsidR="007745C8" w:rsidRPr="007745C8" w:rsidRDefault="007745C8" w:rsidP="007745C8">
      <w:pPr>
        <w:pStyle w:val="Odsekzoznamu"/>
        <w:spacing w:after="0"/>
        <w:ind w:left="1125"/>
        <w:jc w:val="both"/>
        <w:rPr>
          <w:rFonts w:ascii="Garamond" w:hAnsi="Garamond"/>
          <w:b/>
          <w:bCs/>
          <w:sz w:val="20"/>
          <w:szCs w:val="20"/>
        </w:rPr>
      </w:pPr>
      <w:r w:rsidRPr="007745C8">
        <w:rPr>
          <w:rFonts w:ascii="Garamond" w:hAnsi="Garamond"/>
          <w:b/>
          <w:bCs/>
          <w:sz w:val="20"/>
          <w:szCs w:val="20"/>
        </w:rPr>
        <w:t>Ekvivalentný technologický postup alebo technické riešenia pri zachovaní požadovaných technických parametrov</w:t>
      </w:r>
    </w:p>
    <w:p w14:paraId="2F67C0C1" w14:textId="77777777" w:rsidR="007745C8" w:rsidRP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Ak technická špecifikácia, projektová dokumentácia alebo výkaz výmer obsahujú opis konkrétneho technického riešenia, technologického postupu alebo spôsobu realizácie prác, obstarávateľ pripúšťa, aby uchádzač navrhol odlišné technické riešenie alebo technologický postup, ak preukáže, že navrhované riešenie zabezpečí dosiahnutie minimálne rovnakých technických, funkčných, kvalitatívnych, bezpečnostných a prevádzkových parametrov, aké požaduje obstarávateľ.</w:t>
      </w:r>
    </w:p>
    <w:p w14:paraId="0E3743BB" w14:textId="77777777" w:rsid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Navrhované riešenie nesmie meniť predmet zákazky, rozsah plnenia, účel zákazky ani požadované výstupy diela a musí byť plne kompatibilné s ostatnými časťami diela a projektovou dokumentáciou.</w:t>
      </w:r>
    </w:p>
    <w:p w14:paraId="2CDB3751" w14:textId="77777777" w:rsid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Technologický postup alebo technické riešenie uvedené v požiadavkách na predmet zákazky predstavuje predpokladané riešenie obstarávateľa. Zhotoviteľ môže navrhnúť iný technologický postup alebo technické riešenie, ak preukáže, že ním budú dosiahnuté minimálne rovnaké alebo lepšie technické a prevádzkové parametre.</w:t>
      </w:r>
    </w:p>
    <w:p w14:paraId="17E10E69" w14:textId="1A2231BF" w:rsid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Ak uchádzač navrhne ekvivalentný technologický postup alebo technické riešenie, je povinný v ponuke:</w:t>
      </w:r>
    </w:p>
    <w:p w14:paraId="2FF294D5"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jednoznačne identifikovať dotknuté položky,</w:t>
      </w:r>
    </w:p>
    <w:p w14:paraId="08447C2F"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opísať navrhované riešenie,</w:t>
      </w:r>
    </w:p>
    <w:p w14:paraId="465CD185"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preukázať splnenie všetkých požadovaných technických, funkčných a kvalitatívnych parametrov,</w:t>
      </w:r>
    </w:p>
    <w:p w14:paraId="71DEA8DD"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preukázať, že navrhované riešenie nebude mať negatívny vplyv na bezpečnosť prevádzky, životnosť diela ani kompatibilitu s ostatnými časťami stavby.</w:t>
      </w:r>
    </w:p>
    <w:p w14:paraId="0601266B" w14:textId="77777777" w:rsidR="007745C8" w:rsidRP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Uchádzač, ktorý navrhne odlišné technické riešenie alebo technologický postup, je povinný predložiť jeho technický opis ako samostatnú prílohu ponuky. Technický opis musí obsahovať najmä:</w:t>
      </w:r>
    </w:p>
    <w:p w14:paraId="752B7B5C"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identifikáciu dotknutých položiek výkazu výmer,</w:t>
      </w:r>
    </w:p>
    <w:p w14:paraId="202863DF"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opis navrhovaného riešenia,</w:t>
      </w:r>
    </w:p>
    <w:p w14:paraId="488C27C5"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porovnanie navrhovaného riešenia s požiadavkami obstarávateľa,</w:t>
      </w:r>
    </w:p>
    <w:p w14:paraId="43DE8E87" w14:textId="77777777" w:rsidR="007745C8" w:rsidRPr="007745C8" w:rsidRDefault="007745C8" w:rsidP="007745C8">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preukázanie splnenia požadovaných technických, funkčných, bezpečnostných a prevádzkových parametrov.</w:t>
      </w:r>
    </w:p>
    <w:p w14:paraId="4C0EA257" w14:textId="77777777" w:rsidR="007745C8" w:rsidRP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Možnosť predložiť návrh ekvivalentného technologického postupu alebo technického riešenia v tomto postupe zadávania zákazky nepredstavuje variantnú ponuku podľa zákona o verejnom obstarávaní. Prípadné ekvivalentné technické riešenie alebo technologický postup predstavuje odlišný spôsob splnenia technických požiadaviek obstarávateľa pri zachovaní požadovaného výsledku.</w:t>
      </w:r>
    </w:p>
    <w:p w14:paraId="6876C084" w14:textId="77777777" w:rsidR="007745C8" w:rsidRPr="007745C8" w:rsidRDefault="007745C8" w:rsidP="007745C8">
      <w:pPr>
        <w:pStyle w:val="Odsekzoznamu"/>
        <w:spacing w:after="0"/>
        <w:ind w:left="1125"/>
        <w:jc w:val="both"/>
        <w:rPr>
          <w:rFonts w:ascii="Garamond" w:hAnsi="Garamond"/>
          <w:sz w:val="20"/>
          <w:szCs w:val="20"/>
        </w:rPr>
      </w:pPr>
    </w:p>
    <w:p w14:paraId="2EC46AC9" w14:textId="77777777" w:rsidR="007745C8" w:rsidRPr="007745C8" w:rsidRDefault="007745C8" w:rsidP="007745C8">
      <w:pPr>
        <w:pStyle w:val="Odsekzoznamu"/>
        <w:spacing w:after="0"/>
        <w:ind w:left="1125"/>
        <w:jc w:val="both"/>
        <w:rPr>
          <w:rFonts w:ascii="Garamond" w:hAnsi="Garamond"/>
          <w:b/>
          <w:bCs/>
          <w:sz w:val="20"/>
          <w:szCs w:val="20"/>
        </w:rPr>
      </w:pPr>
      <w:r w:rsidRPr="007745C8">
        <w:rPr>
          <w:rFonts w:ascii="Garamond" w:hAnsi="Garamond"/>
          <w:b/>
          <w:bCs/>
          <w:sz w:val="20"/>
          <w:szCs w:val="20"/>
        </w:rPr>
        <w:t>Posúdenie ekvivalentných technologických postupov alebo technických riešení</w:t>
      </w:r>
    </w:p>
    <w:p w14:paraId="40416AE6" w14:textId="77777777" w:rsidR="007745C8" w:rsidRP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Obstarávateľ posúdi navrhnutý ekvivalentný technologický postup alebo technické riešenie výlučne z hľadiska splnenia požiadaviek uvedených v technickej špecifikácii, vo výzve a jej prílohách.</w:t>
      </w:r>
    </w:p>
    <w:p w14:paraId="28AED724" w14:textId="77777777" w:rsidR="007745C8" w:rsidRP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Obstarávateľ je oprávnený požiadať uchádzača o vysvetlenie alebo doplnenie technického opisu, výpočtov, technických listov, skúšobných protokolov, certifikátov alebo iných dokumentov preukazujúcich splnenie požadovaných technických parametrov.</w:t>
      </w:r>
    </w:p>
    <w:p w14:paraId="568054E5" w14:textId="77777777" w:rsidR="007745C8" w:rsidRP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lastRenderedPageBreak/>
        <w:t>Ak uchádzač nepreukáže, že navrhované riešenie spĺňa všetky požadované technické, funkčné, bezpečnostné a prevádzkové požiadavky obstarávateľa, obstarávateľ bude pri posúdení ponuky vychádzať z toho, že predmetná požiadavka nebola splnená.</w:t>
      </w:r>
    </w:p>
    <w:p w14:paraId="1445C6B6" w14:textId="77777777" w:rsidR="007745C8" w:rsidRPr="007745C8" w:rsidRDefault="007745C8" w:rsidP="007745C8">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Navrhnutie ekvivalentného technologického postupu alebo technického riešenia nezakladá nárok uchádzača na zmenu výkazu výmer, rozsahu plnenia ani spôsobu hodnotenia ponúk. Uchádzač ocení všetky položky výkazu výmer v rozsahu požadovanom obstarávateľom.</w:t>
      </w:r>
    </w:p>
    <w:p w14:paraId="51FC7880" w14:textId="77777777" w:rsidR="00F02C13" w:rsidRPr="00F02C13" w:rsidRDefault="00F02C13" w:rsidP="00F02C13">
      <w:pPr>
        <w:pStyle w:val="Odsekzoznamu"/>
        <w:spacing w:after="0"/>
        <w:ind w:left="1125"/>
        <w:jc w:val="both"/>
        <w:rPr>
          <w:rFonts w:ascii="Garamond" w:hAnsi="Garamond"/>
          <w:sz w:val="20"/>
          <w:szCs w:val="20"/>
        </w:rPr>
      </w:pPr>
    </w:p>
    <w:p w14:paraId="2C197A29" w14:textId="77777777" w:rsidR="00F02C13" w:rsidRPr="00F02C13" w:rsidRDefault="00F02C13" w:rsidP="00F02C13">
      <w:pPr>
        <w:pStyle w:val="Odsekzoznamu"/>
        <w:spacing w:after="0"/>
        <w:ind w:left="1125"/>
        <w:jc w:val="both"/>
        <w:rPr>
          <w:rFonts w:ascii="Garamond" w:hAnsi="Garamond"/>
          <w:sz w:val="20"/>
          <w:szCs w:val="20"/>
        </w:rPr>
      </w:pPr>
      <w:r w:rsidRPr="00F02C13">
        <w:rPr>
          <w:rFonts w:ascii="Garamond" w:hAnsi="Garamond"/>
          <w:sz w:val="20"/>
          <w:szCs w:val="20"/>
        </w:rPr>
        <w:t>Pokiaľ sa v opise predmetu zákazky použil odkaz na konkrétnu značku, výrobcu, výrobok alebo typ výrobku, takýto odkaz sa považuje za doplnený slovami „alebo ekvivalentný“.</w:t>
      </w:r>
    </w:p>
    <w:p w14:paraId="2649E50A" w14:textId="77777777" w:rsidR="00B21543" w:rsidRPr="00B21543" w:rsidRDefault="00B21543" w:rsidP="000B2F54">
      <w:pPr>
        <w:pStyle w:val="Odsekzoznamu"/>
        <w:spacing w:after="0" w:line="240" w:lineRule="auto"/>
        <w:ind w:left="1125"/>
        <w:jc w:val="both"/>
        <w:rPr>
          <w:rFonts w:ascii="Garamond" w:hAnsi="Garamond"/>
          <w:sz w:val="18"/>
          <w:szCs w:val="18"/>
        </w:rPr>
      </w:pPr>
    </w:p>
    <w:p w14:paraId="39F3770A" w14:textId="24668985" w:rsidR="00B21543" w:rsidRPr="005458BD" w:rsidRDefault="00B21543" w:rsidP="00B21543">
      <w:pPr>
        <w:pStyle w:val="Odsekzoznamu"/>
        <w:numPr>
          <w:ilvl w:val="1"/>
          <w:numId w:val="1"/>
        </w:numPr>
        <w:spacing w:after="0" w:line="240" w:lineRule="auto"/>
        <w:jc w:val="both"/>
        <w:rPr>
          <w:rFonts w:ascii="Garamond" w:hAnsi="Garamond"/>
          <w:b/>
          <w:bCs/>
          <w:sz w:val="20"/>
          <w:szCs w:val="20"/>
        </w:rPr>
      </w:pPr>
      <w:r w:rsidRPr="005458BD">
        <w:rPr>
          <w:rFonts w:ascii="Garamond" w:hAnsi="Garamond"/>
          <w:b/>
          <w:bCs/>
          <w:sz w:val="20"/>
          <w:szCs w:val="20"/>
        </w:rPr>
        <w:t xml:space="preserve">Rozdelenie zákazky </w:t>
      </w:r>
    </w:p>
    <w:p w14:paraId="130A9B1F" w14:textId="00EDE24B" w:rsidR="00A9394C" w:rsidRDefault="00B21543" w:rsidP="00B21543">
      <w:pPr>
        <w:pStyle w:val="Odsekzoznamu"/>
        <w:spacing w:after="0" w:line="240" w:lineRule="auto"/>
        <w:ind w:left="1125"/>
        <w:jc w:val="both"/>
        <w:rPr>
          <w:rFonts w:ascii="Garamond" w:hAnsi="Garamond"/>
          <w:sz w:val="20"/>
          <w:szCs w:val="20"/>
        </w:rPr>
      </w:pPr>
      <w:r w:rsidRPr="005458BD">
        <w:rPr>
          <w:rFonts w:ascii="Garamond" w:hAnsi="Garamond"/>
          <w:sz w:val="20"/>
          <w:szCs w:val="20"/>
        </w:rPr>
        <w:t xml:space="preserve">Zákazka </w:t>
      </w:r>
      <w:r w:rsidRPr="005458BD">
        <w:rPr>
          <w:rFonts w:ascii="Garamond" w:hAnsi="Garamond"/>
          <w:sz w:val="20"/>
          <w:szCs w:val="20"/>
          <w:u w:val="single"/>
        </w:rPr>
        <w:t>nie je</w:t>
      </w:r>
      <w:r w:rsidRPr="005458BD">
        <w:rPr>
          <w:rFonts w:ascii="Garamond" w:hAnsi="Garamond"/>
          <w:sz w:val="20"/>
          <w:szCs w:val="20"/>
        </w:rPr>
        <w:t xml:space="preserve"> rozdelená na časti. </w:t>
      </w:r>
    </w:p>
    <w:p w14:paraId="5AF215B0" w14:textId="77777777" w:rsidR="00B21543" w:rsidRPr="00B21543" w:rsidRDefault="00B21543" w:rsidP="00B21543">
      <w:pPr>
        <w:pStyle w:val="Odsekzoznamu"/>
        <w:spacing w:after="0" w:line="240" w:lineRule="auto"/>
        <w:ind w:left="1125"/>
        <w:jc w:val="both"/>
        <w:rPr>
          <w:rFonts w:ascii="Garamond" w:hAnsi="Garamond"/>
          <w:sz w:val="18"/>
          <w:szCs w:val="18"/>
        </w:rPr>
      </w:pPr>
    </w:p>
    <w:p w14:paraId="57869C1D" w14:textId="77777777" w:rsidR="00844171" w:rsidRPr="000B2F54" w:rsidRDefault="00844171" w:rsidP="00844171">
      <w:pPr>
        <w:pStyle w:val="Odsekzoznamu"/>
        <w:numPr>
          <w:ilvl w:val="1"/>
          <w:numId w:val="1"/>
        </w:numPr>
        <w:spacing w:after="0" w:line="240" w:lineRule="auto"/>
        <w:jc w:val="both"/>
        <w:rPr>
          <w:rFonts w:ascii="Garamond" w:hAnsi="Garamond"/>
          <w:b/>
          <w:bCs/>
          <w:sz w:val="20"/>
          <w:szCs w:val="20"/>
        </w:rPr>
      </w:pPr>
      <w:r w:rsidRPr="000B2F54">
        <w:rPr>
          <w:rFonts w:ascii="Garamond" w:hAnsi="Garamond"/>
          <w:b/>
          <w:bCs/>
          <w:sz w:val="20"/>
          <w:szCs w:val="20"/>
        </w:rPr>
        <w:t>Predpokladaná hodnota konkrétnej zákazky zadávanej s použitím dynamického nákupného systému</w:t>
      </w:r>
    </w:p>
    <w:p w14:paraId="621FE7E3" w14:textId="68C5C3CF" w:rsidR="00844171" w:rsidRPr="000B2F54" w:rsidRDefault="008F3E76" w:rsidP="000B2F54">
      <w:pPr>
        <w:spacing w:after="0" w:line="240" w:lineRule="auto"/>
        <w:ind w:left="1125"/>
        <w:rPr>
          <w:rFonts w:ascii="Garamond" w:hAnsi="Garamond"/>
          <w:bCs/>
          <w:sz w:val="20"/>
          <w:szCs w:val="20"/>
        </w:rPr>
      </w:pPr>
      <w:r w:rsidRPr="008F3E76">
        <w:rPr>
          <w:rFonts w:ascii="Garamond" w:hAnsi="Garamond"/>
          <w:bCs/>
          <w:sz w:val="20"/>
          <w:szCs w:val="20"/>
        </w:rPr>
        <w:t>459 276,23</w:t>
      </w:r>
      <w:r w:rsidR="00213C77" w:rsidRPr="008F3E76">
        <w:rPr>
          <w:rFonts w:ascii="Garamond" w:hAnsi="Garamond"/>
          <w:bCs/>
          <w:sz w:val="20"/>
          <w:szCs w:val="20"/>
        </w:rPr>
        <w:t xml:space="preserve"> </w:t>
      </w:r>
      <w:r w:rsidR="00844171" w:rsidRPr="008F3E76">
        <w:rPr>
          <w:rFonts w:ascii="Garamond" w:hAnsi="Garamond"/>
          <w:bCs/>
          <w:sz w:val="20"/>
          <w:szCs w:val="20"/>
        </w:rPr>
        <w:t>€ bez DPH</w:t>
      </w:r>
    </w:p>
    <w:p w14:paraId="7D0FEA1E" w14:textId="77777777" w:rsidR="00844171" w:rsidRPr="00A2051F" w:rsidRDefault="00844171" w:rsidP="00844171">
      <w:pPr>
        <w:pStyle w:val="Odsekzoznamu"/>
        <w:spacing w:after="0" w:line="240" w:lineRule="auto"/>
        <w:ind w:left="1125"/>
        <w:rPr>
          <w:rFonts w:ascii="Garamond" w:hAnsi="Garamond"/>
          <w:b/>
          <w:bCs/>
          <w:sz w:val="20"/>
          <w:szCs w:val="20"/>
          <w:highlight w:val="yellow"/>
        </w:rPr>
      </w:pPr>
    </w:p>
    <w:p w14:paraId="66958E5C" w14:textId="77777777" w:rsidR="00844171" w:rsidRPr="000B2F54" w:rsidRDefault="00844171" w:rsidP="00844171">
      <w:pPr>
        <w:pStyle w:val="Odsekzoznamu"/>
        <w:numPr>
          <w:ilvl w:val="1"/>
          <w:numId w:val="1"/>
        </w:numPr>
        <w:spacing w:after="0" w:line="240" w:lineRule="auto"/>
        <w:jc w:val="both"/>
        <w:rPr>
          <w:rFonts w:ascii="Garamond" w:hAnsi="Garamond"/>
          <w:b/>
          <w:bCs/>
          <w:sz w:val="20"/>
          <w:szCs w:val="20"/>
        </w:rPr>
      </w:pPr>
      <w:r w:rsidRPr="000B2F54">
        <w:rPr>
          <w:rFonts w:ascii="Garamond" w:hAnsi="Garamond"/>
          <w:b/>
          <w:bCs/>
          <w:sz w:val="20"/>
          <w:szCs w:val="20"/>
        </w:rPr>
        <w:t>Miesto dodania predmetu konkrétne zákazky zadávanej s použitím dynamického nákupného systému</w:t>
      </w:r>
    </w:p>
    <w:p w14:paraId="12835D3B" w14:textId="77777777" w:rsidR="002772D3" w:rsidRPr="000B2F54" w:rsidRDefault="002772D3" w:rsidP="00C11862">
      <w:pPr>
        <w:ind w:left="1125"/>
        <w:rPr>
          <w:rFonts w:ascii="Garamond" w:hAnsi="Garamond" w:cs="Arial"/>
          <w:sz w:val="20"/>
          <w:szCs w:val="20"/>
        </w:rPr>
      </w:pPr>
      <w:r w:rsidRPr="000B2F54">
        <w:rPr>
          <w:rFonts w:ascii="Garamond" w:hAnsi="Garamond"/>
          <w:bCs/>
          <w:sz w:val="20"/>
          <w:szCs w:val="20"/>
        </w:rPr>
        <w:t xml:space="preserve">DPB, </w:t>
      </w:r>
      <w:proofErr w:type="spellStart"/>
      <w:r w:rsidRPr="000B2F54">
        <w:rPr>
          <w:rFonts w:ascii="Garamond" w:hAnsi="Garamond"/>
          <w:bCs/>
          <w:sz w:val="20"/>
          <w:szCs w:val="20"/>
        </w:rPr>
        <w:t>a.s</w:t>
      </w:r>
      <w:proofErr w:type="spellEnd"/>
      <w:r w:rsidRPr="000B2F54">
        <w:rPr>
          <w:rFonts w:ascii="Garamond" w:hAnsi="Garamond"/>
          <w:bCs/>
          <w:sz w:val="20"/>
          <w:szCs w:val="20"/>
        </w:rPr>
        <w:t xml:space="preserve">. – </w:t>
      </w:r>
      <w:r w:rsidR="00C95592" w:rsidRPr="00793393">
        <w:rPr>
          <w:rFonts w:ascii="Garamond" w:hAnsi="Garamond"/>
          <w:sz w:val="20"/>
          <w:szCs w:val="20"/>
        </w:rPr>
        <w:t xml:space="preserve">trate na Račianskej </w:t>
      </w:r>
      <w:proofErr w:type="spellStart"/>
      <w:r w:rsidR="00C95592" w:rsidRPr="00793393">
        <w:rPr>
          <w:rFonts w:ascii="Garamond" w:hAnsi="Garamond"/>
          <w:sz w:val="20"/>
          <w:szCs w:val="20"/>
        </w:rPr>
        <w:t>radiále</w:t>
      </w:r>
      <w:proofErr w:type="spellEnd"/>
      <w:r w:rsidR="00C95592" w:rsidRPr="00793393">
        <w:rPr>
          <w:rFonts w:ascii="Garamond" w:hAnsi="Garamond"/>
          <w:sz w:val="20"/>
          <w:szCs w:val="20"/>
        </w:rPr>
        <w:t xml:space="preserve">  v úseku Hečkova ul. -  </w:t>
      </w:r>
      <w:proofErr w:type="spellStart"/>
      <w:r w:rsidR="00C95592" w:rsidRPr="00793393">
        <w:rPr>
          <w:rFonts w:ascii="Garamond" w:hAnsi="Garamond"/>
          <w:sz w:val="20"/>
          <w:szCs w:val="20"/>
        </w:rPr>
        <w:t>Hybešova</w:t>
      </w:r>
      <w:proofErr w:type="spellEnd"/>
      <w:r w:rsidR="00C95592" w:rsidRPr="00793393">
        <w:rPr>
          <w:rFonts w:ascii="Garamond" w:hAnsi="Garamond"/>
          <w:sz w:val="20"/>
          <w:szCs w:val="20"/>
        </w:rPr>
        <w:t xml:space="preserve"> ul</w:t>
      </w:r>
      <w:r w:rsidR="000B2F54" w:rsidRPr="000B2F54">
        <w:rPr>
          <w:rFonts w:ascii="Garamond" w:hAnsi="Garamond"/>
          <w:sz w:val="20"/>
          <w:szCs w:val="20"/>
        </w:rPr>
        <w:t>.</w:t>
      </w:r>
    </w:p>
    <w:p w14:paraId="549C52EF" w14:textId="77777777" w:rsidR="00844171" w:rsidRPr="000B2F54" w:rsidRDefault="00844171" w:rsidP="00844171">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Jazyk, v ktorom možno predkladať ponuku</w:t>
      </w:r>
    </w:p>
    <w:p w14:paraId="0C268500" w14:textId="77777777" w:rsidR="00844171" w:rsidRPr="000B2F54" w:rsidRDefault="00844171" w:rsidP="00844171">
      <w:pPr>
        <w:pStyle w:val="Odsekzoznamu"/>
        <w:spacing w:after="0" w:line="240" w:lineRule="auto"/>
        <w:ind w:left="1125"/>
        <w:rPr>
          <w:rFonts w:ascii="Garamond" w:hAnsi="Garamond"/>
          <w:bCs/>
          <w:sz w:val="20"/>
          <w:szCs w:val="20"/>
        </w:rPr>
      </w:pPr>
      <w:r w:rsidRPr="000B2F54">
        <w:rPr>
          <w:rFonts w:ascii="Garamond" w:hAnsi="Garamond"/>
          <w:bCs/>
          <w:sz w:val="20"/>
          <w:szCs w:val="20"/>
        </w:rPr>
        <w:t>Slovenský jazyk</w:t>
      </w:r>
    </w:p>
    <w:p w14:paraId="3CC9133D" w14:textId="77777777" w:rsidR="00844171" w:rsidRPr="000B2F54" w:rsidRDefault="00844171" w:rsidP="00844171">
      <w:pPr>
        <w:pStyle w:val="Odsekzoznamu"/>
        <w:spacing w:after="0" w:line="240" w:lineRule="auto"/>
        <w:ind w:left="1125"/>
        <w:rPr>
          <w:rFonts w:ascii="Garamond" w:hAnsi="Garamond"/>
          <w:bCs/>
          <w:sz w:val="20"/>
          <w:szCs w:val="20"/>
        </w:rPr>
      </w:pPr>
    </w:p>
    <w:p w14:paraId="08F3D485" w14:textId="77777777" w:rsidR="00844171" w:rsidRPr="000B2F54" w:rsidRDefault="00844171" w:rsidP="00844171">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Požadované zábezpeky a záruky</w:t>
      </w:r>
    </w:p>
    <w:p w14:paraId="0D2C9F21" w14:textId="77777777" w:rsidR="00844171" w:rsidRPr="000B2F54" w:rsidRDefault="00844171" w:rsidP="00844171">
      <w:pPr>
        <w:pStyle w:val="Odsekzoznamu"/>
        <w:spacing w:after="0" w:line="240" w:lineRule="auto"/>
        <w:ind w:left="1125"/>
        <w:rPr>
          <w:rFonts w:ascii="Garamond" w:hAnsi="Garamond"/>
          <w:bCs/>
          <w:sz w:val="20"/>
          <w:szCs w:val="20"/>
        </w:rPr>
      </w:pPr>
      <w:r w:rsidRPr="000B2F54">
        <w:rPr>
          <w:rFonts w:ascii="Garamond" w:hAnsi="Garamond"/>
          <w:bCs/>
          <w:sz w:val="20"/>
          <w:szCs w:val="20"/>
        </w:rPr>
        <w:t xml:space="preserve">Neuplatňuje sa. </w:t>
      </w:r>
    </w:p>
    <w:p w14:paraId="03E159EF" w14:textId="77777777" w:rsidR="00844171" w:rsidRPr="000B2F54" w:rsidRDefault="00844171" w:rsidP="00844171">
      <w:pPr>
        <w:pStyle w:val="Odsekzoznamu"/>
        <w:spacing w:after="0" w:line="240" w:lineRule="auto"/>
        <w:ind w:left="1125"/>
        <w:rPr>
          <w:rFonts w:ascii="Garamond" w:hAnsi="Garamond"/>
          <w:bCs/>
          <w:sz w:val="20"/>
          <w:szCs w:val="20"/>
        </w:rPr>
      </w:pPr>
    </w:p>
    <w:p w14:paraId="7743C7FD" w14:textId="77777777" w:rsidR="00844171" w:rsidRPr="000B2F54" w:rsidRDefault="00844171" w:rsidP="00844171">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Osobitné podmienky</w:t>
      </w:r>
    </w:p>
    <w:p w14:paraId="7E5C2E84" w14:textId="77777777" w:rsidR="0022262F" w:rsidRPr="000B2F54" w:rsidRDefault="0022262F" w:rsidP="0022262F">
      <w:pPr>
        <w:pStyle w:val="Odsekzoznamu"/>
        <w:spacing w:after="0" w:line="240" w:lineRule="auto"/>
        <w:ind w:firstLine="405"/>
        <w:rPr>
          <w:rFonts w:ascii="Garamond" w:hAnsi="Garamond"/>
          <w:bCs/>
          <w:sz w:val="20"/>
          <w:szCs w:val="20"/>
        </w:rPr>
      </w:pPr>
      <w:r w:rsidRPr="000B2F54">
        <w:rPr>
          <w:rFonts w:ascii="Garamond" w:hAnsi="Garamond"/>
          <w:bCs/>
          <w:sz w:val="20"/>
          <w:szCs w:val="20"/>
        </w:rPr>
        <w:t>Neuplatňuje sa.</w:t>
      </w:r>
    </w:p>
    <w:p w14:paraId="317176AA" w14:textId="77777777" w:rsidR="0022262F" w:rsidRPr="000B2F54" w:rsidRDefault="0022262F" w:rsidP="0022262F">
      <w:pPr>
        <w:pStyle w:val="Odsekzoznamu"/>
        <w:spacing w:after="0" w:line="240" w:lineRule="auto"/>
        <w:ind w:left="1125"/>
        <w:rPr>
          <w:rFonts w:ascii="Garamond" w:hAnsi="Garamond"/>
          <w:b/>
          <w:bCs/>
          <w:sz w:val="20"/>
          <w:szCs w:val="20"/>
        </w:rPr>
      </w:pPr>
    </w:p>
    <w:p w14:paraId="68E22335" w14:textId="77777777" w:rsidR="00EA5D46" w:rsidRPr="000B2F54" w:rsidRDefault="0022262F" w:rsidP="00FE1D25">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 xml:space="preserve">Obhliadka miesta: </w:t>
      </w:r>
      <w:bookmarkStart w:id="3" w:name="_Hlk154650787"/>
    </w:p>
    <w:p w14:paraId="466DA516" w14:textId="7B1EF431" w:rsidR="00FE1D25" w:rsidRPr="007745C8" w:rsidRDefault="00B739E9" w:rsidP="007745C8">
      <w:pPr>
        <w:pStyle w:val="Odsekzoznamu"/>
        <w:spacing w:after="0" w:line="240" w:lineRule="auto"/>
        <w:ind w:left="1125"/>
        <w:rPr>
          <w:rFonts w:ascii="Garamond" w:hAnsi="Garamond"/>
          <w:b/>
          <w:bCs/>
          <w:sz w:val="20"/>
          <w:szCs w:val="20"/>
        </w:rPr>
      </w:pPr>
      <w:r>
        <w:rPr>
          <w:rFonts w:ascii="Garamond" w:hAnsi="Garamond"/>
          <w:sz w:val="20"/>
          <w:szCs w:val="20"/>
        </w:rPr>
        <w:t>O</w:t>
      </w:r>
      <w:r w:rsidRPr="00B739E9">
        <w:rPr>
          <w:rFonts w:ascii="Garamond" w:hAnsi="Garamond"/>
          <w:sz w:val="20"/>
          <w:szCs w:val="20"/>
        </w:rPr>
        <w:t>bhliadka je dobrovoľná a termín bude dohodnutý individuálne po predchádzajúcom kontaktovaní určenej osoby.</w:t>
      </w:r>
      <w:r>
        <w:rPr>
          <w:rFonts w:ascii="Garamond" w:hAnsi="Garamond"/>
          <w:sz w:val="20"/>
          <w:szCs w:val="20"/>
        </w:rPr>
        <w:t xml:space="preserve"> </w:t>
      </w:r>
      <w:r w:rsidR="00EA5D46" w:rsidRPr="000B2F54">
        <w:rPr>
          <w:rFonts w:ascii="Garamond" w:hAnsi="Garamond"/>
          <w:sz w:val="20"/>
          <w:szCs w:val="20"/>
        </w:rPr>
        <w:t>Kontaktná osoba</w:t>
      </w:r>
      <w:bookmarkEnd w:id="3"/>
      <w:r w:rsidR="007745C8">
        <w:rPr>
          <w:rFonts w:ascii="Garamond" w:hAnsi="Garamond"/>
          <w:sz w:val="20"/>
          <w:szCs w:val="20"/>
        </w:rPr>
        <w:t xml:space="preserve">: </w:t>
      </w:r>
      <w:r w:rsidR="007745C8" w:rsidRPr="009950CD">
        <w:rPr>
          <w:rFonts w:ascii="Garamond" w:hAnsi="Garamond"/>
          <w:sz w:val="20"/>
          <w:szCs w:val="20"/>
        </w:rPr>
        <w:t>Ing. Marek Braniš, e-mail: branis.marek@dpb.sk, mobil: +421 917 776</w:t>
      </w:r>
      <w:r w:rsidR="007745C8">
        <w:rPr>
          <w:rFonts w:ascii="Garamond" w:hAnsi="Garamond"/>
          <w:sz w:val="20"/>
          <w:szCs w:val="20"/>
        </w:rPr>
        <w:t> </w:t>
      </w:r>
      <w:r w:rsidR="007745C8" w:rsidRPr="009950CD">
        <w:rPr>
          <w:rFonts w:ascii="Garamond" w:hAnsi="Garamond"/>
          <w:sz w:val="20"/>
          <w:szCs w:val="20"/>
        </w:rPr>
        <w:t>218</w:t>
      </w:r>
    </w:p>
    <w:p w14:paraId="776307FE" w14:textId="77777777" w:rsidR="00FE1D25" w:rsidRPr="000B2F54" w:rsidRDefault="00FE1D25" w:rsidP="00FE1D25">
      <w:pPr>
        <w:pStyle w:val="Odsekzoznamu"/>
        <w:spacing w:after="0" w:line="240" w:lineRule="auto"/>
        <w:ind w:left="1125"/>
        <w:rPr>
          <w:rFonts w:ascii="Garamond" w:hAnsi="Garamond"/>
          <w:b/>
          <w:bCs/>
          <w:sz w:val="20"/>
          <w:szCs w:val="20"/>
        </w:rPr>
      </w:pPr>
    </w:p>
    <w:p w14:paraId="2D3694A9" w14:textId="77777777" w:rsidR="00FE1D25" w:rsidRPr="00BA5025" w:rsidRDefault="00FE1D25" w:rsidP="00FE1D25">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Typ zmluvného vzťahu:</w:t>
      </w:r>
      <w:r w:rsidR="00BC03C5" w:rsidRPr="000B2F54">
        <w:rPr>
          <w:rFonts w:ascii="Garamond" w:hAnsi="Garamond"/>
          <w:b/>
          <w:bCs/>
          <w:sz w:val="20"/>
          <w:szCs w:val="20"/>
        </w:rPr>
        <w:t xml:space="preserve"> </w:t>
      </w:r>
      <w:r w:rsidR="00824A79" w:rsidRPr="00245E4A">
        <w:rPr>
          <w:rFonts w:ascii="Garamond" w:hAnsi="Garamond"/>
          <w:sz w:val="20"/>
          <w:szCs w:val="20"/>
        </w:rPr>
        <w:t>zmluva o dielo</w:t>
      </w:r>
      <w:r w:rsidR="00355287" w:rsidRPr="00245E4A">
        <w:rPr>
          <w:rFonts w:ascii="Garamond" w:hAnsi="Garamond"/>
          <w:sz w:val="20"/>
          <w:szCs w:val="20"/>
        </w:rPr>
        <w:t xml:space="preserve"> </w:t>
      </w:r>
      <w:r w:rsidR="007447B9" w:rsidRPr="007447B9">
        <w:rPr>
          <w:rFonts w:ascii="Garamond" w:hAnsi="Garamond"/>
          <w:sz w:val="20"/>
          <w:szCs w:val="20"/>
        </w:rPr>
        <w:t>na dobu určitú do splnenia všetkých záväzkov.</w:t>
      </w:r>
    </w:p>
    <w:p w14:paraId="21F1D4C3" w14:textId="77777777" w:rsidR="00C95592" w:rsidRPr="00BA5025" w:rsidRDefault="00C95592" w:rsidP="00C95592">
      <w:pPr>
        <w:pStyle w:val="Odsekzoznamu"/>
        <w:spacing w:after="0" w:line="240" w:lineRule="auto"/>
        <w:ind w:left="1125"/>
        <w:rPr>
          <w:rFonts w:ascii="Garamond" w:hAnsi="Garamond"/>
          <w:b/>
          <w:bCs/>
          <w:sz w:val="20"/>
          <w:szCs w:val="20"/>
        </w:rPr>
      </w:pPr>
    </w:p>
    <w:p w14:paraId="557C0D9D" w14:textId="77777777" w:rsidR="00C95592" w:rsidRPr="00BA5025" w:rsidRDefault="00C95592" w:rsidP="00C95592">
      <w:pPr>
        <w:pStyle w:val="Odsekzoznamu"/>
        <w:numPr>
          <w:ilvl w:val="1"/>
          <w:numId w:val="1"/>
        </w:numPr>
        <w:spacing w:after="0" w:line="240" w:lineRule="auto"/>
        <w:jc w:val="both"/>
        <w:rPr>
          <w:rFonts w:ascii="Garamond" w:hAnsi="Garamond"/>
          <w:b/>
          <w:bCs/>
          <w:sz w:val="20"/>
          <w:szCs w:val="20"/>
        </w:rPr>
      </w:pPr>
      <w:bookmarkStart w:id="4" w:name="_Hlk231387417"/>
      <w:r w:rsidRPr="00BA5025">
        <w:rPr>
          <w:rFonts w:ascii="Garamond" w:hAnsi="Garamond"/>
          <w:b/>
          <w:bCs/>
          <w:sz w:val="20"/>
          <w:szCs w:val="20"/>
        </w:rPr>
        <w:t>Lehota dodania plnení v zmysle zmluvy o dielo:</w:t>
      </w:r>
      <w:r w:rsidRPr="00BA5025">
        <w:rPr>
          <w:rFonts w:ascii="Garamond" w:hAnsi="Garamond"/>
          <w:sz w:val="20"/>
          <w:szCs w:val="20"/>
        </w:rPr>
        <w:t xml:space="preserve"> </w:t>
      </w:r>
    </w:p>
    <w:p w14:paraId="13231289" w14:textId="77777777" w:rsidR="00C95592" w:rsidRPr="00BA5025" w:rsidRDefault="00C95592" w:rsidP="00C95592">
      <w:pPr>
        <w:pStyle w:val="Odsekzoznamu"/>
        <w:rPr>
          <w:rFonts w:ascii="Garamond" w:eastAsia="Times New Roman" w:hAnsi="Garamond" w:cs="Times New Roman"/>
          <w:b/>
          <w:bCs/>
          <w:sz w:val="20"/>
          <w:szCs w:val="20"/>
        </w:rPr>
      </w:pPr>
    </w:p>
    <w:p w14:paraId="5DFCD2A8" w14:textId="77777777" w:rsidR="00A5712E" w:rsidRDefault="00A5712E" w:rsidP="00A5712E">
      <w:pPr>
        <w:pStyle w:val="Odsekzoznamu"/>
        <w:ind w:left="1125"/>
        <w:rPr>
          <w:rFonts w:ascii="Garamond" w:hAnsi="Garamond"/>
          <w:sz w:val="20"/>
          <w:szCs w:val="20"/>
        </w:rPr>
      </w:pPr>
      <w:bookmarkStart w:id="5" w:name="_Hlk222466421"/>
      <w:bookmarkEnd w:id="4"/>
      <w:bookmarkEnd w:id="5"/>
      <w:r w:rsidRPr="005458BD">
        <w:rPr>
          <w:rFonts w:ascii="Garamond" w:hAnsi="Garamond"/>
          <w:sz w:val="20"/>
          <w:szCs w:val="20"/>
        </w:rPr>
        <w:t xml:space="preserve">Zhotoviteľ sa zaväzuje vykonať </w:t>
      </w:r>
      <w:r w:rsidRPr="00F02C13">
        <w:rPr>
          <w:rFonts w:ascii="Garamond" w:hAnsi="Garamond"/>
          <w:sz w:val="20"/>
          <w:szCs w:val="20"/>
        </w:rPr>
        <w:t>Dielo do 16 kalendárnych dní</w:t>
      </w:r>
      <w:r w:rsidRPr="005458BD">
        <w:rPr>
          <w:rFonts w:ascii="Garamond" w:hAnsi="Garamond"/>
          <w:sz w:val="20"/>
          <w:szCs w:val="20"/>
        </w:rPr>
        <w:t xml:space="preserve"> odo dňa prevzatia staveniska podľa podmienok uvedených v zmluve o dielo.</w:t>
      </w:r>
      <w:r>
        <w:rPr>
          <w:rFonts w:ascii="Garamond" w:hAnsi="Garamond"/>
          <w:sz w:val="20"/>
          <w:szCs w:val="20"/>
        </w:rPr>
        <w:t xml:space="preserve"> P</w:t>
      </w:r>
      <w:r w:rsidRPr="00F02C13">
        <w:rPr>
          <w:rFonts w:ascii="Garamond" w:hAnsi="Garamond"/>
          <w:sz w:val="20"/>
          <w:szCs w:val="20"/>
        </w:rPr>
        <w:t xml:space="preserve">redpokladané odovzdanie staveniska do 5 kalendárnych dní odo dňa </w:t>
      </w:r>
      <w:r>
        <w:rPr>
          <w:rFonts w:ascii="Garamond" w:hAnsi="Garamond"/>
          <w:sz w:val="20"/>
          <w:szCs w:val="20"/>
        </w:rPr>
        <w:t>účinnosti zmluvy</w:t>
      </w:r>
      <w:r w:rsidRPr="00F02C13">
        <w:rPr>
          <w:rFonts w:ascii="Garamond" w:hAnsi="Garamond"/>
          <w:sz w:val="20"/>
          <w:szCs w:val="20"/>
        </w:rPr>
        <w:t>.</w:t>
      </w:r>
    </w:p>
    <w:p w14:paraId="472A6F24" w14:textId="77777777" w:rsidR="00A5712E" w:rsidRDefault="00A5712E" w:rsidP="00A5712E">
      <w:pPr>
        <w:pStyle w:val="Odsekzoznamu"/>
        <w:ind w:left="1125"/>
        <w:rPr>
          <w:rFonts w:ascii="Garamond" w:hAnsi="Garamond"/>
          <w:sz w:val="20"/>
          <w:szCs w:val="20"/>
        </w:rPr>
      </w:pPr>
    </w:p>
    <w:p w14:paraId="41F69870" w14:textId="77777777" w:rsidR="00A5712E" w:rsidRDefault="00A5712E" w:rsidP="00A5712E">
      <w:pPr>
        <w:pStyle w:val="Odsekzoznamu"/>
        <w:ind w:left="1125"/>
        <w:jc w:val="both"/>
        <w:rPr>
          <w:rFonts w:ascii="Garamond" w:hAnsi="Garamond"/>
          <w:sz w:val="20"/>
          <w:szCs w:val="20"/>
        </w:rPr>
      </w:pPr>
      <w:r w:rsidRPr="00C04DDE">
        <w:rPr>
          <w:rFonts w:ascii="Garamond" w:hAnsi="Garamond"/>
          <w:sz w:val="20"/>
          <w:szCs w:val="20"/>
        </w:rPr>
        <w:t>Obstarávateľ</w:t>
      </w:r>
      <w:r>
        <w:rPr>
          <w:rFonts w:ascii="Garamond" w:hAnsi="Garamond"/>
          <w:sz w:val="20"/>
          <w:szCs w:val="20"/>
        </w:rPr>
        <w:t>ská organizácia</w:t>
      </w:r>
      <w:r w:rsidRPr="00C04DDE">
        <w:rPr>
          <w:rFonts w:ascii="Garamond" w:hAnsi="Garamond"/>
          <w:sz w:val="20"/>
          <w:szCs w:val="20"/>
        </w:rPr>
        <w:t xml:space="preserve"> predpokladá začatie realizácie Diela bezodkladne po nadobudnutí účinnosti zmluvy, pričom predpokladaným termínom realizácie je mesiac august 2026. Obstarávateľ</w:t>
      </w:r>
      <w:r>
        <w:rPr>
          <w:rFonts w:ascii="Garamond" w:hAnsi="Garamond"/>
          <w:sz w:val="20"/>
          <w:szCs w:val="20"/>
        </w:rPr>
        <w:t>ská organizácia</w:t>
      </w:r>
      <w:r w:rsidRPr="00C04DDE">
        <w:rPr>
          <w:rFonts w:ascii="Garamond" w:hAnsi="Garamond"/>
          <w:sz w:val="20"/>
          <w:szCs w:val="20"/>
        </w:rPr>
        <w:t xml:space="preserve"> si zároveň vyhradzuje právo z prevádzkových alebo iných objektívnych dôvodov tento predpokladaný termín zmeniť a zabezpečiť realizáciu Diela aj v inom období.</w:t>
      </w:r>
      <w:r>
        <w:rPr>
          <w:rFonts w:ascii="Garamond" w:hAnsi="Garamond"/>
          <w:sz w:val="20"/>
          <w:szCs w:val="20"/>
        </w:rPr>
        <w:t xml:space="preserve"> </w:t>
      </w:r>
    </w:p>
    <w:p w14:paraId="3DA9B477" w14:textId="77777777" w:rsidR="00844171" w:rsidRPr="000B2F54" w:rsidRDefault="00844171" w:rsidP="00FE1D25">
      <w:pPr>
        <w:spacing w:after="0" w:line="240" w:lineRule="auto"/>
        <w:rPr>
          <w:rFonts w:ascii="Garamond" w:hAnsi="Garamond"/>
          <w:bCs/>
          <w:sz w:val="20"/>
          <w:szCs w:val="20"/>
        </w:rPr>
      </w:pPr>
    </w:p>
    <w:p w14:paraId="327D091B" w14:textId="77777777" w:rsidR="00844171" w:rsidRPr="000B2F54" w:rsidRDefault="00844171" w:rsidP="00844171">
      <w:pPr>
        <w:pStyle w:val="Odsekzoznamu"/>
        <w:numPr>
          <w:ilvl w:val="0"/>
          <w:numId w:val="1"/>
        </w:numPr>
        <w:spacing w:after="0" w:line="240" w:lineRule="auto"/>
        <w:rPr>
          <w:rFonts w:ascii="Garamond" w:hAnsi="Garamond"/>
          <w:b/>
          <w:bCs/>
          <w:sz w:val="20"/>
          <w:szCs w:val="20"/>
        </w:rPr>
      </w:pPr>
      <w:r w:rsidRPr="000B2F54">
        <w:rPr>
          <w:rFonts w:ascii="Garamond" w:hAnsi="Garamond"/>
          <w:b/>
          <w:bCs/>
          <w:sz w:val="20"/>
          <w:szCs w:val="20"/>
        </w:rPr>
        <w:t>Obsah ponuky</w:t>
      </w:r>
    </w:p>
    <w:p w14:paraId="62B4FFFC" w14:textId="6573A52A" w:rsidR="00F960B6" w:rsidRPr="00F02C13" w:rsidRDefault="00F02C13" w:rsidP="00F02C13">
      <w:pPr>
        <w:pStyle w:val="Odsekzoznamu"/>
        <w:numPr>
          <w:ilvl w:val="1"/>
          <w:numId w:val="1"/>
        </w:numPr>
        <w:spacing w:after="0" w:line="240" w:lineRule="auto"/>
        <w:jc w:val="both"/>
        <w:rPr>
          <w:rFonts w:ascii="Garamond" w:hAnsi="Garamond"/>
          <w:sz w:val="20"/>
          <w:szCs w:val="20"/>
        </w:rPr>
      </w:pPr>
      <w:bookmarkStart w:id="6" w:name="_Hlk29804338"/>
      <w:r w:rsidRPr="00F02C13">
        <w:rPr>
          <w:rFonts w:ascii="Garamond" w:hAnsi="Garamond"/>
          <w:bCs/>
          <w:sz w:val="20"/>
          <w:szCs w:val="20"/>
        </w:rPr>
        <w:t>Uchádzač predloží jednu ponuku na celý predmet zákazky. V informačnom systéme JOSEPHINE uvedie jednu celkovú cenu v EUR bez DPH za celý predmet zákazky. Celková cena musí vychádzať z ocenenia všetkých položiek výkazu výmer.</w:t>
      </w:r>
      <w:r w:rsidR="00F960B6" w:rsidRPr="00F02C13">
        <w:rPr>
          <w:rFonts w:ascii="Garamond" w:hAnsi="Garamond"/>
          <w:sz w:val="20"/>
          <w:szCs w:val="20"/>
        </w:rPr>
        <w:t>.</w:t>
      </w:r>
    </w:p>
    <w:bookmarkEnd w:id="6"/>
    <w:p w14:paraId="54CD5152" w14:textId="77777777" w:rsidR="00844171" w:rsidRPr="00F02C13" w:rsidRDefault="00844171" w:rsidP="00844171">
      <w:pPr>
        <w:pStyle w:val="Odsekzoznamu"/>
        <w:spacing w:after="0" w:line="240" w:lineRule="auto"/>
        <w:ind w:left="1125"/>
        <w:jc w:val="both"/>
        <w:rPr>
          <w:rFonts w:ascii="Garamond" w:hAnsi="Garamond"/>
          <w:b/>
          <w:sz w:val="20"/>
          <w:szCs w:val="20"/>
          <w:u w:val="single"/>
        </w:rPr>
      </w:pPr>
    </w:p>
    <w:p w14:paraId="63B58A68" w14:textId="77777777" w:rsidR="00844171" w:rsidRPr="00F02C13" w:rsidRDefault="00844171" w:rsidP="00844171">
      <w:pPr>
        <w:pStyle w:val="Odsekzoznamu"/>
        <w:numPr>
          <w:ilvl w:val="1"/>
          <w:numId w:val="1"/>
        </w:numPr>
        <w:spacing w:after="0" w:line="240" w:lineRule="auto"/>
        <w:jc w:val="both"/>
        <w:rPr>
          <w:rFonts w:ascii="Garamond" w:hAnsi="Garamond"/>
          <w:b/>
          <w:sz w:val="20"/>
          <w:szCs w:val="20"/>
          <w:u w:val="single"/>
        </w:rPr>
      </w:pPr>
      <w:r w:rsidRPr="00F02C13">
        <w:rPr>
          <w:rFonts w:ascii="Garamond" w:hAnsi="Garamond"/>
          <w:bCs/>
          <w:sz w:val="20"/>
          <w:szCs w:val="20"/>
        </w:rPr>
        <w:t xml:space="preserve">Za predloženú ponuku sa nepovažuje ponuka poslaná prostredníctvom Komunikácie, nakoľko informačný systém JOSEPHINE takúto ponuku neakceptuje. </w:t>
      </w:r>
      <w:r w:rsidRPr="00F02C13">
        <w:rPr>
          <w:rFonts w:ascii="Garamond" w:hAnsi="Garamond"/>
          <w:b/>
          <w:sz w:val="20"/>
          <w:szCs w:val="20"/>
          <w:u w:val="single"/>
        </w:rPr>
        <w:t xml:space="preserve">Ponuka sa predkladá prostredníctvom záložky Ponuky/žiadosti. </w:t>
      </w:r>
    </w:p>
    <w:p w14:paraId="468BACE5" w14:textId="77777777" w:rsidR="00844171" w:rsidRPr="00F02C13" w:rsidRDefault="00844171" w:rsidP="00844171">
      <w:pPr>
        <w:pStyle w:val="Odsekzoznamu"/>
        <w:spacing w:after="0" w:line="240" w:lineRule="auto"/>
        <w:ind w:left="1125"/>
        <w:jc w:val="both"/>
        <w:rPr>
          <w:rFonts w:ascii="Garamond" w:hAnsi="Garamond"/>
          <w:b/>
          <w:sz w:val="20"/>
          <w:szCs w:val="20"/>
          <w:u w:val="single"/>
        </w:rPr>
      </w:pPr>
    </w:p>
    <w:p w14:paraId="7774A35B" w14:textId="77777777" w:rsidR="00844171" w:rsidRPr="00F02C13" w:rsidRDefault="00844171" w:rsidP="00844171">
      <w:pPr>
        <w:pStyle w:val="Odsekzoznamu"/>
        <w:numPr>
          <w:ilvl w:val="0"/>
          <w:numId w:val="1"/>
        </w:numPr>
        <w:spacing w:after="0" w:line="240" w:lineRule="auto"/>
        <w:jc w:val="both"/>
        <w:rPr>
          <w:rFonts w:ascii="Garamond" w:hAnsi="Garamond"/>
          <w:b/>
          <w:bCs/>
          <w:sz w:val="20"/>
          <w:szCs w:val="20"/>
        </w:rPr>
      </w:pPr>
      <w:r w:rsidRPr="00F02C13">
        <w:rPr>
          <w:rFonts w:ascii="Garamond" w:hAnsi="Garamond"/>
          <w:b/>
          <w:bCs/>
          <w:sz w:val="20"/>
          <w:szCs w:val="20"/>
        </w:rPr>
        <w:t>Pomocné dokumenty na vyhodnotenie ponúk</w:t>
      </w:r>
    </w:p>
    <w:p w14:paraId="465DEC1A" w14:textId="2210AF32" w:rsidR="00411D6D" w:rsidRPr="00F02C13" w:rsidRDefault="00844171" w:rsidP="00411D6D">
      <w:pPr>
        <w:pStyle w:val="Odsekzoznamu"/>
        <w:numPr>
          <w:ilvl w:val="1"/>
          <w:numId w:val="1"/>
        </w:numPr>
        <w:spacing w:after="0" w:line="240" w:lineRule="auto"/>
        <w:jc w:val="both"/>
        <w:rPr>
          <w:rFonts w:ascii="Garamond" w:hAnsi="Garamond"/>
          <w:sz w:val="20"/>
          <w:szCs w:val="20"/>
        </w:rPr>
      </w:pPr>
      <w:r w:rsidRPr="00F02C13">
        <w:rPr>
          <w:rFonts w:ascii="Garamond" w:hAnsi="Garamond"/>
          <w:bCs/>
          <w:sz w:val="20"/>
          <w:szCs w:val="20"/>
        </w:rPr>
        <w:t xml:space="preserve">Za účelom vyhodnotenia ponúk uchádzač vloží </w:t>
      </w:r>
      <w:r w:rsidRPr="00F02C13">
        <w:rPr>
          <w:rFonts w:ascii="Garamond" w:hAnsi="Garamond"/>
          <w:sz w:val="20"/>
          <w:szCs w:val="20"/>
        </w:rPr>
        <w:t>do informačného systému JOSEPHINE nasledovné dokumenty</w:t>
      </w:r>
      <w:r w:rsidR="00411D6D" w:rsidRPr="00F02C13">
        <w:rPr>
          <w:rFonts w:ascii="Garamond" w:hAnsi="Garamond"/>
          <w:sz w:val="20"/>
          <w:szCs w:val="20"/>
        </w:rPr>
        <w:t>:</w:t>
      </w:r>
    </w:p>
    <w:p w14:paraId="50ABD5EA" w14:textId="1C378182" w:rsidR="00844171" w:rsidRPr="00F02C13" w:rsidRDefault="00844171" w:rsidP="00411D6D">
      <w:pPr>
        <w:pStyle w:val="Odsekzoznamu"/>
        <w:spacing w:after="0" w:line="240" w:lineRule="auto"/>
        <w:ind w:left="1125"/>
        <w:jc w:val="both"/>
        <w:rPr>
          <w:rFonts w:ascii="Garamond" w:hAnsi="Garamond"/>
          <w:bCs/>
          <w:sz w:val="20"/>
          <w:szCs w:val="20"/>
        </w:rPr>
      </w:pPr>
    </w:p>
    <w:p w14:paraId="2696EF23" w14:textId="77777777" w:rsidR="00F02C13" w:rsidRPr="00F02C13" w:rsidRDefault="00F02C13" w:rsidP="00F02C1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F02C13">
        <w:rPr>
          <w:rFonts w:ascii="Garamond" w:hAnsi="Garamond"/>
          <w:b/>
          <w:sz w:val="20"/>
          <w:szCs w:val="20"/>
        </w:rPr>
        <w:lastRenderedPageBreak/>
        <w:t>Ocenený</w:t>
      </w:r>
      <w:r w:rsidR="00EA5D46" w:rsidRPr="00F02C13">
        <w:rPr>
          <w:rFonts w:ascii="Garamond" w:hAnsi="Garamond"/>
          <w:b/>
          <w:sz w:val="20"/>
          <w:szCs w:val="20"/>
        </w:rPr>
        <w:t xml:space="preserve"> výkaz výmer</w:t>
      </w:r>
      <w:r w:rsidR="00EA5D46" w:rsidRPr="00F02C13">
        <w:rPr>
          <w:rFonts w:ascii="Garamond" w:hAnsi="Garamond"/>
          <w:bCs/>
          <w:sz w:val="20"/>
          <w:szCs w:val="20"/>
        </w:rPr>
        <w:t xml:space="preserve"> </w:t>
      </w:r>
      <w:r w:rsidRPr="00F02C13">
        <w:rPr>
          <w:rFonts w:ascii="Garamond" w:hAnsi="Garamond"/>
          <w:bCs/>
          <w:sz w:val="20"/>
          <w:szCs w:val="20"/>
        </w:rPr>
        <w:t>, v ktorom uchádzač doplní jednotkové ceny všetkých položiek a celkovú cenu za celý predmet zákazky. Celková cena uvedená vo výkaze výmer musí byť zhodná s celkovou cenou uvedenou v informačnom systéme JOSEPHINE.</w:t>
      </w:r>
    </w:p>
    <w:p w14:paraId="0760E497" w14:textId="77777777" w:rsidR="00F02C13" w:rsidRPr="00F02C13" w:rsidRDefault="00F02C13" w:rsidP="00F02C13">
      <w:pPr>
        <w:pStyle w:val="Odsekzoznamu"/>
        <w:tabs>
          <w:tab w:val="left" w:pos="1418"/>
        </w:tabs>
        <w:spacing w:after="0"/>
        <w:ind w:left="1418"/>
        <w:jc w:val="both"/>
        <w:rPr>
          <w:rFonts w:ascii="Garamond" w:hAnsi="Garamond"/>
          <w:bCs/>
          <w:sz w:val="20"/>
          <w:szCs w:val="20"/>
        </w:rPr>
      </w:pPr>
      <w:r w:rsidRPr="00F02C13">
        <w:rPr>
          <w:rFonts w:ascii="Garamond" w:hAnsi="Garamond"/>
          <w:bCs/>
          <w:sz w:val="20"/>
          <w:szCs w:val="20"/>
        </w:rPr>
        <w:t>Uchádzač je povinný oceniť všetky položky výkazu výmer a nie je oprávnený meniť jeho rozsah, množstvá, merné jednotky ani štruktúru, ak obstarávateľská organizácia výslovne neurčí inak.</w:t>
      </w:r>
    </w:p>
    <w:p w14:paraId="2B2E2449" w14:textId="77777777" w:rsidR="00F02C13" w:rsidRPr="00A5712E" w:rsidRDefault="00F02C13" w:rsidP="00F02C13">
      <w:pPr>
        <w:pStyle w:val="Odsekzoznamu"/>
        <w:tabs>
          <w:tab w:val="left" w:pos="1418"/>
        </w:tabs>
        <w:spacing w:after="0"/>
        <w:ind w:left="1418"/>
        <w:jc w:val="both"/>
        <w:rPr>
          <w:rFonts w:ascii="Garamond" w:hAnsi="Garamond"/>
          <w:bCs/>
          <w:sz w:val="20"/>
          <w:szCs w:val="20"/>
        </w:rPr>
      </w:pPr>
      <w:r w:rsidRPr="00F02C13">
        <w:rPr>
          <w:rFonts w:ascii="Garamond" w:hAnsi="Garamond"/>
          <w:bCs/>
          <w:sz w:val="20"/>
          <w:szCs w:val="20"/>
        </w:rPr>
        <w:t xml:space="preserve">Ocenený výkaz výmer bude podpísaný osobou oprávnenou konať za uchádzača a predložený vo formáte PDF a súčasne v editovateľnom </w:t>
      </w:r>
      <w:r w:rsidRPr="00A5712E">
        <w:rPr>
          <w:rFonts w:ascii="Garamond" w:hAnsi="Garamond"/>
          <w:bCs/>
          <w:sz w:val="20"/>
          <w:szCs w:val="20"/>
        </w:rPr>
        <w:t>formáte XLS/XLSX.</w:t>
      </w:r>
    </w:p>
    <w:p w14:paraId="6E962D35" w14:textId="77777777" w:rsidR="00EA5D46" w:rsidRPr="00A5712E" w:rsidRDefault="00EA5D46" w:rsidP="00EA5D46">
      <w:pPr>
        <w:tabs>
          <w:tab w:val="left" w:pos="1418"/>
        </w:tabs>
        <w:spacing w:after="0" w:line="240" w:lineRule="auto"/>
        <w:ind w:left="1418"/>
        <w:jc w:val="both"/>
        <w:rPr>
          <w:rFonts w:ascii="Garamond" w:hAnsi="Garamond"/>
          <w:bCs/>
          <w:sz w:val="20"/>
          <w:szCs w:val="20"/>
        </w:rPr>
      </w:pPr>
    </w:p>
    <w:p w14:paraId="0EFD6234" w14:textId="6F1F7ABB" w:rsidR="008B64D4" w:rsidRPr="00A5712E" w:rsidRDefault="008B64D4" w:rsidP="00EA5D46">
      <w:pPr>
        <w:tabs>
          <w:tab w:val="left" w:pos="1418"/>
        </w:tabs>
        <w:spacing w:after="0" w:line="240" w:lineRule="auto"/>
        <w:ind w:left="1418"/>
        <w:jc w:val="both"/>
        <w:rPr>
          <w:rFonts w:ascii="Garamond" w:hAnsi="Garamond"/>
          <w:bCs/>
          <w:sz w:val="20"/>
          <w:szCs w:val="20"/>
        </w:rPr>
      </w:pPr>
      <w:r w:rsidRPr="00A5712E">
        <w:rPr>
          <w:rFonts w:ascii="Garamond" w:hAnsi="Garamond"/>
          <w:bCs/>
          <w:sz w:val="20"/>
          <w:szCs w:val="20"/>
        </w:rPr>
        <w:t>Ak navrhovaný ekvivalentný technologický postup alebo technické riešenie ovplyvňuje spôsob vykonania jednotlivých položiek výkazu výmer, uchádzač zahrnie všetky náklady na jeho realizáciu do jednotkových cien príslušných položiek výkazu výmer. Navrhnutie ekvivalentného riešenia nezakladá nárok na úhradu ďalších nákladov nad rámec celkovej ceny uvedenej v ponuke ani na samostatnú úhradu prác, dodávok alebo činností potrebných na realizáciu navrhovaného riešenia.</w:t>
      </w:r>
    </w:p>
    <w:p w14:paraId="2EF1468E" w14:textId="77777777" w:rsidR="006348DD" w:rsidRPr="00A5712E" w:rsidRDefault="006348DD" w:rsidP="00EA5D46">
      <w:pPr>
        <w:tabs>
          <w:tab w:val="left" w:pos="1418"/>
        </w:tabs>
        <w:spacing w:after="0" w:line="240" w:lineRule="auto"/>
        <w:ind w:left="1418"/>
        <w:jc w:val="both"/>
        <w:rPr>
          <w:rFonts w:ascii="Garamond" w:hAnsi="Garamond"/>
          <w:bCs/>
          <w:sz w:val="20"/>
          <w:szCs w:val="20"/>
        </w:rPr>
      </w:pPr>
    </w:p>
    <w:p w14:paraId="55311A14" w14:textId="192D1F2B" w:rsidR="006348DD" w:rsidRPr="00A5712E" w:rsidRDefault="006348DD" w:rsidP="00EA5D46">
      <w:pPr>
        <w:tabs>
          <w:tab w:val="left" w:pos="1418"/>
        </w:tabs>
        <w:spacing w:after="0" w:line="240" w:lineRule="auto"/>
        <w:ind w:left="1418"/>
        <w:jc w:val="both"/>
        <w:rPr>
          <w:rFonts w:ascii="Garamond" w:hAnsi="Garamond"/>
          <w:bCs/>
          <w:sz w:val="20"/>
          <w:szCs w:val="20"/>
          <w:u w:val="single"/>
        </w:rPr>
      </w:pPr>
      <w:r w:rsidRPr="00A5712E">
        <w:rPr>
          <w:rFonts w:ascii="Garamond" w:hAnsi="Garamond"/>
          <w:bCs/>
          <w:sz w:val="20"/>
          <w:szCs w:val="20"/>
          <w:u w:val="single"/>
        </w:rPr>
        <w:t>Uchádzač v technickom opise zároveň jednoznačne uvedie, do jednotkových cien ktorých položiek výkazu výmer zahrnul jednotlivé náklady súvisiace s navrhovaným ekvivalentným riešením.</w:t>
      </w:r>
    </w:p>
    <w:p w14:paraId="75244615" w14:textId="77777777" w:rsidR="008B64D4" w:rsidRDefault="008B64D4" w:rsidP="00EA5D46">
      <w:pPr>
        <w:tabs>
          <w:tab w:val="left" w:pos="1418"/>
        </w:tabs>
        <w:spacing w:after="0" w:line="240" w:lineRule="auto"/>
        <w:ind w:left="1418"/>
        <w:jc w:val="both"/>
        <w:rPr>
          <w:rFonts w:ascii="Garamond" w:hAnsi="Garamond"/>
          <w:bCs/>
          <w:sz w:val="20"/>
          <w:szCs w:val="20"/>
          <w:highlight w:val="yellow"/>
        </w:rPr>
      </w:pPr>
    </w:p>
    <w:p w14:paraId="1A70D474" w14:textId="3D767150" w:rsidR="00F02C13" w:rsidRPr="00F02C13" w:rsidRDefault="00F02C13" w:rsidP="00F02C1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F02C13">
        <w:rPr>
          <w:rFonts w:ascii="Garamond" w:hAnsi="Garamond"/>
          <w:b/>
          <w:bCs/>
          <w:sz w:val="20"/>
          <w:szCs w:val="20"/>
        </w:rPr>
        <w:t>Technický opis ekvivalentného technologického postupu alebo technického riešenia</w:t>
      </w:r>
      <w:r w:rsidRPr="00F02C13">
        <w:rPr>
          <w:rFonts w:ascii="Garamond" w:hAnsi="Garamond"/>
          <w:bCs/>
          <w:sz w:val="20"/>
          <w:szCs w:val="20"/>
        </w:rPr>
        <w:t>, ak ho uchádzač navrhuje.</w:t>
      </w:r>
    </w:p>
    <w:p w14:paraId="75932ED1" w14:textId="77777777" w:rsidR="00F02C13" w:rsidRPr="00A5712E" w:rsidRDefault="00F02C13" w:rsidP="00F02C13">
      <w:pPr>
        <w:tabs>
          <w:tab w:val="left" w:pos="1418"/>
        </w:tabs>
        <w:spacing w:after="0" w:line="240" w:lineRule="auto"/>
        <w:ind w:left="1418"/>
        <w:jc w:val="both"/>
        <w:rPr>
          <w:rFonts w:ascii="Garamond" w:hAnsi="Garamond"/>
          <w:bCs/>
          <w:sz w:val="20"/>
          <w:szCs w:val="20"/>
        </w:rPr>
      </w:pPr>
      <w:r w:rsidRPr="00F02C13">
        <w:rPr>
          <w:rFonts w:ascii="Garamond" w:hAnsi="Garamond"/>
          <w:bCs/>
          <w:sz w:val="20"/>
          <w:szCs w:val="20"/>
        </w:rPr>
        <w:t xml:space="preserve">Technický opis musí obsahovať najmä identifikáciu dotknutých položiek výkazu výmer, opis navrhovaného riešenia, porovnanie s požiadavkami obstarávateľskej organizácie a preukázanie splnenia požadovaných </w:t>
      </w:r>
      <w:r w:rsidRPr="00A5712E">
        <w:rPr>
          <w:rFonts w:ascii="Garamond" w:hAnsi="Garamond"/>
          <w:bCs/>
          <w:sz w:val="20"/>
          <w:szCs w:val="20"/>
        </w:rPr>
        <w:t>technických, funkčných, kvalitatívnych, bezpečnostných a prevádzkových parametrov.</w:t>
      </w:r>
    </w:p>
    <w:p w14:paraId="2A780F79" w14:textId="77777777" w:rsidR="00F02C13" w:rsidRPr="00A5712E" w:rsidRDefault="00F02C13" w:rsidP="00F02C13">
      <w:pPr>
        <w:tabs>
          <w:tab w:val="left" w:pos="1418"/>
        </w:tabs>
        <w:spacing w:after="0" w:line="240" w:lineRule="auto"/>
        <w:ind w:left="1418"/>
        <w:jc w:val="both"/>
        <w:rPr>
          <w:rFonts w:ascii="Garamond" w:hAnsi="Garamond"/>
          <w:bCs/>
          <w:sz w:val="20"/>
          <w:szCs w:val="20"/>
        </w:rPr>
      </w:pPr>
      <w:r w:rsidRPr="00A5712E">
        <w:rPr>
          <w:rFonts w:ascii="Garamond" w:hAnsi="Garamond"/>
          <w:bCs/>
          <w:sz w:val="20"/>
          <w:szCs w:val="20"/>
        </w:rPr>
        <w:t>Ak uchádzač nenavrhuje odlišný technologický postup alebo technické riešenie a ponúka plnenie v súlade s riešením uvedeným v dokumentoch zákazky, túto prílohu nepredkladá.</w:t>
      </w:r>
    </w:p>
    <w:p w14:paraId="73ACB15A" w14:textId="77777777" w:rsidR="00F02C13" w:rsidRPr="00A5712E" w:rsidRDefault="00F02C13" w:rsidP="00EA5D46">
      <w:pPr>
        <w:tabs>
          <w:tab w:val="left" w:pos="1418"/>
        </w:tabs>
        <w:spacing w:after="0" w:line="240" w:lineRule="auto"/>
        <w:ind w:left="1418"/>
        <w:jc w:val="both"/>
        <w:rPr>
          <w:rFonts w:ascii="Garamond" w:hAnsi="Garamond"/>
          <w:bCs/>
          <w:sz w:val="20"/>
          <w:szCs w:val="20"/>
        </w:rPr>
      </w:pPr>
    </w:p>
    <w:p w14:paraId="50D6825E" w14:textId="2D9733C0" w:rsidR="008B64D4" w:rsidRDefault="008B64D4" w:rsidP="00EA5D46">
      <w:pPr>
        <w:tabs>
          <w:tab w:val="left" w:pos="1418"/>
        </w:tabs>
        <w:spacing w:after="0" w:line="240" w:lineRule="auto"/>
        <w:ind w:left="1418"/>
        <w:jc w:val="both"/>
        <w:rPr>
          <w:rFonts w:ascii="Garamond" w:hAnsi="Garamond"/>
          <w:bCs/>
          <w:sz w:val="20"/>
          <w:szCs w:val="20"/>
        </w:rPr>
      </w:pPr>
      <w:r w:rsidRPr="00A5712E">
        <w:rPr>
          <w:rFonts w:ascii="Garamond" w:hAnsi="Garamond"/>
          <w:bCs/>
          <w:sz w:val="20"/>
          <w:szCs w:val="20"/>
        </w:rPr>
        <w:t>Ak úspešný uchádzač navrhol ekvivalentný technologický postup alebo technické riešenie, jeho obstarávateľskou organizáciou akceptovaný technický opis sa stane súčasťou prílohy č. 1 Zmluvy o dielo a bude záväzný pre vykonanie Diela.</w:t>
      </w:r>
    </w:p>
    <w:p w14:paraId="1BED5210" w14:textId="77777777" w:rsidR="008B64D4" w:rsidRPr="00F02C13" w:rsidRDefault="008B64D4" w:rsidP="00EA5D46">
      <w:pPr>
        <w:tabs>
          <w:tab w:val="left" w:pos="1418"/>
        </w:tabs>
        <w:spacing w:after="0" w:line="240" w:lineRule="auto"/>
        <w:ind w:left="1418"/>
        <w:jc w:val="both"/>
        <w:rPr>
          <w:rFonts w:ascii="Garamond" w:hAnsi="Garamond"/>
          <w:bCs/>
          <w:sz w:val="20"/>
          <w:szCs w:val="20"/>
        </w:rPr>
      </w:pPr>
    </w:p>
    <w:p w14:paraId="20FDF4FE" w14:textId="7FED1D8F" w:rsidR="00F02C13" w:rsidRPr="00A27206" w:rsidRDefault="00F02C13" w:rsidP="00F02C13">
      <w:pPr>
        <w:pStyle w:val="Odsekzoznamu"/>
        <w:numPr>
          <w:ilvl w:val="0"/>
          <w:numId w:val="18"/>
        </w:numPr>
        <w:tabs>
          <w:tab w:val="left" w:pos="1560"/>
        </w:tabs>
        <w:spacing w:after="0" w:line="240" w:lineRule="auto"/>
        <w:ind w:left="1560" w:hanging="426"/>
        <w:jc w:val="both"/>
        <w:rPr>
          <w:rFonts w:ascii="Garamond" w:hAnsi="Garamond"/>
          <w:bCs/>
          <w:sz w:val="20"/>
          <w:szCs w:val="20"/>
        </w:rPr>
      </w:pPr>
      <w:r w:rsidRPr="00A27206">
        <w:rPr>
          <w:rFonts w:ascii="Garamond" w:hAnsi="Garamond"/>
          <w:b/>
          <w:bCs/>
          <w:sz w:val="20"/>
          <w:szCs w:val="20"/>
        </w:rPr>
        <w:t>Indikatívny harmonogram realizácie Diela</w:t>
      </w:r>
      <w:r w:rsidRPr="00A27206">
        <w:rPr>
          <w:rFonts w:ascii="Garamond" w:hAnsi="Garamond"/>
          <w:sz w:val="20"/>
          <w:szCs w:val="20"/>
        </w:rPr>
        <w:t xml:space="preserve">, z ktorého bude zrejmý </w:t>
      </w:r>
      <w:r w:rsidR="00DA607B" w:rsidRPr="00DA607B">
        <w:rPr>
          <w:rFonts w:ascii="Garamond" w:hAnsi="Garamond"/>
          <w:sz w:val="20"/>
          <w:szCs w:val="20"/>
        </w:rPr>
        <w:t xml:space="preserve">predpokladaný časový a technologický postup realizácie prác </w:t>
      </w:r>
      <w:r w:rsidRPr="00A27206">
        <w:rPr>
          <w:rFonts w:ascii="Garamond" w:hAnsi="Garamond"/>
          <w:sz w:val="20"/>
          <w:szCs w:val="20"/>
        </w:rPr>
        <w:t>a najmä:</w:t>
      </w:r>
    </w:p>
    <w:p w14:paraId="49AC6607" w14:textId="77777777" w:rsidR="00F02C13" w:rsidRPr="00A27206" w:rsidRDefault="00F02C13" w:rsidP="00F02C13">
      <w:pPr>
        <w:numPr>
          <w:ilvl w:val="0"/>
          <w:numId w:val="29"/>
        </w:numPr>
        <w:tabs>
          <w:tab w:val="clear" w:pos="720"/>
          <w:tab w:val="num" w:pos="1276"/>
          <w:tab w:val="left" w:pos="1418"/>
        </w:tabs>
        <w:spacing w:after="0" w:line="240" w:lineRule="auto"/>
        <w:ind w:left="1985"/>
        <w:jc w:val="both"/>
        <w:rPr>
          <w:rFonts w:ascii="Garamond" w:hAnsi="Garamond"/>
          <w:bCs/>
          <w:sz w:val="20"/>
          <w:szCs w:val="20"/>
        </w:rPr>
      </w:pPr>
      <w:r w:rsidRPr="00A27206">
        <w:rPr>
          <w:rFonts w:ascii="Garamond" w:hAnsi="Garamond"/>
          <w:bCs/>
          <w:sz w:val="20"/>
          <w:szCs w:val="20"/>
        </w:rPr>
        <w:t xml:space="preserve">prevzatie staveniska a začatie stavebných prác, </w:t>
      </w:r>
    </w:p>
    <w:p w14:paraId="75D2E565" w14:textId="77777777" w:rsidR="00F02C13" w:rsidRPr="00A27206" w:rsidRDefault="00F02C13" w:rsidP="00F02C13">
      <w:pPr>
        <w:numPr>
          <w:ilvl w:val="0"/>
          <w:numId w:val="29"/>
        </w:numPr>
        <w:tabs>
          <w:tab w:val="clear" w:pos="720"/>
          <w:tab w:val="num" w:pos="1276"/>
          <w:tab w:val="left" w:pos="1418"/>
        </w:tabs>
        <w:spacing w:after="0" w:line="240" w:lineRule="auto"/>
        <w:ind w:left="1985"/>
        <w:jc w:val="both"/>
        <w:rPr>
          <w:rFonts w:ascii="Garamond" w:hAnsi="Garamond"/>
          <w:bCs/>
          <w:sz w:val="20"/>
          <w:szCs w:val="20"/>
        </w:rPr>
      </w:pPr>
      <w:r w:rsidRPr="00A27206">
        <w:rPr>
          <w:rFonts w:ascii="Garamond" w:hAnsi="Garamond"/>
          <w:bCs/>
          <w:sz w:val="20"/>
          <w:szCs w:val="20"/>
        </w:rPr>
        <w:t xml:space="preserve">realizácia jednotlivých rozhodujúcich činností, </w:t>
      </w:r>
    </w:p>
    <w:p w14:paraId="36B73F24" w14:textId="77777777" w:rsidR="00F02C13" w:rsidRPr="00A27206" w:rsidRDefault="00F02C13" w:rsidP="00F02C13">
      <w:pPr>
        <w:numPr>
          <w:ilvl w:val="0"/>
          <w:numId w:val="29"/>
        </w:numPr>
        <w:tabs>
          <w:tab w:val="clear" w:pos="720"/>
          <w:tab w:val="num" w:pos="1276"/>
          <w:tab w:val="left" w:pos="1418"/>
        </w:tabs>
        <w:spacing w:after="0" w:line="240" w:lineRule="auto"/>
        <w:ind w:left="1985"/>
        <w:jc w:val="both"/>
        <w:rPr>
          <w:rFonts w:ascii="Garamond" w:hAnsi="Garamond"/>
          <w:bCs/>
          <w:sz w:val="20"/>
          <w:szCs w:val="20"/>
        </w:rPr>
      </w:pPr>
      <w:r w:rsidRPr="00A27206">
        <w:rPr>
          <w:rFonts w:ascii="Garamond" w:hAnsi="Garamond"/>
          <w:bCs/>
          <w:sz w:val="20"/>
          <w:szCs w:val="20"/>
        </w:rPr>
        <w:t xml:space="preserve">prípadné obmedzenie a opätovné sprejazdnenie priecestia Hečkova, </w:t>
      </w:r>
    </w:p>
    <w:p w14:paraId="2EFE0DD6" w14:textId="77777777" w:rsidR="00F02C13" w:rsidRPr="00A27206" w:rsidRDefault="00F02C13" w:rsidP="00F02C13">
      <w:pPr>
        <w:numPr>
          <w:ilvl w:val="0"/>
          <w:numId w:val="29"/>
        </w:numPr>
        <w:tabs>
          <w:tab w:val="clear" w:pos="720"/>
          <w:tab w:val="num" w:pos="1276"/>
          <w:tab w:val="left" w:pos="1418"/>
        </w:tabs>
        <w:spacing w:after="0" w:line="240" w:lineRule="auto"/>
        <w:ind w:left="1985"/>
        <w:jc w:val="both"/>
        <w:rPr>
          <w:rFonts w:ascii="Garamond" w:hAnsi="Garamond"/>
          <w:bCs/>
          <w:sz w:val="20"/>
          <w:szCs w:val="20"/>
        </w:rPr>
      </w:pPr>
      <w:r w:rsidRPr="00A27206">
        <w:rPr>
          <w:rFonts w:ascii="Garamond" w:hAnsi="Garamond"/>
          <w:bCs/>
          <w:sz w:val="20"/>
          <w:szCs w:val="20"/>
        </w:rPr>
        <w:t xml:space="preserve">sprevádzkovanie električkovej trate, </w:t>
      </w:r>
    </w:p>
    <w:p w14:paraId="6365A8B3" w14:textId="77777777" w:rsidR="00F02C13" w:rsidRPr="00A27206" w:rsidRDefault="00F02C13" w:rsidP="00F02C13">
      <w:pPr>
        <w:numPr>
          <w:ilvl w:val="0"/>
          <w:numId w:val="29"/>
        </w:numPr>
        <w:tabs>
          <w:tab w:val="clear" w:pos="720"/>
          <w:tab w:val="num" w:pos="1276"/>
          <w:tab w:val="left" w:pos="1418"/>
        </w:tabs>
        <w:spacing w:after="0" w:line="240" w:lineRule="auto"/>
        <w:ind w:left="1985"/>
        <w:jc w:val="both"/>
        <w:rPr>
          <w:rFonts w:ascii="Garamond" w:hAnsi="Garamond"/>
          <w:bCs/>
          <w:sz w:val="20"/>
          <w:szCs w:val="20"/>
        </w:rPr>
      </w:pPr>
      <w:r w:rsidRPr="00A27206">
        <w:rPr>
          <w:rFonts w:ascii="Garamond" w:hAnsi="Garamond"/>
          <w:bCs/>
          <w:sz w:val="20"/>
          <w:szCs w:val="20"/>
        </w:rPr>
        <w:t xml:space="preserve">dokončenie a odovzdanie celého Diela v lehote 16 kalendárnych dní odo dňa prevzatia staveniska. </w:t>
      </w:r>
    </w:p>
    <w:p w14:paraId="63402D52" w14:textId="6F0FBCDF" w:rsidR="005A35AB" w:rsidRPr="00A27206" w:rsidRDefault="00DA607B" w:rsidP="00F02C13">
      <w:pPr>
        <w:tabs>
          <w:tab w:val="left" w:pos="1418"/>
        </w:tabs>
        <w:spacing w:after="0" w:line="240" w:lineRule="auto"/>
        <w:ind w:left="1625"/>
        <w:jc w:val="both"/>
        <w:rPr>
          <w:rFonts w:ascii="Garamond" w:hAnsi="Garamond"/>
          <w:bCs/>
          <w:sz w:val="20"/>
          <w:szCs w:val="20"/>
        </w:rPr>
      </w:pPr>
      <w:r w:rsidRPr="00DA607B">
        <w:rPr>
          <w:rFonts w:ascii="Garamond" w:hAnsi="Garamond"/>
          <w:bCs/>
          <w:sz w:val="20"/>
          <w:szCs w:val="20"/>
        </w:rPr>
        <w:t>Indikatívny harmonogram musí zodpovedať technickému riešeniu a technologickému postupu ponúkanému uchádzačom a preukazovať reálnosť vykonania celého Diela v stanovenej lehote. Ak uchádzač navrhuje ekvivalentný technologický postup alebo technické riešenie, harmonogram musí zodpovedať tomuto navrhovanému riešeniu</w:t>
      </w:r>
      <w:r w:rsidR="00F02C13" w:rsidRPr="00A27206">
        <w:rPr>
          <w:rFonts w:ascii="Garamond" w:hAnsi="Garamond"/>
          <w:bCs/>
          <w:sz w:val="20"/>
          <w:szCs w:val="20"/>
        </w:rPr>
        <w:t xml:space="preserve">. </w:t>
      </w:r>
    </w:p>
    <w:p w14:paraId="107C7982" w14:textId="77777777" w:rsidR="005A35AB" w:rsidRPr="00A27206" w:rsidRDefault="005A35AB" w:rsidP="00F02C13">
      <w:pPr>
        <w:tabs>
          <w:tab w:val="left" w:pos="1418"/>
        </w:tabs>
        <w:spacing w:after="0" w:line="240" w:lineRule="auto"/>
        <w:ind w:left="1625"/>
        <w:jc w:val="both"/>
        <w:rPr>
          <w:rFonts w:ascii="Garamond" w:hAnsi="Garamond"/>
          <w:bCs/>
          <w:sz w:val="20"/>
          <w:szCs w:val="20"/>
        </w:rPr>
      </w:pPr>
    </w:p>
    <w:p w14:paraId="4E05D2B0" w14:textId="30177F54" w:rsidR="00F02C13" w:rsidRPr="00A27206" w:rsidRDefault="005A35AB" w:rsidP="00F02C13">
      <w:pPr>
        <w:tabs>
          <w:tab w:val="left" w:pos="1418"/>
        </w:tabs>
        <w:spacing w:after="0" w:line="240" w:lineRule="auto"/>
        <w:ind w:left="1625"/>
        <w:jc w:val="both"/>
        <w:rPr>
          <w:rFonts w:ascii="Garamond" w:hAnsi="Garamond"/>
          <w:bCs/>
          <w:sz w:val="20"/>
          <w:szCs w:val="20"/>
        </w:rPr>
      </w:pPr>
      <w:r w:rsidRPr="00A27206">
        <w:rPr>
          <w:rFonts w:ascii="Garamond" w:hAnsi="Garamond"/>
          <w:bCs/>
          <w:sz w:val="20"/>
          <w:szCs w:val="20"/>
        </w:rPr>
        <w:t>Indikatívny harmonogram úspešného uchádzača bude pred uzavretím Zmluvy podkladom na vypracovanie Harmonogramu, ktorý bude tvoriť Prílohu 2 Zmluvy o dielo</w:t>
      </w:r>
      <w:r w:rsidR="00F02C13" w:rsidRPr="00A27206">
        <w:rPr>
          <w:rFonts w:ascii="Garamond" w:hAnsi="Garamond"/>
          <w:bCs/>
          <w:sz w:val="20"/>
          <w:szCs w:val="20"/>
        </w:rPr>
        <w:t>.</w:t>
      </w:r>
    </w:p>
    <w:p w14:paraId="2450F302" w14:textId="77777777" w:rsidR="00F02C13" w:rsidRPr="00A27206" w:rsidRDefault="00F02C13" w:rsidP="00EA5D46">
      <w:pPr>
        <w:tabs>
          <w:tab w:val="left" w:pos="1418"/>
        </w:tabs>
        <w:spacing w:after="0" w:line="240" w:lineRule="auto"/>
        <w:ind w:left="1418"/>
        <w:jc w:val="both"/>
        <w:rPr>
          <w:rFonts w:ascii="Garamond" w:hAnsi="Garamond"/>
          <w:bCs/>
          <w:sz w:val="20"/>
          <w:szCs w:val="20"/>
        </w:rPr>
      </w:pPr>
    </w:p>
    <w:p w14:paraId="1251419E" w14:textId="77777777" w:rsidR="00EA5D46" w:rsidRPr="00A27206" w:rsidRDefault="00EA5D46" w:rsidP="00EA5D4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27206">
        <w:rPr>
          <w:rFonts w:ascii="Garamond" w:hAnsi="Garamond"/>
          <w:b/>
          <w:sz w:val="20"/>
          <w:szCs w:val="20"/>
        </w:rPr>
        <w:t>Čestné vyhlásenie uchádzača</w:t>
      </w:r>
      <w:r w:rsidRPr="00A27206">
        <w:rPr>
          <w:rFonts w:ascii="Garamond" w:hAnsi="Garamond"/>
          <w:bCs/>
          <w:sz w:val="20"/>
          <w:szCs w:val="20"/>
        </w:rPr>
        <w:t>, že:</w:t>
      </w:r>
    </w:p>
    <w:p w14:paraId="524F0B83" w14:textId="77777777" w:rsidR="00EA5D46" w:rsidRPr="009B09E8" w:rsidRDefault="00EA5D46" w:rsidP="00EA5D46">
      <w:pPr>
        <w:pStyle w:val="Odsekzoznamu"/>
        <w:numPr>
          <w:ilvl w:val="0"/>
          <w:numId w:val="19"/>
        </w:numPr>
        <w:tabs>
          <w:tab w:val="left" w:pos="1418"/>
        </w:tabs>
        <w:spacing w:after="0" w:line="240" w:lineRule="auto"/>
        <w:jc w:val="both"/>
        <w:rPr>
          <w:rFonts w:ascii="Garamond" w:hAnsi="Garamond"/>
          <w:bCs/>
          <w:sz w:val="20"/>
          <w:szCs w:val="20"/>
        </w:rPr>
      </w:pPr>
      <w:r w:rsidRPr="00A27206">
        <w:rPr>
          <w:rFonts w:ascii="Garamond" w:hAnsi="Garamond"/>
          <w:bCs/>
          <w:sz w:val="20"/>
          <w:szCs w:val="20"/>
        </w:rPr>
        <w:t>súhlasí s obchodnými podmienkami</w:t>
      </w:r>
      <w:r w:rsidRPr="009B09E8">
        <w:rPr>
          <w:rFonts w:ascii="Garamond" w:hAnsi="Garamond"/>
          <w:bCs/>
          <w:sz w:val="20"/>
          <w:szCs w:val="20"/>
        </w:rPr>
        <w:t xml:space="preserve"> uvedenými v</w:t>
      </w:r>
      <w:r w:rsidR="009B09E8" w:rsidRPr="009B09E8">
        <w:rPr>
          <w:rFonts w:ascii="Garamond" w:hAnsi="Garamond"/>
          <w:bCs/>
          <w:sz w:val="20"/>
          <w:szCs w:val="20"/>
        </w:rPr>
        <w:t> </w:t>
      </w:r>
      <w:r w:rsidRPr="009B09E8">
        <w:rPr>
          <w:rFonts w:ascii="Garamond" w:hAnsi="Garamond"/>
          <w:bCs/>
          <w:sz w:val="20"/>
          <w:szCs w:val="20"/>
        </w:rPr>
        <w:t>zmluve o dielo podľa prílohy č. 3 výzvy na predloženie ponuky v rámci tejto zákazky;</w:t>
      </w:r>
    </w:p>
    <w:p w14:paraId="3D797483" w14:textId="77777777" w:rsidR="00EA5D46" w:rsidRPr="009B09E8" w:rsidRDefault="00EA5D46" w:rsidP="00EA5D46">
      <w:pPr>
        <w:pStyle w:val="Odsekzoznamu"/>
        <w:numPr>
          <w:ilvl w:val="0"/>
          <w:numId w:val="19"/>
        </w:numPr>
        <w:tabs>
          <w:tab w:val="left" w:pos="1418"/>
        </w:tabs>
        <w:spacing w:after="0" w:line="240" w:lineRule="auto"/>
        <w:jc w:val="both"/>
        <w:rPr>
          <w:rFonts w:ascii="Garamond" w:hAnsi="Garamond"/>
          <w:bCs/>
          <w:sz w:val="20"/>
          <w:szCs w:val="20"/>
        </w:rPr>
      </w:pPr>
      <w:r w:rsidRPr="009B09E8">
        <w:rPr>
          <w:rFonts w:ascii="Garamond" w:hAnsi="Garamond"/>
          <w:bCs/>
          <w:sz w:val="20"/>
          <w:szCs w:val="20"/>
        </w:rPr>
        <w:t>dokumenty predložené elektronicky v ponuke uchádzača, sú zhodné s originálnymi dokumentmi; a</w:t>
      </w:r>
    </w:p>
    <w:p w14:paraId="777789D9" w14:textId="77777777" w:rsidR="00EA5D46" w:rsidRPr="009B09E8" w:rsidRDefault="00EA5D46" w:rsidP="00EA5D46">
      <w:pPr>
        <w:pStyle w:val="Odsekzoznamu"/>
        <w:numPr>
          <w:ilvl w:val="0"/>
          <w:numId w:val="19"/>
        </w:numPr>
        <w:tabs>
          <w:tab w:val="left" w:pos="1418"/>
        </w:tabs>
        <w:spacing w:after="0" w:line="240" w:lineRule="auto"/>
        <w:jc w:val="both"/>
        <w:rPr>
          <w:rFonts w:ascii="Garamond" w:hAnsi="Garamond"/>
          <w:bCs/>
          <w:sz w:val="20"/>
          <w:szCs w:val="20"/>
        </w:rPr>
      </w:pPr>
      <w:r w:rsidRPr="009B09E8">
        <w:rPr>
          <w:rFonts w:ascii="Garamond" w:hAnsi="Garamond"/>
          <w:bCs/>
          <w:sz w:val="20"/>
          <w:szCs w:val="20"/>
        </w:rPr>
        <w:t>ak ponuku nevypracoval sám uvedie údaje o osobe, ktorej služby alebo podklady pri vypracovaní ponuky uchádzač využil podľa bodu 20.5 súťažných podkladoch.</w:t>
      </w:r>
    </w:p>
    <w:p w14:paraId="3FF035E1" w14:textId="77777777" w:rsidR="00EA5D46" w:rsidRPr="009B09E8" w:rsidRDefault="00EA5D46" w:rsidP="00EA5D46">
      <w:pPr>
        <w:spacing w:after="0" w:line="240" w:lineRule="auto"/>
        <w:ind w:left="708" w:firstLine="708"/>
        <w:jc w:val="both"/>
        <w:rPr>
          <w:rFonts w:ascii="Garamond" w:hAnsi="Garamond"/>
          <w:bCs/>
          <w:sz w:val="20"/>
          <w:szCs w:val="20"/>
        </w:rPr>
      </w:pPr>
      <w:r w:rsidRPr="009B09E8">
        <w:rPr>
          <w:rFonts w:ascii="Garamond" w:hAnsi="Garamond"/>
          <w:bCs/>
          <w:sz w:val="20"/>
          <w:szCs w:val="20"/>
        </w:rPr>
        <w:t>Vzor čestného vyhlásenia je uvedený v prílohe č. 2 tejto výzvy na predloženie ponuky.</w:t>
      </w:r>
    </w:p>
    <w:p w14:paraId="7D4FCFE0" w14:textId="77777777" w:rsidR="00EA5D46" w:rsidRPr="009B09E8" w:rsidRDefault="00EA5D46" w:rsidP="00EA5D46">
      <w:pPr>
        <w:pStyle w:val="Odsekzoznamu"/>
        <w:spacing w:after="0" w:line="240" w:lineRule="auto"/>
        <w:ind w:left="1125"/>
        <w:jc w:val="both"/>
        <w:rPr>
          <w:rFonts w:ascii="Garamond" w:hAnsi="Garamond"/>
          <w:bCs/>
          <w:sz w:val="20"/>
          <w:szCs w:val="20"/>
        </w:rPr>
      </w:pPr>
    </w:p>
    <w:p w14:paraId="79E6CE17" w14:textId="77777777" w:rsidR="00EA5D46" w:rsidRPr="009B09E8" w:rsidRDefault="00AE698B" w:rsidP="00EA5D46">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b/>
          <w:sz w:val="20"/>
          <w:szCs w:val="20"/>
        </w:rPr>
        <w:t>Z</w:t>
      </w:r>
      <w:r w:rsidR="00EA5D46" w:rsidRPr="009B09E8">
        <w:rPr>
          <w:rFonts w:ascii="Garamond" w:hAnsi="Garamond"/>
          <w:b/>
          <w:sz w:val="20"/>
          <w:szCs w:val="20"/>
        </w:rPr>
        <w:t>mluvu o dielo v </w:t>
      </w:r>
      <w:r w:rsidR="00EA5D46" w:rsidRPr="009B09E8">
        <w:rPr>
          <w:rFonts w:ascii="Garamond" w:hAnsi="Garamond"/>
          <w:b/>
          <w:sz w:val="20"/>
          <w:szCs w:val="20"/>
          <w:u w:val="single"/>
        </w:rPr>
        <w:t>editovateľnej</w:t>
      </w:r>
      <w:r w:rsidR="00EA5D46" w:rsidRPr="009B09E8">
        <w:rPr>
          <w:rFonts w:ascii="Garamond" w:hAnsi="Garamond"/>
          <w:b/>
          <w:sz w:val="20"/>
          <w:szCs w:val="20"/>
        </w:rPr>
        <w:t xml:space="preserve"> verzii – Word (</w:t>
      </w:r>
      <w:proofErr w:type="spellStart"/>
      <w:r w:rsidR="00EA5D46" w:rsidRPr="009B09E8">
        <w:rPr>
          <w:rFonts w:ascii="Garamond" w:hAnsi="Garamond"/>
          <w:b/>
          <w:sz w:val="20"/>
          <w:szCs w:val="20"/>
        </w:rPr>
        <w:t>t.j</w:t>
      </w:r>
      <w:proofErr w:type="spellEnd"/>
      <w:r w:rsidR="00EA5D46" w:rsidRPr="009B09E8">
        <w:rPr>
          <w:rFonts w:ascii="Garamond" w:hAnsi="Garamond"/>
          <w:b/>
          <w:sz w:val="20"/>
          <w:szCs w:val="20"/>
        </w:rPr>
        <w:t xml:space="preserve">. </w:t>
      </w:r>
      <w:r w:rsidR="00EA5D46" w:rsidRPr="009B09E8">
        <w:rPr>
          <w:rFonts w:ascii="Garamond" w:hAnsi="Garamond"/>
          <w:b/>
          <w:sz w:val="20"/>
          <w:szCs w:val="20"/>
          <w:u w:val="single"/>
        </w:rPr>
        <w:t>bez</w:t>
      </w:r>
      <w:r w:rsidR="00EA5D46" w:rsidRPr="009B09E8">
        <w:rPr>
          <w:rFonts w:ascii="Garamond" w:hAnsi="Garamond"/>
          <w:b/>
          <w:sz w:val="20"/>
          <w:szCs w:val="20"/>
        </w:rPr>
        <w:t xml:space="preserve"> podpisu) s jej prílohou č. </w:t>
      </w:r>
      <w:r w:rsidR="00B739E9">
        <w:rPr>
          <w:rFonts w:ascii="Garamond" w:hAnsi="Garamond"/>
          <w:b/>
          <w:sz w:val="20"/>
          <w:szCs w:val="20"/>
        </w:rPr>
        <w:t>7</w:t>
      </w:r>
      <w:r w:rsidR="00EA5D46" w:rsidRPr="009B09E8">
        <w:rPr>
          <w:rFonts w:ascii="Garamond" w:hAnsi="Garamond"/>
          <w:b/>
          <w:sz w:val="20"/>
          <w:szCs w:val="20"/>
        </w:rPr>
        <w:t xml:space="preserve"> </w:t>
      </w:r>
      <w:r w:rsidR="00EA5D46" w:rsidRPr="009B09E8">
        <w:rPr>
          <w:rFonts w:ascii="Garamond" w:hAnsi="Garamond"/>
          <w:bCs/>
          <w:sz w:val="20"/>
          <w:szCs w:val="20"/>
        </w:rPr>
        <w:t>doplnenú uchádzačom o chýbajúce údaje za uchádzača (</w:t>
      </w:r>
      <w:proofErr w:type="spellStart"/>
      <w:r w:rsidR="00EA5D46" w:rsidRPr="009B09E8">
        <w:rPr>
          <w:rFonts w:ascii="Garamond" w:hAnsi="Garamond"/>
          <w:bCs/>
          <w:sz w:val="20"/>
          <w:szCs w:val="20"/>
        </w:rPr>
        <w:t>t.j</w:t>
      </w:r>
      <w:proofErr w:type="spellEnd"/>
      <w:r w:rsidR="00EA5D46" w:rsidRPr="009B09E8">
        <w:rPr>
          <w:rFonts w:ascii="Garamond" w:hAnsi="Garamond"/>
          <w:bCs/>
          <w:sz w:val="20"/>
          <w:szCs w:val="20"/>
        </w:rPr>
        <w:t>. identifikáciu uchádzača, ceny, kontaktné osoby na strane zhotoviteľa a pod.).</w:t>
      </w:r>
    </w:p>
    <w:p w14:paraId="267D432A" w14:textId="77777777" w:rsidR="00EA5D46" w:rsidRDefault="00EA5D46" w:rsidP="00EA5D46">
      <w:pPr>
        <w:spacing w:after="0" w:line="240" w:lineRule="auto"/>
        <w:ind w:left="708" w:firstLine="708"/>
        <w:jc w:val="both"/>
        <w:rPr>
          <w:rFonts w:ascii="Garamond" w:hAnsi="Garamond"/>
          <w:bCs/>
          <w:sz w:val="20"/>
          <w:szCs w:val="20"/>
        </w:rPr>
      </w:pPr>
      <w:r w:rsidRPr="009B09E8">
        <w:rPr>
          <w:rFonts w:ascii="Garamond" w:hAnsi="Garamond"/>
          <w:bCs/>
          <w:sz w:val="20"/>
          <w:szCs w:val="20"/>
        </w:rPr>
        <w:t>Vzor zmluvy o dielo je uvedený v prílohe č. 3 tejto výzvy na predloženie ponuky.</w:t>
      </w:r>
    </w:p>
    <w:p w14:paraId="2E867102" w14:textId="77777777" w:rsidR="009B09E8" w:rsidRDefault="009B09E8" w:rsidP="00EA5D46">
      <w:pPr>
        <w:spacing w:after="0" w:line="240" w:lineRule="auto"/>
        <w:ind w:left="708" w:firstLine="708"/>
        <w:jc w:val="both"/>
        <w:rPr>
          <w:rFonts w:ascii="Garamond" w:hAnsi="Garamond"/>
          <w:bCs/>
          <w:sz w:val="20"/>
          <w:szCs w:val="20"/>
        </w:rPr>
      </w:pPr>
    </w:p>
    <w:p w14:paraId="76AA2FE4" w14:textId="77777777" w:rsidR="009B09E8" w:rsidRPr="00F26B34" w:rsidRDefault="009B09E8" w:rsidP="009B09E8">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9B09E8">
        <w:rPr>
          <w:rFonts w:ascii="Garamond" w:hAnsi="Garamond"/>
          <w:b/>
          <w:sz w:val="20"/>
          <w:szCs w:val="20"/>
        </w:rPr>
        <w:t>Prílohu č. 5 – Čestné vyhlásenie uchádzača</w:t>
      </w:r>
      <w:r w:rsidRPr="00F26B34">
        <w:rPr>
          <w:rFonts w:ascii="Garamond" w:hAnsi="Garamond"/>
          <w:bCs/>
          <w:sz w:val="20"/>
          <w:szCs w:val="20"/>
        </w:rPr>
        <w:t xml:space="preserve"> predkladaného podľa § 32 ods. 7, resp. 8 ZVO.</w:t>
      </w:r>
    </w:p>
    <w:p w14:paraId="79FC39AE" w14:textId="77777777" w:rsidR="009B09E8" w:rsidRPr="00F26B34" w:rsidRDefault="009B09E8" w:rsidP="009B09E8">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5C3DD227" w14:textId="77777777" w:rsidR="009B09E8" w:rsidRPr="00F26B34" w:rsidRDefault="009B09E8" w:rsidP="009B09E8">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xml:space="preserve">dňa 01.08.2024 nadobudol účinnosť zákon 179/2024 Z. z., ktorým sa mení a dopĺňa zákon č. 343/2015 Z. z. o verejnom obstarávaní a o zmene a doplnení niektorých </w:t>
      </w:r>
      <w:r w:rsidRPr="00F26B34">
        <w:rPr>
          <w:rFonts w:ascii="Garamond" w:hAnsi="Garamond"/>
          <w:bCs/>
          <w:sz w:val="20"/>
          <w:szCs w:val="20"/>
        </w:rPr>
        <w:lastRenderedPageBreak/>
        <w:t>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AB40B71" w14:textId="77777777" w:rsidR="009B09E8" w:rsidRPr="00F26B34" w:rsidRDefault="009B09E8" w:rsidP="009B09E8">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827CFC1" w14:textId="77777777" w:rsidR="009B09E8" w:rsidRPr="00F26B34" w:rsidRDefault="009B09E8" w:rsidP="009B09E8">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A5A19EC"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5DA1417C"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E5A0838"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2EF9FB7A"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7313476"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45B67519"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3B71EF2"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232ADBBE"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E3CD9D8" w14:textId="77777777" w:rsidR="009B09E8" w:rsidRPr="00F26B34"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F7E1ACC" w14:textId="77777777" w:rsidR="009B09E8" w:rsidRPr="00F26B34"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3D6CA17" w14:textId="77777777" w:rsidR="009B09E8" w:rsidRPr="00F26B34"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4213C739" w14:textId="77777777" w:rsidR="009B09E8" w:rsidRPr="00F46565"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 xml:space="preserve">má právo vykonávať rozhodujúci vplyv na základe dohody uzavretej s uchádzačom alebo záujemcom alebo na základe spoločenskej zmluvy, zakladateľskej listiny alebo stanov, ak </w:t>
      </w:r>
      <w:r w:rsidRPr="00F46565">
        <w:rPr>
          <w:rFonts w:ascii="Garamond" w:hAnsi="Garamond"/>
          <w:bCs/>
          <w:i/>
          <w:iCs/>
          <w:sz w:val="20"/>
          <w:szCs w:val="20"/>
        </w:rPr>
        <w:t>to umožňuje právo štátu, ktorými sa táto osoba riadi.“</w:t>
      </w:r>
    </w:p>
    <w:p w14:paraId="0BCE9AA5" w14:textId="77777777" w:rsidR="009B09E8" w:rsidRDefault="009B09E8" w:rsidP="00EA5D46">
      <w:pPr>
        <w:spacing w:after="0" w:line="240" w:lineRule="auto"/>
        <w:ind w:left="708" w:firstLine="708"/>
        <w:jc w:val="both"/>
        <w:rPr>
          <w:rFonts w:ascii="Garamond" w:hAnsi="Garamond"/>
          <w:bCs/>
          <w:sz w:val="20"/>
          <w:szCs w:val="20"/>
        </w:rPr>
      </w:pPr>
    </w:p>
    <w:p w14:paraId="61469295" w14:textId="769E5D07" w:rsidR="00411D6D" w:rsidRDefault="00F02C13" w:rsidP="00411D6D">
      <w:pPr>
        <w:spacing w:after="0" w:line="240" w:lineRule="auto"/>
        <w:ind w:left="708"/>
        <w:jc w:val="both"/>
        <w:rPr>
          <w:rFonts w:ascii="Garamond" w:hAnsi="Garamond"/>
          <w:sz w:val="20"/>
          <w:szCs w:val="20"/>
        </w:rPr>
      </w:pPr>
      <w:r w:rsidRPr="00F02C13">
        <w:rPr>
          <w:rFonts w:ascii="Garamond" w:hAnsi="Garamond"/>
          <w:sz w:val="20"/>
          <w:szCs w:val="20"/>
        </w:rPr>
        <w:t>Všetky časti ponuky vrátane oceneného výkazu výmer, technického opisu prípadného ekvivalentného riešenia, celkovej ceny, indikatívneho harmonogramu a doplneného návrhu Zmluvy o dielo musia byť vzájomne obsahovo súladné.</w:t>
      </w:r>
    </w:p>
    <w:p w14:paraId="2C8C6271" w14:textId="77777777" w:rsidR="00F02C13" w:rsidRPr="009B09E8" w:rsidRDefault="00F02C13" w:rsidP="00411D6D">
      <w:pPr>
        <w:spacing w:after="0" w:line="240" w:lineRule="auto"/>
        <w:ind w:left="708"/>
        <w:jc w:val="both"/>
        <w:rPr>
          <w:rFonts w:ascii="Garamond" w:hAnsi="Garamond"/>
          <w:bCs/>
          <w:sz w:val="20"/>
          <w:szCs w:val="20"/>
        </w:rPr>
      </w:pPr>
    </w:p>
    <w:p w14:paraId="100F639E" w14:textId="77777777" w:rsidR="00844171" w:rsidRPr="009B09E8" w:rsidRDefault="00844171" w:rsidP="00844171">
      <w:pPr>
        <w:pStyle w:val="Odsekzoznamu"/>
        <w:numPr>
          <w:ilvl w:val="0"/>
          <w:numId w:val="1"/>
        </w:numPr>
        <w:spacing w:after="0" w:line="240" w:lineRule="auto"/>
        <w:jc w:val="both"/>
        <w:rPr>
          <w:rFonts w:ascii="Garamond" w:hAnsi="Garamond"/>
          <w:b/>
          <w:bCs/>
          <w:sz w:val="20"/>
          <w:szCs w:val="20"/>
        </w:rPr>
      </w:pPr>
      <w:r w:rsidRPr="009B09E8">
        <w:rPr>
          <w:rFonts w:ascii="Garamond" w:hAnsi="Garamond"/>
          <w:b/>
          <w:bCs/>
          <w:sz w:val="20"/>
          <w:szCs w:val="20"/>
        </w:rPr>
        <w:t>Lehota na predkladanie ponúk</w:t>
      </w:r>
    </w:p>
    <w:p w14:paraId="396D564D" w14:textId="517406B1" w:rsidR="00400435" w:rsidRPr="00D850BF" w:rsidRDefault="00844171" w:rsidP="00844171">
      <w:pPr>
        <w:pStyle w:val="Odsekzoznamu"/>
        <w:spacing w:after="0" w:line="240" w:lineRule="auto"/>
        <w:jc w:val="both"/>
        <w:rPr>
          <w:rFonts w:ascii="Garamond" w:hAnsi="Garamond"/>
          <w:b/>
          <w:sz w:val="20"/>
          <w:szCs w:val="20"/>
        </w:rPr>
      </w:pPr>
      <w:r w:rsidRPr="009B09E8">
        <w:rPr>
          <w:rFonts w:ascii="Garamond" w:hAnsi="Garamond"/>
          <w:bCs/>
          <w:sz w:val="20"/>
          <w:szCs w:val="20"/>
        </w:rPr>
        <w:t xml:space="preserve">Lehotu na predkladanie ponúk obstarávateľská organizácia </w:t>
      </w:r>
      <w:r w:rsidRPr="00D850BF">
        <w:rPr>
          <w:rFonts w:ascii="Garamond" w:hAnsi="Garamond"/>
          <w:bCs/>
          <w:sz w:val="20"/>
          <w:szCs w:val="20"/>
        </w:rPr>
        <w:t>stanovila do</w:t>
      </w:r>
      <w:r w:rsidR="00315885" w:rsidRPr="00D850BF">
        <w:rPr>
          <w:rFonts w:ascii="Garamond" w:hAnsi="Garamond"/>
          <w:bCs/>
          <w:sz w:val="20"/>
          <w:szCs w:val="20"/>
        </w:rPr>
        <w:t xml:space="preserve"> </w:t>
      </w:r>
      <w:r w:rsidR="007745C8" w:rsidRPr="00D850BF">
        <w:rPr>
          <w:rFonts w:ascii="Garamond" w:hAnsi="Garamond"/>
          <w:b/>
          <w:sz w:val="20"/>
          <w:szCs w:val="20"/>
        </w:rPr>
        <w:t>10.08.2026</w:t>
      </w:r>
      <w:r w:rsidRPr="00D850BF">
        <w:rPr>
          <w:rFonts w:ascii="Garamond" w:hAnsi="Garamond"/>
          <w:b/>
          <w:sz w:val="20"/>
          <w:szCs w:val="20"/>
        </w:rPr>
        <w:t xml:space="preserve">, </w:t>
      </w:r>
      <w:r w:rsidR="00504D8D">
        <w:rPr>
          <w:rFonts w:ascii="Garamond" w:hAnsi="Garamond"/>
          <w:b/>
          <w:sz w:val="20"/>
          <w:szCs w:val="20"/>
        </w:rPr>
        <w:t>12</w:t>
      </w:r>
      <w:r w:rsidRPr="00D850BF">
        <w:rPr>
          <w:rFonts w:ascii="Garamond" w:hAnsi="Garamond"/>
          <w:b/>
          <w:sz w:val="20"/>
          <w:szCs w:val="20"/>
        </w:rPr>
        <w:t>:</w:t>
      </w:r>
      <w:r w:rsidR="00D852D8" w:rsidRPr="00D850BF">
        <w:rPr>
          <w:rFonts w:ascii="Garamond" w:hAnsi="Garamond"/>
          <w:b/>
          <w:sz w:val="20"/>
          <w:szCs w:val="20"/>
        </w:rPr>
        <w:t>0</w:t>
      </w:r>
      <w:r w:rsidRPr="00D850BF">
        <w:rPr>
          <w:rFonts w:ascii="Garamond" w:hAnsi="Garamond"/>
          <w:b/>
          <w:sz w:val="20"/>
          <w:szCs w:val="20"/>
        </w:rPr>
        <w:t>0 hod</w:t>
      </w:r>
      <w:r w:rsidRPr="00D850BF">
        <w:rPr>
          <w:rFonts w:ascii="Garamond" w:hAnsi="Garamond"/>
          <w:bCs/>
          <w:sz w:val="20"/>
          <w:szCs w:val="20"/>
        </w:rPr>
        <w:t>. miestneho času.</w:t>
      </w:r>
    </w:p>
    <w:p w14:paraId="3294A0C4" w14:textId="77777777" w:rsidR="00940CF5" w:rsidRPr="00D850BF" w:rsidRDefault="00940CF5" w:rsidP="00844171">
      <w:pPr>
        <w:pStyle w:val="Odsekzoznamu"/>
        <w:spacing w:after="0" w:line="240" w:lineRule="auto"/>
        <w:jc w:val="both"/>
        <w:rPr>
          <w:rFonts w:ascii="Garamond" w:hAnsi="Garamond"/>
          <w:sz w:val="20"/>
          <w:szCs w:val="20"/>
        </w:rPr>
      </w:pPr>
    </w:p>
    <w:p w14:paraId="0AE83C0C" w14:textId="77777777" w:rsidR="009B09E8" w:rsidRPr="00D850BF" w:rsidRDefault="009B09E8" w:rsidP="009B09E8">
      <w:pPr>
        <w:pStyle w:val="Odsekzoznamu"/>
        <w:numPr>
          <w:ilvl w:val="0"/>
          <w:numId w:val="1"/>
        </w:numPr>
        <w:spacing w:after="0" w:line="240" w:lineRule="auto"/>
        <w:jc w:val="both"/>
        <w:rPr>
          <w:rFonts w:ascii="Garamond" w:hAnsi="Garamond"/>
          <w:b/>
          <w:bCs/>
          <w:sz w:val="20"/>
          <w:szCs w:val="20"/>
        </w:rPr>
      </w:pPr>
      <w:r w:rsidRPr="00D850BF">
        <w:rPr>
          <w:rFonts w:ascii="Garamond" w:hAnsi="Garamond"/>
          <w:b/>
          <w:bCs/>
          <w:sz w:val="20"/>
          <w:szCs w:val="20"/>
        </w:rPr>
        <w:t>Lehota viazanosti ponúk</w:t>
      </w:r>
    </w:p>
    <w:p w14:paraId="0A545EB8" w14:textId="77777777" w:rsidR="009B09E8" w:rsidRPr="00D850BF" w:rsidRDefault="009B09E8" w:rsidP="00B739E9">
      <w:pPr>
        <w:spacing w:after="0" w:line="240" w:lineRule="auto"/>
        <w:ind w:firstLine="708"/>
        <w:jc w:val="both"/>
        <w:rPr>
          <w:rFonts w:ascii="Garamond" w:hAnsi="Garamond"/>
          <w:bCs/>
          <w:sz w:val="20"/>
          <w:szCs w:val="20"/>
          <w:u w:val="single"/>
        </w:rPr>
      </w:pPr>
      <w:r w:rsidRPr="00D850BF">
        <w:rPr>
          <w:rFonts w:ascii="Garamond" w:hAnsi="Garamond"/>
          <w:bCs/>
          <w:sz w:val="20"/>
          <w:szCs w:val="20"/>
        </w:rPr>
        <w:t>Lehota viazanosti ponúk je stanovená v rozsahu 3 mesiace</w:t>
      </w:r>
      <w:r w:rsidR="00B739E9" w:rsidRPr="00D850BF">
        <w:rPr>
          <w:rFonts w:ascii="Garamond" w:hAnsi="Garamond"/>
          <w:bCs/>
          <w:sz w:val="20"/>
          <w:szCs w:val="20"/>
        </w:rPr>
        <w:t xml:space="preserve"> odo dňa uplynutia lehoty na predkladanie ponúk.</w:t>
      </w:r>
    </w:p>
    <w:p w14:paraId="61C281D2" w14:textId="77777777" w:rsidR="00C11862" w:rsidRPr="00D850BF" w:rsidRDefault="00C11862" w:rsidP="00C11862">
      <w:pPr>
        <w:pStyle w:val="Odsekzoznamu"/>
        <w:rPr>
          <w:rFonts w:ascii="Garamond" w:hAnsi="Garamond"/>
          <w:color w:val="0563C1" w:themeColor="hyperlink"/>
          <w:sz w:val="20"/>
          <w:szCs w:val="20"/>
          <w:u w:val="single"/>
        </w:rPr>
      </w:pPr>
    </w:p>
    <w:p w14:paraId="7DFB5257" w14:textId="77777777" w:rsidR="00844171" w:rsidRPr="00D850BF" w:rsidRDefault="00844171" w:rsidP="00844171">
      <w:pPr>
        <w:pStyle w:val="Odsekzoznamu"/>
        <w:numPr>
          <w:ilvl w:val="0"/>
          <w:numId w:val="1"/>
        </w:numPr>
        <w:spacing w:after="0" w:line="240" w:lineRule="auto"/>
        <w:jc w:val="both"/>
        <w:rPr>
          <w:rFonts w:ascii="Garamond" w:hAnsi="Garamond"/>
          <w:b/>
          <w:bCs/>
          <w:sz w:val="20"/>
          <w:szCs w:val="20"/>
        </w:rPr>
      </w:pPr>
      <w:r w:rsidRPr="00D850BF">
        <w:rPr>
          <w:rFonts w:ascii="Garamond" w:hAnsi="Garamond"/>
          <w:b/>
          <w:bCs/>
          <w:sz w:val="20"/>
          <w:szCs w:val="20"/>
        </w:rPr>
        <w:t>Lehota na otváranie ponúk</w:t>
      </w:r>
    </w:p>
    <w:p w14:paraId="2D92D9E1" w14:textId="4D1371AB" w:rsidR="00844171" w:rsidRPr="00D850BF" w:rsidRDefault="00844171" w:rsidP="00844171">
      <w:pPr>
        <w:pStyle w:val="Odsekzoznamu"/>
        <w:spacing w:after="0" w:line="240" w:lineRule="auto"/>
        <w:jc w:val="both"/>
        <w:rPr>
          <w:rFonts w:ascii="Garamond" w:hAnsi="Garamond"/>
          <w:bCs/>
          <w:sz w:val="20"/>
          <w:szCs w:val="20"/>
        </w:rPr>
      </w:pPr>
      <w:r w:rsidRPr="00D850BF">
        <w:rPr>
          <w:rFonts w:ascii="Garamond" w:hAnsi="Garamond"/>
          <w:bCs/>
          <w:sz w:val="20"/>
          <w:szCs w:val="20"/>
        </w:rPr>
        <w:t xml:space="preserve">Lehotu na otváranie ponúk obstarávateľská organizácia stanovila </w:t>
      </w:r>
      <w:r w:rsidR="007745C8" w:rsidRPr="00D850BF">
        <w:rPr>
          <w:rFonts w:ascii="Garamond" w:hAnsi="Garamond"/>
          <w:b/>
          <w:sz w:val="20"/>
          <w:szCs w:val="20"/>
        </w:rPr>
        <w:t xml:space="preserve">10.08.2026, </w:t>
      </w:r>
      <w:r w:rsidR="00504D8D">
        <w:rPr>
          <w:rFonts w:ascii="Garamond" w:hAnsi="Garamond"/>
          <w:b/>
          <w:sz w:val="20"/>
          <w:szCs w:val="20"/>
        </w:rPr>
        <w:t>12</w:t>
      </w:r>
      <w:r w:rsidR="007745C8" w:rsidRPr="00D850BF">
        <w:rPr>
          <w:rFonts w:ascii="Garamond" w:hAnsi="Garamond"/>
          <w:b/>
          <w:sz w:val="20"/>
          <w:szCs w:val="20"/>
        </w:rPr>
        <w:t>:</w:t>
      </w:r>
      <w:r w:rsidR="00504D8D">
        <w:rPr>
          <w:rFonts w:ascii="Garamond" w:hAnsi="Garamond"/>
          <w:b/>
          <w:sz w:val="20"/>
          <w:szCs w:val="20"/>
        </w:rPr>
        <w:t>15</w:t>
      </w:r>
      <w:r w:rsidR="007745C8" w:rsidRPr="00D850BF">
        <w:rPr>
          <w:rFonts w:ascii="Garamond" w:hAnsi="Garamond"/>
          <w:b/>
          <w:sz w:val="20"/>
          <w:szCs w:val="20"/>
        </w:rPr>
        <w:t xml:space="preserve"> </w:t>
      </w:r>
      <w:r w:rsidRPr="00D850BF">
        <w:rPr>
          <w:rFonts w:ascii="Garamond" w:hAnsi="Garamond"/>
          <w:b/>
          <w:sz w:val="20"/>
          <w:szCs w:val="20"/>
        </w:rPr>
        <w:t>hod</w:t>
      </w:r>
      <w:r w:rsidRPr="00D850BF">
        <w:rPr>
          <w:rFonts w:ascii="Garamond" w:hAnsi="Garamond"/>
          <w:bCs/>
          <w:sz w:val="20"/>
          <w:szCs w:val="20"/>
        </w:rPr>
        <w:t>. miestneho času.</w:t>
      </w:r>
    </w:p>
    <w:p w14:paraId="75BD5365" w14:textId="77777777" w:rsidR="00844171" w:rsidRPr="009B09E8" w:rsidRDefault="00844171" w:rsidP="00844171">
      <w:pPr>
        <w:pStyle w:val="Odsekzoznamu"/>
        <w:spacing w:after="0" w:line="240" w:lineRule="auto"/>
        <w:jc w:val="both"/>
        <w:rPr>
          <w:rFonts w:ascii="Garamond" w:hAnsi="Garamond"/>
          <w:bCs/>
          <w:sz w:val="20"/>
          <w:szCs w:val="20"/>
        </w:rPr>
      </w:pPr>
      <w:r w:rsidRPr="00D850BF">
        <w:rPr>
          <w:rFonts w:ascii="Garamond" w:hAnsi="Garamond"/>
          <w:bCs/>
          <w:sz w:val="20"/>
          <w:szCs w:val="20"/>
        </w:rPr>
        <w:t>Ponuky sa otvárajú spôsobom a za podmienok uvedeným v bode 29 súťažných podkladov.</w:t>
      </w:r>
    </w:p>
    <w:p w14:paraId="7B352E8B" w14:textId="77777777" w:rsidR="00A761CA" w:rsidRPr="009B09E8" w:rsidRDefault="00A761CA" w:rsidP="00A761CA">
      <w:pPr>
        <w:pStyle w:val="Odsekzoznamu"/>
        <w:spacing w:after="0" w:line="240" w:lineRule="auto"/>
        <w:jc w:val="both"/>
        <w:rPr>
          <w:rFonts w:ascii="Garamond" w:hAnsi="Garamond"/>
          <w:b/>
          <w:bCs/>
          <w:sz w:val="20"/>
          <w:szCs w:val="20"/>
        </w:rPr>
      </w:pPr>
    </w:p>
    <w:p w14:paraId="42477738" w14:textId="77777777" w:rsidR="00844171" w:rsidRPr="009B09E8" w:rsidRDefault="00844171" w:rsidP="00844171">
      <w:pPr>
        <w:pStyle w:val="Odsekzoznamu"/>
        <w:numPr>
          <w:ilvl w:val="0"/>
          <w:numId w:val="1"/>
        </w:numPr>
        <w:spacing w:after="0" w:line="240" w:lineRule="auto"/>
        <w:jc w:val="both"/>
        <w:rPr>
          <w:rFonts w:ascii="Garamond" w:hAnsi="Garamond"/>
          <w:b/>
          <w:bCs/>
          <w:sz w:val="20"/>
          <w:szCs w:val="20"/>
        </w:rPr>
      </w:pPr>
      <w:r w:rsidRPr="009B09E8">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4AB56866" w14:textId="77777777" w:rsidR="00844171" w:rsidRPr="009B09E8" w:rsidRDefault="00844171" w:rsidP="00844171">
      <w:pPr>
        <w:pStyle w:val="Odsekzoznamu"/>
        <w:spacing w:after="0" w:line="240" w:lineRule="auto"/>
        <w:jc w:val="both"/>
        <w:rPr>
          <w:rFonts w:ascii="Garamond" w:hAnsi="Garamond"/>
          <w:bCs/>
          <w:sz w:val="20"/>
          <w:szCs w:val="20"/>
        </w:rPr>
      </w:pPr>
      <w:r w:rsidRPr="009B09E8">
        <w:rPr>
          <w:rFonts w:ascii="Garamond" w:hAnsi="Garamond"/>
          <w:bCs/>
          <w:sz w:val="20"/>
          <w:szCs w:val="20"/>
        </w:rPr>
        <w:t>Presnejšia formulácia kritérií na vyhodnotenie ponúk je uvedené v prílohe č. 4 tejto výzvy na predloženie ponuky.</w:t>
      </w:r>
    </w:p>
    <w:p w14:paraId="2C72EEB7" w14:textId="77777777" w:rsidR="00844171" w:rsidRPr="009B09E8" w:rsidRDefault="00844171" w:rsidP="00844171">
      <w:pPr>
        <w:pStyle w:val="Odsekzoznamu"/>
        <w:spacing w:after="0" w:line="240" w:lineRule="auto"/>
        <w:jc w:val="both"/>
        <w:rPr>
          <w:rFonts w:ascii="Garamond" w:hAnsi="Garamond"/>
          <w:b/>
          <w:bCs/>
          <w:sz w:val="20"/>
          <w:szCs w:val="20"/>
        </w:rPr>
      </w:pPr>
    </w:p>
    <w:p w14:paraId="503CBE44" w14:textId="77777777" w:rsidR="00844171" w:rsidRPr="009B09E8" w:rsidRDefault="00844171" w:rsidP="00844171">
      <w:pPr>
        <w:pStyle w:val="Odsekzoznamu"/>
        <w:numPr>
          <w:ilvl w:val="0"/>
          <w:numId w:val="1"/>
        </w:numPr>
        <w:spacing w:after="0" w:line="240" w:lineRule="auto"/>
        <w:jc w:val="both"/>
        <w:rPr>
          <w:rFonts w:ascii="Garamond" w:hAnsi="Garamond"/>
          <w:b/>
          <w:bCs/>
          <w:sz w:val="20"/>
          <w:szCs w:val="20"/>
        </w:rPr>
      </w:pPr>
      <w:r w:rsidRPr="009B09E8">
        <w:rPr>
          <w:rFonts w:ascii="Garamond" w:hAnsi="Garamond"/>
          <w:b/>
          <w:bCs/>
          <w:sz w:val="20"/>
          <w:szCs w:val="20"/>
        </w:rPr>
        <w:t>Ďalšie potrebné informácie</w:t>
      </w:r>
    </w:p>
    <w:p w14:paraId="455C2419" w14:textId="77777777" w:rsidR="00844171" w:rsidRPr="009B09E8" w:rsidRDefault="00844171" w:rsidP="00844171">
      <w:pPr>
        <w:pStyle w:val="Odsekzoznamu"/>
        <w:spacing w:after="0" w:line="240" w:lineRule="auto"/>
        <w:rPr>
          <w:rFonts w:ascii="Garamond" w:hAnsi="Garamond"/>
          <w:sz w:val="20"/>
          <w:szCs w:val="20"/>
        </w:rPr>
      </w:pPr>
    </w:p>
    <w:p w14:paraId="2CA95D2A" w14:textId="77777777" w:rsidR="00F02C13" w:rsidRDefault="00F02C13" w:rsidP="00F02C13">
      <w:pPr>
        <w:pStyle w:val="Odsekzoznamu"/>
        <w:numPr>
          <w:ilvl w:val="1"/>
          <w:numId w:val="1"/>
        </w:numPr>
        <w:spacing w:after="0" w:line="240" w:lineRule="auto"/>
        <w:jc w:val="both"/>
        <w:rPr>
          <w:rFonts w:ascii="Garamond" w:hAnsi="Garamond"/>
          <w:sz w:val="20"/>
          <w:szCs w:val="20"/>
        </w:rPr>
      </w:pPr>
      <w:r w:rsidRPr="00F02C13">
        <w:rPr>
          <w:rFonts w:ascii="Garamond" w:hAnsi="Garamond"/>
          <w:sz w:val="20"/>
          <w:szCs w:val="20"/>
        </w:rPr>
        <w:t>Uchádzač môže predložiť len jednu ponuku a jednu celkovú cenu za celý predmet zákazky. Uchádzač je povinný oceniť všetky položky výkazu výmer.</w:t>
      </w:r>
    </w:p>
    <w:p w14:paraId="43296928" w14:textId="77777777" w:rsidR="00F02C13" w:rsidRDefault="00F02C13" w:rsidP="00F02C13">
      <w:pPr>
        <w:pStyle w:val="Odsekzoznamu"/>
        <w:numPr>
          <w:ilvl w:val="1"/>
          <w:numId w:val="1"/>
        </w:numPr>
        <w:spacing w:after="0" w:line="240" w:lineRule="auto"/>
        <w:jc w:val="both"/>
        <w:rPr>
          <w:rFonts w:ascii="Garamond" w:hAnsi="Garamond"/>
          <w:sz w:val="20"/>
          <w:szCs w:val="20"/>
        </w:rPr>
      </w:pPr>
      <w:r w:rsidRPr="00F02C13">
        <w:rPr>
          <w:rFonts w:ascii="Garamond" w:hAnsi="Garamond"/>
          <w:sz w:val="20"/>
          <w:szCs w:val="20"/>
        </w:rPr>
        <w:t>Uchádzač môže v rámci jednej ponuky navrhnúť ekvivalentný technologický postup alebo technické riešenie za podmienok uvedených v bode 4.4 tejto výzvy. Predloženie viacerých samostatných cenových návrhov alebo variantných ponúk sa nepripúšťa.</w:t>
      </w:r>
    </w:p>
    <w:p w14:paraId="3FD31E79" w14:textId="7867DA2A" w:rsidR="00EA5D46" w:rsidRPr="00F02C13" w:rsidRDefault="00EA5D46" w:rsidP="00F02C13">
      <w:pPr>
        <w:pStyle w:val="Odsekzoznamu"/>
        <w:numPr>
          <w:ilvl w:val="1"/>
          <w:numId w:val="1"/>
        </w:numPr>
        <w:spacing w:after="0" w:line="240" w:lineRule="auto"/>
        <w:jc w:val="both"/>
        <w:rPr>
          <w:rFonts w:ascii="Garamond" w:hAnsi="Garamond"/>
          <w:sz w:val="20"/>
          <w:szCs w:val="20"/>
        </w:rPr>
      </w:pPr>
      <w:r w:rsidRPr="00F02C1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F02C13">
          <w:rPr>
            <w:rStyle w:val="Hypertextovprepojenie"/>
            <w:rFonts w:ascii="Garamond" w:hAnsi="Garamond"/>
            <w:sz w:val="20"/>
            <w:szCs w:val="20"/>
          </w:rPr>
          <w:t>https://josephine.proebiz.com/</w:t>
        </w:r>
      </w:hyperlink>
      <w:r w:rsidRPr="00F02C13">
        <w:rPr>
          <w:rFonts w:ascii="Garamond" w:hAnsi="Garamond"/>
          <w:sz w:val="20"/>
          <w:szCs w:val="20"/>
        </w:rPr>
        <w:t xml:space="preserve"> .</w:t>
      </w:r>
    </w:p>
    <w:p w14:paraId="2144EB64" w14:textId="77777777" w:rsidR="00EA5D46" w:rsidRPr="009B09E8" w:rsidRDefault="00EA5D46" w:rsidP="00EA5D46">
      <w:pPr>
        <w:pStyle w:val="Odsekzoznamu"/>
        <w:numPr>
          <w:ilvl w:val="1"/>
          <w:numId w:val="1"/>
        </w:numPr>
        <w:spacing w:after="0" w:line="240" w:lineRule="auto"/>
        <w:jc w:val="both"/>
        <w:rPr>
          <w:rFonts w:ascii="Garamond" w:hAnsi="Garamond"/>
          <w:b/>
          <w:bCs/>
          <w:sz w:val="20"/>
          <w:szCs w:val="20"/>
        </w:rPr>
      </w:pPr>
      <w:r w:rsidRPr="009B09E8">
        <w:rPr>
          <w:rFonts w:ascii="Garamond" w:hAnsi="Garamond"/>
          <w:sz w:val="20"/>
          <w:szCs w:val="20"/>
        </w:rPr>
        <w:lastRenderedPageBreak/>
        <w:t xml:space="preserve">Žiadame uchádzačov, aby pri vkladaní svojej ponuky boli obozretní, a skontrolovali, či ponuku vkladajú skutočne k výzve prostredníctvom informačného systému </w:t>
      </w:r>
      <w:r w:rsidRPr="009B09E8">
        <w:rPr>
          <w:rFonts w:ascii="Garamond" w:hAnsi="Garamond"/>
          <w:caps/>
          <w:sz w:val="20"/>
          <w:szCs w:val="20"/>
        </w:rPr>
        <w:t>Josephine</w:t>
      </w:r>
      <w:r w:rsidRPr="009B09E8">
        <w:rPr>
          <w:rFonts w:ascii="Garamond" w:hAnsi="Garamond"/>
          <w:sz w:val="20"/>
          <w:szCs w:val="20"/>
        </w:rPr>
        <w:t xml:space="preserve">.  </w:t>
      </w:r>
    </w:p>
    <w:p w14:paraId="6C07103A" w14:textId="77777777" w:rsidR="00EA5D46" w:rsidRPr="009B09E8" w:rsidRDefault="00EA5D46" w:rsidP="00EA5D46">
      <w:pPr>
        <w:pStyle w:val="Odsekzoznamu"/>
        <w:numPr>
          <w:ilvl w:val="1"/>
          <w:numId w:val="1"/>
        </w:numPr>
        <w:spacing w:after="0" w:line="240" w:lineRule="auto"/>
        <w:jc w:val="both"/>
        <w:rPr>
          <w:rFonts w:ascii="Garamond" w:hAnsi="Garamond"/>
          <w:b/>
          <w:bCs/>
          <w:sz w:val="20"/>
          <w:szCs w:val="20"/>
        </w:rPr>
      </w:pPr>
      <w:r w:rsidRPr="009B09E8">
        <w:rPr>
          <w:rFonts w:ascii="Garamond" w:hAnsi="Garamond"/>
          <w:sz w:val="20"/>
          <w:szCs w:val="20"/>
        </w:rPr>
        <w:t xml:space="preserve">Ponuky doručené obstarávateľskej organizácii po lehote uvedenej v bode </w:t>
      </w:r>
      <w:r w:rsidR="00B739E9">
        <w:rPr>
          <w:rFonts w:ascii="Garamond" w:hAnsi="Garamond"/>
          <w:sz w:val="20"/>
          <w:szCs w:val="20"/>
        </w:rPr>
        <w:t>7</w:t>
      </w:r>
      <w:r w:rsidRPr="009B09E8">
        <w:rPr>
          <w:rFonts w:ascii="Garamond" w:hAnsi="Garamond"/>
          <w:sz w:val="20"/>
          <w:szCs w:val="20"/>
        </w:rPr>
        <w:t xml:space="preserve"> tejto výzvy nebudú vyhodnocované. </w:t>
      </w:r>
    </w:p>
    <w:p w14:paraId="6606640C" w14:textId="77777777" w:rsidR="00EA5D46" w:rsidRPr="009B09E8" w:rsidRDefault="00EA5D46" w:rsidP="00EA5D46">
      <w:pPr>
        <w:pStyle w:val="Odsekzoznamu"/>
        <w:numPr>
          <w:ilvl w:val="1"/>
          <w:numId w:val="1"/>
        </w:numPr>
        <w:spacing w:after="0" w:line="240" w:lineRule="auto"/>
        <w:jc w:val="both"/>
        <w:rPr>
          <w:rFonts w:ascii="Garamond" w:hAnsi="Garamond"/>
          <w:sz w:val="20"/>
          <w:szCs w:val="20"/>
        </w:rPr>
      </w:pPr>
      <w:r w:rsidRPr="009B09E8">
        <w:rPr>
          <w:rFonts w:ascii="Garamond" w:hAnsi="Garamond"/>
          <w:sz w:val="20"/>
          <w:szCs w:val="20"/>
        </w:rPr>
        <w:t xml:space="preserve">Obstarávateľská organizácia si vyhradzuje právo </w:t>
      </w:r>
      <w:r w:rsidR="00B739E9" w:rsidRPr="00B739E9">
        <w:rPr>
          <w:rFonts w:ascii="Garamond" w:hAnsi="Garamond"/>
          <w:sz w:val="20"/>
          <w:szCs w:val="20"/>
        </w:rPr>
        <w:t>neprijať ponuku žiadneho z</w:t>
      </w:r>
      <w:r w:rsidR="00B739E9">
        <w:rPr>
          <w:rFonts w:ascii="Garamond" w:hAnsi="Garamond"/>
          <w:sz w:val="20"/>
          <w:szCs w:val="20"/>
        </w:rPr>
        <w:t> </w:t>
      </w:r>
      <w:r w:rsidR="00B739E9" w:rsidRPr="00B739E9">
        <w:rPr>
          <w:rFonts w:ascii="Garamond" w:hAnsi="Garamond"/>
          <w:sz w:val="20"/>
          <w:szCs w:val="20"/>
        </w:rPr>
        <w:t>uchádzačov</w:t>
      </w:r>
      <w:r w:rsidR="00B739E9">
        <w:rPr>
          <w:rFonts w:ascii="Garamond" w:hAnsi="Garamond"/>
          <w:sz w:val="20"/>
          <w:szCs w:val="20"/>
        </w:rPr>
        <w:t xml:space="preserve"> </w:t>
      </w:r>
      <w:r w:rsidRPr="009B09E8">
        <w:rPr>
          <w:rFonts w:ascii="Garamond" w:hAnsi="Garamond"/>
          <w:sz w:val="20"/>
          <w:szCs w:val="20"/>
        </w:rPr>
        <w:t>v prípade, ak predložené ponuky budú presahovať predpokladanú hodnotu zákazky zadávanej s použitím dynamického nákupného systému uvedenú v tejto výzve.</w:t>
      </w:r>
    </w:p>
    <w:p w14:paraId="1E391E9E" w14:textId="77777777" w:rsidR="00EA5D46" w:rsidRPr="009B09E8" w:rsidRDefault="00EA5D46" w:rsidP="00EA5D46">
      <w:pPr>
        <w:pStyle w:val="Odsekzoznamu"/>
        <w:numPr>
          <w:ilvl w:val="1"/>
          <w:numId w:val="1"/>
        </w:numPr>
        <w:spacing w:after="0" w:line="240" w:lineRule="auto"/>
        <w:jc w:val="both"/>
        <w:rPr>
          <w:rFonts w:ascii="Garamond" w:hAnsi="Garamond"/>
          <w:sz w:val="20"/>
          <w:szCs w:val="20"/>
        </w:rPr>
      </w:pPr>
      <w:r w:rsidRPr="009B09E8">
        <w:rPr>
          <w:rFonts w:ascii="Garamond" w:hAnsi="Garamond"/>
          <w:sz w:val="20"/>
          <w:szCs w:val="20"/>
        </w:rPr>
        <w:t xml:space="preserve">Ponuky predložené v stanovenej lehote budú archivované obstarávateľskou organizáciou, ich obsah a informácie budú použité výlučne len na výber  partnera. </w:t>
      </w:r>
    </w:p>
    <w:p w14:paraId="1058495A" w14:textId="0C0E2E0E" w:rsidR="00EA5D46" w:rsidRPr="009B09E8" w:rsidRDefault="00D177BE" w:rsidP="00EA5D46">
      <w:pPr>
        <w:pStyle w:val="Odsekzoznamu"/>
        <w:numPr>
          <w:ilvl w:val="1"/>
          <w:numId w:val="1"/>
        </w:numPr>
        <w:spacing w:after="0" w:line="240" w:lineRule="auto"/>
        <w:jc w:val="both"/>
        <w:rPr>
          <w:rFonts w:ascii="Garamond" w:hAnsi="Garamond"/>
          <w:sz w:val="20"/>
          <w:szCs w:val="20"/>
        </w:rPr>
      </w:pPr>
      <w:r w:rsidRPr="00D177BE">
        <w:rPr>
          <w:rFonts w:ascii="Garamond" w:hAnsi="Garamond"/>
          <w:sz w:val="20"/>
          <w:szCs w:val="20"/>
        </w:rPr>
        <w:t>Ponuky sa zoradia podľa celkovej ceny v EUR bez DPH. Obstarávateľská organizácia následne posúdi splnenie požiadaviek na predmet zákazky vo vzťahu k ponuke umiestnenej na prvom mieste v poradí. Ak táto ponuka požiadavky nesplní alebo bude vylúčená, pristúpi k posúdeniu nasledujúcej ponuky v poradí.</w:t>
      </w:r>
    </w:p>
    <w:p w14:paraId="2602ACC8" w14:textId="77777777" w:rsidR="00844171" w:rsidRPr="009B09E8" w:rsidRDefault="00844171" w:rsidP="00844171">
      <w:pPr>
        <w:spacing w:after="0" w:line="240" w:lineRule="auto"/>
        <w:rPr>
          <w:rFonts w:ascii="Garamond" w:hAnsi="Garamond"/>
          <w:sz w:val="20"/>
          <w:szCs w:val="20"/>
        </w:rPr>
      </w:pPr>
    </w:p>
    <w:p w14:paraId="4FAB3924" w14:textId="54167FAC" w:rsidR="00844171" w:rsidRPr="009B09E8" w:rsidRDefault="00844171" w:rsidP="00844171">
      <w:pPr>
        <w:spacing w:after="0" w:line="240" w:lineRule="auto"/>
        <w:rPr>
          <w:rFonts w:ascii="Garamond" w:hAnsi="Garamond"/>
          <w:sz w:val="20"/>
          <w:szCs w:val="20"/>
        </w:rPr>
      </w:pPr>
      <w:r w:rsidRPr="009B09E8">
        <w:rPr>
          <w:rFonts w:ascii="Garamond" w:hAnsi="Garamond"/>
          <w:sz w:val="20"/>
          <w:szCs w:val="20"/>
        </w:rPr>
        <w:t xml:space="preserve">V Bratislave dňa </w:t>
      </w:r>
      <w:r w:rsidR="00D850BF">
        <w:rPr>
          <w:rFonts w:ascii="Garamond" w:hAnsi="Garamond"/>
          <w:sz w:val="20"/>
          <w:szCs w:val="20"/>
        </w:rPr>
        <w:t>31.07.2026</w:t>
      </w:r>
    </w:p>
    <w:p w14:paraId="76BBF4AA" w14:textId="77777777" w:rsidR="00844171" w:rsidRPr="009B09E8" w:rsidRDefault="00844171" w:rsidP="00844171">
      <w:pPr>
        <w:spacing w:after="0" w:line="240" w:lineRule="auto"/>
        <w:rPr>
          <w:rFonts w:ascii="Garamond" w:hAnsi="Garamond"/>
          <w:sz w:val="20"/>
          <w:szCs w:val="20"/>
        </w:rPr>
      </w:pPr>
    </w:p>
    <w:p w14:paraId="23A60EC0" w14:textId="77777777" w:rsidR="00844171" w:rsidRPr="009B09E8" w:rsidRDefault="00844171" w:rsidP="00844171">
      <w:pPr>
        <w:spacing w:after="0" w:line="240" w:lineRule="auto"/>
        <w:rPr>
          <w:rFonts w:ascii="Garamond" w:hAnsi="Garamond"/>
          <w:b/>
          <w:bCs/>
          <w:sz w:val="20"/>
          <w:szCs w:val="20"/>
        </w:rPr>
      </w:pPr>
      <w:r w:rsidRPr="009B09E8">
        <w:rPr>
          <w:rFonts w:ascii="Garamond" w:hAnsi="Garamond"/>
          <w:sz w:val="20"/>
          <w:szCs w:val="20"/>
        </w:rPr>
        <w:t xml:space="preserve"> </w:t>
      </w:r>
      <w:r w:rsidRPr="009B09E8">
        <w:rPr>
          <w:rFonts w:ascii="Garamond" w:hAnsi="Garamond"/>
          <w:b/>
          <w:bCs/>
          <w:sz w:val="20"/>
          <w:szCs w:val="20"/>
        </w:rPr>
        <w:t xml:space="preserve">Prílohy:  </w:t>
      </w:r>
    </w:p>
    <w:p w14:paraId="3490B24B" w14:textId="5D5978D2" w:rsidR="00844171" w:rsidRPr="00F02C13" w:rsidRDefault="00793393" w:rsidP="00844171">
      <w:pPr>
        <w:pStyle w:val="Odsekzoznamu"/>
        <w:numPr>
          <w:ilvl w:val="0"/>
          <w:numId w:val="2"/>
        </w:numPr>
        <w:spacing w:after="0" w:line="240" w:lineRule="auto"/>
        <w:rPr>
          <w:rFonts w:ascii="Garamond" w:hAnsi="Garamond"/>
          <w:sz w:val="18"/>
          <w:szCs w:val="18"/>
        </w:rPr>
      </w:pPr>
      <w:bookmarkStart w:id="7" w:name="_Hlk26183175"/>
      <w:r w:rsidRPr="00F02C13">
        <w:rPr>
          <w:rFonts w:ascii="Garamond" w:hAnsi="Garamond"/>
          <w:sz w:val="20"/>
          <w:szCs w:val="20"/>
        </w:rPr>
        <w:t xml:space="preserve">A – </w:t>
      </w:r>
      <w:r w:rsidR="00F02C13" w:rsidRPr="00F02C13">
        <w:rPr>
          <w:rFonts w:ascii="Garamond" w:hAnsi="Garamond"/>
          <w:sz w:val="20"/>
          <w:szCs w:val="20"/>
        </w:rPr>
        <w:t>Opis predmetu zákazky vrátane výkazu výmer</w:t>
      </w:r>
    </w:p>
    <w:p w14:paraId="2E14B938" w14:textId="29938FB4" w:rsidR="00793393" w:rsidRPr="00F02C13" w:rsidRDefault="00793393" w:rsidP="00793393">
      <w:pPr>
        <w:pStyle w:val="Odsekzoznamu"/>
        <w:spacing w:after="0" w:line="240" w:lineRule="auto"/>
        <w:ind w:left="1068"/>
        <w:rPr>
          <w:rFonts w:ascii="Garamond" w:hAnsi="Garamond"/>
          <w:sz w:val="20"/>
          <w:szCs w:val="20"/>
        </w:rPr>
      </w:pPr>
      <w:r w:rsidRPr="00F02C13">
        <w:rPr>
          <w:rFonts w:ascii="Garamond" w:hAnsi="Garamond"/>
          <w:sz w:val="20"/>
          <w:szCs w:val="20"/>
        </w:rPr>
        <w:t xml:space="preserve">B – Projektová dokumentácia </w:t>
      </w:r>
    </w:p>
    <w:bookmarkEnd w:id="7"/>
    <w:p w14:paraId="6C12683E" w14:textId="77777777" w:rsidR="00844171" w:rsidRPr="009B09E8" w:rsidRDefault="00844171" w:rsidP="00844171">
      <w:pPr>
        <w:pStyle w:val="Odsekzoznamu"/>
        <w:numPr>
          <w:ilvl w:val="0"/>
          <w:numId w:val="2"/>
        </w:numPr>
        <w:spacing w:after="0" w:line="240" w:lineRule="auto"/>
        <w:rPr>
          <w:rFonts w:ascii="Garamond" w:hAnsi="Garamond"/>
          <w:sz w:val="20"/>
          <w:szCs w:val="20"/>
        </w:rPr>
      </w:pPr>
      <w:r w:rsidRPr="009B09E8">
        <w:rPr>
          <w:rFonts w:ascii="Garamond" w:hAnsi="Garamond"/>
          <w:sz w:val="20"/>
          <w:szCs w:val="20"/>
        </w:rPr>
        <w:t>Čestné vyhlásenie</w:t>
      </w:r>
    </w:p>
    <w:p w14:paraId="1935F6A1" w14:textId="77777777" w:rsidR="00844171" w:rsidRPr="009B09E8" w:rsidRDefault="00AE698B" w:rsidP="00844171">
      <w:pPr>
        <w:pStyle w:val="Odsekzoznamu"/>
        <w:numPr>
          <w:ilvl w:val="0"/>
          <w:numId w:val="2"/>
        </w:numPr>
        <w:spacing w:after="0" w:line="240" w:lineRule="auto"/>
        <w:rPr>
          <w:rFonts w:ascii="Garamond" w:hAnsi="Garamond"/>
          <w:sz w:val="20"/>
          <w:szCs w:val="20"/>
        </w:rPr>
      </w:pPr>
      <w:r>
        <w:rPr>
          <w:rFonts w:ascii="Garamond" w:hAnsi="Garamond"/>
          <w:sz w:val="20"/>
          <w:szCs w:val="20"/>
        </w:rPr>
        <w:t>Z</w:t>
      </w:r>
      <w:r w:rsidR="00824A79" w:rsidRPr="009B09E8">
        <w:rPr>
          <w:rFonts w:ascii="Garamond" w:hAnsi="Garamond"/>
          <w:sz w:val="20"/>
          <w:szCs w:val="20"/>
        </w:rPr>
        <w:t>mluva o dielo</w:t>
      </w:r>
    </w:p>
    <w:p w14:paraId="46434BBD" w14:textId="77777777" w:rsidR="00844171" w:rsidRPr="009B09E8" w:rsidRDefault="00844171" w:rsidP="00844171">
      <w:pPr>
        <w:pStyle w:val="Odsekzoznamu"/>
        <w:numPr>
          <w:ilvl w:val="0"/>
          <w:numId w:val="2"/>
        </w:numPr>
        <w:spacing w:after="0" w:line="240" w:lineRule="auto"/>
        <w:rPr>
          <w:rFonts w:ascii="Garamond" w:hAnsi="Garamond"/>
          <w:sz w:val="20"/>
          <w:szCs w:val="20"/>
        </w:rPr>
      </w:pPr>
      <w:r w:rsidRPr="009B09E8">
        <w:rPr>
          <w:rFonts w:ascii="Garamond" w:hAnsi="Garamond"/>
          <w:bCs/>
          <w:sz w:val="20"/>
          <w:szCs w:val="20"/>
        </w:rPr>
        <w:t>Kritérium/jednotlivé kritériá na vyhodnotenie ponúk, pravidlá jeho/ich uplatnenia.</w:t>
      </w:r>
    </w:p>
    <w:p w14:paraId="1EBD75EB" w14:textId="77777777" w:rsidR="009B09E8" w:rsidRDefault="009B09E8" w:rsidP="009B09E8">
      <w:pPr>
        <w:pStyle w:val="Odsekzoznamu"/>
        <w:numPr>
          <w:ilvl w:val="0"/>
          <w:numId w:val="2"/>
        </w:numPr>
        <w:spacing w:after="0" w:line="240" w:lineRule="auto"/>
        <w:rPr>
          <w:rFonts w:ascii="Garamond" w:hAnsi="Garamond"/>
          <w:sz w:val="20"/>
          <w:szCs w:val="20"/>
        </w:rPr>
      </w:pPr>
      <w:r w:rsidRPr="009B09E8">
        <w:rPr>
          <w:rFonts w:ascii="Garamond" w:hAnsi="Garamond"/>
          <w:sz w:val="20"/>
          <w:szCs w:val="20"/>
        </w:rPr>
        <w:t>Čestné vyhlásenie uchádzača podľa § 32 ods. 7, resp. 8 ZVO</w:t>
      </w:r>
    </w:p>
    <w:p w14:paraId="388E827D" w14:textId="77777777" w:rsidR="00CB4968" w:rsidRDefault="00CB4968" w:rsidP="00CB4968">
      <w:pPr>
        <w:spacing w:after="0" w:line="240" w:lineRule="auto"/>
        <w:ind w:left="3540"/>
        <w:jc w:val="both"/>
        <w:rPr>
          <w:rFonts w:ascii="Garamond" w:hAnsi="Garamond"/>
          <w:sz w:val="20"/>
          <w:szCs w:val="20"/>
        </w:rPr>
      </w:pPr>
    </w:p>
    <w:p w14:paraId="4E30CE80" w14:textId="77777777" w:rsidR="00CB4968" w:rsidRPr="0033307F" w:rsidRDefault="00CB4968" w:rsidP="00CB4968">
      <w:pPr>
        <w:spacing w:after="0" w:line="240" w:lineRule="auto"/>
        <w:ind w:left="3540"/>
        <w:jc w:val="both"/>
        <w:rPr>
          <w:rFonts w:ascii="Garamond" w:hAnsi="Garamond"/>
          <w:sz w:val="20"/>
          <w:szCs w:val="20"/>
        </w:rPr>
      </w:pPr>
    </w:p>
    <w:p w14:paraId="416EDD37" w14:textId="77777777" w:rsidR="00844171" w:rsidRPr="0033307F" w:rsidRDefault="00844171" w:rsidP="00CB4968">
      <w:pPr>
        <w:spacing w:after="0" w:line="240" w:lineRule="auto"/>
        <w:ind w:left="3540" w:firstLine="708"/>
        <w:jc w:val="both"/>
        <w:rPr>
          <w:rFonts w:ascii="Garamond" w:hAnsi="Garamond"/>
          <w:b/>
          <w:sz w:val="20"/>
          <w:szCs w:val="20"/>
        </w:rPr>
      </w:pPr>
      <w:r w:rsidRPr="0033307F">
        <w:rPr>
          <w:rFonts w:ascii="Garamond" w:hAnsi="Garamond"/>
          <w:b/>
          <w:sz w:val="20"/>
          <w:szCs w:val="20"/>
        </w:rPr>
        <w:t>___________________________________________</w:t>
      </w:r>
    </w:p>
    <w:p w14:paraId="55296337" w14:textId="77777777" w:rsidR="00844171" w:rsidRPr="0033307F" w:rsidRDefault="00844171" w:rsidP="00CB4968">
      <w:pPr>
        <w:spacing w:after="0" w:line="240" w:lineRule="auto"/>
        <w:ind w:left="3540" w:firstLine="708"/>
        <w:jc w:val="both"/>
        <w:rPr>
          <w:rFonts w:ascii="Garamond" w:hAnsi="Garamond"/>
          <w:b/>
          <w:sz w:val="20"/>
          <w:szCs w:val="20"/>
        </w:rPr>
      </w:pPr>
      <w:r w:rsidRPr="0033307F">
        <w:rPr>
          <w:rFonts w:ascii="Garamond" w:hAnsi="Garamond"/>
          <w:b/>
          <w:sz w:val="20"/>
          <w:szCs w:val="20"/>
        </w:rPr>
        <w:t>Dopravný podnik Bratislava, akciová spoločnosť</w:t>
      </w:r>
    </w:p>
    <w:p w14:paraId="2FD025D3" w14:textId="77777777" w:rsidR="00844171" w:rsidRPr="0033307F" w:rsidRDefault="004A7085" w:rsidP="00CB4968">
      <w:pPr>
        <w:spacing w:after="0" w:line="240" w:lineRule="auto"/>
        <w:ind w:left="3540" w:firstLine="708"/>
        <w:jc w:val="both"/>
        <w:rPr>
          <w:rFonts w:ascii="Garamond" w:hAnsi="Garamond"/>
          <w:sz w:val="20"/>
          <w:szCs w:val="20"/>
        </w:rPr>
      </w:pPr>
      <w:r>
        <w:rPr>
          <w:rFonts w:ascii="Garamond" w:hAnsi="Garamond"/>
          <w:sz w:val="20"/>
          <w:szCs w:val="20"/>
        </w:rPr>
        <w:t>JUDr. Barbora Notová</w:t>
      </w:r>
    </w:p>
    <w:p w14:paraId="5F47D842" w14:textId="77777777" w:rsidR="008C7B84" w:rsidRPr="00C11862" w:rsidRDefault="000924A7" w:rsidP="00C11862">
      <w:pPr>
        <w:pStyle w:val="Obyajntext"/>
        <w:ind w:left="3540"/>
      </w:pPr>
      <w:r>
        <w:rPr>
          <w:rFonts w:ascii="Garamond" w:hAnsi="Garamond"/>
          <w:sz w:val="20"/>
          <w:szCs w:val="20"/>
        </w:rPr>
        <w:tab/>
      </w:r>
      <w:bookmarkStart w:id="8" w:name="_Hlk30413330"/>
      <w:r w:rsidR="00793393" w:rsidRPr="00932974">
        <w:rPr>
          <w:rFonts w:ascii="Garamond" w:hAnsi="Garamond"/>
          <w:sz w:val="20"/>
          <w:szCs w:val="20"/>
        </w:rPr>
        <w:t>vedúca sekcie právnych služieb a kontroly</w:t>
      </w:r>
    </w:p>
    <w:p w14:paraId="62403630" w14:textId="36374D0C" w:rsidR="009B09E8" w:rsidRDefault="009B09E8">
      <w:pPr>
        <w:rPr>
          <w:rFonts w:ascii="Garamond" w:hAnsi="Garamond" w:cs="Arial"/>
          <w:b/>
          <w:bCs/>
          <w:sz w:val="20"/>
          <w:szCs w:val="20"/>
        </w:rPr>
      </w:pPr>
    </w:p>
    <w:p w14:paraId="73C3D4F8" w14:textId="77777777" w:rsidR="007A0C60" w:rsidRDefault="007A0C60">
      <w:pPr>
        <w:rPr>
          <w:rFonts w:ascii="Garamond" w:hAnsi="Garamond" w:cs="Arial"/>
          <w:b/>
          <w:bCs/>
          <w:sz w:val="20"/>
          <w:szCs w:val="20"/>
        </w:rPr>
      </w:pPr>
    </w:p>
    <w:p w14:paraId="44D8015C" w14:textId="77777777" w:rsidR="007A0C60" w:rsidRDefault="007A0C60">
      <w:pPr>
        <w:rPr>
          <w:rFonts w:ascii="Garamond" w:hAnsi="Garamond" w:cs="Arial"/>
          <w:b/>
          <w:bCs/>
          <w:sz w:val="20"/>
          <w:szCs w:val="20"/>
        </w:rPr>
      </w:pPr>
    </w:p>
    <w:p w14:paraId="4AE8E891" w14:textId="77777777" w:rsidR="007A0C60" w:rsidRDefault="007A0C60">
      <w:pPr>
        <w:rPr>
          <w:rFonts w:ascii="Garamond" w:hAnsi="Garamond" w:cs="Arial"/>
          <w:b/>
          <w:bCs/>
          <w:sz w:val="20"/>
          <w:szCs w:val="20"/>
        </w:rPr>
      </w:pPr>
    </w:p>
    <w:bookmarkEnd w:id="8"/>
    <w:p w14:paraId="701188D5" w14:textId="7849DA66" w:rsidR="00411D6D" w:rsidRDefault="00411D6D" w:rsidP="00F02C13">
      <w:pPr>
        <w:pStyle w:val="Odsekzoznamu"/>
        <w:spacing w:after="0" w:line="240" w:lineRule="auto"/>
        <w:ind w:left="1068"/>
        <w:jc w:val="right"/>
        <w:rPr>
          <w:rFonts w:ascii="Garamond" w:hAnsi="Garamond"/>
          <w:b/>
          <w:bCs/>
          <w:sz w:val="20"/>
          <w:szCs w:val="20"/>
        </w:rPr>
      </w:pPr>
      <w:r w:rsidRPr="00F02C13">
        <w:rPr>
          <w:rFonts w:ascii="Garamond" w:hAnsi="Garamond" w:cs="Arial"/>
          <w:b/>
          <w:bCs/>
          <w:sz w:val="20"/>
          <w:szCs w:val="20"/>
        </w:rPr>
        <w:t>Príloha č. 1</w:t>
      </w:r>
      <w:r w:rsidRPr="00F02C13">
        <w:rPr>
          <w:rFonts w:ascii="Garamond" w:hAnsi="Garamond"/>
          <w:b/>
          <w:bCs/>
          <w:sz w:val="20"/>
          <w:szCs w:val="20"/>
        </w:rPr>
        <w:t xml:space="preserve">A – </w:t>
      </w:r>
      <w:r w:rsidR="00F02C13" w:rsidRPr="00F02C13">
        <w:rPr>
          <w:rFonts w:ascii="Garamond" w:hAnsi="Garamond"/>
          <w:b/>
          <w:bCs/>
          <w:sz w:val="20"/>
          <w:szCs w:val="20"/>
        </w:rPr>
        <w:t>Opis predmetu zákazky vrátane výkazu výmer</w:t>
      </w:r>
    </w:p>
    <w:p w14:paraId="3517F545" w14:textId="77777777" w:rsidR="00F02C13" w:rsidRDefault="00F02C13" w:rsidP="00F02C13">
      <w:pPr>
        <w:pStyle w:val="Odsekzoznamu"/>
        <w:spacing w:after="0" w:line="240" w:lineRule="auto"/>
        <w:ind w:left="1068"/>
        <w:jc w:val="right"/>
        <w:rPr>
          <w:rFonts w:ascii="Garamond" w:hAnsi="Garamond"/>
          <w:b/>
          <w:bCs/>
          <w:sz w:val="18"/>
          <w:szCs w:val="18"/>
        </w:rPr>
      </w:pPr>
    </w:p>
    <w:p w14:paraId="4D2034BE" w14:textId="77777777" w:rsidR="00F02C13" w:rsidRDefault="00F02C13" w:rsidP="00F02C13">
      <w:pPr>
        <w:spacing w:after="0" w:line="240" w:lineRule="auto"/>
        <w:rPr>
          <w:rFonts w:ascii="Garamond" w:hAnsi="Garamond" w:cs="Arial"/>
          <w:sz w:val="20"/>
          <w:szCs w:val="20"/>
        </w:rPr>
      </w:pPr>
      <w:r>
        <w:rPr>
          <w:rFonts w:ascii="Garamond" w:hAnsi="Garamond" w:cs="Arial"/>
          <w:sz w:val="20"/>
          <w:szCs w:val="20"/>
        </w:rPr>
        <w:t>Dokumenty tvoria samostatnú prílohu</w:t>
      </w:r>
    </w:p>
    <w:p w14:paraId="0F9195C4" w14:textId="77777777" w:rsidR="00F02C13" w:rsidRPr="00F02C13" w:rsidRDefault="00F02C13" w:rsidP="00F02C13">
      <w:pPr>
        <w:pStyle w:val="Odsekzoznamu"/>
        <w:spacing w:after="0" w:line="240" w:lineRule="auto"/>
        <w:ind w:left="1068"/>
        <w:jc w:val="right"/>
        <w:rPr>
          <w:rFonts w:ascii="Garamond" w:hAnsi="Garamond"/>
          <w:b/>
          <w:bCs/>
          <w:sz w:val="18"/>
          <w:szCs w:val="18"/>
        </w:rPr>
      </w:pPr>
    </w:p>
    <w:p w14:paraId="6BBB457E" w14:textId="444C7770" w:rsidR="00411D6D" w:rsidRPr="00F02C13" w:rsidRDefault="00411D6D" w:rsidP="00F02C13">
      <w:pPr>
        <w:pStyle w:val="Odsekzoznamu"/>
        <w:spacing w:after="0" w:line="240" w:lineRule="auto"/>
        <w:ind w:left="1068"/>
        <w:jc w:val="right"/>
        <w:rPr>
          <w:rFonts w:ascii="Garamond" w:hAnsi="Garamond"/>
          <w:b/>
          <w:bCs/>
          <w:sz w:val="20"/>
          <w:szCs w:val="20"/>
        </w:rPr>
      </w:pPr>
      <w:r w:rsidRPr="00F02C13">
        <w:rPr>
          <w:rFonts w:ascii="Garamond" w:hAnsi="Garamond" w:cs="Arial"/>
          <w:b/>
          <w:bCs/>
          <w:sz w:val="20"/>
          <w:szCs w:val="20"/>
        </w:rPr>
        <w:t>Príloha č. 1</w:t>
      </w:r>
      <w:r w:rsidRPr="00F02C13">
        <w:rPr>
          <w:rFonts w:ascii="Garamond" w:hAnsi="Garamond"/>
          <w:b/>
          <w:bCs/>
          <w:sz w:val="20"/>
          <w:szCs w:val="20"/>
        </w:rPr>
        <w:t xml:space="preserve">B – Projektová dokumentácia </w:t>
      </w:r>
    </w:p>
    <w:p w14:paraId="3072B21B" w14:textId="77777777" w:rsidR="00CB4968" w:rsidRDefault="00CB4968" w:rsidP="00844171">
      <w:pPr>
        <w:spacing w:after="0" w:line="240" w:lineRule="auto"/>
        <w:rPr>
          <w:rFonts w:ascii="Garamond" w:hAnsi="Garamond" w:cs="Arial"/>
          <w:sz w:val="20"/>
          <w:szCs w:val="20"/>
        </w:rPr>
      </w:pPr>
    </w:p>
    <w:p w14:paraId="3B277D97" w14:textId="77777777" w:rsidR="00CB4968" w:rsidRDefault="00CB4968" w:rsidP="00844171">
      <w:pPr>
        <w:spacing w:after="0" w:line="240" w:lineRule="auto"/>
        <w:rPr>
          <w:rFonts w:ascii="Garamond" w:hAnsi="Garamond" w:cs="Arial"/>
          <w:sz w:val="20"/>
          <w:szCs w:val="20"/>
        </w:rPr>
      </w:pPr>
    </w:p>
    <w:p w14:paraId="7509E424" w14:textId="7C71D64D" w:rsidR="00CB4968" w:rsidRDefault="00411D6D" w:rsidP="00844171">
      <w:pPr>
        <w:spacing w:after="0" w:line="240" w:lineRule="auto"/>
        <w:rPr>
          <w:rFonts w:ascii="Garamond" w:hAnsi="Garamond" w:cs="Arial"/>
          <w:sz w:val="20"/>
          <w:szCs w:val="20"/>
        </w:rPr>
      </w:pPr>
      <w:r w:rsidRPr="00F02C13">
        <w:rPr>
          <w:rFonts w:ascii="Garamond" w:hAnsi="Garamond" w:cs="Arial"/>
          <w:sz w:val="20"/>
          <w:szCs w:val="20"/>
        </w:rPr>
        <w:t>Dokumenty tvoria samostatnú prílohu</w:t>
      </w:r>
    </w:p>
    <w:p w14:paraId="17823490" w14:textId="77777777" w:rsidR="00CB4968" w:rsidRDefault="00CB4968" w:rsidP="00844171">
      <w:pPr>
        <w:spacing w:after="0" w:line="240" w:lineRule="auto"/>
        <w:rPr>
          <w:rFonts w:ascii="Garamond" w:hAnsi="Garamond" w:cs="Arial"/>
          <w:sz w:val="20"/>
          <w:szCs w:val="20"/>
        </w:rPr>
      </w:pPr>
    </w:p>
    <w:p w14:paraId="4F08DD62" w14:textId="77777777" w:rsidR="00CB4968" w:rsidRPr="00CB4968" w:rsidRDefault="00CB4968" w:rsidP="00CB4968">
      <w:pPr>
        <w:tabs>
          <w:tab w:val="left" w:pos="708"/>
        </w:tabs>
        <w:spacing w:after="0" w:line="240" w:lineRule="auto"/>
        <w:jc w:val="right"/>
        <w:rPr>
          <w:rFonts w:ascii="Garamond" w:hAnsi="Garamond" w:cs="Arial"/>
          <w:b/>
          <w:bCs/>
          <w:sz w:val="20"/>
          <w:szCs w:val="20"/>
        </w:rPr>
      </w:pPr>
      <w:r w:rsidRPr="00CB4968">
        <w:rPr>
          <w:rFonts w:ascii="Garamond" w:hAnsi="Garamond" w:cs="Arial"/>
          <w:b/>
          <w:bCs/>
          <w:sz w:val="20"/>
          <w:szCs w:val="20"/>
        </w:rPr>
        <w:t xml:space="preserve">Príloha č. 2 Čestné vyhlásenia </w:t>
      </w:r>
      <w:r w:rsidR="00853134" w:rsidRPr="00853134">
        <w:rPr>
          <w:rFonts w:ascii="Garamond" w:hAnsi="Garamond" w:cs="Arial"/>
          <w:b/>
          <w:bCs/>
          <w:sz w:val="20"/>
          <w:szCs w:val="20"/>
        </w:rPr>
        <w:t>uchádzača</w:t>
      </w:r>
    </w:p>
    <w:p w14:paraId="2221CA0D" w14:textId="77777777" w:rsidR="00CB4968" w:rsidRPr="0033307F" w:rsidRDefault="00CB4968" w:rsidP="00CB496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5511936" w14:textId="77777777" w:rsidR="00CB4968" w:rsidRDefault="00CB4968" w:rsidP="00CB4968">
      <w:pPr>
        <w:tabs>
          <w:tab w:val="left" w:pos="0"/>
        </w:tabs>
        <w:spacing w:after="0" w:line="240" w:lineRule="auto"/>
        <w:rPr>
          <w:rFonts w:ascii="Garamond" w:hAnsi="Garamond" w:cs="Arial"/>
          <w:bCs/>
          <w:sz w:val="20"/>
          <w:szCs w:val="20"/>
        </w:rPr>
      </w:pPr>
      <w:r w:rsidRPr="0033307F">
        <w:rPr>
          <w:rFonts w:ascii="Garamond" w:hAnsi="Garamond" w:cs="Arial"/>
          <w:sz w:val="20"/>
          <w:szCs w:val="20"/>
        </w:rPr>
        <w:t>Čestné vyhlásenia záujemcu</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1340E0D8" w14:textId="77777777" w:rsidR="00CB4968" w:rsidRDefault="00CB4968" w:rsidP="00CB4968">
      <w:pPr>
        <w:tabs>
          <w:tab w:val="left" w:pos="0"/>
        </w:tabs>
        <w:spacing w:after="0" w:line="240" w:lineRule="auto"/>
        <w:rPr>
          <w:rFonts w:ascii="Garamond" w:hAnsi="Garamond" w:cs="Arial"/>
          <w:bCs/>
          <w:sz w:val="20"/>
          <w:szCs w:val="20"/>
        </w:rPr>
      </w:pPr>
    </w:p>
    <w:p w14:paraId="153776BF" w14:textId="77777777" w:rsidR="00CB4968" w:rsidRDefault="00CB4968" w:rsidP="00CB4968">
      <w:pPr>
        <w:tabs>
          <w:tab w:val="left" w:pos="0"/>
        </w:tabs>
        <w:spacing w:after="0" w:line="240" w:lineRule="auto"/>
        <w:rPr>
          <w:rFonts w:ascii="Garamond" w:hAnsi="Garamond" w:cs="Arial"/>
          <w:bCs/>
          <w:sz w:val="20"/>
          <w:szCs w:val="20"/>
        </w:rPr>
      </w:pPr>
    </w:p>
    <w:p w14:paraId="0BD32BFF" w14:textId="77777777" w:rsidR="00CB4968" w:rsidRPr="00CB4968" w:rsidRDefault="00CB4968" w:rsidP="00CB4968">
      <w:pPr>
        <w:tabs>
          <w:tab w:val="left" w:pos="2160"/>
          <w:tab w:val="left" w:pos="2880"/>
          <w:tab w:val="left" w:pos="4500"/>
        </w:tabs>
        <w:spacing w:after="0" w:line="240" w:lineRule="auto"/>
        <w:jc w:val="right"/>
        <w:rPr>
          <w:rFonts w:ascii="Garamond" w:eastAsia="Times New Roman" w:hAnsi="Garamond" w:cs="Times New Roman"/>
          <w:b/>
          <w:bCs/>
          <w:sz w:val="20"/>
          <w:szCs w:val="20"/>
          <w:lang w:eastAsia="cs-CZ"/>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CB4968">
        <w:rPr>
          <w:rFonts w:ascii="Garamond" w:hAnsi="Garamond" w:cs="Arial"/>
          <w:b/>
          <w:bCs/>
          <w:sz w:val="20"/>
          <w:szCs w:val="20"/>
        </w:rPr>
        <w:t>Príloha č. 3</w:t>
      </w:r>
      <w:r w:rsidR="00AE698B">
        <w:rPr>
          <w:rFonts w:ascii="Garamond" w:hAnsi="Garamond" w:cs="Arial"/>
          <w:b/>
          <w:bCs/>
          <w:sz w:val="20"/>
          <w:szCs w:val="20"/>
        </w:rPr>
        <w:t xml:space="preserve"> Z</w:t>
      </w:r>
      <w:r w:rsidRPr="00CB4968">
        <w:rPr>
          <w:rFonts w:ascii="Garamond" w:hAnsi="Garamond" w:cs="Arial"/>
          <w:b/>
          <w:bCs/>
          <w:sz w:val="20"/>
          <w:szCs w:val="20"/>
        </w:rPr>
        <w:t>mluva o dielo</w:t>
      </w:r>
    </w:p>
    <w:p w14:paraId="29B293CA" w14:textId="6BEF374D" w:rsidR="001E6F7F" w:rsidRPr="00CB4968" w:rsidRDefault="00AE698B" w:rsidP="00F02C13">
      <w:pPr>
        <w:rPr>
          <w:rFonts w:ascii="Garamond" w:hAnsi="Garamond" w:cs="Arial"/>
          <w:b/>
          <w:bCs/>
          <w:sz w:val="20"/>
          <w:szCs w:val="20"/>
        </w:rPr>
      </w:pPr>
      <w:r>
        <w:rPr>
          <w:rFonts w:ascii="Garamond" w:hAnsi="Garamond"/>
          <w:bCs/>
          <w:sz w:val="20"/>
          <w:szCs w:val="20"/>
        </w:rPr>
        <w:t>Z</w:t>
      </w:r>
      <w:r w:rsidR="00CB4968">
        <w:rPr>
          <w:rFonts w:ascii="Garamond" w:hAnsi="Garamond"/>
          <w:bCs/>
          <w:sz w:val="20"/>
          <w:szCs w:val="20"/>
        </w:rPr>
        <w:t>mluva o dielo tvorí samostatnú prílohu tejto Výzvy.</w:t>
      </w:r>
      <w:r w:rsidR="00844171" w:rsidRPr="00705DC4">
        <w:rPr>
          <w:rFonts w:ascii="Garamond" w:hAnsi="Garamond"/>
          <w:sz w:val="20"/>
          <w:szCs w:val="20"/>
        </w:rPr>
        <w:br w:type="page"/>
      </w:r>
      <w:r w:rsidR="001E6F7F" w:rsidRPr="00CB4968">
        <w:rPr>
          <w:rFonts w:ascii="Garamond" w:hAnsi="Garamond"/>
          <w:b/>
          <w:bCs/>
          <w:sz w:val="20"/>
          <w:szCs w:val="20"/>
        </w:rPr>
        <w:lastRenderedPageBreak/>
        <w:t>Príloha č.4- Kritérium na vyhodnotenie ponúk</w:t>
      </w:r>
    </w:p>
    <w:p w14:paraId="42DC7A88"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1F559E8E" w14:textId="77777777" w:rsidR="00C11862" w:rsidRPr="0033307F" w:rsidRDefault="00C11862" w:rsidP="00C11862">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2B07DAF" w14:textId="77777777" w:rsidR="00C11862" w:rsidRPr="0033307F" w:rsidRDefault="00C11862" w:rsidP="00C11862">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7D28315" w14:textId="77777777" w:rsidR="00C11862" w:rsidRPr="0033307F" w:rsidRDefault="00C11862" w:rsidP="00C11862">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21FB94AC" w14:textId="77777777" w:rsidR="00C11862" w:rsidRPr="0033307F" w:rsidRDefault="00C11862" w:rsidP="00C11862">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B834E5E" w14:textId="77777777" w:rsidR="00C11862" w:rsidRPr="00E802AE" w:rsidRDefault="00C11862" w:rsidP="00C11862">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07625BB8" w14:textId="77777777" w:rsidR="00C11862" w:rsidRPr="00E802AE" w:rsidRDefault="00C11862" w:rsidP="00C11862">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 xml:space="preserve">„Najnižšia </w:t>
      </w:r>
      <w:r w:rsidR="00C95592">
        <w:rPr>
          <w:rFonts w:ascii="Garamond" w:eastAsia="Arial Narrow" w:hAnsi="Garamond" w:cs="Arial Narrow"/>
          <w:sz w:val="20"/>
          <w:szCs w:val="20"/>
        </w:rPr>
        <w:t xml:space="preserve">celková </w:t>
      </w:r>
      <w:r w:rsidRPr="00E802AE">
        <w:rPr>
          <w:rFonts w:ascii="Garamond" w:eastAsia="Arial Narrow" w:hAnsi="Garamond" w:cs="Arial Narrow"/>
          <w:sz w:val="20"/>
          <w:szCs w:val="20"/>
        </w:rPr>
        <w:t>cena za dodanie požadovaného predmetu zákazky v EUR bez DPH“</w:t>
      </w:r>
    </w:p>
    <w:p w14:paraId="63656713" w14:textId="77777777" w:rsidR="00C11862" w:rsidRPr="00E802AE" w:rsidRDefault="00C11862" w:rsidP="00C11862">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303DD0" w14:textId="77777777" w:rsidR="00C11862" w:rsidRPr="00E802AE" w:rsidRDefault="00C11862" w:rsidP="00C11862">
      <w:pPr>
        <w:keepNext/>
        <w:keepLines/>
        <w:spacing w:line="252" w:lineRule="exact"/>
        <w:jc w:val="both"/>
        <w:outlineLvl w:val="1"/>
        <w:rPr>
          <w:rFonts w:ascii="Garamond" w:eastAsia="Arial Narrow" w:hAnsi="Garamond" w:cs="Arial Narrow"/>
          <w:b/>
          <w:bCs/>
          <w:sz w:val="20"/>
          <w:szCs w:val="20"/>
        </w:rPr>
      </w:pPr>
      <w:bookmarkStart w:id="9" w:name="bookmark2"/>
    </w:p>
    <w:p w14:paraId="09C01C59" w14:textId="77777777" w:rsidR="00C11862" w:rsidRPr="00E802AE" w:rsidRDefault="00C11862" w:rsidP="00C11862">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 xml:space="preserve">„Najnižšia </w:t>
      </w:r>
      <w:r w:rsidR="00C95592">
        <w:rPr>
          <w:rFonts w:ascii="Garamond" w:eastAsia="Arial Narrow" w:hAnsi="Garamond" w:cs="Arial Narrow"/>
          <w:sz w:val="20"/>
          <w:szCs w:val="20"/>
        </w:rPr>
        <w:t xml:space="preserve">celková </w:t>
      </w:r>
      <w:r w:rsidRPr="00E802AE">
        <w:rPr>
          <w:rFonts w:ascii="Garamond" w:eastAsia="Arial Narrow" w:hAnsi="Garamond" w:cs="Arial Narrow"/>
          <w:sz w:val="20"/>
          <w:szCs w:val="20"/>
        </w:rPr>
        <w:t>cena za dodanie požadovaného predmetu zákazky v EUR bez DPH“</w:t>
      </w:r>
    </w:p>
    <w:p w14:paraId="2A0C3642" w14:textId="77777777" w:rsidR="00C11862" w:rsidRPr="00E802AE" w:rsidRDefault="00C11862" w:rsidP="00C11862">
      <w:pPr>
        <w:spacing w:line="250" w:lineRule="exact"/>
        <w:jc w:val="both"/>
        <w:rPr>
          <w:rFonts w:ascii="Garamond" w:eastAsia="Arial Narrow" w:hAnsi="Garamond" w:cs="Arial Narrow"/>
          <w:sz w:val="20"/>
          <w:szCs w:val="20"/>
        </w:rPr>
      </w:pPr>
    </w:p>
    <w:p w14:paraId="318A5719" w14:textId="77777777" w:rsidR="00C11862" w:rsidRPr="00F02C13" w:rsidRDefault="00C11862" w:rsidP="00C11862">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 xml:space="preserve">Uchádzačom predložený návrh na plnenie tohto </w:t>
      </w:r>
      <w:r w:rsidRPr="00F02C13">
        <w:rPr>
          <w:rFonts w:ascii="Garamond" w:hAnsi="Garamond"/>
          <w:sz w:val="20"/>
          <w:szCs w:val="20"/>
        </w:rPr>
        <w:t>kritéria musí byť zaokrúhlený na dve desatinné miesta.</w:t>
      </w:r>
    </w:p>
    <w:p w14:paraId="233C1ABF" w14:textId="77777777" w:rsidR="00C11862" w:rsidRPr="00F02C13" w:rsidRDefault="00C11862" w:rsidP="00C11862">
      <w:pPr>
        <w:spacing w:line="271" w:lineRule="auto"/>
        <w:jc w:val="both"/>
        <w:rPr>
          <w:rFonts w:ascii="Garamond" w:eastAsia="Arial Narrow" w:hAnsi="Garamond" w:cs="Arial Narrow"/>
          <w:b/>
          <w:sz w:val="20"/>
          <w:szCs w:val="20"/>
        </w:rPr>
      </w:pPr>
    </w:p>
    <w:p w14:paraId="53DAE1DC" w14:textId="14417281" w:rsidR="00C11862" w:rsidRPr="00411D6D" w:rsidRDefault="00C11862" w:rsidP="00C11862">
      <w:pPr>
        <w:spacing w:line="276" w:lineRule="auto"/>
        <w:jc w:val="both"/>
        <w:rPr>
          <w:rFonts w:ascii="Garamond" w:hAnsi="Garamond"/>
          <w:sz w:val="18"/>
          <w:szCs w:val="18"/>
        </w:rPr>
      </w:pPr>
      <w:r w:rsidRPr="00F02C13">
        <w:rPr>
          <w:rFonts w:ascii="Garamond" w:hAnsi="Garamond"/>
          <w:sz w:val="20"/>
          <w:szCs w:val="20"/>
        </w:rPr>
        <w:t xml:space="preserve">Jediným kritériom na vyhodnotenie ponúk predložených na konkrétnu zákazku zadávanú v rámci dynamického nákupného systému je najnižšia </w:t>
      </w:r>
      <w:r w:rsidR="00F02C13" w:rsidRPr="00F02C13">
        <w:rPr>
          <w:rFonts w:ascii="Garamond" w:hAnsi="Garamond"/>
          <w:sz w:val="20"/>
          <w:szCs w:val="20"/>
        </w:rPr>
        <w:t xml:space="preserve">celková cena za uskutočnenie celého predmetu zákazky </w:t>
      </w:r>
      <w:r w:rsidRPr="00F02C13">
        <w:rPr>
          <w:rFonts w:ascii="Garamond" w:hAnsi="Garamond"/>
          <w:sz w:val="20"/>
          <w:szCs w:val="20"/>
        </w:rPr>
        <w:t xml:space="preserve">v EUR bez DPH. Do hodnotenia budú zaradené iba ponuky, </w:t>
      </w:r>
      <w:r w:rsidR="00F02C13" w:rsidRPr="00F02C13">
        <w:rPr>
          <w:rFonts w:ascii="Garamond" w:hAnsi="Garamond"/>
          <w:sz w:val="20"/>
          <w:szCs w:val="20"/>
        </w:rPr>
        <w:t>ktoré</w:t>
      </w:r>
      <w:r w:rsidRPr="00F02C13">
        <w:rPr>
          <w:rFonts w:ascii="Garamond" w:hAnsi="Garamond"/>
          <w:sz w:val="20"/>
          <w:szCs w:val="20"/>
        </w:rPr>
        <w:t xml:space="preserve"> spĺňa</w:t>
      </w:r>
      <w:r w:rsidR="00F02C13" w:rsidRPr="00F02C13">
        <w:rPr>
          <w:rFonts w:ascii="Garamond" w:hAnsi="Garamond"/>
          <w:sz w:val="20"/>
          <w:szCs w:val="20"/>
        </w:rPr>
        <w:t>jú</w:t>
      </w:r>
      <w:r w:rsidRPr="00F02C13">
        <w:rPr>
          <w:rFonts w:ascii="Garamond" w:hAnsi="Garamond"/>
          <w:sz w:val="20"/>
          <w:szCs w:val="20"/>
        </w:rPr>
        <w:t xml:space="preserve"> všetky požiadavky určené obstarávateľskou organizáciou. </w:t>
      </w:r>
    </w:p>
    <w:p w14:paraId="0F1791E9" w14:textId="77777777" w:rsidR="00C11862" w:rsidRPr="00E802AE" w:rsidRDefault="00C11862" w:rsidP="00C11862">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16455B15" w14:textId="77777777" w:rsidR="00C11862" w:rsidRPr="00E802AE" w:rsidRDefault="00C11862" w:rsidP="00C11862">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9"/>
    </w:p>
    <w:p w14:paraId="7DC3FA62" w14:textId="77777777" w:rsidR="00C11862" w:rsidRPr="00E802AE" w:rsidRDefault="00C11862" w:rsidP="00C11862">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 xml:space="preserve">„Najnižšia </w:t>
      </w:r>
      <w:r w:rsidR="00C95592">
        <w:rPr>
          <w:rFonts w:ascii="Garamond" w:eastAsia="Arial Narrow" w:hAnsi="Garamond" w:cs="Arial Narrow"/>
          <w:sz w:val="20"/>
          <w:szCs w:val="20"/>
        </w:rPr>
        <w:t xml:space="preserve">celková </w:t>
      </w:r>
      <w:r w:rsidRPr="00E802AE">
        <w:rPr>
          <w:rFonts w:ascii="Garamond" w:eastAsia="Arial Narrow" w:hAnsi="Garamond" w:cs="Arial Narrow"/>
          <w:sz w:val="20"/>
          <w:szCs w:val="20"/>
        </w:rPr>
        <w:t>cena za dodanie požadovaného predmetu zákazky v EUR bez DPH“</w:t>
      </w:r>
    </w:p>
    <w:p w14:paraId="626985EC" w14:textId="436F0903" w:rsidR="00C11862" w:rsidRDefault="00526B03" w:rsidP="00C11862">
      <w:pPr>
        <w:spacing w:line="288" w:lineRule="exact"/>
        <w:jc w:val="both"/>
        <w:rPr>
          <w:rFonts w:ascii="Garamond" w:eastAsia="Calibri" w:hAnsi="Garamond"/>
          <w:sz w:val="20"/>
          <w:szCs w:val="20"/>
        </w:rPr>
      </w:pPr>
      <w:r w:rsidRPr="00526B03">
        <w:rPr>
          <w:rFonts w:ascii="Garamond" w:eastAsia="Arial Narrow" w:hAnsi="Garamond" w:cs="Arial Narrow"/>
          <w:sz w:val="20"/>
          <w:szCs w:val="20"/>
        </w:rPr>
        <w:t>Systém JOSEPHINE automatizovane zostaví poradie ponúk podľa celkovej ceny v EUR bez DPH, a to od najnižšej po najvyššiu. Obstarávateľská organizácia následne posúdi splnenie požiadaviek na predmet zákazky vo vzťahu k ponuke umiestnenej na prvom mieste v poradí. Ak táto ponuka požiadavky nesplní alebo bude vylúčená, obstarávateľská organizácia pristúpi k posúdeniu nasledujúcej ponuky v poradí. Za úspešnú bude určená vyhovujúca ponuka s najnižšou celkovou cenou v EUR bez DPH.</w:t>
      </w:r>
    </w:p>
    <w:p w14:paraId="0543A68C" w14:textId="77777777" w:rsidR="009B09E8" w:rsidRDefault="009B09E8">
      <w:pPr>
        <w:rPr>
          <w:rFonts w:ascii="Garamond" w:hAnsi="Garamond"/>
          <w:sz w:val="20"/>
          <w:szCs w:val="20"/>
        </w:rPr>
      </w:pPr>
    </w:p>
    <w:p w14:paraId="0F590D59" w14:textId="77777777" w:rsidR="009B09E8" w:rsidRPr="00133CDD" w:rsidRDefault="009B09E8" w:rsidP="009B09E8">
      <w:pPr>
        <w:tabs>
          <w:tab w:val="left" w:pos="708"/>
        </w:tabs>
        <w:spacing w:after="0" w:line="240" w:lineRule="auto"/>
        <w:jc w:val="right"/>
        <w:rPr>
          <w:rFonts w:ascii="Garamond" w:hAnsi="Garamond" w:cs="Arial"/>
          <w:b/>
          <w:bCs/>
          <w:sz w:val="20"/>
          <w:szCs w:val="20"/>
        </w:rPr>
      </w:pPr>
      <w:r w:rsidRPr="00133CDD">
        <w:rPr>
          <w:rFonts w:ascii="Garamond" w:hAnsi="Garamond" w:cs="Arial"/>
          <w:b/>
          <w:bCs/>
          <w:sz w:val="20"/>
          <w:szCs w:val="20"/>
        </w:rPr>
        <w:t xml:space="preserve">Príloha č. </w:t>
      </w:r>
      <w:r>
        <w:rPr>
          <w:rFonts w:ascii="Garamond" w:hAnsi="Garamond" w:cs="Arial"/>
          <w:b/>
          <w:bCs/>
          <w:sz w:val="20"/>
          <w:szCs w:val="20"/>
        </w:rPr>
        <w:t>5</w:t>
      </w:r>
      <w:r w:rsidRPr="00F26B34">
        <w:rPr>
          <w:rFonts w:ascii="Garamond" w:hAnsi="Garamond" w:cs="Arial"/>
          <w:b/>
          <w:bCs/>
          <w:sz w:val="20"/>
          <w:szCs w:val="20"/>
        </w:rPr>
        <w:tab/>
        <w:t>Čestné vyhlásenie uchádzača podľa § 32 ods. 7, resp. 8 ZVO</w:t>
      </w:r>
    </w:p>
    <w:p w14:paraId="6661C38E" w14:textId="77777777" w:rsidR="009B09E8" w:rsidRPr="0033307F" w:rsidRDefault="009B09E8" w:rsidP="009B09E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F980F94" w14:textId="77777777" w:rsidR="009B09E8" w:rsidRPr="00DC1937" w:rsidRDefault="009B09E8" w:rsidP="009B09E8">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179A7750" w14:textId="77777777" w:rsidR="00177BBF" w:rsidRDefault="00177BBF" w:rsidP="001E6F7F">
      <w:pPr>
        <w:tabs>
          <w:tab w:val="left" w:pos="708"/>
        </w:tabs>
        <w:spacing w:after="0" w:line="240" w:lineRule="auto"/>
        <w:ind w:left="5672"/>
        <w:jc w:val="right"/>
        <w:rPr>
          <w:rFonts w:ascii="Garamond" w:hAnsi="Garamond"/>
          <w:sz w:val="20"/>
          <w:szCs w:val="20"/>
        </w:rPr>
      </w:pPr>
    </w:p>
    <w:sectPr w:rsidR="00177BBF" w:rsidSect="000B499D">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4EE9" w14:textId="77777777" w:rsidR="00027BC1" w:rsidRDefault="00027BC1" w:rsidP="00BA6169">
      <w:pPr>
        <w:spacing w:after="0" w:line="240" w:lineRule="auto"/>
      </w:pPr>
      <w:r>
        <w:separator/>
      </w:r>
    </w:p>
  </w:endnote>
  <w:endnote w:type="continuationSeparator" w:id="0">
    <w:p w14:paraId="3AFB9461" w14:textId="77777777" w:rsidR="00027BC1" w:rsidRDefault="00027BC1"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Thi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0459" w14:textId="77777777" w:rsidR="00027BC1" w:rsidRDefault="00027BC1" w:rsidP="00BA6169">
      <w:pPr>
        <w:spacing w:after="0" w:line="240" w:lineRule="auto"/>
      </w:pPr>
      <w:r>
        <w:separator/>
      </w:r>
    </w:p>
  </w:footnote>
  <w:footnote w:type="continuationSeparator" w:id="0">
    <w:p w14:paraId="7D1AFEB0" w14:textId="77777777" w:rsidR="00027BC1" w:rsidRDefault="00027BC1"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D745C93"/>
    <w:multiLevelType w:val="hybridMultilevel"/>
    <w:tmpl w:val="633A0244"/>
    <w:lvl w:ilvl="0" w:tplc="A6C66F4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9AE2D9D"/>
    <w:multiLevelType w:val="multilevel"/>
    <w:tmpl w:val="211E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8" w15:restartNumberingAfterBreak="0">
    <w:nsid w:val="2E4F5830"/>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226264B"/>
    <w:multiLevelType w:val="hybridMultilevel"/>
    <w:tmpl w:val="983E1C46"/>
    <w:lvl w:ilvl="0" w:tplc="041B0003">
      <w:start w:val="1"/>
      <w:numFmt w:val="bullet"/>
      <w:lvlText w:val="o"/>
      <w:lvlJc w:val="left"/>
      <w:pPr>
        <w:ind w:left="1845" w:hanging="360"/>
      </w:pPr>
      <w:rPr>
        <w:rFonts w:ascii="Courier New" w:hAnsi="Courier New" w:cs="Courier New" w:hint="default"/>
      </w:rPr>
    </w:lvl>
    <w:lvl w:ilvl="1" w:tplc="041B0003">
      <w:start w:val="1"/>
      <w:numFmt w:val="bullet"/>
      <w:lvlText w:val="o"/>
      <w:lvlJc w:val="left"/>
      <w:pPr>
        <w:ind w:left="2565" w:hanging="360"/>
      </w:pPr>
      <w:rPr>
        <w:rFonts w:ascii="Courier New" w:hAnsi="Courier New" w:cs="Courier New" w:hint="default"/>
      </w:rPr>
    </w:lvl>
    <w:lvl w:ilvl="2" w:tplc="041B0005">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1"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2B3FDE"/>
    <w:multiLevelType w:val="hybridMultilevel"/>
    <w:tmpl w:val="4538D198"/>
    <w:lvl w:ilvl="0" w:tplc="C09EF71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4FB201B"/>
    <w:multiLevelType w:val="multilevel"/>
    <w:tmpl w:val="D83E3F36"/>
    <w:numStyleLink w:val="tl5"/>
  </w:abstractNum>
  <w:abstractNum w:abstractNumId="18" w15:restartNumberingAfterBreak="0">
    <w:nsid w:val="4750107A"/>
    <w:multiLevelType w:val="hybridMultilevel"/>
    <w:tmpl w:val="5D0AAD8C"/>
    <w:lvl w:ilvl="0" w:tplc="041B0017">
      <w:start w:val="1"/>
      <w:numFmt w:val="lowerLetter"/>
      <w:lvlText w:val="%1)"/>
      <w:lvlJc w:val="left"/>
      <w:pPr>
        <w:ind w:left="1845" w:hanging="360"/>
      </w:pPr>
      <w:rPr>
        <w:rFonts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0"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AD349B"/>
    <w:multiLevelType w:val="multilevel"/>
    <w:tmpl w:val="D5B2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44304311">
    <w:abstractNumId w:val="26"/>
  </w:num>
  <w:num w:numId="2" w16cid:durableId="872379829">
    <w:abstractNumId w:val="25"/>
  </w:num>
  <w:num w:numId="3" w16cid:durableId="233973979">
    <w:abstractNumId w:val="1"/>
  </w:num>
  <w:num w:numId="4" w16cid:durableId="2906288">
    <w:abstractNumId w:val="11"/>
  </w:num>
  <w:num w:numId="5" w16cid:durableId="1018654087">
    <w:abstractNumId w:val="22"/>
  </w:num>
  <w:num w:numId="6" w16cid:durableId="364840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614624">
    <w:abstractNumId w:val="9"/>
  </w:num>
  <w:num w:numId="8" w16cid:durableId="976229520">
    <w:abstractNumId w:val="29"/>
  </w:num>
  <w:num w:numId="9" w16cid:durableId="2017413467">
    <w:abstractNumId w:val="4"/>
  </w:num>
  <w:num w:numId="10" w16cid:durableId="1063681680">
    <w:abstractNumId w:val="12"/>
  </w:num>
  <w:num w:numId="11" w16cid:durableId="819076492">
    <w:abstractNumId w:val="24"/>
  </w:num>
  <w:num w:numId="12" w16cid:durableId="342123903">
    <w:abstractNumId w:val="28"/>
  </w:num>
  <w:num w:numId="13" w16cid:durableId="731083960">
    <w:abstractNumId w:val="13"/>
  </w:num>
  <w:num w:numId="14" w16cid:durableId="1423643931">
    <w:abstractNumId w:val="2"/>
  </w:num>
  <w:num w:numId="15" w16cid:durableId="134838382">
    <w:abstractNumId w:val="5"/>
  </w:num>
  <w:num w:numId="16" w16cid:durableId="1470827929">
    <w:abstractNumId w:val="16"/>
  </w:num>
  <w:num w:numId="17" w16cid:durableId="732119065">
    <w:abstractNumId w:val="20"/>
  </w:num>
  <w:num w:numId="18" w16cid:durableId="1216815813">
    <w:abstractNumId w:val="18"/>
  </w:num>
  <w:num w:numId="19" w16cid:durableId="1958901858">
    <w:abstractNumId w:val="7"/>
  </w:num>
  <w:num w:numId="20" w16cid:durableId="1442185956">
    <w:abstractNumId w:val="27"/>
  </w:num>
  <w:num w:numId="21" w16cid:durableId="6862557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4199874">
    <w:abstractNumId w:val="23"/>
  </w:num>
  <w:num w:numId="23" w16cid:durableId="1179737193">
    <w:abstractNumId w:val="30"/>
  </w:num>
  <w:num w:numId="24" w16cid:durableId="1177383530">
    <w:abstractNumId w:val="17"/>
  </w:num>
  <w:num w:numId="25" w16cid:durableId="172959818">
    <w:abstractNumId w:val="19"/>
  </w:num>
  <w:num w:numId="26" w16cid:durableId="487865336">
    <w:abstractNumId w:val="0"/>
  </w:num>
  <w:num w:numId="27" w16cid:durableId="1824932994">
    <w:abstractNumId w:val="8"/>
  </w:num>
  <w:num w:numId="28" w16cid:durableId="2106949505">
    <w:abstractNumId w:val="21"/>
  </w:num>
  <w:num w:numId="29" w16cid:durableId="855844891">
    <w:abstractNumId w:val="6"/>
  </w:num>
  <w:num w:numId="30" w16cid:durableId="1368213439">
    <w:abstractNumId w:val="10"/>
  </w:num>
  <w:num w:numId="31" w16cid:durableId="148940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5903273">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033D3"/>
    <w:rsid w:val="00011775"/>
    <w:rsid w:val="00027BC1"/>
    <w:rsid w:val="00036555"/>
    <w:rsid w:val="0004040D"/>
    <w:rsid w:val="0004656F"/>
    <w:rsid w:val="00054F75"/>
    <w:rsid w:val="00055988"/>
    <w:rsid w:val="00070503"/>
    <w:rsid w:val="00090A61"/>
    <w:rsid w:val="00090B77"/>
    <w:rsid w:val="000924A7"/>
    <w:rsid w:val="00094DDB"/>
    <w:rsid w:val="00096B74"/>
    <w:rsid w:val="000A0452"/>
    <w:rsid w:val="000A32F3"/>
    <w:rsid w:val="000A70EA"/>
    <w:rsid w:val="000B1C6A"/>
    <w:rsid w:val="000B2F54"/>
    <w:rsid w:val="000B499D"/>
    <w:rsid w:val="000B5255"/>
    <w:rsid w:val="000B54F5"/>
    <w:rsid w:val="000C1CE0"/>
    <w:rsid w:val="000C75F2"/>
    <w:rsid w:val="000D1C32"/>
    <w:rsid w:val="000D3CB3"/>
    <w:rsid w:val="000D61C8"/>
    <w:rsid w:val="000E25EC"/>
    <w:rsid w:val="000F5EAF"/>
    <w:rsid w:val="00116EBF"/>
    <w:rsid w:val="001300D5"/>
    <w:rsid w:val="001400FF"/>
    <w:rsid w:val="00161CC5"/>
    <w:rsid w:val="00162177"/>
    <w:rsid w:val="00177BBF"/>
    <w:rsid w:val="00184686"/>
    <w:rsid w:val="00185D6E"/>
    <w:rsid w:val="00192251"/>
    <w:rsid w:val="001A45D8"/>
    <w:rsid w:val="001B46A7"/>
    <w:rsid w:val="001C5912"/>
    <w:rsid w:val="001C7ED1"/>
    <w:rsid w:val="001D5AE5"/>
    <w:rsid w:val="001E09CC"/>
    <w:rsid w:val="001E6F7F"/>
    <w:rsid w:val="002011F5"/>
    <w:rsid w:val="00204EB0"/>
    <w:rsid w:val="00213C77"/>
    <w:rsid w:val="00214662"/>
    <w:rsid w:val="0022262F"/>
    <w:rsid w:val="00233D85"/>
    <w:rsid w:val="00245E4A"/>
    <w:rsid w:val="00246E68"/>
    <w:rsid w:val="0025139B"/>
    <w:rsid w:val="00253E81"/>
    <w:rsid w:val="0025436B"/>
    <w:rsid w:val="00264E07"/>
    <w:rsid w:val="00270045"/>
    <w:rsid w:val="00274FDC"/>
    <w:rsid w:val="002772D3"/>
    <w:rsid w:val="00296446"/>
    <w:rsid w:val="002D053D"/>
    <w:rsid w:val="002D489D"/>
    <w:rsid w:val="002D4ACF"/>
    <w:rsid w:val="002D52E1"/>
    <w:rsid w:val="002D5CB3"/>
    <w:rsid w:val="003042EA"/>
    <w:rsid w:val="00310E6D"/>
    <w:rsid w:val="00315885"/>
    <w:rsid w:val="0032080C"/>
    <w:rsid w:val="0033307F"/>
    <w:rsid w:val="00334806"/>
    <w:rsid w:val="003364A3"/>
    <w:rsid w:val="0033714D"/>
    <w:rsid w:val="00343D31"/>
    <w:rsid w:val="0034565F"/>
    <w:rsid w:val="00347BA4"/>
    <w:rsid w:val="00350EC6"/>
    <w:rsid w:val="00355287"/>
    <w:rsid w:val="00362747"/>
    <w:rsid w:val="00365185"/>
    <w:rsid w:val="0037220A"/>
    <w:rsid w:val="00373A6A"/>
    <w:rsid w:val="00375C5A"/>
    <w:rsid w:val="00385B46"/>
    <w:rsid w:val="003975E7"/>
    <w:rsid w:val="003B384E"/>
    <w:rsid w:val="003C6BCB"/>
    <w:rsid w:val="003D6A52"/>
    <w:rsid w:val="003E6A87"/>
    <w:rsid w:val="003E7FFB"/>
    <w:rsid w:val="003F333C"/>
    <w:rsid w:val="003F6885"/>
    <w:rsid w:val="00400435"/>
    <w:rsid w:val="0040236D"/>
    <w:rsid w:val="0041173E"/>
    <w:rsid w:val="00411D6D"/>
    <w:rsid w:val="00424E58"/>
    <w:rsid w:val="00424E81"/>
    <w:rsid w:val="00431E53"/>
    <w:rsid w:val="004345BD"/>
    <w:rsid w:val="0047128D"/>
    <w:rsid w:val="004809C8"/>
    <w:rsid w:val="004A4669"/>
    <w:rsid w:val="004A7085"/>
    <w:rsid w:val="004A7EB6"/>
    <w:rsid w:val="004D68CA"/>
    <w:rsid w:val="004E19FA"/>
    <w:rsid w:val="004F64AF"/>
    <w:rsid w:val="004F74A5"/>
    <w:rsid w:val="00504D8D"/>
    <w:rsid w:val="005075C4"/>
    <w:rsid w:val="00516B4B"/>
    <w:rsid w:val="00526B03"/>
    <w:rsid w:val="00527258"/>
    <w:rsid w:val="00531855"/>
    <w:rsid w:val="00536443"/>
    <w:rsid w:val="005458BD"/>
    <w:rsid w:val="00546299"/>
    <w:rsid w:val="00547FD3"/>
    <w:rsid w:val="00553364"/>
    <w:rsid w:val="005805A7"/>
    <w:rsid w:val="00590E09"/>
    <w:rsid w:val="005A06A0"/>
    <w:rsid w:val="005A35AB"/>
    <w:rsid w:val="005B0776"/>
    <w:rsid w:val="005B14CB"/>
    <w:rsid w:val="005B4C26"/>
    <w:rsid w:val="005B78CB"/>
    <w:rsid w:val="005C736E"/>
    <w:rsid w:val="005E7C47"/>
    <w:rsid w:val="005F6AC1"/>
    <w:rsid w:val="006007FC"/>
    <w:rsid w:val="00600E9D"/>
    <w:rsid w:val="00610182"/>
    <w:rsid w:val="00610E3B"/>
    <w:rsid w:val="00612E8B"/>
    <w:rsid w:val="00625F9A"/>
    <w:rsid w:val="00630575"/>
    <w:rsid w:val="006315FE"/>
    <w:rsid w:val="006348DD"/>
    <w:rsid w:val="00645EFB"/>
    <w:rsid w:val="006460D4"/>
    <w:rsid w:val="00651619"/>
    <w:rsid w:val="006539F7"/>
    <w:rsid w:val="0066624B"/>
    <w:rsid w:val="00667407"/>
    <w:rsid w:val="00680AB2"/>
    <w:rsid w:val="0068267B"/>
    <w:rsid w:val="00683871"/>
    <w:rsid w:val="006843C1"/>
    <w:rsid w:val="00686E7E"/>
    <w:rsid w:val="00691187"/>
    <w:rsid w:val="006A2072"/>
    <w:rsid w:val="006A79E1"/>
    <w:rsid w:val="006B2E10"/>
    <w:rsid w:val="006B579E"/>
    <w:rsid w:val="006C68CF"/>
    <w:rsid w:val="006D0C13"/>
    <w:rsid w:val="006E4A39"/>
    <w:rsid w:val="006F35C4"/>
    <w:rsid w:val="006F71CA"/>
    <w:rsid w:val="00705DC4"/>
    <w:rsid w:val="00707CF0"/>
    <w:rsid w:val="00720F9F"/>
    <w:rsid w:val="00731249"/>
    <w:rsid w:val="007314E0"/>
    <w:rsid w:val="00734B9E"/>
    <w:rsid w:val="007416DC"/>
    <w:rsid w:val="007447B9"/>
    <w:rsid w:val="00744EB3"/>
    <w:rsid w:val="00770730"/>
    <w:rsid w:val="00773933"/>
    <w:rsid w:val="007739A2"/>
    <w:rsid w:val="007745C8"/>
    <w:rsid w:val="00774CEB"/>
    <w:rsid w:val="00793393"/>
    <w:rsid w:val="007940ED"/>
    <w:rsid w:val="00796EBC"/>
    <w:rsid w:val="00797C17"/>
    <w:rsid w:val="007A0C60"/>
    <w:rsid w:val="007B4ED8"/>
    <w:rsid w:val="007C79E4"/>
    <w:rsid w:val="007E59FD"/>
    <w:rsid w:val="007E7ED6"/>
    <w:rsid w:val="00801A60"/>
    <w:rsid w:val="00803F4D"/>
    <w:rsid w:val="00824A79"/>
    <w:rsid w:val="00844171"/>
    <w:rsid w:val="00853134"/>
    <w:rsid w:val="00855431"/>
    <w:rsid w:val="00874973"/>
    <w:rsid w:val="008931B4"/>
    <w:rsid w:val="0089482E"/>
    <w:rsid w:val="008B03EE"/>
    <w:rsid w:val="008B0698"/>
    <w:rsid w:val="008B64D4"/>
    <w:rsid w:val="008C05DC"/>
    <w:rsid w:val="008C12FF"/>
    <w:rsid w:val="008C7B84"/>
    <w:rsid w:val="008D6A81"/>
    <w:rsid w:val="008E718B"/>
    <w:rsid w:val="008F3931"/>
    <w:rsid w:val="008F3E76"/>
    <w:rsid w:val="009064C2"/>
    <w:rsid w:val="00906C2C"/>
    <w:rsid w:val="009302FF"/>
    <w:rsid w:val="00940511"/>
    <w:rsid w:val="00940CF5"/>
    <w:rsid w:val="00943AA8"/>
    <w:rsid w:val="0095418A"/>
    <w:rsid w:val="00954B90"/>
    <w:rsid w:val="00957CFF"/>
    <w:rsid w:val="009772F5"/>
    <w:rsid w:val="009807F1"/>
    <w:rsid w:val="00983572"/>
    <w:rsid w:val="00997A9C"/>
    <w:rsid w:val="009B09E8"/>
    <w:rsid w:val="009B429A"/>
    <w:rsid w:val="009C5903"/>
    <w:rsid w:val="009E1852"/>
    <w:rsid w:val="009E29D7"/>
    <w:rsid w:val="009E6F63"/>
    <w:rsid w:val="009E72AB"/>
    <w:rsid w:val="009F18AE"/>
    <w:rsid w:val="009F36B1"/>
    <w:rsid w:val="009F59E8"/>
    <w:rsid w:val="00A069CA"/>
    <w:rsid w:val="00A15600"/>
    <w:rsid w:val="00A1750C"/>
    <w:rsid w:val="00A2051F"/>
    <w:rsid w:val="00A22E96"/>
    <w:rsid w:val="00A27206"/>
    <w:rsid w:val="00A30482"/>
    <w:rsid w:val="00A30B6C"/>
    <w:rsid w:val="00A33AF6"/>
    <w:rsid w:val="00A36481"/>
    <w:rsid w:val="00A46137"/>
    <w:rsid w:val="00A5712E"/>
    <w:rsid w:val="00A61075"/>
    <w:rsid w:val="00A617FD"/>
    <w:rsid w:val="00A635AC"/>
    <w:rsid w:val="00A65A4A"/>
    <w:rsid w:val="00A65E21"/>
    <w:rsid w:val="00A761CA"/>
    <w:rsid w:val="00A83DF4"/>
    <w:rsid w:val="00A9394C"/>
    <w:rsid w:val="00AA23BF"/>
    <w:rsid w:val="00AA5B98"/>
    <w:rsid w:val="00AB3084"/>
    <w:rsid w:val="00AD0629"/>
    <w:rsid w:val="00AE484E"/>
    <w:rsid w:val="00AE5EFC"/>
    <w:rsid w:val="00AE698B"/>
    <w:rsid w:val="00AE7237"/>
    <w:rsid w:val="00AF14CD"/>
    <w:rsid w:val="00B03A41"/>
    <w:rsid w:val="00B21543"/>
    <w:rsid w:val="00B27602"/>
    <w:rsid w:val="00B3292D"/>
    <w:rsid w:val="00B35886"/>
    <w:rsid w:val="00B3623C"/>
    <w:rsid w:val="00B36D45"/>
    <w:rsid w:val="00B378A9"/>
    <w:rsid w:val="00B37915"/>
    <w:rsid w:val="00B47861"/>
    <w:rsid w:val="00B50F4F"/>
    <w:rsid w:val="00B56900"/>
    <w:rsid w:val="00B65085"/>
    <w:rsid w:val="00B739E9"/>
    <w:rsid w:val="00B83644"/>
    <w:rsid w:val="00B860A3"/>
    <w:rsid w:val="00B948A4"/>
    <w:rsid w:val="00BA2411"/>
    <w:rsid w:val="00BA3820"/>
    <w:rsid w:val="00BA5025"/>
    <w:rsid w:val="00BA6169"/>
    <w:rsid w:val="00BA6797"/>
    <w:rsid w:val="00BA770B"/>
    <w:rsid w:val="00BB1B07"/>
    <w:rsid w:val="00BC03C5"/>
    <w:rsid w:val="00BC052D"/>
    <w:rsid w:val="00BC608D"/>
    <w:rsid w:val="00BC6BF7"/>
    <w:rsid w:val="00C11862"/>
    <w:rsid w:val="00C258A1"/>
    <w:rsid w:val="00C30624"/>
    <w:rsid w:val="00C32673"/>
    <w:rsid w:val="00C34001"/>
    <w:rsid w:val="00C43A42"/>
    <w:rsid w:val="00C467B3"/>
    <w:rsid w:val="00C50593"/>
    <w:rsid w:val="00C50BE3"/>
    <w:rsid w:val="00C50FAD"/>
    <w:rsid w:val="00C55430"/>
    <w:rsid w:val="00C65834"/>
    <w:rsid w:val="00C7050B"/>
    <w:rsid w:val="00C76DF6"/>
    <w:rsid w:val="00C82682"/>
    <w:rsid w:val="00C84E03"/>
    <w:rsid w:val="00C866E8"/>
    <w:rsid w:val="00C95592"/>
    <w:rsid w:val="00C95EEE"/>
    <w:rsid w:val="00CB4968"/>
    <w:rsid w:val="00CB6BF8"/>
    <w:rsid w:val="00CE2EDE"/>
    <w:rsid w:val="00CE7BBD"/>
    <w:rsid w:val="00CF30AD"/>
    <w:rsid w:val="00D052D9"/>
    <w:rsid w:val="00D14964"/>
    <w:rsid w:val="00D177BE"/>
    <w:rsid w:val="00D2690B"/>
    <w:rsid w:val="00D27A42"/>
    <w:rsid w:val="00D31082"/>
    <w:rsid w:val="00D35237"/>
    <w:rsid w:val="00D35AE0"/>
    <w:rsid w:val="00D73A62"/>
    <w:rsid w:val="00D849F0"/>
    <w:rsid w:val="00D84AFB"/>
    <w:rsid w:val="00D850BF"/>
    <w:rsid w:val="00D852D8"/>
    <w:rsid w:val="00D9671A"/>
    <w:rsid w:val="00DA607B"/>
    <w:rsid w:val="00DA69FB"/>
    <w:rsid w:val="00DB7B03"/>
    <w:rsid w:val="00DB7B8A"/>
    <w:rsid w:val="00DC1937"/>
    <w:rsid w:val="00DC61D2"/>
    <w:rsid w:val="00DC7092"/>
    <w:rsid w:val="00DC7201"/>
    <w:rsid w:val="00DE14D0"/>
    <w:rsid w:val="00DE4159"/>
    <w:rsid w:val="00DE418C"/>
    <w:rsid w:val="00DF0A0B"/>
    <w:rsid w:val="00E2180B"/>
    <w:rsid w:val="00E302D9"/>
    <w:rsid w:val="00E31B39"/>
    <w:rsid w:val="00E3588A"/>
    <w:rsid w:val="00E44451"/>
    <w:rsid w:val="00E557EB"/>
    <w:rsid w:val="00E57F43"/>
    <w:rsid w:val="00E6153A"/>
    <w:rsid w:val="00E626AD"/>
    <w:rsid w:val="00E62FFA"/>
    <w:rsid w:val="00E9014F"/>
    <w:rsid w:val="00E9408C"/>
    <w:rsid w:val="00EA5D46"/>
    <w:rsid w:val="00ED0047"/>
    <w:rsid w:val="00ED1763"/>
    <w:rsid w:val="00EF2428"/>
    <w:rsid w:val="00EF24E1"/>
    <w:rsid w:val="00F01550"/>
    <w:rsid w:val="00F02C13"/>
    <w:rsid w:val="00F07C7C"/>
    <w:rsid w:val="00F224D6"/>
    <w:rsid w:val="00F33B37"/>
    <w:rsid w:val="00F454B5"/>
    <w:rsid w:val="00F65CB4"/>
    <w:rsid w:val="00F768C4"/>
    <w:rsid w:val="00F8077F"/>
    <w:rsid w:val="00F83007"/>
    <w:rsid w:val="00F863F4"/>
    <w:rsid w:val="00F872BC"/>
    <w:rsid w:val="00F90AE0"/>
    <w:rsid w:val="00F95EEF"/>
    <w:rsid w:val="00F960B6"/>
    <w:rsid w:val="00F96D76"/>
    <w:rsid w:val="00FA63E7"/>
    <w:rsid w:val="00FC66A3"/>
    <w:rsid w:val="00FE1D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60E0"/>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numbering" w:customStyle="1" w:styleId="tl5">
    <w:name w:val="Štýl5"/>
    <w:rsid w:val="001C7ED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3183</Words>
  <Characters>18146</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Notová Barbora</cp:lastModifiedBy>
  <cp:revision>6</cp:revision>
  <cp:lastPrinted>2026-06-04T06:46:00Z</cp:lastPrinted>
  <dcterms:created xsi:type="dcterms:W3CDTF">2026-07-31T07:50:00Z</dcterms:created>
  <dcterms:modified xsi:type="dcterms:W3CDTF">2026-07-31T10:36:00Z</dcterms:modified>
</cp:coreProperties>
</file>