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075AD35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B03CB2">
        <w:rPr>
          <w:rFonts w:ascii="Arial" w:hAnsi="Arial" w:cs="Arial"/>
          <w:b/>
          <w:sz w:val="24"/>
          <w:szCs w:val="24"/>
          <w:highlight w:val="yellow"/>
        </w:rPr>
        <w:t>xxxx</w:t>
      </w:r>
      <w:r w:rsidR="00B03CB2">
        <w:rPr>
          <w:rFonts w:ascii="Arial" w:hAnsi="Arial" w:cs="Arial"/>
          <w:b/>
          <w:sz w:val="24"/>
          <w:szCs w:val="24"/>
        </w:rPr>
        <w:t>/202</w:t>
      </w:r>
      <w:r w:rsidR="00470687">
        <w:rPr>
          <w:rFonts w:ascii="Arial" w:hAnsi="Arial" w:cs="Arial"/>
          <w:b/>
          <w:sz w:val="24"/>
          <w:szCs w:val="24"/>
        </w:rPr>
        <w:t>6</w:t>
      </w:r>
      <w:r w:rsidR="0024389E">
        <w:rPr>
          <w:rFonts w:ascii="Arial" w:hAnsi="Arial" w:cs="Arial"/>
          <w:b/>
          <w:sz w:val="24"/>
          <w:szCs w:val="24"/>
        </w:rPr>
        <w:t>/LSR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B03CB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59D7F50B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LESY Slovenskej republiky, štátny podnik</w:t>
            </w:r>
          </w:p>
        </w:tc>
      </w:tr>
      <w:tr w:rsidR="00B03CB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F19BC9D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Námestie SNP 8, 975 66 Banská Bystrica</w:t>
            </w:r>
          </w:p>
        </w:tc>
      </w:tr>
      <w:tr w:rsidR="00B03CB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837B09A" w:rsidR="00B03CB2" w:rsidRPr="00B03CB2" w:rsidRDefault="00977C3E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</w:t>
            </w:r>
            <w:r w:rsidR="00B03CB2" w:rsidRPr="00977C3E">
              <w:rPr>
                <w:rFonts w:ascii="Arial" w:hAnsi="Arial" w:cs="Arial"/>
              </w:rPr>
              <w:t>rganizačná zložka OZ Šariš</w:t>
            </w:r>
          </w:p>
        </w:tc>
      </w:tr>
      <w:tr w:rsidR="00B03CB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B7ED551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Obrancov mieru č.</w:t>
            </w:r>
            <w:r w:rsidR="00977C3E">
              <w:rPr>
                <w:rFonts w:ascii="Arial" w:hAnsi="Arial" w:cs="Arial"/>
              </w:rPr>
              <w:t xml:space="preserve"> </w:t>
            </w:r>
            <w:r w:rsidRPr="00977C3E">
              <w:rPr>
                <w:rFonts w:ascii="Arial" w:hAnsi="Arial" w:cs="Arial"/>
              </w:rPr>
              <w:t>6 080 01 Prešov</w:t>
            </w:r>
          </w:p>
        </w:tc>
      </w:tr>
      <w:tr w:rsidR="00B03CB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0E8319D" w:rsidR="00B03CB2" w:rsidRPr="00B03CB2" w:rsidRDefault="00B03CB2" w:rsidP="00977C3E">
            <w:pPr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Ing. Jozef Krochta - vedúci </w:t>
            </w:r>
            <w:r w:rsidR="00977C3E">
              <w:rPr>
                <w:rFonts w:ascii="Arial" w:hAnsi="Arial" w:cs="Arial"/>
              </w:rPr>
              <w:t>Or</w:t>
            </w:r>
            <w:r w:rsidRPr="00B03CB2">
              <w:rPr>
                <w:rFonts w:ascii="Arial" w:hAnsi="Arial" w:cs="Arial"/>
              </w:rPr>
              <w:t>ganizačnej zložky OZ Šariš</w:t>
            </w:r>
          </w:p>
        </w:tc>
      </w:tr>
      <w:tr w:rsidR="00B03CB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177B6DE5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36 038 351</w:t>
            </w:r>
          </w:p>
        </w:tc>
      </w:tr>
      <w:tr w:rsidR="00B03CB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5981EBCA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2020087982</w:t>
            </w:r>
          </w:p>
        </w:tc>
      </w:tr>
      <w:tr w:rsidR="00B03CB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9E7FF33" w:rsidR="00B03CB2" w:rsidRPr="00B03CB2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SK2020087982</w:t>
            </w:r>
          </w:p>
        </w:tc>
      </w:tr>
      <w:tr w:rsidR="00B03CB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0DCA5EE5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+4215/7764764</w:t>
            </w:r>
          </w:p>
        </w:tc>
      </w:tr>
      <w:tr w:rsidR="00B03CB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4F8DFF52" w14:textId="4EC11B92" w:rsidR="006C6560" w:rsidRPr="00ED7824" w:rsidRDefault="006C6560" w:rsidP="00ED7824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540E28EE" w14:textId="6660120F" w:rsidR="00B03CB2" w:rsidRPr="0094772E" w:rsidRDefault="00B03CB2" w:rsidP="00B03CB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zmluvu na  základe dynamického nákupného systému (ďalej len „DNS“) na predmet zákazky s názvom: „ </w:t>
      </w:r>
      <w:r w:rsidRPr="00A8377E">
        <w:rPr>
          <w:rFonts w:ascii="Arial" w:hAnsi="Arial" w:cs="Arial"/>
          <w:b/>
        </w:rPr>
        <w:t>DNS_Geodetické služby_ OZ Šariš_výzva č.</w:t>
      </w:r>
      <w:r w:rsidR="00470687">
        <w:rPr>
          <w:rFonts w:ascii="Arial" w:hAnsi="Arial" w:cs="Arial"/>
          <w:b/>
        </w:rPr>
        <w:t>0</w:t>
      </w:r>
      <w:r w:rsidR="0018775C">
        <w:rPr>
          <w:rFonts w:ascii="Arial" w:hAnsi="Arial" w:cs="Arial"/>
          <w:b/>
        </w:rPr>
        <w:t>4</w:t>
      </w:r>
      <w:r w:rsidRPr="00A8377E">
        <w:rPr>
          <w:rFonts w:ascii="Arial" w:hAnsi="Arial" w:cs="Arial"/>
          <w:b/>
        </w:rPr>
        <w:t>/202</w:t>
      </w:r>
      <w:r w:rsidR="00470687">
        <w:rPr>
          <w:rFonts w:ascii="Arial" w:hAnsi="Arial" w:cs="Arial"/>
          <w:b/>
        </w:rPr>
        <w:t>6</w:t>
      </w:r>
      <w:r w:rsidRPr="005848D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 a víťaznej  ponuky zhotoviteľa ako </w:t>
      </w:r>
      <w:r w:rsidRPr="00977C3E">
        <w:rPr>
          <w:rFonts w:ascii="Arial" w:hAnsi="Arial" w:cs="Arial"/>
        </w:rPr>
        <w:t>uchádzača na konkrétnu zákazku v rámci DNS s názvom: DNS_Geodetické služby_ OZ Šariš_výzva č.</w:t>
      </w:r>
      <w:r w:rsidR="00470687">
        <w:rPr>
          <w:rFonts w:ascii="Arial" w:hAnsi="Arial" w:cs="Arial"/>
        </w:rPr>
        <w:t>0</w:t>
      </w:r>
      <w:r w:rsidR="0018775C">
        <w:rPr>
          <w:rFonts w:ascii="Arial" w:hAnsi="Arial" w:cs="Arial"/>
        </w:rPr>
        <w:t>4</w:t>
      </w:r>
      <w:r w:rsidRPr="00977C3E">
        <w:rPr>
          <w:rFonts w:ascii="Arial" w:hAnsi="Arial" w:cs="Arial"/>
        </w:rPr>
        <w:t>/202</w:t>
      </w:r>
      <w:r w:rsidR="00470687">
        <w:rPr>
          <w:rFonts w:ascii="Arial" w:hAnsi="Arial" w:cs="Arial"/>
        </w:rPr>
        <w:t>6</w:t>
      </w:r>
      <w:r w:rsidRPr="00977C3E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569287A" w14:textId="77777777" w:rsidR="00977C3E" w:rsidRPr="00A8377E" w:rsidRDefault="00977C3E" w:rsidP="00977C3E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</w:rPr>
        <w:t xml:space="preserve">Predmetom zmluvy je záväzok zhotoviteľa vyhotoviť </w:t>
      </w:r>
      <w:r w:rsidRPr="006915A1">
        <w:rPr>
          <w:rFonts w:ascii="Arial" w:hAnsi="Arial" w:cs="Arial"/>
        </w:rPr>
        <w:t>technick</w:t>
      </w:r>
      <w:r>
        <w:rPr>
          <w:rFonts w:ascii="Arial" w:hAnsi="Arial" w:cs="Arial"/>
        </w:rPr>
        <w:t>é</w:t>
      </w:r>
      <w:r w:rsidRPr="006915A1">
        <w:rPr>
          <w:rFonts w:ascii="Arial" w:hAnsi="Arial" w:cs="Arial"/>
        </w:rPr>
        <w:t xml:space="preserve"> podklad</w:t>
      </w:r>
      <w:r>
        <w:rPr>
          <w:rFonts w:ascii="Arial" w:hAnsi="Arial" w:cs="Arial"/>
        </w:rPr>
        <w:t>y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geometrické plány</w:t>
      </w:r>
      <w:r w:rsidRPr="00A8377E">
        <w:rPr>
          <w:rFonts w:ascii="Arial" w:hAnsi="Arial" w:cs="Arial"/>
        </w:rPr>
        <w:t xml:space="preserve"> podľa popisov v </w:t>
      </w:r>
      <w:r w:rsidRPr="00A8377E">
        <w:rPr>
          <w:rFonts w:ascii="Arial" w:hAnsi="Arial" w:cs="Arial"/>
          <w:b/>
        </w:rPr>
        <w:t>prílohách</w:t>
      </w:r>
      <w:r w:rsidRPr="00A837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nasledovne:</w:t>
      </w:r>
      <w:r w:rsidRPr="00A8377E">
        <w:rPr>
          <w:rFonts w:ascii="Arial" w:hAnsi="Arial" w:cs="Arial"/>
        </w:rPr>
        <w:t xml:space="preserve"> </w:t>
      </w:r>
    </w:p>
    <w:p w14:paraId="5A8BAC43" w14:textId="4A2A33A3" w:rsidR="00977C3E" w:rsidRDefault="0018775C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8775C">
        <w:rPr>
          <w:rFonts w:ascii="Arial" w:hAnsi="Arial" w:cs="Arial"/>
          <w:b/>
        </w:rPr>
        <w:t>yhotovenie úradne overeného geometrického plánu (v 3 vyhotoveniach) v k.ú. Matiašovce (okres Kežmarok) na odčlenenie pozemku časti pozemku KN-C č. 974/1, ktorý je lesným pozemkom z pozemku KN-E č. 4195/7, ktorého predmetom je aj zameranie a vytýčenie lesného pozemku o výmere cca 1643 m2, a to podľa priloženej situačnej grafickej prílohy + dodanie GP v súbore PDF a VGI.</w:t>
      </w:r>
      <w:r w:rsidR="00ED7824" w:rsidRPr="00ED7824">
        <w:rPr>
          <w:rFonts w:ascii="Arial" w:hAnsi="Arial" w:cs="Arial"/>
          <w:b/>
        </w:rPr>
        <w:t>vyhotovenie úradne overeného geometrického plánu (v 3 vyhotoveniach) v k.ú. Krížová Ves (okres Kežmarok) na zápis pozemku do stavu C-KN, ktorého predmetom je zameranie a vytýčenie pozemku E-KN č. 1745 po jeho obvode, ktorý je porastený lesnými drevinami, a to podľa priloženej situačnej grafickej prílohy + dodanie GP v súbore PDF a VGI.</w:t>
      </w:r>
    </w:p>
    <w:p w14:paraId="72D320F5" w14:textId="24ADF3C0" w:rsidR="00ED7824" w:rsidRDefault="0018775C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8775C">
        <w:rPr>
          <w:rFonts w:ascii="Arial" w:hAnsi="Arial" w:cs="Arial"/>
          <w:b/>
        </w:rPr>
        <w:t xml:space="preserve">yhotovenie úradne overeného geometrického plánu (v 3 vyhotoveniach) v k.ú. Krivany (okres Sabinov) na oddelenie a zmenu druhu pozemku na lesný pozemok, ktorého predmetom je oddelenie časti pozemku KN-E č. 803/1, ktorá je porastená lesnými drevinami, a to podľa priloženej situačnej grafickej prílohy + dodanie GP v súbore PDF a VGI. </w:t>
      </w:r>
    </w:p>
    <w:p w14:paraId="76CAEF80" w14:textId="67820F64" w:rsidR="00ED7824" w:rsidRDefault="0018775C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8775C">
        <w:rPr>
          <w:rFonts w:ascii="Arial" w:hAnsi="Arial" w:cs="Arial"/>
          <w:b/>
        </w:rPr>
        <w:t>yhotovenie úradne overeného geometrického plánu v k.ú. Olcnava (okres Spišská Nová Ves) na zmenu a zápis pozemkov do stavu KN-C ako lesných pozemkov, ktorého predmetom je zameranie a vytýčenie hraníc pozemkov KN-E č. 2-4359, 2-4360, 2-4367 vrátane vytýčenia hraníc pozemkov, a to podľa priloženej situačnej grafickej prílohy + dodanie GP v súbore PDF a VGI.</w:t>
      </w:r>
    </w:p>
    <w:p w14:paraId="16E765F4" w14:textId="1D5939CC" w:rsidR="0018775C" w:rsidRDefault="0018775C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8775C">
        <w:rPr>
          <w:rFonts w:ascii="Arial" w:hAnsi="Arial" w:cs="Arial"/>
          <w:b/>
        </w:rPr>
        <w:t>yhotovenie úradne overeného geometrického plánu (v 3 vyhotoveniach) v k.ú. Milpoš (okres Sabinov) na oddelenie a zmenu druhu pozemkov na lesné pozemky, ktorého predmetom je oddelenie časti pozemkov KN-E č. 482/37, 482/38, 485/1, 485/2, 485/21, 593/2, 596, 597, 598/1, 599/1, 599/2, 599/3, 599/5, 599/6, 599/7, 606/48, 606/50, 606/51, 606/63, ktoré sú porastené lesnými drevinami, a to podľa priloženej situačnej grafickej prílohy + dodanie GP v súbore PDF a VGI.</w:t>
      </w:r>
    </w:p>
    <w:p w14:paraId="5A191D2F" w14:textId="340B0021" w:rsidR="0018775C" w:rsidRPr="00016074" w:rsidRDefault="0018775C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18775C">
        <w:rPr>
          <w:rFonts w:ascii="Arial" w:hAnsi="Arial" w:cs="Arial"/>
          <w:b/>
        </w:rPr>
        <w:t>yhotovenie úradne overeného geometrického plánu v k.ú. Pavlovce (okres Vranov nad Topľou) na trvalé vyňatie časti lesného pozemku do stavu KN-C č. 2752/1 dotknutej záberom pre účely rekonštrukcie stavby chaty, ktorého predmetom je zameranie a vytýčenie budúceho pôdorysu stavby, a to podľa priloženej situačnej grafickej prílohy + dodanie GP v súbore PDF a VGI.</w:t>
      </w:r>
    </w:p>
    <w:p w14:paraId="20CD8920" w14:textId="77777777" w:rsidR="00ED7824" w:rsidRDefault="00ED7824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CFE4CF3" w14:textId="0FBBDD73" w:rsidR="002724D6" w:rsidRPr="00977C3E" w:rsidRDefault="00ED5F4A" w:rsidP="0018775C">
      <w:pPr>
        <w:tabs>
          <w:tab w:val="left" w:pos="435"/>
        </w:tabs>
        <w:suppressAutoHyphens/>
        <w:jc w:val="center"/>
        <w:rPr>
          <w:rFonts w:ascii="Arial" w:hAnsi="Arial" w:cs="Arial"/>
        </w:rPr>
      </w:pPr>
      <w:r w:rsidRPr="00977C3E">
        <w:rPr>
          <w:rFonts w:ascii="Arial" w:hAnsi="Arial" w:cs="Arial"/>
        </w:rPr>
        <w:t>( ďalej len „dielo“)</w:t>
      </w:r>
      <w:r w:rsidR="002724D6" w:rsidRPr="00977C3E">
        <w:rPr>
          <w:rFonts w:ascii="Arial" w:hAnsi="Arial" w:cs="Arial"/>
        </w:rPr>
        <w:t>.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04C909DC" w14:textId="77777777" w:rsidR="002724D6" w:rsidRPr="0094772E" w:rsidRDefault="002724D6" w:rsidP="00ED7824">
      <w:pPr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CF83127" w:rsidR="00465D47" w:rsidRPr="00F66C94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F66C94">
        <w:rPr>
          <w:rFonts w:ascii="Arial" w:hAnsi="Arial" w:cs="Arial"/>
        </w:rPr>
        <w:t xml:space="preserve">Zhotoviteľ sa zaväzuje vyhotoviť dielo  a odovzdať ho  objednávateľovi v lehote  </w:t>
      </w:r>
      <w:r w:rsidRPr="00F66C94">
        <w:rPr>
          <w:rFonts w:ascii="Arial" w:hAnsi="Arial" w:cs="Arial"/>
          <w:b/>
        </w:rPr>
        <w:t xml:space="preserve">do </w:t>
      </w:r>
      <w:r w:rsidR="00F66C94" w:rsidRPr="00F66C94">
        <w:rPr>
          <w:rFonts w:ascii="Arial" w:hAnsi="Arial" w:cs="Arial"/>
          <w:b/>
        </w:rPr>
        <w:t>30</w:t>
      </w:r>
      <w:r w:rsidRPr="00F66C94">
        <w:rPr>
          <w:rFonts w:ascii="Arial" w:hAnsi="Arial" w:cs="Arial"/>
          <w:b/>
        </w:rPr>
        <w:t xml:space="preserve"> dní</w:t>
      </w:r>
      <w:r w:rsidRPr="00F66C94">
        <w:rPr>
          <w:rFonts w:ascii="Arial" w:hAnsi="Arial" w:cs="Arial"/>
        </w:rPr>
        <w:t xml:space="preserve"> od  nado</w:t>
      </w:r>
      <w:r w:rsidR="0011144A">
        <w:rPr>
          <w:rFonts w:ascii="Arial" w:hAnsi="Arial" w:cs="Arial"/>
        </w:rPr>
        <w:t xml:space="preserve">budnutia účinnosti tejto zmluvy, najneskôr však do </w:t>
      </w:r>
      <w:r w:rsidR="0011144A" w:rsidRPr="00ED7824">
        <w:rPr>
          <w:rFonts w:ascii="Arial" w:hAnsi="Arial" w:cs="Arial"/>
          <w:b/>
          <w:highlight w:val="yellow"/>
        </w:rPr>
        <w:t>3</w:t>
      </w:r>
      <w:r w:rsidR="0018775C">
        <w:rPr>
          <w:rFonts w:ascii="Arial" w:hAnsi="Arial" w:cs="Arial"/>
          <w:b/>
          <w:highlight w:val="yellow"/>
        </w:rPr>
        <w:t>1</w:t>
      </w:r>
      <w:r w:rsidR="0011144A" w:rsidRPr="00ED7824">
        <w:rPr>
          <w:rFonts w:ascii="Arial" w:hAnsi="Arial" w:cs="Arial"/>
          <w:b/>
          <w:highlight w:val="yellow"/>
        </w:rPr>
        <w:t>.0</w:t>
      </w:r>
      <w:r w:rsidR="0018775C">
        <w:rPr>
          <w:rFonts w:ascii="Arial" w:hAnsi="Arial" w:cs="Arial"/>
          <w:b/>
          <w:highlight w:val="yellow"/>
        </w:rPr>
        <w:t>8</w:t>
      </w:r>
      <w:r w:rsidR="0011144A" w:rsidRPr="00ED7824">
        <w:rPr>
          <w:rFonts w:ascii="Arial" w:hAnsi="Arial" w:cs="Arial"/>
          <w:b/>
          <w:highlight w:val="yellow"/>
        </w:rPr>
        <w:t>.202</w:t>
      </w:r>
      <w:r w:rsidR="00ED7824" w:rsidRPr="00ED7824">
        <w:rPr>
          <w:rFonts w:ascii="Arial" w:hAnsi="Arial" w:cs="Arial"/>
          <w:b/>
          <w:highlight w:val="yellow"/>
        </w:rPr>
        <w:t>6</w:t>
      </w:r>
      <w:r w:rsidR="0011144A" w:rsidRPr="00ED7824">
        <w:rPr>
          <w:rFonts w:ascii="Arial" w:hAnsi="Arial" w:cs="Arial"/>
          <w:b/>
          <w:highlight w:val="yellow"/>
        </w:rPr>
        <w:t>.</w:t>
      </w:r>
    </w:p>
    <w:p w14:paraId="74893E7E" w14:textId="77777777" w:rsidR="00465D47" w:rsidRPr="00F66C94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F66C94" w:rsidRDefault="009631AA" w:rsidP="009631AA">
      <w:pPr>
        <w:pStyle w:val="Odsekzoznamu"/>
        <w:rPr>
          <w:rFonts w:ascii="Arial" w:hAnsi="Arial" w:cs="Arial"/>
        </w:rPr>
      </w:pPr>
    </w:p>
    <w:p w14:paraId="6A9B4BED" w14:textId="05942147" w:rsidR="009C40DF" w:rsidRPr="00F66C94" w:rsidRDefault="00465D47" w:rsidP="00B03CB2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F66C94">
        <w:rPr>
          <w:rFonts w:ascii="Arial" w:hAnsi="Arial" w:cs="Arial"/>
        </w:rPr>
        <w:t xml:space="preserve">Zhotoviteľ dodá dielo v </w:t>
      </w:r>
      <w:r w:rsidR="00B03CB2" w:rsidRPr="00F66C94">
        <w:rPr>
          <w:rFonts w:ascii="Arial" w:hAnsi="Arial" w:cs="Arial"/>
        </w:rPr>
        <w:t>3</w:t>
      </w:r>
      <w:r w:rsidRPr="00F66C94">
        <w:rPr>
          <w:rFonts w:ascii="Arial" w:hAnsi="Arial" w:cs="Arial"/>
        </w:rPr>
        <w:t xml:space="preserve"> vyhotoveniach</w:t>
      </w:r>
      <w:r w:rsidR="00F66C94">
        <w:rPr>
          <w:rFonts w:ascii="Arial" w:hAnsi="Arial" w:cs="Arial"/>
        </w:rPr>
        <w:t xml:space="preserve"> v listinnej forme a v 1 vyhotovení v digitálnej forme PDF a VGI</w:t>
      </w:r>
      <w:r w:rsidRPr="00F66C94">
        <w:rPr>
          <w:rFonts w:ascii="Arial" w:hAnsi="Arial" w:cs="Arial"/>
        </w:rPr>
        <w:t>, ktor</w:t>
      </w:r>
      <w:r w:rsidR="009C40DF" w:rsidRPr="00F66C94">
        <w:rPr>
          <w:rFonts w:ascii="Arial" w:hAnsi="Arial" w:cs="Arial"/>
        </w:rPr>
        <w:t>é</w:t>
      </w:r>
      <w:r w:rsidRPr="00F66C94">
        <w:rPr>
          <w:rFonts w:ascii="Arial" w:hAnsi="Arial" w:cs="Arial"/>
        </w:rPr>
        <w:t xml:space="preserve"> odovzdá </w:t>
      </w:r>
      <w:r w:rsidR="009C40DF" w:rsidRPr="00F66C94">
        <w:rPr>
          <w:rFonts w:ascii="Arial" w:hAnsi="Arial" w:cs="Arial"/>
        </w:rPr>
        <w:t>kontaktnej osobe</w:t>
      </w:r>
      <w:r w:rsidR="00F66C94" w:rsidRPr="00F66C94">
        <w:rPr>
          <w:rFonts w:ascii="Arial" w:hAnsi="Arial" w:cs="Arial"/>
        </w:rPr>
        <w:t>,</w:t>
      </w:r>
      <w:r w:rsidR="009C40DF" w:rsidRPr="00F66C94">
        <w:rPr>
          <w:rFonts w:ascii="Arial" w:hAnsi="Arial" w:cs="Arial"/>
        </w:rPr>
        <w:t xml:space="preserve"> ktorou je  </w:t>
      </w:r>
      <w:r w:rsidR="00B03CB2" w:rsidRPr="00F66C94">
        <w:rPr>
          <w:rFonts w:ascii="Arial" w:hAnsi="Arial" w:cs="Arial"/>
        </w:rPr>
        <w:t>Ing. Ján Marhefka tel: +421 903 987 561</w:t>
      </w:r>
      <w:r w:rsidR="009C40DF" w:rsidRPr="00F66C94">
        <w:rPr>
          <w:rFonts w:ascii="Arial" w:hAnsi="Arial" w:cs="Arial"/>
        </w:rPr>
        <w:t xml:space="preserve">, adresa </w:t>
      </w:r>
      <w:r w:rsidR="00B03CB2" w:rsidRPr="00F66C94">
        <w:rPr>
          <w:rFonts w:ascii="Arial" w:hAnsi="Arial" w:cs="Arial"/>
        </w:rPr>
        <w:t>Obrancov mieru č.</w:t>
      </w:r>
      <w:r w:rsidR="00F66C94" w:rsidRPr="00F66C94">
        <w:rPr>
          <w:rFonts w:ascii="Arial" w:hAnsi="Arial" w:cs="Arial"/>
        </w:rPr>
        <w:t xml:space="preserve"> </w:t>
      </w:r>
      <w:r w:rsidR="00B03CB2" w:rsidRPr="00F66C94">
        <w:rPr>
          <w:rFonts w:ascii="Arial" w:hAnsi="Arial" w:cs="Arial"/>
        </w:rPr>
        <w:t>6 080 01 Prešov</w:t>
      </w:r>
      <w:r w:rsidR="009C40DF" w:rsidRPr="00F66C94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614B91E5" w:rsidR="006C6560" w:rsidRPr="0094772E" w:rsidRDefault="005D022D" w:rsidP="00ED7824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2748B59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ED7824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3732360C" w14:textId="16315605" w:rsidR="006C6560" w:rsidRPr="00ED7824" w:rsidRDefault="006C6560" w:rsidP="006C6560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B587707" w14:textId="4BDB1FBC" w:rsidR="00F66C94" w:rsidRPr="0094772E" w:rsidRDefault="00F66C94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5ED18BF2" w14:textId="7DBDCDC3" w:rsidR="00196A2D" w:rsidRPr="0094772E" w:rsidRDefault="006C6560" w:rsidP="00ED7824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29FFA09B" w:rsidR="006054F8" w:rsidRPr="0094772E" w:rsidRDefault="006C6560" w:rsidP="00ED7824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18775C">
      <w:pPr>
        <w:rPr>
          <w:rFonts w:ascii="Arial" w:hAnsi="Arial" w:cs="Arial"/>
        </w:rPr>
      </w:pPr>
    </w:p>
    <w:p w14:paraId="08827BE3" w14:textId="77777777" w:rsidR="00B03CB2" w:rsidRPr="0094772E" w:rsidRDefault="00B03CB2" w:rsidP="00B03CB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>
        <w:rPr>
          <w:rFonts w:ascii="Arial" w:hAnsi="Arial" w:cs="Arial"/>
        </w:rPr>
        <w:t>Prešove,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0D76838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1BFA8F67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765C124B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4536CA12" w14:textId="77777777" w:rsidR="00B03CB2" w:rsidRPr="0094772E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61F2F412" w14:textId="77777777" w:rsidR="00B03CB2" w:rsidRPr="0094772E" w:rsidRDefault="00B03CB2" w:rsidP="00B03CB2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408A4715" w14:textId="77777777" w:rsidR="00B03CB2" w:rsidRPr="008158F2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13D5C3BA" w14:textId="016CA234" w:rsidR="00B03CB2" w:rsidRPr="0094772E" w:rsidRDefault="00B03CB2" w:rsidP="00B03CB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 xml:space="preserve">vedúci </w:t>
      </w:r>
      <w:r w:rsidR="00077130">
        <w:rPr>
          <w:rFonts w:ascii="Arial" w:hAnsi="Arial" w:cs="Arial"/>
        </w:rPr>
        <w:t>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3F5CC951" w14:textId="26A163CD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                    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</w:t>
      </w:r>
      <w:r w:rsid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LESY Slovenskej republiky, štátny podnik  </w:t>
      </w:r>
    </w:p>
    <w:p w14:paraId="20A15F8F" w14:textId="5DAF2407" w:rsidR="006C6560" w:rsidRPr="0094772E" w:rsidRDefault="006C6560" w:rsidP="00C37611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  <w:r w:rsidR="00C37611" w:rsidRPr="00C37611">
        <w:rPr>
          <w:rFonts w:ascii="Arial" w:hAnsi="Arial" w:cs="Arial"/>
        </w:rPr>
        <w:t xml:space="preserve">                                                                  </w:t>
      </w: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BA90" w14:textId="77777777" w:rsidR="003634CA" w:rsidRDefault="003634CA" w:rsidP="0094772E">
      <w:r>
        <w:separator/>
      </w:r>
    </w:p>
  </w:endnote>
  <w:endnote w:type="continuationSeparator" w:id="0">
    <w:p w14:paraId="30FD9824" w14:textId="77777777" w:rsidR="003634CA" w:rsidRDefault="003634C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F35D" w14:textId="77777777" w:rsidR="003634CA" w:rsidRDefault="003634CA" w:rsidP="0094772E">
      <w:r>
        <w:separator/>
      </w:r>
    </w:p>
  </w:footnote>
  <w:footnote w:type="continuationSeparator" w:id="0">
    <w:p w14:paraId="1844AB6F" w14:textId="77777777" w:rsidR="003634CA" w:rsidRDefault="003634C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28B6825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</w:t>
    </w:r>
    <w:r w:rsidR="0018775C">
      <w:rPr>
        <w:rFonts w:ascii="Arial" w:hAnsi="Arial" w:cs="Arial"/>
        <w:b/>
      </w:rPr>
      <w:t> </w:t>
    </w:r>
    <w:r w:rsidRPr="0094772E">
      <w:rPr>
        <w:rFonts w:ascii="Arial" w:hAnsi="Arial" w:cs="Arial"/>
        <w:b/>
      </w:rPr>
      <w:t>dielo</w:t>
    </w:r>
    <w:r w:rsidR="0018775C">
      <w:rPr>
        <w:rFonts w:ascii="Arial" w:hAnsi="Arial" w:cs="Arial"/>
        <w:b/>
      </w:rPr>
      <w:t xml:space="preserve"> CRZ č.xxxx/2026/LSR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5374C"/>
    <w:multiLevelType w:val="hybridMultilevel"/>
    <w:tmpl w:val="E1029CCC"/>
    <w:lvl w:ilvl="0" w:tplc="0A36211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461">
    <w:abstractNumId w:val="1"/>
  </w:num>
  <w:num w:numId="2" w16cid:durableId="139080316">
    <w:abstractNumId w:val="7"/>
  </w:num>
  <w:num w:numId="3" w16cid:durableId="286477145">
    <w:abstractNumId w:val="21"/>
  </w:num>
  <w:num w:numId="4" w16cid:durableId="1299802825">
    <w:abstractNumId w:val="0"/>
  </w:num>
  <w:num w:numId="5" w16cid:durableId="1324239603">
    <w:abstractNumId w:val="8"/>
  </w:num>
  <w:num w:numId="6" w16cid:durableId="709769571">
    <w:abstractNumId w:val="11"/>
  </w:num>
  <w:num w:numId="7" w16cid:durableId="163135862">
    <w:abstractNumId w:val="16"/>
  </w:num>
  <w:num w:numId="8" w16cid:durableId="463041991">
    <w:abstractNumId w:val="13"/>
  </w:num>
  <w:num w:numId="9" w16cid:durableId="221408257">
    <w:abstractNumId w:val="17"/>
  </w:num>
  <w:num w:numId="10" w16cid:durableId="761534152">
    <w:abstractNumId w:val="20"/>
  </w:num>
  <w:num w:numId="11" w16cid:durableId="1876967191">
    <w:abstractNumId w:val="15"/>
  </w:num>
  <w:num w:numId="12" w16cid:durableId="1328636782">
    <w:abstractNumId w:val="22"/>
  </w:num>
  <w:num w:numId="13" w16cid:durableId="1413772136">
    <w:abstractNumId w:val="5"/>
  </w:num>
  <w:num w:numId="14" w16cid:durableId="808474987">
    <w:abstractNumId w:val="14"/>
  </w:num>
  <w:num w:numId="15" w16cid:durableId="1924490546">
    <w:abstractNumId w:val="10"/>
  </w:num>
  <w:num w:numId="16" w16cid:durableId="1469203822">
    <w:abstractNumId w:val="3"/>
  </w:num>
  <w:num w:numId="17" w16cid:durableId="1070496584">
    <w:abstractNumId w:val="12"/>
  </w:num>
  <w:num w:numId="18" w16cid:durableId="1045519961">
    <w:abstractNumId w:val="2"/>
  </w:num>
  <w:num w:numId="19" w16cid:durableId="79454433">
    <w:abstractNumId w:val="19"/>
  </w:num>
  <w:num w:numId="20" w16cid:durableId="825170808">
    <w:abstractNumId w:val="6"/>
  </w:num>
  <w:num w:numId="21" w16cid:durableId="1756702732">
    <w:abstractNumId w:val="18"/>
  </w:num>
  <w:num w:numId="22" w16cid:durableId="1095202703">
    <w:abstractNumId w:val="23"/>
  </w:num>
  <w:num w:numId="23" w16cid:durableId="645548263">
    <w:abstractNumId w:val="4"/>
  </w:num>
  <w:num w:numId="24" w16cid:durableId="2224506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16074"/>
    <w:rsid w:val="00075A32"/>
    <w:rsid w:val="00077130"/>
    <w:rsid w:val="00090016"/>
    <w:rsid w:val="000C74F9"/>
    <w:rsid w:val="001113F6"/>
    <w:rsid w:val="0011144A"/>
    <w:rsid w:val="00125151"/>
    <w:rsid w:val="00130DC9"/>
    <w:rsid w:val="0018775C"/>
    <w:rsid w:val="00190B5E"/>
    <w:rsid w:val="00196A2D"/>
    <w:rsid w:val="001D3621"/>
    <w:rsid w:val="001E5E05"/>
    <w:rsid w:val="0024389E"/>
    <w:rsid w:val="002724D6"/>
    <w:rsid w:val="00333714"/>
    <w:rsid w:val="003634CA"/>
    <w:rsid w:val="003D7EE6"/>
    <w:rsid w:val="004147C9"/>
    <w:rsid w:val="00465D47"/>
    <w:rsid w:val="00470687"/>
    <w:rsid w:val="00567654"/>
    <w:rsid w:val="0057353F"/>
    <w:rsid w:val="005D022D"/>
    <w:rsid w:val="006054F8"/>
    <w:rsid w:val="00611697"/>
    <w:rsid w:val="00640463"/>
    <w:rsid w:val="00667CEC"/>
    <w:rsid w:val="006A0504"/>
    <w:rsid w:val="006C6560"/>
    <w:rsid w:val="006E1C62"/>
    <w:rsid w:val="007E4327"/>
    <w:rsid w:val="00844B17"/>
    <w:rsid w:val="008C249E"/>
    <w:rsid w:val="00906903"/>
    <w:rsid w:val="00945B41"/>
    <w:rsid w:val="0094772E"/>
    <w:rsid w:val="00961FE9"/>
    <w:rsid w:val="009631AA"/>
    <w:rsid w:val="00977C3E"/>
    <w:rsid w:val="00985F3A"/>
    <w:rsid w:val="0098679F"/>
    <w:rsid w:val="009C40DF"/>
    <w:rsid w:val="009D6C66"/>
    <w:rsid w:val="00A037F3"/>
    <w:rsid w:val="00A32E81"/>
    <w:rsid w:val="00A76A3E"/>
    <w:rsid w:val="00A97D8C"/>
    <w:rsid w:val="00B03CB2"/>
    <w:rsid w:val="00B26550"/>
    <w:rsid w:val="00B517B5"/>
    <w:rsid w:val="00BB0D26"/>
    <w:rsid w:val="00BE1BEE"/>
    <w:rsid w:val="00C309C6"/>
    <w:rsid w:val="00C37611"/>
    <w:rsid w:val="00CA4D04"/>
    <w:rsid w:val="00CB0255"/>
    <w:rsid w:val="00CD455E"/>
    <w:rsid w:val="00D001C9"/>
    <w:rsid w:val="00D04062"/>
    <w:rsid w:val="00D63A49"/>
    <w:rsid w:val="00D66661"/>
    <w:rsid w:val="00D758FC"/>
    <w:rsid w:val="00DD61C2"/>
    <w:rsid w:val="00E574B5"/>
    <w:rsid w:val="00E90805"/>
    <w:rsid w:val="00EA76A0"/>
    <w:rsid w:val="00ED5F4A"/>
    <w:rsid w:val="00ED7824"/>
    <w:rsid w:val="00EF317B"/>
    <w:rsid w:val="00F66C94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9209-46C3-4DCB-A1F3-F894E079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9</cp:revision>
  <cp:lastPrinted>2023-08-17T08:20:00Z</cp:lastPrinted>
  <dcterms:created xsi:type="dcterms:W3CDTF">2025-08-05T07:22:00Z</dcterms:created>
  <dcterms:modified xsi:type="dcterms:W3CDTF">2026-07-28T08:03:00Z</dcterms:modified>
</cp:coreProperties>
</file>