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94650" w14:textId="1BAB068A" w:rsidR="002D053D" w:rsidRPr="0033307F" w:rsidRDefault="002D053D" w:rsidP="0033307F">
      <w:pPr>
        <w:pStyle w:val="Podtitul"/>
        <w:spacing w:after="0" w:line="240" w:lineRule="auto"/>
        <w:rPr>
          <w:rFonts w:ascii="Garamond" w:hAnsi="Garamond"/>
          <w:sz w:val="20"/>
          <w:szCs w:val="20"/>
        </w:rPr>
      </w:pPr>
    </w:p>
    <w:p w14:paraId="318A16D5" w14:textId="65D23595" w:rsidR="00015A83" w:rsidRDefault="00015A83" w:rsidP="00015A83">
      <w:pPr>
        <w:spacing w:after="0" w:line="240" w:lineRule="auto"/>
        <w:jc w:val="center"/>
        <w:rPr>
          <w:rFonts w:ascii="Garamond" w:eastAsia="Calibri" w:hAnsi="Garamond" w:cs="Times New Roman"/>
          <w:b/>
          <w:bCs/>
          <w:sz w:val="20"/>
          <w:szCs w:val="20"/>
        </w:rPr>
      </w:pPr>
      <w:r w:rsidRPr="00015A83">
        <w:rPr>
          <w:rFonts w:ascii="Garamond" w:eastAsia="Calibri" w:hAnsi="Garamond" w:cs="Times New Roman"/>
          <w:b/>
          <w:bCs/>
          <w:sz w:val="20"/>
          <w:szCs w:val="20"/>
        </w:rPr>
        <w:t xml:space="preserve">VÝZVA NA PREDLOŽENIE PONUKY V RÁMCI ZADÁVANIA KONKRÉTNEJ ZÁKAZKY S POUŽITÍM DYNAMICKÉHO NÁKUPNÉHO SYSTÉMU </w:t>
      </w:r>
      <w:bookmarkStart w:id="0" w:name="_Hlk61613950"/>
      <w:r w:rsidRPr="00015A83">
        <w:rPr>
          <w:rFonts w:ascii="Garamond" w:eastAsia="Calibri" w:hAnsi="Garamond" w:cs="Times New Roman"/>
          <w:b/>
          <w:bCs/>
          <w:sz w:val="20"/>
          <w:szCs w:val="20"/>
        </w:rPr>
        <w:t>PN0</w:t>
      </w:r>
      <w:r>
        <w:rPr>
          <w:rFonts w:ascii="Garamond" w:eastAsia="Calibri" w:hAnsi="Garamond" w:cs="Times New Roman"/>
          <w:b/>
          <w:bCs/>
          <w:sz w:val="20"/>
          <w:szCs w:val="20"/>
        </w:rPr>
        <w:t>4</w:t>
      </w:r>
      <w:r w:rsidRPr="00015A83">
        <w:rPr>
          <w:rFonts w:ascii="Garamond" w:eastAsia="Calibri" w:hAnsi="Garamond" w:cs="Times New Roman"/>
          <w:b/>
          <w:bCs/>
          <w:sz w:val="20"/>
          <w:szCs w:val="20"/>
        </w:rPr>
        <w:t>_2026</w:t>
      </w:r>
    </w:p>
    <w:p w14:paraId="3AD34CA0" w14:textId="77777777" w:rsidR="00015A83" w:rsidRPr="00015A83" w:rsidRDefault="00015A83" w:rsidP="00015A83">
      <w:pPr>
        <w:spacing w:after="0" w:line="240" w:lineRule="auto"/>
        <w:jc w:val="center"/>
        <w:rPr>
          <w:rFonts w:ascii="Garamond" w:eastAsia="Calibri" w:hAnsi="Garamond" w:cs="Times New Roman"/>
          <w:b/>
          <w:bCs/>
          <w:sz w:val="20"/>
          <w:szCs w:val="20"/>
        </w:rPr>
      </w:pPr>
    </w:p>
    <w:bookmarkEnd w:id="0"/>
    <w:p w14:paraId="199AAC38" w14:textId="77777777" w:rsidR="00015A83" w:rsidRPr="00015A83" w:rsidRDefault="00015A83" w:rsidP="00015A83">
      <w:pPr>
        <w:spacing w:after="0" w:line="240" w:lineRule="auto"/>
        <w:jc w:val="center"/>
        <w:rPr>
          <w:rFonts w:ascii="Garamond" w:eastAsia="Calibri" w:hAnsi="Garamond" w:cs="Times New Roman"/>
          <w:b/>
          <w:bCs/>
          <w:sz w:val="20"/>
          <w:szCs w:val="20"/>
        </w:rPr>
      </w:pPr>
    </w:p>
    <w:p w14:paraId="5DCD94B8" w14:textId="77777777" w:rsidR="00015A83" w:rsidRPr="00015A83" w:rsidRDefault="00015A83" w:rsidP="00015A83">
      <w:pPr>
        <w:spacing w:after="0" w:line="240" w:lineRule="auto"/>
        <w:ind w:firstLine="708"/>
        <w:jc w:val="both"/>
        <w:rPr>
          <w:rFonts w:ascii="Garamond" w:eastAsia="Calibri" w:hAnsi="Garamond" w:cs="Times New Roman"/>
          <w:sz w:val="20"/>
          <w:szCs w:val="20"/>
        </w:rPr>
      </w:pPr>
      <w:r w:rsidRPr="00015A83">
        <w:rPr>
          <w:rFonts w:ascii="Garamond" w:eastAsia="Calibri" w:hAnsi="Garamond" w:cs="Times New Roman"/>
          <w:sz w:val="20"/>
          <w:szCs w:val="20"/>
        </w:rPr>
        <w:t>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Obchodnom registri Mestského súdu Bratislava III, oddiel: Sa, vložka č. 607/B v rámci zriadeného DNS s názvom: „Pneumatiky, protektory, disky“</w:t>
      </w:r>
    </w:p>
    <w:p w14:paraId="32CF2F69" w14:textId="77777777" w:rsidR="00015A83" w:rsidRPr="00015A83" w:rsidRDefault="00015A83" w:rsidP="00015A83">
      <w:pPr>
        <w:spacing w:after="0" w:line="240" w:lineRule="auto"/>
        <w:jc w:val="both"/>
        <w:rPr>
          <w:rFonts w:ascii="Garamond" w:eastAsia="Calibri" w:hAnsi="Garamond" w:cs="Times New Roman"/>
          <w:sz w:val="20"/>
          <w:szCs w:val="20"/>
        </w:rPr>
      </w:pPr>
    </w:p>
    <w:p w14:paraId="515A9D72" w14:textId="77777777" w:rsidR="00015A83" w:rsidRPr="00015A83" w:rsidRDefault="00015A83" w:rsidP="00015A83">
      <w:pPr>
        <w:spacing w:after="0" w:line="240" w:lineRule="auto"/>
        <w:jc w:val="center"/>
        <w:rPr>
          <w:rFonts w:ascii="Garamond" w:eastAsia="Calibri" w:hAnsi="Garamond" w:cs="Times New Roman"/>
          <w:b/>
          <w:sz w:val="20"/>
          <w:szCs w:val="20"/>
        </w:rPr>
      </w:pPr>
      <w:r w:rsidRPr="00015A83">
        <w:rPr>
          <w:rFonts w:ascii="Garamond" w:eastAsia="Calibri" w:hAnsi="Garamond" w:cs="Times New Roman"/>
          <w:b/>
          <w:sz w:val="20"/>
          <w:szCs w:val="20"/>
        </w:rPr>
        <w:t>vyzýva na predloženie ponuky</w:t>
      </w:r>
    </w:p>
    <w:p w14:paraId="1C56F123" w14:textId="77777777" w:rsidR="00015A83" w:rsidRPr="00015A83" w:rsidRDefault="00015A83" w:rsidP="00015A83">
      <w:pPr>
        <w:spacing w:after="0" w:line="240" w:lineRule="auto"/>
        <w:jc w:val="both"/>
        <w:rPr>
          <w:rFonts w:ascii="Garamond" w:eastAsia="Calibri" w:hAnsi="Garamond" w:cs="Times New Roman"/>
          <w:sz w:val="20"/>
          <w:szCs w:val="20"/>
        </w:rPr>
      </w:pPr>
    </w:p>
    <w:p w14:paraId="4E6D9392" w14:textId="61CD83FC" w:rsidR="00015A83" w:rsidRPr="00015A83" w:rsidRDefault="00015A83" w:rsidP="00015A83">
      <w:pPr>
        <w:spacing w:after="0" w:line="240" w:lineRule="auto"/>
        <w:jc w:val="both"/>
        <w:rPr>
          <w:rFonts w:ascii="Garamond" w:eastAsia="Calibri" w:hAnsi="Garamond" w:cs="Times New Roman"/>
          <w:sz w:val="20"/>
          <w:szCs w:val="20"/>
        </w:rPr>
      </w:pPr>
      <w:r w:rsidRPr="00015A83">
        <w:rPr>
          <w:rFonts w:ascii="Garamond" w:eastAsia="Calibri" w:hAnsi="Garamond" w:cs="Times New Roman"/>
          <w:sz w:val="20"/>
          <w:szCs w:val="20"/>
        </w:rPr>
        <w:t>v rámci konkrétnej zákazky s názvom: „</w:t>
      </w:r>
      <w:r w:rsidRPr="00015A83">
        <w:rPr>
          <w:rFonts w:ascii="Garamond" w:eastAsia="Calibri" w:hAnsi="Garamond" w:cs="Times New Roman"/>
          <w:b/>
          <w:bCs/>
          <w:sz w:val="20"/>
          <w:szCs w:val="20"/>
        </w:rPr>
        <w:t>Pneumatiky, protektory, disky PN0</w:t>
      </w:r>
      <w:r>
        <w:rPr>
          <w:rFonts w:ascii="Garamond" w:eastAsia="Calibri" w:hAnsi="Garamond" w:cs="Times New Roman"/>
          <w:b/>
          <w:bCs/>
          <w:sz w:val="20"/>
          <w:szCs w:val="20"/>
        </w:rPr>
        <w:t>4</w:t>
      </w:r>
      <w:r w:rsidRPr="00015A83">
        <w:rPr>
          <w:rFonts w:ascii="Garamond" w:eastAsia="Calibri" w:hAnsi="Garamond" w:cs="Times New Roman"/>
          <w:b/>
          <w:bCs/>
          <w:sz w:val="20"/>
          <w:szCs w:val="20"/>
        </w:rPr>
        <w:t>_2026</w:t>
      </w:r>
      <w:r w:rsidRPr="00015A83">
        <w:rPr>
          <w:rFonts w:ascii="Garamond" w:eastAsia="Calibri" w:hAnsi="Garamond" w:cs="Times New Roman"/>
          <w:sz w:val="20"/>
          <w:szCs w:val="20"/>
        </w:rPr>
        <w:t>“, zadávanej s použitím dynamického nákupného systému v rámci systému JOSEPHINE, ktorého oznámenie o vyhlásení verejného obstarávania bolo zverejnené dňa 31.12.2021 v Úradnom vestníku EÚ pod č. 2021/S 255-676383 a dňa 03.01.2022 vo Vestníku verejného obstarávania č. 001/2022 pod zn. 00016 – MUT.</w:t>
      </w:r>
    </w:p>
    <w:p w14:paraId="5CC3294B" w14:textId="77777777" w:rsidR="00015A83" w:rsidRPr="00015A83" w:rsidRDefault="00015A83" w:rsidP="00015A83">
      <w:pPr>
        <w:spacing w:after="0" w:line="240" w:lineRule="auto"/>
        <w:jc w:val="both"/>
        <w:rPr>
          <w:rFonts w:ascii="Garamond" w:eastAsia="Calibri" w:hAnsi="Garamond" w:cs="Times New Roman"/>
          <w:b/>
          <w:bCs/>
          <w:sz w:val="20"/>
          <w:szCs w:val="20"/>
        </w:rPr>
      </w:pPr>
    </w:p>
    <w:p w14:paraId="4614199B" w14:textId="77777777" w:rsidR="00015A83" w:rsidRPr="00015A83" w:rsidRDefault="00015A83" w:rsidP="00015A83">
      <w:pPr>
        <w:numPr>
          <w:ilvl w:val="0"/>
          <w:numId w:val="23"/>
        </w:numPr>
        <w:spacing w:after="0" w:line="240" w:lineRule="auto"/>
        <w:contextualSpacing/>
        <w:jc w:val="both"/>
        <w:rPr>
          <w:rFonts w:ascii="Garamond" w:hAnsi="Garamond"/>
          <w:b/>
          <w:bCs/>
          <w:sz w:val="20"/>
          <w:szCs w:val="20"/>
        </w:rPr>
      </w:pPr>
      <w:r w:rsidRPr="00015A83">
        <w:rPr>
          <w:rFonts w:ascii="Garamond" w:hAnsi="Garamond"/>
          <w:b/>
          <w:bCs/>
          <w:sz w:val="20"/>
          <w:szCs w:val="20"/>
        </w:rPr>
        <w:t>Odkaz na internetovú adresu, na ktorej sú súťažné podklady a táto výzva na predkladanie ponúk v rámci zadávania konkrétnej zákazky s použitím dynamického nákupného systému podľa § 43 ods. 1 zákona o verejnom obstarávaní dostupné:</w:t>
      </w:r>
    </w:p>
    <w:p w14:paraId="0C2736B7" w14:textId="77777777" w:rsidR="00015A83" w:rsidRPr="00015A83" w:rsidRDefault="00015A83" w:rsidP="00015A83">
      <w:pPr>
        <w:spacing w:after="0" w:line="240" w:lineRule="auto"/>
        <w:jc w:val="both"/>
        <w:rPr>
          <w:rFonts w:ascii="Garamond" w:eastAsia="Calibri" w:hAnsi="Garamond" w:cs="Times New Roman"/>
          <w:b/>
          <w:bCs/>
          <w:sz w:val="20"/>
          <w:szCs w:val="20"/>
        </w:rPr>
      </w:pPr>
    </w:p>
    <w:p w14:paraId="576AB111" w14:textId="77777777" w:rsidR="00015A83" w:rsidRPr="00015A83" w:rsidRDefault="00015A83" w:rsidP="00015A83">
      <w:pPr>
        <w:spacing w:after="0" w:line="240" w:lineRule="auto"/>
        <w:ind w:left="720"/>
        <w:contextualSpacing/>
        <w:jc w:val="both"/>
      </w:pPr>
    </w:p>
    <w:p w14:paraId="3317C7EC" w14:textId="2C5FDB4C" w:rsidR="00015A83" w:rsidRPr="00015A83" w:rsidRDefault="00B61DB5" w:rsidP="00015A83">
      <w:pPr>
        <w:spacing w:line="256" w:lineRule="auto"/>
        <w:ind w:left="720"/>
        <w:contextualSpacing/>
        <w:rPr>
          <w:rFonts w:ascii="Calibri" w:hAnsi="Calibri"/>
        </w:rPr>
      </w:pPr>
      <w:hyperlink r:id="rId8" w:history="1">
        <w:r w:rsidRPr="00905C19">
          <w:rPr>
            <w:rStyle w:val="Hypertextovprepojenie"/>
            <w:rFonts w:ascii="Garamond" w:hAnsi="Garamond"/>
            <w:b/>
            <w:bCs/>
          </w:rPr>
          <w:t>https://josephine.proebiz.com/sk/tender/79854/summary</w:t>
        </w:r>
      </w:hyperlink>
      <w:r w:rsidR="00015A83" w:rsidRPr="00015A83">
        <w:t xml:space="preserve">    </w:t>
      </w:r>
      <w:hyperlink r:id="rId9" w:history="1">
        <w:r w:rsidR="00015A83" w:rsidRPr="00015A83">
          <w:rPr>
            <w:rFonts w:ascii="Garamond" w:hAnsi="Garamond"/>
            <w:b/>
            <w:bCs/>
            <w:color w:val="0563C1" w:themeColor="hyperlink"/>
            <w:sz w:val="20"/>
            <w:szCs w:val="20"/>
            <w:u w:val="single"/>
          </w:rPr>
          <w:t>https://www.uvo.gov.sk/vyhladavanie-zakaziek/detail/dokumenty/436184</w:t>
        </w:r>
      </w:hyperlink>
    </w:p>
    <w:p w14:paraId="325D6E0B" w14:textId="77777777" w:rsidR="00015A83" w:rsidRPr="00015A83" w:rsidRDefault="00015A83" w:rsidP="00015A83">
      <w:pPr>
        <w:spacing w:line="256" w:lineRule="auto"/>
        <w:ind w:left="720"/>
        <w:contextualSpacing/>
        <w:rPr>
          <w:rFonts w:ascii="Garamond" w:hAnsi="Garamond"/>
          <w:b/>
          <w:bCs/>
        </w:rPr>
      </w:pPr>
    </w:p>
    <w:p w14:paraId="45537682" w14:textId="77777777" w:rsidR="00015A83" w:rsidRPr="00015A83" w:rsidRDefault="00015A83" w:rsidP="00015A83">
      <w:pPr>
        <w:numPr>
          <w:ilvl w:val="0"/>
          <w:numId w:val="23"/>
        </w:numPr>
        <w:spacing w:after="0" w:line="240" w:lineRule="auto"/>
        <w:contextualSpacing/>
        <w:jc w:val="both"/>
        <w:rPr>
          <w:rFonts w:ascii="Garamond" w:hAnsi="Garamond"/>
          <w:b/>
          <w:bCs/>
          <w:sz w:val="20"/>
          <w:szCs w:val="20"/>
        </w:rPr>
      </w:pPr>
      <w:r w:rsidRPr="00015A83">
        <w:rPr>
          <w:rFonts w:ascii="Garamond" w:hAnsi="Garamond"/>
          <w:b/>
          <w:bCs/>
          <w:sz w:val="20"/>
          <w:szCs w:val="20"/>
        </w:rPr>
        <w:t>Identifikátor zadávanej konkrétnej zákazky s použitím dynamického nákupného systému</w:t>
      </w:r>
    </w:p>
    <w:p w14:paraId="2DF64340" w14:textId="4557C26A" w:rsidR="00015A83" w:rsidRPr="00015A83" w:rsidRDefault="00B61DB5" w:rsidP="00015A83">
      <w:pPr>
        <w:spacing w:after="0" w:line="240" w:lineRule="auto"/>
        <w:ind w:left="720"/>
        <w:contextualSpacing/>
        <w:rPr>
          <w:rFonts w:ascii="Garamond" w:hAnsi="Garamond"/>
          <w:bCs/>
          <w:sz w:val="20"/>
          <w:szCs w:val="20"/>
        </w:rPr>
      </w:pPr>
      <w:r>
        <w:rPr>
          <w:rFonts w:ascii="Garamond" w:hAnsi="Garamond"/>
          <w:bCs/>
          <w:sz w:val="20"/>
          <w:szCs w:val="20"/>
        </w:rPr>
        <w:t>79854</w:t>
      </w:r>
    </w:p>
    <w:p w14:paraId="5B7EC8E9" w14:textId="77777777" w:rsidR="00015A83" w:rsidRPr="00015A83" w:rsidRDefault="00015A83" w:rsidP="00015A83">
      <w:pPr>
        <w:spacing w:after="0" w:line="240" w:lineRule="auto"/>
        <w:ind w:left="720"/>
        <w:contextualSpacing/>
        <w:rPr>
          <w:rFonts w:ascii="Garamond" w:hAnsi="Garamond"/>
          <w:bCs/>
          <w:sz w:val="20"/>
          <w:szCs w:val="20"/>
        </w:rPr>
      </w:pPr>
    </w:p>
    <w:p w14:paraId="29EE8A9B" w14:textId="77777777" w:rsidR="00015A83" w:rsidRPr="00015A83" w:rsidRDefault="00015A83" w:rsidP="00015A83">
      <w:pPr>
        <w:numPr>
          <w:ilvl w:val="0"/>
          <w:numId w:val="23"/>
        </w:numPr>
        <w:spacing w:after="0" w:line="240" w:lineRule="auto"/>
        <w:contextualSpacing/>
        <w:jc w:val="both"/>
        <w:rPr>
          <w:rFonts w:ascii="Garamond" w:hAnsi="Garamond"/>
          <w:b/>
          <w:bCs/>
          <w:sz w:val="20"/>
          <w:szCs w:val="20"/>
        </w:rPr>
      </w:pPr>
      <w:r w:rsidRPr="00015A83">
        <w:rPr>
          <w:rFonts w:ascii="Garamond" w:hAnsi="Garamond"/>
          <w:b/>
          <w:bCs/>
          <w:sz w:val="20"/>
          <w:szCs w:val="20"/>
        </w:rPr>
        <w:t>Odkaz na dokument, v ktorom sú uvedené doklady vyžadované na preukázanie splnenia podmienok účasti</w:t>
      </w:r>
    </w:p>
    <w:p w14:paraId="3F482EBB" w14:textId="77777777" w:rsidR="00015A83" w:rsidRPr="00015A83" w:rsidRDefault="00015A83" w:rsidP="00015A83">
      <w:pPr>
        <w:spacing w:after="0" w:line="240" w:lineRule="auto"/>
        <w:ind w:left="720"/>
        <w:contextualSpacing/>
        <w:jc w:val="both"/>
        <w:rPr>
          <w:rFonts w:ascii="Garamond" w:hAnsi="Garamond"/>
          <w:bCs/>
          <w:sz w:val="20"/>
          <w:szCs w:val="20"/>
        </w:rPr>
      </w:pPr>
      <w:r w:rsidRPr="00015A83">
        <w:rPr>
          <w:rFonts w:ascii="Garamond" w:hAnsi="Garamond"/>
          <w:bCs/>
          <w:sz w:val="20"/>
          <w:szCs w:val="20"/>
        </w:rPr>
        <w:t xml:space="preserve">Podmienky účasti ako i spôsob ich preukázania sú uvedené v oznámení o vyhlásení verejného obstarávania a v súťažných podkladoch. </w:t>
      </w:r>
    </w:p>
    <w:p w14:paraId="4F358E47" w14:textId="77777777" w:rsidR="00015A83" w:rsidRPr="00015A83" w:rsidRDefault="00015A83" w:rsidP="00015A83">
      <w:pPr>
        <w:spacing w:after="0" w:line="240" w:lineRule="auto"/>
        <w:ind w:left="720"/>
        <w:contextualSpacing/>
        <w:rPr>
          <w:rFonts w:ascii="Garamond" w:hAnsi="Garamond"/>
          <w:b/>
          <w:bCs/>
          <w:sz w:val="20"/>
          <w:szCs w:val="20"/>
        </w:rPr>
      </w:pPr>
    </w:p>
    <w:p w14:paraId="54A02B88" w14:textId="77777777" w:rsidR="00015A83" w:rsidRPr="00015A83" w:rsidRDefault="00015A83" w:rsidP="00015A83">
      <w:pPr>
        <w:numPr>
          <w:ilvl w:val="0"/>
          <w:numId w:val="23"/>
        </w:numPr>
        <w:spacing w:after="0" w:line="240" w:lineRule="auto"/>
        <w:contextualSpacing/>
        <w:rPr>
          <w:rFonts w:ascii="Garamond" w:hAnsi="Garamond"/>
          <w:b/>
          <w:bCs/>
          <w:sz w:val="20"/>
          <w:szCs w:val="20"/>
        </w:rPr>
      </w:pPr>
      <w:r w:rsidRPr="00015A83">
        <w:rPr>
          <w:rFonts w:ascii="Garamond" w:hAnsi="Garamond"/>
          <w:b/>
          <w:bCs/>
          <w:sz w:val="20"/>
          <w:szCs w:val="20"/>
        </w:rPr>
        <w:t>Predmet zákazky</w:t>
      </w:r>
    </w:p>
    <w:p w14:paraId="1FB2F645" w14:textId="77777777" w:rsidR="00015A83" w:rsidRPr="00015A83" w:rsidRDefault="00015A83" w:rsidP="00015A83">
      <w:pPr>
        <w:numPr>
          <w:ilvl w:val="1"/>
          <w:numId w:val="23"/>
        </w:numPr>
        <w:spacing w:after="0" w:line="240" w:lineRule="auto"/>
        <w:contextualSpacing/>
        <w:rPr>
          <w:rFonts w:ascii="Garamond" w:hAnsi="Garamond"/>
          <w:b/>
          <w:bCs/>
          <w:sz w:val="20"/>
          <w:szCs w:val="20"/>
        </w:rPr>
      </w:pPr>
      <w:r w:rsidRPr="00015A83">
        <w:rPr>
          <w:rFonts w:ascii="Garamond" w:hAnsi="Garamond"/>
          <w:b/>
          <w:bCs/>
          <w:sz w:val="20"/>
          <w:szCs w:val="20"/>
        </w:rPr>
        <w:t>Názov konkrétnej zákazky zadávanej s použitím dynamického nákupného systému</w:t>
      </w:r>
    </w:p>
    <w:p w14:paraId="2F9E8431" w14:textId="18ACC54C" w:rsidR="00015A83" w:rsidRPr="00015A83" w:rsidRDefault="00015A83" w:rsidP="00015A83">
      <w:pPr>
        <w:spacing w:after="0" w:line="240" w:lineRule="auto"/>
        <w:ind w:left="1125"/>
        <w:contextualSpacing/>
        <w:rPr>
          <w:rFonts w:ascii="Garamond" w:hAnsi="Garamond"/>
          <w:sz w:val="20"/>
          <w:szCs w:val="20"/>
        </w:rPr>
      </w:pPr>
      <w:r w:rsidRPr="00015A83">
        <w:rPr>
          <w:rFonts w:ascii="Garamond" w:hAnsi="Garamond"/>
          <w:sz w:val="20"/>
          <w:szCs w:val="20"/>
        </w:rPr>
        <w:t>Pneumatiky, protektory, disky PN0</w:t>
      </w:r>
      <w:r w:rsidR="002E5F6E">
        <w:rPr>
          <w:rFonts w:ascii="Garamond" w:hAnsi="Garamond"/>
          <w:sz w:val="20"/>
          <w:szCs w:val="20"/>
        </w:rPr>
        <w:t>4</w:t>
      </w:r>
      <w:r w:rsidRPr="00015A83">
        <w:rPr>
          <w:rFonts w:ascii="Garamond" w:hAnsi="Garamond"/>
          <w:sz w:val="20"/>
          <w:szCs w:val="20"/>
        </w:rPr>
        <w:t>_2026</w:t>
      </w:r>
    </w:p>
    <w:p w14:paraId="6F421E72" w14:textId="77777777" w:rsidR="00015A83" w:rsidRPr="00015A83" w:rsidRDefault="00015A83" w:rsidP="00015A83">
      <w:pPr>
        <w:spacing w:after="0" w:line="240" w:lineRule="auto"/>
        <w:ind w:left="1125"/>
        <w:contextualSpacing/>
        <w:rPr>
          <w:rFonts w:ascii="Garamond" w:hAnsi="Garamond"/>
          <w:sz w:val="20"/>
          <w:szCs w:val="20"/>
        </w:rPr>
      </w:pPr>
    </w:p>
    <w:p w14:paraId="5696E2AA" w14:textId="77777777" w:rsidR="00015A83" w:rsidRPr="00015A83" w:rsidRDefault="00015A83" w:rsidP="00015A83">
      <w:pPr>
        <w:spacing w:after="0" w:line="240" w:lineRule="auto"/>
        <w:ind w:left="1125"/>
        <w:contextualSpacing/>
        <w:rPr>
          <w:rFonts w:ascii="Garamond" w:hAnsi="Garamond"/>
          <w:b/>
          <w:bCs/>
          <w:sz w:val="20"/>
          <w:szCs w:val="20"/>
        </w:rPr>
      </w:pPr>
      <w:r w:rsidRPr="00015A83">
        <w:rPr>
          <w:rFonts w:ascii="Garamond" w:hAnsi="Garamond"/>
          <w:b/>
          <w:bCs/>
          <w:sz w:val="20"/>
          <w:szCs w:val="20"/>
        </w:rPr>
        <w:t>Evidenčné číslo</w:t>
      </w:r>
    </w:p>
    <w:p w14:paraId="75827948" w14:textId="77777777" w:rsidR="00015A83" w:rsidRPr="00015A83" w:rsidRDefault="00015A83" w:rsidP="00015A83">
      <w:pPr>
        <w:spacing w:after="0" w:line="240" w:lineRule="auto"/>
        <w:ind w:left="1125"/>
        <w:contextualSpacing/>
        <w:rPr>
          <w:rFonts w:ascii="Garamond" w:hAnsi="Garamond"/>
          <w:sz w:val="20"/>
          <w:szCs w:val="20"/>
        </w:rPr>
      </w:pPr>
      <w:r w:rsidRPr="00015A83">
        <w:rPr>
          <w:rFonts w:ascii="Garamond" w:hAnsi="Garamond"/>
          <w:sz w:val="20"/>
          <w:szCs w:val="20"/>
        </w:rPr>
        <w:t>DNS NL 5/2021</w:t>
      </w:r>
    </w:p>
    <w:p w14:paraId="2973C415" w14:textId="702F5031" w:rsidR="00015A83" w:rsidRPr="00015A83" w:rsidRDefault="00015A83" w:rsidP="00015A83">
      <w:pPr>
        <w:spacing w:after="0" w:line="240" w:lineRule="auto"/>
        <w:ind w:left="1125"/>
        <w:contextualSpacing/>
        <w:rPr>
          <w:rFonts w:ascii="Garamond" w:hAnsi="Garamond"/>
          <w:sz w:val="20"/>
          <w:szCs w:val="20"/>
        </w:rPr>
      </w:pPr>
      <w:r w:rsidRPr="00015A83">
        <w:rPr>
          <w:rFonts w:ascii="Garamond" w:hAnsi="Garamond"/>
          <w:sz w:val="20"/>
          <w:szCs w:val="20"/>
        </w:rPr>
        <w:t>Výzva PN0</w:t>
      </w:r>
      <w:r w:rsidR="002E5F6E">
        <w:rPr>
          <w:rFonts w:ascii="Garamond" w:hAnsi="Garamond"/>
          <w:sz w:val="20"/>
          <w:szCs w:val="20"/>
        </w:rPr>
        <w:t>4</w:t>
      </w:r>
      <w:r w:rsidRPr="00015A83">
        <w:rPr>
          <w:rFonts w:ascii="Garamond" w:hAnsi="Garamond"/>
          <w:sz w:val="20"/>
          <w:szCs w:val="20"/>
        </w:rPr>
        <w:t>/2026</w:t>
      </w:r>
    </w:p>
    <w:p w14:paraId="59361618" w14:textId="77777777" w:rsidR="00015A83" w:rsidRPr="00015A83" w:rsidRDefault="00015A83" w:rsidP="00015A83">
      <w:pPr>
        <w:spacing w:after="0" w:line="240" w:lineRule="auto"/>
        <w:ind w:left="1125"/>
        <w:contextualSpacing/>
        <w:rPr>
          <w:rFonts w:ascii="Garamond" w:hAnsi="Garamond"/>
          <w:bCs/>
          <w:sz w:val="20"/>
          <w:szCs w:val="20"/>
        </w:rPr>
      </w:pPr>
    </w:p>
    <w:p w14:paraId="0AFA86F7" w14:textId="77777777" w:rsidR="00015A83" w:rsidRPr="00015A83" w:rsidRDefault="00015A83" w:rsidP="00015A83">
      <w:pPr>
        <w:numPr>
          <w:ilvl w:val="1"/>
          <w:numId w:val="23"/>
        </w:numPr>
        <w:spacing w:after="0" w:line="240" w:lineRule="auto"/>
        <w:contextualSpacing/>
        <w:jc w:val="both"/>
        <w:rPr>
          <w:rFonts w:ascii="Garamond" w:hAnsi="Garamond"/>
          <w:b/>
          <w:bCs/>
          <w:sz w:val="20"/>
          <w:szCs w:val="20"/>
        </w:rPr>
      </w:pPr>
      <w:r w:rsidRPr="00015A83">
        <w:rPr>
          <w:rFonts w:ascii="Garamond" w:hAnsi="Garamond"/>
          <w:b/>
          <w:bCs/>
          <w:sz w:val="20"/>
          <w:szCs w:val="20"/>
        </w:rPr>
        <w:t>Druh konkrétnej zákazky zadávanej s použitím dynamického nákupného systému</w:t>
      </w:r>
    </w:p>
    <w:p w14:paraId="481868F4" w14:textId="77777777" w:rsidR="00015A83" w:rsidRPr="00015A83" w:rsidRDefault="00015A83" w:rsidP="00015A83">
      <w:pPr>
        <w:spacing w:after="0" w:line="240" w:lineRule="auto"/>
        <w:ind w:left="1125"/>
        <w:contextualSpacing/>
        <w:rPr>
          <w:rFonts w:ascii="Garamond" w:hAnsi="Garamond"/>
          <w:bCs/>
          <w:sz w:val="20"/>
          <w:szCs w:val="20"/>
        </w:rPr>
      </w:pPr>
      <w:r w:rsidRPr="00015A83">
        <w:rPr>
          <w:rFonts w:ascii="Garamond" w:hAnsi="Garamond"/>
          <w:bCs/>
          <w:sz w:val="20"/>
          <w:szCs w:val="20"/>
        </w:rPr>
        <w:t>Tovar</w:t>
      </w:r>
    </w:p>
    <w:p w14:paraId="6B7F2D75" w14:textId="77777777" w:rsidR="00015A83" w:rsidRPr="00015A83" w:rsidRDefault="00015A83" w:rsidP="00015A83">
      <w:pPr>
        <w:spacing w:after="0" w:line="240" w:lineRule="auto"/>
        <w:ind w:left="1125"/>
        <w:contextualSpacing/>
        <w:rPr>
          <w:rFonts w:ascii="Garamond" w:hAnsi="Garamond"/>
          <w:bCs/>
          <w:sz w:val="20"/>
          <w:szCs w:val="20"/>
        </w:rPr>
      </w:pPr>
    </w:p>
    <w:p w14:paraId="08FFD306" w14:textId="77777777" w:rsidR="00015A83" w:rsidRPr="00015A83" w:rsidRDefault="00015A83" w:rsidP="00015A83">
      <w:pPr>
        <w:numPr>
          <w:ilvl w:val="1"/>
          <w:numId w:val="23"/>
        </w:numPr>
        <w:spacing w:after="0" w:line="240" w:lineRule="auto"/>
        <w:contextualSpacing/>
        <w:jc w:val="both"/>
        <w:rPr>
          <w:rFonts w:ascii="Garamond" w:hAnsi="Garamond"/>
          <w:b/>
          <w:bCs/>
          <w:sz w:val="20"/>
          <w:szCs w:val="20"/>
        </w:rPr>
      </w:pPr>
      <w:r w:rsidRPr="00015A83">
        <w:rPr>
          <w:rFonts w:ascii="Garamond" w:hAnsi="Garamond"/>
          <w:b/>
          <w:bCs/>
          <w:sz w:val="20"/>
          <w:szCs w:val="20"/>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594F47D9" w14:textId="77777777" w:rsidR="00015A83" w:rsidRPr="00015A83" w:rsidRDefault="00015A83" w:rsidP="00015A83">
      <w:pPr>
        <w:spacing w:after="0" w:line="240" w:lineRule="auto"/>
        <w:ind w:left="1125"/>
        <w:contextualSpacing/>
        <w:rPr>
          <w:rFonts w:ascii="Garamond" w:hAnsi="Garamond"/>
          <w:bCs/>
          <w:sz w:val="20"/>
          <w:szCs w:val="20"/>
        </w:rPr>
      </w:pPr>
      <w:r w:rsidRPr="00015A83">
        <w:rPr>
          <w:rFonts w:ascii="Garamond" w:hAnsi="Garamond"/>
          <w:bCs/>
          <w:sz w:val="20"/>
          <w:szCs w:val="20"/>
        </w:rPr>
        <w:t>Hlavný predmet:                  Hlavný slovník:              Doplnkový slovník:</w:t>
      </w:r>
    </w:p>
    <w:p w14:paraId="51843249" w14:textId="77777777" w:rsidR="00015A83" w:rsidRPr="00015A83" w:rsidRDefault="00015A83" w:rsidP="00015A83">
      <w:pPr>
        <w:spacing w:after="0" w:line="240" w:lineRule="auto"/>
        <w:ind w:left="1125"/>
        <w:contextualSpacing/>
        <w:rPr>
          <w:rFonts w:ascii="Garamond" w:hAnsi="Garamond"/>
          <w:bCs/>
          <w:sz w:val="20"/>
          <w:szCs w:val="20"/>
        </w:rPr>
      </w:pPr>
    </w:p>
    <w:p w14:paraId="578A0E48" w14:textId="77777777" w:rsidR="00015A83" w:rsidRPr="00015A83" w:rsidRDefault="00015A83" w:rsidP="00015A83">
      <w:pPr>
        <w:spacing w:line="240" w:lineRule="auto"/>
        <w:ind w:left="1125"/>
        <w:contextualSpacing/>
        <w:rPr>
          <w:rFonts w:ascii="Garamond" w:hAnsi="Garamond"/>
          <w:bCs/>
          <w:sz w:val="20"/>
          <w:szCs w:val="20"/>
        </w:rPr>
      </w:pPr>
      <w:r w:rsidRPr="00015A83">
        <w:rPr>
          <w:rFonts w:ascii="Garamond" w:hAnsi="Garamond"/>
          <w:bCs/>
          <w:sz w:val="20"/>
          <w:szCs w:val="20"/>
        </w:rPr>
        <w:t>34913200-2 Protektorované pneumatiky, 19513100-6 Pneumatiky z kordových textílií, 34351100-3 Pneumatiky pre motorové vozidlá, 34352100-0 Pneumatiky pre nákladné vozidlá, 34352200-1 Pneumatiky pre autobusy</w:t>
      </w:r>
    </w:p>
    <w:p w14:paraId="6652D258" w14:textId="77777777" w:rsidR="00015A83" w:rsidRPr="00015A83" w:rsidRDefault="00015A83" w:rsidP="00015A83">
      <w:pPr>
        <w:spacing w:after="0" w:line="240" w:lineRule="auto"/>
        <w:ind w:left="1125"/>
        <w:contextualSpacing/>
        <w:rPr>
          <w:rFonts w:ascii="Garamond" w:hAnsi="Garamond"/>
          <w:bCs/>
          <w:sz w:val="20"/>
          <w:szCs w:val="20"/>
        </w:rPr>
      </w:pPr>
    </w:p>
    <w:p w14:paraId="125C7348" w14:textId="77777777" w:rsidR="00015A83" w:rsidRPr="00015A83" w:rsidRDefault="00015A83" w:rsidP="00015A83">
      <w:pPr>
        <w:numPr>
          <w:ilvl w:val="1"/>
          <w:numId w:val="23"/>
        </w:numPr>
        <w:spacing w:after="0" w:line="240" w:lineRule="auto"/>
        <w:contextualSpacing/>
        <w:jc w:val="both"/>
        <w:rPr>
          <w:rFonts w:ascii="Garamond" w:hAnsi="Garamond"/>
          <w:b/>
          <w:bCs/>
          <w:sz w:val="20"/>
          <w:szCs w:val="20"/>
        </w:rPr>
      </w:pPr>
      <w:r w:rsidRPr="00015A83">
        <w:rPr>
          <w:rFonts w:ascii="Garamond" w:hAnsi="Garamond"/>
          <w:b/>
          <w:bCs/>
          <w:sz w:val="20"/>
          <w:szCs w:val="20"/>
        </w:rPr>
        <w:t>Podrobné vymedzenie (špecifikácia) predmetu konkrétnej zákazky zadávanej s použitím dynamického nákupného systému, technické požiadavky:</w:t>
      </w:r>
    </w:p>
    <w:p w14:paraId="00D3CE0D" w14:textId="77777777" w:rsidR="00F87F0D" w:rsidRDefault="00015A83" w:rsidP="00F87F0D">
      <w:pPr>
        <w:spacing w:after="0" w:line="240" w:lineRule="auto"/>
        <w:ind w:left="1068"/>
        <w:contextualSpacing/>
        <w:jc w:val="both"/>
        <w:rPr>
          <w:rFonts w:ascii="Garamond" w:hAnsi="Garamond"/>
          <w:bCs/>
          <w:sz w:val="20"/>
          <w:szCs w:val="20"/>
        </w:rPr>
      </w:pPr>
      <w:r w:rsidRPr="00015A83">
        <w:rPr>
          <w:rFonts w:ascii="Garamond" w:hAnsi="Garamond"/>
          <w:bCs/>
          <w:sz w:val="20"/>
          <w:szCs w:val="20"/>
        </w:rPr>
        <w:t xml:space="preserve"> </w:t>
      </w:r>
      <w:r w:rsidR="00F87F0D" w:rsidRPr="00F87F0D">
        <w:rPr>
          <w:rFonts w:ascii="Garamond" w:hAnsi="Garamond"/>
          <w:bCs/>
          <w:sz w:val="20"/>
          <w:szCs w:val="20"/>
        </w:rPr>
        <w:t>Predmetom zákazky je dodávka nových pneumatík, protektorov a diskov určených ako náhrada za</w:t>
      </w:r>
    </w:p>
    <w:p w14:paraId="0EB99CDE" w14:textId="444984A5" w:rsidR="00F87F0D" w:rsidRDefault="00F87F0D" w:rsidP="00F87F0D">
      <w:pPr>
        <w:spacing w:after="0" w:line="240" w:lineRule="auto"/>
        <w:ind w:left="1068"/>
        <w:contextualSpacing/>
        <w:jc w:val="both"/>
        <w:rPr>
          <w:rFonts w:ascii="Garamond" w:hAnsi="Garamond"/>
          <w:bCs/>
          <w:sz w:val="20"/>
          <w:szCs w:val="20"/>
        </w:rPr>
      </w:pPr>
      <w:r w:rsidRPr="00F87F0D">
        <w:rPr>
          <w:rFonts w:ascii="Garamond" w:hAnsi="Garamond"/>
          <w:bCs/>
          <w:sz w:val="20"/>
          <w:szCs w:val="20"/>
        </w:rPr>
        <w:lastRenderedPageBreak/>
        <w:t>pneumatiky opotrebované nad zákonom stanovenú prípustnú mieru. Dodávané pneumatiky musia byť nové, nepoužité, spĺňať technické požiadavky na novo vyrobené pneumatiky a vyhovovať všetkým platným technickým normám, bezpečnostným predpisom a všeobecne záväzným právnym predpisom.</w:t>
      </w:r>
    </w:p>
    <w:p w14:paraId="69A7EE28" w14:textId="77777777" w:rsidR="00F87F0D" w:rsidRPr="00F87F0D" w:rsidRDefault="00F87F0D" w:rsidP="00F87F0D">
      <w:pPr>
        <w:spacing w:after="0" w:line="240" w:lineRule="auto"/>
        <w:ind w:left="1068"/>
        <w:contextualSpacing/>
        <w:jc w:val="both"/>
        <w:rPr>
          <w:rFonts w:ascii="Garamond" w:hAnsi="Garamond"/>
          <w:bCs/>
          <w:sz w:val="20"/>
          <w:szCs w:val="20"/>
        </w:rPr>
      </w:pPr>
    </w:p>
    <w:p w14:paraId="01C3B643" w14:textId="793E0C2E" w:rsidR="00F87F0D" w:rsidRDefault="00F87F0D" w:rsidP="00460610">
      <w:pPr>
        <w:spacing w:after="0" w:line="240" w:lineRule="auto"/>
        <w:ind w:left="1068"/>
        <w:contextualSpacing/>
        <w:jc w:val="both"/>
        <w:rPr>
          <w:rFonts w:ascii="Garamond" w:hAnsi="Garamond"/>
          <w:bCs/>
          <w:sz w:val="20"/>
          <w:szCs w:val="20"/>
        </w:rPr>
      </w:pPr>
      <w:r w:rsidRPr="00F87F0D">
        <w:rPr>
          <w:rFonts w:ascii="Garamond" w:hAnsi="Garamond"/>
          <w:bCs/>
          <w:sz w:val="20"/>
          <w:szCs w:val="20"/>
        </w:rPr>
        <w:t xml:space="preserve">Bližšia špecifikácia požadovaných pneumatík, protektorov a diskov je uvedená v Prílohe č. 1 tejto výzvy na predloženie ponuky – </w:t>
      </w:r>
      <w:r w:rsidRPr="00F87F0D">
        <w:rPr>
          <w:rFonts w:ascii="Garamond" w:hAnsi="Garamond"/>
          <w:b/>
          <w:bCs/>
          <w:sz w:val="20"/>
          <w:szCs w:val="20"/>
        </w:rPr>
        <w:t>Špecifikácia predmetu zákazky</w:t>
      </w:r>
      <w:r w:rsidR="008B63A4">
        <w:rPr>
          <w:rFonts w:ascii="Garamond" w:hAnsi="Garamond"/>
          <w:bCs/>
          <w:sz w:val="20"/>
          <w:szCs w:val="20"/>
        </w:rPr>
        <w:t xml:space="preserve"> a </w:t>
      </w:r>
      <w:r w:rsidR="008B63A4" w:rsidRPr="00F87F0D">
        <w:rPr>
          <w:rFonts w:ascii="Garamond" w:hAnsi="Garamond"/>
          <w:bCs/>
          <w:sz w:val="20"/>
          <w:szCs w:val="20"/>
        </w:rPr>
        <w:t>Prílohe č. 1</w:t>
      </w:r>
      <w:r w:rsidR="00460610">
        <w:rPr>
          <w:rFonts w:ascii="Garamond" w:hAnsi="Garamond"/>
          <w:bCs/>
          <w:sz w:val="20"/>
          <w:szCs w:val="20"/>
        </w:rPr>
        <w:t>a</w:t>
      </w:r>
      <w:r w:rsidR="008B63A4" w:rsidRPr="00F87F0D">
        <w:rPr>
          <w:rFonts w:ascii="Garamond" w:hAnsi="Garamond"/>
          <w:bCs/>
          <w:sz w:val="20"/>
          <w:szCs w:val="20"/>
        </w:rPr>
        <w:t xml:space="preserve"> tejto výzvy na predloženie ponuky – </w:t>
      </w:r>
      <w:r w:rsidR="008B63A4" w:rsidRPr="00F87F0D">
        <w:rPr>
          <w:rFonts w:ascii="Garamond" w:hAnsi="Garamond"/>
          <w:b/>
          <w:bCs/>
          <w:sz w:val="20"/>
          <w:szCs w:val="20"/>
        </w:rPr>
        <w:t>Špecifikácia predmetu zákazky s určením cien</w:t>
      </w:r>
      <w:r w:rsidR="00460610">
        <w:rPr>
          <w:rFonts w:ascii="Garamond" w:hAnsi="Garamond"/>
          <w:bCs/>
          <w:sz w:val="20"/>
          <w:szCs w:val="20"/>
        </w:rPr>
        <w:t>.</w:t>
      </w:r>
    </w:p>
    <w:p w14:paraId="4219FB93" w14:textId="77777777" w:rsidR="00F87F0D" w:rsidRPr="00F87F0D" w:rsidRDefault="00F87F0D" w:rsidP="00F87F0D">
      <w:pPr>
        <w:spacing w:after="0" w:line="240" w:lineRule="auto"/>
        <w:ind w:left="1068"/>
        <w:contextualSpacing/>
        <w:jc w:val="both"/>
        <w:rPr>
          <w:rFonts w:ascii="Garamond" w:hAnsi="Garamond"/>
          <w:bCs/>
          <w:sz w:val="20"/>
          <w:szCs w:val="20"/>
        </w:rPr>
      </w:pPr>
    </w:p>
    <w:p w14:paraId="4C33D200" w14:textId="77777777" w:rsidR="00F87F0D" w:rsidRPr="00F87F0D" w:rsidRDefault="00F87F0D" w:rsidP="00F87F0D">
      <w:pPr>
        <w:spacing w:after="0" w:line="240" w:lineRule="auto"/>
        <w:ind w:left="1068"/>
        <w:contextualSpacing/>
        <w:jc w:val="both"/>
        <w:rPr>
          <w:rFonts w:ascii="Garamond" w:hAnsi="Garamond"/>
          <w:bCs/>
          <w:sz w:val="20"/>
          <w:szCs w:val="20"/>
        </w:rPr>
      </w:pPr>
      <w:r w:rsidRPr="00F87F0D">
        <w:rPr>
          <w:rFonts w:ascii="Garamond" w:hAnsi="Garamond"/>
          <w:bCs/>
          <w:sz w:val="20"/>
          <w:szCs w:val="20"/>
        </w:rPr>
        <w:t xml:space="preserve">Ak sa v opise predmetu zákazky uvádza konkrétna značka, výrobca, obchodný názov, výrobok alebo typ výrobku, ide výlučne o určenie požadovaného štandardu kvality, technických vlastností alebo funkčných požiadaviek predmetu zákazky. V takom prípade sa má za to, že každý takýto odkaz je doplnený slovami </w:t>
      </w:r>
      <w:r w:rsidRPr="00F87F0D">
        <w:rPr>
          <w:rFonts w:ascii="Garamond" w:hAnsi="Garamond"/>
          <w:b/>
          <w:bCs/>
          <w:sz w:val="20"/>
          <w:szCs w:val="20"/>
        </w:rPr>
        <w:t>„alebo ekvivalent“</w:t>
      </w:r>
      <w:r w:rsidRPr="00F87F0D">
        <w:rPr>
          <w:rFonts w:ascii="Garamond" w:hAnsi="Garamond"/>
          <w:bCs/>
          <w:sz w:val="20"/>
          <w:szCs w:val="20"/>
        </w:rPr>
        <w:t>. Uchádzač je oprávnený ponúknuť aj ekvivalentné alebo kvalitnejšie plnenie, ktoré spĺňa alebo prevyšuje všetky požadované technické, kvalitatívne a funkčné parametre predmetu zákazky.</w:t>
      </w:r>
    </w:p>
    <w:p w14:paraId="561D7085" w14:textId="7B0C238A" w:rsidR="00015A83" w:rsidRPr="00015A83" w:rsidRDefault="00015A83" w:rsidP="00F87F0D">
      <w:pPr>
        <w:spacing w:after="0" w:line="240" w:lineRule="auto"/>
        <w:ind w:left="1068"/>
        <w:contextualSpacing/>
        <w:jc w:val="both"/>
        <w:rPr>
          <w:rFonts w:ascii="Garamond" w:eastAsia="Calibri" w:hAnsi="Garamond" w:cs="Times New Roman"/>
          <w:bCs/>
          <w:sz w:val="20"/>
          <w:szCs w:val="20"/>
        </w:rPr>
      </w:pPr>
    </w:p>
    <w:p w14:paraId="42728664" w14:textId="77777777" w:rsidR="00015A83" w:rsidRPr="00015A83" w:rsidRDefault="00015A83" w:rsidP="00015A83">
      <w:pPr>
        <w:numPr>
          <w:ilvl w:val="1"/>
          <w:numId w:val="23"/>
        </w:numPr>
        <w:spacing w:after="0" w:line="240" w:lineRule="auto"/>
        <w:contextualSpacing/>
        <w:jc w:val="both"/>
        <w:rPr>
          <w:rFonts w:ascii="Garamond" w:hAnsi="Garamond"/>
          <w:b/>
          <w:bCs/>
          <w:sz w:val="20"/>
          <w:szCs w:val="20"/>
        </w:rPr>
      </w:pPr>
      <w:r w:rsidRPr="00015A83">
        <w:rPr>
          <w:rFonts w:ascii="Garamond" w:hAnsi="Garamond"/>
          <w:b/>
          <w:bCs/>
          <w:sz w:val="20"/>
          <w:szCs w:val="20"/>
        </w:rPr>
        <w:t>Predpokladaná hodnota konkrétnej zákazky zadávanej s použitím dynamického nákupného systému</w:t>
      </w:r>
    </w:p>
    <w:p w14:paraId="3E9A8FA2" w14:textId="382CE139" w:rsidR="00015A83" w:rsidRPr="00015A83" w:rsidRDefault="002E5F6E" w:rsidP="00015A83">
      <w:pPr>
        <w:spacing w:after="0" w:line="240" w:lineRule="auto"/>
        <w:ind w:left="1125"/>
        <w:contextualSpacing/>
        <w:rPr>
          <w:rFonts w:ascii="Garamond" w:hAnsi="Garamond"/>
          <w:bCs/>
          <w:sz w:val="20"/>
          <w:szCs w:val="20"/>
        </w:rPr>
      </w:pPr>
      <w:r>
        <w:rPr>
          <w:rFonts w:ascii="Garamond" w:hAnsi="Garamond"/>
          <w:bCs/>
          <w:sz w:val="20"/>
          <w:szCs w:val="20"/>
        </w:rPr>
        <w:t>27 427,00</w:t>
      </w:r>
      <w:r w:rsidR="00015A83" w:rsidRPr="00015A83">
        <w:rPr>
          <w:rFonts w:ascii="Garamond" w:hAnsi="Garamond"/>
          <w:bCs/>
          <w:sz w:val="20"/>
          <w:szCs w:val="20"/>
        </w:rPr>
        <w:t xml:space="preserve"> EUR bez DPH</w:t>
      </w:r>
    </w:p>
    <w:p w14:paraId="4A850381" w14:textId="77777777" w:rsidR="00015A83" w:rsidRPr="00015A83" w:rsidRDefault="00015A83" w:rsidP="00015A83">
      <w:pPr>
        <w:spacing w:after="0" w:line="240" w:lineRule="auto"/>
        <w:ind w:left="1125"/>
        <w:contextualSpacing/>
        <w:rPr>
          <w:rFonts w:ascii="Garamond" w:hAnsi="Garamond"/>
          <w:b/>
          <w:bCs/>
          <w:sz w:val="20"/>
          <w:szCs w:val="20"/>
        </w:rPr>
      </w:pPr>
    </w:p>
    <w:p w14:paraId="6BE45AE8" w14:textId="77777777" w:rsidR="00015A83" w:rsidRPr="00015A83" w:rsidRDefault="00015A83" w:rsidP="00015A83">
      <w:pPr>
        <w:numPr>
          <w:ilvl w:val="1"/>
          <w:numId w:val="23"/>
        </w:numPr>
        <w:spacing w:after="0" w:line="240" w:lineRule="auto"/>
        <w:contextualSpacing/>
        <w:jc w:val="both"/>
        <w:rPr>
          <w:rFonts w:ascii="Garamond" w:hAnsi="Garamond"/>
          <w:b/>
          <w:bCs/>
          <w:sz w:val="20"/>
          <w:szCs w:val="20"/>
        </w:rPr>
      </w:pPr>
      <w:r w:rsidRPr="00015A83">
        <w:rPr>
          <w:rFonts w:ascii="Garamond" w:hAnsi="Garamond"/>
          <w:b/>
          <w:bCs/>
          <w:sz w:val="20"/>
          <w:szCs w:val="20"/>
        </w:rPr>
        <w:t>Miesto dodania predmetu konkrétne zákazky zadávanej s použitím dynamického nákupného systému</w:t>
      </w:r>
    </w:p>
    <w:p w14:paraId="00A83A57" w14:textId="24967C6D" w:rsidR="00015A83" w:rsidRPr="0088501C" w:rsidRDefault="00015A83" w:rsidP="0088501C">
      <w:pPr>
        <w:spacing w:line="256" w:lineRule="auto"/>
        <w:ind w:left="1134"/>
        <w:rPr>
          <w:rFonts w:ascii="Garamond" w:eastAsia="Calibri" w:hAnsi="Garamond" w:cs="Times New Roman"/>
          <w:bCs/>
          <w:sz w:val="20"/>
          <w:szCs w:val="20"/>
        </w:rPr>
      </w:pPr>
      <w:r w:rsidRPr="00015A83">
        <w:rPr>
          <w:rFonts w:ascii="Garamond" w:eastAsia="Calibri" w:hAnsi="Garamond" w:cs="Times New Roman"/>
          <w:bCs/>
          <w:sz w:val="20"/>
          <w:szCs w:val="20"/>
        </w:rPr>
        <w:t>Dopravný podnik Bratislava, a. s. , hlavný sklad Rožňavská 19, 831 04 Bratislava,</w:t>
      </w:r>
      <w:r w:rsidRPr="00015A83">
        <w:rPr>
          <w:rFonts w:ascii="Garamond" w:eastAsia="Calibri" w:hAnsi="Garamond" w:cs="Times New Roman"/>
          <w:b/>
        </w:rPr>
        <w:t xml:space="preserve">                                                                </w:t>
      </w:r>
      <w:r w:rsidRPr="00015A83">
        <w:rPr>
          <w:rFonts w:ascii="Garamond" w:eastAsia="Calibri" w:hAnsi="Garamond" w:cs="Times New Roman"/>
          <w:bCs/>
          <w:sz w:val="20"/>
          <w:szCs w:val="20"/>
        </w:rPr>
        <w:t xml:space="preserve"> v čase od 6.00-13.00 hod</w:t>
      </w:r>
      <w:r w:rsidR="0088501C">
        <w:rPr>
          <w:rFonts w:ascii="Garamond" w:eastAsia="Calibri" w:hAnsi="Garamond" w:cs="Times New Roman"/>
          <w:bCs/>
          <w:sz w:val="20"/>
          <w:szCs w:val="20"/>
        </w:rPr>
        <w:t xml:space="preserve">, </w:t>
      </w:r>
      <w:r w:rsidR="0088501C" w:rsidRPr="0088501C">
        <w:rPr>
          <w:rFonts w:ascii="Garamond" w:eastAsia="Calibri" w:hAnsi="Garamond" w:cs="Times New Roman"/>
          <w:bCs/>
          <w:sz w:val="20"/>
          <w:szCs w:val="20"/>
        </w:rPr>
        <w:t>do 7 pracovných dní od doručenia objednávky, ak objednávateľ neurčí inú lehotu.</w:t>
      </w:r>
    </w:p>
    <w:p w14:paraId="50D2C15E" w14:textId="77777777" w:rsidR="00015A83" w:rsidRPr="00015A83" w:rsidRDefault="00015A83" w:rsidP="00015A83">
      <w:pPr>
        <w:numPr>
          <w:ilvl w:val="1"/>
          <w:numId w:val="23"/>
        </w:numPr>
        <w:spacing w:after="0" w:line="240" w:lineRule="auto"/>
        <w:contextualSpacing/>
        <w:jc w:val="both"/>
        <w:rPr>
          <w:rFonts w:ascii="Garamond" w:hAnsi="Garamond"/>
          <w:b/>
          <w:bCs/>
          <w:sz w:val="20"/>
          <w:szCs w:val="20"/>
        </w:rPr>
      </w:pPr>
      <w:r w:rsidRPr="00015A83">
        <w:rPr>
          <w:rFonts w:ascii="Garamond" w:hAnsi="Garamond"/>
          <w:b/>
          <w:bCs/>
          <w:sz w:val="20"/>
          <w:szCs w:val="20"/>
        </w:rPr>
        <w:t>Lehota dodania predmetu konkrétnej zákazky zadávanej s použitím dynamického nákupného systému</w:t>
      </w:r>
    </w:p>
    <w:p w14:paraId="405121F8" w14:textId="77777777" w:rsidR="00015A83" w:rsidRPr="00015A83" w:rsidRDefault="00015A83" w:rsidP="00015A83">
      <w:pPr>
        <w:spacing w:after="0" w:line="240" w:lineRule="auto"/>
        <w:ind w:left="1125"/>
        <w:contextualSpacing/>
        <w:jc w:val="both"/>
        <w:rPr>
          <w:rFonts w:ascii="Garamond" w:hAnsi="Garamond"/>
          <w:bCs/>
          <w:sz w:val="20"/>
          <w:szCs w:val="20"/>
        </w:rPr>
      </w:pPr>
      <w:r w:rsidRPr="00015A83">
        <w:rPr>
          <w:rFonts w:ascii="Garamond" w:hAnsi="Garamond"/>
          <w:bCs/>
          <w:sz w:val="20"/>
          <w:szCs w:val="20"/>
        </w:rPr>
        <w:t xml:space="preserve">Lehota dodania  nie je stanovená obstarávateľskou organizáciou. Uchádzač uvedie návrh dodacej lehoty </w:t>
      </w:r>
      <w:r w:rsidRPr="00015A83">
        <w:rPr>
          <w:rFonts w:ascii="Garamond" w:hAnsi="Garamond"/>
          <w:b/>
          <w:sz w:val="20"/>
          <w:szCs w:val="20"/>
        </w:rPr>
        <w:t>vyjadrenej v dňoch</w:t>
      </w:r>
      <w:r w:rsidRPr="00015A83">
        <w:rPr>
          <w:rFonts w:ascii="Garamond" w:hAnsi="Garamond"/>
          <w:bCs/>
          <w:sz w:val="20"/>
          <w:szCs w:val="20"/>
        </w:rPr>
        <w:t xml:space="preserve"> v informačnom systéme JOSEPHINE.</w:t>
      </w:r>
    </w:p>
    <w:p w14:paraId="0390FED7" w14:textId="77777777" w:rsidR="00015A83" w:rsidRPr="00015A83" w:rsidRDefault="00015A83" w:rsidP="00015A83">
      <w:pPr>
        <w:spacing w:after="0" w:line="240" w:lineRule="auto"/>
        <w:ind w:left="1125"/>
        <w:contextualSpacing/>
        <w:jc w:val="both"/>
        <w:rPr>
          <w:rFonts w:ascii="Garamond" w:hAnsi="Garamond"/>
          <w:bCs/>
          <w:sz w:val="20"/>
          <w:szCs w:val="20"/>
        </w:rPr>
      </w:pPr>
    </w:p>
    <w:p w14:paraId="6C8D261D" w14:textId="77777777" w:rsidR="00015A83" w:rsidRPr="00015A83" w:rsidRDefault="00015A83" w:rsidP="00015A83">
      <w:pPr>
        <w:numPr>
          <w:ilvl w:val="1"/>
          <w:numId w:val="23"/>
        </w:numPr>
        <w:spacing w:after="0" w:line="240" w:lineRule="auto"/>
        <w:contextualSpacing/>
        <w:rPr>
          <w:rFonts w:ascii="Garamond" w:hAnsi="Garamond"/>
          <w:b/>
          <w:bCs/>
          <w:sz w:val="20"/>
          <w:szCs w:val="20"/>
        </w:rPr>
      </w:pPr>
      <w:r w:rsidRPr="00015A83">
        <w:rPr>
          <w:rFonts w:ascii="Garamond" w:hAnsi="Garamond"/>
          <w:b/>
          <w:bCs/>
          <w:sz w:val="20"/>
          <w:szCs w:val="20"/>
        </w:rPr>
        <w:t>Jazyk, v ktorom možno predkladať ponuku</w:t>
      </w:r>
    </w:p>
    <w:p w14:paraId="7DFC2696" w14:textId="77777777" w:rsidR="00015A83" w:rsidRPr="00015A83" w:rsidRDefault="00015A83" w:rsidP="00015A83">
      <w:pPr>
        <w:spacing w:after="0" w:line="240" w:lineRule="auto"/>
        <w:ind w:left="1125"/>
        <w:contextualSpacing/>
        <w:rPr>
          <w:rFonts w:ascii="Garamond" w:hAnsi="Garamond"/>
          <w:bCs/>
          <w:sz w:val="20"/>
          <w:szCs w:val="20"/>
        </w:rPr>
      </w:pPr>
      <w:r w:rsidRPr="00015A83">
        <w:rPr>
          <w:rFonts w:ascii="Garamond" w:hAnsi="Garamond"/>
          <w:bCs/>
          <w:sz w:val="20"/>
          <w:szCs w:val="20"/>
        </w:rPr>
        <w:t>Slovenský alebo český jazyk</w:t>
      </w:r>
    </w:p>
    <w:p w14:paraId="4D6132AA" w14:textId="77777777" w:rsidR="00015A83" w:rsidRPr="00015A83" w:rsidRDefault="00015A83" w:rsidP="00015A83">
      <w:pPr>
        <w:spacing w:after="0" w:line="240" w:lineRule="auto"/>
        <w:ind w:left="1125"/>
        <w:contextualSpacing/>
        <w:rPr>
          <w:rFonts w:ascii="Garamond" w:hAnsi="Garamond"/>
          <w:bCs/>
          <w:sz w:val="20"/>
          <w:szCs w:val="20"/>
        </w:rPr>
      </w:pPr>
    </w:p>
    <w:p w14:paraId="24E18C6F" w14:textId="77777777" w:rsidR="00015A83" w:rsidRPr="00015A83" w:rsidRDefault="00015A83" w:rsidP="00015A83">
      <w:pPr>
        <w:numPr>
          <w:ilvl w:val="1"/>
          <w:numId w:val="23"/>
        </w:numPr>
        <w:spacing w:after="0" w:line="240" w:lineRule="auto"/>
        <w:contextualSpacing/>
        <w:rPr>
          <w:rFonts w:ascii="Garamond" w:hAnsi="Garamond"/>
          <w:b/>
          <w:bCs/>
          <w:sz w:val="20"/>
          <w:szCs w:val="20"/>
        </w:rPr>
      </w:pPr>
      <w:r w:rsidRPr="00015A83">
        <w:rPr>
          <w:rFonts w:ascii="Garamond" w:hAnsi="Garamond"/>
          <w:b/>
          <w:bCs/>
          <w:sz w:val="20"/>
          <w:szCs w:val="20"/>
        </w:rPr>
        <w:t>Požadované zábezpeky a záruky</w:t>
      </w:r>
    </w:p>
    <w:p w14:paraId="7BD54EA5" w14:textId="77777777" w:rsidR="00015A83" w:rsidRPr="00015A83" w:rsidRDefault="00015A83" w:rsidP="00015A83">
      <w:pPr>
        <w:spacing w:after="0" w:line="240" w:lineRule="auto"/>
        <w:ind w:left="1125"/>
        <w:contextualSpacing/>
        <w:rPr>
          <w:rFonts w:ascii="Garamond" w:hAnsi="Garamond"/>
          <w:bCs/>
          <w:sz w:val="20"/>
          <w:szCs w:val="20"/>
        </w:rPr>
      </w:pPr>
      <w:r w:rsidRPr="00015A83">
        <w:rPr>
          <w:rFonts w:ascii="Garamond" w:hAnsi="Garamond"/>
          <w:bCs/>
          <w:sz w:val="20"/>
          <w:szCs w:val="20"/>
        </w:rPr>
        <w:t xml:space="preserve">Neuplatňuje sa. </w:t>
      </w:r>
    </w:p>
    <w:p w14:paraId="4137055B" w14:textId="77777777" w:rsidR="00015A83" w:rsidRPr="00015A83" w:rsidRDefault="00015A83" w:rsidP="00015A83">
      <w:pPr>
        <w:spacing w:after="0" w:line="240" w:lineRule="auto"/>
        <w:ind w:left="1125"/>
        <w:contextualSpacing/>
        <w:rPr>
          <w:rFonts w:ascii="Garamond" w:hAnsi="Garamond"/>
          <w:bCs/>
          <w:sz w:val="20"/>
          <w:szCs w:val="20"/>
        </w:rPr>
      </w:pPr>
    </w:p>
    <w:p w14:paraId="76D53FCF" w14:textId="77777777" w:rsidR="00015A83" w:rsidRPr="00015A83" w:rsidRDefault="00015A83" w:rsidP="00015A83">
      <w:pPr>
        <w:numPr>
          <w:ilvl w:val="1"/>
          <w:numId w:val="23"/>
        </w:numPr>
        <w:spacing w:after="0" w:line="240" w:lineRule="auto"/>
        <w:contextualSpacing/>
        <w:rPr>
          <w:rFonts w:ascii="Garamond" w:hAnsi="Garamond"/>
          <w:b/>
          <w:bCs/>
          <w:sz w:val="20"/>
          <w:szCs w:val="20"/>
        </w:rPr>
      </w:pPr>
      <w:r w:rsidRPr="00015A83">
        <w:rPr>
          <w:rFonts w:ascii="Garamond" w:hAnsi="Garamond"/>
          <w:b/>
          <w:bCs/>
          <w:sz w:val="20"/>
          <w:szCs w:val="20"/>
        </w:rPr>
        <w:t>Osobitné podmienky</w:t>
      </w:r>
    </w:p>
    <w:p w14:paraId="6DFDDA8A" w14:textId="77777777" w:rsidR="00015A83" w:rsidRPr="00015A83" w:rsidRDefault="00015A83" w:rsidP="00015A83">
      <w:pPr>
        <w:spacing w:after="0" w:line="240" w:lineRule="auto"/>
        <w:ind w:left="720" w:firstLine="405"/>
        <w:contextualSpacing/>
        <w:rPr>
          <w:rFonts w:ascii="Garamond" w:hAnsi="Garamond"/>
          <w:bCs/>
          <w:sz w:val="20"/>
          <w:szCs w:val="20"/>
        </w:rPr>
      </w:pPr>
      <w:r w:rsidRPr="00015A83">
        <w:rPr>
          <w:rFonts w:ascii="Garamond" w:hAnsi="Garamond"/>
          <w:bCs/>
          <w:sz w:val="20"/>
          <w:szCs w:val="20"/>
        </w:rPr>
        <w:t xml:space="preserve">Neuplatňuje sa. </w:t>
      </w:r>
    </w:p>
    <w:p w14:paraId="3EB5C12A" w14:textId="77777777" w:rsidR="00015A83" w:rsidRPr="00015A83" w:rsidRDefault="00015A83" w:rsidP="00015A83">
      <w:pPr>
        <w:spacing w:after="0" w:line="240" w:lineRule="auto"/>
        <w:ind w:left="720" w:firstLine="405"/>
        <w:contextualSpacing/>
        <w:rPr>
          <w:rFonts w:ascii="Garamond" w:hAnsi="Garamond"/>
          <w:bCs/>
          <w:sz w:val="20"/>
          <w:szCs w:val="20"/>
        </w:rPr>
      </w:pPr>
    </w:p>
    <w:p w14:paraId="5DC04AC9" w14:textId="77777777" w:rsidR="00015A83" w:rsidRPr="00015A83" w:rsidRDefault="00015A83" w:rsidP="00015A83">
      <w:pPr>
        <w:numPr>
          <w:ilvl w:val="1"/>
          <w:numId w:val="23"/>
        </w:numPr>
        <w:spacing w:line="256" w:lineRule="auto"/>
        <w:contextualSpacing/>
        <w:rPr>
          <w:rFonts w:ascii="Garamond" w:hAnsi="Garamond"/>
          <w:bCs/>
          <w:sz w:val="20"/>
          <w:szCs w:val="20"/>
        </w:rPr>
      </w:pPr>
      <w:r w:rsidRPr="00015A83">
        <w:rPr>
          <w:rFonts w:ascii="Garamond" w:hAnsi="Garamond"/>
          <w:b/>
          <w:bCs/>
          <w:sz w:val="20"/>
          <w:szCs w:val="20"/>
        </w:rPr>
        <w:t>Lehota viazanosti ponuky</w:t>
      </w:r>
    </w:p>
    <w:p w14:paraId="3501FBC1" w14:textId="77777777" w:rsidR="00015A83" w:rsidRPr="00015A83" w:rsidRDefault="00015A83" w:rsidP="00015A83">
      <w:pPr>
        <w:spacing w:line="256" w:lineRule="auto"/>
        <w:ind w:left="1125"/>
        <w:contextualSpacing/>
        <w:rPr>
          <w:rFonts w:ascii="Garamond" w:hAnsi="Garamond"/>
          <w:bCs/>
          <w:sz w:val="20"/>
          <w:szCs w:val="20"/>
        </w:rPr>
      </w:pPr>
      <w:r w:rsidRPr="00015A83">
        <w:rPr>
          <w:rFonts w:ascii="Garamond" w:hAnsi="Garamond"/>
          <w:bCs/>
          <w:sz w:val="20"/>
          <w:szCs w:val="20"/>
        </w:rPr>
        <w:t>3 mesiace</w:t>
      </w:r>
    </w:p>
    <w:p w14:paraId="2823E2D2" w14:textId="77777777" w:rsidR="00015A83" w:rsidRPr="00015A83" w:rsidRDefault="00015A83" w:rsidP="00015A83">
      <w:pPr>
        <w:spacing w:line="256" w:lineRule="auto"/>
        <w:ind w:left="1125"/>
        <w:contextualSpacing/>
        <w:rPr>
          <w:rFonts w:ascii="Garamond" w:hAnsi="Garamond"/>
          <w:bCs/>
          <w:sz w:val="20"/>
          <w:szCs w:val="20"/>
        </w:rPr>
      </w:pPr>
    </w:p>
    <w:p w14:paraId="03C1659D" w14:textId="77777777" w:rsidR="00015A83" w:rsidRPr="00015A83" w:rsidRDefault="00015A83" w:rsidP="00015A83">
      <w:pPr>
        <w:numPr>
          <w:ilvl w:val="0"/>
          <w:numId w:val="23"/>
        </w:numPr>
        <w:spacing w:after="0" w:line="240" w:lineRule="auto"/>
        <w:contextualSpacing/>
        <w:rPr>
          <w:rFonts w:ascii="Garamond" w:hAnsi="Garamond"/>
          <w:b/>
          <w:sz w:val="20"/>
          <w:szCs w:val="20"/>
        </w:rPr>
      </w:pPr>
      <w:r w:rsidRPr="00015A83">
        <w:rPr>
          <w:rFonts w:ascii="Garamond" w:hAnsi="Garamond"/>
          <w:b/>
          <w:sz w:val="20"/>
          <w:szCs w:val="20"/>
        </w:rPr>
        <w:t>Typ zmluvného vzťahu</w:t>
      </w:r>
    </w:p>
    <w:p w14:paraId="2D63EAEA" w14:textId="77777777" w:rsidR="00015A83" w:rsidRPr="00015A83" w:rsidRDefault="00015A83" w:rsidP="00015A83">
      <w:pPr>
        <w:spacing w:after="0" w:line="240" w:lineRule="auto"/>
        <w:ind w:left="720"/>
        <w:contextualSpacing/>
        <w:rPr>
          <w:rFonts w:ascii="Garamond" w:hAnsi="Garamond"/>
          <w:bCs/>
          <w:sz w:val="20"/>
          <w:szCs w:val="20"/>
        </w:rPr>
      </w:pPr>
      <w:r w:rsidRPr="00015A83">
        <w:rPr>
          <w:rFonts w:ascii="Garamond" w:hAnsi="Garamond"/>
          <w:bCs/>
          <w:sz w:val="20"/>
          <w:szCs w:val="20"/>
        </w:rPr>
        <w:t>Objednávka</w:t>
      </w:r>
    </w:p>
    <w:p w14:paraId="6D37D34B" w14:textId="77777777" w:rsidR="00015A83" w:rsidRPr="00015A83" w:rsidRDefault="00015A83" w:rsidP="00015A83">
      <w:pPr>
        <w:spacing w:after="0" w:line="240" w:lineRule="auto"/>
        <w:ind w:left="720" w:firstLine="405"/>
        <w:contextualSpacing/>
        <w:rPr>
          <w:rFonts w:ascii="Garamond" w:hAnsi="Garamond"/>
          <w:bCs/>
          <w:sz w:val="20"/>
          <w:szCs w:val="20"/>
        </w:rPr>
      </w:pPr>
    </w:p>
    <w:p w14:paraId="11B1DE9B" w14:textId="77777777" w:rsidR="00015A83" w:rsidRPr="00015A83" w:rsidRDefault="00015A83" w:rsidP="00015A83">
      <w:pPr>
        <w:numPr>
          <w:ilvl w:val="0"/>
          <w:numId w:val="23"/>
        </w:numPr>
        <w:spacing w:after="0" w:line="240" w:lineRule="auto"/>
        <w:contextualSpacing/>
        <w:rPr>
          <w:rFonts w:ascii="Garamond" w:hAnsi="Garamond"/>
          <w:b/>
          <w:bCs/>
          <w:sz w:val="20"/>
          <w:szCs w:val="20"/>
        </w:rPr>
      </w:pPr>
      <w:r w:rsidRPr="00015A83">
        <w:rPr>
          <w:rFonts w:ascii="Garamond" w:hAnsi="Garamond"/>
          <w:b/>
          <w:bCs/>
          <w:sz w:val="20"/>
          <w:szCs w:val="20"/>
        </w:rPr>
        <w:t>Obsah ponuky</w:t>
      </w:r>
    </w:p>
    <w:p w14:paraId="6FB5AB9C" w14:textId="77777777" w:rsidR="00015A83" w:rsidRPr="00015A83" w:rsidRDefault="00015A83" w:rsidP="00015A83">
      <w:pPr>
        <w:spacing w:after="0" w:line="240" w:lineRule="auto"/>
        <w:ind w:left="720"/>
        <w:contextualSpacing/>
        <w:rPr>
          <w:rFonts w:ascii="Garamond" w:hAnsi="Garamond"/>
          <w:b/>
          <w:bCs/>
          <w:sz w:val="20"/>
          <w:szCs w:val="20"/>
        </w:rPr>
      </w:pPr>
    </w:p>
    <w:p w14:paraId="27856E91" w14:textId="77777777" w:rsidR="00015A83" w:rsidRPr="00015A83" w:rsidRDefault="00015A83" w:rsidP="00015A83">
      <w:pPr>
        <w:numPr>
          <w:ilvl w:val="1"/>
          <w:numId w:val="23"/>
        </w:numPr>
        <w:spacing w:after="0" w:line="240" w:lineRule="auto"/>
        <w:contextualSpacing/>
        <w:jc w:val="both"/>
        <w:rPr>
          <w:rFonts w:ascii="Garamond" w:hAnsi="Garamond"/>
          <w:bCs/>
          <w:sz w:val="20"/>
          <w:szCs w:val="20"/>
        </w:rPr>
      </w:pPr>
      <w:bookmarkStart w:id="1" w:name="_Hlk29804338"/>
      <w:r w:rsidRPr="00015A83">
        <w:rPr>
          <w:rFonts w:ascii="Garamond" w:hAnsi="Garamond"/>
          <w:bCs/>
          <w:sz w:val="20"/>
          <w:szCs w:val="20"/>
        </w:rPr>
        <w:t xml:space="preserve">Návrh na plnenie kritéria - Vyplnený záväzný návrh na plnenie v systéme JOSEPHINE </w:t>
      </w:r>
    </w:p>
    <w:p w14:paraId="44EF83EC" w14:textId="77777777" w:rsidR="00015A83" w:rsidRPr="00015A83" w:rsidRDefault="00015A83" w:rsidP="00015A83">
      <w:pPr>
        <w:spacing w:after="0" w:line="240" w:lineRule="auto"/>
        <w:ind w:left="1125"/>
        <w:contextualSpacing/>
        <w:jc w:val="both"/>
        <w:rPr>
          <w:rFonts w:ascii="Garamond" w:hAnsi="Garamond"/>
          <w:bCs/>
          <w:sz w:val="20"/>
          <w:szCs w:val="20"/>
        </w:rPr>
      </w:pPr>
    </w:p>
    <w:p w14:paraId="33A4C702" w14:textId="77777777" w:rsidR="00015A83" w:rsidRPr="00015A83" w:rsidRDefault="00015A83" w:rsidP="00015A83">
      <w:pPr>
        <w:spacing w:after="0" w:line="240" w:lineRule="auto"/>
        <w:ind w:left="720"/>
        <w:contextualSpacing/>
        <w:jc w:val="both"/>
        <w:rPr>
          <w:rFonts w:ascii="Garamond" w:hAnsi="Garamond"/>
          <w:b/>
          <w:bCs/>
          <w:sz w:val="20"/>
          <w:szCs w:val="20"/>
          <w:u w:val="single"/>
        </w:rPr>
      </w:pPr>
      <w:bookmarkStart w:id="2" w:name="_Hlk180160054"/>
      <w:bookmarkEnd w:id="1"/>
      <w:r w:rsidRPr="00015A83">
        <w:rPr>
          <w:rFonts w:ascii="Garamond" w:hAnsi="Garamond"/>
          <w:b/>
          <w:bCs/>
          <w:sz w:val="20"/>
          <w:szCs w:val="20"/>
          <w:u w:val="single"/>
        </w:rPr>
        <w:t>Zákazka je rozdelená na časti. Uchádzač môže predložiť ponuku na všetky časti alebo ktorúkoľvek časť zákazky, t. j. na ktorýkoľvek artikel (položku)špecifikované v informačnom systéme JOSEPHINE.</w:t>
      </w:r>
    </w:p>
    <w:bookmarkEnd w:id="2"/>
    <w:p w14:paraId="53735C23" w14:textId="77777777" w:rsidR="00015A83" w:rsidRPr="00015A83" w:rsidRDefault="00015A83" w:rsidP="00015A83">
      <w:pPr>
        <w:spacing w:after="0" w:line="240" w:lineRule="auto"/>
        <w:jc w:val="both"/>
        <w:rPr>
          <w:rFonts w:ascii="Garamond" w:eastAsia="Calibri" w:hAnsi="Garamond" w:cs="Times New Roman"/>
          <w:b/>
          <w:sz w:val="20"/>
          <w:szCs w:val="20"/>
          <w:u w:val="single"/>
        </w:rPr>
      </w:pPr>
    </w:p>
    <w:p w14:paraId="0BA27E57" w14:textId="77777777" w:rsidR="00015A83" w:rsidRPr="00015A83" w:rsidRDefault="00015A83" w:rsidP="00015A83">
      <w:pPr>
        <w:numPr>
          <w:ilvl w:val="1"/>
          <w:numId w:val="23"/>
        </w:numPr>
        <w:spacing w:after="0" w:line="240" w:lineRule="auto"/>
        <w:contextualSpacing/>
        <w:jc w:val="both"/>
        <w:rPr>
          <w:rFonts w:ascii="Garamond" w:hAnsi="Garamond"/>
          <w:b/>
          <w:sz w:val="20"/>
          <w:szCs w:val="20"/>
          <w:u w:val="single"/>
        </w:rPr>
      </w:pPr>
      <w:r w:rsidRPr="00015A83">
        <w:rPr>
          <w:rFonts w:ascii="Garamond" w:hAnsi="Garamond"/>
          <w:sz w:val="20"/>
          <w:szCs w:val="20"/>
        </w:rPr>
        <w:t xml:space="preserve">Dodacia lehota </w:t>
      </w:r>
      <w:r w:rsidRPr="00015A83">
        <w:rPr>
          <w:rFonts w:ascii="Garamond" w:hAnsi="Garamond"/>
          <w:bCs/>
          <w:sz w:val="20"/>
          <w:szCs w:val="20"/>
        </w:rPr>
        <w:t>– Vyplnený záväzný návrh na plnenie v informačnom systéme JOSEPHINE</w:t>
      </w:r>
      <w:r w:rsidRPr="00015A83">
        <w:rPr>
          <w:rFonts w:ascii="Garamond" w:hAnsi="Garamond"/>
          <w:b/>
          <w:sz w:val="20"/>
          <w:szCs w:val="20"/>
          <w:u w:val="single"/>
        </w:rPr>
        <w:t xml:space="preserve">. </w:t>
      </w:r>
    </w:p>
    <w:p w14:paraId="73D577FD" w14:textId="77777777" w:rsidR="00015A83" w:rsidRPr="00015A83" w:rsidRDefault="00015A83" w:rsidP="00015A83">
      <w:pPr>
        <w:spacing w:after="0" w:line="240" w:lineRule="auto"/>
        <w:ind w:left="1125"/>
        <w:contextualSpacing/>
        <w:jc w:val="both"/>
        <w:rPr>
          <w:rFonts w:ascii="Garamond" w:hAnsi="Garamond"/>
          <w:b/>
          <w:sz w:val="20"/>
          <w:szCs w:val="20"/>
          <w:u w:val="single"/>
        </w:rPr>
      </w:pPr>
    </w:p>
    <w:p w14:paraId="5F692170" w14:textId="77777777" w:rsidR="00015A83" w:rsidRPr="00015A83" w:rsidRDefault="00015A83" w:rsidP="00015A83">
      <w:pPr>
        <w:numPr>
          <w:ilvl w:val="1"/>
          <w:numId w:val="23"/>
        </w:numPr>
        <w:spacing w:after="0" w:line="240" w:lineRule="auto"/>
        <w:contextualSpacing/>
        <w:jc w:val="both"/>
        <w:rPr>
          <w:rFonts w:ascii="Garamond" w:hAnsi="Garamond"/>
          <w:b/>
          <w:sz w:val="20"/>
          <w:szCs w:val="20"/>
          <w:u w:val="single"/>
        </w:rPr>
      </w:pPr>
      <w:r w:rsidRPr="00015A83">
        <w:rPr>
          <w:rFonts w:ascii="Garamond" w:hAnsi="Garamond"/>
          <w:bCs/>
          <w:sz w:val="20"/>
          <w:szCs w:val="20"/>
        </w:rPr>
        <w:t xml:space="preserve">Za predloženú ponuku sa nepovažuje ponuka poslaná prostredníctvom Komunikácie, nakoľko informačný systém JOSEPHINE takúto ponuku neakceptuje. </w:t>
      </w:r>
      <w:r w:rsidRPr="00015A83">
        <w:rPr>
          <w:rFonts w:ascii="Garamond" w:hAnsi="Garamond"/>
          <w:b/>
          <w:sz w:val="20"/>
          <w:szCs w:val="20"/>
          <w:u w:val="single"/>
        </w:rPr>
        <w:t xml:space="preserve">Ponuka sa predkladá prostredníctvom záložky Ponuky/žiadosti. </w:t>
      </w:r>
    </w:p>
    <w:p w14:paraId="5F34C1B1" w14:textId="77777777" w:rsidR="00015A83" w:rsidRPr="00015A83" w:rsidRDefault="00015A83" w:rsidP="00015A83">
      <w:pPr>
        <w:spacing w:after="0" w:line="240" w:lineRule="auto"/>
        <w:ind w:left="1125"/>
        <w:contextualSpacing/>
        <w:jc w:val="both"/>
        <w:rPr>
          <w:rFonts w:ascii="Garamond" w:hAnsi="Garamond"/>
          <w:b/>
          <w:sz w:val="20"/>
          <w:szCs w:val="20"/>
          <w:u w:val="single"/>
        </w:rPr>
      </w:pPr>
    </w:p>
    <w:p w14:paraId="05F794BF" w14:textId="77777777" w:rsidR="00015A83" w:rsidRPr="00015A83" w:rsidRDefault="00015A83" w:rsidP="00015A83">
      <w:pPr>
        <w:numPr>
          <w:ilvl w:val="0"/>
          <w:numId w:val="23"/>
        </w:numPr>
        <w:spacing w:after="0" w:line="240" w:lineRule="auto"/>
        <w:contextualSpacing/>
        <w:jc w:val="both"/>
        <w:rPr>
          <w:rFonts w:ascii="Garamond" w:hAnsi="Garamond"/>
          <w:b/>
          <w:bCs/>
          <w:sz w:val="20"/>
          <w:szCs w:val="20"/>
        </w:rPr>
      </w:pPr>
      <w:r w:rsidRPr="00015A83">
        <w:rPr>
          <w:rFonts w:ascii="Garamond" w:hAnsi="Garamond"/>
          <w:b/>
          <w:bCs/>
          <w:sz w:val="20"/>
          <w:szCs w:val="20"/>
        </w:rPr>
        <w:t>Pomocné dokumenty na vyhodnotenie ponúk</w:t>
      </w:r>
    </w:p>
    <w:p w14:paraId="06121704" w14:textId="77777777" w:rsidR="00015A83" w:rsidRPr="00015A83" w:rsidRDefault="00015A83" w:rsidP="00015A83">
      <w:pPr>
        <w:numPr>
          <w:ilvl w:val="1"/>
          <w:numId w:val="23"/>
        </w:numPr>
        <w:spacing w:after="0" w:line="240" w:lineRule="auto"/>
        <w:contextualSpacing/>
        <w:jc w:val="both"/>
        <w:rPr>
          <w:rFonts w:ascii="Garamond" w:hAnsi="Garamond"/>
          <w:bCs/>
          <w:sz w:val="20"/>
          <w:szCs w:val="20"/>
        </w:rPr>
      </w:pPr>
      <w:r w:rsidRPr="00015A83">
        <w:rPr>
          <w:rFonts w:ascii="Garamond" w:hAnsi="Garamond"/>
          <w:bCs/>
          <w:sz w:val="20"/>
          <w:szCs w:val="20"/>
        </w:rPr>
        <w:lastRenderedPageBreak/>
        <w:t xml:space="preserve">Za účelom vyhodnotenia ponúk uchádzač vloží </w:t>
      </w:r>
      <w:r w:rsidRPr="00015A83">
        <w:rPr>
          <w:rFonts w:ascii="Garamond" w:hAnsi="Garamond"/>
          <w:sz w:val="20"/>
          <w:szCs w:val="20"/>
        </w:rPr>
        <w:t>do informačného systému JOSEPHINE nasledovné dokumenty:</w:t>
      </w:r>
    </w:p>
    <w:p w14:paraId="7F09ADB2" w14:textId="630910B8" w:rsidR="00015A83" w:rsidRPr="00015A83" w:rsidRDefault="00015A83" w:rsidP="00015A83">
      <w:pPr>
        <w:numPr>
          <w:ilvl w:val="0"/>
          <w:numId w:val="25"/>
        </w:numPr>
        <w:tabs>
          <w:tab w:val="left" w:pos="1418"/>
        </w:tabs>
        <w:spacing w:after="0" w:line="240" w:lineRule="auto"/>
        <w:ind w:left="1418" w:hanging="284"/>
        <w:contextualSpacing/>
        <w:jc w:val="both"/>
        <w:rPr>
          <w:rFonts w:ascii="Garamond" w:hAnsi="Garamond"/>
          <w:bCs/>
          <w:sz w:val="20"/>
          <w:szCs w:val="20"/>
        </w:rPr>
      </w:pPr>
      <w:r w:rsidRPr="00015A83">
        <w:rPr>
          <w:rFonts w:ascii="Garamond" w:hAnsi="Garamond"/>
          <w:bCs/>
          <w:sz w:val="20"/>
          <w:szCs w:val="20"/>
          <w:u w:val="single"/>
        </w:rPr>
        <w:t>Vyplnenú prílohu č. 1</w:t>
      </w:r>
      <w:r w:rsidR="00460610">
        <w:rPr>
          <w:rFonts w:ascii="Garamond" w:hAnsi="Garamond"/>
          <w:bCs/>
          <w:sz w:val="20"/>
          <w:szCs w:val="20"/>
          <w:u w:val="single"/>
        </w:rPr>
        <w:t>a)</w:t>
      </w:r>
      <w:r w:rsidRPr="00015A83">
        <w:rPr>
          <w:rFonts w:ascii="Garamond" w:hAnsi="Garamond"/>
          <w:bCs/>
          <w:sz w:val="20"/>
          <w:szCs w:val="20"/>
        </w:rPr>
        <w:t xml:space="preserve"> tejto výzvy na predloženie ponuky – Špecifikácia predmetu zákazky</w:t>
      </w:r>
      <w:r w:rsidR="00460610">
        <w:rPr>
          <w:rFonts w:ascii="Garamond" w:hAnsi="Garamond"/>
          <w:bCs/>
          <w:sz w:val="20"/>
          <w:szCs w:val="20"/>
        </w:rPr>
        <w:t xml:space="preserve"> s určením cien</w:t>
      </w:r>
      <w:r w:rsidRPr="00015A83">
        <w:rPr>
          <w:rFonts w:ascii="Garamond" w:hAnsi="Garamond"/>
          <w:bCs/>
          <w:sz w:val="20"/>
          <w:szCs w:val="20"/>
        </w:rPr>
        <w:t>, v ktorej uchádzač doplní:</w:t>
      </w:r>
    </w:p>
    <w:p w14:paraId="31597D2D" w14:textId="77777777" w:rsidR="00015A83" w:rsidRPr="00015A83" w:rsidRDefault="00015A83" w:rsidP="00015A83">
      <w:pPr>
        <w:numPr>
          <w:ilvl w:val="0"/>
          <w:numId w:val="26"/>
        </w:numPr>
        <w:tabs>
          <w:tab w:val="left" w:pos="1418"/>
        </w:tabs>
        <w:spacing w:after="0" w:line="240" w:lineRule="auto"/>
        <w:contextualSpacing/>
        <w:jc w:val="both"/>
        <w:rPr>
          <w:rFonts w:ascii="Garamond" w:hAnsi="Garamond"/>
          <w:bCs/>
          <w:sz w:val="20"/>
          <w:szCs w:val="20"/>
        </w:rPr>
      </w:pPr>
      <w:r w:rsidRPr="00015A83">
        <w:rPr>
          <w:rFonts w:ascii="Garamond" w:hAnsi="Garamond"/>
          <w:bCs/>
          <w:sz w:val="20"/>
          <w:szCs w:val="20"/>
        </w:rPr>
        <w:t>obchodný názov ponúkaného tovaru s bližšou špecifikáciou – výrobca, typové označenie, technické parametre</w:t>
      </w:r>
    </w:p>
    <w:p w14:paraId="5123F665" w14:textId="77777777" w:rsidR="00015A83" w:rsidRPr="00015A83" w:rsidRDefault="00015A83" w:rsidP="00015A83">
      <w:pPr>
        <w:numPr>
          <w:ilvl w:val="0"/>
          <w:numId w:val="26"/>
        </w:numPr>
        <w:tabs>
          <w:tab w:val="left" w:pos="1418"/>
        </w:tabs>
        <w:spacing w:after="0" w:line="240" w:lineRule="auto"/>
        <w:contextualSpacing/>
        <w:jc w:val="both"/>
        <w:rPr>
          <w:rFonts w:ascii="Garamond" w:hAnsi="Garamond"/>
          <w:bCs/>
          <w:sz w:val="20"/>
          <w:szCs w:val="20"/>
        </w:rPr>
      </w:pPr>
      <w:r w:rsidRPr="00015A83">
        <w:rPr>
          <w:rFonts w:ascii="Garamond" w:hAnsi="Garamond"/>
          <w:bCs/>
          <w:sz w:val="20"/>
          <w:szCs w:val="20"/>
        </w:rPr>
        <w:t>jednotkovú cenu pneumatiky, protektoru, disku (položky), na ktorú uchádzač predložil v informačnom systéme JOSEPHINE ponuku;</w:t>
      </w:r>
    </w:p>
    <w:p w14:paraId="6BB072BB" w14:textId="77777777" w:rsidR="00015A83" w:rsidRPr="00015A83" w:rsidRDefault="00015A83" w:rsidP="00015A83">
      <w:pPr>
        <w:numPr>
          <w:ilvl w:val="0"/>
          <w:numId w:val="26"/>
        </w:numPr>
        <w:tabs>
          <w:tab w:val="left" w:pos="1418"/>
        </w:tabs>
        <w:spacing w:after="0" w:line="240" w:lineRule="auto"/>
        <w:contextualSpacing/>
        <w:jc w:val="both"/>
        <w:rPr>
          <w:rFonts w:ascii="Garamond" w:hAnsi="Garamond"/>
          <w:bCs/>
          <w:sz w:val="20"/>
          <w:szCs w:val="20"/>
        </w:rPr>
      </w:pPr>
      <w:r w:rsidRPr="00015A83">
        <w:rPr>
          <w:rFonts w:ascii="Garamond" w:hAnsi="Garamond"/>
          <w:bCs/>
          <w:sz w:val="20"/>
          <w:szCs w:val="20"/>
        </w:rPr>
        <w:t>celkovú cenu pneumatiky, protektoru, disku (jednotková cena x množstvo) a</w:t>
      </w:r>
    </w:p>
    <w:p w14:paraId="6B2E5B4E" w14:textId="77777777" w:rsidR="00015A83" w:rsidRPr="00015A83" w:rsidRDefault="00015A83" w:rsidP="00015A83">
      <w:pPr>
        <w:tabs>
          <w:tab w:val="left" w:pos="1418"/>
        </w:tabs>
        <w:spacing w:after="0" w:line="240" w:lineRule="auto"/>
        <w:ind w:left="1418"/>
        <w:jc w:val="both"/>
        <w:rPr>
          <w:rFonts w:ascii="Garamond" w:eastAsia="Calibri" w:hAnsi="Garamond" w:cs="Times New Roman"/>
          <w:bCs/>
          <w:sz w:val="20"/>
          <w:szCs w:val="20"/>
        </w:rPr>
      </w:pPr>
      <w:r w:rsidRPr="00015A83">
        <w:rPr>
          <w:rFonts w:ascii="Garamond" w:eastAsia="Calibri" w:hAnsi="Garamond" w:cs="Times New Roman"/>
          <w:bCs/>
          <w:sz w:val="20"/>
          <w:szCs w:val="20"/>
        </w:rPr>
        <w:t xml:space="preserve">       dodaciu lehotu pneumatiky, protektoru, disku</w:t>
      </w:r>
    </w:p>
    <w:p w14:paraId="6C71A469" w14:textId="77777777" w:rsidR="00015A83" w:rsidRPr="00015A83" w:rsidRDefault="00015A83" w:rsidP="00015A83">
      <w:pPr>
        <w:tabs>
          <w:tab w:val="left" w:pos="1418"/>
        </w:tabs>
        <w:spacing w:after="0" w:line="240" w:lineRule="auto"/>
        <w:ind w:left="1418"/>
        <w:jc w:val="both"/>
        <w:rPr>
          <w:rFonts w:ascii="Garamond" w:eastAsia="Calibri" w:hAnsi="Garamond" w:cs="Times New Roman"/>
          <w:bCs/>
          <w:sz w:val="20"/>
          <w:szCs w:val="20"/>
        </w:rPr>
      </w:pPr>
      <w:r w:rsidRPr="00015A83">
        <w:rPr>
          <w:rFonts w:ascii="Garamond" w:eastAsia="Calibri" w:hAnsi="Garamond" w:cs="Times New Roman"/>
          <w:bCs/>
          <w:sz w:val="20"/>
          <w:szCs w:val="20"/>
        </w:rPr>
        <w:t>Uchádzačom vyplnená vyššie uvedená príloha bude podpísaná osobou oprávnenou konať za uchádzača a nahratá vo formáte pdf a súčasne aj vo formáte (.xls). Príloha č. 1 tejto výzvy na predloženie ponuky – Špecifikácia predmetu zákazky bude predstavovať Prílohu č. 1 objednávky.</w:t>
      </w:r>
    </w:p>
    <w:p w14:paraId="5EBD51B2" w14:textId="77777777" w:rsidR="00015A83" w:rsidRPr="00015A83" w:rsidRDefault="00015A83" w:rsidP="00015A83">
      <w:pPr>
        <w:numPr>
          <w:ilvl w:val="0"/>
          <w:numId w:val="25"/>
        </w:numPr>
        <w:tabs>
          <w:tab w:val="left" w:pos="1418"/>
        </w:tabs>
        <w:spacing w:after="0" w:line="240" w:lineRule="auto"/>
        <w:ind w:left="1418" w:hanging="284"/>
        <w:contextualSpacing/>
        <w:jc w:val="both"/>
        <w:rPr>
          <w:rFonts w:ascii="Garamond" w:hAnsi="Garamond"/>
          <w:bCs/>
          <w:sz w:val="20"/>
          <w:szCs w:val="20"/>
        </w:rPr>
      </w:pPr>
      <w:r w:rsidRPr="00015A83">
        <w:rPr>
          <w:rFonts w:ascii="Garamond" w:hAnsi="Garamond"/>
          <w:bCs/>
          <w:sz w:val="20"/>
          <w:szCs w:val="20"/>
          <w:u w:val="single"/>
        </w:rPr>
        <w:t>Prílohu č. 2</w:t>
      </w:r>
      <w:r w:rsidRPr="00015A83">
        <w:rPr>
          <w:rFonts w:ascii="Garamond" w:hAnsi="Garamond"/>
          <w:bCs/>
          <w:sz w:val="20"/>
          <w:szCs w:val="20"/>
        </w:rPr>
        <w:t xml:space="preserve"> tejto výzvy Čestné vyhlásenie uchádzača, že:</w:t>
      </w:r>
    </w:p>
    <w:p w14:paraId="1FF3F5C1" w14:textId="77777777" w:rsidR="00015A83" w:rsidRPr="00015A83" w:rsidRDefault="00015A83" w:rsidP="00015A83">
      <w:pPr>
        <w:numPr>
          <w:ilvl w:val="0"/>
          <w:numId w:val="27"/>
        </w:numPr>
        <w:tabs>
          <w:tab w:val="left" w:pos="1418"/>
        </w:tabs>
        <w:spacing w:after="0" w:line="240" w:lineRule="auto"/>
        <w:contextualSpacing/>
        <w:jc w:val="both"/>
        <w:rPr>
          <w:rFonts w:ascii="Garamond" w:hAnsi="Garamond"/>
          <w:bCs/>
          <w:sz w:val="20"/>
          <w:szCs w:val="20"/>
        </w:rPr>
      </w:pPr>
      <w:r w:rsidRPr="00015A83">
        <w:rPr>
          <w:rFonts w:ascii="Garamond" w:hAnsi="Garamond"/>
          <w:bCs/>
          <w:sz w:val="20"/>
          <w:szCs w:val="20"/>
        </w:rPr>
        <w:t>ak ponuku nevypracoval sám uvedie údaje o osobe, ktorej služby alebo podklady pri vypracovaní ponuky uchádzač využil podľa bodu 20.5 súťažných podkladoch.</w:t>
      </w:r>
    </w:p>
    <w:p w14:paraId="6D27A9A7" w14:textId="77777777" w:rsidR="00015A83" w:rsidRPr="00015A83" w:rsidRDefault="00015A83" w:rsidP="00015A83">
      <w:pPr>
        <w:spacing w:after="0" w:line="240" w:lineRule="auto"/>
        <w:ind w:left="708" w:firstLine="708"/>
        <w:jc w:val="both"/>
        <w:rPr>
          <w:rFonts w:ascii="Garamond" w:eastAsia="Calibri" w:hAnsi="Garamond" w:cs="Times New Roman"/>
          <w:bCs/>
          <w:sz w:val="20"/>
          <w:szCs w:val="20"/>
        </w:rPr>
      </w:pPr>
      <w:r w:rsidRPr="00015A83">
        <w:rPr>
          <w:rFonts w:ascii="Garamond" w:eastAsia="Calibri" w:hAnsi="Garamond" w:cs="Times New Roman"/>
          <w:bCs/>
          <w:sz w:val="20"/>
          <w:szCs w:val="20"/>
        </w:rPr>
        <w:t>Vzor čestného vyhlásenia je uvedený v prílohe č. 2 tejto výzvy na predloženie ponuky.</w:t>
      </w:r>
    </w:p>
    <w:p w14:paraId="25A462E1" w14:textId="77777777" w:rsidR="00015A83" w:rsidRPr="00015A83" w:rsidRDefault="00015A83" w:rsidP="00015A83">
      <w:pPr>
        <w:numPr>
          <w:ilvl w:val="0"/>
          <w:numId w:val="25"/>
        </w:numPr>
        <w:spacing w:after="0" w:line="240" w:lineRule="auto"/>
        <w:jc w:val="both"/>
        <w:rPr>
          <w:rFonts w:ascii="Garamond" w:eastAsia="Calibri" w:hAnsi="Garamond" w:cs="Times New Roman"/>
          <w:bCs/>
          <w:sz w:val="20"/>
          <w:szCs w:val="20"/>
        </w:rPr>
      </w:pPr>
      <w:r w:rsidRPr="00015A83">
        <w:rPr>
          <w:rFonts w:ascii="Garamond" w:eastAsia="Calibri" w:hAnsi="Garamond" w:cs="Times New Roman"/>
          <w:bCs/>
          <w:sz w:val="20"/>
          <w:szCs w:val="20"/>
          <w:u w:val="single"/>
        </w:rPr>
        <w:t>Prílohu č. 5</w:t>
      </w:r>
      <w:r w:rsidRPr="00015A83">
        <w:rPr>
          <w:rFonts w:ascii="Garamond" w:eastAsia="Calibri" w:hAnsi="Garamond" w:cs="Times New Roman"/>
          <w:bCs/>
          <w:sz w:val="20"/>
          <w:szCs w:val="20"/>
        </w:rPr>
        <w:t xml:space="preserve"> –  Čestné vyhlásenie podľa § 32 ods. 1 písm. a)</w:t>
      </w:r>
    </w:p>
    <w:p w14:paraId="2E722B47" w14:textId="77777777" w:rsidR="00015A83" w:rsidRPr="00015A83" w:rsidRDefault="00015A83" w:rsidP="00015A83">
      <w:pPr>
        <w:numPr>
          <w:ilvl w:val="0"/>
          <w:numId w:val="27"/>
        </w:numPr>
        <w:spacing w:after="0" w:line="240" w:lineRule="auto"/>
        <w:jc w:val="both"/>
        <w:rPr>
          <w:rFonts w:ascii="Garamond" w:eastAsia="Calibri" w:hAnsi="Garamond" w:cs="Times New Roman"/>
          <w:bCs/>
          <w:sz w:val="20"/>
          <w:szCs w:val="20"/>
        </w:rPr>
      </w:pPr>
      <w:r w:rsidRPr="00015A83">
        <w:rPr>
          <w:rFonts w:ascii="Garamond" w:eastAsia="Calibri" w:hAnsi="Garamond" w:cs="Times New Roman"/>
          <w:bCs/>
          <w:sz w:val="20"/>
          <w:szCs w:val="20"/>
        </w:rPr>
        <w:t>uvedené čestné vyhlásenie je nutné priložiť do ponuky z dôvodu, že:</w:t>
      </w:r>
    </w:p>
    <w:p w14:paraId="6CF31EF4" w14:textId="77777777" w:rsidR="00015A83" w:rsidRPr="00015A83" w:rsidRDefault="00015A83" w:rsidP="00015A83">
      <w:pPr>
        <w:numPr>
          <w:ilvl w:val="1"/>
          <w:numId w:val="27"/>
        </w:numPr>
        <w:spacing w:after="0" w:line="240" w:lineRule="auto"/>
        <w:jc w:val="both"/>
        <w:rPr>
          <w:rFonts w:ascii="Garamond" w:eastAsia="Calibri" w:hAnsi="Garamond" w:cs="Times New Roman"/>
          <w:bCs/>
          <w:sz w:val="20"/>
          <w:szCs w:val="20"/>
        </w:rPr>
      </w:pPr>
      <w:r w:rsidRPr="00015A83">
        <w:rPr>
          <w:rFonts w:ascii="Garamond" w:eastAsia="Calibri" w:hAnsi="Garamond" w:cs="Times New Roman"/>
          <w:bCs/>
          <w:sz w:val="20"/>
          <w:szCs w:val="20"/>
        </w:rPr>
        <w:t>dňa 01.08.2024 nadobudol účinnosť zákon 179/2024 Z. z., ktorým sa mení a dopĺňa zákon č. 343/2015 Z. z. o verejnom obstarávaní a o zmene a doplnení niektorých zákonov v znení neskorších predpisov a ktorým sa menia a dopĺňajú niektoré zákony (ďalej ako „</w:t>
      </w:r>
      <w:r w:rsidRPr="00015A83">
        <w:rPr>
          <w:rFonts w:ascii="Garamond" w:eastAsia="Calibri" w:hAnsi="Garamond" w:cs="Times New Roman"/>
          <w:b/>
          <w:bCs/>
          <w:sz w:val="20"/>
          <w:szCs w:val="20"/>
        </w:rPr>
        <w:t>Novela ZVO</w:t>
      </w:r>
      <w:r w:rsidRPr="00015A83">
        <w:rPr>
          <w:rFonts w:ascii="Garamond" w:eastAsia="Calibri" w:hAnsi="Garamond" w:cs="Times New Roman"/>
          <w:bCs/>
          <w:sz w:val="20"/>
          <w:szCs w:val="20"/>
        </w:rPr>
        <w:t>“),</w:t>
      </w:r>
    </w:p>
    <w:p w14:paraId="45F76084" w14:textId="77777777" w:rsidR="00015A83" w:rsidRPr="00015A83" w:rsidRDefault="00015A83" w:rsidP="00015A83">
      <w:pPr>
        <w:numPr>
          <w:ilvl w:val="1"/>
          <w:numId w:val="27"/>
        </w:numPr>
        <w:spacing w:after="0" w:line="240" w:lineRule="auto"/>
        <w:jc w:val="both"/>
        <w:rPr>
          <w:rFonts w:ascii="Garamond" w:eastAsia="Calibri" w:hAnsi="Garamond" w:cs="Times New Roman"/>
          <w:bCs/>
          <w:sz w:val="20"/>
          <w:szCs w:val="20"/>
        </w:rPr>
      </w:pPr>
      <w:r w:rsidRPr="00015A83">
        <w:rPr>
          <w:rFonts w:ascii="Garamond" w:eastAsia="Calibri" w:hAnsi="Garamond" w:cs="Times New Roman"/>
          <w:bCs/>
          <w:sz w:val="20"/>
          <w:szCs w:val="20"/>
        </w:rPr>
        <w:t> pre zaradenie záujemcu do DNS bolo potrebné, aby záujemca preukázal splnenie podmienky účasti podľa § 32 ods. 1 písm. a) zákona o verejnom obstarávaní (ďalej ako „</w:t>
      </w:r>
      <w:r w:rsidRPr="00015A83">
        <w:rPr>
          <w:rFonts w:ascii="Garamond" w:eastAsia="Calibri" w:hAnsi="Garamond" w:cs="Times New Roman"/>
          <w:b/>
          <w:bCs/>
          <w:sz w:val="20"/>
          <w:szCs w:val="20"/>
        </w:rPr>
        <w:t>Podmienka účasti</w:t>
      </w:r>
      <w:r w:rsidRPr="00015A83">
        <w:rPr>
          <w:rFonts w:ascii="Garamond" w:eastAsia="Calibri" w:hAnsi="Garamond" w:cs="Times New Roman"/>
          <w:bCs/>
          <w:sz w:val="20"/>
          <w:szCs w:val="20"/>
        </w:rPr>
        <w:t>“),</w:t>
      </w:r>
    </w:p>
    <w:p w14:paraId="3E3E74C1" w14:textId="77777777" w:rsidR="00015A83" w:rsidRPr="00015A83" w:rsidRDefault="00015A83" w:rsidP="00015A83">
      <w:pPr>
        <w:numPr>
          <w:ilvl w:val="1"/>
          <w:numId w:val="27"/>
        </w:numPr>
        <w:spacing w:after="0" w:line="240" w:lineRule="auto"/>
        <w:jc w:val="both"/>
        <w:rPr>
          <w:rFonts w:ascii="Garamond" w:eastAsia="Calibri" w:hAnsi="Garamond" w:cs="Times New Roman"/>
          <w:bCs/>
          <w:sz w:val="20"/>
          <w:szCs w:val="20"/>
        </w:rPr>
      </w:pPr>
      <w:r w:rsidRPr="00015A83">
        <w:rPr>
          <w:rFonts w:ascii="Garamond" w:eastAsia="Calibri" w:hAnsi="Garamond" w:cs="Times New Roman"/>
          <w:bCs/>
          <w:sz w:val="20"/>
          <w:szCs w:val="20"/>
        </w:rPr>
        <w:t> Novela ZVO s účinnosťou od 01.08.2024 Podmienku účasti modifikovala  nasledovne:</w:t>
      </w:r>
    </w:p>
    <w:p w14:paraId="7D11F0EB" w14:textId="77777777" w:rsidR="00015A83" w:rsidRPr="00015A83" w:rsidRDefault="00015A83" w:rsidP="00015A83">
      <w:pPr>
        <w:spacing w:after="0" w:line="240" w:lineRule="auto"/>
        <w:ind w:left="708" w:firstLine="708"/>
        <w:jc w:val="both"/>
        <w:rPr>
          <w:rFonts w:ascii="Garamond" w:eastAsia="Calibri" w:hAnsi="Garamond" w:cs="Times New Roman"/>
          <w:bCs/>
          <w:i/>
          <w:iCs/>
          <w:sz w:val="20"/>
          <w:szCs w:val="20"/>
        </w:rPr>
      </w:pPr>
    </w:p>
    <w:p w14:paraId="34545B49" w14:textId="77777777" w:rsidR="00015A83" w:rsidRPr="00015A83" w:rsidRDefault="00015A83" w:rsidP="00015A83">
      <w:pPr>
        <w:spacing w:after="0" w:line="240" w:lineRule="auto"/>
        <w:ind w:left="708" w:firstLine="708"/>
        <w:jc w:val="both"/>
        <w:rPr>
          <w:rFonts w:ascii="Garamond" w:eastAsia="Calibri" w:hAnsi="Garamond" w:cs="Times New Roman"/>
          <w:bCs/>
          <w:i/>
          <w:iCs/>
          <w:sz w:val="20"/>
          <w:szCs w:val="20"/>
        </w:rPr>
      </w:pPr>
      <w:r w:rsidRPr="00015A83">
        <w:rPr>
          <w:rFonts w:ascii="Garamond" w:eastAsia="Calibri" w:hAnsi="Garamond" w:cs="Times New Roman"/>
          <w:bCs/>
          <w:i/>
          <w:iCs/>
          <w:sz w:val="20"/>
          <w:szCs w:val="20"/>
        </w:rPr>
        <w:t>„§ 32 ods. (7) ZVO</w:t>
      </w:r>
    </w:p>
    <w:p w14:paraId="233ED95C" w14:textId="77777777" w:rsidR="00015A83" w:rsidRPr="00015A83" w:rsidRDefault="00015A83" w:rsidP="00015A83">
      <w:pPr>
        <w:spacing w:after="0" w:line="240" w:lineRule="auto"/>
        <w:ind w:left="708" w:firstLine="708"/>
        <w:jc w:val="both"/>
        <w:rPr>
          <w:rFonts w:ascii="Garamond" w:eastAsia="Calibri" w:hAnsi="Garamond" w:cs="Times New Roman"/>
          <w:bCs/>
          <w:i/>
          <w:iCs/>
          <w:sz w:val="20"/>
          <w:szCs w:val="20"/>
        </w:rPr>
      </w:pPr>
    </w:p>
    <w:p w14:paraId="3D257018" w14:textId="77777777" w:rsidR="00015A83" w:rsidRPr="00015A83" w:rsidRDefault="00015A83" w:rsidP="00015A83">
      <w:pPr>
        <w:spacing w:after="0" w:line="240" w:lineRule="auto"/>
        <w:ind w:left="708" w:firstLine="708"/>
        <w:jc w:val="both"/>
        <w:rPr>
          <w:rFonts w:ascii="Garamond" w:eastAsia="Calibri" w:hAnsi="Garamond" w:cs="Times New Roman"/>
          <w:bCs/>
          <w:i/>
          <w:iCs/>
          <w:sz w:val="20"/>
          <w:szCs w:val="20"/>
        </w:rPr>
      </w:pPr>
      <w:r w:rsidRPr="00015A83">
        <w:rPr>
          <w:rFonts w:ascii="Garamond" w:eastAsia="Calibri" w:hAnsi="Garamond" w:cs="Times New Roman"/>
          <w:bCs/>
          <w:i/>
          <w:iCs/>
          <w:sz w:val="20"/>
          <w:szCs w:val="20"/>
        </w:rPr>
        <w:t>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604A221B" w14:textId="77777777" w:rsidR="00015A83" w:rsidRPr="00015A83" w:rsidRDefault="00015A83" w:rsidP="00015A83">
      <w:pPr>
        <w:spacing w:after="0" w:line="240" w:lineRule="auto"/>
        <w:ind w:left="708" w:firstLine="708"/>
        <w:jc w:val="both"/>
        <w:rPr>
          <w:rFonts w:ascii="Garamond" w:eastAsia="Calibri" w:hAnsi="Garamond" w:cs="Times New Roman"/>
          <w:bCs/>
          <w:i/>
          <w:iCs/>
          <w:sz w:val="20"/>
          <w:szCs w:val="20"/>
        </w:rPr>
      </w:pPr>
    </w:p>
    <w:p w14:paraId="170B5A66" w14:textId="77777777" w:rsidR="00015A83" w:rsidRPr="00015A83" w:rsidRDefault="00015A83" w:rsidP="00015A83">
      <w:pPr>
        <w:spacing w:after="0" w:line="240" w:lineRule="auto"/>
        <w:ind w:left="708" w:firstLine="708"/>
        <w:jc w:val="both"/>
        <w:rPr>
          <w:rFonts w:ascii="Garamond" w:eastAsia="Calibri" w:hAnsi="Garamond" w:cs="Times New Roman"/>
          <w:bCs/>
          <w:i/>
          <w:iCs/>
          <w:sz w:val="20"/>
          <w:szCs w:val="20"/>
        </w:rPr>
      </w:pPr>
      <w:r w:rsidRPr="00015A83">
        <w:rPr>
          <w:rFonts w:ascii="Garamond" w:eastAsia="Calibri" w:hAnsi="Garamond" w:cs="Times New Roman"/>
          <w:bCs/>
          <w:i/>
          <w:iCs/>
          <w:sz w:val="20"/>
          <w:szCs w:val="20"/>
        </w:rPr>
        <w:t>§ 32 ods. (8) ZVO</w:t>
      </w:r>
    </w:p>
    <w:p w14:paraId="2997C6CF" w14:textId="77777777" w:rsidR="00015A83" w:rsidRPr="00015A83" w:rsidRDefault="00015A83" w:rsidP="00015A83">
      <w:pPr>
        <w:spacing w:after="0" w:line="240" w:lineRule="auto"/>
        <w:ind w:left="708" w:firstLine="708"/>
        <w:jc w:val="both"/>
        <w:rPr>
          <w:rFonts w:ascii="Garamond" w:eastAsia="Calibri" w:hAnsi="Garamond" w:cs="Times New Roman"/>
          <w:bCs/>
          <w:i/>
          <w:iCs/>
          <w:sz w:val="20"/>
          <w:szCs w:val="20"/>
        </w:rPr>
      </w:pPr>
    </w:p>
    <w:p w14:paraId="3EB2BF2D" w14:textId="77777777" w:rsidR="00015A83" w:rsidRPr="00015A83" w:rsidRDefault="00015A83" w:rsidP="00015A83">
      <w:pPr>
        <w:spacing w:after="0" w:line="240" w:lineRule="auto"/>
        <w:ind w:left="708" w:firstLine="708"/>
        <w:jc w:val="both"/>
        <w:rPr>
          <w:rFonts w:ascii="Garamond" w:eastAsia="Calibri" w:hAnsi="Garamond" w:cs="Times New Roman"/>
          <w:bCs/>
          <w:i/>
          <w:iCs/>
          <w:sz w:val="20"/>
          <w:szCs w:val="20"/>
        </w:rPr>
      </w:pPr>
      <w:r w:rsidRPr="00015A83">
        <w:rPr>
          <w:rFonts w:ascii="Garamond" w:eastAsia="Calibri" w:hAnsi="Garamond" w:cs="Times New Roman"/>
          <w:bCs/>
          <w:i/>
          <w:iCs/>
          <w:sz w:val="20"/>
          <w:szCs w:val="20"/>
        </w:rPr>
        <w:t>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6A5D023A" w14:textId="77777777" w:rsidR="00015A83" w:rsidRPr="00015A83" w:rsidRDefault="00015A83" w:rsidP="00015A83">
      <w:pPr>
        <w:numPr>
          <w:ilvl w:val="0"/>
          <w:numId w:val="28"/>
        </w:numPr>
        <w:spacing w:after="0" w:line="240" w:lineRule="auto"/>
        <w:jc w:val="both"/>
        <w:rPr>
          <w:rFonts w:ascii="Garamond" w:eastAsia="Calibri" w:hAnsi="Garamond" w:cs="Times New Roman"/>
          <w:bCs/>
          <w:i/>
          <w:iCs/>
          <w:sz w:val="20"/>
          <w:szCs w:val="20"/>
        </w:rPr>
      </w:pPr>
      <w:r w:rsidRPr="00015A83">
        <w:rPr>
          <w:rFonts w:ascii="Garamond" w:eastAsia="Calibri" w:hAnsi="Garamond" w:cs="Times New Roman"/>
          <w:bCs/>
          <w:i/>
          <w:iCs/>
          <w:sz w:val="20"/>
          <w:szCs w:val="20"/>
        </w:rPr>
        <w:t>vlastní väčšinu akcií alebo väčšinový obchodný podiel u uchádzača alebo záujemcu,</w:t>
      </w:r>
    </w:p>
    <w:p w14:paraId="0D2B65F5" w14:textId="77777777" w:rsidR="00015A83" w:rsidRPr="00015A83" w:rsidRDefault="00015A83" w:rsidP="00015A83">
      <w:pPr>
        <w:numPr>
          <w:ilvl w:val="0"/>
          <w:numId w:val="28"/>
        </w:numPr>
        <w:spacing w:after="0" w:line="240" w:lineRule="auto"/>
        <w:jc w:val="both"/>
        <w:rPr>
          <w:rFonts w:ascii="Garamond" w:eastAsia="Calibri" w:hAnsi="Garamond" w:cs="Times New Roman"/>
          <w:bCs/>
          <w:i/>
          <w:iCs/>
          <w:sz w:val="20"/>
          <w:szCs w:val="20"/>
        </w:rPr>
      </w:pPr>
      <w:r w:rsidRPr="00015A83">
        <w:rPr>
          <w:rFonts w:ascii="Garamond" w:eastAsia="Calibri" w:hAnsi="Garamond" w:cs="Times New Roman"/>
          <w:bCs/>
          <w:i/>
          <w:iCs/>
          <w:sz w:val="20"/>
          <w:szCs w:val="20"/>
        </w:rPr>
        <w:t>má väčšinu hlasovacích práv u uchádzača alebo záujemcu,</w:t>
      </w:r>
    </w:p>
    <w:p w14:paraId="54F31748" w14:textId="77777777" w:rsidR="00015A83" w:rsidRPr="00015A83" w:rsidRDefault="00015A83" w:rsidP="00015A83">
      <w:pPr>
        <w:numPr>
          <w:ilvl w:val="0"/>
          <w:numId w:val="28"/>
        </w:numPr>
        <w:spacing w:after="0" w:line="240" w:lineRule="auto"/>
        <w:jc w:val="both"/>
        <w:rPr>
          <w:rFonts w:ascii="Garamond" w:eastAsia="Calibri" w:hAnsi="Garamond" w:cs="Times New Roman"/>
          <w:bCs/>
          <w:i/>
          <w:iCs/>
          <w:sz w:val="20"/>
          <w:szCs w:val="20"/>
        </w:rPr>
      </w:pPr>
      <w:r w:rsidRPr="00015A83">
        <w:rPr>
          <w:rFonts w:ascii="Garamond" w:eastAsia="Calibri" w:hAnsi="Garamond" w:cs="Times New Roman"/>
          <w:bCs/>
          <w:i/>
          <w:iCs/>
          <w:sz w:val="20"/>
          <w:szCs w:val="20"/>
        </w:rPr>
        <w:t>má právo vymenúvať alebo odvolávať väčšinu členov štatutárneho orgánu alebo dozorného orgánu uchádzača alebo záujemcu alebo</w:t>
      </w:r>
    </w:p>
    <w:p w14:paraId="0CD1169A" w14:textId="77777777" w:rsidR="00015A83" w:rsidRPr="00015A83" w:rsidRDefault="00015A83" w:rsidP="00015A83">
      <w:pPr>
        <w:numPr>
          <w:ilvl w:val="0"/>
          <w:numId w:val="28"/>
        </w:numPr>
        <w:spacing w:after="0" w:line="240" w:lineRule="auto"/>
        <w:jc w:val="both"/>
        <w:rPr>
          <w:rFonts w:ascii="Garamond" w:eastAsia="Calibri" w:hAnsi="Garamond" w:cs="Times New Roman"/>
          <w:bCs/>
          <w:i/>
          <w:iCs/>
          <w:sz w:val="20"/>
          <w:szCs w:val="20"/>
        </w:rPr>
      </w:pPr>
      <w:r w:rsidRPr="00015A83">
        <w:rPr>
          <w:rFonts w:ascii="Garamond" w:eastAsia="Calibri" w:hAnsi="Garamond" w:cs="Times New Roman"/>
          <w:bCs/>
          <w:i/>
          <w:iCs/>
          <w:sz w:val="20"/>
          <w:szCs w:val="20"/>
        </w:rPr>
        <w:t>má právo vykonávať rozhodujúci vplyv na základe dohody uzavretej s uchádzačom alebo záujemcom alebo na základe spoločenskej zmluvy, zakladateľskej listiny alebo stanov, ak to umožňuje právo štátu, ktorými sa táto osoba riadi.“</w:t>
      </w:r>
    </w:p>
    <w:p w14:paraId="4C5CC592" w14:textId="77777777" w:rsidR="00015A83" w:rsidRPr="00015A83" w:rsidRDefault="00015A83" w:rsidP="00015A83">
      <w:pPr>
        <w:spacing w:after="0" w:line="240" w:lineRule="auto"/>
        <w:ind w:left="708" w:firstLine="708"/>
        <w:jc w:val="both"/>
        <w:rPr>
          <w:rFonts w:ascii="Garamond" w:eastAsia="Calibri" w:hAnsi="Garamond" w:cs="Times New Roman"/>
          <w:bCs/>
          <w:sz w:val="20"/>
          <w:szCs w:val="20"/>
        </w:rPr>
      </w:pPr>
    </w:p>
    <w:p w14:paraId="1E1451A6" w14:textId="77777777" w:rsidR="00015A83" w:rsidRPr="00015A83" w:rsidRDefault="00015A83" w:rsidP="00015A83">
      <w:pPr>
        <w:spacing w:after="0" w:line="240" w:lineRule="auto"/>
        <w:jc w:val="both"/>
        <w:rPr>
          <w:rFonts w:ascii="Garamond" w:eastAsia="Calibri" w:hAnsi="Garamond" w:cs="Times New Roman"/>
          <w:bCs/>
          <w:sz w:val="20"/>
          <w:szCs w:val="20"/>
        </w:rPr>
      </w:pPr>
    </w:p>
    <w:p w14:paraId="0C8D1E75" w14:textId="77777777" w:rsidR="00015A83" w:rsidRPr="00015A83" w:rsidRDefault="00015A83" w:rsidP="00015A83">
      <w:pPr>
        <w:numPr>
          <w:ilvl w:val="0"/>
          <w:numId w:val="23"/>
        </w:numPr>
        <w:spacing w:after="0" w:line="240" w:lineRule="auto"/>
        <w:contextualSpacing/>
        <w:jc w:val="both"/>
        <w:rPr>
          <w:rFonts w:ascii="Garamond" w:hAnsi="Garamond"/>
          <w:b/>
          <w:bCs/>
          <w:sz w:val="20"/>
          <w:szCs w:val="20"/>
        </w:rPr>
      </w:pPr>
      <w:r w:rsidRPr="00015A83">
        <w:rPr>
          <w:rFonts w:ascii="Garamond" w:hAnsi="Garamond"/>
          <w:b/>
          <w:bCs/>
          <w:sz w:val="20"/>
          <w:szCs w:val="20"/>
        </w:rPr>
        <w:t>Lehota na predkladanie ponúk</w:t>
      </w:r>
    </w:p>
    <w:p w14:paraId="1CD6171E" w14:textId="3A51DDE4" w:rsidR="00015A83" w:rsidRPr="00015A83" w:rsidRDefault="00015A83" w:rsidP="00015A83">
      <w:pPr>
        <w:spacing w:after="0" w:line="240" w:lineRule="auto"/>
        <w:ind w:left="720"/>
        <w:contextualSpacing/>
        <w:jc w:val="both"/>
        <w:rPr>
          <w:rFonts w:ascii="Garamond" w:hAnsi="Garamond"/>
          <w:bCs/>
          <w:sz w:val="20"/>
          <w:szCs w:val="20"/>
        </w:rPr>
      </w:pPr>
      <w:r w:rsidRPr="00015A83">
        <w:rPr>
          <w:rFonts w:ascii="Garamond" w:hAnsi="Garamond"/>
          <w:bCs/>
          <w:sz w:val="20"/>
          <w:szCs w:val="20"/>
        </w:rPr>
        <w:t xml:space="preserve">Lehotu na predkladanie ponúk obstarávateľská organizácia stanovila do </w:t>
      </w:r>
      <w:r w:rsidR="00B61DB5">
        <w:rPr>
          <w:rFonts w:ascii="Garamond" w:hAnsi="Garamond"/>
          <w:b/>
          <w:sz w:val="20"/>
          <w:szCs w:val="20"/>
          <w:highlight w:val="yellow"/>
        </w:rPr>
        <w:t>10</w:t>
      </w:r>
      <w:r w:rsidRPr="00015A83">
        <w:rPr>
          <w:rFonts w:ascii="Garamond" w:hAnsi="Garamond"/>
          <w:b/>
          <w:sz w:val="20"/>
          <w:szCs w:val="20"/>
          <w:highlight w:val="yellow"/>
        </w:rPr>
        <w:t>.0</w:t>
      </w:r>
      <w:r w:rsidR="00B61DB5">
        <w:rPr>
          <w:rFonts w:ascii="Garamond" w:hAnsi="Garamond"/>
          <w:b/>
          <w:sz w:val="20"/>
          <w:szCs w:val="20"/>
          <w:highlight w:val="yellow"/>
        </w:rPr>
        <w:t>8</w:t>
      </w:r>
      <w:r w:rsidRPr="00015A83">
        <w:rPr>
          <w:rFonts w:ascii="Garamond" w:hAnsi="Garamond"/>
          <w:b/>
          <w:sz w:val="20"/>
          <w:szCs w:val="20"/>
          <w:highlight w:val="yellow"/>
        </w:rPr>
        <w:t xml:space="preserve">.2026, </w:t>
      </w:r>
      <w:r w:rsidR="002E5F6E">
        <w:rPr>
          <w:rFonts w:ascii="Garamond" w:hAnsi="Garamond"/>
          <w:b/>
          <w:sz w:val="20"/>
          <w:szCs w:val="20"/>
          <w:highlight w:val="yellow"/>
        </w:rPr>
        <w:t>0</w:t>
      </w:r>
      <w:r w:rsidR="00B61DB5">
        <w:rPr>
          <w:rFonts w:ascii="Garamond" w:hAnsi="Garamond"/>
          <w:b/>
          <w:sz w:val="20"/>
          <w:szCs w:val="20"/>
          <w:highlight w:val="yellow"/>
        </w:rPr>
        <w:t>9</w:t>
      </w:r>
      <w:r w:rsidRPr="00015A83">
        <w:rPr>
          <w:rFonts w:ascii="Garamond" w:hAnsi="Garamond"/>
          <w:b/>
          <w:sz w:val="20"/>
          <w:szCs w:val="20"/>
          <w:highlight w:val="yellow"/>
        </w:rPr>
        <w:t>:00 hod.</w:t>
      </w:r>
      <w:r w:rsidRPr="00015A83">
        <w:rPr>
          <w:rFonts w:ascii="Garamond" w:hAnsi="Garamond"/>
          <w:bCs/>
          <w:sz w:val="20"/>
          <w:szCs w:val="20"/>
        </w:rPr>
        <w:t xml:space="preserve"> miestneho času.</w:t>
      </w:r>
    </w:p>
    <w:p w14:paraId="5C419E9B" w14:textId="77777777" w:rsidR="00015A83" w:rsidRPr="00015A83" w:rsidRDefault="00015A83" w:rsidP="00015A83">
      <w:pPr>
        <w:spacing w:after="0" w:line="240" w:lineRule="auto"/>
        <w:ind w:left="720"/>
        <w:contextualSpacing/>
        <w:jc w:val="both"/>
        <w:rPr>
          <w:rFonts w:ascii="Garamond" w:hAnsi="Garamond"/>
          <w:sz w:val="20"/>
          <w:szCs w:val="20"/>
        </w:rPr>
      </w:pPr>
    </w:p>
    <w:p w14:paraId="5C6E8FCD" w14:textId="77777777" w:rsidR="00015A83" w:rsidRPr="00015A83" w:rsidRDefault="00015A83" w:rsidP="00015A83">
      <w:pPr>
        <w:numPr>
          <w:ilvl w:val="0"/>
          <w:numId w:val="23"/>
        </w:numPr>
        <w:spacing w:after="0" w:line="240" w:lineRule="auto"/>
        <w:contextualSpacing/>
        <w:jc w:val="both"/>
        <w:rPr>
          <w:rFonts w:ascii="Garamond" w:hAnsi="Garamond"/>
          <w:b/>
          <w:bCs/>
          <w:sz w:val="20"/>
          <w:szCs w:val="20"/>
        </w:rPr>
      </w:pPr>
      <w:r w:rsidRPr="00015A83">
        <w:rPr>
          <w:rFonts w:ascii="Garamond" w:hAnsi="Garamond"/>
          <w:b/>
          <w:bCs/>
          <w:sz w:val="20"/>
          <w:szCs w:val="20"/>
        </w:rPr>
        <w:t>Adresa, na ktorú sa ponuky predkladajú</w:t>
      </w:r>
    </w:p>
    <w:p w14:paraId="188F901B" w14:textId="0AB2B31B" w:rsidR="00015A83" w:rsidRPr="00015A83" w:rsidRDefault="00B61DB5" w:rsidP="00015A83">
      <w:pPr>
        <w:spacing w:line="256" w:lineRule="auto"/>
        <w:ind w:left="720"/>
        <w:contextualSpacing/>
        <w:rPr>
          <w:rFonts w:ascii="Calibri" w:hAnsi="Calibri"/>
        </w:rPr>
      </w:pPr>
      <w:hyperlink r:id="rId10" w:history="1">
        <w:r w:rsidRPr="00905C19">
          <w:rPr>
            <w:rStyle w:val="Hypertextovprepojenie"/>
          </w:rPr>
          <w:t>https://josephine.proebiz.com/sk/tender/79854/summary</w:t>
        </w:r>
      </w:hyperlink>
    </w:p>
    <w:p w14:paraId="56980D1C" w14:textId="77777777" w:rsidR="00015A83" w:rsidRPr="00015A83" w:rsidRDefault="00015A83" w:rsidP="00015A83">
      <w:pPr>
        <w:spacing w:after="0" w:line="240" w:lineRule="auto"/>
        <w:ind w:left="720"/>
        <w:contextualSpacing/>
        <w:jc w:val="both"/>
        <w:rPr>
          <w:rFonts w:ascii="Garamond" w:hAnsi="Garamond"/>
          <w:b/>
          <w:bCs/>
          <w:sz w:val="20"/>
          <w:szCs w:val="20"/>
        </w:rPr>
      </w:pPr>
    </w:p>
    <w:p w14:paraId="223BD8F2" w14:textId="77777777" w:rsidR="00015A83" w:rsidRPr="00015A83" w:rsidRDefault="00015A83" w:rsidP="00015A83">
      <w:pPr>
        <w:numPr>
          <w:ilvl w:val="0"/>
          <w:numId w:val="23"/>
        </w:numPr>
        <w:spacing w:after="0" w:line="240" w:lineRule="auto"/>
        <w:contextualSpacing/>
        <w:jc w:val="both"/>
        <w:rPr>
          <w:rFonts w:ascii="Garamond" w:hAnsi="Garamond"/>
          <w:b/>
          <w:bCs/>
          <w:sz w:val="20"/>
          <w:szCs w:val="20"/>
        </w:rPr>
      </w:pPr>
      <w:r w:rsidRPr="00015A83">
        <w:rPr>
          <w:rFonts w:ascii="Garamond" w:hAnsi="Garamond"/>
          <w:b/>
          <w:bCs/>
          <w:sz w:val="20"/>
          <w:szCs w:val="20"/>
        </w:rPr>
        <w:t>Lehota na otváranie ponúk</w:t>
      </w:r>
    </w:p>
    <w:p w14:paraId="6CFE735C" w14:textId="57B087D5" w:rsidR="00015A83" w:rsidRPr="00015A83" w:rsidRDefault="00015A83" w:rsidP="00015A83">
      <w:pPr>
        <w:spacing w:after="0" w:line="240" w:lineRule="auto"/>
        <w:ind w:left="720"/>
        <w:contextualSpacing/>
        <w:jc w:val="both"/>
        <w:rPr>
          <w:rFonts w:ascii="Garamond" w:hAnsi="Garamond"/>
          <w:bCs/>
          <w:sz w:val="20"/>
          <w:szCs w:val="20"/>
        </w:rPr>
      </w:pPr>
      <w:r w:rsidRPr="00015A83">
        <w:rPr>
          <w:rFonts w:ascii="Garamond" w:hAnsi="Garamond"/>
          <w:bCs/>
          <w:sz w:val="20"/>
          <w:szCs w:val="20"/>
        </w:rPr>
        <w:t xml:space="preserve">Lehotu na otváranie ponúk obstarávateľská organizácia stanovila na </w:t>
      </w:r>
      <w:r w:rsidR="00B61DB5">
        <w:rPr>
          <w:rFonts w:ascii="Garamond" w:hAnsi="Garamond"/>
          <w:b/>
          <w:sz w:val="20"/>
          <w:szCs w:val="20"/>
          <w:highlight w:val="yellow"/>
        </w:rPr>
        <w:t>10</w:t>
      </w:r>
      <w:r w:rsidRPr="00015A83">
        <w:rPr>
          <w:rFonts w:ascii="Garamond" w:hAnsi="Garamond"/>
          <w:b/>
          <w:sz w:val="20"/>
          <w:szCs w:val="20"/>
          <w:highlight w:val="yellow"/>
        </w:rPr>
        <w:t>.0</w:t>
      </w:r>
      <w:r w:rsidR="00B61DB5">
        <w:rPr>
          <w:rFonts w:ascii="Garamond" w:hAnsi="Garamond"/>
          <w:b/>
          <w:sz w:val="20"/>
          <w:szCs w:val="20"/>
          <w:highlight w:val="yellow"/>
        </w:rPr>
        <w:t>8</w:t>
      </w:r>
      <w:r w:rsidRPr="00015A83">
        <w:rPr>
          <w:rFonts w:ascii="Garamond" w:hAnsi="Garamond"/>
          <w:b/>
          <w:sz w:val="20"/>
          <w:szCs w:val="20"/>
          <w:highlight w:val="yellow"/>
        </w:rPr>
        <w:t xml:space="preserve">.2026, </w:t>
      </w:r>
      <w:r w:rsidR="00490DFF">
        <w:rPr>
          <w:rFonts w:ascii="Garamond" w:hAnsi="Garamond"/>
          <w:b/>
          <w:sz w:val="20"/>
          <w:szCs w:val="20"/>
          <w:highlight w:val="yellow"/>
        </w:rPr>
        <w:t>0</w:t>
      </w:r>
      <w:r w:rsidR="00B61DB5">
        <w:rPr>
          <w:rFonts w:ascii="Garamond" w:hAnsi="Garamond"/>
          <w:b/>
          <w:sz w:val="20"/>
          <w:szCs w:val="20"/>
          <w:highlight w:val="yellow"/>
        </w:rPr>
        <w:t>9</w:t>
      </w:r>
      <w:r w:rsidRPr="00015A83">
        <w:rPr>
          <w:rFonts w:ascii="Garamond" w:hAnsi="Garamond"/>
          <w:b/>
          <w:sz w:val="20"/>
          <w:szCs w:val="20"/>
          <w:highlight w:val="yellow"/>
        </w:rPr>
        <w:t>:</w:t>
      </w:r>
      <w:r w:rsidR="00B61DB5">
        <w:rPr>
          <w:rFonts w:ascii="Garamond" w:hAnsi="Garamond"/>
          <w:b/>
          <w:sz w:val="20"/>
          <w:szCs w:val="20"/>
          <w:highlight w:val="yellow"/>
        </w:rPr>
        <w:t>15</w:t>
      </w:r>
      <w:r w:rsidRPr="00015A83">
        <w:rPr>
          <w:rFonts w:ascii="Garamond" w:hAnsi="Garamond"/>
          <w:b/>
          <w:sz w:val="20"/>
          <w:szCs w:val="20"/>
          <w:highlight w:val="yellow"/>
        </w:rPr>
        <w:t xml:space="preserve"> hod</w:t>
      </w:r>
      <w:r w:rsidRPr="00015A83">
        <w:rPr>
          <w:rFonts w:ascii="Garamond" w:hAnsi="Garamond"/>
          <w:bCs/>
          <w:sz w:val="20"/>
          <w:szCs w:val="20"/>
        </w:rPr>
        <w:t>. miestneho času.</w:t>
      </w:r>
    </w:p>
    <w:p w14:paraId="789C7A24" w14:textId="77777777" w:rsidR="00015A83" w:rsidRPr="00015A83" w:rsidRDefault="00015A83" w:rsidP="00015A83">
      <w:pPr>
        <w:spacing w:after="0" w:line="240" w:lineRule="auto"/>
        <w:ind w:left="720"/>
        <w:contextualSpacing/>
        <w:jc w:val="both"/>
        <w:rPr>
          <w:rFonts w:ascii="Garamond" w:hAnsi="Garamond"/>
          <w:bCs/>
          <w:sz w:val="20"/>
          <w:szCs w:val="20"/>
        </w:rPr>
      </w:pPr>
      <w:r w:rsidRPr="00015A83">
        <w:rPr>
          <w:rFonts w:ascii="Garamond" w:hAnsi="Garamond"/>
          <w:bCs/>
          <w:sz w:val="20"/>
          <w:szCs w:val="20"/>
        </w:rPr>
        <w:t>Ponuky sa otvárajú spôsobom a za podmienok uvedeným v bode 29 súťažných podkladov.</w:t>
      </w:r>
    </w:p>
    <w:p w14:paraId="2606C2AC" w14:textId="77777777" w:rsidR="00015A83" w:rsidRPr="00015A83" w:rsidRDefault="00015A83" w:rsidP="00015A83">
      <w:pPr>
        <w:spacing w:after="0" w:line="240" w:lineRule="auto"/>
        <w:ind w:left="720"/>
        <w:contextualSpacing/>
        <w:jc w:val="both"/>
        <w:rPr>
          <w:rFonts w:ascii="Garamond" w:hAnsi="Garamond"/>
          <w:bCs/>
          <w:sz w:val="20"/>
          <w:szCs w:val="20"/>
        </w:rPr>
      </w:pPr>
    </w:p>
    <w:p w14:paraId="6C67033E" w14:textId="77777777" w:rsidR="00015A83" w:rsidRPr="00015A83" w:rsidRDefault="00015A83" w:rsidP="00015A83">
      <w:pPr>
        <w:numPr>
          <w:ilvl w:val="0"/>
          <w:numId w:val="23"/>
        </w:numPr>
        <w:spacing w:after="0" w:line="240" w:lineRule="auto"/>
        <w:contextualSpacing/>
        <w:jc w:val="both"/>
        <w:rPr>
          <w:rFonts w:ascii="Garamond" w:hAnsi="Garamond"/>
          <w:b/>
          <w:bCs/>
          <w:sz w:val="20"/>
          <w:szCs w:val="20"/>
        </w:rPr>
      </w:pPr>
      <w:r w:rsidRPr="00015A83">
        <w:rPr>
          <w:rFonts w:ascii="Garamond" w:hAnsi="Garamond"/>
          <w:b/>
          <w:bCs/>
          <w:sz w:val="20"/>
          <w:szCs w:val="20"/>
        </w:rPr>
        <w:t>Relatívna váha kritéria/jednotlivých kritérií na vyhodnotenie ponúk alebo zostupné poradie dôležitosti kritérií, ak nie je/nie sú uvedené v oznámení o vyhlásení verejného obstarávania alebo v súťažných podkladoch</w:t>
      </w:r>
    </w:p>
    <w:p w14:paraId="46F45BA8" w14:textId="77777777" w:rsidR="00015A83" w:rsidRPr="00015A83" w:rsidRDefault="00015A83" w:rsidP="00015A83">
      <w:pPr>
        <w:spacing w:after="0" w:line="240" w:lineRule="auto"/>
        <w:ind w:left="720"/>
        <w:contextualSpacing/>
        <w:jc w:val="both"/>
        <w:rPr>
          <w:rFonts w:ascii="Garamond" w:hAnsi="Garamond"/>
          <w:bCs/>
          <w:sz w:val="20"/>
          <w:szCs w:val="20"/>
        </w:rPr>
      </w:pPr>
      <w:r w:rsidRPr="00015A83">
        <w:rPr>
          <w:rFonts w:ascii="Garamond" w:hAnsi="Garamond"/>
          <w:bCs/>
          <w:sz w:val="20"/>
          <w:szCs w:val="20"/>
        </w:rPr>
        <w:t>Presnejšia formulácia kritérií na vyhodnotenie ponúk je uvedené v prílohe č. 3 tejto výzvy na predloženie ponuky.</w:t>
      </w:r>
    </w:p>
    <w:p w14:paraId="276D18DF" w14:textId="77777777" w:rsidR="00015A83" w:rsidRPr="00015A83" w:rsidRDefault="00015A83" w:rsidP="00015A83">
      <w:pPr>
        <w:spacing w:after="0" w:line="240" w:lineRule="auto"/>
        <w:ind w:left="720"/>
        <w:contextualSpacing/>
        <w:jc w:val="both"/>
        <w:rPr>
          <w:rFonts w:ascii="Garamond" w:hAnsi="Garamond"/>
          <w:b/>
          <w:bCs/>
          <w:sz w:val="20"/>
          <w:szCs w:val="20"/>
        </w:rPr>
      </w:pPr>
    </w:p>
    <w:p w14:paraId="3B01E797" w14:textId="6F799549" w:rsidR="00015A83" w:rsidRPr="00F87F0D" w:rsidRDefault="00015A83" w:rsidP="00F87F0D">
      <w:pPr>
        <w:numPr>
          <w:ilvl w:val="0"/>
          <w:numId w:val="23"/>
        </w:numPr>
        <w:spacing w:after="0" w:line="240" w:lineRule="auto"/>
        <w:contextualSpacing/>
        <w:jc w:val="both"/>
        <w:rPr>
          <w:rFonts w:ascii="Garamond" w:hAnsi="Garamond"/>
          <w:b/>
          <w:bCs/>
          <w:sz w:val="20"/>
          <w:szCs w:val="20"/>
        </w:rPr>
      </w:pPr>
      <w:r w:rsidRPr="00015A83">
        <w:rPr>
          <w:rFonts w:ascii="Garamond" w:hAnsi="Garamond"/>
          <w:b/>
          <w:bCs/>
          <w:sz w:val="20"/>
          <w:szCs w:val="20"/>
        </w:rPr>
        <w:t>Ďalšie potrebné informácie</w:t>
      </w:r>
    </w:p>
    <w:p w14:paraId="13D75F4A" w14:textId="77777777" w:rsidR="00F87F0D" w:rsidRPr="00F87F0D" w:rsidRDefault="00F87F0D" w:rsidP="00F87F0D">
      <w:pPr>
        <w:spacing w:before="100" w:beforeAutospacing="1" w:after="100" w:afterAutospacing="1" w:line="240" w:lineRule="auto"/>
        <w:ind w:left="426"/>
        <w:rPr>
          <w:rFonts w:ascii="Garamond" w:eastAsia="Times New Roman" w:hAnsi="Garamond" w:cs="Times New Roman"/>
          <w:sz w:val="20"/>
          <w:szCs w:val="20"/>
          <w:lang w:eastAsia="sk-SK"/>
        </w:rPr>
      </w:pPr>
      <w:r w:rsidRPr="00F87F0D">
        <w:rPr>
          <w:rFonts w:ascii="Garamond" w:eastAsia="Times New Roman" w:hAnsi="Garamond" w:cs="Times New Roman"/>
          <w:b/>
          <w:bCs/>
          <w:sz w:val="20"/>
          <w:szCs w:val="20"/>
          <w:lang w:eastAsia="sk-SK"/>
        </w:rPr>
        <w:t>12.1</w:t>
      </w:r>
      <w:r w:rsidRPr="00F87F0D">
        <w:rPr>
          <w:rFonts w:ascii="Garamond" w:eastAsia="Times New Roman" w:hAnsi="Garamond" w:cs="Times New Roman"/>
          <w:sz w:val="20"/>
          <w:szCs w:val="20"/>
          <w:lang w:eastAsia="sk-SK"/>
        </w:rPr>
        <w:t xml:space="preserve"> Uchádzač môže predložiť iba jednu ponuku. Ponuka sa predkladá v elektronickej podobe prostredníctvom informačného systému JOSEPHINE v lehote na predkladanie ponúk určenej v tejto výzve.</w:t>
      </w:r>
    </w:p>
    <w:p w14:paraId="486F621D" w14:textId="77777777" w:rsidR="00F87F0D" w:rsidRPr="00F87F0D" w:rsidRDefault="00F87F0D" w:rsidP="00F87F0D">
      <w:pPr>
        <w:spacing w:before="100" w:beforeAutospacing="1" w:after="100" w:afterAutospacing="1" w:line="240" w:lineRule="auto"/>
        <w:ind w:left="426"/>
        <w:rPr>
          <w:rFonts w:ascii="Garamond" w:eastAsia="Times New Roman" w:hAnsi="Garamond" w:cs="Times New Roman"/>
          <w:sz w:val="20"/>
          <w:szCs w:val="20"/>
          <w:lang w:eastAsia="sk-SK"/>
        </w:rPr>
      </w:pPr>
      <w:r w:rsidRPr="00F87F0D">
        <w:rPr>
          <w:rFonts w:ascii="Garamond" w:eastAsia="Times New Roman" w:hAnsi="Garamond" w:cs="Times New Roman"/>
          <w:b/>
          <w:bCs/>
          <w:sz w:val="20"/>
          <w:szCs w:val="20"/>
          <w:lang w:eastAsia="sk-SK"/>
        </w:rPr>
        <w:t>12.2</w:t>
      </w:r>
      <w:r w:rsidRPr="00F87F0D">
        <w:rPr>
          <w:rFonts w:ascii="Garamond" w:eastAsia="Times New Roman" w:hAnsi="Garamond" w:cs="Times New Roman"/>
          <w:sz w:val="20"/>
          <w:szCs w:val="20"/>
          <w:lang w:eastAsia="sk-SK"/>
        </w:rPr>
        <w:t xml:space="preserve"> Ponuka sa predkladá prostredníctvom informačného systému JOSEPHINE, dostupného na webovej adrese </w:t>
      </w:r>
      <w:hyperlink r:id="rId11" w:history="1">
        <w:r w:rsidRPr="00F87F0D">
          <w:rPr>
            <w:rFonts w:ascii="Garamond" w:eastAsia="Times New Roman" w:hAnsi="Garamond" w:cs="Times New Roman"/>
            <w:color w:val="0000FF"/>
            <w:sz w:val="20"/>
            <w:szCs w:val="20"/>
            <w:u w:val="single"/>
            <w:lang w:eastAsia="sk-SK"/>
          </w:rPr>
          <w:t>https://josephine.proebiz.com/</w:t>
        </w:r>
      </w:hyperlink>
      <w:r w:rsidRPr="00F87F0D">
        <w:rPr>
          <w:rFonts w:ascii="Garamond" w:eastAsia="Times New Roman" w:hAnsi="Garamond" w:cs="Times New Roman"/>
          <w:sz w:val="20"/>
          <w:szCs w:val="20"/>
          <w:lang w:eastAsia="sk-SK"/>
        </w:rPr>
        <w:t>. Elektronická ponuka sa predkladá vyplnením elektronického formulára a nahraním všetkých požadovaných dokladov a dokumentov.</w:t>
      </w:r>
    </w:p>
    <w:p w14:paraId="7413D045" w14:textId="77777777" w:rsidR="00F87F0D" w:rsidRPr="00F87F0D" w:rsidRDefault="00F87F0D" w:rsidP="00F87F0D">
      <w:pPr>
        <w:spacing w:before="100" w:beforeAutospacing="1" w:after="100" w:afterAutospacing="1" w:line="240" w:lineRule="auto"/>
        <w:ind w:left="426"/>
        <w:rPr>
          <w:rFonts w:ascii="Garamond" w:eastAsia="Times New Roman" w:hAnsi="Garamond" w:cs="Times New Roman"/>
          <w:sz w:val="20"/>
          <w:szCs w:val="20"/>
          <w:lang w:eastAsia="sk-SK"/>
        </w:rPr>
      </w:pPr>
      <w:r w:rsidRPr="00F87F0D">
        <w:rPr>
          <w:rFonts w:ascii="Garamond" w:eastAsia="Times New Roman" w:hAnsi="Garamond" w:cs="Times New Roman"/>
          <w:b/>
          <w:bCs/>
          <w:sz w:val="20"/>
          <w:szCs w:val="20"/>
          <w:lang w:eastAsia="sk-SK"/>
        </w:rPr>
        <w:t>12.3</w:t>
      </w:r>
      <w:r w:rsidRPr="00F87F0D">
        <w:rPr>
          <w:rFonts w:ascii="Garamond" w:eastAsia="Times New Roman" w:hAnsi="Garamond" w:cs="Times New Roman"/>
          <w:sz w:val="20"/>
          <w:szCs w:val="20"/>
          <w:lang w:eastAsia="sk-SK"/>
        </w:rPr>
        <w:t xml:space="preserve"> Uchádzač zodpovedá za správne vloženie ponuky do príslušnej zákazky v informačnom systéme JOSEPHINE.</w:t>
      </w:r>
    </w:p>
    <w:p w14:paraId="3729C9D3" w14:textId="77777777" w:rsidR="00F87F0D" w:rsidRPr="00F87F0D" w:rsidRDefault="00F87F0D" w:rsidP="00F87F0D">
      <w:pPr>
        <w:spacing w:before="100" w:beforeAutospacing="1" w:after="100" w:afterAutospacing="1" w:line="240" w:lineRule="auto"/>
        <w:ind w:left="567" w:hanging="141"/>
        <w:rPr>
          <w:rFonts w:ascii="Garamond" w:eastAsia="Times New Roman" w:hAnsi="Garamond" w:cs="Times New Roman"/>
          <w:sz w:val="20"/>
          <w:szCs w:val="20"/>
          <w:lang w:eastAsia="sk-SK"/>
        </w:rPr>
      </w:pPr>
      <w:r w:rsidRPr="00F87F0D">
        <w:rPr>
          <w:rFonts w:ascii="Garamond" w:eastAsia="Times New Roman" w:hAnsi="Garamond" w:cs="Times New Roman"/>
          <w:b/>
          <w:bCs/>
          <w:sz w:val="20"/>
          <w:szCs w:val="20"/>
          <w:lang w:eastAsia="sk-SK"/>
        </w:rPr>
        <w:t>12.4</w:t>
      </w:r>
      <w:r w:rsidRPr="00F87F0D">
        <w:rPr>
          <w:rFonts w:ascii="Garamond" w:eastAsia="Times New Roman" w:hAnsi="Garamond" w:cs="Times New Roman"/>
          <w:sz w:val="20"/>
          <w:szCs w:val="20"/>
          <w:lang w:eastAsia="sk-SK"/>
        </w:rPr>
        <w:t xml:space="preserve"> Ponuky doručené po uplynutí lehoty na predkladanie ponúk nebudú vyhodnocované.</w:t>
      </w:r>
    </w:p>
    <w:p w14:paraId="593066B6" w14:textId="77777777" w:rsidR="00F87F0D" w:rsidRPr="00F87F0D" w:rsidRDefault="00F87F0D" w:rsidP="00F87F0D">
      <w:pPr>
        <w:spacing w:before="100" w:beforeAutospacing="1" w:after="100" w:afterAutospacing="1" w:line="240" w:lineRule="auto"/>
        <w:ind w:left="426"/>
        <w:rPr>
          <w:rFonts w:ascii="Garamond" w:eastAsia="Times New Roman" w:hAnsi="Garamond" w:cs="Times New Roman"/>
          <w:sz w:val="20"/>
          <w:szCs w:val="20"/>
          <w:lang w:eastAsia="sk-SK"/>
        </w:rPr>
      </w:pPr>
      <w:r w:rsidRPr="00F87F0D">
        <w:rPr>
          <w:rFonts w:ascii="Garamond" w:eastAsia="Times New Roman" w:hAnsi="Garamond" w:cs="Times New Roman"/>
          <w:b/>
          <w:bCs/>
          <w:sz w:val="20"/>
          <w:szCs w:val="20"/>
          <w:lang w:eastAsia="sk-SK"/>
        </w:rPr>
        <w:t>12.5</w:t>
      </w:r>
      <w:r w:rsidRPr="00F87F0D">
        <w:rPr>
          <w:rFonts w:ascii="Garamond" w:eastAsia="Times New Roman" w:hAnsi="Garamond" w:cs="Times New Roman"/>
          <w:sz w:val="20"/>
          <w:szCs w:val="20"/>
          <w:lang w:eastAsia="sk-SK"/>
        </w:rPr>
        <w:t xml:space="preserve"> Ponuky predložené v lehote na predkladanie ponúk budú obstarávateľskou organizáciou archivované a spracované v súlade s platnými právnymi predpismi. Obsah predložených ponúk bude použitý výlučne na účely vyhodnotenia ponúk a zadania predmetnej zákazky.</w:t>
      </w:r>
    </w:p>
    <w:p w14:paraId="30E143C3" w14:textId="77777777" w:rsidR="00F87F0D" w:rsidRPr="00F87F0D" w:rsidRDefault="00F87F0D" w:rsidP="00F87F0D">
      <w:pPr>
        <w:spacing w:after="0" w:line="240" w:lineRule="auto"/>
        <w:ind w:left="426"/>
        <w:rPr>
          <w:rFonts w:ascii="Garamond" w:eastAsia="Times New Roman" w:hAnsi="Garamond" w:cs="Times New Roman"/>
          <w:sz w:val="20"/>
          <w:szCs w:val="20"/>
          <w:lang w:eastAsia="sk-SK"/>
        </w:rPr>
      </w:pPr>
      <w:r w:rsidRPr="00F87F0D">
        <w:rPr>
          <w:rFonts w:ascii="Garamond" w:eastAsia="Times New Roman" w:hAnsi="Garamond" w:cs="Times New Roman"/>
          <w:b/>
          <w:bCs/>
          <w:sz w:val="20"/>
          <w:szCs w:val="20"/>
          <w:lang w:eastAsia="sk-SK"/>
        </w:rPr>
        <w:t>12.6</w:t>
      </w:r>
      <w:r w:rsidRPr="00F87F0D">
        <w:rPr>
          <w:rFonts w:ascii="Garamond" w:eastAsia="Times New Roman" w:hAnsi="Garamond" w:cs="Times New Roman"/>
          <w:sz w:val="20"/>
          <w:szCs w:val="20"/>
          <w:lang w:eastAsia="sk-SK"/>
        </w:rPr>
        <w:t xml:space="preserve"> Obstarávateľská organizácia si vyhradzuje právo zrušiť zadávanie konkrétnej zákazky alebo jej časti v prípadoch ustanovených zákonom č. 343/2015 Z. z. o verejnom obstarávaní v znení neskorších predpisov alebo z dôvodov hodných osobitného zreteľa, najmä ak:</w:t>
      </w:r>
    </w:p>
    <w:p w14:paraId="4CF15C0B" w14:textId="77777777" w:rsidR="00F87F0D" w:rsidRPr="00F87F0D" w:rsidRDefault="00F87F0D" w:rsidP="00F87F0D">
      <w:pPr>
        <w:numPr>
          <w:ilvl w:val="0"/>
          <w:numId w:val="34"/>
        </w:numPr>
        <w:spacing w:after="0" w:line="240" w:lineRule="auto"/>
        <w:rPr>
          <w:rFonts w:ascii="Garamond" w:eastAsia="Times New Roman" w:hAnsi="Garamond" w:cs="Times New Roman"/>
          <w:sz w:val="20"/>
          <w:szCs w:val="20"/>
          <w:lang w:eastAsia="sk-SK"/>
        </w:rPr>
      </w:pPr>
      <w:r w:rsidRPr="00F87F0D">
        <w:rPr>
          <w:rFonts w:ascii="Garamond" w:eastAsia="Times New Roman" w:hAnsi="Garamond" w:cs="Times New Roman"/>
          <w:sz w:val="20"/>
          <w:szCs w:val="20"/>
          <w:lang w:eastAsia="sk-SK"/>
        </w:rPr>
        <w:t>nebola predložená žiadna ponuka,</w:t>
      </w:r>
    </w:p>
    <w:p w14:paraId="6264E16B" w14:textId="77777777" w:rsidR="00F87F0D" w:rsidRPr="00F87F0D" w:rsidRDefault="00F87F0D" w:rsidP="00F87F0D">
      <w:pPr>
        <w:numPr>
          <w:ilvl w:val="0"/>
          <w:numId w:val="34"/>
        </w:numPr>
        <w:spacing w:before="100" w:beforeAutospacing="1" w:after="100" w:afterAutospacing="1" w:line="240" w:lineRule="auto"/>
        <w:rPr>
          <w:rFonts w:ascii="Garamond" w:eastAsia="Times New Roman" w:hAnsi="Garamond" w:cs="Times New Roman"/>
          <w:sz w:val="20"/>
          <w:szCs w:val="20"/>
          <w:lang w:eastAsia="sk-SK"/>
        </w:rPr>
      </w:pPr>
      <w:r w:rsidRPr="00F87F0D">
        <w:rPr>
          <w:rFonts w:ascii="Garamond" w:eastAsia="Times New Roman" w:hAnsi="Garamond" w:cs="Times New Roman"/>
          <w:sz w:val="20"/>
          <w:szCs w:val="20"/>
          <w:lang w:eastAsia="sk-SK"/>
        </w:rPr>
        <w:t>ani jedna z predložených ponúk nespĺňa požiadavky obstarávateľskej organizácie uvedené vo výzve na predkladanie ponúk,</w:t>
      </w:r>
    </w:p>
    <w:p w14:paraId="5328B464" w14:textId="77777777" w:rsidR="00F87F0D" w:rsidRPr="00F87F0D" w:rsidRDefault="00F87F0D" w:rsidP="00F87F0D">
      <w:pPr>
        <w:numPr>
          <w:ilvl w:val="0"/>
          <w:numId w:val="34"/>
        </w:numPr>
        <w:spacing w:before="100" w:beforeAutospacing="1" w:after="100" w:afterAutospacing="1" w:line="240" w:lineRule="auto"/>
        <w:rPr>
          <w:rFonts w:ascii="Garamond" w:eastAsia="Times New Roman" w:hAnsi="Garamond" w:cs="Times New Roman"/>
          <w:sz w:val="20"/>
          <w:szCs w:val="20"/>
          <w:lang w:eastAsia="sk-SK"/>
        </w:rPr>
      </w:pPr>
      <w:r w:rsidRPr="00F87F0D">
        <w:rPr>
          <w:rFonts w:ascii="Garamond" w:eastAsia="Times New Roman" w:hAnsi="Garamond" w:cs="Times New Roman"/>
          <w:sz w:val="20"/>
          <w:szCs w:val="20"/>
          <w:lang w:eastAsia="sk-SK"/>
        </w:rPr>
        <w:t>cena úspešnej ponuky presiahne predpokladanú hodnotu konkrétnej zákazky alebo finančné možnosti obstarávateľskej organizácie,</w:t>
      </w:r>
    </w:p>
    <w:p w14:paraId="0B2D4E47" w14:textId="16041517" w:rsidR="00015A83" w:rsidRPr="00F87F0D" w:rsidRDefault="00F87F0D" w:rsidP="00F87F0D">
      <w:pPr>
        <w:numPr>
          <w:ilvl w:val="0"/>
          <w:numId w:val="34"/>
        </w:numPr>
        <w:spacing w:before="100" w:beforeAutospacing="1" w:after="100" w:afterAutospacing="1" w:line="240" w:lineRule="auto"/>
        <w:rPr>
          <w:rFonts w:ascii="Garamond" w:eastAsia="Times New Roman" w:hAnsi="Garamond" w:cs="Times New Roman"/>
          <w:sz w:val="20"/>
          <w:szCs w:val="20"/>
          <w:lang w:eastAsia="sk-SK"/>
        </w:rPr>
      </w:pPr>
      <w:r w:rsidRPr="00F87F0D">
        <w:rPr>
          <w:rFonts w:ascii="Garamond" w:eastAsia="Times New Roman" w:hAnsi="Garamond" w:cs="Times New Roman"/>
          <w:sz w:val="20"/>
          <w:szCs w:val="20"/>
          <w:lang w:eastAsia="sk-SK"/>
        </w:rPr>
        <w:t>po vyhlásení výzvy nastanú okolnosti, ktoré obstarávateľská organizácia nemohla predvídať a ktoré odôvodňujú zrušenie zadávania konkrétnej zákazk</w:t>
      </w:r>
      <w:r>
        <w:rPr>
          <w:rFonts w:ascii="Garamond" w:eastAsia="Times New Roman" w:hAnsi="Garamond" w:cs="Times New Roman"/>
          <w:sz w:val="20"/>
          <w:szCs w:val="20"/>
          <w:lang w:eastAsia="sk-SK"/>
        </w:rPr>
        <w:t>y</w:t>
      </w:r>
    </w:p>
    <w:p w14:paraId="64209DFB" w14:textId="77777777" w:rsidR="00015A83" w:rsidRPr="00015A83" w:rsidRDefault="00015A83" w:rsidP="00015A83">
      <w:pPr>
        <w:spacing w:after="0" w:line="240" w:lineRule="auto"/>
        <w:rPr>
          <w:rFonts w:ascii="Garamond" w:eastAsia="Calibri" w:hAnsi="Garamond" w:cs="Times New Roman"/>
          <w:sz w:val="20"/>
          <w:szCs w:val="20"/>
        </w:rPr>
      </w:pPr>
    </w:p>
    <w:p w14:paraId="52599C1F" w14:textId="078812C0" w:rsidR="00015A83" w:rsidRPr="00015A83" w:rsidRDefault="00015A83" w:rsidP="00015A83">
      <w:pPr>
        <w:spacing w:after="0" w:line="240" w:lineRule="auto"/>
        <w:rPr>
          <w:rFonts w:ascii="Garamond" w:eastAsia="Calibri" w:hAnsi="Garamond" w:cs="Times New Roman"/>
          <w:sz w:val="20"/>
          <w:szCs w:val="20"/>
        </w:rPr>
      </w:pPr>
      <w:r w:rsidRPr="00015A83">
        <w:rPr>
          <w:rFonts w:ascii="Garamond" w:eastAsia="Calibri" w:hAnsi="Garamond" w:cs="Times New Roman"/>
          <w:sz w:val="20"/>
          <w:szCs w:val="20"/>
        </w:rPr>
        <w:t xml:space="preserve">V Bratislave dňa  </w:t>
      </w:r>
      <w:r w:rsidR="00F87F0D">
        <w:rPr>
          <w:rFonts w:ascii="Garamond" w:eastAsia="Calibri" w:hAnsi="Garamond" w:cs="Times New Roman"/>
          <w:sz w:val="20"/>
          <w:szCs w:val="20"/>
        </w:rPr>
        <w:t>2</w:t>
      </w:r>
      <w:r w:rsidR="00B61DB5">
        <w:rPr>
          <w:rFonts w:ascii="Garamond" w:eastAsia="Calibri" w:hAnsi="Garamond" w:cs="Times New Roman"/>
          <w:sz w:val="20"/>
          <w:szCs w:val="20"/>
        </w:rPr>
        <w:t>8</w:t>
      </w:r>
      <w:r w:rsidRPr="00015A83">
        <w:rPr>
          <w:rFonts w:ascii="Garamond" w:eastAsia="Calibri" w:hAnsi="Garamond" w:cs="Times New Roman"/>
          <w:sz w:val="20"/>
          <w:szCs w:val="20"/>
        </w:rPr>
        <w:t>.0</w:t>
      </w:r>
      <w:r w:rsidR="00F87F0D">
        <w:rPr>
          <w:rFonts w:ascii="Garamond" w:eastAsia="Calibri" w:hAnsi="Garamond" w:cs="Times New Roman"/>
          <w:sz w:val="20"/>
          <w:szCs w:val="20"/>
        </w:rPr>
        <w:t>7</w:t>
      </w:r>
      <w:r w:rsidRPr="00015A83">
        <w:rPr>
          <w:rFonts w:ascii="Garamond" w:eastAsia="Calibri" w:hAnsi="Garamond" w:cs="Times New Roman"/>
          <w:sz w:val="20"/>
          <w:szCs w:val="20"/>
        </w:rPr>
        <w:t>.2026</w:t>
      </w:r>
    </w:p>
    <w:p w14:paraId="2743B8F9" w14:textId="77777777" w:rsidR="00015A83" w:rsidRPr="00015A83" w:rsidRDefault="00015A83" w:rsidP="00015A83">
      <w:pPr>
        <w:spacing w:after="0" w:line="240" w:lineRule="auto"/>
        <w:rPr>
          <w:rFonts w:ascii="Garamond" w:eastAsia="Calibri" w:hAnsi="Garamond" w:cs="Times New Roman"/>
          <w:sz w:val="20"/>
          <w:szCs w:val="20"/>
        </w:rPr>
      </w:pPr>
    </w:p>
    <w:p w14:paraId="6C1BE49F" w14:textId="77777777" w:rsidR="00015A83" w:rsidRPr="00015A83" w:rsidRDefault="00015A83" w:rsidP="00015A83">
      <w:pPr>
        <w:spacing w:after="0" w:line="240" w:lineRule="auto"/>
        <w:rPr>
          <w:rFonts w:ascii="Garamond" w:eastAsia="Calibri" w:hAnsi="Garamond" w:cs="Times New Roman"/>
          <w:sz w:val="20"/>
          <w:szCs w:val="20"/>
        </w:rPr>
      </w:pPr>
    </w:p>
    <w:p w14:paraId="051EA280" w14:textId="77777777" w:rsidR="00015A83" w:rsidRPr="00015A83" w:rsidRDefault="00015A83" w:rsidP="00015A83">
      <w:pPr>
        <w:spacing w:after="0" w:line="240" w:lineRule="auto"/>
        <w:rPr>
          <w:rFonts w:ascii="Garamond" w:eastAsia="Calibri" w:hAnsi="Garamond" w:cs="Times New Roman"/>
          <w:b/>
          <w:bCs/>
          <w:sz w:val="20"/>
          <w:szCs w:val="20"/>
        </w:rPr>
      </w:pPr>
      <w:r w:rsidRPr="00015A83">
        <w:rPr>
          <w:rFonts w:ascii="Garamond" w:eastAsia="Calibri" w:hAnsi="Garamond" w:cs="Times New Roman"/>
          <w:sz w:val="20"/>
          <w:szCs w:val="20"/>
        </w:rPr>
        <w:t xml:space="preserve"> </w:t>
      </w:r>
      <w:r w:rsidRPr="00015A83">
        <w:rPr>
          <w:rFonts w:ascii="Garamond" w:eastAsia="Calibri" w:hAnsi="Garamond" w:cs="Times New Roman"/>
          <w:b/>
          <w:bCs/>
          <w:sz w:val="20"/>
          <w:szCs w:val="20"/>
        </w:rPr>
        <w:t xml:space="preserve">Prílohy:  </w:t>
      </w:r>
    </w:p>
    <w:p w14:paraId="034CA9FF" w14:textId="7B49904E" w:rsidR="00015A83" w:rsidRPr="00460610" w:rsidRDefault="00015A83" w:rsidP="00460610">
      <w:pPr>
        <w:numPr>
          <w:ilvl w:val="0"/>
          <w:numId w:val="30"/>
        </w:numPr>
        <w:spacing w:after="0" w:line="240" w:lineRule="auto"/>
        <w:contextualSpacing/>
        <w:rPr>
          <w:rFonts w:ascii="Garamond" w:hAnsi="Garamond"/>
          <w:sz w:val="20"/>
          <w:szCs w:val="20"/>
        </w:rPr>
      </w:pPr>
      <w:bookmarkStart w:id="3" w:name="_Hlk26183175"/>
      <w:r w:rsidRPr="00015A83">
        <w:rPr>
          <w:rFonts w:ascii="Garamond" w:hAnsi="Garamond"/>
          <w:sz w:val="20"/>
          <w:szCs w:val="20"/>
        </w:rPr>
        <w:t>Špecifikácia predmetu zákazky</w:t>
      </w:r>
      <w:r w:rsidR="00460610">
        <w:rPr>
          <w:rFonts w:ascii="Garamond" w:hAnsi="Garamond"/>
          <w:sz w:val="20"/>
          <w:szCs w:val="20"/>
        </w:rPr>
        <w:t xml:space="preserve"> a 1a </w:t>
      </w:r>
      <w:r w:rsidR="00460610" w:rsidRPr="00015A83">
        <w:rPr>
          <w:rFonts w:ascii="Garamond" w:hAnsi="Garamond"/>
          <w:sz w:val="20"/>
          <w:szCs w:val="20"/>
        </w:rPr>
        <w:t>Špecifikácia predmetu zákazky s určením cien</w:t>
      </w:r>
    </w:p>
    <w:bookmarkEnd w:id="3"/>
    <w:p w14:paraId="2F225688" w14:textId="77777777" w:rsidR="00015A83" w:rsidRPr="00015A83" w:rsidRDefault="00015A83" w:rsidP="00015A83">
      <w:pPr>
        <w:numPr>
          <w:ilvl w:val="0"/>
          <w:numId w:val="30"/>
        </w:numPr>
        <w:spacing w:after="0" w:line="240" w:lineRule="auto"/>
        <w:contextualSpacing/>
        <w:rPr>
          <w:rFonts w:ascii="Garamond" w:hAnsi="Garamond"/>
          <w:sz w:val="20"/>
          <w:szCs w:val="20"/>
        </w:rPr>
      </w:pPr>
      <w:r w:rsidRPr="00015A83">
        <w:rPr>
          <w:rFonts w:ascii="Garamond" w:hAnsi="Garamond"/>
          <w:sz w:val="20"/>
          <w:szCs w:val="20"/>
        </w:rPr>
        <w:t>Čestné vyhlásenie</w:t>
      </w:r>
    </w:p>
    <w:p w14:paraId="535E7068" w14:textId="77777777" w:rsidR="00015A83" w:rsidRPr="00015A83" w:rsidRDefault="00015A83" w:rsidP="00015A83">
      <w:pPr>
        <w:numPr>
          <w:ilvl w:val="0"/>
          <w:numId w:val="30"/>
        </w:numPr>
        <w:spacing w:after="0" w:line="240" w:lineRule="auto"/>
        <w:contextualSpacing/>
        <w:rPr>
          <w:rFonts w:ascii="Garamond" w:hAnsi="Garamond"/>
          <w:sz w:val="20"/>
          <w:szCs w:val="20"/>
        </w:rPr>
      </w:pPr>
      <w:r w:rsidRPr="00015A83">
        <w:rPr>
          <w:rFonts w:ascii="Garamond" w:hAnsi="Garamond"/>
          <w:bCs/>
          <w:sz w:val="20"/>
          <w:szCs w:val="20"/>
        </w:rPr>
        <w:t>Kritérium/jednotlivé kritériá na vyhodnotenie ponúk, pravidlá jeho/ich uplatnenia.</w:t>
      </w:r>
    </w:p>
    <w:p w14:paraId="690B1DD2" w14:textId="77777777" w:rsidR="00015A83" w:rsidRPr="00015A83" w:rsidRDefault="00015A83" w:rsidP="00015A83">
      <w:pPr>
        <w:numPr>
          <w:ilvl w:val="0"/>
          <w:numId w:val="30"/>
        </w:numPr>
        <w:spacing w:after="0" w:line="240" w:lineRule="auto"/>
        <w:contextualSpacing/>
        <w:rPr>
          <w:rFonts w:ascii="Garamond" w:hAnsi="Garamond"/>
          <w:sz w:val="20"/>
          <w:szCs w:val="20"/>
        </w:rPr>
      </w:pPr>
      <w:r w:rsidRPr="00015A83">
        <w:rPr>
          <w:rFonts w:ascii="Garamond" w:hAnsi="Garamond"/>
          <w:bCs/>
          <w:sz w:val="20"/>
          <w:szCs w:val="20"/>
        </w:rPr>
        <w:t>Všeobecné obchodné podmienky</w:t>
      </w:r>
    </w:p>
    <w:p w14:paraId="6A83EB89" w14:textId="77777777" w:rsidR="00015A83" w:rsidRPr="00015A83" w:rsidRDefault="00015A83" w:rsidP="00015A83">
      <w:pPr>
        <w:spacing w:after="0" w:line="240" w:lineRule="auto"/>
        <w:ind w:left="709"/>
        <w:jc w:val="both"/>
        <w:rPr>
          <w:rFonts w:ascii="Garamond" w:eastAsia="Calibri" w:hAnsi="Garamond" w:cs="Times New Roman"/>
          <w:sz w:val="20"/>
          <w:szCs w:val="20"/>
        </w:rPr>
      </w:pPr>
      <w:bookmarkStart w:id="4" w:name="_Hlk30413330"/>
      <w:r w:rsidRPr="00015A83">
        <w:rPr>
          <w:rFonts w:ascii="Garamond" w:eastAsia="Calibri" w:hAnsi="Garamond" w:cs="Times New Roman"/>
          <w:sz w:val="20"/>
          <w:szCs w:val="20"/>
        </w:rPr>
        <w:t>5.    Čestné vyhlásenie podľa § 32 ods 1 písm. a)</w:t>
      </w:r>
    </w:p>
    <w:p w14:paraId="57494445" w14:textId="77777777" w:rsidR="00015A83" w:rsidRPr="00015A83" w:rsidRDefault="00015A83" w:rsidP="00015A83">
      <w:pPr>
        <w:spacing w:after="0" w:line="240" w:lineRule="auto"/>
        <w:jc w:val="both"/>
        <w:rPr>
          <w:rFonts w:ascii="Garamond" w:eastAsia="Calibri" w:hAnsi="Garamond" w:cs="Times New Roman"/>
          <w:sz w:val="20"/>
          <w:szCs w:val="20"/>
        </w:rPr>
      </w:pPr>
    </w:p>
    <w:p w14:paraId="30CD01E7" w14:textId="77777777" w:rsidR="00015A83" w:rsidRPr="00015A83" w:rsidRDefault="00015A83" w:rsidP="00015A83">
      <w:pPr>
        <w:spacing w:after="0" w:line="240" w:lineRule="auto"/>
        <w:jc w:val="both"/>
        <w:rPr>
          <w:rFonts w:ascii="Garamond" w:eastAsia="Calibri" w:hAnsi="Garamond" w:cs="Times New Roman"/>
          <w:sz w:val="20"/>
          <w:szCs w:val="20"/>
        </w:rPr>
      </w:pPr>
    </w:p>
    <w:p w14:paraId="34FEC892" w14:textId="77777777" w:rsidR="00015A83" w:rsidRPr="00015A83" w:rsidRDefault="00015A83" w:rsidP="00015A83">
      <w:pPr>
        <w:spacing w:after="0" w:line="240" w:lineRule="auto"/>
        <w:jc w:val="both"/>
        <w:rPr>
          <w:rFonts w:ascii="Garamond" w:eastAsia="Calibri" w:hAnsi="Garamond" w:cs="Times New Roman"/>
          <w:sz w:val="20"/>
          <w:szCs w:val="20"/>
        </w:rPr>
      </w:pPr>
    </w:p>
    <w:p w14:paraId="2D6145F5" w14:textId="77777777" w:rsidR="00015A83" w:rsidRPr="00015A83" w:rsidRDefault="00015A83" w:rsidP="00015A83">
      <w:pPr>
        <w:spacing w:after="0" w:line="240" w:lineRule="auto"/>
        <w:ind w:firstLine="708"/>
        <w:jc w:val="both"/>
        <w:rPr>
          <w:rFonts w:ascii="Garamond" w:eastAsia="Calibri" w:hAnsi="Garamond" w:cs="Times New Roman"/>
          <w:b/>
          <w:sz w:val="20"/>
          <w:szCs w:val="20"/>
        </w:rPr>
      </w:pPr>
      <w:r w:rsidRPr="00015A83">
        <w:rPr>
          <w:rFonts w:ascii="Garamond" w:eastAsia="Calibri" w:hAnsi="Garamond" w:cs="Times New Roman"/>
          <w:b/>
          <w:sz w:val="20"/>
          <w:szCs w:val="20"/>
        </w:rPr>
        <w:t>___________________________________________</w:t>
      </w:r>
    </w:p>
    <w:p w14:paraId="07C59555" w14:textId="77777777" w:rsidR="00015A83" w:rsidRPr="00015A83" w:rsidRDefault="00015A83" w:rsidP="00015A83">
      <w:pPr>
        <w:spacing w:after="0" w:line="240" w:lineRule="auto"/>
        <w:ind w:firstLine="708"/>
        <w:jc w:val="both"/>
        <w:rPr>
          <w:rFonts w:ascii="Garamond" w:eastAsia="Calibri" w:hAnsi="Garamond" w:cs="Times New Roman"/>
          <w:b/>
          <w:sz w:val="20"/>
          <w:szCs w:val="20"/>
        </w:rPr>
      </w:pPr>
      <w:r w:rsidRPr="00015A83">
        <w:rPr>
          <w:rFonts w:ascii="Garamond" w:eastAsia="Calibri" w:hAnsi="Garamond" w:cs="Times New Roman"/>
          <w:b/>
          <w:sz w:val="20"/>
          <w:szCs w:val="20"/>
        </w:rPr>
        <w:t>Dopravný podnik Bratislava, akciová spoločnosť</w:t>
      </w:r>
    </w:p>
    <w:p w14:paraId="41FEA2BD" w14:textId="77777777" w:rsidR="00015A83" w:rsidRPr="00015A83" w:rsidRDefault="00015A83" w:rsidP="00015A83">
      <w:pPr>
        <w:spacing w:after="0" w:line="240" w:lineRule="auto"/>
        <w:ind w:firstLine="708"/>
        <w:jc w:val="both"/>
        <w:rPr>
          <w:rFonts w:ascii="Garamond" w:eastAsia="Calibri" w:hAnsi="Garamond" w:cs="Times New Roman"/>
          <w:sz w:val="20"/>
          <w:szCs w:val="20"/>
        </w:rPr>
      </w:pPr>
      <w:r w:rsidRPr="00015A83">
        <w:rPr>
          <w:rFonts w:ascii="Garamond" w:eastAsia="Calibri" w:hAnsi="Garamond" w:cs="Times New Roman"/>
          <w:sz w:val="20"/>
          <w:szCs w:val="20"/>
        </w:rPr>
        <w:t>JUDr. Barbora Notová</w:t>
      </w:r>
    </w:p>
    <w:p w14:paraId="60B603BA" w14:textId="77777777" w:rsidR="00015A83" w:rsidRPr="00015A83" w:rsidRDefault="00015A83" w:rsidP="00015A83">
      <w:pPr>
        <w:spacing w:after="0" w:line="240" w:lineRule="auto"/>
        <w:rPr>
          <w:rFonts w:ascii="Garamond" w:eastAsia="Times New Roman" w:hAnsi="Garamond" w:cs="Times New Roman"/>
          <w:sz w:val="20"/>
          <w:szCs w:val="20"/>
          <w:lang w:val="cs-CZ" w:eastAsia="sk-SK"/>
        </w:rPr>
      </w:pPr>
      <w:r w:rsidRPr="00015A83">
        <w:rPr>
          <w:rFonts w:ascii="Garamond" w:eastAsia="Times New Roman" w:hAnsi="Garamond" w:cs="Times New Roman"/>
          <w:sz w:val="20"/>
          <w:szCs w:val="20"/>
          <w:lang w:eastAsia="sk-SK"/>
        </w:rPr>
        <w:tab/>
      </w:r>
      <w:r w:rsidRPr="00015A83">
        <w:rPr>
          <w:rFonts w:ascii="Garamond" w:eastAsia="Times New Roman" w:hAnsi="Garamond" w:cs="Times New Roman"/>
          <w:sz w:val="20"/>
          <w:szCs w:val="20"/>
          <w:lang w:val="cs-CZ" w:eastAsia="sk-SK"/>
        </w:rPr>
        <w:t xml:space="preserve">vedúca sekcie právnych služieb </w:t>
      </w:r>
      <w:r w:rsidRPr="00015A83">
        <w:rPr>
          <w:rFonts w:ascii="Garamond" w:eastAsia="Times New Roman" w:hAnsi="Garamond" w:cs="Times New Roman"/>
          <w:sz w:val="20"/>
          <w:szCs w:val="20"/>
          <w:lang w:val="en-US" w:eastAsia="sk-SK"/>
        </w:rPr>
        <w:t>a kontroly</w:t>
      </w:r>
    </w:p>
    <w:p w14:paraId="41B9D2F5" w14:textId="77777777" w:rsidR="00015A83" w:rsidRPr="00015A83" w:rsidRDefault="00015A83" w:rsidP="00015A83">
      <w:pPr>
        <w:spacing w:after="0" w:line="240" w:lineRule="auto"/>
        <w:rPr>
          <w:rFonts w:ascii="Garamond" w:eastAsia="Times New Roman" w:hAnsi="Garamond" w:cs="Times New Roman"/>
          <w:sz w:val="20"/>
          <w:szCs w:val="20"/>
          <w:lang w:eastAsia="sk-SK"/>
        </w:rPr>
      </w:pPr>
    </w:p>
    <w:p w14:paraId="10DED96C" w14:textId="77777777" w:rsidR="00015A83" w:rsidRPr="00015A83" w:rsidRDefault="00015A83" w:rsidP="00015A83">
      <w:pPr>
        <w:spacing w:after="0" w:line="240" w:lineRule="auto"/>
        <w:rPr>
          <w:rFonts w:ascii="Garamond" w:eastAsia="Times New Roman" w:hAnsi="Garamond" w:cs="Times New Roman"/>
          <w:sz w:val="20"/>
          <w:szCs w:val="20"/>
          <w:lang w:eastAsia="sk-SK"/>
        </w:rPr>
      </w:pPr>
    </w:p>
    <w:p w14:paraId="7D3D91A1" w14:textId="77777777" w:rsidR="00015A83" w:rsidRPr="00015A83" w:rsidRDefault="00015A83" w:rsidP="00F87F0D">
      <w:pPr>
        <w:tabs>
          <w:tab w:val="left" w:pos="708"/>
        </w:tabs>
        <w:spacing w:after="0" w:line="240" w:lineRule="auto"/>
        <w:rPr>
          <w:rFonts w:ascii="Garamond" w:eastAsia="Calibri" w:hAnsi="Garamond" w:cs="Times New Roman"/>
          <w:b/>
          <w:sz w:val="20"/>
          <w:szCs w:val="20"/>
        </w:rPr>
      </w:pPr>
    </w:p>
    <w:p w14:paraId="3E08C66C" w14:textId="77777777" w:rsidR="00015A83" w:rsidRPr="00015A83" w:rsidRDefault="00015A83" w:rsidP="00015A83">
      <w:pPr>
        <w:tabs>
          <w:tab w:val="left" w:pos="708"/>
        </w:tabs>
        <w:spacing w:after="0" w:line="240" w:lineRule="auto"/>
        <w:jc w:val="right"/>
        <w:rPr>
          <w:rFonts w:ascii="Garamond" w:eastAsia="Calibri" w:hAnsi="Garamond" w:cs="Times New Roman"/>
          <w:b/>
          <w:sz w:val="20"/>
          <w:szCs w:val="20"/>
        </w:rPr>
      </w:pPr>
    </w:p>
    <w:p w14:paraId="71B0FDAA" w14:textId="77777777" w:rsidR="00015A83" w:rsidRPr="00015A83" w:rsidRDefault="00015A83" w:rsidP="00015A83">
      <w:pPr>
        <w:tabs>
          <w:tab w:val="left" w:pos="708"/>
        </w:tabs>
        <w:spacing w:after="0" w:line="240" w:lineRule="auto"/>
        <w:jc w:val="right"/>
        <w:rPr>
          <w:rFonts w:ascii="Garamond" w:eastAsia="Calibri" w:hAnsi="Garamond" w:cs="Times New Roman"/>
          <w:b/>
          <w:sz w:val="20"/>
          <w:szCs w:val="20"/>
        </w:rPr>
      </w:pPr>
    </w:p>
    <w:p w14:paraId="2E005A32" w14:textId="7F3D073C" w:rsidR="00015A83" w:rsidRPr="00015A83" w:rsidRDefault="00015A83" w:rsidP="00015A83">
      <w:pPr>
        <w:tabs>
          <w:tab w:val="left" w:pos="708"/>
        </w:tabs>
        <w:spacing w:after="0" w:line="240" w:lineRule="auto"/>
        <w:jc w:val="right"/>
        <w:rPr>
          <w:rFonts w:ascii="Garamond" w:eastAsia="Calibri" w:hAnsi="Garamond" w:cs="Arial"/>
          <w:sz w:val="20"/>
          <w:szCs w:val="20"/>
        </w:rPr>
      </w:pPr>
      <w:r w:rsidRPr="00015A83">
        <w:rPr>
          <w:rFonts w:ascii="Garamond" w:eastAsia="Calibri" w:hAnsi="Garamond" w:cs="Arial"/>
          <w:sz w:val="20"/>
          <w:szCs w:val="20"/>
        </w:rPr>
        <w:t>Príloha č. 1</w:t>
      </w:r>
      <w:r w:rsidR="00490DFF">
        <w:rPr>
          <w:rFonts w:ascii="Garamond" w:eastAsia="Calibri" w:hAnsi="Garamond" w:cs="Arial"/>
          <w:sz w:val="20"/>
          <w:szCs w:val="20"/>
        </w:rPr>
        <w:t xml:space="preserve"> a 1a </w:t>
      </w:r>
      <w:r w:rsidRPr="00015A83">
        <w:rPr>
          <w:rFonts w:ascii="Garamond" w:eastAsia="Calibri" w:hAnsi="Garamond" w:cs="Arial"/>
          <w:sz w:val="20"/>
          <w:szCs w:val="20"/>
        </w:rPr>
        <w:t xml:space="preserve"> </w:t>
      </w:r>
      <w:r w:rsidRPr="00015A83">
        <w:rPr>
          <w:rFonts w:ascii="Garamond" w:eastAsia="Calibri" w:hAnsi="Garamond" w:cs="Arial"/>
          <w:bCs/>
          <w:sz w:val="20"/>
          <w:szCs w:val="20"/>
        </w:rPr>
        <w:t>Špecifikácia predmetu zákazky</w:t>
      </w:r>
    </w:p>
    <w:bookmarkEnd w:id="4"/>
    <w:p w14:paraId="5E90F852" w14:textId="77777777" w:rsidR="00015A83" w:rsidRPr="00015A83" w:rsidRDefault="00015A83" w:rsidP="00015A83">
      <w:pPr>
        <w:spacing w:after="0" w:line="240" w:lineRule="auto"/>
        <w:rPr>
          <w:rFonts w:ascii="Garamond" w:eastAsia="Calibri" w:hAnsi="Garamond" w:cs="Arial"/>
          <w:bCs/>
          <w:sz w:val="20"/>
          <w:szCs w:val="20"/>
        </w:rPr>
      </w:pPr>
    </w:p>
    <w:p w14:paraId="7A93388E" w14:textId="77777777" w:rsidR="00015A83" w:rsidRPr="00015A83" w:rsidRDefault="00015A83" w:rsidP="00015A83">
      <w:pPr>
        <w:spacing w:after="0" w:line="240" w:lineRule="auto"/>
        <w:rPr>
          <w:rFonts w:ascii="Garamond" w:eastAsia="Calibri" w:hAnsi="Garamond" w:cs="Arial"/>
          <w:sz w:val="20"/>
          <w:szCs w:val="20"/>
        </w:rPr>
      </w:pPr>
    </w:p>
    <w:p w14:paraId="7CED8676" w14:textId="77777777" w:rsidR="00015A83" w:rsidRPr="00015A83" w:rsidRDefault="00015A83" w:rsidP="00015A83">
      <w:pPr>
        <w:spacing w:after="0" w:line="240" w:lineRule="auto"/>
        <w:rPr>
          <w:rFonts w:ascii="Garamond" w:eastAsia="Calibri" w:hAnsi="Garamond" w:cs="Arial"/>
          <w:bCs/>
          <w:sz w:val="20"/>
          <w:szCs w:val="20"/>
        </w:rPr>
      </w:pPr>
      <w:r w:rsidRPr="00015A83">
        <w:rPr>
          <w:rFonts w:ascii="Garamond" w:eastAsia="Calibri" w:hAnsi="Garamond" w:cs="Arial"/>
          <w:sz w:val="20"/>
          <w:szCs w:val="20"/>
        </w:rPr>
        <w:t xml:space="preserve">Špecifikácia predmetu zákazky </w:t>
      </w:r>
      <w:bookmarkStart w:id="5" w:name="_Hlk30423062"/>
      <w:r w:rsidRPr="00015A83">
        <w:rPr>
          <w:rFonts w:ascii="Garamond" w:eastAsia="Calibri" w:hAnsi="Garamond" w:cs="Arial"/>
          <w:bCs/>
          <w:sz w:val="20"/>
          <w:szCs w:val="20"/>
        </w:rPr>
        <w:t>tvorí samostatnú časť tejto výzvy na predloženie ponuky.</w:t>
      </w:r>
    </w:p>
    <w:bookmarkEnd w:id="5"/>
    <w:p w14:paraId="3F4C45D8" w14:textId="77777777" w:rsidR="00015A83" w:rsidRPr="00015A83" w:rsidRDefault="00015A83" w:rsidP="00015A83">
      <w:pPr>
        <w:spacing w:after="0" w:line="240" w:lineRule="auto"/>
        <w:rPr>
          <w:rFonts w:ascii="Garamond" w:eastAsia="Calibri" w:hAnsi="Garamond" w:cs="Arial"/>
          <w:sz w:val="20"/>
          <w:szCs w:val="20"/>
        </w:rPr>
      </w:pPr>
    </w:p>
    <w:p w14:paraId="6C203560" w14:textId="77777777" w:rsidR="00015A83" w:rsidRPr="00015A83" w:rsidRDefault="00015A83" w:rsidP="00015A83">
      <w:pPr>
        <w:spacing w:after="0" w:line="240" w:lineRule="auto"/>
        <w:rPr>
          <w:rFonts w:ascii="Garamond" w:eastAsia="Calibri" w:hAnsi="Garamond" w:cs="Arial"/>
          <w:sz w:val="20"/>
          <w:szCs w:val="20"/>
        </w:rPr>
      </w:pPr>
    </w:p>
    <w:p w14:paraId="2AAC8FC6" w14:textId="77777777" w:rsidR="00015A83" w:rsidRPr="00015A83" w:rsidRDefault="00015A83" w:rsidP="00015A83">
      <w:pPr>
        <w:spacing w:after="0" w:line="240" w:lineRule="auto"/>
        <w:rPr>
          <w:rFonts w:ascii="Garamond" w:eastAsia="Calibri" w:hAnsi="Garamond" w:cs="Arial"/>
          <w:sz w:val="20"/>
          <w:szCs w:val="20"/>
        </w:rPr>
      </w:pPr>
    </w:p>
    <w:p w14:paraId="391467FC" w14:textId="77777777" w:rsidR="00015A83" w:rsidRPr="00015A83" w:rsidRDefault="00015A83" w:rsidP="00015A83">
      <w:pPr>
        <w:spacing w:after="0" w:line="240" w:lineRule="auto"/>
        <w:rPr>
          <w:rFonts w:ascii="Garamond" w:eastAsia="Calibri" w:hAnsi="Garamond" w:cs="Arial"/>
          <w:sz w:val="20"/>
          <w:szCs w:val="20"/>
        </w:rPr>
      </w:pPr>
    </w:p>
    <w:p w14:paraId="5EE60C35" w14:textId="77777777" w:rsidR="00015A83" w:rsidRPr="00015A83" w:rsidRDefault="00015A83" w:rsidP="00015A83">
      <w:pPr>
        <w:spacing w:after="0" w:line="240" w:lineRule="auto"/>
        <w:rPr>
          <w:rFonts w:ascii="Garamond" w:eastAsia="Calibri" w:hAnsi="Garamond" w:cs="Arial"/>
          <w:sz w:val="20"/>
          <w:szCs w:val="20"/>
        </w:rPr>
      </w:pPr>
    </w:p>
    <w:p w14:paraId="3A6F290B" w14:textId="77777777" w:rsidR="00015A83" w:rsidRPr="00015A83" w:rsidRDefault="00015A83" w:rsidP="00015A83">
      <w:pPr>
        <w:spacing w:after="0" w:line="240" w:lineRule="auto"/>
        <w:rPr>
          <w:rFonts w:ascii="Garamond" w:eastAsia="Calibri" w:hAnsi="Garamond" w:cs="Arial"/>
          <w:sz w:val="20"/>
          <w:szCs w:val="20"/>
        </w:rPr>
      </w:pPr>
    </w:p>
    <w:p w14:paraId="55865207" w14:textId="77777777" w:rsidR="00015A83" w:rsidRPr="00015A83" w:rsidRDefault="00015A83" w:rsidP="00015A83">
      <w:pPr>
        <w:spacing w:after="0" w:line="240" w:lineRule="auto"/>
        <w:rPr>
          <w:rFonts w:ascii="Garamond" w:eastAsia="Calibri" w:hAnsi="Garamond" w:cs="Arial"/>
          <w:sz w:val="20"/>
          <w:szCs w:val="20"/>
        </w:rPr>
      </w:pPr>
    </w:p>
    <w:p w14:paraId="1D05B7E1" w14:textId="77777777" w:rsidR="00015A83" w:rsidRPr="00015A83" w:rsidRDefault="00015A83" w:rsidP="00015A83">
      <w:pPr>
        <w:spacing w:after="0" w:line="240" w:lineRule="auto"/>
        <w:rPr>
          <w:rFonts w:ascii="Garamond" w:eastAsia="Calibri" w:hAnsi="Garamond" w:cs="Arial"/>
          <w:sz w:val="20"/>
          <w:szCs w:val="20"/>
        </w:rPr>
      </w:pPr>
    </w:p>
    <w:p w14:paraId="7F6BE456" w14:textId="77777777" w:rsidR="00015A83" w:rsidRPr="00015A83" w:rsidRDefault="00015A83" w:rsidP="00015A83">
      <w:pPr>
        <w:spacing w:after="0" w:line="240" w:lineRule="auto"/>
        <w:rPr>
          <w:rFonts w:ascii="Garamond" w:eastAsia="Calibri" w:hAnsi="Garamond" w:cs="Arial"/>
          <w:sz w:val="20"/>
          <w:szCs w:val="20"/>
        </w:rPr>
      </w:pPr>
    </w:p>
    <w:p w14:paraId="6923C0E2" w14:textId="77777777" w:rsidR="00015A83" w:rsidRPr="00015A83" w:rsidRDefault="00015A83" w:rsidP="00015A83">
      <w:pPr>
        <w:spacing w:after="0" w:line="240" w:lineRule="auto"/>
        <w:rPr>
          <w:rFonts w:ascii="Garamond" w:eastAsia="Calibri" w:hAnsi="Garamond" w:cs="Arial"/>
          <w:sz w:val="20"/>
          <w:szCs w:val="20"/>
        </w:rPr>
      </w:pPr>
    </w:p>
    <w:p w14:paraId="1BAB91DE" w14:textId="77777777" w:rsidR="00015A83" w:rsidRPr="00015A83" w:rsidRDefault="00015A83" w:rsidP="00015A83">
      <w:pPr>
        <w:spacing w:after="0" w:line="240" w:lineRule="auto"/>
        <w:rPr>
          <w:rFonts w:ascii="Garamond" w:eastAsia="Calibri" w:hAnsi="Garamond" w:cs="Arial"/>
          <w:sz w:val="20"/>
          <w:szCs w:val="20"/>
        </w:rPr>
      </w:pPr>
    </w:p>
    <w:p w14:paraId="2007BD7A" w14:textId="77777777" w:rsidR="00015A83" w:rsidRPr="00015A83" w:rsidRDefault="00015A83" w:rsidP="00015A83">
      <w:pPr>
        <w:spacing w:after="0" w:line="240" w:lineRule="auto"/>
        <w:rPr>
          <w:rFonts w:ascii="Garamond" w:eastAsia="Calibri" w:hAnsi="Garamond" w:cs="Arial"/>
          <w:sz w:val="20"/>
          <w:szCs w:val="20"/>
        </w:rPr>
      </w:pPr>
    </w:p>
    <w:p w14:paraId="63FCC444" w14:textId="77777777" w:rsidR="00015A83" w:rsidRPr="00015A83" w:rsidRDefault="00015A83" w:rsidP="00015A83">
      <w:pPr>
        <w:spacing w:after="0" w:line="240" w:lineRule="auto"/>
        <w:rPr>
          <w:rFonts w:ascii="Garamond" w:eastAsia="Calibri" w:hAnsi="Garamond" w:cs="Arial"/>
          <w:sz w:val="20"/>
          <w:szCs w:val="20"/>
        </w:rPr>
      </w:pPr>
    </w:p>
    <w:p w14:paraId="73024176" w14:textId="77777777" w:rsidR="00015A83" w:rsidRPr="00015A83" w:rsidRDefault="00015A83" w:rsidP="00015A83">
      <w:pPr>
        <w:spacing w:after="0" w:line="240" w:lineRule="auto"/>
        <w:rPr>
          <w:rFonts w:ascii="Garamond" w:eastAsia="Calibri" w:hAnsi="Garamond" w:cs="Arial"/>
          <w:sz w:val="20"/>
          <w:szCs w:val="20"/>
        </w:rPr>
      </w:pPr>
    </w:p>
    <w:p w14:paraId="38964720" w14:textId="77777777" w:rsidR="00015A83" w:rsidRPr="00015A83" w:rsidRDefault="00015A83" w:rsidP="00015A83">
      <w:pPr>
        <w:spacing w:after="0" w:line="240" w:lineRule="auto"/>
        <w:rPr>
          <w:rFonts w:ascii="Garamond" w:eastAsia="Calibri" w:hAnsi="Garamond" w:cs="Arial"/>
          <w:sz w:val="20"/>
          <w:szCs w:val="20"/>
        </w:rPr>
      </w:pPr>
    </w:p>
    <w:p w14:paraId="783368D1" w14:textId="77777777" w:rsidR="00015A83" w:rsidRPr="00015A83" w:rsidRDefault="00015A83" w:rsidP="00015A83">
      <w:pPr>
        <w:spacing w:after="0" w:line="240" w:lineRule="auto"/>
        <w:rPr>
          <w:rFonts w:ascii="Garamond" w:eastAsia="Calibri" w:hAnsi="Garamond" w:cs="Arial"/>
          <w:sz w:val="20"/>
          <w:szCs w:val="20"/>
        </w:rPr>
      </w:pPr>
    </w:p>
    <w:p w14:paraId="67492417" w14:textId="77777777" w:rsidR="00015A83" w:rsidRPr="00015A83" w:rsidRDefault="00015A83" w:rsidP="00015A83">
      <w:pPr>
        <w:spacing w:after="0" w:line="240" w:lineRule="auto"/>
        <w:rPr>
          <w:rFonts w:ascii="Garamond" w:eastAsia="Calibri" w:hAnsi="Garamond" w:cs="Arial"/>
          <w:sz w:val="20"/>
          <w:szCs w:val="20"/>
        </w:rPr>
      </w:pPr>
    </w:p>
    <w:p w14:paraId="7BFA8475" w14:textId="77777777" w:rsidR="00015A83" w:rsidRPr="00015A83" w:rsidRDefault="00015A83" w:rsidP="00015A83">
      <w:pPr>
        <w:spacing w:after="0" w:line="240" w:lineRule="auto"/>
        <w:rPr>
          <w:rFonts w:ascii="Garamond" w:eastAsia="Calibri" w:hAnsi="Garamond" w:cs="Arial"/>
          <w:sz w:val="20"/>
          <w:szCs w:val="20"/>
        </w:rPr>
      </w:pPr>
    </w:p>
    <w:p w14:paraId="54B8713E" w14:textId="77777777" w:rsidR="00015A83" w:rsidRPr="00015A83" w:rsidRDefault="00015A83" w:rsidP="00015A83">
      <w:pPr>
        <w:spacing w:after="0" w:line="240" w:lineRule="auto"/>
        <w:rPr>
          <w:rFonts w:ascii="Garamond" w:eastAsia="Calibri" w:hAnsi="Garamond" w:cs="Arial"/>
          <w:sz w:val="20"/>
          <w:szCs w:val="20"/>
        </w:rPr>
      </w:pPr>
    </w:p>
    <w:p w14:paraId="42DD315D" w14:textId="77777777" w:rsidR="00015A83" w:rsidRPr="00015A83" w:rsidRDefault="00015A83" w:rsidP="00015A83">
      <w:pPr>
        <w:tabs>
          <w:tab w:val="left" w:pos="708"/>
        </w:tabs>
        <w:spacing w:after="0" w:line="240" w:lineRule="auto"/>
        <w:jc w:val="right"/>
        <w:rPr>
          <w:rFonts w:ascii="Garamond" w:eastAsia="Calibri" w:hAnsi="Garamond" w:cs="Arial"/>
          <w:sz w:val="20"/>
          <w:szCs w:val="20"/>
        </w:rPr>
      </w:pPr>
      <w:r w:rsidRPr="00015A83">
        <w:rPr>
          <w:rFonts w:ascii="Garamond" w:eastAsia="Calibri" w:hAnsi="Garamond" w:cs="Arial"/>
          <w:sz w:val="20"/>
          <w:szCs w:val="20"/>
        </w:rPr>
        <w:t>Príloha č. 2 Čestné vyhlásenia záujemcu</w:t>
      </w:r>
    </w:p>
    <w:p w14:paraId="3ABB8E75" w14:textId="77777777" w:rsidR="00015A83" w:rsidRPr="00015A83" w:rsidRDefault="00015A83" w:rsidP="00015A83">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4854F7E5" w14:textId="77777777" w:rsidR="00015A83" w:rsidRPr="00015A83" w:rsidRDefault="00015A83" w:rsidP="00015A83">
      <w:pPr>
        <w:tabs>
          <w:tab w:val="num" w:pos="1080"/>
          <w:tab w:val="left" w:pos="2160"/>
          <w:tab w:val="left" w:pos="2880"/>
          <w:tab w:val="left" w:pos="4500"/>
          <w:tab w:val="left" w:leader="dot" w:pos="10034"/>
        </w:tabs>
        <w:spacing w:after="0" w:line="240" w:lineRule="auto"/>
        <w:rPr>
          <w:rFonts w:ascii="Garamond" w:eastAsia="Calibri" w:hAnsi="Garamond" w:cs="Times New Roman"/>
          <w:bCs/>
          <w:sz w:val="20"/>
          <w:szCs w:val="20"/>
        </w:rPr>
      </w:pPr>
      <w:r w:rsidRPr="00015A83">
        <w:rPr>
          <w:rFonts w:ascii="Garamond" w:eastAsia="Calibri" w:hAnsi="Garamond" w:cs="Times New Roman"/>
          <w:bCs/>
          <w:sz w:val="20"/>
          <w:szCs w:val="20"/>
        </w:rPr>
        <w:t>Čestné vyhlásenia záujemcu tvorí samostatnú časť tejto výzvy na predloženie ponuky.</w:t>
      </w:r>
    </w:p>
    <w:p w14:paraId="7EB6DA6A" w14:textId="77777777" w:rsidR="00015A83" w:rsidRPr="00015A83" w:rsidRDefault="00015A83" w:rsidP="00015A83">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47E606A0" w14:textId="77777777" w:rsidR="00015A83" w:rsidRPr="00015A83" w:rsidRDefault="00015A83" w:rsidP="00015A83">
      <w:pPr>
        <w:spacing w:after="0" w:line="240" w:lineRule="auto"/>
        <w:rPr>
          <w:rFonts w:ascii="Garamond" w:eastAsia="Calibri" w:hAnsi="Garamond" w:cs="Arial"/>
          <w:sz w:val="20"/>
          <w:szCs w:val="20"/>
        </w:rPr>
      </w:pPr>
      <w:r w:rsidRPr="00015A83">
        <w:rPr>
          <w:rFonts w:ascii="Garamond" w:eastAsia="Calibri" w:hAnsi="Garamond" w:cs="Arial"/>
          <w:sz w:val="20"/>
          <w:szCs w:val="20"/>
        </w:rPr>
        <w:br w:type="page"/>
      </w:r>
      <w:r w:rsidRPr="00015A83">
        <w:rPr>
          <w:rFonts w:ascii="Garamond" w:eastAsia="Times New Roman" w:hAnsi="Garamond" w:cs="Times New Roman"/>
          <w:sz w:val="20"/>
          <w:szCs w:val="20"/>
          <w:lang w:eastAsia="sk-SK"/>
        </w:rPr>
        <w:lastRenderedPageBreak/>
        <w:t xml:space="preserve">                                  Príloha č. 3 Kritérium/jednotlivé kritériá na vyhodnotenie ponúk, pravidlá jeho/ich uplatnenia</w:t>
      </w:r>
    </w:p>
    <w:p w14:paraId="5E98F42D" w14:textId="77777777" w:rsidR="00015A83" w:rsidRPr="00015A83" w:rsidRDefault="00015A83" w:rsidP="00015A83">
      <w:pPr>
        <w:keepNext/>
        <w:keepLines/>
        <w:spacing w:after="0" w:line="240" w:lineRule="auto"/>
        <w:rPr>
          <w:rFonts w:ascii="Garamond" w:eastAsia="Times New Roman" w:hAnsi="Garamond" w:cs="Times New Roman"/>
          <w:sz w:val="20"/>
          <w:szCs w:val="20"/>
          <w:lang w:eastAsia="sk-SK"/>
        </w:rPr>
      </w:pPr>
    </w:p>
    <w:p w14:paraId="2CDC4A33" w14:textId="77777777" w:rsidR="00015A83" w:rsidRPr="00015A83" w:rsidRDefault="00015A83" w:rsidP="00015A83">
      <w:pPr>
        <w:keepNext/>
        <w:keepLines/>
        <w:spacing w:after="0" w:line="240" w:lineRule="auto"/>
        <w:rPr>
          <w:rFonts w:ascii="Garamond" w:eastAsia="Times New Roman" w:hAnsi="Garamond" w:cs="Times New Roman"/>
          <w:sz w:val="20"/>
          <w:szCs w:val="20"/>
          <w:lang w:eastAsia="sk-SK"/>
        </w:rPr>
      </w:pPr>
    </w:p>
    <w:p w14:paraId="1A1756EE" w14:textId="77777777" w:rsidR="00015A83" w:rsidRPr="00015A83" w:rsidRDefault="00015A83" w:rsidP="00015A83">
      <w:pPr>
        <w:keepNext/>
        <w:keepLines/>
        <w:spacing w:after="0" w:line="240" w:lineRule="auto"/>
        <w:rPr>
          <w:rFonts w:ascii="Garamond" w:eastAsia="Times New Roman" w:hAnsi="Garamond" w:cs="Times New Roman"/>
          <w:sz w:val="20"/>
          <w:szCs w:val="20"/>
          <w:lang w:eastAsia="sk-SK"/>
        </w:rPr>
      </w:pPr>
    </w:p>
    <w:p w14:paraId="0C6E981E" w14:textId="77777777" w:rsidR="00015A83" w:rsidRPr="00015A83" w:rsidRDefault="00015A83" w:rsidP="00015A83">
      <w:pPr>
        <w:keepNext/>
        <w:keepLines/>
        <w:spacing w:after="0" w:line="240" w:lineRule="auto"/>
        <w:rPr>
          <w:rFonts w:ascii="Garamond" w:eastAsia="Times New Roman" w:hAnsi="Garamond" w:cs="Times New Roman"/>
          <w:sz w:val="20"/>
          <w:szCs w:val="20"/>
          <w:lang w:eastAsia="sk-SK"/>
        </w:rPr>
      </w:pPr>
    </w:p>
    <w:p w14:paraId="09CE7E75" w14:textId="77777777" w:rsidR="00015A83" w:rsidRPr="00015A83" w:rsidRDefault="00015A83" w:rsidP="00015A83">
      <w:pPr>
        <w:tabs>
          <w:tab w:val="left" w:pos="708"/>
        </w:tabs>
        <w:overflowPunct w:val="0"/>
        <w:autoSpaceDE w:val="0"/>
        <w:autoSpaceDN w:val="0"/>
        <w:adjustRightInd w:val="0"/>
        <w:spacing w:after="0" w:line="240" w:lineRule="auto"/>
        <w:jc w:val="center"/>
        <w:textAlignment w:val="baseline"/>
        <w:rPr>
          <w:rFonts w:ascii="Garamond" w:eastAsia="Calibri" w:hAnsi="Garamond" w:cs="Arial"/>
          <w:b/>
          <w:bCs/>
          <w:sz w:val="20"/>
          <w:szCs w:val="20"/>
          <w:lang w:eastAsia="cs-CZ"/>
        </w:rPr>
      </w:pPr>
      <w:r w:rsidRPr="00015A83">
        <w:rPr>
          <w:rFonts w:ascii="Garamond" w:eastAsia="Calibri" w:hAnsi="Garamond" w:cs="Arial"/>
          <w:b/>
          <w:bCs/>
          <w:sz w:val="20"/>
          <w:szCs w:val="20"/>
        </w:rPr>
        <w:t>KRITÉRIUM NA VYHODNOTENIE PONÚK</w:t>
      </w:r>
    </w:p>
    <w:p w14:paraId="51D613E3" w14:textId="77777777" w:rsidR="00015A83" w:rsidRPr="00015A83" w:rsidRDefault="00015A83" w:rsidP="00015A83">
      <w:pPr>
        <w:tabs>
          <w:tab w:val="left" w:pos="708"/>
        </w:tabs>
        <w:overflowPunct w:val="0"/>
        <w:autoSpaceDE w:val="0"/>
        <w:autoSpaceDN w:val="0"/>
        <w:adjustRightInd w:val="0"/>
        <w:spacing w:after="0" w:line="240" w:lineRule="auto"/>
        <w:jc w:val="center"/>
        <w:textAlignment w:val="baseline"/>
        <w:rPr>
          <w:rFonts w:ascii="Garamond" w:eastAsia="Calibri" w:hAnsi="Garamond" w:cs="Arial"/>
          <w:b/>
          <w:bCs/>
          <w:sz w:val="20"/>
          <w:szCs w:val="20"/>
        </w:rPr>
      </w:pPr>
      <w:r w:rsidRPr="00015A83">
        <w:rPr>
          <w:rFonts w:ascii="Garamond" w:eastAsia="Calibri" w:hAnsi="Garamond" w:cs="Arial"/>
          <w:b/>
          <w:bCs/>
          <w:sz w:val="20"/>
          <w:szCs w:val="20"/>
        </w:rPr>
        <w:t xml:space="preserve">A </w:t>
      </w:r>
    </w:p>
    <w:p w14:paraId="1CC5CCF3" w14:textId="77777777" w:rsidR="00015A83" w:rsidRPr="00015A83" w:rsidRDefault="00015A83" w:rsidP="00015A83">
      <w:pPr>
        <w:tabs>
          <w:tab w:val="left" w:pos="708"/>
        </w:tabs>
        <w:overflowPunct w:val="0"/>
        <w:autoSpaceDE w:val="0"/>
        <w:autoSpaceDN w:val="0"/>
        <w:adjustRightInd w:val="0"/>
        <w:spacing w:after="0" w:line="240" w:lineRule="auto"/>
        <w:jc w:val="center"/>
        <w:textAlignment w:val="baseline"/>
        <w:rPr>
          <w:rFonts w:ascii="Garamond" w:eastAsia="Calibri" w:hAnsi="Garamond" w:cs="Arial"/>
          <w:b/>
          <w:bCs/>
          <w:sz w:val="20"/>
          <w:szCs w:val="20"/>
        </w:rPr>
      </w:pPr>
      <w:r w:rsidRPr="00015A83">
        <w:rPr>
          <w:rFonts w:ascii="Garamond" w:eastAsia="Calibri" w:hAnsi="Garamond" w:cs="Arial"/>
          <w:b/>
          <w:bCs/>
          <w:sz w:val="20"/>
          <w:szCs w:val="20"/>
        </w:rPr>
        <w:t xml:space="preserve">PRAVIDLÁ   UPLATŇOVANIA   KRITÉRIA  NA VYHODNOTENIE PONÚK </w:t>
      </w:r>
    </w:p>
    <w:p w14:paraId="6B5445D0" w14:textId="77777777" w:rsidR="00015A83" w:rsidRPr="00015A83" w:rsidRDefault="00015A83" w:rsidP="00015A83">
      <w:pPr>
        <w:spacing w:after="0" w:line="240" w:lineRule="auto"/>
        <w:ind w:left="3686" w:hanging="3686"/>
        <w:jc w:val="center"/>
        <w:rPr>
          <w:rFonts w:ascii="Garamond" w:eastAsia="Calibri" w:hAnsi="Garamond" w:cs="Times New Roman"/>
          <w:b/>
          <w:sz w:val="20"/>
          <w:szCs w:val="20"/>
        </w:rPr>
      </w:pPr>
      <w:r w:rsidRPr="00015A83">
        <w:rPr>
          <w:rFonts w:ascii="Garamond" w:eastAsia="Arial Narrow" w:hAnsi="Garamond" w:cs="Arial Narrow"/>
          <w:b/>
          <w:bCs/>
          <w:sz w:val="20"/>
          <w:szCs w:val="20"/>
        </w:rPr>
        <w:t xml:space="preserve"> </w:t>
      </w:r>
    </w:p>
    <w:p w14:paraId="1B073DF7" w14:textId="77777777" w:rsidR="00015A83" w:rsidRPr="00015A83" w:rsidRDefault="00015A83" w:rsidP="00015A83">
      <w:pPr>
        <w:spacing w:after="0" w:line="240" w:lineRule="auto"/>
        <w:ind w:left="3686" w:hanging="3686"/>
        <w:jc w:val="center"/>
        <w:rPr>
          <w:rFonts w:ascii="Garamond" w:eastAsia="Calibri" w:hAnsi="Garamond" w:cs="Times New Roman"/>
          <w:b/>
          <w:sz w:val="20"/>
          <w:szCs w:val="20"/>
        </w:rPr>
      </w:pPr>
      <w:r w:rsidRPr="00015A83">
        <w:rPr>
          <w:rFonts w:ascii="Garamond" w:eastAsia="Calibri" w:hAnsi="Garamond" w:cs="Times New Roman"/>
          <w:b/>
          <w:sz w:val="20"/>
          <w:szCs w:val="20"/>
        </w:rPr>
        <w:t>Ponuky sa vyhodnocujú na základe kritéria na vyhodnotenie ponúk</w:t>
      </w:r>
    </w:p>
    <w:p w14:paraId="7FE0FAE1" w14:textId="77777777" w:rsidR="00015A83" w:rsidRPr="00015A83" w:rsidRDefault="00015A83" w:rsidP="00015A83">
      <w:pPr>
        <w:spacing w:after="0" w:line="240" w:lineRule="auto"/>
        <w:jc w:val="center"/>
        <w:rPr>
          <w:rFonts w:ascii="Garamond" w:eastAsia="Arial Narrow" w:hAnsi="Garamond" w:cs="Arial Narrow"/>
          <w:sz w:val="20"/>
          <w:szCs w:val="20"/>
        </w:rPr>
      </w:pPr>
      <w:r w:rsidRPr="00015A83">
        <w:rPr>
          <w:rFonts w:ascii="Garamond" w:eastAsia="Arial Narrow" w:hAnsi="Garamond" w:cs="Arial Narrow"/>
          <w:sz w:val="20"/>
          <w:szCs w:val="20"/>
        </w:rPr>
        <w:t>„Najnižšia cena za dodanie požadovaného artikla (položky) predmetu zákazky v EUR bez DPH“</w:t>
      </w:r>
    </w:p>
    <w:p w14:paraId="750574E2" w14:textId="77777777" w:rsidR="00015A83" w:rsidRPr="00015A83" w:rsidRDefault="00015A83" w:rsidP="00015A83">
      <w:pPr>
        <w:spacing w:after="0" w:line="240" w:lineRule="auto"/>
        <w:ind w:left="567"/>
        <w:jc w:val="both"/>
        <w:rPr>
          <w:rFonts w:ascii="Garamond" w:eastAsia="Times New Roman" w:hAnsi="Garamond" w:cs="Arial"/>
          <w:b/>
          <w:bCs/>
          <w:smallCaps/>
          <w:sz w:val="20"/>
          <w:szCs w:val="20"/>
        </w:rPr>
      </w:pPr>
    </w:p>
    <w:p w14:paraId="6D61F8B6" w14:textId="77777777" w:rsidR="00015A83" w:rsidRPr="00015A83" w:rsidRDefault="00015A83" w:rsidP="00015A83">
      <w:pPr>
        <w:spacing w:after="0" w:line="240" w:lineRule="auto"/>
        <w:jc w:val="both"/>
        <w:rPr>
          <w:rFonts w:ascii="Garamond" w:eastAsia="Arial Narrow" w:hAnsi="Garamond" w:cs="Arial Narrow"/>
          <w:sz w:val="20"/>
          <w:szCs w:val="20"/>
        </w:rPr>
      </w:pPr>
      <w:r w:rsidRPr="00015A83">
        <w:rPr>
          <w:rFonts w:ascii="Garamond" w:eastAsia="Arial Narrow" w:hAnsi="Garamond" w:cs="Arial Narrow"/>
          <w:sz w:val="20"/>
          <w:szCs w:val="20"/>
        </w:rPr>
        <w:t xml:space="preserve">Komisia na vyhodnotenie ponúk prostredníctvom informačného systému JOSEPHINE automatizovaným spôsobom v súlade so zákonom č. 343/2015 Z. z. o verejnom obstarávaní a o zmene a doplnení niektorých zákonov v znení neskorších predpisov (ďalej len „zákon“) vyhodnotí ponuky uchádzačov </w:t>
      </w:r>
      <w:r w:rsidRPr="00015A83">
        <w:rPr>
          <w:rFonts w:ascii="Garamond" w:eastAsia="Calibri" w:hAnsi="Garamond" w:cs="Times New Roman"/>
          <w:sz w:val="20"/>
          <w:szCs w:val="20"/>
        </w:rPr>
        <w:t>predložené na konkrétnu časť zákazky zadávanú v rámci dynamického nákupného systému,</w:t>
      </w:r>
      <w:r w:rsidRPr="00015A83">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628F4CA2" w14:textId="77777777" w:rsidR="00015A83" w:rsidRPr="00015A83" w:rsidRDefault="00015A83" w:rsidP="00015A83">
      <w:pPr>
        <w:keepNext/>
        <w:keepLines/>
        <w:spacing w:after="0" w:line="240" w:lineRule="auto"/>
        <w:jc w:val="both"/>
        <w:outlineLvl w:val="1"/>
        <w:rPr>
          <w:rFonts w:ascii="Garamond" w:eastAsia="Arial Narrow" w:hAnsi="Garamond" w:cs="Arial Narrow"/>
          <w:b/>
          <w:bCs/>
          <w:sz w:val="20"/>
          <w:szCs w:val="20"/>
        </w:rPr>
      </w:pPr>
      <w:bookmarkStart w:id="6" w:name="bookmark2"/>
    </w:p>
    <w:p w14:paraId="2E7BE00F" w14:textId="77777777" w:rsidR="00015A83" w:rsidRPr="00015A83" w:rsidRDefault="00015A83" w:rsidP="00015A83">
      <w:pPr>
        <w:spacing w:after="0" w:line="240" w:lineRule="auto"/>
        <w:jc w:val="both"/>
        <w:rPr>
          <w:rFonts w:ascii="Garamond" w:eastAsia="Arial Narrow" w:hAnsi="Garamond" w:cs="Arial Narrow"/>
          <w:sz w:val="20"/>
          <w:szCs w:val="20"/>
        </w:rPr>
      </w:pPr>
      <w:r w:rsidRPr="00015A83">
        <w:rPr>
          <w:rFonts w:ascii="Garamond" w:eastAsia="Calibri" w:hAnsi="Garamond" w:cs="Arial"/>
          <w:b/>
          <w:sz w:val="20"/>
          <w:szCs w:val="20"/>
        </w:rPr>
        <w:t xml:space="preserve">Kritérium na vyhodnotenie ponúk: </w:t>
      </w:r>
      <w:r w:rsidRPr="00015A83">
        <w:rPr>
          <w:rFonts w:ascii="Garamond" w:eastAsia="Arial Narrow" w:hAnsi="Garamond" w:cs="Arial Narrow"/>
          <w:sz w:val="20"/>
          <w:szCs w:val="20"/>
        </w:rPr>
        <w:t>„Najnižšia cena za dodanie požadovaného artikla (položky) predmetu zákazky v EUR bez DPH“</w:t>
      </w:r>
    </w:p>
    <w:p w14:paraId="614F66EE" w14:textId="77777777" w:rsidR="00015A83" w:rsidRPr="00015A83" w:rsidRDefault="00015A83" w:rsidP="00015A83">
      <w:pPr>
        <w:spacing w:after="0" w:line="240" w:lineRule="auto"/>
        <w:jc w:val="both"/>
        <w:rPr>
          <w:rFonts w:ascii="Garamond" w:eastAsia="Arial Narrow" w:hAnsi="Garamond" w:cs="Arial Narrow"/>
          <w:sz w:val="20"/>
          <w:szCs w:val="20"/>
        </w:rPr>
      </w:pPr>
    </w:p>
    <w:p w14:paraId="3E2C9D3D" w14:textId="77777777" w:rsidR="00015A83" w:rsidRPr="00015A83" w:rsidRDefault="00015A83" w:rsidP="00015A83">
      <w:pPr>
        <w:spacing w:after="0" w:line="240" w:lineRule="auto"/>
        <w:jc w:val="both"/>
        <w:rPr>
          <w:rFonts w:ascii="Garamond" w:eastAsia="Calibri" w:hAnsi="Garamond" w:cs="Times New Roman"/>
          <w:b/>
          <w:bCs/>
          <w:sz w:val="20"/>
          <w:szCs w:val="20"/>
          <w:u w:val="single"/>
        </w:rPr>
      </w:pPr>
      <w:r w:rsidRPr="00015A83">
        <w:rPr>
          <w:rFonts w:ascii="Garamond" w:eastAsia="Calibri" w:hAnsi="Garamond" w:cs="Times New Roman"/>
          <w:b/>
          <w:bCs/>
          <w:sz w:val="20"/>
          <w:szCs w:val="20"/>
          <w:u w:val="single"/>
        </w:rPr>
        <w:t>Zákazka je rozdelená na časti. Uchádzač môže predložiť ponuku na všetky časti alebo ktorúkoľvek časť zákazky, t. j. na ktorýkoľvek artikel (položku) prílohy č. 1. Opis predmetu konkrétnej zákazky zadávanej s použitím dynamického nákupného systému alebo na všetky artikle (položky) zákazky tak, ako je to požadované v tejto výzve.</w:t>
      </w:r>
    </w:p>
    <w:p w14:paraId="509912C3" w14:textId="77777777" w:rsidR="00015A83" w:rsidRPr="00015A83" w:rsidRDefault="00015A83" w:rsidP="00015A83">
      <w:pPr>
        <w:spacing w:after="0" w:line="240" w:lineRule="auto"/>
        <w:jc w:val="both"/>
        <w:rPr>
          <w:rFonts w:ascii="Garamond" w:eastAsia="Calibri" w:hAnsi="Garamond" w:cs="Times New Roman"/>
          <w:b/>
          <w:bCs/>
          <w:sz w:val="20"/>
          <w:szCs w:val="20"/>
          <w:u w:val="single"/>
        </w:rPr>
      </w:pPr>
    </w:p>
    <w:p w14:paraId="1B71A85F" w14:textId="77777777" w:rsidR="00015A83" w:rsidRPr="00015A83" w:rsidRDefault="00015A83" w:rsidP="00015A83">
      <w:pPr>
        <w:overflowPunct w:val="0"/>
        <w:autoSpaceDE w:val="0"/>
        <w:autoSpaceDN w:val="0"/>
        <w:adjustRightInd w:val="0"/>
        <w:spacing w:line="240" w:lineRule="auto"/>
        <w:contextualSpacing/>
        <w:jc w:val="both"/>
        <w:textAlignment w:val="baseline"/>
        <w:rPr>
          <w:rFonts w:ascii="Garamond" w:eastAsia="Times New Roman" w:hAnsi="Garamond" w:cs="Times New Roman"/>
          <w:sz w:val="20"/>
          <w:szCs w:val="20"/>
        </w:rPr>
      </w:pPr>
      <w:r w:rsidRPr="00015A83">
        <w:rPr>
          <w:rFonts w:ascii="Garamond" w:eastAsia="Calibri" w:hAnsi="Garamond" w:cs="Times New Roman"/>
          <w:sz w:val="20"/>
          <w:szCs w:val="20"/>
        </w:rPr>
        <w:t>Uchádzačom predložený návrh na plnenie pre každý artikel (položku) predmetu zákazky musí byť zaokrúhlený na dve desatinné miesta.</w:t>
      </w:r>
    </w:p>
    <w:p w14:paraId="7254FCB5" w14:textId="77777777" w:rsidR="00015A83" w:rsidRPr="00015A83" w:rsidRDefault="00015A83" w:rsidP="00015A83">
      <w:pPr>
        <w:spacing w:after="0" w:line="240" w:lineRule="auto"/>
        <w:jc w:val="both"/>
        <w:rPr>
          <w:rFonts w:ascii="Garamond" w:eastAsia="Arial Narrow" w:hAnsi="Garamond" w:cs="Arial Narrow"/>
          <w:b/>
          <w:sz w:val="20"/>
          <w:szCs w:val="20"/>
        </w:rPr>
      </w:pPr>
    </w:p>
    <w:p w14:paraId="416F8E6F" w14:textId="77777777" w:rsidR="00015A83" w:rsidRPr="00015A83" w:rsidRDefault="00015A83" w:rsidP="00015A83">
      <w:pPr>
        <w:spacing w:after="0" w:line="240" w:lineRule="auto"/>
        <w:jc w:val="both"/>
        <w:rPr>
          <w:rFonts w:ascii="Garamond" w:eastAsia="Times New Roman" w:hAnsi="Garamond" w:cs="Times New Roman"/>
          <w:sz w:val="20"/>
          <w:szCs w:val="20"/>
        </w:rPr>
      </w:pPr>
      <w:r w:rsidRPr="00015A83">
        <w:rPr>
          <w:rFonts w:ascii="Garamond" w:eastAsia="Calibri" w:hAnsi="Garamond" w:cs="Times New Roman"/>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6FB81AB4" w14:textId="77777777" w:rsidR="00015A83" w:rsidRPr="00015A83" w:rsidRDefault="00015A83" w:rsidP="00015A83">
      <w:pPr>
        <w:keepNext/>
        <w:keepLines/>
        <w:spacing w:after="0" w:line="240" w:lineRule="auto"/>
        <w:jc w:val="both"/>
        <w:outlineLvl w:val="1"/>
        <w:rPr>
          <w:rFonts w:ascii="Garamond" w:eastAsia="Calibri" w:hAnsi="Garamond" w:cs="Times New Roman"/>
          <w:sz w:val="20"/>
          <w:szCs w:val="20"/>
        </w:rPr>
      </w:pPr>
      <w:r w:rsidRPr="00015A83">
        <w:rPr>
          <w:rFonts w:ascii="Garamond" w:eastAsia="Calibri" w:hAnsi="Garamond" w:cs="Times New Roman"/>
          <w:sz w:val="20"/>
          <w:szCs w:val="20"/>
        </w:rPr>
        <w:t>Všetky ceny uvedené v ponuke uchádzača podľa výzvy na predkladanie ponúk musia byť zaokrúhlené na dve desatinné miesta.</w:t>
      </w:r>
    </w:p>
    <w:p w14:paraId="04E55831" w14:textId="77777777" w:rsidR="00015A83" w:rsidRPr="00015A83" w:rsidRDefault="00015A83" w:rsidP="00015A83">
      <w:pPr>
        <w:keepNext/>
        <w:keepLines/>
        <w:spacing w:after="0" w:line="240" w:lineRule="auto"/>
        <w:jc w:val="both"/>
        <w:outlineLvl w:val="1"/>
        <w:rPr>
          <w:rFonts w:ascii="Garamond" w:eastAsia="Arial Narrow" w:hAnsi="Garamond" w:cs="Arial Narrow"/>
          <w:b/>
          <w:bCs/>
          <w:sz w:val="20"/>
          <w:szCs w:val="20"/>
        </w:rPr>
      </w:pPr>
      <w:r w:rsidRPr="00015A83">
        <w:rPr>
          <w:rFonts w:ascii="Garamond" w:eastAsia="Arial Narrow" w:hAnsi="Garamond" w:cs="Arial Narrow"/>
          <w:b/>
          <w:bCs/>
          <w:sz w:val="20"/>
          <w:szCs w:val="20"/>
        </w:rPr>
        <w:t>Pravidlá na uplatnenie kritéria:</w:t>
      </w:r>
      <w:bookmarkEnd w:id="6"/>
    </w:p>
    <w:p w14:paraId="6D74F962" w14:textId="77777777" w:rsidR="00015A83" w:rsidRPr="00015A83" w:rsidRDefault="00015A83" w:rsidP="00015A83">
      <w:pPr>
        <w:keepNext/>
        <w:keepLines/>
        <w:spacing w:after="0" w:line="240" w:lineRule="auto"/>
        <w:jc w:val="both"/>
        <w:outlineLvl w:val="1"/>
        <w:rPr>
          <w:rFonts w:ascii="Garamond" w:eastAsia="Arial Narrow" w:hAnsi="Garamond" w:cs="Arial Narrow"/>
          <w:sz w:val="20"/>
          <w:szCs w:val="20"/>
        </w:rPr>
      </w:pPr>
      <w:r w:rsidRPr="00015A83">
        <w:rPr>
          <w:rFonts w:ascii="Garamond" w:eastAsia="Arial Narrow" w:hAnsi="Garamond" w:cs="Arial Narrow"/>
          <w:sz w:val="20"/>
          <w:szCs w:val="20"/>
        </w:rPr>
        <w:t>„Najnižšia cena za dodanie požadovaného každého artikla (položky) predmetu zákazky v EUR bez DPH“</w:t>
      </w:r>
    </w:p>
    <w:p w14:paraId="3B901D89" w14:textId="77777777" w:rsidR="00015A83" w:rsidRPr="00015A83" w:rsidRDefault="00015A83" w:rsidP="00015A83">
      <w:pPr>
        <w:spacing w:after="0" w:line="240" w:lineRule="auto"/>
        <w:jc w:val="both"/>
        <w:rPr>
          <w:rFonts w:ascii="Garamond" w:eastAsia="Arial Narrow" w:hAnsi="Garamond" w:cs="Arial Narrow"/>
          <w:sz w:val="20"/>
          <w:szCs w:val="20"/>
        </w:rPr>
      </w:pPr>
    </w:p>
    <w:p w14:paraId="22C9F134" w14:textId="77777777" w:rsidR="00015A83" w:rsidRPr="00015A83" w:rsidRDefault="00015A83" w:rsidP="00015A83">
      <w:pPr>
        <w:spacing w:after="0" w:line="240" w:lineRule="auto"/>
        <w:jc w:val="both"/>
        <w:rPr>
          <w:rFonts w:ascii="Garamond" w:eastAsia="Calibri" w:hAnsi="Garamond" w:cs="Times New Roman"/>
          <w:sz w:val="20"/>
          <w:szCs w:val="20"/>
        </w:rPr>
      </w:pPr>
      <w:r w:rsidRPr="00015A83">
        <w:rPr>
          <w:rFonts w:ascii="Garamond" w:eastAsia="Arial Narrow" w:hAnsi="Garamond" w:cs="Arial Narrow"/>
          <w:sz w:val="20"/>
          <w:szCs w:val="20"/>
        </w:rPr>
        <w:t xml:space="preserve">Systém JOSEPHINE automatizovane označí ponuku pre každý artikel (položku) </w:t>
      </w:r>
      <w:r w:rsidRPr="00015A83">
        <w:rPr>
          <w:rFonts w:ascii="Garamond" w:eastAsia="Calibri" w:hAnsi="Garamond" w:cs="Times New Roman"/>
          <w:sz w:val="20"/>
          <w:szCs w:val="20"/>
        </w:rPr>
        <w:t xml:space="preserve">predloženú na konkrétny artikel (položku) zákazky zadávanú v rámci dynamického nákupného systému </w:t>
      </w:r>
      <w:r w:rsidRPr="00015A83">
        <w:rPr>
          <w:rFonts w:ascii="Garamond" w:eastAsia="Arial Narrow" w:hAnsi="Garamond" w:cs="Arial Narrow"/>
          <w:sz w:val="20"/>
          <w:szCs w:val="20"/>
        </w:rPr>
        <w:t xml:space="preserve">s najnižšou cenou za prvú, ponuku </w:t>
      </w:r>
      <w:r w:rsidRPr="00015A83">
        <w:rPr>
          <w:rFonts w:ascii="Garamond" w:eastAsia="Calibri" w:hAnsi="Garamond" w:cs="Times New Roman"/>
          <w:sz w:val="20"/>
          <w:szCs w:val="20"/>
        </w:rPr>
        <w:t xml:space="preserve">predloženú na konkrétny artikel (položku) zákazky zadávanú v rámci dynamického nákupného systému </w:t>
      </w:r>
      <w:r w:rsidRPr="00015A83">
        <w:rPr>
          <w:rFonts w:ascii="Garamond" w:eastAsia="Arial Narrow" w:hAnsi="Garamond" w:cs="Arial Narrow"/>
          <w:sz w:val="20"/>
          <w:szCs w:val="20"/>
        </w:rPr>
        <w:t xml:space="preserve">s druhou najnižšou cenou za identický artikel (položku) za  druhú, atď. </w:t>
      </w:r>
      <w:r w:rsidRPr="00015A83">
        <w:rPr>
          <w:rFonts w:ascii="Garamond" w:eastAsia="Calibri" w:hAnsi="Garamond" w:cs="Times New Roman"/>
          <w:sz w:val="20"/>
          <w:szCs w:val="20"/>
        </w:rPr>
        <w:t>Ponuku uchádzača predloženú na konkrétny artikel (položku) zákazky zadávanej v rámci dynamického nákupného systému, ktorú systém JOSEPHINE automatizovane vyhodnotil podľa predmetného kritéria za prvú, t. j. úspešnú ponuku pre daný artikel (položku) odporučí komisia na vyhodnotenie ponúk, obstarávateľskej organizácii prijať.</w:t>
      </w:r>
    </w:p>
    <w:p w14:paraId="383728F7" w14:textId="77777777" w:rsidR="00015A83" w:rsidRPr="00015A83" w:rsidRDefault="00015A83" w:rsidP="00015A83">
      <w:pPr>
        <w:spacing w:after="0" w:line="240" w:lineRule="auto"/>
        <w:jc w:val="both"/>
        <w:rPr>
          <w:rFonts w:ascii="Garamond" w:eastAsia="Calibri" w:hAnsi="Garamond" w:cs="Times New Roman"/>
          <w:sz w:val="20"/>
          <w:szCs w:val="20"/>
        </w:rPr>
      </w:pPr>
    </w:p>
    <w:p w14:paraId="372B53BD" w14:textId="77777777" w:rsidR="00015A83" w:rsidRPr="00015A83" w:rsidRDefault="00015A83" w:rsidP="00015A83">
      <w:pPr>
        <w:spacing w:after="0" w:line="256" w:lineRule="auto"/>
        <w:contextualSpacing/>
        <w:jc w:val="both"/>
        <w:rPr>
          <w:rFonts w:ascii="Garamond" w:eastAsia="Arial Narrow" w:hAnsi="Garamond" w:cs="Arial Narrow"/>
          <w:sz w:val="20"/>
          <w:szCs w:val="20"/>
        </w:rPr>
      </w:pPr>
      <w:r w:rsidRPr="00015A83">
        <w:rPr>
          <w:rFonts w:ascii="Garamond" w:eastAsia="Arial Narrow" w:hAnsi="Garamond" w:cs="Arial Narrow"/>
          <w:sz w:val="20"/>
          <w:szCs w:val="20"/>
        </w:rPr>
        <w:t>V prípade, ak dvaja alebo viacerí uchádzači predložia ponuku s rovnakou hodnotou hodnotiaceho kritéria, obstarávateľská organizácia použije na určenie úspešnej ponuky nasledovné rozhodné kritérium.</w:t>
      </w:r>
    </w:p>
    <w:p w14:paraId="1438427E" w14:textId="77777777" w:rsidR="00015A83" w:rsidRPr="00015A83" w:rsidRDefault="00015A83" w:rsidP="00015A83">
      <w:pPr>
        <w:spacing w:after="0" w:line="256" w:lineRule="auto"/>
        <w:jc w:val="both"/>
        <w:rPr>
          <w:rFonts w:ascii="Garamond" w:eastAsia="Arial Narrow" w:hAnsi="Garamond" w:cs="Arial Narrow"/>
          <w:sz w:val="20"/>
          <w:szCs w:val="20"/>
        </w:rPr>
      </w:pPr>
      <w:r w:rsidRPr="00015A83">
        <w:rPr>
          <w:rFonts w:ascii="Garamond" w:eastAsia="Arial Narrow" w:hAnsi="Garamond" w:cs="Arial Narrow"/>
          <w:sz w:val="20"/>
          <w:szCs w:val="20"/>
        </w:rPr>
        <w:t>Rozhodné kritérium sa uplatní v uvedenom poradí:</w:t>
      </w:r>
    </w:p>
    <w:p w14:paraId="4D5BA487" w14:textId="77777777" w:rsidR="00015A83" w:rsidRPr="00015A83" w:rsidRDefault="00015A83" w:rsidP="00015A83">
      <w:pPr>
        <w:numPr>
          <w:ilvl w:val="0"/>
          <w:numId w:val="31"/>
        </w:numPr>
        <w:spacing w:after="0" w:line="256" w:lineRule="auto"/>
        <w:contextualSpacing/>
        <w:jc w:val="both"/>
        <w:rPr>
          <w:rFonts w:ascii="Garamond" w:eastAsia="Arial Narrow" w:hAnsi="Garamond" w:cs="Arial Narrow"/>
          <w:sz w:val="20"/>
          <w:szCs w:val="20"/>
        </w:rPr>
      </w:pPr>
      <w:r w:rsidRPr="00015A83">
        <w:rPr>
          <w:rFonts w:ascii="Garamond" w:eastAsia="Arial Narrow" w:hAnsi="Garamond" w:cs="Arial Narrow"/>
          <w:sz w:val="20"/>
          <w:szCs w:val="20"/>
        </w:rPr>
        <w:t>kratšia lehota dodania.</w:t>
      </w:r>
    </w:p>
    <w:p w14:paraId="4FC3B731" w14:textId="77777777" w:rsidR="00015A83" w:rsidRPr="00015A83" w:rsidRDefault="00015A83" w:rsidP="00015A83">
      <w:pPr>
        <w:spacing w:after="0" w:line="256" w:lineRule="auto"/>
        <w:jc w:val="both"/>
        <w:rPr>
          <w:rFonts w:ascii="Garamond" w:eastAsia="Arial Narrow" w:hAnsi="Garamond" w:cs="Arial Narrow"/>
          <w:sz w:val="20"/>
          <w:szCs w:val="20"/>
        </w:rPr>
      </w:pPr>
      <w:r w:rsidRPr="00015A83">
        <w:rPr>
          <w:rFonts w:ascii="Garamond" w:eastAsia="Arial Narrow" w:hAnsi="Garamond" w:cs="Arial Narrow"/>
          <w:sz w:val="20"/>
          <w:szCs w:val="20"/>
        </w:rPr>
        <w:t>Za úspešnú bude považovaná ponuka uchádzača, ktorý ponúkne kratšiu lehotu dodania predmetu zákazky.</w:t>
      </w:r>
    </w:p>
    <w:p w14:paraId="2257BF13" w14:textId="77777777" w:rsidR="00015A83" w:rsidRPr="00015A83" w:rsidRDefault="00015A83" w:rsidP="00015A83">
      <w:pPr>
        <w:spacing w:after="0" w:line="240" w:lineRule="auto"/>
        <w:ind w:left="1065"/>
        <w:contextualSpacing/>
        <w:jc w:val="both"/>
        <w:rPr>
          <w:rFonts w:ascii="Garamond" w:eastAsia="Arial Narrow" w:hAnsi="Garamond" w:cs="Arial Narrow"/>
          <w:sz w:val="20"/>
          <w:szCs w:val="20"/>
        </w:rPr>
      </w:pPr>
    </w:p>
    <w:p w14:paraId="1B4A0170" w14:textId="77777777" w:rsidR="00015A83" w:rsidRPr="00015A83" w:rsidRDefault="00015A83" w:rsidP="00015A83">
      <w:pPr>
        <w:numPr>
          <w:ilvl w:val="0"/>
          <w:numId w:val="32"/>
        </w:numPr>
        <w:overflowPunct w:val="0"/>
        <w:autoSpaceDE w:val="0"/>
        <w:autoSpaceDN w:val="0"/>
        <w:adjustRightInd w:val="0"/>
        <w:spacing w:after="120" w:line="276" w:lineRule="auto"/>
        <w:jc w:val="both"/>
        <w:textAlignment w:val="baseline"/>
        <w:rPr>
          <w:rFonts w:ascii="Garamond" w:eastAsia="Calibri" w:hAnsi="Garamond" w:cs="Times New Roman"/>
          <w:noProof/>
          <w:vanish/>
          <w:sz w:val="20"/>
          <w:szCs w:val="20"/>
        </w:rPr>
      </w:pPr>
    </w:p>
    <w:p w14:paraId="0125EEBF" w14:textId="77777777" w:rsidR="00015A83" w:rsidRPr="00015A83" w:rsidRDefault="00015A83" w:rsidP="00015A83">
      <w:pPr>
        <w:spacing w:after="0" w:line="240" w:lineRule="auto"/>
        <w:rPr>
          <w:rFonts w:ascii="Garamond" w:eastAsia="Arial Narrow" w:hAnsi="Garamond" w:cs="Arial Narrow"/>
          <w:sz w:val="20"/>
          <w:szCs w:val="20"/>
        </w:rPr>
      </w:pPr>
    </w:p>
    <w:p w14:paraId="2744CCB0" w14:textId="77777777" w:rsidR="00015A83" w:rsidRPr="00015A83" w:rsidRDefault="00015A83" w:rsidP="00015A83">
      <w:pPr>
        <w:spacing w:after="0" w:line="240" w:lineRule="auto"/>
        <w:jc w:val="center"/>
        <w:rPr>
          <w:rFonts w:ascii="Garamond" w:eastAsia="Calibri" w:hAnsi="Garamond" w:cs="Times New Roman"/>
          <w:sz w:val="20"/>
          <w:szCs w:val="20"/>
        </w:rPr>
      </w:pPr>
    </w:p>
    <w:p w14:paraId="156D315E" w14:textId="77777777" w:rsidR="00015A83" w:rsidRPr="00015A83" w:rsidRDefault="00015A83" w:rsidP="00015A83">
      <w:pPr>
        <w:spacing w:after="0" w:line="240" w:lineRule="auto"/>
        <w:ind w:left="1065"/>
        <w:contextualSpacing/>
        <w:jc w:val="both"/>
        <w:rPr>
          <w:rFonts w:ascii="Garamond" w:eastAsia="Arial Narrow" w:hAnsi="Garamond" w:cs="Arial Narrow"/>
          <w:sz w:val="20"/>
          <w:szCs w:val="20"/>
        </w:rPr>
      </w:pPr>
    </w:p>
    <w:p w14:paraId="190B8F52" w14:textId="77777777" w:rsidR="00015A83" w:rsidRPr="00015A83" w:rsidRDefault="00015A83" w:rsidP="00015A83">
      <w:pPr>
        <w:spacing w:after="0" w:line="240" w:lineRule="auto"/>
        <w:ind w:left="1065"/>
        <w:contextualSpacing/>
        <w:jc w:val="both"/>
        <w:rPr>
          <w:rFonts w:ascii="Garamond" w:eastAsia="Arial Narrow" w:hAnsi="Garamond" w:cs="Arial Narrow"/>
          <w:sz w:val="20"/>
          <w:szCs w:val="20"/>
        </w:rPr>
      </w:pPr>
    </w:p>
    <w:p w14:paraId="6B860667" w14:textId="77777777" w:rsidR="00015A83" w:rsidRPr="00015A83" w:rsidRDefault="00015A83" w:rsidP="00015A83">
      <w:pPr>
        <w:spacing w:after="0" w:line="240" w:lineRule="auto"/>
        <w:ind w:left="1065"/>
        <w:contextualSpacing/>
        <w:jc w:val="both"/>
        <w:rPr>
          <w:rFonts w:ascii="Garamond" w:eastAsia="Arial Narrow" w:hAnsi="Garamond" w:cs="Arial Narrow"/>
          <w:sz w:val="20"/>
          <w:szCs w:val="20"/>
        </w:rPr>
      </w:pPr>
    </w:p>
    <w:p w14:paraId="0FB09C2A" w14:textId="77777777" w:rsidR="00015A83" w:rsidRPr="00015A83" w:rsidRDefault="00015A83" w:rsidP="00015A83">
      <w:pPr>
        <w:spacing w:after="0" w:line="240" w:lineRule="auto"/>
        <w:ind w:left="1065"/>
        <w:contextualSpacing/>
        <w:jc w:val="both"/>
        <w:rPr>
          <w:rFonts w:ascii="Garamond" w:eastAsia="Arial Narrow" w:hAnsi="Garamond" w:cs="Arial Narrow"/>
          <w:sz w:val="20"/>
          <w:szCs w:val="20"/>
        </w:rPr>
      </w:pPr>
    </w:p>
    <w:p w14:paraId="0563A0FF" w14:textId="77777777" w:rsidR="00015A83" w:rsidRPr="00015A83" w:rsidRDefault="00015A83" w:rsidP="00015A83">
      <w:pPr>
        <w:spacing w:after="0" w:line="240" w:lineRule="auto"/>
        <w:ind w:left="1065"/>
        <w:contextualSpacing/>
        <w:jc w:val="both"/>
        <w:rPr>
          <w:rFonts w:ascii="Garamond" w:eastAsia="Arial Narrow" w:hAnsi="Garamond" w:cs="Arial Narrow"/>
          <w:sz w:val="20"/>
          <w:szCs w:val="20"/>
        </w:rPr>
      </w:pPr>
    </w:p>
    <w:p w14:paraId="5A2410C8" w14:textId="77777777" w:rsidR="00015A83" w:rsidRPr="00015A83" w:rsidRDefault="00015A83" w:rsidP="00015A83">
      <w:pPr>
        <w:spacing w:after="0" w:line="240" w:lineRule="auto"/>
        <w:ind w:left="1065"/>
        <w:contextualSpacing/>
        <w:jc w:val="both"/>
        <w:rPr>
          <w:rFonts w:ascii="Garamond" w:eastAsia="Arial Narrow" w:hAnsi="Garamond" w:cs="Arial Narrow"/>
          <w:sz w:val="20"/>
          <w:szCs w:val="20"/>
        </w:rPr>
      </w:pPr>
    </w:p>
    <w:p w14:paraId="34A4A0B3" w14:textId="77777777" w:rsidR="00015A83" w:rsidRPr="00015A83" w:rsidRDefault="00015A83" w:rsidP="00015A83">
      <w:pPr>
        <w:spacing w:after="0" w:line="240" w:lineRule="auto"/>
        <w:rPr>
          <w:rFonts w:ascii="Garamond" w:eastAsia="Calibri" w:hAnsi="Garamond" w:cs="Arial"/>
          <w:sz w:val="20"/>
          <w:szCs w:val="20"/>
        </w:rPr>
      </w:pPr>
      <w:r w:rsidRPr="00015A83">
        <w:rPr>
          <w:rFonts w:ascii="Garamond" w:eastAsia="Calibri" w:hAnsi="Garamond" w:cs="Arial"/>
          <w:sz w:val="20"/>
          <w:szCs w:val="20"/>
        </w:rPr>
        <w:lastRenderedPageBreak/>
        <w:t xml:space="preserve">                                                                                        </w:t>
      </w:r>
    </w:p>
    <w:p w14:paraId="2AB5B6EA" w14:textId="77777777" w:rsidR="00015A83" w:rsidRPr="00015A83" w:rsidRDefault="00015A83" w:rsidP="00015A83">
      <w:pPr>
        <w:spacing w:after="0" w:line="240" w:lineRule="auto"/>
        <w:rPr>
          <w:rFonts w:ascii="Garamond" w:eastAsia="Calibri" w:hAnsi="Garamond" w:cs="Arial"/>
          <w:sz w:val="20"/>
          <w:szCs w:val="20"/>
        </w:rPr>
      </w:pPr>
    </w:p>
    <w:p w14:paraId="1836F837" w14:textId="77777777" w:rsidR="00015A83" w:rsidRPr="00015A83" w:rsidRDefault="00015A83" w:rsidP="00015A83">
      <w:pPr>
        <w:spacing w:after="0" w:line="240" w:lineRule="auto"/>
        <w:rPr>
          <w:rFonts w:ascii="Garamond" w:eastAsia="Calibri" w:hAnsi="Garamond" w:cs="Arial"/>
          <w:sz w:val="20"/>
          <w:szCs w:val="20"/>
        </w:rPr>
      </w:pPr>
    </w:p>
    <w:p w14:paraId="0FDD1B38" w14:textId="77777777" w:rsidR="00015A83" w:rsidRPr="00015A83" w:rsidRDefault="00015A83" w:rsidP="00015A83">
      <w:pPr>
        <w:spacing w:after="0" w:line="240" w:lineRule="auto"/>
        <w:rPr>
          <w:rFonts w:ascii="Garamond" w:eastAsia="Calibri" w:hAnsi="Garamond" w:cs="Arial"/>
          <w:sz w:val="20"/>
          <w:szCs w:val="20"/>
        </w:rPr>
      </w:pPr>
    </w:p>
    <w:p w14:paraId="3069E087" w14:textId="77777777" w:rsidR="00015A83" w:rsidRPr="00015A83" w:rsidRDefault="00015A83" w:rsidP="00015A83">
      <w:pPr>
        <w:spacing w:after="0" w:line="240" w:lineRule="auto"/>
        <w:rPr>
          <w:rFonts w:ascii="Garamond" w:eastAsia="Calibri" w:hAnsi="Garamond" w:cs="Arial"/>
          <w:sz w:val="20"/>
          <w:szCs w:val="20"/>
        </w:rPr>
      </w:pPr>
    </w:p>
    <w:p w14:paraId="68D762D2" w14:textId="77777777" w:rsidR="00015A83" w:rsidRPr="00015A83" w:rsidRDefault="00015A83" w:rsidP="00015A83">
      <w:pPr>
        <w:spacing w:after="0" w:line="240" w:lineRule="auto"/>
        <w:rPr>
          <w:rFonts w:ascii="Garamond" w:eastAsia="Calibri" w:hAnsi="Garamond" w:cs="Arial"/>
          <w:sz w:val="20"/>
          <w:szCs w:val="20"/>
        </w:rPr>
      </w:pPr>
    </w:p>
    <w:p w14:paraId="29F712F1" w14:textId="77777777" w:rsidR="00015A83" w:rsidRPr="00015A83" w:rsidRDefault="00015A83" w:rsidP="00015A83">
      <w:pPr>
        <w:spacing w:after="0" w:line="240" w:lineRule="auto"/>
        <w:rPr>
          <w:rFonts w:ascii="Garamond" w:eastAsia="Calibri" w:hAnsi="Garamond" w:cs="Arial"/>
          <w:sz w:val="20"/>
          <w:szCs w:val="20"/>
        </w:rPr>
      </w:pPr>
    </w:p>
    <w:p w14:paraId="069E7CAC" w14:textId="77777777" w:rsidR="00015A83" w:rsidRPr="00015A83" w:rsidRDefault="00015A83" w:rsidP="00015A83">
      <w:pPr>
        <w:spacing w:after="0" w:line="240" w:lineRule="auto"/>
        <w:rPr>
          <w:rFonts w:ascii="Garamond" w:eastAsia="Calibri" w:hAnsi="Garamond" w:cs="Arial"/>
          <w:sz w:val="20"/>
          <w:szCs w:val="20"/>
        </w:rPr>
      </w:pPr>
      <w:r w:rsidRPr="00015A83">
        <w:rPr>
          <w:rFonts w:ascii="Garamond" w:eastAsia="Calibri" w:hAnsi="Garamond" w:cs="Arial"/>
          <w:sz w:val="20"/>
          <w:szCs w:val="20"/>
        </w:rPr>
        <w:t xml:space="preserve">                                                                                                              Príloha č. 4  </w:t>
      </w:r>
      <w:r w:rsidRPr="00015A83">
        <w:rPr>
          <w:rFonts w:ascii="Garamond" w:eastAsia="Calibri" w:hAnsi="Garamond" w:cs="Arial"/>
          <w:bCs/>
          <w:sz w:val="20"/>
          <w:szCs w:val="20"/>
        </w:rPr>
        <w:t>Všeobecné obchodné podmienky</w:t>
      </w:r>
    </w:p>
    <w:p w14:paraId="09219327" w14:textId="77777777" w:rsidR="00015A83" w:rsidRPr="00015A83" w:rsidRDefault="00015A83" w:rsidP="00015A83">
      <w:pPr>
        <w:spacing w:after="0" w:line="240" w:lineRule="auto"/>
        <w:jc w:val="both"/>
        <w:rPr>
          <w:rFonts w:ascii="Garamond" w:eastAsia="Calibri" w:hAnsi="Garamond" w:cs="Times New Roman"/>
          <w:sz w:val="20"/>
          <w:szCs w:val="20"/>
        </w:rPr>
      </w:pPr>
    </w:p>
    <w:p w14:paraId="6816E947" w14:textId="77777777" w:rsidR="00015A83" w:rsidRPr="00015A83" w:rsidRDefault="00015A83" w:rsidP="00015A83">
      <w:pPr>
        <w:spacing w:after="0" w:line="240" w:lineRule="auto"/>
        <w:jc w:val="both"/>
        <w:rPr>
          <w:rFonts w:ascii="Garamond" w:eastAsia="Arial Narrow" w:hAnsi="Garamond" w:cs="Arial Narrow"/>
          <w:sz w:val="20"/>
          <w:szCs w:val="20"/>
        </w:rPr>
      </w:pPr>
    </w:p>
    <w:p w14:paraId="520025C7" w14:textId="77777777" w:rsidR="00015A83" w:rsidRPr="00015A83" w:rsidRDefault="00015A83" w:rsidP="00015A83">
      <w:pPr>
        <w:spacing w:after="0" w:line="240" w:lineRule="auto"/>
        <w:jc w:val="both"/>
        <w:rPr>
          <w:rFonts w:ascii="Garamond" w:eastAsia="Arial Narrow" w:hAnsi="Garamond" w:cs="Arial Narrow"/>
          <w:sz w:val="20"/>
          <w:szCs w:val="20"/>
        </w:rPr>
      </w:pPr>
      <w:r w:rsidRPr="00015A83">
        <w:rPr>
          <w:rFonts w:ascii="Garamond" w:eastAsia="Arial Narrow" w:hAnsi="Garamond" w:cs="Arial Narrow"/>
          <w:sz w:val="20"/>
          <w:szCs w:val="20"/>
        </w:rPr>
        <w:t>Všeobecné obchodné podmienky tvoria samostatnú časť tejto Výzvy</w:t>
      </w:r>
    </w:p>
    <w:p w14:paraId="6AB62D17" w14:textId="77777777" w:rsidR="00015A83" w:rsidRPr="00015A83" w:rsidRDefault="00015A83" w:rsidP="00015A83">
      <w:pPr>
        <w:spacing w:after="0" w:line="240" w:lineRule="auto"/>
        <w:jc w:val="center"/>
        <w:rPr>
          <w:rFonts w:ascii="Garamond" w:eastAsia="Calibri" w:hAnsi="Garamond" w:cs="Times New Roman"/>
          <w:sz w:val="20"/>
          <w:szCs w:val="20"/>
        </w:rPr>
      </w:pPr>
    </w:p>
    <w:p w14:paraId="69ECB77A" w14:textId="77777777" w:rsidR="00015A83" w:rsidRPr="00015A83" w:rsidRDefault="00015A83" w:rsidP="00015A83">
      <w:pPr>
        <w:spacing w:after="0" w:line="240" w:lineRule="auto"/>
        <w:jc w:val="center"/>
        <w:rPr>
          <w:rFonts w:ascii="Garamond" w:eastAsia="Calibri" w:hAnsi="Garamond" w:cs="Times New Roman"/>
          <w:sz w:val="20"/>
          <w:szCs w:val="20"/>
        </w:rPr>
      </w:pPr>
    </w:p>
    <w:p w14:paraId="3947A148" w14:textId="77777777" w:rsidR="00015A83" w:rsidRPr="00015A83" w:rsidRDefault="00015A83" w:rsidP="00015A83">
      <w:pPr>
        <w:tabs>
          <w:tab w:val="left" w:pos="708"/>
        </w:tabs>
        <w:spacing w:after="0" w:line="240" w:lineRule="auto"/>
        <w:ind w:left="5672"/>
        <w:jc w:val="right"/>
        <w:rPr>
          <w:rFonts w:ascii="Garamond" w:eastAsia="Calibri" w:hAnsi="Garamond" w:cs="Times New Roman"/>
          <w:sz w:val="20"/>
          <w:szCs w:val="20"/>
        </w:rPr>
      </w:pPr>
    </w:p>
    <w:p w14:paraId="0C031875" w14:textId="77777777" w:rsidR="00015A83" w:rsidRPr="00015A83" w:rsidRDefault="00015A83" w:rsidP="00015A83">
      <w:pPr>
        <w:spacing w:after="0" w:line="240" w:lineRule="auto"/>
        <w:ind w:left="1065"/>
        <w:contextualSpacing/>
        <w:jc w:val="both"/>
        <w:rPr>
          <w:rFonts w:ascii="Garamond" w:eastAsia="Arial Narrow" w:hAnsi="Garamond" w:cs="Arial Narrow"/>
          <w:sz w:val="20"/>
          <w:szCs w:val="20"/>
        </w:rPr>
      </w:pPr>
    </w:p>
    <w:p w14:paraId="6DCDF70D" w14:textId="77777777" w:rsidR="00015A83" w:rsidRPr="00015A83" w:rsidRDefault="00015A83" w:rsidP="00015A83">
      <w:pPr>
        <w:spacing w:after="0" w:line="240" w:lineRule="auto"/>
        <w:ind w:left="1065"/>
        <w:contextualSpacing/>
        <w:jc w:val="both"/>
        <w:rPr>
          <w:rFonts w:ascii="Garamond" w:eastAsia="Arial Narrow" w:hAnsi="Garamond" w:cs="Arial Narrow"/>
          <w:sz w:val="20"/>
          <w:szCs w:val="20"/>
        </w:rPr>
      </w:pPr>
    </w:p>
    <w:p w14:paraId="118B908E" w14:textId="77777777" w:rsidR="00015A83" w:rsidRPr="00015A83" w:rsidRDefault="00015A83" w:rsidP="00015A83">
      <w:pPr>
        <w:spacing w:after="0" w:line="240" w:lineRule="auto"/>
        <w:ind w:left="1065"/>
        <w:contextualSpacing/>
        <w:jc w:val="both"/>
        <w:rPr>
          <w:rFonts w:ascii="Garamond" w:eastAsia="Arial Narrow" w:hAnsi="Garamond" w:cs="Arial Narrow"/>
          <w:sz w:val="20"/>
          <w:szCs w:val="20"/>
        </w:rPr>
      </w:pPr>
    </w:p>
    <w:p w14:paraId="3235618B" w14:textId="77777777" w:rsidR="00015A83" w:rsidRPr="00015A83" w:rsidRDefault="00015A83" w:rsidP="00015A83">
      <w:pPr>
        <w:spacing w:after="0" w:line="240" w:lineRule="auto"/>
        <w:ind w:left="1065"/>
        <w:contextualSpacing/>
        <w:jc w:val="both"/>
        <w:rPr>
          <w:rFonts w:ascii="Garamond" w:eastAsia="Arial Narrow" w:hAnsi="Garamond" w:cs="Arial Narrow"/>
          <w:sz w:val="20"/>
          <w:szCs w:val="20"/>
        </w:rPr>
      </w:pPr>
    </w:p>
    <w:p w14:paraId="44EBCFB0" w14:textId="77777777" w:rsidR="00015A83" w:rsidRPr="00015A83" w:rsidRDefault="00015A83" w:rsidP="00015A83">
      <w:pPr>
        <w:spacing w:after="0" w:line="240" w:lineRule="auto"/>
        <w:ind w:left="1065"/>
        <w:contextualSpacing/>
        <w:jc w:val="both"/>
        <w:rPr>
          <w:rFonts w:ascii="Garamond" w:eastAsia="Arial Narrow" w:hAnsi="Garamond" w:cs="Arial Narrow"/>
          <w:sz w:val="20"/>
          <w:szCs w:val="20"/>
        </w:rPr>
      </w:pPr>
    </w:p>
    <w:p w14:paraId="258B63A3" w14:textId="77777777" w:rsidR="00015A83" w:rsidRPr="00015A83" w:rsidRDefault="00015A83" w:rsidP="00015A83">
      <w:pPr>
        <w:spacing w:after="0" w:line="240" w:lineRule="auto"/>
        <w:ind w:left="1065"/>
        <w:contextualSpacing/>
        <w:jc w:val="both"/>
        <w:rPr>
          <w:rFonts w:ascii="Garamond" w:eastAsia="Arial Narrow" w:hAnsi="Garamond" w:cs="Arial Narrow"/>
          <w:sz w:val="20"/>
          <w:szCs w:val="20"/>
        </w:rPr>
      </w:pPr>
    </w:p>
    <w:p w14:paraId="6F7A2FBD" w14:textId="77777777" w:rsidR="00015A83" w:rsidRPr="00015A83" w:rsidRDefault="00015A83" w:rsidP="00015A83">
      <w:pPr>
        <w:spacing w:after="0" w:line="240" w:lineRule="auto"/>
        <w:ind w:left="1065"/>
        <w:contextualSpacing/>
        <w:jc w:val="both"/>
        <w:rPr>
          <w:rFonts w:ascii="Garamond" w:eastAsia="Arial Narrow" w:hAnsi="Garamond" w:cs="Arial Narrow"/>
          <w:sz w:val="20"/>
          <w:szCs w:val="20"/>
        </w:rPr>
      </w:pPr>
    </w:p>
    <w:p w14:paraId="3D866976" w14:textId="77777777" w:rsidR="00015A83" w:rsidRPr="00015A83" w:rsidRDefault="00015A83" w:rsidP="00015A83">
      <w:pPr>
        <w:spacing w:after="0" w:line="240" w:lineRule="auto"/>
        <w:ind w:left="1065"/>
        <w:contextualSpacing/>
        <w:jc w:val="both"/>
        <w:rPr>
          <w:rFonts w:ascii="Garamond" w:eastAsia="Arial Narrow" w:hAnsi="Garamond" w:cs="Arial Narrow"/>
          <w:sz w:val="20"/>
          <w:szCs w:val="20"/>
        </w:rPr>
      </w:pPr>
    </w:p>
    <w:p w14:paraId="68889AD2" w14:textId="77777777" w:rsidR="00015A83" w:rsidRPr="00015A83" w:rsidRDefault="00015A83" w:rsidP="00015A83">
      <w:pPr>
        <w:spacing w:after="0" w:line="240" w:lineRule="auto"/>
        <w:ind w:left="1065"/>
        <w:contextualSpacing/>
        <w:jc w:val="both"/>
        <w:rPr>
          <w:rFonts w:ascii="Garamond" w:eastAsia="Arial Narrow" w:hAnsi="Garamond" w:cs="Arial Narrow"/>
          <w:sz w:val="20"/>
          <w:szCs w:val="20"/>
        </w:rPr>
      </w:pPr>
    </w:p>
    <w:p w14:paraId="5BA86B04" w14:textId="77777777" w:rsidR="00015A83" w:rsidRPr="00015A83" w:rsidRDefault="00015A83" w:rsidP="00015A83">
      <w:pPr>
        <w:spacing w:after="0" w:line="240" w:lineRule="auto"/>
        <w:ind w:left="1065"/>
        <w:contextualSpacing/>
        <w:jc w:val="both"/>
        <w:rPr>
          <w:rFonts w:ascii="Garamond" w:eastAsia="Arial Narrow" w:hAnsi="Garamond" w:cs="Arial Narrow"/>
          <w:sz w:val="20"/>
          <w:szCs w:val="20"/>
        </w:rPr>
      </w:pPr>
    </w:p>
    <w:p w14:paraId="671E548A" w14:textId="77777777" w:rsidR="00015A83" w:rsidRPr="00015A83" w:rsidRDefault="00015A83" w:rsidP="00015A83">
      <w:pPr>
        <w:spacing w:after="0" w:line="240" w:lineRule="auto"/>
        <w:ind w:left="1065"/>
        <w:contextualSpacing/>
        <w:jc w:val="both"/>
        <w:rPr>
          <w:rFonts w:ascii="Garamond" w:eastAsia="Arial Narrow" w:hAnsi="Garamond" w:cs="Arial Narrow"/>
          <w:sz w:val="20"/>
          <w:szCs w:val="20"/>
        </w:rPr>
      </w:pPr>
    </w:p>
    <w:p w14:paraId="119E150B" w14:textId="77777777" w:rsidR="00015A83" w:rsidRPr="00015A83" w:rsidRDefault="00015A83" w:rsidP="00015A83">
      <w:pPr>
        <w:spacing w:after="0" w:line="240" w:lineRule="auto"/>
        <w:ind w:left="1065"/>
        <w:contextualSpacing/>
        <w:jc w:val="both"/>
        <w:rPr>
          <w:rFonts w:ascii="Garamond" w:eastAsia="Arial Narrow" w:hAnsi="Garamond" w:cs="Arial Narrow"/>
          <w:sz w:val="20"/>
          <w:szCs w:val="20"/>
        </w:rPr>
      </w:pPr>
    </w:p>
    <w:p w14:paraId="7899F17A" w14:textId="77777777" w:rsidR="00015A83" w:rsidRPr="00015A83" w:rsidRDefault="00015A83" w:rsidP="00015A83">
      <w:pPr>
        <w:spacing w:after="0" w:line="240" w:lineRule="auto"/>
        <w:ind w:left="1065"/>
        <w:contextualSpacing/>
        <w:jc w:val="both"/>
        <w:rPr>
          <w:rFonts w:ascii="Garamond" w:eastAsia="Arial Narrow" w:hAnsi="Garamond" w:cs="Arial Narrow"/>
          <w:sz w:val="20"/>
          <w:szCs w:val="20"/>
        </w:rPr>
      </w:pPr>
    </w:p>
    <w:p w14:paraId="44D1D526" w14:textId="77777777" w:rsidR="00015A83" w:rsidRPr="00015A83" w:rsidRDefault="00015A83" w:rsidP="00015A83">
      <w:pPr>
        <w:spacing w:after="0" w:line="240" w:lineRule="auto"/>
        <w:ind w:left="1065"/>
        <w:contextualSpacing/>
        <w:jc w:val="both"/>
        <w:rPr>
          <w:rFonts w:ascii="Garamond" w:eastAsia="Arial Narrow" w:hAnsi="Garamond" w:cs="Arial Narrow"/>
          <w:sz w:val="20"/>
          <w:szCs w:val="20"/>
        </w:rPr>
      </w:pPr>
    </w:p>
    <w:p w14:paraId="40EAE826" w14:textId="77777777" w:rsidR="00015A83" w:rsidRPr="00015A83" w:rsidRDefault="00015A83" w:rsidP="00015A83">
      <w:pPr>
        <w:spacing w:line="256" w:lineRule="auto"/>
        <w:ind w:left="1065"/>
        <w:contextualSpacing/>
        <w:jc w:val="both"/>
        <w:rPr>
          <w:rFonts w:ascii="Garamond" w:eastAsia="Arial Narrow" w:hAnsi="Garamond" w:cs="Arial Narrow"/>
          <w:sz w:val="20"/>
          <w:szCs w:val="20"/>
        </w:rPr>
      </w:pPr>
    </w:p>
    <w:p w14:paraId="0ED8CF60" w14:textId="77777777" w:rsidR="00015A83" w:rsidRPr="00015A83" w:rsidRDefault="00015A83" w:rsidP="00015A83">
      <w:pPr>
        <w:spacing w:line="256" w:lineRule="auto"/>
        <w:ind w:left="1065"/>
        <w:contextualSpacing/>
        <w:jc w:val="both"/>
        <w:rPr>
          <w:rFonts w:ascii="Garamond" w:eastAsia="Arial Narrow" w:hAnsi="Garamond" w:cs="Arial Narrow"/>
          <w:sz w:val="20"/>
          <w:szCs w:val="20"/>
        </w:rPr>
      </w:pPr>
      <w:r w:rsidRPr="00015A83">
        <w:rPr>
          <w:rFonts w:ascii="Garamond" w:eastAsia="Arial Narrow" w:hAnsi="Garamond" w:cs="Arial Narrow"/>
          <w:sz w:val="20"/>
          <w:szCs w:val="20"/>
        </w:rPr>
        <w:t xml:space="preserve">                                                                    Príloha č. 5 Čestné vyhlásenie podľa § 32 ods. 1 písm. a)</w:t>
      </w:r>
    </w:p>
    <w:p w14:paraId="2E9859FC" w14:textId="77777777" w:rsidR="00015A83" w:rsidRPr="00015A83" w:rsidRDefault="00015A83" w:rsidP="00015A83">
      <w:pPr>
        <w:spacing w:line="256" w:lineRule="auto"/>
        <w:ind w:left="1065"/>
        <w:contextualSpacing/>
        <w:jc w:val="both"/>
        <w:rPr>
          <w:rFonts w:ascii="Garamond" w:eastAsia="Arial Narrow" w:hAnsi="Garamond" w:cs="Arial Narrow"/>
          <w:sz w:val="20"/>
          <w:szCs w:val="20"/>
        </w:rPr>
      </w:pPr>
    </w:p>
    <w:p w14:paraId="25C0F6A9" w14:textId="77777777" w:rsidR="00015A83" w:rsidRPr="00015A83" w:rsidRDefault="00015A83" w:rsidP="00015A83">
      <w:pPr>
        <w:spacing w:line="256" w:lineRule="auto"/>
        <w:ind w:left="1065"/>
        <w:contextualSpacing/>
        <w:rPr>
          <w:rFonts w:ascii="Garamond" w:eastAsia="Arial Narrow" w:hAnsi="Garamond" w:cs="Arial Narrow"/>
          <w:sz w:val="20"/>
          <w:szCs w:val="20"/>
        </w:rPr>
      </w:pPr>
    </w:p>
    <w:p w14:paraId="76C36A43" w14:textId="77777777" w:rsidR="00015A83" w:rsidRPr="00015A83" w:rsidRDefault="00015A83" w:rsidP="00015A83">
      <w:pPr>
        <w:spacing w:line="256" w:lineRule="auto"/>
        <w:ind w:left="1065"/>
        <w:contextualSpacing/>
        <w:rPr>
          <w:rFonts w:ascii="Garamond" w:eastAsia="Arial Narrow" w:hAnsi="Garamond" w:cs="Arial Narrow"/>
          <w:sz w:val="20"/>
          <w:szCs w:val="20"/>
        </w:rPr>
      </w:pPr>
    </w:p>
    <w:p w14:paraId="41D0875F" w14:textId="77777777" w:rsidR="00015A83" w:rsidRPr="00015A83" w:rsidRDefault="00015A83" w:rsidP="00015A83">
      <w:pPr>
        <w:spacing w:line="256" w:lineRule="auto"/>
        <w:ind w:left="1065"/>
        <w:contextualSpacing/>
        <w:rPr>
          <w:rFonts w:ascii="Garamond" w:eastAsia="Arial Narrow" w:hAnsi="Garamond" w:cs="Arial Narrow"/>
          <w:sz w:val="20"/>
          <w:szCs w:val="20"/>
        </w:rPr>
      </w:pPr>
      <w:r w:rsidRPr="00015A83">
        <w:rPr>
          <w:rFonts w:ascii="Garamond" w:eastAsia="Arial Narrow" w:hAnsi="Garamond" w:cs="Arial Narrow"/>
          <w:sz w:val="20"/>
          <w:szCs w:val="20"/>
        </w:rPr>
        <w:t xml:space="preserve"> Čestné vyhlásenie podľa § 32 ods. 1 písm. a) tvoria samostatnú časť tejto Výzvy</w:t>
      </w:r>
    </w:p>
    <w:p w14:paraId="77E62B3D" w14:textId="77777777" w:rsidR="00015A83" w:rsidRPr="00015A83" w:rsidRDefault="00015A83" w:rsidP="00015A83">
      <w:pPr>
        <w:spacing w:line="256" w:lineRule="auto"/>
        <w:ind w:left="1065"/>
        <w:contextualSpacing/>
        <w:jc w:val="both"/>
        <w:rPr>
          <w:rFonts w:ascii="Garamond" w:eastAsia="Arial Narrow" w:hAnsi="Garamond" w:cs="Arial Narrow"/>
          <w:sz w:val="20"/>
          <w:szCs w:val="20"/>
        </w:rPr>
      </w:pPr>
    </w:p>
    <w:p w14:paraId="5415BA4C" w14:textId="77777777" w:rsidR="00015A83" w:rsidRPr="00015A83" w:rsidRDefault="00015A83" w:rsidP="00015A83">
      <w:pPr>
        <w:spacing w:after="0" w:line="240" w:lineRule="auto"/>
        <w:ind w:left="1065"/>
        <w:contextualSpacing/>
        <w:jc w:val="both"/>
        <w:rPr>
          <w:rFonts w:ascii="Garamond" w:eastAsia="Arial Narrow" w:hAnsi="Garamond" w:cs="Arial Narrow"/>
          <w:sz w:val="20"/>
          <w:szCs w:val="20"/>
        </w:rPr>
      </w:pPr>
    </w:p>
    <w:p w14:paraId="233B4654" w14:textId="77777777" w:rsidR="002D053D" w:rsidRPr="0033307F" w:rsidRDefault="002D053D" w:rsidP="0033307F">
      <w:pPr>
        <w:spacing w:after="0" w:line="240" w:lineRule="auto"/>
        <w:rPr>
          <w:rFonts w:ascii="Garamond" w:hAnsi="Garamond"/>
          <w:b/>
          <w:bCs/>
          <w:sz w:val="20"/>
          <w:szCs w:val="20"/>
        </w:rPr>
      </w:pPr>
    </w:p>
    <w:sectPr w:rsidR="002D053D" w:rsidRPr="0033307F" w:rsidSect="00277EE4">
      <w:headerReference w:type="default" r:id="rId12"/>
      <w:footerReference w:type="default" r:id="rId13"/>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E4D6D6" w14:textId="77777777" w:rsidR="00474401" w:rsidRDefault="00474401" w:rsidP="00BA6169">
      <w:pPr>
        <w:spacing w:after="0" w:line="240" w:lineRule="auto"/>
      </w:pPr>
      <w:r>
        <w:separator/>
      </w:r>
    </w:p>
  </w:endnote>
  <w:endnote w:type="continuationSeparator" w:id="0">
    <w:p w14:paraId="463BB797" w14:textId="77777777" w:rsidR="00474401" w:rsidRDefault="00474401"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Roboto Thin">
    <w:charset w:val="00"/>
    <w:family w:val="auto"/>
    <w:pitch w:val="variable"/>
    <w:sig w:usb0="E0000AFF" w:usb1="5000217F" w:usb2="0000002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AD904" w14:textId="0331E26C" w:rsidR="00B75D2B" w:rsidRDefault="00B75D2B">
    <w:pPr>
      <w:pStyle w:val="Pta"/>
    </w:pPr>
    <w:r w:rsidRPr="00E82CE8">
      <w:rPr>
        <w:noProof/>
      </w:rPr>
      <w:drawing>
        <wp:inline distT="0" distB="0" distL="0" distR="0" wp14:anchorId="2BC803E8" wp14:editId="4F0323E3">
          <wp:extent cx="5760720" cy="607085"/>
          <wp:effectExtent l="0" t="0" r="0" b="2540"/>
          <wp:docPr id="1023332396" name="Obrázok 1023332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760720" cy="60708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4A00A9" w14:textId="77777777" w:rsidR="00474401" w:rsidRDefault="00474401" w:rsidP="00BA6169">
      <w:pPr>
        <w:spacing w:after="0" w:line="240" w:lineRule="auto"/>
      </w:pPr>
      <w:r>
        <w:separator/>
      </w:r>
    </w:p>
  </w:footnote>
  <w:footnote w:type="continuationSeparator" w:id="0">
    <w:p w14:paraId="6494414C" w14:textId="77777777" w:rsidR="00474401" w:rsidRDefault="00474401" w:rsidP="00BA61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F5C89" w14:textId="77777777" w:rsidR="00B75D2B" w:rsidRPr="00FC69EE" w:rsidRDefault="00B75D2B" w:rsidP="00B75D2B">
    <w:pPr>
      <w:pStyle w:val="Hlavika"/>
      <w:tabs>
        <w:tab w:val="clear" w:pos="9072"/>
      </w:tabs>
      <w:ind w:right="-6"/>
      <w:rPr>
        <w:rFonts w:ascii="Roboto Thin" w:hAnsi="Roboto Thin"/>
        <w:sz w:val="48"/>
        <w:szCs w:val="48"/>
      </w:rPr>
    </w:pPr>
    <w:r w:rsidRPr="00E82CE8">
      <w:rPr>
        <w:rFonts w:ascii="Roboto Thin" w:hAnsi="Roboto Thin"/>
        <w:noProof/>
        <w:sz w:val="48"/>
        <w:szCs w:val="48"/>
      </w:rPr>
      <w:drawing>
        <wp:inline distT="0" distB="0" distL="0" distR="0" wp14:anchorId="451DB93A" wp14:editId="2057CE86">
          <wp:extent cx="6033356" cy="329419"/>
          <wp:effectExtent l="0" t="0" r="0" b="1270"/>
          <wp:docPr id="764724223" name="Obrázok 764724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383182" cy="348519"/>
                  </a:xfrm>
                  <a:prstGeom prst="rect">
                    <a:avLst/>
                  </a:prstGeom>
                </pic:spPr>
              </pic:pic>
            </a:graphicData>
          </a:graphic>
        </wp:inline>
      </w:drawing>
    </w:r>
  </w:p>
  <w:p w14:paraId="15EB97FB" w14:textId="77777777" w:rsidR="00B75D2B" w:rsidRDefault="00B75D2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0EB90CCF"/>
    <w:multiLevelType w:val="multilevel"/>
    <w:tmpl w:val="42D8A2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15:restartNumberingAfterBreak="0">
    <w:nsid w:val="22683713"/>
    <w:multiLevelType w:val="multilevel"/>
    <w:tmpl w:val="093A4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8"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2"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4" w15:restartNumberingAfterBreak="0">
    <w:nsid w:val="44FB201B"/>
    <w:multiLevelType w:val="multilevel"/>
    <w:tmpl w:val="D83E3F36"/>
    <w:numStyleLink w:val="tl5"/>
  </w:abstractNum>
  <w:abstractNum w:abstractNumId="15"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6" w15:restartNumberingAfterBreak="0">
    <w:nsid w:val="47670DFD"/>
    <w:multiLevelType w:val="hybridMultilevel"/>
    <w:tmpl w:val="8C44A7FC"/>
    <w:lvl w:ilvl="0" w:tplc="041B0017">
      <w:start w:val="1"/>
      <w:numFmt w:val="lowerLetter"/>
      <w:lvlText w:val="%1)"/>
      <w:lvlJc w:val="left"/>
      <w:pPr>
        <w:ind w:left="3218" w:hanging="360"/>
      </w:pPr>
    </w:lvl>
    <w:lvl w:ilvl="1" w:tplc="041B0019" w:tentative="1">
      <w:start w:val="1"/>
      <w:numFmt w:val="lowerLetter"/>
      <w:lvlText w:val="%2."/>
      <w:lvlJc w:val="left"/>
      <w:pPr>
        <w:ind w:left="3938" w:hanging="360"/>
      </w:pPr>
    </w:lvl>
    <w:lvl w:ilvl="2" w:tplc="041B001B" w:tentative="1">
      <w:start w:val="1"/>
      <w:numFmt w:val="lowerRoman"/>
      <w:lvlText w:val="%3."/>
      <w:lvlJc w:val="right"/>
      <w:pPr>
        <w:ind w:left="4658" w:hanging="180"/>
      </w:pPr>
    </w:lvl>
    <w:lvl w:ilvl="3" w:tplc="041B000F" w:tentative="1">
      <w:start w:val="1"/>
      <w:numFmt w:val="decimal"/>
      <w:lvlText w:val="%4."/>
      <w:lvlJc w:val="left"/>
      <w:pPr>
        <w:ind w:left="5378" w:hanging="360"/>
      </w:pPr>
    </w:lvl>
    <w:lvl w:ilvl="4" w:tplc="041B0019" w:tentative="1">
      <w:start w:val="1"/>
      <w:numFmt w:val="lowerLetter"/>
      <w:lvlText w:val="%5."/>
      <w:lvlJc w:val="left"/>
      <w:pPr>
        <w:ind w:left="6098" w:hanging="360"/>
      </w:pPr>
    </w:lvl>
    <w:lvl w:ilvl="5" w:tplc="041B001B" w:tentative="1">
      <w:start w:val="1"/>
      <w:numFmt w:val="lowerRoman"/>
      <w:lvlText w:val="%6."/>
      <w:lvlJc w:val="right"/>
      <w:pPr>
        <w:ind w:left="6818" w:hanging="180"/>
      </w:pPr>
    </w:lvl>
    <w:lvl w:ilvl="6" w:tplc="041B000F" w:tentative="1">
      <w:start w:val="1"/>
      <w:numFmt w:val="decimal"/>
      <w:lvlText w:val="%7."/>
      <w:lvlJc w:val="left"/>
      <w:pPr>
        <w:ind w:left="7538" w:hanging="360"/>
      </w:pPr>
    </w:lvl>
    <w:lvl w:ilvl="7" w:tplc="041B0019" w:tentative="1">
      <w:start w:val="1"/>
      <w:numFmt w:val="lowerLetter"/>
      <w:lvlText w:val="%8."/>
      <w:lvlJc w:val="left"/>
      <w:pPr>
        <w:ind w:left="8258" w:hanging="360"/>
      </w:pPr>
    </w:lvl>
    <w:lvl w:ilvl="8" w:tplc="041B001B" w:tentative="1">
      <w:start w:val="1"/>
      <w:numFmt w:val="lowerRoman"/>
      <w:lvlText w:val="%9."/>
      <w:lvlJc w:val="right"/>
      <w:pPr>
        <w:ind w:left="8978" w:hanging="180"/>
      </w:pPr>
    </w:lvl>
  </w:abstractNum>
  <w:abstractNum w:abstractNumId="17"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1"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2"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4"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5"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6" w15:restartNumberingAfterBreak="0">
    <w:nsid w:val="7DB2689F"/>
    <w:multiLevelType w:val="multilevel"/>
    <w:tmpl w:val="D83E3F36"/>
    <w:styleLink w:val="tl5"/>
    <w:lvl w:ilvl="0">
      <w:start w:val="7"/>
      <w:numFmt w:val="decimal"/>
      <w:lvlText w:val="%1"/>
      <w:lvlJc w:val="left"/>
      <w:pPr>
        <w:tabs>
          <w:tab w:val="num" w:pos="432"/>
        </w:tabs>
        <w:ind w:left="432" w:hanging="432"/>
      </w:pPr>
      <w:rPr>
        <w:b/>
      </w:rPr>
    </w:lvl>
    <w:lvl w:ilvl="1">
      <w:start w:val="1"/>
      <w:numFmt w:val="decimal"/>
      <w:lvlText w:val="%1.%2"/>
      <w:lvlJc w:val="left"/>
      <w:pPr>
        <w:tabs>
          <w:tab w:val="num" w:pos="576"/>
        </w:tabs>
        <w:ind w:left="576" w:hanging="576"/>
      </w:pPr>
      <w:rPr>
        <w:b w:val="0"/>
        <w:i w:val="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409040591">
    <w:abstractNumId w:val="22"/>
  </w:num>
  <w:num w:numId="2" w16cid:durableId="1216428040">
    <w:abstractNumId w:val="21"/>
  </w:num>
  <w:num w:numId="3" w16cid:durableId="1970236491">
    <w:abstractNumId w:val="1"/>
  </w:num>
  <w:num w:numId="4" w16cid:durableId="1167745654">
    <w:abstractNumId w:val="9"/>
  </w:num>
  <w:num w:numId="5" w16cid:durableId="2028096107">
    <w:abstractNumId w:val="18"/>
  </w:num>
  <w:num w:numId="6" w16cid:durableId="18969697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69244099">
    <w:abstractNumId w:val="8"/>
  </w:num>
  <w:num w:numId="8" w16cid:durableId="1308778571">
    <w:abstractNumId w:val="25"/>
  </w:num>
  <w:num w:numId="9" w16cid:durableId="818769421">
    <w:abstractNumId w:val="4"/>
  </w:num>
  <w:num w:numId="10" w16cid:durableId="346444792">
    <w:abstractNumId w:val="10"/>
  </w:num>
  <w:num w:numId="11" w16cid:durableId="1612474858">
    <w:abstractNumId w:val="20"/>
  </w:num>
  <w:num w:numId="12" w16cid:durableId="1443572752">
    <w:abstractNumId w:val="24"/>
  </w:num>
  <w:num w:numId="13" w16cid:durableId="585043273">
    <w:abstractNumId w:val="11"/>
  </w:num>
  <w:num w:numId="14" w16cid:durableId="578516927">
    <w:abstractNumId w:val="2"/>
  </w:num>
  <w:num w:numId="15" w16cid:durableId="1230845082">
    <w:abstractNumId w:val="5"/>
  </w:num>
  <w:num w:numId="16" w16cid:durableId="745957928">
    <w:abstractNumId w:val="13"/>
  </w:num>
  <w:num w:numId="17" w16cid:durableId="51655348">
    <w:abstractNumId w:val="17"/>
  </w:num>
  <w:num w:numId="18" w16cid:durableId="1899897672">
    <w:abstractNumId w:val="15"/>
  </w:num>
  <w:num w:numId="19" w16cid:durableId="1946693200">
    <w:abstractNumId w:val="7"/>
  </w:num>
  <w:num w:numId="20" w16cid:durableId="1213617822">
    <w:abstractNumId w:val="23"/>
  </w:num>
  <w:num w:numId="21" w16cid:durableId="191373930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94909784">
    <w:abstractNumId w:val="19"/>
  </w:num>
  <w:num w:numId="23" w16cid:durableId="26793626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2959818">
    <w:abstractNumId w:val="16"/>
  </w:num>
  <w:num w:numId="25" w16cid:durableId="194463748">
    <w:abstractNumId w:val="15"/>
  </w:num>
  <w:num w:numId="26" w16cid:durableId="1095132922">
    <w:abstractNumId w:val="23"/>
  </w:num>
  <w:num w:numId="27" w16cid:durableId="106855709">
    <w:abstractNumId w:val="7"/>
  </w:num>
  <w:num w:numId="28" w16cid:durableId="10913139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257744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2464847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4527450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42365874">
    <w:abstractNumId w:val="1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35121803">
    <w:abstractNumId w:val="26"/>
  </w:num>
  <w:num w:numId="34" w16cid:durableId="20560744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15A83"/>
    <w:rsid w:val="0002188A"/>
    <w:rsid w:val="00026EA9"/>
    <w:rsid w:val="00031253"/>
    <w:rsid w:val="00041CAC"/>
    <w:rsid w:val="000420A2"/>
    <w:rsid w:val="000428C0"/>
    <w:rsid w:val="00053DC2"/>
    <w:rsid w:val="000633CA"/>
    <w:rsid w:val="000711DA"/>
    <w:rsid w:val="00071BCF"/>
    <w:rsid w:val="00073F73"/>
    <w:rsid w:val="00084225"/>
    <w:rsid w:val="00084BF1"/>
    <w:rsid w:val="00090A61"/>
    <w:rsid w:val="00094F5C"/>
    <w:rsid w:val="00096B74"/>
    <w:rsid w:val="000A32F3"/>
    <w:rsid w:val="000A3BF8"/>
    <w:rsid w:val="000B29C4"/>
    <w:rsid w:val="000B4EF6"/>
    <w:rsid w:val="000B54F5"/>
    <w:rsid w:val="000B632D"/>
    <w:rsid w:val="000C0697"/>
    <w:rsid w:val="000C0D72"/>
    <w:rsid w:val="000C3127"/>
    <w:rsid w:val="000C64C2"/>
    <w:rsid w:val="000D1C32"/>
    <w:rsid w:val="000E298F"/>
    <w:rsid w:val="000E6986"/>
    <w:rsid w:val="00102C09"/>
    <w:rsid w:val="00104553"/>
    <w:rsid w:val="00110937"/>
    <w:rsid w:val="0011420D"/>
    <w:rsid w:val="00131A52"/>
    <w:rsid w:val="00135C7E"/>
    <w:rsid w:val="00142588"/>
    <w:rsid w:val="001473E9"/>
    <w:rsid w:val="001502B1"/>
    <w:rsid w:val="00162177"/>
    <w:rsid w:val="001629A6"/>
    <w:rsid w:val="00164A56"/>
    <w:rsid w:val="001658DE"/>
    <w:rsid w:val="00167BA9"/>
    <w:rsid w:val="00177BBF"/>
    <w:rsid w:val="00184686"/>
    <w:rsid w:val="00192251"/>
    <w:rsid w:val="00193547"/>
    <w:rsid w:val="001A45D8"/>
    <w:rsid w:val="001B735B"/>
    <w:rsid w:val="001D2687"/>
    <w:rsid w:val="001D5BB2"/>
    <w:rsid w:val="001E1D83"/>
    <w:rsid w:val="00203B47"/>
    <w:rsid w:val="00204EB0"/>
    <w:rsid w:val="00223A43"/>
    <w:rsid w:val="00233D85"/>
    <w:rsid w:val="00253283"/>
    <w:rsid w:val="00253E81"/>
    <w:rsid w:val="00263985"/>
    <w:rsid w:val="00267F46"/>
    <w:rsid w:val="00276D66"/>
    <w:rsid w:val="00277EE4"/>
    <w:rsid w:val="00283756"/>
    <w:rsid w:val="002951F4"/>
    <w:rsid w:val="00296446"/>
    <w:rsid w:val="002B0EEB"/>
    <w:rsid w:val="002D053D"/>
    <w:rsid w:val="002D1B3D"/>
    <w:rsid w:val="002D1C94"/>
    <w:rsid w:val="002D3EC0"/>
    <w:rsid w:val="002D4ACF"/>
    <w:rsid w:val="002E5F6E"/>
    <w:rsid w:val="002E641B"/>
    <w:rsid w:val="002F6A57"/>
    <w:rsid w:val="0030199E"/>
    <w:rsid w:val="003042EA"/>
    <w:rsid w:val="00315148"/>
    <w:rsid w:val="00317B1C"/>
    <w:rsid w:val="0032449E"/>
    <w:rsid w:val="00324508"/>
    <w:rsid w:val="003274BA"/>
    <w:rsid w:val="0033307F"/>
    <w:rsid w:val="00336684"/>
    <w:rsid w:val="0033714D"/>
    <w:rsid w:val="00362747"/>
    <w:rsid w:val="003659AB"/>
    <w:rsid w:val="00392106"/>
    <w:rsid w:val="00393214"/>
    <w:rsid w:val="0039383F"/>
    <w:rsid w:val="003A0ED1"/>
    <w:rsid w:val="003B054D"/>
    <w:rsid w:val="003C38CE"/>
    <w:rsid w:val="003C4E53"/>
    <w:rsid w:val="003E7FFB"/>
    <w:rsid w:val="003F6885"/>
    <w:rsid w:val="0040599C"/>
    <w:rsid w:val="00406179"/>
    <w:rsid w:val="00420A29"/>
    <w:rsid w:val="00431E53"/>
    <w:rsid w:val="00437FB6"/>
    <w:rsid w:val="00440467"/>
    <w:rsid w:val="00445C5C"/>
    <w:rsid w:val="004461C5"/>
    <w:rsid w:val="00454A46"/>
    <w:rsid w:val="00460610"/>
    <w:rsid w:val="00460642"/>
    <w:rsid w:val="004617A1"/>
    <w:rsid w:val="00474401"/>
    <w:rsid w:val="00483ABD"/>
    <w:rsid w:val="00490DFF"/>
    <w:rsid w:val="0049588E"/>
    <w:rsid w:val="004A0E2F"/>
    <w:rsid w:val="004A1D88"/>
    <w:rsid w:val="004A4669"/>
    <w:rsid w:val="004A7C67"/>
    <w:rsid w:val="004B0F85"/>
    <w:rsid w:val="004B4BD5"/>
    <w:rsid w:val="004C1208"/>
    <w:rsid w:val="004C2DE4"/>
    <w:rsid w:val="004C78FB"/>
    <w:rsid w:val="004D5725"/>
    <w:rsid w:val="004D68D8"/>
    <w:rsid w:val="004F3374"/>
    <w:rsid w:val="004F5B01"/>
    <w:rsid w:val="004F64AF"/>
    <w:rsid w:val="00506E6D"/>
    <w:rsid w:val="0052231F"/>
    <w:rsid w:val="00524714"/>
    <w:rsid w:val="00526A1E"/>
    <w:rsid w:val="0053456C"/>
    <w:rsid w:val="00534F17"/>
    <w:rsid w:val="00547FD3"/>
    <w:rsid w:val="0056471C"/>
    <w:rsid w:val="005805A7"/>
    <w:rsid w:val="00590E09"/>
    <w:rsid w:val="00595C9F"/>
    <w:rsid w:val="005A5C87"/>
    <w:rsid w:val="005B78CB"/>
    <w:rsid w:val="005C1E94"/>
    <w:rsid w:val="005D180E"/>
    <w:rsid w:val="005D462C"/>
    <w:rsid w:val="005E1158"/>
    <w:rsid w:val="005E7AAE"/>
    <w:rsid w:val="005F1670"/>
    <w:rsid w:val="005F5519"/>
    <w:rsid w:val="005F6AC1"/>
    <w:rsid w:val="006007FC"/>
    <w:rsid w:val="006044D3"/>
    <w:rsid w:val="00610182"/>
    <w:rsid w:val="0061071B"/>
    <w:rsid w:val="00616896"/>
    <w:rsid w:val="00625F9A"/>
    <w:rsid w:val="00626667"/>
    <w:rsid w:val="00626AEE"/>
    <w:rsid w:val="00650DB2"/>
    <w:rsid w:val="00651619"/>
    <w:rsid w:val="006539F7"/>
    <w:rsid w:val="00656DB9"/>
    <w:rsid w:val="00660AEF"/>
    <w:rsid w:val="00662B39"/>
    <w:rsid w:val="00673974"/>
    <w:rsid w:val="006B050C"/>
    <w:rsid w:val="006B27A1"/>
    <w:rsid w:val="006B292B"/>
    <w:rsid w:val="006C68CF"/>
    <w:rsid w:val="006D0C13"/>
    <w:rsid w:val="006D2D04"/>
    <w:rsid w:val="006E4A39"/>
    <w:rsid w:val="006F35C4"/>
    <w:rsid w:val="006F4398"/>
    <w:rsid w:val="007003D0"/>
    <w:rsid w:val="00701B85"/>
    <w:rsid w:val="00710939"/>
    <w:rsid w:val="0072073B"/>
    <w:rsid w:val="007247F4"/>
    <w:rsid w:val="00724A5A"/>
    <w:rsid w:val="00742692"/>
    <w:rsid w:val="00756068"/>
    <w:rsid w:val="007606BB"/>
    <w:rsid w:val="00761A7B"/>
    <w:rsid w:val="00770730"/>
    <w:rsid w:val="00774CEB"/>
    <w:rsid w:val="00784E97"/>
    <w:rsid w:val="00785BFB"/>
    <w:rsid w:val="00794003"/>
    <w:rsid w:val="00796EBC"/>
    <w:rsid w:val="00797C17"/>
    <w:rsid w:val="007A5C44"/>
    <w:rsid w:val="007B4ED8"/>
    <w:rsid w:val="007D09A2"/>
    <w:rsid w:val="007D5DFC"/>
    <w:rsid w:val="007E52AB"/>
    <w:rsid w:val="008153F6"/>
    <w:rsid w:val="0083481A"/>
    <w:rsid w:val="00837CF0"/>
    <w:rsid w:val="00843471"/>
    <w:rsid w:val="0085661C"/>
    <w:rsid w:val="0086223E"/>
    <w:rsid w:val="008672BC"/>
    <w:rsid w:val="0088365F"/>
    <w:rsid w:val="0088501C"/>
    <w:rsid w:val="00893E7E"/>
    <w:rsid w:val="008A223C"/>
    <w:rsid w:val="008A3979"/>
    <w:rsid w:val="008B03EE"/>
    <w:rsid w:val="008B63A4"/>
    <w:rsid w:val="008B7E2E"/>
    <w:rsid w:val="008C55E8"/>
    <w:rsid w:val="008C5758"/>
    <w:rsid w:val="008E2AC8"/>
    <w:rsid w:val="008E718B"/>
    <w:rsid w:val="008F2124"/>
    <w:rsid w:val="00913E66"/>
    <w:rsid w:val="00921E7E"/>
    <w:rsid w:val="009302FF"/>
    <w:rsid w:val="009341EA"/>
    <w:rsid w:val="00934F8A"/>
    <w:rsid w:val="00941F84"/>
    <w:rsid w:val="00943CBF"/>
    <w:rsid w:val="00954B90"/>
    <w:rsid w:val="009647C8"/>
    <w:rsid w:val="00964AFC"/>
    <w:rsid w:val="00965C85"/>
    <w:rsid w:val="00993981"/>
    <w:rsid w:val="009A4885"/>
    <w:rsid w:val="009B429A"/>
    <w:rsid w:val="009B7E17"/>
    <w:rsid w:val="009C37DC"/>
    <w:rsid w:val="009C496F"/>
    <w:rsid w:val="009D56C4"/>
    <w:rsid w:val="009E29D7"/>
    <w:rsid w:val="009E5FEF"/>
    <w:rsid w:val="009E6F63"/>
    <w:rsid w:val="009E72AB"/>
    <w:rsid w:val="009F18AE"/>
    <w:rsid w:val="009F199F"/>
    <w:rsid w:val="009F368D"/>
    <w:rsid w:val="00A10A5D"/>
    <w:rsid w:val="00A12884"/>
    <w:rsid w:val="00A13DB0"/>
    <w:rsid w:val="00A208BA"/>
    <w:rsid w:val="00A20C73"/>
    <w:rsid w:val="00A25160"/>
    <w:rsid w:val="00A33AF6"/>
    <w:rsid w:val="00A35877"/>
    <w:rsid w:val="00A36481"/>
    <w:rsid w:val="00A41243"/>
    <w:rsid w:val="00A47571"/>
    <w:rsid w:val="00A478BE"/>
    <w:rsid w:val="00A54DB2"/>
    <w:rsid w:val="00A61075"/>
    <w:rsid w:val="00A635AC"/>
    <w:rsid w:val="00A63CDA"/>
    <w:rsid w:val="00A65A4A"/>
    <w:rsid w:val="00AB6814"/>
    <w:rsid w:val="00AE5EFC"/>
    <w:rsid w:val="00AE70D5"/>
    <w:rsid w:val="00B07F8B"/>
    <w:rsid w:val="00B21BB5"/>
    <w:rsid w:val="00B22C08"/>
    <w:rsid w:val="00B263F2"/>
    <w:rsid w:val="00B378A9"/>
    <w:rsid w:val="00B42FED"/>
    <w:rsid w:val="00B45F7B"/>
    <w:rsid w:val="00B47381"/>
    <w:rsid w:val="00B50F4F"/>
    <w:rsid w:val="00B61543"/>
    <w:rsid w:val="00B61DB5"/>
    <w:rsid w:val="00B75D2B"/>
    <w:rsid w:val="00B76568"/>
    <w:rsid w:val="00B81AFD"/>
    <w:rsid w:val="00B81E56"/>
    <w:rsid w:val="00B860A3"/>
    <w:rsid w:val="00B948A4"/>
    <w:rsid w:val="00B9792B"/>
    <w:rsid w:val="00BA6169"/>
    <w:rsid w:val="00BB1B07"/>
    <w:rsid w:val="00BC052D"/>
    <w:rsid w:val="00BC1C37"/>
    <w:rsid w:val="00BC6BF7"/>
    <w:rsid w:val="00BC7684"/>
    <w:rsid w:val="00BE38A9"/>
    <w:rsid w:val="00C0380A"/>
    <w:rsid w:val="00C2474B"/>
    <w:rsid w:val="00C32673"/>
    <w:rsid w:val="00C34001"/>
    <w:rsid w:val="00C437D1"/>
    <w:rsid w:val="00C50593"/>
    <w:rsid w:val="00C65834"/>
    <w:rsid w:val="00C65B45"/>
    <w:rsid w:val="00C750C4"/>
    <w:rsid w:val="00C822D9"/>
    <w:rsid w:val="00C82682"/>
    <w:rsid w:val="00C8270F"/>
    <w:rsid w:val="00C832BF"/>
    <w:rsid w:val="00C866E8"/>
    <w:rsid w:val="00C867A7"/>
    <w:rsid w:val="00C86C94"/>
    <w:rsid w:val="00C95EEE"/>
    <w:rsid w:val="00CA549D"/>
    <w:rsid w:val="00CA55EA"/>
    <w:rsid w:val="00CB6BF8"/>
    <w:rsid w:val="00CD0BCC"/>
    <w:rsid w:val="00CE2470"/>
    <w:rsid w:val="00CE6172"/>
    <w:rsid w:val="00CF30AD"/>
    <w:rsid w:val="00CF3254"/>
    <w:rsid w:val="00CF733F"/>
    <w:rsid w:val="00D00A76"/>
    <w:rsid w:val="00D051F8"/>
    <w:rsid w:val="00D05BD5"/>
    <w:rsid w:val="00D1664C"/>
    <w:rsid w:val="00D23BB3"/>
    <w:rsid w:val="00D261F6"/>
    <w:rsid w:val="00D2690B"/>
    <w:rsid w:val="00D42455"/>
    <w:rsid w:val="00D4379C"/>
    <w:rsid w:val="00D43F66"/>
    <w:rsid w:val="00D44302"/>
    <w:rsid w:val="00D447A2"/>
    <w:rsid w:val="00D46B10"/>
    <w:rsid w:val="00D72702"/>
    <w:rsid w:val="00D73A62"/>
    <w:rsid w:val="00D849F0"/>
    <w:rsid w:val="00DB658D"/>
    <w:rsid w:val="00DC1937"/>
    <w:rsid w:val="00DC7201"/>
    <w:rsid w:val="00DD2958"/>
    <w:rsid w:val="00DE40BA"/>
    <w:rsid w:val="00DF0A0B"/>
    <w:rsid w:val="00E302D9"/>
    <w:rsid w:val="00E31B39"/>
    <w:rsid w:val="00E34C6D"/>
    <w:rsid w:val="00E44451"/>
    <w:rsid w:val="00E554B2"/>
    <w:rsid w:val="00E557EB"/>
    <w:rsid w:val="00E57F43"/>
    <w:rsid w:val="00E711E5"/>
    <w:rsid w:val="00E7257E"/>
    <w:rsid w:val="00E828E9"/>
    <w:rsid w:val="00E83316"/>
    <w:rsid w:val="00E85577"/>
    <w:rsid w:val="00E9014F"/>
    <w:rsid w:val="00E9408C"/>
    <w:rsid w:val="00EA30DF"/>
    <w:rsid w:val="00EB2496"/>
    <w:rsid w:val="00EB314E"/>
    <w:rsid w:val="00EB7439"/>
    <w:rsid w:val="00EC10C9"/>
    <w:rsid w:val="00EC2B5B"/>
    <w:rsid w:val="00EC5DB5"/>
    <w:rsid w:val="00ED571A"/>
    <w:rsid w:val="00ED7EF4"/>
    <w:rsid w:val="00EE421C"/>
    <w:rsid w:val="00EF6D26"/>
    <w:rsid w:val="00F06994"/>
    <w:rsid w:val="00F07BFE"/>
    <w:rsid w:val="00F12E31"/>
    <w:rsid w:val="00F1492C"/>
    <w:rsid w:val="00F33B37"/>
    <w:rsid w:val="00F4036F"/>
    <w:rsid w:val="00F5437B"/>
    <w:rsid w:val="00F6067D"/>
    <w:rsid w:val="00F67BD3"/>
    <w:rsid w:val="00F70B03"/>
    <w:rsid w:val="00F768C4"/>
    <w:rsid w:val="00F872BC"/>
    <w:rsid w:val="00F87F0D"/>
    <w:rsid w:val="00F95EEF"/>
    <w:rsid w:val="00FA048E"/>
    <w:rsid w:val="00FA2DAD"/>
    <w:rsid w:val="00FB159F"/>
    <w:rsid w:val="00FC32EF"/>
    <w:rsid w:val="00FF4457"/>
    <w:rsid w:val="00FF4D3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List Paragraph1,body,Bullet List,FooterText,numbered,Paragraphe de liste1,Odsek,Odsek zoznamu2,Nad,Odstavec cíl se seznamem,Odstavec_muj,Medium List 2 - Accent 41"/>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aliases w:val="Bullet Number Char,lp1 Char,lp11 Char,List Paragraph11 Char,Bullet 1 Char,Use Case List Paragraph Char,List Paragraph1 Char,body Char,Bullet List Char,FooterText Char,numbered Char,Paragraphe de liste1 Char,Odsek Char,Nad Char"/>
    <w:link w:val="Odsekzoznamu"/>
    <w:uiPriority w:val="34"/>
    <w:qFormat/>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ED7EF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D7EF4"/>
  </w:style>
  <w:style w:type="paragraph" w:styleId="Pta">
    <w:name w:val="footer"/>
    <w:basedOn w:val="Normlny"/>
    <w:link w:val="PtaChar"/>
    <w:uiPriority w:val="99"/>
    <w:unhideWhenUsed/>
    <w:rsid w:val="00ED7EF4"/>
    <w:pPr>
      <w:tabs>
        <w:tab w:val="center" w:pos="4536"/>
        <w:tab w:val="right" w:pos="9072"/>
      </w:tabs>
      <w:spacing w:after="0" w:line="240" w:lineRule="auto"/>
    </w:pPr>
  </w:style>
  <w:style w:type="character" w:customStyle="1" w:styleId="PtaChar">
    <w:name w:val="Päta Char"/>
    <w:basedOn w:val="Predvolenpsmoodseku"/>
    <w:link w:val="Pta"/>
    <w:uiPriority w:val="99"/>
    <w:rsid w:val="00ED7EF4"/>
  </w:style>
  <w:style w:type="numbering" w:customStyle="1" w:styleId="tl5">
    <w:name w:val="Štýl5"/>
    <w:rsid w:val="00015A83"/>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595837">
      <w:bodyDiv w:val="1"/>
      <w:marLeft w:val="0"/>
      <w:marRight w:val="0"/>
      <w:marTop w:val="0"/>
      <w:marBottom w:val="0"/>
      <w:divBdr>
        <w:top w:val="none" w:sz="0" w:space="0" w:color="auto"/>
        <w:left w:val="none" w:sz="0" w:space="0" w:color="auto"/>
        <w:bottom w:val="none" w:sz="0" w:space="0" w:color="auto"/>
        <w:right w:val="none" w:sz="0" w:space="0" w:color="auto"/>
      </w:divBdr>
    </w:div>
    <w:div w:id="238172719">
      <w:bodyDiv w:val="1"/>
      <w:marLeft w:val="0"/>
      <w:marRight w:val="0"/>
      <w:marTop w:val="0"/>
      <w:marBottom w:val="0"/>
      <w:divBdr>
        <w:top w:val="none" w:sz="0" w:space="0" w:color="auto"/>
        <w:left w:val="none" w:sz="0" w:space="0" w:color="auto"/>
        <w:bottom w:val="none" w:sz="0" w:space="0" w:color="auto"/>
        <w:right w:val="none" w:sz="0" w:space="0" w:color="auto"/>
      </w:divBdr>
    </w:div>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490289297">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9276976">
      <w:bodyDiv w:val="1"/>
      <w:marLeft w:val="0"/>
      <w:marRight w:val="0"/>
      <w:marTop w:val="0"/>
      <w:marBottom w:val="0"/>
      <w:divBdr>
        <w:top w:val="none" w:sz="0" w:space="0" w:color="auto"/>
        <w:left w:val="none" w:sz="0" w:space="0" w:color="auto"/>
        <w:bottom w:val="none" w:sz="0" w:space="0" w:color="auto"/>
        <w:right w:val="none" w:sz="0" w:space="0" w:color="auto"/>
      </w:divBdr>
    </w:div>
    <w:div w:id="1176189100">
      <w:bodyDiv w:val="1"/>
      <w:marLeft w:val="0"/>
      <w:marRight w:val="0"/>
      <w:marTop w:val="0"/>
      <w:marBottom w:val="0"/>
      <w:divBdr>
        <w:top w:val="none" w:sz="0" w:space="0" w:color="auto"/>
        <w:left w:val="none" w:sz="0" w:space="0" w:color="auto"/>
        <w:bottom w:val="none" w:sz="0" w:space="0" w:color="auto"/>
        <w:right w:val="none" w:sz="0" w:space="0" w:color="auto"/>
      </w:divBdr>
    </w:div>
    <w:div w:id="1757939820">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79854/summar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josephine.proebiz.com/sk/tender/79854/summary" TargetMode="External"/><Relationship Id="rId4" Type="http://schemas.openxmlformats.org/officeDocument/2006/relationships/settings" Target="settings.xml"/><Relationship Id="rId9" Type="http://schemas.openxmlformats.org/officeDocument/2006/relationships/hyperlink" Target="https://www.uvo.gov.sk/vyhladavanie-zakaziek/detail/dokumenty/436184"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CDF4B-710E-4F5B-85D4-8C3481607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7</Pages>
  <Words>2364</Words>
  <Characters>13478</Characters>
  <Application>Microsoft Office Word</Application>
  <DocSecurity>0</DocSecurity>
  <Lines>112</Lines>
  <Paragraphs>31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Morvayová Alena</cp:lastModifiedBy>
  <cp:revision>4</cp:revision>
  <cp:lastPrinted>2026-07-09T06:02:00Z</cp:lastPrinted>
  <dcterms:created xsi:type="dcterms:W3CDTF">2026-07-23T12:44:00Z</dcterms:created>
  <dcterms:modified xsi:type="dcterms:W3CDTF">2026-07-28T12:52:00Z</dcterms:modified>
</cp:coreProperties>
</file>