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4326E239" w:rsidR="00DF2CC0" w:rsidRPr="00DC0B2E" w:rsidRDefault="00C2141C"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2DB2ED0B">
            <wp:simplePos x="0" y="0"/>
            <wp:positionH relativeFrom="page">
              <wp:posOffset>66675</wp:posOffset>
            </wp:positionH>
            <wp:positionV relativeFrom="paragraph">
              <wp:posOffset>-507365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26F5EA36"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57B9305F" w14:textId="69867B38" w:rsidR="004B20D5" w:rsidRPr="00F477CB" w:rsidRDefault="003810E6" w:rsidP="00F477CB">
      <w:pPr>
        <w:pStyle w:val="Zkladntext3"/>
        <w:spacing w:line="276" w:lineRule="auto"/>
        <w:rPr>
          <w:rFonts w:ascii="Calibri" w:hAnsi="Calibri" w:cs="Calibri"/>
          <w:caps/>
          <w:noProof w:val="0"/>
          <w:color w:val="auto"/>
          <w:sz w:val="28"/>
          <w:szCs w:val="28"/>
        </w:rPr>
      </w:pPr>
      <w:r w:rsidRPr="00F477CB">
        <w:rPr>
          <w:rFonts w:ascii="Calibri" w:hAnsi="Calibri" w:cs="Calibri"/>
          <w:caps/>
          <w:noProof w:val="0"/>
          <w:color w:val="auto"/>
          <w:sz w:val="28"/>
          <w:szCs w:val="28"/>
        </w:rPr>
        <w:t xml:space="preserve"> </w:t>
      </w:r>
      <w:r w:rsidR="004B20D5" w:rsidRPr="00F477CB">
        <w:rPr>
          <w:rFonts w:ascii="Calibri" w:hAnsi="Calibri" w:cs="Calibri"/>
          <w:caps/>
          <w:noProof w:val="0"/>
          <w:color w:val="auto"/>
          <w:sz w:val="28"/>
          <w:szCs w:val="28"/>
        </w:rPr>
        <w:t xml:space="preserve">ZADÁVANIE </w:t>
      </w:r>
      <w:r w:rsidR="009421D9" w:rsidRPr="00F477CB">
        <w:rPr>
          <w:rFonts w:ascii="Calibri" w:hAnsi="Calibri" w:cs="Calibri"/>
          <w:caps/>
          <w:noProof w:val="0"/>
          <w:color w:val="auto"/>
          <w:sz w:val="28"/>
          <w:szCs w:val="28"/>
        </w:rPr>
        <w:t>NAD</w:t>
      </w:r>
      <w:r w:rsidR="004B20D5" w:rsidRPr="00F477CB">
        <w:rPr>
          <w:rFonts w:ascii="Calibri" w:hAnsi="Calibri" w:cs="Calibri"/>
          <w:caps/>
          <w:noProof w:val="0"/>
          <w:color w:val="auto"/>
          <w:sz w:val="28"/>
          <w:szCs w:val="28"/>
        </w:rPr>
        <w:t xml:space="preserve">LIMITNEJ ZÁKAZKY </w:t>
      </w: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55C6CA1E" w14:textId="77777777" w:rsidR="000E63E3" w:rsidRPr="00EF12CA" w:rsidRDefault="000E63E3" w:rsidP="00EF12CA">
      <w:pPr>
        <w:tabs>
          <w:tab w:val="left" w:pos="7635"/>
        </w:tabs>
        <w:spacing w:after="0" w:line="276" w:lineRule="auto"/>
        <w:jc w:val="center"/>
        <w:rPr>
          <w:rFonts w:cs="Calibri"/>
        </w:rPr>
      </w:pPr>
    </w:p>
    <w:p w14:paraId="6D11C6E4" w14:textId="5E08046C" w:rsidR="000E63E3" w:rsidRPr="00D21683" w:rsidRDefault="000E63E3" w:rsidP="000E63E3">
      <w:pPr>
        <w:tabs>
          <w:tab w:val="left" w:pos="7635"/>
        </w:tabs>
        <w:spacing w:after="0" w:line="276" w:lineRule="auto"/>
        <w:jc w:val="center"/>
        <w:rPr>
          <w:rFonts w:cs="Calibri"/>
        </w:rPr>
      </w:pPr>
    </w:p>
    <w:p w14:paraId="749E9D24" w14:textId="77777777" w:rsidR="000E63E3" w:rsidRPr="00D21683" w:rsidRDefault="000E63E3" w:rsidP="000E63E3">
      <w:pPr>
        <w:tabs>
          <w:tab w:val="left" w:pos="7635"/>
        </w:tabs>
        <w:spacing w:after="0" w:line="276" w:lineRule="auto"/>
        <w:jc w:val="center"/>
        <w:rPr>
          <w:rFonts w:cs="Calibri"/>
        </w:rPr>
      </w:pPr>
    </w:p>
    <w:p w14:paraId="73A3FF69" w14:textId="77777777" w:rsidR="000E63E3" w:rsidRPr="00D21683" w:rsidRDefault="000E63E3" w:rsidP="000E63E3">
      <w:pPr>
        <w:tabs>
          <w:tab w:val="left" w:pos="7635"/>
        </w:tabs>
        <w:spacing w:after="0" w:line="276" w:lineRule="auto"/>
        <w:jc w:val="center"/>
        <w:rPr>
          <w:rFonts w:cs="Calibri"/>
        </w:rPr>
      </w:pPr>
      <w:r w:rsidRPr="00D21683">
        <w:rPr>
          <w:rFonts w:cs="Calibri"/>
        </w:rPr>
        <w:t xml:space="preserve">verejnou súťažou podľa § 66 ods. 7 písm. b) </w:t>
      </w:r>
    </w:p>
    <w:p w14:paraId="239A62F8" w14:textId="77777777" w:rsidR="000E63E3" w:rsidRPr="00D21683" w:rsidRDefault="000E63E3" w:rsidP="000E63E3">
      <w:pPr>
        <w:tabs>
          <w:tab w:val="left" w:pos="7635"/>
        </w:tabs>
        <w:spacing w:after="0" w:line="276" w:lineRule="auto"/>
        <w:jc w:val="center"/>
        <w:rPr>
          <w:rFonts w:cs="Calibri"/>
        </w:rPr>
      </w:pPr>
      <w:r w:rsidRPr="00D21683">
        <w:rPr>
          <w:rFonts w:cs="Calibri"/>
        </w:rPr>
        <w:t>zákona č. 343/2015 Z. z. o verejnom obstarávaní</w:t>
      </w:r>
    </w:p>
    <w:p w14:paraId="7C3EE2A0" w14:textId="58A2F782" w:rsidR="000E63E3" w:rsidRPr="00D21683" w:rsidRDefault="000E63E3" w:rsidP="000E63E3">
      <w:pPr>
        <w:tabs>
          <w:tab w:val="left" w:pos="7635"/>
        </w:tabs>
        <w:spacing w:after="0" w:line="276" w:lineRule="auto"/>
        <w:jc w:val="center"/>
        <w:rPr>
          <w:rFonts w:cs="Calibri"/>
        </w:rPr>
      </w:pPr>
      <w:r w:rsidRPr="00D21683">
        <w:rPr>
          <w:rFonts w:cs="Calibri"/>
        </w:rPr>
        <w:t xml:space="preserve">a o zmene a doplnení niektorých zákonov v znení neskorších predpisov </w:t>
      </w:r>
      <w:r w:rsidRPr="00D21683">
        <w:rPr>
          <w:rFonts w:cs="Calibri"/>
        </w:rPr>
        <w:br/>
        <w:t>(ďalej len „</w:t>
      </w:r>
      <w:r w:rsidRPr="00D21683">
        <w:rPr>
          <w:rFonts w:cs="Calibri"/>
          <w:b/>
        </w:rPr>
        <w:t>Zákon</w:t>
      </w:r>
      <w:r w:rsidRPr="00D21683">
        <w:rPr>
          <w:rFonts w:cs="Calibri"/>
        </w:rPr>
        <w:t>“ alebo „</w:t>
      </w:r>
      <w:r w:rsidRPr="00D21683">
        <w:rPr>
          <w:rFonts w:cs="Calibri"/>
          <w:b/>
        </w:rPr>
        <w:t>zákon o verejnom obstarávaní</w:t>
      </w:r>
      <w:r w:rsidRPr="00D21683">
        <w:rPr>
          <w:rFonts w:cs="Calibri"/>
        </w:rPr>
        <w:t>“ alebo „</w:t>
      </w:r>
      <w:r w:rsidRPr="00D21683">
        <w:rPr>
          <w:rFonts w:cs="Calibri"/>
          <w:b/>
        </w:rPr>
        <w:t>ZVO</w:t>
      </w:r>
      <w:r w:rsidRPr="00D21683">
        <w:rPr>
          <w:rFonts w:cs="Calibri"/>
        </w:rPr>
        <w:t>“)  (tzv. „super reverzná verejná súťaž“)</w:t>
      </w:r>
    </w:p>
    <w:p w14:paraId="138914A1" w14:textId="77777777" w:rsidR="000E63E3" w:rsidRPr="00D21683" w:rsidRDefault="000E63E3" w:rsidP="000E63E3">
      <w:pPr>
        <w:pStyle w:val="Zkladntext3"/>
        <w:spacing w:line="276" w:lineRule="auto"/>
        <w:jc w:val="left"/>
        <w:rPr>
          <w:rFonts w:ascii="Calibri" w:hAnsi="Calibri" w:cs="Calibri"/>
          <w:noProof w:val="0"/>
          <w:color w:val="auto"/>
          <w:sz w:val="22"/>
          <w:szCs w:val="22"/>
        </w:rPr>
      </w:pPr>
    </w:p>
    <w:p w14:paraId="0D4E7368" w14:textId="77777777" w:rsidR="000E63E3" w:rsidRPr="00866546" w:rsidRDefault="000E63E3" w:rsidP="00DC0B2E">
      <w:pPr>
        <w:tabs>
          <w:tab w:val="left" w:pos="7635"/>
        </w:tabs>
        <w:spacing w:after="0" w:line="276" w:lineRule="auto"/>
        <w:jc w:val="center"/>
        <w:rPr>
          <w:rFonts w:cs="Calibri"/>
        </w:rPr>
      </w:pPr>
    </w:p>
    <w:p w14:paraId="553BFCE9" w14:textId="77777777" w:rsidR="000E63E3" w:rsidRPr="00D21683" w:rsidRDefault="000E63E3" w:rsidP="00DC0B2E">
      <w:pPr>
        <w:tabs>
          <w:tab w:val="left" w:pos="7635"/>
        </w:tabs>
        <w:spacing w:after="0" w:line="276" w:lineRule="auto"/>
        <w:jc w:val="center"/>
        <w:rPr>
          <w:rFonts w:cs="Calibri"/>
        </w:rPr>
      </w:pPr>
    </w:p>
    <w:p w14:paraId="5208657A" w14:textId="60FF726E" w:rsidR="00673EB0" w:rsidRPr="00D21683" w:rsidRDefault="00673EB0" w:rsidP="00DC0B2E">
      <w:pPr>
        <w:tabs>
          <w:tab w:val="left" w:pos="7635"/>
        </w:tabs>
        <w:spacing w:after="0" w:line="276" w:lineRule="auto"/>
        <w:jc w:val="center"/>
        <w:rPr>
          <w:rFonts w:ascii="Arial" w:hAnsi="Arial" w:cs="Arial"/>
        </w:rPr>
      </w:pPr>
    </w:p>
    <w:p w14:paraId="42D5D77A" w14:textId="77777777" w:rsidR="001F0BF0" w:rsidRPr="00D21683" w:rsidRDefault="001F0BF0" w:rsidP="00DC0B2E">
      <w:pPr>
        <w:tabs>
          <w:tab w:val="left" w:pos="7635"/>
        </w:tabs>
        <w:spacing w:after="0" w:line="276" w:lineRule="auto"/>
        <w:jc w:val="center"/>
        <w:rPr>
          <w:rFonts w:ascii="Arial" w:hAnsi="Arial" w:cs="Arial"/>
        </w:rPr>
      </w:pPr>
    </w:p>
    <w:p w14:paraId="688C5EE4" w14:textId="77777777" w:rsidR="00963CB3" w:rsidRPr="00D21683" w:rsidRDefault="00963CB3" w:rsidP="00DC0B2E">
      <w:pPr>
        <w:pStyle w:val="Zkladntext3"/>
        <w:spacing w:line="276" w:lineRule="auto"/>
        <w:rPr>
          <w:rFonts w:ascii="Calibri" w:hAnsi="Calibri" w:cs="Calibri"/>
          <w:noProof w:val="0"/>
          <w:color w:val="auto"/>
          <w:sz w:val="28"/>
          <w:szCs w:val="28"/>
        </w:rPr>
      </w:pPr>
      <w:r w:rsidRPr="00D21683">
        <w:rPr>
          <w:rFonts w:ascii="Calibri" w:hAnsi="Calibri" w:cs="Calibri"/>
          <w:noProof w:val="0"/>
          <w:color w:val="auto"/>
          <w:sz w:val="28"/>
          <w:szCs w:val="28"/>
        </w:rPr>
        <w:t>SÚŤAŽNÉ  PODKLADY</w:t>
      </w:r>
    </w:p>
    <w:p w14:paraId="13641BB0" w14:textId="77777777" w:rsidR="001F0BF0" w:rsidRPr="00D21683" w:rsidRDefault="001F0BF0" w:rsidP="00DC0B2E">
      <w:pPr>
        <w:tabs>
          <w:tab w:val="right" w:leader="dot" w:pos="10080"/>
        </w:tabs>
        <w:spacing w:after="0" w:line="276" w:lineRule="auto"/>
        <w:jc w:val="center"/>
        <w:rPr>
          <w:rFonts w:cs="Calibri"/>
          <w:smallCaps/>
        </w:rPr>
      </w:pPr>
    </w:p>
    <w:p w14:paraId="472A525D" w14:textId="77777777" w:rsidR="001F0BF0" w:rsidRPr="00D21683" w:rsidRDefault="001F0BF0" w:rsidP="00DC0B2E">
      <w:pPr>
        <w:tabs>
          <w:tab w:val="right" w:leader="dot" w:pos="10080"/>
        </w:tabs>
        <w:spacing w:after="0" w:line="276" w:lineRule="auto"/>
        <w:jc w:val="center"/>
        <w:rPr>
          <w:rFonts w:cs="Calibri"/>
          <w:smallCaps/>
        </w:rPr>
      </w:pPr>
    </w:p>
    <w:p w14:paraId="6C213827" w14:textId="6C685179" w:rsidR="00C54733" w:rsidRPr="008800D4" w:rsidRDefault="008800D4" w:rsidP="00DC0B2E">
      <w:pPr>
        <w:tabs>
          <w:tab w:val="right" w:leader="dot" w:pos="10080"/>
        </w:tabs>
        <w:spacing w:after="0" w:line="276" w:lineRule="auto"/>
        <w:jc w:val="center"/>
        <w:rPr>
          <w:rFonts w:cs="Calibri"/>
          <w:sz w:val="28"/>
          <w:szCs w:val="28"/>
        </w:rPr>
      </w:pPr>
      <w:r w:rsidRPr="00D21683">
        <w:rPr>
          <w:rFonts w:cs="Calibri"/>
          <w:smallCaps/>
          <w:sz w:val="28"/>
          <w:szCs w:val="28"/>
        </w:rPr>
        <w:t>n</w:t>
      </w:r>
      <w:r w:rsidR="00C54733" w:rsidRPr="00D21683">
        <w:rPr>
          <w:rFonts w:cs="Calibri"/>
          <w:smallCaps/>
          <w:sz w:val="28"/>
          <w:szCs w:val="28"/>
        </w:rPr>
        <w:t xml:space="preserve">ázov </w:t>
      </w:r>
      <w:r w:rsidRPr="00D21683">
        <w:rPr>
          <w:rFonts w:cs="Calibri"/>
          <w:smallCaps/>
          <w:sz w:val="28"/>
          <w:szCs w:val="28"/>
        </w:rPr>
        <w:t xml:space="preserve">predmetu </w:t>
      </w:r>
      <w:r w:rsidR="00C54733" w:rsidRPr="00D21683">
        <w:rPr>
          <w:rFonts w:cs="Calibri"/>
          <w:smallCaps/>
          <w:sz w:val="28"/>
          <w:szCs w:val="28"/>
        </w:rPr>
        <w:t>zákazky</w:t>
      </w:r>
      <w:r w:rsidR="00C54733" w:rsidRPr="00D21683">
        <w:rPr>
          <w:rFonts w:cs="Calibri"/>
          <w:sz w:val="28"/>
          <w:szCs w:val="28"/>
        </w:rPr>
        <w:t>:</w:t>
      </w:r>
      <w:r w:rsidR="00C54733" w:rsidRPr="008800D4">
        <w:rPr>
          <w:rFonts w:cs="Calibri"/>
          <w:sz w:val="28"/>
          <w:szCs w:val="28"/>
        </w:rPr>
        <w:t xml:space="preserve"> </w:t>
      </w:r>
    </w:p>
    <w:p w14:paraId="51741C83" w14:textId="77777777" w:rsidR="00C54733" w:rsidRPr="00F7352D" w:rsidRDefault="00C54733" w:rsidP="00DC0B2E">
      <w:pPr>
        <w:tabs>
          <w:tab w:val="right" w:leader="dot" w:pos="10080"/>
        </w:tabs>
        <w:spacing w:after="0" w:line="276" w:lineRule="auto"/>
        <w:jc w:val="center"/>
        <w:rPr>
          <w:rFonts w:cs="Calibri"/>
        </w:rPr>
      </w:pPr>
    </w:p>
    <w:p w14:paraId="6E76C09A" w14:textId="5CA0972E" w:rsidR="00C54733" w:rsidRPr="00120F19" w:rsidRDefault="00C54733" w:rsidP="00DC0B2E">
      <w:pPr>
        <w:pStyle w:val="Hlavika"/>
        <w:tabs>
          <w:tab w:val="clear" w:pos="4536"/>
          <w:tab w:val="clear" w:pos="9072"/>
        </w:tabs>
        <w:spacing w:line="276" w:lineRule="auto"/>
        <w:jc w:val="center"/>
        <w:rPr>
          <w:rFonts w:cs="Calibri"/>
          <w:b/>
          <w:sz w:val="24"/>
          <w:szCs w:val="24"/>
        </w:rPr>
      </w:pPr>
      <w:r w:rsidRPr="00D21683">
        <w:rPr>
          <w:rFonts w:cs="Calibri"/>
          <w:b/>
          <w:bCs/>
          <w:sz w:val="24"/>
          <w:szCs w:val="24"/>
        </w:rPr>
        <w:t>„</w:t>
      </w:r>
      <w:r w:rsidR="00D21683" w:rsidRPr="00D21683">
        <w:rPr>
          <w:rFonts w:cs="Calibri"/>
          <w:b/>
          <w:bCs/>
          <w:sz w:val="24"/>
          <w:szCs w:val="24"/>
        </w:rPr>
        <w:t>Oprava odlučovačov ropných látok pre potreby NDS</w:t>
      </w:r>
      <w:r w:rsidRPr="00D21683">
        <w:rPr>
          <w:rFonts w:cs="Calibri"/>
          <w:b/>
          <w:bCs/>
          <w:sz w:val="24"/>
          <w:szCs w:val="24"/>
        </w:rPr>
        <w:t>“</w:t>
      </w:r>
    </w:p>
    <w:p w14:paraId="5CC7CD2E" w14:textId="5E5312FA" w:rsidR="00C54733" w:rsidRPr="00F7352D" w:rsidRDefault="00C54733" w:rsidP="00DC0B2E">
      <w:pPr>
        <w:spacing w:after="0" w:line="276" w:lineRule="auto"/>
        <w:rPr>
          <w:rFonts w:cs="Calibri"/>
        </w:rPr>
      </w:pPr>
    </w:p>
    <w:p w14:paraId="74104A8D" w14:textId="44C98ED8" w:rsidR="001F0BF0" w:rsidRPr="00F7352D" w:rsidRDefault="001F0BF0" w:rsidP="00DC0B2E">
      <w:pPr>
        <w:spacing w:after="0" w:line="276" w:lineRule="auto"/>
        <w:rPr>
          <w:rFonts w:cs="Calibri"/>
        </w:rPr>
      </w:pPr>
    </w:p>
    <w:p w14:paraId="781733A7" w14:textId="5F6CD73A" w:rsidR="003C621E" w:rsidRPr="00F7352D" w:rsidRDefault="003C621E" w:rsidP="00DC0B2E">
      <w:pPr>
        <w:spacing w:after="0" w:line="276" w:lineRule="auto"/>
        <w:rPr>
          <w:rFonts w:cs="Calibri"/>
        </w:rPr>
      </w:pPr>
    </w:p>
    <w:p w14:paraId="2D25749F" w14:textId="4386AC18" w:rsidR="00C54733" w:rsidRPr="00F7352D" w:rsidRDefault="00C54733" w:rsidP="00DC0B2E">
      <w:pPr>
        <w:spacing w:after="0" w:line="276" w:lineRule="auto"/>
        <w:jc w:val="center"/>
        <w:rPr>
          <w:rFonts w:cs="Calibri"/>
        </w:rPr>
      </w:pPr>
      <w:r w:rsidRPr="00D21683">
        <w:rPr>
          <w:rFonts w:cs="Calibri"/>
        </w:rPr>
        <w:t>DRUH ZÁKAZKY</w:t>
      </w:r>
      <w:r w:rsidRPr="00D21683">
        <w:rPr>
          <w:rFonts w:cs="Calibri"/>
          <w:caps/>
        </w:rPr>
        <w:t xml:space="preserve">: poskytnutie služby </w:t>
      </w:r>
    </w:p>
    <w:p w14:paraId="71D65ECA" w14:textId="3FC035FB" w:rsidR="005846EA" w:rsidRPr="00F7352D" w:rsidRDefault="005846EA" w:rsidP="00DC0B2E">
      <w:pPr>
        <w:spacing w:after="0" w:line="276" w:lineRule="auto"/>
        <w:rPr>
          <w:rFonts w:cs="Calibri"/>
          <w:b/>
          <w:bCs/>
          <w:caps/>
        </w:rPr>
      </w:pPr>
    </w:p>
    <w:p w14:paraId="69EC72C6" w14:textId="77777777" w:rsidR="00F7352D" w:rsidRPr="00F7352D" w:rsidRDefault="00F7352D" w:rsidP="00DC0B2E">
      <w:pPr>
        <w:spacing w:after="0" w:line="276" w:lineRule="auto"/>
        <w:jc w:val="center"/>
        <w:rPr>
          <w:rFonts w:cs="Calibri"/>
          <w:b/>
          <w:bCs/>
          <w:caps/>
        </w:rPr>
      </w:pPr>
    </w:p>
    <w:p w14:paraId="43C2F224" w14:textId="6A2ED399" w:rsidR="00F85D63" w:rsidRDefault="00F85D63" w:rsidP="00DC0B2E">
      <w:pPr>
        <w:spacing w:after="0" w:line="276" w:lineRule="auto"/>
        <w:rPr>
          <w:rFonts w:cs="Calibri"/>
          <w:b/>
          <w:bCs/>
          <w:caps/>
        </w:rPr>
      </w:pPr>
    </w:p>
    <w:p w14:paraId="4944C338" w14:textId="77777777" w:rsidR="00D21683" w:rsidRDefault="00D21683" w:rsidP="00DC0B2E">
      <w:pPr>
        <w:spacing w:after="0" w:line="276" w:lineRule="auto"/>
        <w:rPr>
          <w:rFonts w:cs="Calibri"/>
          <w:b/>
          <w:bCs/>
          <w:caps/>
        </w:rPr>
      </w:pPr>
    </w:p>
    <w:p w14:paraId="7FACACA2" w14:textId="77777777" w:rsidR="00D21683" w:rsidRDefault="00D21683" w:rsidP="00DC0B2E">
      <w:pPr>
        <w:spacing w:after="0" w:line="276" w:lineRule="auto"/>
        <w:rPr>
          <w:rFonts w:cs="Calibri"/>
          <w:b/>
          <w:bCs/>
          <w:caps/>
        </w:rPr>
      </w:pPr>
    </w:p>
    <w:p w14:paraId="00B2CB3F" w14:textId="77777777" w:rsidR="00D21683" w:rsidRDefault="00D21683" w:rsidP="00DC0B2E">
      <w:pPr>
        <w:spacing w:after="0" w:line="276" w:lineRule="auto"/>
        <w:rPr>
          <w:rFonts w:cs="Calibri"/>
          <w:b/>
          <w:bCs/>
          <w:caps/>
        </w:rPr>
      </w:pPr>
    </w:p>
    <w:p w14:paraId="0DD1EB6D" w14:textId="77777777" w:rsidR="00D21683" w:rsidRDefault="00D21683" w:rsidP="00DC0B2E">
      <w:pPr>
        <w:spacing w:after="0" w:line="276" w:lineRule="auto"/>
        <w:rPr>
          <w:rFonts w:cs="Calibri"/>
          <w:b/>
          <w:bCs/>
          <w:caps/>
        </w:rPr>
      </w:pPr>
    </w:p>
    <w:p w14:paraId="1F3DB10E" w14:textId="77777777" w:rsidR="00D21683" w:rsidRDefault="00D21683" w:rsidP="00DC0B2E">
      <w:pPr>
        <w:spacing w:after="0" w:line="276" w:lineRule="auto"/>
        <w:rPr>
          <w:rFonts w:cs="Calibri"/>
          <w:b/>
          <w:bCs/>
          <w:caps/>
        </w:rPr>
      </w:pPr>
    </w:p>
    <w:p w14:paraId="6248C6A3" w14:textId="77777777" w:rsidR="00D21683" w:rsidRDefault="00D21683" w:rsidP="00DC0B2E">
      <w:pPr>
        <w:spacing w:after="0" w:line="276" w:lineRule="auto"/>
        <w:rPr>
          <w:rFonts w:cs="Calibri"/>
          <w:b/>
          <w:bCs/>
          <w:caps/>
        </w:rPr>
      </w:pPr>
    </w:p>
    <w:p w14:paraId="13692386" w14:textId="77777777" w:rsidR="00D21683" w:rsidRDefault="00D21683" w:rsidP="00DC0B2E">
      <w:pPr>
        <w:spacing w:after="0" w:line="276" w:lineRule="auto"/>
        <w:rPr>
          <w:rFonts w:cs="Calibri"/>
          <w:b/>
          <w:bCs/>
          <w:caps/>
        </w:rPr>
      </w:pPr>
    </w:p>
    <w:p w14:paraId="5F346D7D" w14:textId="77777777" w:rsidR="00D21683" w:rsidRDefault="00D21683" w:rsidP="00DC0B2E">
      <w:pPr>
        <w:spacing w:after="0" w:line="276" w:lineRule="auto"/>
        <w:rPr>
          <w:rFonts w:cs="Calibri"/>
          <w:b/>
          <w:bCs/>
          <w:caps/>
        </w:rPr>
      </w:pPr>
    </w:p>
    <w:p w14:paraId="2D0F6414" w14:textId="77777777" w:rsidR="00D21683" w:rsidRDefault="00D21683" w:rsidP="00DC0B2E">
      <w:pPr>
        <w:spacing w:after="0" w:line="276" w:lineRule="auto"/>
        <w:rPr>
          <w:rFonts w:cs="Calibri"/>
          <w:b/>
          <w:bCs/>
          <w:caps/>
        </w:rPr>
      </w:pPr>
    </w:p>
    <w:p w14:paraId="5BE2915F" w14:textId="77777777" w:rsidR="00D21683" w:rsidRDefault="00D21683" w:rsidP="00DC0B2E">
      <w:pPr>
        <w:spacing w:after="0" w:line="276" w:lineRule="auto"/>
        <w:rPr>
          <w:rFonts w:cs="Calibri"/>
          <w:b/>
          <w:bCs/>
          <w:caps/>
        </w:rPr>
      </w:pPr>
    </w:p>
    <w:p w14:paraId="25D8D44B" w14:textId="77777777" w:rsidR="00D21683" w:rsidRPr="00F7352D" w:rsidRDefault="00D21683" w:rsidP="00DC0B2E">
      <w:pPr>
        <w:spacing w:after="0" w:line="276" w:lineRule="auto"/>
        <w:rPr>
          <w:rFonts w:cs="Calibri"/>
          <w:b/>
          <w:bCs/>
          <w:caps/>
        </w:rPr>
      </w:pPr>
    </w:p>
    <w:p w14:paraId="7E82BF62" w14:textId="6142D058" w:rsidR="00F7352D" w:rsidRDefault="00D3296D" w:rsidP="00DC0B2E">
      <w:pPr>
        <w:spacing w:after="0" w:line="276" w:lineRule="auto"/>
        <w:jc w:val="center"/>
        <w:rPr>
          <w:rFonts w:ascii="Arial" w:hAnsi="Arial" w:cs="Arial"/>
          <w:bCs/>
          <w:caps/>
        </w:rPr>
      </w:pPr>
      <w:r w:rsidRPr="00D3296D">
        <w:rPr>
          <w:rFonts w:ascii="Arial" w:hAnsi="Arial" w:cs="Arial"/>
          <w:bCs/>
          <w:caps/>
          <w:color w:val="000000" w:themeColor="text1"/>
        </w:rPr>
        <w:t>08</w:t>
      </w:r>
      <w:r w:rsidR="005B1100" w:rsidRPr="00B622AB">
        <w:rPr>
          <w:rFonts w:ascii="Arial" w:hAnsi="Arial" w:cs="Arial"/>
          <w:bCs/>
          <w:caps/>
        </w:rPr>
        <w:t>/</w:t>
      </w:r>
      <w:r w:rsidR="00B34036" w:rsidRPr="00B622AB">
        <w:rPr>
          <w:rFonts w:ascii="Arial" w:hAnsi="Arial" w:cs="Arial"/>
          <w:bCs/>
          <w:caps/>
        </w:rPr>
        <w:t>202</w:t>
      </w:r>
      <w:r w:rsidR="00055B6C" w:rsidRPr="00B622AB">
        <w:rPr>
          <w:rFonts w:ascii="Arial" w:hAnsi="Arial" w:cs="Arial"/>
          <w:bCs/>
          <w:caps/>
        </w:rPr>
        <w:t>6</w:t>
      </w:r>
    </w:p>
    <w:p w14:paraId="28F5A3B7" w14:textId="71BFA51E" w:rsidR="0073654B" w:rsidRPr="00DC0B2E" w:rsidRDefault="00F7352D" w:rsidP="00F120AA">
      <w:pPr>
        <w:rPr>
          <w:rFonts w:ascii="Arial" w:hAnsi="Arial" w:cs="Arial"/>
          <w:bCs/>
          <w:caps/>
        </w:rPr>
      </w:pPr>
      <w:r>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7B738B" w:rsidRDefault="00913A2B" w:rsidP="006F10AA">
      <w:pPr>
        <w:pStyle w:val="Nadpis1"/>
        <w:spacing w:before="24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362806" w:rsidP="00EE0121">
      <w:pPr>
        <w:pStyle w:val="Obsah2"/>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362806"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362806" w:rsidP="009164CD">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362806" w:rsidP="009164CD">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77777777" w:rsidR="00CC447A" w:rsidRPr="007B738B" w:rsidRDefault="00362806" w:rsidP="009164CD">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362806" w:rsidP="009164CD">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362806" w:rsidP="009164CD">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362806" w:rsidP="009164CD">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362806" w:rsidP="009164CD">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362806" w:rsidP="009164CD">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362806">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362806">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362806" w:rsidP="009164CD">
      <w:pPr>
        <w:pStyle w:val="Obsah3"/>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362806" w:rsidP="009164CD">
      <w:pPr>
        <w:pStyle w:val="Obsah3"/>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362806" w:rsidP="009164CD">
      <w:pPr>
        <w:pStyle w:val="Obsah3"/>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362806">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362806">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362806" w:rsidP="009164CD">
      <w:pPr>
        <w:pStyle w:val="Obsah3"/>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362806" w:rsidP="009164CD">
      <w:pPr>
        <w:pStyle w:val="Obsah3"/>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362806" w:rsidP="009164CD">
      <w:pPr>
        <w:pStyle w:val="Obsah3"/>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362806" w:rsidP="009164CD">
      <w:pPr>
        <w:pStyle w:val="Obsah3"/>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362806" w:rsidP="009164CD">
      <w:pPr>
        <w:pStyle w:val="Obsah3"/>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362806" w:rsidP="009164CD">
      <w:pPr>
        <w:pStyle w:val="Obsah3"/>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362806">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362806">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362806" w:rsidP="009164CD">
      <w:pPr>
        <w:pStyle w:val="Obsah3"/>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362806" w:rsidP="009164CD">
      <w:pPr>
        <w:pStyle w:val="Obsah3"/>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362806" w:rsidP="009164CD">
      <w:pPr>
        <w:pStyle w:val="Obsah3"/>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362806" w:rsidP="009164CD">
      <w:pPr>
        <w:pStyle w:val="Obsah3"/>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362806">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362806">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362806" w:rsidP="009164CD">
      <w:pPr>
        <w:pStyle w:val="Obsah3"/>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362806" w:rsidP="009164CD">
      <w:pPr>
        <w:pStyle w:val="Obsah3"/>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362806" w:rsidP="009164CD">
      <w:pPr>
        <w:pStyle w:val="Obsah3"/>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362806" w:rsidP="009164CD">
      <w:pPr>
        <w:pStyle w:val="Obsah3"/>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362806" w:rsidP="009164CD">
      <w:pPr>
        <w:pStyle w:val="Obsah3"/>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362806" w:rsidP="009164CD">
      <w:pPr>
        <w:pStyle w:val="Obsah3"/>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362806">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362806">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362806" w:rsidP="009164CD">
      <w:pPr>
        <w:pStyle w:val="Obsah3"/>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1865A0B3" w:rsidR="00CC447A" w:rsidRPr="009164CD" w:rsidRDefault="00362806" w:rsidP="009164CD">
      <w:pPr>
        <w:pStyle w:val="Obsah3"/>
        <w:rPr>
          <w:lang w:eastAsia="sk-SK"/>
        </w:rPr>
      </w:pPr>
      <w:hyperlink w:anchor="_Toc461981436" w:history="1">
        <w:r w:rsidR="00CC447A" w:rsidRPr="00794273">
          <w:rPr>
            <w:rStyle w:val="Hypertextovprepojenie"/>
            <w:color w:val="000000" w:themeColor="text1"/>
          </w:rPr>
          <w:t>29</w:t>
        </w:r>
        <w:r w:rsidR="00CC447A" w:rsidRPr="009164CD">
          <w:rPr>
            <w:lang w:eastAsia="sk-SK"/>
          </w:rPr>
          <w:tab/>
        </w:r>
        <w:r w:rsidR="00CC447A" w:rsidRPr="00794273">
          <w:rPr>
            <w:rStyle w:val="Hypertextovprepojenie"/>
            <w:color w:val="000000" w:themeColor="text1"/>
          </w:rPr>
          <w:t>Uzavretie</w:t>
        </w:r>
        <w:r w:rsidR="00D21683">
          <w:rPr>
            <w:rStyle w:val="Hypertextovprepojenie"/>
            <w:color w:val="000000" w:themeColor="text1"/>
          </w:rPr>
          <w:t xml:space="preserve"> Rámcovej dohody</w:t>
        </w:r>
        <w:r w:rsidR="00CC447A" w:rsidRPr="00794273">
          <w:rPr>
            <w:rStyle w:val="Hypertextovprepojenie"/>
            <w:color w:val="000000" w:themeColor="text1"/>
          </w:rPr>
          <w:t xml:space="preserve"> </w:t>
        </w:r>
      </w:hyperlink>
    </w:p>
    <w:p w14:paraId="55C19F76" w14:textId="1FAA1274" w:rsidR="00CC447A" w:rsidRPr="007B738B" w:rsidRDefault="00362806" w:rsidP="009164CD">
      <w:pPr>
        <w:pStyle w:val="Obsah3"/>
        <w:rPr>
          <w:rStyle w:val="Hypertextovprepojenie"/>
          <w:color w:val="auto"/>
          <w:lang w:eastAsia="sk-SK"/>
        </w:rPr>
      </w:pPr>
      <w:hyperlink w:anchor="_Toc461981437" w:history="1">
        <w:r w:rsidR="00CC447A" w:rsidRPr="007B738B">
          <w:rPr>
            <w:rStyle w:val="Hypertextovprepojenie"/>
            <w:color w:val="auto"/>
          </w:rPr>
          <w:t>30</w:t>
        </w:r>
        <w:r w:rsidR="00CC447A" w:rsidRPr="007B738B">
          <w:rPr>
            <w:lang w:eastAsia="sk-SK"/>
          </w:rPr>
          <w:tab/>
        </w:r>
        <w:r w:rsidR="00CC447A" w:rsidRPr="007B738B">
          <w:rPr>
            <w:rStyle w:val="Hypertextovprepojenie"/>
            <w:color w:val="auto"/>
            <w:lang w:eastAsia="sk-SK"/>
          </w:rPr>
          <w:t>Zrušenie verejného obstarávania</w:t>
        </w:r>
      </w:hyperlink>
    </w:p>
    <w:p w14:paraId="5A92AE27" w14:textId="3A2E7DB6" w:rsidR="00D33415" w:rsidRPr="007B738B" w:rsidRDefault="00362806"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362806"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2A520181" w:rsidR="00BE5F28" w:rsidRPr="007B738B" w:rsidRDefault="00D33415" w:rsidP="00DC0B2E">
      <w:pPr>
        <w:ind w:left="142" w:firstLine="78"/>
        <w:rPr>
          <w:rFonts w:cs="Calibri"/>
          <w:lang w:eastAsia="sk-SK"/>
        </w:rPr>
      </w:pPr>
      <w:r w:rsidRPr="007B738B">
        <w:rPr>
          <w:rFonts w:cs="Calibri"/>
          <w:lang w:eastAsia="sk-SK"/>
        </w:rPr>
        <w:br/>
      </w:r>
      <w:r w:rsidRPr="007B738B">
        <w:rPr>
          <w:rFonts w:cs="Calibri"/>
          <w:lang w:eastAsia="sk-SK"/>
        </w:rPr>
        <w:br/>
      </w:r>
    </w:p>
    <w:p w14:paraId="4934E14A" w14:textId="6A12A5FE" w:rsidR="007B7522" w:rsidRPr="00D21683" w:rsidRDefault="00362806"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D21683">
          <w:rPr>
            <w:rStyle w:val="Hypertextovprepojenie"/>
            <w:rFonts w:ascii="Calibri" w:hAnsi="Calibri" w:cs="Calibri"/>
            <w:color w:val="auto"/>
            <w:sz w:val="22"/>
            <w:szCs w:val="22"/>
          </w:rPr>
          <w:t xml:space="preserve">A.2 </w:t>
        </w:r>
        <w:r w:rsidR="000E63E3" w:rsidRPr="00D21683">
          <w:rPr>
            <w:rStyle w:val="Hypertextovprepojenie"/>
            <w:rFonts w:ascii="Calibri" w:hAnsi="Calibri" w:cs="Calibri"/>
            <w:color w:val="auto"/>
            <w:sz w:val="22"/>
            <w:szCs w:val="22"/>
          </w:rPr>
          <w:t>KRIT</w:t>
        </w:r>
        <w:r w:rsidR="00055B6C" w:rsidRPr="00D21683">
          <w:rPr>
            <w:rStyle w:val="Hypertextovprepojenie"/>
            <w:rFonts w:ascii="Calibri" w:hAnsi="Calibri" w:cs="Calibri"/>
            <w:color w:val="auto"/>
            <w:sz w:val="22"/>
            <w:szCs w:val="22"/>
          </w:rPr>
          <w:t>é</w:t>
        </w:r>
        <w:r w:rsidR="000E63E3" w:rsidRPr="00D21683">
          <w:rPr>
            <w:rStyle w:val="Hypertextovprepojenie"/>
            <w:rFonts w:ascii="Calibri" w:hAnsi="Calibri" w:cs="Calibri"/>
            <w:color w:val="auto"/>
            <w:sz w:val="22"/>
            <w:szCs w:val="22"/>
          </w:rPr>
          <w:t xml:space="preserve">RIUM </w:t>
        </w:r>
        <w:r w:rsidR="00CC447A" w:rsidRPr="00D21683">
          <w:rPr>
            <w:rStyle w:val="Hypertextovprepojenie"/>
            <w:rFonts w:ascii="Calibri" w:hAnsi="Calibri" w:cs="Calibri"/>
            <w:color w:val="auto"/>
            <w:sz w:val="22"/>
            <w:szCs w:val="22"/>
          </w:rPr>
          <w:t xml:space="preserve">na hodnotenie ponúk a PRAVIDLÁ </w:t>
        </w:r>
        <w:r w:rsidR="000E63E3" w:rsidRPr="00D21683">
          <w:rPr>
            <w:rStyle w:val="Hypertextovprepojenie"/>
            <w:rFonts w:ascii="Calibri" w:hAnsi="Calibri" w:cs="Calibri"/>
            <w:color w:val="auto"/>
            <w:sz w:val="22"/>
            <w:szCs w:val="22"/>
          </w:rPr>
          <w:t>JEHO</w:t>
        </w:r>
        <w:r w:rsidR="00CC447A" w:rsidRPr="00D21683">
          <w:rPr>
            <w:rStyle w:val="Hypertextovprepojenie"/>
            <w:rFonts w:ascii="Calibri" w:hAnsi="Calibri" w:cs="Calibri"/>
            <w:color w:val="auto"/>
            <w:sz w:val="22"/>
            <w:szCs w:val="22"/>
          </w:rPr>
          <w:t xml:space="preserve"> uplatnenia</w:t>
        </w:r>
      </w:hyperlink>
    </w:p>
    <w:p w14:paraId="02A516EA" w14:textId="2B348031" w:rsidR="006C45D1" w:rsidRPr="00D21683" w:rsidRDefault="006C45D1" w:rsidP="00DC0B2E">
      <w:pPr>
        <w:spacing w:after="360" w:line="276" w:lineRule="auto"/>
        <w:rPr>
          <w:rFonts w:cs="Calibri"/>
        </w:rPr>
      </w:pPr>
      <w:r w:rsidRPr="00D21683">
        <w:rPr>
          <w:rFonts w:cs="Calibri"/>
          <w:b/>
        </w:rPr>
        <w:t xml:space="preserve">A.3 PODMIENKY ÚČASTI </w:t>
      </w:r>
    </w:p>
    <w:p w14:paraId="0CB3B179" w14:textId="77777777" w:rsidR="00CC447A" w:rsidRPr="00D21683" w:rsidRDefault="00362806" w:rsidP="00DC0B2E">
      <w:pPr>
        <w:pStyle w:val="Obsah1"/>
        <w:spacing w:before="0" w:line="276" w:lineRule="auto"/>
        <w:rPr>
          <w:rFonts w:ascii="Calibri" w:hAnsi="Calibri" w:cs="Calibri"/>
          <w:sz w:val="22"/>
          <w:szCs w:val="22"/>
          <w:lang w:eastAsia="sk-SK"/>
        </w:rPr>
      </w:pPr>
      <w:hyperlink w:anchor="_Toc461981440" w:history="1">
        <w:r w:rsidR="00CC447A" w:rsidRPr="00D21683">
          <w:rPr>
            <w:rStyle w:val="Hypertextovprepojenie"/>
            <w:rFonts w:ascii="Calibri" w:hAnsi="Calibri" w:cs="Calibri"/>
            <w:color w:val="auto"/>
            <w:sz w:val="22"/>
            <w:szCs w:val="22"/>
          </w:rPr>
          <w:t>B.1 OPIS PREDMETU ZÁKAZKY</w:t>
        </w:r>
      </w:hyperlink>
    </w:p>
    <w:p w14:paraId="64AC1D69" w14:textId="77777777" w:rsidR="00CC447A" w:rsidRPr="00D21683" w:rsidRDefault="00362806" w:rsidP="00DC0B2E">
      <w:pPr>
        <w:pStyle w:val="Obsah1"/>
        <w:spacing w:before="0" w:line="276" w:lineRule="auto"/>
        <w:rPr>
          <w:rFonts w:ascii="Calibri" w:hAnsi="Calibri" w:cs="Calibri"/>
          <w:sz w:val="22"/>
          <w:szCs w:val="22"/>
          <w:lang w:eastAsia="sk-SK"/>
        </w:rPr>
      </w:pPr>
      <w:hyperlink w:anchor="_Toc461981441" w:history="1">
        <w:r w:rsidR="00CC447A" w:rsidRPr="00D21683">
          <w:rPr>
            <w:rStyle w:val="Hypertextovprepojenie"/>
            <w:rFonts w:ascii="Calibri" w:hAnsi="Calibri" w:cs="Calibri"/>
            <w:color w:val="auto"/>
            <w:sz w:val="22"/>
            <w:szCs w:val="22"/>
          </w:rPr>
          <w:t>B.2 SPÔSOB URČENIA CENY</w:t>
        </w:r>
      </w:hyperlink>
    </w:p>
    <w:p w14:paraId="75CAD259" w14:textId="6406B6A5" w:rsidR="00A55CF3" w:rsidRPr="00D21683" w:rsidRDefault="00362806" w:rsidP="00D21683">
      <w:pPr>
        <w:pStyle w:val="Obsah1"/>
        <w:spacing w:before="0" w:line="276" w:lineRule="auto"/>
      </w:pPr>
      <w:hyperlink w:anchor="_Toc461981442" w:history="1">
        <w:r w:rsidR="00CC447A" w:rsidRPr="00D21683">
          <w:rPr>
            <w:rStyle w:val="Hypertextovprepojenie"/>
            <w:rFonts w:ascii="Calibri" w:hAnsi="Calibri" w:cs="Calibri"/>
            <w:color w:val="auto"/>
            <w:sz w:val="22"/>
            <w:szCs w:val="22"/>
          </w:rPr>
          <w:t xml:space="preserve">B.3 OBCHODNÉ PODMIENKY </w:t>
        </w:r>
        <w:r w:rsidR="00F44C55" w:rsidRPr="00D21683">
          <w:rPr>
            <w:rStyle w:val="Hypertextovprepojenie"/>
            <w:rFonts w:ascii="Calibri" w:hAnsi="Calibri" w:cs="Calibri"/>
            <w:color w:val="auto"/>
            <w:sz w:val="22"/>
            <w:szCs w:val="22"/>
          </w:rPr>
          <w:t>plnenia</w:t>
        </w:r>
        <w:r w:rsidR="00CC447A" w:rsidRPr="00D21683">
          <w:rPr>
            <w:rStyle w:val="Hypertextovprepojenie"/>
            <w:rFonts w:ascii="Calibri" w:hAnsi="Calibri" w:cs="Calibri"/>
            <w:color w:val="auto"/>
            <w:sz w:val="22"/>
            <w:szCs w:val="22"/>
          </w:rPr>
          <w:t xml:space="preserve"> PREDMETU ZÁKAZKY</w:t>
        </w:r>
      </w:hyperlink>
    </w:p>
    <w:p w14:paraId="00F4A230" w14:textId="77777777" w:rsidR="005846EA" w:rsidRPr="00FC18B5" w:rsidRDefault="00913A2B" w:rsidP="00DC0B2E">
      <w:pPr>
        <w:spacing w:after="0" w:line="276" w:lineRule="auto"/>
        <w:rPr>
          <w:rFonts w:cs="Calibri"/>
          <w:b/>
          <w:bCs/>
        </w:rPr>
      </w:pPr>
      <w:r w:rsidRPr="007B738B">
        <w:rPr>
          <w:rFonts w:cs="Calibri"/>
          <w:b/>
          <w:bCs/>
        </w:rPr>
        <w:fldChar w:fldCharType="end"/>
      </w:r>
    </w:p>
    <w:p w14:paraId="43FEB6AC" w14:textId="77777777" w:rsidR="005846EA" w:rsidRPr="00FC18B5" w:rsidRDefault="005846EA" w:rsidP="00DC0B2E">
      <w:pPr>
        <w:spacing w:after="0" w:line="276" w:lineRule="auto"/>
        <w:rPr>
          <w:rFonts w:cs="Calibri"/>
          <w:b/>
          <w:bCs/>
        </w:rPr>
      </w:pPr>
    </w:p>
    <w:p w14:paraId="1DB2B6E9" w14:textId="77777777" w:rsidR="00796CF2" w:rsidRPr="00FC18B5" w:rsidRDefault="00796CF2" w:rsidP="00DC0B2E">
      <w:pPr>
        <w:spacing w:after="0" w:line="276" w:lineRule="auto"/>
        <w:rPr>
          <w:rFonts w:cs="Calibri"/>
          <w:b/>
        </w:rPr>
      </w:pPr>
      <w:r w:rsidRPr="00FC18B5">
        <w:rPr>
          <w:rFonts w:cs="Calibri"/>
          <w:b/>
        </w:rPr>
        <w:t xml:space="preserve">  </w:t>
      </w:r>
    </w:p>
    <w:p w14:paraId="6C1FC017" w14:textId="621E6958" w:rsidR="00796CF2" w:rsidRPr="00176219" w:rsidRDefault="00796CF2" w:rsidP="00DC0B2E">
      <w:pPr>
        <w:spacing w:after="0" w:line="276" w:lineRule="auto"/>
        <w:rPr>
          <w:rFonts w:cs="Calibri"/>
          <w:b/>
          <w:color w:val="FF0000"/>
        </w:rPr>
      </w:pPr>
      <w:r w:rsidRPr="00176219">
        <w:rPr>
          <w:rFonts w:cs="Calibri"/>
          <w:b/>
        </w:rPr>
        <w:t>PRÍLOHY K SÚŤAŽNÝM PODKLADOM</w:t>
      </w:r>
    </w:p>
    <w:p w14:paraId="2BB97AC2" w14:textId="77777777" w:rsidR="00CE54B5" w:rsidRPr="00CE54B5" w:rsidRDefault="00CE54B5" w:rsidP="00670F81">
      <w:pPr>
        <w:spacing w:line="276" w:lineRule="auto"/>
        <w:rPr>
          <w:rFonts w:ascii="Arial" w:hAnsi="Arial" w:cs="Arial"/>
          <w:sz w:val="16"/>
          <w:szCs w:val="16"/>
        </w:rPr>
      </w:pP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0684B016" w:rsidR="00BA7792" w:rsidRPr="00607AF6"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w:t>
      </w:r>
      <w:r w:rsidRPr="00607AF6">
        <w:rPr>
          <w:rFonts w:asciiTheme="minorHAnsi" w:hAnsiTheme="minorHAnsi" w:cstheme="minorHAnsi"/>
          <w:color w:val="000000" w:themeColor="text1"/>
          <w:sz w:val="22"/>
          <w:szCs w:val="22"/>
        </w:rPr>
        <w:t>1 k časti A.1 -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t>Všeobecné informácie o uchádzačovi</w:t>
      </w:r>
    </w:p>
    <w:p w14:paraId="31074B75" w14:textId="36A30B9F" w:rsidR="00BA7792" w:rsidRPr="00607AF6"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2</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t>Čestné vyhlásenie skupiny dodávateľov (</w:t>
      </w:r>
      <w:r w:rsidRPr="00607AF6">
        <w:rPr>
          <w:rFonts w:asciiTheme="minorHAnsi" w:hAnsiTheme="minorHAnsi" w:cstheme="minorHAnsi"/>
          <w:color w:val="000000" w:themeColor="text1"/>
          <w:sz w:val="22"/>
          <w:szCs w:val="22"/>
          <w:u w:val="single"/>
        </w:rPr>
        <w:t>ak sa uplatňuje musí byť súčasťou ponuky</w:t>
      </w:r>
      <w:r w:rsidRPr="00607AF6">
        <w:rPr>
          <w:rFonts w:asciiTheme="minorHAnsi" w:hAnsiTheme="minorHAnsi" w:cstheme="minorHAnsi"/>
          <w:color w:val="000000" w:themeColor="text1"/>
          <w:sz w:val="22"/>
          <w:szCs w:val="22"/>
        </w:rPr>
        <w:t xml:space="preserve">) </w:t>
      </w:r>
    </w:p>
    <w:p w14:paraId="7FE6A490" w14:textId="28019753" w:rsidR="00BA7792" w:rsidRPr="00607AF6"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3</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t>Plná moc pre jedného z členov skupiny dodávateľov konajúci za skupinu dodávateľov (</w:t>
      </w:r>
      <w:r w:rsidRPr="00607AF6">
        <w:rPr>
          <w:rFonts w:asciiTheme="minorHAnsi" w:hAnsiTheme="minorHAnsi" w:cstheme="minorHAnsi"/>
          <w:color w:val="000000" w:themeColor="text1"/>
          <w:sz w:val="22"/>
          <w:szCs w:val="22"/>
          <w:u w:val="single"/>
        </w:rPr>
        <w:t>ak sa uplatňuje musí byť súčasťou ponuky</w:t>
      </w:r>
      <w:r w:rsidRPr="00607AF6">
        <w:rPr>
          <w:rFonts w:asciiTheme="minorHAnsi" w:hAnsiTheme="minorHAnsi" w:cstheme="minorHAnsi"/>
          <w:color w:val="000000" w:themeColor="text1"/>
          <w:sz w:val="22"/>
          <w:szCs w:val="22"/>
        </w:rPr>
        <w:t>)</w:t>
      </w:r>
    </w:p>
    <w:p w14:paraId="4E441914" w14:textId="60170658" w:rsidR="00BA7792" w:rsidRPr="00607AF6" w:rsidRDefault="00BA7792" w:rsidP="00A37C39">
      <w:pPr>
        <w:pStyle w:val="Zkladntext"/>
        <w:spacing w:after="120" w:line="276" w:lineRule="auto"/>
        <w:ind w:left="2552" w:hanging="2552"/>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4</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00A37C39" w:rsidRPr="00607AF6">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3B5A47" w:rsidRPr="00607AF6">
        <w:rPr>
          <w:rFonts w:asciiTheme="minorHAnsi" w:hAnsiTheme="minorHAnsi" w:cstheme="minorHAnsi"/>
          <w:color w:val="000000" w:themeColor="text1"/>
          <w:sz w:val="22"/>
          <w:szCs w:val="22"/>
        </w:rPr>
        <w:t xml:space="preserve"> platnom znení </w:t>
      </w:r>
      <w:r w:rsidR="00A37C39" w:rsidRPr="00607AF6">
        <w:rPr>
          <w:rFonts w:asciiTheme="minorHAnsi" w:hAnsiTheme="minorHAnsi" w:cstheme="minorHAnsi"/>
          <w:color w:val="000000" w:themeColor="text1"/>
          <w:sz w:val="22"/>
          <w:szCs w:val="22"/>
        </w:rPr>
        <w:t>(</w:t>
      </w:r>
      <w:r w:rsidR="00A37C39" w:rsidRPr="00607AF6">
        <w:rPr>
          <w:rFonts w:asciiTheme="minorHAnsi" w:hAnsiTheme="minorHAnsi" w:cstheme="minorHAnsi"/>
          <w:color w:val="000000" w:themeColor="text1"/>
          <w:sz w:val="22"/>
          <w:szCs w:val="22"/>
          <w:u w:val="single"/>
        </w:rPr>
        <w:t>povinné predložiť v ponuke</w:t>
      </w:r>
      <w:r w:rsidR="00A37C39" w:rsidRPr="00607AF6">
        <w:rPr>
          <w:rFonts w:asciiTheme="minorHAnsi" w:hAnsiTheme="minorHAnsi" w:cstheme="minorHAnsi"/>
          <w:color w:val="000000" w:themeColor="text1"/>
          <w:sz w:val="22"/>
          <w:szCs w:val="22"/>
        </w:rPr>
        <w:t>)</w:t>
      </w:r>
    </w:p>
    <w:p w14:paraId="2582FC58" w14:textId="4A1D0B52" w:rsidR="00BA7792" w:rsidRPr="00607AF6"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5</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r>
      <w:r w:rsidR="00A37C39" w:rsidRPr="00607AF6">
        <w:rPr>
          <w:rFonts w:asciiTheme="minorHAnsi" w:hAnsiTheme="minorHAnsi" w:cstheme="minorHAnsi"/>
          <w:color w:val="000000" w:themeColor="text1"/>
          <w:sz w:val="22"/>
          <w:szCs w:val="22"/>
        </w:rPr>
        <w:t>Čestné vyhlásenie uchádzača</w:t>
      </w:r>
      <w:r w:rsidR="00B67872">
        <w:rPr>
          <w:rFonts w:asciiTheme="minorHAnsi" w:hAnsiTheme="minorHAnsi" w:cstheme="minorHAnsi"/>
          <w:color w:val="000000" w:themeColor="text1"/>
          <w:sz w:val="22"/>
          <w:szCs w:val="22"/>
        </w:rPr>
        <w:t xml:space="preserve"> </w:t>
      </w:r>
      <w:r w:rsidR="00B67872" w:rsidRPr="00B67872">
        <w:rPr>
          <w:rFonts w:asciiTheme="minorHAnsi" w:hAnsiTheme="minorHAnsi" w:cstheme="minorHAnsi"/>
          <w:color w:val="000000" w:themeColor="text1"/>
          <w:sz w:val="22"/>
          <w:szCs w:val="22"/>
        </w:rPr>
        <w:t xml:space="preserve">(o preskúmaní a prijatí podmienok stanovených týmito SP) </w:t>
      </w:r>
      <w:r w:rsidR="00A37C39" w:rsidRPr="00607AF6">
        <w:rPr>
          <w:rFonts w:asciiTheme="minorHAnsi" w:hAnsiTheme="minorHAnsi" w:cstheme="minorHAnsi"/>
          <w:color w:val="000000" w:themeColor="text1"/>
          <w:sz w:val="22"/>
          <w:szCs w:val="22"/>
        </w:rPr>
        <w:t>(povinné predložiť v ponuke)</w:t>
      </w:r>
    </w:p>
    <w:p w14:paraId="2D177AE9" w14:textId="3F52F106" w:rsidR="00BA7792" w:rsidRPr="00607AF6" w:rsidRDefault="00BA7792" w:rsidP="00A37C39">
      <w:pPr>
        <w:pStyle w:val="Zkladntext"/>
        <w:spacing w:after="120" w:line="276" w:lineRule="auto"/>
        <w:ind w:left="2272" w:hanging="2272"/>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6</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00A37C39" w:rsidRPr="00607AF6">
        <w:rPr>
          <w:rFonts w:asciiTheme="minorHAnsi" w:hAnsiTheme="minorHAnsi" w:cstheme="minorHAnsi"/>
          <w:color w:val="000000" w:themeColor="text1"/>
          <w:sz w:val="22"/>
          <w:szCs w:val="22"/>
        </w:rPr>
        <w:t>Zoznam dôverných informácií (</w:t>
      </w:r>
      <w:r w:rsidR="00A37C39" w:rsidRPr="00607AF6">
        <w:rPr>
          <w:rFonts w:asciiTheme="minorHAnsi" w:hAnsiTheme="minorHAnsi" w:cstheme="minorHAnsi"/>
          <w:color w:val="000000" w:themeColor="text1"/>
          <w:sz w:val="22"/>
          <w:szCs w:val="22"/>
          <w:u w:val="single"/>
        </w:rPr>
        <w:t>ak sa uplatňuje musí byť súčasťou ponuky</w:t>
      </w:r>
      <w:r w:rsidR="00A37C39" w:rsidRPr="00607AF6">
        <w:rPr>
          <w:rFonts w:asciiTheme="minorHAnsi" w:hAnsiTheme="minorHAnsi" w:cstheme="minorHAnsi"/>
          <w:color w:val="000000" w:themeColor="text1"/>
          <w:sz w:val="22"/>
          <w:szCs w:val="22"/>
        </w:rPr>
        <w:t>)</w:t>
      </w:r>
    </w:p>
    <w:p w14:paraId="78D3064C" w14:textId="4936D792" w:rsidR="00BA7792" w:rsidRPr="00607AF6"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E629F0" w:rsidRPr="00607AF6">
        <w:rPr>
          <w:rFonts w:asciiTheme="minorHAnsi" w:hAnsiTheme="minorHAnsi" w:cstheme="minorHAnsi"/>
          <w:color w:val="000000" w:themeColor="text1"/>
          <w:sz w:val="22"/>
          <w:szCs w:val="22"/>
        </w:rPr>
        <w:t xml:space="preserve"> 7</w:t>
      </w:r>
      <w:r w:rsidRPr="00607AF6">
        <w:rPr>
          <w:rFonts w:asciiTheme="minorHAnsi" w:hAnsiTheme="minorHAnsi" w:cstheme="minorHAnsi"/>
          <w:color w:val="000000" w:themeColor="text1"/>
          <w:sz w:val="22"/>
          <w:szCs w:val="22"/>
        </w:rPr>
        <w:t xml:space="preserve"> k časti A.1 -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t>Vyhlásenie uchádzača o</w:t>
      </w:r>
      <w:r w:rsidR="00607AF6" w:rsidRPr="00607AF6">
        <w:rPr>
          <w:rFonts w:asciiTheme="minorHAnsi" w:hAnsiTheme="minorHAnsi" w:cstheme="minorHAnsi"/>
          <w:color w:val="000000" w:themeColor="text1"/>
          <w:sz w:val="22"/>
          <w:szCs w:val="22"/>
        </w:rPr>
        <w:t> </w:t>
      </w:r>
      <w:r w:rsidRPr="00607AF6">
        <w:rPr>
          <w:rFonts w:asciiTheme="minorHAnsi" w:hAnsiTheme="minorHAnsi" w:cstheme="minorHAnsi"/>
          <w:color w:val="000000" w:themeColor="text1"/>
          <w:sz w:val="22"/>
          <w:szCs w:val="22"/>
        </w:rPr>
        <w:t>subdodávkach</w:t>
      </w:r>
      <w:r w:rsidR="00607AF6" w:rsidRPr="00607AF6">
        <w:rPr>
          <w:rFonts w:asciiTheme="minorHAnsi" w:hAnsiTheme="minorHAnsi" w:cstheme="minorHAnsi"/>
          <w:color w:val="000000" w:themeColor="text1"/>
          <w:sz w:val="22"/>
          <w:szCs w:val="22"/>
        </w:rPr>
        <w:t xml:space="preserve"> </w:t>
      </w:r>
      <w:r w:rsidRPr="00A30B64">
        <w:rPr>
          <w:rFonts w:asciiTheme="minorHAnsi" w:hAnsiTheme="minorHAnsi" w:cstheme="minorHAnsi"/>
          <w:color w:val="000000" w:themeColor="text1"/>
          <w:sz w:val="22"/>
          <w:szCs w:val="22"/>
          <w:u w:val="single"/>
        </w:rPr>
        <w:t>(povinné predložiť v ponuke)</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p>
    <w:p w14:paraId="52A580A7" w14:textId="1C2F244B" w:rsidR="00BA7792" w:rsidRPr="00607AF6"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C97786" w:rsidRPr="00607AF6">
        <w:rPr>
          <w:rFonts w:asciiTheme="minorHAnsi" w:hAnsiTheme="minorHAnsi" w:cstheme="minorHAnsi"/>
          <w:color w:val="000000" w:themeColor="text1"/>
          <w:sz w:val="22"/>
          <w:szCs w:val="22"/>
        </w:rPr>
        <w:t xml:space="preserve"> </w:t>
      </w:r>
      <w:r w:rsidRPr="00607AF6">
        <w:rPr>
          <w:rFonts w:asciiTheme="minorHAnsi" w:hAnsiTheme="minorHAnsi" w:cstheme="minorHAnsi"/>
          <w:color w:val="000000" w:themeColor="text1"/>
          <w:sz w:val="22"/>
          <w:szCs w:val="22"/>
        </w:rPr>
        <w:t>1 k časti A.2 -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t>Návrh na plnenie kritéria</w:t>
      </w:r>
    </w:p>
    <w:p w14:paraId="7A842744" w14:textId="7A06BBE4" w:rsidR="00C476CE" w:rsidRPr="00607AF6" w:rsidRDefault="00C476CE" w:rsidP="00607AF6">
      <w:pPr>
        <w:pStyle w:val="Zkladntext"/>
        <w:spacing w:after="120" w:line="276" w:lineRule="auto"/>
        <w:ind w:left="2268" w:hanging="2268"/>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607AF6">
        <w:rPr>
          <w:rFonts w:asciiTheme="minorHAnsi" w:hAnsiTheme="minorHAnsi" w:cstheme="minorHAnsi"/>
          <w:color w:val="000000" w:themeColor="text1"/>
          <w:sz w:val="22"/>
          <w:szCs w:val="22"/>
        </w:rPr>
        <w:t xml:space="preserve"> </w:t>
      </w:r>
      <w:r w:rsidRPr="00607AF6">
        <w:rPr>
          <w:rFonts w:asciiTheme="minorHAnsi" w:hAnsiTheme="minorHAnsi" w:cstheme="minorHAnsi"/>
          <w:color w:val="000000" w:themeColor="text1"/>
          <w:sz w:val="22"/>
          <w:szCs w:val="22"/>
        </w:rPr>
        <w:t>1 k časti A.3 -</w:t>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r>
      <w:r w:rsidRPr="00607AF6">
        <w:rPr>
          <w:rFonts w:asciiTheme="minorHAnsi" w:hAnsiTheme="minorHAnsi" w:cstheme="minorHAnsi"/>
          <w:color w:val="000000" w:themeColor="text1"/>
          <w:sz w:val="22"/>
          <w:szCs w:val="22"/>
        </w:rPr>
        <w:tab/>
        <w:t>Jednotný európsky dokument</w:t>
      </w:r>
    </w:p>
    <w:p w14:paraId="32456800" w14:textId="14A721BD"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607AF6">
        <w:rPr>
          <w:rFonts w:asciiTheme="minorHAnsi" w:hAnsiTheme="minorHAnsi" w:cstheme="minorHAnsi"/>
          <w:color w:val="000000" w:themeColor="text1"/>
          <w:sz w:val="22"/>
          <w:szCs w:val="22"/>
        </w:rPr>
        <w:t>Príloha č.</w:t>
      </w:r>
      <w:r w:rsidR="00607AF6">
        <w:rPr>
          <w:rFonts w:asciiTheme="minorHAnsi" w:hAnsiTheme="minorHAnsi" w:cstheme="minorHAnsi"/>
          <w:color w:val="000000" w:themeColor="text1"/>
          <w:sz w:val="22"/>
          <w:szCs w:val="22"/>
        </w:rPr>
        <w:t xml:space="preserve"> </w:t>
      </w:r>
      <w:r w:rsidR="00C476CE" w:rsidRPr="00607AF6">
        <w:rPr>
          <w:rFonts w:asciiTheme="minorHAnsi" w:hAnsiTheme="minorHAnsi" w:cstheme="minorHAnsi"/>
          <w:color w:val="000000" w:themeColor="text1"/>
          <w:sz w:val="22"/>
          <w:szCs w:val="22"/>
        </w:rPr>
        <w:t>2</w:t>
      </w:r>
      <w:r w:rsidRPr="00607AF6">
        <w:rPr>
          <w:rFonts w:asciiTheme="minorHAnsi" w:hAnsiTheme="minorHAnsi" w:cstheme="minorHAnsi"/>
          <w:color w:val="000000" w:themeColor="text1"/>
          <w:sz w:val="22"/>
          <w:szCs w:val="22"/>
        </w:rPr>
        <w:t xml:space="preserve"> k časti A.3 -</w:t>
      </w:r>
      <w:r w:rsidRPr="00607AF6">
        <w:rPr>
          <w:rFonts w:asciiTheme="minorHAnsi" w:hAnsiTheme="minorHAnsi" w:cstheme="minorHAnsi"/>
          <w:color w:val="000000" w:themeColor="text1"/>
          <w:sz w:val="22"/>
          <w:szCs w:val="22"/>
        </w:rPr>
        <w:tab/>
        <w:t>Čestné vyhlásenie uchádzača podľa § 32 ods. 1 písm. a) v spojení s ods. 7 ZVO (</w:t>
      </w:r>
      <w:r w:rsidRPr="00607AF6">
        <w:rPr>
          <w:rFonts w:asciiTheme="minorHAnsi" w:hAnsiTheme="minorHAnsi" w:cstheme="minorHAnsi"/>
          <w:color w:val="000000" w:themeColor="text1"/>
          <w:sz w:val="22"/>
          <w:szCs w:val="22"/>
          <w:u w:val="single"/>
        </w:rPr>
        <w:t>povinné predložiť k ponuke</w:t>
      </w:r>
      <w:r w:rsidRPr="00607AF6">
        <w:rPr>
          <w:rFonts w:asciiTheme="minorHAnsi" w:hAnsiTheme="minorHAnsi" w:cstheme="minorHAnsi"/>
          <w:color w:val="000000" w:themeColor="text1"/>
          <w:sz w:val="22"/>
          <w:szCs w:val="22"/>
        </w:rPr>
        <w:t>)</w:t>
      </w:r>
    </w:p>
    <w:p w14:paraId="1EDACEB9" w14:textId="2BB39FF8" w:rsidR="00F362AE" w:rsidRPr="00437A66" w:rsidRDefault="00F362AE" w:rsidP="009164CD">
      <w:pPr>
        <w:pStyle w:val="Zkladntext"/>
        <w:spacing w:after="120" w:line="276" w:lineRule="auto"/>
        <w:ind w:left="2268" w:hanging="2268"/>
        <w:rPr>
          <w:rFonts w:cs="Calibri"/>
          <w:color w:val="000000" w:themeColor="text1"/>
        </w:rPr>
      </w:pPr>
    </w:p>
    <w:p w14:paraId="27BD840D" w14:textId="77777777" w:rsidR="000D3818" w:rsidRPr="00DC0B2E" w:rsidRDefault="000D3818" w:rsidP="000D3818">
      <w:pPr>
        <w:pStyle w:val="Bezriadkovania"/>
        <w:spacing w:after="0" w:line="276" w:lineRule="auto"/>
        <w:rPr>
          <w:rFonts w:ascii="Arial" w:hAnsi="Arial" w:cs="Arial"/>
        </w:rPr>
      </w:pPr>
    </w:p>
    <w:p w14:paraId="2C7FBE17" w14:textId="0AA9E16A" w:rsidR="000D3818" w:rsidRPr="003D64C5" w:rsidRDefault="000D3818" w:rsidP="003D64C5">
      <w:pPr>
        <w:pStyle w:val="Bezriadkovania"/>
        <w:spacing w:line="276" w:lineRule="auto"/>
        <w:ind w:left="2268" w:hanging="2268"/>
        <w:rPr>
          <w:rFonts w:cs="Calibri"/>
          <w:color w:val="000000" w:themeColor="text1"/>
        </w:rPr>
      </w:pPr>
      <w:r w:rsidRPr="003D64C5">
        <w:rPr>
          <w:rFonts w:cs="Calibri"/>
          <w:color w:val="000000" w:themeColor="text1"/>
        </w:rPr>
        <w:t>Príloha č.</w:t>
      </w:r>
      <w:r w:rsidR="00607AF6" w:rsidRPr="003D64C5">
        <w:rPr>
          <w:rFonts w:cs="Calibri"/>
          <w:color w:val="000000" w:themeColor="text1"/>
        </w:rPr>
        <w:t xml:space="preserve"> </w:t>
      </w:r>
      <w:r w:rsidRPr="003D64C5">
        <w:rPr>
          <w:rFonts w:cs="Calibri"/>
          <w:color w:val="000000" w:themeColor="text1"/>
        </w:rPr>
        <w:t>1 k časti B.1</w:t>
      </w:r>
      <w:r w:rsidR="00607AF6" w:rsidRPr="003D64C5">
        <w:rPr>
          <w:rFonts w:cs="Calibri"/>
          <w:color w:val="000000" w:themeColor="text1"/>
        </w:rPr>
        <w:t xml:space="preserve"> </w:t>
      </w:r>
      <w:r w:rsidRPr="003D64C5">
        <w:rPr>
          <w:rFonts w:cs="Calibri"/>
          <w:color w:val="000000" w:themeColor="text1"/>
        </w:rPr>
        <w:t>-</w:t>
      </w:r>
      <w:r w:rsidRPr="003D64C5">
        <w:rPr>
          <w:rFonts w:cs="Calibri"/>
          <w:color w:val="000000" w:themeColor="text1"/>
        </w:rPr>
        <w:tab/>
      </w:r>
      <w:r w:rsidR="00607AF6" w:rsidRPr="003D64C5">
        <w:rPr>
          <w:rFonts w:cs="Calibri"/>
          <w:color w:val="000000" w:themeColor="text1"/>
        </w:rPr>
        <w:tab/>
      </w:r>
      <w:r w:rsidR="00607AF6" w:rsidRPr="003D64C5">
        <w:rPr>
          <w:rFonts w:cs="Calibri"/>
          <w:color w:val="000000" w:themeColor="text1"/>
        </w:rPr>
        <w:tab/>
        <w:t>Zoznam ORL</w:t>
      </w:r>
    </w:p>
    <w:p w14:paraId="02E0775B" w14:textId="49984C7F" w:rsidR="009D0C22" w:rsidRPr="003D64C5" w:rsidRDefault="00607AF6" w:rsidP="003D64C5">
      <w:pPr>
        <w:pStyle w:val="Bezriadkovania"/>
        <w:spacing w:after="0" w:line="276" w:lineRule="auto"/>
        <w:ind w:left="2550" w:hanging="2550"/>
        <w:rPr>
          <w:rFonts w:cs="Calibri"/>
          <w:color w:val="000000" w:themeColor="text1"/>
        </w:rPr>
      </w:pPr>
      <w:r w:rsidRPr="003D64C5">
        <w:rPr>
          <w:rFonts w:cs="Calibri"/>
          <w:color w:val="000000" w:themeColor="text1"/>
        </w:rPr>
        <w:t>Príloha č.</w:t>
      </w:r>
      <w:r w:rsidR="009D0C22" w:rsidRPr="003D64C5">
        <w:rPr>
          <w:rFonts w:cs="Calibri"/>
          <w:color w:val="000000" w:themeColor="text1"/>
        </w:rPr>
        <w:t xml:space="preserve"> </w:t>
      </w:r>
      <w:r w:rsidRPr="003D64C5">
        <w:rPr>
          <w:rFonts w:cs="Calibri"/>
          <w:color w:val="000000" w:themeColor="text1"/>
        </w:rPr>
        <w:t>2 k časti B.1 -</w:t>
      </w:r>
      <w:r w:rsidRPr="003D64C5">
        <w:rPr>
          <w:rFonts w:cs="Calibri"/>
          <w:color w:val="000000" w:themeColor="text1"/>
        </w:rPr>
        <w:tab/>
      </w:r>
      <w:r w:rsidR="009D0C22" w:rsidRPr="003D64C5">
        <w:rPr>
          <w:rFonts w:cs="Calibri"/>
          <w:color w:val="000000" w:themeColor="text1"/>
        </w:rPr>
        <w:tab/>
        <w:t>Zoznam povolených limitov na vypúšťanie vôd z povrchového odtoku pre jednotlivé ORL</w:t>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r w:rsidR="009D0C22" w:rsidRPr="003D64C5">
        <w:rPr>
          <w:rFonts w:cs="Calibri"/>
          <w:color w:val="000000" w:themeColor="text1"/>
        </w:rPr>
        <w:tab/>
      </w:r>
    </w:p>
    <w:p w14:paraId="3BAC4A41" w14:textId="32395216" w:rsidR="000D3818" w:rsidRPr="003D64C5" w:rsidRDefault="009D0C22" w:rsidP="003D64C5">
      <w:pPr>
        <w:pStyle w:val="Bezriadkovania"/>
        <w:spacing w:line="276" w:lineRule="auto"/>
        <w:ind w:left="2546" w:firstLine="4"/>
        <w:rPr>
          <w:rFonts w:cs="Calibri"/>
          <w:color w:val="000000" w:themeColor="text1"/>
        </w:rPr>
      </w:pPr>
      <w:r w:rsidRPr="003D64C5">
        <w:rPr>
          <w:rFonts w:cs="Calibri"/>
          <w:i/>
          <w:iCs/>
          <w:color w:val="000000" w:themeColor="text1"/>
        </w:rPr>
        <w:t>(zároveň aj ako Príloha č. 3 k Rámcovej dohode)</w:t>
      </w:r>
    </w:p>
    <w:p w14:paraId="2154F371" w14:textId="5F7A5A01" w:rsidR="009D0C22" w:rsidRPr="003D64C5" w:rsidRDefault="000D3818" w:rsidP="009D0C22">
      <w:pPr>
        <w:pStyle w:val="Pta"/>
        <w:spacing w:line="276" w:lineRule="auto"/>
        <w:ind w:left="2268" w:hanging="2268"/>
        <w:rPr>
          <w:rFonts w:ascii="Calibri" w:hAnsi="Calibri" w:cs="Calibri"/>
          <w:color w:val="000000" w:themeColor="text1"/>
          <w:sz w:val="22"/>
          <w:szCs w:val="22"/>
        </w:rPr>
      </w:pPr>
      <w:r w:rsidRPr="003D64C5">
        <w:rPr>
          <w:rFonts w:ascii="Calibri" w:hAnsi="Calibri" w:cs="Calibri"/>
          <w:color w:val="000000" w:themeColor="text1"/>
          <w:sz w:val="22"/>
          <w:szCs w:val="22"/>
        </w:rPr>
        <w:t>Príloha č.</w:t>
      </w:r>
      <w:r w:rsidR="009D0C22" w:rsidRPr="003D64C5">
        <w:rPr>
          <w:rFonts w:ascii="Calibri" w:hAnsi="Calibri" w:cs="Calibri"/>
          <w:color w:val="000000" w:themeColor="text1"/>
          <w:sz w:val="22"/>
          <w:szCs w:val="22"/>
        </w:rPr>
        <w:t xml:space="preserve"> </w:t>
      </w:r>
      <w:r w:rsidRPr="003D64C5">
        <w:rPr>
          <w:rFonts w:ascii="Calibri" w:hAnsi="Calibri" w:cs="Calibri"/>
          <w:color w:val="000000" w:themeColor="text1"/>
          <w:sz w:val="22"/>
          <w:szCs w:val="22"/>
        </w:rPr>
        <w:t>1 k časti B.</w:t>
      </w:r>
      <w:r w:rsidR="009D0C22" w:rsidRPr="003D64C5">
        <w:rPr>
          <w:rFonts w:ascii="Calibri" w:hAnsi="Calibri" w:cs="Calibri"/>
          <w:color w:val="000000" w:themeColor="text1"/>
          <w:sz w:val="22"/>
          <w:szCs w:val="22"/>
        </w:rPr>
        <w:t xml:space="preserve">2 </w:t>
      </w:r>
      <w:r w:rsidRPr="003D64C5">
        <w:rPr>
          <w:rFonts w:ascii="Calibri" w:hAnsi="Calibri" w:cs="Calibri"/>
          <w:color w:val="000000" w:themeColor="text1"/>
          <w:sz w:val="22"/>
          <w:szCs w:val="22"/>
        </w:rPr>
        <w:t xml:space="preserve">- </w:t>
      </w:r>
      <w:r w:rsidR="009D0C22" w:rsidRPr="003D64C5">
        <w:rPr>
          <w:rFonts w:ascii="Calibri" w:hAnsi="Calibri" w:cs="Calibri"/>
          <w:color w:val="000000" w:themeColor="text1"/>
          <w:sz w:val="22"/>
          <w:szCs w:val="22"/>
        </w:rPr>
        <w:tab/>
        <w:t xml:space="preserve">      Špecifikácia ORL a ceny</w:t>
      </w:r>
    </w:p>
    <w:p w14:paraId="5A5EB115" w14:textId="383AF9FC" w:rsidR="000D3818" w:rsidRPr="003D64C5" w:rsidRDefault="009D0C22" w:rsidP="003D64C5">
      <w:pPr>
        <w:pStyle w:val="Pta"/>
        <w:tabs>
          <w:tab w:val="clear" w:pos="4536"/>
          <w:tab w:val="clear" w:pos="9072"/>
        </w:tabs>
        <w:spacing w:after="120" w:line="276" w:lineRule="auto"/>
        <w:rPr>
          <w:rFonts w:ascii="Calibri" w:hAnsi="Calibri" w:cs="Calibri"/>
          <w:i/>
          <w:iCs/>
          <w:color w:val="000000" w:themeColor="text1"/>
          <w:sz w:val="22"/>
          <w:szCs w:val="22"/>
        </w:rPr>
      </w:pPr>
      <w:r w:rsidRPr="003D64C5">
        <w:rPr>
          <w:rFonts w:ascii="Calibri" w:hAnsi="Calibri" w:cs="Calibri"/>
          <w:color w:val="000000" w:themeColor="text1"/>
          <w:sz w:val="22"/>
          <w:szCs w:val="22"/>
        </w:rPr>
        <w:tab/>
      </w:r>
      <w:r w:rsidRPr="003D64C5">
        <w:rPr>
          <w:rFonts w:ascii="Calibri" w:hAnsi="Calibri" w:cs="Calibri"/>
          <w:color w:val="000000" w:themeColor="text1"/>
          <w:sz w:val="22"/>
          <w:szCs w:val="22"/>
        </w:rPr>
        <w:tab/>
      </w:r>
      <w:r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003D64C5" w:rsidRPr="003D64C5">
        <w:rPr>
          <w:rFonts w:ascii="Calibri" w:hAnsi="Calibri" w:cs="Calibri"/>
          <w:color w:val="000000" w:themeColor="text1"/>
          <w:sz w:val="22"/>
          <w:szCs w:val="22"/>
        </w:rPr>
        <w:tab/>
      </w:r>
      <w:r w:rsidRPr="003D64C5">
        <w:rPr>
          <w:rFonts w:ascii="Calibri" w:hAnsi="Calibri" w:cs="Calibri"/>
          <w:i/>
          <w:iCs/>
          <w:color w:val="000000" w:themeColor="text1"/>
          <w:sz w:val="22"/>
          <w:szCs w:val="22"/>
        </w:rPr>
        <w:t>(zároveň aj ako Príloha č. 2 k Rámcovej dohode)</w:t>
      </w:r>
    </w:p>
    <w:p w14:paraId="2773FF27" w14:textId="49951010" w:rsidR="003D64C5" w:rsidRPr="003D64C5" w:rsidRDefault="000D3818" w:rsidP="003D64C5">
      <w:pPr>
        <w:pStyle w:val="Bezriadkovania"/>
        <w:spacing w:after="0" w:line="276" w:lineRule="auto"/>
        <w:ind w:left="2550" w:hanging="2550"/>
        <w:rPr>
          <w:rFonts w:cs="Calibri"/>
          <w:color w:val="000000" w:themeColor="text1"/>
        </w:rPr>
      </w:pPr>
      <w:r w:rsidRPr="003D64C5">
        <w:rPr>
          <w:rFonts w:cs="Calibri"/>
          <w:color w:val="000000" w:themeColor="text1"/>
        </w:rPr>
        <w:t>Príloha č.</w:t>
      </w:r>
      <w:r w:rsidR="003D64C5" w:rsidRPr="003D64C5">
        <w:rPr>
          <w:rFonts w:cs="Calibri"/>
          <w:color w:val="000000" w:themeColor="text1"/>
        </w:rPr>
        <w:t xml:space="preserve"> </w:t>
      </w:r>
      <w:r w:rsidRPr="003D64C5">
        <w:rPr>
          <w:rFonts w:cs="Calibri"/>
          <w:color w:val="000000" w:themeColor="text1"/>
        </w:rPr>
        <w:t>1 k časti B.3</w:t>
      </w:r>
      <w:r w:rsidR="003D64C5" w:rsidRPr="003D64C5">
        <w:rPr>
          <w:rFonts w:cs="Calibri"/>
          <w:color w:val="000000" w:themeColor="text1"/>
        </w:rPr>
        <w:t xml:space="preserve"> </w:t>
      </w:r>
      <w:r w:rsidRPr="003D64C5">
        <w:rPr>
          <w:rFonts w:cs="Calibri"/>
          <w:color w:val="000000" w:themeColor="text1"/>
        </w:rPr>
        <w:t>-</w:t>
      </w:r>
      <w:r w:rsidRPr="003D64C5">
        <w:rPr>
          <w:rFonts w:cs="Calibri"/>
          <w:color w:val="000000" w:themeColor="text1"/>
        </w:rPr>
        <w:tab/>
      </w:r>
      <w:r w:rsidR="003D64C5" w:rsidRPr="003D64C5">
        <w:rPr>
          <w:rFonts w:cs="Calibri"/>
          <w:color w:val="000000" w:themeColor="text1"/>
        </w:rPr>
        <w:tab/>
      </w:r>
      <w:r w:rsidR="008F3568" w:rsidRPr="003D64C5">
        <w:rPr>
          <w:rFonts w:cs="Calibri"/>
          <w:color w:val="000000" w:themeColor="text1"/>
        </w:rPr>
        <w:t xml:space="preserve">Zoznam subdodávateľov a podiel subdodávok </w:t>
      </w:r>
    </w:p>
    <w:p w14:paraId="4070D83A" w14:textId="24014C2B" w:rsidR="008F3568" w:rsidRPr="003D64C5" w:rsidRDefault="008F3568" w:rsidP="003D64C5">
      <w:pPr>
        <w:pStyle w:val="Bezriadkovania"/>
        <w:spacing w:line="276" w:lineRule="auto"/>
        <w:ind w:left="2550"/>
        <w:rPr>
          <w:rFonts w:cs="Calibri"/>
          <w:color w:val="000000" w:themeColor="text1"/>
        </w:rPr>
      </w:pPr>
      <w:r w:rsidRPr="003D64C5">
        <w:rPr>
          <w:rFonts w:cs="Calibri"/>
          <w:i/>
          <w:color w:val="000000" w:themeColor="text1"/>
        </w:rPr>
        <w:t xml:space="preserve">(zároveň aj ako Príloha </w:t>
      </w:r>
      <w:r w:rsidRPr="008A29A1">
        <w:rPr>
          <w:rFonts w:cs="Calibri"/>
          <w:i/>
          <w:color w:val="000000" w:themeColor="text1"/>
        </w:rPr>
        <w:t xml:space="preserve">č. </w:t>
      </w:r>
      <w:r w:rsidR="008A29A1" w:rsidRPr="008A29A1">
        <w:rPr>
          <w:rFonts w:cs="Calibri"/>
          <w:i/>
          <w:color w:val="000000" w:themeColor="text1"/>
        </w:rPr>
        <w:t>6</w:t>
      </w:r>
      <w:r w:rsidRPr="008A29A1">
        <w:rPr>
          <w:rFonts w:cs="Calibri"/>
          <w:i/>
          <w:color w:val="000000" w:themeColor="text1"/>
        </w:rPr>
        <w:t xml:space="preserve"> k</w:t>
      </w:r>
      <w:r w:rsidR="003D64C5" w:rsidRPr="008A29A1">
        <w:rPr>
          <w:rFonts w:cs="Calibri"/>
          <w:i/>
          <w:color w:val="000000" w:themeColor="text1"/>
        </w:rPr>
        <w:t xml:space="preserve"> Rámcovej </w:t>
      </w:r>
      <w:r w:rsidRPr="008A29A1">
        <w:rPr>
          <w:rFonts w:cs="Calibri"/>
          <w:i/>
          <w:color w:val="000000" w:themeColor="text1"/>
        </w:rPr>
        <w:t>Dohode)</w:t>
      </w:r>
    </w:p>
    <w:p w14:paraId="3DE51136" w14:textId="2202DE18" w:rsidR="000D3818" w:rsidRPr="00FC18B5" w:rsidRDefault="000D3818" w:rsidP="000D3818">
      <w:pPr>
        <w:pStyle w:val="Bezriadkovania"/>
        <w:spacing w:after="0"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72F2BFA8" w14:textId="77777777" w:rsidR="000D3818" w:rsidRPr="00DC0B2E" w:rsidRDefault="000D3818" w:rsidP="000D3818">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0"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3C2F6409" w14:textId="77777777" w:rsidR="005E61EC" w:rsidRPr="000B3604" w:rsidRDefault="005E61EC" w:rsidP="00DC0B2E">
      <w:pPr>
        <w:spacing w:after="0" w:line="276" w:lineRule="auto"/>
        <w:ind w:left="3692" w:right="-29" w:hanging="3125"/>
        <w:jc w:val="left"/>
        <w:rPr>
          <w:rStyle w:val="Hypertextovprepojenie"/>
          <w:rFonts w:cs="Calibri"/>
          <w:bCs/>
        </w:rPr>
      </w:pPr>
    </w:p>
    <w:p w14:paraId="011D7D26" w14:textId="77777777" w:rsidR="00A56CE9" w:rsidRPr="000B3604" w:rsidRDefault="00A56CE9" w:rsidP="00DC0B2E">
      <w:pPr>
        <w:spacing w:after="0" w:line="276" w:lineRule="auto"/>
        <w:ind w:left="3692" w:right="-29" w:hanging="3125"/>
        <w:jc w:val="left"/>
        <w:rPr>
          <w:rFonts w:cs="Calibri"/>
        </w:rPr>
      </w:pPr>
    </w:p>
    <w:p w14:paraId="6356C00B" w14:textId="77777777" w:rsidR="00A56CE9" w:rsidRPr="000B3604" w:rsidRDefault="00A56CE9" w:rsidP="00DC0B2E">
      <w:pPr>
        <w:spacing w:after="0" w:line="276" w:lineRule="auto"/>
        <w:ind w:left="567" w:right="-29"/>
        <w:rPr>
          <w:rFonts w:cs="Calibri"/>
        </w:rPr>
      </w:pPr>
    </w:p>
    <w:p w14:paraId="12124A68" w14:textId="2FA85880" w:rsidR="00C77E01" w:rsidRPr="005C6364" w:rsidRDefault="00C77E01" w:rsidP="00DC0B2E">
      <w:pPr>
        <w:spacing w:after="0" w:line="276" w:lineRule="auto"/>
        <w:ind w:left="567" w:right="-29"/>
        <w:rPr>
          <w:rFonts w:cs="Calibri"/>
          <w:b/>
          <w:bCs/>
          <w:color w:val="000000" w:themeColor="text1"/>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5C6364" w:rsidRPr="005C6364">
        <w:rPr>
          <w:rFonts w:cs="Calibri"/>
          <w:color w:val="000000" w:themeColor="text1"/>
        </w:rPr>
        <w:t>Mgr. Monika Szabóová</w:t>
      </w:r>
    </w:p>
    <w:p w14:paraId="62BD1FA4" w14:textId="685801FC" w:rsidR="00C77E01" w:rsidRPr="005C6364" w:rsidRDefault="00C77E01" w:rsidP="00DC0B2E">
      <w:pPr>
        <w:spacing w:after="0" w:line="276" w:lineRule="auto"/>
        <w:ind w:left="567" w:right="-29"/>
        <w:rPr>
          <w:rFonts w:cs="Calibri"/>
          <w:color w:val="000000" w:themeColor="text1"/>
        </w:rPr>
      </w:pPr>
      <w:r w:rsidRPr="005C6364">
        <w:rPr>
          <w:rFonts w:cs="Calibri"/>
          <w:color w:val="000000" w:themeColor="text1"/>
        </w:rPr>
        <w:t>Telefón:</w:t>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C005C2" w:rsidRPr="005C6364">
        <w:rPr>
          <w:rFonts w:cs="Calibri"/>
          <w:color w:val="000000" w:themeColor="text1"/>
        </w:rPr>
        <w:tab/>
      </w:r>
      <w:r w:rsidR="00DE3390" w:rsidRPr="005C6364">
        <w:rPr>
          <w:rFonts w:cs="Calibri"/>
          <w:color w:val="000000" w:themeColor="text1"/>
        </w:rPr>
        <w:t xml:space="preserve">+421 2 5831 </w:t>
      </w:r>
      <w:r w:rsidR="00F22E46" w:rsidRPr="005C6364">
        <w:rPr>
          <w:rFonts w:cs="Calibri"/>
          <w:color w:val="000000" w:themeColor="text1"/>
        </w:rPr>
        <w:t>1</w:t>
      </w:r>
      <w:r w:rsidR="005C6364" w:rsidRPr="005C6364">
        <w:rPr>
          <w:rFonts w:cs="Calibri"/>
          <w:color w:val="000000" w:themeColor="text1"/>
        </w:rPr>
        <w:t>034</w:t>
      </w:r>
    </w:p>
    <w:p w14:paraId="0C73C8B3" w14:textId="52832DD7" w:rsidR="00C77E01" w:rsidRPr="005C6364" w:rsidRDefault="00C77E01" w:rsidP="00DC0B2E">
      <w:pPr>
        <w:spacing w:after="0" w:line="276" w:lineRule="auto"/>
        <w:ind w:left="567" w:right="-29"/>
        <w:rPr>
          <w:rFonts w:cs="Calibri"/>
          <w:color w:val="000000" w:themeColor="text1"/>
        </w:rPr>
      </w:pPr>
      <w:r w:rsidRPr="005C6364">
        <w:rPr>
          <w:rFonts w:cs="Calibri"/>
          <w:color w:val="000000" w:themeColor="text1"/>
        </w:rPr>
        <w:t xml:space="preserve">E-mail: </w:t>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1975F9" w:rsidRPr="005C6364">
        <w:rPr>
          <w:rFonts w:cs="Calibri"/>
          <w:color w:val="000000" w:themeColor="text1"/>
        </w:rPr>
        <w:tab/>
      </w:r>
      <w:r w:rsidR="00C005C2" w:rsidRPr="005C6364">
        <w:rPr>
          <w:rFonts w:cs="Calibri"/>
          <w:color w:val="000000" w:themeColor="text1"/>
        </w:rPr>
        <w:tab/>
      </w:r>
      <w:r w:rsidR="001975F9" w:rsidRPr="005C6364">
        <w:rPr>
          <w:rFonts w:cs="Calibri"/>
          <w:color w:val="000000" w:themeColor="text1"/>
        </w:rPr>
        <w:tab/>
      </w:r>
      <w:hyperlink r:id="rId11" w:history="1">
        <w:r w:rsidR="005C6364" w:rsidRPr="003E554C">
          <w:rPr>
            <w:rStyle w:val="Hypertextovprepojenie"/>
            <w:rFonts w:cs="Calibri"/>
            <w:color w:val="000000" w:themeColor="text1"/>
            <w:u w:val="none"/>
          </w:rPr>
          <w:t>monika.szaboova@ndsas.sk</w:t>
        </w:r>
      </w:hyperlink>
      <w:r w:rsidR="00157457" w:rsidRPr="005C6364">
        <w:rPr>
          <w:rFonts w:cs="Calibri"/>
          <w:color w:val="000000" w:themeColor="text1"/>
        </w:rPr>
        <w:t xml:space="preserve"> </w:t>
      </w:r>
    </w:p>
    <w:p w14:paraId="443BDD5B" w14:textId="77777777" w:rsidR="003E554C" w:rsidRPr="000B3604" w:rsidRDefault="003E554C" w:rsidP="00E62407">
      <w:pPr>
        <w:spacing w:after="0" w:line="276" w:lineRule="auto"/>
        <w:ind w:right="-29"/>
        <w:rPr>
          <w:rFonts w:cs="Calibri"/>
        </w:rPr>
      </w:pPr>
    </w:p>
    <w:p w14:paraId="4AE62914" w14:textId="49F6B703" w:rsidR="00C005C2" w:rsidRPr="005C6364" w:rsidRDefault="00F21274" w:rsidP="00C922CC">
      <w:pPr>
        <w:spacing w:after="0" w:line="276" w:lineRule="auto"/>
        <w:ind w:left="567" w:right="-29"/>
        <w:rPr>
          <w:rFonts w:cs="Calibri"/>
          <w:color w:val="000000" w:themeColor="text1"/>
        </w:rPr>
      </w:pPr>
      <w:r w:rsidRPr="005C6364">
        <w:rPr>
          <w:rFonts w:cs="Calibri"/>
          <w:color w:val="000000" w:themeColor="text1"/>
        </w:rPr>
        <w:t>Verejný obstarávateľ neuplatnil prípravné trhové konzultácie (ďalej len „</w:t>
      </w:r>
      <w:r w:rsidRPr="005C6364">
        <w:rPr>
          <w:rFonts w:cs="Calibri"/>
          <w:b/>
          <w:color w:val="000000" w:themeColor="text1"/>
        </w:rPr>
        <w:t>PTK</w:t>
      </w:r>
      <w:r w:rsidRPr="005C6364">
        <w:rPr>
          <w:rFonts w:cs="Calibri"/>
          <w:color w:val="000000" w:themeColor="text1"/>
        </w:rPr>
        <w:t xml:space="preserve">“) podľa § 25 </w:t>
      </w:r>
      <w:r w:rsidR="00E103D0">
        <w:rPr>
          <w:rFonts w:cs="Calibri"/>
          <w:color w:val="000000" w:themeColor="text1"/>
        </w:rPr>
        <w:t>ZVO</w:t>
      </w:r>
      <w:r w:rsidR="00B970FE" w:rsidRPr="005C6364">
        <w:rPr>
          <w:rFonts w:cs="Calibri"/>
          <w:color w:val="000000" w:themeColor="text1"/>
        </w:rPr>
        <w:t>.</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3E51113A" w:rsidR="0070437B" w:rsidRPr="00847731"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847731">
        <w:rPr>
          <w:rFonts w:ascii="Calibri" w:hAnsi="Calibri" w:cs="Calibri"/>
          <w:noProof w:val="0"/>
          <w:color w:val="000000" w:themeColor="text1"/>
          <w:sz w:val="22"/>
          <w:szCs w:val="22"/>
        </w:rPr>
        <w:t>Predmet</w:t>
      </w:r>
      <w:r w:rsidR="00B34036" w:rsidRPr="00847731">
        <w:rPr>
          <w:rFonts w:ascii="Calibri" w:hAnsi="Calibri" w:cs="Calibri"/>
          <w:noProof w:val="0"/>
          <w:color w:val="000000" w:themeColor="text1"/>
          <w:sz w:val="22"/>
          <w:szCs w:val="22"/>
        </w:rPr>
        <w:t xml:space="preserve">om verejného obstarávania je </w:t>
      </w:r>
      <w:r w:rsidR="0070437B" w:rsidRPr="00847731">
        <w:rPr>
          <w:rFonts w:ascii="Calibri" w:hAnsi="Calibri" w:cs="Calibri"/>
          <w:noProof w:val="0"/>
          <w:color w:val="000000" w:themeColor="text1"/>
          <w:sz w:val="22"/>
          <w:szCs w:val="22"/>
        </w:rPr>
        <w:t>zákazk</w:t>
      </w:r>
      <w:r w:rsidR="00B34036" w:rsidRPr="00847731">
        <w:rPr>
          <w:rFonts w:ascii="Calibri" w:hAnsi="Calibri" w:cs="Calibri"/>
          <w:noProof w:val="0"/>
          <w:color w:val="000000" w:themeColor="text1"/>
          <w:sz w:val="22"/>
          <w:szCs w:val="22"/>
        </w:rPr>
        <w:t>a</w:t>
      </w:r>
      <w:r w:rsidR="0070437B" w:rsidRPr="00847731">
        <w:rPr>
          <w:rFonts w:ascii="Calibri" w:hAnsi="Calibri" w:cs="Calibri"/>
          <w:noProof w:val="0"/>
          <w:color w:val="000000" w:themeColor="text1"/>
          <w:sz w:val="22"/>
          <w:szCs w:val="22"/>
        </w:rPr>
        <w:t xml:space="preserve"> </w:t>
      </w:r>
      <w:r w:rsidR="00B34036" w:rsidRPr="00847731">
        <w:rPr>
          <w:rFonts w:ascii="Calibri" w:hAnsi="Calibri" w:cs="Calibri"/>
          <w:noProof w:val="0"/>
          <w:color w:val="000000" w:themeColor="text1"/>
          <w:sz w:val="22"/>
          <w:szCs w:val="22"/>
        </w:rPr>
        <w:t>podľa</w:t>
      </w:r>
      <w:r w:rsidR="0070437B" w:rsidRPr="00847731">
        <w:rPr>
          <w:rFonts w:ascii="Calibri" w:hAnsi="Calibri" w:cs="Calibri"/>
          <w:noProof w:val="0"/>
          <w:color w:val="000000" w:themeColor="text1"/>
          <w:sz w:val="22"/>
          <w:szCs w:val="22"/>
        </w:rPr>
        <w:t xml:space="preserve"> </w:t>
      </w:r>
      <w:r w:rsidR="00F210F3" w:rsidRPr="00847731">
        <w:rPr>
          <w:rFonts w:ascii="Calibri" w:hAnsi="Calibri" w:cs="Calibri"/>
          <w:noProof w:val="0"/>
          <w:color w:val="000000" w:themeColor="text1"/>
          <w:sz w:val="22"/>
          <w:szCs w:val="22"/>
        </w:rPr>
        <w:t xml:space="preserve">§ 3 ods. </w:t>
      </w:r>
      <w:r w:rsidR="00F210F3" w:rsidRPr="00847731">
        <w:rPr>
          <w:rFonts w:ascii="Calibri" w:hAnsi="Calibri" w:cs="Calibri"/>
          <w:b/>
          <w:noProof w:val="0"/>
          <w:color w:val="000000" w:themeColor="text1"/>
          <w:sz w:val="22"/>
          <w:szCs w:val="22"/>
        </w:rPr>
        <w:t>4</w:t>
      </w:r>
      <w:r w:rsidR="00F210F3" w:rsidRPr="00847731">
        <w:rPr>
          <w:rFonts w:ascii="Calibri" w:hAnsi="Calibri" w:cs="Calibri"/>
          <w:noProof w:val="0"/>
          <w:color w:val="000000" w:themeColor="text1"/>
          <w:sz w:val="22"/>
          <w:szCs w:val="22"/>
        </w:rPr>
        <w:t xml:space="preserve"> </w:t>
      </w:r>
      <w:r w:rsidR="004101B9" w:rsidRPr="00847731">
        <w:rPr>
          <w:rFonts w:ascii="Calibri" w:hAnsi="Calibri" w:cs="Calibri"/>
          <w:noProof w:val="0"/>
          <w:color w:val="000000" w:themeColor="text1"/>
          <w:sz w:val="22"/>
          <w:szCs w:val="22"/>
        </w:rPr>
        <w:t>Z</w:t>
      </w:r>
      <w:r w:rsidR="0070437B" w:rsidRPr="00847731">
        <w:rPr>
          <w:rFonts w:ascii="Calibri" w:hAnsi="Calibri" w:cs="Calibri"/>
          <w:noProof w:val="0"/>
          <w:color w:val="000000" w:themeColor="text1"/>
          <w:sz w:val="22"/>
          <w:szCs w:val="22"/>
        </w:rPr>
        <w:t xml:space="preserve">ákona na </w:t>
      </w:r>
      <w:r w:rsidR="006214AD" w:rsidRPr="00847731">
        <w:rPr>
          <w:rFonts w:ascii="Calibri" w:hAnsi="Calibri" w:cs="Calibri"/>
          <w:b/>
          <w:noProof w:val="0"/>
          <w:color w:val="000000" w:themeColor="text1"/>
          <w:sz w:val="22"/>
          <w:szCs w:val="22"/>
        </w:rPr>
        <w:t>poskytnutie služby</w:t>
      </w:r>
      <w:r w:rsidR="007428E1" w:rsidRPr="00847731">
        <w:rPr>
          <w:rFonts w:ascii="Calibri" w:hAnsi="Calibri" w:cs="Calibri"/>
          <w:b/>
          <w:noProof w:val="0"/>
          <w:color w:val="000000" w:themeColor="text1"/>
          <w:sz w:val="22"/>
          <w:szCs w:val="22"/>
        </w:rPr>
        <w:t xml:space="preserve"> </w:t>
      </w:r>
      <w:r w:rsidR="0070437B" w:rsidRPr="00847731">
        <w:rPr>
          <w:rFonts w:ascii="Calibri" w:hAnsi="Calibri" w:cs="Calibri"/>
          <w:noProof w:val="0"/>
          <w:color w:val="000000" w:themeColor="text1"/>
          <w:sz w:val="22"/>
          <w:szCs w:val="22"/>
        </w:rPr>
        <w:t>s predmetom podrobne vymedzeným v týchto súťažných podkladoch</w:t>
      </w:r>
      <w:r w:rsidR="00DE3390" w:rsidRPr="00847731">
        <w:rPr>
          <w:rFonts w:ascii="Calibri" w:hAnsi="Calibri" w:cs="Calibri"/>
          <w:noProof w:val="0"/>
          <w:color w:val="000000" w:themeColor="text1"/>
          <w:sz w:val="22"/>
          <w:szCs w:val="22"/>
        </w:rPr>
        <w:t xml:space="preserve"> (ďalej len „</w:t>
      </w:r>
      <w:r w:rsidR="005842CE" w:rsidRPr="00847731">
        <w:rPr>
          <w:rFonts w:ascii="Calibri" w:hAnsi="Calibri" w:cs="Calibri"/>
          <w:b/>
          <w:noProof w:val="0"/>
          <w:color w:val="000000" w:themeColor="text1"/>
          <w:sz w:val="22"/>
          <w:szCs w:val="22"/>
        </w:rPr>
        <w:t xml:space="preserve">týchto </w:t>
      </w:r>
      <w:r w:rsidR="0033196D" w:rsidRPr="00847731">
        <w:rPr>
          <w:rFonts w:ascii="Calibri" w:hAnsi="Calibri" w:cs="Calibri"/>
          <w:b/>
          <w:noProof w:val="0"/>
          <w:color w:val="000000" w:themeColor="text1"/>
          <w:sz w:val="22"/>
          <w:szCs w:val="22"/>
        </w:rPr>
        <w:t>SP</w:t>
      </w:r>
      <w:r w:rsidR="0033196D" w:rsidRPr="00847731">
        <w:rPr>
          <w:rFonts w:ascii="Calibri" w:hAnsi="Calibri" w:cs="Calibri"/>
          <w:noProof w:val="0"/>
          <w:color w:val="000000" w:themeColor="text1"/>
          <w:sz w:val="22"/>
          <w:szCs w:val="22"/>
        </w:rPr>
        <w:t>“</w:t>
      </w:r>
      <w:r w:rsidR="00047897" w:rsidRPr="00847731">
        <w:rPr>
          <w:rFonts w:ascii="Calibri" w:hAnsi="Calibri" w:cs="Calibri"/>
          <w:noProof w:val="0"/>
          <w:color w:val="000000" w:themeColor="text1"/>
          <w:sz w:val="22"/>
          <w:szCs w:val="22"/>
        </w:rPr>
        <w:t xml:space="preserve"> alebo „</w:t>
      </w:r>
      <w:r w:rsidR="00047897" w:rsidRPr="00847731">
        <w:rPr>
          <w:rFonts w:ascii="Calibri" w:hAnsi="Calibri" w:cs="Calibri"/>
          <w:b/>
          <w:noProof w:val="0"/>
          <w:color w:val="000000" w:themeColor="text1"/>
          <w:sz w:val="22"/>
          <w:szCs w:val="22"/>
        </w:rPr>
        <w:t>SP</w:t>
      </w:r>
      <w:r w:rsidR="00047897" w:rsidRPr="00847731">
        <w:rPr>
          <w:rFonts w:ascii="Calibri" w:hAnsi="Calibri" w:cs="Calibri"/>
          <w:noProof w:val="0"/>
          <w:color w:val="000000" w:themeColor="text1"/>
          <w:sz w:val="22"/>
          <w:szCs w:val="22"/>
        </w:rPr>
        <w:t>“</w:t>
      </w:r>
      <w:r w:rsidR="0033196D" w:rsidRPr="00847731">
        <w:rPr>
          <w:rFonts w:ascii="Calibri" w:hAnsi="Calibri" w:cs="Calibri"/>
          <w:noProof w:val="0"/>
          <w:color w:val="000000" w:themeColor="text1"/>
          <w:sz w:val="22"/>
          <w:szCs w:val="22"/>
        </w:rPr>
        <w:t>)</w:t>
      </w:r>
      <w:r w:rsidR="000B1993" w:rsidRPr="00847731">
        <w:rPr>
          <w:rFonts w:ascii="Calibri" w:hAnsi="Calibri" w:cs="Calibri"/>
          <w:noProof w:val="0"/>
          <w:color w:val="000000" w:themeColor="text1"/>
          <w:sz w:val="22"/>
          <w:szCs w:val="22"/>
        </w:rPr>
        <w:t>.</w:t>
      </w:r>
      <w:r w:rsidR="0070437B" w:rsidRPr="00847731">
        <w:rPr>
          <w:rFonts w:ascii="Calibri" w:hAnsi="Calibri" w:cs="Calibri"/>
          <w:noProof w:val="0"/>
          <w:color w:val="000000" w:themeColor="text1"/>
          <w:sz w:val="22"/>
          <w:szCs w:val="22"/>
        </w:rPr>
        <w:t xml:space="preserve"> </w:t>
      </w:r>
    </w:p>
    <w:p w14:paraId="2213BDA9" w14:textId="1199F8A4" w:rsidR="008D47F1" w:rsidRPr="00847731"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847731">
        <w:rPr>
          <w:rFonts w:ascii="Calibri" w:eastAsia="Calibri" w:hAnsi="Calibri" w:cs="Calibri"/>
          <w:color w:val="000000"/>
          <w:lang w:eastAsia="sk-SK"/>
        </w:rPr>
        <w:t>P</w:t>
      </w:r>
      <w:r w:rsidR="00D77FAB" w:rsidRPr="00847731">
        <w:rPr>
          <w:rFonts w:ascii="Calibri" w:eastAsia="Calibri" w:hAnsi="Calibri" w:cs="Calibri"/>
          <w:color w:val="000000"/>
          <w:lang w:eastAsia="sk-SK"/>
        </w:rPr>
        <w:t xml:space="preserve">redložením svojej ponuky uchádzač v plnom rozsahu a bez výhrad akceptuje všetky podmienky verejného obstarávateľa týkajúce sa </w:t>
      </w:r>
      <w:r w:rsidR="00D77FAB" w:rsidRPr="00847731">
        <w:rPr>
          <w:rFonts w:ascii="Calibri" w:eastAsia="Calibri" w:hAnsi="Calibri" w:cs="Calibri"/>
          <w:color w:val="000000" w:themeColor="text1"/>
          <w:lang w:eastAsia="sk-SK"/>
        </w:rPr>
        <w:t xml:space="preserve">super reverznej verejnej súťaže </w:t>
      </w:r>
      <w:r w:rsidR="00D77FAB" w:rsidRPr="00847731">
        <w:rPr>
          <w:rFonts w:ascii="Calibri" w:eastAsia="Calibri" w:hAnsi="Calibri" w:cs="Calibri"/>
          <w:color w:val="000000"/>
          <w:lang w:eastAsia="sk-SK"/>
        </w:rPr>
        <w:t xml:space="preserve">uvedené v </w:t>
      </w:r>
      <w:r w:rsidR="007878A4" w:rsidRPr="00847731">
        <w:rPr>
          <w:rFonts w:ascii="Calibri" w:eastAsia="Calibri" w:hAnsi="Calibri" w:cs="Calibri"/>
          <w:color w:val="000000"/>
          <w:lang w:eastAsia="sk-SK"/>
        </w:rPr>
        <w:t>O</w:t>
      </w:r>
      <w:r w:rsidR="00D77FAB" w:rsidRPr="00847731">
        <w:rPr>
          <w:rFonts w:ascii="Calibri" w:eastAsia="Calibri" w:hAnsi="Calibri" w:cs="Calibri"/>
          <w:color w:val="000000"/>
          <w:lang w:eastAsia="sk-SK"/>
        </w:rPr>
        <w:t>známení o vyhlásení verejného obstarávania</w:t>
      </w:r>
      <w:r w:rsidR="007878A4" w:rsidRPr="00847731">
        <w:rPr>
          <w:rFonts w:ascii="Calibri" w:eastAsia="Calibri" w:hAnsi="Calibri" w:cs="Calibri"/>
          <w:color w:val="000000"/>
          <w:lang w:eastAsia="sk-SK"/>
        </w:rPr>
        <w:t xml:space="preserve"> (ďalej len „</w:t>
      </w:r>
      <w:r w:rsidR="007878A4" w:rsidRPr="00847731">
        <w:rPr>
          <w:rFonts w:ascii="Calibri" w:eastAsia="Calibri" w:hAnsi="Calibri" w:cs="Calibri"/>
          <w:b/>
          <w:color w:val="000000"/>
          <w:lang w:eastAsia="sk-SK"/>
        </w:rPr>
        <w:t>Oznámenie</w:t>
      </w:r>
      <w:r w:rsidR="007878A4" w:rsidRPr="00847731">
        <w:rPr>
          <w:rFonts w:ascii="Calibri" w:eastAsia="Calibri" w:hAnsi="Calibri" w:cs="Calibri"/>
          <w:color w:val="000000"/>
          <w:lang w:eastAsia="sk-SK"/>
        </w:rPr>
        <w:t>“ alebo „</w:t>
      </w:r>
      <w:r w:rsidR="007878A4" w:rsidRPr="00847731">
        <w:rPr>
          <w:rFonts w:ascii="Calibri" w:eastAsia="Calibri" w:hAnsi="Calibri" w:cs="Calibri"/>
          <w:b/>
          <w:color w:val="000000"/>
          <w:lang w:eastAsia="sk-SK"/>
        </w:rPr>
        <w:t>Oznámenie o vyhlásení</w:t>
      </w:r>
      <w:r w:rsidR="007878A4" w:rsidRPr="00847731">
        <w:rPr>
          <w:rFonts w:ascii="Calibri" w:eastAsia="Calibri" w:hAnsi="Calibri" w:cs="Calibri"/>
          <w:color w:val="000000"/>
          <w:lang w:eastAsia="sk-SK"/>
        </w:rPr>
        <w:t>“)</w:t>
      </w:r>
      <w:r w:rsidR="00D77FAB" w:rsidRPr="00847731">
        <w:rPr>
          <w:rFonts w:ascii="Calibri" w:eastAsia="Calibri" w:hAnsi="Calibri" w:cs="Calibri"/>
          <w:color w:val="000000"/>
          <w:lang w:eastAsia="sk-SK"/>
        </w:rPr>
        <w:t xml:space="preserve"> v týchto </w:t>
      </w:r>
      <w:r w:rsidR="000E63E3" w:rsidRPr="00847731">
        <w:rPr>
          <w:rFonts w:ascii="Calibri" w:eastAsia="Calibri" w:hAnsi="Calibri" w:cs="Calibri"/>
          <w:color w:val="000000"/>
          <w:lang w:eastAsia="sk-SK"/>
        </w:rPr>
        <w:t>SP</w:t>
      </w:r>
      <w:r w:rsidR="00D77FAB" w:rsidRPr="00847731">
        <w:rPr>
          <w:rFonts w:ascii="Calibri" w:eastAsia="Calibri" w:hAnsi="Calibri" w:cs="Calibri"/>
          <w:color w:val="000000"/>
          <w:lang w:eastAsia="sk-SK"/>
        </w:rPr>
        <w:t xml:space="preserve"> a v iných dokumentoch poskytnutých verejným obstarávateľom v lehote na predkladanie ponúk.</w:t>
      </w:r>
    </w:p>
    <w:p w14:paraId="7796C564" w14:textId="19B0FAF8" w:rsidR="008D47F1" w:rsidRPr="00847731"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847731">
        <w:rPr>
          <w:rFonts w:ascii="Calibri" w:eastAsia="Calibri" w:hAnsi="Calibri" w:cs="Calibri"/>
          <w:color w:val="000000"/>
          <w:lang w:eastAsia="sk-SK"/>
        </w:rPr>
        <w:t xml:space="preserve">Ponuka predložená uchádzačom musí byť vypracovaná v súlade s </w:t>
      </w:r>
      <w:r w:rsidR="007878A4" w:rsidRPr="00847731">
        <w:rPr>
          <w:rFonts w:ascii="Calibri" w:eastAsia="Calibri" w:hAnsi="Calibri" w:cs="Calibri"/>
          <w:color w:val="000000"/>
          <w:lang w:eastAsia="sk-SK"/>
        </w:rPr>
        <w:t>O</w:t>
      </w:r>
      <w:r w:rsidRPr="00847731">
        <w:rPr>
          <w:rFonts w:ascii="Calibri" w:eastAsia="Calibri" w:hAnsi="Calibri" w:cs="Calibri"/>
          <w:color w:val="000000"/>
          <w:lang w:eastAsia="sk-SK"/>
        </w:rPr>
        <w:t xml:space="preserve">známením </w:t>
      </w:r>
      <w:r w:rsidR="007878A4" w:rsidRPr="00847731">
        <w:rPr>
          <w:rFonts w:ascii="Calibri" w:eastAsia="Calibri" w:hAnsi="Calibri" w:cs="Calibri"/>
          <w:color w:val="000000"/>
          <w:lang w:eastAsia="sk-SK"/>
        </w:rPr>
        <w:t xml:space="preserve">o vyhlásení, </w:t>
      </w:r>
      <w:r w:rsidRPr="00847731">
        <w:rPr>
          <w:rFonts w:ascii="Calibri" w:eastAsia="Calibri" w:hAnsi="Calibri" w:cs="Calibri"/>
          <w:color w:val="000000"/>
          <w:lang w:eastAsia="sk-SK"/>
        </w:rPr>
        <w:t xml:space="preserve">s týmito </w:t>
      </w:r>
      <w:r w:rsidR="000E63E3" w:rsidRPr="00847731">
        <w:rPr>
          <w:rFonts w:ascii="Calibri" w:eastAsia="Calibri" w:hAnsi="Calibri" w:cs="Calibri"/>
          <w:color w:val="000000"/>
          <w:lang w:eastAsia="sk-SK"/>
        </w:rPr>
        <w:t>SP</w:t>
      </w:r>
      <w:r w:rsidRPr="00847731">
        <w:rPr>
          <w:rFonts w:ascii="Calibri" w:eastAsia="Calibri" w:hAnsi="Calibri" w:cs="Calibri"/>
          <w:color w:val="000000"/>
          <w:lang w:eastAsia="sk-SK"/>
        </w:rPr>
        <w:t xml:space="preserve"> a s inými dokumentmi poskytnutými verejným obstarávateľom v lehote na predkladanie ponúk a nesmie obsahovať žiadne výhrady týkajúce sa podmienok tohto verejného obstarávania stanovených verejným obstarávateľom.</w:t>
      </w:r>
    </w:p>
    <w:p w14:paraId="4AB95543" w14:textId="612229EA" w:rsidR="00310D7B" w:rsidRPr="00847731"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847731">
        <w:rPr>
          <w:rFonts w:ascii="Calibri" w:eastAsia="Calibri" w:hAnsi="Calibri" w:cs="Calibri"/>
          <w:color w:val="000000"/>
          <w:lang w:eastAsia="sk-SK"/>
        </w:rPr>
        <w:t xml:space="preserve">Ponuka, ktorá obsahuje akékoľvek obmedzenia alebo výhrady voči podmienkam uvedeným </w:t>
      </w:r>
      <w:r w:rsidR="00BA4D3C" w:rsidRPr="00847731">
        <w:rPr>
          <w:rFonts w:ascii="Calibri" w:eastAsia="Calibri" w:hAnsi="Calibri" w:cs="Calibri"/>
          <w:noProof w:val="0"/>
          <w:color w:val="000000"/>
          <w:lang w:eastAsia="sk-SK"/>
        </w:rPr>
        <w:br/>
      </w:r>
      <w:r w:rsidR="00310D7B" w:rsidRPr="00847731">
        <w:rPr>
          <w:rFonts w:ascii="Calibri" w:eastAsia="Calibri" w:hAnsi="Calibri" w:cs="Calibri"/>
          <w:color w:val="000000"/>
          <w:lang w:eastAsia="sk-SK"/>
        </w:rPr>
        <w:t xml:space="preserve">v </w:t>
      </w:r>
      <w:r w:rsidR="007878A4" w:rsidRPr="00847731">
        <w:rPr>
          <w:rFonts w:ascii="Calibri" w:eastAsia="Calibri" w:hAnsi="Calibri" w:cs="Calibri"/>
          <w:color w:val="000000"/>
          <w:lang w:eastAsia="sk-SK"/>
        </w:rPr>
        <w:t>O</w:t>
      </w:r>
      <w:r w:rsidRPr="00847731">
        <w:rPr>
          <w:rFonts w:ascii="Calibri" w:eastAsia="Calibri" w:hAnsi="Calibri" w:cs="Calibri"/>
          <w:color w:val="000000"/>
          <w:lang w:eastAsia="sk-SK"/>
        </w:rPr>
        <w:t xml:space="preserve">známení o vyhlásení, v týchto </w:t>
      </w:r>
      <w:r w:rsidR="00055B6C" w:rsidRPr="00847731">
        <w:rPr>
          <w:rFonts w:ascii="Calibri" w:eastAsia="Calibri" w:hAnsi="Calibri" w:cs="Calibri"/>
          <w:color w:val="000000"/>
          <w:lang w:eastAsia="sk-SK"/>
        </w:rPr>
        <w:t xml:space="preserve">SP </w:t>
      </w:r>
      <w:r w:rsidRPr="00847731">
        <w:rPr>
          <w:rFonts w:ascii="Calibri" w:eastAsia="Calibri" w:hAnsi="Calibri" w:cs="Calibri"/>
          <w:color w:val="000000"/>
          <w:lang w:eastAsia="sk-SK"/>
        </w:rPr>
        <w:t>a v iných dokumentoch poskytnutých verejným obstarávateľom a ponuka, ktorá obsahuje také skutočnosti, ktoré sú v rozpore so všeobecne záväznými právnymi predpismi, sa považuje za neplatnú.</w:t>
      </w:r>
    </w:p>
    <w:p w14:paraId="4308B67E" w14:textId="54FD7CD9" w:rsidR="00D77FAB" w:rsidRPr="000B3604" w:rsidRDefault="000E63E3"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Pr>
          <w:rFonts w:ascii="Calibri" w:eastAsia="Calibri" w:hAnsi="Calibri" w:cs="Calibri"/>
          <w:color w:val="000000"/>
          <w:lang w:eastAsia="sk-SK"/>
        </w:rPr>
        <w:t>SP</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00EC7295"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00EC7295"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obstarávateľa a </w:t>
      </w:r>
      <w:r w:rsidR="00C8624D" w:rsidRPr="00847731">
        <w:rPr>
          <w:rFonts w:ascii="Calibri" w:eastAsia="Calibri" w:hAnsi="Calibri" w:cs="Calibri"/>
          <w:color w:val="000000"/>
          <w:lang w:eastAsia="sk-SK"/>
        </w:rPr>
        <w:t xml:space="preserve">v elektronickom prostriedku – </w:t>
      </w:r>
      <w:r w:rsidR="00C8624D" w:rsidRPr="00847731">
        <w:rPr>
          <w:rFonts w:ascii="Calibri" w:eastAsia="Calibri" w:hAnsi="Calibri" w:cs="Calibri"/>
          <w:color w:val="000000"/>
          <w:lang w:eastAsia="sk-SK"/>
        </w:rPr>
        <w:lastRenderedPageBreak/>
        <w:t>informačného systému (IS) JOSEPHINE</w:t>
      </w:r>
      <w:r w:rsidR="00C8624D" w:rsidRPr="00C8624D">
        <w:rPr>
          <w:rFonts w:ascii="Calibri" w:eastAsia="Calibri" w:hAnsi="Calibri" w:cs="Calibri"/>
          <w:color w:val="000000"/>
          <w:lang w:eastAsia="sk-SK"/>
        </w:rPr>
        <w:t xml:space="preserve">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00EC7295"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187B94A1"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týmito </w:t>
      </w:r>
      <w:r w:rsidR="00C8624D" w:rsidRPr="00847731">
        <w:rPr>
          <w:rFonts w:ascii="Calibri" w:eastAsia="Calibri" w:hAnsi="Calibri" w:cs="Calibri"/>
          <w:color w:val="000000"/>
          <w:lang w:eastAsia="sk-SK"/>
        </w:rPr>
        <w:t>SP</w:t>
      </w:r>
      <w:r w:rsidR="00EC7295" w:rsidRPr="000B3604">
        <w:rPr>
          <w:rFonts w:ascii="Calibri" w:eastAsia="Calibri" w:hAnsi="Calibri" w:cs="Calibri"/>
          <w:color w:val="000000"/>
          <w:lang w:eastAsia="sk-SK"/>
        </w:rPr>
        <w:t xml:space="preserve">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34E66886" w:rsidR="006E69EF" w:rsidRPr="00847731" w:rsidRDefault="001D1717" w:rsidP="00DC0B2E">
      <w:pPr>
        <w:spacing w:line="276" w:lineRule="auto"/>
        <w:ind w:left="567"/>
        <w:rPr>
          <w:rFonts w:cs="Calibri"/>
          <w:b/>
          <w:color w:val="000000" w:themeColor="text1"/>
        </w:rPr>
      </w:pPr>
      <w:r w:rsidRPr="00847731" w:rsidDel="001D1717">
        <w:rPr>
          <w:rFonts w:cs="Calibri"/>
          <w:color w:val="000000" w:themeColor="text1"/>
        </w:rPr>
        <w:t xml:space="preserve"> </w:t>
      </w:r>
      <w:r w:rsidR="00564D63" w:rsidRPr="00847731">
        <w:rPr>
          <w:rFonts w:cs="Calibri"/>
          <w:b/>
          <w:color w:val="000000" w:themeColor="text1"/>
        </w:rPr>
        <w:t>„</w:t>
      </w:r>
      <w:r w:rsidR="00847731" w:rsidRPr="00847731">
        <w:rPr>
          <w:rFonts w:cs="Calibri"/>
          <w:b/>
          <w:color w:val="000000" w:themeColor="text1"/>
        </w:rPr>
        <w:t>Oprava odlučovačov ropných látok pre potreby NDS</w:t>
      </w:r>
      <w:r w:rsidR="00564D63" w:rsidRPr="00847731">
        <w:rPr>
          <w:rFonts w:cs="Calibri"/>
          <w:b/>
          <w:color w:val="000000" w:themeColor="text1"/>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035F43B1" w14:textId="4D4DE34B" w:rsidR="007D70C2" w:rsidRPr="007D70C2" w:rsidRDefault="007D70C2" w:rsidP="007D70C2">
      <w:pPr>
        <w:pStyle w:val="Zarkazkladnhotextu2"/>
        <w:spacing w:after="120" w:line="276" w:lineRule="auto"/>
        <w:ind w:left="567"/>
        <w:rPr>
          <w:rFonts w:ascii="Calibri" w:hAnsi="Calibri" w:cs="Calibri"/>
          <w:color w:val="000000" w:themeColor="text1"/>
          <w:sz w:val="22"/>
          <w:szCs w:val="22"/>
        </w:rPr>
      </w:pPr>
      <w:r w:rsidRPr="007D70C2">
        <w:rPr>
          <w:rFonts w:ascii="Calibri" w:hAnsi="Calibri" w:cs="Calibri"/>
          <w:color w:val="000000" w:themeColor="text1"/>
          <w:sz w:val="22"/>
          <w:szCs w:val="22"/>
        </w:rPr>
        <w:t>Predmetom zákazky je oprava odlučovačov ropných látok (ďalej len „</w:t>
      </w:r>
      <w:r w:rsidRPr="007D70C2">
        <w:rPr>
          <w:rFonts w:ascii="Calibri" w:hAnsi="Calibri" w:cs="Calibri"/>
          <w:b/>
          <w:bCs/>
          <w:color w:val="000000" w:themeColor="text1"/>
          <w:sz w:val="22"/>
          <w:szCs w:val="22"/>
        </w:rPr>
        <w:t>ORL</w:t>
      </w:r>
      <w:r w:rsidRPr="007D70C2">
        <w:rPr>
          <w:rFonts w:ascii="Calibri" w:hAnsi="Calibri" w:cs="Calibri"/>
          <w:color w:val="000000" w:themeColor="text1"/>
          <w:sz w:val="22"/>
          <w:szCs w:val="22"/>
        </w:rPr>
        <w:t>“) ktoré sú v správe jednotlivých Stredísk správy a údržby diaľnic (ďalej len „</w:t>
      </w:r>
      <w:r w:rsidRPr="007A0F2A">
        <w:rPr>
          <w:rFonts w:ascii="Calibri" w:hAnsi="Calibri" w:cs="Calibri"/>
          <w:b/>
          <w:bCs/>
          <w:color w:val="000000" w:themeColor="text1"/>
          <w:sz w:val="22"/>
          <w:szCs w:val="22"/>
        </w:rPr>
        <w:t>SSÚD</w:t>
      </w:r>
      <w:r w:rsidRPr="007D70C2">
        <w:rPr>
          <w:rFonts w:ascii="Calibri" w:hAnsi="Calibri" w:cs="Calibri"/>
          <w:color w:val="000000" w:themeColor="text1"/>
          <w:sz w:val="22"/>
          <w:szCs w:val="22"/>
        </w:rPr>
        <w:t>“) a Stredísk správy a údržby rýchlostných ciest („</w:t>
      </w:r>
      <w:r w:rsidRPr="007D70C2">
        <w:rPr>
          <w:rFonts w:ascii="Calibri" w:hAnsi="Calibri" w:cs="Calibri"/>
          <w:b/>
          <w:bCs/>
          <w:color w:val="000000" w:themeColor="text1"/>
          <w:sz w:val="22"/>
          <w:szCs w:val="22"/>
        </w:rPr>
        <w:t>SSÚR</w:t>
      </w:r>
      <w:r w:rsidRPr="007D70C2">
        <w:rPr>
          <w:rFonts w:ascii="Calibri" w:hAnsi="Calibri" w:cs="Calibri"/>
          <w:color w:val="000000" w:themeColor="text1"/>
          <w:sz w:val="22"/>
          <w:szCs w:val="22"/>
        </w:rPr>
        <w:t>“).</w:t>
      </w:r>
      <w:bookmarkStart w:id="5" w:name="_Hlk138684325"/>
    </w:p>
    <w:p w14:paraId="0B812741" w14:textId="373A0D86" w:rsidR="00756EEC" w:rsidRPr="000B3604" w:rsidRDefault="00E275CF" w:rsidP="00DC0B2E">
      <w:pPr>
        <w:pStyle w:val="Zarkazkladnhotextu2"/>
        <w:spacing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 xml:space="preserve">Predmet zákazky je podrobne vymedzený </w:t>
      </w:r>
      <w:bookmarkEnd w:id="5"/>
      <w:r w:rsidRPr="000B3604">
        <w:rPr>
          <w:rFonts w:ascii="Calibri" w:hAnsi="Calibri" w:cs="Calibri"/>
          <w:noProof w:val="0"/>
          <w:color w:val="000000"/>
          <w:sz w:val="22"/>
          <w:szCs w:val="22"/>
        </w:rPr>
        <w:t xml:space="preserve">v časti B.1 Opis predmetu zákazky týchto </w:t>
      </w:r>
      <w:r w:rsidR="00B970FE" w:rsidRPr="00435002">
        <w:rPr>
          <w:rFonts w:ascii="Calibri" w:hAnsi="Calibri" w:cs="Calibri"/>
          <w:noProof w:val="0"/>
          <w:color w:val="000000"/>
          <w:sz w:val="22"/>
          <w:szCs w:val="22"/>
        </w:rPr>
        <w:t>SP</w:t>
      </w:r>
      <w:r w:rsidR="009F668E" w:rsidRPr="00435002">
        <w:rPr>
          <w:rFonts w:ascii="Calibri" w:hAnsi="Calibri" w:cs="Calibri"/>
          <w:noProof w:val="0"/>
          <w:color w:val="000000"/>
          <w:sz w:val="22"/>
          <w:szCs w:val="22"/>
        </w:rPr>
        <w:t>.</w:t>
      </w:r>
    </w:p>
    <w:p w14:paraId="7B0F48B5" w14:textId="77777777" w:rsidR="00024D90" w:rsidRPr="000B3604" w:rsidRDefault="00024D90" w:rsidP="00E62407">
      <w:pPr>
        <w:pStyle w:val="Zarkazkladnhotextu2"/>
        <w:spacing w:line="276" w:lineRule="auto"/>
        <w:ind w:left="0"/>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0B3604"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p>
    <w:p w14:paraId="68C5E840" w14:textId="6031B5D3" w:rsidR="000E6F88" w:rsidRPr="007A0F2A" w:rsidRDefault="000E6F88" w:rsidP="000E6F88">
      <w:pPr>
        <w:pStyle w:val="Zarkazkladnhotextu2"/>
        <w:spacing w:after="120" w:line="276" w:lineRule="auto"/>
        <w:ind w:left="567"/>
        <w:rPr>
          <w:rFonts w:ascii="Calibri" w:hAnsi="Calibri" w:cs="Calibri"/>
          <w:noProof w:val="0"/>
          <w:color w:val="000000" w:themeColor="text1"/>
          <w:sz w:val="22"/>
          <w:szCs w:val="22"/>
        </w:rPr>
      </w:pPr>
      <w:r w:rsidRPr="007A0F2A">
        <w:rPr>
          <w:rFonts w:ascii="Calibri" w:hAnsi="Calibri" w:cs="Calibri"/>
          <w:b/>
          <w:bCs/>
          <w:noProof w:val="0"/>
          <w:color w:val="000000" w:themeColor="text1"/>
          <w:sz w:val="22"/>
          <w:szCs w:val="22"/>
        </w:rPr>
        <w:t>50514200-3</w:t>
      </w:r>
      <w:r w:rsidRPr="007A0F2A">
        <w:rPr>
          <w:rFonts w:ascii="Calibri" w:hAnsi="Calibri" w:cs="Calibri"/>
          <w:noProof w:val="0"/>
          <w:color w:val="000000" w:themeColor="text1"/>
          <w:sz w:val="22"/>
          <w:szCs w:val="22"/>
        </w:rPr>
        <w:t xml:space="preserve">      Opravy a údržba nádrží </w:t>
      </w:r>
    </w:p>
    <w:p w14:paraId="4E717A5A" w14:textId="77777777" w:rsidR="00756EEC" w:rsidRPr="007A0F2A" w:rsidRDefault="00756EEC" w:rsidP="007A0F2A">
      <w:pPr>
        <w:pStyle w:val="Zarkazkladnhotextu2"/>
        <w:spacing w:after="120"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Doplňujúci predmet: </w:t>
      </w:r>
    </w:p>
    <w:p w14:paraId="6F597E69" w14:textId="634F0ECA" w:rsidR="000E6F88" w:rsidRPr="007A0F2A" w:rsidRDefault="000E6F88" w:rsidP="000E6F88">
      <w:pPr>
        <w:pStyle w:val="Zarkazkladnhotextu2"/>
        <w:spacing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90000000-7  </w:t>
      </w:r>
      <w:r w:rsidRPr="007A0F2A">
        <w:rPr>
          <w:rFonts w:ascii="Calibri" w:hAnsi="Calibri" w:cs="Calibri"/>
          <w:noProof w:val="0"/>
          <w:color w:val="000000" w:themeColor="text1"/>
          <w:sz w:val="22"/>
          <w:szCs w:val="22"/>
        </w:rPr>
        <w:tab/>
        <w:t>Kanalizačné služby, služby na odstraňovanie odpadu, čistenie a environmentálne služby</w:t>
      </w:r>
    </w:p>
    <w:p w14:paraId="575378AE" w14:textId="2B8996FA" w:rsidR="000E6F88" w:rsidRPr="007A0F2A" w:rsidRDefault="000E6F88" w:rsidP="000E6F88">
      <w:pPr>
        <w:pStyle w:val="Zarkazkladnhotextu2"/>
        <w:spacing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45259100-8      </w:t>
      </w:r>
      <w:r w:rsidRPr="007A0F2A">
        <w:rPr>
          <w:rFonts w:ascii="Calibri" w:hAnsi="Calibri" w:cs="Calibri"/>
          <w:noProof w:val="0"/>
          <w:color w:val="000000" w:themeColor="text1"/>
          <w:sz w:val="22"/>
          <w:szCs w:val="22"/>
        </w:rPr>
        <w:tab/>
        <w:t>Opravy a údržba čističiek odpadových vôd</w:t>
      </w:r>
    </w:p>
    <w:p w14:paraId="384992D6" w14:textId="5274A7DA" w:rsidR="000E6F88" w:rsidRPr="007A0F2A" w:rsidRDefault="000E6F88" w:rsidP="000E6F88">
      <w:pPr>
        <w:pStyle w:val="Zarkazkladnhotextu2"/>
        <w:spacing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42955000-5      </w:t>
      </w:r>
      <w:r w:rsidRPr="007A0F2A">
        <w:rPr>
          <w:rFonts w:ascii="Calibri" w:hAnsi="Calibri" w:cs="Calibri"/>
          <w:noProof w:val="0"/>
          <w:color w:val="000000" w:themeColor="text1"/>
          <w:sz w:val="22"/>
          <w:szCs w:val="22"/>
        </w:rPr>
        <w:tab/>
        <w:t>Časti filtračných zariadení</w:t>
      </w:r>
    </w:p>
    <w:p w14:paraId="7992FD98" w14:textId="5221869B" w:rsidR="000E6F88" w:rsidRPr="007A0F2A" w:rsidRDefault="000E6F88" w:rsidP="000E6F88">
      <w:pPr>
        <w:pStyle w:val="Zarkazkladnhotextu2"/>
        <w:spacing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42956000-2      </w:t>
      </w:r>
      <w:r w:rsidRPr="007A0F2A">
        <w:rPr>
          <w:rFonts w:ascii="Calibri" w:hAnsi="Calibri" w:cs="Calibri"/>
          <w:noProof w:val="0"/>
          <w:color w:val="000000" w:themeColor="text1"/>
          <w:sz w:val="22"/>
          <w:szCs w:val="22"/>
        </w:rPr>
        <w:tab/>
        <w:t>Časti čistiacich zariadení</w:t>
      </w:r>
    </w:p>
    <w:p w14:paraId="1717B8F7" w14:textId="5337373E" w:rsidR="000E6F88" w:rsidRPr="007A0F2A" w:rsidRDefault="000E6F88" w:rsidP="007A0F2A">
      <w:pPr>
        <w:pStyle w:val="Zarkazkladnhotextu2"/>
        <w:spacing w:line="276" w:lineRule="auto"/>
        <w:ind w:left="1988" w:hanging="1420"/>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44000000-0    </w:t>
      </w:r>
      <w:r w:rsidRPr="007A0F2A">
        <w:rPr>
          <w:rFonts w:ascii="Calibri" w:hAnsi="Calibri" w:cs="Calibri"/>
          <w:noProof w:val="0"/>
          <w:color w:val="000000" w:themeColor="text1"/>
          <w:sz w:val="22"/>
          <w:szCs w:val="22"/>
        </w:rPr>
        <w:tab/>
        <w:t>Stavebné konštrukcie a materiály, pomocné výrobky pre konštrukcie (s výnimkou elektrických prístrojov)</w:t>
      </w:r>
    </w:p>
    <w:p w14:paraId="041FA23E" w14:textId="00A55AF3" w:rsidR="000E6F88" w:rsidRPr="007A0F2A" w:rsidRDefault="000E6F88" w:rsidP="000E6F88">
      <w:pPr>
        <w:pStyle w:val="Zarkazkladnhotextu2"/>
        <w:spacing w:line="276" w:lineRule="auto"/>
        <w:ind w:left="567"/>
        <w:rPr>
          <w:rFonts w:ascii="Calibri" w:hAnsi="Calibri" w:cs="Calibri"/>
          <w:noProof w:val="0"/>
          <w:color w:val="000000" w:themeColor="text1"/>
          <w:sz w:val="22"/>
          <w:szCs w:val="22"/>
        </w:rPr>
      </w:pPr>
      <w:r w:rsidRPr="007A0F2A">
        <w:rPr>
          <w:rFonts w:ascii="Calibri" w:hAnsi="Calibri" w:cs="Calibri"/>
          <w:noProof w:val="0"/>
          <w:color w:val="000000" w:themeColor="text1"/>
          <w:sz w:val="22"/>
          <w:szCs w:val="22"/>
        </w:rPr>
        <w:t xml:space="preserve">44163112-8      </w:t>
      </w:r>
      <w:r w:rsidRPr="007A0F2A">
        <w:rPr>
          <w:rFonts w:ascii="Calibri" w:hAnsi="Calibri" w:cs="Calibri"/>
          <w:noProof w:val="0"/>
          <w:color w:val="000000" w:themeColor="text1"/>
          <w:sz w:val="22"/>
          <w:szCs w:val="22"/>
        </w:rPr>
        <w:tab/>
        <w:t>Odvodňovací systém</w:t>
      </w:r>
    </w:p>
    <w:p w14:paraId="36BE009F" w14:textId="324F1DA5" w:rsidR="007A0F2A" w:rsidRPr="000B3604" w:rsidRDefault="000E6F88" w:rsidP="007A0F2A">
      <w:pPr>
        <w:pStyle w:val="Zarkazkladnhotextu2"/>
        <w:spacing w:after="120" w:line="276" w:lineRule="auto"/>
        <w:ind w:left="567"/>
        <w:rPr>
          <w:rFonts w:ascii="Calibri" w:hAnsi="Calibri" w:cs="Calibri"/>
          <w:noProof w:val="0"/>
          <w:color w:val="FF0000"/>
          <w:sz w:val="22"/>
          <w:szCs w:val="22"/>
          <w:highlight w:val="yellow"/>
        </w:rPr>
      </w:pPr>
      <w:r w:rsidRPr="007A0F2A">
        <w:rPr>
          <w:rFonts w:ascii="Calibri" w:hAnsi="Calibri" w:cs="Calibri"/>
          <w:noProof w:val="0"/>
          <w:color w:val="000000" w:themeColor="text1"/>
          <w:sz w:val="22"/>
          <w:szCs w:val="22"/>
        </w:rPr>
        <w:t xml:space="preserve">44212380-6      </w:t>
      </w:r>
      <w:r w:rsidR="007A0F2A" w:rsidRPr="007A0F2A">
        <w:rPr>
          <w:rFonts w:ascii="Calibri" w:hAnsi="Calibri" w:cs="Calibri"/>
          <w:noProof w:val="0"/>
          <w:color w:val="000000" w:themeColor="text1"/>
          <w:sz w:val="22"/>
          <w:szCs w:val="22"/>
        </w:rPr>
        <w:tab/>
      </w:r>
      <w:r w:rsidRPr="007A0F2A">
        <w:rPr>
          <w:rFonts w:ascii="Calibri" w:hAnsi="Calibri" w:cs="Calibri"/>
          <w:noProof w:val="0"/>
          <w:color w:val="000000" w:themeColor="text1"/>
          <w:sz w:val="22"/>
          <w:szCs w:val="22"/>
        </w:rPr>
        <w:t>Časti konštrukcií</w:t>
      </w:r>
    </w:p>
    <w:p w14:paraId="12EEBC40" w14:textId="78D8AF60" w:rsidR="0070437B" w:rsidRPr="000B3604" w:rsidRDefault="0070437B"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6" w:name="_Hlk138684356"/>
      <w:r w:rsidR="005C5CA8" w:rsidRPr="00B72D6F">
        <w:rPr>
          <w:rFonts w:ascii="Calibri" w:hAnsi="Calibri" w:cs="Calibri"/>
          <w:b/>
          <w:bCs/>
          <w:color w:val="000000" w:themeColor="text1"/>
          <w:sz w:val="22"/>
          <w:szCs w:val="22"/>
        </w:rPr>
        <w:t xml:space="preserve">verejná súťaž </w:t>
      </w:r>
      <w:r w:rsidR="005C5CA8" w:rsidRPr="00B72D6F">
        <w:rPr>
          <w:rFonts w:ascii="Calibri" w:hAnsi="Calibri" w:cs="Calibri"/>
          <w:b/>
          <w:bCs/>
          <w:noProof w:val="0"/>
          <w:color w:val="000000" w:themeColor="text1"/>
          <w:sz w:val="22"/>
          <w:szCs w:val="22"/>
        </w:rPr>
        <w:t>podľa § 66 ods. 7 písm. b) Zákona</w:t>
      </w:r>
      <w:r w:rsidR="005C5CA8" w:rsidRPr="00B72D6F">
        <w:rPr>
          <w:rFonts w:ascii="Calibri" w:hAnsi="Calibri" w:cs="Calibri"/>
          <w:noProof w:val="0"/>
          <w:color w:val="000000" w:themeColor="text1"/>
          <w:sz w:val="22"/>
          <w:szCs w:val="22"/>
        </w:rPr>
        <w:t xml:space="preserve"> </w:t>
      </w:r>
      <w:bookmarkEnd w:id="6"/>
      <w:r w:rsidR="003F31E1" w:rsidRPr="00B72D6F">
        <w:rPr>
          <w:rFonts w:ascii="Calibri" w:hAnsi="Calibri" w:cs="Calibri"/>
          <w:noProof w:val="0"/>
          <w:color w:val="000000" w:themeColor="text1"/>
          <w:sz w:val="22"/>
          <w:szCs w:val="22"/>
        </w:rPr>
        <w:t>(super</w:t>
      </w:r>
      <w:r w:rsidR="007D2116" w:rsidRPr="00B72D6F">
        <w:rPr>
          <w:rFonts w:ascii="Calibri" w:hAnsi="Calibri" w:cs="Calibri"/>
          <w:noProof w:val="0"/>
          <w:color w:val="000000" w:themeColor="text1"/>
          <w:sz w:val="22"/>
          <w:szCs w:val="22"/>
        </w:rPr>
        <w:t xml:space="preserve"> </w:t>
      </w:r>
      <w:r w:rsidR="003F31E1" w:rsidRPr="00B72D6F">
        <w:rPr>
          <w:rFonts w:ascii="Calibri" w:hAnsi="Calibri" w:cs="Calibri"/>
          <w:noProof w:val="0"/>
          <w:color w:val="000000" w:themeColor="text1"/>
          <w:sz w:val="22"/>
          <w:szCs w:val="22"/>
        </w:rPr>
        <w:t>reverz</w:t>
      </w:r>
      <w:r w:rsidR="007D2116" w:rsidRPr="00B72D6F">
        <w:rPr>
          <w:rFonts w:ascii="Calibri" w:hAnsi="Calibri" w:cs="Calibri"/>
          <w:noProof w:val="0"/>
          <w:color w:val="000000" w:themeColor="text1"/>
          <w:sz w:val="22"/>
          <w:szCs w:val="22"/>
        </w:rPr>
        <w:t>ná verejná súťaž</w:t>
      </w:r>
      <w:r w:rsidR="003F31E1" w:rsidRPr="00B72D6F">
        <w:rPr>
          <w:rFonts w:ascii="Calibri" w:hAnsi="Calibri" w:cs="Calibri"/>
          <w:noProof w:val="0"/>
          <w:color w:val="000000" w:themeColor="text1"/>
          <w:sz w:val="22"/>
          <w:szCs w:val="22"/>
        </w:rPr>
        <w:t xml:space="preserve">) </w:t>
      </w:r>
      <w:r w:rsidR="00024D90" w:rsidRPr="00B72D6F">
        <w:rPr>
          <w:rFonts w:ascii="Calibri" w:hAnsi="Calibri" w:cs="Calibri"/>
          <w:noProof w:val="0"/>
          <w:color w:val="000000" w:themeColor="text1"/>
          <w:sz w:val="22"/>
          <w:szCs w:val="22"/>
        </w:rPr>
        <w:t xml:space="preserve"> </w:t>
      </w:r>
    </w:p>
    <w:p w14:paraId="2649CEEA" w14:textId="3621DAF9" w:rsidR="005544CA" w:rsidRPr="00460D71"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460D71">
        <w:rPr>
          <w:rFonts w:ascii="Calibri" w:hAnsi="Calibri" w:cs="Calibri"/>
          <w:sz w:val="22"/>
          <w:szCs w:val="22"/>
        </w:rPr>
        <w:t>P</w:t>
      </w:r>
      <w:r w:rsidR="0070437B" w:rsidRPr="00460D71">
        <w:rPr>
          <w:rFonts w:ascii="Calibri" w:hAnsi="Calibri" w:cs="Calibri"/>
          <w:sz w:val="22"/>
          <w:szCs w:val="22"/>
        </w:rPr>
        <w:t xml:space="preserve">redpokladaná hodnota </w:t>
      </w:r>
      <w:r w:rsidR="0070437B" w:rsidRPr="00AF777B">
        <w:rPr>
          <w:rFonts w:ascii="Calibri" w:hAnsi="Calibri" w:cs="Calibri"/>
          <w:color w:val="000000" w:themeColor="text1"/>
          <w:sz w:val="22"/>
          <w:szCs w:val="22"/>
        </w:rPr>
        <w:t xml:space="preserve">zákazky: </w:t>
      </w:r>
      <w:r w:rsidR="00B72D6F" w:rsidRPr="00AF777B">
        <w:rPr>
          <w:rFonts w:ascii="Calibri" w:hAnsi="Calibri" w:cs="Calibri"/>
          <w:b/>
          <w:color w:val="000000" w:themeColor="text1"/>
          <w:sz w:val="22"/>
          <w:szCs w:val="22"/>
        </w:rPr>
        <w:t>6</w:t>
      </w:r>
      <w:r w:rsidR="00176D14">
        <w:rPr>
          <w:rFonts w:ascii="Calibri" w:hAnsi="Calibri" w:cs="Calibri"/>
          <w:b/>
          <w:color w:val="000000" w:themeColor="text1"/>
          <w:sz w:val="22"/>
          <w:szCs w:val="22"/>
        </w:rPr>
        <w:t xml:space="preserve">95 056,16 </w:t>
      </w:r>
      <w:r w:rsidR="00D16A41" w:rsidRPr="00AF777B">
        <w:rPr>
          <w:rFonts w:ascii="Calibri" w:hAnsi="Calibri" w:cs="Calibri"/>
          <w:b/>
          <w:color w:val="000000" w:themeColor="text1"/>
          <w:sz w:val="22"/>
          <w:szCs w:val="22"/>
        </w:rPr>
        <w:t>eur</w:t>
      </w:r>
      <w:r w:rsidR="00B31ECF" w:rsidRPr="00AF777B">
        <w:rPr>
          <w:rFonts w:ascii="Calibri" w:hAnsi="Calibri" w:cs="Calibri"/>
          <w:b/>
          <w:color w:val="000000" w:themeColor="text1"/>
          <w:sz w:val="22"/>
          <w:szCs w:val="22"/>
        </w:rPr>
        <w:t xml:space="preserve"> </w:t>
      </w:r>
      <w:r w:rsidR="00EB0419" w:rsidRPr="003E554C">
        <w:rPr>
          <w:rFonts w:ascii="Calibri" w:hAnsi="Calibri" w:cs="Calibri"/>
          <w:bCs/>
          <w:color w:val="000000" w:themeColor="text1"/>
          <w:sz w:val="22"/>
          <w:szCs w:val="22"/>
        </w:rPr>
        <w:t>(</w:t>
      </w:r>
      <w:r w:rsidR="00D077CE" w:rsidRPr="003E554C">
        <w:rPr>
          <w:rFonts w:ascii="Calibri" w:hAnsi="Calibri" w:cs="Calibri"/>
          <w:bCs/>
          <w:color w:val="000000" w:themeColor="text1"/>
          <w:sz w:val="22"/>
          <w:szCs w:val="22"/>
        </w:rPr>
        <w:t>slovom</w:t>
      </w:r>
      <w:r w:rsidR="00FF2C0C" w:rsidRPr="003E554C">
        <w:rPr>
          <w:rFonts w:ascii="Calibri" w:hAnsi="Calibri" w:cs="Calibri"/>
          <w:bCs/>
          <w:color w:val="000000" w:themeColor="text1"/>
          <w:sz w:val="22"/>
          <w:szCs w:val="22"/>
        </w:rPr>
        <w:t xml:space="preserve"> </w:t>
      </w:r>
      <w:r w:rsidR="00176D14" w:rsidRPr="00176D14">
        <w:rPr>
          <w:rFonts w:ascii="Calibri" w:hAnsi="Calibri" w:cs="Calibri"/>
          <w:bCs/>
          <w:color w:val="000000" w:themeColor="text1"/>
          <w:sz w:val="22"/>
          <w:szCs w:val="22"/>
        </w:rPr>
        <w:t>šesťsto deväťdesiatpäť tisíc päťdesiatšesť eur šesťnásť centov</w:t>
      </w:r>
      <w:r w:rsidR="00B72D6F" w:rsidRPr="003E554C">
        <w:rPr>
          <w:rFonts w:ascii="Calibri" w:hAnsi="Calibri" w:cs="Calibri"/>
          <w:bCs/>
          <w:color w:val="000000" w:themeColor="text1"/>
          <w:sz w:val="22"/>
          <w:szCs w:val="22"/>
        </w:rPr>
        <w:t>)</w:t>
      </w:r>
      <w:r w:rsidR="00D077CE" w:rsidRPr="00AF777B">
        <w:rPr>
          <w:rFonts w:ascii="Calibri" w:hAnsi="Calibri" w:cs="Calibri"/>
          <w:b/>
          <w:color w:val="000000" w:themeColor="text1"/>
          <w:sz w:val="22"/>
          <w:szCs w:val="22"/>
        </w:rPr>
        <w:t xml:space="preserve"> </w:t>
      </w:r>
      <w:r w:rsidR="00B31ECF" w:rsidRPr="00AF777B">
        <w:rPr>
          <w:rFonts w:ascii="Calibri" w:hAnsi="Calibri" w:cs="Calibri"/>
          <w:b/>
          <w:color w:val="000000" w:themeColor="text1"/>
          <w:sz w:val="22"/>
          <w:szCs w:val="22"/>
        </w:rPr>
        <w:t xml:space="preserve">bez </w:t>
      </w:r>
      <w:r w:rsidR="00A05489" w:rsidRPr="00AF777B">
        <w:rPr>
          <w:rFonts w:ascii="Calibri" w:hAnsi="Calibri" w:cs="Calibri"/>
          <w:b/>
          <w:color w:val="000000" w:themeColor="text1"/>
          <w:sz w:val="22"/>
          <w:szCs w:val="22"/>
        </w:rPr>
        <w:t xml:space="preserve">dane z pridanej hodnoty </w:t>
      </w:r>
      <w:r w:rsidR="00A05489" w:rsidRPr="00AF777B">
        <w:rPr>
          <w:rFonts w:ascii="Calibri" w:hAnsi="Calibri" w:cs="Calibri"/>
          <w:bCs/>
          <w:color w:val="000000" w:themeColor="text1"/>
          <w:sz w:val="22"/>
          <w:szCs w:val="22"/>
        </w:rPr>
        <w:t>(ďalej len</w:t>
      </w:r>
      <w:r w:rsidR="00A05489" w:rsidRPr="00AF777B">
        <w:rPr>
          <w:rFonts w:ascii="Calibri" w:hAnsi="Calibri" w:cs="Calibri"/>
          <w:b/>
          <w:color w:val="000000" w:themeColor="text1"/>
          <w:sz w:val="22"/>
          <w:szCs w:val="22"/>
        </w:rPr>
        <w:t xml:space="preserve"> „DPH“</w:t>
      </w:r>
      <w:r w:rsidR="00A05489" w:rsidRPr="00AF777B">
        <w:rPr>
          <w:rFonts w:ascii="Calibri" w:hAnsi="Calibri" w:cs="Calibri"/>
          <w:bCs/>
          <w:color w:val="000000" w:themeColor="text1"/>
          <w:sz w:val="22"/>
          <w:szCs w:val="22"/>
        </w:rPr>
        <w:t>)</w:t>
      </w:r>
      <w:r w:rsidR="00024D90" w:rsidRPr="00AF777B">
        <w:rPr>
          <w:rFonts w:ascii="Calibri" w:hAnsi="Calibri" w:cs="Calibri"/>
          <w:bCs/>
          <w:color w:val="000000" w:themeColor="text1"/>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16A39557"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B970FE">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C93D70">
      <w:pPr>
        <w:pStyle w:val="Nadpis3"/>
        <w:numPr>
          <w:ilvl w:val="0"/>
          <w:numId w:val="46"/>
        </w:numPr>
        <w:spacing w:after="120" w:line="276" w:lineRule="auto"/>
        <w:ind w:left="567" w:hanging="567"/>
        <w:jc w:val="left"/>
        <w:rPr>
          <w:rFonts w:ascii="Calibri" w:hAnsi="Calibri" w:cs="Calibri"/>
          <w:b w:val="0"/>
          <w:bCs w:val="0"/>
          <w:sz w:val="22"/>
          <w:szCs w:val="22"/>
        </w:rPr>
      </w:pPr>
      <w:bookmarkStart w:id="7" w:name="_Toc461981352"/>
      <w:r w:rsidRPr="00460D71">
        <w:rPr>
          <w:rFonts w:ascii="Calibri" w:hAnsi="Calibri" w:cs="Calibri"/>
          <w:sz w:val="22"/>
          <w:szCs w:val="22"/>
        </w:rPr>
        <w:t>Rozdelenie predmetu zákazky</w:t>
      </w:r>
    </w:p>
    <w:p w14:paraId="21852F97" w14:textId="466392C7" w:rsidR="0080435C" w:rsidRPr="00AF777B" w:rsidRDefault="0080435C" w:rsidP="00C93D70">
      <w:pPr>
        <w:numPr>
          <w:ilvl w:val="1"/>
          <w:numId w:val="46"/>
        </w:numPr>
        <w:spacing w:line="276" w:lineRule="auto"/>
        <w:ind w:left="567" w:hanging="567"/>
        <w:rPr>
          <w:rFonts w:eastAsia="Calibri" w:cs="Calibri"/>
          <w:color w:val="000000" w:themeColor="text1"/>
          <w:lang w:eastAsia="sk-SK"/>
        </w:rPr>
      </w:pPr>
      <w:r w:rsidRPr="00AF777B">
        <w:rPr>
          <w:rFonts w:eastAsia="Calibri" w:cs="Calibri"/>
          <w:color w:val="000000" w:themeColor="text1"/>
          <w:lang w:eastAsia="sk-SK"/>
        </w:rPr>
        <w:t>Predmet zákazky nie je rozdelený na časti</w:t>
      </w:r>
      <w:r w:rsidR="00AF777B" w:rsidRPr="00AF777B">
        <w:rPr>
          <w:rFonts w:eastAsia="Calibri" w:cs="Calibri"/>
          <w:color w:val="000000" w:themeColor="text1"/>
          <w:lang w:eastAsia="sk-SK"/>
        </w:rPr>
        <w:t>.</w:t>
      </w:r>
    </w:p>
    <w:p w14:paraId="0D7F6B61" w14:textId="028F2909" w:rsidR="0080435C" w:rsidRPr="00AF777B" w:rsidRDefault="00115A4E" w:rsidP="00C93D70">
      <w:pPr>
        <w:numPr>
          <w:ilvl w:val="1"/>
          <w:numId w:val="47"/>
        </w:numPr>
        <w:spacing w:line="276" w:lineRule="auto"/>
        <w:ind w:left="567" w:hanging="567"/>
        <w:rPr>
          <w:rFonts w:eastAsia="Calibri" w:cs="Calibri"/>
          <w:color w:val="000000" w:themeColor="text1"/>
          <w:lang w:eastAsia="sk-SK"/>
        </w:rPr>
      </w:pPr>
      <w:r w:rsidRPr="00AF777B">
        <w:rPr>
          <w:rFonts w:eastAsia="Calibri" w:cs="Calibri"/>
          <w:color w:val="000000" w:themeColor="text1"/>
          <w:lang w:eastAsia="sk-SK"/>
        </w:rPr>
        <w:t>Odôvodnenie</w:t>
      </w:r>
      <w:r w:rsidR="0080435C" w:rsidRPr="00AF777B">
        <w:rPr>
          <w:rFonts w:eastAsia="Calibri" w:cs="Calibri"/>
          <w:color w:val="000000" w:themeColor="text1"/>
          <w:lang w:eastAsia="sk-SK"/>
        </w:rPr>
        <w:t xml:space="preserve"> nerozdelenia predmetu zákazky:</w:t>
      </w:r>
      <w:r w:rsidRPr="00AF777B">
        <w:rPr>
          <w:rFonts w:eastAsia="Calibri" w:cs="Calibri"/>
          <w:color w:val="000000" w:themeColor="text1"/>
          <w:lang w:eastAsia="sk-SK"/>
        </w:rPr>
        <w:t xml:space="preserve"> </w:t>
      </w:r>
    </w:p>
    <w:p w14:paraId="5CA4B7D2" w14:textId="4516BB43" w:rsidR="00AF777B" w:rsidRPr="00AF777B" w:rsidRDefault="00AA4310" w:rsidP="00AF777B">
      <w:pPr>
        <w:spacing w:line="276" w:lineRule="auto"/>
        <w:ind w:left="567"/>
        <w:rPr>
          <w:rFonts w:eastAsia="Calibri" w:cs="Calibri"/>
          <w:color w:val="000000" w:themeColor="text1"/>
          <w:lang w:eastAsia="sk-SK"/>
        </w:rPr>
      </w:pPr>
      <w:r w:rsidRPr="00AA4310">
        <w:rPr>
          <w:rFonts w:eastAsia="Calibri" w:cs="Calibri"/>
          <w:color w:val="000000" w:themeColor="text1"/>
          <w:lang w:eastAsia="sk-SK"/>
        </w:rPr>
        <w:lastRenderedPageBreak/>
        <w:t>Verejný obstarávateľ nerozdelil zákazku z dôvodu potreby jednotnej koordinácie a logistickej náročnosti prác na celom území SR. Ponechanie celku zaručuje jednotnú kvalitu a technickú zodpovednosť, pričom rozdelenie by viedlo k strate úspor z rozsahu a zvýšeniu nákladov. Vzhľadom na potrebu nasadenia špecifickej techniky a vybavenia, ktorým disponujú stabilizovaní dodávatelia s celoslovenskou pôsobnosťou, by rozdelenie zákazky na drobné časti neprinieslo reálne uľahčenie participácie malých podnikov</w:t>
      </w:r>
      <w:r>
        <w:rPr>
          <w:rFonts w:eastAsia="Calibri" w:cs="Calibri"/>
          <w:color w:val="000000" w:themeColor="text1"/>
          <w:lang w:eastAsia="sk-SK"/>
        </w:rPr>
        <w:t>.</w:t>
      </w:r>
    </w:p>
    <w:p w14:paraId="6C473291" w14:textId="6B1A3DD0" w:rsidR="00196D9F" w:rsidRPr="00460D71" w:rsidRDefault="006E278A" w:rsidP="00C93D70">
      <w:pPr>
        <w:numPr>
          <w:ilvl w:val="1"/>
          <w:numId w:val="47"/>
        </w:numPr>
        <w:spacing w:after="0" w:line="276" w:lineRule="auto"/>
        <w:ind w:left="567" w:hanging="567"/>
        <w:rPr>
          <w:rFonts w:eastAsia="Calibri" w:cs="Calibri"/>
          <w:color w:val="FF0000"/>
          <w:lang w:eastAsia="sk-SK"/>
        </w:rPr>
      </w:pPr>
      <w:r w:rsidRPr="00AF777B">
        <w:rPr>
          <w:rFonts w:eastAsia="Calibri" w:cs="Calibri"/>
          <w:color w:val="000000" w:themeColor="text1"/>
          <w:lang w:eastAsia="sk-SK"/>
        </w:rPr>
        <w:t>Uchádzač predloží ponuku na celý predmet zákazky</w:t>
      </w:r>
      <w:r w:rsidR="00196D9F" w:rsidRPr="00AF777B">
        <w:rPr>
          <w:rFonts w:eastAsia="Calibri" w:cs="Calibri"/>
          <w:color w:val="000000" w:themeColor="text1"/>
          <w:lang w:eastAsia="sk-SK"/>
        </w:rPr>
        <w:t>.</w:t>
      </w:r>
    </w:p>
    <w:p w14:paraId="1223C741" w14:textId="7DDCB726" w:rsidR="006E278A" w:rsidRPr="00460D71" w:rsidRDefault="006E278A" w:rsidP="00F751D6">
      <w:pPr>
        <w:rPr>
          <w:rFonts w:eastAsia="Calibri" w:cs="Calibri"/>
          <w:lang w:eastAsia="sk-SK"/>
        </w:rPr>
      </w:pPr>
    </w:p>
    <w:bookmarkEnd w:id="7"/>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6841D144" w:rsidR="00062093" w:rsidRPr="00460D71"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 xml:space="preserve">Miesto a </w:t>
      </w:r>
      <w:r w:rsidRPr="00AF777B">
        <w:rPr>
          <w:rFonts w:cs="Calibri"/>
          <w:b/>
          <w:color w:val="000000" w:themeColor="text1"/>
          <w:lang w:eastAsia="sk-SK"/>
        </w:rPr>
        <w:t>termín plneni</w:t>
      </w:r>
      <w:r w:rsidR="00A52BCE" w:rsidRPr="00AF777B">
        <w:rPr>
          <w:rFonts w:cs="Calibri"/>
          <w:b/>
          <w:color w:val="000000" w:themeColor="text1"/>
          <w:lang w:eastAsia="sk-SK"/>
        </w:rPr>
        <w:t>a</w:t>
      </w:r>
      <w:r w:rsidRPr="00AF777B">
        <w:rPr>
          <w:rFonts w:cs="Calibri"/>
          <w:b/>
          <w:color w:val="000000" w:themeColor="text1"/>
          <w:lang w:eastAsia="sk-SK"/>
        </w:rPr>
        <w:t xml:space="preserve"> predmetu </w:t>
      </w:r>
      <w:r w:rsidRPr="00460D71">
        <w:rPr>
          <w:rFonts w:cs="Calibri"/>
          <w:b/>
          <w:lang w:eastAsia="sk-SK"/>
        </w:rPr>
        <w:t>zákazky</w:t>
      </w:r>
    </w:p>
    <w:p w14:paraId="4D0A40A8" w14:textId="77777777" w:rsidR="00062093" w:rsidRPr="00460D71" w:rsidRDefault="00062093" w:rsidP="00DC0B2E">
      <w:pPr>
        <w:spacing w:after="60" w:line="276" w:lineRule="auto"/>
        <w:ind w:left="568" w:hanging="568"/>
        <w:rPr>
          <w:rFonts w:cs="Calibri"/>
          <w:lang w:eastAsia="sk-SK"/>
        </w:rPr>
      </w:pPr>
      <w:r w:rsidRPr="00460D71">
        <w:rPr>
          <w:rFonts w:cs="Calibri"/>
          <w:lang w:eastAsia="sk-SK"/>
        </w:rPr>
        <w:t>5.1</w:t>
      </w:r>
      <w:r w:rsidRPr="00460D71">
        <w:rPr>
          <w:rFonts w:cs="Calibri"/>
          <w:lang w:eastAsia="sk-SK"/>
        </w:rPr>
        <w:tab/>
        <w:t xml:space="preserve">Miestom plnenia predmetu zákazky: </w:t>
      </w:r>
    </w:p>
    <w:p w14:paraId="1D5F4E24" w14:textId="2AFAAA5C" w:rsidR="00062093" w:rsidRPr="00460D71" w:rsidRDefault="00062093" w:rsidP="00DC0B2E">
      <w:pPr>
        <w:spacing w:line="276" w:lineRule="auto"/>
        <w:ind w:left="568" w:hanging="568"/>
        <w:rPr>
          <w:rFonts w:cs="Calibri"/>
          <w:color w:val="FF0000"/>
          <w:lang w:eastAsia="sk-SK"/>
        </w:rPr>
      </w:pPr>
      <w:r w:rsidRPr="00460D71">
        <w:rPr>
          <w:rFonts w:cs="Calibri"/>
          <w:lang w:eastAsia="sk-SK"/>
        </w:rPr>
        <w:tab/>
      </w:r>
      <w:r w:rsidR="00862BFD" w:rsidRPr="00862BFD">
        <w:rPr>
          <w:rFonts w:cs="Calibri"/>
          <w:color w:val="000000" w:themeColor="text1"/>
          <w:lang w:eastAsia="sk-SK"/>
        </w:rPr>
        <w:t xml:space="preserve">Miesto plnenia predmetu zákazky je bližšie špecifikované v Prílohe č. 1 – Zoznam ORL k časti B.1 týchto SP, </w:t>
      </w:r>
      <w:r w:rsidR="00505510">
        <w:rPr>
          <w:rFonts w:cs="Calibri"/>
          <w:color w:val="000000" w:themeColor="text1"/>
          <w:lang w:eastAsia="sk-SK"/>
        </w:rPr>
        <w:t>a zároveň</w:t>
      </w:r>
      <w:r w:rsidR="00862BFD" w:rsidRPr="00862BFD">
        <w:rPr>
          <w:rFonts w:cs="Calibri"/>
          <w:color w:val="000000" w:themeColor="text1"/>
          <w:lang w:eastAsia="sk-SK"/>
        </w:rPr>
        <w:t xml:space="preserve"> v Prílohe č. 1 – Špecifikácia ORL a ceny k časti B.2 týchto SP konkrétne v stĺpci označenom ako „Staničenie“ s uvedením kilometra diaľnice (resp. rýchlostnej cesty) a príslušného jazdného pásu, kde sa nachádza príslušný odlučovač ropných látok, ktorého oprava je predmetom zákazky.</w:t>
      </w:r>
    </w:p>
    <w:p w14:paraId="6A2D00FB" w14:textId="10B7DA59" w:rsidR="00C5646C" w:rsidRPr="00862BFD" w:rsidRDefault="00062093" w:rsidP="00C93D70">
      <w:pPr>
        <w:pStyle w:val="pismo"/>
        <w:numPr>
          <w:ilvl w:val="1"/>
          <w:numId w:val="33"/>
        </w:numPr>
        <w:tabs>
          <w:tab w:val="left" w:pos="-709"/>
        </w:tabs>
        <w:spacing w:after="120" w:line="276" w:lineRule="auto"/>
        <w:ind w:left="567" w:hanging="567"/>
        <w:rPr>
          <w:rFonts w:ascii="Calibri" w:eastAsia="Calibri" w:hAnsi="Calibri" w:cs="Calibri"/>
          <w:sz w:val="22"/>
          <w:szCs w:val="22"/>
        </w:rPr>
      </w:pPr>
      <w:r w:rsidRPr="00862BFD">
        <w:rPr>
          <w:rFonts w:ascii="Calibri" w:eastAsia="Calibri" w:hAnsi="Calibri" w:cs="Calibri"/>
          <w:sz w:val="22"/>
          <w:szCs w:val="22"/>
        </w:rPr>
        <w:t xml:space="preserve">Predpokladaná dĺžka trvania plnenia: </w:t>
      </w:r>
      <w:r w:rsidR="00862BFD" w:rsidRPr="00FE3B46">
        <w:rPr>
          <w:rFonts w:ascii="Calibri" w:eastAsia="Calibri" w:hAnsi="Calibri" w:cs="Calibri"/>
          <w:b/>
          <w:bCs/>
          <w:color w:val="000000" w:themeColor="text1"/>
          <w:sz w:val="22"/>
          <w:szCs w:val="22"/>
        </w:rPr>
        <w:t>48 mesiacov odo dňa nadobudnutia účinnosti Rámcovej dohody.</w:t>
      </w:r>
    </w:p>
    <w:p w14:paraId="678051FE" w14:textId="1D78C58B" w:rsidR="00DF3D97" w:rsidRPr="00862BFD" w:rsidRDefault="00DF3D97" w:rsidP="00C93D70">
      <w:pPr>
        <w:pStyle w:val="pismo"/>
        <w:numPr>
          <w:ilvl w:val="1"/>
          <w:numId w:val="33"/>
        </w:numPr>
        <w:tabs>
          <w:tab w:val="left" w:pos="-709"/>
        </w:tabs>
        <w:spacing w:line="276" w:lineRule="auto"/>
        <w:ind w:left="567" w:hanging="567"/>
        <w:rPr>
          <w:rFonts w:asciiTheme="minorHAnsi" w:eastAsia="Calibri" w:hAnsiTheme="minorHAnsi" w:cstheme="minorHAnsi"/>
          <w:sz w:val="22"/>
          <w:szCs w:val="22"/>
        </w:rPr>
      </w:pPr>
      <w:r w:rsidRPr="00862BFD">
        <w:rPr>
          <w:rFonts w:asciiTheme="minorHAnsi" w:eastAsia="Calibri" w:hAnsiTheme="minorHAnsi" w:cstheme="minorHAnsi"/>
          <w:noProof/>
          <w:sz w:val="22"/>
          <w:szCs w:val="22"/>
        </w:rPr>
        <w:t xml:space="preserve">Podrobné vymedzenie miesta plnenia a predpokladaného termínu plnenia predmetu zákazky je v časti B.1 Opis predmetu zákazky a časti B.3 Obchodné podmienky </w:t>
      </w:r>
      <w:r w:rsidR="0066723E">
        <w:rPr>
          <w:rFonts w:asciiTheme="minorHAnsi" w:eastAsia="Calibri" w:hAnsiTheme="minorHAnsi" w:cstheme="minorHAnsi"/>
          <w:noProof/>
          <w:sz w:val="22"/>
          <w:szCs w:val="22"/>
        </w:rPr>
        <w:t>plnenia</w:t>
      </w:r>
      <w:r w:rsidR="0066723E" w:rsidRPr="00862BFD">
        <w:rPr>
          <w:rFonts w:asciiTheme="minorHAnsi" w:eastAsia="Calibri" w:hAnsiTheme="minorHAnsi" w:cstheme="minorHAnsi"/>
          <w:noProof/>
          <w:sz w:val="22"/>
          <w:szCs w:val="22"/>
        </w:rPr>
        <w:t xml:space="preserve"> </w:t>
      </w:r>
      <w:r w:rsidRPr="00862BFD">
        <w:rPr>
          <w:rFonts w:asciiTheme="minorHAnsi" w:eastAsia="Calibri" w:hAnsiTheme="minorHAnsi" w:cstheme="minorHAnsi"/>
          <w:noProof/>
          <w:sz w:val="22"/>
          <w:szCs w:val="22"/>
        </w:rPr>
        <w:t>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C93D70">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48E39615" w:rsidR="002E672F" w:rsidRPr="00C310A4" w:rsidRDefault="002E672F" w:rsidP="00DC0B2E">
      <w:pPr>
        <w:spacing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financovaný </w:t>
      </w:r>
      <w:r w:rsidRPr="00862BFD">
        <w:rPr>
          <w:rFonts w:eastAsia="Calibri" w:cs="Calibri"/>
          <w:color w:val="000000" w:themeColor="text1"/>
          <w:lang w:eastAsia="sk-SK"/>
        </w:rPr>
        <w:t>z</w:t>
      </w:r>
      <w:r w:rsidR="00862BFD" w:rsidRPr="00862BFD">
        <w:rPr>
          <w:rFonts w:eastAsia="Calibri" w:cs="Calibri"/>
          <w:color w:val="000000" w:themeColor="text1"/>
          <w:lang w:eastAsia="sk-SK"/>
        </w:rPr>
        <w:t xml:space="preserve"> </w:t>
      </w:r>
      <w:r w:rsidRPr="00862BFD">
        <w:rPr>
          <w:rFonts w:eastAsia="Calibri" w:cs="Calibri"/>
          <w:color w:val="000000" w:themeColor="text1"/>
          <w:lang w:eastAsia="sk-SK"/>
        </w:rPr>
        <w:t>vlastných zdrojov verejného obstarávateľa.</w:t>
      </w:r>
    </w:p>
    <w:p w14:paraId="57C5A28E" w14:textId="1BC4A9C2" w:rsidR="002E672F" w:rsidRPr="00862BFD" w:rsidRDefault="002E672F" w:rsidP="00DC0B2E">
      <w:pPr>
        <w:spacing w:line="276" w:lineRule="auto"/>
        <w:rPr>
          <w:rFonts w:eastAsia="Calibri" w:cs="Calibri"/>
          <w:color w:val="000000" w:themeColor="text1"/>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r>
      <w:r w:rsidRPr="00862BFD">
        <w:rPr>
          <w:rFonts w:eastAsia="Calibri" w:cs="Calibri"/>
          <w:color w:val="000000" w:themeColor="text1"/>
          <w:lang w:eastAsia="sk-SK"/>
        </w:rPr>
        <w:t xml:space="preserve">Verejný obstarávateľ neposkytuje zálohy ani preddavky na plnenie </w:t>
      </w:r>
      <w:r w:rsidR="00F80A9D" w:rsidRPr="00862BFD">
        <w:rPr>
          <w:rFonts w:eastAsia="Calibri" w:cs="Calibri"/>
          <w:color w:val="000000" w:themeColor="text1"/>
          <w:lang w:eastAsia="sk-SK"/>
        </w:rPr>
        <w:t>Rámcovej d</w:t>
      </w:r>
      <w:r w:rsidR="009D70B8" w:rsidRPr="00862BFD">
        <w:rPr>
          <w:rFonts w:eastAsia="Calibri" w:cs="Calibri"/>
          <w:color w:val="000000" w:themeColor="text1"/>
          <w:lang w:eastAsia="sk-SK"/>
        </w:rPr>
        <w:t>ohody</w:t>
      </w:r>
      <w:r w:rsidRPr="00862BFD">
        <w:rPr>
          <w:rFonts w:eastAsia="Calibri" w:cs="Calibri"/>
          <w:color w:val="000000" w:themeColor="text1"/>
          <w:lang w:eastAsia="sk-SK"/>
        </w:rPr>
        <w:t>.</w:t>
      </w:r>
    </w:p>
    <w:p w14:paraId="31FCD750" w14:textId="6BD51683" w:rsidR="00C5646C" w:rsidRPr="00862BFD" w:rsidRDefault="002E672F" w:rsidP="00DC0B2E">
      <w:pPr>
        <w:spacing w:after="0" w:line="276" w:lineRule="auto"/>
        <w:ind w:left="567" w:hanging="567"/>
        <w:rPr>
          <w:rFonts w:eastAsia="Calibri" w:cs="Calibri"/>
          <w:color w:val="000000" w:themeColor="text1"/>
          <w:lang w:eastAsia="sk-SK"/>
        </w:rPr>
      </w:pPr>
      <w:r w:rsidRPr="00862BFD">
        <w:rPr>
          <w:rFonts w:eastAsia="Calibri" w:cs="Calibri"/>
          <w:color w:val="000000" w:themeColor="text1"/>
          <w:lang w:eastAsia="sk-SK"/>
        </w:rPr>
        <w:t xml:space="preserve">6.3  </w:t>
      </w:r>
      <w:r w:rsidR="00C26ACA" w:rsidRPr="00862BFD">
        <w:rPr>
          <w:rFonts w:eastAsia="Calibri" w:cs="Calibri"/>
          <w:color w:val="000000" w:themeColor="text1"/>
          <w:lang w:eastAsia="sk-SK"/>
        </w:rPr>
        <w:tab/>
      </w:r>
      <w:r w:rsidRPr="00862BFD">
        <w:rPr>
          <w:rFonts w:eastAsia="Calibri" w:cs="Calibri"/>
          <w:color w:val="000000" w:themeColor="text1"/>
          <w:lang w:eastAsia="sk-SK"/>
        </w:rPr>
        <w:t>Splatnosť faktúr je do 30</w:t>
      </w:r>
      <w:r w:rsidR="00862BFD" w:rsidRPr="00862BFD">
        <w:rPr>
          <w:rFonts w:eastAsia="Calibri" w:cs="Calibri"/>
          <w:color w:val="000000" w:themeColor="text1"/>
          <w:lang w:eastAsia="sk-SK"/>
        </w:rPr>
        <w:t xml:space="preserve"> </w:t>
      </w:r>
      <w:r w:rsidR="00C5646C" w:rsidRPr="00862BFD">
        <w:rPr>
          <w:rFonts w:eastAsia="Calibri" w:cs="Calibri"/>
          <w:color w:val="000000" w:themeColor="text1"/>
          <w:lang w:eastAsia="sk-SK"/>
        </w:rPr>
        <w:t>kalendárnyc</w:t>
      </w:r>
      <w:r w:rsidR="00C26ACA" w:rsidRPr="00862BFD">
        <w:rPr>
          <w:rFonts w:eastAsia="Calibri" w:cs="Calibri"/>
          <w:color w:val="000000" w:themeColor="text1"/>
          <w:lang w:eastAsia="sk-SK"/>
        </w:rPr>
        <w:t>h</w:t>
      </w:r>
      <w:r w:rsidR="00C5646C" w:rsidRPr="00862BFD">
        <w:rPr>
          <w:rFonts w:eastAsia="Calibri" w:cs="Calibri"/>
          <w:color w:val="000000" w:themeColor="text1"/>
          <w:lang w:eastAsia="sk-SK"/>
        </w:rPr>
        <w:t xml:space="preserve"> </w:t>
      </w:r>
      <w:r w:rsidRPr="00862BFD">
        <w:rPr>
          <w:rFonts w:eastAsia="Calibri" w:cs="Calibri"/>
          <w:color w:val="000000" w:themeColor="text1"/>
          <w:lang w:eastAsia="sk-SK"/>
        </w:rPr>
        <w:t xml:space="preserve">dní odo dňa </w:t>
      </w:r>
      <w:r w:rsidR="00C5646C" w:rsidRPr="00862BFD">
        <w:rPr>
          <w:rFonts w:eastAsia="Calibri" w:cs="Calibri"/>
          <w:color w:val="000000" w:themeColor="text1"/>
          <w:lang w:eastAsia="sk-SK"/>
        </w:rPr>
        <w:t xml:space="preserve">doporučeného </w:t>
      </w:r>
      <w:r w:rsidRPr="00862BFD">
        <w:rPr>
          <w:rFonts w:eastAsia="Calibri" w:cs="Calibri"/>
          <w:color w:val="000000" w:themeColor="text1"/>
          <w:lang w:eastAsia="sk-SK"/>
        </w:rPr>
        <w:t>doručenia faktúr</w:t>
      </w:r>
      <w:r w:rsidR="00C5646C" w:rsidRPr="00862BFD">
        <w:rPr>
          <w:rFonts w:eastAsia="Calibri" w:cs="Calibri"/>
          <w:color w:val="000000" w:themeColor="text1"/>
          <w:lang w:eastAsia="sk-SK"/>
        </w:rPr>
        <w:t xml:space="preserve"> bez nedostatkov</w:t>
      </w:r>
      <w:r w:rsidRPr="00862BFD">
        <w:rPr>
          <w:rFonts w:eastAsia="Calibri" w:cs="Calibri"/>
          <w:color w:val="000000" w:themeColor="text1"/>
          <w:lang w:eastAsia="sk-SK"/>
        </w:rPr>
        <w:t xml:space="preserve"> verejnému obstarávateľovi</w:t>
      </w:r>
      <w:r w:rsidR="00862BFD" w:rsidRPr="00862BFD">
        <w:rPr>
          <w:rFonts w:eastAsia="Calibri" w:cs="Calibri"/>
          <w:color w:val="000000" w:themeColor="text1"/>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8" w:name="_Toc461981356"/>
      <w:r w:rsidRPr="00C310A4">
        <w:rPr>
          <w:rFonts w:ascii="Calibri" w:hAnsi="Calibri" w:cs="Calibri"/>
          <w:bCs w:val="0"/>
          <w:sz w:val="22"/>
          <w:szCs w:val="22"/>
        </w:rPr>
        <w:t>Typ zmluvy</w:t>
      </w:r>
      <w:bookmarkEnd w:id="8"/>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470133C6" w:rsidR="00ED5B78" w:rsidRPr="000A0AE0" w:rsidRDefault="006C283D" w:rsidP="00DC0B2E">
      <w:pPr>
        <w:numPr>
          <w:ilvl w:val="1"/>
          <w:numId w:val="19"/>
        </w:numPr>
        <w:autoSpaceDE w:val="0"/>
        <w:autoSpaceDN w:val="0"/>
        <w:spacing w:line="276" w:lineRule="auto"/>
        <w:ind w:left="567" w:hanging="567"/>
        <w:rPr>
          <w:rFonts w:cs="Calibri"/>
          <w:color w:val="000000" w:themeColor="text1"/>
        </w:rPr>
      </w:pPr>
      <w:r w:rsidRPr="000A0AE0">
        <w:rPr>
          <w:rFonts w:cs="Calibri"/>
          <w:color w:val="000000" w:themeColor="text1"/>
        </w:rPr>
        <w:tab/>
      </w:r>
      <w:r w:rsidR="00796CF2" w:rsidRPr="000A0AE0">
        <w:rPr>
          <w:rFonts w:cs="Calibri"/>
          <w:color w:val="000000" w:themeColor="text1"/>
        </w:rPr>
        <w:t>Výsled</w:t>
      </w:r>
      <w:r w:rsidR="00357F46" w:rsidRPr="000A0AE0">
        <w:rPr>
          <w:rFonts w:cs="Calibri"/>
          <w:color w:val="000000" w:themeColor="text1"/>
        </w:rPr>
        <w:t>ok</w:t>
      </w:r>
      <w:r w:rsidR="00796CF2" w:rsidRPr="000A0AE0">
        <w:rPr>
          <w:rFonts w:cs="Calibri"/>
          <w:color w:val="000000" w:themeColor="text1"/>
        </w:rPr>
        <w:t xml:space="preserve"> </w:t>
      </w:r>
      <w:r w:rsidR="00AF050E" w:rsidRPr="000A0AE0">
        <w:rPr>
          <w:rFonts w:cs="Calibri"/>
          <w:color w:val="000000" w:themeColor="text1"/>
        </w:rPr>
        <w:t xml:space="preserve">postupu </w:t>
      </w:r>
      <w:r w:rsidR="00796CF2" w:rsidRPr="000A0AE0">
        <w:rPr>
          <w:rFonts w:cs="Calibri"/>
          <w:color w:val="000000" w:themeColor="text1"/>
        </w:rPr>
        <w:t>verejného obstarávania</w:t>
      </w:r>
      <w:r w:rsidR="00CD19A4" w:rsidRPr="000A0AE0">
        <w:rPr>
          <w:rFonts w:cs="Calibri"/>
          <w:color w:val="000000" w:themeColor="text1"/>
        </w:rPr>
        <w:t xml:space="preserve">: </w:t>
      </w:r>
      <w:r w:rsidR="00796CF2" w:rsidRPr="000A0AE0">
        <w:rPr>
          <w:rFonts w:cs="Calibri"/>
          <w:color w:val="000000" w:themeColor="text1"/>
        </w:rPr>
        <w:t>uzavretie</w:t>
      </w:r>
      <w:r w:rsidR="00796CF2" w:rsidRPr="000A0AE0">
        <w:rPr>
          <w:rFonts w:cs="Calibri"/>
          <w:b/>
          <w:color w:val="000000" w:themeColor="text1"/>
        </w:rPr>
        <w:t xml:space="preserve"> </w:t>
      </w:r>
      <w:r w:rsidR="00887D90" w:rsidRPr="000A0AE0">
        <w:rPr>
          <w:rFonts w:cs="Calibri"/>
          <w:b/>
          <w:color w:val="000000" w:themeColor="text1"/>
        </w:rPr>
        <w:t xml:space="preserve">Rámcovej dohody </w:t>
      </w:r>
      <w:r w:rsidR="003E554C" w:rsidRPr="003E554C">
        <w:rPr>
          <w:rFonts w:cs="Calibri"/>
          <w:bCs/>
          <w:color w:val="000000" w:themeColor="text1"/>
        </w:rPr>
        <w:t>(</w:t>
      </w:r>
      <w:r w:rsidR="00C26ACA" w:rsidRPr="000A0AE0">
        <w:rPr>
          <w:rFonts w:cs="Calibri"/>
          <w:color w:val="000000" w:themeColor="text1"/>
        </w:rPr>
        <w:t>ďalej len „</w:t>
      </w:r>
      <w:r w:rsidR="00C26ACA" w:rsidRPr="000A0AE0">
        <w:rPr>
          <w:rFonts w:cs="Calibri"/>
          <w:b/>
          <w:color w:val="000000" w:themeColor="text1"/>
        </w:rPr>
        <w:t>Dohoda</w:t>
      </w:r>
      <w:r w:rsidR="00C26ACA" w:rsidRPr="000A0AE0">
        <w:rPr>
          <w:rFonts w:cs="Calibri"/>
          <w:color w:val="000000" w:themeColor="text1"/>
        </w:rPr>
        <w:t xml:space="preserve">“) </w:t>
      </w:r>
      <w:r w:rsidR="00887D90" w:rsidRPr="000A0AE0">
        <w:rPr>
          <w:rFonts w:cs="Calibri"/>
          <w:color w:val="000000" w:themeColor="text1"/>
        </w:rPr>
        <w:t>uzavretá</w:t>
      </w:r>
      <w:r w:rsidR="00ED5B78" w:rsidRPr="000A0AE0">
        <w:rPr>
          <w:rFonts w:cs="Calibri"/>
          <w:b/>
          <w:color w:val="000000" w:themeColor="text1"/>
        </w:rPr>
        <w:t xml:space="preserve"> </w:t>
      </w:r>
      <w:r w:rsidR="00ED5B78" w:rsidRPr="000A0AE0">
        <w:rPr>
          <w:rFonts w:cs="Calibri"/>
          <w:color w:val="000000" w:themeColor="text1"/>
        </w:rPr>
        <w:t xml:space="preserve"> podľa § 536 a </w:t>
      </w:r>
      <w:proofErr w:type="spellStart"/>
      <w:r w:rsidR="00ED5B78" w:rsidRPr="000A0AE0">
        <w:rPr>
          <w:rFonts w:cs="Calibri"/>
          <w:color w:val="000000" w:themeColor="text1"/>
        </w:rPr>
        <w:t>n</w:t>
      </w:r>
      <w:r w:rsidR="007041FD" w:rsidRPr="000A0AE0">
        <w:rPr>
          <w:rFonts w:cs="Calibri"/>
          <w:color w:val="000000" w:themeColor="text1"/>
        </w:rPr>
        <w:t>a</w:t>
      </w:r>
      <w:r w:rsidR="00ED5B78" w:rsidRPr="000A0AE0">
        <w:rPr>
          <w:rFonts w:cs="Calibri"/>
          <w:color w:val="000000" w:themeColor="text1"/>
        </w:rPr>
        <w:t>sl</w:t>
      </w:r>
      <w:proofErr w:type="spellEnd"/>
      <w:r w:rsidR="00ED5B78" w:rsidRPr="000A0AE0">
        <w:rPr>
          <w:rFonts w:cs="Calibri"/>
          <w:color w:val="000000" w:themeColor="text1"/>
        </w:rPr>
        <w:t xml:space="preserve">. zákona </w:t>
      </w:r>
      <w:r w:rsidR="00060B1C">
        <w:rPr>
          <w:rFonts w:cs="Calibri"/>
          <w:color w:val="000000" w:themeColor="text1"/>
        </w:rPr>
        <w:t xml:space="preserve">č. </w:t>
      </w:r>
      <w:r w:rsidR="00ED5B78" w:rsidRPr="000A0AE0">
        <w:rPr>
          <w:rFonts w:cs="Calibri"/>
          <w:color w:val="000000" w:themeColor="text1"/>
        </w:rPr>
        <w:t xml:space="preserve">513/1991 Zb. Obchodného zákonníka </w:t>
      </w:r>
      <w:bookmarkStart w:id="9" w:name="_Hlk138687814"/>
      <w:r w:rsidR="00ED5B78" w:rsidRPr="000A0AE0">
        <w:rPr>
          <w:rFonts w:cs="Calibri"/>
          <w:color w:val="000000" w:themeColor="text1"/>
        </w:rPr>
        <w:t>v znení neskorších predpisov</w:t>
      </w:r>
      <w:bookmarkEnd w:id="9"/>
      <w:r w:rsidR="00C26ACA" w:rsidRPr="000A0AE0">
        <w:rPr>
          <w:rFonts w:cs="Calibri"/>
          <w:color w:val="000000" w:themeColor="text1"/>
        </w:rPr>
        <w:t xml:space="preserve"> </w:t>
      </w:r>
      <w:r w:rsidR="00ED5B78" w:rsidRPr="000A0AE0">
        <w:rPr>
          <w:rFonts w:cs="Calibri"/>
          <w:color w:val="000000" w:themeColor="text1"/>
        </w:rPr>
        <w:t xml:space="preserve">(ďalej len </w:t>
      </w:r>
      <w:r w:rsidR="007041FD" w:rsidRPr="000A0AE0">
        <w:rPr>
          <w:rFonts w:cs="Calibri"/>
          <w:color w:val="000000" w:themeColor="text1"/>
        </w:rPr>
        <w:t>„</w:t>
      </w:r>
      <w:r w:rsidR="00C26ACA" w:rsidRPr="000A0AE0">
        <w:rPr>
          <w:rFonts w:cs="Calibri"/>
          <w:b/>
          <w:color w:val="000000" w:themeColor="text1"/>
        </w:rPr>
        <w:t>Obchodný zákonník</w:t>
      </w:r>
      <w:r w:rsidR="007041FD" w:rsidRPr="000A0AE0">
        <w:rPr>
          <w:rFonts w:cs="Calibri"/>
          <w:color w:val="000000" w:themeColor="text1"/>
        </w:rPr>
        <w:t>“).</w:t>
      </w:r>
    </w:p>
    <w:p w14:paraId="409B8464" w14:textId="54211D5A" w:rsidR="00796CF2" w:rsidRPr="00C310A4"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0A0AE0">
        <w:rPr>
          <w:rFonts w:cs="Calibri"/>
          <w:color w:val="000000" w:themeColor="text1"/>
        </w:rPr>
        <w:t xml:space="preserve">Vymedzenie zmluvných podmienok na </w:t>
      </w:r>
      <w:r w:rsidR="004E477E" w:rsidRPr="000A0AE0">
        <w:rPr>
          <w:rFonts w:cs="Calibri"/>
          <w:color w:val="000000" w:themeColor="text1"/>
        </w:rPr>
        <w:t>plneni</w:t>
      </w:r>
      <w:r w:rsidR="000A0AE0" w:rsidRPr="000A0AE0">
        <w:rPr>
          <w:rFonts w:cs="Calibri"/>
          <w:color w:val="000000" w:themeColor="text1"/>
        </w:rPr>
        <w:t>e</w:t>
      </w:r>
      <w:r w:rsidR="00796CF2" w:rsidRPr="000A0AE0">
        <w:rPr>
          <w:rFonts w:cs="Calibri"/>
          <w:color w:val="000000" w:themeColor="text1"/>
        </w:rPr>
        <w:t xml:space="preserve"> </w:t>
      </w:r>
      <w:r w:rsidR="00796CF2" w:rsidRPr="00C310A4">
        <w:rPr>
          <w:rFonts w:cs="Calibri"/>
        </w:rPr>
        <w:t>predmetu zákazky tvorí</w:t>
      </w:r>
      <w:r w:rsidR="00873168" w:rsidRPr="00C310A4">
        <w:rPr>
          <w:rFonts w:cs="Calibri"/>
        </w:rPr>
        <w:t xml:space="preserve"> </w:t>
      </w:r>
      <w:r w:rsidR="00575EF9">
        <w:rPr>
          <w:rFonts w:cs="Calibri"/>
        </w:rPr>
        <w:t xml:space="preserve">primárne </w:t>
      </w:r>
      <w:r w:rsidR="007E15AA" w:rsidRPr="007E15AA">
        <w:rPr>
          <w:rFonts w:cs="Calibri"/>
        </w:rPr>
        <w:t xml:space="preserve">časť B.3 Obchodné podmienky plnenia predmetu zákazky, </w:t>
      </w:r>
      <w:r w:rsidR="00575EF9">
        <w:rPr>
          <w:rFonts w:cs="Calibri"/>
        </w:rPr>
        <w:t xml:space="preserve">podporne časti </w:t>
      </w:r>
      <w:r w:rsidR="007E15AA" w:rsidRPr="007E15AA">
        <w:rPr>
          <w:rFonts w:cs="Calibri"/>
        </w:rPr>
        <w:t xml:space="preserve">B.1 Opis predmetu zákazky a B.2 Spôsob určenia ceny, </w:t>
      </w:r>
      <w:bookmarkStart w:id="10" w:name="_Hlk227658616"/>
      <w:r w:rsidR="00575EF9">
        <w:rPr>
          <w:rFonts w:cs="Calibri"/>
        </w:rPr>
        <w:t>pričom všetky tieto časti</w:t>
      </w:r>
      <w:r w:rsidR="00575EF9" w:rsidRPr="007E15AA">
        <w:rPr>
          <w:rFonts w:cs="Calibri"/>
        </w:rPr>
        <w:t xml:space="preserve"> </w:t>
      </w:r>
      <w:bookmarkEnd w:id="10"/>
      <w:r w:rsidR="007E15AA" w:rsidRPr="007E15AA">
        <w:rPr>
          <w:rFonts w:cs="Calibri"/>
        </w:rPr>
        <w:t>sú neoddeliteľnou súčasťou týchto SP.</w:t>
      </w:r>
    </w:p>
    <w:p w14:paraId="2932C479" w14:textId="77777777" w:rsidR="0043512E" w:rsidRPr="00C310A4" w:rsidRDefault="0043512E" w:rsidP="00DC0B2E">
      <w:pPr>
        <w:spacing w:after="0" w:line="276" w:lineRule="auto"/>
        <w:rPr>
          <w:rFonts w:cs="Calibri"/>
        </w:rPr>
      </w:pPr>
    </w:p>
    <w:p w14:paraId="1E2497F3" w14:textId="58715E7F" w:rsidR="00222BBE" w:rsidRPr="000A0AE0" w:rsidRDefault="00CC258F" w:rsidP="00DC0B2E">
      <w:pPr>
        <w:pStyle w:val="Nadpis3"/>
        <w:spacing w:after="120" w:line="276" w:lineRule="auto"/>
        <w:ind w:left="567" w:hanging="567"/>
        <w:rPr>
          <w:rFonts w:ascii="Calibri" w:hAnsi="Calibri" w:cs="Calibri"/>
          <w:color w:val="000000" w:themeColor="text1"/>
          <w:sz w:val="22"/>
          <w:szCs w:val="22"/>
        </w:rPr>
      </w:pPr>
      <w:bookmarkStart w:id="11" w:name="_Toc461981357"/>
      <w:r w:rsidRPr="000A0AE0">
        <w:rPr>
          <w:rFonts w:ascii="Calibri" w:hAnsi="Calibri" w:cs="Calibri"/>
          <w:bCs w:val="0"/>
          <w:color w:val="000000" w:themeColor="text1"/>
          <w:sz w:val="22"/>
          <w:szCs w:val="22"/>
        </w:rPr>
        <w:t xml:space="preserve">Lehota viazanosti </w:t>
      </w:r>
      <w:r w:rsidR="00796CF2" w:rsidRPr="000A0AE0">
        <w:rPr>
          <w:rFonts w:ascii="Calibri" w:hAnsi="Calibri" w:cs="Calibri"/>
          <w:bCs w:val="0"/>
          <w:color w:val="000000" w:themeColor="text1"/>
          <w:sz w:val="22"/>
          <w:szCs w:val="22"/>
        </w:rPr>
        <w:t>ponuky</w:t>
      </w:r>
      <w:bookmarkEnd w:id="11"/>
    </w:p>
    <w:p w14:paraId="7CE5F707" w14:textId="77777777" w:rsidR="002602FC" w:rsidRPr="000A0AE0" w:rsidRDefault="002602FC" w:rsidP="00DC0B2E">
      <w:pPr>
        <w:pStyle w:val="Odsekzoznamu"/>
        <w:numPr>
          <w:ilvl w:val="0"/>
          <w:numId w:val="19"/>
        </w:numPr>
        <w:autoSpaceDE w:val="0"/>
        <w:autoSpaceDN w:val="0"/>
        <w:spacing w:line="276" w:lineRule="auto"/>
        <w:rPr>
          <w:rFonts w:ascii="Calibri" w:hAnsi="Calibri" w:cs="Calibri"/>
          <w:noProof w:val="0"/>
          <w:vanish/>
          <w:color w:val="000000" w:themeColor="text1"/>
        </w:rPr>
      </w:pPr>
    </w:p>
    <w:p w14:paraId="0FA830A2" w14:textId="36DEEA6A" w:rsidR="0025110E" w:rsidRPr="000A0AE0" w:rsidRDefault="00F438EB" w:rsidP="00CC258F">
      <w:pPr>
        <w:numPr>
          <w:ilvl w:val="1"/>
          <w:numId w:val="19"/>
        </w:numPr>
        <w:autoSpaceDE w:val="0"/>
        <w:autoSpaceDN w:val="0"/>
        <w:spacing w:after="0" w:line="276" w:lineRule="auto"/>
        <w:ind w:left="567" w:hanging="567"/>
        <w:rPr>
          <w:rFonts w:cs="Calibri"/>
          <w:color w:val="000000" w:themeColor="text1"/>
        </w:rPr>
      </w:pPr>
      <w:r w:rsidRPr="000A0AE0">
        <w:rPr>
          <w:rFonts w:cs="Calibri"/>
          <w:color w:val="000000" w:themeColor="text1"/>
        </w:rPr>
        <w:t xml:space="preserve">Uchádzač je svojou ponukou viazaný počas lehoty viazanosti ponúk. Lehota viazanosti ponúk plynie od uplynutia lehoty na predkladanie ponúk do uplynutia lehoty viazanosti ponúk stanovenej verejným </w:t>
      </w:r>
      <w:r w:rsidRPr="000A0AE0">
        <w:rPr>
          <w:rFonts w:cs="Calibri"/>
          <w:color w:val="000000" w:themeColor="text1"/>
        </w:rPr>
        <w:lastRenderedPageBreak/>
        <w:t>obstarávateľom</w:t>
      </w:r>
      <w:r w:rsidR="00CC258F" w:rsidRPr="000A0AE0">
        <w:rPr>
          <w:rFonts w:cs="Calibri"/>
          <w:color w:val="000000" w:themeColor="text1"/>
        </w:rPr>
        <w:t xml:space="preserve"> v súlade s § 46 ods. 2 ZVO</w:t>
      </w:r>
      <w:r w:rsidRPr="000A0AE0">
        <w:rPr>
          <w:rFonts w:cs="Calibri"/>
          <w:color w:val="000000" w:themeColor="text1"/>
        </w:rPr>
        <w:t>, t.</w:t>
      </w:r>
      <w:r w:rsidR="0006059B" w:rsidRPr="000A0AE0">
        <w:rPr>
          <w:rFonts w:cs="Calibri"/>
          <w:color w:val="000000" w:themeColor="text1"/>
        </w:rPr>
        <w:t xml:space="preserve"> </w:t>
      </w:r>
      <w:r w:rsidRPr="000A0AE0">
        <w:rPr>
          <w:rFonts w:cs="Calibri"/>
          <w:color w:val="000000" w:themeColor="text1"/>
        </w:rPr>
        <w:t xml:space="preserve">j. </w:t>
      </w:r>
      <w:r w:rsidR="00CC258F" w:rsidRPr="000A0AE0">
        <w:rPr>
          <w:rFonts w:cs="Calibri"/>
          <w:color w:val="000000" w:themeColor="text1"/>
        </w:rPr>
        <w:t>lehota viazanosti ponúk je</w:t>
      </w:r>
      <w:r w:rsidR="00CC258F" w:rsidRPr="000A0AE0">
        <w:rPr>
          <w:rFonts w:asciiTheme="minorHAnsi" w:hAnsiTheme="minorHAnsi" w:cstheme="minorHAnsi"/>
          <w:color w:val="000000" w:themeColor="text1"/>
        </w:rPr>
        <w:t xml:space="preserve"> </w:t>
      </w:r>
      <w:r w:rsidRPr="000A0AE0">
        <w:rPr>
          <w:rFonts w:cs="Calibri"/>
          <w:color w:val="000000" w:themeColor="text1"/>
        </w:rPr>
        <w:t>12 mesiacov od uplynutia lehoty na predkladanie ponúk</w:t>
      </w:r>
      <w:r w:rsidR="00A00707" w:rsidRPr="00A00707">
        <w:t xml:space="preserve"> </w:t>
      </w:r>
      <w:r w:rsidR="00A00707" w:rsidRPr="00A00707">
        <w:rPr>
          <w:rFonts w:cs="Calibri"/>
          <w:color w:val="000000" w:themeColor="text1"/>
        </w:rPr>
        <w:t>a je uvedená v Oznámení.</w:t>
      </w:r>
    </w:p>
    <w:p w14:paraId="375EADC6" w14:textId="77777777" w:rsidR="000A0AE0" w:rsidRDefault="000A0AE0" w:rsidP="000A0AE0">
      <w:pPr>
        <w:autoSpaceDE w:val="0"/>
        <w:autoSpaceDN w:val="0"/>
        <w:spacing w:after="0" w:line="276" w:lineRule="auto"/>
        <w:ind w:left="720"/>
        <w:rPr>
          <w:rFonts w:cs="Calibri"/>
        </w:rPr>
      </w:pPr>
    </w:p>
    <w:p w14:paraId="02AF1E2E" w14:textId="77777777" w:rsidR="000A0AE0" w:rsidRPr="00CC258F" w:rsidRDefault="000A0AE0" w:rsidP="000A0AE0">
      <w:pPr>
        <w:autoSpaceDE w:val="0"/>
        <w:autoSpaceDN w:val="0"/>
        <w:spacing w:after="0" w:line="276" w:lineRule="auto"/>
        <w:ind w:left="720"/>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2" w:name="_Toc461981358"/>
      <w:r w:rsidRPr="00C310A4">
        <w:rPr>
          <w:rFonts w:ascii="Calibri" w:hAnsi="Calibri" w:cs="Calibri"/>
        </w:rPr>
        <w:t>Časť II.</w:t>
      </w:r>
      <w:bookmarkEnd w:id="12"/>
    </w:p>
    <w:p w14:paraId="059D1BAC" w14:textId="77777777" w:rsidR="00796CF2" w:rsidRPr="00C310A4" w:rsidRDefault="00796CF2" w:rsidP="00DC0B2E">
      <w:pPr>
        <w:pStyle w:val="Nadpis2"/>
        <w:spacing w:line="276" w:lineRule="auto"/>
        <w:rPr>
          <w:rFonts w:ascii="Calibri" w:hAnsi="Calibri" w:cs="Calibri"/>
        </w:rPr>
      </w:pPr>
      <w:bookmarkStart w:id="13" w:name="_Toc461981359"/>
      <w:r w:rsidRPr="00C310A4">
        <w:rPr>
          <w:rFonts w:ascii="Calibri" w:hAnsi="Calibri" w:cs="Calibri"/>
        </w:rPr>
        <w:t>Komunikácia a vysvetľovanie</w:t>
      </w:r>
      <w:bookmarkEnd w:id="13"/>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4"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4"/>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21B9BBDC"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6D689FCA"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61C7036A"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2ADADD3D"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29663DEF"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5262CC52"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33453F1B" w14:textId="77777777" w:rsidR="00A43907" w:rsidRPr="00C310A4" w:rsidRDefault="00A43907" w:rsidP="00C93D70">
      <w:pPr>
        <w:pStyle w:val="Odsekzoznamu"/>
        <w:numPr>
          <w:ilvl w:val="0"/>
          <w:numId w:val="45"/>
        </w:numPr>
        <w:spacing w:after="120" w:line="276" w:lineRule="auto"/>
        <w:rPr>
          <w:rFonts w:ascii="Calibri" w:eastAsia="Calibri" w:hAnsi="Calibri" w:cs="Calibri"/>
          <w:vanish/>
          <w:lang w:eastAsia="sk-SK"/>
        </w:rPr>
      </w:pPr>
    </w:p>
    <w:p w14:paraId="0292B612" w14:textId="77777777" w:rsidR="00FA6DE9" w:rsidRPr="00C310A4" w:rsidRDefault="00FA6DE9" w:rsidP="00C93D70">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5BB56671" w:rsidR="004C6517" w:rsidRPr="00C310A4" w:rsidRDefault="004C6517" w:rsidP="00C93D70">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5"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C93D70">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16" w:name="_Hlk138688118"/>
      <w:bookmarkEnd w:id="15"/>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6"/>
    <w:p w14:paraId="06B13B90" w14:textId="77777777" w:rsidR="00FA6DE9" w:rsidRPr="00C310A4" w:rsidRDefault="00FA6DE9" w:rsidP="00C93D70">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C93D70">
      <w:pPr>
        <w:pStyle w:val="Zarkazkladnhotextu2"/>
        <w:numPr>
          <w:ilvl w:val="1"/>
          <w:numId w:val="50"/>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3BEE0729" w:rsidR="00DA6A7F" w:rsidRPr="00C310A4" w:rsidRDefault="00DA3612" w:rsidP="00C93D70">
      <w:pPr>
        <w:pStyle w:val="Odsekzoznamu"/>
        <w:numPr>
          <w:ilvl w:val="1"/>
          <w:numId w:val="51"/>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Pravidlá pre doručovanie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446CDF27" w:rsidR="002F441E" w:rsidRPr="00C310A4" w:rsidRDefault="002F441E" w:rsidP="00C93D70">
      <w:pPr>
        <w:pStyle w:val="Odsekzoznamu"/>
        <w:numPr>
          <w:ilvl w:val="1"/>
          <w:numId w:val="51"/>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0A0AE0">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CC258F" w:rsidRPr="000A0AE0">
        <w:rPr>
          <w:rFonts w:ascii="Calibri" w:eastAsia="Calibri" w:hAnsi="Calibri" w:cs="Calibri"/>
          <w:noProof w:val="0"/>
          <w:color w:val="000000" w:themeColor="text1"/>
          <w:lang w:eastAsia="sk-SK"/>
        </w:rPr>
        <w:t>informácií potrebných na vypracovanie ponuky a na preukázanie splnenia podmienok účasti a požiadaviek uvedených v týchto SP</w:t>
      </w:r>
      <w:r w:rsidRPr="000A0AE0">
        <w:rPr>
          <w:rFonts w:ascii="Calibri" w:eastAsia="Calibri" w:hAnsi="Calibri" w:cs="Calibri"/>
          <w:noProof w:val="0"/>
          <w:lang w:eastAsia="sk-SK"/>
        </w:rPr>
        <w:t xml:space="preserve"> </w:t>
      </w:r>
      <w:r w:rsidRPr="000A0AE0">
        <w:rPr>
          <w:rFonts w:ascii="Calibri" w:eastAsia="Calibri" w:hAnsi="Calibri" w:cs="Calibri"/>
          <w:noProof w:val="0"/>
          <w:color w:val="000000" w:themeColor="text1"/>
          <w:lang w:eastAsia="sk-SK"/>
        </w:rPr>
        <w:t xml:space="preserve">a požiadaviek </w:t>
      </w:r>
      <w:r w:rsidRPr="000A0AE0">
        <w:rPr>
          <w:rFonts w:ascii="Calibri" w:eastAsia="Calibri" w:hAnsi="Calibri" w:cs="Calibri"/>
          <w:noProof w:val="0"/>
          <w:lang w:eastAsia="sk-SK"/>
        </w:rPr>
        <w:t xml:space="preserve">uvedených </w:t>
      </w:r>
      <w:r w:rsidR="002D5A30" w:rsidRPr="000A0AE0">
        <w:rPr>
          <w:rFonts w:ascii="Calibri" w:eastAsia="Calibri" w:hAnsi="Calibri" w:cs="Calibri"/>
          <w:noProof w:val="0"/>
          <w:lang w:eastAsia="sk-SK"/>
        </w:rPr>
        <w:t xml:space="preserve">v </w:t>
      </w:r>
      <w:r w:rsidR="00A05335" w:rsidRPr="000A0AE0">
        <w:rPr>
          <w:rFonts w:ascii="Calibri" w:eastAsia="Calibri" w:hAnsi="Calibri" w:cs="Calibri"/>
          <w:noProof w:val="0"/>
          <w:lang w:eastAsia="sk-SK"/>
        </w:rPr>
        <w:t>Oznámení</w:t>
      </w:r>
      <w:r w:rsidRPr="000A0AE0">
        <w:rPr>
          <w:rFonts w:ascii="Calibri" w:eastAsia="Calibri" w:hAnsi="Calibri" w:cs="Calibri"/>
          <w:noProof w:val="0"/>
          <w:lang w:eastAsia="sk-SK"/>
        </w:rPr>
        <w:t xml:space="preserve">, prípadné doplnenie </w:t>
      </w:r>
      <w:r w:rsidR="00697737" w:rsidRPr="000A0AE0">
        <w:rPr>
          <w:rFonts w:ascii="Calibri" w:eastAsia="Calibri" w:hAnsi="Calibri" w:cs="Calibri"/>
          <w:noProof w:val="0"/>
          <w:lang w:eastAsia="sk-SK"/>
        </w:rPr>
        <w:t>SP</w:t>
      </w:r>
      <w:r w:rsidRPr="000A0AE0">
        <w:rPr>
          <w:rFonts w:ascii="Calibri" w:eastAsia="Calibri" w:hAnsi="Calibri" w:cs="Calibri"/>
          <w:noProof w:val="0"/>
          <w:lang w:eastAsia="sk-SK"/>
        </w:rPr>
        <w:t xml:space="preserve">, </w:t>
      </w:r>
      <w:r w:rsidR="00DA3612" w:rsidRPr="000A0AE0">
        <w:rPr>
          <w:rFonts w:ascii="Calibri" w:eastAsia="Calibri" w:hAnsi="Calibri" w:cs="Calibri"/>
          <w:noProof w:val="0"/>
          <w:lang w:eastAsia="sk-SK"/>
        </w:rPr>
        <w:t xml:space="preserve">predkladanie ponúk, </w:t>
      </w:r>
      <w:r w:rsidRPr="000A0AE0">
        <w:rPr>
          <w:rFonts w:ascii="Calibri" w:eastAsia="Calibri" w:hAnsi="Calibri" w:cs="Calibri"/>
          <w:noProof w:val="0"/>
          <w:lang w:eastAsia="sk-SK"/>
        </w:rPr>
        <w:t xml:space="preserve">vysvetľovanie predložených ponúk, vysvetľovanie </w:t>
      </w:r>
      <w:r w:rsidR="00CC258F" w:rsidRPr="000A0AE0">
        <w:rPr>
          <w:rFonts w:asciiTheme="minorHAnsi" w:eastAsia="Calibri" w:hAnsiTheme="minorHAnsi" w:cstheme="minorHAnsi"/>
          <w:noProof w:val="0"/>
          <w:lang w:eastAsia="sk-SK"/>
        </w:rPr>
        <w:t xml:space="preserve">alebo doplnenie </w:t>
      </w:r>
      <w:r w:rsidRPr="000A0AE0">
        <w:rPr>
          <w:rFonts w:ascii="Calibri" w:eastAsia="Calibri" w:hAnsi="Calibri" w:cs="Calibri"/>
          <w:noProof w:val="0"/>
          <w:lang w:eastAsia="sk-SK"/>
        </w:rPr>
        <w:t>predložených dokladov,</w:t>
      </w:r>
      <w:r w:rsidR="00D267C9" w:rsidRPr="000A0AE0">
        <w:rPr>
          <w:rFonts w:ascii="Calibri" w:eastAsia="Calibri" w:hAnsi="Calibri" w:cs="Calibri"/>
          <w:noProof w:val="0"/>
          <w:lang w:eastAsia="sk-SK"/>
        </w:rPr>
        <w:t xml:space="preserve"> </w:t>
      </w:r>
      <w:r w:rsidRPr="000A0AE0">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0A0AE0">
        <w:rPr>
          <w:rFonts w:ascii="Calibri" w:eastAsia="Calibri" w:hAnsi="Calibri" w:cs="Calibri"/>
          <w:noProof w:val="0"/>
          <w:lang w:eastAsia="sk-SK"/>
        </w:rPr>
        <w:t xml:space="preserve">SP </w:t>
      </w:r>
      <w:r w:rsidRPr="000A0AE0">
        <w:rPr>
          <w:rFonts w:ascii="Calibri" w:eastAsia="Calibri" w:hAnsi="Calibri" w:cs="Calibri"/>
          <w:noProof w:val="0"/>
          <w:lang w:eastAsia="sk-SK"/>
        </w:rPr>
        <w:t xml:space="preserve">vyskytujú požiadavky na </w:t>
      </w:r>
      <w:r w:rsidR="00212677" w:rsidRPr="000A0AE0">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0A0AE0">
        <w:rPr>
          <w:rFonts w:ascii="Calibri" w:eastAsia="Calibri" w:hAnsi="Calibri" w:cs="Calibri"/>
          <w:noProof w:val="0"/>
          <w:lang w:eastAsia="sk-SK"/>
        </w:rPr>
        <w:t xml:space="preserve">, vysvetľovanie </w:t>
      </w:r>
      <w:r w:rsidR="00212677" w:rsidRPr="000A0AE0">
        <w:rPr>
          <w:rFonts w:ascii="Calibri" w:eastAsia="Calibri" w:hAnsi="Calibri" w:cs="Calibri"/>
          <w:noProof w:val="0"/>
          <w:lang w:eastAsia="sk-SK"/>
        </w:rPr>
        <w:t xml:space="preserve">požiadaviek v </w:t>
      </w:r>
      <w:r w:rsidR="00697737" w:rsidRPr="000A0AE0">
        <w:rPr>
          <w:rFonts w:ascii="Calibri" w:eastAsia="Calibri" w:hAnsi="Calibri" w:cs="Calibri"/>
          <w:noProof w:val="0"/>
          <w:lang w:eastAsia="sk-SK"/>
        </w:rPr>
        <w:t xml:space="preserve">SP </w:t>
      </w:r>
      <w:r w:rsidRPr="000A0AE0">
        <w:rPr>
          <w:rFonts w:ascii="Calibri" w:eastAsia="Calibri" w:hAnsi="Calibri" w:cs="Calibri"/>
          <w:noProof w:val="0"/>
          <w:lang w:eastAsia="sk-SK"/>
        </w:rPr>
        <w:t xml:space="preserve">a požiadaviek uvedených </w:t>
      </w:r>
      <w:r w:rsidR="002D5A30" w:rsidRPr="000A0AE0">
        <w:rPr>
          <w:rFonts w:ascii="Calibri" w:eastAsia="Calibri" w:hAnsi="Calibri" w:cs="Calibri"/>
          <w:noProof w:val="0"/>
          <w:lang w:eastAsia="sk-SK"/>
        </w:rPr>
        <w:t xml:space="preserve">v Oznámení, </w:t>
      </w:r>
      <w:r w:rsidRPr="000A0AE0">
        <w:rPr>
          <w:rFonts w:ascii="Calibri" w:eastAsia="Calibri" w:hAnsi="Calibri" w:cs="Calibri"/>
          <w:noProof w:val="0"/>
          <w:lang w:eastAsia="sk-SK"/>
        </w:rPr>
        <w:t xml:space="preserve">prípadné doplnenie </w:t>
      </w:r>
      <w:r w:rsidR="00697737" w:rsidRPr="000A0AE0">
        <w:rPr>
          <w:rFonts w:ascii="Calibri" w:eastAsia="Calibri" w:hAnsi="Calibri" w:cs="Calibri"/>
          <w:noProof w:val="0"/>
          <w:lang w:eastAsia="sk-SK"/>
        </w:rPr>
        <w:t>SP</w:t>
      </w:r>
      <w:r w:rsidRPr="000A0AE0">
        <w:rPr>
          <w:rFonts w:ascii="Calibri" w:eastAsia="Calibri" w:hAnsi="Calibri" w:cs="Calibri"/>
          <w:noProof w:val="0"/>
          <w:lang w:eastAsia="sk-SK"/>
        </w:rPr>
        <w:t xml:space="preserve">, </w:t>
      </w:r>
      <w:r w:rsidR="00212677" w:rsidRPr="000A0AE0">
        <w:rPr>
          <w:rFonts w:ascii="Calibri" w:eastAsia="Calibri" w:hAnsi="Calibri" w:cs="Calibri"/>
          <w:noProof w:val="0"/>
          <w:lang w:eastAsia="sk-SK"/>
        </w:rPr>
        <w:t xml:space="preserve">predkladanie ponúk, </w:t>
      </w:r>
      <w:r w:rsidRPr="000A0AE0">
        <w:rPr>
          <w:rFonts w:ascii="Calibri" w:eastAsia="Calibri" w:hAnsi="Calibri" w:cs="Calibri"/>
          <w:noProof w:val="0"/>
          <w:lang w:eastAsia="sk-SK"/>
        </w:rPr>
        <w:t xml:space="preserve">vysvetľovanie predložených ponúk, vysvetľovanie </w:t>
      </w:r>
      <w:r w:rsidR="00212677" w:rsidRPr="000A0AE0">
        <w:rPr>
          <w:rFonts w:ascii="Calibri" w:eastAsia="Calibri" w:hAnsi="Calibri" w:cs="Calibri"/>
          <w:noProof w:val="0"/>
          <w:lang w:eastAsia="sk-SK"/>
        </w:rPr>
        <w:t xml:space="preserve">alebo doplnenie </w:t>
      </w:r>
      <w:r w:rsidRPr="000A0AE0">
        <w:rPr>
          <w:rFonts w:ascii="Calibri" w:eastAsia="Calibri" w:hAnsi="Calibri" w:cs="Calibri"/>
          <w:noProof w:val="0"/>
          <w:lang w:eastAsia="sk-SK"/>
        </w:rPr>
        <w:t>predložených dokladov</w:t>
      </w:r>
      <w:r w:rsidRPr="000A0AE0">
        <w:rPr>
          <w:rFonts w:ascii="Calibri" w:eastAsia="Calibri" w:hAnsi="Calibri" w:cs="Calibri"/>
          <w:noProof w:val="0"/>
          <w:color w:val="000000" w:themeColor="text1"/>
          <w:lang w:eastAsia="sk-SK"/>
        </w:rPr>
        <w:t>, námietky alebo ak</w:t>
      </w:r>
      <w:r w:rsidR="00D267C9" w:rsidRPr="000A0AE0">
        <w:rPr>
          <w:rFonts w:ascii="Calibri" w:eastAsia="Calibri" w:hAnsi="Calibri" w:cs="Calibri"/>
          <w:noProof w:val="0"/>
          <w:color w:val="000000" w:themeColor="text1"/>
          <w:lang w:eastAsia="sk-SK"/>
        </w:rPr>
        <w:t>á</w:t>
      </w:r>
      <w:r w:rsidRPr="000A0AE0">
        <w:rPr>
          <w:rFonts w:ascii="Calibri" w:eastAsia="Calibri" w:hAnsi="Calibri" w:cs="Calibri"/>
          <w:noProof w:val="0"/>
          <w:color w:val="000000" w:themeColor="text1"/>
          <w:lang w:eastAsia="sk-SK"/>
        </w:rPr>
        <w:t>koľvek in</w:t>
      </w:r>
      <w:r w:rsidR="00534D57" w:rsidRPr="000A0AE0">
        <w:rPr>
          <w:rFonts w:ascii="Calibri" w:eastAsia="Calibri" w:hAnsi="Calibri" w:cs="Calibri"/>
          <w:noProof w:val="0"/>
          <w:color w:val="000000" w:themeColor="text1"/>
          <w:lang w:eastAsia="sk-SK"/>
        </w:rPr>
        <w:t>á</w:t>
      </w:r>
      <w:r w:rsidRPr="000A0AE0">
        <w:rPr>
          <w:rFonts w:ascii="Calibri" w:eastAsia="Calibri" w:hAnsi="Calibri" w:cs="Calibri"/>
          <w:noProof w:val="0"/>
          <w:color w:val="000000" w:themeColor="text1"/>
          <w:lang w:eastAsia="sk-SK"/>
        </w:rPr>
        <w:t xml:space="preserve"> komunikáci</w:t>
      </w:r>
      <w:r w:rsidR="00534D57" w:rsidRPr="000A0AE0">
        <w:rPr>
          <w:rFonts w:ascii="Calibri" w:eastAsia="Calibri" w:hAnsi="Calibri" w:cs="Calibri"/>
          <w:noProof w:val="0"/>
          <w:color w:val="000000" w:themeColor="text1"/>
          <w:lang w:eastAsia="sk-SK"/>
        </w:rPr>
        <w:t>a</w:t>
      </w:r>
      <w:r w:rsidRPr="000A0AE0">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0A0AE0">
        <w:rPr>
          <w:rFonts w:ascii="Calibri" w:eastAsia="Calibri" w:hAnsi="Calibri" w:cs="Calibri"/>
          <w:noProof w:val="0"/>
          <w:lang w:eastAsia="sk-SK"/>
        </w:rPr>
        <w:t xml:space="preserve">SP </w:t>
      </w:r>
      <w:r w:rsidRPr="000A0AE0">
        <w:rPr>
          <w:rFonts w:ascii="Calibri" w:eastAsia="Calibri" w:hAnsi="Calibri" w:cs="Calibri"/>
          <w:noProof w:val="0"/>
          <w:color w:val="000000" w:themeColor="text1"/>
          <w:lang w:eastAsia="sk-SK"/>
        </w:rPr>
        <w:t>t</w:t>
      </w:r>
      <w:r w:rsidR="00A064DD" w:rsidRPr="000A0AE0">
        <w:rPr>
          <w:rFonts w:ascii="Calibri" w:eastAsia="Calibri" w:hAnsi="Calibri" w:cs="Calibri"/>
          <w:noProof w:val="0"/>
          <w:color w:val="000000" w:themeColor="text1"/>
          <w:lang w:eastAsia="sk-SK"/>
        </w:rPr>
        <w:t>ak</w:t>
      </w:r>
      <w:r w:rsidRPr="000A0AE0">
        <w:rPr>
          <w:rFonts w:ascii="Calibri" w:eastAsia="Calibri" w:hAnsi="Calibri" w:cs="Calibri"/>
          <w:noProof w:val="0"/>
          <w:color w:val="000000" w:themeColor="text1"/>
          <w:lang w:eastAsia="sk-SK"/>
        </w:rPr>
        <w:t xml:space="preserve">úto skutočnosť zreteľne uvedie. Táto komunikácia sa týka </w:t>
      </w:r>
      <w:r w:rsidR="00DA3612" w:rsidRPr="000A0AE0">
        <w:rPr>
          <w:rFonts w:ascii="Calibri" w:eastAsia="Calibri" w:hAnsi="Calibri" w:cs="Calibri"/>
          <w:noProof w:val="0"/>
          <w:color w:val="000000" w:themeColor="text1"/>
          <w:lang w:eastAsia="sk-SK"/>
        </w:rPr>
        <w:t>aj</w:t>
      </w:r>
      <w:r w:rsidRPr="000A0AE0">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w:t>
      </w:r>
      <w:r w:rsidRPr="000A0AE0">
        <w:rPr>
          <w:rFonts w:ascii="Calibri" w:eastAsia="Calibri" w:hAnsi="Calibri" w:cs="Calibri"/>
          <w:noProof w:val="0"/>
          <w:color w:val="000000" w:themeColor="text1"/>
          <w:lang w:eastAsia="sk-SK"/>
        </w:rPr>
        <w:lastRenderedPageBreak/>
        <w:t xml:space="preserve">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7D0945" w:rsidRPr="000A0AE0">
        <w:rPr>
          <w:rFonts w:ascii="Calibri" w:eastAsia="Calibri" w:hAnsi="Calibri" w:cs="Calibri"/>
          <w:noProof w:val="0"/>
          <w:color w:val="000000" w:themeColor="text1"/>
          <w:lang w:eastAsia="sk-SK"/>
        </w:rPr>
        <w:t xml:space="preserve">jeho </w:t>
      </w:r>
      <w:r w:rsidRPr="000A0AE0">
        <w:rPr>
          <w:rFonts w:ascii="Calibri" w:eastAsia="Calibri" w:hAnsi="Calibri" w:cs="Calibri"/>
          <w:noProof w:val="0"/>
          <w:color w:val="000000" w:themeColor="text1"/>
          <w:lang w:eastAsia="sk-SK"/>
        </w:rPr>
        <w:t xml:space="preserve">vylúčenie </w:t>
      </w:r>
      <w:r w:rsidR="007D0945" w:rsidRPr="000A0AE0">
        <w:rPr>
          <w:rFonts w:ascii="Calibri" w:eastAsia="Calibri" w:hAnsi="Calibri" w:cs="Calibri"/>
          <w:noProof w:val="0"/>
          <w:color w:val="000000" w:themeColor="text1"/>
          <w:lang w:eastAsia="sk-SK"/>
        </w:rPr>
        <w:t xml:space="preserve">alebo vylúčenie jeho ponuky </w:t>
      </w:r>
      <w:r w:rsidRPr="000A0AE0">
        <w:rPr>
          <w:rFonts w:ascii="Calibri" w:eastAsia="Calibri" w:hAnsi="Calibri" w:cs="Calibri"/>
          <w:noProof w:val="0"/>
          <w:color w:val="000000" w:themeColor="text1"/>
          <w:lang w:eastAsia="sk-SK"/>
        </w:rPr>
        <w:t>s uvedením dôvodu a</w:t>
      </w:r>
      <w:r w:rsidRPr="00C310A4">
        <w:rPr>
          <w:rFonts w:ascii="Calibri" w:eastAsia="Calibri" w:hAnsi="Calibri" w:cs="Calibri"/>
          <w:noProof w:val="0"/>
          <w:color w:val="000000" w:themeColor="text1"/>
          <w:lang w:eastAsia="sk-SK"/>
        </w:rPr>
        <w:t xml:space="preserve">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7B3CA369" w:rsidR="00FA6DE9" w:rsidRPr="00C310A4" w:rsidRDefault="00FA6DE9" w:rsidP="00C93D70">
      <w:pPr>
        <w:pStyle w:val="Zarkazkladnhotextu2"/>
        <w:numPr>
          <w:ilvl w:val="1"/>
          <w:numId w:val="51"/>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3C4F8030" w:rsidR="00FA6DE9" w:rsidRPr="00C310A4" w:rsidRDefault="00FA6DE9" w:rsidP="00C93D70">
      <w:pPr>
        <w:pStyle w:val="Zarkazkladnhotextu2"/>
        <w:numPr>
          <w:ilvl w:val="1"/>
          <w:numId w:val="51"/>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A00707">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229C7CE9" w:rsidR="00FA6DE9" w:rsidRPr="000A0AE0" w:rsidRDefault="00FA6DE9" w:rsidP="00C93D70">
      <w:pPr>
        <w:pStyle w:val="Zarkazkladnhotextu2"/>
        <w:numPr>
          <w:ilvl w:val="1"/>
          <w:numId w:val="51"/>
        </w:numPr>
        <w:spacing w:after="120" w:line="276" w:lineRule="auto"/>
        <w:ind w:left="567" w:hanging="567"/>
        <w:rPr>
          <w:rFonts w:ascii="Calibri" w:hAnsi="Calibri" w:cs="Calibri"/>
          <w:b/>
          <w:color w:val="000000" w:themeColor="text1"/>
          <w:sz w:val="22"/>
          <w:szCs w:val="22"/>
        </w:rPr>
      </w:pPr>
      <w:r w:rsidRPr="000A0AE0">
        <w:rPr>
          <w:rFonts w:ascii="Calibri" w:hAnsi="Calibri" w:cs="Calibri"/>
          <w:color w:val="000000" w:themeColor="text1"/>
          <w:sz w:val="22"/>
          <w:szCs w:val="22"/>
        </w:rPr>
        <w:t>Verejný obstarávateľ odporúča záujemcom</w:t>
      </w:r>
      <w:r w:rsidR="00EC41C6" w:rsidRPr="000A0AE0">
        <w:rPr>
          <w:rFonts w:ascii="Calibri" w:hAnsi="Calibri" w:cs="Calibri"/>
          <w:color w:val="000000" w:themeColor="text1"/>
          <w:sz w:val="22"/>
          <w:szCs w:val="22"/>
        </w:rPr>
        <w:t>/</w:t>
      </w:r>
      <w:r w:rsidR="004226AC" w:rsidRPr="000A0AE0">
        <w:rPr>
          <w:rFonts w:ascii="Calibri" w:hAnsi="Calibri" w:cs="Calibri"/>
          <w:color w:val="000000" w:themeColor="text1"/>
          <w:sz w:val="22"/>
          <w:szCs w:val="22"/>
        </w:rPr>
        <w:t>uchádzačom</w:t>
      </w:r>
      <w:r w:rsidRPr="000A0AE0">
        <w:rPr>
          <w:rFonts w:ascii="Calibri" w:hAnsi="Calibri" w:cs="Calibri"/>
          <w:color w:val="000000" w:themeColor="text1"/>
          <w:sz w:val="22"/>
          <w:szCs w:val="22"/>
        </w:rPr>
        <w:t xml:space="preserve">, ktorí si vyhľadali </w:t>
      </w:r>
      <w:r w:rsidR="00A00707">
        <w:rPr>
          <w:rFonts w:ascii="Calibri" w:hAnsi="Calibri" w:cs="Calibri"/>
          <w:color w:val="000000" w:themeColor="text1"/>
          <w:sz w:val="22"/>
          <w:szCs w:val="22"/>
        </w:rPr>
        <w:t xml:space="preserve">toto verejné </w:t>
      </w:r>
      <w:r w:rsidRPr="000A0AE0">
        <w:rPr>
          <w:rFonts w:ascii="Calibri" w:hAnsi="Calibri" w:cs="Calibri"/>
          <w:color w:val="000000" w:themeColor="text1"/>
          <w:sz w:val="22"/>
          <w:szCs w:val="22"/>
        </w:rPr>
        <w:t>obstarávani</w:t>
      </w:r>
      <w:r w:rsidR="004226AC" w:rsidRPr="000A0AE0">
        <w:rPr>
          <w:rFonts w:ascii="Calibri" w:hAnsi="Calibri" w:cs="Calibri"/>
          <w:color w:val="000000" w:themeColor="text1"/>
          <w:sz w:val="22"/>
          <w:szCs w:val="22"/>
        </w:rPr>
        <w:t>e</w:t>
      </w:r>
      <w:r w:rsidRPr="000A0AE0">
        <w:rPr>
          <w:rFonts w:ascii="Calibri" w:hAnsi="Calibri" w:cs="Calibri"/>
          <w:color w:val="000000" w:themeColor="text1"/>
          <w:sz w:val="22"/>
          <w:szCs w:val="22"/>
        </w:rPr>
        <w:t xml:space="preserve"> prostredníctvom</w:t>
      </w:r>
      <w:r w:rsidR="00A8101C" w:rsidRPr="000A0AE0">
        <w:rPr>
          <w:rFonts w:ascii="Calibri" w:hAnsi="Calibri" w:cs="Calibri"/>
          <w:color w:val="000000" w:themeColor="text1"/>
          <w:sz w:val="22"/>
          <w:szCs w:val="22"/>
        </w:rPr>
        <w:t xml:space="preserve"> profilu </w:t>
      </w:r>
      <w:r w:rsidRPr="000A0AE0">
        <w:rPr>
          <w:rFonts w:ascii="Calibri" w:hAnsi="Calibri" w:cs="Calibri"/>
          <w:color w:val="000000" w:themeColor="text1"/>
          <w:sz w:val="22"/>
          <w:szCs w:val="22"/>
        </w:rPr>
        <w:t>verejného obstarávateľa, resp. v systéme JOSEPHINE (</w:t>
      </w:r>
      <w:hyperlink r:id="rId15" w:history="1">
        <w:r w:rsidRPr="000A0AE0">
          <w:rPr>
            <w:rStyle w:val="Hypertextovprepojenie"/>
            <w:rFonts w:ascii="Calibri" w:hAnsi="Calibri" w:cs="Calibri"/>
            <w:sz w:val="22"/>
            <w:szCs w:val="22"/>
          </w:rPr>
          <w:t>https://josephine.proebiz.com</w:t>
        </w:r>
      </w:hyperlink>
      <w:r w:rsidRPr="000A0AE0">
        <w:rPr>
          <w:rFonts w:ascii="Calibri" w:hAnsi="Calibri" w:cs="Calibri"/>
          <w:color w:val="000000" w:themeColor="text1"/>
          <w:sz w:val="22"/>
          <w:szCs w:val="22"/>
        </w:rPr>
        <w:t xml:space="preserve">), a zároveň ktorí chcú byť informovaní o prípadných aktualizáciách týkajúcich sa konkrétneho </w:t>
      </w:r>
      <w:r w:rsidR="007D0945" w:rsidRPr="000A0AE0">
        <w:rPr>
          <w:rFonts w:ascii="Calibri" w:hAnsi="Calibri" w:cs="Calibri"/>
          <w:color w:val="000000" w:themeColor="text1"/>
          <w:sz w:val="22"/>
          <w:szCs w:val="22"/>
        </w:rPr>
        <w:t xml:space="preserve">verejného </w:t>
      </w:r>
      <w:r w:rsidRPr="000A0AE0">
        <w:rPr>
          <w:rFonts w:ascii="Calibri" w:hAnsi="Calibri" w:cs="Calibri"/>
          <w:color w:val="000000" w:themeColor="text1"/>
          <w:sz w:val="22"/>
          <w:szCs w:val="22"/>
        </w:rPr>
        <w:t>obstarávania prostredníctvom notifikačných e-mailov, aby v danom obstarávaní</w:t>
      </w:r>
      <w:r w:rsidR="00843501" w:rsidRPr="000A0AE0">
        <w:rPr>
          <w:rFonts w:ascii="Calibri" w:hAnsi="Calibri" w:cs="Calibri"/>
          <w:color w:val="000000" w:themeColor="text1"/>
          <w:sz w:val="22"/>
          <w:szCs w:val="22"/>
        </w:rPr>
        <w:t xml:space="preserve"> </w:t>
      </w:r>
      <w:r w:rsidRPr="000A0AE0">
        <w:rPr>
          <w:rFonts w:ascii="Calibri" w:hAnsi="Calibri" w:cs="Calibri"/>
          <w:color w:val="000000" w:themeColor="text1"/>
          <w:sz w:val="22"/>
          <w:szCs w:val="22"/>
        </w:rPr>
        <w:t>zaklikli</w:t>
      </w:r>
      <w:r w:rsidR="00843501" w:rsidRPr="000A0AE0">
        <w:rPr>
          <w:rFonts w:ascii="Calibri" w:hAnsi="Calibri" w:cs="Calibri"/>
          <w:color w:val="000000" w:themeColor="text1"/>
          <w:sz w:val="22"/>
          <w:szCs w:val="22"/>
        </w:rPr>
        <w:t xml:space="preserve"> </w:t>
      </w:r>
      <w:r w:rsidRPr="000A0AE0">
        <w:rPr>
          <w:rFonts w:ascii="Calibri" w:hAnsi="Calibri" w:cs="Calibri"/>
          <w:color w:val="000000" w:themeColor="text1"/>
          <w:sz w:val="22"/>
          <w:szCs w:val="22"/>
        </w:rPr>
        <w:t xml:space="preserve">tlačidlo </w:t>
      </w:r>
      <w:r w:rsidRPr="000A0AE0">
        <w:rPr>
          <w:rFonts w:ascii="Calibri" w:hAnsi="Calibri" w:cs="Calibri"/>
          <w:b/>
          <w:bCs/>
          <w:color w:val="000000" w:themeColor="text1"/>
          <w:sz w:val="22"/>
          <w:szCs w:val="22"/>
        </w:rPr>
        <w:t xml:space="preserve">„ZAUJÍMA MA TO“ </w:t>
      </w:r>
      <w:r w:rsidRPr="000A0AE0">
        <w:rPr>
          <w:rFonts w:ascii="Calibri" w:hAnsi="Calibri" w:cs="Calibri"/>
          <w:color w:val="000000" w:themeColor="text1"/>
          <w:sz w:val="22"/>
          <w:szCs w:val="22"/>
        </w:rPr>
        <w:t>(v pravej hornej časti obrazovky).</w:t>
      </w:r>
      <w:r w:rsidR="002721A5" w:rsidRPr="000A0AE0">
        <w:rPr>
          <w:rFonts w:ascii="Calibri" w:hAnsi="Calibri" w:cs="Calibri"/>
          <w:color w:val="000000" w:themeColor="text1"/>
          <w:sz w:val="22"/>
          <w:szCs w:val="22"/>
        </w:rPr>
        <w:t xml:space="preserve"> </w:t>
      </w:r>
      <w:r w:rsidR="002721A5" w:rsidRPr="000A0AE0">
        <w:rPr>
          <w:rFonts w:ascii="Calibri" w:hAnsi="Calibri" w:cs="Calibri"/>
          <w:b/>
          <w:sz w:val="22"/>
          <w:szCs w:val="22"/>
        </w:rPr>
        <w:t>Záujemci/uchádzači, ktorí odporúčanie nebudú akceptovať, sa vystavujú riziku, že im obsah informácií k predmetnej zákazke</w:t>
      </w:r>
      <w:r w:rsidR="00A00707" w:rsidRPr="00A00707">
        <w:rPr>
          <w:rFonts w:ascii="Calibri" w:hAnsi="Calibri" w:cs="Calibri"/>
          <w:b/>
          <w:sz w:val="22"/>
          <w:szCs w:val="22"/>
        </w:rPr>
        <w:t>/verejnému obstarávaniu</w:t>
      </w:r>
      <w:r w:rsidR="002721A5" w:rsidRPr="000A0AE0">
        <w:rPr>
          <w:rFonts w:ascii="Calibri" w:hAnsi="Calibri" w:cs="Calibri"/>
          <w:b/>
          <w:sz w:val="22"/>
          <w:szCs w:val="22"/>
        </w:rPr>
        <w:t xml:space="preserve"> nebude doručený.</w:t>
      </w:r>
    </w:p>
    <w:p w14:paraId="1EB5A666" w14:textId="4412B8F3" w:rsidR="00FA6DE9" w:rsidRPr="000A0AE0" w:rsidRDefault="00FA6DE9" w:rsidP="007D0945">
      <w:pPr>
        <w:pStyle w:val="Zarkazkladnhotextu2"/>
        <w:spacing w:line="276" w:lineRule="auto"/>
        <w:ind w:left="567"/>
        <w:rPr>
          <w:rFonts w:asciiTheme="minorHAnsi" w:hAnsiTheme="minorHAnsi" w:cstheme="minorHAnsi"/>
          <w:color w:val="000000" w:themeColor="text1"/>
          <w:sz w:val="22"/>
          <w:szCs w:val="22"/>
        </w:rPr>
      </w:pPr>
      <w:r w:rsidRPr="000A0AE0">
        <w:rPr>
          <w:rFonts w:ascii="Calibri" w:hAnsi="Calibri" w:cs="Calibri"/>
          <w:color w:val="000000" w:themeColor="text1"/>
          <w:sz w:val="22"/>
          <w:szCs w:val="22"/>
        </w:rPr>
        <w:t xml:space="preserve">Verejný obstarávateľ umožňuje neobmedzený a priamy prístup elektronickými prostriedkami k </w:t>
      </w:r>
      <w:r w:rsidR="00702263" w:rsidRPr="000A0AE0">
        <w:rPr>
          <w:rFonts w:ascii="Calibri" w:hAnsi="Calibri" w:cs="Calibri"/>
          <w:noProof w:val="0"/>
          <w:sz w:val="22"/>
          <w:szCs w:val="22"/>
        </w:rPr>
        <w:t xml:space="preserve">SP </w:t>
      </w:r>
      <w:r w:rsidR="00843501" w:rsidRPr="000A0AE0">
        <w:rPr>
          <w:rFonts w:ascii="Calibri" w:hAnsi="Calibri" w:cs="Calibri"/>
          <w:noProof w:val="0"/>
          <w:sz w:val="22"/>
          <w:szCs w:val="22"/>
        </w:rPr>
        <w:br/>
      </w:r>
      <w:r w:rsidRPr="000A0AE0">
        <w:rPr>
          <w:rFonts w:ascii="Calibri" w:hAnsi="Calibri" w:cs="Calibri"/>
          <w:color w:val="000000" w:themeColor="text1"/>
          <w:sz w:val="22"/>
          <w:szCs w:val="22"/>
        </w:rPr>
        <w:t xml:space="preserve">a k prípadným všetkým doplňujúcim podkladom. </w:t>
      </w:r>
      <w:r w:rsidR="00702263" w:rsidRPr="000A0AE0">
        <w:rPr>
          <w:rFonts w:ascii="Calibri" w:hAnsi="Calibri" w:cs="Calibri"/>
          <w:noProof w:val="0"/>
          <w:sz w:val="22"/>
          <w:szCs w:val="22"/>
        </w:rPr>
        <w:t xml:space="preserve">SP </w:t>
      </w:r>
      <w:r w:rsidRPr="000A0AE0">
        <w:rPr>
          <w:rFonts w:ascii="Calibri" w:hAnsi="Calibri" w:cs="Calibri"/>
          <w:color w:val="000000" w:themeColor="text1"/>
          <w:sz w:val="22"/>
          <w:szCs w:val="22"/>
        </w:rPr>
        <w:t xml:space="preserve">a prípadné vysvetlenie alebo doplnenie </w:t>
      </w:r>
      <w:r w:rsidR="00702263" w:rsidRPr="000A0AE0">
        <w:rPr>
          <w:rFonts w:ascii="Calibri" w:hAnsi="Calibri" w:cs="Calibri"/>
          <w:noProof w:val="0"/>
          <w:sz w:val="22"/>
          <w:szCs w:val="22"/>
        </w:rPr>
        <w:t xml:space="preserve">SP </w:t>
      </w:r>
      <w:r w:rsidRPr="000A0AE0">
        <w:rPr>
          <w:rFonts w:ascii="Calibri" w:hAnsi="Calibri" w:cs="Calibri"/>
          <w:color w:val="000000" w:themeColor="text1"/>
          <w:sz w:val="22"/>
          <w:szCs w:val="22"/>
        </w:rPr>
        <w:t xml:space="preserve">alebo vysvetlenie požiadaviek </w:t>
      </w:r>
      <w:r w:rsidRPr="000A0AE0">
        <w:rPr>
          <w:rFonts w:ascii="Calibri" w:hAnsi="Calibri" w:cs="Calibri"/>
          <w:sz w:val="22"/>
          <w:szCs w:val="22"/>
        </w:rPr>
        <w:t>uvedených</w:t>
      </w:r>
      <w:r w:rsidR="0005491A" w:rsidRPr="0005491A">
        <w:t xml:space="preserve"> </w:t>
      </w:r>
      <w:r w:rsidR="0005491A" w:rsidRPr="0005491A">
        <w:rPr>
          <w:rFonts w:asciiTheme="minorHAnsi" w:hAnsiTheme="minorHAnsi" w:cstheme="minorHAnsi"/>
        </w:rPr>
        <w:t>v</w:t>
      </w:r>
      <w:r w:rsidR="0005491A">
        <w:t xml:space="preserve"> </w:t>
      </w:r>
      <w:r w:rsidR="0005491A" w:rsidRPr="0005491A">
        <w:rPr>
          <w:rFonts w:ascii="Calibri" w:hAnsi="Calibri" w:cs="Calibri"/>
          <w:sz w:val="22"/>
          <w:szCs w:val="22"/>
        </w:rPr>
        <w:t>týchto SP a</w:t>
      </w:r>
      <w:r w:rsidRPr="000A0AE0">
        <w:rPr>
          <w:rFonts w:ascii="Calibri" w:hAnsi="Calibri" w:cs="Calibri"/>
          <w:sz w:val="22"/>
          <w:szCs w:val="22"/>
        </w:rPr>
        <w:t xml:space="preserve"> </w:t>
      </w:r>
      <w:r w:rsidR="008910C6" w:rsidRPr="000A0AE0">
        <w:rPr>
          <w:rFonts w:ascii="Calibri" w:hAnsi="Calibri" w:cs="Calibri"/>
          <w:sz w:val="22"/>
          <w:szCs w:val="22"/>
        </w:rPr>
        <w:t>v Oznámení</w:t>
      </w:r>
      <w:r w:rsidRPr="000A0AE0">
        <w:rPr>
          <w:rFonts w:ascii="Calibri" w:hAnsi="Calibri" w:cs="Calibri"/>
          <w:sz w:val="22"/>
          <w:szCs w:val="22"/>
        </w:rPr>
        <w:t xml:space="preserve">, </w:t>
      </w:r>
      <w:r w:rsidRPr="000A0AE0">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0A0AE0">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0A0AE0">
        <w:rPr>
          <w:rFonts w:ascii="Calibri" w:hAnsi="Calibri" w:cs="Calibri"/>
          <w:color w:val="000000" w:themeColor="text1"/>
          <w:sz w:val="22"/>
          <w:szCs w:val="22"/>
        </w:rPr>
        <w:tab/>
      </w:r>
      <w:hyperlink r:id="rId16" w:history="1">
        <w:r w:rsidR="003B344F" w:rsidRPr="000A0AE0">
          <w:rPr>
            <w:rStyle w:val="Hypertextovprepojenie"/>
            <w:rFonts w:ascii="Calibri" w:hAnsi="Calibri" w:cs="Calibri"/>
            <w:sz w:val="22"/>
            <w:szCs w:val="22"/>
          </w:rPr>
          <w:t>https://www.uvo.gov.sk/vyhladavanie/vyhladavanie-profilov/detail/9127</w:t>
        </w:r>
      </w:hyperlink>
      <w:r w:rsidR="009636B1" w:rsidRPr="000A0AE0">
        <w:rPr>
          <w:rFonts w:ascii="Calibri" w:hAnsi="Calibri" w:cs="Calibri"/>
          <w:color w:val="000000" w:themeColor="text1"/>
          <w:sz w:val="22"/>
          <w:szCs w:val="22"/>
        </w:rPr>
        <w:t xml:space="preserve"> </w:t>
      </w:r>
      <w:r w:rsidR="007D0945" w:rsidRPr="000A0AE0">
        <w:rPr>
          <w:rFonts w:asciiTheme="minorHAnsi" w:hAnsiTheme="minorHAnsi" w:cstheme="minorHAnsi"/>
          <w:color w:val="000000" w:themeColor="text1"/>
          <w:sz w:val="22"/>
          <w:szCs w:val="22"/>
        </w:rPr>
        <w:t>a to v súlade s § 64 ods. 3 ZVO.</w:t>
      </w:r>
    </w:p>
    <w:p w14:paraId="39BD47AF" w14:textId="77777777" w:rsidR="00A35BDD" w:rsidRPr="000A0AE0"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0A0AE0" w:rsidRDefault="00796CF2" w:rsidP="00DC0B2E">
      <w:pPr>
        <w:pStyle w:val="Nadpis3"/>
        <w:spacing w:after="120" w:line="276" w:lineRule="auto"/>
        <w:ind w:left="567" w:hanging="567"/>
        <w:rPr>
          <w:rFonts w:ascii="Calibri" w:hAnsi="Calibri" w:cs="Calibri"/>
          <w:sz w:val="22"/>
          <w:szCs w:val="22"/>
        </w:rPr>
      </w:pPr>
      <w:bookmarkStart w:id="17" w:name="_Toc461981361"/>
      <w:r w:rsidRPr="000A0AE0">
        <w:rPr>
          <w:rFonts w:ascii="Calibri" w:hAnsi="Calibri" w:cs="Calibri"/>
          <w:bCs w:val="0"/>
          <w:sz w:val="22"/>
          <w:szCs w:val="22"/>
        </w:rPr>
        <w:t>Vysvet</w:t>
      </w:r>
      <w:r w:rsidR="000A0A85" w:rsidRPr="000A0AE0">
        <w:rPr>
          <w:rFonts w:ascii="Calibri" w:hAnsi="Calibri" w:cs="Calibri"/>
          <w:bCs w:val="0"/>
          <w:sz w:val="22"/>
          <w:szCs w:val="22"/>
        </w:rPr>
        <w:t>lenie informácií</w:t>
      </w:r>
      <w:r w:rsidRPr="000A0AE0">
        <w:rPr>
          <w:rFonts w:ascii="Calibri" w:hAnsi="Calibri" w:cs="Calibri"/>
          <w:bCs w:val="0"/>
          <w:sz w:val="22"/>
          <w:szCs w:val="22"/>
        </w:rPr>
        <w:t xml:space="preserve"> </w:t>
      </w:r>
      <w:bookmarkEnd w:id="17"/>
    </w:p>
    <w:p w14:paraId="29DE088E" w14:textId="77777777" w:rsidR="00DC5932" w:rsidRPr="000A0AE0"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0A0AE0"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0A0AE0">
        <w:rPr>
          <w:rFonts w:ascii="Calibri" w:hAnsi="Calibri" w:cs="Calibri"/>
          <w:sz w:val="22"/>
          <w:szCs w:val="22"/>
        </w:rPr>
        <w:tab/>
      </w:r>
      <w:r w:rsidR="00FA6DE9" w:rsidRPr="000A0AE0">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0A0AE0">
        <w:rPr>
          <w:rFonts w:ascii="Calibri" w:hAnsi="Calibri" w:cs="Calibri"/>
          <w:noProof w:val="0"/>
          <w:color w:val="000000" w:themeColor="text1"/>
          <w:sz w:val="22"/>
          <w:szCs w:val="22"/>
        </w:rPr>
        <w:t xml:space="preserve"> </w:t>
      </w:r>
      <w:r w:rsidR="00FA6DE9" w:rsidRPr="000A0AE0">
        <w:rPr>
          <w:rFonts w:ascii="Calibri" w:hAnsi="Calibri" w:cs="Calibri"/>
          <w:noProof w:val="0"/>
          <w:color w:val="000000" w:themeColor="text1"/>
          <w:sz w:val="22"/>
          <w:szCs w:val="22"/>
        </w:rPr>
        <w:t>obstarávateľom</w:t>
      </w:r>
      <w:r w:rsidR="009636B1" w:rsidRPr="000A0AE0">
        <w:rPr>
          <w:rFonts w:ascii="Calibri" w:hAnsi="Calibri" w:cs="Calibri"/>
          <w:noProof w:val="0"/>
          <w:color w:val="000000" w:themeColor="text1"/>
          <w:sz w:val="22"/>
          <w:szCs w:val="22"/>
        </w:rPr>
        <w:t xml:space="preserve"> </w:t>
      </w:r>
      <w:r w:rsidR="00FA6DE9" w:rsidRPr="000A0AE0">
        <w:rPr>
          <w:rFonts w:ascii="Calibri" w:hAnsi="Calibri" w:cs="Calibri"/>
          <w:noProof w:val="0"/>
          <w:color w:val="000000" w:themeColor="text1"/>
          <w:sz w:val="22"/>
          <w:szCs w:val="22"/>
        </w:rPr>
        <w:t>v</w:t>
      </w:r>
      <w:r w:rsidR="009636B1" w:rsidRPr="000A0AE0">
        <w:rPr>
          <w:rFonts w:ascii="Calibri" w:hAnsi="Calibri" w:cs="Calibri"/>
          <w:noProof w:val="0"/>
          <w:color w:val="000000" w:themeColor="text1"/>
          <w:sz w:val="22"/>
          <w:szCs w:val="22"/>
        </w:rPr>
        <w:t> </w:t>
      </w:r>
      <w:r w:rsidR="00FA6DE9" w:rsidRPr="000A0AE0">
        <w:rPr>
          <w:rFonts w:ascii="Calibri" w:hAnsi="Calibri" w:cs="Calibri"/>
          <w:noProof w:val="0"/>
          <w:color w:val="000000" w:themeColor="text1"/>
          <w:sz w:val="22"/>
          <w:szCs w:val="22"/>
        </w:rPr>
        <w:t>lehote</w:t>
      </w:r>
      <w:r w:rsidR="009636B1" w:rsidRPr="000A0AE0">
        <w:rPr>
          <w:rFonts w:ascii="Calibri" w:hAnsi="Calibri" w:cs="Calibri"/>
          <w:noProof w:val="0"/>
          <w:color w:val="000000" w:themeColor="text1"/>
          <w:sz w:val="22"/>
          <w:szCs w:val="22"/>
        </w:rPr>
        <w:t xml:space="preserve"> </w:t>
      </w:r>
      <w:r w:rsidR="00FA6DE9" w:rsidRPr="000A0AE0">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0A0AE0">
        <w:rPr>
          <w:rFonts w:ascii="Calibri" w:hAnsi="Calibri" w:cs="Calibri"/>
          <w:noProof w:val="0"/>
          <w:color w:val="000000" w:themeColor="text1"/>
          <w:sz w:val="22"/>
          <w:szCs w:val="22"/>
        </w:rPr>
        <w:t xml:space="preserve"> </w:t>
      </w:r>
    </w:p>
    <w:p w14:paraId="6F7149A8" w14:textId="0AE2DBD6" w:rsidR="00946EA1" w:rsidRPr="000A0AE0"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0A0AE0">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0A0AE0">
        <w:rPr>
          <w:rFonts w:ascii="Calibri" w:hAnsi="Calibri" w:cs="Calibri"/>
          <w:color w:val="000000" w:themeColor="text1"/>
          <w:sz w:val="22"/>
          <w:szCs w:val="22"/>
        </w:rPr>
        <w:t xml:space="preserve"> </w:t>
      </w:r>
      <w:r w:rsidRPr="000A0AE0">
        <w:rPr>
          <w:rFonts w:ascii="Calibri" w:hAnsi="Calibri" w:cs="Calibri"/>
          <w:b/>
          <w:color w:val="000000" w:themeColor="text1"/>
          <w:sz w:val="22"/>
          <w:szCs w:val="22"/>
        </w:rPr>
        <w:t>dostatočne vopred</w:t>
      </w:r>
      <w:r w:rsidRPr="000A0AE0">
        <w:rPr>
          <w:rFonts w:ascii="Calibri" w:hAnsi="Calibri" w:cs="Calibri"/>
          <w:color w:val="000000" w:themeColor="text1"/>
          <w:sz w:val="22"/>
          <w:szCs w:val="22"/>
        </w:rPr>
        <w:t>.</w:t>
      </w:r>
      <w:r w:rsidR="00346CC7" w:rsidRPr="000A0AE0">
        <w:t xml:space="preserve"> </w:t>
      </w:r>
      <w:bookmarkStart w:id="18" w:name="_Hlk227498748"/>
      <w:r w:rsidR="00346CC7" w:rsidRPr="000A0AE0">
        <w:rPr>
          <w:rFonts w:ascii="Calibri" w:hAnsi="Calibri" w:cs="Calibr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bookmarkEnd w:id="18"/>
    <w:p w14:paraId="6823977B" w14:textId="70F53D72"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lastRenderedPageBreak/>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w:t>
      </w:r>
      <w:r w:rsidR="00035D44">
        <w:rPr>
          <w:rFonts w:ascii="Calibri" w:hAnsi="Calibri" w:cs="Calibri"/>
          <w:noProof w:val="0"/>
          <w:color w:val="000000" w:themeColor="text1"/>
          <w:sz w:val="22"/>
          <w:szCs w:val="22"/>
        </w:rPr>
        <w:t xml:space="preserve"> </w:t>
      </w:r>
      <w:r w:rsidR="00946EA1" w:rsidRPr="00C310A4">
        <w:rPr>
          <w:rFonts w:ascii="Calibri" w:hAnsi="Calibri" w:cs="Calibri"/>
          <w:noProof w:val="0"/>
          <w:color w:val="000000" w:themeColor="text1"/>
          <w:sz w:val="22"/>
          <w:szCs w:val="22"/>
        </w:rPr>
        <w:t xml:space="preserve">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za predpokladu, že o vysvetlenie záujemca požiada dostatočne vopred</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629F60B9"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174E77D8"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675FE71C"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 xml:space="preserve">informácií potrebných na vypracovanie ponuky alebo na preukázanie splnenia podmienok účasti </w:t>
      </w:r>
      <w:r w:rsidR="00035D44">
        <w:rPr>
          <w:rFonts w:ascii="Calibri" w:hAnsi="Calibri" w:cs="Calibri"/>
          <w:noProof w:val="0"/>
          <w:color w:val="000000" w:themeColor="text1"/>
          <w:sz w:val="22"/>
          <w:szCs w:val="22"/>
        </w:rPr>
        <w:t>uchádzač/</w:t>
      </w:r>
      <w:r w:rsidR="003B7C17" w:rsidRPr="00C310A4">
        <w:rPr>
          <w:rFonts w:ascii="Calibri" w:hAnsi="Calibri" w:cs="Calibri"/>
          <w:noProof w:val="0"/>
          <w:color w:val="000000" w:themeColor="text1"/>
          <w:sz w:val="22"/>
          <w:szCs w:val="22"/>
        </w:rPr>
        <w:t>záujemca nevyžiadal dostatočne vopred alebo jeho význam je z hľadiska prípravy ponuky nepodstatný, verejný obstarávateľ nie je povinný predĺžiť lehotu na predkladanie ponúk</w:t>
      </w:r>
      <w:r w:rsidR="00035D44">
        <w:rPr>
          <w:rFonts w:ascii="Calibri" w:hAnsi="Calibri" w:cs="Calibri"/>
          <w:noProof w:val="0"/>
          <w:color w:val="000000" w:themeColor="text1"/>
          <w:sz w:val="22"/>
          <w:szCs w:val="22"/>
        </w:rPr>
        <w:t>.</w:t>
      </w:r>
    </w:p>
    <w:p w14:paraId="2E28BEC7" w14:textId="4B87F9A0"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DC0B2E">
      <w:pPr>
        <w:autoSpaceDE w:val="0"/>
        <w:autoSpaceDN w:val="0"/>
        <w:spacing w:after="0" w:line="276" w:lineRule="auto"/>
        <w:ind w:left="567"/>
        <w:rPr>
          <w:rFonts w:cs="Calibri"/>
        </w:rPr>
      </w:pPr>
    </w:p>
    <w:p w14:paraId="62551FEB" w14:textId="7BC680A0" w:rsidR="00796CF2" w:rsidRPr="00C310A4" w:rsidRDefault="00796CF2" w:rsidP="00BB3ED4">
      <w:pPr>
        <w:pStyle w:val="Nadpis3"/>
        <w:spacing w:after="120" w:line="276" w:lineRule="auto"/>
        <w:ind w:left="567" w:hanging="567"/>
        <w:rPr>
          <w:rFonts w:ascii="Calibri" w:hAnsi="Calibri" w:cs="Calibri"/>
          <w:sz w:val="22"/>
          <w:szCs w:val="22"/>
        </w:rPr>
      </w:pPr>
      <w:bookmarkStart w:id="19" w:name="_Toc461981362"/>
      <w:r w:rsidRPr="00C310A4">
        <w:rPr>
          <w:rFonts w:ascii="Calibri" w:hAnsi="Calibri" w:cs="Calibri"/>
          <w:sz w:val="22"/>
          <w:szCs w:val="22"/>
        </w:rPr>
        <w:t xml:space="preserve">Obhliadka </w:t>
      </w:r>
      <w:r w:rsidRPr="00A55A8D">
        <w:rPr>
          <w:rFonts w:ascii="Calibri" w:hAnsi="Calibri" w:cs="Calibri"/>
          <w:color w:val="000000" w:themeColor="text1"/>
          <w:sz w:val="22"/>
          <w:szCs w:val="22"/>
        </w:rPr>
        <w:t xml:space="preserve">miesta </w:t>
      </w:r>
      <w:r w:rsidR="00FB4F8D" w:rsidRPr="00A55A8D">
        <w:rPr>
          <w:rFonts w:ascii="Calibri" w:hAnsi="Calibri" w:cs="Calibri"/>
          <w:color w:val="000000" w:themeColor="text1"/>
          <w:sz w:val="22"/>
          <w:szCs w:val="22"/>
        </w:rPr>
        <w:t>plnenia</w:t>
      </w:r>
      <w:r w:rsidRPr="00A55A8D">
        <w:rPr>
          <w:rFonts w:ascii="Calibri" w:hAnsi="Calibri" w:cs="Calibri"/>
          <w:color w:val="000000" w:themeColor="text1"/>
          <w:sz w:val="22"/>
          <w:szCs w:val="22"/>
        </w:rPr>
        <w:t xml:space="preserve"> </w:t>
      </w:r>
      <w:r w:rsidRPr="00A55A8D">
        <w:rPr>
          <w:rFonts w:ascii="Calibri" w:hAnsi="Calibri" w:cs="Calibri"/>
          <w:sz w:val="22"/>
          <w:szCs w:val="22"/>
        </w:rPr>
        <w:t>predmetu zákazky</w:t>
      </w:r>
      <w:bookmarkEnd w:id="19"/>
    </w:p>
    <w:p w14:paraId="50D1335A" w14:textId="77777777" w:rsidR="008D09BE" w:rsidRPr="00C310A4" w:rsidRDefault="008D09BE" w:rsidP="00C93D70">
      <w:pPr>
        <w:pStyle w:val="Odsekzoznamu"/>
        <w:numPr>
          <w:ilvl w:val="0"/>
          <w:numId w:val="37"/>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C93D70">
      <w:pPr>
        <w:pStyle w:val="Odsekzoznamu"/>
        <w:numPr>
          <w:ilvl w:val="0"/>
          <w:numId w:val="37"/>
        </w:numPr>
        <w:spacing w:line="276" w:lineRule="auto"/>
        <w:rPr>
          <w:rFonts w:ascii="Calibri" w:eastAsia="Calibri" w:hAnsi="Calibri" w:cs="Calibri"/>
          <w:i/>
          <w:vanish/>
          <w:color w:val="000000" w:themeColor="text1"/>
          <w:lang w:eastAsia="sk-SK"/>
        </w:rPr>
      </w:pPr>
    </w:p>
    <w:p w14:paraId="7146D8D0" w14:textId="7ECBAAA7" w:rsidR="00E101F9" w:rsidRPr="00A617B2" w:rsidRDefault="006B7E4D" w:rsidP="00DC0B2E">
      <w:pPr>
        <w:pStyle w:val="Zkladntext"/>
        <w:spacing w:after="120" w:line="276" w:lineRule="auto"/>
        <w:ind w:left="567" w:hanging="567"/>
        <w:rPr>
          <w:rFonts w:ascii="Calibri" w:hAnsi="Calibri" w:cs="Calibri"/>
          <w:bCs/>
          <w:iCs/>
          <w:sz w:val="22"/>
          <w:szCs w:val="22"/>
        </w:rPr>
      </w:pPr>
      <w:r w:rsidRPr="00C310A4">
        <w:rPr>
          <w:rFonts w:ascii="Calibri" w:hAnsi="Calibri" w:cs="Calibri"/>
          <w:bCs/>
          <w:sz w:val="22"/>
          <w:szCs w:val="22"/>
        </w:rPr>
        <w:t>11.1</w:t>
      </w:r>
      <w:r w:rsidRPr="00C310A4">
        <w:rPr>
          <w:rFonts w:ascii="Calibri" w:hAnsi="Calibri" w:cs="Calibri"/>
          <w:bCs/>
          <w:i/>
          <w:sz w:val="22"/>
          <w:szCs w:val="22"/>
        </w:rPr>
        <w:t xml:space="preserve"> </w:t>
      </w:r>
      <w:r w:rsidR="00E101F9" w:rsidRPr="00A617B2">
        <w:rPr>
          <w:rFonts w:ascii="Calibri" w:hAnsi="Calibri" w:cs="Calibri"/>
          <w:bCs/>
          <w:iCs/>
          <w:sz w:val="22"/>
          <w:szCs w:val="22"/>
        </w:rPr>
        <w:tab/>
      </w:r>
      <w:r w:rsidR="00BB3ED4" w:rsidRPr="00BB3ED4">
        <w:rPr>
          <w:rFonts w:ascii="Calibri" w:hAnsi="Calibri" w:cs="Calibri"/>
          <w:bCs/>
          <w:iCs/>
          <w:sz w:val="22"/>
          <w:szCs w:val="22"/>
        </w:rPr>
        <w:t xml:space="preserve">Verejný obstarávateľ odporúča všetkým záujemcom vykonať obhliadku miesta </w:t>
      </w:r>
      <w:r w:rsidR="000E2D0A">
        <w:rPr>
          <w:rFonts w:ascii="Calibri" w:hAnsi="Calibri" w:cs="Calibri"/>
          <w:bCs/>
          <w:iCs/>
          <w:sz w:val="22"/>
          <w:szCs w:val="22"/>
        </w:rPr>
        <w:t>plnenia</w:t>
      </w:r>
      <w:r w:rsidR="000E2D0A" w:rsidRPr="00BB3ED4">
        <w:rPr>
          <w:rFonts w:ascii="Calibri" w:hAnsi="Calibri" w:cs="Calibri"/>
          <w:bCs/>
          <w:iCs/>
          <w:sz w:val="22"/>
          <w:szCs w:val="22"/>
        </w:rPr>
        <w:t xml:space="preserve"> </w:t>
      </w:r>
      <w:r w:rsidR="00BB3ED4" w:rsidRPr="00BB3ED4">
        <w:rPr>
          <w:rFonts w:ascii="Calibri" w:hAnsi="Calibri" w:cs="Calibri"/>
          <w:bCs/>
          <w:iCs/>
          <w:sz w:val="22"/>
          <w:szCs w:val="22"/>
        </w:rPr>
        <w:t xml:space="preserve">predmetu zákazky z dôvodu získania všetkých údajov, ktoré môžu byť potrebné pre prípravu ponuky a podpísanie </w:t>
      </w:r>
      <w:r w:rsidR="00BB3ED4" w:rsidRPr="00A55A8D">
        <w:rPr>
          <w:rFonts w:ascii="Calibri" w:hAnsi="Calibri" w:cs="Calibri"/>
          <w:bCs/>
          <w:iCs/>
          <w:color w:val="000000" w:themeColor="text1"/>
          <w:sz w:val="22"/>
          <w:szCs w:val="22"/>
        </w:rPr>
        <w:t xml:space="preserve">Dohody </w:t>
      </w:r>
      <w:r w:rsidR="00BB3ED4" w:rsidRPr="00BB3ED4">
        <w:rPr>
          <w:rFonts w:ascii="Calibri" w:hAnsi="Calibri" w:cs="Calibri"/>
          <w:bCs/>
          <w:iCs/>
          <w:sz w:val="22"/>
          <w:szCs w:val="22"/>
        </w:rPr>
        <w:t xml:space="preserve">na predmetnú zákazku. Miesto predmetu zákazky je uvedené v bode </w:t>
      </w:r>
      <w:r w:rsidR="00A55A8D">
        <w:rPr>
          <w:rFonts w:ascii="Calibri" w:hAnsi="Calibri" w:cs="Calibri"/>
          <w:bCs/>
          <w:iCs/>
          <w:sz w:val="22"/>
          <w:szCs w:val="22"/>
        </w:rPr>
        <w:t>5</w:t>
      </w:r>
      <w:r w:rsidR="00BB3ED4" w:rsidRPr="00BB3ED4">
        <w:rPr>
          <w:rFonts w:ascii="Calibri" w:hAnsi="Calibri" w:cs="Calibri"/>
          <w:bCs/>
          <w:iCs/>
          <w:sz w:val="22"/>
          <w:szCs w:val="22"/>
        </w:rPr>
        <w:t xml:space="preserve"> časti A.1 Pokyny pre záujemcov/uchádzačov a v časti B.1 Opis predmetu zákazky týchto SP.</w:t>
      </w:r>
    </w:p>
    <w:p w14:paraId="0ED681E1" w14:textId="0949B25F" w:rsidR="00FE49D4" w:rsidRPr="00C310A4" w:rsidRDefault="00E101F9" w:rsidP="00DC0B2E">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sidR="00BB3ED4">
        <w:rPr>
          <w:rFonts w:ascii="Calibri" w:hAnsi="Calibri" w:cs="Calibri"/>
          <w:bCs/>
          <w:sz w:val="22"/>
          <w:szCs w:val="22"/>
        </w:rPr>
        <w:tab/>
      </w:r>
      <w:r w:rsidR="00BB3ED4">
        <w:rPr>
          <w:rFonts w:ascii="Calibri" w:hAnsi="Calibri" w:cs="Calibri"/>
          <w:bCs/>
          <w:sz w:val="22"/>
          <w:szCs w:val="22"/>
        </w:rPr>
        <w:tab/>
      </w:r>
      <w:r w:rsidR="00BB3ED4" w:rsidRPr="00BB3ED4">
        <w:rPr>
          <w:rFonts w:ascii="Calibri" w:hAnsi="Calibri" w:cs="Calibri"/>
          <w:bCs/>
          <w:sz w:val="22"/>
          <w:szCs w:val="22"/>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r w:rsidR="00D070D1" w:rsidRPr="00C310A4">
        <w:rPr>
          <w:rFonts w:ascii="Calibri" w:hAnsi="Calibri" w:cs="Calibri"/>
          <w:sz w:val="22"/>
          <w:szCs w:val="22"/>
        </w:rPr>
        <w:t xml:space="preserve"> </w:t>
      </w:r>
    </w:p>
    <w:p w14:paraId="13CCD244" w14:textId="7C7B6E56" w:rsidR="007A3BFB" w:rsidRDefault="00FE49D4" w:rsidP="009B6081">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w:t>
      </w:r>
      <w:r w:rsidR="00A617B2">
        <w:rPr>
          <w:rFonts w:ascii="Calibri" w:hAnsi="Calibri" w:cs="Calibri"/>
          <w:bCs/>
          <w:sz w:val="22"/>
          <w:szCs w:val="22"/>
        </w:rPr>
        <w:t>3</w:t>
      </w:r>
      <w:r w:rsidRPr="00C310A4">
        <w:rPr>
          <w:rFonts w:ascii="Calibri" w:hAnsi="Calibri" w:cs="Calibri"/>
          <w:bCs/>
          <w:sz w:val="22"/>
          <w:szCs w:val="22"/>
        </w:rPr>
        <w:t xml:space="preserve"> </w:t>
      </w:r>
      <w:r w:rsidR="00CE7EE7">
        <w:rPr>
          <w:rFonts w:ascii="Calibri" w:hAnsi="Calibri" w:cs="Calibri"/>
          <w:bCs/>
          <w:sz w:val="22"/>
          <w:szCs w:val="22"/>
        </w:rPr>
        <w:tab/>
      </w:r>
      <w:r w:rsidR="00505510">
        <w:rPr>
          <w:rFonts w:ascii="Calibri" w:hAnsi="Calibri" w:cs="Calibri"/>
          <w:bCs/>
          <w:sz w:val="22"/>
          <w:szCs w:val="22"/>
        </w:rPr>
        <w:t>Z dôvodu</w:t>
      </w:r>
      <w:r w:rsidR="00BB3ED4" w:rsidRPr="00BB3ED4">
        <w:rPr>
          <w:rFonts w:ascii="Calibri" w:hAnsi="Calibri" w:cs="Calibri"/>
          <w:bCs/>
          <w:sz w:val="22"/>
          <w:szCs w:val="22"/>
        </w:rPr>
        <w:t xml:space="preserve"> potreby súčinnosti verejného obstarávateľa pri obhliadke miesta predmetu plnenia z dôvodu bezpečnosti a dodržania interných predpisov verejného obstarávateľa je záujemca povinný oznámiť verejnému obstarávateľovi prostredníctvom systému JOSEPHINE najneskôr do </w:t>
      </w:r>
      <w:r w:rsidR="00362806" w:rsidRPr="00362806">
        <w:rPr>
          <w:rFonts w:ascii="Calibri" w:hAnsi="Calibri" w:cs="Calibri"/>
          <w:bCs/>
          <w:sz w:val="22"/>
          <w:szCs w:val="22"/>
        </w:rPr>
        <w:t>14</w:t>
      </w:r>
      <w:r w:rsidR="00BB3ED4" w:rsidRPr="00362806">
        <w:rPr>
          <w:rFonts w:ascii="Calibri" w:hAnsi="Calibri" w:cs="Calibri"/>
          <w:bCs/>
          <w:sz w:val="22"/>
          <w:szCs w:val="22"/>
        </w:rPr>
        <w:t>.</w:t>
      </w:r>
      <w:r w:rsidR="00362806" w:rsidRPr="00362806">
        <w:rPr>
          <w:rFonts w:ascii="Calibri" w:hAnsi="Calibri" w:cs="Calibri"/>
          <w:bCs/>
          <w:sz w:val="22"/>
          <w:szCs w:val="22"/>
        </w:rPr>
        <w:t>08</w:t>
      </w:r>
      <w:r w:rsidR="00BB3ED4" w:rsidRPr="00362806">
        <w:rPr>
          <w:rFonts w:ascii="Calibri" w:hAnsi="Calibri" w:cs="Calibri"/>
          <w:bCs/>
          <w:sz w:val="22"/>
          <w:szCs w:val="22"/>
        </w:rPr>
        <w:t>.</w:t>
      </w:r>
      <w:r w:rsidR="00362806" w:rsidRPr="00362806">
        <w:rPr>
          <w:rFonts w:ascii="Calibri" w:hAnsi="Calibri" w:cs="Calibri"/>
          <w:bCs/>
          <w:sz w:val="22"/>
          <w:szCs w:val="22"/>
        </w:rPr>
        <w:t xml:space="preserve">2026 </w:t>
      </w:r>
      <w:r w:rsidR="00BB3ED4" w:rsidRPr="00362806">
        <w:rPr>
          <w:rFonts w:ascii="Calibri" w:hAnsi="Calibri" w:cs="Calibri"/>
          <w:bCs/>
          <w:sz w:val="22"/>
          <w:szCs w:val="22"/>
        </w:rPr>
        <w:t xml:space="preserve">do </w:t>
      </w:r>
      <w:r w:rsidR="00362806" w:rsidRPr="00362806">
        <w:rPr>
          <w:rFonts w:ascii="Calibri" w:hAnsi="Calibri" w:cs="Calibri"/>
          <w:bCs/>
          <w:sz w:val="22"/>
          <w:szCs w:val="22"/>
        </w:rPr>
        <w:t>11</w:t>
      </w:r>
      <w:r w:rsidR="00BB3ED4" w:rsidRPr="00362806">
        <w:rPr>
          <w:rFonts w:ascii="Calibri" w:hAnsi="Calibri" w:cs="Calibri"/>
          <w:bCs/>
          <w:sz w:val="22"/>
          <w:szCs w:val="22"/>
        </w:rPr>
        <w:t>:</w:t>
      </w:r>
      <w:r w:rsidR="00362806" w:rsidRPr="00362806">
        <w:rPr>
          <w:rFonts w:ascii="Calibri" w:hAnsi="Calibri" w:cs="Calibri"/>
          <w:bCs/>
          <w:sz w:val="22"/>
          <w:szCs w:val="22"/>
        </w:rPr>
        <w:t>00</w:t>
      </w:r>
      <w:r w:rsidR="00362806" w:rsidRPr="00362806">
        <w:rPr>
          <w:rFonts w:ascii="Calibri" w:hAnsi="Calibri" w:cs="Calibri"/>
          <w:bCs/>
          <w:sz w:val="22"/>
          <w:szCs w:val="22"/>
        </w:rPr>
        <w:t xml:space="preserve"> </w:t>
      </w:r>
      <w:r w:rsidR="00BB3ED4" w:rsidRPr="00362806">
        <w:rPr>
          <w:rFonts w:ascii="Calibri" w:hAnsi="Calibri" w:cs="Calibri"/>
          <w:bCs/>
          <w:sz w:val="22"/>
          <w:szCs w:val="22"/>
        </w:rPr>
        <w:t>hod</w:t>
      </w:r>
      <w:r w:rsidR="00362806" w:rsidRPr="00362806">
        <w:rPr>
          <w:rFonts w:ascii="Calibri" w:hAnsi="Calibri" w:cs="Calibri"/>
          <w:bCs/>
          <w:sz w:val="22"/>
          <w:szCs w:val="22"/>
        </w:rPr>
        <w:t>.</w:t>
      </w:r>
      <w:r w:rsidR="00BB3ED4" w:rsidRPr="00362806">
        <w:rPr>
          <w:rFonts w:ascii="Calibri" w:hAnsi="Calibri" w:cs="Calibri"/>
          <w:bCs/>
          <w:sz w:val="22"/>
          <w:szCs w:val="22"/>
        </w:rPr>
        <w:t xml:space="preserve"> jeho</w:t>
      </w:r>
      <w:r w:rsidR="00BB3ED4" w:rsidRPr="00BB3ED4">
        <w:rPr>
          <w:rFonts w:ascii="Calibri" w:hAnsi="Calibri" w:cs="Calibri"/>
          <w:bCs/>
          <w:sz w:val="22"/>
          <w:szCs w:val="22"/>
        </w:rPr>
        <w:t xml:space="preserve"> záujem o obhliadku s uvedením kontaktných údajov o účastníkoch obhliadky: </w:t>
      </w:r>
      <w:r w:rsidR="00BB3ED4" w:rsidRPr="00BB3ED4">
        <w:rPr>
          <w:rFonts w:ascii="Calibri" w:hAnsi="Calibri" w:cs="Calibri"/>
          <w:b/>
          <w:sz w:val="22"/>
          <w:szCs w:val="22"/>
        </w:rPr>
        <w:t>meno, priezvisko, mobilný telefón a e-mail</w:t>
      </w:r>
      <w:r w:rsidR="00BB3ED4" w:rsidRPr="00BB3ED4">
        <w:rPr>
          <w:rFonts w:ascii="Calibri" w:hAnsi="Calibri" w:cs="Calibri"/>
          <w:bCs/>
          <w:sz w:val="22"/>
          <w:szCs w:val="22"/>
        </w:rPr>
        <w:t>.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p>
    <w:p w14:paraId="2E78D2CB" w14:textId="77777777" w:rsidR="007A3BFB" w:rsidRDefault="007A3BFB" w:rsidP="009B6081">
      <w:pPr>
        <w:pStyle w:val="Zkladntext"/>
        <w:spacing w:after="120" w:line="276" w:lineRule="auto"/>
        <w:ind w:left="567" w:hanging="567"/>
        <w:rPr>
          <w:rFonts w:ascii="Calibri" w:hAnsi="Calibri" w:cs="Calibri"/>
          <w:bCs/>
          <w:sz w:val="22"/>
          <w:szCs w:val="22"/>
        </w:rPr>
      </w:pPr>
    </w:p>
    <w:p w14:paraId="787A3D8E" w14:textId="77777777" w:rsidR="007A3BFB" w:rsidRDefault="007A3BFB" w:rsidP="009B6081">
      <w:pPr>
        <w:pStyle w:val="Zkladntext"/>
        <w:spacing w:after="120" w:line="276" w:lineRule="auto"/>
        <w:ind w:left="567" w:hanging="567"/>
        <w:rPr>
          <w:rFonts w:ascii="Calibri" w:hAnsi="Calibri" w:cs="Calibri"/>
          <w:bCs/>
          <w:sz w:val="22"/>
          <w:szCs w:val="22"/>
        </w:rPr>
      </w:pPr>
    </w:p>
    <w:p w14:paraId="4CD46435" w14:textId="77777777" w:rsidR="00E62407" w:rsidRPr="00CE7EE7" w:rsidRDefault="00E62407" w:rsidP="007A3BFB">
      <w:pPr>
        <w:pStyle w:val="Zkladntext"/>
        <w:spacing w:after="120" w:line="276" w:lineRule="auto"/>
        <w:ind w:left="567" w:hanging="567"/>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20" w:name="_Toc461981363"/>
      <w:r w:rsidRPr="00016B13">
        <w:rPr>
          <w:rFonts w:ascii="Calibri" w:hAnsi="Calibri" w:cs="Calibri"/>
        </w:rPr>
        <w:lastRenderedPageBreak/>
        <w:t>Časť III.</w:t>
      </w:r>
      <w:bookmarkEnd w:id="20"/>
    </w:p>
    <w:p w14:paraId="2326B13E" w14:textId="77777777" w:rsidR="00796CF2" w:rsidRPr="00016B13" w:rsidRDefault="00796CF2" w:rsidP="00DC0B2E">
      <w:pPr>
        <w:pStyle w:val="Nadpis2"/>
        <w:spacing w:line="276" w:lineRule="auto"/>
        <w:rPr>
          <w:rFonts w:ascii="Calibri" w:hAnsi="Calibri" w:cs="Calibri"/>
          <w:bCs/>
        </w:rPr>
      </w:pPr>
      <w:bookmarkStart w:id="21" w:name="_Toc461981364"/>
      <w:r w:rsidRPr="00016B13">
        <w:rPr>
          <w:rFonts w:ascii="Calibri" w:hAnsi="Calibri" w:cs="Calibri"/>
          <w:bCs/>
        </w:rPr>
        <w:t>Príprava ponuky</w:t>
      </w:r>
      <w:bookmarkEnd w:id="21"/>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2"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2"/>
    </w:p>
    <w:p w14:paraId="3F28517F"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08CB49A9"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79D587AC"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0FC2C2EE"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3DBCD83D"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10C06358" w14:textId="77777777" w:rsidR="004D6027" w:rsidRPr="00CE7EE7" w:rsidRDefault="004D6027" w:rsidP="00C93D70">
      <w:pPr>
        <w:pStyle w:val="Odsekzoznamu"/>
        <w:numPr>
          <w:ilvl w:val="0"/>
          <w:numId w:val="27"/>
        </w:numPr>
        <w:autoSpaceDE w:val="0"/>
        <w:autoSpaceDN w:val="0"/>
        <w:spacing w:line="276" w:lineRule="auto"/>
        <w:rPr>
          <w:rFonts w:ascii="Calibri" w:hAnsi="Calibri" w:cs="Calibri"/>
          <w:vanish/>
        </w:rPr>
      </w:pPr>
    </w:p>
    <w:p w14:paraId="3FAFEFE0" w14:textId="77777777" w:rsidR="00E915E4" w:rsidRPr="009B6081" w:rsidRDefault="002C3B20" w:rsidP="00C93D70">
      <w:pPr>
        <w:numPr>
          <w:ilvl w:val="1"/>
          <w:numId w:val="31"/>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C93D7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6DE0EA8C" w:rsidR="00E915E4" w:rsidRPr="009B6081" w:rsidRDefault="00E915E4" w:rsidP="00C93D7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w:t>
      </w:r>
      <w:r w:rsidR="00E62407">
        <w:rPr>
          <w:rFonts w:ascii="Calibri" w:hAnsi="Calibri" w:cs="Calibri"/>
          <w:color w:val="000000" w:themeColor="text1"/>
        </w:rPr>
        <w:t xml:space="preserve">a doklady </w:t>
      </w:r>
      <w:r w:rsidRPr="009B6081">
        <w:rPr>
          <w:rFonts w:ascii="Calibri" w:hAnsi="Calibri" w:cs="Calibri"/>
          <w:color w:val="000000" w:themeColor="text1"/>
        </w:rPr>
        <w:t xml:space="preserve">(odporúčaný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0C71BBF3" w:rsidR="00E915E4" w:rsidRPr="005F3FA3" w:rsidRDefault="00E915E4" w:rsidP="00C93D7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w:t>
      </w:r>
      <w:r w:rsidRPr="005F3FA3">
        <w:rPr>
          <w:rFonts w:ascii="Calibri" w:hAnsi="Calibri" w:cs="Calibri"/>
          <w:color w:val="000000" w:themeColor="text1"/>
        </w:rPr>
        <w:t xml:space="preserve">ponuka obsahuje dôverné informácie, uchádzač ich viditeľne označí. Uchádzačom navrhovaná cena za </w:t>
      </w:r>
      <w:r w:rsidR="006E170C" w:rsidRPr="005F3FA3">
        <w:rPr>
          <w:rFonts w:ascii="Calibri" w:hAnsi="Calibri" w:cs="Calibri"/>
          <w:color w:val="000000" w:themeColor="text1"/>
        </w:rPr>
        <w:t>plnenie</w:t>
      </w:r>
      <w:r w:rsidRPr="005F3FA3">
        <w:rPr>
          <w:rFonts w:ascii="Calibri" w:hAnsi="Calibri" w:cs="Calibri"/>
          <w:color w:val="000000" w:themeColor="text1"/>
        </w:rPr>
        <w:t xml:space="preserve"> požadovaného predmetu zákazky bude uvedená v ponuke uchádzača  spôsobom uvedeným v časti B.</w:t>
      </w:r>
      <w:r w:rsidR="005077A4" w:rsidRPr="005F3FA3">
        <w:rPr>
          <w:rFonts w:ascii="Calibri" w:hAnsi="Calibri" w:cs="Calibri"/>
          <w:color w:val="000000" w:themeColor="text1"/>
        </w:rPr>
        <w:t>2 Spôsob určenia ceny týchto SP</w:t>
      </w:r>
      <w:r w:rsidR="00E11AEF" w:rsidRPr="005F3FA3">
        <w:rPr>
          <w:rFonts w:ascii="Calibri" w:hAnsi="Calibri" w:cs="Calibri"/>
          <w:color w:val="000000" w:themeColor="text1"/>
        </w:rPr>
        <w:t>;</w:t>
      </w:r>
    </w:p>
    <w:p w14:paraId="7EBA1F4C" w14:textId="5F1DB1D6" w:rsidR="00B91BFA" w:rsidRPr="005F3FA3" w:rsidRDefault="00B91BFA" w:rsidP="00C93D7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5F3FA3">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5F3FA3">
        <w:rPr>
          <w:rFonts w:ascii="Calibri" w:hAnsi="Calibri" w:cs="Calibri"/>
          <w:color w:val="000000" w:themeColor="text1"/>
        </w:rPr>
        <w:t xml:space="preserve">. </w:t>
      </w:r>
      <w:r w:rsidRPr="005F3FA3">
        <w:rPr>
          <w:rFonts w:ascii="Calibri" w:hAnsi="Calibri" w:cs="Calibri"/>
          <w:color w:val="000000" w:themeColor="text1"/>
        </w:rPr>
        <w:t>Týmto ustanovením nie sú dotknuté povinnosti verejného obstarávateľa vyplývajúce zo Zákona</w:t>
      </w:r>
      <w:r w:rsidR="00E11AEF" w:rsidRPr="005F3FA3">
        <w:rPr>
          <w:rFonts w:ascii="Calibri" w:hAnsi="Calibri" w:cs="Calibri"/>
          <w:color w:val="000000" w:themeColor="text1"/>
        </w:rPr>
        <w:t>;</w:t>
      </w:r>
    </w:p>
    <w:p w14:paraId="454FA7C9" w14:textId="77777777" w:rsidR="00E915E4" w:rsidRPr="005F3FA3" w:rsidRDefault="00E915E4" w:rsidP="00C93D70">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5F3FA3">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4491DE65" w:rsidR="00E915E4" w:rsidRPr="005F3FA3" w:rsidRDefault="00E62407" w:rsidP="00C93D70">
      <w:pPr>
        <w:numPr>
          <w:ilvl w:val="1"/>
          <w:numId w:val="31"/>
        </w:numPr>
        <w:autoSpaceDE w:val="0"/>
        <w:autoSpaceDN w:val="0"/>
        <w:spacing w:line="276" w:lineRule="auto"/>
        <w:ind w:left="567" w:hanging="567"/>
        <w:rPr>
          <w:rFonts w:cs="Calibri"/>
          <w:color w:val="000000" w:themeColor="text1"/>
        </w:rPr>
      </w:pPr>
      <w:r>
        <w:rPr>
          <w:rFonts w:cs="Calibri"/>
          <w:color w:val="000000" w:themeColor="text1"/>
        </w:rPr>
        <w:t>Doklady a d</w:t>
      </w:r>
      <w:r w:rsidR="00E915E4" w:rsidRPr="005F3FA3">
        <w:rPr>
          <w:rFonts w:cs="Calibri"/>
          <w:color w:val="000000" w:themeColor="text1"/>
        </w:rPr>
        <w:t>okumenty tvoriace ponuk</w:t>
      </w:r>
      <w:r w:rsidR="00B02A9E" w:rsidRPr="005F3FA3">
        <w:rPr>
          <w:rFonts w:cs="Calibri"/>
          <w:color w:val="000000" w:themeColor="text1"/>
        </w:rPr>
        <w:t>u</w:t>
      </w:r>
      <w:r w:rsidR="00CF7CCD" w:rsidRPr="005F3FA3">
        <w:rPr>
          <w:rFonts w:cs="Calibri"/>
          <w:color w:val="000000" w:themeColor="text1"/>
        </w:rPr>
        <w:t xml:space="preserve">, </w:t>
      </w:r>
      <w:r w:rsidR="001A774F" w:rsidRPr="005F3FA3">
        <w:rPr>
          <w:rFonts w:cs="Calibri"/>
          <w:color w:val="000000" w:themeColor="text1"/>
        </w:rPr>
        <w:t xml:space="preserve">môže uchádzač predložiť ako originály </w:t>
      </w:r>
      <w:r w:rsidR="007D6DA9" w:rsidRPr="005F3FA3">
        <w:rPr>
          <w:rFonts w:cs="Calibri"/>
          <w:color w:val="000000" w:themeColor="text1"/>
        </w:rPr>
        <w:t xml:space="preserve">alebo kópie dokladov </w:t>
      </w:r>
      <w:r w:rsidR="00D74E96" w:rsidRPr="005F3FA3">
        <w:rPr>
          <w:rFonts w:cs="Calibri"/>
          <w:color w:val="000000" w:themeColor="text1"/>
        </w:rPr>
        <w:br/>
      </w:r>
      <w:r w:rsidR="001A774F" w:rsidRPr="005F3FA3">
        <w:rPr>
          <w:rFonts w:cs="Calibri"/>
          <w:color w:val="000000" w:themeColor="text1"/>
        </w:rPr>
        <w:t>v elektronickej podobe s kvalifikovaným elektronickým podpisom alebo ako zaručene konvertované listiny v zmysle ustanovenia § 35 zákona č. 305/2013 Z.</w:t>
      </w:r>
      <w:r w:rsidR="003D0FF6" w:rsidRPr="005F3FA3">
        <w:rPr>
          <w:rFonts w:cs="Calibri"/>
          <w:color w:val="000000" w:themeColor="text1"/>
        </w:rPr>
        <w:t xml:space="preserve"> </w:t>
      </w:r>
      <w:r w:rsidR="001A774F" w:rsidRPr="005F3FA3">
        <w:rPr>
          <w:rFonts w:cs="Calibri"/>
          <w:color w:val="000000" w:themeColor="text1"/>
        </w:rPr>
        <w:t xml:space="preserve">z. </w:t>
      </w:r>
      <w:r w:rsidR="007225CC" w:rsidRPr="005F3FA3">
        <w:rPr>
          <w:rFonts w:cs="Calibri"/>
          <w:color w:val="000000" w:themeColor="text1"/>
        </w:rPr>
        <w:t>a</w:t>
      </w:r>
      <w:r w:rsidR="00D74E96" w:rsidRPr="005F3FA3">
        <w:rPr>
          <w:rFonts w:cs="Calibri"/>
          <w:color w:val="000000" w:themeColor="text1"/>
        </w:rPr>
        <w:t> </w:t>
      </w:r>
      <w:proofErr w:type="spellStart"/>
      <w:r w:rsidR="007225CC" w:rsidRPr="005F3FA3">
        <w:rPr>
          <w:rFonts w:cs="Calibri"/>
          <w:color w:val="000000" w:themeColor="text1"/>
        </w:rPr>
        <w:t>nasl</w:t>
      </w:r>
      <w:proofErr w:type="spellEnd"/>
      <w:r w:rsidR="00D74E96" w:rsidRPr="005F3FA3">
        <w:rPr>
          <w:rFonts w:cs="Calibri"/>
          <w:color w:val="000000" w:themeColor="text1"/>
        </w:rPr>
        <w:t>.</w:t>
      </w:r>
      <w:r w:rsidR="007225CC" w:rsidRPr="005F3FA3">
        <w:rPr>
          <w:rFonts w:cs="Calibri"/>
          <w:color w:val="000000" w:themeColor="text1"/>
        </w:rPr>
        <w:t xml:space="preserve"> </w:t>
      </w:r>
      <w:r w:rsidR="001A774F" w:rsidRPr="005F3FA3">
        <w:rPr>
          <w:rFonts w:cs="Calibri"/>
          <w:color w:val="000000" w:themeColor="text1"/>
        </w:rPr>
        <w:t>o elektronickej podobe výkonu pôsobnosti orgánov verejnej moci a</w:t>
      </w:r>
      <w:r w:rsidR="005D0D4F" w:rsidRPr="005F3FA3">
        <w:rPr>
          <w:rFonts w:cs="Calibri"/>
          <w:color w:val="000000" w:themeColor="text1"/>
        </w:rPr>
        <w:t xml:space="preserve"> </w:t>
      </w:r>
      <w:r w:rsidR="001A774F" w:rsidRPr="005F3FA3">
        <w:rPr>
          <w:rFonts w:cs="Calibri"/>
          <w:color w:val="000000" w:themeColor="text1"/>
        </w:rPr>
        <w:t>o</w:t>
      </w:r>
      <w:r w:rsidR="005D0D4F" w:rsidRPr="005F3FA3">
        <w:rPr>
          <w:rFonts w:cs="Calibri"/>
          <w:color w:val="000000" w:themeColor="text1"/>
        </w:rPr>
        <w:t xml:space="preserve"> </w:t>
      </w:r>
      <w:r w:rsidR="001A774F" w:rsidRPr="005F3FA3">
        <w:rPr>
          <w:rFonts w:cs="Calibri"/>
          <w:color w:val="000000" w:themeColor="text1"/>
        </w:rPr>
        <w:t>zmene a</w:t>
      </w:r>
      <w:r w:rsidR="005D0D4F" w:rsidRPr="005F3FA3">
        <w:rPr>
          <w:rFonts w:cs="Calibri"/>
          <w:color w:val="000000" w:themeColor="text1"/>
        </w:rPr>
        <w:t xml:space="preserve"> </w:t>
      </w:r>
      <w:r w:rsidR="001A774F" w:rsidRPr="005F3FA3">
        <w:rPr>
          <w:rFonts w:cs="Calibri"/>
          <w:color w:val="000000" w:themeColor="text1"/>
        </w:rPr>
        <w:t>doplnení niektorých zákonov (zákon o</w:t>
      </w:r>
      <w:r w:rsidR="005D0D4F" w:rsidRPr="005F3FA3">
        <w:rPr>
          <w:rFonts w:cs="Calibri"/>
          <w:color w:val="000000" w:themeColor="text1"/>
        </w:rPr>
        <w:t xml:space="preserve"> </w:t>
      </w:r>
      <w:r w:rsidR="001A774F" w:rsidRPr="005F3FA3">
        <w:rPr>
          <w:rFonts w:cs="Calibri"/>
          <w:color w:val="000000" w:themeColor="text1"/>
        </w:rPr>
        <w:t>e-</w:t>
      </w:r>
      <w:r w:rsidR="00AA0F1E" w:rsidRPr="005F3FA3">
        <w:rPr>
          <w:rFonts w:cs="Calibri"/>
          <w:color w:val="000000" w:themeColor="text1"/>
        </w:rPr>
        <w:t xml:space="preserve"> </w:t>
      </w:r>
      <w:proofErr w:type="spellStart"/>
      <w:r w:rsidR="001A774F" w:rsidRPr="005F3FA3">
        <w:rPr>
          <w:rFonts w:cs="Calibri"/>
          <w:color w:val="000000" w:themeColor="text1"/>
        </w:rPr>
        <w:t>Governmente</w:t>
      </w:r>
      <w:proofErr w:type="spellEnd"/>
      <w:r w:rsidR="001A774F" w:rsidRPr="005F3FA3">
        <w:rPr>
          <w:rFonts w:cs="Calibri"/>
          <w:color w:val="000000" w:themeColor="text1"/>
        </w:rPr>
        <w:t xml:space="preserve">) v znení neskorších predpisov alebo len ako </w:t>
      </w:r>
      <w:proofErr w:type="spellStart"/>
      <w:r w:rsidR="001A774F" w:rsidRPr="005F3FA3">
        <w:rPr>
          <w:rFonts w:cs="Calibri"/>
          <w:color w:val="000000" w:themeColor="text1"/>
        </w:rPr>
        <w:t>skeny</w:t>
      </w:r>
      <w:proofErr w:type="spellEnd"/>
      <w:r w:rsidR="001A774F" w:rsidRPr="005F3FA3">
        <w:rPr>
          <w:rFonts w:cs="Calibri"/>
          <w:color w:val="000000" w:themeColor="text1"/>
        </w:rPr>
        <w:t xml:space="preserve"> originálov alebo úradne </w:t>
      </w:r>
      <w:r w:rsidR="00343BB6" w:rsidRPr="005F3FA3">
        <w:rPr>
          <w:rFonts w:cs="Calibri"/>
          <w:color w:val="000000" w:themeColor="text1"/>
        </w:rPr>
        <w:t xml:space="preserve">osvedčených  </w:t>
      </w:r>
      <w:r w:rsidR="001A774F" w:rsidRPr="005F3FA3">
        <w:rPr>
          <w:rFonts w:cs="Calibri"/>
          <w:color w:val="000000" w:themeColor="text1"/>
        </w:rPr>
        <w:t>fotokópií týchto dokumentov.</w:t>
      </w:r>
      <w:r w:rsidR="00B02A9E" w:rsidRPr="005F3FA3">
        <w:rPr>
          <w:rFonts w:cs="Calibri"/>
          <w:color w:val="000000" w:themeColor="text1"/>
        </w:rPr>
        <w:t xml:space="preserve"> </w:t>
      </w:r>
      <w:r w:rsidR="00B65216" w:rsidRPr="005F3FA3">
        <w:rPr>
          <w:rFonts w:cs="Calibri"/>
          <w:color w:val="000000" w:themeColor="text1"/>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5F3FA3">
        <w:rPr>
          <w:rFonts w:cs="Calibri"/>
          <w:color w:val="000000" w:themeColor="text1"/>
        </w:rPr>
        <w:t xml:space="preserve">verejného obstarávania. </w:t>
      </w:r>
      <w:r w:rsidR="005D0D4F" w:rsidRPr="005F3FA3">
        <w:rPr>
          <w:rFonts w:cs="Calibri"/>
          <w:color w:val="000000" w:themeColor="text1"/>
        </w:rPr>
        <w:t>Pri predkladaní bankovej záruky a poistenia záruky uchádzač postupuje podľa bodov 15.4.2 a 15.4.3 časti A.1 Pokyny pre</w:t>
      </w:r>
      <w:r w:rsidR="00850CBB" w:rsidRPr="005F3FA3">
        <w:rPr>
          <w:rFonts w:cs="Calibri"/>
          <w:color w:val="000000" w:themeColor="text1"/>
        </w:rPr>
        <w:t xml:space="preserve"> záujemcov/</w:t>
      </w:r>
      <w:r w:rsidR="005D0D4F" w:rsidRPr="005F3FA3">
        <w:rPr>
          <w:rFonts w:cs="Calibri"/>
          <w:color w:val="000000" w:themeColor="text1"/>
        </w:rPr>
        <w:t>uchádzačov týchto SP.</w:t>
      </w:r>
    </w:p>
    <w:p w14:paraId="2E4976C4" w14:textId="43DEA98B" w:rsidR="00D44E43" w:rsidRPr="005F3FA3" w:rsidRDefault="00D44E43" w:rsidP="00C93D70">
      <w:pPr>
        <w:numPr>
          <w:ilvl w:val="1"/>
          <w:numId w:val="31"/>
        </w:numPr>
        <w:autoSpaceDE w:val="0"/>
        <w:autoSpaceDN w:val="0"/>
        <w:spacing w:after="0" w:line="276" w:lineRule="auto"/>
        <w:ind w:left="567" w:hanging="567"/>
        <w:rPr>
          <w:rFonts w:cs="Calibri"/>
          <w:color w:val="000000" w:themeColor="text1"/>
        </w:rPr>
      </w:pPr>
      <w:r w:rsidRPr="005F3FA3">
        <w:rPr>
          <w:rFonts w:cs="Calibri"/>
          <w:color w:val="000000" w:themeColor="text1"/>
        </w:rPr>
        <w:t xml:space="preserve">Znenie obchodných podmienok, ktoré sú súčasťou týchto SP v časti B.3 Obchodné podmienky </w:t>
      </w:r>
      <w:r w:rsidR="00D74E96" w:rsidRPr="005F3FA3">
        <w:rPr>
          <w:rFonts w:cs="Calibri"/>
          <w:color w:val="000000" w:themeColor="text1"/>
        </w:rPr>
        <w:t>plnenia</w:t>
      </w:r>
      <w:r w:rsidRPr="005F3FA3">
        <w:rPr>
          <w:rFonts w:cs="Calibri"/>
          <w:color w:val="000000" w:themeColor="text1"/>
        </w:rPr>
        <w:t xml:space="preserve"> predmetu zákazky nemožno meniť, ani uvádzať výhrady, ktoré by odporovali týmto </w:t>
      </w:r>
      <w:r w:rsidR="0068169E" w:rsidRPr="005F3FA3">
        <w:rPr>
          <w:rFonts w:cs="Calibri"/>
          <w:color w:val="000000" w:themeColor="text1"/>
        </w:rPr>
        <w:t>SP</w:t>
      </w:r>
      <w:r w:rsidRPr="005F3FA3">
        <w:rPr>
          <w:rFonts w:cs="Calibri"/>
          <w:color w:val="000000" w:themeColor="text1"/>
        </w:rPr>
        <w:t>.</w:t>
      </w:r>
    </w:p>
    <w:p w14:paraId="535E104C" w14:textId="77777777" w:rsidR="00E915E4" w:rsidRPr="009B6081" w:rsidRDefault="00E915E4"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3" w:name="_Toc461981366"/>
      <w:r w:rsidRPr="009B6081">
        <w:rPr>
          <w:rFonts w:ascii="Calibri" w:hAnsi="Calibri" w:cs="Calibri"/>
          <w:bCs w:val="0"/>
          <w:sz w:val="22"/>
          <w:szCs w:val="22"/>
        </w:rPr>
        <w:t>Jazyk ponuky</w:t>
      </w:r>
      <w:bookmarkEnd w:id="23"/>
    </w:p>
    <w:p w14:paraId="52411491" w14:textId="77777777" w:rsidR="00E12976" w:rsidRPr="009B6081" w:rsidRDefault="00E12976" w:rsidP="00C93D70">
      <w:pPr>
        <w:pStyle w:val="Odsekzoznamu"/>
        <w:numPr>
          <w:ilvl w:val="0"/>
          <w:numId w:val="37"/>
        </w:numPr>
        <w:autoSpaceDE w:val="0"/>
        <w:autoSpaceDN w:val="0"/>
        <w:spacing w:after="120" w:line="276" w:lineRule="auto"/>
        <w:rPr>
          <w:rFonts w:ascii="Calibri" w:hAnsi="Calibri" w:cs="Calibri"/>
          <w:noProof w:val="0"/>
          <w:vanish/>
        </w:rPr>
      </w:pPr>
    </w:p>
    <w:p w14:paraId="25BED478" w14:textId="77777777" w:rsidR="00E12976" w:rsidRPr="009B6081" w:rsidRDefault="00E12976" w:rsidP="00C93D70">
      <w:pPr>
        <w:pStyle w:val="Odsekzoznamu"/>
        <w:numPr>
          <w:ilvl w:val="0"/>
          <w:numId w:val="37"/>
        </w:numPr>
        <w:autoSpaceDE w:val="0"/>
        <w:autoSpaceDN w:val="0"/>
        <w:spacing w:after="120" w:line="276" w:lineRule="auto"/>
        <w:rPr>
          <w:rFonts w:ascii="Calibri" w:hAnsi="Calibri" w:cs="Calibri"/>
          <w:noProof w:val="0"/>
          <w:vanish/>
        </w:rPr>
      </w:pPr>
    </w:p>
    <w:p w14:paraId="500C159A" w14:textId="0CD069CE" w:rsidR="00734A99" w:rsidRDefault="000F7625" w:rsidP="00E62407">
      <w:pPr>
        <w:autoSpaceDE w:val="0"/>
        <w:autoSpaceDN w:val="0"/>
        <w:spacing w:after="0" w:line="276" w:lineRule="auto"/>
        <w:ind w:left="567" w:hanging="567"/>
        <w:rPr>
          <w:rFonts w:cs="Calibri"/>
          <w:b/>
          <w:bCs/>
          <w:iCs/>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68A1E740" w14:textId="77777777" w:rsidR="00734A99" w:rsidRDefault="00734A99" w:rsidP="00DC0B2E">
      <w:pPr>
        <w:autoSpaceDE w:val="0"/>
        <w:autoSpaceDN w:val="0"/>
        <w:spacing w:after="0" w:line="276" w:lineRule="auto"/>
        <w:rPr>
          <w:rFonts w:cs="Calibri"/>
          <w:b/>
          <w:bCs/>
          <w:iCs/>
        </w:rPr>
      </w:pPr>
    </w:p>
    <w:p w14:paraId="5A8301E4" w14:textId="77777777" w:rsidR="007A3BFB" w:rsidRDefault="007A3BFB" w:rsidP="00DC0B2E">
      <w:pPr>
        <w:autoSpaceDE w:val="0"/>
        <w:autoSpaceDN w:val="0"/>
        <w:spacing w:after="0" w:line="276" w:lineRule="auto"/>
        <w:rPr>
          <w:rFonts w:cs="Calibri"/>
          <w:b/>
          <w:bCs/>
          <w:iCs/>
        </w:rPr>
      </w:pPr>
    </w:p>
    <w:p w14:paraId="4310D8D0" w14:textId="77777777" w:rsidR="007A3BFB" w:rsidRDefault="007A3BFB" w:rsidP="00DC0B2E">
      <w:pPr>
        <w:autoSpaceDE w:val="0"/>
        <w:autoSpaceDN w:val="0"/>
        <w:spacing w:after="0" w:line="276" w:lineRule="auto"/>
        <w:rPr>
          <w:rFonts w:cs="Calibri"/>
          <w:b/>
          <w:bCs/>
          <w:iCs/>
        </w:rPr>
      </w:pPr>
    </w:p>
    <w:p w14:paraId="700517C4" w14:textId="77777777" w:rsidR="007A3BFB" w:rsidRPr="009B6081" w:rsidRDefault="007A3BFB" w:rsidP="00DC0B2E">
      <w:pPr>
        <w:autoSpaceDE w:val="0"/>
        <w:autoSpaceDN w:val="0"/>
        <w:spacing w:after="0" w:line="276" w:lineRule="auto"/>
        <w:rPr>
          <w:rFonts w:cs="Calibri"/>
          <w:b/>
          <w:bCs/>
          <w:iCs/>
        </w:rPr>
      </w:pPr>
    </w:p>
    <w:p w14:paraId="5E313A42" w14:textId="46AAC448" w:rsidR="00222BBE" w:rsidRPr="009B6081" w:rsidRDefault="00796CF2" w:rsidP="00C93D70">
      <w:pPr>
        <w:pStyle w:val="Nadpis3"/>
        <w:numPr>
          <w:ilvl w:val="0"/>
          <w:numId w:val="28"/>
        </w:numPr>
        <w:spacing w:after="120" w:line="276" w:lineRule="auto"/>
        <w:ind w:left="567" w:hanging="567"/>
        <w:rPr>
          <w:rFonts w:ascii="Calibri" w:hAnsi="Calibri" w:cs="Calibri"/>
          <w:sz w:val="22"/>
          <w:szCs w:val="22"/>
        </w:rPr>
      </w:pPr>
      <w:bookmarkStart w:id="24" w:name="_Toc461981367"/>
      <w:r w:rsidRPr="009B6081">
        <w:rPr>
          <w:rFonts w:ascii="Calibri" w:hAnsi="Calibri" w:cs="Calibri"/>
          <w:bCs w:val="0"/>
          <w:sz w:val="22"/>
          <w:szCs w:val="22"/>
        </w:rPr>
        <w:lastRenderedPageBreak/>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4"/>
    </w:p>
    <w:p w14:paraId="2194E4CC" w14:textId="06699D5B" w:rsidR="00187661" w:rsidRPr="005F3FA3" w:rsidRDefault="00796CF2" w:rsidP="00C93D70">
      <w:pPr>
        <w:numPr>
          <w:ilvl w:val="1"/>
          <w:numId w:val="28"/>
        </w:numPr>
        <w:autoSpaceDE w:val="0"/>
        <w:autoSpaceDN w:val="0"/>
        <w:spacing w:line="276" w:lineRule="auto"/>
        <w:ind w:left="567" w:hanging="567"/>
        <w:rPr>
          <w:rFonts w:cs="Calibri"/>
          <w:color w:val="000000" w:themeColor="text1"/>
        </w:rPr>
      </w:pPr>
      <w:r w:rsidRPr="009B6081">
        <w:rPr>
          <w:rFonts w:cs="Calibri"/>
        </w:rPr>
        <w:t xml:space="preserve">Uchádzačom </w:t>
      </w:r>
      <w:r w:rsidRPr="005F3FA3">
        <w:rPr>
          <w:rFonts w:cs="Calibri"/>
          <w:color w:val="000000" w:themeColor="text1"/>
        </w:rPr>
        <w:t xml:space="preserve">navrhovaná zmluvná cena za </w:t>
      </w:r>
      <w:r w:rsidR="002376C4" w:rsidRPr="005F3FA3">
        <w:rPr>
          <w:rFonts w:cs="Calibri"/>
          <w:color w:val="000000" w:themeColor="text1"/>
        </w:rPr>
        <w:t>plnenie</w:t>
      </w:r>
      <w:r w:rsidR="0068169E" w:rsidRPr="005F3FA3">
        <w:rPr>
          <w:rFonts w:cs="Calibri"/>
          <w:color w:val="000000" w:themeColor="text1"/>
        </w:rPr>
        <w:t xml:space="preserve"> </w:t>
      </w:r>
      <w:r w:rsidRPr="005F3FA3">
        <w:rPr>
          <w:rFonts w:cs="Calibri"/>
          <w:color w:val="000000" w:themeColor="text1"/>
        </w:rPr>
        <w:t xml:space="preserve">požadovaného predmetu zákazky, uvedená v ponuke uchádzača, bude vyjadrená </w:t>
      </w:r>
      <w:r w:rsidR="00060B1C">
        <w:rPr>
          <w:rFonts w:cs="Calibri"/>
          <w:color w:val="000000" w:themeColor="text1"/>
        </w:rPr>
        <w:t xml:space="preserve">primárne </w:t>
      </w:r>
      <w:r w:rsidRPr="005F3FA3">
        <w:rPr>
          <w:rFonts w:cs="Calibri"/>
          <w:color w:val="000000" w:themeColor="text1"/>
        </w:rPr>
        <w:t>v</w:t>
      </w:r>
      <w:r w:rsidR="00AC13F8" w:rsidRPr="005F3FA3">
        <w:rPr>
          <w:rFonts w:cs="Calibri"/>
          <w:color w:val="000000" w:themeColor="text1"/>
        </w:rPr>
        <w:t> </w:t>
      </w:r>
      <w:r w:rsidR="00CC0718" w:rsidRPr="005F3FA3">
        <w:rPr>
          <w:rFonts w:cs="Calibri"/>
          <w:color w:val="000000" w:themeColor="text1"/>
        </w:rPr>
        <w:t xml:space="preserve">eurách </w:t>
      </w:r>
      <w:r w:rsidR="00E34376" w:rsidRPr="005F3FA3">
        <w:rPr>
          <w:rFonts w:cs="Calibri"/>
          <w:color w:val="000000" w:themeColor="text1"/>
        </w:rPr>
        <w:t xml:space="preserve">bez DPH </w:t>
      </w:r>
      <w:r w:rsidR="00CC0718" w:rsidRPr="005F3FA3">
        <w:rPr>
          <w:rFonts w:cs="Calibri"/>
          <w:color w:val="000000" w:themeColor="text1"/>
        </w:rPr>
        <w:t>(€ alebo EUR)</w:t>
      </w:r>
      <w:r w:rsidRPr="005F3FA3">
        <w:rPr>
          <w:rFonts w:cs="Calibri"/>
          <w:color w:val="000000" w:themeColor="text1"/>
        </w:rPr>
        <w:t xml:space="preserve">. </w:t>
      </w:r>
    </w:p>
    <w:p w14:paraId="681A3262" w14:textId="2D093FF4" w:rsidR="00796CF2" w:rsidRPr="005F3FA3" w:rsidRDefault="00796CF2" w:rsidP="00C93D70">
      <w:pPr>
        <w:numPr>
          <w:ilvl w:val="1"/>
          <w:numId w:val="28"/>
        </w:numPr>
        <w:autoSpaceDE w:val="0"/>
        <w:autoSpaceDN w:val="0"/>
        <w:spacing w:line="276" w:lineRule="auto"/>
        <w:ind w:left="567" w:hanging="567"/>
        <w:rPr>
          <w:rFonts w:cs="Calibri"/>
          <w:color w:val="000000" w:themeColor="text1"/>
        </w:rPr>
      </w:pPr>
      <w:r w:rsidRPr="005F3FA3">
        <w:rPr>
          <w:rFonts w:cs="Calibri"/>
          <w:color w:val="000000" w:themeColor="text1"/>
        </w:rPr>
        <w:t xml:space="preserve">Cena za </w:t>
      </w:r>
      <w:r w:rsidR="00302193" w:rsidRPr="005F3FA3">
        <w:rPr>
          <w:rFonts w:cs="Calibri"/>
          <w:color w:val="000000" w:themeColor="text1"/>
        </w:rPr>
        <w:t>plnenie</w:t>
      </w:r>
      <w:r w:rsidR="0068169E" w:rsidRPr="005F3FA3">
        <w:rPr>
          <w:rFonts w:cs="Calibri"/>
          <w:color w:val="000000" w:themeColor="text1"/>
        </w:rPr>
        <w:t xml:space="preserve"> </w:t>
      </w:r>
      <w:r w:rsidRPr="005F3FA3">
        <w:rPr>
          <w:rFonts w:cs="Calibri"/>
          <w:color w:val="000000" w:themeColor="text1"/>
        </w:rPr>
        <w:t>predmet</w:t>
      </w:r>
      <w:r w:rsidR="00AC13F8" w:rsidRPr="005F3FA3">
        <w:rPr>
          <w:rFonts w:cs="Calibri"/>
          <w:color w:val="000000" w:themeColor="text1"/>
        </w:rPr>
        <w:t>u</w:t>
      </w:r>
      <w:r w:rsidRPr="005F3FA3">
        <w:rPr>
          <w:rFonts w:cs="Calibri"/>
          <w:color w:val="000000" w:themeColor="text1"/>
        </w:rPr>
        <w:t xml:space="preserve"> zákazky musí byť stanovená podľa zákona</w:t>
      </w:r>
      <w:r w:rsidR="00FF0B64" w:rsidRPr="005F3FA3">
        <w:rPr>
          <w:rFonts w:cs="Calibri"/>
          <w:color w:val="000000" w:themeColor="text1"/>
        </w:rPr>
        <w:t xml:space="preserve"> Národnej rady Slovenskej republiky </w:t>
      </w:r>
      <w:r w:rsidRPr="005F3FA3">
        <w:rPr>
          <w:rFonts w:cs="Calibri"/>
          <w:color w:val="000000" w:themeColor="text1"/>
        </w:rPr>
        <w:t xml:space="preserve"> </w:t>
      </w:r>
      <w:r w:rsidR="00022DCA">
        <w:rPr>
          <w:rFonts w:cs="Calibri"/>
          <w:color w:val="000000" w:themeColor="text1"/>
        </w:rPr>
        <w:br/>
      </w:r>
      <w:r w:rsidRPr="005F3FA3">
        <w:rPr>
          <w:rFonts w:cs="Calibri"/>
          <w:color w:val="000000" w:themeColor="text1"/>
        </w:rPr>
        <w:t>č.</w:t>
      </w:r>
      <w:r w:rsidR="00135D00" w:rsidRPr="005F3FA3">
        <w:rPr>
          <w:rFonts w:cs="Calibri"/>
          <w:color w:val="000000" w:themeColor="text1"/>
        </w:rPr>
        <w:t xml:space="preserve"> </w:t>
      </w:r>
      <w:r w:rsidRPr="005F3FA3">
        <w:rPr>
          <w:rFonts w:cs="Calibri"/>
          <w:color w:val="000000" w:themeColor="text1"/>
        </w:rPr>
        <w:t>18/1996 Z. z. o cenách v znení neskorších predpisov</w:t>
      </w:r>
      <w:r w:rsidR="00B138B9" w:rsidRPr="005F3FA3">
        <w:rPr>
          <w:rFonts w:cs="Calibri"/>
          <w:color w:val="000000" w:themeColor="text1"/>
        </w:rPr>
        <w:t xml:space="preserve"> (ďalej len „</w:t>
      </w:r>
      <w:r w:rsidR="00B138B9" w:rsidRPr="005F3FA3">
        <w:rPr>
          <w:rFonts w:cs="Calibri"/>
          <w:b/>
          <w:color w:val="000000" w:themeColor="text1"/>
        </w:rPr>
        <w:t>zákon o cenách</w:t>
      </w:r>
      <w:r w:rsidR="00B138B9" w:rsidRPr="005F3FA3">
        <w:rPr>
          <w:rFonts w:cs="Calibri"/>
          <w:color w:val="000000" w:themeColor="text1"/>
        </w:rPr>
        <w:t>“)</w:t>
      </w:r>
      <w:r w:rsidR="00AC13F8" w:rsidRPr="005F3FA3">
        <w:rPr>
          <w:rFonts w:cs="Calibri"/>
          <w:color w:val="000000" w:themeColor="text1"/>
        </w:rPr>
        <w:t xml:space="preserve">, </w:t>
      </w:r>
      <w:r w:rsidRPr="005F3FA3">
        <w:rPr>
          <w:rFonts w:cs="Calibri"/>
          <w:color w:val="000000" w:themeColor="text1"/>
        </w:rPr>
        <w:t xml:space="preserve">vyhlášky </w:t>
      </w:r>
      <w:r w:rsidR="00B138B9" w:rsidRPr="005F3FA3">
        <w:rPr>
          <w:rFonts w:cs="Calibri"/>
          <w:color w:val="000000" w:themeColor="text1"/>
        </w:rPr>
        <w:t xml:space="preserve">Ministerstva financií Slovenskej republiky </w:t>
      </w:r>
      <w:r w:rsidRPr="005F3FA3">
        <w:rPr>
          <w:rFonts w:cs="Calibri"/>
          <w:color w:val="000000" w:themeColor="text1"/>
        </w:rPr>
        <w:t>č. 87/1996 Z. z., ktorou sa vykonáva zákon o</w:t>
      </w:r>
      <w:r w:rsidR="00B138B9" w:rsidRPr="005F3FA3">
        <w:rPr>
          <w:rFonts w:cs="Calibri"/>
          <w:color w:val="000000" w:themeColor="text1"/>
        </w:rPr>
        <w:t> </w:t>
      </w:r>
      <w:r w:rsidRPr="005F3FA3">
        <w:rPr>
          <w:rFonts w:cs="Calibri"/>
          <w:color w:val="000000" w:themeColor="text1"/>
        </w:rPr>
        <w:t>cenách</w:t>
      </w:r>
      <w:r w:rsidR="00B138B9" w:rsidRPr="005F3FA3">
        <w:rPr>
          <w:rFonts w:cs="Calibri"/>
          <w:color w:val="000000" w:themeColor="text1"/>
        </w:rPr>
        <w:t>.</w:t>
      </w:r>
    </w:p>
    <w:p w14:paraId="500BD65B" w14:textId="30AD4B90" w:rsidR="00796CF2" w:rsidRPr="005F3FA3" w:rsidRDefault="00796CF2" w:rsidP="00C93D70">
      <w:pPr>
        <w:numPr>
          <w:ilvl w:val="1"/>
          <w:numId w:val="28"/>
        </w:numPr>
        <w:autoSpaceDE w:val="0"/>
        <w:autoSpaceDN w:val="0"/>
        <w:spacing w:line="276" w:lineRule="auto"/>
        <w:ind w:left="567" w:hanging="567"/>
        <w:rPr>
          <w:rFonts w:cs="Calibri"/>
          <w:color w:val="000000" w:themeColor="text1"/>
        </w:rPr>
      </w:pPr>
      <w:r w:rsidRPr="005F3FA3">
        <w:rPr>
          <w:rFonts w:cs="Calibri"/>
          <w:color w:val="000000" w:themeColor="text1"/>
        </w:rPr>
        <w:t xml:space="preserve">Ak je uchádzač platiteľom </w:t>
      </w:r>
      <w:r w:rsidR="00A05489" w:rsidRPr="005F3FA3">
        <w:rPr>
          <w:rFonts w:cs="Calibri"/>
          <w:color w:val="000000" w:themeColor="text1"/>
        </w:rPr>
        <w:t>DPH</w:t>
      </w:r>
      <w:r w:rsidRPr="005F3FA3">
        <w:rPr>
          <w:rFonts w:cs="Calibri"/>
          <w:color w:val="000000" w:themeColor="text1"/>
        </w:rPr>
        <w:t>, navrhovan</w:t>
      </w:r>
      <w:r w:rsidR="008A252E">
        <w:rPr>
          <w:rFonts w:cs="Calibri"/>
          <w:color w:val="000000" w:themeColor="text1"/>
        </w:rPr>
        <w:t xml:space="preserve">á zmluvná </w:t>
      </w:r>
      <w:r w:rsidRPr="005F3FA3">
        <w:rPr>
          <w:rFonts w:cs="Calibri"/>
          <w:color w:val="000000" w:themeColor="text1"/>
        </w:rPr>
        <w:t>cen</w:t>
      </w:r>
      <w:r w:rsidR="008A252E">
        <w:rPr>
          <w:rFonts w:cs="Calibri"/>
          <w:color w:val="000000" w:themeColor="text1"/>
        </w:rPr>
        <w:t xml:space="preserve">a </w:t>
      </w:r>
      <w:bookmarkStart w:id="25" w:name="_Hlk227658768"/>
      <w:r w:rsidR="008A252E">
        <w:rPr>
          <w:rFonts w:cs="Calibri"/>
          <w:color w:val="000000" w:themeColor="text1"/>
        </w:rPr>
        <w:t>v Prílohe č. 1</w:t>
      </w:r>
      <w:r w:rsidR="00356A43">
        <w:rPr>
          <w:rFonts w:cs="Calibri"/>
          <w:color w:val="000000" w:themeColor="text1"/>
        </w:rPr>
        <w:t xml:space="preserve"> Špecifikácia ORL a ceny</w:t>
      </w:r>
      <w:r w:rsidR="008A252E">
        <w:rPr>
          <w:rFonts w:cs="Calibri"/>
          <w:color w:val="000000" w:themeColor="text1"/>
        </w:rPr>
        <w:t xml:space="preserve"> </w:t>
      </w:r>
      <w:r w:rsidR="00356A43">
        <w:rPr>
          <w:rFonts w:cs="Calibri"/>
          <w:color w:val="000000" w:themeColor="text1"/>
        </w:rPr>
        <w:t>k</w:t>
      </w:r>
      <w:r w:rsidR="008A252E">
        <w:rPr>
          <w:rFonts w:cs="Calibri"/>
          <w:color w:val="000000" w:themeColor="text1"/>
        </w:rPr>
        <w:t xml:space="preserve"> časti B.2 </w:t>
      </w:r>
      <w:r w:rsidRPr="005F3FA3">
        <w:rPr>
          <w:rFonts w:cs="Calibri"/>
          <w:color w:val="000000" w:themeColor="text1"/>
        </w:rPr>
        <w:t xml:space="preserve"> </w:t>
      </w:r>
      <w:bookmarkEnd w:id="25"/>
      <w:r w:rsidR="00356A43">
        <w:rPr>
          <w:rFonts w:cs="Calibri"/>
          <w:color w:val="000000" w:themeColor="text1"/>
        </w:rPr>
        <w:t xml:space="preserve">bude </w:t>
      </w:r>
      <w:r w:rsidRPr="005F3FA3">
        <w:rPr>
          <w:rFonts w:cs="Calibri"/>
          <w:color w:val="000000" w:themeColor="text1"/>
        </w:rPr>
        <w:t>uved</w:t>
      </w:r>
      <w:r w:rsidR="00356A43">
        <w:rPr>
          <w:rFonts w:cs="Calibri"/>
          <w:color w:val="000000" w:themeColor="text1"/>
        </w:rPr>
        <w:t>ená</w:t>
      </w:r>
      <w:r w:rsidRPr="005F3FA3">
        <w:rPr>
          <w:rFonts w:cs="Calibri"/>
          <w:color w:val="000000" w:themeColor="text1"/>
        </w:rPr>
        <w:t xml:space="preserve"> v zložení:</w:t>
      </w:r>
    </w:p>
    <w:p w14:paraId="712B4B74" w14:textId="2474F243" w:rsidR="00796CF2" w:rsidRPr="005F3FA3" w:rsidRDefault="00AC13F8" w:rsidP="00DC0B2E">
      <w:pPr>
        <w:autoSpaceDE w:val="0"/>
        <w:autoSpaceDN w:val="0"/>
        <w:spacing w:line="276" w:lineRule="auto"/>
        <w:ind w:left="1418" w:hanging="851"/>
        <w:rPr>
          <w:rFonts w:cs="Calibri"/>
          <w:color w:val="000000" w:themeColor="text1"/>
        </w:rPr>
      </w:pPr>
      <w:r w:rsidRPr="005F3FA3">
        <w:rPr>
          <w:rFonts w:cs="Calibri"/>
          <w:color w:val="000000" w:themeColor="text1"/>
        </w:rPr>
        <w:t>14.3.1</w:t>
      </w:r>
      <w:r w:rsidRPr="005F3FA3">
        <w:rPr>
          <w:rFonts w:cs="Calibri"/>
          <w:color w:val="000000" w:themeColor="text1"/>
        </w:rPr>
        <w:tab/>
        <w:t>n</w:t>
      </w:r>
      <w:r w:rsidR="00796CF2" w:rsidRPr="005F3FA3">
        <w:rPr>
          <w:rFonts w:cs="Calibri"/>
          <w:color w:val="000000" w:themeColor="text1"/>
        </w:rPr>
        <w:t>avrhovaná zmluvná cena bez DPH</w:t>
      </w:r>
      <w:r w:rsidR="006E170C" w:rsidRPr="005F3FA3">
        <w:rPr>
          <w:rFonts w:cs="Calibri"/>
          <w:color w:val="000000" w:themeColor="text1"/>
        </w:rPr>
        <w:t>;</w:t>
      </w:r>
    </w:p>
    <w:p w14:paraId="24FA9EA6" w14:textId="30C7327F" w:rsidR="00796CF2" w:rsidRPr="005F3FA3" w:rsidRDefault="00AC13F8" w:rsidP="00DC0B2E">
      <w:pPr>
        <w:autoSpaceDE w:val="0"/>
        <w:autoSpaceDN w:val="0"/>
        <w:spacing w:line="276" w:lineRule="auto"/>
        <w:ind w:left="1418" w:hanging="851"/>
        <w:rPr>
          <w:rFonts w:cs="Calibri"/>
          <w:color w:val="000000" w:themeColor="text1"/>
        </w:rPr>
      </w:pPr>
      <w:r w:rsidRPr="005F3FA3">
        <w:rPr>
          <w:rFonts w:cs="Calibri"/>
          <w:color w:val="000000" w:themeColor="text1"/>
        </w:rPr>
        <w:t>14.3.2</w:t>
      </w:r>
      <w:r w:rsidRPr="005F3FA3">
        <w:rPr>
          <w:rFonts w:cs="Calibri"/>
          <w:color w:val="000000" w:themeColor="text1"/>
        </w:rPr>
        <w:tab/>
        <w:t>s</w:t>
      </w:r>
      <w:r w:rsidR="00796CF2" w:rsidRPr="005F3FA3">
        <w:rPr>
          <w:rFonts w:cs="Calibri"/>
          <w:color w:val="000000" w:themeColor="text1"/>
        </w:rPr>
        <w:t>adzba DPH a výška DPH</w:t>
      </w:r>
      <w:r w:rsidR="006E170C" w:rsidRPr="005F3FA3">
        <w:rPr>
          <w:rFonts w:cs="Calibri"/>
          <w:color w:val="000000" w:themeColor="text1"/>
        </w:rPr>
        <w:t>;</w:t>
      </w:r>
    </w:p>
    <w:p w14:paraId="3DA5035F" w14:textId="2EB4AAED" w:rsidR="00796CF2" w:rsidRPr="005F3FA3" w:rsidRDefault="00AC13F8" w:rsidP="00DC0B2E">
      <w:pPr>
        <w:autoSpaceDE w:val="0"/>
        <w:autoSpaceDN w:val="0"/>
        <w:spacing w:line="276" w:lineRule="auto"/>
        <w:ind w:left="1418" w:hanging="851"/>
        <w:rPr>
          <w:rFonts w:cs="Calibri"/>
          <w:color w:val="000000" w:themeColor="text1"/>
        </w:rPr>
      </w:pPr>
      <w:r w:rsidRPr="005F3FA3">
        <w:rPr>
          <w:rFonts w:cs="Calibri"/>
          <w:color w:val="000000" w:themeColor="text1"/>
        </w:rPr>
        <w:t>14.3.3</w:t>
      </w:r>
      <w:r w:rsidRPr="005F3FA3">
        <w:rPr>
          <w:rFonts w:cs="Calibri"/>
          <w:color w:val="000000" w:themeColor="text1"/>
        </w:rPr>
        <w:tab/>
        <w:t>n</w:t>
      </w:r>
      <w:r w:rsidR="00796CF2" w:rsidRPr="005F3FA3">
        <w:rPr>
          <w:rFonts w:cs="Calibri"/>
          <w:color w:val="000000" w:themeColor="text1"/>
        </w:rPr>
        <w:t>avrhovaná zmluvná cena vrátane DPH</w:t>
      </w:r>
      <w:r w:rsidR="006E170C" w:rsidRPr="005F3FA3">
        <w:rPr>
          <w:rFonts w:cs="Calibri"/>
          <w:color w:val="000000" w:themeColor="text1"/>
        </w:rPr>
        <w:t>.</w:t>
      </w:r>
    </w:p>
    <w:p w14:paraId="5CBCBAA4" w14:textId="6D546418" w:rsidR="00414154" w:rsidRPr="005F3FA3" w:rsidRDefault="00ED6E66" w:rsidP="00DC0B2E">
      <w:pPr>
        <w:autoSpaceDE w:val="0"/>
        <w:autoSpaceDN w:val="0"/>
        <w:spacing w:line="276" w:lineRule="auto"/>
        <w:ind w:left="567" w:hanging="567"/>
        <w:rPr>
          <w:rFonts w:cs="Calibri"/>
          <w:color w:val="000000" w:themeColor="text1"/>
        </w:rPr>
      </w:pPr>
      <w:r w:rsidRPr="005F3FA3">
        <w:rPr>
          <w:rFonts w:cs="Calibri"/>
          <w:color w:val="000000" w:themeColor="text1"/>
        </w:rPr>
        <w:t xml:space="preserve">14.4 </w:t>
      </w:r>
      <w:r w:rsidRPr="005F3FA3">
        <w:rPr>
          <w:rFonts w:cs="Calibri"/>
          <w:color w:val="000000" w:themeColor="text1"/>
        </w:rPr>
        <w:tab/>
      </w:r>
      <w:r w:rsidR="00832C02" w:rsidRPr="005F3FA3">
        <w:rPr>
          <w:rFonts w:cs="Calibri"/>
          <w:color w:val="000000" w:themeColor="text1"/>
        </w:rPr>
        <w:t xml:space="preserve">Ak uchádzač nie je platiteľom DPH, uvedie navrhovanú zmluvnú cenu celkom. </w:t>
      </w:r>
      <w:r w:rsidR="00BC7009" w:rsidRPr="005F3FA3">
        <w:rPr>
          <w:rFonts w:cs="Calibri"/>
          <w:color w:val="000000" w:themeColor="text1"/>
        </w:rPr>
        <w:t>Na s</w:t>
      </w:r>
      <w:r w:rsidR="00832C02" w:rsidRPr="005F3FA3">
        <w:rPr>
          <w:rFonts w:cs="Calibri"/>
          <w:color w:val="000000" w:themeColor="text1"/>
        </w:rPr>
        <w:t>kutočnosť či je, alebo nie je platiteľom DPH, upozorní v ponuke v príslušnom Návrhu na plnenie kritéria</w:t>
      </w:r>
      <w:r w:rsidR="00292CF0" w:rsidRPr="005F3FA3">
        <w:rPr>
          <w:rFonts w:cs="Calibri"/>
          <w:color w:val="000000" w:themeColor="text1"/>
        </w:rPr>
        <w:t xml:space="preserve"> (Príloha č. 1 k časti A.2 Kritéri</w:t>
      </w:r>
      <w:r w:rsidR="0068169E" w:rsidRPr="005F3FA3">
        <w:rPr>
          <w:rFonts w:cs="Calibri"/>
          <w:color w:val="000000" w:themeColor="text1"/>
        </w:rPr>
        <w:t>um</w:t>
      </w:r>
      <w:r w:rsidR="00292CF0" w:rsidRPr="005F3FA3">
        <w:rPr>
          <w:rFonts w:cs="Calibri"/>
          <w:color w:val="000000" w:themeColor="text1"/>
        </w:rPr>
        <w:t xml:space="preserve"> na hodnotenie ponúk a pravidlá </w:t>
      </w:r>
      <w:r w:rsidR="0068169E" w:rsidRPr="005F3FA3">
        <w:rPr>
          <w:rFonts w:cs="Calibri"/>
          <w:color w:val="000000" w:themeColor="text1"/>
        </w:rPr>
        <w:t xml:space="preserve">jeho </w:t>
      </w:r>
      <w:r w:rsidR="00292CF0" w:rsidRPr="005F3FA3">
        <w:rPr>
          <w:rFonts w:cs="Calibri"/>
          <w:color w:val="000000" w:themeColor="text1"/>
        </w:rPr>
        <w:t xml:space="preserve">uplatnenia </w:t>
      </w:r>
      <w:r w:rsidR="00832C02" w:rsidRPr="005F3FA3">
        <w:rPr>
          <w:rFonts w:cs="Calibri"/>
          <w:color w:val="000000" w:themeColor="text1"/>
        </w:rPr>
        <w:t>týchto SP)</w:t>
      </w:r>
      <w:r w:rsidR="00F91ACD" w:rsidRPr="005F3FA3">
        <w:rPr>
          <w:rFonts w:cs="Calibri"/>
          <w:color w:val="000000" w:themeColor="text1"/>
        </w:rPr>
        <w:t xml:space="preserve"> a v záhlaví Rámcovej dohody pri označení IČ DPH (</w:t>
      </w:r>
      <w:r w:rsidR="003C2968">
        <w:rPr>
          <w:rFonts w:cs="Calibri"/>
          <w:color w:val="000000" w:themeColor="text1"/>
        </w:rPr>
        <w:t>č</w:t>
      </w:r>
      <w:r w:rsidR="00F91ACD" w:rsidRPr="005F3FA3">
        <w:rPr>
          <w:rFonts w:cs="Calibri"/>
          <w:color w:val="000000" w:themeColor="text1"/>
        </w:rPr>
        <w:t>asť B.3 týchto SP)</w:t>
      </w:r>
      <w:r w:rsidR="00832C02" w:rsidRPr="005F3FA3">
        <w:rPr>
          <w:rFonts w:cs="Calibri"/>
          <w:color w:val="000000" w:themeColor="text1"/>
        </w:rPr>
        <w:t>.</w:t>
      </w:r>
    </w:p>
    <w:p w14:paraId="4F51178B" w14:textId="5375ECC0"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557E58">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6"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6"/>
    </w:p>
    <w:p w14:paraId="796AA6BD" w14:textId="5C33ADB5"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Verejný obstarávateľ vyžaduje, aby uchádzač zabezpečil viazanosť svojej ponuky zábezpekou. Zábezpeka je poskytnutie bankovej záruky, poistenie záruky alebo zloženie finančných prostriedkov na účet verejného obstarávateľa</w:t>
      </w:r>
      <w:r w:rsidR="007A3BFB">
        <w:rPr>
          <w:rFonts w:cs="Calibri"/>
        </w:rPr>
        <w:t>.</w:t>
      </w:r>
    </w:p>
    <w:p w14:paraId="043FEBB6" w14:textId="76474E75" w:rsidR="0007407A" w:rsidRPr="005E529B" w:rsidRDefault="00A2556C" w:rsidP="00DC0B2E">
      <w:pPr>
        <w:pStyle w:val="Bezriadkovania"/>
        <w:spacing w:line="276" w:lineRule="auto"/>
        <w:ind w:left="567" w:right="1" w:hanging="567"/>
        <w:rPr>
          <w:rFonts w:cs="Calibri"/>
        </w:rPr>
      </w:pPr>
      <w:r w:rsidRPr="005E529B">
        <w:rPr>
          <w:rFonts w:cs="Calibri"/>
        </w:rPr>
        <w:t>15.2</w:t>
      </w:r>
      <w:r w:rsidRPr="005E529B">
        <w:rPr>
          <w:rFonts w:cs="Calibri"/>
        </w:rPr>
        <w:tab/>
        <w:t>Zábezpeka je stanovená vo výške</w:t>
      </w:r>
      <w:r w:rsidRPr="005E529B">
        <w:rPr>
          <w:rFonts w:cs="Calibri"/>
          <w:b/>
        </w:rPr>
        <w:t xml:space="preserve"> </w:t>
      </w:r>
      <w:r w:rsidR="00196733" w:rsidRPr="00196733">
        <w:rPr>
          <w:rFonts w:cs="Calibri"/>
          <w:b/>
          <w:color w:val="000000" w:themeColor="text1"/>
        </w:rPr>
        <w:t xml:space="preserve">15 000,00  </w:t>
      </w:r>
      <w:r w:rsidRPr="00196733">
        <w:rPr>
          <w:rFonts w:cs="Calibri"/>
          <w:b/>
          <w:color w:val="000000" w:themeColor="text1"/>
        </w:rPr>
        <w:t xml:space="preserve">EUR </w:t>
      </w:r>
      <w:r w:rsidRPr="00196733">
        <w:rPr>
          <w:rFonts w:cs="Calibri"/>
          <w:color w:val="000000" w:themeColor="text1"/>
        </w:rPr>
        <w:t xml:space="preserve">(slovom: </w:t>
      </w:r>
      <w:r w:rsidR="00196733" w:rsidRPr="00196733">
        <w:rPr>
          <w:rFonts w:asciiTheme="minorHAnsi" w:hAnsiTheme="minorHAnsi" w:cstheme="minorHAnsi"/>
          <w:color w:val="000000" w:themeColor="text1"/>
        </w:rPr>
        <w:t>pätnásťtisíc</w:t>
      </w:r>
      <w:r w:rsidR="00D8626D" w:rsidRPr="00196733">
        <w:rPr>
          <w:rFonts w:asciiTheme="minorHAnsi" w:hAnsiTheme="minorHAnsi" w:cstheme="minorHAnsi"/>
          <w:color w:val="000000" w:themeColor="text1"/>
        </w:rPr>
        <w:t xml:space="preserve"> </w:t>
      </w:r>
      <w:r w:rsidRPr="00196733">
        <w:rPr>
          <w:rFonts w:cs="Calibri"/>
          <w:color w:val="000000" w:themeColor="text1"/>
        </w:rPr>
        <w:t>EUR)</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C93D70">
      <w:pPr>
        <w:pStyle w:val="Bezriadkovania"/>
        <w:numPr>
          <w:ilvl w:val="1"/>
          <w:numId w:val="38"/>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2B14F16E"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Finančné prostriedky vo výške podľa bodu 15.2 časti A</w:t>
      </w:r>
      <w:r w:rsidR="00135D00">
        <w:rPr>
          <w:rFonts w:cs="Calibri"/>
        </w:rPr>
        <w:t>.</w:t>
      </w:r>
      <w:r w:rsidRPr="005E529B">
        <w:rPr>
          <w:rFonts w:cs="Calibri"/>
        </w:rPr>
        <w:t xml:space="preserve">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4E0A1952"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196733">
        <w:rPr>
          <w:rFonts w:cs="Calibri"/>
          <w:b/>
          <w:color w:val="000000" w:themeColor="text1"/>
        </w:rPr>
        <w:tab/>
      </w:r>
      <w:r w:rsidR="00196733" w:rsidRPr="00196733">
        <w:rPr>
          <w:rFonts w:cs="Calibri"/>
          <w:b/>
          <w:color w:val="000000" w:themeColor="text1"/>
        </w:rPr>
        <w:t>241030226</w:t>
      </w:r>
    </w:p>
    <w:p w14:paraId="045B0907" w14:textId="259656BB"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 xml:space="preserve">uchádzačov týchto SP. Doba platnosti zábezpeky formou zloženia finančných </w:t>
      </w:r>
      <w:r w:rsidRPr="00893244">
        <w:rPr>
          <w:rFonts w:cs="Calibri"/>
        </w:rPr>
        <w:lastRenderedPageBreak/>
        <w:t>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ED07FFE"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w:t>
      </w:r>
      <w:r w:rsidRPr="005E529B">
        <w:rPr>
          <w:rFonts w:cs="Calibri"/>
        </w:rPr>
        <w:t>n</w:t>
      </w:r>
      <w:proofErr w:type="spellEnd"/>
      <w:r w:rsidRPr="005E529B">
        <w:rPr>
          <w:rFonts w:cs="Calibri"/>
        </w:rPr>
        <w:t xml:space="preserve">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DC0B2E">
      <w:pPr>
        <w:pStyle w:val="Bezriadkovania"/>
        <w:spacing w:after="0" w:line="276" w:lineRule="auto"/>
        <w:ind w:left="3544" w:right="1"/>
        <w:rPr>
          <w:rFonts w:cs="Calibri"/>
          <w:b/>
        </w:rPr>
      </w:pPr>
      <w:r w:rsidRPr="005E529B">
        <w:rPr>
          <w:rFonts w:cs="Calibri"/>
          <w:b/>
        </w:rPr>
        <w:t>Národná diaľničná spoločnosť, a.s.</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02BEC11A" w:rsidR="00A2556C" w:rsidRPr="005E529B" w:rsidRDefault="004B7B5F" w:rsidP="00DC0B2E">
      <w:pPr>
        <w:pStyle w:val="Bezriadkovania"/>
        <w:spacing w:line="276" w:lineRule="auto"/>
        <w:ind w:left="3544" w:right="-284"/>
        <w:rPr>
          <w:rFonts w:cs="Calibri"/>
          <w:b/>
        </w:rPr>
      </w:pPr>
      <w:r w:rsidRPr="00D479BC">
        <w:rPr>
          <w:rFonts w:cs="Calibri"/>
          <w:b/>
          <w:color w:val="000000" w:themeColor="text1"/>
        </w:rPr>
        <w:t xml:space="preserve">v pracovných dňoch </w:t>
      </w:r>
      <w:r w:rsidR="00A2556C" w:rsidRPr="005E529B">
        <w:rPr>
          <w:rFonts w:cs="Calibri"/>
          <w:b/>
        </w:rPr>
        <w:t>pondelok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67EEB6F0" w14:textId="1CD59240" w:rsidR="00A2556C" w:rsidRPr="00D479BC" w:rsidRDefault="00A2556C" w:rsidP="00DC0B2E">
      <w:pPr>
        <w:pStyle w:val="Bezriadkovania"/>
        <w:spacing w:line="276" w:lineRule="auto"/>
        <w:ind w:left="3544"/>
        <w:rPr>
          <w:rFonts w:cs="Calibri"/>
          <w:b/>
          <w:color w:val="000000" w:themeColor="text1"/>
        </w:rPr>
      </w:pPr>
      <w:r w:rsidRPr="00D479BC">
        <w:rPr>
          <w:rFonts w:eastAsia="Calibri" w:cs="Calibri"/>
          <w:b/>
          <w:noProof/>
          <w:color w:val="000000" w:themeColor="text1"/>
          <w:lang w:eastAsia="sk-SK"/>
        </w:rPr>
        <w:t>„</w:t>
      </w:r>
      <w:r w:rsidR="00167736" w:rsidRPr="00D479BC">
        <w:rPr>
          <w:rFonts w:eastAsia="Calibri" w:cs="Calibri"/>
          <w:b/>
          <w:noProof/>
          <w:color w:val="000000" w:themeColor="text1"/>
          <w:lang w:eastAsia="sk-SK"/>
        </w:rPr>
        <w:t>Verejná súťaž</w:t>
      </w:r>
      <w:r w:rsidRPr="00D479BC">
        <w:rPr>
          <w:rFonts w:eastAsia="Calibri" w:cs="Calibri"/>
          <w:b/>
          <w:noProof/>
          <w:color w:val="000000" w:themeColor="text1"/>
          <w:lang w:eastAsia="sk-SK"/>
        </w:rPr>
        <w:t xml:space="preserve"> – neotvárať“</w:t>
      </w:r>
      <w:r w:rsidRPr="00D479BC">
        <w:rPr>
          <w:rFonts w:eastAsia="Calibri" w:cs="Calibri"/>
          <w:noProof/>
          <w:color w:val="000000" w:themeColor="text1"/>
          <w:lang w:eastAsia="sk-SK"/>
        </w:rPr>
        <w:t xml:space="preserve"> a doplní heslom: </w:t>
      </w:r>
      <w:r w:rsidRPr="00D479BC">
        <w:rPr>
          <w:rFonts w:eastAsia="Calibri" w:cs="Calibri"/>
          <w:b/>
          <w:noProof/>
          <w:color w:val="000000" w:themeColor="text1"/>
          <w:lang w:eastAsia="sk-SK"/>
        </w:rPr>
        <w:t>„</w:t>
      </w:r>
      <w:r w:rsidRPr="00D479BC">
        <w:rPr>
          <w:rFonts w:cs="Calibri"/>
          <w:b/>
          <w:color w:val="000000" w:themeColor="text1"/>
        </w:rPr>
        <w:t xml:space="preserve">Banková záruka –  </w:t>
      </w:r>
      <w:r w:rsidR="00D479BC" w:rsidRPr="00D479BC">
        <w:rPr>
          <w:rFonts w:cs="Calibri"/>
          <w:b/>
          <w:color w:val="000000" w:themeColor="text1"/>
        </w:rPr>
        <w:t>Oprava odlučovačov ropných látok pre potreby NDS</w:t>
      </w:r>
      <w:r w:rsidRPr="00D479BC">
        <w:rPr>
          <w:rFonts w:cs="Calibri"/>
          <w:b/>
          <w:color w:val="000000" w:themeColor="text1"/>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0C9592B4"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 xml:space="preserve">elektronického dokumentu, ktorý bude podpísaný kvalifikovaným elektronickým podpisom banky, resp. </w:t>
      </w:r>
      <w:r w:rsidRPr="00D479BC">
        <w:rPr>
          <w:rFonts w:ascii="Calibri" w:hAnsi="Calibri" w:cs="Calibri"/>
          <w:sz w:val="22"/>
          <w:szCs w:val="22"/>
        </w:rPr>
        <w:t>osobou/osobami oprávnenou/-ými za banku takýto dokument podpisovať.</w:t>
      </w:r>
      <w:r w:rsidR="00ED1BB5" w:rsidRPr="00D479BC">
        <w:rPr>
          <w:rFonts w:ascii="Calibri" w:hAnsi="Calibri" w:cs="Calibri"/>
          <w:sz w:val="22"/>
          <w:szCs w:val="22"/>
        </w:rPr>
        <w:t xml:space="preserve"> Pri elektronickom dokumente, ktorý bude podpísaný kvalifikovaným elektronickým podpisom sa originál bankovej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ken</w:t>
      </w:r>
      <w:proofErr w:type="spellEnd"/>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lastRenderedPageBreak/>
        <w:tab/>
        <w:t>Poistenie záruky za uchádzača môže byť poskytnuté poisťovňou so sídlom v Slovenskej republike, pobočkou zahraničnej poisťovne v Slovenskej republike alebo zahraničnou poisťovňou (ďalej len „poisťovňa“).</w:t>
      </w:r>
    </w:p>
    <w:p w14:paraId="28AB0710" w14:textId="711A79CF"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r>
      <w:r w:rsidRPr="00D479BC">
        <w:rPr>
          <w:rFonts w:eastAsia="Calibri" w:cs="Calibri"/>
          <w:noProof/>
          <w:lang w:eastAsia="sk-SK"/>
        </w:rPr>
        <w:t xml:space="preserve">Originál poistenia záruky </w:t>
      </w:r>
      <w:r w:rsidR="00CC1ECE" w:rsidRPr="00D479BC">
        <w:rPr>
          <w:rFonts w:asciiTheme="minorHAnsi" w:eastAsia="Calibri" w:hAnsiTheme="minorHAnsi" w:cstheme="minorHAnsi"/>
          <w:noProof/>
          <w:lang w:eastAsia="sk-SK"/>
        </w:rPr>
        <w:t>vystavený pois</w:t>
      </w:r>
      <w:r w:rsidR="00CD1E93" w:rsidRPr="00D479BC">
        <w:rPr>
          <w:rFonts w:asciiTheme="minorHAnsi" w:eastAsia="Calibri" w:hAnsiTheme="minorHAnsi" w:cstheme="minorHAnsi"/>
          <w:noProof/>
          <w:lang w:eastAsia="sk-SK"/>
        </w:rPr>
        <w:t>ť</w:t>
      </w:r>
      <w:r w:rsidR="00CC1ECE" w:rsidRPr="00D479BC">
        <w:rPr>
          <w:rFonts w:asciiTheme="minorHAnsi" w:eastAsia="Calibri" w:hAnsiTheme="minorHAnsi" w:cstheme="minorHAnsi"/>
          <w:noProof/>
          <w:lang w:eastAsia="sk-SK"/>
        </w:rPr>
        <w:t xml:space="preserve">ovateľom </w:t>
      </w:r>
      <w:r w:rsidRPr="00D479BC">
        <w:rPr>
          <w:rFonts w:eastAsia="Calibri" w:cs="Calibri"/>
          <w:noProof/>
          <w:lang w:eastAsia="sk-SK"/>
        </w:rPr>
        <w:t>musí uchádzač doručiť verejnému obstarávateľovi v uzatvorenej obálke v lehote na predkladanie ponúk osobne alebo poštou na adresu verejného obstarávateľa podľa bodu 15.4.2.1.1.</w:t>
      </w:r>
    </w:p>
    <w:p w14:paraId="443AAF87" w14:textId="1C8D60E6" w:rsidR="00A2556C" w:rsidRPr="005E529B" w:rsidRDefault="00A2556C" w:rsidP="00DC0B2E">
      <w:pPr>
        <w:pStyle w:val="Bezriadkovania"/>
        <w:spacing w:line="276" w:lineRule="auto"/>
        <w:ind w:left="3544" w:hanging="1134"/>
        <w:rPr>
          <w:rFonts w:cs="Calibri"/>
          <w:b/>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označí </w:t>
      </w:r>
      <w:r w:rsidRPr="00D479BC">
        <w:rPr>
          <w:rFonts w:eastAsia="Calibri" w:cs="Calibri"/>
          <w:b/>
          <w:noProof/>
          <w:color w:val="000000" w:themeColor="text1"/>
          <w:lang w:eastAsia="sk-SK"/>
        </w:rPr>
        <w:t>„</w:t>
      </w:r>
      <w:r w:rsidR="003326BE" w:rsidRPr="00D479BC">
        <w:rPr>
          <w:rFonts w:eastAsia="Calibri" w:cs="Calibri"/>
          <w:b/>
          <w:noProof/>
          <w:color w:val="000000" w:themeColor="text1"/>
          <w:lang w:eastAsia="sk-SK"/>
        </w:rPr>
        <w:t>Verejná súťaž</w:t>
      </w:r>
      <w:r w:rsidRPr="00D479BC">
        <w:rPr>
          <w:rFonts w:eastAsia="Calibri" w:cs="Calibri"/>
          <w:b/>
          <w:noProof/>
          <w:color w:val="000000" w:themeColor="text1"/>
          <w:lang w:eastAsia="sk-SK"/>
        </w:rPr>
        <w:t xml:space="preserve"> – neotvárať“</w:t>
      </w:r>
      <w:r w:rsidRPr="00D479BC">
        <w:rPr>
          <w:rFonts w:eastAsia="Calibri" w:cs="Calibri"/>
          <w:noProof/>
          <w:color w:val="000000" w:themeColor="text1"/>
          <w:lang w:eastAsia="sk-SK"/>
        </w:rPr>
        <w:t xml:space="preserve"> a doplní heslom: „</w:t>
      </w:r>
      <w:r w:rsidRPr="00D479BC">
        <w:rPr>
          <w:rFonts w:cs="Calibri"/>
          <w:b/>
          <w:color w:val="000000" w:themeColor="text1"/>
        </w:rPr>
        <w:t xml:space="preserve">Poistenie záruky – </w:t>
      </w:r>
      <w:r w:rsidR="00D479BC" w:rsidRPr="00D479BC">
        <w:rPr>
          <w:rFonts w:cs="Calibri"/>
          <w:b/>
          <w:color w:val="000000" w:themeColor="text1"/>
        </w:rPr>
        <w:t>Oprava odlučovačov ropných látok pre potreby NDS</w:t>
      </w:r>
      <w:r w:rsidRPr="00D479BC">
        <w:rPr>
          <w:rFonts w:cs="Calibri"/>
          <w:b/>
          <w:color w:val="000000" w:themeColor="text1"/>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1BEB29D1"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w:t>
      </w:r>
      <w:r w:rsidR="004C5D34" w:rsidRPr="00D479BC">
        <w:rPr>
          <w:rFonts w:cs="Calibri"/>
        </w:rPr>
        <w:t>Pri elektronickom dokumente, ktorý bude po</w:t>
      </w:r>
      <w:r w:rsidR="00543512" w:rsidRPr="00D479BC">
        <w:rPr>
          <w:rFonts w:cs="Calibri"/>
        </w:rPr>
        <w:t>dpísaný kvalifikovaným elektronickým podpisom sa originál 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D479BC" w:rsidRDefault="00A2556C" w:rsidP="00DC0B2E">
      <w:pPr>
        <w:pStyle w:val="Bezriadkovania"/>
        <w:spacing w:after="60" w:line="276" w:lineRule="auto"/>
        <w:ind w:left="2410" w:hanging="992"/>
        <w:rPr>
          <w:rFonts w:cs="Calibri"/>
          <w:color w:val="000000" w:themeColor="text1"/>
        </w:rPr>
      </w:pPr>
      <w:r w:rsidRPr="005E529B">
        <w:rPr>
          <w:rFonts w:cs="Calibri"/>
        </w:rPr>
        <w:t>15.5.1.2</w:t>
      </w:r>
      <w:r w:rsidRPr="005E529B">
        <w:rPr>
          <w:rFonts w:cs="Calibri"/>
        </w:rPr>
        <w:tab/>
        <w:t>márneho uplynutia lehoty na doručenie námietky, ak ho verejný obstarávateľ vylúčil z verejného obstarávania, alebo ak verejný obstarávateľ zruší použitý postup zadávania zák</w:t>
      </w:r>
      <w:r w:rsidRPr="00D479BC">
        <w:rPr>
          <w:rFonts w:cs="Calibri"/>
          <w:color w:val="000000" w:themeColor="text1"/>
        </w:rPr>
        <w:t>azky, alebo</w:t>
      </w:r>
    </w:p>
    <w:p w14:paraId="020D95E3" w14:textId="46C31CF7" w:rsidR="00A2556C" w:rsidRPr="00D479BC" w:rsidRDefault="00A2556C" w:rsidP="00DC0B2E">
      <w:pPr>
        <w:pStyle w:val="Bezriadkovania"/>
        <w:spacing w:line="276" w:lineRule="auto"/>
        <w:ind w:left="2410" w:hanging="992"/>
        <w:rPr>
          <w:rFonts w:cs="Calibri"/>
          <w:color w:val="000000" w:themeColor="text1"/>
        </w:rPr>
      </w:pPr>
      <w:r w:rsidRPr="00D479BC">
        <w:rPr>
          <w:rFonts w:cs="Calibri"/>
          <w:color w:val="000000" w:themeColor="text1"/>
        </w:rPr>
        <w:t>15.5.1.3</w:t>
      </w:r>
      <w:r w:rsidRPr="00D479BC">
        <w:rPr>
          <w:rFonts w:cs="Calibri"/>
          <w:color w:val="000000" w:themeColor="text1"/>
        </w:rPr>
        <w:tab/>
        <w:t xml:space="preserve">uzavretia </w:t>
      </w:r>
      <w:r w:rsidR="007C12E4" w:rsidRPr="00D479BC">
        <w:rPr>
          <w:rFonts w:cs="Calibri"/>
          <w:color w:val="000000" w:themeColor="text1"/>
        </w:rPr>
        <w:t xml:space="preserve">Dohody s úspešným </w:t>
      </w:r>
      <w:r w:rsidR="00B22C46" w:rsidRPr="00D479BC">
        <w:rPr>
          <w:rFonts w:cs="Calibri"/>
          <w:color w:val="000000" w:themeColor="text1"/>
        </w:rPr>
        <w:t>uchádzačom</w:t>
      </w:r>
      <w:r w:rsidR="007F6421" w:rsidRPr="00D479BC">
        <w:rPr>
          <w:rFonts w:cs="Calibri"/>
          <w:color w:val="000000" w:themeColor="text1"/>
        </w:rPr>
        <w:t>.</w:t>
      </w:r>
    </w:p>
    <w:p w14:paraId="5E3BCC34" w14:textId="44401950" w:rsidR="00A2556C" w:rsidRPr="00D479BC" w:rsidRDefault="00A2556C" w:rsidP="00DC0B2E">
      <w:pPr>
        <w:pStyle w:val="Bezriadkovania"/>
        <w:spacing w:line="276" w:lineRule="auto"/>
        <w:ind w:left="567" w:hanging="567"/>
        <w:rPr>
          <w:rFonts w:cs="Calibri"/>
          <w:color w:val="000000" w:themeColor="text1"/>
        </w:rPr>
      </w:pPr>
      <w:r w:rsidRPr="00D479BC">
        <w:rPr>
          <w:rFonts w:cs="Calibri"/>
          <w:color w:val="000000" w:themeColor="text1"/>
        </w:rPr>
        <w:t>15.6</w:t>
      </w:r>
      <w:r w:rsidRPr="00D479BC">
        <w:rPr>
          <w:rFonts w:cs="Calibri"/>
          <w:color w:val="000000" w:themeColor="text1"/>
        </w:rPr>
        <w:tab/>
        <w:t xml:space="preserve">Zábezpeka prepadne v prospech verejného obstarávateľa, ak </w:t>
      </w:r>
      <w:r w:rsidRPr="00D479BC">
        <w:rPr>
          <w:rFonts w:cs="Calibri"/>
          <w:b/>
          <w:bCs/>
          <w:color w:val="000000" w:themeColor="text1"/>
        </w:rPr>
        <w:t xml:space="preserve">uchádzač </w:t>
      </w:r>
      <w:r w:rsidR="00EC794F" w:rsidRPr="00D479BC">
        <w:rPr>
          <w:rFonts w:cs="Calibri"/>
          <w:b/>
          <w:color w:val="000000" w:themeColor="text1"/>
        </w:rPr>
        <w:t>v lehote viazanosti ponúk</w:t>
      </w:r>
      <w:r w:rsidR="00EC794F" w:rsidRPr="00D479BC">
        <w:rPr>
          <w:rFonts w:cs="Calibri"/>
          <w:color w:val="000000" w:themeColor="text1"/>
        </w:rPr>
        <w:t xml:space="preserve"> </w:t>
      </w:r>
      <w:r w:rsidRPr="00D479BC">
        <w:rPr>
          <w:rFonts w:cs="Calibri"/>
          <w:b/>
          <w:bCs/>
          <w:color w:val="000000" w:themeColor="text1"/>
        </w:rPr>
        <w:t>odstúpi od svojej ponuky</w:t>
      </w:r>
      <w:r w:rsidRPr="00D479BC">
        <w:rPr>
          <w:rFonts w:cs="Calibri"/>
          <w:color w:val="000000" w:themeColor="text1"/>
        </w:rPr>
        <w:t xml:space="preserve"> alebo ak neposkytne súčinnosť alebo odmietne uzavrieť </w:t>
      </w:r>
      <w:r w:rsidR="0065047B" w:rsidRPr="00D479BC">
        <w:rPr>
          <w:rFonts w:cs="Calibri"/>
          <w:color w:val="000000" w:themeColor="text1"/>
        </w:rPr>
        <w:t>Dohodu</w:t>
      </w:r>
      <w:r w:rsidRPr="00D479BC">
        <w:rPr>
          <w:rFonts w:cs="Calibri"/>
          <w:color w:val="000000" w:themeColor="text1"/>
        </w:rPr>
        <w:t xml:space="preserve"> podľa § 56 ods. </w:t>
      </w:r>
      <w:r w:rsidR="00356377" w:rsidRPr="00D479BC">
        <w:rPr>
          <w:rFonts w:cs="Calibri"/>
          <w:color w:val="000000" w:themeColor="text1"/>
        </w:rPr>
        <w:t>5</w:t>
      </w:r>
      <w:r w:rsidRPr="00D479BC">
        <w:rPr>
          <w:rFonts w:cs="Calibri"/>
          <w:color w:val="000000" w:themeColor="text1"/>
        </w:rPr>
        <w:t xml:space="preserve"> až </w:t>
      </w:r>
      <w:r w:rsidR="00CC1ECE" w:rsidRPr="00D479BC">
        <w:rPr>
          <w:rFonts w:cs="Calibri"/>
          <w:color w:val="000000" w:themeColor="text1"/>
        </w:rPr>
        <w:t>9</w:t>
      </w:r>
      <w:r w:rsidR="00110FA7" w:rsidRPr="00D479BC">
        <w:rPr>
          <w:rFonts w:cs="Calibri"/>
          <w:color w:val="000000" w:themeColor="text1"/>
        </w:rPr>
        <w:t xml:space="preserve"> </w:t>
      </w:r>
      <w:r w:rsidRPr="00D479BC">
        <w:rPr>
          <w:rFonts w:cs="Calibri"/>
          <w:color w:val="000000" w:themeColor="text1"/>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783EB3CD" w14:textId="3292A3F4" w:rsidR="00091616" w:rsidRPr="001F3AB5" w:rsidRDefault="00091616" w:rsidP="00DC0B2E">
      <w:pPr>
        <w:pStyle w:val="Bezriadkovania"/>
        <w:spacing w:after="0" w:line="276" w:lineRule="auto"/>
        <w:ind w:left="567" w:hanging="567"/>
        <w:rPr>
          <w:rFonts w:cs="Calibri"/>
        </w:rPr>
      </w:pPr>
    </w:p>
    <w:p w14:paraId="1884BF87" w14:textId="23AC1078"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27"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7"/>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C93D70">
      <w:pPr>
        <w:pStyle w:val="Odsekzoznamu"/>
        <w:numPr>
          <w:ilvl w:val="0"/>
          <w:numId w:val="37"/>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C93D70">
      <w:pPr>
        <w:pStyle w:val="Odsekzoznamu"/>
        <w:numPr>
          <w:ilvl w:val="0"/>
          <w:numId w:val="37"/>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C93D70">
      <w:pPr>
        <w:pStyle w:val="Odsekzoznamu"/>
        <w:numPr>
          <w:ilvl w:val="0"/>
          <w:numId w:val="37"/>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C93D70">
      <w:pPr>
        <w:pStyle w:val="Odsekzoznamu"/>
        <w:numPr>
          <w:ilvl w:val="0"/>
          <w:numId w:val="37"/>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C93D70">
      <w:pPr>
        <w:pStyle w:val="Odsekzoznamu"/>
        <w:numPr>
          <w:ilvl w:val="0"/>
          <w:numId w:val="37"/>
        </w:numPr>
        <w:autoSpaceDE w:val="0"/>
        <w:autoSpaceDN w:val="0"/>
        <w:spacing w:line="276" w:lineRule="auto"/>
        <w:rPr>
          <w:rFonts w:ascii="Calibri" w:hAnsi="Calibri" w:cs="Calibri"/>
          <w:noProof w:val="0"/>
          <w:vanish/>
          <w:color w:val="000000" w:themeColor="text1"/>
        </w:rPr>
      </w:pPr>
    </w:p>
    <w:p w14:paraId="4C92F0FF" w14:textId="2B4C5D97" w:rsidR="005C1FB0" w:rsidRPr="00D9305E" w:rsidRDefault="00451C73" w:rsidP="00D9305E">
      <w:pPr>
        <w:spacing w:line="276" w:lineRule="auto"/>
        <w:ind w:left="567"/>
      </w:pPr>
      <w:r w:rsidRPr="00316114">
        <w:rPr>
          <w:rFonts w:cs="Calibri"/>
          <w:b/>
        </w:rPr>
        <w:t>U</w:t>
      </w:r>
      <w:r w:rsidR="00A84FCE" w:rsidRPr="00316114">
        <w:rPr>
          <w:rFonts w:cs="Calibri"/>
          <w:b/>
        </w:rPr>
        <w:t>chádzač</w:t>
      </w:r>
      <w:r w:rsidRPr="00316114">
        <w:rPr>
          <w:rFonts w:cs="Calibri"/>
          <w:b/>
        </w:rPr>
        <w:t xml:space="preserve"> predkladá ponuku v elektronickej podobe v lehote na predkladanie ponúk. Ponuka je vyhotovená elektronicky v zmysle § 49 ods. 1 písm. a) </w:t>
      </w:r>
      <w:r w:rsidR="000E55D4" w:rsidRPr="00316114">
        <w:rPr>
          <w:rFonts w:cs="Calibri"/>
          <w:b/>
        </w:rPr>
        <w:t>Z</w:t>
      </w:r>
      <w:r w:rsidRPr="00316114">
        <w:rPr>
          <w:rFonts w:cs="Calibri"/>
          <w:b/>
        </w:rPr>
        <w:t xml:space="preserve">ákona a vložená do elektronického prostriedku </w:t>
      </w:r>
      <w:r w:rsidR="005C1FB0" w:rsidRPr="00316114">
        <w:rPr>
          <w:rFonts w:cs="Calibri"/>
          <w:b/>
        </w:rPr>
        <w:t xml:space="preserve">JOSEPHINE </w:t>
      </w:r>
      <w:r w:rsidRPr="00316114">
        <w:rPr>
          <w:rFonts w:cs="Calibri"/>
          <w:b/>
        </w:rPr>
        <w:t xml:space="preserve">umiestnenom na webovej adrese </w:t>
      </w:r>
      <w:hyperlink r:id="rId19" w:history="1">
        <w:r w:rsidRPr="00316114">
          <w:rPr>
            <w:rStyle w:val="Hypertextovprepojenie"/>
            <w:rFonts w:cs="Calibri"/>
            <w:b/>
          </w:rPr>
          <w:t>https://josephine.proebiz.com/</w:t>
        </w:r>
      </w:hyperlink>
      <w:r w:rsidR="00D9305E">
        <w:t xml:space="preserve"> </w:t>
      </w:r>
      <w:r w:rsidRPr="00D9305E">
        <w:t xml:space="preserve">a </w:t>
      </w:r>
      <w:r w:rsidR="005C1FB0" w:rsidRPr="00D9305E">
        <w:t xml:space="preserve">musí obsahovať </w:t>
      </w:r>
      <w:r w:rsidR="00CC1ECE" w:rsidRPr="00D9305E">
        <w:t xml:space="preserve">nasledovné </w:t>
      </w:r>
      <w:r w:rsidR="005C1FB0" w:rsidRPr="00D9305E">
        <w:t>doklady</w:t>
      </w:r>
      <w:r w:rsidR="007A3BFB">
        <w:t xml:space="preserve"> a dokumenty</w:t>
      </w:r>
      <w:r w:rsidR="005C1FB0" w:rsidRPr="00D9305E">
        <w:t>:</w:t>
      </w:r>
    </w:p>
    <w:p w14:paraId="3C343A42" w14:textId="77777777" w:rsidR="00274A93" w:rsidRPr="00316114" w:rsidRDefault="00274A93" w:rsidP="00C93D70">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C93D70">
      <w:pPr>
        <w:pStyle w:val="Odsekzoznamu"/>
        <w:numPr>
          <w:ilvl w:val="1"/>
          <w:numId w:val="34"/>
        </w:numPr>
        <w:autoSpaceDE w:val="0"/>
        <w:autoSpaceDN w:val="0"/>
        <w:spacing w:after="120" w:line="276" w:lineRule="auto"/>
        <w:ind w:left="374" w:hanging="374"/>
        <w:rPr>
          <w:rFonts w:ascii="Calibri" w:hAnsi="Calibri" w:cs="Calibri"/>
        </w:rPr>
      </w:pPr>
      <w:r w:rsidRPr="00316114">
        <w:rPr>
          <w:rFonts w:ascii="Calibri" w:hAnsi="Calibri" w:cs="Calibri"/>
          <w:b/>
        </w:rPr>
        <w:lastRenderedPageBreak/>
        <w:t>Obsah ponuky</w:t>
      </w:r>
      <w:r w:rsidRPr="00316114">
        <w:rPr>
          <w:rFonts w:ascii="Calibri" w:hAnsi="Calibri" w:cs="Calibri"/>
        </w:rPr>
        <w:t xml:space="preserve"> (index – položkový zoznam).</w:t>
      </w:r>
    </w:p>
    <w:p w14:paraId="6AA6E9BC" w14:textId="1B188433" w:rsidR="00274A93" w:rsidRPr="00316114" w:rsidRDefault="00274A93" w:rsidP="00C93D70">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6A16C8">
        <w:rPr>
          <w:rFonts w:ascii="Calibri" w:hAnsi="Calibri" w:cs="Calibri"/>
          <w:u w:val="single"/>
        </w:rPr>
        <w:t>P</w:t>
      </w:r>
      <w:r w:rsidRPr="006A16C8">
        <w:rPr>
          <w:rFonts w:ascii="Calibri" w:hAnsi="Calibri" w:cs="Calibri"/>
          <w:u w:val="single"/>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04D8615D" w14:textId="1907B95C" w:rsidR="0020730C" w:rsidRPr="00C2141C" w:rsidRDefault="00E72906" w:rsidP="00C93D70">
      <w:pPr>
        <w:pStyle w:val="Odsekzoznamu"/>
        <w:numPr>
          <w:ilvl w:val="1"/>
          <w:numId w:val="34"/>
        </w:numPr>
        <w:autoSpaceDE w:val="0"/>
        <w:autoSpaceDN w:val="0"/>
        <w:spacing w:after="120" w:line="276" w:lineRule="auto"/>
        <w:ind w:left="567" w:hanging="567"/>
        <w:rPr>
          <w:rFonts w:ascii="Calibri" w:hAnsi="Calibri" w:cs="Calibri"/>
          <w:b/>
          <w:color w:val="000000" w:themeColor="text1"/>
        </w:rPr>
      </w:pPr>
      <w:r w:rsidRPr="00C2141C">
        <w:rPr>
          <w:rFonts w:ascii="Calibri" w:hAnsi="Calibri" w:cs="Calibri"/>
          <w:b/>
          <w:color w:val="000000" w:themeColor="text1"/>
        </w:rPr>
        <w:t>Dokumenty/doklady preukazujúce splnenie požiadaviek na predmet zákazky</w:t>
      </w:r>
      <w:r w:rsidRPr="00C2141C">
        <w:rPr>
          <w:rFonts w:ascii="Calibri" w:hAnsi="Calibri" w:cs="Calibri"/>
          <w:color w:val="000000" w:themeColor="text1"/>
        </w:rPr>
        <w:t xml:space="preserve"> uvedené v časti B.1 Opis predmetu zákazky, </w:t>
      </w:r>
      <w:r w:rsidRPr="00C2141C">
        <w:rPr>
          <w:rFonts w:ascii="Calibri" w:hAnsi="Calibri" w:cs="Calibri"/>
          <w:b/>
          <w:bCs/>
          <w:color w:val="000000" w:themeColor="text1"/>
          <w:u w:val="single"/>
        </w:rPr>
        <w:t xml:space="preserve">bod </w:t>
      </w:r>
      <w:r w:rsidR="00D9305E" w:rsidRPr="00C2141C">
        <w:rPr>
          <w:rFonts w:ascii="Calibri" w:hAnsi="Calibri" w:cs="Calibri"/>
          <w:b/>
          <w:bCs/>
          <w:color w:val="000000" w:themeColor="text1"/>
          <w:u w:val="single"/>
        </w:rPr>
        <w:t>5</w:t>
      </w:r>
      <w:r w:rsidR="00F34010" w:rsidRPr="00C2141C">
        <w:rPr>
          <w:rFonts w:ascii="Calibri" w:hAnsi="Calibri" w:cs="Calibri"/>
          <w:b/>
          <w:bCs/>
          <w:color w:val="000000" w:themeColor="text1"/>
          <w:u w:val="single"/>
        </w:rPr>
        <w:t>. Ostatné požiadavky na predmet zákazky (špecifické požiadavky)</w:t>
      </w:r>
      <w:r w:rsidR="00A84FCE" w:rsidRPr="00C2141C">
        <w:rPr>
          <w:rFonts w:ascii="Calibri" w:hAnsi="Calibri" w:cs="Calibri"/>
          <w:b/>
          <w:bCs/>
          <w:color w:val="000000" w:themeColor="text1"/>
          <w:u w:val="single"/>
        </w:rPr>
        <w:t xml:space="preserve">, podbod </w:t>
      </w:r>
      <w:r w:rsidR="00F34010" w:rsidRPr="00C2141C">
        <w:rPr>
          <w:rFonts w:ascii="Calibri" w:hAnsi="Calibri" w:cs="Calibri"/>
          <w:b/>
          <w:bCs/>
          <w:color w:val="000000" w:themeColor="text1"/>
          <w:u w:val="single"/>
        </w:rPr>
        <w:t>5</w:t>
      </w:r>
      <w:r w:rsidR="008F6ACF" w:rsidRPr="00C2141C">
        <w:rPr>
          <w:rFonts w:ascii="Calibri" w:hAnsi="Calibri" w:cs="Calibri"/>
          <w:b/>
          <w:bCs/>
          <w:color w:val="000000" w:themeColor="text1"/>
          <w:u w:val="single"/>
        </w:rPr>
        <w:t>.</w:t>
      </w:r>
      <w:r w:rsidR="00F34010" w:rsidRPr="00C2141C">
        <w:rPr>
          <w:rFonts w:ascii="Calibri" w:hAnsi="Calibri" w:cs="Calibri"/>
          <w:b/>
          <w:bCs/>
          <w:color w:val="000000" w:themeColor="text1"/>
          <w:u w:val="single"/>
        </w:rPr>
        <w:t>1</w:t>
      </w:r>
      <w:r w:rsidR="00C2141C" w:rsidRPr="00C2141C">
        <w:rPr>
          <w:rFonts w:ascii="Calibri" w:hAnsi="Calibri" w:cs="Calibri"/>
          <w:b/>
          <w:bCs/>
          <w:color w:val="000000" w:themeColor="text1"/>
          <w:u w:val="single"/>
        </w:rPr>
        <w:t>.</w:t>
      </w:r>
    </w:p>
    <w:p w14:paraId="6F9FB95D" w14:textId="7C59052B" w:rsidR="00B444C2" w:rsidRPr="00943F9E" w:rsidRDefault="00B444C2" w:rsidP="00C93D70">
      <w:pPr>
        <w:pStyle w:val="Odsekzoznamu"/>
        <w:numPr>
          <w:ilvl w:val="1"/>
          <w:numId w:val="34"/>
        </w:numPr>
        <w:autoSpaceDE w:val="0"/>
        <w:autoSpaceDN w:val="0"/>
        <w:spacing w:after="60" w:line="276" w:lineRule="auto"/>
        <w:ind w:left="567" w:hanging="567"/>
        <w:rPr>
          <w:rFonts w:ascii="Calibri" w:hAnsi="Calibri" w:cs="Calibri"/>
          <w:color w:val="000000" w:themeColor="text1"/>
        </w:rPr>
      </w:pPr>
      <w:r w:rsidRPr="00943F9E">
        <w:rPr>
          <w:rFonts w:ascii="Calibri" w:hAnsi="Calibri" w:cs="Calibri"/>
          <w:b/>
          <w:color w:val="000000" w:themeColor="text1"/>
        </w:rPr>
        <w:t>Návrh Dohody</w:t>
      </w:r>
      <w:r w:rsidRPr="00943F9E">
        <w:rPr>
          <w:rFonts w:ascii="Calibri" w:hAnsi="Calibri" w:cs="Calibri"/>
          <w:color w:val="000000" w:themeColor="text1"/>
        </w:rPr>
        <w:t xml:space="preserve"> s vyplnenými cenami</w:t>
      </w:r>
      <w:r w:rsidR="006A16C8" w:rsidRPr="00943F9E">
        <w:rPr>
          <w:rFonts w:ascii="Calibri" w:hAnsi="Calibri" w:cs="Calibri"/>
          <w:color w:val="000000" w:themeColor="text1"/>
        </w:rPr>
        <w:t xml:space="preserve"> a ďalšími údajmi</w:t>
      </w:r>
      <w:r w:rsidRPr="00943F9E">
        <w:rPr>
          <w:rFonts w:ascii="Calibri" w:hAnsi="Calibri" w:cs="Calibri"/>
          <w:color w:val="000000" w:themeColor="text1"/>
        </w:rPr>
        <w:t xml:space="preserve"> (ak sú v</w:t>
      </w:r>
      <w:r w:rsidR="00943F9E" w:rsidRPr="00943F9E" w:rsidDel="00943F9E">
        <w:rPr>
          <w:rFonts w:ascii="Calibri" w:hAnsi="Calibri" w:cs="Calibri"/>
          <w:color w:val="000000" w:themeColor="text1"/>
        </w:rPr>
        <w:t xml:space="preserve"> </w:t>
      </w:r>
      <w:r w:rsidRPr="00943F9E">
        <w:rPr>
          <w:rFonts w:ascii="Calibri" w:hAnsi="Calibri" w:cs="Calibri"/>
          <w:color w:val="000000" w:themeColor="text1"/>
        </w:rPr>
        <w:t xml:space="preserve">Dohode požadované) </w:t>
      </w:r>
      <w:r w:rsidRPr="00943F9E">
        <w:rPr>
          <w:rFonts w:ascii="Calibri" w:hAnsi="Calibri" w:cs="Calibri"/>
          <w:b/>
          <w:color w:val="000000" w:themeColor="text1"/>
        </w:rPr>
        <w:t>bez príloh</w:t>
      </w:r>
      <w:r w:rsidRPr="00943F9E">
        <w:rPr>
          <w:rFonts w:ascii="Calibri" w:hAnsi="Calibri" w:cs="Calibri"/>
          <w:color w:val="000000" w:themeColor="text1"/>
        </w:rPr>
        <w:t xml:space="preserve"> (</w:t>
      </w:r>
      <w:r w:rsidRPr="00943F9E">
        <w:rPr>
          <w:rFonts w:ascii="Calibri" w:hAnsi="Calibri" w:cs="Calibri"/>
          <w:bCs/>
          <w:color w:val="000000" w:themeColor="text1"/>
          <w:u w:val="single"/>
        </w:rPr>
        <w:t>časť B.3</w:t>
      </w:r>
      <w:r w:rsidRPr="00943F9E">
        <w:rPr>
          <w:rFonts w:ascii="Calibri" w:hAnsi="Calibri" w:cs="Calibri"/>
          <w:bCs/>
          <w:color w:val="000000" w:themeColor="text1"/>
        </w:rPr>
        <w:t xml:space="preserve"> </w:t>
      </w:r>
      <w:r w:rsidR="003E63F5" w:rsidRPr="00943F9E">
        <w:rPr>
          <w:rFonts w:ascii="Calibri" w:hAnsi="Calibri" w:cs="Calibri"/>
          <w:bCs/>
          <w:color w:val="000000" w:themeColor="text1"/>
        </w:rPr>
        <w:t>týchto</w:t>
      </w:r>
      <w:r w:rsidRPr="00943F9E">
        <w:rPr>
          <w:rFonts w:ascii="Calibri" w:hAnsi="Calibri" w:cs="Calibri"/>
          <w:bCs/>
          <w:color w:val="000000" w:themeColor="text1"/>
        </w:rPr>
        <w:t xml:space="preserve"> </w:t>
      </w:r>
      <w:r w:rsidR="003E63F5" w:rsidRPr="00943F9E">
        <w:rPr>
          <w:rFonts w:ascii="Calibri" w:hAnsi="Calibri" w:cs="Calibri"/>
          <w:bCs/>
          <w:color w:val="000000" w:themeColor="text1"/>
        </w:rPr>
        <w:t>SP</w:t>
      </w:r>
      <w:r w:rsidR="003E63F5" w:rsidRPr="00943F9E">
        <w:rPr>
          <w:rFonts w:ascii="Calibri" w:hAnsi="Calibri" w:cs="Calibri"/>
          <w:color w:val="000000" w:themeColor="text1"/>
        </w:rPr>
        <w:t>)</w:t>
      </w:r>
      <w:r w:rsidRPr="00943F9E">
        <w:rPr>
          <w:rFonts w:ascii="Calibri" w:hAnsi="Calibri" w:cs="Calibri"/>
          <w:color w:val="000000" w:themeColor="text1"/>
        </w:rPr>
        <w:t>.</w:t>
      </w:r>
    </w:p>
    <w:p w14:paraId="1031169C" w14:textId="29272637" w:rsidR="003E63F5" w:rsidRPr="00943F9E" w:rsidRDefault="003E63F5" w:rsidP="003E63F5">
      <w:pPr>
        <w:autoSpaceDE w:val="0"/>
        <w:autoSpaceDN w:val="0"/>
        <w:spacing w:line="276" w:lineRule="auto"/>
        <w:ind w:left="567"/>
        <w:rPr>
          <w:rFonts w:cs="Calibri"/>
          <w:noProof/>
          <w:color w:val="000000" w:themeColor="text1"/>
        </w:rPr>
      </w:pPr>
      <w:r w:rsidRPr="00943F9E">
        <w:rPr>
          <w:rFonts w:cs="Calibri"/>
          <w:noProof/>
          <w:color w:val="000000" w:themeColor="text1"/>
        </w:rPr>
        <w:t>Návrh Dohody musí byť podpísaný uchádzačom, jeho štatutárnym orgánom alebo členom štatutárneho orgánu alebo iným zástupcom uchádzača, ktorý je oprávnený konať v mene uchádzača v záväzkových vzťahoch.</w:t>
      </w:r>
      <w:r w:rsidR="005D0470" w:rsidRPr="00943F9E">
        <w:rPr>
          <w:color w:val="000000" w:themeColor="text1"/>
        </w:rPr>
        <w:t xml:space="preserve"> </w:t>
      </w:r>
      <w:r w:rsidR="005D0470" w:rsidRPr="00943F9E">
        <w:rPr>
          <w:rFonts w:cs="Calibri"/>
          <w:noProof/>
          <w:color w:val="000000" w:themeColor="text1"/>
        </w:rPr>
        <w:t xml:space="preserve">V prípade, ak ponuku predkladá skupina dodávateľov, návrh </w:t>
      </w:r>
      <w:r w:rsidR="00F34010">
        <w:rPr>
          <w:rFonts w:cs="Calibri"/>
          <w:noProof/>
          <w:color w:val="000000" w:themeColor="text1"/>
        </w:rPr>
        <w:t>Dohody</w:t>
      </w:r>
      <w:r w:rsidR="00F34010" w:rsidRPr="00943F9E">
        <w:rPr>
          <w:rFonts w:cs="Calibri"/>
          <w:noProof/>
          <w:color w:val="000000" w:themeColor="text1"/>
        </w:rPr>
        <w:t xml:space="preserve"> </w:t>
      </w:r>
      <w:r w:rsidR="005D0470" w:rsidRPr="00943F9E">
        <w:rPr>
          <w:rFonts w:cs="Calibri"/>
          <w:noProof/>
          <w:color w:val="000000" w:themeColor="text1"/>
        </w:rPr>
        <w:t>musí byť podpísaný všetkými členmi skupiny alebo osobou/osobami oprávnenými konať v danej veci za každého člena skupiny</w:t>
      </w:r>
      <w:r w:rsidR="00941961">
        <w:rPr>
          <w:rFonts w:cs="Calibri"/>
          <w:noProof/>
          <w:color w:val="000000" w:themeColor="text1"/>
        </w:rPr>
        <w:t xml:space="preserve"> na základe plnej moci</w:t>
      </w:r>
      <w:r w:rsidR="005D0470" w:rsidRPr="00943F9E">
        <w:rPr>
          <w:rFonts w:cs="Calibri"/>
          <w:noProof/>
          <w:color w:val="000000" w:themeColor="text1"/>
        </w:rPr>
        <w:t>.</w:t>
      </w:r>
    </w:p>
    <w:p w14:paraId="1938E227" w14:textId="7C833157" w:rsidR="000D669A" w:rsidRPr="007E60A1" w:rsidRDefault="00B444C2" w:rsidP="00632F3F">
      <w:pPr>
        <w:pStyle w:val="Odsekzoznamu"/>
        <w:spacing w:after="120" w:line="276" w:lineRule="auto"/>
        <w:ind w:left="567"/>
        <w:rPr>
          <w:rFonts w:ascii="Calibri" w:hAnsi="Calibri" w:cs="Calibri"/>
          <w:color w:val="000000" w:themeColor="text1"/>
        </w:rPr>
      </w:pPr>
      <w:r w:rsidRPr="007E60A1">
        <w:rPr>
          <w:rFonts w:ascii="Calibri" w:hAnsi="Calibri" w:cs="Calibri"/>
          <w:color w:val="000000" w:themeColor="text1"/>
        </w:rPr>
        <w:t>*</w:t>
      </w:r>
      <w:r w:rsidR="000D669A" w:rsidRPr="007E60A1">
        <w:rPr>
          <w:rFonts w:ascii="Calibri" w:hAnsi="Calibri" w:cs="Calibri"/>
          <w:color w:val="000000" w:themeColor="text1"/>
        </w:rPr>
        <w:t xml:space="preserve">Príloha č. </w:t>
      </w:r>
      <w:r w:rsidR="007E60A1" w:rsidRPr="007E60A1">
        <w:rPr>
          <w:rFonts w:ascii="Calibri" w:hAnsi="Calibri" w:cs="Calibri"/>
          <w:color w:val="000000" w:themeColor="text1"/>
        </w:rPr>
        <w:t>4</w:t>
      </w:r>
      <w:r w:rsidR="000D669A" w:rsidRPr="007E60A1">
        <w:rPr>
          <w:rFonts w:ascii="Calibri" w:hAnsi="Calibri" w:cs="Calibri"/>
          <w:color w:val="000000" w:themeColor="text1"/>
        </w:rPr>
        <w:t xml:space="preserve"> k </w:t>
      </w:r>
      <w:r w:rsidR="00943F9E" w:rsidRPr="007E60A1">
        <w:rPr>
          <w:rFonts w:ascii="Calibri" w:hAnsi="Calibri" w:cs="Calibri"/>
          <w:color w:val="000000" w:themeColor="text1"/>
        </w:rPr>
        <w:t>Dohode</w:t>
      </w:r>
      <w:r w:rsidR="000D669A" w:rsidRPr="007E60A1">
        <w:rPr>
          <w:rFonts w:ascii="Calibri" w:hAnsi="Calibri" w:cs="Calibri"/>
          <w:color w:val="000000" w:themeColor="text1"/>
        </w:rPr>
        <w:t xml:space="preserve"> – Zoznam </w:t>
      </w:r>
      <w:r w:rsidR="0055128E" w:rsidRPr="007E60A1">
        <w:rPr>
          <w:rFonts w:ascii="Calibri" w:hAnsi="Calibri" w:cs="Calibri"/>
          <w:color w:val="000000" w:themeColor="text1"/>
        </w:rPr>
        <w:t xml:space="preserve">osôb oprávnených konať </w:t>
      </w:r>
      <w:r w:rsidR="000D669A" w:rsidRPr="007E60A1">
        <w:rPr>
          <w:rFonts w:ascii="Calibri" w:hAnsi="Calibri" w:cs="Calibri"/>
          <w:color w:val="000000" w:themeColor="text1"/>
        </w:rPr>
        <w:t xml:space="preserve">za Objednávateľa </w:t>
      </w:r>
      <w:r w:rsidR="007E60A1" w:rsidRPr="007E60A1">
        <w:rPr>
          <w:rFonts w:ascii="Calibri" w:hAnsi="Calibri" w:cs="Calibri"/>
          <w:color w:val="000000" w:themeColor="text1"/>
        </w:rPr>
        <w:t>vo veciach technických</w:t>
      </w:r>
      <w:r w:rsidR="00CE43D9" w:rsidRPr="007E60A1">
        <w:rPr>
          <w:rFonts w:ascii="Calibri" w:hAnsi="Calibri" w:cs="Calibri"/>
          <w:color w:val="000000" w:themeColor="text1"/>
        </w:rPr>
        <w:t xml:space="preserve"> </w:t>
      </w:r>
      <w:r w:rsidR="000D669A" w:rsidRPr="007E60A1">
        <w:rPr>
          <w:rFonts w:ascii="Calibri" w:hAnsi="Calibri" w:cs="Calibri"/>
          <w:color w:val="000000" w:themeColor="text1"/>
        </w:rPr>
        <w:t xml:space="preserve">bude poskytnutý až úspešnému uchádzačovi. </w:t>
      </w:r>
    </w:p>
    <w:p w14:paraId="17CC713B" w14:textId="22663E6B" w:rsidR="00F53187" w:rsidRPr="00943F9E" w:rsidRDefault="00344133" w:rsidP="00C93D70">
      <w:pPr>
        <w:numPr>
          <w:ilvl w:val="1"/>
          <w:numId w:val="34"/>
        </w:numPr>
        <w:autoSpaceDE w:val="0"/>
        <w:autoSpaceDN w:val="0"/>
        <w:spacing w:line="276" w:lineRule="auto"/>
        <w:ind w:left="567" w:hanging="567"/>
        <w:rPr>
          <w:rFonts w:cs="Calibri"/>
          <w:noProof/>
          <w:color w:val="000000" w:themeColor="text1"/>
        </w:rPr>
      </w:pPr>
      <w:r w:rsidRPr="00943F9E">
        <w:rPr>
          <w:rFonts w:cs="Calibri"/>
          <w:noProof/>
          <w:color w:val="000000" w:themeColor="text1"/>
        </w:rPr>
        <w:t xml:space="preserve">V prípade, ak ponuku predkladá skupina dodávateľov v súlade s bodom 18.3.1 časti A.1 Pokyny pre </w:t>
      </w:r>
      <w:r w:rsidR="006F10AA" w:rsidRPr="00943F9E">
        <w:rPr>
          <w:rFonts w:cs="Calibri"/>
          <w:color w:val="000000" w:themeColor="text1"/>
        </w:rPr>
        <w:t>záujemcov/</w:t>
      </w:r>
      <w:r w:rsidRPr="00943F9E">
        <w:rPr>
          <w:rFonts w:cs="Calibri"/>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943F9E">
        <w:rPr>
          <w:rFonts w:cs="Calibri"/>
          <w:noProof/>
          <w:color w:val="000000" w:themeColor="text1"/>
        </w:rPr>
        <w:t>Dohody</w:t>
      </w:r>
      <w:r w:rsidRPr="00943F9E">
        <w:rPr>
          <w:rFonts w:cs="Calibri"/>
          <w:noProof/>
          <w:color w:val="000000" w:themeColor="text1"/>
        </w:rPr>
        <w:t xml:space="preserve"> vytvorí niektorú z právnych foriem uvedených v bode 18.4 časti A.1 Pokyny pre </w:t>
      </w:r>
      <w:r w:rsidR="006F10AA" w:rsidRPr="00943F9E">
        <w:rPr>
          <w:rFonts w:cs="Calibri"/>
          <w:color w:val="000000" w:themeColor="text1"/>
        </w:rPr>
        <w:t>záujemcov/</w:t>
      </w:r>
      <w:r w:rsidRPr="00943F9E">
        <w:rPr>
          <w:rFonts w:cs="Calibri"/>
          <w:noProof/>
          <w:color w:val="000000" w:themeColor="text1"/>
        </w:rPr>
        <w:t>uchádzačov týchto SP, pričom sa odporúča, aby obsahom jej ponuky bola aspoň zmluva o budúcej zmluve o vytvorení príslušnej právnej formy</w:t>
      </w:r>
      <w:r w:rsidR="00F53187" w:rsidRPr="00943F9E">
        <w:rPr>
          <w:rFonts w:cs="Calibri"/>
          <w:noProof/>
          <w:color w:val="000000" w:themeColor="text1"/>
        </w:rPr>
        <w:t xml:space="preserve"> alebo </w:t>
      </w:r>
      <w:r w:rsidR="00F53187" w:rsidRPr="00943F9E">
        <w:rPr>
          <w:rFonts w:cs="Calibri"/>
          <w:b/>
          <w:color w:val="000000" w:themeColor="text1"/>
        </w:rPr>
        <w:t xml:space="preserve">Čestné vyhlásenie skupiny dodávateľov </w:t>
      </w:r>
      <w:r w:rsidR="00F53187" w:rsidRPr="00943F9E">
        <w:rPr>
          <w:rFonts w:cs="Calibri"/>
          <w:bCs/>
          <w:color w:val="000000" w:themeColor="text1"/>
        </w:rPr>
        <w:t xml:space="preserve">podľa </w:t>
      </w:r>
      <w:r w:rsidR="00F53187" w:rsidRPr="00943F9E">
        <w:rPr>
          <w:rFonts w:cs="Calibri"/>
          <w:bCs/>
          <w:color w:val="000000" w:themeColor="text1"/>
          <w:u w:val="single"/>
        </w:rPr>
        <w:t>Prílohy</w:t>
      </w:r>
      <w:r w:rsidR="00006C64" w:rsidRPr="00943F9E">
        <w:rPr>
          <w:rFonts w:cs="Calibri"/>
          <w:bCs/>
          <w:color w:val="000000" w:themeColor="text1"/>
          <w:u w:val="single"/>
        </w:rPr>
        <w:t xml:space="preserve"> </w:t>
      </w:r>
      <w:r w:rsidR="00F53187" w:rsidRPr="00943F9E">
        <w:rPr>
          <w:rFonts w:cs="Calibri"/>
          <w:bCs/>
          <w:color w:val="000000" w:themeColor="text1"/>
          <w:u w:val="single"/>
        </w:rPr>
        <w:t xml:space="preserve"> </w:t>
      </w:r>
      <w:r w:rsidR="00006C64" w:rsidRPr="00943F9E">
        <w:rPr>
          <w:rFonts w:cs="Calibri"/>
          <w:bCs/>
          <w:color w:val="000000" w:themeColor="text1"/>
          <w:u w:val="single"/>
        </w:rPr>
        <w:t>č.</w:t>
      </w:r>
      <w:r w:rsidR="00006C64" w:rsidRPr="00943F9E">
        <w:rPr>
          <w:rFonts w:cs="Calibri"/>
          <w:b/>
          <w:color w:val="000000" w:themeColor="text1"/>
          <w:u w:val="single"/>
        </w:rPr>
        <w:t xml:space="preserve"> </w:t>
      </w:r>
      <w:r w:rsidR="00135D00" w:rsidRPr="00943F9E">
        <w:rPr>
          <w:rFonts w:cs="Calibri"/>
          <w:b/>
          <w:color w:val="000000" w:themeColor="text1"/>
          <w:u w:val="single"/>
        </w:rPr>
        <w:t>2</w:t>
      </w:r>
      <w:r w:rsidR="00F53187" w:rsidRPr="00943F9E">
        <w:rPr>
          <w:rFonts w:cs="Calibri"/>
          <w:color w:val="000000" w:themeColor="text1"/>
          <w:u w:val="single"/>
        </w:rPr>
        <w:t xml:space="preserve"> </w:t>
      </w:r>
      <w:r w:rsidR="00436108" w:rsidRPr="00943F9E">
        <w:rPr>
          <w:rFonts w:cs="Calibri"/>
          <w:color w:val="000000" w:themeColor="text1"/>
          <w:u w:val="single"/>
        </w:rPr>
        <w:t>k časti A.1</w:t>
      </w:r>
      <w:r w:rsidR="00436108" w:rsidRPr="00943F9E">
        <w:rPr>
          <w:rFonts w:cs="Calibri"/>
          <w:color w:val="000000" w:themeColor="text1"/>
        </w:rPr>
        <w:t xml:space="preserve"> týchto </w:t>
      </w:r>
      <w:r w:rsidR="00F53187" w:rsidRPr="00943F9E">
        <w:rPr>
          <w:rFonts w:cs="Calibri"/>
          <w:color w:val="000000" w:themeColor="text1"/>
        </w:rPr>
        <w:t>SP</w:t>
      </w:r>
      <w:r w:rsidR="00632F3F" w:rsidRPr="00943F9E">
        <w:rPr>
          <w:rFonts w:cs="Calibri"/>
          <w:color w:val="000000" w:themeColor="text1"/>
        </w:rPr>
        <w:t>.</w:t>
      </w:r>
      <w:r w:rsidR="00F53187" w:rsidRPr="00943F9E">
        <w:rPr>
          <w:rFonts w:cs="Calibri"/>
          <w:color w:val="000000" w:themeColor="text1"/>
        </w:rPr>
        <w:t xml:space="preserve"> (ak sa uplatňuje)</w:t>
      </w:r>
    </w:p>
    <w:p w14:paraId="65750BFC" w14:textId="039BA290" w:rsidR="00F53187" w:rsidRPr="0076205C" w:rsidRDefault="00F53187" w:rsidP="00C93D70">
      <w:pPr>
        <w:pStyle w:val="Odsekzoznamu"/>
        <w:numPr>
          <w:ilvl w:val="1"/>
          <w:numId w:val="34"/>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xml:space="preserve">, ktorý bude oprávnený prijímať pokyny za všetkých a konať v mene všetkých ostatných členov skupiny, podpísanú všetkými členmi </w:t>
      </w:r>
      <w:r w:rsidRPr="00943F9E">
        <w:rPr>
          <w:rFonts w:ascii="Calibri" w:hAnsi="Calibri" w:cs="Calibri"/>
        </w:rPr>
        <w:t xml:space="preserve">skupiny alebo osobou/osobami oprávnenými konať v danej veci za každého člena skupiny </w:t>
      </w:r>
      <w:r w:rsidR="007D12D3" w:rsidRPr="00943F9E">
        <w:rPr>
          <w:rFonts w:ascii="Calibri" w:hAnsi="Calibri" w:cs="Calibri"/>
          <w:color w:val="000000" w:themeColor="text1"/>
        </w:rPr>
        <w:t xml:space="preserve">podľa </w:t>
      </w:r>
      <w:r w:rsidR="007D12D3" w:rsidRPr="00943F9E">
        <w:rPr>
          <w:rFonts w:ascii="Calibri" w:hAnsi="Calibri" w:cs="Calibri"/>
          <w:color w:val="000000" w:themeColor="text1"/>
          <w:u w:val="single"/>
        </w:rPr>
        <w:t xml:space="preserve">Prílohy č. </w:t>
      </w:r>
      <w:r w:rsidR="00135D00" w:rsidRPr="00943F9E">
        <w:rPr>
          <w:rFonts w:ascii="Calibri" w:hAnsi="Calibri" w:cs="Calibri"/>
          <w:color w:val="000000" w:themeColor="text1"/>
          <w:u w:val="single"/>
        </w:rPr>
        <w:t>3</w:t>
      </w:r>
      <w:r w:rsidR="007D12D3" w:rsidRPr="00943F9E">
        <w:rPr>
          <w:rFonts w:ascii="Calibri" w:hAnsi="Calibri" w:cs="Calibri"/>
          <w:color w:val="000000" w:themeColor="text1"/>
          <w:u w:val="single"/>
        </w:rPr>
        <w:t xml:space="preserve"> k časti A.1</w:t>
      </w:r>
      <w:r w:rsidR="007D12D3" w:rsidRPr="00943F9E">
        <w:rPr>
          <w:rFonts w:ascii="Calibri" w:hAnsi="Calibri" w:cs="Calibri"/>
          <w:color w:val="000000" w:themeColor="text1"/>
        </w:rPr>
        <w:t xml:space="preserve"> týchto SP (ak sa uplatňuje).</w:t>
      </w:r>
    </w:p>
    <w:p w14:paraId="511BD896" w14:textId="71D021F0" w:rsidR="0076205C" w:rsidRPr="00943F9E" w:rsidRDefault="0076205C" w:rsidP="00C93D70">
      <w:pPr>
        <w:pStyle w:val="Odsekzoznamu"/>
        <w:numPr>
          <w:ilvl w:val="1"/>
          <w:numId w:val="34"/>
        </w:numPr>
        <w:spacing w:after="120" w:line="276" w:lineRule="auto"/>
        <w:ind w:left="567" w:hanging="567"/>
        <w:rPr>
          <w:rFonts w:ascii="Calibri" w:hAnsi="Calibri" w:cs="Calibri"/>
          <w:color w:val="000000" w:themeColor="text1"/>
        </w:rPr>
      </w:pPr>
      <w:r w:rsidRPr="00943F9E">
        <w:rPr>
          <w:rFonts w:ascii="Calibri" w:hAnsi="Calibri" w:cs="Calibri"/>
          <w:color w:val="000000" w:themeColor="text1"/>
        </w:rPr>
        <w:t xml:space="preserve">Vyhlásenia/ Dokumenty ktoré tvoria </w:t>
      </w:r>
      <w:r w:rsidRPr="00943F9E">
        <w:rPr>
          <w:rFonts w:ascii="Calibri" w:hAnsi="Calibri" w:cs="Calibri"/>
          <w:color w:val="000000" w:themeColor="text1"/>
          <w:u w:val="single"/>
        </w:rPr>
        <w:t xml:space="preserve">Prílohu č. </w:t>
      </w:r>
      <w:r w:rsidR="00135D00" w:rsidRPr="00943F9E">
        <w:rPr>
          <w:rFonts w:ascii="Calibri" w:hAnsi="Calibri" w:cs="Calibri"/>
          <w:color w:val="000000" w:themeColor="text1"/>
          <w:u w:val="single"/>
        </w:rPr>
        <w:t>4</w:t>
      </w:r>
      <w:r w:rsidRPr="00943F9E">
        <w:rPr>
          <w:rFonts w:ascii="Calibri" w:hAnsi="Calibri" w:cs="Calibri"/>
          <w:color w:val="000000" w:themeColor="text1"/>
        </w:rPr>
        <w:t xml:space="preserve">, </w:t>
      </w:r>
      <w:r w:rsidRPr="00943F9E">
        <w:rPr>
          <w:rFonts w:ascii="Calibri" w:hAnsi="Calibri" w:cs="Calibri"/>
          <w:color w:val="000000" w:themeColor="text1"/>
          <w:u w:val="single"/>
        </w:rPr>
        <w:t xml:space="preserve">Prílohu č. </w:t>
      </w:r>
      <w:r w:rsidR="00135D00" w:rsidRPr="00943F9E">
        <w:rPr>
          <w:rFonts w:ascii="Calibri" w:hAnsi="Calibri" w:cs="Calibri"/>
          <w:color w:val="000000" w:themeColor="text1"/>
          <w:u w:val="single"/>
        </w:rPr>
        <w:t>5</w:t>
      </w:r>
      <w:r w:rsidRPr="00943F9E">
        <w:rPr>
          <w:rFonts w:ascii="Calibri" w:hAnsi="Calibri" w:cs="Calibri"/>
          <w:color w:val="000000" w:themeColor="text1"/>
        </w:rPr>
        <w:t xml:space="preserve"> a </w:t>
      </w:r>
      <w:r w:rsidRPr="00943F9E">
        <w:rPr>
          <w:rFonts w:ascii="Calibri" w:hAnsi="Calibri" w:cs="Calibri"/>
          <w:color w:val="000000" w:themeColor="text1"/>
          <w:u w:val="single"/>
        </w:rPr>
        <w:t xml:space="preserve">Prílohu č. </w:t>
      </w:r>
      <w:r w:rsidR="00135D00" w:rsidRPr="00943F9E">
        <w:rPr>
          <w:rFonts w:ascii="Calibri" w:hAnsi="Calibri" w:cs="Calibri"/>
          <w:color w:val="000000" w:themeColor="text1"/>
        </w:rPr>
        <w:t>6</w:t>
      </w:r>
      <w:r w:rsidRPr="00943F9E">
        <w:rPr>
          <w:rFonts w:ascii="Calibri" w:hAnsi="Calibri" w:cs="Calibri"/>
          <w:color w:val="000000" w:themeColor="text1"/>
        </w:rPr>
        <w:t xml:space="preserve">  k časti A.1 týchto SP –</w:t>
      </w:r>
      <w:r w:rsidR="00980924" w:rsidRPr="00943F9E">
        <w:rPr>
          <w:rFonts w:ascii="Calibri" w:hAnsi="Calibri" w:cs="Calibri"/>
          <w:color w:val="000000" w:themeColor="text1"/>
        </w:rPr>
        <w:t xml:space="preserve"> </w:t>
      </w:r>
      <w:r w:rsidRPr="00943F9E">
        <w:rPr>
          <w:rFonts w:ascii="Calibri" w:hAnsi="Calibri" w:cs="Calibri"/>
          <w:b/>
          <w:bCs/>
          <w:color w:val="000000" w:themeColor="text1"/>
        </w:rPr>
        <w:t>Čestné vyhlásenie podľa článku 5k, Čestné vyhlásenie uchádzača</w:t>
      </w:r>
      <w:r w:rsidR="00060B1C">
        <w:rPr>
          <w:rFonts w:ascii="Calibri" w:hAnsi="Calibri" w:cs="Calibri"/>
          <w:b/>
          <w:bCs/>
          <w:color w:val="000000" w:themeColor="text1"/>
        </w:rPr>
        <w:t xml:space="preserve"> </w:t>
      </w:r>
      <w:r w:rsidR="00060B1C" w:rsidRPr="00060B1C">
        <w:rPr>
          <w:rFonts w:ascii="Calibri" w:hAnsi="Calibri" w:cs="Calibri"/>
          <w:color w:val="000000" w:themeColor="text1"/>
        </w:rPr>
        <w:t>(o preskúmaní a prijatí podmienok stanovených týmito SP)</w:t>
      </w:r>
      <w:r w:rsidR="00980924" w:rsidRPr="00943F9E">
        <w:rPr>
          <w:rFonts w:ascii="Calibri" w:hAnsi="Calibri" w:cs="Calibri"/>
          <w:b/>
          <w:bCs/>
          <w:color w:val="000000" w:themeColor="text1"/>
        </w:rPr>
        <w:t>, Zoznam dôverných informácií</w:t>
      </w:r>
      <w:r w:rsidRPr="00943F9E">
        <w:rPr>
          <w:rFonts w:ascii="Calibri" w:hAnsi="Calibri" w:cs="Calibri"/>
          <w:b/>
          <w:bCs/>
          <w:color w:val="000000" w:themeColor="text1"/>
        </w:rPr>
        <w:t>.</w:t>
      </w:r>
    </w:p>
    <w:p w14:paraId="73E6D052" w14:textId="370B22AE" w:rsidR="005809A5" w:rsidRPr="0046024F" w:rsidRDefault="005809A5" w:rsidP="00C93D70">
      <w:pPr>
        <w:pStyle w:val="Odsekzoznamu"/>
        <w:numPr>
          <w:ilvl w:val="1"/>
          <w:numId w:val="34"/>
        </w:numPr>
        <w:spacing w:after="120" w:line="276" w:lineRule="auto"/>
        <w:ind w:left="567" w:hanging="516"/>
        <w:rPr>
          <w:rFonts w:ascii="Calibri" w:hAnsi="Calibri" w:cs="Calibri"/>
          <w:color w:val="000000" w:themeColor="text1"/>
        </w:rPr>
      </w:pPr>
      <w:r w:rsidRPr="0046024F">
        <w:rPr>
          <w:rFonts w:ascii="Calibri" w:hAnsi="Calibri" w:cs="Calibri"/>
          <w:color w:val="000000" w:themeColor="text1"/>
        </w:rPr>
        <w:t xml:space="preserve">Na účely preukázania využitia subdodávateľov uchádzač predloží </w:t>
      </w:r>
      <w:r w:rsidRPr="0046024F">
        <w:rPr>
          <w:rFonts w:ascii="Calibri" w:hAnsi="Calibri" w:cs="Calibri"/>
          <w:b/>
          <w:bCs/>
          <w:color w:val="000000" w:themeColor="text1"/>
        </w:rPr>
        <w:t>Vyhlásenie uchádzača o subdodávkach</w:t>
      </w:r>
      <w:r w:rsidRPr="0046024F">
        <w:rPr>
          <w:rFonts w:ascii="Calibri" w:hAnsi="Calibri" w:cs="Calibri"/>
          <w:color w:val="000000" w:themeColor="text1"/>
        </w:rPr>
        <w:t xml:space="preserve">, </w:t>
      </w:r>
      <w:r w:rsidRPr="0046024F">
        <w:rPr>
          <w:rFonts w:ascii="Calibri" w:hAnsi="Calibri" w:cs="Calibri"/>
          <w:color w:val="000000" w:themeColor="text1"/>
          <w:u w:val="single"/>
        </w:rPr>
        <w:t xml:space="preserve">Príloha č. </w:t>
      </w:r>
      <w:r w:rsidR="00135D00" w:rsidRPr="0046024F">
        <w:rPr>
          <w:rFonts w:ascii="Calibri" w:hAnsi="Calibri" w:cs="Calibri"/>
          <w:color w:val="000000" w:themeColor="text1"/>
          <w:u w:val="single"/>
        </w:rPr>
        <w:t>7</w:t>
      </w:r>
      <w:r w:rsidRPr="0046024F">
        <w:rPr>
          <w:rFonts w:ascii="Calibri" w:hAnsi="Calibri" w:cs="Calibri"/>
          <w:color w:val="000000" w:themeColor="text1"/>
          <w:u w:val="single"/>
        </w:rPr>
        <w:t xml:space="preserve"> k časti A.1</w:t>
      </w:r>
      <w:r w:rsidRPr="0046024F">
        <w:rPr>
          <w:rFonts w:ascii="Calibri" w:hAnsi="Calibri" w:cs="Calibri"/>
          <w:color w:val="000000" w:themeColor="text1"/>
        </w:rPr>
        <w:t xml:space="preserve"> týchto SP ktor</w:t>
      </w:r>
      <w:r w:rsidR="00B4704E" w:rsidRPr="0046024F">
        <w:rPr>
          <w:rFonts w:ascii="Calibri" w:hAnsi="Calibri" w:cs="Calibri"/>
          <w:color w:val="000000" w:themeColor="text1"/>
        </w:rPr>
        <w:t>á</w:t>
      </w:r>
      <w:r w:rsidRPr="0046024F">
        <w:rPr>
          <w:rFonts w:ascii="Calibri" w:hAnsi="Calibri" w:cs="Calibri"/>
          <w:color w:val="000000" w:themeColor="text1"/>
        </w:rPr>
        <w:t xml:space="preserve"> obsahuje aktuálne a úplné údaje o</w:t>
      </w:r>
      <w:r w:rsidR="00671D03" w:rsidRPr="0046024F">
        <w:rPr>
          <w:rFonts w:ascii="Calibri" w:hAnsi="Calibri" w:cs="Calibri"/>
          <w:color w:val="000000" w:themeColor="text1"/>
        </w:rPr>
        <w:t> navrhovaných</w:t>
      </w:r>
      <w:r w:rsidRPr="0046024F">
        <w:rPr>
          <w:rFonts w:ascii="Calibri" w:hAnsi="Calibri" w:cs="Calibri"/>
          <w:color w:val="000000" w:themeColor="text1"/>
        </w:rPr>
        <w:t xml:space="preserve"> subdodávateľoch, ktorým</w:t>
      </w:r>
      <w:r w:rsidR="00F34010">
        <w:rPr>
          <w:rFonts w:ascii="Calibri" w:hAnsi="Calibri" w:cs="Calibri"/>
          <w:color w:val="000000" w:themeColor="text1"/>
        </w:rPr>
        <w:t>i</w:t>
      </w:r>
      <w:r w:rsidRPr="0046024F">
        <w:rPr>
          <w:rFonts w:ascii="Calibri" w:hAnsi="Calibri" w:cs="Calibri"/>
          <w:color w:val="000000" w:themeColor="text1"/>
        </w:rPr>
        <w:t xml:space="preserve"> má uchádzač v úmysle zadať podiel zákazky</w:t>
      </w:r>
      <w:r w:rsidR="00B4704E" w:rsidRPr="0046024F">
        <w:rPr>
          <w:color w:val="000000" w:themeColor="text1"/>
        </w:rPr>
        <w:t xml:space="preserve"> </w:t>
      </w:r>
      <w:r w:rsidR="00B4704E" w:rsidRPr="0046024F">
        <w:rPr>
          <w:rFonts w:ascii="Calibri" w:hAnsi="Calibri" w:cs="Calibri"/>
          <w:color w:val="000000" w:themeColor="text1"/>
        </w:rPr>
        <w:t>v rozsahu obchodné meno/názov, sídlo/miesto podnikania, IČO, zápis do príslušného registra, predmet subdodávky a podiel subdodávok vyjadrený v % z navrhovanej ponukovej ceny uchádzača.</w:t>
      </w:r>
      <w:r w:rsidR="00B4704E" w:rsidRPr="0046024F" w:rsidDel="00B4704E">
        <w:rPr>
          <w:rFonts w:ascii="Calibri" w:hAnsi="Calibri" w:cs="Calibri"/>
          <w:color w:val="000000" w:themeColor="text1"/>
        </w:rPr>
        <w:t xml:space="preserve"> </w:t>
      </w:r>
    </w:p>
    <w:p w14:paraId="5B0A0CCB" w14:textId="58E61D51" w:rsidR="00007D3E" w:rsidRPr="00F35CE3" w:rsidRDefault="00007D3E" w:rsidP="00C93D70">
      <w:pPr>
        <w:pStyle w:val="Odsekzoznamu"/>
        <w:numPr>
          <w:ilvl w:val="1"/>
          <w:numId w:val="34"/>
        </w:numPr>
        <w:spacing w:after="120" w:line="276" w:lineRule="auto"/>
        <w:ind w:left="567" w:hanging="516"/>
        <w:rPr>
          <w:rFonts w:cs="Calibri"/>
          <w:bCs/>
          <w:color w:val="000000" w:themeColor="text1"/>
        </w:rPr>
      </w:pPr>
      <w:r w:rsidRPr="00F35CE3">
        <w:rPr>
          <w:rFonts w:ascii="Calibri" w:hAnsi="Calibri" w:cs="Calibri"/>
          <w:color w:val="000000" w:themeColor="text1"/>
        </w:rPr>
        <w:t xml:space="preserve">Vyplnenú </w:t>
      </w:r>
      <w:r w:rsidRPr="00F35CE3">
        <w:rPr>
          <w:rFonts w:ascii="Calibri" w:hAnsi="Calibri" w:cs="Calibri"/>
          <w:color w:val="000000" w:themeColor="text1"/>
          <w:u w:val="single"/>
        </w:rPr>
        <w:t xml:space="preserve">Prílohu č. </w:t>
      </w:r>
      <w:r w:rsidR="00F35CE3" w:rsidRPr="00F35CE3">
        <w:rPr>
          <w:rFonts w:ascii="Calibri" w:hAnsi="Calibri" w:cs="Calibri"/>
          <w:color w:val="000000" w:themeColor="text1"/>
          <w:u w:val="single"/>
        </w:rPr>
        <w:t>1</w:t>
      </w:r>
      <w:r w:rsidRPr="00F35CE3">
        <w:rPr>
          <w:rFonts w:ascii="Calibri" w:hAnsi="Calibri" w:cs="Calibri"/>
          <w:color w:val="000000" w:themeColor="text1"/>
        </w:rPr>
        <w:t xml:space="preserve"> </w:t>
      </w:r>
      <w:r w:rsidRPr="00F35CE3">
        <w:rPr>
          <w:rFonts w:ascii="Calibri" w:hAnsi="Calibri" w:cs="Calibri"/>
          <w:b/>
          <w:color w:val="000000" w:themeColor="text1"/>
        </w:rPr>
        <w:t>Návrh na plnenie kritéria</w:t>
      </w:r>
      <w:r w:rsidRPr="00F35CE3">
        <w:rPr>
          <w:rFonts w:ascii="Calibri" w:hAnsi="Calibri" w:cs="Calibri"/>
          <w:color w:val="000000" w:themeColor="text1"/>
        </w:rPr>
        <w:t xml:space="preserve"> </w:t>
      </w:r>
      <w:r w:rsidRPr="00F35CE3">
        <w:rPr>
          <w:rFonts w:ascii="Calibri" w:hAnsi="Calibri" w:cs="Calibri"/>
          <w:color w:val="000000" w:themeColor="text1"/>
          <w:u w:val="single"/>
        </w:rPr>
        <w:t>k časti A.2</w:t>
      </w:r>
      <w:r w:rsidRPr="00F35CE3">
        <w:rPr>
          <w:rFonts w:ascii="Calibri" w:hAnsi="Calibri" w:cs="Calibri"/>
          <w:color w:val="000000" w:themeColor="text1"/>
        </w:rPr>
        <w:t xml:space="preserve"> Kritéri</w:t>
      </w:r>
      <w:r w:rsidR="00505510">
        <w:rPr>
          <w:rFonts w:ascii="Calibri" w:hAnsi="Calibri" w:cs="Calibri"/>
          <w:color w:val="000000" w:themeColor="text1"/>
        </w:rPr>
        <w:t>um</w:t>
      </w:r>
      <w:r w:rsidRPr="00F35CE3">
        <w:rPr>
          <w:rFonts w:ascii="Calibri" w:hAnsi="Calibri" w:cs="Calibri"/>
          <w:color w:val="000000" w:themeColor="text1"/>
        </w:rPr>
        <w:t xml:space="preserve"> na hodnotenie ponúk a pravidlá </w:t>
      </w:r>
      <w:r w:rsidR="00505510">
        <w:rPr>
          <w:rFonts w:ascii="Calibri" w:hAnsi="Calibri" w:cs="Calibri"/>
          <w:color w:val="000000" w:themeColor="text1"/>
        </w:rPr>
        <w:t xml:space="preserve">jeho </w:t>
      </w:r>
      <w:r w:rsidRPr="00F35CE3">
        <w:rPr>
          <w:rFonts w:ascii="Calibri" w:hAnsi="Calibri" w:cs="Calibri"/>
          <w:color w:val="000000" w:themeColor="text1"/>
        </w:rPr>
        <w:t xml:space="preserve">uplatnenia týchto SP - v elektronickej forme so zabudovanou matematikou </w:t>
      </w:r>
      <w:r w:rsidRPr="00886532">
        <w:rPr>
          <w:rFonts w:ascii="Calibri" w:hAnsi="Calibri" w:cs="Calibri"/>
          <w:b/>
          <w:bCs/>
          <w:color w:val="000000" w:themeColor="text1"/>
        </w:rPr>
        <w:t>vo formáte Microsoft Excel ٭.xls/*.xlsx</w:t>
      </w:r>
      <w:r w:rsidRPr="00F35CE3">
        <w:rPr>
          <w:rFonts w:ascii="Calibri" w:hAnsi="Calibri" w:cs="Calibri"/>
          <w:color w:val="000000" w:themeColor="text1"/>
        </w:rPr>
        <w:t xml:space="preserve">, zároveň aj ako </w:t>
      </w:r>
      <w:r w:rsidRPr="00886532">
        <w:rPr>
          <w:rFonts w:ascii="Calibri" w:hAnsi="Calibri" w:cs="Calibri"/>
          <w:b/>
          <w:bCs/>
          <w:color w:val="000000" w:themeColor="text1"/>
        </w:rPr>
        <w:t>s</w:t>
      </w:r>
      <w:r w:rsidR="00EB2133" w:rsidRPr="00886532">
        <w:rPr>
          <w:rFonts w:ascii="Calibri" w:hAnsi="Calibri" w:cs="Calibri"/>
          <w:b/>
          <w:bCs/>
          <w:color w:val="000000" w:themeColor="text1"/>
        </w:rPr>
        <w:t>ken</w:t>
      </w:r>
      <w:r w:rsidR="000F38D4" w:rsidRPr="00886532">
        <w:rPr>
          <w:rFonts w:ascii="Calibri" w:hAnsi="Calibri" w:cs="Calibri"/>
          <w:b/>
          <w:bCs/>
          <w:color w:val="000000" w:themeColor="text1"/>
        </w:rPr>
        <w:t xml:space="preserve"> </w:t>
      </w:r>
      <w:r w:rsidR="00886532" w:rsidRPr="00886532">
        <w:rPr>
          <w:rFonts w:ascii="Calibri" w:hAnsi="Calibri" w:cs="Calibri"/>
          <w:b/>
          <w:bCs/>
          <w:color w:val="000000" w:themeColor="text1"/>
        </w:rPr>
        <w:t>vo formáte .</w:t>
      </w:r>
      <w:r w:rsidR="000F38D4" w:rsidRPr="00886532">
        <w:rPr>
          <w:rFonts w:ascii="Calibri" w:hAnsi="Calibri" w:cs="Calibri"/>
          <w:b/>
          <w:bCs/>
          <w:color w:val="000000" w:themeColor="text1"/>
        </w:rPr>
        <w:t>pdf</w:t>
      </w:r>
      <w:r w:rsidRPr="00F35CE3">
        <w:rPr>
          <w:rFonts w:ascii="Calibri" w:hAnsi="Calibri" w:cs="Calibri"/>
          <w:color w:val="000000" w:themeColor="text1"/>
        </w:rPr>
        <w:t xml:space="preserve"> podpísaný uchádzačom, a to jeho štatutárnym orgánom alebo členom štatutárneho orgánu alebo iným zástupcom uchádzača, ktorý je oprávnený konať v mene uchádzača v záväzkových vzťahoch.</w:t>
      </w:r>
      <w:r w:rsidR="00D20524" w:rsidRPr="00F35CE3">
        <w:rPr>
          <w:rFonts w:cs="Arial"/>
          <w:color w:val="000000" w:themeColor="text1"/>
        </w:rPr>
        <w:t xml:space="preserve"> </w:t>
      </w:r>
      <w:r w:rsidR="00D20524" w:rsidRPr="00F35CE3">
        <w:rPr>
          <w:rFonts w:ascii="Calibri" w:hAnsi="Calibri" w:cs="Calibri"/>
          <w:color w:val="000000" w:themeColor="text1"/>
        </w:rPr>
        <w:t>Uchádzač zodpovedá za to, že ceny v elektronickej a pdf. forme sa zhodujú.</w:t>
      </w:r>
    </w:p>
    <w:p w14:paraId="2B99BFEF" w14:textId="41C3E92D" w:rsidR="00274A93" w:rsidRPr="00436108" w:rsidRDefault="00D739A3" w:rsidP="00C93D70">
      <w:pPr>
        <w:pStyle w:val="Odsekzoznamu"/>
        <w:numPr>
          <w:ilvl w:val="1"/>
          <w:numId w:val="34"/>
        </w:numPr>
        <w:autoSpaceDE w:val="0"/>
        <w:autoSpaceDN w:val="0"/>
        <w:spacing w:after="120" w:line="276" w:lineRule="auto"/>
        <w:ind w:left="567" w:hanging="567"/>
        <w:rPr>
          <w:rFonts w:ascii="Calibri" w:hAnsi="Calibri" w:cs="Calibri"/>
        </w:rPr>
      </w:pPr>
      <w:r w:rsidRPr="00F35CE3">
        <w:rPr>
          <w:rFonts w:ascii="Calibri" w:hAnsi="Calibri" w:cs="Calibri"/>
          <w:color w:val="000000" w:themeColor="text1"/>
        </w:rPr>
        <w:t>Vyplnen</w:t>
      </w:r>
      <w:r w:rsidR="006F6626" w:rsidRPr="00F35CE3">
        <w:rPr>
          <w:rFonts w:ascii="Calibri" w:hAnsi="Calibri" w:cs="Calibri"/>
          <w:color w:val="000000" w:themeColor="text1"/>
        </w:rPr>
        <w:t xml:space="preserve">ú </w:t>
      </w:r>
      <w:r w:rsidRPr="00F35CE3">
        <w:rPr>
          <w:rFonts w:ascii="Calibri" w:hAnsi="Calibri" w:cs="Calibri"/>
          <w:color w:val="000000" w:themeColor="text1"/>
          <w:u w:val="single"/>
        </w:rPr>
        <w:t>Príloh</w:t>
      </w:r>
      <w:r w:rsidR="006F6626" w:rsidRPr="00F35CE3">
        <w:rPr>
          <w:rFonts w:ascii="Calibri" w:hAnsi="Calibri" w:cs="Calibri"/>
          <w:color w:val="000000" w:themeColor="text1"/>
          <w:u w:val="single"/>
        </w:rPr>
        <w:t>u</w:t>
      </w:r>
      <w:r w:rsidR="00274A93" w:rsidRPr="00F35CE3">
        <w:rPr>
          <w:rFonts w:ascii="Calibri" w:hAnsi="Calibri" w:cs="Calibri"/>
          <w:color w:val="000000" w:themeColor="text1"/>
          <w:u w:val="single"/>
        </w:rPr>
        <w:t xml:space="preserve"> č. </w:t>
      </w:r>
      <w:r w:rsidR="00F35CE3" w:rsidRPr="00F35CE3">
        <w:rPr>
          <w:rFonts w:ascii="Calibri" w:hAnsi="Calibri" w:cs="Calibri"/>
          <w:color w:val="000000" w:themeColor="text1"/>
          <w:u w:val="single"/>
        </w:rPr>
        <w:t>1</w:t>
      </w:r>
      <w:r w:rsidR="00274A93" w:rsidRPr="00F35CE3">
        <w:rPr>
          <w:rFonts w:ascii="Calibri" w:hAnsi="Calibri" w:cs="Calibri"/>
          <w:color w:val="000000" w:themeColor="text1"/>
        </w:rPr>
        <w:t xml:space="preserve"> </w:t>
      </w:r>
      <w:r w:rsidR="006F6626" w:rsidRPr="00F35CE3">
        <w:rPr>
          <w:rFonts w:ascii="Calibri" w:hAnsi="Calibri" w:cs="Calibri"/>
          <w:b/>
          <w:color w:val="000000" w:themeColor="text1"/>
        </w:rPr>
        <w:t xml:space="preserve">Špecifikácia </w:t>
      </w:r>
      <w:r w:rsidR="00F35CE3" w:rsidRPr="00F35CE3">
        <w:rPr>
          <w:rFonts w:ascii="Calibri" w:hAnsi="Calibri" w:cs="Calibri"/>
          <w:b/>
          <w:color w:val="000000" w:themeColor="text1"/>
        </w:rPr>
        <w:t>ORL a </w:t>
      </w:r>
      <w:r w:rsidR="006F6626" w:rsidRPr="00F35CE3">
        <w:rPr>
          <w:rFonts w:ascii="Calibri" w:hAnsi="Calibri" w:cs="Calibri"/>
          <w:b/>
          <w:color w:val="000000" w:themeColor="text1"/>
        </w:rPr>
        <w:t>ceny</w:t>
      </w:r>
      <w:r w:rsidR="00F35CE3" w:rsidRPr="00F35CE3">
        <w:rPr>
          <w:rFonts w:ascii="Calibri" w:hAnsi="Calibri" w:cs="Calibri"/>
          <w:b/>
          <w:color w:val="000000" w:themeColor="text1"/>
        </w:rPr>
        <w:t xml:space="preserve"> </w:t>
      </w:r>
      <w:r w:rsidR="00274A93" w:rsidRPr="00F35CE3">
        <w:rPr>
          <w:rFonts w:ascii="Calibri" w:hAnsi="Calibri" w:cs="Calibri"/>
          <w:color w:val="000000" w:themeColor="text1"/>
          <w:u w:val="single"/>
        </w:rPr>
        <w:t>k časti B.2</w:t>
      </w:r>
      <w:r w:rsidR="00274A93" w:rsidRPr="00F35CE3">
        <w:rPr>
          <w:rFonts w:ascii="Calibri" w:hAnsi="Calibri" w:cs="Calibri"/>
          <w:color w:val="000000" w:themeColor="text1"/>
        </w:rPr>
        <w:t xml:space="preserve"> Spôsob určenia cen</w:t>
      </w:r>
      <w:r w:rsidR="001C7B76" w:rsidRPr="00F35CE3">
        <w:rPr>
          <w:rFonts w:ascii="Calibri" w:hAnsi="Calibri" w:cs="Calibri"/>
          <w:color w:val="000000" w:themeColor="text1"/>
        </w:rPr>
        <w:t xml:space="preserve">y týchto SP </w:t>
      </w:r>
      <w:r w:rsidR="004430F3" w:rsidRPr="00F35CE3">
        <w:rPr>
          <w:rFonts w:ascii="Calibri" w:hAnsi="Calibri" w:cs="Calibri"/>
          <w:color w:val="000000" w:themeColor="text1"/>
        </w:rPr>
        <w:t xml:space="preserve">- </w:t>
      </w:r>
      <w:r w:rsidR="001C7B76" w:rsidRPr="00436108">
        <w:rPr>
          <w:rFonts w:ascii="Calibri" w:hAnsi="Calibri" w:cs="Calibri"/>
          <w:color w:val="000000" w:themeColor="text1"/>
        </w:rPr>
        <w:t xml:space="preserve">v elektronickej forme so zabudovanou matematikou vo </w:t>
      </w:r>
      <w:r w:rsidR="001C7B76" w:rsidRPr="00886532">
        <w:rPr>
          <w:rFonts w:ascii="Calibri" w:hAnsi="Calibri" w:cs="Calibri"/>
          <w:b/>
          <w:bCs/>
          <w:color w:val="000000" w:themeColor="text1"/>
        </w:rPr>
        <w:t>formáte</w:t>
      </w:r>
      <w:r w:rsidRPr="00886532">
        <w:rPr>
          <w:rFonts w:ascii="Calibri" w:hAnsi="Calibri" w:cs="Calibri"/>
          <w:b/>
          <w:bCs/>
          <w:color w:val="000000" w:themeColor="text1"/>
        </w:rPr>
        <w:t xml:space="preserve"> Microsoft Excel</w:t>
      </w:r>
      <w:r w:rsidR="00274A93" w:rsidRPr="00886532">
        <w:rPr>
          <w:rFonts w:ascii="Calibri" w:hAnsi="Calibri" w:cs="Calibri"/>
          <w:b/>
          <w:bCs/>
        </w:rPr>
        <w:t xml:space="preserve"> ٭.xls/*</w:t>
      </w:r>
      <w:r w:rsidR="007E2B55" w:rsidRPr="00886532">
        <w:rPr>
          <w:rFonts w:ascii="Calibri" w:hAnsi="Calibri" w:cs="Calibri"/>
          <w:b/>
          <w:bCs/>
        </w:rPr>
        <w:t>.</w:t>
      </w:r>
      <w:r w:rsidR="00344133" w:rsidRPr="00886532">
        <w:rPr>
          <w:rFonts w:ascii="Calibri" w:hAnsi="Calibri" w:cs="Calibri"/>
          <w:b/>
          <w:bCs/>
        </w:rPr>
        <w:t>xlsx.</w:t>
      </w:r>
      <w:r w:rsidR="00543512" w:rsidRPr="00436108">
        <w:rPr>
          <w:rFonts w:ascii="Calibri" w:hAnsi="Calibri" w:cs="Calibri"/>
        </w:rPr>
        <w:t xml:space="preserve"> zároveň aj ako </w:t>
      </w:r>
      <w:r w:rsidR="00543512" w:rsidRPr="00886532">
        <w:rPr>
          <w:rFonts w:ascii="Calibri" w:hAnsi="Calibri" w:cs="Calibri"/>
          <w:b/>
          <w:bCs/>
        </w:rPr>
        <w:t xml:space="preserve">sken </w:t>
      </w:r>
      <w:r w:rsidR="00886532" w:rsidRPr="00886532">
        <w:rPr>
          <w:rFonts w:ascii="Calibri" w:hAnsi="Calibri" w:cs="Calibri"/>
          <w:b/>
          <w:bCs/>
        </w:rPr>
        <w:t xml:space="preserve">vo formáte </w:t>
      </w:r>
      <w:r w:rsidR="000F38D4" w:rsidRPr="00886532">
        <w:rPr>
          <w:rFonts w:ascii="Calibri" w:hAnsi="Calibri" w:cs="Calibri"/>
          <w:b/>
          <w:bCs/>
        </w:rPr>
        <w:lastRenderedPageBreak/>
        <w:t>.pdf</w:t>
      </w:r>
      <w:r w:rsidR="000F38D4">
        <w:rPr>
          <w:rFonts w:ascii="Calibri" w:hAnsi="Calibri" w:cs="Calibri"/>
        </w:rPr>
        <w:t xml:space="preserve"> </w:t>
      </w:r>
      <w:r w:rsidR="00543512" w:rsidRPr="00436108">
        <w:rPr>
          <w:rFonts w:ascii="Calibri" w:hAnsi="Calibri" w:cs="Calibri"/>
        </w:rPr>
        <w:t>podpísaný uchádzačom, a to jeho štatutárnym orgánom alebo členom štatutárneho orgánu alebo iným zástupcom uchádzača, ktorý je oprávnený konať v mene uchádzača v záväzkových vzťahoch.</w:t>
      </w:r>
      <w:r w:rsidR="00D42AE1" w:rsidRPr="00D42AE1">
        <w:rPr>
          <w:rFonts w:ascii="Calibri" w:hAnsi="Calibri" w:cs="Arial"/>
          <w:noProof w:val="0"/>
        </w:rPr>
        <w:t xml:space="preserve"> </w:t>
      </w:r>
      <w:r w:rsidR="00D42AE1" w:rsidRPr="00D42AE1">
        <w:rPr>
          <w:rFonts w:ascii="Calibri" w:hAnsi="Calibri" w:cs="Calibri"/>
        </w:rPr>
        <w:t xml:space="preserve">Uchádzač zodpovedá za to, že ceny v elektornickej a pdf. forme sa zhodujú. </w:t>
      </w:r>
      <w:r w:rsidR="00D42AE1" w:rsidRPr="00CD2A17">
        <w:rPr>
          <w:rFonts w:ascii="Calibri" w:hAnsi="Calibri" w:cs="Calibri"/>
          <w:u w:val="single"/>
        </w:rPr>
        <w:t xml:space="preserve">Verejný obstarávateľ požaduje </w:t>
      </w:r>
      <w:r w:rsidR="00D42AE1" w:rsidRPr="00CD2A17">
        <w:rPr>
          <w:rFonts w:ascii="Calibri" w:hAnsi="Calibri" w:cs="Calibri"/>
          <w:b/>
          <w:bCs/>
          <w:u w:val="single"/>
        </w:rPr>
        <w:t>oceniť všetky položky</w:t>
      </w:r>
      <w:r w:rsidR="00D42AE1" w:rsidRPr="00CD2A17">
        <w:rPr>
          <w:rFonts w:ascii="Calibri" w:hAnsi="Calibri" w:cs="Calibri"/>
          <w:u w:val="single"/>
        </w:rPr>
        <w:t xml:space="preserve"> uvedené v</w:t>
      </w:r>
      <w:r w:rsidR="00CD2A17" w:rsidRPr="00CD2A17">
        <w:rPr>
          <w:rFonts w:ascii="Calibri" w:hAnsi="Calibri" w:cs="Calibri"/>
          <w:u w:val="single"/>
        </w:rPr>
        <w:t xml:space="preserve"> Prílohe č. 1 </w:t>
      </w:r>
      <w:r w:rsidR="00D42AE1" w:rsidRPr="00CD2A17">
        <w:rPr>
          <w:rFonts w:ascii="Calibri" w:hAnsi="Calibri" w:cs="Calibri"/>
          <w:u w:val="single"/>
        </w:rPr>
        <w:t xml:space="preserve">Špecifikácii </w:t>
      </w:r>
      <w:r w:rsidR="00886532" w:rsidRPr="00CD2A17">
        <w:rPr>
          <w:rFonts w:ascii="Calibri" w:hAnsi="Calibri" w:cs="Calibri"/>
          <w:u w:val="single"/>
        </w:rPr>
        <w:t>ORL a</w:t>
      </w:r>
      <w:r w:rsidR="00CD2A17" w:rsidRPr="00CD2A17">
        <w:rPr>
          <w:rFonts w:ascii="Calibri" w:hAnsi="Calibri" w:cs="Calibri"/>
          <w:u w:val="single"/>
        </w:rPr>
        <w:t> </w:t>
      </w:r>
      <w:r w:rsidR="00886532" w:rsidRPr="00CD2A17">
        <w:rPr>
          <w:rFonts w:ascii="Calibri" w:hAnsi="Calibri" w:cs="Calibri"/>
          <w:u w:val="single"/>
        </w:rPr>
        <w:t>ceny</w:t>
      </w:r>
      <w:r w:rsidR="00CD2A17" w:rsidRPr="00CD2A17">
        <w:rPr>
          <w:rFonts w:ascii="Calibri" w:hAnsi="Calibri" w:cs="Calibri"/>
          <w:u w:val="single"/>
        </w:rPr>
        <w:t xml:space="preserve"> k časti B.2 SP</w:t>
      </w:r>
      <w:r w:rsidR="00D42AE1" w:rsidRPr="00D42AE1">
        <w:rPr>
          <w:rFonts w:ascii="Calibri" w:hAnsi="Calibri" w:cs="Calibri"/>
        </w:rPr>
        <w:t>.</w:t>
      </w:r>
      <w:r w:rsidR="00671D03" w:rsidRPr="00671D03">
        <w:rPr>
          <w:rFonts w:ascii="Calibri" w:hAnsi="Calibri" w:cs="Calibri"/>
        </w:rPr>
        <w:t xml:space="preserve"> </w:t>
      </w:r>
    </w:p>
    <w:p w14:paraId="4464F4C9" w14:textId="6923F2DF" w:rsidR="00E425BE" w:rsidRPr="00BA756D" w:rsidRDefault="00E425BE" w:rsidP="00C93D70">
      <w:pPr>
        <w:pStyle w:val="Odsekzoznamu"/>
        <w:numPr>
          <w:ilvl w:val="1"/>
          <w:numId w:val="34"/>
        </w:numPr>
        <w:autoSpaceDE w:val="0"/>
        <w:autoSpaceDN w:val="0"/>
        <w:spacing w:after="120"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uchádzačov týchto SP, je povinný predložiť 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elektronickom dokumente, ktorý bude podpísaný kvalifikovaným elektronickým podpisom sa originál </w:t>
      </w:r>
      <w:r w:rsidR="00BF54E1" w:rsidRPr="000F38D4">
        <w:rPr>
          <w:rFonts w:ascii="Calibri" w:hAnsi="Calibri" w:cs="Calibri"/>
        </w:rPr>
        <w:t>bankovej</w:t>
      </w:r>
      <w:r w:rsidR="00B4704E" w:rsidRPr="000F38D4">
        <w:rPr>
          <w:rFonts w:ascii="Calibri" w:hAnsi="Calibri" w:cs="Calibri"/>
        </w:rPr>
        <w:t xml:space="preserve"> záruky</w:t>
      </w:r>
      <w:r w:rsidR="00BF54E1" w:rsidRPr="000F38D4">
        <w:rPr>
          <w:rFonts w:ascii="Calibri" w:hAnsi="Calibri" w:cs="Calibri"/>
        </w:rPr>
        <w:t>/</w:t>
      </w:r>
      <w:r w:rsidR="00BF54E1" w:rsidRPr="00BA756D">
        <w:rPr>
          <w:rFonts w:ascii="Calibri" w:hAnsi="Calibri" w:cs="Calibri"/>
        </w:rPr>
        <w:t>poistenia záruky nedoručuje do podateľne).</w:t>
      </w:r>
    </w:p>
    <w:p w14:paraId="04324839" w14:textId="629C316D" w:rsidR="00BB7DE8" w:rsidRPr="0089360C" w:rsidRDefault="00274A93" w:rsidP="00C93D70">
      <w:pPr>
        <w:pStyle w:val="Odsekzoznamu"/>
        <w:numPr>
          <w:ilvl w:val="1"/>
          <w:numId w:val="34"/>
        </w:numPr>
        <w:autoSpaceDE w:val="0"/>
        <w:autoSpaceDN w:val="0"/>
        <w:spacing w:after="120"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FE2C4E" w:rsidRPr="005D3BA3">
        <w:rPr>
          <w:rFonts w:ascii="Calibri" w:hAnsi="Calibri" w:cs="Calibri"/>
        </w:rPr>
        <w:t xml:space="preserve"> </w:t>
      </w:r>
      <w:r w:rsidRPr="005D3BA3">
        <w:rPr>
          <w:rFonts w:ascii="Calibri" w:hAnsi="Calibri" w:cs="Calibri"/>
        </w:rPr>
        <w:t>týkajúce sa osobného postavenia</w:t>
      </w:r>
      <w:r w:rsidR="009A2394" w:rsidRPr="005D3BA3">
        <w:rPr>
          <w:rFonts w:ascii="Calibri" w:hAnsi="Calibri" w:cs="Calibri"/>
        </w:rPr>
        <w:t xml:space="preserve">, finančného </w:t>
      </w:r>
      <w:r w:rsidR="009A2394" w:rsidRPr="000F38D4">
        <w:rPr>
          <w:rFonts w:ascii="Calibri" w:hAnsi="Calibri" w:cs="Calibri"/>
          <w:color w:val="000000" w:themeColor="text1"/>
        </w:rPr>
        <w:t xml:space="preserve">a ekonomického postavenia a </w:t>
      </w:r>
      <w:r w:rsidRPr="000F38D4">
        <w:rPr>
          <w:rFonts w:ascii="Calibri" w:hAnsi="Calibri" w:cs="Calibri"/>
          <w:color w:val="000000" w:themeColor="text1"/>
        </w:rPr>
        <w:t xml:space="preserve">technickej </w:t>
      </w:r>
      <w:r w:rsidR="009A2394" w:rsidRPr="000F38D4">
        <w:rPr>
          <w:rFonts w:ascii="Calibri" w:hAnsi="Calibri" w:cs="Calibri"/>
          <w:color w:val="000000" w:themeColor="text1"/>
        </w:rPr>
        <w:t xml:space="preserve">spôsobilosti </w:t>
      </w:r>
      <w:r w:rsidRPr="000F38D4">
        <w:rPr>
          <w:rFonts w:ascii="Calibri" w:hAnsi="Calibri" w:cs="Calibri"/>
          <w:color w:val="000000" w:themeColor="text1"/>
        </w:rPr>
        <w:t xml:space="preserve">alebo odbornej spôsobilosti, uvedených </w:t>
      </w:r>
      <w:r w:rsidR="00BB7DE8" w:rsidRPr="000F38D4">
        <w:rPr>
          <w:rFonts w:ascii="Calibri" w:hAnsi="Calibri" w:cs="Calibri"/>
          <w:color w:val="000000" w:themeColor="text1"/>
          <w:u w:val="single"/>
        </w:rPr>
        <w:t>v SP v časti A.3</w:t>
      </w:r>
      <w:r w:rsidR="00BB7DE8" w:rsidRPr="000F38D4">
        <w:rPr>
          <w:rFonts w:ascii="Calibri" w:hAnsi="Calibri" w:cs="Calibri"/>
          <w:color w:val="000000" w:themeColor="text1"/>
        </w:rPr>
        <w:t xml:space="preserve"> a </w:t>
      </w:r>
      <w:r w:rsidR="00BB7DE8" w:rsidRPr="00CD2A17">
        <w:rPr>
          <w:rFonts w:ascii="Calibri" w:hAnsi="Calibri" w:cs="Calibri"/>
          <w:b/>
          <w:bCs/>
          <w:color w:val="000000" w:themeColor="text1"/>
          <w:u w:val="single"/>
        </w:rPr>
        <w:t xml:space="preserve">Prílohu č. </w:t>
      </w:r>
      <w:r w:rsidR="00341C09" w:rsidRPr="00CD2A17">
        <w:rPr>
          <w:rFonts w:ascii="Calibri" w:hAnsi="Calibri" w:cs="Calibri"/>
          <w:b/>
          <w:bCs/>
          <w:color w:val="000000" w:themeColor="text1"/>
          <w:u w:val="single"/>
        </w:rPr>
        <w:t>2</w:t>
      </w:r>
      <w:r w:rsidR="00BB7DE8" w:rsidRPr="00CD2A17">
        <w:rPr>
          <w:rFonts w:ascii="Calibri" w:hAnsi="Calibri" w:cs="Calibri"/>
          <w:b/>
          <w:bCs/>
          <w:color w:val="000000" w:themeColor="text1"/>
          <w:u w:val="single"/>
        </w:rPr>
        <w:t xml:space="preserve"> Čestné vyhlásenie uchádzača podľa § 32 ods. 1 písm. a) v spojení s ods.7 </w:t>
      </w:r>
      <w:r w:rsidR="00E8430C" w:rsidRPr="00CD2A17">
        <w:rPr>
          <w:rFonts w:ascii="Calibri" w:hAnsi="Calibri" w:cs="Calibri"/>
          <w:b/>
          <w:bCs/>
          <w:color w:val="000000" w:themeColor="text1"/>
          <w:u w:val="single"/>
        </w:rPr>
        <w:t>ZVO</w:t>
      </w:r>
      <w:r w:rsidR="00BB7DE8" w:rsidRPr="00CD2A17">
        <w:rPr>
          <w:rFonts w:ascii="Calibri" w:hAnsi="Calibri" w:cs="Calibri"/>
          <w:b/>
          <w:bCs/>
          <w:color w:val="000000" w:themeColor="text1"/>
          <w:u w:val="single"/>
        </w:rPr>
        <w:t xml:space="preserve"> k časti A.3</w:t>
      </w:r>
      <w:r w:rsidR="00BB7DE8" w:rsidRPr="000F38D4">
        <w:rPr>
          <w:rFonts w:ascii="Calibri" w:hAnsi="Calibri" w:cs="Calibri"/>
          <w:color w:val="000000" w:themeColor="text1"/>
        </w:rPr>
        <w:t xml:space="preserve"> týchto SP</w:t>
      </w:r>
      <w:r w:rsidR="00BB7DE8" w:rsidRPr="0089360C">
        <w:rPr>
          <w:rFonts w:ascii="Calibri" w:hAnsi="Calibri" w:cs="Calibri"/>
        </w:rPr>
        <w:t>,</w:t>
      </w:r>
      <w:r w:rsidR="00BB7DE8" w:rsidRPr="0089360C">
        <w:rPr>
          <w:rFonts w:ascii="Calibri" w:hAnsi="Calibri" w:cs="Calibri"/>
        </w:rPr>
        <w:tab/>
        <w:t>prostredníctvom</w:t>
      </w:r>
      <w:r w:rsidR="00BB7DE8" w:rsidRPr="0089360C">
        <w:rPr>
          <w:rFonts w:ascii="Calibri" w:hAnsi="Calibri" w:cs="Calibri"/>
        </w:rPr>
        <w:tab/>
        <w:t>ktorých</w:t>
      </w:r>
      <w:r w:rsidR="00BB7DE8" w:rsidRPr="0089360C">
        <w:rPr>
          <w:rFonts w:ascii="Calibri" w:hAnsi="Calibri" w:cs="Calibri"/>
        </w:rPr>
        <w:tab/>
        <w:t>uchádzač preukazuje splnenie podmienok účasti vo</w:t>
      </w:r>
      <w:r w:rsidR="000F38D4">
        <w:rPr>
          <w:rFonts w:ascii="Calibri" w:hAnsi="Calibri" w:cs="Calibri"/>
        </w:rPr>
        <w:t xml:space="preserve"> </w:t>
      </w:r>
      <w:r w:rsidR="00BB7DE8" w:rsidRPr="0089360C">
        <w:rPr>
          <w:rFonts w:ascii="Calibri" w:hAnsi="Calibri" w:cs="Calibri"/>
        </w:rPr>
        <w:t>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2BC5D4CE"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 xml:space="preserve">ákona, spĺňajúcim náležitosti podľa § 39 ods. 2 </w:t>
      </w:r>
      <w:r w:rsidR="00CD2A17">
        <w:rPr>
          <w:rFonts w:cs="Calibri"/>
          <w:noProof/>
        </w:rPr>
        <w:t>Z</w:t>
      </w:r>
      <w:r w:rsidR="0019598E" w:rsidRPr="005D3BA3">
        <w:rPr>
          <w:rFonts w:cs="Calibri"/>
          <w:noProof/>
        </w:rPr>
        <w:t xml:space="preserve">ákona </w:t>
      </w:r>
    </w:p>
    <w:p w14:paraId="12F94CAE" w14:textId="7B622E75" w:rsidR="00274A93" w:rsidRPr="005D3BA3" w:rsidRDefault="00274A93" w:rsidP="00C93D70">
      <w:pPr>
        <w:pStyle w:val="Odsekzoznamu"/>
        <w:numPr>
          <w:ilvl w:val="2"/>
          <w:numId w:val="35"/>
        </w:numPr>
        <w:autoSpaceDE w:val="0"/>
        <w:autoSpaceDN w:val="0"/>
        <w:spacing w:after="60" w:line="276" w:lineRule="auto"/>
        <w:ind w:left="993" w:hanging="284"/>
        <w:rPr>
          <w:rFonts w:ascii="Calibri" w:hAnsi="Calibri" w:cs="Calibri"/>
        </w:rPr>
      </w:pPr>
      <w:r w:rsidRPr="000F38D4">
        <w:rPr>
          <w:rFonts w:ascii="Calibri" w:hAnsi="Calibri" w:cs="Calibri"/>
          <w:u w:val="single"/>
        </w:rPr>
        <w:t xml:space="preserve">JED tvorí Prílohu č. </w:t>
      </w:r>
      <w:r w:rsidR="00341C09" w:rsidRPr="000F38D4">
        <w:rPr>
          <w:rFonts w:ascii="Calibri" w:hAnsi="Calibri" w:cs="Calibri"/>
          <w:u w:val="single"/>
        </w:rPr>
        <w:t>1</w:t>
      </w:r>
      <w:r w:rsidRPr="000F38D4">
        <w:rPr>
          <w:rFonts w:ascii="Calibri" w:hAnsi="Calibri" w:cs="Calibri"/>
          <w:u w:val="single"/>
        </w:rPr>
        <w:t xml:space="preserve"> k časti A.</w:t>
      </w:r>
      <w:r w:rsidR="00341C09" w:rsidRPr="000F38D4">
        <w:rPr>
          <w:rFonts w:ascii="Calibri" w:hAnsi="Calibri" w:cs="Calibri"/>
          <w:u w:val="single"/>
        </w:rPr>
        <w:t>3</w:t>
      </w:r>
      <w:r w:rsidRPr="000F38D4">
        <w:rPr>
          <w:rFonts w:ascii="Calibri" w:hAnsi="Calibri" w:cs="Calibri"/>
        </w:rPr>
        <w:t xml:space="preserve"> </w:t>
      </w:r>
      <w:r w:rsidR="00B30F67" w:rsidRPr="000F38D4">
        <w:rPr>
          <w:rFonts w:ascii="Calibri" w:hAnsi="Calibri" w:cs="Calibri"/>
        </w:rPr>
        <w:t>Po</w:t>
      </w:r>
      <w:r w:rsidR="00195B60">
        <w:rPr>
          <w:rFonts w:ascii="Calibri" w:hAnsi="Calibri" w:cs="Calibri"/>
        </w:rPr>
        <w:t xml:space="preserve">dmienky účasti </w:t>
      </w:r>
      <w:r w:rsidRPr="005D3BA3">
        <w:rPr>
          <w:rFonts w:ascii="Calibri" w:hAnsi="Calibri" w:cs="Calibri"/>
        </w:rPr>
        <w:t xml:space="preserve">týchto SP.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5384DC65" w:rsidR="00274A93" w:rsidRPr="005D3BA3" w:rsidRDefault="00274A93" w:rsidP="00C93D70">
      <w:pPr>
        <w:pStyle w:val="Odsekzoznamu"/>
        <w:numPr>
          <w:ilvl w:val="2"/>
          <w:numId w:val="35"/>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aj pre túto/tieto</w:t>
      </w:r>
      <w:r w:rsidR="00505510">
        <w:rPr>
          <w:rFonts w:ascii="Calibri" w:hAnsi="Calibri" w:cs="Calibri"/>
        </w:rPr>
        <w:t xml:space="preserve"> </w:t>
      </w:r>
      <w:r w:rsidR="002958DA" w:rsidRPr="005D3BA3">
        <w:rPr>
          <w:rFonts w:ascii="Calibri" w:hAnsi="Calibri" w:cs="Calibri"/>
        </w:rPr>
        <w:t xml:space="preserve">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C93D70">
      <w:pPr>
        <w:pStyle w:val="Odsekzoznamu"/>
        <w:numPr>
          <w:ilvl w:val="2"/>
          <w:numId w:val="35"/>
        </w:numPr>
        <w:autoSpaceDE w:val="0"/>
        <w:autoSpaceDN w:val="0"/>
        <w:spacing w:after="60"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C93D70">
      <w:pPr>
        <w:pStyle w:val="Odsekzoznamu"/>
        <w:numPr>
          <w:ilvl w:val="2"/>
          <w:numId w:val="35"/>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5D3BA3" w:rsidRDefault="00274A93" w:rsidP="00C93D70">
      <w:pPr>
        <w:pStyle w:val="Odsekzoznamu"/>
        <w:numPr>
          <w:ilvl w:val="2"/>
          <w:numId w:val="35"/>
        </w:numPr>
        <w:autoSpaceDE w:val="0"/>
        <w:autoSpaceDN w:val="0"/>
        <w:spacing w:after="60" w:line="276" w:lineRule="auto"/>
        <w:ind w:left="993" w:hanging="284"/>
        <w:rPr>
          <w:rFonts w:ascii="Calibri" w:hAnsi="Calibri" w:cs="Calibri"/>
        </w:rPr>
      </w:pPr>
      <w:bookmarkStart w:id="28" w:name="_Hlk119508286"/>
      <w:r w:rsidRPr="005D3BA3">
        <w:rPr>
          <w:rFonts w:ascii="Calibri" w:hAnsi="Calibri" w:cs="Calibri"/>
        </w:rPr>
        <w:t xml:space="preserve">Ak sú požadované doklady pre verejného obstarávateľa priamo a bezodplatne prístupné 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28"/>
    </w:p>
    <w:p w14:paraId="3CDDD694" w14:textId="77777777" w:rsidR="008458D2" w:rsidRPr="005D3BA3" w:rsidRDefault="007C2A7C" w:rsidP="00C93D70">
      <w:pPr>
        <w:pStyle w:val="Odsekzoznamu"/>
        <w:numPr>
          <w:ilvl w:val="2"/>
          <w:numId w:val="35"/>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Default="00933DD1" w:rsidP="00DC0B2E">
      <w:pPr>
        <w:pStyle w:val="Odsekzoznamu"/>
        <w:autoSpaceDE w:val="0"/>
        <w:autoSpaceDN w:val="0"/>
        <w:spacing w:line="276" w:lineRule="auto"/>
        <w:ind w:left="1985" w:hanging="284"/>
        <w:rPr>
          <w:rFonts w:ascii="Calibri" w:hAnsi="Calibri" w:cs="Calibri"/>
        </w:rPr>
      </w:pPr>
    </w:p>
    <w:p w14:paraId="2A783D2D" w14:textId="77777777" w:rsidR="005A43C4" w:rsidRDefault="005A43C4" w:rsidP="00DC0B2E">
      <w:pPr>
        <w:pStyle w:val="Odsekzoznamu"/>
        <w:autoSpaceDE w:val="0"/>
        <w:autoSpaceDN w:val="0"/>
        <w:spacing w:line="276" w:lineRule="auto"/>
        <w:ind w:left="1985" w:hanging="284"/>
        <w:rPr>
          <w:rFonts w:ascii="Calibri" w:hAnsi="Calibri" w:cs="Calibri"/>
        </w:rPr>
      </w:pPr>
    </w:p>
    <w:p w14:paraId="365A25AB" w14:textId="77777777" w:rsidR="005A43C4" w:rsidRPr="005D3BA3" w:rsidRDefault="005A43C4" w:rsidP="00DC0B2E">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C93D70">
      <w:pPr>
        <w:pStyle w:val="Odsekzoznamu"/>
        <w:numPr>
          <w:ilvl w:val="1"/>
          <w:numId w:val="24"/>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29"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9"/>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B828493"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w:t>
      </w:r>
      <w:r w:rsidR="00796CF2" w:rsidRPr="000F38D4">
        <w:rPr>
          <w:rFonts w:cs="Calibri"/>
        </w:rPr>
        <w:t>predložením ponuky znáša</w:t>
      </w:r>
      <w:r w:rsidR="00451C73" w:rsidRPr="000F38D4">
        <w:rPr>
          <w:rFonts w:cs="Calibri"/>
        </w:rPr>
        <w:t xml:space="preserve"> </w:t>
      </w:r>
      <w:r w:rsidR="007F18A3" w:rsidRPr="000F38D4">
        <w:rPr>
          <w:rFonts w:cs="Calibri"/>
        </w:rPr>
        <w:t>uchádzač/</w:t>
      </w:r>
      <w:r w:rsidR="00972CD8" w:rsidRPr="000F38D4">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30"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30"/>
    </w:p>
    <w:p w14:paraId="0E01BB1F" w14:textId="489CED87" w:rsidR="00F321DF" w:rsidRPr="00E11926" w:rsidRDefault="00F321DF" w:rsidP="00F321DF">
      <w:pPr>
        <w:autoSpaceDE w:val="0"/>
        <w:autoSpaceDN w:val="0"/>
        <w:spacing w:after="0" w:line="276" w:lineRule="auto"/>
        <w:ind w:left="567" w:hanging="567"/>
        <w:rPr>
          <w:rFonts w:cs="Calibri"/>
          <w:color w:val="000000" w:themeColor="text1"/>
        </w:rPr>
      </w:pPr>
    </w:p>
    <w:p w14:paraId="61D8D6E3" w14:textId="77777777" w:rsidR="00F321DF" w:rsidRPr="00E11926" w:rsidRDefault="00F321DF" w:rsidP="001C2952">
      <w:pPr>
        <w:autoSpaceDE w:val="0"/>
        <w:autoSpaceDN w:val="0"/>
        <w:spacing w:after="0" w:line="276" w:lineRule="auto"/>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31" w:name="_Toc461981372"/>
      <w:r w:rsidRPr="00E11926">
        <w:rPr>
          <w:rFonts w:ascii="Calibri" w:hAnsi="Calibri" w:cs="Calibri"/>
        </w:rPr>
        <w:t>Predkladanie ponuky</w:t>
      </w:r>
      <w:bookmarkEnd w:id="31"/>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2"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2"/>
    </w:p>
    <w:p w14:paraId="7E603175" w14:textId="77777777"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C93D70">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C93D70">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C93D70">
      <w:pPr>
        <w:pStyle w:val="Odsekzoznamu"/>
        <w:numPr>
          <w:ilvl w:val="1"/>
          <w:numId w:val="32"/>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C93D70">
      <w:pPr>
        <w:numPr>
          <w:ilvl w:val="1"/>
          <w:numId w:val="32"/>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C93D70">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366F69D6" w:rsidR="004C0209" w:rsidRPr="00E11926" w:rsidRDefault="004C0209" w:rsidP="00C93D70">
      <w:pPr>
        <w:numPr>
          <w:ilvl w:val="2"/>
          <w:numId w:val="32"/>
        </w:numPr>
        <w:autoSpaceDE w:val="0"/>
        <w:autoSpaceDN w:val="0"/>
        <w:spacing w:line="276" w:lineRule="auto"/>
        <w:ind w:left="1418" w:hanging="851"/>
        <w:rPr>
          <w:rFonts w:cs="Calibri"/>
          <w:b/>
          <w:color w:val="000000" w:themeColor="text1"/>
        </w:rPr>
      </w:pPr>
      <w:r w:rsidRPr="00E11926">
        <w:rPr>
          <w:rFonts w:cs="Calibri"/>
          <w:color w:val="000000" w:themeColor="text1"/>
        </w:rPr>
        <w:t xml:space="preserve">v jej </w:t>
      </w:r>
      <w:r w:rsidRPr="000F38D4">
        <w:rPr>
          <w:rFonts w:cs="Calibri"/>
          <w:color w:val="000000" w:themeColor="text1"/>
        </w:rPr>
        <w:t xml:space="preserve">ponuke </w:t>
      </w:r>
      <w:r w:rsidRPr="000F38D4">
        <w:rPr>
          <w:rFonts w:cs="Calibri"/>
          <w:b/>
          <w:color w:val="000000" w:themeColor="text1"/>
        </w:rPr>
        <w:t>musí byť uvedený záväzok</w:t>
      </w:r>
      <w:r w:rsidRPr="000F38D4">
        <w:rPr>
          <w:rFonts w:cs="Calibri"/>
          <w:color w:val="000000" w:themeColor="text1"/>
        </w:rPr>
        <w:t xml:space="preserve">, že táto skupina dodávateľov v prípade prijatia jej ponuky verejným obstarávateľom za účelom riadneho plnenia </w:t>
      </w:r>
      <w:r w:rsidR="0024711E" w:rsidRPr="000F38D4">
        <w:rPr>
          <w:rFonts w:cs="Calibri"/>
          <w:color w:val="000000" w:themeColor="text1"/>
        </w:rPr>
        <w:t>Dohody</w:t>
      </w:r>
      <w:r w:rsidRPr="000F38D4">
        <w:rPr>
          <w:rFonts w:cs="Calibri"/>
          <w:color w:val="000000" w:themeColor="text1"/>
        </w:rPr>
        <w:t xml:space="preserve"> </w:t>
      </w:r>
      <w:r w:rsidRPr="000F38D4">
        <w:rPr>
          <w:rFonts w:cs="Calibri"/>
          <w:b/>
          <w:color w:val="000000" w:themeColor="text1"/>
        </w:rPr>
        <w:t>vytvorí niektorú z právnych foriem uvedených v  bode 18.</w:t>
      </w:r>
      <w:r w:rsidR="005A0361" w:rsidRPr="000F38D4">
        <w:rPr>
          <w:rFonts w:cs="Calibri"/>
          <w:b/>
          <w:color w:val="000000" w:themeColor="text1"/>
        </w:rPr>
        <w:t>4</w:t>
      </w:r>
      <w:r w:rsidRPr="000F38D4">
        <w:rPr>
          <w:rFonts w:cs="Calibri"/>
          <w:b/>
          <w:color w:val="000000" w:themeColor="text1"/>
        </w:rPr>
        <w:t xml:space="preserve"> </w:t>
      </w:r>
      <w:r w:rsidR="00414AC6" w:rsidRPr="000F38D4">
        <w:rPr>
          <w:rFonts w:cs="Calibri"/>
          <w:b/>
          <w:color w:val="000000" w:themeColor="text1"/>
        </w:rPr>
        <w:t xml:space="preserve">časti </w:t>
      </w:r>
      <w:r w:rsidRPr="000F38D4">
        <w:rPr>
          <w:rFonts w:cs="Calibri"/>
          <w:b/>
          <w:color w:val="000000" w:themeColor="text1"/>
        </w:rPr>
        <w:t>A</w:t>
      </w:r>
      <w:r w:rsidR="008E10C6" w:rsidRPr="000F38D4">
        <w:rPr>
          <w:rFonts w:cs="Calibri"/>
          <w:b/>
          <w:color w:val="000000" w:themeColor="text1"/>
        </w:rPr>
        <w:t>.</w:t>
      </w:r>
      <w:r w:rsidRPr="000F38D4">
        <w:rPr>
          <w:rFonts w:cs="Calibri"/>
          <w:b/>
          <w:color w:val="000000" w:themeColor="text1"/>
        </w:rPr>
        <w:t xml:space="preserve">1 Pokyny pre </w:t>
      </w:r>
      <w:r w:rsidR="006F10AA" w:rsidRPr="000F38D4">
        <w:rPr>
          <w:rFonts w:cs="Calibri"/>
          <w:b/>
          <w:bCs/>
          <w:color w:val="000000" w:themeColor="text1"/>
        </w:rPr>
        <w:t>záujemcov/</w:t>
      </w:r>
      <w:r w:rsidRPr="000F38D4">
        <w:rPr>
          <w:rFonts w:cs="Calibri"/>
          <w:b/>
          <w:color w:val="000000" w:themeColor="text1"/>
        </w:rPr>
        <w:t>uchádzačov týchto SP, pričom sa odporúča, aby obsahom jej ponuky bola aspoň zmluva o budúcej zmluve o vytvorení príslušnej právnej formy</w:t>
      </w:r>
      <w:r w:rsidR="00F53187" w:rsidRPr="000F38D4">
        <w:rPr>
          <w:rFonts w:cs="Calibri"/>
          <w:b/>
          <w:color w:val="000000" w:themeColor="text1"/>
        </w:rPr>
        <w:t xml:space="preserve"> alebo predloženie </w:t>
      </w:r>
      <w:r w:rsidR="00AE1EBD" w:rsidRPr="000F38D4">
        <w:rPr>
          <w:rFonts w:cs="Calibri"/>
          <w:b/>
          <w:color w:val="000000" w:themeColor="text1"/>
          <w:u w:val="single"/>
        </w:rPr>
        <w:t>Č</w:t>
      </w:r>
      <w:r w:rsidR="00F53187" w:rsidRPr="000F38D4">
        <w:rPr>
          <w:rFonts w:cs="Calibri"/>
          <w:b/>
          <w:color w:val="000000" w:themeColor="text1"/>
          <w:u w:val="single"/>
        </w:rPr>
        <w:t xml:space="preserve">estného vyhlásenia </w:t>
      </w:r>
      <w:r w:rsidR="00FA5E4B" w:rsidRPr="000F38D4">
        <w:rPr>
          <w:rFonts w:cs="Calibri"/>
          <w:b/>
          <w:color w:val="000000" w:themeColor="text1"/>
          <w:u w:val="single"/>
        </w:rPr>
        <w:t xml:space="preserve">skupiny dodávateľov </w:t>
      </w:r>
      <w:r w:rsidR="00F53187" w:rsidRPr="000F38D4">
        <w:rPr>
          <w:rFonts w:cs="Calibri"/>
          <w:b/>
          <w:color w:val="000000" w:themeColor="text1"/>
          <w:u w:val="single"/>
        </w:rPr>
        <w:t>podľa Prílohy č.</w:t>
      </w:r>
      <w:r w:rsidR="00E11926" w:rsidRPr="000F38D4">
        <w:rPr>
          <w:rFonts w:cs="Calibri"/>
          <w:b/>
          <w:color w:val="000000" w:themeColor="text1"/>
          <w:u w:val="single"/>
        </w:rPr>
        <w:t xml:space="preserve"> </w:t>
      </w:r>
      <w:r w:rsidR="00135D00" w:rsidRPr="000F38D4">
        <w:rPr>
          <w:rFonts w:cs="Calibri"/>
          <w:b/>
          <w:color w:val="000000" w:themeColor="text1"/>
          <w:u w:val="single"/>
        </w:rPr>
        <w:t>2</w:t>
      </w:r>
      <w:r w:rsidR="00FA5E4B" w:rsidRPr="000F38D4">
        <w:rPr>
          <w:rFonts w:cs="Calibri"/>
          <w:b/>
          <w:color w:val="000000" w:themeColor="text1"/>
          <w:u w:val="single"/>
        </w:rPr>
        <w:t xml:space="preserve"> časti A.1</w:t>
      </w:r>
      <w:r w:rsidR="00FA5E4B" w:rsidRPr="000F38D4">
        <w:rPr>
          <w:rFonts w:cs="Calibri"/>
          <w:b/>
          <w:color w:val="000000" w:themeColor="text1"/>
        </w:rPr>
        <w:t xml:space="preserve"> týchto SP</w:t>
      </w:r>
      <w:r w:rsidRPr="000F38D4">
        <w:rPr>
          <w:rFonts w:cs="Calibri"/>
          <w:b/>
          <w:color w:val="000000" w:themeColor="text1"/>
        </w:rPr>
        <w:t>;</w:t>
      </w:r>
    </w:p>
    <w:p w14:paraId="42951027" w14:textId="77777777" w:rsidR="004C0209" w:rsidRPr="0049226B" w:rsidRDefault="004C0209" w:rsidP="00C93D70">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 xml:space="preserve">ponuka musí byť podpísaná všetkými členmi skupiny dodávateľov spôsobom, ktorý ich právne </w:t>
      </w:r>
      <w:r w:rsidRPr="0049226B">
        <w:rPr>
          <w:rFonts w:cs="Calibri"/>
          <w:color w:val="000000" w:themeColor="text1"/>
        </w:rPr>
        <w:t>zaväzuje.</w:t>
      </w:r>
    </w:p>
    <w:p w14:paraId="6B99848D" w14:textId="6749E4C2" w:rsidR="004C0209" w:rsidRPr="0049226B" w:rsidRDefault="004C0209" w:rsidP="00C93D70">
      <w:pPr>
        <w:numPr>
          <w:ilvl w:val="1"/>
          <w:numId w:val="32"/>
        </w:numPr>
        <w:autoSpaceDE w:val="0"/>
        <w:autoSpaceDN w:val="0"/>
        <w:spacing w:line="276" w:lineRule="auto"/>
        <w:ind w:left="567" w:hanging="567"/>
        <w:rPr>
          <w:rFonts w:cs="Calibri"/>
          <w:color w:val="000000" w:themeColor="text1"/>
        </w:rPr>
      </w:pPr>
      <w:bookmarkStart w:id="33" w:name="_Hlk201560364"/>
      <w:r w:rsidRPr="0049226B">
        <w:rPr>
          <w:rFonts w:cs="Calibri"/>
          <w:color w:val="000000" w:themeColor="text1"/>
        </w:rPr>
        <w:t xml:space="preserve">Za účelom riadneho plnenia </w:t>
      </w:r>
      <w:r w:rsidR="00676EAD" w:rsidRPr="0049226B">
        <w:rPr>
          <w:rFonts w:cs="Calibri"/>
          <w:color w:val="000000" w:themeColor="text1"/>
        </w:rPr>
        <w:t>Dohody</w:t>
      </w:r>
      <w:r w:rsidRPr="0049226B">
        <w:rPr>
          <w:rFonts w:cs="Calibri"/>
          <w:color w:val="000000" w:themeColor="text1"/>
        </w:rPr>
        <w:t xml:space="preserve"> skupina dodávateľov vytvorí v prípade prijatia jej ponuky </w:t>
      </w:r>
      <w:r w:rsidR="00E81A4B" w:rsidRPr="0049226B">
        <w:rPr>
          <w:rFonts w:cs="Calibri"/>
          <w:color w:val="000000" w:themeColor="text1"/>
        </w:rPr>
        <w:t xml:space="preserve">združenie </w:t>
      </w:r>
      <w:r w:rsidRPr="0049226B">
        <w:rPr>
          <w:rFonts w:cs="Calibri"/>
          <w:color w:val="000000" w:themeColor="text1"/>
        </w:rPr>
        <w:t>bez právnej subjektivity podľa § 829 Občianskeho zákonníka</w:t>
      </w:r>
      <w:r w:rsidR="00AE1EBD" w:rsidRPr="0049226B">
        <w:rPr>
          <w:rFonts w:cs="Calibri"/>
          <w:color w:val="000000" w:themeColor="text1"/>
        </w:rPr>
        <w:t xml:space="preserve"> </w:t>
      </w:r>
      <w:r w:rsidRPr="0049226B">
        <w:rPr>
          <w:rFonts w:cs="Calibri"/>
          <w:color w:val="000000" w:themeColor="text1"/>
        </w:rPr>
        <w:t>alebo niektorú z obchodných spoločností podľa</w:t>
      </w:r>
      <w:r w:rsidR="008143B4" w:rsidRPr="0049226B">
        <w:rPr>
          <w:rFonts w:cs="Calibri"/>
          <w:color w:val="000000" w:themeColor="text1"/>
        </w:rPr>
        <w:t xml:space="preserve"> </w:t>
      </w:r>
      <w:r w:rsidRPr="0049226B">
        <w:rPr>
          <w:rFonts w:cs="Calibri"/>
          <w:color w:val="000000" w:themeColor="text1"/>
        </w:rPr>
        <w:t>Obchodného zákonníka</w:t>
      </w:r>
      <w:r w:rsidR="00E41E79" w:rsidRPr="0049226B">
        <w:rPr>
          <w:rFonts w:cs="Calibri"/>
          <w:color w:val="000000" w:themeColor="text1"/>
        </w:rPr>
        <w:t>.</w:t>
      </w:r>
    </w:p>
    <w:bookmarkEnd w:id="33"/>
    <w:p w14:paraId="7B7F13FF" w14:textId="0B769F7C" w:rsidR="004C0209" w:rsidRPr="00E11926" w:rsidRDefault="004C0209" w:rsidP="00C93D70">
      <w:pPr>
        <w:numPr>
          <w:ilvl w:val="1"/>
          <w:numId w:val="32"/>
        </w:numPr>
        <w:autoSpaceDE w:val="0"/>
        <w:autoSpaceDN w:val="0"/>
        <w:spacing w:line="276" w:lineRule="auto"/>
        <w:ind w:left="567" w:hanging="567"/>
        <w:rPr>
          <w:rFonts w:cs="Calibri"/>
          <w:color w:val="000000" w:themeColor="text1"/>
        </w:rPr>
      </w:pPr>
      <w:r w:rsidRPr="0049226B">
        <w:rPr>
          <w:rFonts w:cs="Calibri"/>
          <w:color w:val="000000" w:themeColor="text1"/>
        </w:rPr>
        <w:t>Ak skupina dodávateľov vytvorí v súlade s predchádzajúcim bodom niektorú z </w:t>
      </w:r>
      <w:bookmarkStart w:id="34" w:name="_Hlk227659024"/>
      <w:r w:rsidR="00584985">
        <w:rPr>
          <w:rFonts w:cs="Calibri"/>
          <w:color w:val="000000" w:themeColor="text1"/>
        </w:rPr>
        <w:t>obchodných spoločností podľa Obchodného zákonníka</w:t>
      </w:r>
      <w:bookmarkEnd w:id="34"/>
      <w:r w:rsidRPr="0049226B">
        <w:rPr>
          <w:rFonts w:cs="Calibri"/>
          <w:color w:val="000000" w:themeColor="text1"/>
        </w:rPr>
        <w:t xml:space="preserve">, pred uzatvorením </w:t>
      </w:r>
      <w:r w:rsidR="00FF511A" w:rsidRPr="0049226B">
        <w:rPr>
          <w:rFonts w:cs="Calibri"/>
          <w:color w:val="000000" w:themeColor="text1"/>
        </w:rPr>
        <w:t>Dohody</w:t>
      </w:r>
      <w:r w:rsidRPr="0049226B">
        <w:rPr>
          <w:rFonts w:cs="Calibri"/>
          <w:color w:val="000000" w:themeColor="text1"/>
        </w:rPr>
        <w:t xml:space="preserve"> bude povinná preukázať, že  táto </w:t>
      </w:r>
      <w:bookmarkStart w:id="35" w:name="_Hlk227659050"/>
      <w:r w:rsidR="00584985">
        <w:rPr>
          <w:rFonts w:cs="Calibri"/>
          <w:color w:val="000000" w:themeColor="text1"/>
        </w:rPr>
        <w:t>obchodná spoločnosť</w:t>
      </w:r>
      <w:bookmarkEnd w:id="35"/>
      <w:r w:rsidRPr="0049226B">
        <w:rPr>
          <w:rFonts w:cs="Calibri"/>
          <w:color w:val="000000" w:themeColor="text1"/>
        </w:rPr>
        <w:t xml:space="preserve"> má spôsobilosť mať práva a povinnosti a spôsobilosť na právne úkony</w:t>
      </w:r>
      <w:bookmarkStart w:id="36" w:name="_Hlk227659084"/>
      <w:r w:rsidR="007D098D">
        <w:rPr>
          <w:rFonts w:cs="Calibri"/>
          <w:color w:val="000000" w:themeColor="text1"/>
        </w:rPr>
        <w:t>, a to najmä predložením výpisu z Obchodného registra SR</w:t>
      </w:r>
      <w:r w:rsidR="00584985">
        <w:rPr>
          <w:rFonts w:cs="Calibri"/>
          <w:color w:val="000000" w:themeColor="text1"/>
        </w:rPr>
        <w:t>.</w:t>
      </w:r>
      <w:bookmarkEnd w:id="36"/>
      <w:r w:rsidR="00584985">
        <w:rPr>
          <w:rFonts w:cs="Calibri"/>
          <w:color w:val="000000" w:themeColor="text1"/>
        </w:rPr>
        <w:t xml:space="preserve"> </w:t>
      </w:r>
      <w:bookmarkStart w:id="37" w:name="_Hlk227659118"/>
      <w:r w:rsidR="00584985">
        <w:rPr>
          <w:rFonts w:cs="Calibri"/>
          <w:color w:val="000000" w:themeColor="text1"/>
        </w:rPr>
        <w:t>Ak skupina dodávateľov vytvorí združenie bez právnej subjektivity podľa § 829 Občianskeho zákonníka, ú</w:t>
      </w:r>
      <w:r w:rsidR="00584985" w:rsidRPr="00E11926">
        <w:rPr>
          <w:rFonts w:cs="Calibri"/>
          <w:color w:val="000000" w:themeColor="text1"/>
        </w:rPr>
        <w:t xml:space="preserve">spešný uchádzač preukazuje </w:t>
      </w:r>
      <w:r w:rsidR="00584985">
        <w:rPr>
          <w:rFonts w:cs="Calibri"/>
          <w:color w:val="000000" w:themeColor="text1"/>
        </w:rPr>
        <w:t>túto skutočnosť pred uzatvorením Dohody predložením</w:t>
      </w:r>
      <w:bookmarkEnd w:id="37"/>
      <w:r w:rsidR="00584985" w:rsidRPr="00E11926">
        <w:rPr>
          <w:rFonts w:cs="Calibri"/>
          <w:color w:val="000000" w:themeColor="text1"/>
        </w:rPr>
        <w:t xml:space="preserve"> </w:t>
      </w:r>
      <w:r w:rsidRPr="00E11926">
        <w:rPr>
          <w:rFonts w:cs="Calibri"/>
          <w:color w:val="000000" w:themeColor="text1"/>
        </w:rPr>
        <w:t>uzatvoren</w:t>
      </w:r>
      <w:r w:rsidR="00584985">
        <w:rPr>
          <w:rFonts w:cs="Calibri"/>
          <w:color w:val="000000" w:themeColor="text1"/>
        </w:rPr>
        <w:t>ej</w:t>
      </w:r>
      <w:r w:rsidRPr="00E11926">
        <w:rPr>
          <w:rFonts w:cs="Calibri"/>
          <w:color w:val="000000" w:themeColor="text1"/>
        </w:rPr>
        <w:t xml:space="preserve"> zmluvy o vytvorení </w:t>
      </w:r>
      <w:r w:rsidR="00584985">
        <w:rPr>
          <w:rFonts w:cs="Calibri"/>
          <w:color w:val="000000" w:themeColor="text1"/>
        </w:rPr>
        <w:t>z</w:t>
      </w:r>
      <w:r w:rsidR="007D098D">
        <w:rPr>
          <w:rFonts w:cs="Calibri"/>
          <w:color w:val="000000" w:themeColor="text1"/>
        </w:rPr>
        <w:t xml:space="preserve">druženia </w:t>
      </w:r>
      <w:r w:rsidRPr="00E11926">
        <w:rPr>
          <w:rFonts w:cs="Calibri"/>
          <w:color w:val="000000" w:themeColor="text1"/>
        </w:rPr>
        <w:t>podľa § 829 Občianskeho zákonníka</w:t>
      </w:r>
      <w:r w:rsidR="007D098D">
        <w:rPr>
          <w:rFonts w:cs="Calibri"/>
          <w:color w:val="000000" w:themeColor="text1"/>
        </w:rPr>
        <w:t>.</w:t>
      </w:r>
    </w:p>
    <w:p w14:paraId="552F2ABA" w14:textId="3F893B54" w:rsidR="004C0209" w:rsidRPr="00E11926" w:rsidRDefault="004C0209" w:rsidP="00C93D70">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V  prípade </w:t>
      </w:r>
      <w:r w:rsidR="007D098D">
        <w:rPr>
          <w:rFonts w:cs="Calibri"/>
          <w:color w:val="000000" w:themeColor="text1"/>
        </w:rPr>
        <w:t>združenia</w:t>
      </w:r>
      <w:r w:rsidR="007D098D" w:rsidRPr="00E11926">
        <w:rPr>
          <w:rFonts w:cs="Calibri"/>
          <w:color w:val="000000" w:themeColor="text1"/>
        </w:rPr>
        <w:t xml:space="preserve"> </w:t>
      </w:r>
      <w:r w:rsidRPr="00E11926">
        <w:rPr>
          <w:rFonts w:cs="Calibri"/>
          <w:color w:val="000000" w:themeColor="text1"/>
        </w:rPr>
        <w:t xml:space="preserve">bez právnej subjektivity zmluva o vytvorení tohto </w:t>
      </w:r>
      <w:r w:rsidR="007D098D">
        <w:rPr>
          <w:rFonts w:cs="Calibri"/>
          <w:color w:val="000000" w:themeColor="text1"/>
        </w:rPr>
        <w:t>združenia</w:t>
      </w:r>
      <w:r w:rsidR="007D098D" w:rsidRPr="00E11926">
        <w:rPr>
          <w:rFonts w:cs="Calibri"/>
          <w:color w:val="000000" w:themeColor="text1"/>
        </w:rPr>
        <w:t xml:space="preserve"> </w:t>
      </w:r>
      <w:r w:rsidRPr="00E11926">
        <w:rPr>
          <w:rFonts w:cs="Calibri"/>
          <w:color w:val="000000" w:themeColor="text1"/>
        </w:rPr>
        <w:t>musí obsahovať:</w:t>
      </w:r>
    </w:p>
    <w:p w14:paraId="0D86FC9D" w14:textId="3D820394" w:rsidR="004C0209" w:rsidRPr="00E11926" w:rsidRDefault="004C0209" w:rsidP="00C93D70">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 xml:space="preserve">plnú moc jedného z účastníkov </w:t>
      </w:r>
      <w:r w:rsidR="007D098D">
        <w:rPr>
          <w:rFonts w:cs="Calibri"/>
          <w:color w:val="000000" w:themeColor="text1"/>
        </w:rPr>
        <w:t>združenia</w:t>
      </w:r>
      <w:r w:rsidRPr="00E11926">
        <w:rPr>
          <w:rFonts w:cs="Calibri"/>
          <w:color w:val="000000" w:themeColor="text1"/>
        </w:rPr>
        <w:t xml:space="preserve">, ktorý bude mať postavenie hlavného účastníka </w:t>
      </w:r>
      <w:r w:rsidR="007D098D">
        <w:rPr>
          <w:rFonts w:cs="Calibri"/>
          <w:color w:val="000000" w:themeColor="text1"/>
        </w:rPr>
        <w:t>združenia</w:t>
      </w:r>
      <w:r w:rsidRPr="00E11926">
        <w:rPr>
          <w:rFonts w:cs="Calibri"/>
          <w:color w:val="000000" w:themeColor="text1"/>
        </w:rPr>
        <w:t xml:space="preserve">, udelenú ostatnými účastníkmi </w:t>
      </w:r>
      <w:r w:rsidR="007D098D">
        <w:rPr>
          <w:rFonts w:cs="Calibri"/>
          <w:color w:val="000000" w:themeColor="text1"/>
        </w:rPr>
        <w:t>združenia</w:t>
      </w:r>
      <w:r w:rsidR="007D098D" w:rsidRPr="00E11926">
        <w:rPr>
          <w:rFonts w:cs="Calibri"/>
          <w:color w:val="000000" w:themeColor="text1"/>
        </w:rPr>
        <w:t xml:space="preserve"> </w:t>
      </w:r>
      <w:r w:rsidRPr="00E11926">
        <w:rPr>
          <w:rFonts w:cs="Calibri"/>
          <w:color w:val="000000" w:themeColor="text1"/>
        </w:rPr>
        <w:t xml:space="preserve">na všetky právne úkony, ktoré sa budú </w:t>
      </w:r>
      <w:r w:rsidRPr="00E11926">
        <w:rPr>
          <w:rFonts w:cs="Calibri"/>
          <w:color w:val="000000" w:themeColor="text1"/>
        </w:rPr>
        <w:lastRenderedPageBreak/>
        <w:t xml:space="preserve">uskutočňovať v mene všetkých účastníkov </w:t>
      </w:r>
      <w:r w:rsidR="007D098D">
        <w:rPr>
          <w:rFonts w:cs="Calibri"/>
          <w:color w:val="000000" w:themeColor="text1"/>
        </w:rPr>
        <w:t>združenia</w:t>
      </w:r>
      <w:r w:rsidR="007D098D" w:rsidRPr="00E11926">
        <w:rPr>
          <w:rFonts w:cs="Calibri"/>
          <w:color w:val="000000" w:themeColor="text1"/>
        </w:rPr>
        <w:t xml:space="preserve"> </w:t>
      </w:r>
      <w:r w:rsidRPr="00E11926">
        <w:rPr>
          <w:rFonts w:cs="Calibri"/>
          <w:color w:val="000000" w:themeColor="text1"/>
        </w:rPr>
        <w:t>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3FD0164A" w:rsidR="004C0209" w:rsidRPr="00E11926" w:rsidRDefault="004C0209" w:rsidP="00C93D70">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w:t>
      </w:r>
      <w:r w:rsidR="007D098D">
        <w:rPr>
          <w:rFonts w:cs="Calibri"/>
          <w:color w:val="000000" w:themeColor="text1"/>
        </w:rPr>
        <w:t>združenia</w:t>
      </w:r>
      <w:r w:rsidRPr="00E11926">
        <w:rPr>
          <w:rFonts w:cs="Calibri"/>
          <w:color w:val="000000" w:themeColor="text1"/>
        </w:rPr>
        <w:t>,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2CF3E056" w:rsidR="003F0359" w:rsidRPr="0049226B" w:rsidRDefault="004C0209" w:rsidP="00C93D70">
      <w:pPr>
        <w:numPr>
          <w:ilvl w:val="2"/>
          <w:numId w:val="32"/>
        </w:numPr>
        <w:autoSpaceDE w:val="0"/>
        <w:autoSpaceDN w:val="0"/>
        <w:spacing w:after="0" w:line="276" w:lineRule="auto"/>
        <w:ind w:left="1418" w:hanging="851"/>
        <w:rPr>
          <w:rFonts w:cs="Calibri"/>
          <w:color w:val="000000" w:themeColor="text1"/>
        </w:rPr>
      </w:pPr>
      <w:r w:rsidRPr="0049226B">
        <w:rPr>
          <w:rFonts w:cs="Calibri"/>
          <w:color w:val="000000" w:themeColor="text1"/>
        </w:rPr>
        <w:t xml:space="preserve">prehlásenie, že </w:t>
      </w:r>
      <w:r w:rsidRPr="0049226B">
        <w:rPr>
          <w:rFonts w:cs="Calibri"/>
          <w:b/>
          <w:color w:val="000000" w:themeColor="text1"/>
        </w:rPr>
        <w:t xml:space="preserve">účastníci </w:t>
      </w:r>
      <w:r w:rsidR="007D098D">
        <w:rPr>
          <w:rFonts w:cs="Calibri"/>
          <w:b/>
          <w:color w:val="000000" w:themeColor="text1"/>
        </w:rPr>
        <w:t>združenia</w:t>
      </w:r>
      <w:r w:rsidR="007D098D" w:rsidRPr="0049226B">
        <w:rPr>
          <w:rFonts w:cs="Calibri"/>
          <w:b/>
          <w:color w:val="000000" w:themeColor="text1"/>
        </w:rPr>
        <w:t xml:space="preserve"> </w:t>
      </w:r>
      <w:r w:rsidRPr="0049226B">
        <w:rPr>
          <w:rFonts w:cs="Calibri"/>
          <w:b/>
          <w:color w:val="000000" w:themeColor="text1"/>
        </w:rPr>
        <w:t>ručia spoločne a nerozdielne za záväzky voči verejnému obstarávate</w:t>
      </w:r>
      <w:r w:rsidR="006B2D42" w:rsidRPr="0049226B">
        <w:rPr>
          <w:rFonts w:cs="Calibri"/>
          <w:b/>
          <w:color w:val="000000" w:themeColor="text1"/>
        </w:rPr>
        <w:t xml:space="preserve">ľovi </w:t>
      </w:r>
      <w:r w:rsidRPr="0049226B">
        <w:rPr>
          <w:rFonts w:cs="Calibri"/>
          <w:b/>
          <w:color w:val="000000" w:themeColor="text1"/>
        </w:rPr>
        <w:t>vzniknuté v súvislosti s plnením</w:t>
      </w:r>
      <w:r w:rsidRPr="0049226B">
        <w:rPr>
          <w:rFonts w:cs="Calibri"/>
          <w:color w:val="000000" w:themeColor="text1"/>
        </w:rPr>
        <w:t xml:space="preserve"> </w:t>
      </w:r>
      <w:r w:rsidR="00240977" w:rsidRPr="0049226B">
        <w:rPr>
          <w:rFonts w:cs="Calibri"/>
          <w:b/>
          <w:bCs/>
          <w:color w:val="000000" w:themeColor="text1"/>
        </w:rPr>
        <w:t>Dohody</w:t>
      </w:r>
      <w:r w:rsidRPr="0049226B">
        <w:rPr>
          <w:rFonts w:cs="Calibri"/>
          <w:color w:val="000000" w:themeColor="text1"/>
        </w:rPr>
        <w:t>.</w:t>
      </w:r>
    </w:p>
    <w:p w14:paraId="668A2FE5" w14:textId="77777777" w:rsidR="003F0359" w:rsidRPr="00E11926" w:rsidRDefault="003F0359" w:rsidP="00C93D70">
      <w:pPr>
        <w:pStyle w:val="Odsekzoznamu"/>
        <w:numPr>
          <w:ilvl w:val="0"/>
          <w:numId w:val="29"/>
        </w:numPr>
        <w:autoSpaceDE w:val="0"/>
        <w:autoSpaceDN w:val="0"/>
        <w:spacing w:line="276" w:lineRule="auto"/>
        <w:rPr>
          <w:rFonts w:ascii="Calibri" w:hAnsi="Calibri" w:cs="Calibri"/>
          <w:noProof w:val="0"/>
          <w:vanish/>
        </w:rPr>
      </w:pPr>
    </w:p>
    <w:p w14:paraId="5E5C4453" w14:textId="77777777" w:rsidR="003F0359" w:rsidRPr="00E11926" w:rsidRDefault="003F0359" w:rsidP="00C93D70">
      <w:pPr>
        <w:pStyle w:val="Odsekzoznamu"/>
        <w:numPr>
          <w:ilvl w:val="0"/>
          <w:numId w:val="29"/>
        </w:numPr>
        <w:autoSpaceDE w:val="0"/>
        <w:autoSpaceDN w:val="0"/>
        <w:spacing w:line="276" w:lineRule="auto"/>
        <w:rPr>
          <w:rFonts w:ascii="Calibri" w:hAnsi="Calibri" w:cs="Calibri"/>
          <w:noProof w:val="0"/>
          <w:vanish/>
        </w:rPr>
      </w:pPr>
    </w:p>
    <w:p w14:paraId="14B5FFB8" w14:textId="77777777" w:rsidR="003F0359" w:rsidRPr="00E11926" w:rsidRDefault="003F0359" w:rsidP="00C93D70">
      <w:pPr>
        <w:pStyle w:val="Odsekzoznamu"/>
        <w:numPr>
          <w:ilvl w:val="1"/>
          <w:numId w:val="29"/>
        </w:numPr>
        <w:autoSpaceDE w:val="0"/>
        <w:autoSpaceDN w:val="0"/>
        <w:spacing w:line="276" w:lineRule="auto"/>
        <w:rPr>
          <w:rFonts w:ascii="Calibri" w:hAnsi="Calibri" w:cs="Calibri"/>
          <w:noProof w:val="0"/>
          <w:vanish/>
        </w:rPr>
      </w:pPr>
    </w:p>
    <w:p w14:paraId="251FE7F9" w14:textId="77777777" w:rsidR="003F0359" w:rsidRPr="00E11926" w:rsidRDefault="003F0359" w:rsidP="00C93D70">
      <w:pPr>
        <w:pStyle w:val="Odsekzoznamu"/>
        <w:numPr>
          <w:ilvl w:val="1"/>
          <w:numId w:val="29"/>
        </w:numPr>
        <w:autoSpaceDE w:val="0"/>
        <w:autoSpaceDN w:val="0"/>
        <w:spacing w:line="276" w:lineRule="auto"/>
        <w:rPr>
          <w:rFonts w:ascii="Calibri" w:hAnsi="Calibri" w:cs="Calibri"/>
          <w:noProof w:val="0"/>
          <w:vanish/>
        </w:rPr>
      </w:pPr>
    </w:p>
    <w:p w14:paraId="541302CA" w14:textId="77777777" w:rsidR="003F0359" w:rsidRPr="00E11926" w:rsidRDefault="003F0359" w:rsidP="00C93D70">
      <w:pPr>
        <w:pStyle w:val="Odsekzoznamu"/>
        <w:numPr>
          <w:ilvl w:val="1"/>
          <w:numId w:val="29"/>
        </w:numPr>
        <w:autoSpaceDE w:val="0"/>
        <w:autoSpaceDN w:val="0"/>
        <w:spacing w:line="276" w:lineRule="auto"/>
        <w:rPr>
          <w:rFonts w:ascii="Calibri" w:hAnsi="Calibri" w:cs="Calibri"/>
          <w:noProof w:val="0"/>
          <w:vanish/>
        </w:rPr>
      </w:pPr>
    </w:p>
    <w:p w14:paraId="785ED639" w14:textId="77777777" w:rsidR="003F0359" w:rsidRPr="00E11926" w:rsidRDefault="003F0359" w:rsidP="00C93D70">
      <w:pPr>
        <w:pStyle w:val="Odsekzoznamu"/>
        <w:numPr>
          <w:ilvl w:val="1"/>
          <w:numId w:val="29"/>
        </w:numPr>
        <w:autoSpaceDE w:val="0"/>
        <w:autoSpaceDN w:val="0"/>
        <w:spacing w:line="276" w:lineRule="auto"/>
        <w:rPr>
          <w:rFonts w:ascii="Calibri" w:hAnsi="Calibri" w:cs="Calibri"/>
          <w:noProof w:val="0"/>
          <w:vanish/>
        </w:rPr>
      </w:pPr>
    </w:p>
    <w:p w14:paraId="694D368D" w14:textId="77777777" w:rsidR="003F0359" w:rsidRPr="00E11926" w:rsidRDefault="003F0359" w:rsidP="00C93D70">
      <w:pPr>
        <w:pStyle w:val="Odsekzoznamu"/>
        <w:numPr>
          <w:ilvl w:val="1"/>
          <w:numId w:val="29"/>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8" w:name="_Toc461981374"/>
      <w:r w:rsidRPr="00E11926">
        <w:rPr>
          <w:rFonts w:ascii="Calibri" w:hAnsi="Calibri" w:cs="Calibri"/>
          <w:sz w:val="22"/>
          <w:szCs w:val="22"/>
        </w:rPr>
        <w:t>19</w:t>
      </w:r>
      <w:r w:rsidRPr="00E11926">
        <w:rPr>
          <w:rFonts w:ascii="Calibri" w:hAnsi="Calibri" w:cs="Calibri"/>
          <w:sz w:val="22"/>
          <w:szCs w:val="22"/>
        </w:rPr>
        <w:tab/>
      </w:r>
      <w:bookmarkEnd w:id="38"/>
      <w:r w:rsidR="004C0209" w:rsidRPr="00E11926">
        <w:rPr>
          <w:rFonts w:ascii="Calibri" w:hAnsi="Calibri" w:cs="Calibri"/>
          <w:sz w:val="22"/>
          <w:szCs w:val="22"/>
        </w:rPr>
        <w:t>Registrácia a autentifikácia uchádzača</w:t>
      </w:r>
    </w:p>
    <w:p w14:paraId="16381752" w14:textId="77777777" w:rsidR="006112EE" w:rsidRPr="00E11926" w:rsidRDefault="006112EE" w:rsidP="00C93D70">
      <w:pPr>
        <w:pStyle w:val="Odsekzoznamu"/>
        <w:numPr>
          <w:ilvl w:val="0"/>
          <w:numId w:val="32"/>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C93D70">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C93D70">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C93D70">
      <w:pPr>
        <w:pStyle w:val="Odsekzoznamu"/>
        <w:numPr>
          <w:ilvl w:val="0"/>
          <w:numId w:val="40"/>
        </w:numPr>
        <w:spacing w:after="60" w:line="276" w:lineRule="auto"/>
        <w:ind w:left="851" w:hanging="284"/>
        <w:rPr>
          <w:rFonts w:ascii="Calibri" w:hAnsi="Calibri" w:cs="Calibri"/>
        </w:rPr>
      </w:pPr>
      <w:bookmarkStart w:id="39"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C93D70">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C93D70">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C93D70">
      <w:pPr>
        <w:pStyle w:val="Odsekzoznamu"/>
        <w:numPr>
          <w:ilvl w:val="0"/>
          <w:numId w:val="40"/>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C93D70">
      <w:pPr>
        <w:numPr>
          <w:ilvl w:val="1"/>
          <w:numId w:val="32"/>
        </w:numPr>
        <w:autoSpaceDE w:val="0"/>
        <w:autoSpaceDN w:val="0"/>
        <w:spacing w:after="0" w:line="276" w:lineRule="auto"/>
        <w:ind w:left="567" w:hanging="567"/>
        <w:rPr>
          <w:rFonts w:cs="Calibri"/>
          <w:color w:val="000000" w:themeColor="text1"/>
        </w:rPr>
      </w:pPr>
      <w:bookmarkStart w:id="40" w:name="_Hlk118967537"/>
      <w:bookmarkEnd w:id="39"/>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40"/>
    </w:p>
    <w:p w14:paraId="68CB5FE8" w14:textId="77777777" w:rsidR="00B7553F" w:rsidRPr="00E11926" w:rsidRDefault="00B7553F" w:rsidP="00C93D70">
      <w:pPr>
        <w:pStyle w:val="Odsekzoznamu"/>
        <w:numPr>
          <w:ilvl w:val="0"/>
          <w:numId w:val="29"/>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C93D70">
      <w:pPr>
        <w:pStyle w:val="Odsekzoznamu"/>
        <w:numPr>
          <w:ilvl w:val="0"/>
          <w:numId w:val="29"/>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C93D70">
      <w:pPr>
        <w:pStyle w:val="Odsekzoznamu"/>
        <w:numPr>
          <w:ilvl w:val="1"/>
          <w:numId w:val="29"/>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C93D70">
      <w:pPr>
        <w:pStyle w:val="Odsekzoznamu"/>
        <w:numPr>
          <w:ilvl w:val="1"/>
          <w:numId w:val="29"/>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C93D70">
      <w:pPr>
        <w:pStyle w:val="Odsekzoznamu"/>
        <w:numPr>
          <w:ilvl w:val="1"/>
          <w:numId w:val="29"/>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C93D70">
      <w:pPr>
        <w:pStyle w:val="Odsekzoznamu"/>
        <w:numPr>
          <w:ilvl w:val="0"/>
          <w:numId w:val="29"/>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C93D70">
      <w:pPr>
        <w:pStyle w:val="Nadpis3"/>
        <w:numPr>
          <w:ilvl w:val="0"/>
          <w:numId w:val="25"/>
        </w:numPr>
        <w:spacing w:after="120" w:line="276" w:lineRule="auto"/>
        <w:ind w:left="567" w:hanging="567"/>
        <w:rPr>
          <w:rFonts w:ascii="Calibri" w:hAnsi="Calibri" w:cs="Calibri"/>
          <w:sz w:val="22"/>
          <w:szCs w:val="22"/>
        </w:rPr>
      </w:pPr>
      <w:bookmarkStart w:id="41"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41"/>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C93D70">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C93D7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C93D70">
      <w:pPr>
        <w:numPr>
          <w:ilvl w:val="1"/>
          <w:numId w:val="32"/>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42"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42"/>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C93D70">
      <w:pPr>
        <w:pStyle w:val="Odsekzoznamu"/>
        <w:numPr>
          <w:ilvl w:val="0"/>
          <w:numId w:val="32"/>
        </w:numPr>
        <w:autoSpaceDE w:val="0"/>
        <w:autoSpaceDN w:val="0"/>
        <w:spacing w:after="60" w:line="276" w:lineRule="auto"/>
        <w:rPr>
          <w:rFonts w:ascii="Calibri" w:hAnsi="Calibri" w:cs="Calibri"/>
          <w:noProof w:val="0"/>
          <w:vanish/>
          <w:color w:val="000000" w:themeColor="text1"/>
        </w:rPr>
      </w:pPr>
      <w:bookmarkStart w:id="43" w:name="_Toc461981377"/>
    </w:p>
    <w:p w14:paraId="559ED639" w14:textId="27EE7F36" w:rsidR="00582BF6" w:rsidRPr="008F2BA1" w:rsidRDefault="00582BF6" w:rsidP="00C93D70">
      <w:pPr>
        <w:numPr>
          <w:ilvl w:val="1"/>
          <w:numId w:val="32"/>
        </w:numPr>
        <w:autoSpaceDE w:val="0"/>
        <w:autoSpaceDN w:val="0"/>
        <w:spacing w:line="276" w:lineRule="auto"/>
        <w:ind w:left="567" w:hanging="567"/>
        <w:rPr>
          <w:rFonts w:cs="Calibri"/>
          <w:color w:val="000000" w:themeColor="text1"/>
        </w:rPr>
      </w:pPr>
      <w:bookmarkStart w:id="44"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4"/>
    </w:p>
    <w:p w14:paraId="498D36DA" w14:textId="1663161F" w:rsidR="00582BF6" w:rsidRPr="008F2BA1" w:rsidRDefault="00582BF6" w:rsidP="00C93D70">
      <w:pPr>
        <w:numPr>
          <w:ilvl w:val="1"/>
          <w:numId w:val="32"/>
        </w:numPr>
        <w:autoSpaceDE w:val="0"/>
        <w:autoSpaceDN w:val="0"/>
        <w:spacing w:after="0" w:line="276" w:lineRule="auto"/>
        <w:ind w:left="567" w:hanging="567"/>
        <w:rPr>
          <w:rFonts w:cs="Calibri"/>
          <w:color w:val="000000" w:themeColor="text1"/>
        </w:rPr>
      </w:pPr>
      <w:bookmarkStart w:id="45" w:name="_Hlk118968286"/>
      <w:r w:rsidRPr="008F2BA1">
        <w:rPr>
          <w:rFonts w:cs="Calibri"/>
          <w:color w:val="000000" w:themeColor="text1"/>
        </w:rPr>
        <w:lastRenderedPageBreak/>
        <w:t>Uchádzači sú svojou ponukou viazaní do uplynutia lehoty oz</w:t>
      </w:r>
      <w:r w:rsidR="00AF09E5" w:rsidRPr="008F2BA1">
        <w:rPr>
          <w:rFonts w:cs="Calibri"/>
          <w:color w:val="000000" w:themeColor="text1"/>
        </w:rPr>
        <w:t>námenej verejným obstarávateľom.</w:t>
      </w:r>
    </w:p>
    <w:bookmarkEnd w:id="45"/>
    <w:p w14:paraId="6A88E0B5" w14:textId="77777777" w:rsidR="0044485C" w:rsidRDefault="0044485C" w:rsidP="0049226B">
      <w:pPr>
        <w:pStyle w:val="Nadpis2"/>
        <w:spacing w:line="276" w:lineRule="auto"/>
        <w:jc w:val="both"/>
        <w:rPr>
          <w:rFonts w:ascii="Calibri" w:hAnsi="Calibri" w:cs="Calibri"/>
          <w:bCs/>
          <w:sz w:val="22"/>
          <w:szCs w:val="22"/>
        </w:rPr>
      </w:pPr>
    </w:p>
    <w:p w14:paraId="76E32F20" w14:textId="77777777" w:rsidR="00252A15" w:rsidRPr="00252A15" w:rsidRDefault="00252A15" w:rsidP="00252A15"/>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43"/>
    </w:p>
    <w:p w14:paraId="10192F4A" w14:textId="7BE7042A" w:rsidR="00115160" w:rsidRPr="008F2BA1" w:rsidRDefault="00796CF2" w:rsidP="00DC0B2E">
      <w:pPr>
        <w:pStyle w:val="Nadpis2"/>
        <w:spacing w:line="276" w:lineRule="auto"/>
        <w:rPr>
          <w:rFonts w:ascii="Calibri" w:hAnsi="Calibri" w:cs="Calibri"/>
          <w:bCs/>
        </w:rPr>
      </w:pPr>
      <w:bookmarkStart w:id="46" w:name="_Toc461981378"/>
      <w:r w:rsidRPr="008F2BA1">
        <w:rPr>
          <w:rFonts w:ascii="Calibri" w:hAnsi="Calibri" w:cs="Calibri"/>
          <w:bCs/>
        </w:rPr>
        <w:t>Otváranie a vyhodnotenie ponúk</w:t>
      </w:r>
      <w:bookmarkEnd w:id="46"/>
    </w:p>
    <w:p w14:paraId="6897CAD9" w14:textId="77777777" w:rsidR="0044485C" w:rsidRPr="001F3AB5" w:rsidRDefault="0044485C" w:rsidP="0044485C">
      <w:pPr>
        <w:rPr>
          <w:rFonts w:cs="Calibri"/>
        </w:rPr>
      </w:pPr>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7" w:name="_Toc459860071"/>
      <w:bookmarkStart w:id="48" w:name="_Toc461981379"/>
      <w:bookmarkEnd w:id="47"/>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8"/>
      <w:r w:rsidR="00D971FF" w:rsidRPr="008F2BA1">
        <w:rPr>
          <w:rFonts w:ascii="Calibri" w:hAnsi="Calibri" w:cs="Calibri"/>
          <w:sz w:val="22"/>
          <w:szCs w:val="22"/>
        </w:rPr>
        <w:t xml:space="preserve"> (on-line sprístupnenie)</w:t>
      </w:r>
    </w:p>
    <w:p w14:paraId="546091C6" w14:textId="77777777" w:rsidR="00FB637E" w:rsidRPr="008F2BA1" w:rsidRDefault="00FB637E" w:rsidP="00C93D70">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C93D70">
      <w:pPr>
        <w:numPr>
          <w:ilvl w:val="1"/>
          <w:numId w:val="32"/>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C93D70">
      <w:pPr>
        <w:numPr>
          <w:ilvl w:val="1"/>
          <w:numId w:val="32"/>
        </w:numPr>
        <w:autoSpaceDE w:val="0"/>
        <w:autoSpaceDN w:val="0"/>
        <w:spacing w:line="276" w:lineRule="auto"/>
        <w:ind w:left="567" w:hanging="567"/>
        <w:rPr>
          <w:rFonts w:cs="Calibri"/>
          <w:color w:val="000000" w:themeColor="text1"/>
        </w:rPr>
      </w:pPr>
      <w:bookmarkStart w:id="49" w:name="_Hlk118968826"/>
      <w:r w:rsidRPr="008F2BA1">
        <w:rPr>
          <w:rFonts w:cs="Calibri"/>
          <w:color w:val="000000" w:themeColor="text1"/>
        </w:rPr>
        <w:t xml:space="preserve">Otváranie ponúk </w:t>
      </w:r>
      <w:bookmarkEnd w:id="49"/>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5EDC0EE6" w:rsidR="00E60D9D" w:rsidRPr="008F2BA1" w:rsidRDefault="00E60D9D" w:rsidP="00C93D70">
      <w:pPr>
        <w:numPr>
          <w:ilvl w:val="1"/>
          <w:numId w:val="32"/>
        </w:numPr>
        <w:autoSpaceDE w:val="0"/>
        <w:autoSpaceDN w:val="0"/>
        <w:spacing w:line="276" w:lineRule="auto"/>
        <w:ind w:left="567" w:hanging="567"/>
        <w:rPr>
          <w:rFonts w:cs="Calibri"/>
          <w:color w:val="000000" w:themeColor="text1"/>
        </w:rPr>
      </w:pPr>
      <w:bookmarkStart w:id="50" w:name="_Hlk118968927"/>
      <w:r w:rsidRPr="008F2BA1">
        <w:rPr>
          <w:rFonts w:cs="Calibri"/>
          <w:color w:val="000000" w:themeColor="text1"/>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2D3DF9">
        <w:rPr>
          <w:rFonts w:cs="Calibri"/>
          <w:color w:val="000000" w:themeColor="text1"/>
        </w:rPr>
        <w:t xml:space="preserve">časti A.1 </w:t>
      </w:r>
      <w:r w:rsidRPr="008F2BA1">
        <w:rPr>
          <w:rFonts w:cs="Calibri"/>
          <w:color w:val="000000" w:themeColor="text1"/>
        </w:rPr>
        <w:t>týchto SP.</w:t>
      </w:r>
      <w:r w:rsidR="001B4009" w:rsidRPr="008F2BA1">
        <w:rPr>
          <w:rFonts w:cs="Calibri"/>
          <w:color w:val="000000" w:themeColor="text1"/>
        </w:rPr>
        <w:t xml:space="preserve"> </w:t>
      </w:r>
      <w:bookmarkEnd w:id="50"/>
    </w:p>
    <w:p w14:paraId="15CC92ED" w14:textId="51883FA8" w:rsidR="00265F69" w:rsidRPr="008F2BA1" w:rsidRDefault="00FB637E" w:rsidP="00C93D70">
      <w:pPr>
        <w:numPr>
          <w:ilvl w:val="1"/>
          <w:numId w:val="32"/>
        </w:numPr>
        <w:autoSpaceDE w:val="0"/>
        <w:autoSpaceDN w:val="0"/>
        <w:spacing w:after="0" w:line="276" w:lineRule="auto"/>
        <w:ind w:left="567" w:hanging="567"/>
        <w:rPr>
          <w:rFonts w:cs="Calibri"/>
          <w:vanish/>
        </w:rPr>
      </w:pPr>
      <w:bookmarkStart w:id="51"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51"/>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52"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52"/>
    </w:p>
    <w:p w14:paraId="2C42FADE" w14:textId="77777777" w:rsidR="00FB637E" w:rsidRPr="008F2BA1" w:rsidRDefault="00FB637E" w:rsidP="00C93D70">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C93D7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53" w:name="_Hlk118969216"/>
      <w:r w:rsidR="00AF245C" w:rsidRPr="008F2BA1">
        <w:rPr>
          <w:rFonts w:cs="Calibri"/>
          <w:color w:val="000000" w:themeColor="text1"/>
        </w:rPr>
        <w:t xml:space="preserve">, ktorá začne svoju činnosť otváraním ponúk. </w:t>
      </w:r>
      <w:bookmarkEnd w:id="53"/>
    </w:p>
    <w:p w14:paraId="0CC1B9FB" w14:textId="77777777" w:rsidR="00FB637E" w:rsidRPr="008F2BA1" w:rsidRDefault="00FB637E" w:rsidP="00C93D7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C93D7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C93D70">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5698437D"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adavkám a podmienkam uvedeným</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C93D70">
      <w:pPr>
        <w:numPr>
          <w:ilvl w:val="1"/>
          <w:numId w:val="32"/>
        </w:numPr>
        <w:autoSpaceDE w:val="0"/>
        <w:autoSpaceDN w:val="0"/>
        <w:spacing w:line="276" w:lineRule="auto"/>
        <w:ind w:left="567" w:hanging="567"/>
        <w:rPr>
          <w:rFonts w:cs="Calibri"/>
          <w:color w:val="000000" w:themeColor="text1"/>
        </w:rPr>
      </w:pPr>
      <w:bookmarkStart w:id="54"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54"/>
    <w:p w14:paraId="14140630" w14:textId="77777777" w:rsidR="00FB637E" w:rsidRPr="008F2BA1" w:rsidRDefault="00FB637E" w:rsidP="00C93D70">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C93D70">
      <w:pPr>
        <w:pStyle w:val="Nadpis3"/>
        <w:numPr>
          <w:ilvl w:val="0"/>
          <w:numId w:val="30"/>
        </w:numPr>
        <w:spacing w:after="120" w:line="276" w:lineRule="auto"/>
        <w:ind w:left="567" w:hanging="567"/>
        <w:rPr>
          <w:rFonts w:ascii="Calibri" w:hAnsi="Calibri" w:cs="Calibri"/>
          <w:sz w:val="22"/>
          <w:szCs w:val="22"/>
        </w:rPr>
      </w:pPr>
      <w:bookmarkStart w:id="55" w:name="_Toc461981381"/>
      <w:r w:rsidRPr="008F2BA1">
        <w:rPr>
          <w:rFonts w:ascii="Calibri" w:hAnsi="Calibri" w:cs="Calibri"/>
          <w:sz w:val="22"/>
          <w:szCs w:val="22"/>
        </w:rPr>
        <w:t>Dôvernosť procesu verejného obstarávania</w:t>
      </w:r>
      <w:bookmarkEnd w:id="55"/>
    </w:p>
    <w:p w14:paraId="409D8C53" w14:textId="77777777"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6E8CB28E" w:rsidR="00C174FF" w:rsidRPr="008F2BA1"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6"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 xml:space="preserve">poskytol; na tento účel uchádzač alebo záujemca označí, ktoré skutočnosti </w:t>
      </w:r>
      <w:r w:rsidR="00C174FF" w:rsidRPr="008F2BA1">
        <w:rPr>
          <w:rFonts w:cs="Calibri"/>
        </w:rPr>
        <w:lastRenderedPageBreak/>
        <w:t>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w:t>
      </w:r>
      <w:r w:rsidR="002D3DF9" w:rsidRPr="002D3DF9">
        <w:rPr>
          <w:rFonts w:cs="Calibri"/>
        </w:rPr>
        <w:t xml:space="preserve">ukladajúce povinnosť verejného obstarávateľa oznamovať či zasielať Úradu dokumenty a iné oznámenia, ako ani ustanovenia ukladajúce verejnému obstarávateľovi a Úradu zverejňovať dokumenty a iné oznámenia podľa Zákona </w:t>
      </w:r>
      <w:r w:rsidR="00081AA5" w:rsidRPr="008F2BA1">
        <w:rPr>
          <w:rFonts w:cs="Calibri"/>
        </w:rPr>
        <w:t>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7" w:name="_Hlk118969900"/>
      <w:bookmarkEnd w:id="56"/>
      <w:r w:rsidR="00C174FF" w:rsidRPr="008F2BA1">
        <w:rPr>
          <w:rFonts w:cs="Calibri"/>
        </w:rPr>
        <w:t xml:space="preserve">a tiež povinnosti zverejňovania zmlúv </w:t>
      </w:r>
      <w:r w:rsidR="00B67872">
        <w:rPr>
          <w:rFonts w:cs="Calibri"/>
        </w:rPr>
        <w:t xml:space="preserve">(vrátane jej príloh) </w:t>
      </w:r>
      <w:r w:rsidR="00C174FF" w:rsidRPr="008F2BA1">
        <w:rPr>
          <w:rFonts w:cs="Calibri"/>
        </w:rPr>
        <w:t>podľa osobitného predpisu.</w:t>
      </w:r>
    </w:p>
    <w:bookmarkEnd w:id="57"/>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75D0791A" w:rsidR="00204D3D" w:rsidRPr="00105E65" w:rsidRDefault="002C6836" w:rsidP="00C4691C">
      <w:pPr>
        <w:spacing w:line="276" w:lineRule="auto"/>
        <w:ind w:left="567" w:hanging="567"/>
        <w:rPr>
          <w:rFonts w:cs="Calibri"/>
        </w:rPr>
      </w:pPr>
      <w:bookmarkStart w:id="58" w:name="_Hlk118969986"/>
      <w:r w:rsidRPr="008F2BA1">
        <w:rPr>
          <w:rFonts w:cs="Calibri"/>
        </w:rPr>
        <w:t>25.1</w:t>
      </w:r>
      <w:r w:rsidRPr="001F3AB5">
        <w:rPr>
          <w:rFonts w:cs="Calibri"/>
        </w:rPr>
        <w:t xml:space="preserve"> </w:t>
      </w:r>
      <w:r w:rsidRPr="001F3AB5">
        <w:rPr>
          <w:rFonts w:cs="Calibri"/>
        </w:rPr>
        <w:tab/>
      </w:r>
      <w:r w:rsidR="00995766" w:rsidRPr="00105E65">
        <w:rPr>
          <w:rFonts w:cs="Calibri"/>
        </w:rPr>
        <w:t>Komisia vyhodnotí predložené ponuky podľa § 53 Zákona s </w:t>
      </w:r>
      <w:r w:rsidR="00995766" w:rsidRPr="00105E65">
        <w:rPr>
          <w:rFonts w:cs="Calibri"/>
          <w:color w:val="000000" w:themeColor="text1"/>
        </w:rPr>
        <w:t xml:space="preserve">použitím </w:t>
      </w:r>
      <w:bookmarkEnd w:id="58"/>
      <w:r w:rsidR="00463CC8" w:rsidRPr="00105E65">
        <w:rPr>
          <w:rFonts w:cs="Calibri"/>
          <w:color w:val="000000" w:themeColor="text1"/>
        </w:rPr>
        <w:t>ustanovenia § 66 ods. 7 písm. b) Zákona</w:t>
      </w:r>
      <w:r w:rsidR="0049226B" w:rsidRPr="00105E65">
        <w:rPr>
          <w:rFonts w:cs="Calibri"/>
          <w:color w:val="000000" w:themeColor="text1"/>
        </w:rPr>
        <w:t>.</w:t>
      </w:r>
    </w:p>
    <w:p w14:paraId="391CD8B0" w14:textId="75CE212D" w:rsidR="00463CC8" w:rsidRPr="00105E65" w:rsidRDefault="00204D3D" w:rsidP="00C93D70">
      <w:pPr>
        <w:pStyle w:val="Odsekzoznamu"/>
        <w:numPr>
          <w:ilvl w:val="1"/>
          <w:numId w:val="59"/>
        </w:numPr>
        <w:spacing w:after="120" w:line="276" w:lineRule="auto"/>
        <w:ind w:left="567" w:hanging="567"/>
        <w:rPr>
          <w:rFonts w:ascii="Calibri" w:hAnsi="Calibri" w:cs="Calibri"/>
          <w:color w:val="000000" w:themeColor="text1"/>
        </w:rPr>
      </w:pPr>
      <w:r w:rsidRPr="00105E65">
        <w:rPr>
          <w:rFonts w:ascii="Calibri" w:hAnsi="Calibri" w:cs="Calibri"/>
        </w:rPr>
        <w:t xml:space="preserve">Komisia vyhodnotí predložené ponuky </w:t>
      </w:r>
      <w:r w:rsidR="009A6CB0" w:rsidRPr="00105E65">
        <w:rPr>
          <w:rFonts w:ascii="Calibri" w:hAnsi="Calibri" w:cs="Calibri"/>
        </w:rPr>
        <w:t>podľa návrhu na plnenie kritéri</w:t>
      </w:r>
      <w:r w:rsidR="00657780" w:rsidRPr="00105E65">
        <w:rPr>
          <w:rFonts w:ascii="Calibri" w:hAnsi="Calibri" w:cs="Calibri"/>
        </w:rPr>
        <w:t>a</w:t>
      </w:r>
      <w:r w:rsidR="009A6CB0" w:rsidRPr="00105E65">
        <w:rPr>
          <w:rFonts w:ascii="Calibri" w:hAnsi="Calibri" w:cs="Calibri"/>
        </w:rPr>
        <w:t xml:space="preserve"> určenom v </w:t>
      </w:r>
      <w:r w:rsidR="004555BC" w:rsidRPr="00105E65">
        <w:rPr>
          <w:rFonts w:ascii="Calibri" w:hAnsi="Calibri" w:cs="Calibri"/>
        </w:rPr>
        <w:t>O</w:t>
      </w:r>
      <w:r w:rsidR="009A6CB0" w:rsidRPr="00105E65">
        <w:rPr>
          <w:rFonts w:ascii="Calibri" w:hAnsi="Calibri" w:cs="Calibri"/>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105E65" w:rsidDel="00995766">
        <w:rPr>
          <w:rFonts w:ascii="Calibri" w:hAnsi="Calibri" w:cs="Calibri"/>
        </w:rPr>
        <w:t xml:space="preserve"> </w:t>
      </w:r>
      <w:r w:rsidR="009A6CB0" w:rsidRPr="00105E65">
        <w:rPr>
          <w:rFonts w:ascii="Calibri" w:hAnsi="Calibri" w:cs="Calibri"/>
        </w:rPr>
        <w:t xml:space="preserve">uskutoční po vyhodnotení </w:t>
      </w:r>
      <w:r w:rsidRPr="00105E65">
        <w:rPr>
          <w:rFonts w:ascii="Calibri" w:hAnsi="Calibri" w:cs="Calibri"/>
        </w:rPr>
        <w:t>ponúk na základe kritéri</w:t>
      </w:r>
      <w:r w:rsidR="00657780" w:rsidRPr="00105E65">
        <w:rPr>
          <w:rFonts w:ascii="Calibri" w:hAnsi="Calibri" w:cs="Calibri"/>
        </w:rPr>
        <w:t>a</w:t>
      </w:r>
      <w:r w:rsidRPr="00105E65">
        <w:rPr>
          <w:rFonts w:ascii="Calibri" w:hAnsi="Calibri" w:cs="Calibri"/>
        </w:rPr>
        <w:t xml:space="preserve"> na vyhodnotenie ponúk</w:t>
      </w:r>
      <w:r w:rsidR="009A6CB0" w:rsidRPr="00105E65">
        <w:rPr>
          <w:rFonts w:ascii="Calibri" w:hAnsi="Calibri" w:cs="Calibri"/>
        </w:rPr>
        <w:t xml:space="preserve"> (tzv. </w:t>
      </w:r>
      <w:r w:rsidR="00F22E4C" w:rsidRPr="00105E65">
        <w:rPr>
          <w:rFonts w:ascii="Calibri" w:hAnsi="Calibri" w:cs="Calibri"/>
        </w:rPr>
        <w:t>„</w:t>
      </w:r>
      <w:r w:rsidR="009A6CB0" w:rsidRPr="00105E65">
        <w:rPr>
          <w:rFonts w:ascii="Calibri" w:hAnsi="Calibri" w:cs="Calibri"/>
        </w:rPr>
        <w:t>super</w:t>
      </w:r>
      <w:r w:rsidR="00F22E4C" w:rsidRPr="00105E65">
        <w:rPr>
          <w:rFonts w:ascii="Calibri" w:hAnsi="Calibri" w:cs="Calibri"/>
        </w:rPr>
        <w:t>“</w:t>
      </w:r>
      <w:r w:rsidR="009A6CB0" w:rsidRPr="00105E65">
        <w:rPr>
          <w:rFonts w:ascii="Calibri" w:hAnsi="Calibri" w:cs="Calibri"/>
        </w:rPr>
        <w:t xml:space="preserve"> reverzná súťaž</w:t>
      </w:r>
      <w:r w:rsidR="00F22E4C" w:rsidRPr="00105E65">
        <w:rPr>
          <w:rFonts w:ascii="Calibri" w:hAnsi="Calibri" w:cs="Calibri"/>
        </w:rPr>
        <w:t>)</w:t>
      </w:r>
      <w:r w:rsidRPr="00105E65">
        <w:rPr>
          <w:rFonts w:ascii="Calibri" w:eastAsia="Calibri" w:hAnsi="Calibri" w:cs="Calibri"/>
          <w:lang w:eastAsia="sk-SK"/>
        </w:rPr>
        <w:t xml:space="preserve"> u uchádzača, ktorý sa umiestnil </w:t>
      </w:r>
      <w:r w:rsidR="00420D69" w:rsidRPr="00105E65">
        <w:rPr>
          <w:rFonts w:ascii="Calibri" w:eastAsia="Calibri" w:hAnsi="Calibri" w:cs="Calibri"/>
          <w:lang w:eastAsia="sk-SK"/>
        </w:rPr>
        <w:t xml:space="preserve">ako prvý </w:t>
      </w:r>
      <w:r w:rsidRPr="00105E65">
        <w:rPr>
          <w:rFonts w:ascii="Calibri" w:eastAsia="Calibri" w:hAnsi="Calibri" w:cs="Calibri"/>
          <w:lang w:eastAsia="sk-SK"/>
        </w:rPr>
        <w:t>v</w:t>
      </w:r>
      <w:r w:rsidR="00A0245B" w:rsidRPr="00105E65">
        <w:rPr>
          <w:rFonts w:ascii="Calibri" w:eastAsia="Calibri" w:hAnsi="Calibri" w:cs="Calibri"/>
          <w:lang w:eastAsia="sk-SK"/>
        </w:rPr>
        <w:t> </w:t>
      </w:r>
      <w:r w:rsidRPr="00105E65">
        <w:rPr>
          <w:rFonts w:ascii="Calibri" w:eastAsia="Calibri" w:hAnsi="Calibri" w:cs="Calibri"/>
          <w:lang w:eastAsia="sk-SK"/>
        </w:rPr>
        <w:t>poradí</w:t>
      </w:r>
      <w:r w:rsidR="00A0245B" w:rsidRPr="00105E65">
        <w:rPr>
          <w:rFonts w:ascii="Calibri" w:eastAsia="Calibri" w:hAnsi="Calibri" w:cs="Calibri"/>
          <w:lang w:eastAsia="sk-SK"/>
        </w:rPr>
        <w:t>.</w:t>
      </w:r>
      <w:r w:rsidR="00A0245B" w:rsidRPr="00105E65">
        <w:rPr>
          <w:rFonts w:ascii="Calibri" w:hAnsi="Calibri" w:cs="Calibri"/>
          <w:color w:val="000000" w:themeColor="text1"/>
        </w:rPr>
        <w:t xml:space="preserve"> </w:t>
      </w:r>
      <w:r w:rsidR="00A0245B" w:rsidRPr="00105E65">
        <w:rPr>
          <w:rFonts w:ascii="Calibri" w:eastAsia="Calibri" w:hAnsi="Calibri" w:cs="Calibri"/>
          <w:lang w:eastAsia="sk-SK"/>
        </w:rPr>
        <w:t xml:space="preserve">Verejný obstarávateľ môže, v súlade s § 55 ods. 1 druhá veta </w:t>
      </w:r>
      <w:r w:rsidR="0031133B">
        <w:rPr>
          <w:rFonts w:ascii="Calibri" w:eastAsia="Calibri" w:hAnsi="Calibri" w:cs="Calibri"/>
          <w:lang w:eastAsia="sk-SK"/>
        </w:rPr>
        <w:t>Z</w:t>
      </w:r>
      <w:r w:rsidR="00A0245B" w:rsidRPr="00105E65">
        <w:rPr>
          <w:rFonts w:ascii="Calibri" w:eastAsia="Calibri" w:hAnsi="Calibri" w:cs="Calibri"/>
          <w:lang w:eastAsia="sk-SK"/>
        </w:rPr>
        <w:t>ákona, vyhodnotiť splnenie podmienok účasti aj u ďalších uchádzačov v poradí.</w:t>
      </w:r>
    </w:p>
    <w:p w14:paraId="22B1BD78" w14:textId="25AB890B" w:rsidR="00463CC8" w:rsidRPr="00105E65" w:rsidRDefault="00223AE8" w:rsidP="00C93D70">
      <w:pPr>
        <w:pStyle w:val="Odsekzoznamu"/>
        <w:numPr>
          <w:ilvl w:val="1"/>
          <w:numId w:val="59"/>
        </w:numPr>
        <w:spacing w:after="120" w:line="276" w:lineRule="auto"/>
        <w:ind w:left="567" w:hanging="567"/>
        <w:rPr>
          <w:rFonts w:ascii="Calibri" w:hAnsi="Calibri" w:cs="Calibri"/>
        </w:rPr>
      </w:pPr>
      <w:r w:rsidRPr="00105E65">
        <w:rPr>
          <w:rFonts w:ascii="Calibri" w:hAnsi="Calibri" w:cs="Calibri"/>
        </w:rPr>
        <w:t>Komisia vyhodnotí ponuku uchádzača, ktorý sa umiestnil ako prvý v poradí na základe kritéri</w:t>
      </w:r>
      <w:r w:rsidR="00657780" w:rsidRPr="00105E65">
        <w:rPr>
          <w:rFonts w:ascii="Calibri" w:hAnsi="Calibri" w:cs="Calibri"/>
        </w:rPr>
        <w:t>a</w:t>
      </w:r>
      <w:r w:rsidRPr="00105E65">
        <w:rPr>
          <w:rFonts w:ascii="Calibri" w:hAnsi="Calibri" w:cs="Calibri"/>
        </w:rPr>
        <w:t xml:space="preserve"> na vyhodnotenie ponúk z hľadiska splnenia požiadaviek verejného obstarávateľa na predmet zákazky a splnenia podmienok účasti a vylúči ponuku, ktorá nespĺňa požiadavky na predmet zákazky</w:t>
      </w:r>
      <w:r w:rsidR="00657780" w:rsidRPr="00105E65">
        <w:rPr>
          <w:rFonts w:ascii="Calibri" w:hAnsi="Calibri" w:cs="Calibri"/>
        </w:rPr>
        <w:t>/vylúči uchádzača, ktorý nespĺňa</w:t>
      </w:r>
      <w:r w:rsidRPr="00105E65">
        <w:rPr>
          <w:rFonts w:ascii="Calibri" w:hAnsi="Calibri" w:cs="Calibri"/>
        </w:rPr>
        <w:t xml:space="preserve"> podmienky účasti uvedené v </w:t>
      </w:r>
      <w:r w:rsidR="008C06CD" w:rsidRPr="00105E65">
        <w:rPr>
          <w:rFonts w:ascii="Calibri" w:hAnsi="Calibri" w:cs="Calibri"/>
        </w:rPr>
        <w:t>O</w:t>
      </w:r>
      <w:r w:rsidRPr="00105E65">
        <w:rPr>
          <w:rFonts w:ascii="Calibri" w:hAnsi="Calibri" w:cs="Calibri"/>
        </w:rPr>
        <w:t xml:space="preserve">známení o vyhlásení verejného obstarávania, v týchto </w:t>
      </w:r>
      <w:r w:rsidR="00657780" w:rsidRPr="00105E65">
        <w:rPr>
          <w:rFonts w:ascii="Calibri" w:hAnsi="Calibri" w:cs="Calibri"/>
        </w:rPr>
        <w:t>SP</w:t>
      </w:r>
      <w:r w:rsidRPr="00105E65">
        <w:rPr>
          <w:rFonts w:ascii="Calibri" w:hAnsi="Calibri" w:cs="Calibri"/>
        </w:rPr>
        <w:t xml:space="preserve"> a v iných dokumentoch poskytnutých verejným obstarávateľom. Ak dôjde k</w:t>
      </w:r>
      <w:r w:rsidR="00657780" w:rsidRPr="00105E65">
        <w:rPr>
          <w:rFonts w:ascii="Calibri" w:hAnsi="Calibri" w:cs="Calibri"/>
        </w:rPr>
        <w:t> </w:t>
      </w:r>
      <w:r w:rsidRPr="00105E65">
        <w:rPr>
          <w:rFonts w:ascii="Calibri" w:hAnsi="Calibri" w:cs="Calibri"/>
        </w:rPr>
        <w:t>vylúčeniu</w:t>
      </w:r>
      <w:r w:rsidR="00657780" w:rsidRPr="00105E65">
        <w:rPr>
          <w:rFonts w:ascii="Calibri" w:hAnsi="Calibri" w:cs="Calibri"/>
        </w:rPr>
        <w:t xml:space="preserve"> ponuky</w:t>
      </w:r>
      <w:r w:rsidRPr="00105E65">
        <w:rPr>
          <w:rFonts w:ascii="Calibri" w:hAnsi="Calibri" w:cs="Calibri"/>
        </w:rPr>
        <w:t xml:space="preserve"> uchádzača</w:t>
      </w:r>
      <w:r w:rsidR="00657780" w:rsidRPr="00105E65">
        <w:rPr>
          <w:rFonts w:ascii="Calibri" w:hAnsi="Calibri" w:cs="Calibri"/>
        </w:rPr>
        <w:t xml:space="preserve"> resp. uchádzača</w:t>
      </w:r>
      <w:r w:rsidRPr="00105E65">
        <w:rPr>
          <w:rFonts w:ascii="Calibri" w:hAnsi="Calibri" w:cs="Calibri"/>
        </w:rPr>
        <w:t>, vyhodnotí</w:t>
      </w:r>
      <w:r w:rsidR="00657780" w:rsidRPr="00105E65">
        <w:rPr>
          <w:rFonts w:ascii="Calibri" w:hAnsi="Calibri" w:cs="Calibri"/>
        </w:rPr>
        <w:t xml:space="preserve"> komisia</w:t>
      </w:r>
      <w:r w:rsidRPr="00105E65">
        <w:rPr>
          <w:rFonts w:ascii="Calibri" w:hAnsi="Calibri" w:cs="Calibri"/>
        </w:rPr>
        <w:t xml:space="preserve"> následne splnenie </w:t>
      </w:r>
      <w:r w:rsidR="00657780" w:rsidRPr="00105E65">
        <w:rPr>
          <w:rFonts w:ascii="Calibri" w:hAnsi="Calibri" w:cs="Calibri"/>
        </w:rPr>
        <w:t xml:space="preserve">požiadaviek na predmet zákazky a </w:t>
      </w:r>
      <w:r w:rsidRPr="00105E65">
        <w:rPr>
          <w:rFonts w:ascii="Calibri" w:hAnsi="Calibri" w:cs="Calibri"/>
        </w:rPr>
        <w:t xml:space="preserve">podmienok účasti u ďalšieho uchádzača v poradí tak, aby uchádzač umiestnený na prvom mieste v novo zostavenom poradí spĺňal </w:t>
      </w:r>
      <w:r w:rsidR="00326B4C" w:rsidRPr="00105E65">
        <w:rPr>
          <w:rFonts w:ascii="Calibri" w:hAnsi="Calibri" w:cs="Calibri"/>
        </w:rPr>
        <w:t xml:space="preserve">požiadavky na predmet zákazky a </w:t>
      </w:r>
      <w:r w:rsidRPr="00105E65">
        <w:rPr>
          <w:rFonts w:ascii="Calibri" w:hAnsi="Calibri" w:cs="Calibri"/>
        </w:rPr>
        <w:t>podmienky účasti.</w:t>
      </w:r>
    </w:p>
    <w:p w14:paraId="25D0FD5D" w14:textId="77777777" w:rsidR="00DA6C4E" w:rsidRPr="00105E65" w:rsidRDefault="00DA6C4E" w:rsidP="00C93D70">
      <w:pPr>
        <w:pStyle w:val="Odsekzoznamu"/>
        <w:numPr>
          <w:ilvl w:val="1"/>
          <w:numId w:val="59"/>
        </w:numPr>
        <w:spacing w:after="120" w:line="276" w:lineRule="auto"/>
        <w:ind w:left="567" w:hanging="567"/>
        <w:rPr>
          <w:rFonts w:ascii="Calibri" w:hAnsi="Calibri" w:cs="Calibri"/>
        </w:rPr>
      </w:pPr>
      <w:r w:rsidRPr="00105E65">
        <w:rPr>
          <w:rFonts w:ascii="Calibri" w:hAnsi="Calibri" w:cs="Calibri"/>
        </w:rPr>
        <w:t>Ak uchádzač predloží mimoriadne nízku ponuku, komisia bude postupovať v súlade s § 53 ods. 2 a ods. 4 Zákona.</w:t>
      </w:r>
    </w:p>
    <w:p w14:paraId="17BE5CCB" w14:textId="6F0C1BB9" w:rsidR="00204D3D" w:rsidRPr="00105E65" w:rsidRDefault="00DA6C4E" w:rsidP="00C93D70">
      <w:pPr>
        <w:pStyle w:val="Odsekzoznamu"/>
        <w:numPr>
          <w:ilvl w:val="1"/>
          <w:numId w:val="59"/>
        </w:numPr>
        <w:spacing w:line="276" w:lineRule="auto"/>
        <w:ind w:left="567" w:hanging="567"/>
        <w:rPr>
          <w:rFonts w:ascii="Calibri" w:hAnsi="Calibri" w:cs="Calibri"/>
        </w:rPr>
      </w:pPr>
      <w:r w:rsidRPr="00105E65">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105E65" w:rsidRDefault="008A1D11" w:rsidP="00DC0B2E">
      <w:pPr>
        <w:autoSpaceDE w:val="0"/>
        <w:autoSpaceDN w:val="0"/>
        <w:spacing w:after="0" w:line="276" w:lineRule="auto"/>
        <w:rPr>
          <w:rFonts w:cs="Calibri"/>
          <w:color w:val="000000" w:themeColor="text1"/>
        </w:rPr>
      </w:pPr>
    </w:p>
    <w:p w14:paraId="340F0C1F" w14:textId="77777777" w:rsidR="004F3241" w:rsidRPr="00105E65" w:rsidRDefault="004F3241" w:rsidP="00DC0B2E">
      <w:pPr>
        <w:pStyle w:val="Nadpis3"/>
        <w:spacing w:after="120" w:line="276" w:lineRule="auto"/>
        <w:ind w:left="567" w:hanging="567"/>
        <w:rPr>
          <w:rFonts w:ascii="Calibri" w:hAnsi="Calibri" w:cs="Calibri"/>
          <w:sz w:val="22"/>
          <w:szCs w:val="22"/>
        </w:rPr>
      </w:pPr>
      <w:r w:rsidRPr="00105E65">
        <w:rPr>
          <w:rFonts w:ascii="Calibri" w:hAnsi="Calibri" w:cs="Calibri"/>
          <w:sz w:val="22"/>
          <w:szCs w:val="22"/>
        </w:rPr>
        <w:t>Vyhodnotenie splnenia podmienok účasti uchádzačov</w:t>
      </w:r>
    </w:p>
    <w:p w14:paraId="4050C0BA" w14:textId="77777777" w:rsidR="002934BA" w:rsidRPr="00105E65" w:rsidRDefault="002934BA" w:rsidP="00C93D70">
      <w:pPr>
        <w:pStyle w:val="Odsekzoznamu"/>
        <w:numPr>
          <w:ilvl w:val="1"/>
          <w:numId w:val="48"/>
        </w:numPr>
        <w:spacing w:line="276" w:lineRule="auto"/>
        <w:rPr>
          <w:rFonts w:ascii="Calibri" w:hAnsi="Calibri" w:cs="Calibri"/>
          <w:vanish/>
          <w:color w:val="FF0000"/>
        </w:rPr>
      </w:pPr>
      <w:bookmarkStart w:id="59" w:name="_Hlk118970874"/>
    </w:p>
    <w:p w14:paraId="37730142"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01970056"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79BA08DA"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2279CF72"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555FFADF"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4671134B" w14:textId="77777777" w:rsidR="00AF134E" w:rsidRPr="00105E65" w:rsidRDefault="00AF134E" w:rsidP="00C93D70">
      <w:pPr>
        <w:pStyle w:val="Odsekzoznamu"/>
        <w:numPr>
          <w:ilvl w:val="0"/>
          <w:numId w:val="29"/>
        </w:numPr>
        <w:spacing w:after="120" w:line="276" w:lineRule="auto"/>
        <w:rPr>
          <w:rFonts w:ascii="Calibri" w:hAnsi="Calibri" w:cs="Calibri"/>
          <w:vanish/>
        </w:rPr>
      </w:pPr>
    </w:p>
    <w:p w14:paraId="65E9D227" w14:textId="24E21191" w:rsidR="00064D75" w:rsidRPr="00105E65" w:rsidRDefault="00064D75" w:rsidP="00C93D70">
      <w:pPr>
        <w:pStyle w:val="Odsekzoznamu"/>
        <w:numPr>
          <w:ilvl w:val="1"/>
          <w:numId w:val="29"/>
        </w:numPr>
        <w:spacing w:after="120"/>
        <w:rPr>
          <w:rFonts w:ascii="Calibri" w:hAnsi="Calibri" w:cs="Calibri"/>
          <w:noProof w:val="0"/>
        </w:rPr>
      </w:pPr>
      <w:r w:rsidRPr="00105E65">
        <w:rPr>
          <w:rFonts w:ascii="Calibri" w:hAnsi="Calibri" w:cs="Calibri"/>
          <w:noProof w:val="0"/>
        </w:rPr>
        <w:t>Verejný obstarávateľ zriadi na vyhodnotenie splnenia podmienok účasti uchádzačov alebo záujemcov komisiu; na jej zriadenie sa použije § 51 zákona.</w:t>
      </w:r>
    </w:p>
    <w:p w14:paraId="7903A7B1" w14:textId="3BEF49AA" w:rsidR="003A7EAD" w:rsidRPr="008F2BA1" w:rsidRDefault="00311537" w:rsidP="00C93D70">
      <w:pPr>
        <w:pStyle w:val="Odsekzoznamu"/>
        <w:numPr>
          <w:ilvl w:val="1"/>
          <w:numId w:val="29"/>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105E65" w:rsidRDefault="00311537" w:rsidP="00C93D70">
      <w:pPr>
        <w:pStyle w:val="Odsekzoznamu"/>
        <w:numPr>
          <w:ilvl w:val="1"/>
          <w:numId w:val="29"/>
        </w:numPr>
        <w:spacing w:after="120" w:line="276" w:lineRule="auto"/>
        <w:rPr>
          <w:rFonts w:ascii="Calibri" w:hAnsi="Calibri" w:cs="Calibri"/>
          <w:noProof w:val="0"/>
        </w:rPr>
      </w:pPr>
      <w:r w:rsidRPr="00105E65">
        <w:rPr>
          <w:rFonts w:ascii="Calibri" w:hAnsi="Calibri" w:cs="Calibri"/>
        </w:rPr>
        <w:t>Uchádzač, ktorého tvorí skupina dodávateľov zúčastnená vo verejnom obstarávaní, preukazuje splnenie podmienok účasti v zmysle § 37 ZVO.</w:t>
      </w:r>
    </w:p>
    <w:bookmarkEnd w:id="59"/>
    <w:p w14:paraId="2883C58B" w14:textId="60D79EDA" w:rsidR="0048315A" w:rsidRPr="00105E65" w:rsidRDefault="00177EF7" w:rsidP="00C93D70">
      <w:pPr>
        <w:numPr>
          <w:ilvl w:val="1"/>
          <w:numId w:val="29"/>
        </w:numPr>
        <w:spacing w:line="276" w:lineRule="auto"/>
        <w:ind w:left="567" w:hanging="567"/>
        <w:rPr>
          <w:rFonts w:cs="Calibri"/>
          <w:color w:val="FF0000"/>
        </w:rPr>
      </w:pPr>
      <w:r w:rsidRPr="00105E65">
        <w:rPr>
          <w:rFonts w:cs="Calibri"/>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60" w:name="_Hlk100584835"/>
      <w:r w:rsidRPr="00105E65">
        <w:rPr>
          <w:rFonts w:cs="Calibri"/>
          <w:color w:val="000000" w:themeColor="text1"/>
        </w:rPr>
        <w:t>sa uskutoční po vyhodnotení ponúk na základe kritéri</w:t>
      </w:r>
      <w:r w:rsidR="00326B4C" w:rsidRPr="00105E65">
        <w:rPr>
          <w:rFonts w:cs="Calibri"/>
          <w:color w:val="000000" w:themeColor="text1"/>
        </w:rPr>
        <w:t>a</w:t>
      </w:r>
      <w:r w:rsidRPr="00105E65">
        <w:rPr>
          <w:rFonts w:cs="Calibri"/>
          <w:color w:val="000000" w:themeColor="text1"/>
        </w:rPr>
        <w:t xml:space="preserve"> na vyhodnotenie ponúk</w:t>
      </w:r>
      <w:bookmarkEnd w:id="60"/>
      <w:r w:rsidRPr="00105E65">
        <w:rPr>
          <w:rFonts w:cs="Calibri"/>
          <w:color w:val="000000" w:themeColor="text1"/>
        </w:rPr>
        <w:t xml:space="preserve">“. </w:t>
      </w:r>
      <w:r w:rsidRPr="00105E65">
        <w:rPr>
          <w:rFonts w:eastAsia="Calibri" w:cs="Calibri"/>
          <w:color w:val="000000" w:themeColor="text1"/>
          <w:lang w:eastAsia="sk-SK"/>
        </w:rPr>
        <w:t xml:space="preserve">V súlade s § 55 ods. 1 Zákona verejný obstarávateľ vyhodnotí splnenie </w:t>
      </w:r>
      <w:r w:rsidR="00326B4C" w:rsidRPr="00105E65">
        <w:rPr>
          <w:rFonts w:eastAsia="Calibri" w:cs="Calibri"/>
          <w:color w:val="000000" w:themeColor="text1"/>
          <w:lang w:eastAsia="sk-SK"/>
        </w:rPr>
        <w:t xml:space="preserve">podmienok </w:t>
      </w:r>
      <w:r w:rsidR="00326B4C" w:rsidRPr="00105E65">
        <w:rPr>
          <w:rFonts w:eastAsia="Calibri" w:cs="Calibri"/>
          <w:color w:val="000000" w:themeColor="text1"/>
          <w:lang w:eastAsia="sk-SK"/>
        </w:rPr>
        <w:lastRenderedPageBreak/>
        <w:t xml:space="preserve">účasti </w:t>
      </w:r>
      <w:r w:rsidRPr="00105E65">
        <w:rPr>
          <w:rFonts w:eastAsia="Calibri" w:cs="Calibri"/>
          <w:color w:val="000000" w:themeColor="text1"/>
          <w:lang w:eastAsia="sk-SK"/>
        </w:rPr>
        <w:t>u uchádzača, ktorý sa umiestnil na prvom mieste v</w:t>
      </w:r>
      <w:r w:rsidR="00A0245B" w:rsidRPr="00105E65">
        <w:rPr>
          <w:rFonts w:eastAsia="Calibri" w:cs="Calibri"/>
          <w:color w:val="000000" w:themeColor="text1"/>
          <w:lang w:eastAsia="sk-SK"/>
        </w:rPr>
        <w:t> </w:t>
      </w:r>
      <w:r w:rsidRPr="00105E65">
        <w:rPr>
          <w:rFonts w:eastAsia="Calibri" w:cs="Calibri"/>
          <w:color w:val="000000" w:themeColor="text1"/>
          <w:lang w:eastAsia="sk-SK"/>
        </w:rPr>
        <w:t>poradí</w:t>
      </w:r>
      <w:r w:rsidR="00A0245B" w:rsidRPr="00105E65">
        <w:rPr>
          <w:rFonts w:eastAsia="Calibri" w:cs="Calibri"/>
          <w:color w:val="000000" w:themeColor="text1"/>
          <w:lang w:eastAsia="sk-SK"/>
        </w:rPr>
        <w:t>. Verejný obstarávateľ môže, v súlade s § 55 ods. 1 druhá veta zákona, vyhodnotiť splnenie podmienok účasti aj u ďalších uchádzačov v poradí.</w:t>
      </w:r>
      <w:bookmarkStart w:id="61" w:name="_Hlk118970921"/>
    </w:p>
    <w:p w14:paraId="3FC50869" w14:textId="3E9085DD" w:rsidR="00246821" w:rsidRDefault="00246821" w:rsidP="00C93D70">
      <w:pPr>
        <w:pStyle w:val="Odsekzoznamu"/>
        <w:numPr>
          <w:ilvl w:val="1"/>
          <w:numId w:val="29"/>
        </w:numPr>
        <w:spacing w:after="120" w:line="276" w:lineRule="auto"/>
        <w:rPr>
          <w:rFonts w:ascii="Calibri" w:hAnsi="Calibri" w:cs="Calibri"/>
        </w:rPr>
      </w:pPr>
      <w:bookmarkStart w:id="62" w:name="_Hlk191291033"/>
      <w:r w:rsidRPr="008F2BA1">
        <w:rPr>
          <w:rFonts w:ascii="Calibri" w:hAnsi="Calibri" w:cs="Calibri"/>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62"/>
    </w:p>
    <w:p w14:paraId="547C3759" w14:textId="25EEED37" w:rsidR="000E5FA9" w:rsidRPr="00105E65" w:rsidRDefault="000E5FA9" w:rsidP="00C93D70">
      <w:pPr>
        <w:pStyle w:val="Odsekzoznamu"/>
        <w:numPr>
          <w:ilvl w:val="1"/>
          <w:numId w:val="29"/>
        </w:numPr>
        <w:spacing w:after="120" w:line="276" w:lineRule="auto"/>
        <w:rPr>
          <w:rFonts w:asciiTheme="minorHAnsi" w:hAnsiTheme="minorHAnsi" w:cstheme="minorHAnsi"/>
          <w:noProof w:val="0"/>
        </w:rPr>
      </w:pPr>
      <w:r w:rsidRPr="00105E65">
        <w:rPr>
          <w:rFonts w:asciiTheme="minorHAnsi" w:hAnsiTheme="minorHAnsi" w:cstheme="minorHAnsi"/>
          <w:noProof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5240B0A6" w:rsidR="00AD2A78" w:rsidRPr="00105E65" w:rsidRDefault="00246821" w:rsidP="00C93D70">
      <w:pPr>
        <w:numPr>
          <w:ilvl w:val="1"/>
          <w:numId w:val="29"/>
        </w:numPr>
        <w:spacing w:line="276" w:lineRule="auto"/>
        <w:ind w:left="567" w:hanging="567"/>
        <w:rPr>
          <w:rFonts w:cs="Calibri"/>
          <w:color w:val="FF0000"/>
        </w:rPr>
      </w:pPr>
      <w:r w:rsidRPr="00105E65">
        <w:rPr>
          <w:rFonts w:eastAsia="Calibri" w:cs="Calibri"/>
          <w:lang w:eastAsia="sk-SK"/>
        </w:rPr>
        <w:tab/>
      </w:r>
      <w:bookmarkStart w:id="63" w:name="_Hlk191291057"/>
      <w:r w:rsidRPr="00105E65">
        <w:rPr>
          <w:rFonts w:eastAsia="Calibri" w:cs="Calibri"/>
          <w:lang w:eastAsia="sk-SK"/>
        </w:rPr>
        <w:t>Verejný obstarávateľ vylúči kedykoľvek z verejného obstarávania uchádzača v prípadoch podľa § 40 ods. 6 a</w:t>
      </w:r>
      <w:r w:rsidR="00C4691C" w:rsidRPr="00105E65">
        <w:rPr>
          <w:rFonts w:eastAsia="Calibri" w:cs="Calibri"/>
          <w:lang w:eastAsia="sk-SK"/>
        </w:rPr>
        <w:t xml:space="preserve"> ods. </w:t>
      </w:r>
      <w:r w:rsidRPr="00105E65">
        <w:rPr>
          <w:rFonts w:eastAsia="Calibri" w:cs="Calibri"/>
          <w:lang w:eastAsia="sk-SK"/>
        </w:rPr>
        <w:t xml:space="preserve">7 </w:t>
      </w:r>
      <w:r w:rsidR="00B82AE4" w:rsidRPr="00105E65">
        <w:rPr>
          <w:rFonts w:eastAsia="Calibri" w:cs="Calibri"/>
          <w:lang w:eastAsia="sk-SK"/>
        </w:rPr>
        <w:t>Z</w:t>
      </w:r>
      <w:r w:rsidRPr="00105E65">
        <w:rPr>
          <w:rFonts w:eastAsia="Calibri" w:cs="Calibri"/>
          <w:lang w:eastAsia="sk-SK"/>
        </w:rPr>
        <w:t xml:space="preserve">ákona, </w:t>
      </w:r>
      <w:r w:rsidR="00AD2A78" w:rsidRPr="00105E65">
        <w:rPr>
          <w:rFonts w:eastAsia="Calibri" w:cs="Calibri"/>
          <w:lang w:eastAsia="sk-SK"/>
        </w:rPr>
        <w:t xml:space="preserve">Verejný obstarávateľ môže vylúčiť kedykoľvek počas verejného obstarávania uchádzača v prípadoch podľa § 40 ods. 8 </w:t>
      </w:r>
      <w:r w:rsidR="00B82AE4" w:rsidRPr="00105E65">
        <w:rPr>
          <w:rFonts w:eastAsia="Calibri" w:cs="Calibri"/>
          <w:lang w:eastAsia="sk-SK"/>
        </w:rPr>
        <w:t>Z</w:t>
      </w:r>
      <w:r w:rsidR="00AD2A78" w:rsidRPr="00105E65">
        <w:rPr>
          <w:rFonts w:eastAsia="Calibri" w:cs="Calibri"/>
          <w:lang w:eastAsia="sk-SK"/>
        </w:rPr>
        <w:t>ákona.</w:t>
      </w:r>
      <w:bookmarkEnd w:id="63"/>
    </w:p>
    <w:bookmarkEnd w:id="61"/>
    <w:p w14:paraId="3766F8A9" w14:textId="4095324C" w:rsidR="008C06CD" w:rsidRPr="008F2BA1" w:rsidRDefault="002D3DF9" w:rsidP="002D3DF9">
      <w:pPr>
        <w:numPr>
          <w:ilvl w:val="1"/>
          <w:numId w:val="29"/>
        </w:numPr>
        <w:spacing w:line="276" w:lineRule="auto"/>
        <w:ind w:left="567" w:hanging="567"/>
        <w:rPr>
          <w:rFonts w:eastAsia="Calibri" w:cs="Calibri"/>
          <w:lang w:eastAsia="sk-SK"/>
        </w:rPr>
      </w:pPr>
      <w:r w:rsidRPr="002D3DF9">
        <w:rPr>
          <w:rFonts w:eastAsia="Calibri" w:cs="Calibri"/>
          <w:lang w:eastAsia="sk-SK"/>
        </w:rPr>
        <w:t>Verejný obstarávateľ dáva, v súvislosti s udalosťami narúšajúcimi mier na Ukrajine a územnú celistvosť Ukrajiny, uchádzačom na vedomie, že bude postupovať podľa článku 5k nariadenia Rady (EÚ) č. 833/2014 z 31. júla 2014 o reštriktívnych opatreniach s ohľadom na konanie Ruska, ktorým destabilizuje situáciu na Ukrajine v platnom znení, a preto vyžaduje, aby uchádzač na účely preukázania skutočností podľa článku 5k dotknutého nariadenia Rady (EÚ), predložil čestné vyhlásenie. Vzor čestného vyhlásenia tvorí Prílohu č. 4 Časť A.1 týchto SP. V prípade akýchkoľvek pochybností si verejný obstarávateľ vyhradzuje právo vyžiadať dodatočné informácie, vysvetlenie alebo doklady/dokumenty.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64" w:name="_Toc461981384"/>
      <w:r w:rsidRPr="008F2BA1">
        <w:rPr>
          <w:rFonts w:ascii="Calibri" w:hAnsi="Calibri" w:cs="Calibri"/>
          <w:sz w:val="22"/>
          <w:szCs w:val="22"/>
        </w:rPr>
        <w:t>Oprava chýb</w:t>
      </w:r>
      <w:bookmarkEnd w:id="64"/>
    </w:p>
    <w:p w14:paraId="4673DDCF" w14:textId="79A94D17" w:rsidR="00120225" w:rsidRPr="008F2BA1" w:rsidRDefault="00385064" w:rsidP="00DC0B2E">
      <w:pPr>
        <w:spacing w:line="276" w:lineRule="auto"/>
        <w:ind w:left="567" w:hanging="567"/>
        <w:rPr>
          <w:rFonts w:cs="Calibri"/>
        </w:rPr>
      </w:pPr>
      <w:r w:rsidRPr="008F2BA1">
        <w:rPr>
          <w:rFonts w:cs="Calibri"/>
        </w:rPr>
        <w:t xml:space="preserve">27.1  </w:t>
      </w:r>
      <w:r w:rsidRPr="008F2BA1">
        <w:rPr>
          <w:rFonts w:cs="Calibri"/>
        </w:rPr>
        <w:tab/>
      </w:r>
      <w:bookmarkStart w:id="65"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65"/>
      <w:r w:rsidR="007D7535" w:rsidRPr="008F2BA1">
        <w:rPr>
          <w:rFonts w:cs="Calibri"/>
        </w:rPr>
        <w:t xml:space="preserve"> alebo oprava </w:t>
      </w:r>
      <w:proofErr w:type="spellStart"/>
      <w:r w:rsidR="007D7535" w:rsidRPr="008F2BA1">
        <w:rPr>
          <w:rFonts w:cs="Calibri"/>
        </w:rPr>
        <w:t>položkového</w:t>
      </w:r>
      <w:proofErr w:type="spellEnd"/>
      <w:r w:rsidR="007D7535" w:rsidRPr="008F2BA1">
        <w:rPr>
          <w:rFonts w:cs="Calibri"/>
        </w:rPr>
        <w:t xml:space="preserve"> rozpočtu, ak celková cena ponuky zostane zachovaná a ak oprava </w:t>
      </w:r>
      <w:proofErr w:type="spellStart"/>
      <w:r w:rsidR="007D7535" w:rsidRPr="008F2BA1">
        <w:rPr>
          <w:rFonts w:cs="Calibri"/>
        </w:rPr>
        <w:t>položkového</w:t>
      </w:r>
      <w:proofErr w:type="spellEnd"/>
      <w:r w:rsidR="007D7535" w:rsidRPr="008F2BA1">
        <w:rPr>
          <w:rFonts w:cs="Calibri"/>
        </w:rPr>
        <w:t xml:space="preserve"> rozpočtu nemá vplyv ani na iné kritérium na vyhodnotenie ponúk.</w:t>
      </w:r>
    </w:p>
    <w:p w14:paraId="3917B1E1" w14:textId="68B90A6E" w:rsidR="00B72A2F" w:rsidRDefault="00120225" w:rsidP="00C93D70">
      <w:pPr>
        <w:pStyle w:val="Odsekzoznamu"/>
        <w:numPr>
          <w:ilvl w:val="1"/>
          <w:numId w:val="54"/>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6" w:name="_Toc461981386"/>
      <w:bookmarkStart w:id="67"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66"/>
      <w:bookmarkEnd w:id="67"/>
    </w:p>
    <w:p w14:paraId="5D0FC77F" w14:textId="77777777" w:rsidR="00E921CA" w:rsidRPr="008F2BA1" w:rsidRDefault="00E921CA" w:rsidP="00C93D70">
      <w:pPr>
        <w:pStyle w:val="Odsekzoznamu"/>
        <w:numPr>
          <w:ilvl w:val="0"/>
          <w:numId w:val="52"/>
        </w:numPr>
        <w:autoSpaceDE w:val="0"/>
        <w:autoSpaceDN w:val="0"/>
        <w:spacing w:after="60" w:line="276" w:lineRule="auto"/>
        <w:rPr>
          <w:rFonts w:ascii="Calibri" w:hAnsi="Calibri" w:cs="Calibri"/>
          <w:vanish/>
          <w:color w:val="000000" w:themeColor="text1"/>
        </w:rPr>
      </w:pPr>
      <w:bookmarkStart w:id="68" w:name="_Toc461981433"/>
    </w:p>
    <w:p w14:paraId="41654D45" w14:textId="77777777" w:rsidR="00B72A2F" w:rsidRPr="008F2BA1" w:rsidRDefault="00B72A2F" w:rsidP="00C93D70">
      <w:pPr>
        <w:pStyle w:val="Odsekzoznamu"/>
        <w:numPr>
          <w:ilvl w:val="0"/>
          <w:numId w:val="41"/>
        </w:numPr>
        <w:autoSpaceDE w:val="0"/>
        <w:autoSpaceDN w:val="0"/>
        <w:spacing w:line="276" w:lineRule="auto"/>
        <w:rPr>
          <w:rFonts w:ascii="Calibri" w:hAnsi="Calibri" w:cs="Calibri"/>
          <w:vanish/>
          <w:color w:val="000000" w:themeColor="text1"/>
        </w:rPr>
      </w:pPr>
      <w:bookmarkStart w:id="69" w:name="_Toc461981385"/>
    </w:p>
    <w:bookmarkEnd w:id="69"/>
    <w:p w14:paraId="7F5A5910" w14:textId="67570310" w:rsidR="00120225" w:rsidRPr="008F2BA1" w:rsidRDefault="00144A83" w:rsidP="00C93D70">
      <w:pPr>
        <w:pStyle w:val="Odsekzoznamu"/>
        <w:numPr>
          <w:ilvl w:val="1"/>
          <w:numId w:val="54"/>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70"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71" w:name="_Toc461981394"/>
      <w:bookmarkStart w:id="72" w:name="_Toc461981395"/>
      <w:bookmarkStart w:id="73" w:name="_Toc461981397"/>
      <w:bookmarkStart w:id="74" w:name="_Toc461981398"/>
      <w:bookmarkStart w:id="75" w:name="_Toc461981399"/>
      <w:bookmarkStart w:id="76" w:name="_Toc461981401"/>
      <w:bookmarkStart w:id="77" w:name="_Toc461981409"/>
      <w:bookmarkStart w:id="78" w:name="_Toc461981412"/>
      <w:bookmarkStart w:id="79" w:name="_Toc461981415"/>
      <w:bookmarkStart w:id="80" w:name="_Toc461981422"/>
      <w:bookmarkStart w:id="81" w:name="_Toc461981423"/>
      <w:bookmarkStart w:id="82" w:name="_Toc461981424"/>
      <w:bookmarkStart w:id="83" w:name="_Toc461981425"/>
      <w:bookmarkStart w:id="84" w:name="_Toc461981427"/>
      <w:bookmarkStart w:id="85" w:name="_Toc461981431"/>
      <w:bookmarkStart w:id="86" w:name="_Toc461981432"/>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120225" w:rsidRPr="008F2BA1">
        <w:rPr>
          <w:rFonts w:ascii="Calibri" w:hAnsi="Calibri" w:cs="Calibri"/>
          <w:b/>
        </w:rPr>
        <w:t xml:space="preserve"> </w:t>
      </w:r>
      <w:r w:rsidR="00120225" w:rsidRPr="00105E65">
        <w:rPr>
          <w:rFonts w:ascii="Calibri" w:hAnsi="Calibri" w:cs="Calibri"/>
          <w:b/>
        </w:rPr>
        <w:t>prostredníctvo</w:t>
      </w:r>
      <w:r w:rsidR="000E5FA9" w:rsidRPr="00105E65">
        <w:rPr>
          <w:rFonts w:ascii="Calibri" w:hAnsi="Calibri" w:cs="Calibri"/>
          <w:b/>
        </w:rPr>
        <w:t>m</w:t>
      </w:r>
      <w:r w:rsidR="00120225" w:rsidRPr="00105E65">
        <w:rPr>
          <w:rFonts w:ascii="Calibri" w:hAnsi="Calibri" w:cs="Calibri"/>
          <w:b/>
        </w:rPr>
        <w:t xml:space="preserve"> systému JO</w:t>
      </w:r>
      <w:r w:rsidR="00565143" w:rsidRPr="00105E65">
        <w:rPr>
          <w:rFonts w:ascii="Calibri" w:hAnsi="Calibri" w:cs="Calibri"/>
          <w:b/>
        </w:rPr>
        <w:t>SEPHINE.</w:t>
      </w:r>
    </w:p>
    <w:p w14:paraId="52237220" w14:textId="16D087C7" w:rsidR="00D86C16" w:rsidRPr="008F2BA1" w:rsidRDefault="00DA6C4E" w:rsidP="00C93D70">
      <w:pPr>
        <w:pStyle w:val="Odsekzoznamu"/>
        <w:numPr>
          <w:ilvl w:val="1"/>
          <w:numId w:val="54"/>
        </w:numPr>
        <w:spacing w:after="120" w:line="276" w:lineRule="auto"/>
        <w:ind w:left="567" w:hanging="567"/>
        <w:rPr>
          <w:rFonts w:ascii="Calibri" w:hAnsi="Calibri" w:cs="Calibri"/>
        </w:rPr>
      </w:pPr>
      <w:bookmarkStart w:id="87"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7"/>
    <w:p w14:paraId="6655EED5" w14:textId="77777777" w:rsidR="00EF30CF" w:rsidRPr="001F3AB5" w:rsidRDefault="00EF30CF" w:rsidP="00DC0B2E">
      <w:pPr>
        <w:rPr>
          <w:rFonts w:cs="Calibri"/>
          <w:lang w:eastAsia="sk-SK"/>
        </w:rPr>
      </w:pPr>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8"/>
    </w:p>
    <w:p w14:paraId="32135B42" w14:textId="77777777" w:rsidR="00746618" w:rsidRPr="005C7F2A" w:rsidRDefault="00746618" w:rsidP="00DC0B2E">
      <w:pPr>
        <w:pStyle w:val="Nadpis2"/>
        <w:spacing w:line="276" w:lineRule="auto"/>
        <w:rPr>
          <w:rFonts w:ascii="Calibri" w:hAnsi="Calibri" w:cs="Calibri"/>
        </w:rPr>
      </w:pPr>
      <w:bookmarkStart w:id="88" w:name="_Toc461981434"/>
      <w:r w:rsidRPr="005C7F2A">
        <w:rPr>
          <w:rFonts w:ascii="Calibri" w:hAnsi="Calibri" w:cs="Calibri"/>
        </w:rPr>
        <w:t>Prijatie ponuky</w:t>
      </w:r>
      <w:bookmarkEnd w:id="88"/>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9" w:name="_Toc461981435"/>
      <w:r w:rsidRPr="005C7F2A">
        <w:rPr>
          <w:rFonts w:ascii="Calibri" w:hAnsi="Calibri" w:cs="Calibri"/>
          <w:bCs w:val="0"/>
          <w:sz w:val="22"/>
          <w:szCs w:val="22"/>
        </w:rPr>
        <w:t>Informácie o výsledku vyhodnotenia ponúk</w:t>
      </w:r>
      <w:bookmarkEnd w:id="89"/>
    </w:p>
    <w:p w14:paraId="4F3F232F" w14:textId="77777777" w:rsidR="003622D4" w:rsidRPr="005C7F2A" w:rsidRDefault="003622D4" w:rsidP="00C93D70">
      <w:pPr>
        <w:pStyle w:val="Odsekzoznamu"/>
        <w:numPr>
          <w:ilvl w:val="0"/>
          <w:numId w:val="23"/>
        </w:numPr>
        <w:autoSpaceDE w:val="0"/>
        <w:autoSpaceDN w:val="0"/>
        <w:spacing w:line="276" w:lineRule="auto"/>
        <w:rPr>
          <w:rFonts w:ascii="Calibri" w:hAnsi="Calibri" w:cs="Calibri"/>
          <w:noProof w:val="0"/>
          <w:vanish/>
        </w:rPr>
      </w:pPr>
    </w:p>
    <w:p w14:paraId="44359ED6" w14:textId="77777777" w:rsidR="003622D4" w:rsidRPr="005C7F2A" w:rsidRDefault="003622D4" w:rsidP="00C93D70">
      <w:pPr>
        <w:pStyle w:val="Odsekzoznamu"/>
        <w:numPr>
          <w:ilvl w:val="0"/>
          <w:numId w:val="23"/>
        </w:numPr>
        <w:autoSpaceDE w:val="0"/>
        <w:autoSpaceDN w:val="0"/>
        <w:spacing w:line="276" w:lineRule="auto"/>
        <w:rPr>
          <w:rFonts w:ascii="Calibri" w:hAnsi="Calibri" w:cs="Calibri"/>
          <w:noProof w:val="0"/>
          <w:vanish/>
        </w:rPr>
      </w:pPr>
    </w:p>
    <w:p w14:paraId="581B4CA3" w14:textId="74A4F5D3" w:rsidR="006C4441" w:rsidRPr="005C7F2A" w:rsidRDefault="0011190A" w:rsidP="00C93D70">
      <w:pPr>
        <w:pStyle w:val="Odsekzoznamu"/>
        <w:numPr>
          <w:ilvl w:val="1"/>
          <w:numId w:val="39"/>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rad 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oznámi, že jeho ponuku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informáciu o charakteristikách a výhodách prijatej ponuky</w:t>
      </w:r>
      <w:r w:rsidR="0077109D" w:rsidRPr="005C7F2A">
        <w:rPr>
          <w:rFonts w:ascii="Calibri" w:hAnsi="Calibri" w:cs="Calibri"/>
          <w:color w:val="000000" w:themeColor="text1"/>
        </w:rPr>
        <w:t xml:space="preserve">, výsledok vyhodnotenia splnenia podmienok </w:t>
      </w:r>
      <w:r w:rsidR="0077109D" w:rsidRPr="00105E65">
        <w:rPr>
          <w:rFonts w:ascii="Calibri" w:hAnsi="Calibri" w:cs="Calibri"/>
          <w:color w:val="000000" w:themeColor="text1"/>
        </w:rPr>
        <w:t>účasti u úspešného uchádzača</w:t>
      </w:r>
      <w:r w:rsidR="00064D75" w:rsidRPr="00105E65">
        <w:rPr>
          <w:rFonts w:ascii="Calibri" w:hAnsi="Calibri" w:cs="Calibri"/>
          <w:color w:val="000000" w:themeColor="text1"/>
        </w:rPr>
        <w:t>,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r w:rsidRPr="00105E65">
        <w:rPr>
          <w:rFonts w:ascii="Calibri" w:hAnsi="Calibri" w:cs="Calibri"/>
          <w:color w:val="000000" w:themeColor="text1"/>
        </w:rPr>
        <w:t xml:space="preserve"> a lehotu, v ktorej môže</w:t>
      </w:r>
      <w:r w:rsidRPr="005C7F2A">
        <w:rPr>
          <w:rFonts w:ascii="Calibri" w:hAnsi="Calibri" w:cs="Calibri"/>
          <w:color w:val="000000" w:themeColor="text1"/>
        </w:rPr>
        <w:t xml:space="preserve"> byť doručená námietka.</w:t>
      </w:r>
    </w:p>
    <w:p w14:paraId="58DD317B" w14:textId="77777777" w:rsidR="00FB0A4B" w:rsidRPr="005C7F2A" w:rsidRDefault="00FB0A4B" w:rsidP="00B82AE4">
      <w:pPr>
        <w:rPr>
          <w:rFonts w:cs="Calibri"/>
          <w:color w:val="000000" w:themeColor="text1"/>
        </w:rPr>
      </w:pPr>
    </w:p>
    <w:p w14:paraId="46948E21" w14:textId="7D29C407" w:rsidR="003D00CB" w:rsidRPr="003F6E64" w:rsidRDefault="00E81CD4" w:rsidP="003F6E64">
      <w:pPr>
        <w:pStyle w:val="Nadpis3"/>
        <w:spacing w:after="120" w:line="276" w:lineRule="auto"/>
        <w:ind w:left="567" w:hanging="567"/>
        <w:rPr>
          <w:rFonts w:cs="Calibri"/>
        </w:rPr>
      </w:pPr>
      <w:r w:rsidRPr="005C7F2A">
        <w:rPr>
          <w:rFonts w:ascii="Calibri" w:hAnsi="Calibri" w:cs="Calibri"/>
          <w:sz w:val="22"/>
          <w:szCs w:val="22"/>
        </w:rPr>
        <w:tab/>
      </w:r>
      <w:bookmarkStart w:id="90" w:name="_Toc461981436"/>
      <w:r w:rsidR="00796CF2" w:rsidRPr="005C7F2A">
        <w:rPr>
          <w:rFonts w:ascii="Calibri" w:hAnsi="Calibri" w:cs="Calibri"/>
          <w:sz w:val="22"/>
          <w:szCs w:val="22"/>
        </w:rPr>
        <w:t xml:space="preserve">Uzavretie </w:t>
      </w:r>
      <w:bookmarkEnd w:id="90"/>
      <w:r w:rsidR="00901F25" w:rsidRPr="00105E65">
        <w:rPr>
          <w:rFonts w:ascii="Calibri" w:hAnsi="Calibri" w:cs="Calibri"/>
          <w:color w:val="000000" w:themeColor="text1"/>
          <w:sz w:val="22"/>
          <w:szCs w:val="22"/>
        </w:rPr>
        <w:t>Dohody</w:t>
      </w:r>
    </w:p>
    <w:p w14:paraId="4C1D55FD" w14:textId="77777777" w:rsidR="003622D4" w:rsidRPr="005C7F2A" w:rsidRDefault="003622D4" w:rsidP="00C93D70">
      <w:pPr>
        <w:pStyle w:val="Odsekzoznamu"/>
        <w:numPr>
          <w:ilvl w:val="0"/>
          <w:numId w:val="36"/>
        </w:numPr>
        <w:autoSpaceDE w:val="0"/>
        <w:autoSpaceDN w:val="0"/>
        <w:spacing w:line="276" w:lineRule="auto"/>
        <w:rPr>
          <w:rFonts w:ascii="Calibri" w:hAnsi="Calibri" w:cs="Calibri"/>
          <w:noProof w:val="0"/>
          <w:vanish/>
        </w:rPr>
      </w:pPr>
    </w:p>
    <w:p w14:paraId="7D753E27" w14:textId="77777777" w:rsidR="00E53E2E" w:rsidRPr="00E53E2E" w:rsidRDefault="00183F43" w:rsidP="00C93D70">
      <w:pPr>
        <w:pStyle w:val="Odsekzoznamu"/>
        <w:numPr>
          <w:ilvl w:val="1"/>
          <w:numId w:val="53"/>
        </w:numPr>
        <w:autoSpaceDE w:val="0"/>
        <w:autoSpaceDN w:val="0"/>
        <w:spacing w:line="276" w:lineRule="auto"/>
        <w:ind w:left="567" w:hanging="567"/>
        <w:rPr>
          <w:rFonts w:cs="Calibri"/>
          <w:color w:val="000000" w:themeColor="text1"/>
        </w:rPr>
      </w:pPr>
      <w:r w:rsidRPr="00E53E2E">
        <w:rPr>
          <w:rFonts w:ascii="Calibri" w:hAnsi="Calibri" w:cs="Calibri"/>
          <w:color w:val="000000" w:themeColor="text1"/>
        </w:rPr>
        <w:t xml:space="preserve">Uzavretá </w:t>
      </w:r>
      <w:r w:rsidR="00901F25" w:rsidRPr="00E53E2E">
        <w:rPr>
          <w:rFonts w:ascii="Calibri" w:hAnsi="Calibri" w:cs="Calibri"/>
          <w:color w:val="000000" w:themeColor="text1"/>
        </w:rPr>
        <w:t>Dohoda</w:t>
      </w:r>
      <w:r w:rsidRPr="00E53E2E">
        <w:rPr>
          <w:rFonts w:ascii="Calibri" w:hAnsi="Calibri" w:cs="Calibri"/>
          <w:color w:val="000000" w:themeColor="text1"/>
        </w:rPr>
        <w:t xml:space="preserve"> nesmie byť v rozpore s týmito SP a s ponukou predloženou úspešným uchádzačom alebo uchádzačmi.</w:t>
      </w:r>
    </w:p>
    <w:p w14:paraId="03E88C7B" w14:textId="01E3064C" w:rsidR="008052C7" w:rsidRPr="00E53E2E" w:rsidRDefault="008052C7" w:rsidP="00C93D70">
      <w:pPr>
        <w:pStyle w:val="Odsekzoznamu"/>
        <w:numPr>
          <w:ilvl w:val="1"/>
          <w:numId w:val="53"/>
        </w:numPr>
        <w:autoSpaceDE w:val="0"/>
        <w:autoSpaceDN w:val="0"/>
        <w:spacing w:line="276" w:lineRule="auto"/>
        <w:ind w:left="567" w:hanging="567"/>
        <w:rPr>
          <w:rStyle w:val="apple-converted-space"/>
          <w:rFonts w:asciiTheme="minorHAnsi" w:hAnsiTheme="minorHAnsi" w:cstheme="minorHAnsi"/>
          <w:color w:val="000000" w:themeColor="text1"/>
        </w:rPr>
      </w:pPr>
      <w:r w:rsidRPr="00E53E2E">
        <w:rPr>
          <w:rFonts w:asciiTheme="minorHAnsi" w:hAnsiTheme="minorHAnsi" w:cstheme="minorHAnsi"/>
          <w:color w:val="000000" w:themeColor="text1"/>
          <w:shd w:val="clear" w:color="auto" w:fill="FFFFFF"/>
        </w:rPr>
        <w:t>V</w:t>
      </w:r>
      <w:r w:rsidR="00183F43" w:rsidRPr="00E53E2E">
        <w:rPr>
          <w:rFonts w:asciiTheme="minorHAnsi" w:hAnsiTheme="minorHAnsi" w:cstheme="minorHAnsi"/>
          <w:color w:val="000000" w:themeColor="text1"/>
          <w:shd w:val="clear" w:color="auto" w:fill="FFFFFF"/>
        </w:rPr>
        <w:t xml:space="preserve">erejný obstarávateľ nesmie uzavrieť </w:t>
      </w:r>
      <w:r w:rsidR="00901F25" w:rsidRPr="00E53E2E">
        <w:rPr>
          <w:rFonts w:asciiTheme="minorHAnsi" w:hAnsiTheme="minorHAnsi" w:cstheme="minorHAnsi"/>
          <w:color w:val="000000" w:themeColor="text1"/>
        </w:rPr>
        <w:t>Dohodu</w:t>
      </w:r>
      <w:r w:rsidR="00183F43" w:rsidRPr="00E53E2E">
        <w:rPr>
          <w:rFonts w:asciiTheme="minorHAnsi" w:hAnsiTheme="minorHAnsi" w:cstheme="minorHAnsi"/>
          <w:color w:val="000000" w:themeColor="text1"/>
          <w:shd w:val="clear" w:color="auto" w:fill="FFFFFF"/>
        </w:rPr>
        <w:t xml:space="preserve"> s uchádzačom, ktor</w:t>
      </w:r>
      <w:r w:rsidRPr="00E53E2E">
        <w:rPr>
          <w:rFonts w:asciiTheme="minorHAnsi" w:hAnsiTheme="minorHAnsi" w:cstheme="minorHAnsi"/>
          <w:color w:val="000000" w:themeColor="text1"/>
          <w:shd w:val="clear" w:color="auto" w:fill="FFFFFF"/>
        </w:rPr>
        <w:t>ý</w:t>
      </w:r>
      <w:r w:rsidR="00183F43" w:rsidRPr="00E53E2E">
        <w:rPr>
          <w:rFonts w:asciiTheme="minorHAnsi" w:hAnsiTheme="minorHAnsi" w:cstheme="minorHAnsi"/>
          <w:color w:val="000000" w:themeColor="text1"/>
          <w:shd w:val="clear" w:color="auto" w:fill="FFFFFF"/>
        </w:rPr>
        <w:t xml:space="preserve"> m</w:t>
      </w:r>
      <w:r w:rsidRPr="00E53E2E">
        <w:rPr>
          <w:rFonts w:asciiTheme="minorHAnsi" w:hAnsiTheme="minorHAnsi" w:cstheme="minorHAnsi"/>
          <w:color w:val="000000" w:themeColor="text1"/>
          <w:shd w:val="clear" w:color="auto" w:fill="FFFFFF"/>
        </w:rPr>
        <w:t>á</w:t>
      </w:r>
      <w:r w:rsidR="00BA138C" w:rsidRPr="00E53E2E">
        <w:rPr>
          <w:rFonts w:asciiTheme="minorHAnsi" w:hAnsiTheme="minorHAnsi" w:cstheme="minorHAnsi"/>
          <w:color w:val="000000" w:themeColor="text1"/>
          <w:shd w:val="clear" w:color="auto" w:fill="FFFFFF"/>
        </w:rPr>
        <w:t xml:space="preserve"> </w:t>
      </w:r>
      <w:r w:rsidR="00183F43" w:rsidRPr="00E53E2E">
        <w:rPr>
          <w:rFonts w:asciiTheme="minorHAnsi" w:hAnsiTheme="minorHAnsi" w:cstheme="minorHAnsi"/>
          <w:color w:val="000000" w:themeColor="text1"/>
          <w:shd w:val="clear" w:color="auto" w:fill="FFFFFF"/>
        </w:rPr>
        <w:t>povinnosť zapisovať sa do registra partnerov verejného sektora</w:t>
      </w:r>
      <w:r w:rsidR="00183F43" w:rsidRPr="00E53E2E">
        <w:rPr>
          <w:rStyle w:val="Odkaznapoznmkupodiarou"/>
          <w:rFonts w:asciiTheme="minorHAnsi" w:hAnsiTheme="minorHAnsi" w:cstheme="minorHAnsi"/>
          <w:color w:val="000000" w:themeColor="text1"/>
          <w:shd w:val="clear" w:color="auto" w:fill="FFFFFF"/>
        </w:rPr>
        <w:footnoteReference w:id="1"/>
      </w:r>
      <w:r w:rsidR="00183F43" w:rsidRPr="00E53E2E">
        <w:rPr>
          <w:rStyle w:val="apple-converted-space"/>
          <w:rFonts w:asciiTheme="minorHAnsi" w:hAnsiTheme="minorHAnsi" w:cstheme="minorHAnsi"/>
          <w:color w:val="000000" w:themeColor="text1"/>
          <w:shd w:val="clear" w:color="auto" w:fill="FFFFFF"/>
        </w:rPr>
        <w:t> </w:t>
      </w:r>
      <w:r w:rsidR="00183F43" w:rsidRPr="00E53E2E">
        <w:rPr>
          <w:rFonts w:asciiTheme="minorHAnsi" w:hAnsiTheme="minorHAnsi" w:cstheme="minorHAnsi"/>
          <w:color w:val="000000" w:themeColor="text1"/>
          <w:shd w:val="clear" w:color="auto" w:fill="FFFFFF"/>
        </w:rPr>
        <w:t xml:space="preserve">a nie </w:t>
      </w:r>
      <w:r w:rsidRPr="00E53E2E">
        <w:rPr>
          <w:rFonts w:asciiTheme="minorHAnsi" w:hAnsiTheme="minorHAnsi" w:cstheme="minorHAnsi"/>
          <w:color w:val="000000" w:themeColor="text1"/>
          <w:shd w:val="clear" w:color="auto" w:fill="FFFFFF"/>
        </w:rPr>
        <w:t xml:space="preserve">je </w:t>
      </w:r>
      <w:r w:rsidR="00183F43" w:rsidRPr="00E53E2E">
        <w:rPr>
          <w:rFonts w:asciiTheme="minorHAnsi" w:hAnsiTheme="minorHAnsi" w:cstheme="minorHAnsi"/>
          <w:color w:val="000000" w:themeColor="text1"/>
          <w:shd w:val="clear" w:color="auto" w:fill="FFFFFF"/>
        </w:rPr>
        <w:t>zapísan</w:t>
      </w:r>
      <w:r w:rsidRPr="00E53E2E">
        <w:rPr>
          <w:rFonts w:asciiTheme="minorHAnsi" w:hAnsiTheme="minorHAnsi" w:cstheme="minorHAnsi"/>
          <w:color w:val="000000" w:themeColor="text1"/>
          <w:shd w:val="clear" w:color="auto" w:fill="FFFFFF"/>
        </w:rPr>
        <w:t>ý</w:t>
      </w:r>
      <w:r w:rsidR="00183F43" w:rsidRPr="00E53E2E">
        <w:rPr>
          <w:rFonts w:asciiTheme="minorHAnsi" w:hAnsiTheme="minorHAnsi" w:cstheme="minorHAnsi"/>
          <w:color w:val="000000" w:themeColor="text1"/>
          <w:shd w:val="clear" w:color="auto" w:fill="FFFFFF"/>
        </w:rPr>
        <w:t xml:space="preserve"> v registri partnerov verejného sektora</w:t>
      </w:r>
      <w:r w:rsidR="00183F43" w:rsidRPr="00E53E2E">
        <w:rPr>
          <w:rStyle w:val="Odkaznapoznmkupodiarou"/>
          <w:rFonts w:asciiTheme="minorHAnsi" w:hAnsiTheme="minorHAnsi" w:cstheme="minorHAnsi"/>
          <w:color w:val="000000" w:themeColor="text1"/>
        </w:rPr>
        <w:footnoteReference w:id="2"/>
      </w:r>
      <w:r w:rsidR="00990B55" w:rsidRPr="00E53E2E">
        <w:rPr>
          <w:rStyle w:val="apple-converted-space"/>
          <w:rFonts w:asciiTheme="minorHAnsi" w:hAnsiTheme="minorHAnsi" w:cstheme="minorHAnsi"/>
          <w:color w:val="000000" w:themeColor="text1"/>
          <w:shd w:val="clear" w:color="auto" w:fill="FFFFFF"/>
        </w:rPr>
        <w:t>.</w:t>
      </w:r>
    </w:p>
    <w:p w14:paraId="0B61EB0E" w14:textId="38AB3216" w:rsidR="00183F43" w:rsidRPr="00105E65" w:rsidRDefault="008052C7" w:rsidP="00C93D70">
      <w:pPr>
        <w:numPr>
          <w:ilvl w:val="1"/>
          <w:numId w:val="53"/>
        </w:numPr>
        <w:autoSpaceDE w:val="0"/>
        <w:autoSpaceDN w:val="0"/>
        <w:spacing w:line="276" w:lineRule="auto"/>
        <w:ind w:left="567" w:hanging="567"/>
        <w:rPr>
          <w:rStyle w:val="Hypertextovprepojenie"/>
          <w:rFonts w:cs="Calibri"/>
          <w:color w:val="000000" w:themeColor="text1"/>
          <w:u w:val="none"/>
        </w:rPr>
      </w:pPr>
      <w:r w:rsidRPr="00105E65">
        <w:rPr>
          <w:rFonts w:cs="Calibri"/>
          <w:color w:val="000000" w:themeColor="text1"/>
          <w:shd w:val="clear" w:color="auto" w:fill="FFFFFF"/>
        </w:rPr>
        <w:lastRenderedPageBreak/>
        <w:t>Verejný obstarávateľ nesmie uzavrieť Dohodu</w:t>
      </w:r>
      <w:r w:rsidR="00990B55" w:rsidRPr="00105E65">
        <w:rPr>
          <w:rFonts w:cs="Calibri"/>
          <w:color w:val="000000" w:themeColor="text1"/>
          <w:shd w:val="clear" w:color="auto" w:fill="FFFFFF"/>
        </w:rPr>
        <w:tab/>
      </w:r>
      <w:r w:rsidRPr="00105E65">
        <w:rPr>
          <w:rFonts w:cs="Calibri"/>
          <w:color w:val="000000" w:themeColor="text1"/>
          <w:shd w:val="clear" w:color="auto" w:fill="FFFFFF"/>
        </w:rPr>
        <w:t xml:space="preserve">s uchádzačom, </w:t>
      </w:r>
      <w:r w:rsidR="00183F43" w:rsidRPr="00105E65">
        <w:rPr>
          <w:rFonts w:cs="Calibri"/>
          <w:color w:val="000000" w:themeColor="text1"/>
          <w:shd w:val="clear" w:color="auto" w:fill="FFFFFF"/>
        </w:rPr>
        <w:t>ktor</w:t>
      </w:r>
      <w:r w:rsidRPr="00105E65">
        <w:rPr>
          <w:rFonts w:cs="Calibri"/>
          <w:color w:val="000000" w:themeColor="text1"/>
          <w:shd w:val="clear" w:color="auto" w:fill="FFFFFF"/>
        </w:rPr>
        <w:t>ého</w:t>
      </w:r>
      <w:r w:rsidR="00183F43" w:rsidRPr="00105E65">
        <w:rPr>
          <w:rFonts w:cs="Calibri"/>
          <w:color w:val="000000" w:themeColor="text1"/>
          <w:shd w:val="clear" w:color="auto" w:fill="FFFFFF"/>
        </w:rPr>
        <w:t xml:space="preserve"> subdodáva</w:t>
      </w:r>
      <w:r w:rsidR="00BA138C" w:rsidRPr="00105E65">
        <w:rPr>
          <w:rFonts w:cs="Calibri"/>
          <w:color w:val="000000" w:themeColor="text1"/>
          <w:shd w:val="clear" w:color="auto" w:fill="FFFFFF"/>
        </w:rPr>
        <w:t>te</w:t>
      </w:r>
      <w:r w:rsidRPr="00105E65">
        <w:rPr>
          <w:rFonts w:cs="Calibri"/>
          <w:color w:val="000000" w:themeColor="text1"/>
          <w:shd w:val="clear" w:color="auto" w:fill="FFFFFF"/>
        </w:rPr>
        <w:t>ľ</w:t>
      </w:r>
      <w:r w:rsidR="00383345" w:rsidRPr="00105E65">
        <w:rPr>
          <w:rFonts w:cs="Calibri"/>
          <w:color w:val="000000" w:themeColor="text1"/>
          <w:shd w:val="clear" w:color="auto" w:fill="FFFFFF"/>
        </w:rPr>
        <w:t xml:space="preserve"> </w:t>
      </w:r>
      <w:r w:rsidR="00183F43" w:rsidRPr="00105E65">
        <w:rPr>
          <w:rFonts w:cs="Calibri"/>
          <w:color w:val="000000" w:themeColor="text1"/>
          <w:shd w:val="clear" w:color="auto" w:fill="FFFFFF"/>
        </w:rPr>
        <w:t>a subdodávate</w:t>
      </w:r>
      <w:r w:rsidRPr="00105E65">
        <w:rPr>
          <w:rFonts w:cs="Calibri"/>
          <w:color w:val="000000" w:themeColor="text1"/>
          <w:shd w:val="clear" w:color="auto" w:fill="FFFFFF"/>
        </w:rPr>
        <w:t>ľ</w:t>
      </w:r>
      <w:r w:rsidR="00183F43" w:rsidRPr="00105E65">
        <w:rPr>
          <w:rFonts w:cs="Calibri"/>
          <w:color w:val="000000" w:themeColor="text1"/>
          <w:shd w:val="clear" w:color="auto" w:fill="FFFFFF"/>
        </w:rPr>
        <w:t xml:space="preserve"> podľa osobitného predpisu</w:t>
      </w:r>
      <w:hyperlink r:id="rId21" w:anchor="f4439932" w:history="1">
        <w:r w:rsidR="00183F43" w:rsidRPr="00105E65">
          <w:rPr>
            <w:rStyle w:val="Hypertextovprepojenie"/>
            <w:rFonts w:cs="Calibri"/>
            <w:bCs/>
            <w:color w:val="000000" w:themeColor="text1"/>
            <w:shd w:val="clear" w:color="auto" w:fill="FFFFFF"/>
            <w:vertAlign w:val="superscript"/>
          </w:rPr>
          <w:t>1</w:t>
        </w:r>
      </w:hyperlink>
      <w:r w:rsidR="00990B55" w:rsidRPr="00105E65">
        <w:rPr>
          <w:rStyle w:val="Hypertextovprepojenie"/>
          <w:rFonts w:cs="Calibri"/>
          <w:bCs/>
          <w:color w:val="000000" w:themeColor="text1"/>
          <w:shd w:val="clear" w:color="auto" w:fill="FFFFFF"/>
        </w:rPr>
        <w:t>,</w:t>
      </w:r>
      <w:r w:rsidR="00183F43" w:rsidRPr="00105E65">
        <w:rPr>
          <w:rStyle w:val="apple-converted-space"/>
          <w:rFonts w:cs="Calibri"/>
          <w:color w:val="000000" w:themeColor="text1"/>
          <w:shd w:val="clear" w:color="auto" w:fill="FFFFFF"/>
        </w:rPr>
        <w:t> </w:t>
      </w:r>
      <w:r w:rsidR="00183F43" w:rsidRPr="00105E65">
        <w:rPr>
          <w:rFonts w:cs="Calibri"/>
          <w:color w:val="000000" w:themeColor="text1"/>
          <w:shd w:val="clear" w:color="auto" w:fill="FFFFFF"/>
        </w:rPr>
        <w:t xml:space="preserve"> majú povinnosť zapisovať sa do registra partnerov verejného sektora</w:t>
      </w:r>
      <w:hyperlink r:id="rId22" w:anchor="f4439932" w:history="1">
        <w:r w:rsidR="00183F43" w:rsidRPr="00105E65">
          <w:rPr>
            <w:rStyle w:val="Hypertextovprepojenie"/>
            <w:rFonts w:cs="Calibri"/>
            <w:bCs/>
            <w:color w:val="000000" w:themeColor="text1"/>
            <w:shd w:val="clear" w:color="auto" w:fill="FFFFFF"/>
            <w:vertAlign w:val="superscript"/>
          </w:rPr>
          <w:t>1</w:t>
        </w:r>
      </w:hyperlink>
      <w:r w:rsidR="00183F43" w:rsidRPr="00105E65">
        <w:rPr>
          <w:rStyle w:val="apple-converted-space"/>
          <w:rFonts w:cs="Calibri"/>
          <w:color w:val="000000" w:themeColor="text1"/>
          <w:shd w:val="clear" w:color="auto" w:fill="FFFFFF"/>
        </w:rPr>
        <w:t> </w:t>
      </w:r>
      <w:r w:rsidR="00183F43" w:rsidRPr="00105E65">
        <w:rPr>
          <w:rFonts w:cs="Calibri"/>
          <w:color w:val="000000" w:themeColor="text1"/>
          <w:shd w:val="clear" w:color="auto" w:fill="FFFFFF"/>
        </w:rPr>
        <w:t>a nie sú zapísaní v registri partnerov verejného sektora</w:t>
      </w:r>
      <w:hyperlink r:id="rId23" w:anchor="f4439933" w:history="1">
        <w:r w:rsidR="00183F43" w:rsidRPr="00105E65">
          <w:rPr>
            <w:rStyle w:val="Hypertextovprepojenie"/>
            <w:rFonts w:cs="Calibri"/>
            <w:bCs/>
            <w:color w:val="000000" w:themeColor="text1"/>
            <w:shd w:val="clear" w:color="auto" w:fill="FFFFFF"/>
            <w:vertAlign w:val="superscript"/>
          </w:rPr>
          <w:t>2</w:t>
        </w:r>
      </w:hyperlink>
      <w:r w:rsidR="00990B55" w:rsidRPr="00105E65">
        <w:rPr>
          <w:rStyle w:val="Hypertextovprepojenie"/>
          <w:rFonts w:cs="Calibri"/>
          <w:bCs/>
          <w:color w:val="000000" w:themeColor="text1"/>
          <w:shd w:val="clear" w:color="auto" w:fill="FFFFFF"/>
        </w:rPr>
        <w:t>.</w:t>
      </w:r>
    </w:p>
    <w:p w14:paraId="46833D8B" w14:textId="1AAD4EA3" w:rsidR="008052C7" w:rsidRPr="00105E65" w:rsidRDefault="008052C7" w:rsidP="00C93D70">
      <w:pPr>
        <w:numPr>
          <w:ilvl w:val="1"/>
          <w:numId w:val="53"/>
        </w:numPr>
        <w:autoSpaceDE w:val="0"/>
        <w:autoSpaceDN w:val="0"/>
        <w:spacing w:after="60" w:line="276" w:lineRule="auto"/>
        <w:ind w:left="567" w:hanging="567"/>
        <w:rPr>
          <w:rFonts w:cs="Calibri"/>
          <w:color w:val="000000" w:themeColor="text1"/>
        </w:rPr>
      </w:pPr>
      <w:r w:rsidRPr="00105E65">
        <w:rPr>
          <w:rFonts w:cs="Calibri"/>
          <w:color w:val="000000" w:themeColor="text1"/>
        </w:rPr>
        <w:t>Verejný obstarávateľ nesmie uzavrieť Dohodu s uchádzačom, ktorý má povinnosť zapisovať sa do registra partnerov verejného sektora</w:t>
      </w:r>
      <w:hyperlink r:id="rId24" w:anchor="f4439932" w:history="1">
        <w:r w:rsidR="00B61D81" w:rsidRPr="00105E65">
          <w:rPr>
            <w:rStyle w:val="Hypertextovprepojenie"/>
            <w:rFonts w:cs="Calibri"/>
            <w:bCs/>
            <w:color w:val="000000" w:themeColor="text1"/>
            <w:vertAlign w:val="superscript"/>
          </w:rPr>
          <w:t>1</w:t>
        </w:r>
      </w:hyperlink>
      <w:r w:rsidR="00990B55" w:rsidRPr="00105E65">
        <w:rPr>
          <w:rStyle w:val="Hypertextovprepojenie"/>
          <w:rFonts w:cs="Calibri"/>
          <w:bCs/>
          <w:color w:val="000000" w:themeColor="text1"/>
        </w:rPr>
        <w:t xml:space="preserve">, </w:t>
      </w:r>
      <w:r w:rsidRPr="00105E65">
        <w:rPr>
          <w:rFonts w:cs="Calibri"/>
          <w:color w:val="000000" w:themeColor="text1"/>
        </w:rPr>
        <w:t>a ktorého konečným užívateľom výhod zapísaným v registri partnerov verejného sektora je</w:t>
      </w:r>
      <w:r w:rsidR="00990B55" w:rsidRPr="00105E65">
        <w:rPr>
          <w:rFonts w:cs="Calibri"/>
          <w:color w:val="000000" w:themeColor="text1"/>
        </w:rPr>
        <w:t>:</w:t>
      </w:r>
    </w:p>
    <w:p w14:paraId="33DCE5F2" w14:textId="77777777" w:rsidR="008052C7" w:rsidRPr="00105E65" w:rsidRDefault="008052C7"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105E65">
        <w:rPr>
          <w:rFonts w:ascii="Calibri" w:hAnsi="Calibri" w:cs="Calibri"/>
          <w:color w:val="000000" w:themeColor="text1"/>
        </w:rPr>
        <w:t>prezident Slovenskej republiky</w:t>
      </w:r>
      <w:r w:rsidR="00B61D81" w:rsidRPr="00105E65">
        <w:rPr>
          <w:rFonts w:ascii="Calibri" w:hAnsi="Calibri" w:cs="Calibri"/>
          <w:color w:val="000000" w:themeColor="text1"/>
        </w:rPr>
        <w:t>,</w:t>
      </w:r>
    </w:p>
    <w:p w14:paraId="3C6E56B2" w14:textId="77777777" w:rsidR="008052C7" w:rsidRPr="006930EB" w:rsidRDefault="008052C7"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C93D70">
      <w:pPr>
        <w:pStyle w:val="Odsekzoznamu"/>
        <w:numPr>
          <w:ilvl w:val="3"/>
          <w:numId w:val="55"/>
        </w:numPr>
        <w:autoSpaceDE w:val="0"/>
        <w:autoSpaceDN w:val="0"/>
        <w:spacing w:line="276" w:lineRule="auto"/>
        <w:ind w:left="993"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rsidP="00C93D70">
      <w:pPr>
        <w:pStyle w:val="Odsekzoznamu"/>
        <w:numPr>
          <w:ilvl w:val="3"/>
          <w:numId w:val="55"/>
        </w:numPr>
        <w:autoSpaceDE w:val="0"/>
        <w:autoSpaceDN w:val="0"/>
        <w:spacing w:line="276" w:lineRule="auto"/>
        <w:ind w:left="993"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C93D70">
      <w:pPr>
        <w:pStyle w:val="Odsekzoznamu"/>
        <w:numPr>
          <w:ilvl w:val="3"/>
          <w:numId w:val="55"/>
        </w:numPr>
        <w:autoSpaceDE w:val="0"/>
        <w:autoSpaceDN w:val="0"/>
        <w:spacing w:line="276" w:lineRule="auto"/>
        <w:ind w:left="993"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C93D70">
      <w:pPr>
        <w:pStyle w:val="Odsekzoznamu"/>
        <w:numPr>
          <w:ilvl w:val="3"/>
          <w:numId w:val="55"/>
        </w:numPr>
        <w:autoSpaceDE w:val="0"/>
        <w:autoSpaceDN w:val="0"/>
        <w:spacing w:line="276" w:lineRule="auto"/>
        <w:ind w:left="993"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6930EB" w:rsidRDefault="008C35DC" w:rsidP="00C93D70">
      <w:pPr>
        <w:pStyle w:val="Odsekzoznamu"/>
        <w:numPr>
          <w:ilvl w:val="3"/>
          <w:numId w:val="55"/>
        </w:numPr>
        <w:autoSpaceDE w:val="0"/>
        <w:autoSpaceDN w:val="0"/>
        <w:spacing w:after="120" w:line="276" w:lineRule="auto"/>
        <w:ind w:left="993" w:hanging="425"/>
        <w:rPr>
          <w:rFonts w:ascii="Calibri" w:hAnsi="Calibri" w:cs="Calibri"/>
          <w:color w:val="000000" w:themeColor="text1"/>
        </w:rPr>
      </w:pPr>
      <w:r w:rsidRPr="006930EB">
        <w:rPr>
          <w:rFonts w:ascii="Calibri" w:hAnsi="Calibri" w:cs="Calibri"/>
          <w:color w:val="000000" w:themeColor="text1"/>
        </w:rPr>
        <w:t>predseda vyššieho územného celku</w:t>
      </w:r>
      <w:r w:rsidR="00B61D81" w:rsidRPr="006930EB">
        <w:rPr>
          <w:rFonts w:ascii="Calibri" w:hAnsi="Calibri" w:cs="Calibri"/>
          <w:color w:val="000000" w:themeColor="text1"/>
        </w:rPr>
        <w:t>.</w:t>
      </w:r>
    </w:p>
    <w:p w14:paraId="2F5D778A" w14:textId="0524F878" w:rsidR="008052C7" w:rsidRPr="0032047C" w:rsidRDefault="008C35DC"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Verejný obstarávateľ nesmie uzavrieť Dohodu</w:t>
      </w:r>
      <w:r w:rsidR="00105E65" w:rsidRPr="0032047C">
        <w:rPr>
          <w:rFonts w:cs="Calibri"/>
          <w:color w:val="000000" w:themeColor="text1"/>
        </w:rPr>
        <w:t xml:space="preserve"> </w:t>
      </w:r>
      <w:r w:rsidRPr="0032047C">
        <w:rPr>
          <w:rFonts w:cs="Calibri"/>
          <w:color w:val="000000" w:themeColor="text1"/>
        </w:rPr>
        <w:t>s uchádzačom,</w:t>
      </w:r>
      <w:r w:rsidR="00B8785B" w:rsidRPr="0032047C">
        <w:rPr>
          <w:rFonts w:cs="Calibri"/>
          <w:color w:val="000000" w:themeColor="text1"/>
        </w:rPr>
        <w:tab/>
      </w:r>
      <w:r w:rsidRPr="0032047C">
        <w:rPr>
          <w:rFonts w:cs="Calibri"/>
          <w:color w:val="000000" w:themeColor="text1"/>
        </w:rPr>
        <w:t>ktorého</w:t>
      </w:r>
      <w:r w:rsidR="00B8785B" w:rsidRPr="0032047C">
        <w:rPr>
          <w:rFonts w:cs="Calibri"/>
          <w:color w:val="000000" w:themeColor="text1"/>
        </w:rPr>
        <w:tab/>
      </w:r>
      <w:r w:rsidRPr="0032047C">
        <w:rPr>
          <w:rFonts w:cs="Calibri"/>
          <w:color w:val="000000" w:themeColor="text1"/>
        </w:rPr>
        <w:t>subdodávateľ</w:t>
      </w:r>
      <w:r w:rsidR="00B8785B" w:rsidRPr="0032047C">
        <w:rPr>
          <w:rFonts w:cs="Calibri"/>
          <w:color w:val="000000" w:themeColor="text1"/>
        </w:rPr>
        <w:tab/>
      </w:r>
      <w:r w:rsidRPr="0032047C">
        <w:rPr>
          <w:rFonts w:cs="Calibri"/>
          <w:color w:val="000000" w:themeColor="text1"/>
        </w:rPr>
        <w:t>a subdodávateľ podľa osobitného predpisu</w:t>
      </w:r>
      <w:hyperlink r:id="rId25" w:anchor="f4439932" w:history="1">
        <w:r w:rsidR="00DE1FA9" w:rsidRPr="0032047C">
          <w:rPr>
            <w:rStyle w:val="Hypertextovprepojenie"/>
            <w:rFonts w:cs="Calibri"/>
            <w:bCs/>
            <w:color w:val="000000" w:themeColor="text1"/>
            <w:vertAlign w:val="superscript"/>
          </w:rPr>
          <w:t>1</w:t>
        </w:r>
      </w:hyperlink>
      <w:r w:rsidR="00DE1FA9" w:rsidRPr="0032047C">
        <w:rPr>
          <w:rFonts w:cs="Calibri"/>
          <w:color w:val="000000" w:themeColor="text1"/>
        </w:rPr>
        <w:t> </w:t>
      </w:r>
      <w:r w:rsidRPr="0032047C">
        <w:rPr>
          <w:rFonts w:cs="Calibri"/>
          <w:color w:val="000000" w:themeColor="text1"/>
        </w:rPr>
        <w:t xml:space="preserve">, </w:t>
      </w:r>
      <w:r w:rsidR="00B8785B" w:rsidRPr="0032047C">
        <w:rPr>
          <w:rFonts w:cs="Calibri"/>
          <w:color w:val="000000" w:themeColor="text1"/>
        </w:rPr>
        <w:t>m</w:t>
      </w:r>
      <w:r w:rsidRPr="0032047C">
        <w:rPr>
          <w:rFonts w:cs="Calibri"/>
          <w:color w:val="000000" w:themeColor="text1"/>
        </w:rPr>
        <w:t>ajú povinnosť zapisovať sa do registra partnerov verejného sektora</w:t>
      </w:r>
      <w:hyperlink r:id="rId26" w:anchor="f4439932" w:history="1">
        <w:r w:rsidR="00DE1FA9" w:rsidRPr="0032047C">
          <w:rPr>
            <w:rStyle w:val="Hypertextovprepojenie"/>
            <w:rFonts w:cs="Calibri"/>
            <w:bCs/>
            <w:color w:val="000000" w:themeColor="text1"/>
            <w:vertAlign w:val="superscript"/>
          </w:rPr>
          <w:t>1</w:t>
        </w:r>
      </w:hyperlink>
      <w:r w:rsidR="000236AA" w:rsidRPr="0032047C">
        <w:rPr>
          <w:rFonts w:cs="Calibri"/>
          <w:color w:val="000000" w:themeColor="text1"/>
        </w:rPr>
        <w:t xml:space="preserve">, majú v registri partnerov verejného sektora zapísaného konečného </w:t>
      </w:r>
      <w:r w:rsidRPr="0032047C">
        <w:rPr>
          <w:rFonts w:cs="Calibri"/>
          <w:color w:val="000000" w:themeColor="text1"/>
        </w:rPr>
        <w:t>užívateľ</w:t>
      </w:r>
      <w:r w:rsidR="000236AA" w:rsidRPr="0032047C">
        <w:rPr>
          <w:rFonts w:cs="Calibri"/>
          <w:color w:val="000000" w:themeColor="text1"/>
        </w:rPr>
        <w:t>a</w:t>
      </w:r>
      <w:r w:rsidRPr="0032047C">
        <w:rPr>
          <w:rFonts w:cs="Calibri"/>
          <w:color w:val="000000" w:themeColor="text1"/>
        </w:rPr>
        <w:t xml:space="preserve"> výhod</w:t>
      </w:r>
      <w:r w:rsidR="000236AA" w:rsidRPr="0032047C">
        <w:rPr>
          <w:rFonts w:cs="Calibri"/>
          <w:color w:val="000000" w:themeColor="text1"/>
        </w:rPr>
        <w:t>,</w:t>
      </w:r>
      <w:r w:rsidR="00383345" w:rsidRPr="0032047C">
        <w:rPr>
          <w:rFonts w:cs="Calibri"/>
          <w:color w:val="000000" w:themeColor="text1"/>
        </w:rPr>
        <w:t xml:space="preserve"> ktorým je osoba podľa bodu 29.4</w:t>
      </w:r>
      <w:r w:rsidR="000236AA" w:rsidRPr="0032047C">
        <w:rPr>
          <w:rFonts w:cs="Calibri"/>
          <w:color w:val="000000" w:themeColor="text1"/>
        </w:rPr>
        <w:t>.</w:t>
      </w:r>
    </w:p>
    <w:p w14:paraId="2FBFA90C" w14:textId="765CD53A" w:rsidR="00183F43" w:rsidRPr="0032047C" w:rsidRDefault="00901F25"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Dohoda</w:t>
      </w:r>
      <w:r w:rsidR="00183F43" w:rsidRPr="0032047C">
        <w:rPr>
          <w:rFonts w:cs="Calibri"/>
          <w:color w:val="000000" w:themeColor="text1"/>
        </w:rPr>
        <w:t xml:space="preserve"> s úspešným uchádzačom, ktorého ponuka bola prijatá, bude uzavretá najskôr </w:t>
      </w:r>
      <w:r w:rsidR="00B8785B" w:rsidRPr="0032047C">
        <w:rPr>
          <w:rFonts w:cs="Calibri"/>
          <w:color w:val="000000" w:themeColor="text1"/>
        </w:rPr>
        <w:t>11. (</w:t>
      </w:r>
      <w:r w:rsidR="00FF6D93" w:rsidRPr="0032047C">
        <w:rPr>
          <w:rFonts w:cs="Calibri"/>
          <w:color w:val="000000" w:themeColor="text1"/>
        </w:rPr>
        <w:t>jedenásty</w:t>
      </w:r>
      <w:r w:rsidR="00B8785B" w:rsidRPr="0032047C">
        <w:rPr>
          <w:rFonts w:cs="Calibri"/>
          <w:color w:val="000000" w:themeColor="text1"/>
        </w:rPr>
        <w:t>)</w:t>
      </w:r>
      <w:r w:rsidR="00FF6D93" w:rsidRPr="0032047C">
        <w:rPr>
          <w:rFonts w:cs="Calibri"/>
          <w:color w:val="000000" w:themeColor="text1"/>
        </w:rPr>
        <w:t xml:space="preserve"> </w:t>
      </w:r>
      <w:r w:rsidR="00183F43" w:rsidRPr="0032047C">
        <w:rPr>
          <w:rFonts w:cs="Calibri"/>
          <w:color w:val="000000" w:themeColor="text1"/>
        </w:rPr>
        <w:t>deň odo dňa odoslania informácie o výsledku vyhodnotenia ponúk podľa § 55 Zákona, ak nebudú uplatnené revízne postupy, pri dodržaní postupu stanoveného v ustanovení § 56 Zákona.</w:t>
      </w:r>
    </w:p>
    <w:p w14:paraId="66C508E0" w14:textId="05BB2FDB" w:rsidR="00183F43"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b/>
          <w:bCs/>
          <w:color w:val="000000" w:themeColor="text1"/>
        </w:rPr>
        <w:t xml:space="preserve">Úspešný uchádzač </w:t>
      </w:r>
      <w:r w:rsidR="004D5E6F">
        <w:rPr>
          <w:rFonts w:cs="Calibri"/>
          <w:b/>
          <w:bCs/>
          <w:color w:val="000000" w:themeColor="text1"/>
        </w:rPr>
        <w:t xml:space="preserve">je </w:t>
      </w:r>
      <w:r w:rsidRPr="0032047C">
        <w:rPr>
          <w:rFonts w:cs="Calibri"/>
          <w:b/>
          <w:bCs/>
          <w:color w:val="000000" w:themeColor="text1"/>
        </w:rPr>
        <w:t>povinn</w:t>
      </w:r>
      <w:r w:rsidR="00F13B31">
        <w:rPr>
          <w:rFonts w:cs="Calibri"/>
          <w:b/>
          <w:bCs/>
          <w:color w:val="000000" w:themeColor="text1"/>
        </w:rPr>
        <w:t>ý</w:t>
      </w:r>
      <w:r w:rsidRPr="0032047C">
        <w:rPr>
          <w:rFonts w:cs="Calibri"/>
          <w:b/>
          <w:bCs/>
          <w:color w:val="000000" w:themeColor="text1"/>
        </w:rPr>
        <w:t xml:space="preserve"> poskytnúť verejnému obstarávateľovi riadnu súčinnosť potrebnú na uzavretie </w:t>
      </w:r>
      <w:r w:rsidR="00901F25" w:rsidRPr="0032047C">
        <w:rPr>
          <w:rFonts w:cs="Calibri"/>
          <w:b/>
          <w:bCs/>
          <w:color w:val="000000" w:themeColor="text1"/>
        </w:rPr>
        <w:t>Dohody</w:t>
      </w:r>
      <w:r w:rsidRPr="0032047C">
        <w:rPr>
          <w:rFonts w:cs="Calibri"/>
          <w:color w:val="000000" w:themeColor="text1"/>
        </w:rPr>
        <w:t xml:space="preserve"> tak, aby mohla byť uzavretá do </w:t>
      </w:r>
      <w:r w:rsidR="00B8785B" w:rsidRPr="0032047C">
        <w:rPr>
          <w:rFonts w:cs="Calibri"/>
          <w:color w:val="000000" w:themeColor="text1"/>
        </w:rPr>
        <w:t>10 (</w:t>
      </w:r>
      <w:r w:rsidR="0098019E" w:rsidRPr="0032047C">
        <w:rPr>
          <w:rFonts w:cs="Calibri"/>
          <w:color w:val="000000" w:themeColor="text1"/>
        </w:rPr>
        <w:t>desiatich</w:t>
      </w:r>
      <w:r w:rsidR="00B8785B" w:rsidRPr="0032047C">
        <w:rPr>
          <w:rFonts w:cs="Calibri"/>
          <w:color w:val="000000" w:themeColor="text1"/>
        </w:rPr>
        <w:t>)</w:t>
      </w:r>
      <w:r w:rsidR="0098019E" w:rsidRPr="0032047C">
        <w:rPr>
          <w:rFonts w:cs="Calibri"/>
          <w:color w:val="000000" w:themeColor="text1"/>
        </w:rPr>
        <w:t xml:space="preserve"> </w:t>
      </w:r>
      <w:r w:rsidRPr="0032047C">
        <w:rPr>
          <w:rFonts w:cs="Calibri"/>
          <w:color w:val="000000" w:themeColor="text1"/>
        </w:rPr>
        <w:t xml:space="preserve">pracovných dní odo dňa uplynutia lehoty podľa § 56 ods. </w:t>
      </w:r>
      <w:r w:rsidR="00464623" w:rsidRPr="0032047C">
        <w:rPr>
          <w:rFonts w:cs="Calibri"/>
          <w:color w:val="000000" w:themeColor="text1"/>
        </w:rPr>
        <w:t>2 až 4</w:t>
      </w:r>
      <w:r w:rsidR="006A1287" w:rsidRPr="0032047C">
        <w:rPr>
          <w:rFonts w:cs="Calibri"/>
          <w:color w:val="000000" w:themeColor="text1"/>
        </w:rPr>
        <w:t xml:space="preserve"> </w:t>
      </w:r>
      <w:r w:rsidRPr="0032047C">
        <w:rPr>
          <w:rFonts w:cs="Calibri"/>
          <w:color w:val="000000" w:themeColor="text1"/>
        </w:rPr>
        <w:t>Zákona, ak boli na jej uzavretie písomne vyzvaní prostredníctvom komunikačného rozhrania  systému JOSEPHINE. Úspešný uchádzač, ktor</w:t>
      </w:r>
      <w:r w:rsidR="004D5E6F">
        <w:rPr>
          <w:rFonts w:cs="Calibri"/>
          <w:color w:val="000000" w:themeColor="text1"/>
        </w:rPr>
        <w:t>ý</w:t>
      </w:r>
      <w:r w:rsidRPr="0032047C">
        <w:rPr>
          <w:rFonts w:cs="Calibri"/>
          <w:color w:val="000000" w:themeColor="text1"/>
        </w:rPr>
        <w:t xml:space="preserve"> m</w:t>
      </w:r>
      <w:r w:rsidR="004D5E6F">
        <w:rPr>
          <w:rFonts w:cs="Calibri"/>
          <w:color w:val="000000" w:themeColor="text1"/>
        </w:rPr>
        <w:t>á</w:t>
      </w:r>
      <w:r w:rsidRPr="0032047C">
        <w:rPr>
          <w:rFonts w:cs="Calibri"/>
          <w:color w:val="000000" w:themeColor="text1"/>
        </w:rPr>
        <w:t xml:space="preserve"> povinnosť zapisovať sa do registra partnerov verejného sektora podľa zákona č. 315/2016 Z. z. o registri partnerov verejného sektora a o zmene a doplnení niektorých zákonov </w:t>
      </w:r>
      <w:r w:rsidR="00071596" w:rsidRPr="0032047C">
        <w:rPr>
          <w:rFonts w:cs="Calibri"/>
          <w:color w:val="000000" w:themeColor="text1"/>
        </w:rPr>
        <w:t xml:space="preserve">v znení neskorších predpisov </w:t>
      </w:r>
      <w:r w:rsidRPr="0032047C">
        <w:rPr>
          <w:rFonts w:cs="Calibri"/>
          <w:color w:val="000000" w:themeColor="text1"/>
        </w:rPr>
        <w:t>(ďalej len „</w:t>
      </w:r>
      <w:r w:rsidRPr="0032047C">
        <w:rPr>
          <w:rFonts w:cs="Calibri"/>
          <w:b/>
          <w:color w:val="000000" w:themeColor="text1"/>
        </w:rPr>
        <w:t>register partnerov verejného sektora</w:t>
      </w:r>
      <w:r w:rsidRPr="0032047C">
        <w:rPr>
          <w:rFonts w:cs="Calibri"/>
          <w:color w:val="000000" w:themeColor="text1"/>
        </w:rPr>
        <w:t xml:space="preserve">“) alebo </w:t>
      </w:r>
      <w:r w:rsidR="004D5E6F">
        <w:rPr>
          <w:rFonts w:cs="Calibri"/>
          <w:color w:val="000000" w:themeColor="text1"/>
        </w:rPr>
        <w:t xml:space="preserve">jeho </w:t>
      </w:r>
      <w:r w:rsidRPr="0032047C">
        <w:rPr>
          <w:rFonts w:cs="Calibri"/>
          <w:color w:val="000000" w:themeColor="text1"/>
        </w:rPr>
        <w:t xml:space="preserve">subdodávatelia, ktorí majú povinnosť zapisovať sa do registra partnerov verejného sektora sú povinní na účely poskytnutia riadnej súčinnosti potrebnej na uzavretie </w:t>
      </w:r>
      <w:r w:rsidR="00901F25" w:rsidRPr="0032047C">
        <w:rPr>
          <w:rFonts w:cs="Calibri"/>
          <w:color w:val="000000" w:themeColor="text1"/>
        </w:rPr>
        <w:t>Dohody</w:t>
      </w:r>
      <w:r w:rsidRPr="0032047C">
        <w:rPr>
          <w:rFonts w:cs="Calibri"/>
          <w:color w:val="000000" w:themeColor="text1"/>
        </w:rPr>
        <w:t xml:space="preserve"> mať v registri partnerov verejného sektora zapísaných konečných užívateľov výhod.</w:t>
      </w:r>
    </w:p>
    <w:p w14:paraId="2FF25936" w14:textId="3EC8D721"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Ak úspešný uchádzač odmietn</w:t>
      </w:r>
      <w:r w:rsidR="004D5E6F">
        <w:rPr>
          <w:rFonts w:cs="Calibri"/>
          <w:color w:val="000000" w:themeColor="text1"/>
        </w:rPr>
        <w:t>e</w:t>
      </w:r>
      <w:r w:rsidRPr="0032047C">
        <w:rPr>
          <w:rFonts w:cs="Calibri"/>
          <w:color w:val="000000" w:themeColor="text1"/>
        </w:rPr>
        <w:t xml:space="preserve"> uzavrieť </w:t>
      </w:r>
      <w:r w:rsidR="00901F25" w:rsidRPr="0032047C">
        <w:rPr>
          <w:rFonts w:cs="Calibri"/>
          <w:color w:val="000000" w:themeColor="text1"/>
        </w:rPr>
        <w:t>Dohodu</w:t>
      </w:r>
      <w:r w:rsidRPr="0032047C">
        <w:rPr>
          <w:rFonts w:cs="Calibri"/>
          <w:color w:val="000000" w:themeColor="text1"/>
        </w:rPr>
        <w:t xml:space="preserve"> alebo nie sú splnené povinnosti podľa bodu 29.</w:t>
      </w:r>
      <w:r w:rsidR="003A5C5E">
        <w:rPr>
          <w:rFonts w:cs="Calibri"/>
          <w:color w:val="000000" w:themeColor="text1"/>
        </w:rPr>
        <w:t>7</w:t>
      </w:r>
      <w:r w:rsidR="00AF134E" w:rsidRPr="0032047C">
        <w:rPr>
          <w:rFonts w:cs="Calibri"/>
          <w:color w:val="000000" w:themeColor="text1"/>
        </w:rPr>
        <w:t xml:space="preserve"> </w:t>
      </w:r>
      <w:r w:rsidR="00414AC6" w:rsidRPr="0032047C">
        <w:rPr>
          <w:rFonts w:cs="Calibri"/>
          <w:color w:val="000000" w:themeColor="text1"/>
        </w:rPr>
        <w:t xml:space="preserve">časti </w:t>
      </w:r>
      <w:r w:rsidRPr="0032047C">
        <w:rPr>
          <w:rFonts w:cs="Calibri"/>
          <w:color w:val="000000" w:themeColor="text1"/>
        </w:rPr>
        <w:t xml:space="preserve">A.1 Pokyny pre </w:t>
      </w:r>
      <w:r w:rsidR="006F10AA" w:rsidRPr="0032047C">
        <w:rPr>
          <w:rFonts w:cs="Calibri"/>
          <w:color w:val="000000" w:themeColor="text1"/>
        </w:rPr>
        <w:t>záujemcov/</w:t>
      </w:r>
      <w:r w:rsidRPr="0032047C">
        <w:rPr>
          <w:rFonts w:cs="Calibri"/>
          <w:color w:val="000000" w:themeColor="text1"/>
        </w:rPr>
        <w:t xml:space="preserve">uchádzačov </w:t>
      </w:r>
      <w:r w:rsidR="0096242D" w:rsidRPr="0032047C">
        <w:rPr>
          <w:rFonts w:cs="Calibri"/>
          <w:color w:val="000000" w:themeColor="text1"/>
        </w:rPr>
        <w:t xml:space="preserve">týchto </w:t>
      </w:r>
      <w:r w:rsidRPr="0032047C">
        <w:rPr>
          <w:rFonts w:cs="Calibri"/>
          <w:color w:val="000000" w:themeColor="text1"/>
        </w:rPr>
        <w:t xml:space="preserve">SP, verejný obstarávateľ môže uzavrieť </w:t>
      </w:r>
      <w:r w:rsidR="00901F25" w:rsidRPr="0032047C">
        <w:rPr>
          <w:rFonts w:cs="Calibri"/>
          <w:color w:val="000000" w:themeColor="text1"/>
        </w:rPr>
        <w:t>Dohodu</w:t>
      </w:r>
      <w:r w:rsidRPr="0032047C">
        <w:rPr>
          <w:rFonts w:cs="Calibri"/>
          <w:color w:val="000000" w:themeColor="text1"/>
        </w:rPr>
        <w:t xml:space="preserve"> s uchádzačom, ktor</w:t>
      </w:r>
      <w:r w:rsidR="004D5E6F">
        <w:rPr>
          <w:rFonts w:cs="Calibri"/>
          <w:color w:val="000000" w:themeColor="text1"/>
        </w:rPr>
        <w:t>ý</w:t>
      </w:r>
      <w:r w:rsidRPr="0032047C">
        <w:rPr>
          <w:rFonts w:cs="Calibri"/>
          <w:color w:val="000000" w:themeColor="text1"/>
        </w:rPr>
        <w:t xml:space="preserve"> sa umiestnil</w:t>
      </w:r>
      <w:r w:rsidR="004D5E6F">
        <w:rPr>
          <w:rFonts w:cs="Calibri"/>
          <w:color w:val="000000" w:themeColor="text1"/>
        </w:rPr>
        <w:t xml:space="preserve"> </w:t>
      </w:r>
      <w:r w:rsidR="00721633" w:rsidRPr="0032047C">
        <w:rPr>
          <w:rFonts w:cs="Calibri"/>
          <w:color w:val="000000" w:themeColor="text1"/>
        </w:rPr>
        <w:t>na nasledujúcom</w:t>
      </w:r>
      <w:r w:rsidR="00901F25" w:rsidRPr="0032047C">
        <w:rPr>
          <w:rFonts w:cs="Calibri"/>
          <w:color w:val="000000" w:themeColor="text1"/>
        </w:rPr>
        <w:t xml:space="preserve"> mieste</w:t>
      </w:r>
      <w:r w:rsidR="0098019E" w:rsidRPr="0032047C">
        <w:rPr>
          <w:rFonts w:cs="Calibri"/>
          <w:color w:val="000000" w:themeColor="text1"/>
        </w:rPr>
        <w:t xml:space="preserve"> v poradí</w:t>
      </w:r>
      <w:r w:rsidR="00901F25" w:rsidRPr="0032047C">
        <w:rPr>
          <w:rFonts w:cs="Calibri"/>
          <w:color w:val="000000" w:themeColor="text1"/>
        </w:rPr>
        <w:t xml:space="preserve">. </w:t>
      </w:r>
    </w:p>
    <w:p w14:paraId="7F552C4D" w14:textId="39F1D97E"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Uchádzač</w:t>
      </w:r>
      <w:r w:rsidR="004D5E6F">
        <w:rPr>
          <w:rFonts w:cs="Calibri"/>
          <w:color w:val="000000" w:themeColor="text1"/>
        </w:rPr>
        <w:t xml:space="preserve">, </w:t>
      </w:r>
      <w:r w:rsidRPr="0032047C">
        <w:rPr>
          <w:rFonts w:cs="Calibri"/>
          <w:color w:val="000000" w:themeColor="text1"/>
        </w:rPr>
        <w:t>kto</w:t>
      </w:r>
      <w:r w:rsidR="004D5E6F">
        <w:rPr>
          <w:rFonts w:cs="Calibri"/>
          <w:color w:val="000000" w:themeColor="text1"/>
        </w:rPr>
        <w:t>rý</w:t>
      </w:r>
      <w:r w:rsidRPr="0032047C">
        <w:rPr>
          <w:rFonts w:cs="Calibri"/>
          <w:color w:val="000000" w:themeColor="text1"/>
        </w:rPr>
        <w:t xml:space="preserve"> sa umiestnil </w:t>
      </w:r>
      <w:r w:rsidR="002A4AA6" w:rsidRPr="0032047C">
        <w:rPr>
          <w:rFonts w:cs="Calibri"/>
          <w:color w:val="000000" w:themeColor="text1"/>
        </w:rPr>
        <w:t>na nasledujúcom</w:t>
      </w:r>
      <w:r w:rsidR="00E00E85" w:rsidRPr="0032047C">
        <w:rPr>
          <w:rFonts w:cs="Calibri"/>
          <w:color w:val="000000" w:themeColor="text1"/>
        </w:rPr>
        <w:t xml:space="preserve"> mieste </w:t>
      </w:r>
      <w:r w:rsidRPr="0032047C">
        <w:rPr>
          <w:rFonts w:cs="Calibri"/>
          <w:color w:val="000000" w:themeColor="text1"/>
        </w:rPr>
        <w:t xml:space="preserve">v poradí, </w:t>
      </w:r>
      <w:r w:rsidR="004D5E6F">
        <w:rPr>
          <w:rFonts w:cs="Calibri"/>
          <w:color w:val="000000" w:themeColor="text1"/>
        </w:rPr>
        <w:t>je</w:t>
      </w:r>
      <w:r w:rsidRPr="0032047C">
        <w:rPr>
          <w:rFonts w:cs="Calibri"/>
          <w:color w:val="000000" w:themeColor="text1"/>
        </w:rPr>
        <w:t xml:space="preserve"> povinn</w:t>
      </w:r>
      <w:r w:rsidR="004D5E6F">
        <w:rPr>
          <w:rFonts w:cs="Calibri"/>
          <w:color w:val="000000" w:themeColor="text1"/>
        </w:rPr>
        <w:t>ý</w:t>
      </w:r>
      <w:r w:rsidRPr="0032047C">
        <w:rPr>
          <w:rFonts w:cs="Calibri"/>
          <w:color w:val="000000" w:themeColor="text1"/>
        </w:rPr>
        <w:t xml:space="preserve"> splniť povinnosť podľa bodu 29.</w:t>
      </w:r>
      <w:r w:rsidR="003A5C5E">
        <w:rPr>
          <w:rFonts w:cs="Calibri"/>
          <w:color w:val="000000" w:themeColor="text1"/>
        </w:rPr>
        <w:t>7</w:t>
      </w:r>
      <w:r w:rsidRPr="0032047C">
        <w:rPr>
          <w:rFonts w:cs="Calibri"/>
          <w:color w:val="000000" w:themeColor="text1"/>
        </w:rPr>
        <w:t xml:space="preserve"> </w:t>
      </w:r>
      <w:r w:rsidR="00414AC6" w:rsidRPr="0032047C">
        <w:rPr>
          <w:rFonts w:cs="Calibri"/>
          <w:color w:val="000000" w:themeColor="text1"/>
        </w:rPr>
        <w:t xml:space="preserve">časti </w:t>
      </w:r>
      <w:r w:rsidRPr="0032047C">
        <w:rPr>
          <w:rFonts w:cs="Calibri"/>
          <w:color w:val="000000" w:themeColor="text1"/>
        </w:rPr>
        <w:t xml:space="preserve">A.1 Pokyny pre </w:t>
      </w:r>
      <w:r w:rsidR="006F10AA" w:rsidRPr="0032047C">
        <w:rPr>
          <w:rFonts w:cs="Calibri"/>
          <w:color w:val="000000" w:themeColor="text1"/>
        </w:rPr>
        <w:t>záujemcov/</w:t>
      </w:r>
      <w:r w:rsidRPr="0032047C">
        <w:rPr>
          <w:rFonts w:cs="Calibri"/>
          <w:color w:val="000000" w:themeColor="text1"/>
        </w:rPr>
        <w:t xml:space="preserve">uchádzačov </w:t>
      </w:r>
      <w:r w:rsidR="0096242D" w:rsidRPr="0032047C">
        <w:rPr>
          <w:rFonts w:cs="Calibri"/>
          <w:color w:val="000000" w:themeColor="text1"/>
        </w:rPr>
        <w:t xml:space="preserve">týchto </w:t>
      </w:r>
      <w:r w:rsidRPr="0032047C">
        <w:rPr>
          <w:rFonts w:cs="Calibri"/>
          <w:color w:val="000000" w:themeColor="text1"/>
        </w:rPr>
        <w:t xml:space="preserve">SP a poskytnúť verejnému obstarávateľovi riadnu súčinnosť, potrebnú na uzavretie </w:t>
      </w:r>
      <w:r w:rsidR="00CC2DA3" w:rsidRPr="0032047C">
        <w:rPr>
          <w:rFonts w:cs="Calibri"/>
          <w:color w:val="000000" w:themeColor="text1"/>
        </w:rPr>
        <w:t xml:space="preserve">Dohody </w:t>
      </w:r>
      <w:r w:rsidRPr="0032047C">
        <w:rPr>
          <w:rFonts w:cs="Calibri"/>
          <w:color w:val="000000" w:themeColor="text1"/>
        </w:rPr>
        <w:t xml:space="preserve"> tak, aby mohla byť uzavretá do 10 </w:t>
      </w:r>
      <w:r w:rsidR="005145EE" w:rsidRPr="0032047C">
        <w:rPr>
          <w:rFonts w:cs="Calibri"/>
          <w:color w:val="000000" w:themeColor="text1"/>
        </w:rPr>
        <w:t xml:space="preserve">(desiatich) </w:t>
      </w:r>
      <w:r w:rsidRPr="0032047C">
        <w:rPr>
          <w:rFonts w:cs="Calibri"/>
          <w:color w:val="000000" w:themeColor="text1"/>
        </w:rPr>
        <w:t xml:space="preserve">pracovných dní odo </w:t>
      </w:r>
      <w:r w:rsidRPr="0032047C">
        <w:rPr>
          <w:rFonts w:cs="Calibri"/>
          <w:color w:val="000000" w:themeColor="text1"/>
        </w:rPr>
        <w:lastRenderedPageBreak/>
        <w:t xml:space="preserve">dňa, keď boli na jej uzavretie písomne vyzvaní prostredníctvom komunikačného rozhrania  systému JOSEPHINE. </w:t>
      </w:r>
    </w:p>
    <w:p w14:paraId="01919551" w14:textId="1234BCE1" w:rsidR="00183F43" w:rsidRPr="0032047C" w:rsidRDefault="0008759D"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 xml:space="preserve">Verejný obstarávateľ môže v </w:t>
      </w:r>
      <w:r w:rsidR="00CC2DA3" w:rsidRPr="0032047C">
        <w:rPr>
          <w:rFonts w:cs="Calibri"/>
          <w:color w:val="000000" w:themeColor="text1"/>
        </w:rPr>
        <w:t>Oznámení</w:t>
      </w:r>
      <w:r w:rsidRPr="0032047C">
        <w:rPr>
          <w:rFonts w:cs="Calibri"/>
          <w:color w:val="000000" w:themeColor="text1"/>
        </w:rPr>
        <w:t xml:space="preserve"> </w:t>
      </w:r>
      <w:r w:rsidR="00183F43" w:rsidRPr="0032047C">
        <w:rPr>
          <w:rFonts w:cs="Calibri"/>
          <w:color w:val="000000" w:themeColor="text1"/>
        </w:rPr>
        <w:t>určiť, že lehota uvedená v bodoch 29.</w:t>
      </w:r>
      <w:r w:rsidR="00676FC7" w:rsidRPr="0032047C">
        <w:rPr>
          <w:rFonts w:cs="Calibri"/>
          <w:color w:val="000000" w:themeColor="text1"/>
        </w:rPr>
        <w:t>7</w:t>
      </w:r>
      <w:r w:rsidR="00183F43" w:rsidRPr="0032047C">
        <w:rPr>
          <w:rFonts w:cs="Calibri"/>
          <w:color w:val="000000" w:themeColor="text1"/>
        </w:rPr>
        <w:t xml:space="preserve"> a 29.</w:t>
      </w:r>
      <w:r w:rsidR="00676FC7" w:rsidRPr="0032047C">
        <w:rPr>
          <w:rFonts w:cs="Calibri"/>
          <w:color w:val="000000" w:themeColor="text1"/>
        </w:rPr>
        <w:t>9</w:t>
      </w:r>
      <w:r w:rsidR="00284861" w:rsidRPr="0032047C">
        <w:rPr>
          <w:rFonts w:cs="Calibri"/>
          <w:color w:val="000000" w:themeColor="text1"/>
        </w:rPr>
        <w:t xml:space="preserve"> </w:t>
      </w:r>
      <w:r w:rsidR="00183F43" w:rsidRPr="0032047C">
        <w:rPr>
          <w:rFonts w:cs="Calibri"/>
          <w:color w:val="000000" w:themeColor="text1"/>
        </w:rPr>
        <w:t>je dlhšia ako 10 pracovných dní.</w:t>
      </w:r>
    </w:p>
    <w:p w14:paraId="62D79331" w14:textId="717D7010" w:rsidR="00F05B57"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b/>
          <w:color w:val="000000" w:themeColor="text1"/>
        </w:rPr>
        <w:t>Povinnosť byť zapísaný v registri partnerov verejného sektora sa nevzťahuje</w:t>
      </w:r>
      <w:r w:rsidRPr="0032047C">
        <w:rPr>
          <w:rFonts w:cs="Calibri"/>
          <w:color w:val="000000" w:themeColor="text1"/>
        </w:rPr>
        <w:t xml:space="preserve"> na toho, komu m</w:t>
      </w:r>
      <w:r w:rsidR="00F05B57" w:rsidRPr="0032047C">
        <w:rPr>
          <w:rFonts w:cs="Calibri"/>
          <w:color w:val="000000" w:themeColor="text1"/>
        </w:rPr>
        <w:t>á</w:t>
      </w:r>
      <w:r w:rsidRPr="0032047C">
        <w:rPr>
          <w:rFonts w:cs="Calibri"/>
          <w:color w:val="000000" w:themeColor="text1"/>
        </w:rPr>
        <w:t xml:space="preserve"> byť </w:t>
      </w:r>
      <w:r w:rsidRPr="0032047C">
        <w:rPr>
          <w:rFonts w:cs="Calibri"/>
          <w:b/>
          <w:color w:val="000000" w:themeColor="text1"/>
        </w:rPr>
        <w:t xml:space="preserve">jednorazovo poskytnuté </w:t>
      </w:r>
      <w:r w:rsidR="00F05B57" w:rsidRPr="0032047C">
        <w:rPr>
          <w:rFonts w:cs="Calibri"/>
          <w:b/>
          <w:color w:val="000000" w:themeColor="text1"/>
        </w:rPr>
        <w:t xml:space="preserve">plnenie zo </w:t>
      </w:r>
      <w:r w:rsidR="00E530A1" w:rsidRPr="0032047C">
        <w:rPr>
          <w:rFonts w:cs="Calibri"/>
          <w:b/>
          <w:color w:val="000000" w:themeColor="text1"/>
        </w:rPr>
        <w:t>Dohody</w:t>
      </w:r>
      <w:r w:rsidR="00F05B57" w:rsidRPr="0032047C">
        <w:rPr>
          <w:rFonts w:cs="Calibri"/>
          <w:b/>
          <w:color w:val="000000" w:themeColor="text1"/>
        </w:rPr>
        <w:t>, ktor</w:t>
      </w:r>
      <w:r w:rsidR="00E530A1" w:rsidRPr="0032047C">
        <w:rPr>
          <w:rFonts w:cs="Calibri"/>
          <w:b/>
          <w:color w:val="000000" w:themeColor="text1"/>
        </w:rPr>
        <w:t>ej</w:t>
      </w:r>
      <w:r w:rsidR="00F05B57" w:rsidRPr="0032047C">
        <w:rPr>
          <w:rFonts w:cs="Calibri"/>
          <w:b/>
          <w:color w:val="000000" w:themeColor="text1"/>
        </w:rPr>
        <w:t xml:space="preserve"> hodnota </w:t>
      </w:r>
      <w:r w:rsidRPr="0032047C">
        <w:rPr>
          <w:rFonts w:cs="Calibri"/>
          <w:b/>
          <w:color w:val="000000" w:themeColor="text1"/>
        </w:rPr>
        <w:t>neprevyšuj</w:t>
      </w:r>
      <w:r w:rsidR="00F05B57" w:rsidRPr="0032047C">
        <w:rPr>
          <w:rFonts w:cs="Calibri"/>
          <w:b/>
          <w:color w:val="000000" w:themeColor="text1"/>
        </w:rPr>
        <w:t>e</w:t>
      </w:r>
      <w:r w:rsidRPr="0032047C">
        <w:rPr>
          <w:rFonts w:cs="Calibri"/>
          <w:b/>
          <w:color w:val="000000" w:themeColor="text1"/>
        </w:rPr>
        <w:t xml:space="preserve"> sumu 100</w:t>
      </w:r>
      <w:r w:rsidR="00600143">
        <w:rPr>
          <w:rFonts w:cs="Calibri"/>
          <w:b/>
          <w:color w:val="000000" w:themeColor="text1"/>
        </w:rPr>
        <w:t> </w:t>
      </w:r>
      <w:r w:rsidRPr="0032047C">
        <w:rPr>
          <w:rFonts w:cs="Calibri"/>
          <w:b/>
          <w:color w:val="000000" w:themeColor="text1"/>
        </w:rPr>
        <w:t>000</w:t>
      </w:r>
      <w:r w:rsidR="00600143">
        <w:rPr>
          <w:rFonts w:cs="Calibri"/>
          <w:b/>
          <w:color w:val="000000" w:themeColor="text1"/>
        </w:rPr>
        <w:t>,00</w:t>
      </w:r>
      <w:r w:rsidRPr="0032047C">
        <w:rPr>
          <w:rFonts w:cs="Calibri"/>
          <w:b/>
          <w:color w:val="000000" w:themeColor="text1"/>
        </w:rPr>
        <w:t xml:space="preserve"> eur </w:t>
      </w:r>
      <w:r w:rsidR="006716F4" w:rsidRPr="0032047C">
        <w:rPr>
          <w:rFonts w:cs="Calibri"/>
          <w:color w:val="000000" w:themeColor="text1"/>
        </w:rPr>
        <w:t>alebo</w:t>
      </w:r>
      <w:r w:rsidR="00B37E09" w:rsidRPr="0032047C">
        <w:rPr>
          <w:rFonts w:cs="Calibri"/>
          <w:color w:val="000000" w:themeColor="text1"/>
        </w:rPr>
        <w:t xml:space="preserve"> na </w:t>
      </w:r>
      <w:r w:rsidR="006716F4" w:rsidRPr="0032047C">
        <w:rPr>
          <w:rFonts w:cs="Calibri"/>
          <w:color w:val="000000" w:themeColor="text1"/>
        </w:rPr>
        <w:t>toho, komu majú byť poskytnuté viaceré čiastkové al</w:t>
      </w:r>
      <w:r w:rsidR="001A2F39" w:rsidRPr="0032047C">
        <w:rPr>
          <w:rFonts w:cs="Calibri"/>
          <w:color w:val="000000" w:themeColor="text1"/>
        </w:rPr>
        <w:t>ebo opakujúce sa plnenia</w:t>
      </w:r>
      <w:r w:rsidR="00F05B57" w:rsidRPr="0032047C">
        <w:rPr>
          <w:rFonts w:cs="Calibri"/>
          <w:color w:val="000000" w:themeColor="text1"/>
        </w:rPr>
        <w:t xml:space="preserve"> zo</w:t>
      </w:r>
      <w:r w:rsidR="0032047C" w:rsidRPr="0032047C">
        <w:rPr>
          <w:rFonts w:cs="Calibri"/>
          <w:color w:val="000000" w:themeColor="text1"/>
        </w:rPr>
        <w:t xml:space="preserve"> </w:t>
      </w:r>
      <w:r w:rsidR="00E530A1" w:rsidRPr="0032047C">
        <w:rPr>
          <w:rFonts w:cs="Calibri"/>
          <w:color w:val="000000" w:themeColor="text1"/>
        </w:rPr>
        <w:t>Dohody</w:t>
      </w:r>
      <w:r w:rsidR="001A2F39" w:rsidRPr="0032047C">
        <w:rPr>
          <w:rFonts w:cs="Calibri"/>
          <w:color w:val="000000" w:themeColor="text1"/>
        </w:rPr>
        <w:t>, ktorých</w:t>
      </w:r>
      <w:r w:rsidR="006716F4" w:rsidRPr="0032047C">
        <w:rPr>
          <w:rFonts w:cs="Calibri"/>
          <w:color w:val="000000" w:themeColor="text1"/>
        </w:rPr>
        <w:t xml:space="preserve"> hodnota</w:t>
      </w:r>
      <w:r w:rsidR="00CB43AE" w:rsidRPr="0032047C">
        <w:rPr>
          <w:rFonts w:cs="Calibri"/>
          <w:color w:val="000000" w:themeColor="text1"/>
        </w:rPr>
        <w:t xml:space="preserve"> </w:t>
      </w:r>
      <w:r w:rsidR="001A2F39" w:rsidRPr="0032047C">
        <w:rPr>
          <w:rFonts w:cs="Calibri"/>
          <w:b/>
          <w:color w:val="000000" w:themeColor="text1"/>
        </w:rPr>
        <w:t>v úhrne neprevyšuje</w:t>
      </w:r>
      <w:r w:rsidRPr="0032047C">
        <w:rPr>
          <w:rFonts w:cs="Calibri"/>
          <w:b/>
          <w:color w:val="000000" w:themeColor="text1"/>
        </w:rPr>
        <w:t xml:space="preserve"> sumu 250 000 eur</w:t>
      </w:r>
      <w:r w:rsidR="006C3401" w:rsidRPr="0032047C">
        <w:rPr>
          <w:rFonts w:cs="Calibri"/>
          <w:b/>
          <w:color w:val="000000" w:themeColor="text1"/>
        </w:rPr>
        <w:t>,</w:t>
      </w:r>
      <w:r w:rsidRPr="0032047C">
        <w:rPr>
          <w:rFonts w:cs="Calibri"/>
          <w:b/>
          <w:color w:val="000000" w:themeColor="text1"/>
        </w:rPr>
        <w:t xml:space="preserve"> </w:t>
      </w:r>
      <w:r w:rsidRPr="0032047C">
        <w:rPr>
          <w:rFonts w:cs="Calibri"/>
          <w:color w:val="000000" w:themeColor="text1"/>
        </w:rPr>
        <w:t>to neplatí, ak výšku štátnej pomoci</w:t>
      </w:r>
      <w:r w:rsidR="002B6136" w:rsidRPr="0032047C">
        <w:rPr>
          <w:rFonts w:cs="Calibri"/>
          <w:color w:val="000000" w:themeColor="text1"/>
        </w:rPr>
        <w:t xml:space="preserve"> alebo investičnej pomoci</w:t>
      </w:r>
      <w:r w:rsidR="00F05B57" w:rsidRPr="0032047C">
        <w:rPr>
          <w:rFonts w:cs="Calibri"/>
          <w:color w:val="000000" w:themeColor="text1"/>
        </w:rPr>
        <w:t>, ktorej hodnotu plnenia</w:t>
      </w:r>
      <w:r w:rsidRPr="0032047C">
        <w:rPr>
          <w:rFonts w:cs="Calibri"/>
          <w:color w:val="000000" w:themeColor="text1"/>
        </w:rPr>
        <w:t xml:space="preserve"> nemožno </w:t>
      </w:r>
      <w:r w:rsidR="00F05B57" w:rsidRPr="0032047C">
        <w:rPr>
          <w:rFonts w:cs="Calibri"/>
          <w:color w:val="000000" w:themeColor="text1"/>
        </w:rPr>
        <w:t xml:space="preserve">určiť </w:t>
      </w:r>
      <w:r w:rsidR="00600143">
        <w:rPr>
          <w:rFonts w:cs="Calibri"/>
          <w:color w:val="000000" w:themeColor="text1"/>
        </w:rPr>
        <w:t xml:space="preserve">a </w:t>
      </w:r>
      <w:r w:rsidR="00F05B57" w:rsidRPr="0032047C">
        <w:rPr>
          <w:rFonts w:cs="Calibri"/>
          <w:color w:val="000000" w:themeColor="text1"/>
        </w:rPr>
        <w:t xml:space="preserve">vzniká povinnosť zápisu bez ohľadu na hodnotu plnenia. Limity podľa prvej vety sa posudzujú bez DPH. </w:t>
      </w:r>
    </w:p>
    <w:p w14:paraId="014B8CFF" w14:textId="1BA16261"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b/>
          <w:color w:val="000000" w:themeColor="text1"/>
        </w:rPr>
        <w:t xml:space="preserve">Úspešný uchádzač je povinný predložiť najneskôr v lehote stanovenej vo výzve na poskytnutie riadnej súčinnosti </w:t>
      </w:r>
      <w:r w:rsidR="006C3401" w:rsidRPr="0032047C">
        <w:rPr>
          <w:rFonts w:cs="Calibri"/>
          <w:b/>
          <w:color w:val="000000" w:themeColor="text1"/>
        </w:rPr>
        <w:t xml:space="preserve">podpísanú </w:t>
      </w:r>
      <w:r w:rsidR="007346A1" w:rsidRPr="0032047C">
        <w:rPr>
          <w:rFonts w:cs="Calibri"/>
          <w:b/>
          <w:color w:val="000000" w:themeColor="text1"/>
        </w:rPr>
        <w:t>Dohodu</w:t>
      </w:r>
      <w:r w:rsidR="008C49FA" w:rsidRPr="0032047C">
        <w:rPr>
          <w:rFonts w:cs="Calibri"/>
          <w:b/>
          <w:color w:val="000000" w:themeColor="text1"/>
        </w:rPr>
        <w:t xml:space="preserve"> </w:t>
      </w:r>
      <w:r w:rsidRPr="0032047C">
        <w:rPr>
          <w:rFonts w:cs="Calibri"/>
          <w:b/>
          <w:color w:val="000000" w:themeColor="text1"/>
        </w:rPr>
        <w:t>vrátane</w:t>
      </w:r>
      <w:r w:rsidR="00414AC6" w:rsidRPr="0032047C">
        <w:rPr>
          <w:rFonts w:cs="Calibri"/>
          <w:b/>
          <w:color w:val="000000" w:themeColor="text1"/>
        </w:rPr>
        <w:t xml:space="preserve"> všetkých </w:t>
      </w:r>
      <w:r w:rsidRPr="0032047C">
        <w:rPr>
          <w:rFonts w:cs="Calibri"/>
          <w:b/>
          <w:color w:val="000000" w:themeColor="text1"/>
        </w:rPr>
        <w:t>jej príloh</w:t>
      </w:r>
      <w:r w:rsidR="006C3401" w:rsidRPr="0032047C">
        <w:rPr>
          <w:rFonts w:cs="Calibri"/>
          <w:b/>
          <w:color w:val="000000" w:themeColor="text1"/>
        </w:rPr>
        <w:t>.</w:t>
      </w:r>
      <w:r w:rsidRPr="0032047C">
        <w:rPr>
          <w:rFonts w:cs="Calibri"/>
          <w:b/>
          <w:color w:val="000000" w:themeColor="text1"/>
        </w:rPr>
        <w:t xml:space="preserve"> </w:t>
      </w:r>
      <w:r w:rsidR="006C3401" w:rsidRPr="0032047C">
        <w:rPr>
          <w:rFonts w:cs="Calibri"/>
          <w:color w:val="000000" w:themeColor="text1"/>
        </w:rPr>
        <w:t>Pri predkladaní Dohody v listinnej podobe je uchádzač povinný predložiť</w:t>
      </w:r>
      <w:r w:rsidR="008C49FA" w:rsidRPr="0032047C">
        <w:rPr>
          <w:rFonts w:cs="Calibri"/>
          <w:color w:val="000000" w:themeColor="text1"/>
        </w:rPr>
        <w:t xml:space="preserve"> 5</w:t>
      </w:r>
      <w:r w:rsidR="00271189" w:rsidRPr="0032047C">
        <w:rPr>
          <w:rFonts w:cs="Calibri"/>
          <w:color w:val="000000" w:themeColor="text1"/>
        </w:rPr>
        <w:t xml:space="preserve"> (päť</w:t>
      </w:r>
      <w:r w:rsidR="008C49FA" w:rsidRPr="0032047C">
        <w:rPr>
          <w:rFonts w:cs="Calibri"/>
          <w:color w:val="000000" w:themeColor="text1"/>
        </w:rPr>
        <w:t>)</w:t>
      </w:r>
      <w:r w:rsidR="006C3401" w:rsidRPr="0032047C">
        <w:rPr>
          <w:rFonts w:cs="Calibri"/>
          <w:color w:val="000000" w:themeColor="text1"/>
        </w:rPr>
        <w:t xml:space="preserve"> </w:t>
      </w:r>
      <w:r w:rsidR="003D1862" w:rsidRPr="0032047C">
        <w:rPr>
          <w:rFonts w:cs="Calibri"/>
          <w:color w:val="000000" w:themeColor="text1"/>
        </w:rPr>
        <w:t>rovnopisov</w:t>
      </w:r>
      <w:r w:rsidR="006C3401" w:rsidRPr="0032047C">
        <w:rPr>
          <w:rFonts w:cs="Calibri"/>
          <w:color w:val="000000" w:themeColor="text1"/>
        </w:rPr>
        <w:t xml:space="preserve"> Dohody</w:t>
      </w:r>
      <w:r w:rsidR="00271189" w:rsidRPr="0032047C">
        <w:rPr>
          <w:rFonts w:cs="Calibri"/>
          <w:color w:val="000000" w:themeColor="text1"/>
        </w:rPr>
        <w:t>.</w:t>
      </w:r>
      <w:r w:rsidR="006C3401" w:rsidRPr="0032047C">
        <w:rPr>
          <w:rFonts w:cs="Calibri"/>
          <w:color w:val="000000" w:themeColor="text1"/>
        </w:rPr>
        <w:t xml:space="preserve"> </w:t>
      </w:r>
      <w:r w:rsidRPr="0032047C">
        <w:rPr>
          <w:rFonts w:cs="Calibri"/>
          <w:color w:val="000000" w:themeColor="text1"/>
        </w:rPr>
        <w:t>Nesplnenie tejto povinnosti bude verejný obstarávateľ považovať za neposkytnutie riadnej súčinnosti.</w:t>
      </w:r>
    </w:p>
    <w:p w14:paraId="4A6CC0CB" w14:textId="4C70F32A" w:rsidR="003B0F5D"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ab/>
      </w:r>
      <w:r w:rsidR="0099762A" w:rsidRPr="0032047C">
        <w:rPr>
          <w:rFonts w:cs="Calibri"/>
          <w:color w:val="000000" w:themeColor="text1"/>
        </w:rPr>
        <w:t xml:space="preserve">Verejný obstarávateľ vyžaduje, aby úspešný uchádzač najneskôr v lehote stanovenej vo výzve na poskytnutie riadnej súčinnosti predložil </w:t>
      </w:r>
      <w:r w:rsidR="0099762A" w:rsidRPr="0032047C">
        <w:rPr>
          <w:rFonts w:cs="Calibri"/>
          <w:b/>
          <w:bCs/>
          <w:color w:val="000000" w:themeColor="text1"/>
          <w:u w:val="single"/>
        </w:rPr>
        <w:t>Zoznam subdodávateľov a podiel subdodávok</w:t>
      </w:r>
      <w:r w:rsidR="0099762A" w:rsidRPr="0032047C">
        <w:rPr>
          <w:rFonts w:cs="Calibri"/>
          <w:color w:val="000000" w:themeColor="text1"/>
        </w:rPr>
        <w:t xml:space="preserve"> </w:t>
      </w:r>
      <w:r w:rsidR="0099762A" w:rsidRPr="0032047C">
        <w:rPr>
          <w:rFonts w:cs="Calibri"/>
          <w:color w:val="000000" w:themeColor="text1"/>
          <w:u w:val="single"/>
        </w:rPr>
        <w:t>(Príloha č. 1 k časti B. 3</w:t>
      </w:r>
      <w:r w:rsidR="0099762A" w:rsidRPr="0032047C">
        <w:rPr>
          <w:rFonts w:cs="Calibri"/>
          <w:color w:val="000000" w:themeColor="text1"/>
        </w:rPr>
        <w:t xml:space="preserve"> týchto SP) podľa § 41 ods.</w:t>
      </w:r>
      <w:r w:rsidR="00600143">
        <w:rPr>
          <w:rFonts w:cs="Calibri"/>
          <w:color w:val="000000" w:themeColor="text1"/>
        </w:rPr>
        <w:t xml:space="preserve"> </w:t>
      </w:r>
      <w:r w:rsidR="0099762A" w:rsidRPr="0032047C">
        <w:rPr>
          <w:rFonts w:cs="Calibri"/>
          <w:color w:val="000000" w:themeColor="text1"/>
        </w:rPr>
        <w:t xml:space="preserve">3 ZVO, v ktorom uvedie údaje o všetkých </w:t>
      </w:r>
      <w:r w:rsidR="0099762A" w:rsidRPr="0032047C">
        <w:rPr>
          <w:rFonts w:cs="Calibri"/>
          <w:b/>
          <w:bCs/>
          <w:color w:val="000000" w:themeColor="text1"/>
        </w:rPr>
        <w:t>známych subdodávateľoch</w:t>
      </w:r>
      <w:r w:rsidR="0099762A" w:rsidRPr="0032047C">
        <w:rPr>
          <w:rFonts w:cs="Calibri"/>
          <w:color w:val="000000" w:themeColor="text1"/>
        </w:rPr>
        <w:t xml:space="preserve">, údaje o osobe oprávnenej konať za subdodávateľa </w:t>
      </w:r>
      <w:r w:rsidR="00B67872" w:rsidRPr="00B67872">
        <w:rPr>
          <w:rFonts w:cs="Calibri"/>
          <w:color w:val="000000" w:themeColor="text1"/>
        </w:rPr>
        <w:t>podľa zápisu v Obchodnom registri alebo v Živnostenskom registri,</w:t>
      </w:r>
      <w:r w:rsidR="00B67872">
        <w:rPr>
          <w:rFonts w:cs="Calibri"/>
          <w:color w:val="000000" w:themeColor="text1"/>
        </w:rPr>
        <w:t xml:space="preserve"> </w:t>
      </w:r>
      <w:r w:rsidR="0099762A" w:rsidRPr="0032047C">
        <w:rPr>
          <w:rFonts w:cs="Calibri"/>
          <w:color w:val="000000" w:themeColor="text1"/>
        </w:rPr>
        <w:t xml:space="preserve">v rozsahu meno a priezvisko, adresa pobytu, dátum narodenia. </w:t>
      </w:r>
      <w:r w:rsidRPr="0032047C">
        <w:rPr>
          <w:rFonts w:cs="Calibri"/>
          <w:color w:val="000000" w:themeColor="text1"/>
        </w:rPr>
        <w:t>Nesplnenie tejto povinnosti bude verejný obstarávateľ považovať za neposkytnutie riadnej súčinnosti.</w:t>
      </w:r>
      <w:r w:rsidR="003B0F5D" w:rsidRPr="0032047C">
        <w:rPr>
          <w:rFonts w:cs="Calibri"/>
          <w:color w:val="000000" w:themeColor="text1"/>
        </w:rPr>
        <w:t xml:space="preserve"> </w:t>
      </w:r>
    </w:p>
    <w:p w14:paraId="652266F5" w14:textId="36871D41" w:rsidR="002704DB" w:rsidRPr="002704DB" w:rsidRDefault="002704DB" w:rsidP="002704DB">
      <w:pPr>
        <w:pStyle w:val="Odsekzoznamu"/>
        <w:numPr>
          <w:ilvl w:val="1"/>
          <w:numId w:val="53"/>
        </w:numPr>
        <w:spacing w:after="120" w:line="276" w:lineRule="auto"/>
        <w:ind w:left="567" w:hanging="515"/>
        <w:rPr>
          <w:rFonts w:cs="Calibri"/>
          <w:color w:val="000000" w:themeColor="text1"/>
        </w:rPr>
      </w:pPr>
      <w:r w:rsidRPr="00FF662E">
        <w:rPr>
          <w:rFonts w:ascii="Calibri" w:hAnsi="Calibri" w:cs="Calibri"/>
          <w:b/>
          <w:bCs/>
          <w:noProof w:val="0"/>
          <w:color w:val="000000" w:themeColor="text1"/>
        </w:rPr>
        <w:t>Ú</w:t>
      </w:r>
      <w:r w:rsidRPr="002704DB">
        <w:rPr>
          <w:rFonts w:ascii="Calibri" w:hAnsi="Calibri" w:cs="Calibri"/>
          <w:b/>
          <w:bCs/>
          <w:noProof w:val="0"/>
          <w:color w:val="000000" w:themeColor="text1"/>
        </w:rPr>
        <w:t xml:space="preserve">spešný uchádzač je povinný v rámci súčinnosti predložiť </w:t>
      </w:r>
      <w:r w:rsidRPr="002704DB">
        <w:rPr>
          <w:rFonts w:ascii="Calibri" w:hAnsi="Calibri" w:cs="Calibri"/>
          <w:noProof w:val="0"/>
          <w:color w:val="000000" w:themeColor="text1"/>
        </w:rPr>
        <w:t xml:space="preserve">verejnému obstarávateľovi </w:t>
      </w:r>
      <w:r w:rsidRPr="002704DB">
        <w:rPr>
          <w:rFonts w:ascii="Calibri" w:hAnsi="Calibri" w:cs="Calibri"/>
          <w:b/>
          <w:bCs/>
          <w:noProof w:val="0"/>
          <w:color w:val="000000" w:themeColor="text1"/>
        </w:rPr>
        <w:t>pre stavebné odpady</w:t>
      </w:r>
      <w:r w:rsidRPr="002704DB">
        <w:rPr>
          <w:rFonts w:ascii="Calibri" w:hAnsi="Calibri" w:cs="Calibri"/>
          <w:noProof w:val="0"/>
          <w:color w:val="000000" w:themeColor="text1"/>
        </w:rPr>
        <w:t xml:space="preserve"> </w:t>
      </w:r>
      <w:r w:rsidRPr="002704DB">
        <w:rPr>
          <w:rFonts w:ascii="Calibri" w:hAnsi="Calibri" w:cs="Calibri"/>
          <w:b/>
          <w:bCs/>
          <w:noProof w:val="0"/>
          <w:color w:val="000000" w:themeColor="text1"/>
        </w:rPr>
        <w:t>Rozhodnutie o udelení súhlasu podľa § 97 ods. 1, písm. a) a/alebo písm. c) Zákona o odpadoch na zneškodňovanie, resp. zhodnocovanie odpadov zariadením na zneškodňovanie, resp. zhodnocovanie odpadov</w:t>
      </w:r>
      <w:r w:rsidRPr="002704DB">
        <w:rPr>
          <w:rFonts w:ascii="Calibri" w:hAnsi="Calibri" w:cs="Calibri"/>
          <w:noProof w:val="0"/>
          <w:color w:val="000000" w:themeColor="text1"/>
        </w:rPr>
        <w:t xml:space="preserve">, ktorý bol vydaný odborom starostlivosti o životné prostredie príslušného Okresného úradu na základe sídla alebo miesta podnikania uchádzačovi alebo jeho </w:t>
      </w:r>
      <w:proofErr w:type="spellStart"/>
      <w:r w:rsidRPr="002704DB">
        <w:rPr>
          <w:rFonts w:ascii="Calibri" w:hAnsi="Calibri" w:cs="Calibri"/>
          <w:noProof w:val="0"/>
          <w:color w:val="000000" w:themeColor="text1"/>
        </w:rPr>
        <w:t>zazmluvnenému</w:t>
      </w:r>
      <w:proofErr w:type="spellEnd"/>
      <w:r w:rsidRPr="002704DB">
        <w:rPr>
          <w:rFonts w:ascii="Calibri" w:hAnsi="Calibri" w:cs="Calibri"/>
          <w:noProof w:val="0"/>
          <w:color w:val="000000" w:themeColor="text1"/>
        </w:rPr>
        <w:t xml:space="preserve"> subdodávateľovi.</w:t>
      </w:r>
    </w:p>
    <w:p w14:paraId="492D0164" w14:textId="77777777"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b/>
          <w:color w:val="000000" w:themeColor="text1"/>
        </w:rPr>
        <w:tab/>
        <w:t>V prípade, že úspešným uchádzačom je skupina dodávateľov</w:t>
      </w:r>
      <w:r w:rsidRPr="0032047C">
        <w:rPr>
          <w:rFonts w:cs="Calibri"/>
          <w:color w:val="000000" w:themeColor="text1"/>
        </w:rPr>
        <w:t xml:space="preserve">, úspešný uchádzač je povinný najneskôr v lehote stanovenej vo výzve na poskytnutie riadnej súčinnosti </w:t>
      </w:r>
      <w:r w:rsidRPr="0032047C">
        <w:rPr>
          <w:rFonts w:cs="Calibri"/>
          <w:b/>
          <w:color w:val="000000" w:themeColor="text1"/>
        </w:rPr>
        <w:t>predložiť relevantný doklad preukazujúci splneni</w:t>
      </w:r>
      <w:r w:rsidR="00684C0E" w:rsidRPr="0032047C">
        <w:rPr>
          <w:rFonts w:cs="Calibri"/>
          <w:b/>
          <w:color w:val="000000" w:themeColor="text1"/>
        </w:rPr>
        <w:t>e podmienky uvedenej v bode 18.5</w:t>
      </w:r>
      <w:r w:rsidRPr="0032047C">
        <w:rPr>
          <w:rFonts w:cs="Calibri"/>
          <w:b/>
          <w:color w:val="000000" w:themeColor="text1"/>
        </w:rPr>
        <w:t xml:space="preserve"> tejto časti súťažných podkladov</w:t>
      </w:r>
      <w:r w:rsidRPr="0032047C">
        <w:rPr>
          <w:rFonts w:cs="Calibri"/>
          <w:color w:val="000000" w:themeColor="text1"/>
        </w:rPr>
        <w:t>. Nesplnenie tejto povinnosti bude verejný obstarávateľ považovať za neposkytnutie riadnej súčinnosti.</w:t>
      </w:r>
    </w:p>
    <w:p w14:paraId="5E9B2FDE" w14:textId="0B571C71"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V prípade, že je úspešným uchádzačom skupina dodávateľov a</w:t>
      </w:r>
      <w:r w:rsidR="007F49D3" w:rsidRPr="0032047C">
        <w:rPr>
          <w:rFonts w:cs="Calibri"/>
          <w:color w:val="000000" w:themeColor="text1"/>
        </w:rPr>
        <w:t> Dohoda</w:t>
      </w:r>
      <w:r w:rsidRPr="0032047C">
        <w:rPr>
          <w:rFonts w:cs="Calibri"/>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32047C">
        <w:rPr>
          <w:rFonts w:cs="Calibri"/>
          <w:color w:val="000000" w:themeColor="text1"/>
        </w:rPr>
        <w:t xml:space="preserve">ti plnú moc splnomocnenej </w:t>
      </w:r>
      <w:r w:rsidRPr="0032047C">
        <w:rPr>
          <w:rFonts w:cs="Calibri"/>
          <w:color w:val="000000" w:themeColor="text1"/>
        </w:rPr>
        <w:t>os</w:t>
      </w:r>
      <w:r w:rsidR="00F65CE6" w:rsidRPr="0032047C">
        <w:rPr>
          <w:rFonts w:cs="Calibri"/>
          <w:color w:val="000000" w:themeColor="text1"/>
        </w:rPr>
        <w:t>oby/osôb</w:t>
      </w:r>
      <w:r w:rsidRPr="0032047C">
        <w:rPr>
          <w:rFonts w:cs="Calibri"/>
          <w:color w:val="000000" w:themeColor="text1"/>
        </w:rPr>
        <w:t xml:space="preserve">, pričom v nej musí byť výslovne uvedené </w:t>
      </w:r>
      <w:r w:rsidR="00F65CE6" w:rsidRPr="0032047C">
        <w:rPr>
          <w:rFonts w:cs="Calibri"/>
          <w:color w:val="000000" w:themeColor="text1"/>
        </w:rPr>
        <w:t>oprávnenie splnomocnenej osoby/</w:t>
      </w:r>
      <w:r w:rsidRPr="0032047C">
        <w:rPr>
          <w:rFonts w:cs="Calibri"/>
          <w:color w:val="000000" w:themeColor="text1"/>
        </w:rPr>
        <w:t xml:space="preserve">osôb na podpis </w:t>
      </w:r>
      <w:r w:rsidR="007F49D3" w:rsidRPr="0032047C">
        <w:rPr>
          <w:rFonts w:cs="Calibri"/>
          <w:color w:val="000000" w:themeColor="text1"/>
        </w:rPr>
        <w:t>Dohody</w:t>
      </w:r>
      <w:r w:rsidRPr="0032047C">
        <w:rPr>
          <w:rFonts w:cs="Calibri"/>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32047C" w:rsidRDefault="00183F43" w:rsidP="00C93D70">
      <w:pPr>
        <w:numPr>
          <w:ilvl w:val="1"/>
          <w:numId w:val="53"/>
        </w:numPr>
        <w:autoSpaceDE w:val="0"/>
        <w:autoSpaceDN w:val="0"/>
        <w:spacing w:line="276" w:lineRule="auto"/>
        <w:ind w:left="567" w:hanging="567"/>
        <w:rPr>
          <w:rFonts w:cs="Calibri"/>
          <w:color w:val="000000" w:themeColor="text1"/>
        </w:rPr>
      </w:pPr>
      <w:r w:rsidRPr="0032047C">
        <w:rPr>
          <w:rFonts w:cs="Calibri"/>
          <w:color w:val="000000" w:themeColor="text1"/>
        </w:rPr>
        <w:t>Povinnosť mať zapísaných konečných užívateľov výhod v registri partnerov verejného sektora sa vzťahuje na každého člena skupiny dodávateľov.</w:t>
      </w:r>
    </w:p>
    <w:p w14:paraId="7A6940A6" w14:textId="1903B7DE" w:rsidR="007D45F3" w:rsidRDefault="00183F43" w:rsidP="009D2485">
      <w:pPr>
        <w:numPr>
          <w:ilvl w:val="1"/>
          <w:numId w:val="53"/>
        </w:numPr>
        <w:autoSpaceDE w:val="0"/>
        <w:autoSpaceDN w:val="0"/>
        <w:spacing w:after="0" w:line="276" w:lineRule="auto"/>
        <w:ind w:left="567" w:hanging="567"/>
        <w:rPr>
          <w:rFonts w:cs="Calibri"/>
        </w:rPr>
      </w:pPr>
      <w:r w:rsidRPr="0032047C">
        <w:rPr>
          <w:rFonts w:cs="Calibri"/>
          <w:color w:val="000000" w:themeColor="text1"/>
        </w:rPr>
        <w:tab/>
        <w:t>Verejný obstarávateľ si vyhradzuje právo neprijať ponuky uchádzačov, ktoré budú cenovo prevyšovať predpokladanú hodnotu zákazky</w:t>
      </w:r>
      <w:r w:rsidR="00915585" w:rsidRPr="0032047C">
        <w:rPr>
          <w:rFonts w:cs="Calibri"/>
          <w:color w:val="000000" w:themeColor="text1"/>
        </w:rPr>
        <w:t>,</w:t>
      </w:r>
      <w:r w:rsidRPr="0032047C">
        <w:rPr>
          <w:rFonts w:cs="Calibri"/>
          <w:color w:val="000000" w:themeColor="text1"/>
        </w:rPr>
        <w:t xml:space="preserve"> t.</w:t>
      </w:r>
      <w:r w:rsidR="0006059B" w:rsidRPr="0032047C">
        <w:rPr>
          <w:rFonts w:cs="Calibri"/>
          <w:color w:val="000000" w:themeColor="text1"/>
        </w:rPr>
        <w:t xml:space="preserve"> </w:t>
      </w:r>
      <w:r w:rsidRPr="0032047C">
        <w:rPr>
          <w:rFonts w:cs="Calibri"/>
          <w:color w:val="000000" w:themeColor="text1"/>
        </w:rPr>
        <w:t xml:space="preserve">j. ktorých najnižšia cena bude vyššia ako plánované finančné prostriedky </w:t>
      </w:r>
      <w:r w:rsidR="00B25AE6" w:rsidRPr="0032047C">
        <w:rPr>
          <w:rFonts w:cs="Calibri"/>
          <w:color w:val="000000" w:themeColor="text1"/>
        </w:rPr>
        <w:t xml:space="preserve">verejného </w:t>
      </w:r>
      <w:r w:rsidRPr="0032047C">
        <w:rPr>
          <w:rFonts w:cs="Calibri"/>
          <w:color w:val="000000" w:themeColor="text1"/>
        </w:rPr>
        <w:t>obstarávateľa na predmet zákazky.</w:t>
      </w:r>
    </w:p>
    <w:p w14:paraId="1456ABA9" w14:textId="77777777" w:rsidR="007D45F3" w:rsidRPr="006930EB" w:rsidRDefault="007D45F3"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91"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91"/>
    </w:p>
    <w:p w14:paraId="72C4ED14" w14:textId="77777777" w:rsidR="003622D4" w:rsidRPr="006930EB" w:rsidRDefault="003622D4" w:rsidP="00C93D70">
      <w:pPr>
        <w:pStyle w:val="Odsekzoznamu"/>
        <w:numPr>
          <w:ilvl w:val="0"/>
          <w:numId w:val="57"/>
        </w:numPr>
        <w:autoSpaceDE w:val="0"/>
        <w:autoSpaceDN w:val="0"/>
        <w:spacing w:line="276" w:lineRule="auto"/>
        <w:rPr>
          <w:rFonts w:ascii="Calibri" w:hAnsi="Calibri" w:cs="Calibri"/>
          <w:noProof w:val="0"/>
          <w:vanish/>
        </w:rPr>
      </w:pPr>
    </w:p>
    <w:p w14:paraId="07C81A92" w14:textId="77777777" w:rsidR="00E4076A" w:rsidRPr="006930EB" w:rsidRDefault="00E4076A" w:rsidP="00C93D70">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C93D70">
      <w:pPr>
        <w:pStyle w:val="Odsekzoznamu"/>
        <w:numPr>
          <w:ilvl w:val="1"/>
          <w:numId w:val="42"/>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C93D70">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C93D70">
      <w:pPr>
        <w:numPr>
          <w:ilvl w:val="0"/>
          <w:numId w:val="22"/>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C93D70">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C93D70">
      <w:pPr>
        <w:numPr>
          <w:ilvl w:val="0"/>
          <w:numId w:val="22"/>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C93D70">
      <w:pPr>
        <w:numPr>
          <w:ilvl w:val="1"/>
          <w:numId w:val="42"/>
        </w:numPr>
        <w:autoSpaceDE w:val="0"/>
        <w:autoSpaceDN w:val="0"/>
        <w:spacing w:line="276" w:lineRule="auto"/>
        <w:ind w:left="567" w:hanging="567"/>
        <w:rPr>
          <w:rFonts w:cs="Calibri"/>
          <w:color w:val="000000" w:themeColor="text1"/>
        </w:rPr>
      </w:pPr>
      <w:bookmarkStart w:id="92"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92"/>
      <w:r w:rsidRPr="006930EB">
        <w:rPr>
          <w:rFonts w:cs="Calibri"/>
          <w:color w:val="FF0000"/>
        </w:rPr>
        <w:t xml:space="preserve"> </w:t>
      </w:r>
    </w:p>
    <w:p w14:paraId="61B2E140" w14:textId="77777777" w:rsidR="00D65765" w:rsidRPr="006930EB" w:rsidRDefault="00D65765" w:rsidP="00C93D70">
      <w:pPr>
        <w:numPr>
          <w:ilvl w:val="1"/>
          <w:numId w:val="42"/>
        </w:numPr>
        <w:autoSpaceDE w:val="0"/>
        <w:autoSpaceDN w:val="0"/>
        <w:spacing w:line="276" w:lineRule="auto"/>
        <w:ind w:left="567" w:hanging="567"/>
        <w:rPr>
          <w:rFonts w:cs="Calibri"/>
          <w:color w:val="000000" w:themeColor="text1"/>
        </w:rPr>
      </w:pPr>
      <w:bookmarkStart w:id="93"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93"/>
      <w:r w:rsidR="00A32D47" w:rsidRPr="006930EB">
        <w:rPr>
          <w:rFonts w:cs="Calibri"/>
          <w:color w:val="000000" w:themeColor="text1"/>
        </w:rPr>
        <w:t>.</w:t>
      </w:r>
    </w:p>
    <w:p w14:paraId="26783728" w14:textId="7C2273B7" w:rsidR="00A1055A" w:rsidRPr="006930EB" w:rsidRDefault="00A1055A" w:rsidP="00C93D70">
      <w:pPr>
        <w:numPr>
          <w:ilvl w:val="1"/>
          <w:numId w:val="42"/>
        </w:numPr>
        <w:autoSpaceDE w:val="0"/>
        <w:autoSpaceDN w:val="0"/>
        <w:spacing w:after="0" w:line="276" w:lineRule="auto"/>
        <w:ind w:left="567" w:hanging="567"/>
        <w:rPr>
          <w:rFonts w:cs="Calibri"/>
          <w:color w:val="000000" w:themeColor="text1"/>
        </w:rPr>
      </w:pPr>
      <w:bookmarkStart w:id="94" w:name="_Hlk118983092"/>
      <w:r w:rsidRPr="006930EB">
        <w:rPr>
          <w:rFonts w:cs="Calibri"/>
          <w:color w:val="000000" w:themeColor="text1"/>
        </w:rPr>
        <w:t>Verejný obstarávateľ v oznámení o výsledku verejného obstarávania uvedie, či zadávanie zákazky bude predmetom opätovného uverejnenia</w:t>
      </w:r>
      <w:bookmarkEnd w:id="94"/>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7D45F3">
      <w:pPr>
        <w:pStyle w:val="Nadpis3"/>
        <w:spacing w:after="120" w:line="276" w:lineRule="auto"/>
        <w:ind w:left="567" w:hanging="567"/>
        <w:rPr>
          <w:rFonts w:ascii="Calibri" w:hAnsi="Calibri" w:cs="Calibri"/>
          <w:sz w:val="22"/>
          <w:szCs w:val="22"/>
        </w:rPr>
      </w:pPr>
      <w:bookmarkStart w:id="95" w:name="_Ochrana_osobných_údajov"/>
      <w:bookmarkEnd w:id="95"/>
      <w:r w:rsidRPr="006930EB">
        <w:rPr>
          <w:rStyle w:val="dajeNDSChar"/>
          <w:rFonts w:cs="Calibri"/>
          <w:color w:val="auto"/>
          <w:sz w:val="22"/>
          <w:szCs w:val="22"/>
          <w:lang w:eastAsia="sk-SK"/>
        </w:rPr>
        <w:t>Ochrana osobných údajov</w:t>
      </w:r>
    </w:p>
    <w:p w14:paraId="1F977A57" w14:textId="2AB69720"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Verejný obstarávateľ si dovoľuje upozorniť, že v priebehu predmetného verejného obstarávania dochádza k spracúvaniu osobných úda</w:t>
      </w:r>
      <w:r w:rsidR="007C0973">
        <w:rPr>
          <w:rFonts w:cs="Calibri"/>
          <w:noProof/>
          <w:color w:val="000000" w:themeColor="text1"/>
        </w:rPr>
        <w:t>j</w:t>
      </w:r>
      <w:r w:rsidRPr="006930EB">
        <w:rPr>
          <w:rFonts w:cs="Calibri"/>
          <w:noProof/>
          <w:color w:val="000000" w:themeColor="text1"/>
        </w:rPr>
        <w:t>ov dotknutých osôb v súlade s Nariadením Európskeho parlamentu a Rady (EÚ) 2016/679 z 27.</w:t>
      </w:r>
      <w:r w:rsidR="00D41A20">
        <w:rPr>
          <w:rFonts w:cs="Calibri"/>
          <w:noProof/>
          <w:color w:val="000000" w:themeColor="text1"/>
        </w:rPr>
        <w:t xml:space="preserve"> </w:t>
      </w:r>
      <w:r w:rsidRPr="006930EB">
        <w:rPr>
          <w:rFonts w:cs="Calibri"/>
          <w:noProof/>
          <w:color w:val="000000" w:themeColor="text1"/>
        </w:rPr>
        <w:t>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2E6256AA" w14:textId="55F6C9EC" w:rsidR="007D45F3" w:rsidRPr="006930EB" w:rsidRDefault="00AA40DD" w:rsidP="007D45F3">
      <w:pPr>
        <w:autoSpaceDE w:val="0"/>
        <w:autoSpaceDN w:val="0"/>
        <w:spacing w:after="0" w:line="276" w:lineRule="auto"/>
        <w:ind w:left="567" w:hanging="567"/>
        <w:rPr>
          <w:rFonts w:cs="Calibri"/>
          <w:noProof/>
          <w:color w:val="000000" w:themeColor="text1"/>
        </w:rPr>
      </w:pPr>
      <w:r w:rsidRPr="006930EB">
        <w:rPr>
          <w:rFonts w:cs="Calibri"/>
          <w:noProof/>
          <w:color w:val="000000" w:themeColor="text1"/>
        </w:rPr>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p>
    <w:p w14:paraId="6E53814A" w14:textId="77777777" w:rsidR="00424CA1" w:rsidRPr="001F3AB5" w:rsidRDefault="00424CA1" w:rsidP="007D45F3">
      <w:pPr>
        <w:autoSpaceDE w:val="0"/>
        <w:autoSpaceDN w:val="0"/>
        <w:spacing w:after="0" w:line="276" w:lineRule="auto"/>
        <w:ind w:left="567" w:hanging="567"/>
        <w:rPr>
          <w:rFonts w:cs="Calibri"/>
          <w:color w:val="000000" w:themeColor="text1"/>
        </w:rPr>
      </w:pPr>
      <w:bookmarkStart w:id="96" w:name="_Hlk200611475"/>
    </w:p>
    <w:p w14:paraId="3EE32AD6" w14:textId="607560A2" w:rsidR="00A61ACE" w:rsidRPr="00BA4B55" w:rsidRDefault="00A61ACE" w:rsidP="007D45F3">
      <w:pPr>
        <w:pStyle w:val="Nadpis3"/>
        <w:spacing w:after="120" w:line="276" w:lineRule="auto"/>
        <w:ind w:left="567" w:hanging="567"/>
        <w:rPr>
          <w:rFonts w:ascii="Calibri" w:hAnsi="Calibri" w:cs="Calibri"/>
          <w:b w:val="0"/>
          <w:color w:val="000000" w:themeColor="text1"/>
          <w:sz w:val="22"/>
          <w:szCs w:val="22"/>
        </w:rPr>
      </w:pPr>
      <w:bookmarkStart w:id="97" w:name="_Využitie_subdodávateľov"/>
      <w:bookmarkEnd w:id="97"/>
      <w:r w:rsidRPr="00BA4B55">
        <w:rPr>
          <w:rStyle w:val="dajeNDSChar"/>
          <w:rFonts w:cs="Calibri"/>
          <w:color w:val="000000" w:themeColor="text1"/>
          <w:sz w:val="22"/>
          <w:szCs w:val="22"/>
          <w:lang w:eastAsia="sk-SK"/>
        </w:rPr>
        <w:t>Využitie subdodávateľov</w:t>
      </w:r>
    </w:p>
    <w:p w14:paraId="17DA9F25" w14:textId="5E910995" w:rsidR="004866F4" w:rsidRPr="00BA4B55" w:rsidRDefault="00A61ACE">
      <w:pPr>
        <w:autoSpaceDE w:val="0"/>
        <w:autoSpaceDN w:val="0"/>
        <w:spacing w:line="276" w:lineRule="auto"/>
        <w:ind w:left="564" w:hanging="564"/>
        <w:rPr>
          <w:rFonts w:cs="Calibri"/>
          <w:color w:val="000000" w:themeColor="text1"/>
        </w:rPr>
      </w:pPr>
      <w:r w:rsidRPr="00BA4B55">
        <w:rPr>
          <w:rFonts w:cs="Calibri"/>
          <w:color w:val="000000" w:themeColor="text1"/>
        </w:rPr>
        <w:t>32.</w:t>
      </w:r>
      <w:r w:rsidR="000F5652" w:rsidRPr="00BA4B55">
        <w:rPr>
          <w:rFonts w:cs="Calibri"/>
          <w:color w:val="000000" w:themeColor="text1"/>
        </w:rPr>
        <w:t>1</w:t>
      </w:r>
      <w:r w:rsidRPr="00BA4B55">
        <w:rPr>
          <w:rFonts w:cs="Calibri"/>
          <w:color w:val="000000" w:themeColor="text1"/>
        </w:rPr>
        <w:tab/>
      </w:r>
      <w:r w:rsidR="00D20710" w:rsidRPr="00BA4B55">
        <w:rPr>
          <w:rFonts w:cs="Calibri"/>
          <w:color w:val="000000" w:themeColor="text1"/>
        </w:rPr>
        <w:t>Verejný obstarávateľ</w:t>
      </w:r>
      <w:r w:rsidR="00411DC5" w:rsidRPr="00BA4B55">
        <w:rPr>
          <w:rFonts w:cs="Calibri"/>
          <w:color w:val="000000" w:themeColor="text1"/>
        </w:rPr>
        <w:t xml:space="preserve"> vyžaduje</w:t>
      </w:r>
      <w:r w:rsidR="00D20710" w:rsidRPr="00BA4B55">
        <w:rPr>
          <w:rFonts w:cs="Calibri"/>
          <w:color w:val="000000" w:themeColor="text1"/>
        </w:rPr>
        <w:t xml:space="preserve"> </w:t>
      </w:r>
      <w:r w:rsidR="00411DC5" w:rsidRPr="00BA4B55">
        <w:rPr>
          <w:rFonts w:cs="Calibri"/>
          <w:color w:val="000000" w:themeColor="text1"/>
        </w:rPr>
        <w:t>v súlade s § 41 ods.</w:t>
      </w:r>
      <w:r w:rsidR="00D41A20">
        <w:rPr>
          <w:rFonts w:cs="Calibri"/>
          <w:color w:val="000000" w:themeColor="text1"/>
        </w:rPr>
        <w:t xml:space="preserve"> </w:t>
      </w:r>
      <w:r w:rsidR="00411DC5" w:rsidRPr="00BA4B55">
        <w:rPr>
          <w:rFonts w:cs="Calibri"/>
          <w:color w:val="000000" w:themeColor="text1"/>
        </w:rPr>
        <w:t>1 písm. a)</w:t>
      </w:r>
      <w:r w:rsidR="000B3712" w:rsidRPr="00BA4B55">
        <w:rPr>
          <w:rFonts w:cs="Calibri"/>
          <w:color w:val="000000" w:themeColor="text1"/>
        </w:rPr>
        <w:t xml:space="preserve"> </w:t>
      </w:r>
      <w:r w:rsidR="00252A15">
        <w:rPr>
          <w:rFonts w:cs="Calibri"/>
          <w:color w:val="000000" w:themeColor="text1"/>
        </w:rPr>
        <w:t xml:space="preserve">ZVO </w:t>
      </w:r>
      <w:r w:rsidR="000B3712" w:rsidRPr="00BA4B55">
        <w:rPr>
          <w:rFonts w:cs="Calibri"/>
          <w:color w:val="000000" w:themeColor="text1"/>
        </w:rPr>
        <w:t>aby</w:t>
      </w:r>
      <w:r w:rsidR="004866F4" w:rsidRPr="00BA4B55">
        <w:rPr>
          <w:rFonts w:cs="Calibri"/>
          <w:color w:val="000000" w:themeColor="text1"/>
        </w:rPr>
        <w:t>:</w:t>
      </w:r>
    </w:p>
    <w:p w14:paraId="1BBEB420" w14:textId="50771150" w:rsidR="000F5652" w:rsidRPr="00BA4B55" w:rsidRDefault="000603F6" w:rsidP="000603F6">
      <w:pPr>
        <w:autoSpaceDE w:val="0"/>
        <w:autoSpaceDN w:val="0"/>
        <w:spacing w:line="276" w:lineRule="auto"/>
        <w:ind w:left="564"/>
        <w:rPr>
          <w:rFonts w:cs="Calibri"/>
          <w:color w:val="000000" w:themeColor="text1"/>
        </w:rPr>
      </w:pPr>
      <w:r w:rsidRPr="00BA4B55">
        <w:rPr>
          <w:rFonts w:cs="Calibri"/>
          <w:color w:val="000000" w:themeColor="text1"/>
        </w:rPr>
        <w:t xml:space="preserve">- </w:t>
      </w:r>
      <w:r w:rsidRPr="00BA4B55">
        <w:rPr>
          <w:rFonts w:cs="Calibri"/>
          <w:color w:val="000000" w:themeColor="text1"/>
        </w:rPr>
        <w:tab/>
      </w:r>
      <w:r w:rsidR="00D20710" w:rsidRPr="00BA4B55">
        <w:rPr>
          <w:rFonts w:cs="Calibri"/>
          <w:color w:val="000000" w:themeColor="text1"/>
        </w:rPr>
        <w:t>uchádzač v</w:t>
      </w:r>
      <w:r w:rsidR="000F5652" w:rsidRPr="00BA4B55">
        <w:rPr>
          <w:rFonts w:cs="Calibri"/>
          <w:color w:val="000000" w:themeColor="text1"/>
        </w:rPr>
        <w:t> čase predkladania</w:t>
      </w:r>
      <w:r w:rsidR="00D20710" w:rsidRPr="00BA4B55">
        <w:rPr>
          <w:rFonts w:cs="Calibri"/>
          <w:color w:val="000000" w:themeColor="text1"/>
        </w:rPr>
        <w:t xml:space="preserve"> ponuk</w:t>
      </w:r>
      <w:r w:rsidR="000F5652" w:rsidRPr="00BA4B55">
        <w:rPr>
          <w:rFonts w:cs="Calibri"/>
          <w:color w:val="000000" w:themeColor="text1"/>
        </w:rPr>
        <w:t>y</w:t>
      </w:r>
      <w:r w:rsidR="00D20710" w:rsidRPr="00BA4B55">
        <w:rPr>
          <w:rFonts w:cs="Calibri"/>
          <w:color w:val="000000" w:themeColor="text1"/>
        </w:rPr>
        <w:t xml:space="preserve"> uviedol </w:t>
      </w:r>
      <w:r w:rsidR="00591075" w:rsidRPr="00BA4B55">
        <w:rPr>
          <w:rFonts w:cs="Calibri"/>
          <w:color w:val="000000" w:themeColor="text1"/>
        </w:rPr>
        <w:t xml:space="preserve">podiel </w:t>
      </w:r>
      <w:r w:rsidR="004866F4" w:rsidRPr="00BA4B55">
        <w:rPr>
          <w:rFonts w:cs="Calibri"/>
          <w:color w:val="000000" w:themeColor="text1"/>
        </w:rPr>
        <w:t xml:space="preserve">zákazky, ktorý má v úmysle zadať subdodávateľom </w:t>
      </w:r>
      <w:r w:rsidR="00591075" w:rsidRPr="00BA4B55">
        <w:rPr>
          <w:rFonts w:cs="Calibri"/>
          <w:color w:val="000000" w:themeColor="text1"/>
        </w:rPr>
        <w:t xml:space="preserve">v rozsahu: </w:t>
      </w:r>
      <w:r w:rsidR="00D20710" w:rsidRPr="00BA4B55">
        <w:rPr>
          <w:rFonts w:cs="Calibri"/>
          <w:color w:val="000000" w:themeColor="text1"/>
        </w:rPr>
        <w:t>obchodné meno/názov, sídlo/miesto podnikania, IČO, zápis do príslušného registra, predmet subdodávky a podiel subdodávok vyjadrený v % z navrhovanej ponukovej ceny</w:t>
      </w:r>
      <w:r w:rsidR="00BA4B55" w:rsidRPr="00BA4B55">
        <w:rPr>
          <w:rFonts w:cs="Calibri"/>
          <w:color w:val="000000" w:themeColor="text1"/>
        </w:rPr>
        <w:t>.</w:t>
      </w:r>
      <w:r w:rsidR="00F13B31">
        <w:rPr>
          <w:rFonts w:cs="Calibri"/>
          <w:color w:val="000000" w:themeColor="text1"/>
        </w:rPr>
        <w:t xml:space="preserve"> </w:t>
      </w:r>
      <w:r w:rsidR="004D5E6F" w:rsidRPr="00F13B31">
        <w:rPr>
          <w:rFonts w:cs="Calibri"/>
          <w:color w:val="000000" w:themeColor="text1"/>
          <w:u w:val="single"/>
        </w:rPr>
        <w:t>(Príloha č.</w:t>
      </w:r>
      <w:r w:rsidR="00F13B31" w:rsidRPr="00F13B31">
        <w:rPr>
          <w:rFonts w:cs="Calibri"/>
          <w:color w:val="000000" w:themeColor="text1"/>
          <w:u w:val="single"/>
        </w:rPr>
        <w:t xml:space="preserve"> </w:t>
      </w:r>
      <w:r w:rsidR="004D5E6F" w:rsidRPr="00F13B31">
        <w:rPr>
          <w:rFonts w:cs="Calibri"/>
          <w:color w:val="000000" w:themeColor="text1"/>
          <w:u w:val="single"/>
        </w:rPr>
        <w:t>7 k časti A.1</w:t>
      </w:r>
      <w:r w:rsidR="00F13B31" w:rsidRPr="00F13B31">
        <w:rPr>
          <w:rFonts w:cs="Calibri"/>
          <w:color w:val="000000" w:themeColor="text1"/>
          <w:u w:val="single"/>
        </w:rPr>
        <w:t xml:space="preserve"> SP</w:t>
      </w:r>
      <w:r w:rsidR="004D5E6F" w:rsidRPr="00F13B31">
        <w:rPr>
          <w:rFonts w:cs="Calibri"/>
          <w:color w:val="000000" w:themeColor="text1"/>
          <w:u w:val="single"/>
        </w:rPr>
        <w:t>)</w:t>
      </w:r>
    </w:p>
    <w:bookmarkEnd w:id="96"/>
    <w:p w14:paraId="5D380BE3" w14:textId="4D3DB86A" w:rsidR="00411AE2" w:rsidRDefault="00411AE2" w:rsidP="00DC0B2E">
      <w:pPr>
        <w:autoSpaceDE w:val="0"/>
        <w:autoSpaceDN w:val="0"/>
        <w:spacing w:after="0" w:line="276" w:lineRule="auto"/>
        <w:rPr>
          <w:rFonts w:cs="Calibri"/>
          <w:color w:val="FF0000"/>
        </w:rPr>
      </w:pPr>
    </w:p>
    <w:p w14:paraId="19A56284" w14:textId="77777777" w:rsidR="001C2952" w:rsidRDefault="001C2952" w:rsidP="00DC0B2E">
      <w:pPr>
        <w:autoSpaceDE w:val="0"/>
        <w:autoSpaceDN w:val="0"/>
        <w:spacing w:after="0" w:line="276" w:lineRule="auto"/>
        <w:rPr>
          <w:rFonts w:cs="Calibri"/>
          <w:color w:val="FF0000"/>
        </w:rPr>
      </w:pPr>
    </w:p>
    <w:p w14:paraId="01EF3CE6" w14:textId="77777777" w:rsidR="001C2952" w:rsidRPr="000603F6" w:rsidRDefault="001C2952" w:rsidP="00DC0B2E">
      <w:pPr>
        <w:autoSpaceDE w:val="0"/>
        <w:autoSpaceDN w:val="0"/>
        <w:spacing w:after="0" w:line="276" w:lineRule="auto"/>
        <w:rPr>
          <w:rFonts w:cs="Calibri"/>
          <w:color w:val="FF0000"/>
        </w:rPr>
      </w:pPr>
    </w:p>
    <w:p w14:paraId="3046CCB0" w14:textId="77777777" w:rsidR="0004447C" w:rsidRPr="00E53E2E" w:rsidRDefault="0004447C" w:rsidP="00E53E2E">
      <w:pPr>
        <w:autoSpaceDE w:val="0"/>
        <w:autoSpaceDN w:val="0"/>
        <w:spacing w:line="276" w:lineRule="auto"/>
        <w:rPr>
          <w:rFonts w:cs="Calibri"/>
          <w:b/>
          <w:bCs/>
          <w:color w:val="000000" w:themeColor="text1"/>
          <w:u w:val="single"/>
        </w:rPr>
      </w:pPr>
      <w:r w:rsidRPr="00E53E2E">
        <w:rPr>
          <w:rFonts w:cs="Calibri"/>
          <w:b/>
          <w:bCs/>
          <w:color w:val="000000" w:themeColor="text1"/>
          <w:u w:val="single"/>
        </w:rPr>
        <w:t>Prílohy:</w:t>
      </w:r>
    </w:p>
    <w:p w14:paraId="27274884" w14:textId="77777777" w:rsidR="0004447C" w:rsidRPr="00BA4B55" w:rsidRDefault="0004447C" w:rsidP="00AD1EAF">
      <w:pPr>
        <w:autoSpaceDE w:val="0"/>
        <w:autoSpaceDN w:val="0"/>
        <w:spacing w:after="0" w:line="276" w:lineRule="auto"/>
        <w:rPr>
          <w:rFonts w:cs="Calibri"/>
          <w:color w:val="000000" w:themeColor="text1"/>
        </w:rPr>
      </w:pPr>
      <w:r w:rsidRPr="00BA4B55">
        <w:rPr>
          <w:rFonts w:cs="Calibri"/>
          <w:color w:val="000000" w:themeColor="text1"/>
        </w:rPr>
        <w:t>Príloha č. 1 k časti A.1</w:t>
      </w:r>
      <w:r w:rsidRPr="00BA4B55">
        <w:rPr>
          <w:rFonts w:cs="Calibri"/>
          <w:color w:val="000000" w:themeColor="text1"/>
        </w:rPr>
        <w:tab/>
        <w:t>-</w:t>
      </w:r>
      <w:r w:rsidRPr="00BA4B55">
        <w:rPr>
          <w:rFonts w:cs="Calibri"/>
          <w:color w:val="000000" w:themeColor="text1"/>
        </w:rPr>
        <w:tab/>
        <w:t>Všeobecné informácie o uchádzačovi</w:t>
      </w:r>
    </w:p>
    <w:p w14:paraId="41D49A79" w14:textId="44AF48B0" w:rsidR="0004447C" w:rsidRPr="00BA4B55" w:rsidRDefault="0004447C" w:rsidP="00AD1EAF">
      <w:pPr>
        <w:autoSpaceDE w:val="0"/>
        <w:autoSpaceDN w:val="0"/>
        <w:spacing w:after="0" w:line="276" w:lineRule="auto"/>
        <w:rPr>
          <w:rFonts w:cs="Calibri"/>
          <w:color w:val="000000" w:themeColor="text1"/>
        </w:rPr>
      </w:pPr>
      <w:r w:rsidRPr="00BA4B55">
        <w:rPr>
          <w:rFonts w:cs="Calibri"/>
          <w:color w:val="000000" w:themeColor="text1"/>
        </w:rPr>
        <w:t xml:space="preserve">Príloha č. </w:t>
      </w:r>
      <w:r w:rsidR="00273DE5" w:rsidRPr="00BA4B55">
        <w:rPr>
          <w:rFonts w:cs="Calibri"/>
          <w:color w:val="000000" w:themeColor="text1"/>
        </w:rPr>
        <w:t>2</w:t>
      </w:r>
      <w:r w:rsidRPr="00BA4B55">
        <w:rPr>
          <w:rFonts w:cs="Calibri"/>
          <w:color w:val="000000" w:themeColor="text1"/>
        </w:rPr>
        <w:t xml:space="preserve"> k časti A.1 -</w:t>
      </w:r>
      <w:r w:rsidRPr="00BA4B55">
        <w:rPr>
          <w:rFonts w:cs="Calibri"/>
          <w:color w:val="000000" w:themeColor="text1"/>
        </w:rPr>
        <w:tab/>
        <w:t xml:space="preserve">Čestné vyhlásenie skupiny dodávateľov </w:t>
      </w:r>
    </w:p>
    <w:p w14:paraId="1436EC9A" w14:textId="138471F7" w:rsidR="0004447C" w:rsidRPr="00BA4B55" w:rsidRDefault="0004447C" w:rsidP="00AD1EAF">
      <w:pPr>
        <w:autoSpaceDE w:val="0"/>
        <w:autoSpaceDN w:val="0"/>
        <w:spacing w:after="0" w:line="276" w:lineRule="auto"/>
        <w:rPr>
          <w:rFonts w:cs="Calibri"/>
          <w:color w:val="000000" w:themeColor="text1"/>
        </w:rPr>
      </w:pPr>
      <w:r w:rsidRPr="00BA4B55">
        <w:rPr>
          <w:rFonts w:cs="Calibri"/>
          <w:color w:val="000000" w:themeColor="text1"/>
        </w:rPr>
        <w:t xml:space="preserve">Príloha č. </w:t>
      </w:r>
      <w:r w:rsidR="00273DE5" w:rsidRPr="00BA4B55">
        <w:rPr>
          <w:rFonts w:cs="Calibri"/>
          <w:color w:val="000000" w:themeColor="text1"/>
        </w:rPr>
        <w:t>3</w:t>
      </w:r>
      <w:r w:rsidRPr="00BA4B55">
        <w:rPr>
          <w:rFonts w:cs="Calibri"/>
          <w:color w:val="000000" w:themeColor="text1"/>
        </w:rPr>
        <w:t xml:space="preserve"> k časti A.1 -</w:t>
      </w:r>
      <w:r w:rsidRPr="00BA4B55">
        <w:rPr>
          <w:rFonts w:cs="Calibri"/>
          <w:color w:val="000000" w:themeColor="text1"/>
        </w:rPr>
        <w:tab/>
        <w:t xml:space="preserve">Plná moc pre jedného z členov skupiny dodávateľov konajúci za skupinu dodávateľov </w:t>
      </w:r>
    </w:p>
    <w:p w14:paraId="1A1F7EDA" w14:textId="5B14C507" w:rsidR="0004447C" w:rsidRPr="00BA4B55" w:rsidRDefault="0004447C" w:rsidP="00AD1EAF">
      <w:pPr>
        <w:autoSpaceDE w:val="0"/>
        <w:autoSpaceDN w:val="0"/>
        <w:spacing w:after="0" w:line="276" w:lineRule="auto"/>
        <w:ind w:left="2265" w:hanging="2265"/>
        <w:rPr>
          <w:rFonts w:cs="Calibri"/>
          <w:color w:val="000000" w:themeColor="text1"/>
        </w:rPr>
      </w:pPr>
      <w:r w:rsidRPr="00BA4B55">
        <w:rPr>
          <w:rFonts w:cs="Calibri"/>
          <w:color w:val="000000" w:themeColor="text1"/>
        </w:rPr>
        <w:lastRenderedPageBreak/>
        <w:t xml:space="preserve">Príloha č. </w:t>
      </w:r>
      <w:r w:rsidR="00273DE5" w:rsidRPr="00BA4B55">
        <w:rPr>
          <w:rFonts w:cs="Calibri"/>
          <w:color w:val="000000" w:themeColor="text1"/>
        </w:rPr>
        <w:t>4</w:t>
      </w:r>
      <w:r w:rsidRPr="00BA4B55">
        <w:rPr>
          <w:rFonts w:cs="Calibri"/>
          <w:color w:val="000000" w:themeColor="text1"/>
        </w:rPr>
        <w:t xml:space="preserve"> k časti A.1 -</w:t>
      </w:r>
      <w:r w:rsidRPr="00BA4B55">
        <w:rPr>
          <w:rFonts w:cs="Calibri"/>
          <w:color w:val="000000" w:themeColor="text1"/>
        </w:rPr>
        <w:tab/>
      </w:r>
      <w:r w:rsidR="00061752" w:rsidRPr="00BA4B55">
        <w:rPr>
          <w:rFonts w:cs="Calibri"/>
          <w:color w:val="000000" w:themeColor="text1"/>
        </w:rPr>
        <w:t>Čestné vyhlásenie podľa Článku 5k Nariadenia rady (EÚ) č. 833/2014 z 31. júla 2014 o reštriktívnych opatreniach s ohľadom na konanie Ruska, ktorým destabilizuje situáciu na Ukrajine v</w:t>
      </w:r>
      <w:r w:rsidR="003B5A47" w:rsidRPr="00BA4B55">
        <w:rPr>
          <w:rFonts w:cs="Calibri"/>
          <w:color w:val="000000" w:themeColor="text1"/>
        </w:rPr>
        <w:t> platnom znení</w:t>
      </w:r>
    </w:p>
    <w:p w14:paraId="45523FCC" w14:textId="5433A627" w:rsidR="0004447C" w:rsidRPr="00BA4B55" w:rsidRDefault="0004447C" w:rsidP="00AD1EAF">
      <w:pPr>
        <w:autoSpaceDE w:val="0"/>
        <w:autoSpaceDN w:val="0"/>
        <w:spacing w:after="0" w:line="276" w:lineRule="auto"/>
        <w:ind w:left="2265" w:hanging="2265"/>
        <w:rPr>
          <w:rFonts w:cs="Calibri"/>
          <w:color w:val="000000" w:themeColor="text1"/>
        </w:rPr>
      </w:pPr>
      <w:r w:rsidRPr="00BA4B55">
        <w:rPr>
          <w:rFonts w:cs="Calibri"/>
          <w:color w:val="000000" w:themeColor="text1"/>
        </w:rPr>
        <w:t xml:space="preserve">Príloha č. </w:t>
      </w:r>
      <w:r w:rsidR="00273DE5" w:rsidRPr="00BA4B55">
        <w:rPr>
          <w:rFonts w:cs="Calibri"/>
          <w:color w:val="000000" w:themeColor="text1"/>
        </w:rPr>
        <w:t>5</w:t>
      </w:r>
      <w:r w:rsidR="00E53E2E">
        <w:rPr>
          <w:rFonts w:cs="Calibri"/>
          <w:color w:val="000000" w:themeColor="text1"/>
        </w:rPr>
        <w:t xml:space="preserve"> </w:t>
      </w:r>
      <w:r w:rsidRPr="00BA4B55">
        <w:rPr>
          <w:rFonts w:cs="Calibri"/>
          <w:color w:val="000000" w:themeColor="text1"/>
        </w:rPr>
        <w:t>k časti A.1 -</w:t>
      </w:r>
      <w:r w:rsidRPr="00BA4B55">
        <w:rPr>
          <w:rFonts w:cs="Calibri"/>
          <w:color w:val="000000" w:themeColor="text1"/>
        </w:rPr>
        <w:tab/>
      </w:r>
      <w:r w:rsidR="00061752" w:rsidRPr="00BA4B55">
        <w:rPr>
          <w:rFonts w:cs="Calibri"/>
          <w:color w:val="000000" w:themeColor="text1"/>
        </w:rPr>
        <w:t>Čestné vyhlásenie uchádzača</w:t>
      </w:r>
      <w:r w:rsidR="00B67872">
        <w:rPr>
          <w:rFonts w:cs="Calibri"/>
          <w:color w:val="000000" w:themeColor="text1"/>
        </w:rPr>
        <w:t xml:space="preserve"> </w:t>
      </w:r>
      <w:r w:rsidR="00B67872" w:rsidRPr="00043858">
        <w:rPr>
          <w:rFonts w:cs="Calibri"/>
          <w:color w:val="000000" w:themeColor="text1"/>
        </w:rPr>
        <w:t>(o preskúmaní a prijatí po</w:t>
      </w:r>
      <w:r w:rsidR="00B67872">
        <w:rPr>
          <w:rFonts w:cs="Calibri"/>
          <w:color w:val="000000" w:themeColor="text1"/>
        </w:rPr>
        <w:t>d</w:t>
      </w:r>
      <w:r w:rsidR="00B67872" w:rsidRPr="00043858">
        <w:rPr>
          <w:rFonts w:cs="Calibri"/>
          <w:color w:val="000000" w:themeColor="text1"/>
        </w:rPr>
        <w:t>mienok stan</w:t>
      </w:r>
      <w:r w:rsidR="00B67872">
        <w:rPr>
          <w:rFonts w:cs="Calibri"/>
          <w:color w:val="000000" w:themeColor="text1"/>
        </w:rPr>
        <w:t>o</w:t>
      </w:r>
      <w:r w:rsidR="00B67872" w:rsidRPr="00043858">
        <w:rPr>
          <w:rFonts w:cs="Calibri"/>
          <w:color w:val="000000" w:themeColor="text1"/>
        </w:rPr>
        <w:t>vených týmito SP)</w:t>
      </w:r>
    </w:p>
    <w:p w14:paraId="7F663D56" w14:textId="2ED4EADE" w:rsidR="0004447C" w:rsidRPr="00BA4B55" w:rsidRDefault="0004447C" w:rsidP="00AD1EAF">
      <w:pPr>
        <w:autoSpaceDE w:val="0"/>
        <w:autoSpaceDN w:val="0"/>
        <w:spacing w:after="0" w:line="276" w:lineRule="auto"/>
        <w:rPr>
          <w:rFonts w:cs="Calibri"/>
          <w:color w:val="000000" w:themeColor="text1"/>
        </w:rPr>
      </w:pPr>
      <w:r w:rsidRPr="00BA4B55">
        <w:rPr>
          <w:rFonts w:cs="Calibri"/>
          <w:color w:val="000000" w:themeColor="text1"/>
        </w:rPr>
        <w:t xml:space="preserve">Príloha č. </w:t>
      </w:r>
      <w:r w:rsidR="00273DE5" w:rsidRPr="00BA4B55">
        <w:rPr>
          <w:rFonts w:cs="Calibri"/>
          <w:color w:val="000000" w:themeColor="text1"/>
        </w:rPr>
        <w:t>6</w:t>
      </w:r>
      <w:r w:rsidRPr="00BA4B55">
        <w:rPr>
          <w:rFonts w:cs="Calibri"/>
          <w:color w:val="000000" w:themeColor="text1"/>
        </w:rPr>
        <w:t xml:space="preserve"> k časti A.1 -</w:t>
      </w:r>
      <w:r w:rsidRPr="00BA4B55">
        <w:rPr>
          <w:rFonts w:cs="Calibri"/>
          <w:color w:val="000000" w:themeColor="text1"/>
        </w:rPr>
        <w:tab/>
      </w:r>
      <w:r w:rsidR="00061752" w:rsidRPr="00BA4B55">
        <w:rPr>
          <w:rFonts w:cs="Calibri"/>
          <w:color w:val="000000" w:themeColor="text1"/>
        </w:rPr>
        <w:t>Zoznam dôverných informácií</w:t>
      </w:r>
    </w:p>
    <w:p w14:paraId="65BABFCA" w14:textId="39431207" w:rsidR="00591075" w:rsidRDefault="0004447C" w:rsidP="00AD1EAF">
      <w:pPr>
        <w:spacing w:after="0"/>
        <w:rPr>
          <w:rFonts w:ascii="Arial" w:hAnsi="Arial" w:cs="Arial"/>
          <w:color w:val="FF0000"/>
        </w:rPr>
      </w:pPr>
      <w:r w:rsidRPr="00BA4B55">
        <w:rPr>
          <w:rFonts w:cs="Calibri"/>
          <w:color w:val="000000" w:themeColor="text1"/>
        </w:rPr>
        <w:t xml:space="preserve">Príloha č. </w:t>
      </w:r>
      <w:r w:rsidR="00273DE5" w:rsidRPr="00BA4B55">
        <w:rPr>
          <w:rFonts w:cs="Calibri"/>
          <w:color w:val="000000" w:themeColor="text1"/>
        </w:rPr>
        <w:t>7</w:t>
      </w:r>
      <w:r w:rsidRPr="00BA4B55">
        <w:rPr>
          <w:rFonts w:cs="Calibri"/>
          <w:color w:val="000000" w:themeColor="text1"/>
        </w:rPr>
        <w:t xml:space="preserve"> k časti A.1 -</w:t>
      </w:r>
      <w:r w:rsidRPr="00BA4B55">
        <w:rPr>
          <w:rFonts w:cs="Calibri"/>
          <w:color w:val="000000" w:themeColor="text1"/>
        </w:rPr>
        <w:tab/>
        <w:t>Vyhlásenie uchádzača o subdodávkach</w:t>
      </w:r>
      <w:r w:rsidR="000B3604">
        <w:rPr>
          <w:rFonts w:ascii="Arial" w:hAnsi="Arial" w:cs="Arial"/>
          <w:color w:val="FF0000"/>
        </w:rPr>
        <w:br w:type="page"/>
      </w:r>
    </w:p>
    <w:p w14:paraId="6F3580F9" w14:textId="7C2C0E03" w:rsidR="003D172E" w:rsidRPr="003921A2" w:rsidRDefault="003D172E" w:rsidP="00DC0B2E">
      <w:pPr>
        <w:spacing w:after="0" w:line="276" w:lineRule="auto"/>
        <w:jc w:val="left"/>
        <w:outlineLvl w:val="0"/>
        <w:rPr>
          <w:rFonts w:cs="Calibri"/>
          <w:b/>
          <w:bCs/>
          <w:caps/>
          <w:color w:val="FF0000"/>
        </w:rPr>
      </w:pPr>
      <w:r w:rsidRPr="00D41BA7">
        <w:rPr>
          <w:rFonts w:cs="Calibri"/>
          <w:b/>
          <w:bCs/>
          <w:caps/>
          <w:color w:val="000000"/>
          <w:sz w:val="24"/>
          <w:szCs w:val="24"/>
        </w:rPr>
        <w:lastRenderedPageBreak/>
        <w:t>A.2 Kritéri</w:t>
      </w:r>
      <w:r w:rsidR="00CD1E93" w:rsidRPr="00D41BA7">
        <w:rPr>
          <w:rFonts w:cs="Calibri"/>
          <w:b/>
          <w:bCs/>
          <w:caps/>
          <w:color w:val="000000"/>
          <w:sz w:val="24"/>
          <w:szCs w:val="24"/>
        </w:rPr>
        <w:t>UM</w:t>
      </w:r>
      <w:r w:rsidRPr="00D41BA7">
        <w:rPr>
          <w:rFonts w:cs="Calibri"/>
          <w:b/>
          <w:bCs/>
          <w:caps/>
          <w:color w:val="000000"/>
          <w:sz w:val="24"/>
          <w:szCs w:val="24"/>
        </w:rPr>
        <w:t xml:space="preserve"> na hodnotenie ponúk a PRAVIDLÁ </w:t>
      </w:r>
      <w:r w:rsidR="00CD1E93" w:rsidRPr="00D41BA7">
        <w:rPr>
          <w:rFonts w:cs="Calibri"/>
          <w:b/>
          <w:bCs/>
          <w:caps/>
          <w:color w:val="000000"/>
          <w:sz w:val="24"/>
          <w:szCs w:val="24"/>
        </w:rPr>
        <w:t xml:space="preserve">Jeho </w:t>
      </w:r>
      <w:r w:rsidRPr="00D41BA7">
        <w:rPr>
          <w:rFonts w:cs="Calibri"/>
          <w:b/>
          <w:bCs/>
          <w:caps/>
          <w:color w:val="000000"/>
          <w:sz w:val="24"/>
          <w:szCs w:val="24"/>
        </w:rPr>
        <w:t>uplatnenia</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C93D70">
      <w:pPr>
        <w:numPr>
          <w:ilvl w:val="0"/>
          <w:numId w:val="5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4E9E84BE" w:rsidR="003D172E" w:rsidRPr="003921A2" w:rsidRDefault="003D172E" w:rsidP="00C93D70">
      <w:pPr>
        <w:numPr>
          <w:ilvl w:val="1"/>
          <w:numId w:val="5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w:t>
      </w:r>
      <w:r w:rsidR="00E103D0">
        <w:rPr>
          <w:rFonts w:eastAsia="Calibri" w:cs="Calibri"/>
          <w:noProof/>
          <w:lang w:eastAsia="sk-SK"/>
        </w:rPr>
        <w:t>ZVO</w:t>
      </w:r>
      <w:r w:rsidRPr="003921A2">
        <w:rPr>
          <w:rFonts w:eastAsia="Calibri" w:cs="Calibri"/>
          <w:noProof/>
          <w:lang w:eastAsia="sk-SK"/>
        </w:rPr>
        <w:t xml:space="preserve">, a teda na základe </w:t>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9AEB3FA" w14:textId="695E974E" w:rsidR="003D172E" w:rsidRPr="003921A2" w:rsidRDefault="003D172E" w:rsidP="00C93D70">
      <w:pPr>
        <w:numPr>
          <w:ilvl w:val="1"/>
          <w:numId w:val="58"/>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 xml:space="preserve">avrhovaná cena za </w:t>
      </w:r>
      <w:r w:rsidR="00D41BA7">
        <w:rPr>
          <w:rFonts w:eastAsia="Calibri" w:cs="Calibri"/>
          <w:b/>
          <w:noProof/>
          <w:lang w:eastAsia="sk-SK"/>
        </w:rPr>
        <w:t>plnenie celého</w:t>
      </w:r>
      <w:r w:rsidR="00D41BA7" w:rsidRPr="003921A2">
        <w:rPr>
          <w:rFonts w:eastAsia="Calibri" w:cs="Calibri"/>
          <w:b/>
          <w:noProof/>
          <w:lang w:eastAsia="sk-SK"/>
        </w:rPr>
        <w:t xml:space="preserve"> </w:t>
      </w:r>
      <w:r w:rsidRPr="003921A2">
        <w:rPr>
          <w:rFonts w:eastAsia="Calibri" w:cs="Calibri"/>
          <w:b/>
          <w:noProof/>
          <w:lang w:eastAsia="sk-SK"/>
        </w:rPr>
        <w:t>predmet</w:t>
      </w:r>
      <w:r w:rsidR="00D41BA7">
        <w:rPr>
          <w:rFonts w:eastAsia="Calibri" w:cs="Calibri"/>
          <w:b/>
          <w:noProof/>
          <w:lang w:eastAsia="sk-SK"/>
        </w:rPr>
        <w:t xml:space="preserve">u </w:t>
      </w:r>
      <w:r w:rsidRPr="003921A2">
        <w:rPr>
          <w:rFonts w:eastAsia="Calibri" w:cs="Calibri"/>
          <w:b/>
          <w:noProof/>
          <w:lang w:eastAsia="sk-SK"/>
        </w:rPr>
        <w:t>zákazky</w:t>
      </w:r>
      <w:r w:rsidRPr="003921A2">
        <w:rPr>
          <w:rFonts w:eastAsia="Calibri" w:cs="Calibri"/>
          <w:noProof/>
          <w:lang w:eastAsia="sk-SK"/>
        </w:rPr>
        <w:t xml:space="preserve"> </w:t>
      </w:r>
      <w:r w:rsidRPr="003921A2">
        <w:rPr>
          <w:rFonts w:eastAsia="Calibri" w:cs="Calibri"/>
          <w:b/>
          <w:noProof/>
          <w:lang w:eastAsia="sk-SK"/>
        </w:rPr>
        <w:t xml:space="preserve">v eurách (€, alebo EUR) bez DPH. </w:t>
      </w:r>
    </w:p>
    <w:p w14:paraId="2E3B447B" w14:textId="77777777" w:rsidR="003D172E" w:rsidRPr="003921A2" w:rsidRDefault="003D172E" w:rsidP="003921A2">
      <w:pPr>
        <w:tabs>
          <w:tab w:val="num" w:pos="426"/>
        </w:tabs>
        <w:spacing w:after="0" w:line="276" w:lineRule="auto"/>
        <w:ind w:left="708"/>
        <w:rPr>
          <w:rFonts w:cs="Calibri"/>
          <w:noProof/>
        </w:rPr>
      </w:pPr>
    </w:p>
    <w:p w14:paraId="5FD1418E" w14:textId="427A7A1B" w:rsidR="003D172E" w:rsidRPr="003921A2" w:rsidRDefault="003D172E" w:rsidP="00C93D70">
      <w:pPr>
        <w:numPr>
          <w:ilvl w:val="0"/>
          <w:numId w:val="58"/>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rPr>
          <w:rFonts w:eastAsia="Calibri" w:cs="Calibri"/>
          <w:noProof/>
          <w:lang w:eastAsia="sk-SK"/>
        </w:rPr>
      </w:pPr>
      <w:r w:rsidRPr="003921A2">
        <w:rPr>
          <w:rFonts w:eastAsia="Calibri" w:cs="Calibri"/>
          <w:b/>
          <w:noProof/>
          <w:lang w:eastAsia="sk-SK"/>
        </w:rPr>
        <w:t>Definícia kritéria</w:t>
      </w:r>
    </w:p>
    <w:p w14:paraId="737D4F52" w14:textId="30C97102" w:rsidR="0065227C" w:rsidRPr="00141BB7" w:rsidRDefault="003D172E" w:rsidP="003A6B8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2.1</w:t>
      </w:r>
      <w:r w:rsidRPr="003921A2">
        <w:rPr>
          <w:rFonts w:eastAsia="Calibri" w:cs="Calibri"/>
          <w:noProof/>
          <w:lang w:eastAsia="sk-SK"/>
        </w:rPr>
        <w:tab/>
        <w:t xml:space="preserve">Navrhovaná cena za celý predmet zákazky je cena za </w:t>
      </w:r>
      <w:r w:rsidR="00B20817" w:rsidRPr="00D41BA7">
        <w:rPr>
          <w:rFonts w:eastAsia="Calibri" w:cs="Calibri"/>
          <w:noProof/>
          <w:lang w:eastAsia="sk-SK"/>
        </w:rPr>
        <w:t>plnenie</w:t>
      </w:r>
      <w:r w:rsidRPr="003921A2">
        <w:rPr>
          <w:rFonts w:eastAsia="Calibri" w:cs="Calibri"/>
          <w:noProof/>
          <w:lang w:eastAsia="sk-SK"/>
        </w:rPr>
        <w:t xml:space="preserve"> predmetu zákazky v rozsahu a v súlade s požiadavkami uvedeným v časti B.1 Opis predmetu zákazky </w:t>
      </w:r>
      <w:r w:rsidR="00462055">
        <w:rPr>
          <w:rFonts w:eastAsia="Calibri" w:cs="Calibri"/>
          <w:noProof/>
          <w:lang w:eastAsia="sk-SK"/>
        </w:rPr>
        <w:t xml:space="preserve">týchto </w:t>
      </w:r>
      <w:r w:rsidRPr="003921A2">
        <w:rPr>
          <w:rFonts w:eastAsia="Calibri" w:cs="Calibri"/>
          <w:noProof/>
          <w:lang w:eastAsia="sk-SK"/>
        </w:rPr>
        <w:t>SP</w:t>
      </w:r>
      <w:r w:rsidR="00D41BA7">
        <w:rPr>
          <w:rFonts w:eastAsia="Calibri" w:cs="Calibri"/>
          <w:noProof/>
          <w:lang w:eastAsia="sk-SK"/>
        </w:rPr>
        <w:t>.</w:t>
      </w:r>
      <w:bookmarkStart w:id="98" w:name="_Hlk206145733"/>
    </w:p>
    <w:bookmarkEnd w:id="98"/>
    <w:p w14:paraId="5647507D" w14:textId="23F1A1F1" w:rsidR="003D172E" w:rsidRPr="003D355B"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color w:val="000000" w:themeColor="text1"/>
          <w:lang w:eastAsia="sk-SK"/>
        </w:rPr>
      </w:pPr>
      <w:r w:rsidRPr="003921A2">
        <w:rPr>
          <w:rFonts w:eastAsia="Calibri" w:cs="Calibri"/>
          <w:noProof/>
          <w:lang w:eastAsia="sk-SK"/>
        </w:rPr>
        <w:t>2.</w:t>
      </w:r>
      <w:r w:rsidR="00012CB5">
        <w:rPr>
          <w:rFonts w:eastAsia="Calibri" w:cs="Calibri"/>
          <w:noProof/>
          <w:lang w:eastAsia="sk-SK"/>
        </w:rPr>
        <w:t>3</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bodu 14 A.1 Pokyny pre </w:t>
      </w:r>
      <w:r w:rsidR="006F10AA" w:rsidRPr="003D355B">
        <w:rPr>
          <w:rFonts w:cs="Calibri"/>
          <w:color w:val="000000" w:themeColor="text1"/>
        </w:rPr>
        <w:t>záujemcov/</w:t>
      </w:r>
      <w:r w:rsidRPr="003D355B">
        <w:rPr>
          <w:rFonts w:eastAsia="Calibri" w:cs="Calibri"/>
          <w:noProof/>
          <w:color w:val="000000" w:themeColor="text1"/>
          <w:lang w:eastAsia="sk-SK"/>
        </w:rPr>
        <w:t xml:space="preserve">uchádzačov SP. Pre potreby vyhodnotenia ponúk sa použije cena </w:t>
      </w:r>
      <w:r w:rsidRPr="003D355B">
        <w:rPr>
          <w:rFonts w:eastAsia="Calibri" w:cs="Calibri"/>
          <w:b/>
          <w:bCs/>
          <w:noProof/>
          <w:color w:val="000000" w:themeColor="text1"/>
          <w:lang w:eastAsia="sk-SK"/>
        </w:rPr>
        <w:t>v EUR bez DPH</w:t>
      </w:r>
      <w:r w:rsidRPr="003D355B">
        <w:rPr>
          <w:rFonts w:eastAsia="Calibri" w:cs="Calibri"/>
          <w:noProof/>
          <w:color w:val="000000" w:themeColor="text1"/>
          <w:lang w:eastAsia="sk-SK"/>
        </w:rPr>
        <w:t>.</w:t>
      </w:r>
    </w:p>
    <w:p w14:paraId="08E7A015" w14:textId="77777777" w:rsidR="003D172E" w:rsidRPr="003D355B" w:rsidRDefault="003D172E" w:rsidP="003921A2">
      <w:pPr>
        <w:tabs>
          <w:tab w:val="num" w:pos="426"/>
        </w:tabs>
        <w:spacing w:after="0" w:line="276" w:lineRule="auto"/>
        <w:ind w:left="567" w:hanging="567"/>
        <w:rPr>
          <w:rFonts w:eastAsia="Calibri" w:cs="Calibri"/>
          <w:b/>
          <w:bCs/>
          <w:noProof/>
          <w:color w:val="000000" w:themeColor="text1"/>
          <w:lang w:eastAsia="sk-SK"/>
        </w:rPr>
      </w:pPr>
    </w:p>
    <w:p w14:paraId="2A7B01AB" w14:textId="1620F160" w:rsidR="003D172E" w:rsidRPr="003D355B" w:rsidRDefault="003D172E" w:rsidP="00C93D70">
      <w:pPr>
        <w:numPr>
          <w:ilvl w:val="0"/>
          <w:numId w:val="58"/>
        </w:numPr>
        <w:spacing w:line="276" w:lineRule="auto"/>
        <w:ind w:left="567" w:hanging="567"/>
        <w:rPr>
          <w:rFonts w:eastAsia="Calibri" w:cs="Calibri"/>
          <w:b/>
          <w:bCs/>
          <w:noProof/>
          <w:color w:val="000000" w:themeColor="text1"/>
          <w:lang w:eastAsia="sk-SK"/>
        </w:rPr>
      </w:pPr>
      <w:r w:rsidRPr="003D355B">
        <w:rPr>
          <w:rFonts w:eastAsia="Calibri" w:cs="Calibri"/>
          <w:b/>
          <w:bCs/>
          <w:noProof/>
          <w:color w:val="000000" w:themeColor="text1"/>
          <w:lang w:eastAsia="sk-SK"/>
        </w:rPr>
        <w:t>Spôsob uvedenia návrhu na plnenie</w:t>
      </w:r>
    </w:p>
    <w:p w14:paraId="1794EB7D" w14:textId="511C99C0" w:rsidR="003D172E" w:rsidRPr="003D355B" w:rsidRDefault="003D172E" w:rsidP="00630877">
      <w:pPr>
        <w:spacing w:line="276" w:lineRule="auto"/>
        <w:ind w:left="567" w:hanging="567"/>
        <w:rPr>
          <w:rFonts w:eastAsia="Calibri" w:cs="Calibri"/>
          <w:noProof/>
          <w:color w:val="000000" w:themeColor="text1"/>
          <w:lang w:eastAsia="sk-SK"/>
        </w:rPr>
      </w:pPr>
      <w:r w:rsidRPr="003D355B">
        <w:rPr>
          <w:rFonts w:eastAsia="Calibri" w:cs="Calibri"/>
          <w:noProof/>
          <w:color w:val="000000" w:themeColor="text1"/>
          <w:lang w:eastAsia="sk-SK"/>
        </w:rPr>
        <w:t xml:space="preserve">3.1    </w:t>
      </w:r>
      <w:r w:rsidR="006F275E" w:rsidRPr="003D355B">
        <w:rPr>
          <w:rFonts w:eastAsia="Calibri" w:cs="Calibri"/>
          <w:noProof/>
          <w:color w:val="000000" w:themeColor="text1"/>
          <w:lang w:eastAsia="sk-SK"/>
        </w:rPr>
        <w:tab/>
      </w:r>
      <w:r w:rsidR="003A6B8E" w:rsidRPr="003D355B">
        <w:rPr>
          <w:rFonts w:eastAsia="Calibri" w:cs="Calibri"/>
          <w:noProof/>
          <w:color w:val="000000" w:themeColor="text1"/>
          <w:lang w:eastAsia="sk-SK"/>
        </w:rPr>
        <w:t xml:space="preserve">Uchádzač uvedie svoj Návrh na plnenie kritéria v </w:t>
      </w:r>
      <w:r w:rsidR="003A6B8E" w:rsidRPr="003D355B">
        <w:rPr>
          <w:rFonts w:eastAsia="Calibri" w:cs="Calibri"/>
          <w:noProof/>
          <w:color w:val="000000" w:themeColor="text1"/>
          <w:u w:val="single"/>
          <w:lang w:eastAsia="sk-SK"/>
        </w:rPr>
        <w:t>Prílohe č. 1 k časti A.2</w:t>
      </w:r>
      <w:r w:rsidR="003A6B8E" w:rsidRPr="003D355B">
        <w:rPr>
          <w:rFonts w:eastAsia="Calibri" w:cs="Calibri"/>
          <w:noProof/>
          <w:color w:val="000000" w:themeColor="text1"/>
          <w:lang w:eastAsia="sk-SK"/>
        </w:rPr>
        <w:t xml:space="preserve"> týchto SP. </w:t>
      </w:r>
      <w:r w:rsidR="003A6B8E" w:rsidRPr="003D355B">
        <w:rPr>
          <w:rFonts w:eastAsia="Calibri" w:cs="Calibri"/>
          <w:b/>
          <w:bCs/>
          <w:noProof/>
          <w:color w:val="000000" w:themeColor="text1"/>
          <w:lang w:eastAsia="sk-SK"/>
        </w:rPr>
        <w:t>Uchádzač tabuľku nevypĺňa</w:t>
      </w:r>
      <w:r w:rsidR="003A6B8E" w:rsidRPr="003D355B">
        <w:rPr>
          <w:rFonts w:eastAsia="Calibri" w:cs="Calibri"/>
          <w:noProof/>
          <w:color w:val="000000" w:themeColor="text1"/>
          <w:lang w:eastAsia="sk-SK"/>
        </w:rPr>
        <w:t xml:space="preserve">, po vyplnení </w:t>
      </w:r>
      <w:r w:rsidR="003A6B8E" w:rsidRPr="003D355B">
        <w:rPr>
          <w:rFonts w:eastAsia="Calibri" w:cs="Calibri"/>
          <w:noProof/>
          <w:color w:val="000000" w:themeColor="text1"/>
          <w:u w:val="single"/>
          <w:lang w:eastAsia="sk-SK"/>
        </w:rPr>
        <w:t>Prílohy č. 1 Špecifikácia ORL a ceny k časti B.2</w:t>
      </w:r>
      <w:r w:rsidR="003A6B8E" w:rsidRPr="003D355B">
        <w:rPr>
          <w:rFonts w:eastAsia="Calibri" w:cs="Calibri"/>
          <w:noProof/>
          <w:color w:val="000000" w:themeColor="text1"/>
          <w:lang w:eastAsia="sk-SK"/>
        </w:rPr>
        <w:t xml:space="preserve"> týchto SP budú hodnoty premietnuté do príslušného Návrhu na plnenie kritéria</w:t>
      </w:r>
      <w:r w:rsidR="003A6B8E" w:rsidRPr="003D355B">
        <w:rPr>
          <w:rFonts w:eastAsia="Calibri" w:cs="Calibri"/>
          <w:b/>
          <w:bCs/>
          <w:noProof/>
          <w:color w:val="000000" w:themeColor="text1"/>
          <w:lang w:eastAsia="sk-SK"/>
        </w:rPr>
        <w:t xml:space="preserve"> automaticky</w:t>
      </w:r>
      <w:r w:rsidR="003A6B8E" w:rsidRPr="003D355B">
        <w:rPr>
          <w:rFonts w:eastAsia="Calibri" w:cs="Calibri"/>
          <w:noProof/>
          <w:color w:val="000000" w:themeColor="text1"/>
          <w:lang w:eastAsia="sk-SK"/>
        </w:rPr>
        <w:t>.</w:t>
      </w:r>
    </w:p>
    <w:p w14:paraId="6E5E60D6" w14:textId="08D8BBEE" w:rsidR="003D172E" w:rsidRPr="003D355B" w:rsidRDefault="003D172E" w:rsidP="00C93D70">
      <w:pPr>
        <w:widowControl w:val="0"/>
        <w:numPr>
          <w:ilvl w:val="0"/>
          <w:numId w:val="5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D355B">
        <w:rPr>
          <w:rFonts w:eastAsia="Calibri" w:cs="Calibri"/>
          <w:b/>
          <w:bCs/>
          <w:noProof/>
          <w:color w:val="000000" w:themeColor="text1"/>
          <w:lang w:eastAsia="sk-SK"/>
        </w:rPr>
        <w:t xml:space="preserve">Pravidlo uplatnenia stanoveného kritéria na vyhodnotenie ponúk </w:t>
      </w:r>
    </w:p>
    <w:p w14:paraId="1D5DC1B4" w14:textId="18F95C33" w:rsidR="003D172E" w:rsidRPr="003D355B"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color w:val="000000" w:themeColor="text1"/>
        </w:rPr>
      </w:pPr>
      <w:r w:rsidRPr="003D355B">
        <w:rPr>
          <w:rFonts w:cs="Calibri"/>
          <w:color w:val="000000" w:themeColor="text1"/>
        </w:rPr>
        <w:t xml:space="preserve">4.1 </w:t>
      </w:r>
      <w:r w:rsidRPr="003D355B">
        <w:rPr>
          <w:rFonts w:cs="Calibri"/>
          <w:color w:val="000000" w:themeColor="text1"/>
        </w:rPr>
        <w:tab/>
        <w:t xml:space="preserve">Hodnotenie ponúk uchádzačov je dané pridelením príslušného poradia podľa posudzovaných údajov uvedených v jednotlivých ponukách, týkajúcich sa navrhovanej ceny za </w:t>
      </w:r>
      <w:r w:rsidR="00126EC3" w:rsidRPr="003D355B">
        <w:rPr>
          <w:rFonts w:cs="Calibri"/>
          <w:color w:val="000000" w:themeColor="text1"/>
        </w:rPr>
        <w:t>plnenie</w:t>
      </w:r>
      <w:r w:rsidRPr="003D355B">
        <w:rPr>
          <w:rFonts w:cs="Calibri"/>
          <w:color w:val="000000" w:themeColor="text1"/>
        </w:rPr>
        <w:t xml:space="preserve"> predmetu zákazky.</w:t>
      </w:r>
    </w:p>
    <w:p w14:paraId="20F13E8E" w14:textId="3152C80D" w:rsidR="003D172E" w:rsidRPr="003D355B" w:rsidRDefault="003D172E" w:rsidP="003921A2">
      <w:pPr>
        <w:spacing w:line="276" w:lineRule="auto"/>
        <w:ind w:left="567" w:hanging="567"/>
        <w:rPr>
          <w:rFonts w:eastAsia="Calibri" w:cs="Calibri"/>
          <w:b/>
          <w:bCs/>
          <w:noProof/>
          <w:color w:val="000000" w:themeColor="text1"/>
          <w:lang w:eastAsia="sk-SK"/>
        </w:rPr>
      </w:pPr>
      <w:r w:rsidRPr="003D355B">
        <w:rPr>
          <w:rFonts w:eastAsia="Calibri" w:cs="Calibri"/>
          <w:noProof/>
          <w:color w:val="000000" w:themeColor="text1"/>
          <w:lang w:eastAsia="sk-SK"/>
        </w:rPr>
        <w:t xml:space="preserve">4.2 </w:t>
      </w:r>
      <w:r w:rsidRPr="003D355B">
        <w:rPr>
          <w:rFonts w:eastAsia="Calibri" w:cs="Calibri"/>
          <w:noProof/>
          <w:color w:val="000000" w:themeColor="text1"/>
          <w:lang w:eastAsia="sk-SK"/>
        </w:rPr>
        <w:tab/>
        <w:t xml:space="preserve">Poradie uchádzačov sa určí porovnaním výšky navrhnutých ponukových cien za </w:t>
      </w:r>
      <w:r w:rsidR="00126EC3" w:rsidRPr="003D355B">
        <w:rPr>
          <w:rFonts w:eastAsia="Calibri" w:cs="Calibri"/>
          <w:noProof/>
          <w:color w:val="000000" w:themeColor="text1"/>
          <w:lang w:eastAsia="sk-SK"/>
        </w:rPr>
        <w:t xml:space="preserve">plnenie </w:t>
      </w:r>
      <w:r w:rsidRPr="003D355B">
        <w:rPr>
          <w:rFonts w:eastAsia="Calibri" w:cs="Calibri"/>
          <w:noProof/>
          <w:color w:val="000000" w:themeColor="text1"/>
          <w:lang w:eastAsia="sk-SK"/>
        </w:rPr>
        <w:t>predmetu zákazky vyjadrených v eurách, uvedených v jednotlivých ponukách uchádzačov v zmysle určenej definície kritéria.</w:t>
      </w:r>
      <w:r w:rsidRPr="003D355B">
        <w:rPr>
          <w:rFonts w:eastAsia="Calibri" w:cs="Calibri"/>
          <w:b/>
          <w:bCs/>
          <w:noProof/>
          <w:color w:val="000000" w:themeColor="text1"/>
          <w:lang w:eastAsia="sk-SK"/>
        </w:rPr>
        <w:t xml:space="preserve"> </w:t>
      </w:r>
    </w:p>
    <w:p w14:paraId="4991D8A3" w14:textId="4FD1650D" w:rsidR="00AA1155" w:rsidRPr="003D355B" w:rsidRDefault="00AA1155" w:rsidP="003921A2">
      <w:pPr>
        <w:spacing w:line="276" w:lineRule="auto"/>
        <w:ind w:left="567" w:hanging="567"/>
        <w:rPr>
          <w:rFonts w:cs="Calibri"/>
          <w:b/>
          <w:noProof/>
          <w:color w:val="000000" w:themeColor="text1"/>
          <w:lang w:eastAsia="sk-SK"/>
        </w:rPr>
      </w:pPr>
      <w:r w:rsidRPr="003D355B">
        <w:rPr>
          <w:rFonts w:eastAsia="Calibri" w:cs="Calibri"/>
          <w:noProof/>
          <w:color w:val="000000" w:themeColor="text1"/>
          <w:lang w:eastAsia="sk-SK"/>
        </w:rPr>
        <w:t xml:space="preserve">4.3 </w:t>
      </w:r>
      <w:r w:rsidRPr="003D355B">
        <w:rPr>
          <w:rFonts w:eastAsia="Calibri" w:cs="Calibri"/>
          <w:noProof/>
          <w:color w:val="000000" w:themeColor="text1"/>
          <w:lang w:eastAsia="sk-SK"/>
        </w:rPr>
        <w:tab/>
        <w:t>Úspešným uchádzačom z hľadiska kritéria na vyhodnotenie ponúk sa stane uchádzač, ktorý vo svojej ponuke navrhne najnižšiu celkovú cenu za plnenie predmetu zákazky v EUR bez DPH vrátane všetkých nákladov súvisiacich s predmetom zákazky.</w:t>
      </w:r>
    </w:p>
    <w:p w14:paraId="61F99AE9" w14:textId="3F98638A" w:rsidR="003D172E" w:rsidRPr="003D355B" w:rsidRDefault="003D172E" w:rsidP="003921A2">
      <w:pPr>
        <w:spacing w:before="60" w:after="0" w:line="276" w:lineRule="auto"/>
        <w:ind w:left="567" w:hanging="567"/>
        <w:rPr>
          <w:rFonts w:eastAsia="Calibri" w:cs="Calibri"/>
          <w:noProof/>
          <w:color w:val="000000" w:themeColor="text1"/>
          <w:lang w:eastAsia="sk-SK"/>
        </w:rPr>
      </w:pPr>
      <w:r w:rsidRPr="003D355B">
        <w:rPr>
          <w:rFonts w:eastAsia="Calibri" w:cs="Calibri"/>
          <w:noProof/>
          <w:color w:val="000000" w:themeColor="text1"/>
          <w:lang w:eastAsia="sk-SK"/>
        </w:rPr>
        <w:t>4.</w:t>
      </w:r>
      <w:r w:rsidR="00AA1155" w:rsidRPr="003D355B">
        <w:rPr>
          <w:rFonts w:eastAsia="Calibri" w:cs="Calibri"/>
          <w:noProof/>
          <w:color w:val="000000" w:themeColor="text1"/>
          <w:lang w:eastAsia="sk-SK"/>
        </w:rPr>
        <w:t>4</w:t>
      </w:r>
      <w:r w:rsidRPr="003D355B">
        <w:rPr>
          <w:rFonts w:eastAsia="Calibri" w:cs="Calibri"/>
          <w:noProof/>
          <w:color w:val="000000" w:themeColor="text1"/>
          <w:lang w:eastAsia="sk-SK"/>
        </w:rPr>
        <w:tab/>
        <w:t xml:space="preserve">Úspešný uchádzač bude ten, ktorý sa podľa zostaveného poradia </w:t>
      </w:r>
      <w:r w:rsidR="00EF010E" w:rsidRPr="003D355B">
        <w:rPr>
          <w:rFonts w:eastAsia="Calibri" w:cs="Calibri"/>
          <w:noProof/>
          <w:color w:val="000000" w:themeColor="text1"/>
          <w:lang w:eastAsia="sk-SK"/>
        </w:rPr>
        <w:t xml:space="preserve">v zmysle </w:t>
      </w:r>
      <w:r w:rsidRPr="003D355B">
        <w:rPr>
          <w:rFonts w:eastAsia="Calibri" w:cs="Calibri"/>
          <w:noProof/>
          <w:color w:val="000000" w:themeColor="text1"/>
          <w:lang w:eastAsia="sk-SK"/>
        </w:rPr>
        <w:t>stanoveného kritéria umiestni na prvom mieste</w:t>
      </w:r>
      <w:r w:rsidR="0089713E" w:rsidRPr="003D355B">
        <w:rPr>
          <w:rFonts w:cs="Calibri"/>
          <w:color w:val="000000" w:themeColor="text1"/>
        </w:rPr>
        <w:t xml:space="preserve"> </w:t>
      </w:r>
      <w:r w:rsidR="0089713E" w:rsidRPr="003D355B">
        <w:rPr>
          <w:rFonts w:eastAsia="Calibri" w:cs="Calibri"/>
          <w:noProof/>
          <w:color w:val="000000" w:themeColor="text1"/>
          <w:lang w:eastAsia="sk-SK"/>
        </w:rPr>
        <w:t>a zároveň splní požiadavky na predmet zákazky a podmienky účasti stanovené verejným obstarávateľom.</w:t>
      </w:r>
    </w:p>
    <w:p w14:paraId="6EC22673" w14:textId="375609FF" w:rsidR="003D355B" w:rsidRPr="003D355B" w:rsidRDefault="003D355B" w:rsidP="003921A2">
      <w:pPr>
        <w:spacing w:before="60" w:after="0" w:line="276" w:lineRule="auto"/>
        <w:ind w:left="567" w:hanging="567"/>
        <w:rPr>
          <w:rFonts w:eastAsia="Calibri" w:cs="Calibri"/>
          <w:noProof/>
          <w:color w:val="000000" w:themeColor="text1"/>
          <w:lang w:eastAsia="sk-SK"/>
        </w:rPr>
      </w:pPr>
      <w:r w:rsidRPr="003D355B">
        <w:rPr>
          <w:rFonts w:eastAsia="Calibri" w:cs="Calibri"/>
          <w:noProof/>
          <w:color w:val="000000" w:themeColor="text1"/>
          <w:lang w:eastAsia="sk-SK"/>
        </w:rPr>
        <w:t>4.5</w:t>
      </w:r>
      <w:r w:rsidRPr="003D355B">
        <w:rPr>
          <w:rFonts w:eastAsia="Calibri" w:cs="Calibri"/>
          <w:noProof/>
          <w:color w:val="000000" w:themeColor="text1"/>
          <w:lang w:eastAsia="sk-SK"/>
        </w:rPr>
        <w:tab/>
        <w:t xml:space="preserve">V prípade rovnosti prijatých ponúk bude rozhodujúcim kritériom nižšia cena za dodanie položky </w:t>
      </w:r>
      <w:r w:rsidRPr="0066723E">
        <w:rPr>
          <w:rFonts w:eastAsia="Calibri" w:cs="Calibri"/>
          <w:b/>
          <w:bCs/>
          <w:noProof/>
          <w:color w:val="000000" w:themeColor="text1"/>
          <w:lang w:eastAsia="sk-SK"/>
        </w:rPr>
        <w:t>„výmena konštrukcie KF“.</w:t>
      </w:r>
    </w:p>
    <w:p w14:paraId="3FB8C7DE" w14:textId="77777777" w:rsidR="003D3BF5" w:rsidRPr="003D355B" w:rsidRDefault="003D3BF5" w:rsidP="00DC0B2E">
      <w:pPr>
        <w:autoSpaceDE w:val="0"/>
        <w:autoSpaceDN w:val="0"/>
        <w:spacing w:after="0" w:line="276" w:lineRule="auto"/>
        <w:rPr>
          <w:rFonts w:cs="Calibri"/>
          <w:color w:val="000000" w:themeColor="text1"/>
        </w:rPr>
      </w:pPr>
    </w:p>
    <w:p w14:paraId="55A0CBF9" w14:textId="77777777" w:rsidR="00ED375D" w:rsidRDefault="00ED375D" w:rsidP="00DC0B2E">
      <w:pPr>
        <w:autoSpaceDE w:val="0"/>
        <w:autoSpaceDN w:val="0"/>
        <w:spacing w:after="0" w:line="276" w:lineRule="auto"/>
        <w:rPr>
          <w:rFonts w:cs="Calibri"/>
          <w:color w:val="000000" w:themeColor="text1"/>
        </w:rPr>
      </w:pPr>
    </w:p>
    <w:p w14:paraId="74BBDD83" w14:textId="77777777" w:rsidR="003D355B" w:rsidRDefault="003D355B" w:rsidP="00DC0B2E">
      <w:pPr>
        <w:autoSpaceDE w:val="0"/>
        <w:autoSpaceDN w:val="0"/>
        <w:spacing w:after="0" w:line="276" w:lineRule="auto"/>
        <w:rPr>
          <w:rFonts w:cs="Calibri"/>
          <w:color w:val="000000" w:themeColor="text1"/>
        </w:rPr>
      </w:pPr>
    </w:p>
    <w:p w14:paraId="361C692E" w14:textId="77777777" w:rsidR="003D355B" w:rsidRDefault="003D355B" w:rsidP="00DC0B2E">
      <w:pPr>
        <w:autoSpaceDE w:val="0"/>
        <w:autoSpaceDN w:val="0"/>
        <w:spacing w:after="0" w:line="276" w:lineRule="auto"/>
        <w:rPr>
          <w:rFonts w:cs="Calibri"/>
          <w:color w:val="000000" w:themeColor="text1"/>
        </w:rPr>
      </w:pPr>
    </w:p>
    <w:p w14:paraId="7747A5FC" w14:textId="77777777" w:rsidR="003D355B" w:rsidRDefault="003D355B" w:rsidP="00DC0B2E">
      <w:pPr>
        <w:autoSpaceDE w:val="0"/>
        <w:autoSpaceDN w:val="0"/>
        <w:spacing w:after="0" w:line="276" w:lineRule="auto"/>
        <w:rPr>
          <w:rFonts w:cs="Calibri"/>
          <w:color w:val="000000" w:themeColor="text1"/>
        </w:rPr>
      </w:pPr>
    </w:p>
    <w:p w14:paraId="3700A475" w14:textId="77777777" w:rsidR="003D355B" w:rsidRDefault="003D355B" w:rsidP="00DC0B2E">
      <w:pPr>
        <w:autoSpaceDE w:val="0"/>
        <w:autoSpaceDN w:val="0"/>
        <w:spacing w:after="0" w:line="276" w:lineRule="auto"/>
        <w:rPr>
          <w:rFonts w:cs="Calibri"/>
          <w:color w:val="000000" w:themeColor="text1"/>
        </w:rPr>
      </w:pPr>
    </w:p>
    <w:p w14:paraId="7C4AAFE2" w14:textId="77777777" w:rsidR="003D355B" w:rsidRPr="003D355B" w:rsidRDefault="003D355B" w:rsidP="00DC0B2E">
      <w:pPr>
        <w:autoSpaceDE w:val="0"/>
        <w:autoSpaceDN w:val="0"/>
        <w:spacing w:after="0" w:line="276" w:lineRule="auto"/>
        <w:rPr>
          <w:rFonts w:cs="Calibri"/>
          <w:color w:val="000000" w:themeColor="text1"/>
        </w:rPr>
      </w:pPr>
    </w:p>
    <w:p w14:paraId="6D63DF63" w14:textId="56FB7EF0" w:rsidR="003D3BF5" w:rsidRPr="003D355B" w:rsidRDefault="00ED375D" w:rsidP="00DC0B2E">
      <w:pPr>
        <w:autoSpaceDE w:val="0"/>
        <w:autoSpaceDN w:val="0"/>
        <w:spacing w:line="276" w:lineRule="auto"/>
        <w:rPr>
          <w:rFonts w:cs="Calibri"/>
          <w:color w:val="000000" w:themeColor="text1"/>
        </w:rPr>
      </w:pPr>
      <w:r w:rsidRPr="003D355B">
        <w:rPr>
          <w:rFonts w:cs="Calibri"/>
          <w:b/>
          <w:color w:val="000000" w:themeColor="text1"/>
          <w:u w:val="single"/>
        </w:rPr>
        <w:t>Príloha:</w:t>
      </w:r>
    </w:p>
    <w:p w14:paraId="1399F40C" w14:textId="40D7C292" w:rsidR="00540506" w:rsidRPr="003921A2" w:rsidRDefault="00540506" w:rsidP="00DC0B2E">
      <w:pPr>
        <w:autoSpaceDE w:val="0"/>
        <w:autoSpaceDN w:val="0"/>
        <w:spacing w:after="0" w:line="276" w:lineRule="auto"/>
        <w:rPr>
          <w:rFonts w:cs="Calibri"/>
          <w:color w:val="000000" w:themeColor="text1"/>
        </w:rPr>
      </w:pPr>
      <w:r w:rsidRPr="003D355B">
        <w:rPr>
          <w:rFonts w:cs="Calibri"/>
          <w:color w:val="000000" w:themeColor="text1"/>
        </w:rPr>
        <w:t xml:space="preserve">Príloha č. </w:t>
      </w:r>
      <w:r w:rsidR="003D355B" w:rsidRPr="003D355B">
        <w:rPr>
          <w:rFonts w:cs="Calibri"/>
          <w:color w:val="000000" w:themeColor="text1"/>
        </w:rPr>
        <w:t>1</w:t>
      </w:r>
      <w:r w:rsidRPr="003D355B">
        <w:rPr>
          <w:rFonts w:cs="Calibri"/>
          <w:color w:val="000000" w:themeColor="text1"/>
        </w:rPr>
        <w:t xml:space="preserve"> k časti A.2</w:t>
      </w:r>
      <w:r w:rsidRPr="003D355B">
        <w:rPr>
          <w:rFonts w:cs="Calibri"/>
          <w:color w:val="000000" w:themeColor="text1"/>
        </w:rPr>
        <w:tab/>
        <w:t>-</w:t>
      </w:r>
      <w:r w:rsidRPr="003D355B">
        <w:rPr>
          <w:rFonts w:cs="Calibri"/>
          <w:color w:val="000000" w:themeColor="text1"/>
        </w:rPr>
        <w:tab/>
        <w:t>Návrh na plnenie kritéri</w:t>
      </w:r>
      <w:r w:rsidR="00B20817" w:rsidRPr="003D355B">
        <w:rPr>
          <w:rFonts w:cs="Calibri"/>
          <w:color w:val="000000" w:themeColor="text1"/>
        </w:rPr>
        <w:t>a</w:t>
      </w:r>
    </w:p>
    <w:p w14:paraId="002B2F0C" w14:textId="2EA425C1" w:rsidR="007742E9" w:rsidRDefault="007742E9">
      <w:pPr>
        <w:rPr>
          <w:rFonts w:ascii="Arial" w:hAnsi="Arial" w:cs="Arial"/>
          <w:color w:val="000000" w:themeColor="text1"/>
        </w:rPr>
      </w:pPr>
      <w:r>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378230F1"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1555947A" w14:textId="77777777" w:rsidR="007742E9" w:rsidRPr="000B3604" w:rsidRDefault="007742E9" w:rsidP="007742E9">
      <w:pPr>
        <w:autoSpaceDE w:val="0"/>
        <w:autoSpaceDN w:val="0"/>
        <w:spacing w:after="0" w:line="276" w:lineRule="auto"/>
        <w:jc w:val="center"/>
        <w:rPr>
          <w:rFonts w:cs="Calibri"/>
          <w:b/>
          <w:color w:val="000000" w:themeColor="text1"/>
        </w:rPr>
      </w:pP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05ADBBB2" w:rsidR="007742E9" w:rsidRPr="000B3604" w:rsidRDefault="007742E9" w:rsidP="007742E9">
      <w:pPr>
        <w:autoSpaceDE w:val="0"/>
        <w:autoSpaceDN w:val="0"/>
        <w:spacing w:after="0" w:line="276" w:lineRule="auto"/>
        <w:rPr>
          <w:rFonts w:cs="Calibri"/>
          <w:b/>
          <w:color w:val="000000" w:themeColor="text1"/>
        </w:rPr>
      </w:pPr>
      <w:r w:rsidRPr="000B3604">
        <w:rPr>
          <w:rFonts w:cs="Calibri"/>
          <w:b/>
          <w:color w:val="000000" w:themeColor="text1"/>
        </w:rPr>
        <w:t xml:space="preserve">1. Podmienky účasti vo verejnom obstarávaní týkajúce sa osobného postavenia podľa § 32 </w:t>
      </w:r>
      <w:r w:rsidR="007C1D24">
        <w:rPr>
          <w:rFonts w:cs="Calibri"/>
          <w:b/>
          <w:color w:val="000000" w:themeColor="text1"/>
        </w:rPr>
        <w:t>ZVO</w:t>
      </w:r>
      <w:r w:rsidRPr="000B3604">
        <w:rPr>
          <w:rFonts w:cs="Calibri"/>
          <w:b/>
          <w:color w:val="000000" w:themeColor="text1"/>
        </w:rPr>
        <w:t>, ktoré 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3F854F17"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 xml:space="preserve">1.1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04C2BD2C" w:rsidR="007742E9" w:rsidRDefault="007742E9" w:rsidP="00ED7850">
      <w:pPr>
        <w:autoSpaceDE w:val="0"/>
        <w:autoSpaceDN w:val="0"/>
        <w:spacing w:line="276" w:lineRule="auto"/>
        <w:ind w:left="568" w:hanging="568"/>
        <w:rPr>
          <w:rFonts w:cs="Calibri"/>
          <w:b/>
          <w:bCs/>
          <w:color w:val="000000" w:themeColor="text1"/>
        </w:rPr>
      </w:pPr>
      <w:r w:rsidRPr="000B3604">
        <w:rPr>
          <w:rFonts w:cs="Calibri"/>
          <w:color w:val="000000" w:themeColor="text1"/>
        </w:rPr>
        <w:t>1.2</w:t>
      </w:r>
      <w:r w:rsidRPr="000B3604">
        <w:rPr>
          <w:rFonts w:cs="Calibri"/>
          <w:color w:val="000000" w:themeColor="text1"/>
        </w:rPr>
        <w:tab/>
        <w:t>Podľa § 32 ods.</w:t>
      </w:r>
      <w:r w:rsidR="007C1D24">
        <w:rPr>
          <w:rFonts w:cs="Calibri"/>
          <w:color w:val="000000" w:themeColor="text1"/>
        </w:rPr>
        <w:t xml:space="preserve"> </w:t>
      </w:r>
      <w:r w:rsidRPr="000B3604">
        <w:rPr>
          <w:rFonts w:cs="Calibri"/>
          <w:color w:val="000000" w:themeColor="text1"/>
        </w:rPr>
        <w:t xml:space="preserve">7 </w:t>
      </w:r>
      <w:r w:rsidR="007C1D24">
        <w:rPr>
          <w:rFonts w:cs="Calibri"/>
          <w:color w:val="000000" w:themeColor="text1"/>
        </w:rPr>
        <w:t>ZVO</w:t>
      </w:r>
      <w:r w:rsidRPr="000B3604">
        <w:rPr>
          <w:rFonts w:cs="Calibri"/>
          <w:color w:val="000000" w:themeColor="text1"/>
        </w:rPr>
        <w:t xml:space="preserve">,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w:t>
      </w:r>
      <w:r w:rsidR="00ED7850" w:rsidRPr="004E45C3">
        <w:rPr>
          <w:rFonts w:cs="Calibri"/>
          <w:color w:val="000000" w:themeColor="text1"/>
          <w:u w:val="single"/>
        </w:rPr>
        <w:t xml:space="preserve">Prílohy č. </w:t>
      </w:r>
      <w:r w:rsidR="00341C09" w:rsidRPr="004E45C3">
        <w:rPr>
          <w:rFonts w:cs="Calibri"/>
          <w:color w:val="000000" w:themeColor="text1"/>
          <w:u w:val="single"/>
        </w:rPr>
        <w:t>2</w:t>
      </w:r>
      <w:r w:rsidR="00ED7850" w:rsidRPr="004E45C3">
        <w:rPr>
          <w:rFonts w:cs="Calibri"/>
          <w:color w:val="000000" w:themeColor="text1"/>
          <w:u w:val="single"/>
        </w:rPr>
        <w:t xml:space="preserve"> k časti A.</w:t>
      </w:r>
      <w:r w:rsidR="00ED7850" w:rsidRPr="00ED7850">
        <w:rPr>
          <w:rFonts w:cs="Calibri"/>
          <w:color w:val="000000" w:themeColor="text1"/>
          <w:u w:val="single"/>
        </w:rPr>
        <w:t>3</w:t>
      </w:r>
      <w:r w:rsidR="00ED7850" w:rsidRPr="00ED7850">
        <w:rPr>
          <w:rFonts w:cs="Calibri"/>
          <w:color w:val="000000" w:themeColor="text1"/>
        </w:rPr>
        <w:t xml:space="preserve"> týchto SP alebo vyhlásenia podľa § 32 ods. 5 </w:t>
      </w:r>
      <w:r w:rsidR="007C1D24">
        <w:rPr>
          <w:rFonts w:cs="Calibri"/>
          <w:color w:val="000000" w:themeColor="text1"/>
        </w:rPr>
        <w:t>ZVO</w:t>
      </w:r>
      <w:r w:rsidR="00ED7850" w:rsidRPr="00ED7850">
        <w:rPr>
          <w:rFonts w:cs="Calibri"/>
          <w:color w:val="000000" w:themeColor="text1"/>
        </w:rPr>
        <w:t xml:space="preserve">, ak právo štátu uchádzača alebo záujemcu so sídlom, miestom podnikania alebo obvyklým pobytom mimo územia Slovenskej republiky neupravuje inštitút čestného vyhlásenia, ako súčasť ponuky. </w:t>
      </w:r>
      <w:r w:rsidRPr="00ED7850">
        <w:rPr>
          <w:rFonts w:cs="Calibri"/>
          <w:b/>
          <w:bCs/>
          <w:color w:val="000000" w:themeColor="text1"/>
        </w:rPr>
        <w:t>V čestnom vyhlásení alebo vyhlásení uchádzač alebo záujemca uvedie zoznam osôb podľa prvej vety.</w:t>
      </w:r>
      <w:r w:rsidR="00ED7850" w:rsidRPr="00ED7850">
        <w:t xml:space="preserve"> </w:t>
      </w:r>
      <w:r w:rsidR="00ED7850" w:rsidRPr="00ED7850">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6DD6B6B2" w14:textId="63130BA2" w:rsidR="00C5412C" w:rsidRPr="00C5412C" w:rsidRDefault="00C5412C" w:rsidP="00C5412C">
      <w:pPr>
        <w:pStyle w:val="Odsekzoznamu"/>
        <w:autoSpaceDE w:val="0"/>
        <w:autoSpaceDN w:val="0"/>
        <w:spacing w:after="120" w:line="276" w:lineRule="auto"/>
        <w:ind w:left="567"/>
        <w:rPr>
          <w:rFonts w:asciiTheme="minorHAnsi" w:hAnsiTheme="minorHAnsi" w:cstheme="minorHAnsi"/>
          <w:color w:val="000000" w:themeColor="text1"/>
        </w:rPr>
      </w:pPr>
      <w:r>
        <w:rPr>
          <w:rFonts w:cs="Calibri"/>
          <w:b/>
          <w:bCs/>
          <w:color w:val="000000" w:themeColor="text1"/>
        </w:rPr>
        <w:tab/>
      </w:r>
      <w:r w:rsidRPr="004E45C3">
        <w:rPr>
          <w:rFonts w:asciiTheme="minorHAnsi" w:hAnsiTheme="minorHAnsi" w:cstheme="minorHAnsi"/>
          <w:color w:val="000000" w:themeColor="text1"/>
        </w:rPr>
        <w:t xml:space="preserve">Pri preukazovaní splnenia podmienok účasti vo verejnom obstarávaní týkajúcich sa finančného a ekonomického postavenia podľa § 33 </w:t>
      </w:r>
      <w:r w:rsidR="007C1D24">
        <w:rPr>
          <w:rFonts w:asciiTheme="minorHAnsi" w:hAnsiTheme="minorHAnsi" w:cstheme="minorHAnsi"/>
          <w:color w:val="000000" w:themeColor="text1"/>
        </w:rPr>
        <w:t>ZVO</w:t>
      </w:r>
      <w:r w:rsidR="007C1D24" w:rsidRPr="004E45C3">
        <w:rPr>
          <w:rFonts w:asciiTheme="minorHAnsi" w:hAnsiTheme="minorHAnsi" w:cstheme="minorHAnsi"/>
          <w:color w:val="000000" w:themeColor="text1"/>
        </w:rPr>
        <w:t xml:space="preserve"> </w:t>
      </w:r>
      <w:r w:rsidRPr="004E45C3">
        <w:rPr>
          <w:rFonts w:asciiTheme="minorHAnsi" w:hAnsiTheme="minorHAnsi" w:cstheme="minorHAnsi"/>
          <w:color w:val="000000" w:themeColor="text1"/>
        </w:rPr>
        <w:t xml:space="preserve">inou osobou v zmysle § 33 ods. 2 </w:t>
      </w:r>
      <w:r w:rsidR="007C1D24">
        <w:rPr>
          <w:rFonts w:asciiTheme="minorHAnsi" w:hAnsiTheme="minorHAnsi" w:cstheme="minorHAnsi"/>
          <w:color w:val="000000" w:themeColor="text1"/>
        </w:rPr>
        <w:t>ZVO</w:t>
      </w:r>
      <w:r w:rsidR="007C1D24" w:rsidRPr="004E45C3">
        <w:rPr>
          <w:rFonts w:asciiTheme="minorHAnsi" w:hAnsiTheme="minorHAnsi" w:cstheme="minorHAnsi"/>
          <w:color w:val="000000" w:themeColor="text1"/>
        </w:rPr>
        <w:t xml:space="preserve"> </w:t>
      </w:r>
      <w:r w:rsidRPr="004E45C3">
        <w:rPr>
          <w:rFonts w:asciiTheme="minorHAnsi" w:hAnsiTheme="minorHAnsi" w:cstheme="minorHAnsi"/>
          <w:color w:val="000000" w:themeColor="text1"/>
        </w:rPr>
        <w:t xml:space="preserve">a technickej spôsobilosti alebo odbornej spôsobilosti podľa § 34 </w:t>
      </w:r>
      <w:r w:rsidR="007C1D24">
        <w:rPr>
          <w:rFonts w:asciiTheme="minorHAnsi" w:hAnsiTheme="minorHAnsi" w:cstheme="minorHAnsi"/>
          <w:color w:val="000000" w:themeColor="text1"/>
        </w:rPr>
        <w:t>ZVO</w:t>
      </w:r>
      <w:r w:rsidR="007C1D24" w:rsidRPr="004E45C3">
        <w:rPr>
          <w:rFonts w:asciiTheme="minorHAnsi" w:hAnsiTheme="minorHAnsi" w:cstheme="minorHAnsi"/>
          <w:color w:val="000000" w:themeColor="text1"/>
        </w:rPr>
        <w:t xml:space="preserve"> </w:t>
      </w:r>
      <w:r w:rsidRPr="004E45C3">
        <w:rPr>
          <w:rFonts w:asciiTheme="minorHAnsi" w:hAnsiTheme="minorHAnsi" w:cstheme="minorHAnsi"/>
          <w:color w:val="000000" w:themeColor="text1"/>
        </w:rPr>
        <w:t xml:space="preserve">inou osobou v zmysle § 34 ods. 3 </w:t>
      </w:r>
      <w:r w:rsidR="007C1D24">
        <w:rPr>
          <w:rFonts w:asciiTheme="minorHAnsi" w:hAnsiTheme="minorHAnsi" w:cstheme="minorHAnsi"/>
          <w:color w:val="000000" w:themeColor="text1"/>
        </w:rPr>
        <w:t>ZVO</w:t>
      </w:r>
      <w:r w:rsidRPr="004E45C3">
        <w:rPr>
          <w:rFonts w:asciiTheme="minorHAnsi" w:hAnsiTheme="minorHAnsi" w:cstheme="minorHAnsi"/>
          <w:color w:val="000000" w:themeColor="text1"/>
        </w:rPr>
        <w:t xml:space="preserve">, uchádzač preukazuje splnenie podmienky účasti podľa § 32 ods. 1 písm. a) ZVO v spojení s ods. 7 </w:t>
      </w:r>
      <w:r w:rsidR="007C1D24">
        <w:rPr>
          <w:rFonts w:asciiTheme="minorHAnsi" w:hAnsiTheme="minorHAnsi" w:cstheme="minorHAnsi"/>
          <w:color w:val="000000" w:themeColor="text1"/>
        </w:rPr>
        <w:t>ZVO</w:t>
      </w:r>
      <w:r w:rsidR="007C1D24" w:rsidRPr="004E45C3">
        <w:rPr>
          <w:rFonts w:asciiTheme="minorHAnsi" w:hAnsiTheme="minorHAnsi" w:cstheme="minorHAnsi"/>
          <w:color w:val="000000" w:themeColor="text1"/>
        </w:rPr>
        <w:t xml:space="preserve"> </w:t>
      </w:r>
      <w:r w:rsidRPr="004E45C3">
        <w:rPr>
          <w:rFonts w:asciiTheme="minorHAnsi" w:hAnsiTheme="minorHAnsi" w:cstheme="minorHAnsi"/>
          <w:color w:val="000000" w:themeColor="text1"/>
        </w:rPr>
        <w:t xml:space="preserve">verejnému obstarávateľovi predložením </w:t>
      </w:r>
      <w:r w:rsidRPr="00F23DA0">
        <w:rPr>
          <w:rFonts w:asciiTheme="minorHAnsi" w:hAnsiTheme="minorHAnsi" w:cstheme="minorHAnsi"/>
          <w:b/>
          <w:bCs/>
          <w:color w:val="000000" w:themeColor="text1"/>
        </w:rPr>
        <w:t xml:space="preserve">čestného vyhlásenia Prílohy č. </w:t>
      </w:r>
      <w:r w:rsidR="004E45C3" w:rsidRPr="00F23DA0">
        <w:rPr>
          <w:rFonts w:asciiTheme="minorHAnsi" w:hAnsiTheme="minorHAnsi" w:cstheme="minorHAnsi"/>
          <w:b/>
          <w:bCs/>
          <w:color w:val="000000" w:themeColor="text1"/>
        </w:rPr>
        <w:t>2</w:t>
      </w:r>
      <w:r w:rsidRPr="00F23DA0">
        <w:rPr>
          <w:rFonts w:asciiTheme="minorHAnsi" w:hAnsiTheme="minorHAnsi" w:cstheme="minorHAnsi"/>
          <w:b/>
          <w:bCs/>
          <w:color w:val="000000" w:themeColor="text1"/>
        </w:rPr>
        <w:t xml:space="preserve"> k časti A.3</w:t>
      </w:r>
      <w:r w:rsidRPr="004E45C3">
        <w:rPr>
          <w:rFonts w:asciiTheme="minorHAnsi" w:hAnsiTheme="minorHAnsi" w:cstheme="minorHAnsi"/>
          <w:color w:val="000000" w:themeColor="text1"/>
        </w:rPr>
        <w:t xml:space="preserve"> týchto SP alebo vyhlásenia podľa § 32 ods. 5 </w:t>
      </w:r>
      <w:r w:rsidR="007C1D24">
        <w:rPr>
          <w:rFonts w:asciiTheme="minorHAnsi" w:hAnsiTheme="minorHAnsi" w:cstheme="minorHAnsi"/>
          <w:color w:val="000000" w:themeColor="text1"/>
        </w:rPr>
        <w:t>ZVO</w:t>
      </w:r>
      <w:r w:rsidRPr="004E45C3">
        <w:rPr>
          <w:rFonts w:asciiTheme="minorHAnsi" w:hAnsiTheme="minorHAnsi" w:cstheme="minorHAnsi"/>
          <w:color w:val="000000" w:themeColor="text1"/>
        </w:rPr>
        <w:t xml:space="preserve">, </w:t>
      </w:r>
      <w:r w:rsidRPr="00F23DA0">
        <w:rPr>
          <w:rFonts w:asciiTheme="minorHAnsi" w:hAnsiTheme="minorHAnsi" w:cstheme="minorHAnsi"/>
          <w:b/>
          <w:bCs/>
          <w:color w:val="000000" w:themeColor="text1"/>
        </w:rPr>
        <w:t>a to za každú inú osobu samostatne</w:t>
      </w:r>
      <w:r w:rsidRPr="004E45C3">
        <w:rPr>
          <w:rFonts w:asciiTheme="minorHAnsi" w:hAnsiTheme="minorHAnsi" w:cstheme="minorHAnsi"/>
          <w:color w:val="000000" w:themeColor="text1"/>
        </w:rPr>
        <w:t>. Samostatné čestné vyhlásenia musia byť podpísané inou osobou, jej štatutárnym orgánom alebo členom štatutárneho orgánu alebo iným zástupcom inej osoby, ktorý je oprávnený konať v mene inej osoby v záväzkových vzťahoch.</w:t>
      </w:r>
    </w:p>
    <w:p w14:paraId="7ACB9127" w14:textId="6CB2411B" w:rsidR="007742E9" w:rsidRPr="000B3604" w:rsidRDefault="007742E9" w:rsidP="00AC6C80">
      <w:pPr>
        <w:autoSpaceDE w:val="0"/>
        <w:autoSpaceDN w:val="0"/>
        <w:spacing w:line="276" w:lineRule="auto"/>
        <w:ind w:left="568" w:hanging="568"/>
        <w:rPr>
          <w:rFonts w:cs="Calibri"/>
          <w:color w:val="000000" w:themeColor="text1"/>
        </w:rPr>
      </w:pPr>
      <w:r w:rsidRPr="000B3604">
        <w:rPr>
          <w:rFonts w:cs="Calibri"/>
          <w:color w:val="000000" w:themeColor="text1"/>
        </w:rPr>
        <w:t xml:space="preserve">1.3 </w:t>
      </w:r>
      <w:r w:rsidR="00C06975">
        <w:rPr>
          <w:rFonts w:cs="Calibri"/>
          <w:color w:val="000000" w:themeColor="text1"/>
        </w:rPr>
        <w:tab/>
      </w:r>
      <w:r w:rsidRPr="000B3604">
        <w:rPr>
          <w:rFonts w:cs="Calibri"/>
          <w:color w:val="000000" w:themeColor="text1"/>
        </w:rPr>
        <w:t xml:space="preserve">Podľa § 32 ods. 8 </w:t>
      </w:r>
      <w:r w:rsidR="007C1D24">
        <w:rPr>
          <w:rFonts w:cs="Calibri"/>
          <w:color w:val="000000" w:themeColor="text1"/>
        </w:rPr>
        <w:t>ZVO</w:t>
      </w:r>
      <w:r w:rsidRPr="000B3604">
        <w:rPr>
          <w:rFonts w:cs="Calibri"/>
          <w:color w:val="000000" w:themeColor="text1"/>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1ED4CD11"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1.5</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64CBD400"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lastRenderedPageBreak/>
        <w:t>1.6</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7A90E122"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1.7</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2319CD17"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1.8</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BD08D49" w14:textId="0A26E915" w:rsidR="004144AC" w:rsidRPr="000B3604" w:rsidRDefault="004144AC" w:rsidP="004144AC">
      <w:pPr>
        <w:autoSpaceDE w:val="0"/>
        <w:autoSpaceDN w:val="0"/>
        <w:spacing w:after="0" w:line="276" w:lineRule="auto"/>
        <w:ind w:left="568" w:hanging="568"/>
        <w:rPr>
          <w:rFonts w:cs="Calibri"/>
          <w:color w:val="000000" w:themeColor="text1"/>
        </w:rPr>
      </w:pPr>
      <w:r>
        <w:rPr>
          <w:rFonts w:cs="Calibri"/>
          <w:color w:val="000000" w:themeColor="text1"/>
        </w:rPr>
        <w:t>1.</w:t>
      </w:r>
      <w:r w:rsidR="00AB122C">
        <w:rPr>
          <w:rFonts w:cs="Calibri"/>
          <w:color w:val="000000" w:themeColor="text1"/>
        </w:rPr>
        <w:t>9</w:t>
      </w:r>
      <w:r>
        <w:rPr>
          <w:rFonts w:cs="Calibri"/>
          <w:color w:val="000000" w:themeColor="text1"/>
        </w:rPr>
        <w:tab/>
      </w:r>
      <w:r w:rsidRPr="00CD1D2E">
        <w:rPr>
          <w:rFonts w:cs="Calibri"/>
          <w:color w:val="000000" w:themeColor="text1"/>
        </w:rPr>
        <w:t>Podrobnosti k podmienkam účasti osobného postavenia a ich preukazovanie sú uvedené v § 32 ZVO.</w:t>
      </w:r>
    </w:p>
    <w:p w14:paraId="57F49527" w14:textId="77777777" w:rsidR="007742E9" w:rsidRPr="000B3604" w:rsidRDefault="007742E9" w:rsidP="007742E9">
      <w:pPr>
        <w:autoSpaceDE w:val="0"/>
        <w:autoSpaceDN w:val="0"/>
        <w:spacing w:after="0" w:line="276" w:lineRule="auto"/>
        <w:rPr>
          <w:rFonts w:cs="Calibri"/>
          <w:color w:val="000000" w:themeColor="text1"/>
        </w:rPr>
      </w:pP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77AE2F67"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 xml:space="preserve">2. Podmienky účasti vo verejnom obstarávaní týkajúce sa finančného a ekonomického postavenia podľa § 33 </w:t>
      </w:r>
      <w:r w:rsidR="00E103D0">
        <w:rPr>
          <w:rFonts w:cs="Calibri"/>
          <w:b/>
          <w:color w:val="000000" w:themeColor="text1"/>
        </w:rPr>
        <w:t>ZVO:</w:t>
      </w:r>
    </w:p>
    <w:p w14:paraId="6E0A6F81" w14:textId="77777777" w:rsidR="007742E9" w:rsidRPr="000B3604" w:rsidRDefault="007742E9" w:rsidP="007742E9">
      <w:pPr>
        <w:autoSpaceDE w:val="0"/>
        <w:autoSpaceDN w:val="0"/>
        <w:spacing w:after="0" w:line="276" w:lineRule="auto"/>
        <w:rPr>
          <w:rFonts w:cs="Calibri"/>
          <w:b/>
          <w:color w:val="000000" w:themeColor="text1"/>
        </w:rPr>
      </w:pPr>
    </w:p>
    <w:p w14:paraId="6540C502" w14:textId="67D324E5" w:rsidR="007742E9" w:rsidRPr="000B3604" w:rsidRDefault="00E103D0" w:rsidP="007742E9">
      <w:pPr>
        <w:autoSpaceDE w:val="0"/>
        <w:autoSpaceDN w:val="0"/>
        <w:spacing w:after="0" w:line="276" w:lineRule="auto"/>
        <w:rPr>
          <w:rFonts w:cs="Calibri"/>
          <w:color w:val="000000" w:themeColor="text1"/>
        </w:rPr>
      </w:pPr>
      <w:r w:rsidRPr="00E103D0">
        <w:rPr>
          <w:rFonts w:cs="Calibri"/>
          <w:color w:val="000000" w:themeColor="text1"/>
        </w:rPr>
        <w:t>Neuplatňuje sa.</w:t>
      </w:r>
    </w:p>
    <w:p w14:paraId="00D2D744" w14:textId="77777777" w:rsidR="007742E9" w:rsidRPr="000B3604" w:rsidRDefault="007742E9" w:rsidP="007742E9">
      <w:pPr>
        <w:autoSpaceDE w:val="0"/>
        <w:autoSpaceDN w:val="0"/>
        <w:spacing w:after="0" w:line="276" w:lineRule="auto"/>
        <w:rPr>
          <w:rFonts w:cs="Calibri"/>
          <w:color w:val="000000" w:themeColor="text1"/>
        </w:rPr>
      </w:pPr>
    </w:p>
    <w:p w14:paraId="3398F0A5" w14:textId="1BFF058E"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3. Podmienky účasti uchádzačov vo verejnom obstarávaní týkajúce sa technickej spôsobilosti alebo odbornej spôsobilosti podľa § 34 ZVO</w:t>
      </w:r>
      <w:r w:rsidR="00DF01EF" w:rsidRPr="00DF01EF">
        <w:rPr>
          <w:rFonts w:cs="Calibri"/>
          <w:iCs/>
          <w:color w:val="000000" w:themeColor="text1"/>
        </w:rPr>
        <w:t>:</w:t>
      </w:r>
    </w:p>
    <w:p w14:paraId="0D54B27A" w14:textId="77777777" w:rsidR="007742E9" w:rsidRPr="000B3604" w:rsidRDefault="007742E9" w:rsidP="007742E9">
      <w:pPr>
        <w:autoSpaceDE w:val="0"/>
        <w:autoSpaceDN w:val="0"/>
        <w:spacing w:after="0" w:line="276" w:lineRule="auto"/>
        <w:rPr>
          <w:rFonts w:cs="Calibri"/>
          <w:b/>
          <w:color w:val="000000" w:themeColor="text1"/>
        </w:rPr>
      </w:pPr>
    </w:p>
    <w:p w14:paraId="054FAAB5" w14:textId="74F37BE4" w:rsidR="007742E9" w:rsidRPr="000B3604" w:rsidRDefault="007742E9" w:rsidP="007742E9">
      <w:pPr>
        <w:autoSpaceDE w:val="0"/>
        <w:autoSpaceDN w:val="0"/>
        <w:spacing w:after="0" w:line="276" w:lineRule="auto"/>
        <w:rPr>
          <w:rFonts w:cs="Calibri"/>
          <w:color w:val="000000" w:themeColor="text1"/>
        </w:rPr>
      </w:pPr>
      <w:r w:rsidRPr="000B3604">
        <w:rPr>
          <w:rFonts w:cs="Calibri"/>
          <w:color w:val="000000" w:themeColor="text1"/>
        </w:rPr>
        <w:t>Záujemca vo svojej ponuke predloží dokumenty, ktorými preukazuj</w:t>
      </w:r>
      <w:r w:rsidR="00DF01EF">
        <w:rPr>
          <w:rFonts w:cs="Calibri"/>
          <w:color w:val="000000" w:themeColor="text1"/>
        </w:rPr>
        <w:t>e</w:t>
      </w:r>
      <w:r w:rsidRPr="000B3604">
        <w:rPr>
          <w:rFonts w:cs="Calibri"/>
          <w:color w:val="000000" w:themeColor="text1"/>
        </w:rPr>
        <w:t xml:space="preserve"> technickú alebo odbornú spôsobilosť nasledovne:</w:t>
      </w:r>
    </w:p>
    <w:p w14:paraId="5C549C4F" w14:textId="77777777" w:rsidR="007742E9" w:rsidRPr="000B3604" w:rsidRDefault="007742E9" w:rsidP="007742E9">
      <w:pPr>
        <w:autoSpaceDE w:val="0"/>
        <w:autoSpaceDN w:val="0"/>
        <w:spacing w:after="0" w:line="276" w:lineRule="auto"/>
        <w:rPr>
          <w:rFonts w:cs="Calibri"/>
          <w:b/>
          <w:color w:val="000000" w:themeColor="text1"/>
        </w:rPr>
      </w:pPr>
    </w:p>
    <w:p w14:paraId="34FD6DE3" w14:textId="461DB29C" w:rsidR="007742E9" w:rsidRPr="000B3604" w:rsidRDefault="007742E9" w:rsidP="00F23DA0">
      <w:pPr>
        <w:autoSpaceDE w:val="0"/>
        <w:autoSpaceDN w:val="0"/>
        <w:spacing w:line="276" w:lineRule="auto"/>
        <w:rPr>
          <w:rFonts w:cs="Calibri"/>
          <w:b/>
          <w:color w:val="000000" w:themeColor="text1"/>
        </w:rPr>
      </w:pPr>
      <w:r w:rsidRPr="000B3604">
        <w:rPr>
          <w:rFonts w:cs="Calibri"/>
          <w:b/>
          <w:color w:val="000000" w:themeColor="text1"/>
        </w:rPr>
        <w:t>3.1</w:t>
      </w:r>
      <w:r w:rsidR="00DF01EF">
        <w:rPr>
          <w:rFonts w:cs="Calibri"/>
          <w:b/>
          <w:color w:val="000000" w:themeColor="text1"/>
        </w:rPr>
        <w:tab/>
      </w:r>
      <w:r w:rsidRPr="000B3604">
        <w:rPr>
          <w:rFonts w:cs="Calibri"/>
          <w:b/>
          <w:color w:val="000000" w:themeColor="text1"/>
        </w:rPr>
        <w:tab/>
        <w:t>Podľa § 34 ods. 1 písm. a) ZVO</w:t>
      </w:r>
    </w:p>
    <w:p w14:paraId="1BE5D6A7" w14:textId="191410DB" w:rsidR="00220E24" w:rsidRPr="00220E24" w:rsidRDefault="00DF01EF" w:rsidP="00734455">
      <w:pPr>
        <w:autoSpaceDE w:val="0"/>
        <w:autoSpaceDN w:val="0"/>
        <w:spacing w:line="276" w:lineRule="auto"/>
        <w:rPr>
          <w:rFonts w:cs="Calibri"/>
          <w:color w:val="000000" w:themeColor="text1"/>
        </w:rPr>
      </w:pPr>
      <w:r w:rsidRPr="00DF01EF">
        <w:rPr>
          <w:rFonts w:cs="Calibri"/>
          <w:color w:val="000000" w:themeColor="text1"/>
        </w:rPr>
        <w:t>Zoznam poskytnutých služieb rovnakého alebo podobného charakteru, ako je predmet zákazky (t.</w:t>
      </w:r>
      <w:r>
        <w:rPr>
          <w:rFonts w:cs="Calibri"/>
          <w:color w:val="000000" w:themeColor="text1"/>
        </w:rPr>
        <w:t xml:space="preserve"> </w:t>
      </w:r>
      <w:r w:rsidRPr="00DF01EF">
        <w:rPr>
          <w:rFonts w:cs="Calibri"/>
          <w:color w:val="000000" w:themeColor="text1"/>
        </w:rPr>
        <w:t xml:space="preserve">j. oprava odlučovačov ropných látok) </w:t>
      </w:r>
      <w:bookmarkStart w:id="99" w:name="_Hlk227663518"/>
      <w:r w:rsidRPr="00DF01EF">
        <w:rPr>
          <w:rFonts w:cs="Calibri"/>
          <w:color w:val="000000" w:themeColor="text1"/>
        </w:rPr>
        <w:t>za predchádzajúce tri roky (ďalej len „</w:t>
      </w:r>
      <w:r w:rsidRPr="00DF01EF">
        <w:rPr>
          <w:rFonts w:cs="Calibri"/>
          <w:b/>
          <w:bCs/>
          <w:color w:val="000000" w:themeColor="text1"/>
        </w:rPr>
        <w:t>rozhodné obdobie</w:t>
      </w:r>
      <w:r w:rsidRPr="00DF01EF">
        <w:rPr>
          <w:rFonts w:cs="Calibri"/>
          <w:color w:val="000000" w:themeColor="text1"/>
        </w:rPr>
        <w:t>“) od vyhlásenia verejného obstarávania s uvedením cien, lehôt poskytnutia a odberateľov;</w:t>
      </w:r>
      <w:bookmarkStart w:id="100" w:name="_Hlk227663473"/>
      <w:r w:rsidR="00220E24">
        <w:rPr>
          <w:rFonts w:cs="Calibri"/>
          <w:color w:val="000000" w:themeColor="text1"/>
        </w:rPr>
        <w:t xml:space="preserve"> </w:t>
      </w:r>
      <w:bookmarkEnd w:id="99"/>
      <w:r w:rsidR="00220E24" w:rsidRPr="00220E24">
        <w:rPr>
          <w:rFonts w:cs="Calibri"/>
          <w:color w:val="000000" w:themeColor="text1"/>
        </w:rPr>
        <w:t xml:space="preserve">zoznam musí byť doplnený potvrdením o uspokojivom </w:t>
      </w:r>
      <w:r w:rsidR="00220E24">
        <w:rPr>
          <w:rFonts w:cs="Calibri"/>
          <w:color w:val="000000" w:themeColor="text1"/>
        </w:rPr>
        <w:t>poskytnutí</w:t>
      </w:r>
      <w:r w:rsidR="00220E24" w:rsidRPr="00220E24">
        <w:rPr>
          <w:rFonts w:cs="Calibri"/>
          <w:color w:val="000000" w:themeColor="text1"/>
        </w:rPr>
        <w:t xml:space="preserve"> </w:t>
      </w:r>
      <w:r w:rsidR="00220E24">
        <w:rPr>
          <w:rFonts w:cs="Calibri"/>
          <w:color w:val="000000" w:themeColor="text1"/>
        </w:rPr>
        <w:t>služieb</w:t>
      </w:r>
      <w:r w:rsidR="00220E24" w:rsidRPr="00220E24">
        <w:rPr>
          <w:rFonts w:cs="Calibri"/>
          <w:color w:val="000000" w:themeColor="text1"/>
        </w:rPr>
        <w:t xml:space="preserve"> a zhodnotení </w:t>
      </w:r>
      <w:r w:rsidR="00220E24">
        <w:rPr>
          <w:rFonts w:cs="Calibri"/>
          <w:color w:val="000000" w:themeColor="text1"/>
        </w:rPr>
        <w:t>poskytnutých služieb</w:t>
      </w:r>
      <w:r w:rsidR="00220E24" w:rsidRPr="00220E24">
        <w:rPr>
          <w:rFonts w:cs="Calibri"/>
          <w:color w:val="000000" w:themeColor="text1"/>
        </w:rPr>
        <w:t xml:space="preserve"> podľa obchodných podmienok, ak odberateľom:</w:t>
      </w:r>
    </w:p>
    <w:p w14:paraId="5B689464" w14:textId="6482B7D8" w:rsidR="00220E24" w:rsidRPr="00220E24" w:rsidRDefault="00220E24" w:rsidP="00734455">
      <w:pPr>
        <w:autoSpaceDE w:val="0"/>
        <w:autoSpaceDN w:val="0"/>
        <w:spacing w:line="276" w:lineRule="auto"/>
        <w:ind w:left="1136" w:hanging="568"/>
        <w:rPr>
          <w:rFonts w:cs="Calibri"/>
          <w:color w:val="000000" w:themeColor="text1"/>
        </w:rPr>
      </w:pPr>
      <w:r w:rsidRPr="00220E24">
        <w:rPr>
          <w:rFonts w:cs="Calibri"/>
          <w:color w:val="000000" w:themeColor="text1"/>
        </w:rPr>
        <w:t>3.1.1</w:t>
      </w:r>
      <w:r w:rsidRPr="00220E24">
        <w:rPr>
          <w:rFonts w:cs="Calibri"/>
          <w:color w:val="000000" w:themeColor="text1"/>
        </w:rPr>
        <w:tab/>
        <w:t xml:space="preserve">bol verejný obstarávateľ alebo obstarávateľ podľa zákona, dokladom je referencia; ak referencia nebola vyhotovená podľa § 12 dokladom môže byť aj vyhlásenie uchádzača alebo záujemcu o ich </w:t>
      </w:r>
      <w:r>
        <w:rPr>
          <w:rFonts w:cs="Calibri"/>
          <w:color w:val="000000" w:themeColor="text1"/>
        </w:rPr>
        <w:t>poskytnutí</w:t>
      </w:r>
      <w:r w:rsidRPr="00220E24">
        <w:rPr>
          <w:rFonts w:cs="Calibri"/>
          <w:color w:val="000000" w:themeColor="text1"/>
        </w:rPr>
        <w:t xml:space="preserve">, doplnené dokladom, preukazujúcim ich </w:t>
      </w:r>
      <w:r>
        <w:rPr>
          <w:rFonts w:cs="Calibri"/>
          <w:color w:val="000000" w:themeColor="text1"/>
        </w:rPr>
        <w:t>poskytnutie</w:t>
      </w:r>
      <w:r w:rsidRPr="00220E24">
        <w:rPr>
          <w:rFonts w:cs="Calibri"/>
          <w:color w:val="000000" w:themeColor="text1"/>
        </w:rPr>
        <w:t>,</w:t>
      </w:r>
    </w:p>
    <w:p w14:paraId="2A9380F2" w14:textId="0DC1FC6F" w:rsidR="00DF01EF" w:rsidRPr="00DF01EF" w:rsidRDefault="00220E24" w:rsidP="00734455">
      <w:pPr>
        <w:autoSpaceDE w:val="0"/>
        <w:autoSpaceDN w:val="0"/>
        <w:spacing w:line="276" w:lineRule="auto"/>
        <w:ind w:left="1136" w:hanging="568"/>
        <w:rPr>
          <w:rFonts w:cs="Calibri"/>
          <w:color w:val="000000" w:themeColor="text1"/>
        </w:rPr>
      </w:pPr>
      <w:r w:rsidRPr="00220E24">
        <w:rPr>
          <w:rFonts w:cs="Calibri"/>
          <w:color w:val="000000" w:themeColor="text1"/>
        </w:rPr>
        <w:t>3.1.2</w:t>
      </w:r>
      <w:r w:rsidRPr="00220E24">
        <w:rPr>
          <w:rFonts w:cs="Calibri"/>
          <w:color w:val="000000" w:themeColor="text1"/>
        </w:rPr>
        <w:tab/>
        <w:t xml:space="preserve">bola iná osoba ako verejný obstarávateľ alebo obstarávateľ podľa zákona, dôkaz o plnení potvrdí odberateľ; ak také potvrdenie uchádzač nemá k dispozícii, vyhlásením uchádzača o ich </w:t>
      </w:r>
      <w:r>
        <w:rPr>
          <w:rFonts w:cs="Calibri"/>
          <w:color w:val="000000" w:themeColor="text1"/>
        </w:rPr>
        <w:t>poskytnutí</w:t>
      </w:r>
      <w:r w:rsidRPr="00220E24">
        <w:rPr>
          <w:rFonts w:cs="Calibri"/>
          <w:color w:val="000000" w:themeColor="text1"/>
        </w:rPr>
        <w:t xml:space="preserve">, doplneným dokladom, preukazujúcim ich </w:t>
      </w:r>
      <w:r>
        <w:rPr>
          <w:rFonts w:cs="Calibri"/>
          <w:color w:val="000000" w:themeColor="text1"/>
        </w:rPr>
        <w:t>poskytnutie</w:t>
      </w:r>
      <w:r w:rsidRPr="00220E24">
        <w:rPr>
          <w:rFonts w:cs="Calibri"/>
          <w:color w:val="000000" w:themeColor="text1"/>
        </w:rPr>
        <w:t xml:space="preserve"> alebo zmluvný vzťah, na základe ktorého boli </w:t>
      </w:r>
      <w:r>
        <w:rPr>
          <w:rFonts w:cs="Calibri"/>
          <w:color w:val="000000" w:themeColor="text1"/>
        </w:rPr>
        <w:t>poskytnuté.</w:t>
      </w:r>
      <w:bookmarkEnd w:id="100"/>
    </w:p>
    <w:p w14:paraId="77C69E59" w14:textId="77777777" w:rsidR="00DF01EF" w:rsidRPr="00F23DA0" w:rsidRDefault="00DF01EF" w:rsidP="00DF01EF">
      <w:pPr>
        <w:autoSpaceDE w:val="0"/>
        <w:autoSpaceDN w:val="0"/>
        <w:spacing w:after="0" w:line="276" w:lineRule="auto"/>
        <w:rPr>
          <w:rFonts w:cs="Calibri"/>
          <w:b/>
          <w:bCs/>
          <w:color w:val="000000" w:themeColor="text1"/>
          <w:u w:val="single"/>
        </w:rPr>
      </w:pPr>
      <w:r w:rsidRPr="00F23DA0">
        <w:rPr>
          <w:rFonts w:cs="Calibri"/>
          <w:b/>
          <w:bCs/>
          <w:color w:val="000000" w:themeColor="text1"/>
          <w:u w:val="single"/>
        </w:rPr>
        <w:t>Minimálna požadovaná úroveň štandardov:</w:t>
      </w:r>
    </w:p>
    <w:p w14:paraId="19B5C5C1" w14:textId="79975D86" w:rsidR="00DF01EF" w:rsidRPr="00DF01EF" w:rsidRDefault="00DF01EF" w:rsidP="00DF01EF">
      <w:pPr>
        <w:autoSpaceDE w:val="0"/>
        <w:autoSpaceDN w:val="0"/>
        <w:spacing w:after="0" w:line="276" w:lineRule="auto"/>
        <w:rPr>
          <w:rFonts w:cs="Calibri"/>
          <w:color w:val="000000" w:themeColor="text1"/>
        </w:rPr>
      </w:pPr>
      <w:r w:rsidRPr="00DF01EF">
        <w:rPr>
          <w:rFonts w:cs="Calibri"/>
          <w:color w:val="000000" w:themeColor="text1"/>
        </w:rPr>
        <w:t xml:space="preserve">Pre účely splnenia tejto podmienky </w:t>
      </w:r>
      <w:r w:rsidR="00F23DA0">
        <w:rPr>
          <w:rFonts w:cs="Calibri"/>
          <w:color w:val="000000" w:themeColor="text1"/>
        </w:rPr>
        <w:t xml:space="preserve">účasti </w:t>
      </w:r>
      <w:r w:rsidRPr="00DF01EF">
        <w:rPr>
          <w:rFonts w:cs="Calibri"/>
          <w:color w:val="000000" w:themeColor="text1"/>
        </w:rPr>
        <w:t xml:space="preserve">musí uchádzač predložiť zoznam poskytnutých služieb, ktorými preukáže, že v rozhodnom období </w:t>
      </w:r>
      <w:bookmarkStart w:id="101" w:name="_Hlk227663574"/>
      <w:r w:rsidRPr="00DF01EF">
        <w:rPr>
          <w:rFonts w:cs="Calibri"/>
          <w:color w:val="000000" w:themeColor="text1"/>
        </w:rPr>
        <w:t>poskytol službu</w:t>
      </w:r>
      <w:bookmarkEnd w:id="101"/>
      <w:r w:rsidRPr="00DF01EF">
        <w:rPr>
          <w:rFonts w:cs="Calibri"/>
          <w:color w:val="000000" w:themeColor="text1"/>
        </w:rPr>
        <w:t xml:space="preserve"> rovnakého alebo podobného charakteru a technickej zložitosti ako je predmet zákazky, t. j. </w:t>
      </w:r>
      <w:r w:rsidRPr="00F23DA0">
        <w:rPr>
          <w:rFonts w:cs="Calibri"/>
          <w:b/>
          <w:bCs/>
          <w:color w:val="000000" w:themeColor="text1"/>
        </w:rPr>
        <w:t>v minimálnej hodnote 100 000,00 EUR bez DPH</w:t>
      </w:r>
      <w:r w:rsidRPr="00DF01EF">
        <w:rPr>
          <w:rFonts w:cs="Calibri"/>
          <w:color w:val="000000" w:themeColor="text1"/>
        </w:rPr>
        <w:t xml:space="preserve"> (slovom jednostotisíc eur). </w:t>
      </w:r>
      <w:bookmarkStart w:id="102" w:name="_Hlk227663592"/>
      <w:r w:rsidRPr="00DF01EF">
        <w:rPr>
          <w:rFonts w:cs="Calibri"/>
          <w:color w:val="000000" w:themeColor="text1"/>
        </w:rPr>
        <w:t xml:space="preserve">Pod pojmom </w:t>
      </w:r>
      <w:r w:rsidRPr="00842956">
        <w:rPr>
          <w:rFonts w:cs="Calibri"/>
          <w:color w:val="000000" w:themeColor="text1"/>
          <w:u w:val="single"/>
        </w:rPr>
        <w:t>služba podobného charakteru</w:t>
      </w:r>
      <w:r w:rsidRPr="00DF01EF">
        <w:rPr>
          <w:rFonts w:cs="Calibri"/>
          <w:color w:val="000000" w:themeColor="text1"/>
        </w:rPr>
        <w:t xml:space="preserve"> sa rozumie oprava zariadení vodovodov a kanalizácií, oprava vodohospodárskych objektov.</w:t>
      </w:r>
    </w:p>
    <w:bookmarkEnd w:id="102"/>
    <w:p w14:paraId="6D7035AF" w14:textId="77777777" w:rsidR="00DF01EF" w:rsidRPr="00DF01EF" w:rsidRDefault="00DF01EF" w:rsidP="00DF01EF">
      <w:pPr>
        <w:autoSpaceDE w:val="0"/>
        <w:autoSpaceDN w:val="0"/>
        <w:spacing w:after="0" w:line="276" w:lineRule="auto"/>
        <w:rPr>
          <w:rFonts w:cs="Calibri"/>
          <w:color w:val="000000" w:themeColor="text1"/>
        </w:rPr>
      </w:pPr>
    </w:p>
    <w:p w14:paraId="04C859BD" w14:textId="6FB0CCD3" w:rsidR="00DF01EF" w:rsidRPr="00DF01EF" w:rsidRDefault="00DF01EF" w:rsidP="00DF01EF">
      <w:pPr>
        <w:autoSpaceDE w:val="0"/>
        <w:autoSpaceDN w:val="0"/>
        <w:spacing w:after="0" w:line="276" w:lineRule="auto"/>
        <w:rPr>
          <w:rFonts w:cs="Calibri"/>
          <w:color w:val="000000" w:themeColor="text1"/>
        </w:rPr>
      </w:pPr>
      <w:r w:rsidRPr="00DF01EF">
        <w:rPr>
          <w:rFonts w:cs="Calibri"/>
          <w:color w:val="000000" w:themeColor="text1"/>
        </w:rPr>
        <w:lastRenderedPageBreak/>
        <w:t xml:space="preserve">V prípade poskytnutej služby, ktorej začiatok alebo koniec nespadá do rozhodného obdobia, bude uchádzačovi započítaná pre splnenie podmienky </w:t>
      </w:r>
      <w:bookmarkStart w:id="103" w:name="_Hlk227663618"/>
      <w:r w:rsidRPr="00DF01EF">
        <w:rPr>
          <w:rFonts w:cs="Calibri"/>
          <w:color w:val="000000" w:themeColor="text1"/>
        </w:rPr>
        <w:t xml:space="preserve">podľa predchádzajúceho odseku len výška nákladov poskytnutej služby spadajúcej do rozhodného obdobia. Uchádzač je povinný vyčísliť </w:t>
      </w:r>
      <w:r w:rsidR="00842956">
        <w:rPr>
          <w:rFonts w:cs="Calibri"/>
          <w:color w:val="000000" w:themeColor="text1"/>
        </w:rPr>
        <w:t xml:space="preserve">a preukázať vo svojej ponuke </w:t>
      </w:r>
      <w:r w:rsidRPr="00DF01EF">
        <w:rPr>
          <w:rFonts w:cs="Calibri"/>
          <w:color w:val="000000" w:themeColor="text1"/>
        </w:rPr>
        <w:t>pomernú časť hodnoty ním realizovanej predchádzajúcej skúsenosti/predchádzajúcich skúseností za rozhodné obdobie.</w:t>
      </w:r>
    </w:p>
    <w:bookmarkEnd w:id="103"/>
    <w:p w14:paraId="15274F26" w14:textId="77777777" w:rsidR="00DF01EF" w:rsidRPr="00DF01EF" w:rsidRDefault="00DF01EF" w:rsidP="00DF01EF">
      <w:pPr>
        <w:autoSpaceDE w:val="0"/>
        <w:autoSpaceDN w:val="0"/>
        <w:spacing w:after="0" w:line="276" w:lineRule="auto"/>
        <w:rPr>
          <w:rFonts w:cs="Calibri"/>
          <w:color w:val="000000" w:themeColor="text1"/>
        </w:rPr>
      </w:pPr>
    </w:p>
    <w:p w14:paraId="20143415" w14:textId="78AC1293" w:rsidR="00DF01EF" w:rsidRPr="00DF01EF" w:rsidRDefault="00DF01EF" w:rsidP="00DF01EF">
      <w:pPr>
        <w:autoSpaceDE w:val="0"/>
        <w:autoSpaceDN w:val="0"/>
        <w:spacing w:after="0" w:line="276" w:lineRule="auto"/>
        <w:rPr>
          <w:rFonts w:cs="Calibri"/>
          <w:color w:val="000000" w:themeColor="text1"/>
        </w:rPr>
      </w:pPr>
      <w:r w:rsidRPr="00DF01EF">
        <w:rPr>
          <w:rFonts w:cs="Calibri"/>
          <w:color w:val="000000" w:themeColor="text1"/>
        </w:rPr>
        <w:t xml:space="preserve">V zozname poskytnutých služieb uchádzač uvedie názov/obchodné meno zmluvného partnera, adresu jeho sídla/miesta podnikania, názov </w:t>
      </w:r>
      <w:r w:rsidR="0066723E">
        <w:rPr>
          <w:rFonts w:cs="Calibri"/>
          <w:color w:val="000000" w:themeColor="text1"/>
        </w:rPr>
        <w:t>poskytnutej služby</w:t>
      </w:r>
      <w:r w:rsidRPr="00DF01EF">
        <w:rPr>
          <w:rFonts w:cs="Calibri"/>
          <w:color w:val="000000" w:themeColor="text1"/>
        </w:rPr>
        <w:t xml:space="preserve">, </w:t>
      </w:r>
      <w:r w:rsidR="0066723E" w:rsidRPr="00DF01EF">
        <w:rPr>
          <w:rFonts w:cs="Calibri"/>
          <w:color w:val="000000" w:themeColor="text1"/>
        </w:rPr>
        <w:t>je</w:t>
      </w:r>
      <w:r w:rsidR="0066723E">
        <w:rPr>
          <w:rFonts w:cs="Calibri"/>
          <w:color w:val="000000" w:themeColor="text1"/>
        </w:rPr>
        <w:t>j</w:t>
      </w:r>
      <w:r w:rsidR="0066723E" w:rsidRPr="00DF01EF">
        <w:rPr>
          <w:rFonts w:cs="Calibri"/>
          <w:color w:val="000000" w:themeColor="text1"/>
        </w:rPr>
        <w:t xml:space="preserve"> </w:t>
      </w:r>
      <w:r w:rsidRPr="00DF01EF">
        <w:rPr>
          <w:rFonts w:cs="Calibri"/>
          <w:color w:val="000000" w:themeColor="text1"/>
        </w:rPr>
        <w:t>stručný opis, cenu a údaje na kontaktnú osobu zmluvného partnera (odberateľa), ktorému službu poskytol.</w:t>
      </w:r>
    </w:p>
    <w:p w14:paraId="421EC3D9" w14:textId="77777777" w:rsidR="00DF01EF" w:rsidRPr="00DF01EF" w:rsidRDefault="00DF01EF" w:rsidP="00DF01EF">
      <w:pPr>
        <w:autoSpaceDE w:val="0"/>
        <w:autoSpaceDN w:val="0"/>
        <w:spacing w:after="0" w:line="276" w:lineRule="auto"/>
        <w:rPr>
          <w:rFonts w:cs="Calibri"/>
          <w:color w:val="000000" w:themeColor="text1"/>
        </w:rPr>
      </w:pPr>
    </w:p>
    <w:p w14:paraId="796D5DE6" w14:textId="12F6E090" w:rsidR="007742E9" w:rsidRPr="000B3604" w:rsidRDefault="00DF01EF" w:rsidP="00DF01EF">
      <w:pPr>
        <w:autoSpaceDE w:val="0"/>
        <w:autoSpaceDN w:val="0"/>
        <w:spacing w:after="0" w:line="276" w:lineRule="auto"/>
        <w:rPr>
          <w:rFonts w:cs="Calibri"/>
          <w:color w:val="000000" w:themeColor="text1"/>
        </w:rPr>
      </w:pPr>
      <w:r w:rsidRPr="00DF01EF">
        <w:rPr>
          <w:rFonts w:cs="Calibri"/>
          <w:color w:val="000000" w:themeColor="text1"/>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73B848D9" w14:textId="77777777" w:rsidR="007742E9" w:rsidRPr="000B3604" w:rsidRDefault="007742E9" w:rsidP="007742E9">
      <w:pPr>
        <w:autoSpaceDE w:val="0"/>
        <w:autoSpaceDN w:val="0"/>
        <w:spacing w:after="0" w:line="276" w:lineRule="auto"/>
        <w:rPr>
          <w:rFonts w:cs="Calibri"/>
          <w:color w:val="000000" w:themeColor="text1"/>
        </w:rPr>
      </w:pPr>
    </w:p>
    <w:p w14:paraId="1BC22973" w14:textId="31223BAD" w:rsidR="007742E9" w:rsidRPr="00853739" w:rsidRDefault="00853739" w:rsidP="00842956">
      <w:pPr>
        <w:autoSpaceDE w:val="0"/>
        <w:autoSpaceDN w:val="0"/>
        <w:spacing w:line="276" w:lineRule="auto"/>
        <w:rPr>
          <w:rFonts w:cs="Calibri"/>
          <w:b/>
          <w:bCs/>
          <w:color w:val="000000" w:themeColor="text1"/>
        </w:rPr>
      </w:pPr>
      <w:r w:rsidRPr="00853739">
        <w:rPr>
          <w:rFonts w:cs="Calibri"/>
          <w:b/>
          <w:bCs/>
          <w:color w:val="000000" w:themeColor="text1"/>
        </w:rPr>
        <w:t>3.2</w:t>
      </w:r>
      <w:r w:rsidRPr="00853739">
        <w:rPr>
          <w:rFonts w:cs="Calibri"/>
          <w:b/>
          <w:bCs/>
          <w:color w:val="000000" w:themeColor="text1"/>
        </w:rPr>
        <w:tab/>
      </w:r>
      <w:r w:rsidRPr="00853739">
        <w:rPr>
          <w:rFonts w:cs="Calibri"/>
          <w:b/>
          <w:bCs/>
          <w:color w:val="000000" w:themeColor="text1"/>
        </w:rPr>
        <w:tab/>
        <w:t>Podľa § 34 ods. 1 písm. j) ZVO</w:t>
      </w:r>
    </w:p>
    <w:p w14:paraId="1B1A6DFD" w14:textId="74E21900" w:rsidR="003370E5" w:rsidRPr="003370E5" w:rsidRDefault="003370E5" w:rsidP="003370E5">
      <w:pPr>
        <w:autoSpaceDE w:val="0"/>
        <w:autoSpaceDN w:val="0"/>
        <w:spacing w:after="0" w:line="276" w:lineRule="auto"/>
        <w:rPr>
          <w:rFonts w:cs="Calibri"/>
          <w:color w:val="000000" w:themeColor="text1"/>
        </w:rPr>
      </w:pPr>
      <w:r w:rsidRPr="003370E5">
        <w:rPr>
          <w:rFonts w:cs="Calibri"/>
          <w:color w:val="000000" w:themeColor="text1"/>
        </w:rPr>
        <w:t>Údaje o strojovom, prevádzkovom alebo technickom vybavení, ktoré má uchádzač alebo záujemca k dispozícii na poskytnutie služby</w:t>
      </w:r>
      <w:r w:rsidR="00842956">
        <w:rPr>
          <w:rFonts w:cs="Calibri"/>
          <w:color w:val="000000" w:themeColor="text1"/>
        </w:rPr>
        <w:t>.</w:t>
      </w:r>
    </w:p>
    <w:p w14:paraId="5FFA3BEE" w14:textId="77777777" w:rsidR="003370E5" w:rsidRPr="003370E5" w:rsidRDefault="003370E5" w:rsidP="003370E5">
      <w:pPr>
        <w:autoSpaceDE w:val="0"/>
        <w:autoSpaceDN w:val="0"/>
        <w:spacing w:after="0" w:line="276" w:lineRule="auto"/>
        <w:rPr>
          <w:rFonts w:cs="Calibri"/>
          <w:b/>
          <w:color w:val="000000" w:themeColor="text1"/>
          <w:u w:val="single"/>
        </w:rPr>
      </w:pPr>
    </w:p>
    <w:p w14:paraId="1DD9FC12" w14:textId="77777777" w:rsidR="003370E5" w:rsidRPr="003370E5" w:rsidRDefault="003370E5" w:rsidP="003370E5">
      <w:pPr>
        <w:autoSpaceDE w:val="0"/>
        <w:autoSpaceDN w:val="0"/>
        <w:spacing w:after="0" w:line="276" w:lineRule="auto"/>
        <w:rPr>
          <w:rFonts w:cs="Calibri"/>
          <w:b/>
          <w:color w:val="000000" w:themeColor="text1"/>
          <w:u w:val="single"/>
        </w:rPr>
      </w:pPr>
      <w:r w:rsidRPr="003370E5">
        <w:rPr>
          <w:rFonts w:cs="Calibri"/>
          <w:b/>
          <w:color w:val="000000" w:themeColor="text1"/>
          <w:u w:val="single"/>
        </w:rPr>
        <w:t>Minimálna požadovaná úroveň štandardov:</w:t>
      </w:r>
    </w:p>
    <w:p w14:paraId="4EA7F383" w14:textId="68AFD3DC" w:rsidR="003370E5" w:rsidRPr="003370E5" w:rsidRDefault="003370E5" w:rsidP="003370E5">
      <w:pPr>
        <w:autoSpaceDE w:val="0"/>
        <w:autoSpaceDN w:val="0"/>
        <w:spacing w:after="0" w:line="276" w:lineRule="auto"/>
        <w:rPr>
          <w:rFonts w:cs="Calibri"/>
          <w:color w:val="000000" w:themeColor="text1"/>
        </w:rPr>
      </w:pPr>
      <w:r w:rsidRPr="003370E5">
        <w:rPr>
          <w:rFonts w:cs="Calibri"/>
          <w:color w:val="000000" w:themeColor="text1"/>
        </w:rPr>
        <w:t xml:space="preserve">Pre účely splnenia tejto podmienky </w:t>
      </w:r>
      <w:r w:rsidR="00842956">
        <w:rPr>
          <w:rFonts w:cs="Calibri"/>
          <w:color w:val="000000" w:themeColor="text1"/>
        </w:rPr>
        <w:t xml:space="preserve">účasti </w:t>
      </w:r>
      <w:r w:rsidRPr="003370E5">
        <w:rPr>
          <w:rFonts w:cs="Calibri"/>
          <w:color w:val="000000" w:themeColor="text1"/>
        </w:rPr>
        <w:t xml:space="preserve">musí uchádzač predložiť </w:t>
      </w:r>
      <w:r w:rsidRPr="003370E5">
        <w:rPr>
          <w:rFonts w:cs="Calibri"/>
          <w:color w:val="000000" w:themeColor="text1"/>
          <w:u w:val="single"/>
        </w:rPr>
        <w:t>zoznam</w:t>
      </w:r>
      <w:r w:rsidRPr="003370E5">
        <w:rPr>
          <w:rFonts w:cs="Calibri"/>
          <w:color w:val="000000" w:themeColor="text1"/>
        </w:rPr>
        <w:t xml:space="preserve"> a </w:t>
      </w:r>
      <w:r w:rsidRPr="003370E5">
        <w:rPr>
          <w:rFonts w:cs="Calibri"/>
          <w:color w:val="000000" w:themeColor="text1"/>
          <w:u w:val="single"/>
        </w:rPr>
        <w:t>popis</w:t>
      </w:r>
      <w:r w:rsidRPr="003370E5">
        <w:rPr>
          <w:rFonts w:cs="Calibri"/>
          <w:color w:val="000000" w:themeColor="text1"/>
        </w:rPr>
        <w:t xml:space="preserve"> strojového a technického vybavenia (ďalej len „</w:t>
      </w:r>
      <w:r w:rsidRPr="003370E5">
        <w:rPr>
          <w:rFonts w:cs="Calibri"/>
          <w:b/>
          <w:bCs/>
          <w:color w:val="000000" w:themeColor="text1"/>
        </w:rPr>
        <w:t>zoznam</w:t>
      </w:r>
      <w:r w:rsidRPr="003370E5">
        <w:rPr>
          <w:rFonts w:cs="Calibri"/>
          <w:color w:val="000000" w:themeColor="text1"/>
        </w:rPr>
        <w:t xml:space="preserve">“), ktoré má uchádzač k dispozícii na </w:t>
      </w:r>
      <w:r w:rsidR="000E2D0A">
        <w:rPr>
          <w:rFonts w:cs="Calibri"/>
          <w:color w:val="000000" w:themeColor="text1"/>
        </w:rPr>
        <w:t>plnenie</w:t>
      </w:r>
      <w:r w:rsidRPr="003370E5">
        <w:rPr>
          <w:rFonts w:cs="Calibri"/>
          <w:color w:val="000000" w:themeColor="text1"/>
        </w:rPr>
        <w:t xml:space="preserve"> služby v závislosti od charakteru predmetu zákazky, a to vo forme uchádzačom podpísaného zoznamu. </w:t>
      </w:r>
    </w:p>
    <w:p w14:paraId="1C35D28A" w14:textId="77777777" w:rsidR="003370E5" w:rsidRPr="003370E5" w:rsidRDefault="003370E5" w:rsidP="003370E5">
      <w:pPr>
        <w:autoSpaceDE w:val="0"/>
        <w:autoSpaceDN w:val="0"/>
        <w:spacing w:after="0" w:line="276" w:lineRule="auto"/>
        <w:rPr>
          <w:rFonts w:cs="Calibri"/>
          <w:color w:val="000000" w:themeColor="text1"/>
        </w:rPr>
      </w:pPr>
    </w:p>
    <w:p w14:paraId="57DACBD4" w14:textId="77777777" w:rsidR="003370E5" w:rsidRPr="00842956" w:rsidRDefault="003370E5" w:rsidP="00D63F8C">
      <w:pPr>
        <w:autoSpaceDE w:val="0"/>
        <w:autoSpaceDN w:val="0"/>
        <w:spacing w:line="276" w:lineRule="auto"/>
        <w:rPr>
          <w:rFonts w:cs="Calibri"/>
          <w:b/>
          <w:bCs/>
          <w:color w:val="000000" w:themeColor="text1"/>
        </w:rPr>
      </w:pPr>
      <w:r w:rsidRPr="00842956">
        <w:rPr>
          <w:rFonts w:cs="Calibri"/>
          <w:b/>
          <w:bCs/>
          <w:color w:val="000000" w:themeColor="text1"/>
        </w:rPr>
        <w:t xml:space="preserve">Minimálna požiadavka strojového a technického vybavenia je: </w:t>
      </w:r>
    </w:p>
    <w:p w14:paraId="7FCA59BB" w14:textId="52CCF982" w:rsidR="003370E5" w:rsidRPr="003370E5" w:rsidRDefault="003370E5" w:rsidP="00842956">
      <w:pPr>
        <w:autoSpaceDE w:val="0"/>
        <w:autoSpaceDN w:val="0"/>
        <w:spacing w:after="0" w:line="276" w:lineRule="auto"/>
        <w:ind w:left="1134" w:hanging="425"/>
        <w:rPr>
          <w:rFonts w:cs="Calibri"/>
          <w:color w:val="000000" w:themeColor="text1"/>
        </w:rPr>
      </w:pPr>
      <w:r w:rsidRPr="003370E5">
        <w:rPr>
          <w:rFonts w:cs="Calibri"/>
          <w:color w:val="000000" w:themeColor="text1"/>
        </w:rPr>
        <w:t>a)</w:t>
      </w:r>
      <w:r w:rsidRPr="003370E5">
        <w:rPr>
          <w:rFonts w:cs="Calibri"/>
          <w:color w:val="000000" w:themeColor="text1"/>
        </w:rPr>
        <w:tab/>
        <w:t>vozidlo na prepravu kontaminovaných filtrov a pevného odpadu v zmysle ADR a legislatívy životného prostredia</w:t>
      </w:r>
      <w:r w:rsidR="003F4E43">
        <w:rPr>
          <w:rFonts w:cs="Calibri"/>
          <w:color w:val="000000" w:themeColor="text1"/>
        </w:rPr>
        <w:t xml:space="preserve"> (min. 1 ks);</w:t>
      </w:r>
    </w:p>
    <w:p w14:paraId="10E15359" w14:textId="4F6D4D79" w:rsidR="003370E5" w:rsidRPr="003370E5" w:rsidRDefault="003370E5" w:rsidP="00842956">
      <w:pPr>
        <w:autoSpaceDE w:val="0"/>
        <w:autoSpaceDN w:val="0"/>
        <w:spacing w:after="0" w:line="276" w:lineRule="auto"/>
        <w:ind w:left="1134" w:hanging="425"/>
        <w:rPr>
          <w:rFonts w:cs="Calibri"/>
          <w:color w:val="000000" w:themeColor="text1"/>
        </w:rPr>
      </w:pPr>
      <w:r w:rsidRPr="003370E5">
        <w:rPr>
          <w:rFonts w:cs="Calibri"/>
          <w:color w:val="000000" w:themeColor="text1"/>
        </w:rPr>
        <w:t>b)</w:t>
      </w:r>
      <w:r w:rsidRPr="003370E5">
        <w:rPr>
          <w:rFonts w:cs="Calibri"/>
          <w:color w:val="000000" w:themeColor="text1"/>
        </w:rPr>
        <w:tab/>
        <w:t>vozidlo s hydraulickou rukou</w:t>
      </w:r>
      <w:r w:rsidR="003F4E43">
        <w:rPr>
          <w:rFonts w:cs="Calibri"/>
          <w:color w:val="000000" w:themeColor="text1"/>
        </w:rPr>
        <w:t xml:space="preserve"> (min. 1 kus)</w:t>
      </w:r>
      <w:r w:rsidRPr="003370E5">
        <w:rPr>
          <w:rFonts w:cs="Calibri"/>
          <w:color w:val="000000" w:themeColor="text1"/>
        </w:rPr>
        <w:t>.</w:t>
      </w:r>
    </w:p>
    <w:p w14:paraId="5A473BFE" w14:textId="77777777" w:rsidR="00FA5BDD" w:rsidRDefault="00FA5BDD" w:rsidP="003F4E43">
      <w:pPr>
        <w:autoSpaceDE w:val="0"/>
        <w:autoSpaceDN w:val="0"/>
        <w:spacing w:line="276" w:lineRule="auto"/>
        <w:rPr>
          <w:rFonts w:cs="Calibri"/>
          <w:color w:val="000000" w:themeColor="text1"/>
        </w:rPr>
      </w:pPr>
    </w:p>
    <w:p w14:paraId="7E6DA813" w14:textId="17C42189" w:rsidR="003F4E43" w:rsidRPr="003370E5" w:rsidRDefault="003F4E43" w:rsidP="003F4E43">
      <w:pPr>
        <w:autoSpaceDE w:val="0"/>
        <w:autoSpaceDN w:val="0"/>
        <w:spacing w:line="276" w:lineRule="auto"/>
        <w:rPr>
          <w:rFonts w:cs="Calibri"/>
          <w:color w:val="000000" w:themeColor="text1"/>
        </w:rPr>
      </w:pPr>
      <w:r w:rsidRPr="003370E5">
        <w:rPr>
          <w:rFonts w:cs="Calibri"/>
          <w:color w:val="000000" w:themeColor="text1"/>
        </w:rPr>
        <w:t xml:space="preserve">Predložený zoznam musí obsahovať údaje: </w:t>
      </w:r>
    </w:p>
    <w:p w14:paraId="4FD5D0D8" w14:textId="77777777" w:rsidR="003F4E43" w:rsidRPr="003370E5" w:rsidRDefault="003F4E43" w:rsidP="003F4E43">
      <w:pPr>
        <w:numPr>
          <w:ilvl w:val="0"/>
          <w:numId w:val="60"/>
        </w:numPr>
        <w:autoSpaceDE w:val="0"/>
        <w:autoSpaceDN w:val="0"/>
        <w:spacing w:after="0" w:line="276" w:lineRule="auto"/>
        <w:rPr>
          <w:rFonts w:cs="Calibri"/>
          <w:color w:val="000000" w:themeColor="text1"/>
        </w:rPr>
      </w:pPr>
      <w:r w:rsidRPr="003370E5">
        <w:rPr>
          <w:rFonts w:cs="Calibri"/>
          <w:color w:val="000000" w:themeColor="text1"/>
        </w:rPr>
        <w:t xml:space="preserve">názov, resp. typ technického a strojového vybavenia, </w:t>
      </w:r>
    </w:p>
    <w:p w14:paraId="58B9D6B1" w14:textId="77777777" w:rsidR="003F4E43" w:rsidRPr="003370E5" w:rsidRDefault="003F4E43" w:rsidP="003F4E43">
      <w:pPr>
        <w:numPr>
          <w:ilvl w:val="0"/>
          <w:numId w:val="60"/>
        </w:numPr>
        <w:autoSpaceDE w:val="0"/>
        <w:autoSpaceDN w:val="0"/>
        <w:spacing w:after="0" w:line="276" w:lineRule="auto"/>
        <w:rPr>
          <w:rFonts w:cs="Calibri"/>
          <w:color w:val="000000" w:themeColor="text1"/>
        </w:rPr>
      </w:pPr>
      <w:r w:rsidRPr="003370E5">
        <w:rPr>
          <w:rFonts w:cs="Calibri"/>
          <w:color w:val="000000" w:themeColor="text1"/>
        </w:rPr>
        <w:t xml:space="preserve">rok výroby, </w:t>
      </w:r>
    </w:p>
    <w:p w14:paraId="6C6E378A" w14:textId="77777777" w:rsidR="003F4E43" w:rsidRPr="003370E5" w:rsidRDefault="003F4E43" w:rsidP="003F4E43">
      <w:pPr>
        <w:numPr>
          <w:ilvl w:val="0"/>
          <w:numId w:val="60"/>
        </w:numPr>
        <w:autoSpaceDE w:val="0"/>
        <w:autoSpaceDN w:val="0"/>
        <w:spacing w:after="0" w:line="276" w:lineRule="auto"/>
        <w:rPr>
          <w:rFonts w:cs="Calibri"/>
          <w:color w:val="000000" w:themeColor="text1"/>
        </w:rPr>
      </w:pPr>
      <w:r w:rsidRPr="003370E5">
        <w:rPr>
          <w:rFonts w:cs="Calibri"/>
          <w:color w:val="000000" w:themeColor="text1"/>
        </w:rPr>
        <w:t xml:space="preserve">krátky popis jeho technického určenia, </w:t>
      </w:r>
    </w:p>
    <w:p w14:paraId="5B5590E8" w14:textId="77777777" w:rsidR="003F4E43" w:rsidRPr="003370E5" w:rsidRDefault="003F4E43" w:rsidP="003F4E43">
      <w:pPr>
        <w:numPr>
          <w:ilvl w:val="0"/>
          <w:numId w:val="60"/>
        </w:numPr>
        <w:autoSpaceDE w:val="0"/>
        <w:autoSpaceDN w:val="0"/>
        <w:spacing w:after="0" w:line="276" w:lineRule="auto"/>
        <w:rPr>
          <w:rFonts w:cs="Calibri"/>
          <w:color w:val="000000" w:themeColor="text1"/>
        </w:rPr>
      </w:pPr>
      <w:r w:rsidRPr="003370E5">
        <w:rPr>
          <w:rFonts w:cs="Calibri"/>
          <w:color w:val="000000" w:themeColor="text1"/>
        </w:rPr>
        <w:t xml:space="preserve">počet kusov, </w:t>
      </w:r>
    </w:p>
    <w:p w14:paraId="7CA50425" w14:textId="0CC0056E" w:rsidR="003F4E43" w:rsidRPr="003370E5" w:rsidRDefault="003F4E43" w:rsidP="003F4E43">
      <w:pPr>
        <w:numPr>
          <w:ilvl w:val="0"/>
          <w:numId w:val="60"/>
        </w:numPr>
        <w:autoSpaceDE w:val="0"/>
        <w:autoSpaceDN w:val="0"/>
        <w:spacing w:after="0" w:line="276" w:lineRule="auto"/>
        <w:rPr>
          <w:rFonts w:cs="Calibri"/>
          <w:color w:val="000000" w:themeColor="text1"/>
        </w:rPr>
      </w:pPr>
      <w:r>
        <w:rPr>
          <w:rFonts w:cs="Calibri"/>
          <w:color w:val="000000" w:themeColor="text1"/>
        </w:rPr>
        <w:t>údaj</w:t>
      </w:r>
      <w:r w:rsidR="00FA5BDD">
        <w:rPr>
          <w:rFonts w:cs="Calibri"/>
          <w:color w:val="000000" w:themeColor="text1"/>
        </w:rPr>
        <w:t>e</w:t>
      </w:r>
      <w:r>
        <w:rPr>
          <w:rFonts w:cs="Calibri"/>
          <w:color w:val="000000" w:themeColor="text1"/>
        </w:rPr>
        <w:t xml:space="preserve"> o </w:t>
      </w:r>
      <w:r w:rsidRPr="003370E5">
        <w:rPr>
          <w:rFonts w:cs="Calibri"/>
          <w:color w:val="000000" w:themeColor="text1"/>
        </w:rPr>
        <w:t>vlastník</w:t>
      </w:r>
      <w:r>
        <w:rPr>
          <w:rFonts w:cs="Calibri"/>
          <w:color w:val="000000" w:themeColor="text1"/>
        </w:rPr>
        <w:t xml:space="preserve">ovi </w:t>
      </w:r>
      <w:r w:rsidRPr="003370E5">
        <w:rPr>
          <w:rFonts w:cs="Calibri"/>
          <w:color w:val="000000" w:themeColor="text1"/>
        </w:rPr>
        <w:t>uvedeného strojového a technického vybavenia (to znamená, že</w:t>
      </w:r>
      <w:r w:rsidR="00FA5BDD">
        <w:rPr>
          <w:rFonts w:cs="Calibri"/>
          <w:color w:val="000000" w:themeColor="text1"/>
        </w:rPr>
        <w:t xml:space="preserve"> uchádzač</w:t>
      </w:r>
      <w:r w:rsidRPr="003370E5">
        <w:rPr>
          <w:rFonts w:cs="Calibri"/>
          <w:color w:val="000000" w:themeColor="text1"/>
        </w:rPr>
        <w:t xml:space="preserve"> uvedie, či je </w:t>
      </w:r>
      <w:r w:rsidR="00FA5BDD">
        <w:rPr>
          <w:rFonts w:cs="Calibri"/>
          <w:color w:val="000000" w:themeColor="text1"/>
        </w:rPr>
        <w:t xml:space="preserve">zariadenie </w:t>
      </w:r>
      <w:r w:rsidRPr="003370E5">
        <w:rPr>
          <w:rFonts w:cs="Calibri"/>
          <w:color w:val="000000" w:themeColor="text1"/>
        </w:rPr>
        <w:t>vo vlastníctve, v prenájme alebo ho vlastní subdodávateľ, ktorý sa bude podieľať na realizácii tohto predmetu zákazky a názov subdodávateľa).</w:t>
      </w:r>
    </w:p>
    <w:p w14:paraId="2F472CEA" w14:textId="77777777" w:rsidR="003370E5" w:rsidRPr="003370E5" w:rsidRDefault="003370E5" w:rsidP="003F4E43">
      <w:pPr>
        <w:autoSpaceDE w:val="0"/>
        <w:autoSpaceDN w:val="0"/>
        <w:spacing w:after="0" w:line="276" w:lineRule="auto"/>
        <w:rPr>
          <w:rFonts w:cs="Calibri"/>
          <w:color w:val="000000" w:themeColor="text1"/>
        </w:rPr>
      </w:pPr>
    </w:p>
    <w:p w14:paraId="46BE4A1C" w14:textId="58F539C7" w:rsidR="00FA5BDD" w:rsidRPr="00FA5BDD" w:rsidRDefault="00FA5BDD" w:rsidP="00FA5BDD">
      <w:pPr>
        <w:autoSpaceDE w:val="0"/>
        <w:autoSpaceDN w:val="0"/>
        <w:spacing w:after="0" w:line="276" w:lineRule="auto"/>
        <w:rPr>
          <w:rFonts w:cs="Calibri"/>
          <w:color w:val="000000" w:themeColor="text1"/>
        </w:rPr>
      </w:pPr>
      <w:r w:rsidRPr="003C1EB7">
        <w:rPr>
          <w:rFonts w:cs="Calibri"/>
          <w:b/>
          <w:bCs/>
          <w:color w:val="000000" w:themeColor="text1"/>
        </w:rPr>
        <w:t>Pre vozidlo na prepravu kontaminovaných filtrov a pevného odpadu v zmysle ADR a legislatívy životného prostredia, uchádzač predloží Technický preukaz s potvrdením na ADR prepravu</w:t>
      </w:r>
      <w:r w:rsidRPr="00FA5BDD">
        <w:rPr>
          <w:rFonts w:cs="Calibri"/>
          <w:color w:val="000000" w:themeColor="text1"/>
        </w:rPr>
        <w:t xml:space="preserve"> (</w:t>
      </w:r>
      <w:proofErr w:type="spellStart"/>
      <w:r w:rsidRPr="00FA5BDD">
        <w:rPr>
          <w:rFonts w:cs="Calibri"/>
          <w:color w:val="000000" w:themeColor="text1"/>
        </w:rPr>
        <w:t>European</w:t>
      </w:r>
      <w:proofErr w:type="spellEnd"/>
      <w:r w:rsidRPr="00FA5BDD">
        <w:rPr>
          <w:rFonts w:cs="Calibri"/>
          <w:color w:val="000000" w:themeColor="text1"/>
        </w:rPr>
        <w:t xml:space="preserve"> </w:t>
      </w:r>
      <w:proofErr w:type="spellStart"/>
      <w:r w:rsidRPr="00FA5BDD">
        <w:rPr>
          <w:rFonts w:cs="Calibri"/>
          <w:color w:val="000000" w:themeColor="text1"/>
        </w:rPr>
        <w:t>Agreement</w:t>
      </w:r>
      <w:proofErr w:type="spellEnd"/>
      <w:r w:rsidRPr="00FA5BDD">
        <w:rPr>
          <w:rFonts w:cs="Calibri"/>
          <w:color w:val="000000" w:themeColor="text1"/>
        </w:rPr>
        <w:t xml:space="preserve"> </w:t>
      </w:r>
      <w:proofErr w:type="spellStart"/>
      <w:r w:rsidRPr="00FA5BDD">
        <w:rPr>
          <w:rFonts w:cs="Calibri"/>
          <w:color w:val="000000" w:themeColor="text1"/>
        </w:rPr>
        <w:t>concerning</w:t>
      </w:r>
      <w:proofErr w:type="spellEnd"/>
      <w:r w:rsidRPr="00FA5BDD">
        <w:rPr>
          <w:rFonts w:cs="Calibri"/>
          <w:color w:val="000000" w:themeColor="text1"/>
        </w:rPr>
        <w:t xml:space="preserve"> </w:t>
      </w:r>
      <w:proofErr w:type="spellStart"/>
      <w:r w:rsidRPr="00FA5BDD">
        <w:rPr>
          <w:rFonts w:cs="Calibri"/>
          <w:color w:val="000000" w:themeColor="text1"/>
        </w:rPr>
        <w:t>the</w:t>
      </w:r>
      <w:proofErr w:type="spellEnd"/>
      <w:r w:rsidRPr="00FA5BDD">
        <w:rPr>
          <w:rFonts w:cs="Calibri"/>
          <w:color w:val="000000" w:themeColor="text1"/>
        </w:rPr>
        <w:t xml:space="preserve"> International </w:t>
      </w:r>
      <w:proofErr w:type="spellStart"/>
      <w:r w:rsidRPr="00FA5BDD">
        <w:rPr>
          <w:rFonts w:cs="Calibri"/>
          <w:color w:val="000000" w:themeColor="text1"/>
        </w:rPr>
        <w:t>Carriage</w:t>
      </w:r>
      <w:proofErr w:type="spellEnd"/>
      <w:r w:rsidRPr="00FA5BDD">
        <w:rPr>
          <w:rFonts w:cs="Calibri"/>
          <w:color w:val="000000" w:themeColor="text1"/>
        </w:rPr>
        <w:t xml:space="preserve"> of </w:t>
      </w:r>
      <w:proofErr w:type="spellStart"/>
      <w:r w:rsidRPr="00FA5BDD">
        <w:rPr>
          <w:rFonts w:cs="Calibri"/>
          <w:color w:val="000000" w:themeColor="text1"/>
        </w:rPr>
        <w:t>Dangerous</w:t>
      </w:r>
      <w:proofErr w:type="spellEnd"/>
      <w:r w:rsidRPr="00FA5BDD">
        <w:rPr>
          <w:rFonts w:cs="Calibri"/>
          <w:color w:val="000000" w:themeColor="text1"/>
        </w:rPr>
        <w:t xml:space="preserve"> </w:t>
      </w:r>
      <w:proofErr w:type="spellStart"/>
      <w:r w:rsidRPr="00FA5BDD">
        <w:rPr>
          <w:rFonts w:cs="Calibri"/>
          <w:color w:val="000000" w:themeColor="text1"/>
        </w:rPr>
        <w:t>Goods</w:t>
      </w:r>
      <w:proofErr w:type="spellEnd"/>
      <w:r w:rsidRPr="00FA5BDD">
        <w:rPr>
          <w:rFonts w:cs="Calibri"/>
          <w:color w:val="000000" w:themeColor="text1"/>
        </w:rPr>
        <w:t xml:space="preserve"> by Road – Európska dohoda o medzinárodnej cestnej preprave nebezpečných vecí). Potvrdením na ADR prepravu sa rozumie, že vozidlo je spôsobilé na vykonávanie ADR prepravy a je k nemu vydané platné Osvedčenie o schválení vozidla na prepravu určitých nebezpečných vecí.</w:t>
      </w:r>
    </w:p>
    <w:p w14:paraId="0D2DE0C1" w14:textId="77777777" w:rsidR="00FA5BDD" w:rsidRPr="00FA5BDD" w:rsidRDefault="00FA5BDD" w:rsidP="00FA5BDD">
      <w:pPr>
        <w:autoSpaceDE w:val="0"/>
        <w:autoSpaceDN w:val="0"/>
        <w:spacing w:after="0" w:line="276" w:lineRule="auto"/>
        <w:rPr>
          <w:rFonts w:cs="Calibri"/>
          <w:color w:val="000000" w:themeColor="text1"/>
        </w:rPr>
      </w:pPr>
    </w:p>
    <w:p w14:paraId="2D8DBE7E" w14:textId="79744053" w:rsidR="00156A62" w:rsidRPr="003370E5" w:rsidRDefault="00FA5BDD" w:rsidP="00FA5BDD">
      <w:pPr>
        <w:autoSpaceDE w:val="0"/>
        <w:autoSpaceDN w:val="0"/>
        <w:spacing w:line="276" w:lineRule="auto"/>
        <w:rPr>
          <w:rFonts w:cs="Calibri"/>
          <w:color w:val="000000" w:themeColor="text1"/>
        </w:rPr>
      </w:pPr>
      <w:r w:rsidRPr="00FA5BDD">
        <w:rPr>
          <w:rFonts w:cs="Calibri"/>
          <w:color w:val="000000" w:themeColor="text1"/>
        </w:rPr>
        <w:lastRenderedPageBreak/>
        <w:t xml:space="preserve">Uchádzač musí, disponovať potrebným strojovým vybavením na komplexné zabezpečenie realizácie predmetu zákazky počas celého obdobia trvania zmluvného vzťahu. </w:t>
      </w:r>
    </w:p>
    <w:p w14:paraId="6ACFEC44" w14:textId="77777777" w:rsidR="007742E9" w:rsidRPr="000B3604" w:rsidRDefault="007742E9" w:rsidP="007742E9">
      <w:pPr>
        <w:autoSpaceDE w:val="0"/>
        <w:autoSpaceDN w:val="0"/>
        <w:spacing w:after="0" w:line="276" w:lineRule="auto"/>
        <w:rPr>
          <w:rFonts w:cs="Calibri"/>
          <w:color w:val="000000" w:themeColor="text1"/>
        </w:rPr>
      </w:pPr>
    </w:p>
    <w:p w14:paraId="552CFE21" w14:textId="07A24E57" w:rsidR="007742E9" w:rsidRPr="000B3604" w:rsidRDefault="009E3D9C" w:rsidP="00C821D5">
      <w:pPr>
        <w:autoSpaceDE w:val="0"/>
        <w:autoSpaceDN w:val="0"/>
        <w:spacing w:line="276" w:lineRule="auto"/>
        <w:rPr>
          <w:rFonts w:cs="Calibri"/>
          <w:color w:val="000000" w:themeColor="text1"/>
        </w:rPr>
      </w:pPr>
      <w:r w:rsidRPr="006E529A">
        <w:rPr>
          <w:rFonts w:cs="Calibri"/>
          <w:b/>
          <w:bCs/>
          <w:color w:val="000000" w:themeColor="text1"/>
        </w:rPr>
        <w:t>4.</w:t>
      </w:r>
      <w:r>
        <w:rPr>
          <w:rFonts w:cs="Calibri"/>
          <w:color w:val="000000" w:themeColor="text1"/>
        </w:rPr>
        <w:t xml:space="preserve"> </w:t>
      </w:r>
      <w:r w:rsidR="007742E9" w:rsidRPr="000B3604">
        <w:rPr>
          <w:rFonts w:cs="Calibri"/>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3095CD0F" w14:textId="78A4018B" w:rsidR="007742E9" w:rsidRPr="000B3604" w:rsidRDefault="009E3D9C" w:rsidP="00C821D5">
      <w:pPr>
        <w:autoSpaceDE w:val="0"/>
        <w:autoSpaceDN w:val="0"/>
        <w:spacing w:line="276" w:lineRule="auto"/>
        <w:rPr>
          <w:rFonts w:cs="Calibri"/>
          <w:color w:val="000000" w:themeColor="text1"/>
        </w:rPr>
      </w:pPr>
      <w:r w:rsidRPr="006E529A">
        <w:rPr>
          <w:rFonts w:cs="Calibri"/>
          <w:b/>
          <w:bCs/>
          <w:color w:val="000000" w:themeColor="text1"/>
        </w:rPr>
        <w:t>5.</w:t>
      </w:r>
      <w:r>
        <w:rPr>
          <w:rFonts w:cs="Calibri"/>
          <w:color w:val="000000" w:themeColor="text1"/>
        </w:rPr>
        <w:t xml:space="preserve"> </w:t>
      </w:r>
      <w:r w:rsidR="007742E9" w:rsidRPr="000B3604">
        <w:rPr>
          <w:rFonts w:cs="Calibri"/>
          <w:color w:val="000000" w:themeColor="text1"/>
        </w:rPr>
        <w:t>Skupina dodávateľov preukazuje splnenie podmienok účasti týkajúcich sa technickej spôsobilosti alebo odbornej spôsobilosti spoločne.</w:t>
      </w:r>
    </w:p>
    <w:p w14:paraId="7DE87331" w14:textId="5D254D3E" w:rsidR="007742E9" w:rsidRPr="000B3604" w:rsidRDefault="009E3D9C" w:rsidP="00C821D5">
      <w:pPr>
        <w:autoSpaceDE w:val="0"/>
        <w:autoSpaceDN w:val="0"/>
        <w:spacing w:line="276" w:lineRule="auto"/>
        <w:rPr>
          <w:rFonts w:cs="Calibri"/>
          <w:color w:val="000000" w:themeColor="text1"/>
        </w:rPr>
      </w:pPr>
      <w:r w:rsidRPr="006E529A">
        <w:rPr>
          <w:rFonts w:cs="Calibri"/>
          <w:b/>
          <w:bCs/>
          <w:color w:val="000000" w:themeColor="text1"/>
        </w:rPr>
        <w:t>6.</w:t>
      </w:r>
      <w:r>
        <w:rPr>
          <w:rFonts w:cs="Calibri"/>
          <w:color w:val="000000" w:themeColor="text1"/>
        </w:rPr>
        <w:t xml:space="preserve"> </w:t>
      </w:r>
      <w:r w:rsidR="007742E9" w:rsidRPr="000B3604">
        <w:rPr>
          <w:rFonts w:cs="Calibri"/>
          <w:color w:val="000000" w:themeColor="text1"/>
        </w:rPr>
        <w:t>Hospodársky subjekt môže predbežne nahradiť doklady na preukázanie splnenia podmienok účasti JED-</w:t>
      </w:r>
      <w:proofErr w:type="spellStart"/>
      <w:r w:rsidR="007742E9" w:rsidRPr="000B3604">
        <w:rPr>
          <w:rFonts w:cs="Calibri"/>
          <w:color w:val="000000" w:themeColor="text1"/>
        </w:rPr>
        <w:t>om</w:t>
      </w:r>
      <w:proofErr w:type="spellEnd"/>
      <w:r w:rsidR="007742E9" w:rsidRPr="000B3604">
        <w:rPr>
          <w:rFonts w:cs="Calibri"/>
          <w:color w:val="000000" w:themeColor="text1"/>
        </w:rPr>
        <w:t xml:space="preserve"> podľa § 39 ZVO. Uchádzač vyplní časti I. až III. JED-u a môže vyplniť len oddiel α (</w:t>
      </w:r>
      <w:proofErr w:type="spellStart"/>
      <w:r w:rsidR="007742E9" w:rsidRPr="000B3604">
        <w:rPr>
          <w:rFonts w:cs="Calibri"/>
          <w:color w:val="000000" w:themeColor="text1"/>
        </w:rPr>
        <w:t>alpha</w:t>
      </w:r>
      <w:proofErr w:type="spellEnd"/>
      <w:r w:rsidR="007742E9" w:rsidRPr="000B3604">
        <w:rPr>
          <w:rFonts w:cs="Calibri"/>
          <w:color w:val="000000" w:themeColor="text1"/>
        </w:rPr>
        <w:t>): GLOBÁLNY ÚDAJ PRE VŠETKY PODMIENKY ÚČASTI časti IV JED-u bez toho, aby musel vyplniť iné oddiely časti IV JED-u.</w:t>
      </w:r>
    </w:p>
    <w:p w14:paraId="14CF2EE7" w14:textId="1E964A4C" w:rsidR="000B3604" w:rsidRDefault="000B3604" w:rsidP="00C821D5">
      <w:pPr>
        <w:rPr>
          <w:rFonts w:ascii="Arial" w:hAnsi="Arial" w:cs="Arial"/>
          <w:color w:val="000000" w:themeColor="text1"/>
        </w:rPr>
      </w:pPr>
    </w:p>
    <w:p w14:paraId="06FFB185" w14:textId="0E15366A" w:rsidR="009E3D9C" w:rsidRDefault="009E3D9C" w:rsidP="00C821D5">
      <w:pPr>
        <w:autoSpaceDE w:val="0"/>
        <w:autoSpaceDN w:val="0"/>
        <w:spacing w:line="276" w:lineRule="auto"/>
        <w:ind w:left="851" w:hanging="567"/>
        <w:rPr>
          <w:rFonts w:cs="Calibri"/>
        </w:rPr>
      </w:pPr>
      <w:r>
        <w:rPr>
          <w:rFonts w:cs="Calibri"/>
        </w:rPr>
        <w:t xml:space="preserve">6.1 </w:t>
      </w:r>
      <w:r w:rsidR="00C821D5">
        <w:rPr>
          <w:rFonts w:cs="Calibri"/>
        </w:rPr>
        <w:tab/>
      </w:r>
      <w:r w:rsidRPr="009E3D9C">
        <w:rPr>
          <w:rFonts w:cs="Calibri"/>
        </w:rPr>
        <w:t xml:space="preserve">Ak uchádzač alebo záujemca preukazuje finančné a ekonomické postavenie, technickú spôsobilosť alebo odbornú spôsobilosť </w:t>
      </w:r>
      <w:r w:rsidRPr="009E3D9C">
        <w:rPr>
          <w:rFonts w:cs="Calibri"/>
          <w:b/>
        </w:rPr>
        <w:t>prostredníctvom inej osoby</w:t>
      </w:r>
      <w:r w:rsidRPr="009E3D9C">
        <w:rPr>
          <w:rFonts w:cs="Calibri"/>
        </w:rPr>
        <w:t xml:space="preserve">, uchádzač/záujemca je povinný predložiť JED aj pre túto/tieto osoby obsahujúce informácie podľa § 39 ods. 2 zákona. </w:t>
      </w:r>
    </w:p>
    <w:p w14:paraId="20C7FF0F" w14:textId="658E5A44" w:rsidR="009E3D9C" w:rsidRDefault="009E3D9C" w:rsidP="00C821D5">
      <w:pPr>
        <w:autoSpaceDE w:val="0"/>
        <w:autoSpaceDN w:val="0"/>
        <w:spacing w:line="276" w:lineRule="auto"/>
        <w:ind w:left="851" w:hanging="567"/>
        <w:rPr>
          <w:rFonts w:cs="Calibri"/>
        </w:rPr>
      </w:pPr>
      <w:r>
        <w:rPr>
          <w:rFonts w:cs="Calibri"/>
        </w:rPr>
        <w:t xml:space="preserve">6.2 </w:t>
      </w:r>
      <w:r w:rsidR="00C821D5">
        <w:rPr>
          <w:rFonts w:cs="Calibri"/>
        </w:rPr>
        <w:tab/>
      </w:r>
      <w:r w:rsidRPr="009E3D9C">
        <w:rPr>
          <w:rFonts w:cs="Calibri"/>
        </w:rPr>
        <w:t xml:space="preserve">V prípade, </w:t>
      </w:r>
      <w:r w:rsidRPr="00C821D5">
        <w:rPr>
          <w:rFonts w:cs="Calibri"/>
          <w:b/>
        </w:rPr>
        <w:t>ak uchádzača</w:t>
      </w:r>
      <w:r w:rsidR="006E529A">
        <w:rPr>
          <w:rFonts w:cs="Calibri"/>
          <w:b/>
        </w:rPr>
        <w:t>/záujemcu</w:t>
      </w:r>
      <w:r w:rsidRPr="009E3D9C">
        <w:rPr>
          <w:rFonts w:cs="Calibri"/>
        </w:rPr>
        <w:t xml:space="preserve"> tvorí </w:t>
      </w:r>
      <w:r w:rsidRPr="00C821D5">
        <w:rPr>
          <w:rFonts w:cs="Calibri"/>
          <w:b/>
        </w:rPr>
        <w:t>skupina dodávateľov</w:t>
      </w:r>
      <w:r w:rsidRPr="009E3D9C">
        <w:rPr>
          <w:rFonts w:cs="Calibri"/>
        </w:rPr>
        <w:t xml:space="preserve"> zúčastnená vo verejnom obstarávaní, ktorá predkladá ponuku, uchádzač/záujemca </w:t>
      </w:r>
      <w:r w:rsidRPr="00C821D5">
        <w:rPr>
          <w:rFonts w:cs="Calibri"/>
          <w:b/>
        </w:rPr>
        <w:t>vyplní a predloží samostatný JED s požadovanými informáciami za každého člena skupiny dodávateľov.</w:t>
      </w:r>
    </w:p>
    <w:p w14:paraId="04388FB7" w14:textId="2DDD433F" w:rsidR="009E3D9C" w:rsidRDefault="009E3D9C" w:rsidP="00C821D5">
      <w:pPr>
        <w:autoSpaceDE w:val="0"/>
        <w:autoSpaceDN w:val="0"/>
        <w:spacing w:line="276" w:lineRule="auto"/>
        <w:ind w:left="851" w:hanging="567"/>
        <w:rPr>
          <w:rFonts w:cs="Calibri"/>
        </w:rPr>
      </w:pPr>
      <w:r>
        <w:rPr>
          <w:rFonts w:cs="Calibri"/>
        </w:rPr>
        <w:t xml:space="preserve">6.3 </w:t>
      </w:r>
      <w:r w:rsidR="00C821D5">
        <w:rPr>
          <w:rFonts w:cs="Calibri"/>
        </w:rPr>
        <w:tab/>
      </w:r>
      <w:r w:rsidRPr="009E3D9C">
        <w:rPr>
          <w:rFonts w:cs="Calibri"/>
        </w:rPr>
        <w:t xml:space="preserve">Ak záujemca/uchádzač využíva na plnenie zákazky subdodávateľa, ktorého technické a odborné kapacity využíva na preukázanie splnenia podmienok účasti, uchádzač je povinný predložiť JED za každého takého subdodávateľa. </w:t>
      </w:r>
    </w:p>
    <w:p w14:paraId="4929FBE8" w14:textId="306A7FE8" w:rsidR="009E3D9C" w:rsidRDefault="009E3D9C" w:rsidP="00C821D5">
      <w:pPr>
        <w:autoSpaceDE w:val="0"/>
        <w:autoSpaceDN w:val="0"/>
        <w:spacing w:line="276" w:lineRule="auto"/>
        <w:ind w:left="851" w:hanging="567"/>
        <w:rPr>
          <w:rFonts w:cs="Calibri"/>
        </w:rPr>
      </w:pPr>
      <w:r>
        <w:rPr>
          <w:rFonts w:cs="Calibri"/>
        </w:rPr>
        <w:t xml:space="preserve">6.4 </w:t>
      </w:r>
      <w:r w:rsidR="00C821D5">
        <w:rPr>
          <w:rFonts w:cs="Calibri"/>
        </w:rPr>
        <w:tab/>
      </w:r>
      <w:r w:rsidRPr="009E3D9C">
        <w:rPr>
          <w:rFonts w:cs="Calibri"/>
        </w:rPr>
        <w:t>Ak sú požadované doklady pre verejného obstarávateľa priamo a bezodplatne prístupné v elektronických databázach,</w:t>
      </w:r>
      <w:r w:rsidR="009D4A2E">
        <w:rPr>
          <w:rFonts w:cs="Calibri"/>
        </w:rPr>
        <w:t xml:space="preserve"> </w:t>
      </w:r>
      <w:r w:rsidRPr="009E3D9C">
        <w:rPr>
          <w:rFonts w:cs="Calibri"/>
        </w:rPr>
        <w:t>záujemca/uchádzač v JED-e uvedie aj informácie potrebné na prístup do týchto elektronických databáz najmä internetovú adresu elektronickej databázy, akékoľvek identifikačné údaje a súhlasy potrebné na prístup do tejto databázy.</w:t>
      </w:r>
    </w:p>
    <w:p w14:paraId="6957EF90" w14:textId="79227D19" w:rsidR="000B3604" w:rsidRDefault="009E3D9C" w:rsidP="007C55D9">
      <w:pPr>
        <w:autoSpaceDE w:val="0"/>
        <w:autoSpaceDN w:val="0"/>
        <w:spacing w:line="276" w:lineRule="auto"/>
        <w:ind w:left="851" w:hanging="567"/>
        <w:rPr>
          <w:rFonts w:ascii="Arial" w:hAnsi="Arial" w:cs="Arial"/>
          <w:color w:val="000000" w:themeColor="text1"/>
        </w:rPr>
      </w:pPr>
      <w:r>
        <w:rPr>
          <w:rFonts w:cs="Calibri"/>
        </w:rPr>
        <w:t xml:space="preserve">6.5 </w:t>
      </w:r>
      <w:r w:rsidR="00C821D5">
        <w:rPr>
          <w:rFonts w:cs="Calibri"/>
        </w:rPr>
        <w:tab/>
      </w:r>
      <w:r w:rsidRPr="009E3D9C">
        <w:rPr>
          <w:rFonts w:cs="Calibri"/>
        </w:rPr>
        <w:t>Ak uchádzač/záujemca použije JED, verejný obstarávateľ môže na zabezpečenie riadneho priebehu verejného obstarávania kedykoľvek v jeho priebehu uchádzača/záujemcu písomne požiadať o preloženie dokladu/dokladov nahradeným JED-</w:t>
      </w:r>
      <w:proofErr w:type="spellStart"/>
      <w:r w:rsidRPr="009E3D9C">
        <w:rPr>
          <w:rFonts w:cs="Calibri"/>
        </w:rPr>
        <w:t>om</w:t>
      </w:r>
      <w:proofErr w:type="spellEnd"/>
      <w:r w:rsidRPr="009E3D9C">
        <w:rPr>
          <w:rFonts w:cs="Calibri"/>
        </w:rPr>
        <w:t>. Uc</w:t>
      </w:r>
      <w:r w:rsidR="009D4A2E">
        <w:rPr>
          <w:rFonts w:cs="Calibri"/>
        </w:rPr>
        <w:t>h</w:t>
      </w:r>
      <w:r w:rsidRPr="009E3D9C">
        <w:rPr>
          <w:rFonts w:cs="Calibri"/>
        </w:rPr>
        <w:t>ádzač/záujemca doručí doklady do piatich (5) pracovných dní odo dňa doručenia žiadosti, ak verejný obstarávateľ neurčil dlhšiu lehotu.</w:t>
      </w:r>
    </w:p>
    <w:p w14:paraId="3D1739D8" w14:textId="77777777" w:rsidR="000B3604" w:rsidRDefault="000B3604">
      <w:pPr>
        <w:rPr>
          <w:rFonts w:ascii="Arial" w:hAnsi="Arial" w:cs="Arial"/>
          <w:color w:val="000000" w:themeColor="text1"/>
        </w:rPr>
      </w:pPr>
    </w:p>
    <w:p w14:paraId="4F843C72" w14:textId="77777777" w:rsidR="000B3604" w:rsidRDefault="000B3604">
      <w:pPr>
        <w:rPr>
          <w:rFonts w:ascii="Arial" w:hAnsi="Arial" w:cs="Arial"/>
          <w:color w:val="000000" w:themeColor="text1"/>
        </w:rPr>
      </w:pPr>
    </w:p>
    <w:p w14:paraId="09BE8686" w14:textId="77777777" w:rsidR="00E963F4" w:rsidRDefault="00E963F4" w:rsidP="000B3604">
      <w:pPr>
        <w:rPr>
          <w:rFonts w:cs="Calibri"/>
          <w:b/>
          <w:color w:val="000000" w:themeColor="text1"/>
          <w:u w:val="single"/>
        </w:rPr>
      </w:pPr>
    </w:p>
    <w:p w14:paraId="5BD38EE4" w14:textId="04F0BF64" w:rsidR="000B3604" w:rsidRPr="00052830" w:rsidRDefault="000B3604" w:rsidP="000B3604">
      <w:pPr>
        <w:rPr>
          <w:rFonts w:cs="Calibri"/>
          <w:b/>
          <w:color w:val="000000" w:themeColor="text1"/>
          <w:u w:val="single"/>
        </w:rPr>
      </w:pPr>
      <w:r w:rsidRPr="00052830">
        <w:rPr>
          <w:rFonts w:cs="Calibri"/>
          <w:b/>
          <w:color w:val="000000" w:themeColor="text1"/>
          <w:u w:val="single"/>
        </w:rPr>
        <w:t>Príloha:</w:t>
      </w:r>
    </w:p>
    <w:p w14:paraId="50CCB3E1" w14:textId="2409B0C6" w:rsidR="00C476CE" w:rsidRPr="00052830" w:rsidRDefault="00C476CE" w:rsidP="00802A4D">
      <w:pPr>
        <w:ind w:left="2550" w:hanging="2550"/>
        <w:rPr>
          <w:rFonts w:cs="Calibri"/>
          <w:color w:val="000000" w:themeColor="text1"/>
        </w:rPr>
      </w:pPr>
      <w:r w:rsidRPr="00052830">
        <w:rPr>
          <w:rFonts w:cs="Calibri"/>
          <w:color w:val="000000" w:themeColor="text1"/>
        </w:rPr>
        <w:t xml:space="preserve">Príloha č. 1 k časti A.3 - </w:t>
      </w:r>
      <w:r w:rsidRPr="00052830">
        <w:rPr>
          <w:rFonts w:cs="Calibri"/>
          <w:color w:val="000000" w:themeColor="text1"/>
        </w:rPr>
        <w:tab/>
        <w:t xml:space="preserve">Jednotný európsky dokument </w:t>
      </w:r>
    </w:p>
    <w:p w14:paraId="5FE9A8F0" w14:textId="61C9435E" w:rsidR="007742E9" w:rsidRDefault="000B3604" w:rsidP="00802A4D">
      <w:pPr>
        <w:ind w:left="2550" w:hanging="2550"/>
        <w:rPr>
          <w:rFonts w:ascii="Arial" w:hAnsi="Arial" w:cs="Arial"/>
          <w:color w:val="000000" w:themeColor="text1"/>
        </w:rPr>
      </w:pPr>
      <w:r w:rsidRPr="00052830">
        <w:rPr>
          <w:rFonts w:cs="Calibri"/>
          <w:color w:val="000000" w:themeColor="text1"/>
        </w:rPr>
        <w:t xml:space="preserve">Príloha č. </w:t>
      </w:r>
      <w:r w:rsidR="00C476CE" w:rsidRPr="00052830">
        <w:rPr>
          <w:rFonts w:cs="Calibri"/>
          <w:color w:val="000000" w:themeColor="text1"/>
        </w:rPr>
        <w:t>2</w:t>
      </w:r>
      <w:r w:rsidRPr="00052830">
        <w:rPr>
          <w:rFonts w:cs="Calibri"/>
          <w:color w:val="000000" w:themeColor="text1"/>
        </w:rPr>
        <w:t xml:space="preserve"> k časti A.3 -</w:t>
      </w:r>
      <w:r w:rsidRPr="00052830">
        <w:rPr>
          <w:rFonts w:cs="Calibri"/>
          <w:color w:val="000000" w:themeColor="text1"/>
        </w:rPr>
        <w:tab/>
      </w:r>
      <w:r w:rsidRPr="00052830">
        <w:rPr>
          <w:rFonts w:cs="Calibri"/>
        </w:rPr>
        <w:t>Čestné vyhlásenie uchádzača podľa § 32 ods. 1 písm. a) v spojení s ods. 7 ZVO</w:t>
      </w:r>
      <w:r w:rsidR="007742E9">
        <w:rPr>
          <w:rFonts w:ascii="Arial" w:hAnsi="Arial" w:cs="Arial"/>
          <w:color w:val="000000" w:themeColor="text1"/>
        </w:rPr>
        <w:br w:type="page"/>
      </w:r>
    </w:p>
    <w:p w14:paraId="13B87F35" w14:textId="77777777" w:rsidR="008812BE" w:rsidRPr="00104EB1" w:rsidRDefault="008812BE" w:rsidP="00DC0B2E">
      <w:pPr>
        <w:spacing w:after="0" w:line="276" w:lineRule="auto"/>
        <w:jc w:val="left"/>
        <w:rPr>
          <w:rFonts w:asciiTheme="minorHAnsi" w:eastAsia="Calibri" w:hAnsiTheme="minorHAnsi" w:cstheme="minorHAnsi"/>
          <w:b/>
          <w:noProof/>
          <w:sz w:val="24"/>
          <w:szCs w:val="24"/>
          <w:lang w:eastAsia="sk-SK"/>
        </w:rPr>
      </w:pPr>
      <w:r w:rsidRPr="00104EB1">
        <w:rPr>
          <w:rFonts w:asciiTheme="minorHAnsi" w:eastAsia="Calibri" w:hAnsiTheme="minorHAnsi" w:cstheme="minorHAnsi"/>
          <w:b/>
          <w:noProof/>
          <w:sz w:val="24"/>
          <w:szCs w:val="24"/>
          <w:lang w:eastAsia="sk-SK"/>
        </w:rPr>
        <w:lastRenderedPageBreak/>
        <w:t>B.1 OPIS PREDMETU ZÁKAZKY</w:t>
      </w:r>
    </w:p>
    <w:p w14:paraId="42C62FE5" w14:textId="77777777" w:rsidR="00052830" w:rsidRPr="00104EB1" w:rsidRDefault="00052830" w:rsidP="00DC0B2E">
      <w:pPr>
        <w:spacing w:after="0" w:line="276" w:lineRule="auto"/>
        <w:jc w:val="left"/>
        <w:rPr>
          <w:rFonts w:asciiTheme="minorHAnsi" w:eastAsia="Calibri" w:hAnsiTheme="minorHAnsi" w:cstheme="minorHAnsi"/>
          <w:noProof/>
          <w:lang w:eastAsia="sk-SK"/>
        </w:rPr>
      </w:pPr>
    </w:p>
    <w:p w14:paraId="2EAABF11" w14:textId="77777777" w:rsidR="00052830" w:rsidRPr="00052830" w:rsidRDefault="00052830" w:rsidP="00917FDC">
      <w:pPr>
        <w:autoSpaceDE w:val="0"/>
        <w:autoSpaceDN w:val="0"/>
        <w:spacing w:line="276" w:lineRule="auto"/>
        <w:rPr>
          <w:rFonts w:asciiTheme="minorHAnsi" w:hAnsiTheme="minorHAnsi" w:cstheme="minorHAnsi"/>
          <w:b/>
          <w:bCs/>
          <w:color w:val="000000" w:themeColor="text1"/>
        </w:rPr>
      </w:pPr>
      <w:r w:rsidRPr="00052830">
        <w:rPr>
          <w:rFonts w:asciiTheme="minorHAnsi" w:hAnsiTheme="minorHAnsi" w:cstheme="minorHAnsi"/>
          <w:b/>
          <w:bCs/>
          <w:color w:val="000000" w:themeColor="text1"/>
        </w:rPr>
        <w:t>1.</w:t>
      </w:r>
      <w:r w:rsidRPr="00052830">
        <w:rPr>
          <w:rFonts w:asciiTheme="minorHAnsi" w:hAnsiTheme="minorHAnsi" w:cstheme="minorHAnsi"/>
          <w:b/>
          <w:bCs/>
          <w:color w:val="000000" w:themeColor="text1"/>
        </w:rPr>
        <w:tab/>
        <w:t>Miesto realizácie predmetu zákazky:</w:t>
      </w:r>
    </w:p>
    <w:p w14:paraId="6770BEC0" w14:textId="77777777" w:rsidR="00052830" w:rsidRPr="00052830" w:rsidRDefault="00052830" w:rsidP="00917FDC">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Miesto realizácie predmetu zákazky je bližšie špecifikované v Prílohe č. 1 – Zoznam ORL k časti B.1 týchto SP, resp. v Prílohe č. 1 – Špecifikácia ORL a ceny k časti B.2 týchto SP konkrétne v stĺpci označenom ako „Staničenie“ s uvedením kilometra diaľnice (resp. rýchlostnej cesty) a príslušného jazdného pásu, kde sa nachádza príslušný odlučovač ropných látok, ktorého oprava je predmetom zákazky.</w:t>
      </w:r>
    </w:p>
    <w:p w14:paraId="6B52B8D8" w14:textId="00F40E21" w:rsidR="00052830" w:rsidRPr="00052830" w:rsidRDefault="00052830" w:rsidP="00E963F4">
      <w:pPr>
        <w:autoSpaceDE w:val="0"/>
        <w:autoSpaceDN w:val="0"/>
        <w:spacing w:line="276" w:lineRule="auto"/>
        <w:rPr>
          <w:rFonts w:asciiTheme="minorHAnsi" w:hAnsiTheme="minorHAnsi" w:cstheme="minorHAnsi"/>
          <w:color w:val="000000" w:themeColor="text1"/>
        </w:rPr>
      </w:pPr>
      <w:r w:rsidRPr="00052830">
        <w:rPr>
          <w:rFonts w:asciiTheme="minorHAnsi" w:hAnsiTheme="minorHAnsi" w:cstheme="minorHAnsi"/>
          <w:b/>
          <w:color w:val="000000" w:themeColor="text1"/>
        </w:rPr>
        <w:t xml:space="preserve">2. </w:t>
      </w:r>
      <w:r w:rsidR="00917FDC">
        <w:rPr>
          <w:rFonts w:asciiTheme="minorHAnsi" w:hAnsiTheme="minorHAnsi" w:cstheme="minorHAnsi"/>
          <w:b/>
          <w:color w:val="000000" w:themeColor="text1"/>
        </w:rPr>
        <w:tab/>
      </w:r>
      <w:r w:rsidRPr="00052830">
        <w:rPr>
          <w:rFonts w:asciiTheme="minorHAnsi" w:hAnsiTheme="minorHAnsi" w:cstheme="minorHAnsi"/>
          <w:b/>
          <w:color w:val="000000" w:themeColor="text1"/>
        </w:rPr>
        <w:t xml:space="preserve">Predmet zákazky </w:t>
      </w:r>
    </w:p>
    <w:p w14:paraId="5F8A224A" w14:textId="77777777" w:rsidR="00052830" w:rsidRPr="00052830" w:rsidRDefault="00052830" w:rsidP="00917FDC">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Predmetom zákazky je oprava odlučovačov ropných látok (ďalej len „</w:t>
      </w:r>
      <w:r w:rsidRPr="00052830">
        <w:rPr>
          <w:rFonts w:asciiTheme="minorHAnsi" w:hAnsiTheme="minorHAnsi" w:cstheme="minorHAnsi"/>
          <w:b/>
          <w:bCs/>
          <w:color w:val="000000" w:themeColor="text1"/>
        </w:rPr>
        <w:t>ORL</w:t>
      </w:r>
      <w:r w:rsidRPr="00052830">
        <w:rPr>
          <w:rFonts w:asciiTheme="minorHAnsi" w:hAnsiTheme="minorHAnsi" w:cstheme="minorHAnsi"/>
          <w:color w:val="000000" w:themeColor="text1"/>
        </w:rPr>
        <w:t>“) v správe jednotlivých SSÚD a SSÚR vo vlastníctve Národnej diaľničnej spoločnosti, a. s. ktorá zahŕňa:</w:t>
      </w:r>
    </w:p>
    <w:p w14:paraId="2E56E47E" w14:textId="77777777" w:rsidR="009E3D9C" w:rsidRDefault="00052830" w:rsidP="00C93D70">
      <w:pPr>
        <w:numPr>
          <w:ilvl w:val="1"/>
          <w:numId w:val="61"/>
        </w:numPr>
        <w:autoSpaceDE w:val="0"/>
        <w:autoSpaceDN w:val="0"/>
        <w:spacing w:line="276" w:lineRule="auto"/>
        <w:ind w:left="993"/>
        <w:rPr>
          <w:rFonts w:asciiTheme="minorHAnsi" w:hAnsiTheme="minorHAnsi" w:cstheme="minorHAnsi"/>
          <w:color w:val="000000" w:themeColor="text1"/>
        </w:rPr>
      </w:pPr>
      <w:r w:rsidRPr="00052830">
        <w:rPr>
          <w:rFonts w:asciiTheme="minorHAnsi" w:hAnsiTheme="minorHAnsi" w:cstheme="minorHAnsi"/>
          <w:color w:val="000000" w:themeColor="text1"/>
        </w:rPr>
        <w:t xml:space="preserve">Opravu poškodených stien a priečok nádrží, </w:t>
      </w:r>
    </w:p>
    <w:p w14:paraId="4EA71AF8" w14:textId="77777777" w:rsidR="009E3D9C" w:rsidRDefault="00052830" w:rsidP="00C93D70">
      <w:pPr>
        <w:numPr>
          <w:ilvl w:val="1"/>
          <w:numId w:val="61"/>
        </w:numPr>
        <w:autoSpaceDE w:val="0"/>
        <w:autoSpaceDN w:val="0"/>
        <w:spacing w:line="276" w:lineRule="auto"/>
        <w:ind w:left="993"/>
        <w:rPr>
          <w:rFonts w:asciiTheme="minorHAnsi" w:hAnsiTheme="minorHAnsi" w:cstheme="minorHAnsi"/>
          <w:color w:val="000000" w:themeColor="text1"/>
        </w:rPr>
      </w:pPr>
      <w:r w:rsidRPr="00052830">
        <w:rPr>
          <w:rFonts w:asciiTheme="minorHAnsi" w:hAnsiTheme="minorHAnsi" w:cstheme="minorHAnsi"/>
          <w:color w:val="000000" w:themeColor="text1"/>
        </w:rPr>
        <w:t xml:space="preserve">opravu obtokového potrubia a ostatných potrubí v ORL, </w:t>
      </w:r>
    </w:p>
    <w:p w14:paraId="6C44B9BD" w14:textId="77777777" w:rsidR="009E3D9C" w:rsidRDefault="00052830" w:rsidP="00C93D70">
      <w:pPr>
        <w:numPr>
          <w:ilvl w:val="1"/>
          <w:numId w:val="61"/>
        </w:numPr>
        <w:autoSpaceDE w:val="0"/>
        <w:autoSpaceDN w:val="0"/>
        <w:spacing w:line="276" w:lineRule="auto"/>
        <w:ind w:left="993"/>
        <w:rPr>
          <w:rFonts w:asciiTheme="minorHAnsi" w:hAnsiTheme="minorHAnsi" w:cstheme="minorHAnsi"/>
          <w:color w:val="000000" w:themeColor="text1"/>
        </w:rPr>
      </w:pPr>
      <w:r w:rsidRPr="00052830">
        <w:rPr>
          <w:rFonts w:asciiTheme="minorHAnsi" w:hAnsiTheme="minorHAnsi" w:cstheme="minorHAnsi"/>
          <w:color w:val="000000" w:themeColor="text1"/>
        </w:rPr>
        <w:t xml:space="preserve">výmenu náplne (peny) koalescenčného filtra podľa typu a koagulačných lamiel, </w:t>
      </w:r>
    </w:p>
    <w:p w14:paraId="5DD91E35" w14:textId="77777777" w:rsidR="009E3D9C" w:rsidRDefault="00052830" w:rsidP="00C93D70">
      <w:pPr>
        <w:numPr>
          <w:ilvl w:val="1"/>
          <w:numId w:val="61"/>
        </w:numPr>
        <w:autoSpaceDE w:val="0"/>
        <w:autoSpaceDN w:val="0"/>
        <w:spacing w:line="276" w:lineRule="auto"/>
        <w:ind w:left="993"/>
        <w:rPr>
          <w:rFonts w:asciiTheme="minorHAnsi" w:hAnsiTheme="minorHAnsi" w:cstheme="minorHAnsi"/>
          <w:color w:val="000000" w:themeColor="text1"/>
        </w:rPr>
      </w:pPr>
      <w:r w:rsidRPr="00052830">
        <w:rPr>
          <w:rFonts w:asciiTheme="minorHAnsi" w:hAnsiTheme="minorHAnsi" w:cstheme="minorHAnsi"/>
          <w:color w:val="000000" w:themeColor="text1"/>
        </w:rPr>
        <w:t xml:space="preserve">opravu poškodených konštrukcií (košov) koalescenčných filtrov, </w:t>
      </w:r>
    </w:p>
    <w:p w14:paraId="669ABDA7" w14:textId="77777777" w:rsidR="009E3D9C" w:rsidRDefault="00052830" w:rsidP="00C93D70">
      <w:pPr>
        <w:numPr>
          <w:ilvl w:val="1"/>
          <w:numId w:val="61"/>
        </w:numPr>
        <w:autoSpaceDE w:val="0"/>
        <w:autoSpaceDN w:val="0"/>
        <w:spacing w:line="276" w:lineRule="auto"/>
        <w:ind w:left="993"/>
        <w:rPr>
          <w:rFonts w:asciiTheme="minorHAnsi" w:hAnsiTheme="minorHAnsi" w:cstheme="minorHAnsi"/>
          <w:color w:val="000000" w:themeColor="text1"/>
        </w:rPr>
      </w:pPr>
      <w:r w:rsidRPr="00052830">
        <w:rPr>
          <w:rFonts w:asciiTheme="minorHAnsi" w:hAnsiTheme="minorHAnsi" w:cstheme="minorHAnsi"/>
          <w:color w:val="000000" w:themeColor="text1"/>
        </w:rPr>
        <w:t xml:space="preserve">opravu odtrhnutých plavákov </w:t>
      </w:r>
    </w:p>
    <w:p w14:paraId="51525968" w14:textId="6D68C000" w:rsidR="00052830" w:rsidRPr="00052830" w:rsidRDefault="00052830" w:rsidP="00982D3F">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v celkovom rozsahu podľa určenej výmery jednotlivých položiek v Prílohe č. 1 – Zoznam ORL k časti B.1 týchto SP.</w:t>
      </w:r>
    </w:p>
    <w:p w14:paraId="5F3CD388" w14:textId="27C2CAFB" w:rsidR="00052830" w:rsidRPr="00052830" w:rsidRDefault="00052830" w:rsidP="00982D3F">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 xml:space="preserve">Opravou sa rozumie nahradenie poškodených (nefunkčných) častí (resp. materiálov) ORL </w:t>
      </w:r>
      <w:r w:rsidRPr="00982D3F">
        <w:rPr>
          <w:rFonts w:asciiTheme="minorHAnsi" w:hAnsiTheme="minorHAnsi" w:cstheme="minorHAnsi"/>
          <w:b/>
          <w:color w:val="000000" w:themeColor="text1"/>
        </w:rPr>
        <w:t xml:space="preserve">za repasované funkčné alebo nové časti </w:t>
      </w:r>
      <w:r w:rsidRPr="00052830">
        <w:rPr>
          <w:rFonts w:asciiTheme="minorHAnsi" w:hAnsiTheme="minorHAnsi" w:cstheme="minorHAnsi"/>
          <w:color w:val="000000" w:themeColor="text1"/>
        </w:rPr>
        <w:t>(materiály). Zhotoviteľ je povinný pri oprave primárne uprednostniť nahradenie poškodených technologických častí ORL za repasované funkčné</w:t>
      </w:r>
      <w:r w:rsidR="009E3D9C">
        <w:rPr>
          <w:rFonts w:asciiTheme="minorHAnsi" w:hAnsiTheme="minorHAnsi" w:cstheme="minorHAnsi"/>
          <w:color w:val="000000" w:themeColor="text1"/>
        </w:rPr>
        <w:t xml:space="preserve"> časti</w:t>
      </w:r>
      <w:r w:rsidRPr="00052830">
        <w:rPr>
          <w:rFonts w:asciiTheme="minorHAnsi" w:hAnsiTheme="minorHAnsi" w:cstheme="minorHAnsi"/>
          <w:color w:val="000000" w:themeColor="text1"/>
        </w:rPr>
        <w:t xml:space="preserve"> pred ich výmenou za nové, pokiaľ to ich technický stav umožňuje a nemá to negatívny vplyv na riadne fungovanie ORL, najmä na požadovanú kvalitu vyčistenej vypúšťanej vody stanovenú v rámcovej dohode</w:t>
      </w:r>
      <w:r w:rsidR="009B2711">
        <w:rPr>
          <w:rFonts w:asciiTheme="minorHAnsi" w:hAnsiTheme="minorHAnsi" w:cstheme="minorHAnsi"/>
          <w:color w:val="000000" w:themeColor="text1"/>
        </w:rPr>
        <w:t xml:space="preserve"> </w:t>
      </w:r>
      <w:r w:rsidR="00913246">
        <w:rPr>
          <w:rFonts w:asciiTheme="minorHAnsi" w:hAnsiTheme="minorHAnsi" w:cstheme="minorHAnsi"/>
          <w:color w:val="000000" w:themeColor="text1"/>
        </w:rPr>
        <w:t>a životnosť vymeneného náhradného dielu</w:t>
      </w:r>
      <w:r w:rsidRPr="00052830">
        <w:rPr>
          <w:rFonts w:asciiTheme="minorHAnsi" w:hAnsiTheme="minorHAnsi" w:cstheme="minorHAnsi"/>
          <w:color w:val="000000" w:themeColor="text1"/>
        </w:rPr>
        <w:t>. Výmenu za nový kus požaduje verejný obstarávateľ vždy v prípade výplne (peny) koalescenčného filtra a koagulačných lamiel.</w:t>
      </w:r>
    </w:p>
    <w:p w14:paraId="3B8BDFB3" w14:textId="09204F77" w:rsidR="00052830" w:rsidRPr="00052830" w:rsidRDefault="00052830" w:rsidP="00982D3F">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 xml:space="preserve">Celková cena zahŕňa všetky náklady potrebné na realizáciu diela. Cena bude uvedená ako konečná a bude zahŕňať všetky náklady a odmeny </w:t>
      </w:r>
      <w:r w:rsidR="00260E81">
        <w:rPr>
          <w:rFonts w:asciiTheme="minorHAnsi" w:hAnsiTheme="minorHAnsi" w:cstheme="minorHAnsi"/>
          <w:color w:val="000000" w:themeColor="text1"/>
        </w:rPr>
        <w:t>Z</w:t>
      </w:r>
      <w:r w:rsidRPr="00052830">
        <w:rPr>
          <w:rFonts w:asciiTheme="minorHAnsi" w:hAnsiTheme="minorHAnsi" w:cstheme="minorHAnsi"/>
          <w:color w:val="000000" w:themeColor="text1"/>
        </w:rPr>
        <w:t>hotoviteľa spojené s technickým, organizačným, materiálovým a iným zabezpečením vykonania a </w:t>
      </w:r>
      <w:r w:rsidR="000E2D0A" w:rsidRPr="00052830">
        <w:rPr>
          <w:rFonts w:asciiTheme="minorHAnsi" w:hAnsiTheme="minorHAnsi" w:cstheme="minorHAnsi"/>
          <w:color w:val="000000" w:themeColor="text1"/>
        </w:rPr>
        <w:t>p</w:t>
      </w:r>
      <w:r w:rsidR="000E2D0A">
        <w:rPr>
          <w:rFonts w:asciiTheme="minorHAnsi" w:hAnsiTheme="minorHAnsi" w:cstheme="minorHAnsi"/>
          <w:color w:val="000000" w:themeColor="text1"/>
        </w:rPr>
        <w:t>lnenia</w:t>
      </w:r>
      <w:r w:rsidR="000E2D0A" w:rsidRPr="00052830">
        <w:rPr>
          <w:rFonts w:asciiTheme="minorHAnsi" w:hAnsiTheme="minorHAnsi" w:cstheme="minorHAnsi"/>
          <w:color w:val="000000" w:themeColor="text1"/>
        </w:rPr>
        <w:t xml:space="preserve"> </w:t>
      </w:r>
      <w:r w:rsidRPr="00052830">
        <w:rPr>
          <w:rFonts w:asciiTheme="minorHAnsi" w:hAnsiTheme="minorHAnsi" w:cstheme="minorHAnsi"/>
          <w:color w:val="000000" w:themeColor="text1"/>
        </w:rPr>
        <w:t>predmetu obstarávania.</w:t>
      </w:r>
    </w:p>
    <w:p w14:paraId="0011A0F6" w14:textId="1FFFF0C0" w:rsidR="00052830" w:rsidRPr="00052830" w:rsidRDefault="00052830" w:rsidP="00982D3F">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Pri realizácii opráv ORL je potrebné dodržiavať všetky platné predpisy a normy,</w:t>
      </w:r>
      <w:r w:rsidRPr="00052830">
        <w:rPr>
          <w:rFonts w:asciiTheme="minorHAnsi" w:hAnsiTheme="minorHAnsi" w:cstheme="minorHAnsi"/>
          <w:bCs/>
          <w:color w:val="000000" w:themeColor="text1"/>
        </w:rPr>
        <w:t xml:space="preserve"> </w:t>
      </w:r>
      <w:r w:rsidRPr="00052830">
        <w:rPr>
          <w:rFonts w:asciiTheme="minorHAnsi" w:hAnsiTheme="minorHAnsi" w:cstheme="minorHAnsi"/>
          <w:color w:val="000000" w:themeColor="text1"/>
        </w:rPr>
        <w:t xml:space="preserve">technicko-kvalitatívne podmienky stanovené </w:t>
      </w:r>
      <w:r w:rsidR="009D4A2E">
        <w:rPr>
          <w:rFonts w:asciiTheme="minorHAnsi" w:hAnsiTheme="minorHAnsi" w:cstheme="minorHAnsi"/>
          <w:color w:val="000000" w:themeColor="text1"/>
        </w:rPr>
        <w:t>M</w:t>
      </w:r>
      <w:r w:rsidRPr="00052830">
        <w:rPr>
          <w:rFonts w:asciiTheme="minorHAnsi" w:hAnsiTheme="minorHAnsi" w:cstheme="minorHAnsi"/>
          <w:color w:val="000000" w:themeColor="text1"/>
        </w:rPr>
        <w:t xml:space="preserve">inisterstvom dopravy </w:t>
      </w:r>
      <w:r w:rsidR="009D4A2E">
        <w:rPr>
          <w:rFonts w:asciiTheme="minorHAnsi" w:hAnsiTheme="minorHAnsi" w:cstheme="minorHAnsi"/>
          <w:color w:val="000000" w:themeColor="text1"/>
        </w:rPr>
        <w:t xml:space="preserve">SR </w:t>
      </w:r>
      <w:r w:rsidRPr="00052830">
        <w:rPr>
          <w:rFonts w:asciiTheme="minorHAnsi" w:hAnsiTheme="minorHAnsi" w:cstheme="minorHAnsi"/>
          <w:color w:val="000000" w:themeColor="text1"/>
        </w:rPr>
        <w:t>(časť. 4 Odvodňovacie zariadenia a chráničky pre inžinierske siete), technické podmienky stanovené ministerstvom dopravy.</w:t>
      </w:r>
    </w:p>
    <w:p w14:paraId="3F58A30E" w14:textId="5E2A2BA3" w:rsidR="00052830" w:rsidRPr="00052830" w:rsidRDefault="00052830" w:rsidP="00982D3F">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 xml:space="preserve">Súčasťou plnenia je odvoz </w:t>
      </w:r>
      <w:r w:rsidR="006026BB" w:rsidRPr="006026BB">
        <w:rPr>
          <w:rFonts w:asciiTheme="minorHAnsi" w:hAnsiTheme="minorHAnsi" w:cstheme="minorHAnsi"/>
          <w:color w:val="000000" w:themeColor="text1"/>
        </w:rPr>
        <w:t>a spracovanie (zhodnotenie alebo zneškodnenie) odpadov vzniknutých počas realizácie opráv ORL</w:t>
      </w:r>
      <w:r w:rsidR="006026BB">
        <w:rPr>
          <w:rFonts w:asciiTheme="minorHAnsi" w:hAnsiTheme="minorHAnsi" w:cstheme="minorHAnsi"/>
          <w:color w:val="000000" w:themeColor="text1"/>
        </w:rPr>
        <w:t>.</w:t>
      </w:r>
    </w:p>
    <w:p w14:paraId="467437F0" w14:textId="77777777" w:rsidR="00052830" w:rsidRPr="00052830" w:rsidRDefault="00052830" w:rsidP="00982D3F">
      <w:pPr>
        <w:autoSpaceDE w:val="0"/>
        <w:autoSpaceDN w:val="0"/>
        <w:spacing w:line="276" w:lineRule="auto"/>
        <w:ind w:firstLine="284"/>
        <w:rPr>
          <w:rFonts w:asciiTheme="minorHAnsi" w:hAnsiTheme="minorHAnsi" w:cstheme="minorHAnsi"/>
          <w:color w:val="000000" w:themeColor="text1"/>
        </w:rPr>
      </w:pPr>
      <w:r w:rsidRPr="00052830">
        <w:rPr>
          <w:rFonts w:asciiTheme="minorHAnsi" w:hAnsiTheme="minorHAnsi" w:cstheme="minorHAnsi"/>
          <w:color w:val="000000" w:themeColor="text1"/>
        </w:rPr>
        <w:t>Objednávateľ zabezpečí vyčistenie ORL pred opravou. Naplnenie ORL vodou po oprave zabezpečí objednávateľ.</w:t>
      </w:r>
    </w:p>
    <w:p w14:paraId="7392D038" w14:textId="77777777" w:rsidR="00052830" w:rsidRPr="00052830" w:rsidRDefault="00052830" w:rsidP="00052830">
      <w:pPr>
        <w:autoSpaceDE w:val="0"/>
        <w:autoSpaceDN w:val="0"/>
        <w:spacing w:after="0"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Prehľad ORL, ako aj predpokladané potrebné práce sú uvedené v Prílohe č. 1 – Zoznam ORL k časti B.1 týchto SP.</w:t>
      </w:r>
    </w:p>
    <w:p w14:paraId="624AF2F9" w14:textId="3381B802" w:rsidR="00052830" w:rsidRDefault="00052830" w:rsidP="00917FDC">
      <w:pPr>
        <w:autoSpaceDE w:val="0"/>
        <w:autoSpaceDN w:val="0"/>
        <w:spacing w:line="276" w:lineRule="auto"/>
        <w:ind w:left="284"/>
        <w:rPr>
          <w:rFonts w:asciiTheme="minorHAnsi" w:hAnsiTheme="minorHAnsi" w:cstheme="minorHAnsi"/>
          <w:color w:val="000000" w:themeColor="text1"/>
        </w:rPr>
      </w:pPr>
      <w:r w:rsidRPr="00052830">
        <w:rPr>
          <w:rFonts w:asciiTheme="minorHAnsi" w:hAnsiTheme="minorHAnsi" w:cstheme="minorHAnsi"/>
          <w:color w:val="000000" w:themeColor="text1"/>
        </w:rPr>
        <w:t>Všetky množstvá uvedené v Prílohe č.1 – Zoznam ORL k časti B.1 týchto SP sú len orientačné, fakturovať sa bude na základe skutočne vykonaných služieb a prác na základe jednotkových cien.</w:t>
      </w:r>
    </w:p>
    <w:p w14:paraId="127CF32E" w14:textId="5E89E601" w:rsidR="00B87824" w:rsidRDefault="00B87824" w:rsidP="00917FDC">
      <w:pPr>
        <w:autoSpaceDE w:val="0"/>
        <w:autoSpaceDN w:val="0"/>
        <w:spacing w:line="276" w:lineRule="auto"/>
        <w:ind w:left="284"/>
        <w:rPr>
          <w:rFonts w:asciiTheme="minorHAnsi" w:hAnsiTheme="minorHAnsi" w:cstheme="minorHAnsi"/>
          <w:color w:val="000000" w:themeColor="text1"/>
        </w:rPr>
      </w:pPr>
    </w:p>
    <w:p w14:paraId="6B499A57" w14:textId="01B2DD9E" w:rsidR="00B87824" w:rsidRDefault="00B87824" w:rsidP="00917FDC">
      <w:pPr>
        <w:autoSpaceDE w:val="0"/>
        <w:autoSpaceDN w:val="0"/>
        <w:spacing w:line="276" w:lineRule="auto"/>
        <w:ind w:left="284"/>
        <w:rPr>
          <w:rFonts w:asciiTheme="minorHAnsi" w:hAnsiTheme="minorHAnsi" w:cstheme="minorHAnsi"/>
          <w:color w:val="000000" w:themeColor="text1"/>
        </w:rPr>
      </w:pPr>
    </w:p>
    <w:p w14:paraId="41E0B3EE" w14:textId="77777777" w:rsidR="00B87824" w:rsidRPr="00052830" w:rsidRDefault="00B87824" w:rsidP="00917FDC">
      <w:pPr>
        <w:autoSpaceDE w:val="0"/>
        <w:autoSpaceDN w:val="0"/>
        <w:spacing w:line="276" w:lineRule="auto"/>
        <w:ind w:left="284"/>
        <w:rPr>
          <w:rFonts w:asciiTheme="minorHAnsi" w:hAnsiTheme="minorHAnsi" w:cstheme="minorHAnsi"/>
          <w:color w:val="000000" w:themeColor="text1"/>
        </w:rPr>
      </w:pPr>
    </w:p>
    <w:p w14:paraId="70581365" w14:textId="77777777" w:rsidR="00052830" w:rsidRPr="00052830" w:rsidRDefault="00052830" w:rsidP="00917FDC">
      <w:pPr>
        <w:autoSpaceDE w:val="0"/>
        <w:autoSpaceDN w:val="0"/>
        <w:spacing w:line="276" w:lineRule="auto"/>
        <w:rPr>
          <w:rFonts w:asciiTheme="minorHAnsi" w:hAnsiTheme="minorHAnsi" w:cstheme="minorHAnsi"/>
          <w:b/>
          <w:bCs/>
          <w:color w:val="000000" w:themeColor="text1"/>
        </w:rPr>
      </w:pPr>
      <w:r w:rsidRPr="00052830">
        <w:rPr>
          <w:rFonts w:asciiTheme="minorHAnsi" w:hAnsiTheme="minorHAnsi" w:cstheme="minorHAnsi"/>
          <w:b/>
          <w:bCs/>
          <w:color w:val="000000" w:themeColor="text1"/>
        </w:rPr>
        <w:lastRenderedPageBreak/>
        <w:t>3.</w:t>
      </w:r>
      <w:r w:rsidRPr="00052830">
        <w:rPr>
          <w:rFonts w:asciiTheme="minorHAnsi" w:hAnsiTheme="minorHAnsi" w:cstheme="minorHAnsi"/>
          <w:b/>
          <w:bCs/>
          <w:color w:val="000000" w:themeColor="text1"/>
        </w:rPr>
        <w:tab/>
        <w:t>Rozsah predmetu zákazky:</w:t>
      </w:r>
    </w:p>
    <w:p w14:paraId="2F277B88" w14:textId="627D42DB" w:rsidR="00052830" w:rsidRPr="00052830" w:rsidRDefault="00052830" w:rsidP="00917FDC">
      <w:pPr>
        <w:autoSpaceDE w:val="0"/>
        <w:autoSpaceDN w:val="0"/>
        <w:spacing w:line="276" w:lineRule="auto"/>
        <w:ind w:left="709" w:hanging="283"/>
        <w:rPr>
          <w:rFonts w:asciiTheme="minorHAnsi" w:hAnsiTheme="minorHAnsi" w:cstheme="minorHAnsi"/>
          <w:color w:val="000000" w:themeColor="text1"/>
        </w:rPr>
      </w:pPr>
      <w:r w:rsidRPr="00052830">
        <w:rPr>
          <w:rFonts w:asciiTheme="minorHAnsi" w:hAnsiTheme="minorHAnsi" w:cstheme="minorHAnsi"/>
          <w:color w:val="000000" w:themeColor="text1"/>
        </w:rPr>
        <w:t>•</w:t>
      </w:r>
      <w:r w:rsidRPr="00052830">
        <w:rPr>
          <w:rFonts w:asciiTheme="minorHAnsi" w:hAnsiTheme="minorHAnsi" w:cstheme="minorHAnsi"/>
          <w:color w:val="000000" w:themeColor="text1"/>
        </w:rPr>
        <w:tab/>
        <w:t>Opravy ORL sa budú vykonávať postupne na základe objednávky, ktorú vystaví konkrétne SSÚD alebo SSÚR a podpíše vedúci príslušného SSÚD alebo SSÚR v rozsahu (limite) stanovenom v Podpisovom poriadku verejného obstarávateľa, inak štatutárny orgán verejného obstarávateľa.</w:t>
      </w:r>
    </w:p>
    <w:p w14:paraId="075FA203" w14:textId="77777777" w:rsidR="00052830" w:rsidRPr="00917FDC" w:rsidRDefault="00052830" w:rsidP="00C93D70">
      <w:pPr>
        <w:pStyle w:val="Odsekzoznamu"/>
        <w:numPr>
          <w:ilvl w:val="0"/>
          <w:numId w:val="62"/>
        </w:numPr>
        <w:autoSpaceDE w:val="0"/>
        <w:autoSpaceDN w:val="0"/>
        <w:spacing w:line="276" w:lineRule="auto"/>
        <w:ind w:left="709" w:hanging="283"/>
        <w:rPr>
          <w:rFonts w:asciiTheme="minorHAnsi" w:hAnsiTheme="minorHAnsi" w:cstheme="minorHAnsi"/>
          <w:color w:val="000000" w:themeColor="text1"/>
        </w:rPr>
      </w:pPr>
      <w:r w:rsidRPr="00917FDC">
        <w:rPr>
          <w:rFonts w:asciiTheme="minorHAnsi" w:hAnsiTheme="minorHAnsi" w:cstheme="minorHAnsi"/>
          <w:color w:val="000000" w:themeColor="text1"/>
        </w:rPr>
        <w:t xml:space="preserve">Každé plnenie v zmysle konkrétnej objednávky bude posudzované ako samostatné dielo. Termín ukončenia (vykonania) samostatného diela bude stanovený </w:t>
      </w:r>
      <w:r w:rsidRPr="00917FDC">
        <w:rPr>
          <w:rFonts w:asciiTheme="minorHAnsi" w:hAnsiTheme="minorHAnsi" w:cstheme="minorHAnsi"/>
          <w:b/>
          <w:bCs/>
          <w:color w:val="000000" w:themeColor="text1"/>
        </w:rPr>
        <w:t>maximálne do 60 kalendárnych dní</w:t>
      </w:r>
      <w:r w:rsidRPr="00917FDC">
        <w:rPr>
          <w:rFonts w:asciiTheme="minorHAnsi" w:hAnsiTheme="minorHAnsi" w:cstheme="minorHAnsi"/>
          <w:color w:val="000000" w:themeColor="text1"/>
        </w:rPr>
        <w:t xml:space="preserve"> odo dňa potvrdenia objednávky.</w:t>
      </w:r>
    </w:p>
    <w:p w14:paraId="7AD6FE77" w14:textId="02AEC898" w:rsidR="00052830" w:rsidRPr="00052830" w:rsidRDefault="00052830" w:rsidP="00917FDC">
      <w:pPr>
        <w:autoSpaceDE w:val="0"/>
        <w:autoSpaceDN w:val="0"/>
        <w:spacing w:line="276" w:lineRule="auto"/>
        <w:ind w:left="709" w:hanging="283"/>
        <w:rPr>
          <w:rFonts w:asciiTheme="minorHAnsi" w:hAnsiTheme="minorHAnsi" w:cstheme="minorHAnsi"/>
          <w:color w:val="000000" w:themeColor="text1"/>
        </w:rPr>
      </w:pPr>
      <w:r w:rsidRPr="00052830">
        <w:rPr>
          <w:rFonts w:asciiTheme="minorHAnsi" w:hAnsiTheme="minorHAnsi" w:cstheme="minorHAnsi"/>
          <w:color w:val="000000" w:themeColor="text1"/>
        </w:rPr>
        <w:t>•</w:t>
      </w:r>
      <w:r w:rsidRPr="00052830">
        <w:rPr>
          <w:rFonts w:asciiTheme="minorHAnsi" w:hAnsiTheme="minorHAnsi" w:cstheme="minorHAnsi"/>
          <w:color w:val="000000" w:themeColor="text1"/>
        </w:rPr>
        <w:tab/>
        <w:t xml:space="preserve">Pri prácach musí byť prítomný zástupca </w:t>
      </w:r>
      <w:r w:rsidR="00DD2FEB">
        <w:rPr>
          <w:rFonts w:asciiTheme="minorHAnsi" w:hAnsiTheme="minorHAnsi" w:cstheme="minorHAnsi"/>
          <w:color w:val="000000" w:themeColor="text1"/>
        </w:rPr>
        <w:t>O</w:t>
      </w:r>
      <w:r w:rsidRPr="00052830">
        <w:rPr>
          <w:rFonts w:asciiTheme="minorHAnsi" w:hAnsiTheme="minorHAnsi" w:cstheme="minorHAnsi"/>
          <w:color w:val="000000" w:themeColor="text1"/>
        </w:rPr>
        <w:t>bjednávateľa, ktorý po skončení prác podpíše preberací protokol s presným popisom o vykonaných prácach.</w:t>
      </w:r>
    </w:p>
    <w:p w14:paraId="24ED0FF9" w14:textId="79F404C9" w:rsidR="00052830" w:rsidRPr="00052830" w:rsidRDefault="00052830" w:rsidP="00917FDC">
      <w:pPr>
        <w:autoSpaceDE w:val="0"/>
        <w:autoSpaceDN w:val="0"/>
        <w:spacing w:line="276" w:lineRule="auto"/>
        <w:ind w:left="709" w:hanging="283"/>
        <w:rPr>
          <w:rFonts w:asciiTheme="minorHAnsi" w:hAnsiTheme="minorHAnsi" w:cstheme="minorHAnsi"/>
          <w:color w:val="000000" w:themeColor="text1"/>
        </w:rPr>
      </w:pPr>
      <w:r w:rsidRPr="00052830">
        <w:rPr>
          <w:rFonts w:asciiTheme="minorHAnsi" w:hAnsiTheme="minorHAnsi" w:cstheme="minorHAnsi"/>
          <w:color w:val="000000" w:themeColor="text1"/>
        </w:rPr>
        <w:t>•</w:t>
      </w:r>
      <w:r w:rsidRPr="00052830">
        <w:rPr>
          <w:rFonts w:asciiTheme="minorHAnsi" w:hAnsiTheme="minorHAnsi" w:cstheme="minorHAnsi"/>
          <w:color w:val="000000" w:themeColor="text1"/>
        </w:rPr>
        <w:tab/>
        <w:t>V prípade vzniku nebezpečného odpadu (ďalej len „</w:t>
      </w:r>
      <w:r w:rsidRPr="00052830">
        <w:rPr>
          <w:rFonts w:asciiTheme="minorHAnsi" w:hAnsiTheme="minorHAnsi" w:cstheme="minorHAnsi"/>
          <w:b/>
          <w:bCs/>
          <w:color w:val="000000" w:themeColor="text1"/>
        </w:rPr>
        <w:t>NO</w:t>
      </w:r>
      <w:r w:rsidRPr="00052830">
        <w:rPr>
          <w:rFonts w:asciiTheme="minorHAnsi" w:hAnsiTheme="minorHAnsi" w:cstheme="minorHAnsi"/>
          <w:color w:val="000000" w:themeColor="text1"/>
        </w:rPr>
        <w:t xml:space="preserve">“), zabezpečí </w:t>
      </w:r>
      <w:r w:rsidR="00DD2FEB">
        <w:rPr>
          <w:rFonts w:asciiTheme="minorHAnsi" w:hAnsiTheme="minorHAnsi" w:cstheme="minorHAnsi"/>
          <w:color w:val="000000" w:themeColor="text1"/>
        </w:rPr>
        <w:t>Z</w:t>
      </w:r>
      <w:r w:rsidRPr="00052830">
        <w:rPr>
          <w:rFonts w:asciiTheme="minorHAnsi" w:hAnsiTheme="minorHAnsi" w:cstheme="minorHAnsi"/>
          <w:color w:val="000000" w:themeColor="text1"/>
        </w:rPr>
        <w:t>hotoviteľ jeho prepravu v súlade s platnými predpismi Európskej dohody o medzinárodnej cestnej preprave nebezpečných vecí (ďalej len „</w:t>
      </w:r>
      <w:r w:rsidRPr="00052830">
        <w:rPr>
          <w:rFonts w:asciiTheme="minorHAnsi" w:hAnsiTheme="minorHAnsi" w:cstheme="minorHAnsi"/>
          <w:b/>
          <w:bCs/>
          <w:color w:val="000000" w:themeColor="text1"/>
        </w:rPr>
        <w:t>ADR</w:t>
      </w:r>
      <w:r w:rsidRPr="00052830">
        <w:rPr>
          <w:rFonts w:asciiTheme="minorHAnsi" w:hAnsiTheme="minorHAnsi" w:cstheme="minorHAnsi"/>
          <w:color w:val="000000" w:themeColor="text1"/>
        </w:rPr>
        <w:t>“).</w:t>
      </w:r>
    </w:p>
    <w:p w14:paraId="358A76EF" w14:textId="7655012B" w:rsidR="00052830" w:rsidRPr="00052830" w:rsidRDefault="00052830" w:rsidP="00917FDC">
      <w:pPr>
        <w:autoSpaceDE w:val="0"/>
        <w:autoSpaceDN w:val="0"/>
        <w:spacing w:line="276" w:lineRule="auto"/>
        <w:ind w:left="709" w:hanging="283"/>
        <w:rPr>
          <w:rFonts w:asciiTheme="minorHAnsi" w:hAnsiTheme="minorHAnsi" w:cstheme="minorHAnsi"/>
          <w:color w:val="000000" w:themeColor="text1"/>
        </w:rPr>
      </w:pPr>
      <w:r w:rsidRPr="00052830">
        <w:rPr>
          <w:rFonts w:asciiTheme="minorHAnsi" w:hAnsiTheme="minorHAnsi" w:cstheme="minorHAnsi"/>
          <w:color w:val="000000" w:themeColor="text1"/>
        </w:rPr>
        <w:t>•</w:t>
      </w:r>
      <w:r w:rsidRPr="00052830">
        <w:rPr>
          <w:rFonts w:asciiTheme="minorHAnsi" w:hAnsiTheme="minorHAnsi" w:cstheme="minorHAnsi"/>
          <w:color w:val="000000" w:themeColor="text1"/>
        </w:rPr>
        <w:tab/>
        <w:t xml:space="preserve">K fakturácii </w:t>
      </w:r>
      <w:r w:rsidR="00DD2FEB">
        <w:rPr>
          <w:rFonts w:asciiTheme="minorHAnsi" w:hAnsiTheme="minorHAnsi" w:cstheme="minorHAnsi"/>
          <w:color w:val="000000" w:themeColor="text1"/>
        </w:rPr>
        <w:t>Z</w:t>
      </w:r>
      <w:r w:rsidRPr="00052830">
        <w:rPr>
          <w:rFonts w:asciiTheme="minorHAnsi" w:hAnsiTheme="minorHAnsi" w:cstheme="minorHAnsi"/>
          <w:color w:val="000000" w:themeColor="text1"/>
        </w:rPr>
        <w:t xml:space="preserve">hotoviteľ okrem preberacieho protokolu priloží pre každé zariadenie „Súpis vykonaných prác“ so zápisom všetkých skutočností, ktoré boli zistené pri oprave, všetkých čiastkových prác, ktoré boli pri oprave vykonané, špecifikáciu ORL podľa prílohy </w:t>
      </w:r>
      <w:r w:rsidR="00DD2FEB">
        <w:rPr>
          <w:rFonts w:asciiTheme="minorHAnsi" w:hAnsiTheme="minorHAnsi" w:cstheme="minorHAnsi"/>
          <w:color w:val="000000" w:themeColor="text1"/>
        </w:rPr>
        <w:t>R</w:t>
      </w:r>
      <w:r w:rsidRPr="00052830">
        <w:rPr>
          <w:rFonts w:asciiTheme="minorHAnsi" w:hAnsiTheme="minorHAnsi" w:cstheme="minorHAnsi"/>
          <w:color w:val="000000" w:themeColor="text1"/>
        </w:rPr>
        <w:t>ámcovej dohody a objednávky, fotodokumentáciu pred a po oprave. Podkladom pre fakturáciu je objednávateľom potvrdený súpis vykonaných prác a oboma stranami riadne podpísaný protokol o odovzdaní a prevzatí samostatného diela.</w:t>
      </w:r>
    </w:p>
    <w:p w14:paraId="1C018080" w14:textId="77777777" w:rsidR="00052830" w:rsidRPr="00052830" w:rsidRDefault="00052830" w:rsidP="00917FDC">
      <w:pPr>
        <w:autoSpaceDE w:val="0"/>
        <w:autoSpaceDN w:val="0"/>
        <w:spacing w:line="276" w:lineRule="auto"/>
        <w:rPr>
          <w:rFonts w:asciiTheme="minorHAnsi" w:hAnsiTheme="minorHAnsi" w:cstheme="minorHAnsi"/>
          <w:b/>
          <w:bCs/>
          <w:color w:val="000000" w:themeColor="text1"/>
        </w:rPr>
      </w:pPr>
      <w:r w:rsidRPr="00052830">
        <w:rPr>
          <w:rFonts w:asciiTheme="minorHAnsi" w:hAnsiTheme="minorHAnsi" w:cstheme="minorHAnsi"/>
          <w:b/>
          <w:bCs/>
          <w:color w:val="000000" w:themeColor="text1"/>
        </w:rPr>
        <w:t xml:space="preserve">4. </w:t>
      </w:r>
      <w:r w:rsidRPr="00052830">
        <w:rPr>
          <w:rFonts w:asciiTheme="minorHAnsi" w:hAnsiTheme="minorHAnsi" w:cstheme="minorHAnsi"/>
          <w:b/>
          <w:bCs/>
          <w:color w:val="000000" w:themeColor="text1"/>
        </w:rPr>
        <w:tab/>
        <w:t>Odpadové hospodárstvo:</w:t>
      </w:r>
    </w:p>
    <w:p w14:paraId="00AB6188" w14:textId="720FDEF9" w:rsidR="00052830" w:rsidRPr="00052830" w:rsidRDefault="00052830" w:rsidP="00917FDC">
      <w:pPr>
        <w:autoSpaceDE w:val="0"/>
        <w:autoSpaceDN w:val="0"/>
        <w:spacing w:line="276" w:lineRule="auto"/>
        <w:rPr>
          <w:rFonts w:asciiTheme="minorHAnsi" w:hAnsiTheme="minorHAnsi" w:cstheme="minorHAnsi"/>
          <w:bCs/>
          <w:color w:val="000000" w:themeColor="text1"/>
        </w:rPr>
      </w:pPr>
      <w:r w:rsidRPr="00052830">
        <w:rPr>
          <w:rFonts w:asciiTheme="minorHAnsi" w:hAnsiTheme="minorHAnsi" w:cstheme="minorHAnsi"/>
          <w:bCs/>
          <w:color w:val="000000" w:themeColor="text1"/>
        </w:rPr>
        <w:t>4.1</w:t>
      </w:r>
      <w:r w:rsidRPr="00052830">
        <w:rPr>
          <w:rFonts w:asciiTheme="minorHAnsi" w:hAnsiTheme="minorHAnsi" w:cstheme="minorHAnsi"/>
          <w:bCs/>
          <w:color w:val="000000" w:themeColor="text1"/>
        </w:rPr>
        <w:tab/>
      </w:r>
      <w:r>
        <w:rPr>
          <w:rFonts w:asciiTheme="minorHAnsi" w:hAnsiTheme="minorHAnsi" w:cstheme="minorHAnsi"/>
          <w:bCs/>
          <w:color w:val="000000" w:themeColor="text1"/>
        </w:rPr>
        <w:tab/>
      </w:r>
      <w:r w:rsidRPr="00052830">
        <w:rPr>
          <w:rFonts w:asciiTheme="minorHAnsi" w:hAnsiTheme="minorHAnsi" w:cstheme="minorHAnsi"/>
          <w:bCs/>
          <w:color w:val="000000" w:themeColor="text1"/>
        </w:rPr>
        <w:t xml:space="preserve">Pri </w:t>
      </w:r>
      <w:r w:rsidR="00450317" w:rsidRPr="00052830">
        <w:rPr>
          <w:rFonts w:asciiTheme="minorHAnsi" w:hAnsiTheme="minorHAnsi" w:cstheme="minorHAnsi"/>
          <w:bCs/>
          <w:color w:val="000000" w:themeColor="text1"/>
        </w:rPr>
        <w:t>p</w:t>
      </w:r>
      <w:r w:rsidR="00450317">
        <w:rPr>
          <w:rFonts w:asciiTheme="minorHAnsi" w:hAnsiTheme="minorHAnsi" w:cstheme="minorHAnsi"/>
          <w:bCs/>
          <w:color w:val="000000" w:themeColor="text1"/>
        </w:rPr>
        <w:t>lnení</w:t>
      </w:r>
      <w:r w:rsidR="00450317" w:rsidRPr="00052830">
        <w:rPr>
          <w:rFonts w:asciiTheme="minorHAnsi" w:hAnsiTheme="minorHAnsi" w:cstheme="minorHAnsi"/>
          <w:bCs/>
          <w:color w:val="000000" w:themeColor="text1"/>
        </w:rPr>
        <w:t xml:space="preserve"> </w:t>
      </w:r>
      <w:r w:rsidRPr="00052830">
        <w:rPr>
          <w:rFonts w:asciiTheme="minorHAnsi" w:hAnsiTheme="minorHAnsi" w:cstheme="minorHAnsi"/>
          <w:bCs/>
          <w:color w:val="000000" w:themeColor="text1"/>
        </w:rPr>
        <w:t>predmetu zákazky je predpoklad vzniku nasledujúcich druhov odpadov:</w:t>
      </w:r>
    </w:p>
    <w:tbl>
      <w:tblPr>
        <w:tblStyle w:val="Mriekatabuky"/>
        <w:tblpPr w:leftFromText="141" w:rightFromText="141" w:vertAnchor="text" w:horzAnchor="margin" w:tblpX="421" w:tblpY="152"/>
        <w:tblW w:w="9634" w:type="dxa"/>
        <w:tblLook w:val="04A0" w:firstRow="1" w:lastRow="0" w:firstColumn="1" w:lastColumn="0" w:noHBand="0" w:noVBand="1"/>
      </w:tblPr>
      <w:tblGrid>
        <w:gridCol w:w="1271"/>
        <w:gridCol w:w="7088"/>
        <w:gridCol w:w="1275"/>
      </w:tblGrid>
      <w:tr w:rsidR="00917FDC" w:rsidRPr="00052830" w14:paraId="26DDA1CD" w14:textId="77777777" w:rsidTr="00917FDC">
        <w:tc>
          <w:tcPr>
            <w:tcW w:w="1271" w:type="dxa"/>
          </w:tcPr>
          <w:p w14:paraId="49C94645" w14:textId="314DAEEC" w:rsidR="00052830" w:rsidRPr="00052830" w:rsidRDefault="006026BB" w:rsidP="00917FDC">
            <w:pPr>
              <w:autoSpaceDE w:val="0"/>
              <w:autoSpaceDN w:val="0"/>
              <w:spacing w:after="0" w:line="276" w:lineRule="auto"/>
              <w:rPr>
                <w:rFonts w:asciiTheme="minorHAnsi" w:hAnsiTheme="minorHAnsi" w:cstheme="minorHAnsi"/>
                <w:b/>
                <w:color w:val="000000" w:themeColor="text1"/>
              </w:rPr>
            </w:pPr>
            <w:proofErr w:type="spellStart"/>
            <w:r>
              <w:rPr>
                <w:rFonts w:asciiTheme="minorHAnsi" w:hAnsiTheme="minorHAnsi" w:cstheme="minorHAnsi"/>
                <w:b/>
                <w:color w:val="000000" w:themeColor="text1"/>
              </w:rPr>
              <w:t>Katalógové</w:t>
            </w:r>
            <w:proofErr w:type="spellEnd"/>
            <w:r>
              <w:rPr>
                <w:rFonts w:asciiTheme="minorHAnsi" w:hAnsiTheme="minorHAnsi" w:cstheme="minorHAnsi"/>
                <w:b/>
                <w:color w:val="000000" w:themeColor="text1"/>
              </w:rPr>
              <w:t xml:space="preserve"> </w:t>
            </w:r>
            <w:proofErr w:type="spellStart"/>
            <w:r>
              <w:rPr>
                <w:rFonts w:asciiTheme="minorHAnsi" w:hAnsiTheme="minorHAnsi" w:cstheme="minorHAnsi"/>
                <w:b/>
                <w:color w:val="000000" w:themeColor="text1"/>
              </w:rPr>
              <w:t>č</w:t>
            </w:r>
            <w:r w:rsidR="00052830" w:rsidRPr="00052830">
              <w:rPr>
                <w:rFonts w:asciiTheme="minorHAnsi" w:hAnsiTheme="minorHAnsi" w:cstheme="minorHAnsi"/>
                <w:b/>
                <w:color w:val="000000" w:themeColor="text1"/>
              </w:rPr>
              <w:t>íslo</w:t>
            </w:r>
            <w:proofErr w:type="spellEnd"/>
            <w:r w:rsidR="00052830" w:rsidRPr="00052830">
              <w:rPr>
                <w:rFonts w:asciiTheme="minorHAnsi" w:hAnsiTheme="minorHAnsi" w:cstheme="minorHAnsi"/>
                <w:b/>
                <w:color w:val="000000" w:themeColor="text1"/>
              </w:rPr>
              <w:t xml:space="preserve"> </w:t>
            </w:r>
            <w:proofErr w:type="spellStart"/>
            <w:r w:rsidR="00052830" w:rsidRPr="00052830">
              <w:rPr>
                <w:rFonts w:asciiTheme="minorHAnsi" w:hAnsiTheme="minorHAnsi" w:cstheme="minorHAnsi"/>
                <w:b/>
                <w:color w:val="000000" w:themeColor="text1"/>
              </w:rPr>
              <w:t>odpadu</w:t>
            </w:r>
            <w:proofErr w:type="spellEnd"/>
          </w:p>
        </w:tc>
        <w:tc>
          <w:tcPr>
            <w:tcW w:w="7088" w:type="dxa"/>
          </w:tcPr>
          <w:p w14:paraId="499990D2" w14:textId="77777777" w:rsidR="00052830" w:rsidRPr="00052830" w:rsidRDefault="00052830" w:rsidP="00917FDC">
            <w:pPr>
              <w:autoSpaceDE w:val="0"/>
              <w:autoSpaceDN w:val="0"/>
              <w:spacing w:after="0" w:line="276" w:lineRule="auto"/>
              <w:rPr>
                <w:rFonts w:asciiTheme="minorHAnsi" w:hAnsiTheme="minorHAnsi" w:cstheme="minorHAnsi"/>
                <w:b/>
                <w:color w:val="000000" w:themeColor="text1"/>
              </w:rPr>
            </w:pPr>
            <w:proofErr w:type="spellStart"/>
            <w:r w:rsidRPr="00052830">
              <w:rPr>
                <w:rFonts w:asciiTheme="minorHAnsi" w:hAnsiTheme="minorHAnsi" w:cstheme="minorHAnsi"/>
                <w:b/>
                <w:color w:val="000000" w:themeColor="text1"/>
              </w:rPr>
              <w:t>Druh</w:t>
            </w:r>
            <w:proofErr w:type="spellEnd"/>
            <w:r w:rsidRPr="00052830">
              <w:rPr>
                <w:rFonts w:asciiTheme="minorHAnsi" w:hAnsiTheme="minorHAnsi" w:cstheme="minorHAnsi"/>
                <w:b/>
                <w:color w:val="000000" w:themeColor="text1"/>
              </w:rPr>
              <w:t xml:space="preserve"> </w:t>
            </w:r>
            <w:proofErr w:type="spellStart"/>
            <w:r w:rsidRPr="00052830">
              <w:rPr>
                <w:rFonts w:asciiTheme="minorHAnsi" w:hAnsiTheme="minorHAnsi" w:cstheme="minorHAnsi"/>
                <w:b/>
                <w:color w:val="000000" w:themeColor="text1"/>
              </w:rPr>
              <w:t>odpadu</w:t>
            </w:r>
            <w:proofErr w:type="spellEnd"/>
          </w:p>
        </w:tc>
        <w:tc>
          <w:tcPr>
            <w:tcW w:w="1275" w:type="dxa"/>
          </w:tcPr>
          <w:p w14:paraId="23559FBC" w14:textId="77777777" w:rsidR="00052830" w:rsidRPr="00052830" w:rsidRDefault="00052830" w:rsidP="00917FDC">
            <w:pPr>
              <w:autoSpaceDE w:val="0"/>
              <w:autoSpaceDN w:val="0"/>
              <w:spacing w:after="0" w:line="276" w:lineRule="auto"/>
              <w:rPr>
                <w:rFonts w:asciiTheme="minorHAnsi" w:hAnsiTheme="minorHAnsi" w:cstheme="minorHAnsi"/>
                <w:b/>
                <w:color w:val="000000" w:themeColor="text1"/>
              </w:rPr>
            </w:pPr>
            <w:proofErr w:type="spellStart"/>
            <w:r w:rsidRPr="00052830">
              <w:rPr>
                <w:rFonts w:asciiTheme="minorHAnsi" w:hAnsiTheme="minorHAnsi" w:cstheme="minorHAnsi"/>
                <w:b/>
                <w:color w:val="000000" w:themeColor="text1"/>
              </w:rPr>
              <w:t>Kategória</w:t>
            </w:r>
            <w:proofErr w:type="spellEnd"/>
            <w:r w:rsidRPr="00052830">
              <w:rPr>
                <w:rFonts w:asciiTheme="minorHAnsi" w:hAnsiTheme="minorHAnsi" w:cstheme="minorHAnsi"/>
                <w:b/>
                <w:color w:val="000000" w:themeColor="text1"/>
              </w:rPr>
              <w:t xml:space="preserve"> </w:t>
            </w:r>
            <w:proofErr w:type="spellStart"/>
            <w:r w:rsidRPr="00052830">
              <w:rPr>
                <w:rFonts w:asciiTheme="minorHAnsi" w:hAnsiTheme="minorHAnsi" w:cstheme="minorHAnsi"/>
                <w:b/>
                <w:color w:val="000000" w:themeColor="text1"/>
              </w:rPr>
              <w:t>odpadu</w:t>
            </w:r>
            <w:proofErr w:type="spellEnd"/>
          </w:p>
        </w:tc>
      </w:tr>
      <w:tr w:rsidR="00917FDC" w:rsidRPr="00052830" w14:paraId="5777A886" w14:textId="77777777" w:rsidTr="00917FDC">
        <w:tc>
          <w:tcPr>
            <w:tcW w:w="1271" w:type="dxa"/>
          </w:tcPr>
          <w:p w14:paraId="1F94F949"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15 02 02</w:t>
            </w:r>
          </w:p>
        </w:tc>
        <w:tc>
          <w:tcPr>
            <w:tcW w:w="7088" w:type="dxa"/>
          </w:tcPr>
          <w:p w14:paraId="312C27C2"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Absorbenty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filtračné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materiály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vrátane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olejových</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filtrov</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inak</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nešpecifikovaných</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handry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na</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čistenie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ochranné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odevy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kontaminované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nebezpečnými</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látkami</w:t>
            </w:r>
            <w:proofErr w:type="spellEnd"/>
          </w:p>
        </w:tc>
        <w:tc>
          <w:tcPr>
            <w:tcW w:w="1275" w:type="dxa"/>
          </w:tcPr>
          <w:p w14:paraId="05FE06D6"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
          <w:p w14:paraId="7D58EC8C"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N</w:t>
            </w:r>
          </w:p>
        </w:tc>
      </w:tr>
      <w:tr w:rsidR="00917FDC" w:rsidRPr="00052830" w14:paraId="1B214D61" w14:textId="77777777" w:rsidTr="00917FDC">
        <w:tc>
          <w:tcPr>
            <w:tcW w:w="1271" w:type="dxa"/>
          </w:tcPr>
          <w:p w14:paraId="24890BA7"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17 01 01</w:t>
            </w:r>
          </w:p>
        </w:tc>
        <w:tc>
          <w:tcPr>
            <w:tcW w:w="7088" w:type="dxa"/>
          </w:tcPr>
          <w:p w14:paraId="3890B985"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Betón</w:t>
            </w:r>
            <w:proofErr w:type="spellEnd"/>
          </w:p>
        </w:tc>
        <w:tc>
          <w:tcPr>
            <w:tcW w:w="1275" w:type="dxa"/>
          </w:tcPr>
          <w:p w14:paraId="2329F178"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O</w:t>
            </w:r>
          </w:p>
        </w:tc>
      </w:tr>
      <w:tr w:rsidR="00917FDC" w:rsidRPr="00052830" w14:paraId="5C03EDA1" w14:textId="77777777" w:rsidTr="00917FDC">
        <w:tc>
          <w:tcPr>
            <w:tcW w:w="1271" w:type="dxa"/>
          </w:tcPr>
          <w:p w14:paraId="67A25256"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17 01 06</w:t>
            </w:r>
          </w:p>
        </w:tc>
        <w:tc>
          <w:tcPr>
            <w:tcW w:w="7088" w:type="dxa"/>
          </w:tcPr>
          <w:p w14:paraId="593D8DC0"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Zmesi</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alebo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samostatné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úlomky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betónu</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tehál</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škridiel</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obkladového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materiálu</w:t>
            </w:r>
            <w:proofErr w:type="spellEnd"/>
            <w:r w:rsidRPr="00052830">
              <w:rPr>
                <w:rFonts w:asciiTheme="minorHAnsi" w:hAnsiTheme="minorHAnsi" w:cstheme="minorHAnsi"/>
                <w:color w:val="000000" w:themeColor="text1"/>
              </w:rPr>
              <w:t xml:space="preserve"> a </w:t>
            </w:r>
            <w:proofErr w:type="spellStart"/>
            <w:r w:rsidRPr="00052830">
              <w:rPr>
                <w:rFonts w:asciiTheme="minorHAnsi" w:hAnsiTheme="minorHAnsi" w:cstheme="minorHAnsi"/>
                <w:color w:val="000000" w:themeColor="text1"/>
              </w:rPr>
              <w:t>keramiky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obsahujúce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látky</w:t>
            </w:r>
            <w:proofErr w:type="spellEnd"/>
          </w:p>
        </w:tc>
        <w:tc>
          <w:tcPr>
            <w:tcW w:w="1275" w:type="dxa"/>
          </w:tcPr>
          <w:p w14:paraId="2973D6CB"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N</w:t>
            </w:r>
          </w:p>
        </w:tc>
      </w:tr>
      <w:tr w:rsidR="00917FDC" w:rsidRPr="00052830" w14:paraId="14B6171F" w14:textId="77777777" w:rsidTr="00917FDC">
        <w:tc>
          <w:tcPr>
            <w:tcW w:w="1271" w:type="dxa"/>
          </w:tcPr>
          <w:p w14:paraId="1DC0290F"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17 01 07</w:t>
            </w:r>
          </w:p>
        </w:tc>
        <w:tc>
          <w:tcPr>
            <w:tcW w:w="7088" w:type="dxa"/>
          </w:tcPr>
          <w:p w14:paraId="6FF3E9AE"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Zmesi</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betónu</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tehál</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škridiel</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obkladového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materiálu</w:t>
            </w:r>
            <w:proofErr w:type="spellEnd"/>
            <w:r w:rsidRPr="00052830">
              <w:rPr>
                <w:rFonts w:asciiTheme="minorHAnsi" w:hAnsiTheme="minorHAnsi" w:cstheme="minorHAnsi"/>
                <w:color w:val="000000" w:themeColor="text1"/>
              </w:rPr>
              <w:t xml:space="preserve"> a </w:t>
            </w:r>
            <w:proofErr w:type="spellStart"/>
            <w:r w:rsidRPr="00052830">
              <w:rPr>
                <w:rFonts w:asciiTheme="minorHAnsi" w:hAnsiTheme="minorHAnsi" w:cstheme="minorHAnsi"/>
                <w:color w:val="000000" w:themeColor="text1"/>
              </w:rPr>
              <w:t>keramiky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iné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ako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uvedené</w:t>
            </w:r>
            <w:proofErr w:type="spellEnd"/>
            <w:r w:rsidRPr="00052830">
              <w:rPr>
                <w:rFonts w:asciiTheme="minorHAnsi" w:hAnsiTheme="minorHAnsi" w:cstheme="minorHAnsi"/>
                <w:color w:val="000000" w:themeColor="text1"/>
              </w:rPr>
              <w:t xml:space="preserve"> v 17 01 06</w:t>
            </w:r>
          </w:p>
        </w:tc>
        <w:tc>
          <w:tcPr>
            <w:tcW w:w="1275" w:type="dxa"/>
          </w:tcPr>
          <w:p w14:paraId="7B58B21E"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O</w:t>
            </w:r>
          </w:p>
        </w:tc>
      </w:tr>
      <w:tr w:rsidR="00917FDC" w:rsidRPr="00052830" w14:paraId="4057BA92" w14:textId="77777777" w:rsidTr="00917FDC">
        <w:tc>
          <w:tcPr>
            <w:tcW w:w="1271" w:type="dxa"/>
          </w:tcPr>
          <w:p w14:paraId="28A1BB3B"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 xml:space="preserve">17 02 03 </w:t>
            </w:r>
          </w:p>
        </w:tc>
        <w:tc>
          <w:tcPr>
            <w:tcW w:w="7088" w:type="dxa"/>
          </w:tcPr>
          <w:p w14:paraId="5F989E66"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Plasty</w:t>
            </w:r>
            <w:proofErr w:type="spellEnd"/>
          </w:p>
        </w:tc>
        <w:tc>
          <w:tcPr>
            <w:tcW w:w="1275" w:type="dxa"/>
          </w:tcPr>
          <w:p w14:paraId="7D019255"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O</w:t>
            </w:r>
          </w:p>
        </w:tc>
      </w:tr>
      <w:tr w:rsidR="00917FDC" w:rsidRPr="00052830" w14:paraId="0B4AD6BA" w14:textId="77777777" w:rsidTr="00917FDC">
        <w:tc>
          <w:tcPr>
            <w:tcW w:w="1271" w:type="dxa"/>
          </w:tcPr>
          <w:p w14:paraId="009D37E7"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 xml:space="preserve">17 02 04 </w:t>
            </w:r>
          </w:p>
        </w:tc>
        <w:tc>
          <w:tcPr>
            <w:tcW w:w="7088" w:type="dxa"/>
          </w:tcPr>
          <w:p w14:paraId="2A76499F"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Sklo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plasty</w:t>
            </w:r>
            <w:proofErr w:type="spellEnd"/>
            <w:r w:rsidRPr="00052830">
              <w:rPr>
                <w:rFonts w:asciiTheme="minorHAnsi" w:hAnsiTheme="minorHAnsi" w:cstheme="minorHAnsi"/>
                <w:color w:val="000000" w:themeColor="text1"/>
              </w:rPr>
              <w:t xml:space="preserve"> a </w:t>
            </w:r>
            <w:proofErr w:type="spellStart"/>
            <w:r w:rsidRPr="00052830">
              <w:rPr>
                <w:rFonts w:asciiTheme="minorHAnsi" w:hAnsiTheme="minorHAnsi" w:cstheme="minorHAnsi"/>
                <w:color w:val="000000" w:themeColor="text1"/>
              </w:rPr>
              <w:t>drevo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obsahujúce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látky</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alebo</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kontaminované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nebezpečnými</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látkami</w:t>
            </w:r>
            <w:proofErr w:type="spellEnd"/>
          </w:p>
        </w:tc>
        <w:tc>
          <w:tcPr>
            <w:tcW w:w="1275" w:type="dxa"/>
          </w:tcPr>
          <w:p w14:paraId="16F33527"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N</w:t>
            </w:r>
          </w:p>
        </w:tc>
      </w:tr>
      <w:tr w:rsidR="00917FDC" w:rsidRPr="00052830" w14:paraId="4B5B7B99" w14:textId="77777777" w:rsidTr="00917FDC">
        <w:tc>
          <w:tcPr>
            <w:tcW w:w="1271" w:type="dxa"/>
          </w:tcPr>
          <w:p w14:paraId="511C4638"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 xml:space="preserve">17 04 09 </w:t>
            </w:r>
          </w:p>
        </w:tc>
        <w:tc>
          <w:tcPr>
            <w:tcW w:w="7088" w:type="dxa"/>
          </w:tcPr>
          <w:p w14:paraId="44BEADB8"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Kovový</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odpad</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kontaminovaný</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nebezpečnými</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látkami</w:t>
            </w:r>
            <w:proofErr w:type="spellEnd"/>
          </w:p>
        </w:tc>
        <w:tc>
          <w:tcPr>
            <w:tcW w:w="1275" w:type="dxa"/>
          </w:tcPr>
          <w:p w14:paraId="621B460E"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N</w:t>
            </w:r>
          </w:p>
        </w:tc>
      </w:tr>
      <w:tr w:rsidR="00917FDC" w:rsidRPr="00052830" w14:paraId="6DB94A8C" w14:textId="77777777" w:rsidTr="00917FDC">
        <w:tc>
          <w:tcPr>
            <w:tcW w:w="1271" w:type="dxa"/>
          </w:tcPr>
          <w:p w14:paraId="0FA187BC"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17 09 03</w:t>
            </w:r>
          </w:p>
        </w:tc>
        <w:tc>
          <w:tcPr>
            <w:tcW w:w="7088" w:type="dxa"/>
          </w:tcPr>
          <w:p w14:paraId="42E0E108"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proofErr w:type="spellStart"/>
            <w:r w:rsidRPr="00052830">
              <w:rPr>
                <w:rFonts w:asciiTheme="minorHAnsi" w:hAnsiTheme="minorHAnsi" w:cstheme="minorHAnsi"/>
                <w:color w:val="000000" w:themeColor="text1"/>
              </w:rPr>
              <w:t>Iné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odpady</w:t>
            </w:r>
            <w:proofErr w:type="spellEnd"/>
            <w:r w:rsidRPr="00052830">
              <w:rPr>
                <w:rFonts w:asciiTheme="minorHAnsi" w:hAnsiTheme="minorHAnsi" w:cstheme="minorHAnsi"/>
                <w:color w:val="000000" w:themeColor="text1"/>
              </w:rPr>
              <w:t xml:space="preserve"> zo </w:t>
            </w:r>
            <w:proofErr w:type="spellStart"/>
            <w:r w:rsidRPr="00052830">
              <w:rPr>
                <w:rFonts w:asciiTheme="minorHAnsi" w:hAnsiTheme="minorHAnsi" w:cstheme="minorHAnsi"/>
                <w:color w:val="000000" w:themeColor="text1"/>
              </w:rPr>
              <w:t>stavieb</w:t>
            </w:r>
            <w:proofErr w:type="spellEnd"/>
            <w:r w:rsidRPr="00052830">
              <w:rPr>
                <w:rFonts w:asciiTheme="minorHAnsi" w:hAnsiTheme="minorHAnsi" w:cstheme="minorHAnsi"/>
                <w:color w:val="000000" w:themeColor="text1"/>
              </w:rPr>
              <w:t xml:space="preserve"> a </w:t>
            </w:r>
            <w:proofErr w:type="spellStart"/>
            <w:r w:rsidRPr="00052830">
              <w:rPr>
                <w:rFonts w:asciiTheme="minorHAnsi" w:hAnsiTheme="minorHAnsi" w:cstheme="minorHAnsi"/>
                <w:color w:val="000000" w:themeColor="text1"/>
              </w:rPr>
              <w:t>demolácií</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vrátane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zmiešaných</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odpadov</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obsahujúce</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nebezpečné</w:t>
            </w:r>
            <w:proofErr w:type="spellEnd"/>
            <w:r w:rsidRPr="00052830">
              <w:rPr>
                <w:rFonts w:asciiTheme="minorHAnsi" w:hAnsiTheme="minorHAnsi" w:cstheme="minorHAnsi"/>
                <w:color w:val="000000" w:themeColor="text1"/>
              </w:rPr>
              <w:t xml:space="preserve"> </w:t>
            </w:r>
            <w:proofErr w:type="spellStart"/>
            <w:r w:rsidRPr="00052830">
              <w:rPr>
                <w:rFonts w:asciiTheme="minorHAnsi" w:hAnsiTheme="minorHAnsi" w:cstheme="minorHAnsi"/>
                <w:color w:val="000000" w:themeColor="text1"/>
              </w:rPr>
              <w:t>látky</w:t>
            </w:r>
            <w:proofErr w:type="spellEnd"/>
          </w:p>
        </w:tc>
        <w:tc>
          <w:tcPr>
            <w:tcW w:w="1275" w:type="dxa"/>
          </w:tcPr>
          <w:p w14:paraId="4825D06A" w14:textId="77777777" w:rsidR="00052830" w:rsidRPr="00052830" w:rsidRDefault="00052830" w:rsidP="00917FDC">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N</w:t>
            </w:r>
          </w:p>
        </w:tc>
      </w:tr>
    </w:tbl>
    <w:p w14:paraId="786DC71B" w14:textId="0D8729C6" w:rsidR="00052830" w:rsidRPr="00052830" w:rsidRDefault="00052830" w:rsidP="00917FDC">
      <w:pPr>
        <w:autoSpaceDE w:val="0"/>
        <w:autoSpaceDN w:val="0"/>
        <w:spacing w:after="0" w:line="276" w:lineRule="auto"/>
        <w:ind w:left="284" w:firstLine="284"/>
        <w:rPr>
          <w:rFonts w:asciiTheme="minorHAnsi" w:hAnsiTheme="minorHAnsi" w:cstheme="minorHAnsi"/>
          <w:bCs/>
          <w:color w:val="000000" w:themeColor="text1"/>
        </w:rPr>
      </w:pPr>
      <w:r w:rsidRPr="00052830">
        <w:rPr>
          <w:rFonts w:asciiTheme="minorHAnsi" w:hAnsiTheme="minorHAnsi" w:cstheme="minorHAnsi"/>
          <w:bCs/>
          <w:color w:val="000000" w:themeColor="text1"/>
        </w:rPr>
        <w:t>Tabuľka č. 1 Odhad vzniku odpadu</w:t>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r>
      <w:r w:rsidRPr="00052830">
        <w:rPr>
          <w:rFonts w:asciiTheme="minorHAnsi" w:hAnsiTheme="minorHAnsi" w:cstheme="minorHAnsi"/>
          <w:bCs/>
          <w:color w:val="000000" w:themeColor="text1"/>
        </w:rPr>
        <w:tab/>
        <w:t>*  N – nebezpečné odpady,  O – ostatné</w:t>
      </w:r>
    </w:p>
    <w:p w14:paraId="267C4687" w14:textId="77777777" w:rsidR="00052830" w:rsidRPr="00052830" w:rsidRDefault="00052830" w:rsidP="00052830">
      <w:pPr>
        <w:autoSpaceDE w:val="0"/>
        <w:autoSpaceDN w:val="0"/>
        <w:spacing w:after="0" w:line="276" w:lineRule="auto"/>
        <w:rPr>
          <w:rFonts w:asciiTheme="minorHAnsi" w:hAnsiTheme="minorHAnsi" w:cstheme="minorHAnsi"/>
          <w:bCs/>
          <w:color w:val="000000" w:themeColor="text1"/>
        </w:rPr>
      </w:pPr>
    </w:p>
    <w:p w14:paraId="08AA7C4B" w14:textId="653AF74B" w:rsidR="00052830" w:rsidRPr="00052830" w:rsidRDefault="00052830" w:rsidP="00917FDC">
      <w:pPr>
        <w:autoSpaceDE w:val="0"/>
        <w:autoSpaceDN w:val="0"/>
        <w:spacing w:line="276" w:lineRule="auto"/>
        <w:rPr>
          <w:rFonts w:asciiTheme="minorHAnsi" w:hAnsiTheme="minorHAnsi" w:cstheme="minorHAnsi"/>
          <w:bCs/>
          <w:color w:val="000000" w:themeColor="text1"/>
        </w:rPr>
      </w:pPr>
      <w:r w:rsidRPr="00052830">
        <w:rPr>
          <w:rFonts w:asciiTheme="minorHAnsi" w:hAnsiTheme="minorHAnsi" w:cstheme="minorHAnsi"/>
          <w:bCs/>
          <w:color w:val="000000" w:themeColor="text1"/>
        </w:rPr>
        <w:t xml:space="preserve">4.2 </w:t>
      </w:r>
      <w:r w:rsidRPr="00052830">
        <w:rPr>
          <w:rFonts w:asciiTheme="minorHAnsi" w:hAnsiTheme="minorHAnsi" w:cstheme="minorHAnsi"/>
          <w:bCs/>
          <w:color w:val="000000" w:themeColor="text1"/>
        </w:rPr>
        <w:tab/>
        <w:t xml:space="preserve">Spôsob nakladania so </w:t>
      </w:r>
      <w:r w:rsidR="003F4D4F">
        <w:rPr>
          <w:rFonts w:asciiTheme="minorHAnsi" w:hAnsiTheme="minorHAnsi" w:cstheme="minorHAnsi"/>
          <w:bCs/>
          <w:color w:val="000000" w:themeColor="text1"/>
        </w:rPr>
        <w:t>vzniknutým</w:t>
      </w:r>
      <w:r w:rsidRPr="00052830">
        <w:rPr>
          <w:rFonts w:asciiTheme="minorHAnsi" w:hAnsiTheme="minorHAnsi" w:cstheme="minorHAnsi"/>
          <w:bCs/>
          <w:color w:val="000000" w:themeColor="text1"/>
        </w:rPr>
        <w:t>i odpadmi u nasledujúceho držiteľa je:</w:t>
      </w:r>
    </w:p>
    <w:p w14:paraId="0F6EF528" w14:textId="71D09362" w:rsidR="00052830" w:rsidRPr="00052830" w:rsidRDefault="00052830" w:rsidP="00917FDC">
      <w:pPr>
        <w:autoSpaceDE w:val="0"/>
        <w:autoSpaceDN w:val="0"/>
        <w:spacing w:line="276" w:lineRule="auto"/>
        <w:ind w:left="284" w:firstLine="284"/>
        <w:rPr>
          <w:rFonts w:asciiTheme="minorHAnsi" w:hAnsiTheme="minorHAnsi" w:cstheme="minorHAnsi"/>
          <w:bCs/>
          <w:color w:val="000000" w:themeColor="text1"/>
        </w:rPr>
      </w:pPr>
      <w:r w:rsidRPr="00052830">
        <w:rPr>
          <w:rFonts w:asciiTheme="minorHAnsi" w:hAnsiTheme="minorHAnsi" w:cstheme="minorHAnsi"/>
          <w:bCs/>
          <w:color w:val="000000" w:themeColor="text1"/>
        </w:rPr>
        <w:t xml:space="preserve">4.2.1 </w:t>
      </w:r>
      <w:r w:rsidRPr="00052830">
        <w:rPr>
          <w:rFonts w:asciiTheme="minorHAnsi" w:hAnsiTheme="minorHAnsi" w:cstheme="minorHAnsi"/>
          <w:bCs/>
          <w:color w:val="000000" w:themeColor="text1"/>
        </w:rPr>
        <w:tab/>
        <w:t xml:space="preserve">Zber, preprava, dočasné </w:t>
      </w:r>
      <w:r w:rsidR="003F4D4F">
        <w:rPr>
          <w:rFonts w:asciiTheme="minorHAnsi" w:hAnsiTheme="minorHAnsi" w:cstheme="minorHAnsi"/>
          <w:bCs/>
          <w:color w:val="000000" w:themeColor="text1"/>
        </w:rPr>
        <w:t xml:space="preserve">zhromaždenie, resp. </w:t>
      </w:r>
      <w:r w:rsidRPr="00052830">
        <w:rPr>
          <w:rFonts w:asciiTheme="minorHAnsi" w:hAnsiTheme="minorHAnsi" w:cstheme="minorHAnsi"/>
          <w:bCs/>
          <w:color w:val="000000" w:themeColor="text1"/>
        </w:rPr>
        <w:t>uskladnenie</w:t>
      </w:r>
      <w:r w:rsidR="003F4D4F">
        <w:rPr>
          <w:rFonts w:asciiTheme="minorHAnsi" w:hAnsiTheme="minorHAnsi" w:cstheme="minorHAnsi"/>
          <w:bCs/>
          <w:color w:val="000000" w:themeColor="text1"/>
        </w:rPr>
        <w:t xml:space="preserve"> a spracovanie</w:t>
      </w:r>
      <w:r w:rsidRPr="00052830">
        <w:rPr>
          <w:rFonts w:asciiTheme="minorHAnsi" w:hAnsiTheme="minorHAnsi" w:cstheme="minorHAnsi"/>
          <w:bCs/>
          <w:color w:val="000000" w:themeColor="text1"/>
        </w:rPr>
        <w:t xml:space="preserve"> odpadov.</w:t>
      </w:r>
    </w:p>
    <w:p w14:paraId="2EBFC3F1" w14:textId="52649BB6" w:rsidR="00052830" w:rsidRPr="00052830" w:rsidRDefault="00052830" w:rsidP="00917FDC">
      <w:pPr>
        <w:autoSpaceDE w:val="0"/>
        <w:autoSpaceDN w:val="0"/>
        <w:spacing w:line="276" w:lineRule="auto"/>
        <w:ind w:left="568" w:hanging="568"/>
        <w:rPr>
          <w:rFonts w:asciiTheme="minorHAnsi" w:hAnsiTheme="minorHAnsi" w:cstheme="minorHAnsi"/>
          <w:bCs/>
          <w:color w:val="000000" w:themeColor="text1"/>
        </w:rPr>
      </w:pPr>
      <w:r w:rsidRPr="00052830">
        <w:rPr>
          <w:rFonts w:asciiTheme="minorHAnsi" w:hAnsiTheme="minorHAnsi" w:cstheme="minorHAnsi"/>
          <w:bCs/>
          <w:color w:val="000000" w:themeColor="text1"/>
        </w:rPr>
        <w:t>4.3</w:t>
      </w:r>
      <w:r w:rsidR="00917FDC">
        <w:rPr>
          <w:rFonts w:asciiTheme="minorHAnsi" w:hAnsiTheme="minorHAnsi" w:cstheme="minorHAnsi"/>
          <w:bCs/>
          <w:color w:val="000000" w:themeColor="text1"/>
        </w:rPr>
        <w:tab/>
      </w:r>
      <w:r w:rsidRPr="00052830">
        <w:rPr>
          <w:rFonts w:asciiTheme="minorHAnsi" w:hAnsiTheme="minorHAnsi" w:cstheme="minorHAnsi"/>
          <w:bCs/>
          <w:color w:val="000000" w:themeColor="text1"/>
        </w:rPr>
        <w:t xml:space="preserve">Plánovaný spôsob </w:t>
      </w:r>
      <w:r w:rsidR="003F4D4F">
        <w:rPr>
          <w:rFonts w:asciiTheme="minorHAnsi" w:hAnsiTheme="minorHAnsi" w:cstheme="minorHAnsi"/>
          <w:bCs/>
          <w:color w:val="000000" w:themeColor="text1"/>
        </w:rPr>
        <w:t>nakladania so vzniknutými odpadmi</w:t>
      </w:r>
      <w:r w:rsidRPr="00052830">
        <w:rPr>
          <w:rFonts w:asciiTheme="minorHAnsi" w:hAnsiTheme="minorHAnsi" w:cstheme="minorHAnsi"/>
          <w:bCs/>
          <w:color w:val="000000" w:themeColor="text1"/>
        </w:rPr>
        <w:t xml:space="preserve"> v prvom zariadení na spracovanie odpadov, ak nejde o spracovateľa odpadu:</w:t>
      </w:r>
    </w:p>
    <w:p w14:paraId="0DCCC82D" w14:textId="2E54ADE6" w:rsidR="00052830" w:rsidRPr="00052830" w:rsidRDefault="00052830" w:rsidP="00876FC2">
      <w:pPr>
        <w:autoSpaceDE w:val="0"/>
        <w:autoSpaceDN w:val="0"/>
        <w:spacing w:line="276" w:lineRule="auto"/>
        <w:ind w:left="1134" w:hanging="566"/>
        <w:rPr>
          <w:rFonts w:asciiTheme="minorHAnsi" w:hAnsiTheme="minorHAnsi" w:cstheme="minorHAnsi"/>
          <w:bCs/>
          <w:color w:val="000000" w:themeColor="text1"/>
        </w:rPr>
      </w:pPr>
      <w:r w:rsidRPr="00052830">
        <w:rPr>
          <w:rFonts w:asciiTheme="minorHAnsi" w:hAnsiTheme="minorHAnsi" w:cstheme="minorHAnsi"/>
          <w:bCs/>
          <w:color w:val="000000" w:themeColor="text1"/>
        </w:rPr>
        <w:lastRenderedPageBreak/>
        <w:t>4.3.1</w:t>
      </w:r>
      <w:r w:rsidRPr="00052830">
        <w:rPr>
          <w:rFonts w:asciiTheme="minorHAnsi" w:hAnsiTheme="minorHAnsi" w:cstheme="minorHAnsi"/>
          <w:bCs/>
          <w:color w:val="000000" w:themeColor="text1"/>
        </w:rPr>
        <w:tab/>
        <w:t xml:space="preserve">Triedenie a dočasné </w:t>
      </w:r>
      <w:bookmarkStart w:id="104" w:name="_Hlk227738395"/>
      <w:r w:rsidR="00781693">
        <w:rPr>
          <w:rFonts w:asciiTheme="minorHAnsi" w:hAnsiTheme="minorHAnsi" w:cstheme="minorHAnsi"/>
          <w:bCs/>
          <w:color w:val="000000" w:themeColor="text1"/>
        </w:rPr>
        <w:t xml:space="preserve">zhromaždenie, resp. uskladnenie </w:t>
      </w:r>
      <w:bookmarkEnd w:id="104"/>
      <w:r w:rsidRPr="00052830">
        <w:rPr>
          <w:rFonts w:asciiTheme="minorHAnsi" w:hAnsiTheme="minorHAnsi" w:cstheme="minorHAnsi"/>
          <w:bCs/>
          <w:color w:val="000000" w:themeColor="text1"/>
        </w:rPr>
        <w:t xml:space="preserve">odpadov </w:t>
      </w:r>
      <w:bookmarkStart w:id="105" w:name="_Hlk227738405"/>
      <w:r w:rsidR="00781693">
        <w:rPr>
          <w:rFonts w:asciiTheme="minorHAnsi" w:hAnsiTheme="minorHAnsi" w:cstheme="minorHAnsi"/>
          <w:bCs/>
          <w:color w:val="000000" w:themeColor="text1"/>
        </w:rPr>
        <w:t xml:space="preserve">pred ich odovzdaním na </w:t>
      </w:r>
      <w:r w:rsidR="005C5B66">
        <w:rPr>
          <w:rFonts w:asciiTheme="minorHAnsi" w:hAnsiTheme="minorHAnsi" w:cstheme="minorHAnsi"/>
          <w:bCs/>
          <w:color w:val="000000" w:themeColor="text1"/>
        </w:rPr>
        <w:t xml:space="preserve">ďalšie </w:t>
      </w:r>
      <w:r w:rsidR="00781693">
        <w:rPr>
          <w:rFonts w:asciiTheme="minorHAnsi" w:hAnsiTheme="minorHAnsi" w:cstheme="minorHAnsi"/>
          <w:bCs/>
          <w:color w:val="000000" w:themeColor="text1"/>
        </w:rPr>
        <w:t>spracovanie</w:t>
      </w:r>
      <w:bookmarkEnd w:id="105"/>
      <w:r w:rsidRPr="00052830">
        <w:rPr>
          <w:rFonts w:asciiTheme="minorHAnsi" w:hAnsiTheme="minorHAnsi" w:cstheme="minorHAnsi"/>
          <w:bCs/>
          <w:color w:val="000000" w:themeColor="text1"/>
        </w:rPr>
        <w:t>.</w:t>
      </w:r>
    </w:p>
    <w:p w14:paraId="3F2526F5" w14:textId="641EB955" w:rsidR="000F7966" w:rsidRDefault="00052830" w:rsidP="003C1EB7">
      <w:pPr>
        <w:autoSpaceDE w:val="0"/>
        <w:autoSpaceDN w:val="0"/>
        <w:spacing w:line="276" w:lineRule="auto"/>
        <w:ind w:left="568" w:hanging="568"/>
        <w:rPr>
          <w:rFonts w:asciiTheme="minorHAnsi" w:hAnsiTheme="minorHAnsi" w:cstheme="minorHAnsi"/>
          <w:bCs/>
          <w:color w:val="000000" w:themeColor="text1"/>
        </w:rPr>
      </w:pPr>
      <w:r w:rsidRPr="00052830">
        <w:rPr>
          <w:rFonts w:asciiTheme="minorHAnsi" w:hAnsiTheme="minorHAnsi" w:cstheme="minorHAnsi"/>
          <w:bCs/>
          <w:color w:val="000000" w:themeColor="text1"/>
        </w:rPr>
        <w:t xml:space="preserve">4.4 </w:t>
      </w:r>
      <w:r w:rsidRPr="00052830">
        <w:rPr>
          <w:rFonts w:asciiTheme="minorHAnsi" w:hAnsiTheme="minorHAnsi" w:cstheme="minorHAnsi"/>
          <w:bCs/>
          <w:color w:val="000000" w:themeColor="text1"/>
        </w:rPr>
        <w:tab/>
        <w:t xml:space="preserve">Zhotoviteľ </w:t>
      </w:r>
      <w:r w:rsidR="003F4D4F">
        <w:rPr>
          <w:rFonts w:asciiTheme="minorHAnsi" w:hAnsiTheme="minorHAnsi" w:cstheme="minorHAnsi"/>
          <w:bCs/>
          <w:color w:val="000000" w:themeColor="text1"/>
        </w:rPr>
        <w:t xml:space="preserve">je povinný </w:t>
      </w:r>
      <w:r w:rsidR="00450317">
        <w:rPr>
          <w:rFonts w:asciiTheme="minorHAnsi" w:hAnsiTheme="minorHAnsi" w:cstheme="minorHAnsi"/>
          <w:bCs/>
          <w:color w:val="000000" w:themeColor="text1"/>
        </w:rPr>
        <w:t>O</w:t>
      </w:r>
      <w:r w:rsidRPr="00052830">
        <w:rPr>
          <w:rFonts w:asciiTheme="minorHAnsi" w:hAnsiTheme="minorHAnsi" w:cstheme="minorHAnsi"/>
          <w:bCs/>
          <w:color w:val="000000" w:themeColor="text1"/>
        </w:rPr>
        <w:t xml:space="preserve">bjednávateľovi dokladovať spôsob plánovaného nakladania so </w:t>
      </w:r>
      <w:r w:rsidR="003F4D4F">
        <w:rPr>
          <w:rFonts w:asciiTheme="minorHAnsi" w:hAnsiTheme="minorHAnsi" w:cstheme="minorHAnsi"/>
          <w:bCs/>
          <w:color w:val="000000" w:themeColor="text1"/>
        </w:rPr>
        <w:t>vzniknutým</w:t>
      </w:r>
      <w:r w:rsidR="00BA2DDB">
        <w:rPr>
          <w:rFonts w:asciiTheme="minorHAnsi" w:hAnsiTheme="minorHAnsi" w:cstheme="minorHAnsi"/>
          <w:bCs/>
          <w:color w:val="000000" w:themeColor="text1"/>
        </w:rPr>
        <w:t xml:space="preserve"> stavebným</w:t>
      </w:r>
      <w:r w:rsidR="003F4D4F" w:rsidRPr="00052830">
        <w:rPr>
          <w:rFonts w:asciiTheme="minorHAnsi" w:hAnsiTheme="minorHAnsi" w:cstheme="minorHAnsi"/>
          <w:bCs/>
          <w:color w:val="000000" w:themeColor="text1"/>
        </w:rPr>
        <w:t xml:space="preserve"> </w:t>
      </w:r>
      <w:r w:rsidRPr="00052830">
        <w:rPr>
          <w:rFonts w:asciiTheme="minorHAnsi" w:hAnsiTheme="minorHAnsi" w:cstheme="minorHAnsi"/>
          <w:bCs/>
          <w:color w:val="000000" w:themeColor="text1"/>
        </w:rPr>
        <w:t xml:space="preserve">odpadom alebo sa preukázať zmluvami s nasledujúcim držiteľom, ktoré budú dokazovať oprávnenie na </w:t>
      </w:r>
      <w:r w:rsidR="003F4D4F">
        <w:rPr>
          <w:rFonts w:asciiTheme="minorHAnsi" w:hAnsiTheme="minorHAnsi" w:cstheme="minorHAnsi"/>
          <w:bCs/>
          <w:color w:val="000000" w:themeColor="text1"/>
        </w:rPr>
        <w:t xml:space="preserve">spracovanie </w:t>
      </w:r>
      <w:r w:rsidRPr="00052830">
        <w:rPr>
          <w:rFonts w:asciiTheme="minorHAnsi" w:hAnsiTheme="minorHAnsi" w:cstheme="minorHAnsi"/>
          <w:bCs/>
          <w:color w:val="000000" w:themeColor="text1"/>
        </w:rPr>
        <w:t xml:space="preserve">konkrétnych druhov odpadov pred </w:t>
      </w:r>
      <w:r w:rsidR="00E2767C">
        <w:rPr>
          <w:rFonts w:asciiTheme="minorHAnsi" w:hAnsiTheme="minorHAnsi" w:cstheme="minorHAnsi"/>
          <w:bCs/>
          <w:color w:val="000000" w:themeColor="text1"/>
        </w:rPr>
        <w:t>uzatvorením rámcovej dohody</w:t>
      </w:r>
      <w:r w:rsidRPr="00052830">
        <w:rPr>
          <w:rFonts w:asciiTheme="minorHAnsi" w:hAnsiTheme="minorHAnsi" w:cstheme="minorHAnsi"/>
          <w:bCs/>
          <w:color w:val="000000" w:themeColor="text1"/>
        </w:rPr>
        <w:t xml:space="preserve">. </w:t>
      </w:r>
      <w:r w:rsidR="003C1EB7">
        <w:rPr>
          <w:rFonts w:asciiTheme="minorHAnsi" w:hAnsiTheme="minorHAnsi" w:cstheme="minorHAnsi"/>
          <w:bCs/>
          <w:color w:val="000000" w:themeColor="text1"/>
        </w:rPr>
        <w:t>(Úspešný uchádzač v rámci súčinnosti predloží R</w:t>
      </w:r>
      <w:r w:rsidR="003C1EB7" w:rsidRPr="004D0DBD">
        <w:rPr>
          <w:rFonts w:asciiTheme="minorHAnsi" w:hAnsiTheme="minorHAnsi" w:cstheme="minorHAnsi"/>
          <w:bCs/>
          <w:color w:val="000000" w:themeColor="text1"/>
        </w:rPr>
        <w:t>ozhodnutie o udelení súhlasu podľa § 97 ods. 1, písm. a) a/alebo písm. c) Zákona o odpadoch na zneškodňovanie, resp. zhodnocovanie odpadov zariadením na zneškodňovanie, resp. zhodnocovanie odpadov, ktorý bol vydaný odborom starostlivosti o životné prostredie príslušného Okresného úradu na základe sídla alebo miesta podnikania</w:t>
      </w:r>
      <w:r w:rsidR="003C1EB7">
        <w:rPr>
          <w:rFonts w:asciiTheme="minorHAnsi" w:hAnsiTheme="minorHAnsi" w:cstheme="minorHAnsi"/>
          <w:bCs/>
          <w:color w:val="000000" w:themeColor="text1"/>
        </w:rPr>
        <w:t xml:space="preserve"> </w:t>
      </w:r>
      <w:r w:rsidR="003C1EB7">
        <w:rPr>
          <w:rFonts w:asciiTheme="minorHAnsi" w:hAnsiTheme="minorHAnsi" w:cstheme="minorHAnsi"/>
          <w:color w:val="000000" w:themeColor="text1"/>
        </w:rPr>
        <w:t xml:space="preserve">uchádzačovi alebo jeho </w:t>
      </w:r>
      <w:proofErr w:type="spellStart"/>
      <w:r w:rsidR="003C1EB7">
        <w:rPr>
          <w:rFonts w:asciiTheme="minorHAnsi" w:hAnsiTheme="minorHAnsi" w:cstheme="minorHAnsi"/>
          <w:color w:val="000000" w:themeColor="text1"/>
        </w:rPr>
        <w:t>zazmluvnenému</w:t>
      </w:r>
      <w:proofErr w:type="spellEnd"/>
      <w:r w:rsidR="003C1EB7">
        <w:rPr>
          <w:rFonts w:asciiTheme="minorHAnsi" w:hAnsiTheme="minorHAnsi" w:cstheme="minorHAnsi"/>
          <w:color w:val="000000" w:themeColor="text1"/>
        </w:rPr>
        <w:t xml:space="preserve"> subdodávateľovi.)</w:t>
      </w:r>
    </w:p>
    <w:p w14:paraId="04280EBD" w14:textId="592E3B06" w:rsidR="00052830" w:rsidRPr="00052830" w:rsidRDefault="000F7966" w:rsidP="00917FDC">
      <w:pPr>
        <w:autoSpaceDE w:val="0"/>
        <w:autoSpaceDN w:val="0"/>
        <w:spacing w:line="276" w:lineRule="auto"/>
        <w:ind w:left="568" w:hanging="568"/>
        <w:rPr>
          <w:rFonts w:asciiTheme="minorHAnsi" w:hAnsiTheme="minorHAnsi" w:cstheme="minorHAnsi"/>
          <w:b/>
          <w:bCs/>
          <w:color w:val="000000" w:themeColor="text1"/>
        </w:rPr>
      </w:pPr>
      <w:r>
        <w:rPr>
          <w:rFonts w:asciiTheme="minorHAnsi" w:hAnsiTheme="minorHAnsi" w:cstheme="minorHAnsi"/>
          <w:bCs/>
          <w:color w:val="000000" w:themeColor="text1"/>
        </w:rPr>
        <w:t>4.5</w:t>
      </w:r>
      <w:r>
        <w:rPr>
          <w:rFonts w:asciiTheme="minorHAnsi" w:hAnsiTheme="minorHAnsi" w:cstheme="minorHAnsi"/>
          <w:bCs/>
          <w:color w:val="000000" w:themeColor="text1"/>
        </w:rPr>
        <w:tab/>
      </w:r>
      <w:r w:rsidR="00052830" w:rsidRPr="00052830">
        <w:rPr>
          <w:rFonts w:asciiTheme="minorHAnsi" w:hAnsiTheme="minorHAnsi" w:cstheme="minorHAnsi"/>
          <w:bCs/>
          <w:color w:val="000000" w:themeColor="text1"/>
        </w:rPr>
        <w:t xml:space="preserve">Zároveň je </w:t>
      </w:r>
      <w:r w:rsidR="00450317">
        <w:rPr>
          <w:rFonts w:asciiTheme="minorHAnsi" w:hAnsiTheme="minorHAnsi" w:cstheme="minorHAnsi"/>
          <w:bCs/>
          <w:color w:val="000000" w:themeColor="text1"/>
        </w:rPr>
        <w:t>Z</w:t>
      </w:r>
      <w:r w:rsidR="00052830" w:rsidRPr="00052830">
        <w:rPr>
          <w:rFonts w:asciiTheme="minorHAnsi" w:hAnsiTheme="minorHAnsi" w:cstheme="minorHAnsi"/>
          <w:bCs/>
          <w:color w:val="000000" w:themeColor="text1"/>
        </w:rPr>
        <w:t xml:space="preserve">hotoviteľ povinný po prevzatí NO </w:t>
      </w:r>
      <w:r w:rsidR="003F4D4F">
        <w:rPr>
          <w:rFonts w:asciiTheme="minorHAnsi" w:hAnsiTheme="minorHAnsi" w:cstheme="minorHAnsi"/>
          <w:bCs/>
          <w:color w:val="000000" w:themeColor="text1"/>
        </w:rPr>
        <w:t>O</w:t>
      </w:r>
      <w:r w:rsidR="00052830" w:rsidRPr="00052830">
        <w:rPr>
          <w:rFonts w:asciiTheme="minorHAnsi" w:hAnsiTheme="minorHAnsi" w:cstheme="minorHAnsi"/>
          <w:bCs/>
          <w:color w:val="000000" w:themeColor="text1"/>
        </w:rPr>
        <w:t xml:space="preserve">bjednávateľovi dokladovať spôsob plánovaného nakladania s </w:t>
      </w:r>
      <w:r w:rsidR="003F4D4F">
        <w:rPr>
          <w:rFonts w:asciiTheme="minorHAnsi" w:hAnsiTheme="minorHAnsi" w:cstheme="minorHAnsi"/>
          <w:bCs/>
          <w:color w:val="000000" w:themeColor="text1"/>
        </w:rPr>
        <w:t>NO</w:t>
      </w:r>
      <w:r w:rsidR="00052830" w:rsidRPr="00052830">
        <w:rPr>
          <w:rFonts w:asciiTheme="minorHAnsi" w:hAnsiTheme="minorHAnsi" w:cstheme="minorHAnsi"/>
          <w:bCs/>
          <w:color w:val="000000" w:themeColor="text1"/>
        </w:rPr>
        <w:t xml:space="preserve"> a to priamo pri potvrdení sprievodného listu </w:t>
      </w:r>
      <w:r w:rsidR="003F4D4F">
        <w:rPr>
          <w:rFonts w:asciiTheme="minorHAnsi" w:hAnsiTheme="minorHAnsi" w:cstheme="minorHAnsi"/>
          <w:bCs/>
          <w:color w:val="000000" w:themeColor="text1"/>
        </w:rPr>
        <w:t>NO.</w:t>
      </w:r>
    </w:p>
    <w:p w14:paraId="0FCA1878" w14:textId="77777777" w:rsidR="00052830" w:rsidRPr="00052830" w:rsidRDefault="00052830" w:rsidP="00917FDC">
      <w:pPr>
        <w:autoSpaceDE w:val="0"/>
        <w:autoSpaceDN w:val="0"/>
        <w:spacing w:line="276" w:lineRule="auto"/>
        <w:rPr>
          <w:rFonts w:asciiTheme="minorHAnsi" w:hAnsiTheme="minorHAnsi" w:cstheme="minorHAnsi"/>
          <w:color w:val="000000" w:themeColor="text1"/>
        </w:rPr>
      </w:pPr>
    </w:p>
    <w:p w14:paraId="571962B9" w14:textId="77777777" w:rsidR="00052830" w:rsidRPr="00052830" w:rsidRDefault="00052830" w:rsidP="00917FDC">
      <w:pPr>
        <w:autoSpaceDE w:val="0"/>
        <w:autoSpaceDN w:val="0"/>
        <w:spacing w:line="276" w:lineRule="auto"/>
        <w:rPr>
          <w:rFonts w:asciiTheme="minorHAnsi" w:hAnsiTheme="minorHAnsi" w:cstheme="minorHAnsi"/>
          <w:b/>
          <w:bCs/>
          <w:color w:val="000000" w:themeColor="text1"/>
        </w:rPr>
      </w:pPr>
      <w:r w:rsidRPr="00052830">
        <w:rPr>
          <w:rFonts w:asciiTheme="minorHAnsi" w:hAnsiTheme="minorHAnsi" w:cstheme="minorHAnsi"/>
          <w:b/>
          <w:bCs/>
          <w:color w:val="000000" w:themeColor="text1"/>
        </w:rPr>
        <w:t>5.</w:t>
      </w:r>
      <w:r w:rsidRPr="00052830">
        <w:rPr>
          <w:rFonts w:asciiTheme="minorHAnsi" w:hAnsiTheme="minorHAnsi" w:cstheme="minorHAnsi"/>
          <w:b/>
          <w:bCs/>
          <w:color w:val="000000" w:themeColor="text1"/>
        </w:rPr>
        <w:tab/>
        <w:t xml:space="preserve">Ostatné požiadavky na predmet zákazky (špecifické požiadavky): </w:t>
      </w:r>
    </w:p>
    <w:p w14:paraId="03ED36B7" w14:textId="77777777" w:rsidR="00052830" w:rsidRPr="00052830" w:rsidRDefault="00052830" w:rsidP="00917FDC">
      <w:pPr>
        <w:autoSpaceDE w:val="0"/>
        <w:autoSpaceDN w:val="0"/>
        <w:spacing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Uchádzač predloží:</w:t>
      </w:r>
    </w:p>
    <w:p w14:paraId="52B60FEA" w14:textId="57AD38A1" w:rsidR="00052830" w:rsidRPr="00052830" w:rsidRDefault="00052830" w:rsidP="00373FF9">
      <w:pPr>
        <w:autoSpaceDE w:val="0"/>
        <w:autoSpaceDN w:val="0"/>
        <w:spacing w:line="276" w:lineRule="auto"/>
        <w:ind w:left="568" w:hanging="568"/>
        <w:rPr>
          <w:rFonts w:asciiTheme="minorHAnsi" w:hAnsiTheme="minorHAnsi" w:cstheme="minorHAnsi"/>
          <w:color w:val="000000" w:themeColor="text1"/>
        </w:rPr>
      </w:pPr>
      <w:r w:rsidRPr="00052830">
        <w:rPr>
          <w:rFonts w:asciiTheme="minorHAnsi" w:hAnsiTheme="minorHAnsi" w:cstheme="minorHAnsi"/>
          <w:color w:val="000000" w:themeColor="text1"/>
        </w:rPr>
        <w:t>5.1</w:t>
      </w:r>
      <w:r w:rsidRPr="00052830">
        <w:rPr>
          <w:rFonts w:asciiTheme="minorHAnsi" w:hAnsiTheme="minorHAnsi" w:cstheme="minorHAnsi"/>
          <w:color w:val="000000" w:themeColor="text1"/>
        </w:rPr>
        <w:tab/>
        <w:t xml:space="preserve">Potvrdenie </w:t>
      </w:r>
      <w:r w:rsidR="00403CF2">
        <w:rPr>
          <w:rFonts w:asciiTheme="minorHAnsi" w:hAnsiTheme="minorHAnsi" w:cstheme="minorHAnsi"/>
          <w:color w:val="000000" w:themeColor="text1"/>
        </w:rPr>
        <w:t>o registrácii podľa</w:t>
      </w:r>
      <w:r w:rsidR="003F4D4F" w:rsidRPr="003F4D4F">
        <w:rPr>
          <w:rFonts w:asciiTheme="minorHAnsi" w:hAnsiTheme="minorHAnsi" w:cstheme="minorHAnsi"/>
          <w:color w:val="000000" w:themeColor="text1"/>
        </w:rPr>
        <w:t xml:space="preserve"> § 98 ods. 1 zákona č. 79/2015 Z. z. o odpadoch a o zmene a doplnení niektorých zákonov (ďalej len „</w:t>
      </w:r>
      <w:r w:rsidR="003F4D4F" w:rsidRPr="00EA660E">
        <w:rPr>
          <w:rFonts w:asciiTheme="minorHAnsi" w:hAnsiTheme="minorHAnsi" w:cstheme="minorHAnsi"/>
          <w:b/>
          <w:bCs/>
          <w:color w:val="000000" w:themeColor="text1"/>
        </w:rPr>
        <w:t>Zákon o odpadoch</w:t>
      </w:r>
      <w:r w:rsidR="003F4D4F" w:rsidRPr="003F4D4F">
        <w:rPr>
          <w:rFonts w:asciiTheme="minorHAnsi" w:hAnsiTheme="minorHAnsi" w:cstheme="minorHAnsi"/>
          <w:color w:val="000000" w:themeColor="text1"/>
        </w:rPr>
        <w:t>“)</w:t>
      </w:r>
      <w:r w:rsidR="00403CF2">
        <w:rPr>
          <w:rFonts w:asciiTheme="minorHAnsi" w:hAnsiTheme="minorHAnsi" w:cstheme="minorHAnsi"/>
          <w:color w:val="000000" w:themeColor="text1"/>
        </w:rPr>
        <w:t xml:space="preserve"> </w:t>
      </w:r>
      <w:r w:rsidRPr="00052830">
        <w:rPr>
          <w:rFonts w:asciiTheme="minorHAnsi" w:hAnsiTheme="minorHAnsi" w:cstheme="minorHAnsi"/>
          <w:color w:val="000000" w:themeColor="text1"/>
        </w:rPr>
        <w:t>na zber odpadov bez prevádzkovania zariadenia na zber odpadov</w:t>
      </w:r>
      <w:r w:rsidR="00403CF2">
        <w:rPr>
          <w:rFonts w:asciiTheme="minorHAnsi" w:hAnsiTheme="minorHAnsi" w:cstheme="minorHAnsi"/>
          <w:color w:val="000000" w:themeColor="text1"/>
        </w:rPr>
        <w:t>, ktorý</w:t>
      </w:r>
      <w:r w:rsidRPr="00052830">
        <w:rPr>
          <w:rFonts w:asciiTheme="minorHAnsi" w:hAnsiTheme="minorHAnsi" w:cstheme="minorHAnsi"/>
          <w:color w:val="000000" w:themeColor="text1"/>
        </w:rPr>
        <w:t xml:space="preserve"> </w:t>
      </w:r>
      <w:r w:rsidR="00403CF2">
        <w:rPr>
          <w:rFonts w:asciiTheme="minorHAnsi" w:hAnsiTheme="minorHAnsi" w:cstheme="minorHAnsi"/>
          <w:color w:val="000000" w:themeColor="text1"/>
        </w:rPr>
        <w:t xml:space="preserve">bol </w:t>
      </w:r>
      <w:r w:rsidR="00403CF2" w:rsidRPr="00052830">
        <w:rPr>
          <w:rFonts w:asciiTheme="minorHAnsi" w:hAnsiTheme="minorHAnsi" w:cstheme="minorHAnsi"/>
          <w:color w:val="000000" w:themeColor="text1"/>
        </w:rPr>
        <w:t>vyda</w:t>
      </w:r>
      <w:r w:rsidR="00403CF2">
        <w:rPr>
          <w:rFonts w:asciiTheme="minorHAnsi" w:hAnsiTheme="minorHAnsi" w:cstheme="minorHAnsi"/>
          <w:color w:val="000000" w:themeColor="text1"/>
        </w:rPr>
        <w:t>ný odborom starostlivosti o životné prostredie</w:t>
      </w:r>
      <w:r w:rsidR="00403CF2" w:rsidRPr="00052830">
        <w:rPr>
          <w:rFonts w:asciiTheme="minorHAnsi" w:hAnsiTheme="minorHAnsi" w:cstheme="minorHAnsi"/>
          <w:color w:val="000000" w:themeColor="text1"/>
        </w:rPr>
        <w:t xml:space="preserve"> príslušn</w:t>
      </w:r>
      <w:r w:rsidR="00403CF2">
        <w:rPr>
          <w:rFonts w:asciiTheme="minorHAnsi" w:hAnsiTheme="minorHAnsi" w:cstheme="minorHAnsi"/>
          <w:color w:val="000000" w:themeColor="text1"/>
        </w:rPr>
        <w:t>ého</w:t>
      </w:r>
      <w:r w:rsidR="00403CF2" w:rsidRPr="00052830">
        <w:rPr>
          <w:rFonts w:asciiTheme="minorHAnsi" w:hAnsiTheme="minorHAnsi" w:cstheme="minorHAnsi"/>
          <w:color w:val="000000" w:themeColor="text1"/>
        </w:rPr>
        <w:t xml:space="preserve"> Okresn</w:t>
      </w:r>
      <w:r w:rsidR="00403CF2">
        <w:rPr>
          <w:rFonts w:asciiTheme="minorHAnsi" w:hAnsiTheme="minorHAnsi" w:cstheme="minorHAnsi"/>
          <w:color w:val="000000" w:themeColor="text1"/>
        </w:rPr>
        <w:t>ého</w:t>
      </w:r>
      <w:r w:rsidR="00403CF2" w:rsidRPr="00052830">
        <w:rPr>
          <w:rFonts w:asciiTheme="minorHAnsi" w:hAnsiTheme="minorHAnsi" w:cstheme="minorHAnsi"/>
          <w:color w:val="000000" w:themeColor="text1"/>
        </w:rPr>
        <w:t xml:space="preserve"> úrad</w:t>
      </w:r>
      <w:r w:rsidR="00403CF2">
        <w:rPr>
          <w:rFonts w:asciiTheme="minorHAnsi" w:hAnsiTheme="minorHAnsi" w:cstheme="minorHAnsi"/>
          <w:color w:val="000000" w:themeColor="text1"/>
        </w:rPr>
        <w:t>u</w:t>
      </w:r>
      <w:r w:rsidR="00403CF2" w:rsidRPr="00052830">
        <w:rPr>
          <w:rFonts w:asciiTheme="minorHAnsi" w:hAnsiTheme="minorHAnsi" w:cstheme="minorHAnsi"/>
          <w:color w:val="000000" w:themeColor="text1"/>
        </w:rPr>
        <w:t xml:space="preserve"> </w:t>
      </w:r>
      <w:r w:rsidRPr="00052830">
        <w:rPr>
          <w:rFonts w:asciiTheme="minorHAnsi" w:hAnsiTheme="minorHAnsi" w:cstheme="minorHAnsi"/>
          <w:color w:val="000000" w:themeColor="text1"/>
        </w:rPr>
        <w:t>na základe sídla alebo miesta podnikania uchádzača</w:t>
      </w:r>
      <w:r w:rsidR="009D4A2E">
        <w:rPr>
          <w:rFonts w:asciiTheme="minorHAnsi" w:hAnsiTheme="minorHAnsi" w:cstheme="minorHAnsi"/>
          <w:color w:val="000000" w:themeColor="text1"/>
        </w:rPr>
        <w:t xml:space="preserve"> (primárne vo vzťahu k nestavebným odpadom, ktoré môžu vzniknúť pri realizácii predmetu zákazky).</w:t>
      </w:r>
    </w:p>
    <w:p w14:paraId="2D8D6C3C"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257E06AD"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6ED2DC42"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2A58BFC5"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29C1C2B5"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095760F0"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782EA017"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2FC08872"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083F3B15"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7CCA5AE9"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7A0E8504"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1A11EBB5"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3C8C3EF8"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p>
    <w:p w14:paraId="001B70B0" w14:textId="77777777" w:rsidR="009950CB" w:rsidRDefault="009950CB" w:rsidP="00052830">
      <w:pPr>
        <w:autoSpaceDE w:val="0"/>
        <w:autoSpaceDN w:val="0"/>
        <w:spacing w:after="0" w:line="276" w:lineRule="auto"/>
        <w:rPr>
          <w:rFonts w:asciiTheme="minorHAnsi" w:hAnsiTheme="minorHAnsi" w:cstheme="minorHAnsi"/>
          <w:b/>
          <w:bCs/>
          <w:color w:val="000000" w:themeColor="text1"/>
          <w:u w:val="single"/>
        </w:rPr>
      </w:pPr>
    </w:p>
    <w:p w14:paraId="31CF07AE" w14:textId="77777777" w:rsidR="009950CB" w:rsidRDefault="009950CB" w:rsidP="00052830">
      <w:pPr>
        <w:autoSpaceDE w:val="0"/>
        <w:autoSpaceDN w:val="0"/>
        <w:spacing w:after="0" w:line="276" w:lineRule="auto"/>
        <w:rPr>
          <w:rFonts w:asciiTheme="minorHAnsi" w:hAnsiTheme="minorHAnsi" w:cstheme="minorHAnsi"/>
          <w:b/>
          <w:bCs/>
          <w:color w:val="000000" w:themeColor="text1"/>
          <w:u w:val="single"/>
        </w:rPr>
      </w:pPr>
    </w:p>
    <w:p w14:paraId="15960DBB"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77944703"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188439B8"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4B2BDB87"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38C0F823"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5990CCFD" w14:textId="77777777" w:rsidR="00373FF9" w:rsidRDefault="00373FF9" w:rsidP="00052830">
      <w:pPr>
        <w:autoSpaceDE w:val="0"/>
        <w:autoSpaceDN w:val="0"/>
        <w:spacing w:after="0" w:line="276" w:lineRule="auto"/>
        <w:rPr>
          <w:rFonts w:asciiTheme="minorHAnsi" w:hAnsiTheme="minorHAnsi" w:cstheme="minorHAnsi"/>
          <w:b/>
          <w:bCs/>
          <w:color w:val="000000" w:themeColor="text1"/>
          <w:u w:val="single"/>
        </w:rPr>
      </w:pPr>
    </w:p>
    <w:p w14:paraId="40F138AC" w14:textId="5321FA6B" w:rsidR="00052830" w:rsidRPr="00052830" w:rsidRDefault="00052830" w:rsidP="00052830">
      <w:pPr>
        <w:autoSpaceDE w:val="0"/>
        <w:autoSpaceDN w:val="0"/>
        <w:spacing w:after="0" w:line="276" w:lineRule="auto"/>
        <w:rPr>
          <w:rFonts w:asciiTheme="minorHAnsi" w:hAnsiTheme="minorHAnsi" w:cstheme="minorHAnsi"/>
          <w:b/>
          <w:bCs/>
          <w:color w:val="000000" w:themeColor="text1"/>
          <w:u w:val="single"/>
        </w:rPr>
      </w:pPr>
      <w:r w:rsidRPr="00052830">
        <w:rPr>
          <w:rFonts w:asciiTheme="minorHAnsi" w:hAnsiTheme="minorHAnsi" w:cstheme="minorHAnsi"/>
          <w:b/>
          <w:bCs/>
          <w:color w:val="000000" w:themeColor="text1"/>
          <w:u w:val="single"/>
        </w:rPr>
        <w:t>Príloha:</w:t>
      </w:r>
    </w:p>
    <w:p w14:paraId="0117F747" w14:textId="77777777" w:rsidR="00052830" w:rsidRPr="00052830" w:rsidRDefault="00052830" w:rsidP="00052830">
      <w:pPr>
        <w:autoSpaceDE w:val="0"/>
        <w:autoSpaceDN w:val="0"/>
        <w:spacing w:after="0" w:line="276" w:lineRule="auto"/>
        <w:rPr>
          <w:rFonts w:asciiTheme="minorHAnsi" w:hAnsiTheme="minorHAnsi" w:cstheme="minorHAnsi"/>
          <w:color w:val="000000" w:themeColor="text1"/>
        </w:rPr>
      </w:pPr>
      <w:r w:rsidRPr="00052830">
        <w:rPr>
          <w:rFonts w:asciiTheme="minorHAnsi" w:hAnsiTheme="minorHAnsi" w:cstheme="minorHAnsi"/>
          <w:color w:val="000000" w:themeColor="text1"/>
        </w:rPr>
        <w:t>Príloha č. 1 k časti B.1</w:t>
      </w:r>
      <w:r w:rsidRPr="00052830">
        <w:rPr>
          <w:rFonts w:asciiTheme="minorHAnsi" w:hAnsiTheme="minorHAnsi" w:cstheme="minorHAnsi"/>
          <w:color w:val="000000" w:themeColor="text1"/>
        </w:rPr>
        <w:tab/>
        <w:t>- Zoznam ORL</w:t>
      </w:r>
    </w:p>
    <w:p w14:paraId="0F761BA3" w14:textId="77777777" w:rsidR="00052830" w:rsidRPr="00052830" w:rsidRDefault="00052830" w:rsidP="00052830">
      <w:pPr>
        <w:autoSpaceDE w:val="0"/>
        <w:autoSpaceDN w:val="0"/>
        <w:spacing w:after="0" w:line="276" w:lineRule="auto"/>
        <w:rPr>
          <w:rFonts w:asciiTheme="minorHAnsi" w:hAnsiTheme="minorHAnsi" w:cstheme="minorHAnsi"/>
          <w:b/>
          <w:bCs/>
          <w:color w:val="000000" w:themeColor="text1"/>
        </w:rPr>
      </w:pPr>
      <w:r w:rsidRPr="00052830">
        <w:rPr>
          <w:rFonts w:asciiTheme="minorHAnsi" w:hAnsiTheme="minorHAnsi" w:cstheme="minorHAnsi"/>
          <w:color w:val="000000" w:themeColor="text1"/>
        </w:rPr>
        <w:t>Príloha č. 2 k časti B.1</w:t>
      </w:r>
      <w:r w:rsidRPr="00052830">
        <w:rPr>
          <w:rFonts w:asciiTheme="minorHAnsi" w:hAnsiTheme="minorHAnsi" w:cstheme="minorHAnsi"/>
          <w:color w:val="000000" w:themeColor="text1"/>
        </w:rPr>
        <w:tab/>
        <w:t>- Zoznam povolených limitov na vypúšťanie vôd z povrchového odtoku pre jednotlivé ORL</w:t>
      </w:r>
    </w:p>
    <w:p w14:paraId="1BEE63E1" w14:textId="77777777" w:rsidR="008812BE" w:rsidRPr="00104EB1" w:rsidRDefault="008812BE" w:rsidP="00DC0B2E">
      <w:pPr>
        <w:autoSpaceDE w:val="0"/>
        <w:autoSpaceDN w:val="0"/>
        <w:spacing w:after="0" w:line="276" w:lineRule="auto"/>
        <w:rPr>
          <w:rFonts w:asciiTheme="minorHAnsi" w:hAnsiTheme="minorHAnsi" w:cstheme="minorHAnsi"/>
          <w:color w:val="000000" w:themeColor="text1"/>
        </w:rPr>
      </w:pPr>
    </w:p>
    <w:p w14:paraId="5AE044F3" w14:textId="77777777"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t>B.2  SPÔSOB URČENIA CENY</w:t>
      </w:r>
    </w:p>
    <w:p w14:paraId="68C21017" w14:textId="77777777" w:rsidR="00E053C6" w:rsidRPr="00104EB1" w:rsidRDefault="00E053C6" w:rsidP="00DC0B2E">
      <w:pPr>
        <w:spacing w:before="20" w:after="0" w:line="276" w:lineRule="auto"/>
        <w:rPr>
          <w:rFonts w:asciiTheme="minorHAnsi" w:hAnsiTheme="minorHAnsi" w:cstheme="minorHAnsi"/>
          <w:b/>
          <w:color w:val="FF0000"/>
          <w:lang w:eastAsia="sk-SK"/>
        </w:rPr>
      </w:pPr>
    </w:p>
    <w:p w14:paraId="5DEAD513" w14:textId="77777777" w:rsidR="00447E6A" w:rsidRPr="00447E6A" w:rsidRDefault="00447E6A" w:rsidP="00C93D70">
      <w:pPr>
        <w:numPr>
          <w:ilvl w:val="0"/>
          <w:numId w:val="56"/>
        </w:numPr>
        <w:spacing w:line="276" w:lineRule="auto"/>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Cena bude stanovená v súlade so zákonom NR SR č. 18/1996 Z.z. o cenách v znení neskorších predpisov a Vyhlášky MF SR č.87/1990 Z.z. v znení neskorších predpisov.</w:t>
      </w:r>
    </w:p>
    <w:p w14:paraId="14FD2F65" w14:textId="5B1E2641" w:rsidR="00447E6A" w:rsidRPr="00447E6A" w:rsidRDefault="00447E6A" w:rsidP="00C93D70">
      <w:pPr>
        <w:numPr>
          <w:ilvl w:val="0"/>
          <w:numId w:val="56"/>
        </w:numPr>
        <w:spacing w:line="276" w:lineRule="auto"/>
        <w:rPr>
          <w:rFonts w:asciiTheme="minorHAnsi" w:hAnsiTheme="minorHAnsi" w:cstheme="minorHAnsi"/>
          <w:noProof/>
        </w:rPr>
      </w:pPr>
      <w:r w:rsidRPr="00447E6A">
        <w:rPr>
          <w:rFonts w:asciiTheme="minorHAnsi" w:eastAsia="Calibri" w:hAnsiTheme="minorHAnsi" w:cstheme="minorHAnsi"/>
          <w:noProof/>
          <w:lang w:eastAsia="sk-SK"/>
        </w:rPr>
        <w:t xml:space="preserve">Celková cena v EUR bez DPH za </w:t>
      </w:r>
      <w:r w:rsidR="00D17560" w:rsidRPr="00447E6A">
        <w:rPr>
          <w:rFonts w:asciiTheme="minorHAnsi" w:eastAsia="Calibri" w:hAnsiTheme="minorHAnsi" w:cstheme="minorHAnsi"/>
          <w:noProof/>
          <w:lang w:eastAsia="sk-SK"/>
        </w:rPr>
        <w:t>p</w:t>
      </w:r>
      <w:r w:rsidR="00D17560">
        <w:rPr>
          <w:rFonts w:asciiTheme="minorHAnsi" w:eastAsia="Calibri" w:hAnsiTheme="minorHAnsi" w:cstheme="minorHAnsi"/>
          <w:noProof/>
          <w:lang w:eastAsia="sk-SK"/>
        </w:rPr>
        <w:t>lnenie</w:t>
      </w:r>
      <w:r w:rsidR="00D17560"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noProof/>
          <w:lang w:eastAsia="sk-SK"/>
        </w:rPr>
        <w:t>predmetu zákazky</w:t>
      </w:r>
      <w:r w:rsidR="004D4806" w:rsidRPr="004D4806">
        <w:rPr>
          <w:rFonts w:asciiTheme="minorHAnsi" w:eastAsia="Calibri" w:hAnsiTheme="minorHAnsi" w:cstheme="minorHAnsi"/>
          <w:noProof/>
          <w:lang w:eastAsia="sk-SK"/>
        </w:rPr>
        <w:t xml:space="preserve">, uvedená v v Prílohe č. 1 - Špecifikácia ORL a ceny k časti B.2 Spôsob určenia ceny týchto SP, </w:t>
      </w:r>
      <w:r w:rsidRPr="00447E6A">
        <w:rPr>
          <w:rFonts w:asciiTheme="minorHAnsi" w:eastAsia="Calibri" w:hAnsiTheme="minorHAnsi" w:cstheme="minorHAnsi"/>
          <w:noProof/>
          <w:lang w:eastAsia="sk-SK"/>
        </w:rPr>
        <w:t xml:space="preserve"> bude tvorená súčtom všetkých súčinov jednotkových cien a predpokladaných množstiev jednotlivých položiek. Ceny za jednotlivé položky je potrebné uviesť v Prílohe č. 1 - Špecifikácia ORL a ceny k časti B.2 Spôsob určenia ceny týchto SP.</w:t>
      </w:r>
    </w:p>
    <w:p w14:paraId="500FE1F9" w14:textId="6FD80CFD" w:rsidR="00447E6A" w:rsidRPr="00113076" w:rsidRDefault="00447E6A" w:rsidP="00113076">
      <w:pPr>
        <w:numPr>
          <w:ilvl w:val="0"/>
          <w:numId w:val="56"/>
        </w:numPr>
        <w:spacing w:line="276" w:lineRule="auto"/>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 xml:space="preserve">Uchádzač je povinný do celkovej ceny za </w:t>
      </w:r>
      <w:r w:rsidR="00D17560" w:rsidRPr="00447E6A">
        <w:rPr>
          <w:rFonts w:asciiTheme="minorHAnsi" w:eastAsia="Calibri" w:hAnsiTheme="minorHAnsi" w:cstheme="minorHAnsi"/>
          <w:noProof/>
          <w:lang w:eastAsia="sk-SK"/>
        </w:rPr>
        <w:t>p</w:t>
      </w:r>
      <w:r w:rsidR="00D17560">
        <w:rPr>
          <w:rFonts w:asciiTheme="minorHAnsi" w:eastAsia="Calibri" w:hAnsiTheme="minorHAnsi" w:cstheme="minorHAnsi"/>
          <w:noProof/>
          <w:lang w:eastAsia="sk-SK"/>
        </w:rPr>
        <w:t>lnenie</w:t>
      </w:r>
      <w:r w:rsidR="00D17560"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noProof/>
          <w:lang w:eastAsia="sk-SK"/>
        </w:rPr>
        <w:t xml:space="preserve">predmetu zákazky zahrnúť všetky náklady, činnosti, práce, výkony alebo služby nevyhnutné za účelom riadneho </w:t>
      </w:r>
      <w:r w:rsidR="00D17560" w:rsidRPr="00447E6A">
        <w:rPr>
          <w:rFonts w:asciiTheme="minorHAnsi" w:eastAsia="Calibri" w:hAnsiTheme="minorHAnsi" w:cstheme="minorHAnsi"/>
          <w:noProof/>
          <w:lang w:eastAsia="sk-SK"/>
        </w:rPr>
        <w:t>p</w:t>
      </w:r>
      <w:r w:rsidR="00D17560">
        <w:rPr>
          <w:rFonts w:asciiTheme="minorHAnsi" w:eastAsia="Calibri" w:hAnsiTheme="minorHAnsi" w:cstheme="minorHAnsi"/>
          <w:noProof/>
          <w:lang w:eastAsia="sk-SK"/>
        </w:rPr>
        <w:t>lnenia</w:t>
      </w:r>
      <w:r w:rsidR="00D17560"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noProof/>
          <w:lang w:eastAsia="sk-SK"/>
        </w:rPr>
        <w:t xml:space="preserve">predmetu zákazky v zmysle Opisu predmetu zákazky časť B.1 týchto SP vrátane nákladov na dopravu, odvoz </w:t>
      </w:r>
      <w:r w:rsidR="00113076" w:rsidRPr="00113076">
        <w:rPr>
          <w:rFonts w:asciiTheme="minorHAnsi" w:eastAsia="Calibri" w:hAnsiTheme="minorHAnsi" w:cstheme="minorHAnsi"/>
          <w:noProof/>
          <w:lang w:eastAsia="sk-SK"/>
        </w:rPr>
        <w:t>a likvidáciu odpadu a nákladov na skládku odpadu.</w:t>
      </w:r>
    </w:p>
    <w:p w14:paraId="0C5CF4B6" w14:textId="7D230615" w:rsidR="00447E6A" w:rsidRPr="00447E6A" w:rsidRDefault="00447E6A" w:rsidP="00C93D70">
      <w:pPr>
        <w:numPr>
          <w:ilvl w:val="0"/>
          <w:numId w:val="56"/>
        </w:numPr>
        <w:spacing w:line="276" w:lineRule="auto"/>
        <w:rPr>
          <w:rFonts w:asciiTheme="minorHAnsi" w:hAnsiTheme="minorHAnsi" w:cstheme="minorHAnsi"/>
          <w:noProof/>
        </w:rPr>
      </w:pPr>
      <w:r w:rsidRPr="00447E6A">
        <w:rPr>
          <w:rFonts w:asciiTheme="minorHAnsi" w:eastAsia="Calibri" w:hAnsiTheme="minorHAnsi" w:cstheme="minorHAnsi"/>
          <w:noProof/>
          <w:lang w:eastAsia="sk-SK"/>
        </w:rPr>
        <w:t xml:space="preserve">Uchádzač uvedie </w:t>
      </w:r>
      <w:r w:rsidRPr="00447E6A">
        <w:rPr>
          <w:rFonts w:asciiTheme="minorHAnsi" w:eastAsia="Calibri" w:hAnsiTheme="minorHAnsi" w:cstheme="minorHAnsi"/>
          <w:bCs/>
          <w:noProof/>
          <w:lang w:eastAsia="sk-SK"/>
        </w:rPr>
        <w:t xml:space="preserve">jednotkové ceny za </w:t>
      </w:r>
      <w:r w:rsidR="00D17560">
        <w:rPr>
          <w:rFonts w:asciiTheme="minorHAnsi" w:eastAsia="Calibri" w:hAnsiTheme="minorHAnsi" w:cstheme="minorHAnsi"/>
          <w:bCs/>
          <w:noProof/>
          <w:lang w:eastAsia="sk-SK"/>
        </w:rPr>
        <w:t>plnenie</w:t>
      </w:r>
      <w:r w:rsidR="00D17560" w:rsidRPr="00447E6A">
        <w:rPr>
          <w:rFonts w:asciiTheme="minorHAnsi" w:eastAsia="Calibri" w:hAnsiTheme="minorHAnsi" w:cstheme="minorHAnsi"/>
          <w:bCs/>
          <w:noProof/>
          <w:lang w:eastAsia="sk-SK"/>
        </w:rPr>
        <w:t xml:space="preserve"> </w:t>
      </w:r>
      <w:r w:rsidRPr="00447E6A">
        <w:rPr>
          <w:rFonts w:asciiTheme="minorHAnsi" w:eastAsia="Calibri" w:hAnsiTheme="minorHAnsi" w:cstheme="minorHAnsi"/>
          <w:bCs/>
          <w:noProof/>
          <w:lang w:eastAsia="sk-SK"/>
        </w:rPr>
        <w:t>predmetu zákazky</w:t>
      </w:r>
      <w:r w:rsidRPr="00447E6A">
        <w:rPr>
          <w:rFonts w:asciiTheme="minorHAnsi" w:eastAsia="Calibri" w:hAnsiTheme="minorHAnsi" w:cstheme="minorHAnsi"/>
          <w:b/>
          <w:noProof/>
          <w:lang w:eastAsia="sk-SK"/>
        </w:rPr>
        <w:t xml:space="preserve"> v eurách</w:t>
      </w:r>
      <w:r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b/>
          <w:noProof/>
          <w:lang w:eastAsia="sk-SK"/>
        </w:rPr>
        <w:t>zaokrúhlené na dve desatinné miesta</w:t>
      </w:r>
      <w:r w:rsidRPr="00447E6A">
        <w:rPr>
          <w:rFonts w:asciiTheme="minorHAnsi" w:eastAsia="Calibri" w:hAnsiTheme="minorHAnsi" w:cstheme="minorHAnsi"/>
          <w:noProof/>
          <w:lang w:eastAsia="sk-SK"/>
        </w:rPr>
        <w:t xml:space="preserve"> pre všetky položky uvedené v Prílohe č. 1 – Špecifikácia ORL a ceny k časti B.2 Spôsob určenia ceny. Uchádzač </w:t>
      </w:r>
      <w:r w:rsidRPr="00447E6A">
        <w:rPr>
          <w:rFonts w:asciiTheme="minorHAnsi" w:eastAsia="Calibri" w:hAnsiTheme="minorHAnsi" w:cstheme="minorHAnsi"/>
          <w:b/>
          <w:bCs/>
          <w:noProof/>
          <w:lang w:eastAsia="sk-SK"/>
        </w:rPr>
        <w:t>vyplňuje len žltou farbou označené bunky</w:t>
      </w:r>
      <w:r w:rsidRPr="00447E6A">
        <w:rPr>
          <w:rFonts w:asciiTheme="minorHAnsi" w:eastAsia="Calibri" w:hAnsiTheme="minorHAnsi" w:cstheme="minorHAnsi"/>
          <w:noProof/>
          <w:lang w:eastAsia="sk-SK"/>
        </w:rPr>
        <w:t xml:space="preserve">. Do ostatných buniek nesmie zasahovať, budú vyplnené automaticky. Cena sa vyplňuje bez medzier pri tisícoch a miliónoch. Ceny predloží vo </w:t>
      </w:r>
      <w:r w:rsidRPr="00447E6A">
        <w:rPr>
          <w:rFonts w:asciiTheme="minorHAnsi" w:eastAsia="Calibri" w:hAnsiTheme="minorHAnsi" w:cstheme="minorHAnsi"/>
          <w:noProof/>
          <w:u w:val="single"/>
          <w:lang w:eastAsia="sk-SK"/>
        </w:rPr>
        <w:t>formáte pdf.</w:t>
      </w:r>
      <w:r w:rsidRPr="00447E6A">
        <w:rPr>
          <w:rFonts w:asciiTheme="minorHAnsi" w:eastAsia="Calibri" w:hAnsiTheme="minorHAnsi" w:cstheme="minorHAnsi"/>
          <w:noProof/>
          <w:lang w:eastAsia="sk-SK"/>
        </w:rPr>
        <w:t xml:space="preserve"> podpísané uchádzačom, a to jeho štatutárnym orgánom alebo členom štatutárneho orgánu alebo iným zástupcom uchádzača, ktorý je oprávnený konať v mene uchádzača v záväzkových vzťahoch, a </w:t>
      </w:r>
      <w:r w:rsidRPr="00447E6A">
        <w:rPr>
          <w:rFonts w:asciiTheme="minorHAnsi" w:eastAsia="Calibri" w:hAnsiTheme="minorHAnsi" w:cstheme="minorHAnsi"/>
          <w:noProof/>
          <w:u w:val="single"/>
          <w:lang w:eastAsia="sk-SK"/>
        </w:rPr>
        <w:t>vo formáte Microsoft Excel *xls./*xlsx.</w:t>
      </w:r>
      <w:r w:rsidRPr="00447E6A">
        <w:rPr>
          <w:rFonts w:asciiTheme="minorHAnsi" w:eastAsia="Calibri" w:hAnsiTheme="minorHAnsi" w:cstheme="minorHAnsi"/>
          <w:noProof/>
          <w:lang w:eastAsia="sk-SK"/>
        </w:rPr>
        <w:t xml:space="preserve"> a zodpovedá za to, že ceny v elektronickej a pdf. forme sa zhodujú.</w:t>
      </w:r>
    </w:p>
    <w:p w14:paraId="6524A921" w14:textId="77777777" w:rsidR="00447E6A" w:rsidRPr="009858A4" w:rsidRDefault="00447E6A" w:rsidP="00C93D70">
      <w:pPr>
        <w:numPr>
          <w:ilvl w:val="0"/>
          <w:numId w:val="56"/>
        </w:numPr>
        <w:spacing w:line="276" w:lineRule="auto"/>
        <w:rPr>
          <w:rFonts w:asciiTheme="minorHAnsi" w:eastAsia="Calibri" w:hAnsiTheme="minorHAnsi" w:cstheme="minorHAnsi"/>
          <w:b/>
          <w:bCs/>
          <w:noProof/>
          <w:lang w:eastAsia="sk-SK"/>
        </w:rPr>
      </w:pPr>
      <w:r w:rsidRPr="009858A4">
        <w:rPr>
          <w:rFonts w:asciiTheme="minorHAnsi" w:eastAsia="Calibri" w:hAnsiTheme="minorHAnsi" w:cstheme="minorHAnsi"/>
          <w:b/>
          <w:bCs/>
          <w:noProof/>
          <w:lang w:eastAsia="sk-SK"/>
        </w:rPr>
        <w:t>Uchádzač je povinný oceniť všetky položky na ocenenie primeranou cenou.</w:t>
      </w:r>
    </w:p>
    <w:p w14:paraId="4A794DF9" w14:textId="77777777" w:rsidR="00447E6A" w:rsidRPr="00447E6A" w:rsidRDefault="00447E6A" w:rsidP="00C93D70">
      <w:pPr>
        <w:numPr>
          <w:ilvl w:val="0"/>
          <w:numId w:val="56"/>
        </w:numPr>
        <w:spacing w:line="276" w:lineRule="auto"/>
        <w:rPr>
          <w:rFonts w:asciiTheme="minorHAnsi" w:hAnsiTheme="minorHAnsi" w:cstheme="minorHAnsi"/>
          <w:noProof/>
        </w:rPr>
      </w:pPr>
      <w:r w:rsidRPr="00447E6A">
        <w:rPr>
          <w:rFonts w:asciiTheme="minorHAnsi" w:eastAsia="Calibri" w:hAnsiTheme="minorHAnsi" w:cstheme="minorHAnsi"/>
          <w:noProof/>
          <w:lang w:eastAsia="sk-SK"/>
        </w:rPr>
        <w:t>Ceny uvedené v ponuke je možné meniť iba v lehote na predkladanie ponúk, potom sú pevné, nemenné a záväzné pre uzatvorenie Dohody.</w:t>
      </w:r>
    </w:p>
    <w:p w14:paraId="2AB13462" w14:textId="69E11F8F" w:rsidR="00447E6A" w:rsidRPr="00447E6A" w:rsidRDefault="00447E6A" w:rsidP="00C93D70">
      <w:pPr>
        <w:numPr>
          <w:ilvl w:val="0"/>
          <w:numId w:val="56"/>
        </w:numPr>
        <w:spacing w:line="276" w:lineRule="auto"/>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 xml:space="preserve">Prijaté jednotkové ceny sú záväzné pre uzavretie Dohody, stanovené v súlade s ponukou uchádzača, pevné a nemenné počas platnosti Dohody. Jednotkové ceny pokrývajú všetky zmluvné záväzky a všetky náležitosti nevyhnutné na riadne </w:t>
      </w:r>
      <w:r w:rsidR="009858A4">
        <w:rPr>
          <w:rFonts w:asciiTheme="minorHAnsi" w:eastAsia="Calibri" w:hAnsiTheme="minorHAnsi" w:cstheme="minorHAnsi"/>
          <w:noProof/>
          <w:lang w:eastAsia="sk-SK"/>
        </w:rPr>
        <w:t>plnenie</w:t>
      </w:r>
      <w:r w:rsidR="009858A4"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noProof/>
          <w:lang w:eastAsia="sk-SK"/>
        </w:rPr>
        <w:t>predmetu zákazky v rozsahu podľa Dohody a týchto SP.</w:t>
      </w:r>
    </w:p>
    <w:p w14:paraId="6B334ECB" w14:textId="77777777" w:rsidR="00447E6A" w:rsidRPr="00447E6A" w:rsidRDefault="00447E6A" w:rsidP="00C93D70">
      <w:pPr>
        <w:numPr>
          <w:ilvl w:val="0"/>
          <w:numId w:val="56"/>
        </w:numPr>
        <w:spacing w:line="276" w:lineRule="auto"/>
        <w:rPr>
          <w:rFonts w:asciiTheme="minorHAnsi" w:hAnsiTheme="minorHAnsi" w:cstheme="minorHAnsi"/>
          <w:noProof/>
        </w:rPr>
      </w:pPr>
      <w:r w:rsidRPr="00447E6A">
        <w:rPr>
          <w:rFonts w:asciiTheme="minorHAnsi" w:eastAsia="Calibri" w:hAnsiTheme="minorHAnsi" w:cstheme="minorHAnsi"/>
          <w:noProof/>
          <w:lang w:eastAsia="sk-SK"/>
        </w:rPr>
        <w:t>Predpokladanú hodnotu zákazky (PHZ) uvedenú v Oznámení resp. v SP verejný obstarávateľ považuje za finančný limit a okolnosť dôležitú pre plnenie Dohody.</w:t>
      </w:r>
    </w:p>
    <w:p w14:paraId="2A62AE9E" w14:textId="77777777" w:rsidR="00447E6A" w:rsidRPr="00447E6A" w:rsidRDefault="00447E6A" w:rsidP="00C93D70">
      <w:pPr>
        <w:numPr>
          <w:ilvl w:val="0"/>
          <w:numId w:val="56"/>
        </w:numPr>
        <w:spacing w:line="276" w:lineRule="auto"/>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Uchádzač bude akceptovať zníženie celkovej ceny aj v prípade, že časť predmetu zákazky sa na podnet verejného obstarávateľa nebude realizovať.</w:t>
      </w:r>
    </w:p>
    <w:p w14:paraId="56E863BF" w14:textId="7A13F060" w:rsidR="00447E6A" w:rsidRPr="00373FF9" w:rsidRDefault="00447E6A" w:rsidP="00373FF9">
      <w:pPr>
        <w:numPr>
          <w:ilvl w:val="0"/>
          <w:numId w:val="56"/>
        </w:numPr>
        <w:spacing w:line="276" w:lineRule="auto"/>
        <w:rPr>
          <w:rFonts w:asciiTheme="minorHAnsi" w:eastAsia="Calibri" w:hAnsiTheme="minorHAnsi" w:cstheme="minorHAnsi"/>
          <w:noProof/>
          <w:lang w:eastAsia="sk-SK"/>
        </w:rPr>
      </w:pPr>
      <w:r w:rsidRPr="00447E6A">
        <w:rPr>
          <w:rFonts w:asciiTheme="minorHAnsi" w:hAnsiTheme="minorHAnsi" w:cstheme="minorHAnsi"/>
          <w:noProof/>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2C4772ED" w14:textId="77777777" w:rsidR="00447E6A" w:rsidRPr="00447E6A" w:rsidRDefault="00447E6A" w:rsidP="00447E6A">
      <w:pPr>
        <w:spacing w:before="60" w:line="276" w:lineRule="auto"/>
        <w:rPr>
          <w:rFonts w:asciiTheme="minorHAnsi" w:eastAsia="Calibri" w:hAnsiTheme="minorHAnsi" w:cstheme="minorHAnsi"/>
          <w:noProof/>
          <w:lang w:eastAsia="sk-SK"/>
        </w:rPr>
      </w:pPr>
      <w:r w:rsidRPr="00447E6A">
        <w:rPr>
          <w:rFonts w:asciiTheme="minorHAnsi" w:eastAsia="Calibri" w:hAnsiTheme="minorHAnsi" w:cstheme="minorHAnsi"/>
          <w:b/>
          <w:bCs/>
          <w:noProof/>
          <w:u w:val="single"/>
          <w:lang w:eastAsia="sk-SK"/>
        </w:rPr>
        <w:t>Ocenenie nových cien prác po podpise Rámcovej dohody:</w:t>
      </w:r>
    </w:p>
    <w:p w14:paraId="62028308" w14:textId="3DDC4D96" w:rsidR="00982D3F" w:rsidRDefault="00447E6A" w:rsidP="00447E6A">
      <w:pPr>
        <w:spacing w:before="60" w:line="276" w:lineRule="auto"/>
        <w:rPr>
          <w:rFonts w:asciiTheme="minorHAnsi" w:eastAsia="Calibri" w:hAnsiTheme="minorHAnsi" w:cstheme="minorHAnsi"/>
          <w:b/>
          <w:bCs/>
          <w:noProof/>
          <w:lang w:eastAsia="sk-SK"/>
        </w:rPr>
      </w:pPr>
      <w:r w:rsidRPr="00447E6A">
        <w:rPr>
          <w:rFonts w:asciiTheme="minorHAnsi" w:eastAsia="Calibri" w:hAnsiTheme="minorHAnsi" w:cstheme="minorHAnsi"/>
          <w:noProof/>
          <w:lang w:eastAsia="sk-SK"/>
        </w:rPr>
        <w:t xml:space="preserve">Pre ocenenie nových prác, pre ktoré neboli dohodnuté zmluvné jednotkové ceny predloží </w:t>
      </w:r>
      <w:r w:rsidR="009858A4">
        <w:rPr>
          <w:rFonts w:asciiTheme="minorHAnsi" w:eastAsia="Calibri" w:hAnsiTheme="minorHAnsi" w:cstheme="minorHAnsi"/>
          <w:noProof/>
          <w:lang w:eastAsia="sk-SK"/>
        </w:rPr>
        <w:t>Z</w:t>
      </w:r>
      <w:r w:rsidRPr="00447E6A">
        <w:rPr>
          <w:rFonts w:asciiTheme="minorHAnsi" w:eastAsia="Calibri" w:hAnsiTheme="minorHAnsi" w:cstheme="minorHAnsi"/>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r w:rsidR="00D17560">
        <w:rPr>
          <w:rFonts w:asciiTheme="minorHAnsi" w:eastAsia="Calibri" w:hAnsiTheme="minorHAnsi" w:cstheme="minorHAnsi"/>
          <w:noProof/>
          <w:lang w:eastAsia="sk-SK"/>
        </w:rPr>
        <w:t>.</w:t>
      </w:r>
    </w:p>
    <w:p w14:paraId="57A8C830" w14:textId="77777777" w:rsidR="00F00C67" w:rsidRDefault="00F00C67" w:rsidP="00447E6A">
      <w:pPr>
        <w:spacing w:before="60" w:line="276" w:lineRule="auto"/>
        <w:rPr>
          <w:rFonts w:asciiTheme="minorHAnsi" w:eastAsia="Calibri" w:hAnsiTheme="minorHAnsi" w:cstheme="minorHAnsi"/>
          <w:b/>
          <w:bCs/>
          <w:noProof/>
          <w:lang w:eastAsia="sk-SK"/>
        </w:rPr>
      </w:pPr>
    </w:p>
    <w:p w14:paraId="0455459D" w14:textId="77777777" w:rsidR="00F00C67" w:rsidRDefault="00F00C67" w:rsidP="00447E6A">
      <w:pPr>
        <w:spacing w:before="60" w:line="276" w:lineRule="auto"/>
        <w:rPr>
          <w:rFonts w:asciiTheme="minorHAnsi" w:eastAsia="Calibri" w:hAnsiTheme="minorHAnsi" w:cstheme="minorHAnsi"/>
          <w:b/>
          <w:bCs/>
          <w:noProof/>
          <w:lang w:eastAsia="sk-SK"/>
        </w:rPr>
      </w:pPr>
    </w:p>
    <w:p w14:paraId="31C90409" w14:textId="613333C0" w:rsidR="00447E6A" w:rsidRPr="00447E6A" w:rsidRDefault="00447E6A" w:rsidP="00447E6A">
      <w:pPr>
        <w:spacing w:before="60" w:line="276" w:lineRule="auto"/>
        <w:rPr>
          <w:rFonts w:asciiTheme="minorHAnsi" w:eastAsia="Calibri" w:hAnsiTheme="minorHAnsi" w:cstheme="minorHAnsi"/>
          <w:b/>
          <w:bCs/>
          <w:noProof/>
          <w:lang w:eastAsia="sk-SK"/>
        </w:rPr>
      </w:pPr>
      <w:r w:rsidRPr="00447E6A">
        <w:rPr>
          <w:rFonts w:asciiTheme="minorHAnsi" w:eastAsia="Calibri" w:hAnsiTheme="minorHAnsi" w:cstheme="minorHAnsi"/>
          <w:b/>
          <w:bCs/>
          <w:noProof/>
          <w:lang w:eastAsia="sk-SK"/>
        </w:rPr>
        <w:lastRenderedPageBreak/>
        <w:t>Pri tvorbe jednotkovej ceny novej práce sú nasledovné možnosti:</w:t>
      </w:r>
    </w:p>
    <w:p w14:paraId="07AC8D56" w14:textId="6C7D4D39" w:rsidR="00447E6A" w:rsidRPr="00447E6A" w:rsidRDefault="00447E6A" w:rsidP="00447E6A">
      <w:pPr>
        <w:spacing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 xml:space="preserve">a) </w:t>
      </w:r>
      <w:r w:rsidRPr="00447E6A">
        <w:rPr>
          <w:rFonts w:asciiTheme="minorHAnsi" w:eastAsia="Calibri" w:hAnsiTheme="minorHAnsi" w:cstheme="minorHAnsi"/>
          <w:noProof/>
          <w:lang w:eastAsia="sk-SK"/>
        </w:rPr>
        <w:tab/>
        <w:t xml:space="preserve">jednotková cena je vytvorená z pôvodnej položky (uvedenej v </w:t>
      </w:r>
      <w:r w:rsidR="009858A4">
        <w:rPr>
          <w:rFonts w:asciiTheme="minorHAnsi" w:eastAsia="Calibri" w:hAnsiTheme="minorHAnsi" w:cstheme="minorHAnsi"/>
          <w:noProof/>
          <w:lang w:eastAsia="sk-SK"/>
        </w:rPr>
        <w:t>Dohode</w:t>
      </w:r>
      <w:r w:rsidRPr="00447E6A">
        <w:rPr>
          <w:rFonts w:asciiTheme="minorHAnsi" w:eastAsia="Calibri" w:hAnsiTheme="minorHAnsi" w:cstheme="minorHAnsi"/>
          <w:noProof/>
          <w:lang w:eastAsia="sk-SK"/>
        </w:rPr>
        <w:t xml:space="preserve">) zámenou len niektorej jej časti, napr. zámenou materiálu, strojov atď. </w:t>
      </w:r>
    </w:p>
    <w:p w14:paraId="01B6DB56" w14:textId="77777777" w:rsidR="00447E6A" w:rsidRPr="00447E6A" w:rsidRDefault="00447E6A" w:rsidP="00447E6A">
      <w:pPr>
        <w:spacing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b)</w:t>
      </w:r>
      <w:r w:rsidRPr="00447E6A">
        <w:rPr>
          <w:rFonts w:asciiTheme="minorHAnsi" w:eastAsia="Calibri" w:hAnsiTheme="minorHAnsi" w:cstheme="minorHAnsi"/>
          <w:noProof/>
          <w:lang w:eastAsia="sk-SK"/>
        </w:rPr>
        <w:tab/>
        <w:t xml:space="preserve">jednotková cena je vytvorená matematickou metódou interpolácie alebo extrapolácie, </w:t>
      </w:r>
    </w:p>
    <w:p w14:paraId="5F092378" w14:textId="77777777" w:rsidR="00447E6A" w:rsidRPr="00447E6A" w:rsidRDefault="00447E6A" w:rsidP="00447E6A">
      <w:pPr>
        <w:spacing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c)</w:t>
      </w:r>
      <w:r w:rsidRPr="00447E6A">
        <w:rPr>
          <w:rFonts w:asciiTheme="minorHAnsi" w:eastAsia="Calibri" w:hAnsiTheme="minorHAnsi" w:cstheme="minorHAnsi"/>
          <w:noProof/>
          <w:lang w:eastAsia="sk-SK"/>
        </w:rPr>
        <w:tab/>
        <w:t>jednotková cena je vytvorená ako nová, bez možnosti použitia bodov a), b)</w:t>
      </w:r>
    </w:p>
    <w:p w14:paraId="7CA29965" w14:textId="6DF20B8A" w:rsidR="00447E6A" w:rsidRPr="00447E6A" w:rsidRDefault="00447E6A" w:rsidP="00447E6A">
      <w:pPr>
        <w:spacing w:before="60" w:line="276" w:lineRule="auto"/>
        <w:rPr>
          <w:rFonts w:asciiTheme="minorHAnsi" w:eastAsia="Calibri" w:hAnsiTheme="minorHAnsi" w:cstheme="minorHAnsi"/>
          <w:b/>
          <w:bCs/>
          <w:noProof/>
          <w:lang w:eastAsia="sk-SK"/>
        </w:rPr>
      </w:pPr>
      <w:r w:rsidRPr="00447E6A">
        <w:rPr>
          <w:rFonts w:asciiTheme="minorHAnsi" w:eastAsia="Calibri" w:hAnsiTheme="minorHAnsi" w:cstheme="minorHAnsi"/>
          <w:b/>
          <w:bCs/>
          <w:noProof/>
          <w:lang w:eastAsia="sk-SK"/>
        </w:rPr>
        <w:t xml:space="preserve">Podkladom pre vytvorenie a odsúhlasenie novej jednotkovej ceny bude cenová agenda, predložená </w:t>
      </w:r>
      <w:r w:rsidR="00414EEF">
        <w:rPr>
          <w:rFonts w:asciiTheme="minorHAnsi" w:eastAsia="Calibri" w:hAnsiTheme="minorHAnsi" w:cstheme="minorHAnsi"/>
          <w:b/>
          <w:bCs/>
          <w:noProof/>
          <w:lang w:eastAsia="sk-SK"/>
        </w:rPr>
        <w:t>Z</w:t>
      </w:r>
      <w:r w:rsidRPr="00447E6A">
        <w:rPr>
          <w:rFonts w:asciiTheme="minorHAnsi" w:eastAsia="Calibri" w:hAnsiTheme="minorHAnsi" w:cstheme="minorHAnsi"/>
          <w:b/>
          <w:bCs/>
          <w:noProof/>
          <w:lang w:eastAsia="sk-SK"/>
        </w:rPr>
        <w:t>hotoviteľom a ktorá obsahuje:</w:t>
      </w:r>
    </w:p>
    <w:p w14:paraId="04E3B0A1"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a)</w:t>
      </w:r>
      <w:r w:rsidRPr="00447E6A">
        <w:rPr>
          <w:rFonts w:asciiTheme="minorHAnsi" w:eastAsia="Calibri" w:hAnsiTheme="minorHAnsi" w:cstheme="minorHAnsi"/>
          <w:b/>
          <w:bCs/>
          <w:noProof/>
          <w:lang w:eastAsia="sk-SK"/>
        </w:rPr>
        <w:tab/>
        <w:t>kalkulačný vzorec</w:t>
      </w:r>
      <w:r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b/>
          <w:bCs/>
          <w:noProof/>
          <w:lang w:eastAsia="sk-SK"/>
        </w:rPr>
        <w:t xml:space="preserve"> -</w:t>
      </w:r>
      <w:r w:rsidRPr="00447E6A">
        <w:rPr>
          <w:rFonts w:asciiTheme="minorHAnsi" w:eastAsia="Calibri" w:hAnsiTheme="minorHAnsi" w:cstheme="minorHAnsi"/>
          <w:noProof/>
          <w:lang w:eastAsia="sk-SK"/>
        </w:rPr>
        <w:t xml:space="preserve"> pre tvorbu jednotkových  cien nových prác vykonávaných vlastnými kapacitami musí byť použitý kalkulačný vzorec stanovený obstarávateľom nasledovne:</w:t>
      </w:r>
    </w:p>
    <w:p w14:paraId="2DFBCA8F"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ab/>
        <w:t>Jednotková cena = priame náklady (PN-materiál, mzdy, stroje, doprava)+ režijné náklady (R) vo výške 13,2% z PN + zisk vo výške 2,6% (z PN +R)</w:t>
      </w:r>
    </w:p>
    <w:p w14:paraId="2F96A106"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b)</w:t>
      </w:r>
      <w:r w:rsidRPr="00447E6A">
        <w:rPr>
          <w:rFonts w:asciiTheme="minorHAnsi" w:eastAsia="Calibri" w:hAnsiTheme="minorHAnsi" w:cstheme="minorHAnsi"/>
          <w:b/>
          <w:bCs/>
          <w:noProof/>
          <w:lang w:eastAsia="sk-SK"/>
        </w:rPr>
        <w:tab/>
        <w:t>ocenenie materiálov -</w:t>
      </w:r>
      <w:r w:rsidRPr="00447E6A">
        <w:rPr>
          <w:rFonts w:asciiTheme="minorHAnsi" w:eastAsia="Calibri" w:hAnsiTheme="minorHAnsi" w:cstheme="minorHAnsi"/>
          <w:noProof/>
          <w:lang w:eastAsia="sk-SK"/>
        </w:rPr>
        <w:t xml:space="preserve"> preukázané cez cenové doklady (faktúry, cenové ponuky a podobne).</w:t>
      </w:r>
    </w:p>
    <w:p w14:paraId="40AC2B30"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 xml:space="preserve">c) </w:t>
      </w:r>
      <w:r w:rsidRPr="00447E6A">
        <w:rPr>
          <w:rFonts w:asciiTheme="minorHAnsi" w:eastAsia="Calibri" w:hAnsiTheme="minorHAnsi" w:cstheme="minorHAnsi"/>
          <w:b/>
          <w:bCs/>
          <w:noProof/>
          <w:lang w:eastAsia="sk-SK"/>
        </w:rPr>
        <w:tab/>
        <w:t>databázy oceňovacích nástrojov –</w:t>
      </w:r>
      <w:r w:rsidRPr="00447E6A">
        <w:rPr>
          <w:rFonts w:asciiTheme="minorHAnsi" w:eastAsia="Calibri" w:hAnsiTheme="minorHAnsi" w:cstheme="minorHAnsi"/>
          <w:noProof/>
          <w:lang w:eastAsia="sk-SK"/>
        </w:rPr>
        <w:t xml:space="preserve"> strojov a mechanizmov, dopravy, ľudskej práce; tarify a sadzby - databázy budú spracované vo formáte *.xls, alebo *.xlsx a 1x predložené v *.pdf v slovenskom jazyku potvrdené oprávnenou osobou.</w:t>
      </w:r>
    </w:p>
    <w:p w14:paraId="28019945" w14:textId="4B2B4694"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d)</w:t>
      </w:r>
      <w:r w:rsidRPr="00447E6A">
        <w:rPr>
          <w:rFonts w:asciiTheme="minorHAnsi" w:eastAsia="Calibri" w:hAnsiTheme="minorHAnsi" w:cstheme="minorHAnsi"/>
          <w:b/>
          <w:bCs/>
          <w:noProof/>
          <w:lang w:eastAsia="sk-SK"/>
        </w:rPr>
        <w:tab/>
        <w:t xml:space="preserve">cenový dopad na </w:t>
      </w:r>
      <w:r w:rsidR="00C80170">
        <w:rPr>
          <w:rFonts w:asciiTheme="minorHAnsi" w:eastAsia="Calibri" w:hAnsiTheme="minorHAnsi" w:cstheme="minorHAnsi"/>
          <w:b/>
          <w:bCs/>
          <w:noProof/>
          <w:lang w:eastAsia="sk-SK"/>
        </w:rPr>
        <w:t>dielo</w:t>
      </w:r>
      <w:r w:rsidR="00C80170" w:rsidRPr="00447E6A">
        <w:rPr>
          <w:rFonts w:asciiTheme="minorHAnsi" w:eastAsia="Calibri" w:hAnsiTheme="minorHAnsi" w:cstheme="minorHAnsi"/>
          <w:noProof/>
          <w:lang w:eastAsia="sk-SK"/>
        </w:rPr>
        <w:t xml:space="preserve"> </w:t>
      </w:r>
      <w:r w:rsidRPr="00447E6A">
        <w:rPr>
          <w:rFonts w:asciiTheme="minorHAnsi" w:eastAsia="Calibri" w:hAnsiTheme="minorHAnsi" w:cstheme="minorHAnsi"/>
          <w:noProof/>
          <w:lang w:eastAsia="sk-SK"/>
        </w:rPr>
        <w:t>vypracovaný na základe požadovaných jednotkových cien, schválený zodpovednými pracovníkmi Národnej diaľničnej spoločnosti, a.s.</w:t>
      </w:r>
    </w:p>
    <w:p w14:paraId="6061B4D2"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e)</w:t>
      </w:r>
      <w:r w:rsidRPr="00447E6A">
        <w:rPr>
          <w:rFonts w:asciiTheme="minorHAnsi" w:eastAsia="Calibri" w:hAnsiTheme="minorHAnsi" w:cstheme="minorHAnsi"/>
          <w:b/>
          <w:bCs/>
          <w:noProof/>
          <w:lang w:eastAsia="sk-SK"/>
        </w:rPr>
        <w:tab/>
        <w:t>kompletné definovanie položky</w:t>
      </w:r>
      <w:r w:rsidRPr="00447E6A">
        <w:rPr>
          <w:rFonts w:asciiTheme="minorHAnsi" w:eastAsia="Calibri" w:hAnsiTheme="minorHAnsi" w:cstheme="minorHAnsi"/>
          <w:noProof/>
          <w:lang w:eastAsia="sk-SK"/>
        </w:rPr>
        <w:t>, ktoré pozostáva z čísla, názvu, mernej jednotky (podľa triednika TSP) a kalkulácie jednotkovej ceny (podľa predloženého rozboru ekonomickej oprávnenosti nákladov )</w:t>
      </w:r>
    </w:p>
    <w:p w14:paraId="1F62C471" w14:textId="77777777" w:rsidR="00447E6A" w:rsidRPr="00447E6A" w:rsidRDefault="00447E6A" w:rsidP="00447E6A">
      <w:pPr>
        <w:spacing w:before="60" w:line="276" w:lineRule="auto"/>
        <w:ind w:left="567" w:hanging="425"/>
        <w:rPr>
          <w:rFonts w:asciiTheme="minorHAnsi" w:eastAsia="Calibri" w:hAnsiTheme="minorHAnsi" w:cstheme="minorHAnsi"/>
          <w:noProof/>
          <w:lang w:eastAsia="sk-SK"/>
        </w:rPr>
      </w:pPr>
      <w:r w:rsidRPr="00447E6A">
        <w:rPr>
          <w:rFonts w:asciiTheme="minorHAnsi" w:eastAsia="Calibri" w:hAnsiTheme="minorHAnsi" w:cstheme="minorHAnsi"/>
          <w:b/>
          <w:bCs/>
          <w:noProof/>
          <w:lang w:eastAsia="sk-SK"/>
        </w:rPr>
        <w:t>f)</w:t>
      </w:r>
      <w:r w:rsidRPr="00447E6A">
        <w:rPr>
          <w:rFonts w:asciiTheme="minorHAnsi" w:eastAsia="Calibri" w:hAnsiTheme="minorHAnsi" w:cstheme="minorHAnsi"/>
          <w:b/>
          <w:bCs/>
          <w:noProof/>
          <w:lang w:eastAsia="sk-SK"/>
        </w:rPr>
        <w:tab/>
        <w:t>podrobný popis položky a rozbor spotreby</w:t>
      </w:r>
      <w:r w:rsidRPr="00447E6A">
        <w:rPr>
          <w:rFonts w:asciiTheme="minorHAnsi" w:eastAsia="Calibri" w:hAnsiTheme="minorHAnsi" w:cstheme="minorHAnsi"/>
          <w:noProof/>
          <w:lang w:eastAsia="sk-SK"/>
        </w:rPr>
        <w:t xml:space="preserve"> (množstvo práce, materiálov, druhovosti a nasadenia strojov a dopravy, ktorý je podkladom pre kalkuláciu ekonomicky oprávnených nákladov) odsúhlasený zodpovednými pracovníkmi Národnej diaľničnej spoločnosti, a.s.</w:t>
      </w:r>
    </w:p>
    <w:p w14:paraId="2B16E8F6" w14:textId="0FEE65D3" w:rsidR="00447E6A" w:rsidRPr="00447E6A" w:rsidRDefault="00447E6A" w:rsidP="00447E6A">
      <w:pPr>
        <w:spacing w:before="60" w:line="276" w:lineRule="auto"/>
        <w:rPr>
          <w:rFonts w:asciiTheme="minorHAnsi" w:eastAsia="Calibri" w:hAnsiTheme="minorHAnsi" w:cstheme="minorHAnsi"/>
          <w:noProof/>
          <w:lang w:eastAsia="sk-SK"/>
        </w:rPr>
      </w:pPr>
      <w:r w:rsidRPr="00447E6A">
        <w:rPr>
          <w:rFonts w:asciiTheme="minorHAnsi" w:eastAsia="Calibri" w:hAnsiTheme="minorHAnsi" w:cstheme="minorHAnsi"/>
          <w:noProof/>
          <w:lang w:eastAsia="sk-SK"/>
        </w:rPr>
        <w:t xml:space="preserve">Koordinačnou činnosťou sa rozumie pokrytie nákladov </w:t>
      </w:r>
      <w:r w:rsidR="00414EEF">
        <w:rPr>
          <w:rFonts w:asciiTheme="minorHAnsi" w:eastAsia="Calibri" w:hAnsiTheme="minorHAnsi" w:cstheme="minorHAnsi"/>
          <w:noProof/>
          <w:lang w:eastAsia="sk-SK"/>
        </w:rPr>
        <w:t>Z</w:t>
      </w:r>
      <w:r w:rsidRPr="00447E6A">
        <w:rPr>
          <w:rFonts w:asciiTheme="minorHAnsi" w:eastAsia="Calibri" w:hAnsiTheme="minorHAnsi" w:cstheme="minorHAnsi"/>
          <w:noProof/>
          <w:lang w:eastAsia="sk-SK"/>
        </w:rPr>
        <w:t xml:space="preserve">hotoviteľa potrebných na koordináciu s ostatnými zúčastnenými na </w:t>
      </w:r>
      <w:r w:rsidR="00C80170">
        <w:rPr>
          <w:rFonts w:asciiTheme="minorHAnsi" w:eastAsia="Calibri" w:hAnsiTheme="minorHAnsi" w:cstheme="minorHAnsi"/>
          <w:noProof/>
          <w:lang w:eastAsia="sk-SK"/>
        </w:rPr>
        <w:t>diele</w:t>
      </w:r>
      <w:r w:rsidRPr="00447E6A">
        <w:rPr>
          <w:rFonts w:asciiTheme="minorHAnsi" w:eastAsia="Calibri" w:hAnsiTheme="minorHAnsi" w:cstheme="minorHAnsi"/>
          <w:noProof/>
          <w:lang w:eastAsia="sk-SK"/>
        </w:rPr>
        <w:t>, zabezpečenie všetkých opatrení nevyhnutných k plneniu harmonogramu a úspešnému odovzdaniu diela.</w:t>
      </w:r>
    </w:p>
    <w:p w14:paraId="28F3EAE7" w14:textId="4D924B31" w:rsidR="00447E6A" w:rsidRPr="00447E6A" w:rsidRDefault="00447E6A" w:rsidP="00447E6A">
      <w:pPr>
        <w:spacing w:before="60" w:line="276" w:lineRule="auto"/>
        <w:rPr>
          <w:rFonts w:asciiTheme="minorHAnsi" w:hAnsiTheme="minorHAnsi" w:cstheme="minorHAnsi"/>
          <w:b/>
          <w:color w:val="000000" w:themeColor="text1"/>
          <w:u w:val="single"/>
        </w:rPr>
      </w:pPr>
      <w:r w:rsidRPr="00447E6A">
        <w:rPr>
          <w:rFonts w:asciiTheme="minorHAnsi" w:eastAsia="Calibri" w:hAnsiTheme="minorHAnsi" w:cstheme="minorHAnsi"/>
          <w:noProof/>
          <w:lang w:eastAsia="sk-SK"/>
        </w:rPr>
        <w:t>Na nové práce, ktoré Zhotoviteľ bude vykonávať formou subdodávky mu budú priznané ekonomicky oprávnené náklady (cenové ponuky, faktúry a iné) a náklady na koordinačnú činnosť (definícia koordinačnej činnosti je uvedená v odseku vyššie ) cez hodinovú sadzbu a počet hodín, ale max. do výšky 3,9% z ceny subdodávky. Počet hodín bude preukázaný súpisom vykonaných prác s podrobným popisom činnosti. Pri prácach, ktoré Zhotoviteľ zabezpečuje subdodávateľom, si Objednávateľ vyhradzuje právo požiadať Zhotoviteľa o predloženie podrobnej kalkulácie subdodávateľa (v zmysle  bodu Ocenenie nových cien prác po podpise zmluvy),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6FF4CFF8" w14:textId="77777777" w:rsidR="00104EB1" w:rsidRPr="00104EB1" w:rsidRDefault="00104EB1" w:rsidP="00DC0B2E">
      <w:pPr>
        <w:autoSpaceDE w:val="0"/>
        <w:autoSpaceDN w:val="0"/>
        <w:spacing w:line="276" w:lineRule="auto"/>
        <w:rPr>
          <w:rFonts w:asciiTheme="minorHAnsi" w:hAnsiTheme="minorHAnsi" w:cstheme="minorHAnsi"/>
          <w:b/>
          <w:color w:val="000000" w:themeColor="text1"/>
          <w:u w:val="single"/>
        </w:rPr>
      </w:pPr>
    </w:p>
    <w:p w14:paraId="7A57DBD0" w14:textId="77777777" w:rsidR="00EA332D" w:rsidRDefault="00EA332D" w:rsidP="00DC0B2E">
      <w:pPr>
        <w:autoSpaceDE w:val="0"/>
        <w:autoSpaceDN w:val="0"/>
        <w:spacing w:line="276" w:lineRule="auto"/>
        <w:rPr>
          <w:rFonts w:asciiTheme="minorHAnsi" w:hAnsiTheme="minorHAnsi" w:cstheme="minorHAnsi"/>
          <w:b/>
          <w:color w:val="000000" w:themeColor="text1"/>
          <w:u w:val="single"/>
        </w:rPr>
      </w:pPr>
    </w:p>
    <w:p w14:paraId="6AEB2AD7" w14:textId="1CF8DE49" w:rsidR="00857345" w:rsidRPr="00104EB1" w:rsidRDefault="00857345" w:rsidP="00DC0B2E">
      <w:pPr>
        <w:autoSpaceDE w:val="0"/>
        <w:autoSpaceDN w:val="0"/>
        <w:spacing w:line="276" w:lineRule="auto"/>
        <w:rPr>
          <w:rFonts w:asciiTheme="minorHAnsi" w:hAnsiTheme="minorHAnsi" w:cstheme="minorHAnsi"/>
          <w:b/>
          <w:color w:val="000000" w:themeColor="text1"/>
          <w:u w:val="single"/>
        </w:rPr>
      </w:pPr>
      <w:r w:rsidRPr="00104EB1">
        <w:rPr>
          <w:rFonts w:asciiTheme="minorHAnsi" w:hAnsiTheme="minorHAnsi" w:cstheme="minorHAnsi"/>
          <w:b/>
          <w:color w:val="000000" w:themeColor="text1"/>
          <w:u w:val="single"/>
        </w:rPr>
        <w:t>Príloha:</w:t>
      </w:r>
    </w:p>
    <w:p w14:paraId="7EBA1132" w14:textId="6F357BFF" w:rsidR="00104EB1" w:rsidRDefault="00857345" w:rsidP="00104EB1">
      <w:pPr>
        <w:autoSpaceDE w:val="0"/>
        <w:autoSpaceDN w:val="0"/>
        <w:spacing w:after="0" w:line="276" w:lineRule="auto"/>
        <w:rPr>
          <w:rFonts w:ascii="Arial" w:hAnsi="Arial" w:cs="Arial"/>
          <w:color w:val="000000" w:themeColor="text1"/>
        </w:rPr>
      </w:pPr>
      <w:r w:rsidRPr="00104EB1">
        <w:rPr>
          <w:rFonts w:asciiTheme="minorHAnsi" w:hAnsiTheme="minorHAnsi" w:cstheme="minorHAnsi"/>
          <w:color w:val="000000" w:themeColor="text1"/>
        </w:rPr>
        <w:t>Príloha č.</w:t>
      </w:r>
      <w:r w:rsidR="00447E6A" w:rsidRPr="006C5E73">
        <w:rPr>
          <w:rFonts w:asciiTheme="minorHAnsi" w:hAnsiTheme="minorHAnsi" w:cstheme="minorHAnsi"/>
          <w:color w:val="000000" w:themeColor="text1"/>
        </w:rPr>
        <w:t xml:space="preserve"> 1</w:t>
      </w:r>
      <w:r w:rsidRPr="00104EB1">
        <w:rPr>
          <w:rFonts w:asciiTheme="minorHAnsi" w:hAnsiTheme="minorHAnsi" w:cstheme="minorHAnsi"/>
          <w:color w:val="000000" w:themeColor="text1"/>
        </w:rPr>
        <w:t xml:space="preserve"> k časti B.2 – Špecifikácia </w:t>
      </w:r>
      <w:r w:rsidR="00447E6A">
        <w:rPr>
          <w:rFonts w:asciiTheme="minorHAnsi" w:hAnsiTheme="minorHAnsi" w:cstheme="minorHAnsi"/>
          <w:color w:val="000000" w:themeColor="text1"/>
        </w:rPr>
        <w:t xml:space="preserve">ORL a </w:t>
      </w:r>
      <w:r w:rsidRPr="00104EB1">
        <w:rPr>
          <w:rFonts w:asciiTheme="minorHAnsi" w:hAnsiTheme="minorHAnsi" w:cstheme="minorHAnsi"/>
          <w:color w:val="000000" w:themeColor="text1"/>
        </w:rPr>
        <w:t>ceny</w:t>
      </w:r>
      <w:r w:rsidR="00104EB1">
        <w:rPr>
          <w:rFonts w:ascii="Arial" w:hAnsi="Arial" w:cs="Arial"/>
          <w:color w:val="000000" w:themeColor="text1"/>
        </w:rPr>
        <w:br w:type="page"/>
      </w:r>
    </w:p>
    <w:p w14:paraId="352D30FF" w14:textId="77777777" w:rsidR="00104EB1" w:rsidRPr="006C5E73" w:rsidRDefault="00104EB1" w:rsidP="00DC0B2E">
      <w:pPr>
        <w:autoSpaceDE w:val="0"/>
        <w:autoSpaceDN w:val="0"/>
        <w:spacing w:after="0" w:line="276" w:lineRule="auto"/>
        <w:rPr>
          <w:rFonts w:ascii="Arial" w:hAnsi="Arial" w:cs="Arial"/>
          <w:color w:val="000000" w:themeColor="text1"/>
        </w:rPr>
      </w:pPr>
    </w:p>
    <w:p w14:paraId="4C56B6FF" w14:textId="6508AFD0" w:rsidR="008929A0" w:rsidRPr="006C5E73" w:rsidRDefault="008929A0" w:rsidP="00DC0B2E">
      <w:pPr>
        <w:spacing w:line="276" w:lineRule="auto"/>
        <w:jc w:val="left"/>
        <w:outlineLvl w:val="0"/>
        <w:rPr>
          <w:rFonts w:asciiTheme="minorHAnsi" w:hAnsiTheme="minorHAnsi" w:cstheme="minorHAnsi"/>
          <w:b/>
          <w:bCs/>
          <w:caps/>
          <w:color w:val="000000" w:themeColor="text1"/>
          <w:sz w:val="24"/>
          <w:szCs w:val="24"/>
        </w:rPr>
      </w:pPr>
      <w:r w:rsidRPr="006C5E73">
        <w:rPr>
          <w:rFonts w:asciiTheme="minorHAnsi" w:hAnsiTheme="minorHAnsi" w:cstheme="minorHAnsi"/>
          <w:b/>
          <w:bCs/>
          <w:caps/>
          <w:color w:val="000000" w:themeColor="text1"/>
          <w:sz w:val="24"/>
          <w:szCs w:val="24"/>
        </w:rPr>
        <w:t xml:space="preserve">B.3 OBCHODNÉ PODMIENKY </w:t>
      </w:r>
      <w:r w:rsidR="00B80361" w:rsidRPr="006C5E73">
        <w:rPr>
          <w:rFonts w:asciiTheme="minorHAnsi" w:hAnsiTheme="minorHAnsi" w:cstheme="minorHAnsi"/>
          <w:b/>
          <w:bCs/>
          <w:caps/>
          <w:color w:val="000000" w:themeColor="text1"/>
          <w:sz w:val="24"/>
          <w:szCs w:val="24"/>
        </w:rPr>
        <w:t>Plnenia</w:t>
      </w:r>
      <w:r w:rsidRPr="006C5E73">
        <w:rPr>
          <w:rFonts w:asciiTheme="minorHAnsi" w:hAnsiTheme="minorHAnsi" w:cstheme="minorHAnsi"/>
          <w:b/>
          <w:bCs/>
          <w:caps/>
          <w:color w:val="000000" w:themeColor="text1"/>
          <w:sz w:val="24"/>
          <w:szCs w:val="24"/>
        </w:rPr>
        <w:t xml:space="preserve"> PREDMETU ZÁKAZKY</w:t>
      </w:r>
    </w:p>
    <w:p w14:paraId="35B72BB4" w14:textId="03ADD358" w:rsidR="008929A0" w:rsidRPr="006C5E73" w:rsidRDefault="008929A0" w:rsidP="00C26ACA">
      <w:pPr>
        <w:spacing w:before="120" w:line="276" w:lineRule="auto"/>
        <w:rPr>
          <w:rFonts w:asciiTheme="minorHAnsi" w:hAnsiTheme="minorHAnsi" w:cstheme="minorHAnsi"/>
          <w:color w:val="000000" w:themeColor="text1"/>
        </w:rPr>
      </w:pPr>
      <w:r w:rsidRPr="006C5E73">
        <w:rPr>
          <w:rFonts w:asciiTheme="minorHAnsi" w:hAnsiTheme="minorHAnsi" w:cstheme="minorHAnsi"/>
          <w:b/>
          <w:color w:val="000000" w:themeColor="text1"/>
        </w:rPr>
        <w:t xml:space="preserve">Uchádzač vo svojej ponuke predloží návrh </w:t>
      </w:r>
      <w:r w:rsidR="008F12FC" w:rsidRPr="006C5E73">
        <w:rPr>
          <w:rFonts w:asciiTheme="minorHAnsi" w:hAnsiTheme="minorHAnsi" w:cstheme="minorHAnsi"/>
          <w:b/>
          <w:color w:val="000000" w:themeColor="text1"/>
        </w:rPr>
        <w:t>Dohody</w:t>
      </w:r>
      <w:r w:rsidRPr="006C5E73">
        <w:rPr>
          <w:rFonts w:asciiTheme="minorHAnsi" w:hAnsiTheme="minorHAnsi" w:cstheme="minorHAnsi"/>
          <w:color w:val="000000" w:themeColor="text1"/>
        </w:rPr>
        <w:t xml:space="preserve"> </w:t>
      </w:r>
      <w:r w:rsidRPr="006C5E73">
        <w:rPr>
          <w:rFonts w:asciiTheme="minorHAnsi" w:hAnsiTheme="minorHAnsi" w:cstheme="minorHAnsi"/>
          <w:b/>
          <w:color w:val="000000" w:themeColor="text1"/>
        </w:rPr>
        <w:t xml:space="preserve">podľa Obchodného zákonníka, v ktorej budú v celom rozsahu akceptované obchodné podmienky </w:t>
      </w:r>
      <w:r w:rsidR="00230F8D" w:rsidRPr="006C5E73">
        <w:rPr>
          <w:rFonts w:asciiTheme="minorHAnsi" w:hAnsiTheme="minorHAnsi" w:cstheme="minorHAnsi"/>
          <w:b/>
          <w:color w:val="000000" w:themeColor="text1"/>
        </w:rPr>
        <w:t>plnenia</w:t>
      </w:r>
      <w:r w:rsidRPr="006C5E73">
        <w:rPr>
          <w:rFonts w:asciiTheme="minorHAnsi" w:hAnsiTheme="minorHAnsi" w:cstheme="minorHAnsi"/>
          <w:b/>
          <w:color w:val="000000" w:themeColor="text1"/>
        </w:rPr>
        <w:t xml:space="preserve"> predmetu zákazky stanovené v dokumentoch, ktoré tvoria prílohu k týmto súťažným podkladom</w:t>
      </w:r>
      <w:r w:rsidR="00B041B1" w:rsidRPr="006C5E73">
        <w:rPr>
          <w:rFonts w:asciiTheme="minorHAnsi" w:hAnsiTheme="minorHAnsi" w:cstheme="minorHAnsi"/>
          <w:color w:val="000000" w:themeColor="text1"/>
        </w:rPr>
        <w:t xml:space="preserve"> </w:t>
      </w:r>
      <w:r w:rsidR="00B041B1" w:rsidRPr="006C5E73">
        <w:rPr>
          <w:rFonts w:asciiTheme="minorHAnsi" w:hAnsiTheme="minorHAnsi" w:cstheme="minorHAnsi"/>
          <w:b/>
          <w:color w:val="000000" w:themeColor="text1"/>
        </w:rPr>
        <w:t>a doplnené všetky požadované údaje (najmä identifikačné údaje uchádzača, cenové údaje v súlade s ponukou uchádzača</w:t>
      </w:r>
      <w:r w:rsidR="00255105">
        <w:rPr>
          <w:rFonts w:asciiTheme="minorHAnsi" w:hAnsiTheme="minorHAnsi" w:cstheme="minorHAnsi"/>
          <w:b/>
          <w:color w:val="000000" w:themeColor="text1"/>
        </w:rPr>
        <w:t>).</w:t>
      </w:r>
    </w:p>
    <w:p w14:paraId="4F1474C7" w14:textId="239330DB" w:rsidR="008929A0" w:rsidRPr="006C5E73" w:rsidRDefault="008929A0" w:rsidP="00EE0121">
      <w:pPr>
        <w:spacing w:before="100" w:after="0" w:line="276" w:lineRule="auto"/>
        <w:jc w:val="left"/>
        <w:rPr>
          <w:rFonts w:asciiTheme="minorHAnsi" w:hAnsiTheme="minorHAnsi" w:cstheme="minorHAnsi"/>
          <w:color w:val="000000" w:themeColor="text1"/>
        </w:rPr>
      </w:pPr>
      <w:r w:rsidRPr="006C5E73">
        <w:rPr>
          <w:rFonts w:asciiTheme="minorHAnsi" w:hAnsiTheme="minorHAnsi" w:cstheme="minorHAnsi"/>
          <w:color w:val="000000" w:themeColor="text1"/>
        </w:rPr>
        <w:t xml:space="preserve">Predložený návrh </w:t>
      </w:r>
      <w:r w:rsidR="00230F8D" w:rsidRPr="006C5E73">
        <w:rPr>
          <w:rFonts w:asciiTheme="minorHAnsi" w:hAnsiTheme="minorHAnsi" w:cstheme="minorHAnsi"/>
          <w:color w:val="000000" w:themeColor="text1"/>
        </w:rPr>
        <w:t>Dohody</w:t>
      </w:r>
      <w:r w:rsidRPr="006C5E73">
        <w:rPr>
          <w:rFonts w:asciiTheme="minorHAnsi" w:hAnsiTheme="minorHAnsi" w:cstheme="minorHAnsi"/>
          <w:color w:val="000000" w:themeColor="text1"/>
        </w:rPr>
        <w:t xml:space="preserve"> 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31965E6E" w14:textId="77777777" w:rsidR="003D4514" w:rsidRPr="00255105" w:rsidRDefault="003D4514" w:rsidP="00255105">
      <w:pPr>
        <w:spacing w:line="276" w:lineRule="auto"/>
        <w:jc w:val="center"/>
        <w:rPr>
          <w:rFonts w:asciiTheme="minorHAnsi" w:hAnsiTheme="minorHAnsi" w:cstheme="minorHAnsi"/>
          <w:b/>
          <w:bCs/>
          <w:noProof/>
          <w:sz w:val="28"/>
          <w:szCs w:val="28"/>
        </w:rPr>
      </w:pPr>
      <w:r w:rsidRPr="00255105">
        <w:rPr>
          <w:rFonts w:asciiTheme="minorHAnsi" w:hAnsiTheme="minorHAnsi" w:cstheme="minorHAnsi"/>
          <w:b/>
          <w:bCs/>
          <w:noProof/>
          <w:sz w:val="28"/>
          <w:szCs w:val="28"/>
        </w:rPr>
        <w:t>Rámcová dohoda</w:t>
      </w:r>
    </w:p>
    <w:p w14:paraId="65504340" w14:textId="77777777" w:rsidR="003D4514" w:rsidRDefault="003D4514" w:rsidP="00255105">
      <w:pPr>
        <w:spacing w:after="0" w:line="276" w:lineRule="auto"/>
        <w:jc w:val="center"/>
        <w:rPr>
          <w:rFonts w:asciiTheme="minorHAnsi" w:hAnsiTheme="minorHAnsi" w:cstheme="minorHAnsi"/>
          <w:b/>
          <w:bCs/>
          <w:noProof/>
          <w:sz w:val="24"/>
          <w:szCs w:val="24"/>
        </w:rPr>
      </w:pPr>
      <w:r w:rsidRPr="00255105">
        <w:rPr>
          <w:rFonts w:asciiTheme="minorHAnsi" w:hAnsiTheme="minorHAnsi" w:cstheme="minorHAnsi"/>
          <w:b/>
          <w:bCs/>
          <w:noProof/>
          <w:sz w:val="24"/>
          <w:szCs w:val="24"/>
        </w:rPr>
        <w:t xml:space="preserve">číslo </w:t>
      </w:r>
      <w:r>
        <w:rPr>
          <w:rFonts w:asciiTheme="minorHAnsi" w:hAnsiTheme="minorHAnsi" w:cstheme="minorHAnsi"/>
          <w:b/>
          <w:bCs/>
          <w:noProof/>
          <w:sz w:val="24"/>
          <w:szCs w:val="24"/>
        </w:rPr>
        <w:t>O</w:t>
      </w:r>
      <w:r w:rsidRPr="00255105">
        <w:rPr>
          <w:rFonts w:asciiTheme="minorHAnsi" w:hAnsiTheme="minorHAnsi" w:cstheme="minorHAnsi"/>
          <w:b/>
          <w:bCs/>
          <w:noProof/>
          <w:sz w:val="24"/>
          <w:szCs w:val="24"/>
        </w:rPr>
        <w:t>bjednávateľa:</w:t>
      </w:r>
    </w:p>
    <w:p w14:paraId="5FE7E72F" w14:textId="34F53176" w:rsidR="003D4514" w:rsidRPr="00255105" w:rsidRDefault="003D4514" w:rsidP="00255105">
      <w:pPr>
        <w:spacing w:after="0" w:line="276" w:lineRule="auto"/>
        <w:jc w:val="center"/>
        <w:rPr>
          <w:rFonts w:asciiTheme="minorHAnsi" w:hAnsiTheme="minorHAnsi" w:cstheme="minorHAnsi"/>
          <w:b/>
          <w:bCs/>
          <w:noProof/>
          <w:sz w:val="24"/>
          <w:szCs w:val="24"/>
        </w:rPr>
      </w:pPr>
      <w:r w:rsidRPr="00255105">
        <w:rPr>
          <w:rFonts w:asciiTheme="minorHAnsi" w:hAnsiTheme="minorHAnsi" w:cstheme="minorHAnsi"/>
          <w:b/>
          <w:bCs/>
          <w:noProof/>
          <w:sz w:val="24"/>
          <w:szCs w:val="24"/>
        </w:rPr>
        <w:t xml:space="preserve">číslo </w:t>
      </w:r>
      <w:r>
        <w:rPr>
          <w:rFonts w:asciiTheme="minorHAnsi" w:hAnsiTheme="minorHAnsi" w:cstheme="minorHAnsi"/>
          <w:b/>
          <w:bCs/>
          <w:noProof/>
          <w:sz w:val="24"/>
          <w:szCs w:val="24"/>
        </w:rPr>
        <w:t>Z</w:t>
      </w:r>
      <w:r w:rsidRPr="00255105">
        <w:rPr>
          <w:rFonts w:asciiTheme="minorHAnsi" w:hAnsiTheme="minorHAnsi" w:cstheme="minorHAnsi"/>
          <w:b/>
          <w:bCs/>
          <w:noProof/>
          <w:sz w:val="24"/>
          <w:szCs w:val="24"/>
        </w:rPr>
        <w:t>hotoviteľa:</w:t>
      </w:r>
    </w:p>
    <w:p w14:paraId="5E9CD8E7" w14:textId="77777777" w:rsidR="003D4514" w:rsidRPr="00255105" w:rsidRDefault="003D4514" w:rsidP="00255105">
      <w:pPr>
        <w:spacing w:line="276" w:lineRule="auto"/>
        <w:jc w:val="center"/>
        <w:rPr>
          <w:rFonts w:asciiTheme="minorHAnsi" w:hAnsiTheme="minorHAnsi" w:cstheme="minorHAnsi"/>
          <w:b/>
          <w:bCs/>
          <w:noProof/>
          <w:sz w:val="24"/>
          <w:szCs w:val="24"/>
        </w:rPr>
      </w:pPr>
    </w:p>
    <w:p w14:paraId="423A0629" w14:textId="15E8A3F3" w:rsidR="003D4514" w:rsidRPr="00255105" w:rsidRDefault="003D4514" w:rsidP="003D4514">
      <w:pPr>
        <w:spacing w:line="276" w:lineRule="auto"/>
        <w:jc w:val="center"/>
        <w:rPr>
          <w:rFonts w:asciiTheme="minorHAnsi" w:hAnsiTheme="minorHAnsi" w:cstheme="minorHAnsi"/>
          <w:b/>
          <w:bCs/>
          <w:noProof/>
          <w:sz w:val="24"/>
          <w:szCs w:val="24"/>
        </w:rPr>
      </w:pPr>
      <w:r w:rsidRPr="00255105">
        <w:rPr>
          <w:rFonts w:asciiTheme="minorHAnsi" w:hAnsiTheme="minorHAnsi" w:cstheme="minorHAnsi"/>
          <w:b/>
          <w:bCs/>
          <w:noProof/>
          <w:sz w:val="24"/>
          <w:szCs w:val="24"/>
        </w:rPr>
        <w:t>„Oprava odlučovačov ropných látok</w:t>
      </w:r>
      <w:r w:rsidR="00B6093F" w:rsidRPr="00B6093F">
        <w:rPr>
          <w:rFonts w:cs="Calibri"/>
          <w:b/>
          <w:bCs/>
          <w:sz w:val="24"/>
          <w:szCs w:val="24"/>
        </w:rPr>
        <w:t xml:space="preserve"> </w:t>
      </w:r>
      <w:r w:rsidR="00B6093F" w:rsidRPr="00D21683">
        <w:rPr>
          <w:rFonts w:cs="Calibri"/>
          <w:b/>
          <w:bCs/>
          <w:sz w:val="24"/>
          <w:szCs w:val="24"/>
        </w:rPr>
        <w:t>pre potreby NDS</w:t>
      </w:r>
      <w:r w:rsidRPr="00255105">
        <w:rPr>
          <w:rFonts w:asciiTheme="minorHAnsi" w:hAnsiTheme="minorHAnsi" w:cstheme="minorHAnsi"/>
          <w:b/>
          <w:bCs/>
          <w:noProof/>
          <w:sz w:val="24"/>
          <w:szCs w:val="24"/>
        </w:rPr>
        <w:t>“</w:t>
      </w:r>
    </w:p>
    <w:p w14:paraId="470B307B" w14:textId="77777777" w:rsidR="003D4514" w:rsidRPr="00255105" w:rsidRDefault="003D4514" w:rsidP="003D4514">
      <w:pPr>
        <w:spacing w:line="276" w:lineRule="auto"/>
        <w:jc w:val="center"/>
        <w:rPr>
          <w:rFonts w:asciiTheme="minorHAnsi" w:hAnsiTheme="minorHAnsi" w:cstheme="minorHAnsi"/>
          <w:b/>
          <w:bCs/>
          <w:noProof/>
        </w:rPr>
      </w:pPr>
    </w:p>
    <w:p w14:paraId="134FB381" w14:textId="77777777" w:rsidR="003D4514" w:rsidRPr="00255105" w:rsidRDefault="003D4514" w:rsidP="003D4514">
      <w:pPr>
        <w:spacing w:line="276" w:lineRule="auto"/>
        <w:jc w:val="center"/>
        <w:rPr>
          <w:rFonts w:asciiTheme="minorHAnsi" w:hAnsiTheme="minorHAnsi" w:cstheme="minorHAnsi"/>
          <w:b/>
          <w:bCs/>
          <w:noProof/>
        </w:rPr>
      </w:pPr>
      <w:r w:rsidRPr="00255105">
        <w:rPr>
          <w:rFonts w:asciiTheme="minorHAnsi" w:hAnsiTheme="minorHAnsi" w:cstheme="minorHAnsi"/>
          <w:bCs/>
          <w:noProof/>
        </w:rPr>
        <w:t>uzatvorená podľa § 83 zákona č. 343/2015 Z. z. o verejnom obstarávaní a o zmene a doplnení niektorých zákonov v znení neskorších predpisov (ďalej len „</w:t>
      </w:r>
      <w:r w:rsidRPr="00255105">
        <w:rPr>
          <w:rFonts w:asciiTheme="minorHAnsi" w:hAnsiTheme="minorHAnsi" w:cstheme="minorHAnsi"/>
          <w:b/>
          <w:bCs/>
          <w:noProof/>
        </w:rPr>
        <w:t>ZVO“</w:t>
      </w:r>
      <w:r w:rsidRPr="00255105">
        <w:rPr>
          <w:rFonts w:asciiTheme="minorHAnsi" w:hAnsiTheme="minorHAnsi" w:cstheme="minorHAnsi"/>
          <w:bCs/>
          <w:noProof/>
        </w:rPr>
        <w:t>) a § 269 ods. 2 s podporným využitím § 536 a nasl. zákona č.513/1991 Zb. Obchodný zákonník v znení neskorších predpisov  (ďalej len</w:t>
      </w:r>
      <w:r w:rsidRPr="00255105">
        <w:rPr>
          <w:rFonts w:asciiTheme="minorHAnsi" w:hAnsiTheme="minorHAnsi" w:cstheme="minorHAnsi"/>
          <w:b/>
          <w:bCs/>
          <w:noProof/>
        </w:rPr>
        <w:t xml:space="preserve"> „Obchodný zákonník“</w:t>
      </w:r>
      <w:r w:rsidRPr="00255105">
        <w:rPr>
          <w:rFonts w:asciiTheme="minorHAnsi" w:hAnsiTheme="minorHAnsi" w:cstheme="minorHAnsi"/>
          <w:bCs/>
          <w:noProof/>
        </w:rPr>
        <w:t>)</w:t>
      </w:r>
    </w:p>
    <w:p w14:paraId="73A62703" w14:textId="77777777" w:rsidR="003D4514" w:rsidRPr="00255105" w:rsidRDefault="003D4514" w:rsidP="003D4514">
      <w:pPr>
        <w:spacing w:line="276" w:lineRule="auto"/>
        <w:jc w:val="center"/>
        <w:rPr>
          <w:rFonts w:asciiTheme="minorHAnsi" w:hAnsiTheme="minorHAnsi" w:cstheme="minorHAnsi"/>
          <w:bCs/>
          <w:iCs/>
          <w:noProof/>
        </w:rPr>
      </w:pPr>
      <w:r w:rsidRPr="00255105">
        <w:rPr>
          <w:rFonts w:asciiTheme="minorHAnsi" w:hAnsiTheme="minorHAnsi" w:cstheme="minorHAnsi"/>
          <w:bCs/>
          <w:iCs/>
          <w:noProof/>
        </w:rPr>
        <w:t>(ďalej len „</w:t>
      </w:r>
      <w:r w:rsidRPr="00255105">
        <w:rPr>
          <w:rFonts w:asciiTheme="minorHAnsi" w:hAnsiTheme="minorHAnsi" w:cstheme="minorHAnsi"/>
          <w:b/>
          <w:bCs/>
          <w:iCs/>
          <w:noProof/>
        </w:rPr>
        <w:t>rámcová dohoda</w:t>
      </w:r>
      <w:r w:rsidRPr="00255105">
        <w:rPr>
          <w:rFonts w:asciiTheme="minorHAnsi" w:hAnsiTheme="minorHAnsi" w:cstheme="minorHAnsi"/>
          <w:bCs/>
          <w:iCs/>
          <w:noProof/>
        </w:rPr>
        <w:t>“</w:t>
      </w:r>
      <w:r w:rsidRPr="00255105">
        <w:rPr>
          <w:rFonts w:asciiTheme="minorHAnsi" w:hAnsiTheme="minorHAnsi" w:cstheme="minorHAnsi"/>
          <w:b/>
          <w:bCs/>
          <w:iCs/>
          <w:noProof/>
        </w:rPr>
        <w:t xml:space="preserve"> </w:t>
      </w:r>
      <w:r w:rsidRPr="00255105">
        <w:rPr>
          <w:rFonts w:asciiTheme="minorHAnsi" w:hAnsiTheme="minorHAnsi" w:cstheme="minorHAnsi"/>
          <w:bCs/>
          <w:iCs/>
          <w:noProof/>
        </w:rPr>
        <w:t>alebo „</w:t>
      </w:r>
      <w:r w:rsidRPr="00255105">
        <w:rPr>
          <w:rFonts w:asciiTheme="minorHAnsi" w:hAnsiTheme="minorHAnsi" w:cstheme="minorHAnsi"/>
          <w:b/>
          <w:bCs/>
          <w:iCs/>
          <w:noProof/>
        </w:rPr>
        <w:t>dohoda</w:t>
      </w:r>
      <w:r w:rsidRPr="00255105">
        <w:rPr>
          <w:rFonts w:asciiTheme="minorHAnsi" w:hAnsiTheme="minorHAnsi" w:cstheme="minorHAnsi"/>
          <w:bCs/>
          <w:iCs/>
          <w:noProof/>
        </w:rPr>
        <w:t>“)</w:t>
      </w:r>
    </w:p>
    <w:p w14:paraId="4833A569" w14:textId="77777777" w:rsidR="003D4514" w:rsidRPr="00255105" w:rsidRDefault="003D4514" w:rsidP="003D4514">
      <w:pPr>
        <w:spacing w:line="276" w:lineRule="auto"/>
        <w:jc w:val="center"/>
        <w:rPr>
          <w:rFonts w:asciiTheme="minorHAnsi" w:hAnsiTheme="minorHAnsi" w:cstheme="minorHAnsi"/>
          <w:bCs/>
          <w:iCs/>
          <w:noProof/>
        </w:rPr>
      </w:pPr>
    </w:p>
    <w:p w14:paraId="005D88C9" w14:textId="77777777" w:rsidR="003D4514" w:rsidRPr="00255105" w:rsidRDefault="003D4514" w:rsidP="003D4514">
      <w:pPr>
        <w:spacing w:line="276" w:lineRule="auto"/>
        <w:jc w:val="center"/>
        <w:rPr>
          <w:rFonts w:asciiTheme="minorHAnsi" w:hAnsiTheme="minorHAnsi" w:cstheme="minorHAnsi"/>
          <w:bCs/>
          <w:iCs/>
          <w:noProof/>
        </w:rPr>
      </w:pPr>
      <w:r w:rsidRPr="00255105">
        <w:rPr>
          <w:rFonts w:asciiTheme="minorHAnsi" w:hAnsiTheme="minorHAnsi" w:cstheme="minorHAnsi"/>
          <w:bCs/>
          <w:iCs/>
          <w:noProof/>
        </w:rPr>
        <w:t>medzi stranami dohody:</w:t>
      </w:r>
    </w:p>
    <w:p w14:paraId="1F55401E" w14:textId="77777777" w:rsidR="003D4514" w:rsidRPr="00255105" w:rsidRDefault="003D4514" w:rsidP="003D4514">
      <w:pPr>
        <w:spacing w:line="276" w:lineRule="auto"/>
        <w:rPr>
          <w:rFonts w:asciiTheme="minorHAnsi" w:hAnsiTheme="minorHAnsi" w:cstheme="minorHAnsi"/>
          <w:b/>
          <w:noProof/>
        </w:rPr>
      </w:pPr>
    </w:p>
    <w:p w14:paraId="2489821D" w14:textId="77777777" w:rsidR="003D4514" w:rsidRPr="00255105" w:rsidRDefault="003D4514" w:rsidP="003D4514">
      <w:pPr>
        <w:spacing w:line="276" w:lineRule="auto"/>
        <w:rPr>
          <w:rFonts w:asciiTheme="minorHAnsi" w:hAnsiTheme="minorHAnsi" w:cstheme="minorHAnsi"/>
          <w:b/>
          <w:bCs/>
          <w:noProof/>
        </w:rPr>
      </w:pPr>
      <w:r w:rsidRPr="00255105">
        <w:rPr>
          <w:rFonts w:asciiTheme="minorHAnsi" w:hAnsiTheme="minorHAnsi" w:cstheme="minorHAnsi"/>
          <w:b/>
          <w:bCs/>
          <w:noProof/>
        </w:rPr>
        <w:t>Objednávateľ:</w:t>
      </w:r>
    </w:p>
    <w:p w14:paraId="4A5151C6" w14:textId="77777777" w:rsidR="003D4514" w:rsidRPr="00255105" w:rsidRDefault="003D4514" w:rsidP="003D4514">
      <w:pPr>
        <w:tabs>
          <w:tab w:val="left" w:pos="2694"/>
        </w:tabs>
        <w:spacing w:after="0" w:line="276" w:lineRule="auto"/>
        <w:rPr>
          <w:rFonts w:asciiTheme="minorHAnsi" w:hAnsiTheme="minorHAnsi" w:cstheme="minorHAnsi"/>
          <w:noProof/>
        </w:rPr>
      </w:pPr>
      <w:r w:rsidRPr="00255105">
        <w:rPr>
          <w:rFonts w:asciiTheme="minorHAnsi" w:hAnsiTheme="minorHAnsi" w:cstheme="minorHAnsi"/>
          <w:noProof/>
        </w:rPr>
        <w:t xml:space="preserve">Obchodné meno: </w:t>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b/>
          <w:noProof/>
        </w:rPr>
        <w:t xml:space="preserve">Národná diaľničná spoločnosť,  a. s. </w:t>
      </w:r>
      <w:r w:rsidRPr="00255105">
        <w:rPr>
          <w:rFonts w:asciiTheme="minorHAnsi" w:hAnsiTheme="minorHAnsi" w:cstheme="minorHAnsi"/>
          <w:noProof/>
        </w:rPr>
        <w:t xml:space="preserve">                                                         </w:t>
      </w:r>
    </w:p>
    <w:p w14:paraId="2CBAFE76" w14:textId="77777777" w:rsidR="003D4514" w:rsidRPr="00255105" w:rsidRDefault="003D4514" w:rsidP="003D4514">
      <w:pPr>
        <w:tabs>
          <w:tab w:val="left" w:pos="2694"/>
        </w:tabs>
        <w:spacing w:after="0" w:line="276" w:lineRule="auto"/>
        <w:rPr>
          <w:rFonts w:asciiTheme="minorHAnsi" w:hAnsiTheme="minorHAnsi" w:cstheme="minorHAnsi"/>
          <w:noProof/>
        </w:rPr>
      </w:pPr>
      <w:r w:rsidRPr="00255105">
        <w:rPr>
          <w:rFonts w:asciiTheme="minorHAnsi" w:hAnsiTheme="minorHAnsi" w:cstheme="minorHAnsi"/>
          <w:noProof/>
        </w:rPr>
        <w:t>Sídlo:</w:t>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t>Dúbravská cesta 14, 841 04 Bratislava</w:t>
      </w:r>
    </w:p>
    <w:p w14:paraId="1CC0AD11" w14:textId="77777777" w:rsidR="003D4514" w:rsidRPr="00255105" w:rsidRDefault="003D4514" w:rsidP="004572BE">
      <w:pPr>
        <w:tabs>
          <w:tab w:val="left" w:pos="2694"/>
        </w:tabs>
        <w:spacing w:after="0" w:line="276" w:lineRule="auto"/>
        <w:jc w:val="left"/>
        <w:rPr>
          <w:rFonts w:asciiTheme="minorHAnsi" w:hAnsiTheme="minorHAnsi" w:cstheme="minorHAnsi"/>
          <w:noProof/>
        </w:rPr>
      </w:pPr>
      <w:r w:rsidRPr="00255105">
        <w:rPr>
          <w:rFonts w:asciiTheme="minorHAnsi" w:hAnsiTheme="minorHAnsi" w:cstheme="minorHAnsi"/>
          <w:noProof/>
        </w:rPr>
        <w:t>Zápis v obch.reg.:</w:t>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t>Mestský súd Bratislava III, Oddiel Sa, Vložka č. 3518/B                                                                                                          Štatutárny orgán:</w:t>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t>predstavenstvo, v mene ktorého koná:</w:t>
      </w:r>
    </w:p>
    <w:p w14:paraId="26BC217F" w14:textId="77777777" w:rsidR="003D4514" w:rsidRPr="00255105" w:rsidRDefault="003D4514" w:rsidP="003D4514">
      <w:pPr>
        <w:tabs>
          <w:tab w:val="left" w:pos="2694"/>
        </w:tabs>
        <w:spacing w:after="0" w:line="276" w:lineRule="auto"/>
        <w:rPr>
          <w:rFonts w:asciiTheme="minorHAnsi" w:hAnsiTheme="minorHAnsi" w:cstheme="minorHAnsi"/>
          <w:noProof/>
        </w:rPr>
      </w:pP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r>
      <w:r w:rsidRPr="00255105">
        <w:rPr>
          <w:rFonts w:asciiTheme="minorHAnsi" w:hAnsiTheme="minorHAnsi" w:cstheme="minorHAnsi"/>
          <w:noProof/>
        </w:rPr>
        <w:tab/>
        <w:t>Ing. Filip Macháček predseda predstavenstva</w:t>
      </w:r>
    </w:p>
    <w:p w14:paraId="1A5DC115" w14:textId="04DA1ECC" w:rsidR="003D4514" w:rsidRPr="00255105" w:rsidRDefault="003D4514" w:rsidP="003D4514">
      <w:pPr>
        <w:tabs>
          <w:tab w:val="left" w:pos="2694"/>
        </w:tabs>
        <w:spacing w:after="0" w:line="276" w:lineRule="auto"/>
        <w:rPr>
          <w:rFonts w:asciiTheme="minorHAnsi" w:hAnsiTheme="minorHAnsi" w:cstheme="minorHAnsi"/>
          <w:noProof/>
        </w:rPr>
      </w:pPr>
      <w:r w:rsidRPr="00255105">
        <w:rPr>
          <w:rFonts w:asciiTheme="minorHAnsi" w:hAnsiTheme="minorHAnsi" w:cstheme="minorHAnsi"/>
          <w:noProof/>
        </w:rPr>
        <w:t xml:space="preserve">    </w:t>
      </w:r>
      <w:r w:rsidRPr="00255105">
        <w:rPr>
          <w:rFonts w:asciiTheme="minorHAnsi" w:hAnsiTheme="minorHAnsi" w:cstheme="minorHAnsi"/>
          <w:noProof/>
          <w:color w:val="FF0000"/>
        </w:rPr>
        <w:t xml:space="preserve">                                         </w:t>
      </w:r>
      <w:r w:rsidRPr="00255105">
        <w:rPr>
          <w:rFonts w:asciiTheme="minorHAnsi" w:hAnsiTheme="minorHAnsi" w:cstheme="minorHAnsi"/>
          <w:noProof/>
          <w:color w:val="FF0000"/>
        </w:rPr>
        <w:tab/>
      </w:r>
      <w:r w:rsidRPr="00255105">
        <w:rPr>
          <w:rFonts w:asciiTheme="minorHAnsi" w:hAnsiTheme="minorHAnsi" w:cstheme="minorHAnsi"/>
          <w:noProof/>
          <w:color w:val="FF0000"/>
        </w:rPr>
        <w:tab/>
      </w:r>
      <w:r w:rsidRPr="00255105">
        <w:rPr>
          <w:rFonts w:asciiTheme="minorHAnsi" w:hAnsiTheme="minorHAnsi" w:cstheme="minorHAnsi"/>
          <w:noProof/>
          <w:color w:val="FF0000"/>
        </w:rPr>
        <w:tab/>
        <w:t xml:space="preserve"> </w:t>
      </w:r>
      <w:r w:rsidRPr="00255105">
        <w:rPr>
          <w:rFonts w:asciiTheme="minorHAnsi" w:hAnsiTheme="minorHAnsi" w:cstheme="minorHAnsi"/>
          <w:noProof/>
          <w:color w:val="FF0000"/>
        </w:rPr>
        <w:tab/>
      </w:r>
      <w:r>
        <w:rPr>
          <w:rFonts w:asciiTheme="minorHAnsi" w:hAnsiTheme="minorHAnsi" w:cstheme="minorHAnsi"/>
          <w:noProof/>
          <w:color w:val="FF0000"/>
        </w:rPr>
        <w:tab/>
      </w:r>
      <w:r w:rsidRPr="00255105">
        <w:rPr>
          <w:rFonts w:asciiTheme="minorHAnsi" w:hAnsiTheme="minorHAnsi" w:cstheme="minorHAnsi"/>
          <w:noProof/>
        </w:rPr>
        <w:t xml:space="preserve">PhDr. Rastislav Droppa, podpredseda predstavenstva </w:t>
      </w:r>
    </w:p>
    <w:p w14:paraId="19C50219" w14:textId="77777777" w:rsidR="003D4514" w:rsidRPr="00255105" w:rsidRDefault="003D4514" w:rsidP="003D4514">
      <w:pPr>
        <w:tabs>
          <w:tab w:val="left" w:pos="2694"/>
        </w:tabs>
        <w:spacing w:after="0" w:line="276" w:lineRule="auto"/>
        <w:rPr>
          <w:rFonts w:asciiTheme="minorHAnsi" w:hAnsiTheme="minorHAnsi" w:cstheme="minorHAnsi"/>
        </w:rPr>
      </w:pPr>
      <w:r w:rsidRPr="00255105">
        <w:rPr>
          <w:rFonts w:asciiTheme="minorHAnsi" w:hAnsiTheme="minorHAnsi" w:cstheme="minorHAnsi"/>
        </w:rPr>
        <w:t xml:space="preserve">IČO: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35 919 001</w:t>
      </w:r>
      <w:r w:rsidRPr="00255105">
        <w:rPr>
          <w:rFonts w:asciiTheme="minorHAnsi" w:hAnsiTheme="minorHAnsi" w:cstheme="minorHAnsi"/>
        </w:rPr>
        <w:tab/>
        <w:t xml:space="preserve">                                                                                                   </w:t>
      </w:r>
    </w:p>
    <w:p w14:paraId="35EE26CA" w14:textId="77777777" w:rsidR="003D4514" w:rsidRPr="00255105" w:rsidRDefault="003D4514" w:rsidP="003D4514">
      <w:pPr>
        <w:tabs>
          <w:tab w:val="left" w:pos="2694"/>
        </w:tabs>
        <w:spacing w:after="0" w:line="276" w:lineRule="auto"/>
        <w:rPr>
          <w:rFonts w:asciiTheme="minorHAnsi" w:hAnsiTheme="minorHAnsi" w:cstheme="minorHAnsi"/>
        </w:rPr>
      </w:pPr>
      <w:r w:rsidRPr="00255105">
        <w:rPr>
          <w:rFonts w:asciiTheme="minorHAnsi" w:hAnsiTheme="minorHAnsi" w:cstheme="minorHAnsi"/>
        </w:rPr>
        <w:t xml:space="preserve">DIČ: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202 193 7775</w:t>
      </w:r>
      <w:r w:rsidRPr="00255105">
        <w:rPr>
          <w:rFonts w:asciiTheme="minorHAnsi" w:hAnsiTheme="minorHAnsi" w:cstheme="minorHAnsi"/>
        </w:rPr>
        <w:tab/>
        <w:t xml:space="preserve">                                                                                                             </w:t>
      </w:r>
    </w:p>
    <w:p w14:paraId="0C52E595" w14:textId="77777777" w:rsidR="003D4514" w:rsidRPr="00255105" w:rsidRDefault="003D4514" w:rsidP="003D4514">
      <w:pPr>
        <w:tabs>
          <w:tab w:val="left" w:pos="2694"/>
        </w:tabs>
        <w:spacing w:after="0" w:line="276" w:lineRule="auto"/>
        <w:rPr>
          <w:rFonts w:asciiTheme="minorHAnsi" w:hAnsiTheme="minorHAnsi" w:cstheme="minorHAnsi"/>
        </w:rPr>
      </w:pPr>
      <w:r w:rsidRPr="00255105">
        <w:rPr>
          <w:rFonts w:asciiTheme="minorHAnsi" w:hAnsiTheme="minorHAnsi" w:cstheme="minorHAnsi"/>
        </w:rPr>
        <w:t xml:space="preserve">IČ DPH: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 xml:space="preserve">SK 202 193 7775 </w:t>
      </w:r>
      <w:r w:rsidRPr="00255105">
        <w:rPr>
          <w:rFonts w:asciiTheme="minorHAnsi" w:hAnsiTheme="minorHAnsi" w:cstheme="minorHAnsi"/>
        </w:rPr>
        <w:tab/>
        <w:t xml:space="preserve">                                                                                                      Bankové spojenie: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Štátna pokladnica</w:t>
      </w:r>
    </w:p>
    <w:p w14:paraId="633E4291" w14:textId="77777777" w:rsidR="003D4514" w:rsidRPr="00255105" w:rsidRDefault="003D4514" w:rsidP="003D4514">
      <w:pPr>
        <w:tabs>
          <w:tab w:val="left" w:pos="2694"/>
        </w:tabs>
        <w:spacing w:after="0" w:line="276" w:lineRule="auto"/>
        <w:rPr>
          <w:rFonts w:asciiTheme="minorHAnsi" w:hAnsiTheme="minorHAnsi" w:cstheme="minorHAnsi"/>
        </w:rPr>
      </w:pPr>
      <w:r w:rsidRPr="00255105">
        <w:rPr>
          <w:rFonts w:asciiTheme="minorHAnsi" w:hAnsiTheme="minorHAnsi" w:cstheme="minorHAnsi"/>
        </w:rPr>
        <w:t xml:space="preserve">IBAN: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SK95 8180 0000 0070 0069 4593</w:t>
      </w:r>
    </w:p>
    <w:p w14:paraId="668CB2C7" w14:textId="77777777" w:rsidR="003D4514" w:rsidRPr="00255105" w:rsidRDefault="003D4514" w:rsidP="003D4514">
      <w:pPr>
        <w:tabs>
          <w:tab w:val="left" w:pos="2694"/>
        </w:tabs>
        <w:spacing w:after="0" w:line="276" w:lineRule="auto"/>
        <w:rPr>
          <w:rFonts w:asciiTheme="minorHAnsi" w:hAnsiTheme="minorHAnsi" w:cstheme="minorHAnsi"/>
        </w:rPr>
      </w:pPr>
      <w:r w:rsidRPr="00255105">
        <w:rPr>
          <w:rFonts w:asciiTheme="minorHAnsi" w:hAnsiTheme="minorHAnsi" w:cstheme="minorHAnsi"/>
        </w:rPr>
        <w:t>SWIFT kód:</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t>SPSRSKBA</w:t>
      </w:r>
    </w:p>
    <w:p w14:paraId="3EB37108"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(ďalej len ,,</w:t>
      </w:r>
      <w:r w:rsidRPr="00255105">
        <w:rPr>
          <w:rFonts w:asciiTheme="minorHAnsi" w:hAnsiTheme="minorHAnsi" w:cstheme="minorHAnsi"/>
          <w:b/>
        </w:rPr>
        <w:t>objednávateľ</w:t>
      </w:r>
      <w:r w:rsidRPr="00255105">
        <w:rPr>
          <w:rFonts w:asciiTheme="minorHAnsi" w:hAnsiTheme="minorHAnsi" w:cstheme="minorHAnsi"/>
        </w:rPr>
        <w:t>“)</w:t>
      </w:r>
    </w:p>
    <w:p w14:paraId="05041999" w14:textId="77777777" w:rsidR="003D4514" w:rsidRPr="00255105" w:rsidRDefault="003D4514" w:rsidP="003D4514">
      <w:pPr>
        <w:spacing w:after="0" w:line="276" w:lineRule="auto"/>
        <w:rPr>
          <w:rFonts w:asciiTheme="minorHAnsi" w:hAnsiTheme="minorHAnsi" w:cstheme="minorHAnsi"/>
        </w:rPr>
      </w:pPr>
    </w:p>
    <w:p w14:paraId="0956C652"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a</w:t>
      </w:r>
    </w:p>
    <w:p w14:paraId="6102F30E" w14:textId="77777777" w:rsidR="003D4514" w:rsidRDefault="003D4514" w:rsidP="003D4514">
      <w:pPr>
        <w:spacing w:after="0" w:line="276" w:lineRule="auto"/>
        <w:rPr>
          <w:rFonts w:asciiTheme="minorHAnsi" w:hAnsiTheme="minorHAnsi" w:cstheme="minorHAnsi"/>
        </w:rPr>
      </w:pPr>
    </w:p>
    <w:p w14:paraId="55085578" w14:textId="77777777" w:rsidR="00255105" w:rsidRPr="00255105" w:rsidRDefault="00255105" w:rsidP="003D4514">
      <w:pPr>
        <w:spacing w:after="0" w:line="276" w:lineRule="auto"/>
        <w:rPr>
          <w:rFonts w:asciiTheme="minorHAnsi" w:hAnsiTheme="minorHAnsi" w:cstheme="minorHAnsi"/>
        </w:rPr>
      </w:pPr>
    </w:p>
    <w:p w14:paraId="493353ED" w14:textId="77777777" w:rsidR="003D4514" w:rsidRPr="00255105" w:rsidRDefault="003D4514" w:rsidP="003D4514">
      <w:pPr>
        <w:spacing w:after="0" w:line="276" w:lineRule="auto"/>
        <w:rPr>
          <w:rFonts w:asciiTheme="minorHAnsi" w:hAnsiTheme="minorHAnsi" w:cstheme="minorHAnsi"/>
          <w:b/>
          <w:bCs/>
        </w:rPr>
      </w:pPr>
      <w:r w:rsidRPr="00255105">
        <w:rPr>
          <w:rFonts w:asciiTheme="minorHAnsi" w:hAnsiTheme="minorHAnsi" w:cstheme="minorHAnsi"/>
          <w:b/>
          <w:bCs/>
        </w:rPr>
        <w:lastRenderedPageBreak/>
        <w:t>Zhotoviteľ:</w:t>
      </w:r>
    </w:p>
    <w:p w14:paraId="51277DE5"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Obchodné meno:</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p>
    <w:p w14:paraId="73158903"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Sídlo:</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p>
    <w:p w14:paraId="1C363B97" w14:textId="6D697738"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Zápis v obch.reg.:</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r w:rsidRPr="00255105">
        <w:rPr>
          <w:rFonts w:asciiTheme="minorHAnsi" w:hAnsiTheme="minorHAnsi" w:cstheme="minorHAnsi"/>
        </w:rPr>
        <w:tab/>
      </w:r>
    </w:p>
    <w:p w14:paraId="6798E14D"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Štatutárny orgán:</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r w:rsidRPr="00255105">
        <w:rPr>
          <w:rFonts w:asciiTheme="minorHAnsi" w:hAnsiTheme="minorHAnsi" w:cstheme="minorHAnsi"/>
        </w:rPr>
        <w:tab/>
      </w:r>
    </w:p>
    <w:p w14:paraId="6F0831D1"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Osoby oprávnené na rokovanie:</w:t>
      </w:r>
      <w:r w:rsidRPr="00255105">
        <w:rPr>
          <w:rFonts w:asciiTheme="minorHAnsi" w:hAnsiTheme="minorHAnsi" w:cstheme="minorHAnsi"/>
        </w:rPr>
        <w:tab/>
      </w:r>
    </w:p>
    <w:p w14:paraId="286C1FE1" w14:textId="2B619DD8"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 xml:space="preserve">- vo veciach zmluvných –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p>
    <w:p w14:paraId="570FC571" w14:textId="26CDDF43"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 xml:space="preserve">- vo veciach finančných –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p>
    <w:p w14:paraId="13165D90" w14:textId="09DAA0FD"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 xml:space="preserve">- vo veciach technických –  </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p>
    <w:p w14:paraId="5C102B29"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IČO:</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p>
    <w:p w14:paraId="7354B987"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DIČ:</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p>
    <w:p w14:paraId="145E76FE"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IČ DPH:</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color w:val="000000"/>
          <w:highlight w:val="yellow"/>
        </w:rPr>
        <w:t>[doplniť]</w:t>
      </w:r>
    </w:p>
    <w:p w14:paraId="0707A6FF" w14:textId="76B00E8B"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Bankové spojenie:</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r w:rsidRPr="00255105">
        <w:rPr>
          <w:rFonts w:asciiTheme="minorHAnsi" w:hAnsiTheme="minorHAnsi" w:cstheme="minorHAnsi"/>
        </w:rPr>
        <w:tab/>
      </w:r>
    </w:p>
    <w:p w14:paraId="4B9E4B5E" w14:textId="4445481A" w:rsidR="003D4514" w:rsidRPr="00255105" w:rsidRDefault="003D4514" w:rsidP="003D4514">
      <w:pPr>
        <w:spacing w:after="0" w:line="276" w:lineRule="auto"/>
        <w:rPr>
          <w:rFonts w:asciiTheme="minorHAnsi" w:hAnsiTheme="minorHAnsi" w:cstheme="minorHAnsi"/>
          <w:color w:val="000000"/>
        </w:rPr>
      </w:pPr>
      <w:r w:rsidRPr="00255105">
        <w:rPr>
          <w:rFonts w:asciiTheme="minorHAnsi" w:hAnsiTheme="minorHAnsi" w:cstheme="minorHAnsi"/>
        </w:rPr>
        <w:t>IBAN:</w:t>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P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color w:val="000000"/>
          <w:highlight w:val="yellow"/>
        </w:rPr>
        <w:t>[doplniť]</w:t>
      </w:r>
    </w:p>
    <w:p w14:paraId="12BE40F9" w14:textId="18FB4C22"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SWIFT kód:</w:t>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Pr>
          <w:rFonts w:asciiTheme="minorHAnsi" w:hAnsiTheme="minorHAnsi" w:cstheme="minorHAnsi"/>
        </w:rPr>
        <w:tab/>
      </w:r>
      <w:r w:rsidR="004D4806" w:rsidRPr="00255105">
        <w:rPr>
          <w:rFonts w:asciiTheme="minorHAnsi" w:hAnsiTheme="minorHAnsi" w:cstheme="minorHAnsi"/>
          <w:color w:val="000000"/>
          <w:highlight w:val="yellow"/>
        </w:rPr>
        <w:t>[doplniť]</w:t>
      </w:r>
    </w:p>
    <w:p w14:paraId="27CF528C"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(ďalej len ,,</w:t>
      </w:r>
      <w:r w:rsidRPr="00255105">
        <w:rPr>
          <w:rFonts w:asciiTheme="minorHAnsi" w:hAnsiTheme="minorHAnsi" w:cstheme="minorHAnsi"/>
          <w:b/>
        </w:rPr>
        <w:t>zhotoviteľ</w:t>
      </w:r>
      <w:r w:rsidRPr="00255105">
        <w:rPr>
          <w:rFonts w:asciiTheme="minorHAnsi" w:hAnsiTheme="minorHAnsi" w:cstheme="minorHAnsi"/>
        </w:rPr>
        <w:t>“)</w:t>
      </w:r>
    </w:p>
    <w:p w14:paraId="579E8047" w14:textId="77777777" w:rsidR="003D4514" w:rsidRPr="00255105" w:rsidRDefault="003D4514" w:rsidP="003D4514">
      <w:pPr>
        <w:spacing w:line="276" w:lineRule="auto"/>
        <w:rPr>
          <w:rFonts w:asciiTheme="minorHAnsi" w:hAnsiTheme="minorHAnsi" w:cstheme="minorHAnsi"/>
        </w:rPr>
      </w:pPr>
    </w:p>
    <w:p w14:paraId="76ABFF34" w14:textId="77777777" w:rsidR="003D4514" w:rsidRPr="00255105" w:rsidRDefault="003D4514" w:rsidP="003D4514">
      <w:pPr>
        <w:spacing w:line="276" w:lineRule="auto"/>
        <w:rPr>
          <w:rFonts w:asciiTheme="minorHAnsi" w:hAnsiTheme="minorHAnsi" w:cstheme="minorHAnsi"/>
        </w:rPr>
      </w:pPr>
      <w:r w:rsidRPr="00255105">
        <w:rPr>
          <w:rFonts w:asciiTheme="minorHAnsi" w:hAnsiTheme="minorHAnsi" w:cstheme="minorHAnsi"/>
        </w:rPr>
        <w:t>(objednávateľ a zhotoviteľ spolu aj ako „</w:t>
      </w:r>
      <w:r w:rsidRPr="00255105">
        <w:rPr>
          <w:rFonts w:asciiTheme="minorHAnsi" w:hAnsiTheme="minorHAnsi" w:cstheme="minorHAnsi"/>
          <w:b/>
        </w:rPr>
        <w:t>strany dohody</w:t>
      </w:r>
      <w:r w:rsidRPr="00255105">
        <w:rPr>
          <w:rFonts w:asciiTheme="minorHAnsi" w:hAnsiTheme="minorHAnsi" w:cstheme="minorHAnsi"/>
        </w:rPr>
        <w:t>“ alebo „</w:t>
      </w:r>
      <w:r w:rsidRPr="00255105">
        <w:rPr>
          <w:rFonts w:asciiTheme="minorHAnsi" w:hAnsiTheme="minorHAnsi" w:cstheme="minorHAnsi"/>
          <w:b/>
        </w:rPr>
        <w:t>strany rámcovej dohody</w:t>
      </w:r>
      <w:r w:rsidRPr="00255105">
        <w:rPr>
          <w:rFonts w:asciiTheme="minorHAnsi" w:hAnsiTheme="minorHAnsi" w:cstheme="minorHAnsi"/>
        </w:rPr>
        <w:t>“)</w:t>
      </w:r>
    </w:p>
    <w:p w14:paraId="3F6A5ECF" w14:textId="77777777" w:rsidR="003D4514" w:rsidRDefault="003D4514" w:rsidP="003D4514">
      <w:pPr>
        <w:spacing w:after="0" w:line="276" w:lineRule="auto"/>
        <w:jc w:val="center"/>
        <w:rPr>
          <w:rFonts w:asciiTheme="minorHAnsi" w:hAnsiTheme="minorHAnsi" w:cstheme="minorHAnsi"/>
          <w:b/>
          <w:iCs/>
          <w:u w:val="single"/>
        </w:rPr>
      </w:pPr>
    </w:p>
    <w:p w14:paraId="42E112DE" w14:textId="77777777" w:rsidR="001F0C49" w:rsidRPr="00255105" w:rsidRDefault="001F0C49" w:rsidP="003D4514">
      <w:pPr>
        <w:spacing w:after="0" w:line="276" w:lineRule="auto"/>
        <w:jc w:val="center"/>
        <w:rPr>
          <w:rFonts w:asciiTheme="minorHAnsi" w:hAnsiTheme="minorHAnsi" w:cstheme="minorHAnsi"/>
          <w:b/>
          <w:iCs/>
          <w:u w:val="single"/>
        </w:rPr>
      </w:pPr>
    </w:p>
    <w:p w14:paraId="6EC3FAD8" w14:textId="77777777" w:rsidR="003D4514" w:rsidRPr="00255105" w:rsidRDefault="003D4514" w:rsidP="003D4514">
      <w:pPr>
        <w:spacing w:after="0" w:line="276" w:lineRule="auto"/>
        <w:jc w:val="center"/>
        <w:rPr>
          <w:rFonts w:asciiTheme="minorHAnsi" w:hAnsiTheme="minorHAnsi" w:cstheme="minorHAnsi"/>
          <w:b/>
          <w:iCs/>
          <w:u w:val="single"/>
        </w:rPr>
      </w:pPr>
      <w:r w:rsidRPr="00255105">
        <w:rPr>
          <w:rFonts w:asciiTheme="minorHAnsi" w:hAnsiTheme="minorHAnsi" w:cstheme="minorHAnsi"/>
          <w:b/>
          <w:iCs/>
          <w:u w:val="single"/>
        </w:rPr>
        <w:t>Článok I</w:t>
      </w:r>
    </w:p>
    <w:p w14:paraId="6F7B33E4" w14:textId="77777777" w:rsidR="003D4514" w:rsidRPr="00255105" w:rsidRDefault="003D4514" w:rsidP="003D4514">
      <w:pPr>
        <w:spacing w:line="276" w:lineRule="auto"/>
        <w:jc w:val="center"/>
        <w:rPr>
          <w:rFonts w:asciiTheme="minorHAnsi" w:hAnsiTheme="minorHAnsi" w:cstheme="minorHAnsi"/>
        </w:rPr>
      </w:pPr>
      <w:r w:rsidRPr="00255105">
        <w:rPr>
          <w:rFonts w:asciiTheme="minorHAnsi" w:hAnsiTheme="minorHAnsi" w:cstheme="minorHAnsi"/>
          <w:b/>
          <w:iCs/>
          <w:u w:val="single"/>
        </w:rPr>
        <w:t>Predmet rámcovej dohody</w:t>
      </w:r>
    </w:p>
    <w:p w14:paraId="6482A2BE" w14:textId="77777777" w:rsidR="003D4514" w:rsidRPr="00255105" w:rsidRDefault="003D4514" w:rsidP="00C93D70">
      <w:pPr>
        <w:numPr>
          <w:ilvl w:val="0"/>
          <w:numId w:val="64"/>
        </w:numPr>
        <w:tabs>
          <w:tab w:val="left" w:pos="-2410"/>
        </w:tabs>
        <w:spacing w:line="276" w:lineRule="auto"/>
        <w:ind w:left="567" w:hanging="567"/>
        <w:rPr>
          <w:rFonts w:asciiTheme="minorHAnsi" w:hAnsiTheme="minorHAnsi" w:cstheme="minorHAnsi"/>
        </w:rPr>
      </w:pPr>
      <w:r w:rsidRPr="00255105">
        <w:rPr>
          <w:rFonts w:asciiTheme="minorHAnsi" w:hAnsiTheme="minorHAnsi" w:cstheme="minorHAnsi"/>
          <w:bCs/>
          <w:iCs/>
        </w:rPr>
        <w:t>Predmetom tejto rámcovej dohody je stanovenie podmienok (rámca) spolupráce medzi stranami rámcovej dohody, a to záväzok zhotoviteľa na svoje náklady, nebezpečenstvo a zodpovednosť, počas platnosti rámcovej dohody vykonávať pre objednávateľa dielo podľa požiadaviek objednávateľa v súlade s ustanoveniami rámcovej dohody, ďalšími súťažnými podkladmi k verejnému obstarávaniu zákazky „</w:t>
      </w:r>
      <w:r w:rsidRPr="00255105">
        <w:rPr>
          <w:rFonts w:asciiTheme="minorHAnsi" w:hAnsiTheme="minorHAnsi" w:cstheme="minorHAnsi"/>
          <w:bCs/>
          <w:i/>
          <w:iCs/>
        </w:rPr>
        <w:t>Oprava odlučovačov ropných látok</w:t>
      </w:r>
      <w:r w:rsidRPr="00255105">
        <w:rPr>
          <w:rFonts w:asciiTheme="minorHAnsi" w:hAnsiTheme="minorHAnsi" w:cstheme="minorHAnsi"/>
          <w:bCs/>
          <w:iCs/>
        </w:rPr>
        <w:t>“, technicko-kvalitatívnymi podmienkami stanovenými ministerstvom dopravy (ďalej len „</w:t>
      </w:r>
      <w:r w:rsidRPr="00255105">
        <w:rPr>
          <w:rFonts w:asciiTheme="minorHAnsi" w:hAnsiTheme="minorHAnsi" w:cstheme="minorHAnsi"/>
          <w:b/>
          <w:bCs/>
          <w:iCs/>
        </w:rPr>
        <w:t>TKP</w:t>
      </w:r>
      <w:r w:rsidRPr="00255105">
        <w:rPr>
          <w:rFonts w:asciiTheme="minorHAnsi" w:hAnsiTheme="minorHAnsi" w:cstheme="minorHAnsi"/>
          <w:bCs/>
          <w:iCs/>
        </w:rPr>
        <w:t>“), technickými podmienkami stanovenými ministerstvom dopravy (ďalej len „</w:t>
      </w:r>
      <w:r w:rsidRPr="00255105">
        <w:rPr>
          <w:rFonts w:asciiTheme="minorHAnsi" w:hAnsiTheme="minorHAnsi" w:cstheme="minorHAnsi"/>
          <w:b/>
          <w:bCs/>
          <w:iCs/>
        </w:rPr>
        <w:t>TP</w:t>
      </w:r>
      <w:r w:rsidRPr="00255105">
        <w:rPr>
          <w:rFonts w:asciiTheme="minorHAnsi" w:hAnsiTheme="minorHAnsi" w:cstheme="minorHAnsi"/>
          <w:bCs/>
          <w:iCs/>
        </w:rPr>
        <w:t>“) a písomnými objednávkami objednávateľa, dielo, resp. jeho každú časť, dokončené riadne, včas a bez vád odovzdať objednávateľovi a záväzok objednávateľa zaplatiť zhotoviteľovi za riadne vykonané dielo, resp. jeho časť, cenu diela, podľa článku IV tejto rámcovej dohody.</w:t>
      </w:r>
    </w:p>
    <w:p w14:paraId="02AA490A" w14:textId="5EDEA1DC" w:rsidR="003D4514" w:rsidRPr="00255105" w:rsidRDefault="003D4514" w:rsidP="00C93D70">
      <w:pPr>
        <w:numPr>
          <w:ilvl w:val="0"/>
          <w:numId w:val="64"/>
        </w:numPr>
        <w:tabs>
          <w:tab w:val="left" w:pos="-2410"/>
        </w:tabs>
        <w:spacing w:line="276" w:lineRule="auto"/>
        <w:ind w:left="567" w:hanging="567"/>
        <w:rPr>
          <w:rFonts w:asciiTheme="minorHAnsi" w:hAnsiTheme="minorHAnsi" w:cstheme="minorHAnsi"/>
        </w:rPr>
      </w:pPr>
      <w:r w:rsidRPr="00255105">
        <w:rPr>
          <w:rFonts w:asciiTheme="minorHAnsi" w:hAnsiTheme="minorHAnsi" w:cstheme="minorHAnsi"/>
          <w:bCs/>
          <w:iCs/>
        </w:rPr>
        <w:t xml:space="preserve">Dielom sa na účely rámcovej dohody rozumie vykonanie opráv </w:t>
      </w:r>
      <w:r w:rsidRPr="00255105">
        <w:rPr>
          <w:rFonts w:asciiTheme="minorHAnsi" w:hAnsiTheme="minorHAnsi" w:cstheme="minorHAnsi"/>
          <w:bCs/>
          <w:noProof/>
        </w:rPr>
        <w:t>odlučovačov ropných látok</w:t>
      </w:r>
      <w:r w:rsidR="004D4806">
        <w:rPr>
          <w:rFonts w:asciiTheme="minorHAnsi" w:hAnsiTheme="minorHAnsi" w:cstheme="minorHAnsi"/>
          <w:bCs/>
          <w:noProof/>
        </w:rPr>
        <w:t xml:space="preserve"> </w:t>
      </w:r>
      <w:r w:rsidR="004D4806" w:rsidRPr="00255105">
        <w:rPr>
          <w:rFonts w:asciiTheme="minorHAnsi" w:hAnsiTheme="minorHAnsi" w:cstheme="minorHAnsi"/>
          <w:iCs/>
        </w:rPr>
        <w:t>(ďalej len „</w:t>
      </w:r>
      <w:r w:rsidR="004D4806" w:rsidRPr="006F1611">
        <w:rPr>
          <w:rFonts w:asciiTheme="minorHAnsi" w:hAnsiTheme="minorHAnsi" w:cstheme="minorHAnsi"/>
          <w:b/>
          <w:bCs/>
          <w:iCs/>
        </w:rPr>
        <w:t>ORL</w:t>
      </w:r>
      <w:r w:rsidR="004D4806" w:rsidRPr="00255105">
        <w:rPr>
          <w:rFonts w:asciiTheme="minorHAnsi" w:hAnsiTheme="minorHAnsi" w:cstheme="minorHAnsi"/>
          <w:iCs/>
        </w:rPr>
        <w:t>“)</w:t>
      </w:r>
      <w:r w:rsidR="004D4806" w:rsidRPr="00255105">
        <w:rPr>
          <w:rFonts w:asciiTheme="minorHAnsi" w:hAnsiTheme="minorHAnsi" w:cstheme="minorHAnsi"/>
          <w:bCs/>
          <w:noProof/>
        </w:rPr>
        <w:t xml:space="preserve">, </w:t>
      </w:r>
      <w:r w:rsidRPr="00255105">
        <w:rPr>
          <w:rFonts w:asciiTheme="minorHAnsi" w:hAnsiTheme="minorHAnsi" w:cstheme="minorHAnsi"/>
          <w:bCs/>
          <w:noProof/>
        </w:rPr>
        <w:t xml:space="preserve"> vrátane súvisiacich potrubí (t.</w:t>
      </w:r>
      <w:r w:rsidR="00B56C2A">
        <w:rPr>
          <w:rFonts w:asciiTheme="minorHAnsi" w:hAnsiTheme="minorHAnsi" w:cstheme="minorHAnsi"/>
          <w:bCs/>
          <w:noProof/>
        </w:rPr>
        <w:t xml:space="preserve"> </w:t>
      </w:r>
      <w:r w:rsidRPr="00255105">
        <w:rPr>
          <w:rFonts w:asciiTheme="minorHAnsi" w:hAnsiTheme="minorHAnsi" w:cstheme="minorHAnsi"/>
          <w:bCs/>
          <w:noProof/>
        </w:rPr>
        <w:t>j. nahradenie poškodených (nefunkčných) dielov ORL primárne za funkčné repasované alebo (ak to nebude možné z hľadiska funkčnosti ORL) za nové, prípadne v objednávateľom stanovených prípadoch priamo výmena konkrétneho dielu za nový, a vykonanie súvisiach prác), ktoré sú vo vlastníctve objednávateľa,</w:t>
      </w:r>
      <w:r w:rsidRPr="00255105">
        <w:rPr>
          <w:rFonts w:asciiTheme="minorHAnsi" w:hAnsiTheme="minorHAnsi" w:cstheme="minorHAnsi"/>
        </w:rPr>
        <w:t xml:space="preserve"> a to podľa požiadaviek objednávateľa stanovených v konkrétnych objednávkach objednávateľa a v rozsahu na základe podmienok uvedených v časti B.1 súťažných podkladov – Opis predmetu zákazky, vrátane jeho príloh (ďalej spolu len „</w:t>
      </w:r>
      <w:r w:rsidRPr="00255105">
        <w:rPr>
          <w:rFonts w:asciiTheme="minorHAnsi" w:hAnsiTheme="minorHAnsi" w:cstheme="minorHAnsi"/>
          <w:b/>
        </w:rPr>
        <w:t>dielo</w:t>
      </w:r>
      <w:r w:rsidRPr="00255105">
        <w:rPr>
          <w:rFonts w:asciiTheme="minorHAnsi" w:hAnsiTheme="minorHAnsi" w:cstheme="minorHAnsi"/>
        </w:rPr>
        <w:t>“), ktorý zároveň tvorí neoddeliteľnú súčasť rámcovej dohody ako jej príloha č. 1 (ďalej aj ako „</w:t>
      </w:r>
      <w:r w:rsidRPr="00255105">
        <w:rPr>
          <w:rFonts w:asciiTheme="minorHAnsi" w:hAnsiTheme="minorHAnsi" w:cstheme="minorHAnsi"/>
          <w:b/>
        </w:rPr>
        <w:t>Príloha č. 1 rámcovej dohody</w:t>
      </w:r>
      <w:r w:rsidRPr="00255105">
        <w:rPr>
          <w:rFonts w:asciiTheme="minorHAnsi" w:hAnsiTheme="minorHAnsi" w:cstheme="minorHAnsi"/>
        </w:rPr>
        <w:t xml:space="preserve">“), a to tak, aby každý opravovaný ORL po vykonaní diela spĺňal požiadavku funkčnosti ako kritérium kvality v zmysle Čl. VI bodu 6.24 rámcovej dohody (limity sledovaných ukazovateľov vo vypúšťanej vode). Na účely tejto rámcovej dohody každé plnenie v zmysle </w:t>
      </w:r>
      <w:r w:rsidRPr="00255105">
        <w:rPr>
          <w:rFonts w:asciiTheme="minorHAnsi" w:hAnsiTheme="minorHAnsi" w:cstheme="minorHAnsi"/>
          <w:noProof/>
        </w:rPr>
        <w:t>konkrétnej objednávky bude posudzované ako samostatné dielo v zmysle tejto rámcovej dohody (ďalej aj ako „</w:t>
      </w:r>
      <w:r w:rsidRPr="00255105">
        <w:rPr>
          <w:rFonts w:asciiTheme="minorHAnsi" w:hAnsiTheme="minorHAnsi" w:cstheme="minorHAnsi"/>
          <w:b/>
          <w:noProof/>
        </w:rPr>
        <w:t>samostatné dielo</w:t>
      </w:r>
      <w:r w:rsidRPr="00255105">
        <w:rPr>
          <w:rFonts w:asciiTheme="minorHAnsi" w:hAnsiTheme="minorHAnsi" w:cstheme="minorHAnsi"/>
          <w:noProof/>
        </w:rPr>
        <w:t xml:space="preserve">“). Samostatné dielo je výsledkom čiastkového zmluvného vzťahu medzi stranami rámcovej dohody, ktorý je založený objednávkou podľa ustanovení tejto rámcovej dohody. Na každé samostatné dielo sa vzťahujú TKP a TP účinné v čase vystavenia príslušnej </w:t>
      </w:r>
      <w:r w:rsidRPr="00255105">
        <w:rPr>
          <w:rFonts w:asciiTheme="minorHAnsi" w:hAnsiTheme="minorHAnsi" w:cstheme="minorHAnsi"/>
          <w:noProof/>
        </w:rPr>
        <w:lastRenderedPageBreak/>
        <w:t>objednávky, ak objednávateľ neuvedie inak v príslušnej objednávke, ako aj podmienky tejto rámcovej dohody.</w:t>
      </w:r>
    </w:p>
    <w:p w14:paraId="59C0BB54" w14:textId="63AFFBB8" w:rsidR="003D4514" w:rsidRPr="00255105" w:rsidRDefault="003D4514" w:rsidP="00C93D70">
      <w:pPr>
        <w:numPr>
          <w:ilvl w:val="0"/>
          <w:numId w:val="64"/>
        </w:numPr>
        <w:tabs>
          <w:tab w:val="left" w:pos="-2410"/>
        </w:tabs>
        <w:spacing w:line="276" w:lineRule="auto"/>
        <w:ind w:left="567" w:hanging="567"/>
        <w:rPr>
          <w:rFonts w:asciiTheme="minorHAnsi" w:hAnsiTheme="minorHAnsi" w:cstheme="minorHAnsi"/>
          <w:iCs/>
          <w:noProof/>
        </w:rPr>
      </w:pPr>
      <w:r w:rsidRPr="00255105">
        <w:rPr>
          <w:rFonts w:asciiTheme="minorHAnsi" w:hAnsiTheme="minorHAnsi" w:cstheme="minorHAnsi"/>
          <w:iCs/>
        </w:rPr>
        <w:t xml:space="preserve">Špecifikácia </w:t>
      </w:r>
      <w:r w:rsidR="004D4806">
        <w:rPr>
          <w:rFonts w:asciiTheme="minorHAnsi" w:hAnsiTheme="minorHAnsi" w:cstheme="minorHAnsi"/>
          <w:iCs/>
        </w:rPr>
        <w:t xml:space="preserve">ORL, </w:t>
      </w:r>
      <w:r w:rsidRPr="00255105">
        <w:rPr>
          <w:rFonts w:asciiTheme="minorHAnsi" w:hAnsiTheme="minorHAnsi" w:cstheme="minorHAnsi"/>
          <w:iCs/>
        </w:rPr>
        <w:t>ich umiestnenie (staničenie) pri diaľnici, rýchlostnej ceste, v areáli strediska správy a údržby diaľnic (ďalej len „SSÚD“) alebo v areáli strediska správy a údržby rýchlostných ciest (ďalej len „SSÚR“), počet ORL, rámec činností potrebných na vykonanie diela a ich jednotlivé množstvá sú uvedené v Prílohe č. 2 Špecifikácia ORL a ceny (ďalej len „</w:t>
      </w:r>
      <w:r w:rsidRPr="00255105">
        <w:rPr>
          <w:rFonts w:asciiTheme="minorHAnsi" w:hAnsiTheme="minorHAnsi" w:cstheme="minorHAnsi"/>
          <w:b/>
          <w:iCs/>
        </w:rPr>
        <w:t>Príloha č. 2 rámcovej dohody</w:t>
      </w:r>
      <w:r w:rsidRPr="00255105">
        <w:rPr>
          <w:rFonts w:asciiTheme="minorHAnsi" w:hAnsiTheme="minorHAnsi" w:cstheme="minorHAnsi"/>
          <w:iCs/>
        </w:rPr>
        <w:t>“), ktorá tvorí neoddeliteľnú súčasť tejto rámcovej dohody. Množstvá a položky uvedené v Prílohe č. 2 rámcovej dohody sú predpokladaným (maximálnym) rozsahom, pričom si objednávateľ vyhradzuje právo upraviť (znížiť) rozsah množstiev a položiek na základe reálnej potreby, pričom mu nevzniká záväzok nutne vyčerpať predpokladaný rozsah množstiev a položiek uvedených v Prílohe č. 2 rámcovej dohody.</w:t>
      </w:r>
    </w:p>
    <w:p w14:paraId="51DF7649" w14:textId="7A9E70D7" w:rsidR="003D4514" w:rsidRPr="00255105" w:rsidRDefault="003D4514" w:rsidP="00C93D70">
      <w:pPr>
        <w:numPr>
          <w:ilvl w:val="0"/>
          <w:numId w:val="64"/>
        </w:numPr>
        <w:spacing w:after="0" w:line="276" w:lineRule="auto"/>
        <w:ind w:left="567" w:hanging="501"/>
        <w:rPr>
          <w:rFonts w:asciiTheme="minorHAnsi" w:hAnsiTheme="minorHAnsi" w:cstheme="minorHAnsi"/>
          <w:iCs/>
          <w:noProof/>
        </w:rPr>
      </w:pPr>
      <w:r w:rsidRPr="00255105">
        <w:rPr>
          <w:rFonts w:asciiTheme="minorHAnsi" w:hAnsiTheme="minorHAnsi" w:cstheme="minorHAnsi"/>
          <w:noProof/>
        </w:rPr>
        <w:t>Ak sa pri vykonaní diela, resp. samostatného diela, vyskytne potreba naviac prác a/alebo nových prác, resp. nahradenia / výmeny jednotlivých dielov (materiálov) na diele, resp. samostatnom diele, oproti rámcovej dohode (vrátane jej príloh), prípadne sa zmenší rozsah prác a/alebo rozsah nahradenia/výmeny jednotlivých dielov (materiálov) na diele, resp. samostatnom diele, za účelom riadneho vykonania (samostatného) diela, je zhotoviteľ povinný o tejto skutočnosti bezodkladne písomne upozorniť objednávateľa. Zmenu obsahu diela (ďalej ako „</w:t>
      </w:r>
      <w:r w:rsidRPr="00255105">
        <w:rPr>
          <w:rFonts w:asciiTheme="minorHAnsi" w:hAnsiTheme="minorHAnsi" w:cstheme="minorHAnsi"/>
          <w:b/>
          <w:noProof/>
        </w:rPr>
        <w:t>nové práce</w:t>
      </w:r>
      <w:r w:rsidRPr="00255105">
        <w:rPr>
          <w:rFonts w:asciiTheme="minorHAnsi" w:hAnsiTheme="minorHAnsi" w:cstheme="minorHAnsi"/>
          <w:noProof/>
        </w:rPr>
        <w:t>“) alebo zvýšenie rozsahu diela (ďalej ako „</w:t>
      </w:r>
      <w:r w:rsidRPr="00255105">
        <w:rPr>
          <w:rFonts w:asciiTheme="minorHAnsi" w:hAnsiTheme="minorHAnsi" w:cstheme="minorHAnsi"/>
          <w:b/>
          <w:noProof/>
        </w:rPr>
        <w:t>naviac</w:t>
      </w:r>
      <w:r w:rsidRPr="00255105">
        <w:rPr>
          <w:rFonts w:asciiTheme="minorHAnsi" w:hAnsiTheme="minorHAnsi" w:cstheme="minorHAnsi"/>
          <w:noProof/>
        </w:rPr>
        <w:t xml:space="preserve"> </w:t>
      </w:r>
      <w:r w:rsidRPr="00255105">
        <w:rPr>
          <w:rFonts w:asciiTheme="minorHAnsi" w:hAnsiTheme="minorHAnsi" w:cstheme="minorHAnsi"/>
          <w:b/>
          <w:noProof/>
        </w:rPr>
        <w:t>práce</w:t>
      </w:r>
      <w:r w:rsidRPr="00255105">
        <w:rPr>
          <w:rFonts w:asciiTheme="minorHAnsi" w:hAnsiTheme="minorHAnsi" w:cstheme="minorHAnsi"/>
          <w:noProof/>
        </w:rPr>
        <w:t>“) je možné vykonať výlučne s postupmi definovanými ZVO buď uzatvorením dodatku k rámcovej dohode alebo zadaním novej zákazky postupom zadávania zákazky podľa ZVO. V prípade uzatvorenia dodatku, za predpokladu splnenia podmienky podľa predchádzajúcej vety, bude podkladom na jeho uzatvorenie písomný súhlas objednávateľa na naviac alebo nové práce alebo písomná požiadavka objednávateľa na naviac alebo nové práce. Zmena celkovej ceny za vykonanie diela uvedenej v článku IV rámcovej dohody môže byť vykonaná výlučne po udelení predchádzajúceho písomného súhlasu objednávateľa s touto zmenou, za predpokladu súladu so ZVO, pričom</w:t>
      </w:r>
      <w:r w:rsidRPr="00255105" w:rsidDel="006D74C3">
        <w:rPr>
          <w:rFonts w:asciiTheme="minorHAnsi" w:hAnsiTheme="minorHAnsi" w:cstheme="minorHAnsi"/>
          <w:noProof/>
        </w:rPr>
        <w:t xml:space="preserve"> </w:t>
      </w:r>
      <w:r w:rsidRPr="00255105">
        <w:rPr>
          <w:rFonts w:asciiTheme="minorHAnsi" w:hAnsiTheme="minorHAnsi" w:cstheme="minorHAnsi"/>
          <w:noProof/>
        </w:rPr>
        <w:t xml:space="preserve"> strany dohody sa zaväzujú túto zmenu upraviť písomne vo forme priebežne očíslovaného dodatku k rámcovej dohode podľa postupu uvedeného v článku XII bode 12.5 rámcovej dohody. </w:t>
      </w:r>
      <w:r w:rsidRPr="00255105">
        <w:rPr>
          <w:rFonts w:asciiTheme="minorHAnsi" w:hAnsiTheme="minorHAnsi" w:cstheme="minorHAnsi"/>
          <w:iCs/>
          <w:noProof/>
        </w:rPr>
        <w:t>V prípade vzniku potreby naviac prác na samostatnom diele (bez vplyvu na rámec prác a položiek daný rámcovou dohodou) sa následne strany dohody zaväzujú začať rokovanie o doobjednaní naviac prác. Ak sa zmluvné strany dohodnú na naviac prácach vo vzťahu k samostatnému dielu, objednávateľ je povinný doručiť zhotoviteľovi „doobjednávku“ k príslušnej objednávke.</w:t>
      </w:r>
      <w:r w:rsidRPr="00255105">
        <w:rPr>
          <w:rFonts w:asciiTheme="minorHAnsi" w:hAnsiTheme="minorHAnsi" w:cstheme="minorHAnsi"/>
          <w:noProof/>
        </w:rPr>
        <w:t xml:space="preserve"> </w:t>
      </w:r>
      <w:r w:rsidRPr="00255105">
        <w:rPr>
          <w:rFonts w:asciiTheme="minorHAnsi" w:hAnsiTheme="minorHAnsi" w:cstheme="minorHAnsi"/>
          <w:iCs/>
          <w:noProof/>
        </w:rPr>
        <w:t xml:space="preserve">Na doobjednávku sa primerane vzťahujú ustanovenia o objednávke podľa článku II tejto rámcovej dohody, vrátane povinnosti zhotoviteľa potvrdiť doobjednávku. Pri uplatnení naviac prác alebo nových prác nesmie byť prekročený cenový rámec predmetu zákazky uvedený </w:t>
      </w:r>
      <w:r w:rsidR="004D4806">
        <w:rPr>
          <w:rFonts w:asciiTheme="minorHAnsi" w:hAnsiTheme="minorHAnsi" w:cstheme="minorHAnsi"/>
          <w:iCs/>
          <w:noProof/>
        </w:rPr>
        <w:t>č</w:t>
      </w:r>
      <w:r w:rsidRPr="00255105">
        <w:rPr>
          <w:rFonts w:asciiTheme="minorHAnsi" w:hAnsiTheme="minorHAnsi" w:cstheme="minorHAnsi"/>
          <w:iCs/>
          <w:noProof/>
        </w:rPr>
        <w:t>lánku IV bode 4.3 tejto rámcovej dohody.</w:t>
      </w:r>
    </w:p>
    <w:p w14:paraId="04C9A72A" w14:textId="77777777" w:rsidR="003D4514" w:rsidRDefault="003D4514" w:rsidP="003D4514">
      <w:pPr>
        <w:spacing w:line="276" w:lineRule="auto"/>
        <w:jc w:val="center"/>
        <w:rPr>
          <w:rFonts w:asciiTheme="minorHAnsi" w:hAnsiTheme="minorHAnsi" w:cstheme="minorHAnsi"/>
          <w:b/>
          <w:iCs/>
          <w:noProof/>
          <w:u w:val="single"/>
        </w:rPr>
      </w:pPr>
    </w:p>
    <w:p w14:paraId="15A0D58E" w14:textId="77777777" w:rsidR="001F0C49" w:rsidRPr="00255105" w:rsidRDefault="001F0C49" w:rsidP="003D4514">
      <w:pPr>
        <w:spacing w:line="276" w:lineRule="auto"/>
        <w:jc w:val="center"/>
        <w:rPr>
          <w:rFonts w:asciiTheme="minorHAnsi" w:hAnsiTheme="minorHAnsi" w:cstheme="minorHAnsi"/>
          <w:b/>
          <w:iCs/>
          <w:noProof/>
          <w:u w:val="single"/>
        </w:rPr>
      </w:pPr>
    </w:p>
    <w:p w14:paraId="471EA52A" w14:textId="77777777" w:rsidR="003D4514" w:rsidRPr="00255105" w:rsidRDefault="003D4514" w:rsidP="003D4514">
      <w:pPr>
        <w:spacing w:after="0" w:line="276" w:lineRule="auto"/>
        <w:jc w:val="center"/>
        <w:rPr>
          <w:rFonts w:asciiTheme="minorHAnsi" w:hAnsiTheme="minorHAnsi" w:cstheme="minorHAnsi"/>
          <w:b/>
          <w:iCs/>
          <w:noProof/>
          <w:u w:val="single"/>
        </w:rPr>
      </w:pPr>
      <w:r w:rsidRPr="00255105">
        <w:rPr>
          <w:rFonts w:asciiTheme="minorHAnsi" w:hAnsiTheme="minorHAnsi" w:cstheme="minorHAnsi"/>
          <w:b/>
          <w:iCs/>
          <w:noProof/>
          <w:u w:val="single"/>
        </w:rPr>
        <w:t>Článok II</w:t>
      </w:r>
    </w:p>
    <w:p w14:paraId="7DB30ADB" w14:textId="77777777" w:rsidR="003D4514" w:rsidRPr="00255105" w:rsidRDefault="003D4514" w:rsidP="003D4514">
      <w:pPr>
        <w:spacing w:line="276" w:lineRule="auto"/>
        <w:jc w:val="center"/>
        <w:rPr>
          <w:rFonts w:asciiTheme="minorHAnsi" w:hAnsiTheme="minorHAnsi" w:cstheme="minorHAnsi"/>
          <w:b/>
          <w:iCs/>
          <w:noProof/>
          <w:u w:val="single"/>
        </w:rPr>
      </w:pPr>
      <w:r w:rsidRPr="00255105">
        <w:rPr>
          <w:rFonts w:asciiTheme="minorHAnsi" w:hAnsiTheme="minorHAnsi" w:cstheme="minorHAnsi"/>
          <w:b/>
          <w:iCs/>
          <w:noProof/>
          <w:u w:val="single"/>
        </w:rPr>
        <w:t>Objednávka</w:t>
      </w:r>
    </w:p>
    <w:p w14:paraId="58B46227" w14:textId="77777777" w:rsidR="003D4514" w:rsidRPr="00255105" w:rsidRDefault="003D4514" w:rsidP="00C93D70">
      <w:pPr>
        <w:numPr>
          <w:ilvl w:val="0"/>
          <w:numId w:val="66"/>
        </w:numPr>
        <w:spacing w:before="240" w:line="276" w:lineRule="auto"/>
        <w:ind w:left="567" w:hanging="567"/>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 xml:space="preserve">Zhotoviteľ je povinný dielo postupne vykonať v priebehu trvania rámcovej dohody na základe a v súlade s písomnými objednávkami, </w:t>
      </w:r>
      <w:r w:rsidRPr="00255105">
        <w:rPr>
          <w:rFonts w:asciiTheme="minorHAnsi" w:eastAsia="Calibri" w:hAnsiTheme="minorHAnsi" w:cstheme="minorHAnsi"/>
          <w:noProof/>
          <w:lang w:eastAsia="sk-SK"/>
        </w:rPr>
        <w:t>ktoré vystaví za objednávateľa konkrétne SSÚD alebo SSÚR</w:t>
      </w:r>
      <w:r w:rsidRPr="00255105">
        <w:rPr>
          <w:rFonts w:asciiTheme="minorHAnsi" w:eastAsia="Calibri" w:hAnsiTheme="minorHAnsi" w:cstheme="minorHAnsi"/>
          <w:noProof/>
          <w:spacing w:val="-4"/>
          <w:lang w:eastAsia="sk-SK"/>
        </w:rPr>
        <w:t xml:space="preserve"> v súlade s ustanoveniami tejto rámcovej dohody, vrátane jej príloh. Objednávku je oprávnený za objednávateľa podpísať vedúci príslušného SSÚD alebo SSÚR </w:t>
      </w:r>
      <w:r w:rsidRPr="00255105">
        <w:rPr>
          <w:rFonts w:asciiTheme="minorHAnsi" w:eastAsia="Calibri" w:hAnsiTheme="minorHAnsi" w:cstheme="minorHAnsi"/>
          <w:noProof/>
          <w:lang w:eastAsia="sk-SK"/>
        </w:rPr>
        <w:t>do výšky príslušného finančného plnenia v zmysle platných interných predpisov objednávateľa, počas neprítomnosti vedúceho príslušného SSÚD alebo SSÚR ním písomne poverený zástupca, inak štatutárny orgán objednávateľa. Vedúci príslušných SSÚD a SSÚR a ich poverení zástupcovia sú uvedení v Zozname osôb oprávnených konať za objednávateľa vo veciach technických, ktorý bude tvoriť neoddeliteľnú súčasť tejto rámcovej dohody ako jej Príloha č. 4 (ďalej aj ako „</w:t>
      </w:r>
      <w:r w:rsidRPr="00255105">
        <w:rPr>
          <w:rFonts w:asciiTheme="minorHAnsi" w:eastAsia="Calibri" w:hAnsiTheme="minorHAnsi" w:cstheme="minorHAnsi"/>
          <w:b/>
          <w:noProof/>
          <w:lang w:eastAsia="sk-SK"/>
        </w:rPr>
        <w:t>Príloha č. 4 rámcovej dohody</w:t>
      </w:r>
      <w:r w:rsidRPr="00255105">
        <w:rPr>
          <w:rFonts w:asciiTheme="minorHAnsi" w:eastAsia="Calibri" w:hAnsiTheme="minorHAnsi" w:cstheme="minorHAnsi"/>
          <w:noProof/>
          <w:lang w:eastAsia="sk-SK"/>
        </w:rPr>
        <w:t xml:space="preserve">“). </w:t>
      </w:r>
      <w:r w:rsidRPr="00255105">
        <w:rPr>
          <w:rFonts w:asciiTheme="minorHAnsi" w:eastAsia="Calibri" w:hAnsiTheme="minorHAnsi" w:cstheme="minorHAnsi"/>
          <w:noProof/>
          <w:lang w:eastAsia="sk-SK"/>
        </w:rPr>
        <w:lastRenderedPageBreak/>
        <w:t>Objednávku je za zhotoviteľa oprávnený podpísať štatutárny zástupca zhotoviteľa alebo ním písomne poverený zástupca na základe písomného poverenia.</w:t>
      </w:r>
    </w:p>
    <w:p w14:paraId="1B264FE8" w14:textId="77777777" w:rsidR="003D4514" w:rsidRPr="00255105" w:rsidRDefault="003D4514" w:rsidP="00C93D70">
      <w:pPr>
        <w:numPr>
          <w:ilvl w:val="0"/>
          <w:numId w:val="66"/>
        </w:numPr>
        <w:spacing w:line="276" w:lineRule="auto"/>
        <w:ind w:left="567" w:hanging="567"/>
        <w:rPr>
          <w:rFonts w:asciiTheme="minorHAnsi" w:eastAsia="Calibri" w:hAnsiTheme="minorHAnsi" w:cstheme="minorHAnsi"/>
          <w:noProof/>
          <w:spacing w:val="-4"/>
          <w:lang w:eastAsia="sk-SK"/>
        </w:rPr>
      </w:pPr>
      <w:r w:rsidRPr="00255105">
        <w:rPr>
          <w:rFonts w:asciiTheme="minorHAnsi" w:eastAsia="Calibri" w:hAnsiTheme="minorHAnsi" w:cstheme="minorHAnsi"/>
          <w:noProof/>
          <w:lang w:eastAsia="sk-SK"/>
        </w:rPr>
        <w:t>Pred vystavením objednávky je zhotoviteľ za účasti zástupcu objednávateľa (vedúci prísušného SSÚD alebo SSÚR, resp. ním poverený zástupca) povinný vykonať v čase dohodnutom s uvedeným zástupcom objednávateľa fyzickú obhliadku každého poškodeného ORL, na ktorom sa bude vykonávať samostatné dielo, za účelom posúdenia druhu, množstva a rozsahu prác a/alebo materiálu na vykonanie samostatného diela.</w:t>
      </w:r>
      <w:r w:rsidRPr="00255105">
        <w:rPr>
          <w:rFonts w:asciiTheme="minorHAnsi" w:eastAsia="Calibri" w:hAnsiTheme="minorHAnsi" w:cstheme="minorHAnsi"/>
          <w:noProof/>
          <w:spacing w:val="-4"/>
          <w:lang w:eastAsia="sk-SK"/>
        </w:rPr>
        <w:t xml:space="preserve"> Pri obhliadke objednávateľ vyhotoví fotodokumentáciu poškodeného / poškodených ORL v rozsahu potrebnom na preukázanie druhu, množstva a rozsahu prác a/alebo materiálu na vykonanie samostatného diela.</w:t>
      </w:r>
    </w:p>
    <w:p w14:paraId="27D433AD" w14:textId="593E7B36" w:rsidR="003D4514" w:rsidRPr="00255105" w:rsidRDefault="003D4514" w:rsidP="00C93D70">
      <w:pPr>
        <w:numPr>
          <w:ilvl w:val="0"/>
          <w:numId w:val="66"/>
        </w:numPr>
        <w:spacing w:line="276" w:lineRule="auto"/>
        <w:ind w:left="567" w:hanging="567"/>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 xml:space="preserve">Písomnú objednávku vyhotovenú podľa tejto rámcovej dohody zašle objednávateľ zhotoviteľovi aspoň 7 </w:t>
      </w:r>
      <w:r w:rsidR="00B56C2A">
        <w:rPr>
          <w:rFonts w:asciiTheme="minorHAnsi" w:eastAsia="Calibri" w:hAnsiTheme="minorHAnsi" w:cstheme="minorHAnsi"/>
          <w:noProof/>
          <w:spacing w:val="-4"/>
          <w:lang w:eastAsia="sk-SK"/>
        </w:rPr>
        <w:t xml:space="preserve">(sedem) </w:t>
      </w:r>
      <w:r w:rsidRPr="00255105">
        <w:rPr>
          <w:rFonts w:asciiTheme="minorHAnsi" w:eastAsia="Calibri" w:hAnsiTheme="minorHAnsi" w:cstheme="minorHAnsi"/>
          <w:noProof/>
          <w:spacing w:val="-4"/>
          <w:lang w:eastAsia="sk-SK"/>
        </w:rPr>
        <w:t>kalednárnych dní pred plánovaným termínom začiatku realizácie prác vymedzených v objednávke (t.</w:t>
      </w:r>
      <w:r w:rsidR="00B56C2A">
        <w:rPr>
          <w:rFonts w:asciiTheme="minorHAnsi" w:eastAsia="Calibri" w:hAnsiTheme="minorHAnsi" w:cstheme="minorHAnsi"/>
          <w:noProof/>
          <w:spacing w:val="-4"/>
          <w:lang w:eastAsia="sk-SK"/>
        </w:rPr>
        <w:t xml:space="preserve"> </w:t>
      </w:r>
      <w:r w:rsidRPr="00255105">
        <w:rPr>
          <w:rFonts w:asciiTheme="minorHAnsi" w:eastAsia="Calibri" w:hAnsiTheme="minorHAnsi" w:cstheme="minorHAnsi"/>
          <w:noProof/>
          <w:spacing w:val="-4"/>
          <w:lang w:eastAsia="sk-SK"/>
        </w:rPr>
        <w:t xml:space="preserve">j. pred termínom začiatku vykonávania samostatného diela). </w:t>
      </w:r>
    </w:p>
    <w:p w14:paraId="12CF36C3" w14:textId="77777777" w:rsidR="003D4514" w:rsidRPr="00255105" w:rsidRDefault="003D4514" w:rsidP="003D4514">
      <w:pPr>
        <w:spacing w:line="276" w:lineRule="auto"/>
        <w:ind w:left="567"/>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V písomnej objednávke bude uvedené najmä:</w:t>
      </w:r>
    </w:p>
    <w:p w14:paraId="3274922F" w14:textId="77777777"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špecifikácia druhu, množstva a rozsahu prác a/alebo materiálu, t.j. súpisu prác a materiálu, na vykonanie samostatného diela;</w:t>
      </w:r>
    </w:p>
    <w:p w14:paraId="3D18E985" w14:textId="77777777"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lokalizácia miesta, na ktorom sa samostatné dielo vykoná;</w:t>
      </w:r>
    </w:p>
    <w:p w14:paraId="7FC361FD" w14:textId="77777777"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označenie poškodeného / poškodených ORL, na ktorom sa samostatné dielo vykoná;</w:t>
      </w:r>
    </w:p>
    <w:p w14:paraId="05931C7A" w14:textId="77777777"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fotodokumentácia poškodeného / poškodených ORL;</w:t>
      </w:r>
    </w:p>
    <w:p w14:paraId="77B827A5" w14:textId="77777777"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termín ukončenia (vykonania) samostatného diela, ktorý bude stanovený maximálne do 60 kalendárnych dní odo dňa potvrdenia objednávky;</w:t>
      </w:r>
    </w:p>
    <w:p w14:paraId="6ED5CF0A" w14:textId="005B8660" w:rsidR="003D4514" w:rsidRPr="00255105" w:rsidRDefault="003D4514" w:rsidP="00C93D70">
      <w:pPr>
        <w:numPr>
          <w:ilvl w:val="0"/>
          <w:numId w:val="67"/>
        </w:numPr>
        <w:spacing w:line="276" w:lineRule="auto"/>
        <w:contextualSpacing/>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konkrétne osoby oprávnené konať za objednávateľa v súvislosti s realizáciou prís</w:t>
      </w:r>
      <w:r w:rsidR="00BC1649">
        <w:rPr>
          <w:rFonts w:asciiTheme="minorHAnsi" w:eastAsia="Calibri" w:hAnsiTheme="minorHAnsi" w:cstheme="minorHAnsi"/>
          <w:noProof/>
          <w:spacing w:val="-4"/>
          <w:lang w:eastAsia="sk-SK"/>
        </w:rPr>
        <w:t>l</w:t>
      </w:r>
      <w:r w:rsidRPr="00255105">
        <w:rPr>
          <w:rFonts w:asciiTheme="minorHAnsi" w:eastAsia="Calibri" w:hAnsiTheme="minorHAnsi" w:cstheme="minorHAnsi"/>
          <w:noProof/>
          <w:spacing w:val="-4"/>
          <w:lang w:eastAsia="sk-SK"/>
        </w:rPr>
        <w:t>ušného samostatného diela.</w:t>
      </w:r>
    </w:p>
    <w:p w14:paraId="1B749444" w14:textId="77777777" w:rsidR="003D4514" w:rsidRPr="00255105" w:rsidRDefault="003D4514" w:rsidP="003D4514">
      <w:pPr>
        <w:spacing w:line="276" w:lineRule="auto"/>
        <w:ind w:left="927"/>
        <w:contextualSpacing/>
        <w:rPr>
          <w:rFonts w:asciiTheme="minorHAnsi" w:eastAsia="Calibri" w:hAnsiTheme="minorHAnsi" w:cstheme="minorHAnsi"/>
          <w:noProof/>
          <w:spacing w:val="-4"/>
          <w:lang w:eastAsia="sk-SK"/>
        </w:rPr>
      </w:pPr>
    </w:p>
    <w:p w14:paraId="6268C241" w14:textId="2F967FCB" w:rsidR="003D4514" w:rsidRPr="00255105" w:rsidRDefault="003D4514" w:rsidP="00C93D70">
      <w:pPr>
        <w:numPr>
          <w:ilvl w:val="0"/>
          <w:numId w:val="66"/>
        </w:numPr>
        <w:spacing w:line="276" w:lineRule="auto"/>
        <w:ind w:left="567" w:hanging="567"/>
        <w:rPr>
          <w:rFonts w:asciiTheme="minorHAnsi" w:eastAsia="Calibri" w:hAnsiTheme="minorHAnsi" w:cstheme="minorHAnsi"/>
          <w:noProof/>
          <w:spacing w:val="-4"/>
          <w:lang w:eastAsia="sk-SK"/>
        </w:rPr>
      </w:pPr>
      <w:r w:rsidRPr="00255105">
        <w:rPr>
          <w:rFonts w:asciiTheme="minorHAnsi" w:eastAsia="Calibri" w:hAnsiTheme="minorHAnsi" w:cstheme="minorHAnsi"/>
          <w:noProof/>
          <w:spacing w:val="-4"/>
          <w:lang w:eastAsia="sk-SK"/>
        </w:rPr>
        <w:t>Objednávateľ odošle objednávku zhotoviteľovi v dvoch listinných rovnopisoch doporučene poštou na adresu sídla zhotoviteľa uvedenú v záhlaví tejto rámcovej dohody. Štatutárny zástupca zhotoviteľa je povinný objednávku na oboch rovnopisoch potvrdiť a jeden rovnopis podpísaný oboma stranami dohody doručiť späť objednávateľovi v lehote 4 kalendárnych dní odo dňa doručenia objednávky zhotoviteľovi. Objednávka je záväzná odo dňa jej podpísania oboma stranami dohody.</w:t>
      </w:r>
      <w:r w:rsidR="00BC1649">
        <w:rPr>
          <w:rFonts w:asciiTheme="minorHAnsi" w:eastAsia="Calibri" w:hAnsiTheme="minorHAnsi" w:cstheme="minorHAnsi"/>
          <w:noProof/>
          <w:spacing w:val="-4"/>
          <w:lang w:eastAsia="sk-SK"/>
        </w:rPr>
        <w:t xml:space="preserve"> </w:t>
      </w:r>
      <w:r w:rsidRPr="00255105">
        <w:rPr>
          <w:rFonts w:asciiTheme="minorHAnsi" w:eastAsia="Calibri" w:hAnsiTheme="minorHAnsi" w:cstheme="minorHAnsi"/>
          <w:noProof/>
          <w:spacing w:val="-4"/>
          <w:lang w:eastAsia="sk-SK"/>
        </w:rPr>
        <w:t>Objednávateľ je oprávnený požadovať od zhotoviteľa zaslanie kópie objednávky po jej podpísaní zadávateľom v lehote požadovanej objednávateľom, a to prostredníctvom elektr</w:t>
      </w:r>
      <w:r w:rsidR="00BC1649">
        <w:rPr>
          <w:rFonts w:asciiTheme="minorHAnsi" w:eastAsia="Calibri" w:hAnsiTheme="minorHAnsi" w:cstheme="minorHAnsi"/>
          <w:noProof/>
          <w:spacing w:val="-4"/>
          <w:lang w:eastAsia="sk-SK"/>
        </w:rPr>
        <w:t>o</w:t>
      </w:r>
      <w:r w:rsidRPr="00255105">
        <w:rPr>
          <w:rFonts w:asciiTheme="minorHAnsi" w:eastAsia="Calibri" w:hAnsiTheme="minorHAnsi" w:cstheme="minorHAnsi"/>
          <w:noProof/>
          <w:spacing w:val="-4"/>
          <w:lang w:eastAsia="sk-SK"/>
        </w:rPr>
        <w:t>nickej pošty (e-mail).</w:t>
      </w:r>
    </w:p>
    <w:p w14:paraId="67F11160" w14:textId="77777777" w:rsidR="003D4514" w:rsidRDefault="003D4514" w:rsidP="003D4514">
      <w:pPr>
        <w:spacing w:line="276" w:lineRule="auto"/>
        <w:jc w:val="center"/>
        <w:rPr>
          <w:rFonts w:asciiTheme="minorHAnsi" w:hAnsiTheme="minorHAnsi" w:cstheme="minorHAnsi"/>
          <w:b/>
          <w:u w:val="single"/>
        </w:rPr>
      </w:pPr>
    </w:p>
    <w:p w14:paraId="2C80FC8B" w14:textId="77777777" w:rsidR="001F0C49" w:rsidRPr="00255105" w:rsidRDefault="001F0C49" w:rsidP="003D4514">
      <w:pPr>
        <w:spacing w:line="276" w:lineRule="auto"/>
        <w:jc w:val="center"/>
        <w:rPr>
          <w:rFonts w:asciiTheme="minorHAnsi" w:hAnsiTheme="minorHAnsi" w:cstheme="minorHAnsi"/>
          <w:b/>
          <w:u w:val="single"/>
        </w:rPr>
      </w:pPr>
    </w:p>
    <w:p w14:paraId="263480F2" w14:textId="77777777" w:rsidR="003D4514" w:rsidRPr="00255105" w:rsidRDefault="003D4514" w:rsidP="003D4514">
      <w:pPr>
        <w:spacing w:after="0" w:line="276" w:lineRule="auto"/>
        <w:jc w:val="center"/>
        <w:rPr>
          <w:rFonts w:asciiTheme="minorHAnsi" w:hAnsiTheme="minorHAnsi" w:cstheme="minorHAnsi"/>
          <w:b/>
          <w:spacing w:val="-4"/>
          <w:u w:val="single"/>
        </w:rPr>
      </w:pPr>
      <w:r w:rsidRPr="00255105">
        <w:rPr>
          <w:rFonts w:asciiTheme="minorHAnsi" w:hAnsiTheme="minorHAnsi" w:cstheme="minorHAnsi"/>
          <w:b/>
          <w:u w:val="single"/>
        </w:rPr>
        <w:t>Článok III</w:t>
      </w:r>
    </w:p>
    <w:p w14:paraId="47437B10"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Miesto, doba trvania a spôsob plnenia rámcovej dohody</w:t>
      </w:r>
    </w:p>
    <w:p w14:paraId="02D4E2AB" w14:textId="6A15EF27" w:rsidR="003D4514" w:rsidRPr="00255105" w:rsidRDefault="003D4514" w:rsidP="00C93D70">
      <w:pPr>
        <w:numPr>
          <w:ilvl w:val="0"/>
          <w:numId w:val="68"/>
        </w:numPr>
        <w:spacing w:line="276" w:lineRule="auto"/>
        <w:ind w:left="567" w:hanging="567"/>
        <w:rPr>
          <w:rFonts w:asciiTheme="minorHAnsi" w:hAnsiTheme="minorHAnsi" w:cstheme="minorHAnsi"/>
        </w:rPr>
      </w:pPr>
      <w:r w:rsidRPr="00255105">
        <w:rPr>
          <w:rFonts w:asciiTheme="minorHAnsi" w:hAnsiTheme="minorHAnsi" w:cstheme="minorHAnsi"/>
        </w:rPr>
        <w:t xml:space="preserve">Miestom vykonávania diela sú ORL vo vlastníctve objednávateľa, nachádzajúce sa vedľa telesa diaľnice, resp. rýchlostnej cesty </w:t>
      </w:r>
      <w:r w:rsidR="003861F6">
        <w:rPr>
          <w:rFonts w:asciiTheme="minorHAnsi" w:hAnsiTheme="minorHAnsi" w:cstheme="minorHAnsi"/>
        </w:rPr>
        <w:t xml:space="preserve">označenej číslom, </w:t>
      </w:r>
      <w:r w:rsidRPr="00255105">
        <w:rPr>
          <w:rFonts w:asciiTheme="minorHAnsi" w:hAnsiTheme="minorHAnsi" w:cstheme="minorHAnsi"/>
        </w:rPr>
        <w:t>v kilometri a pri jazdnom páse uvedenom v Prílohe č. 2 rámcovej dohody alebo v areáli príslušného SSÚD resp. SSÚR</w:t>
      </w:r>
      <w:r w:rsidR="003861F6">
        <w:rPr>
          <w:rFonts w:asciiTheme="minorHAnsi" w:hAnsiTheme="minorHAnsi" w:cstheme="minorHAnsi"/>
        </w:rPr>
        <w:t>, prípadne odpočívadla</w:t>
      </w:r>
      <w:r w:rsidRPr="00255105">
        <w:rPr>
          <w:rFonts w:asciiTheme="minorHAnsi" w:hAnsiTheme="minorHAnsi" w:cstheme="minorHAnsi"/>
        </w:rPr>
        <w:t xml:space="preserve"> uvedeného v Prílohe č. 2 rámcovej dohody (stĺpec „staničenie“). Miestom vykonávania samostatného diela je konkrétny ORL (z rámca a v mieste staničenia uvedeného v Prílohe č. 2 rámcovej dohody) uvedený v príslušnej objednávke, ktorý bude predmetom konkrétnej opravy (samostatného diela).</w:t>
      </w:r>
    </w:p>
    <w:p w14:paraId="3C086308" w14:textId="2A15919D" w:rsidR="003D4514" w:rsidRPr="00255105" w:rsidRDefault="003D4514" w:rsidP="00C93D70">
      <w:pPr>
        <w:numPr>
          <w:ilvl w:val="0"/>
          <w:numId w:val="68"/>
        </w:numPr>
        <w:spacing w:line="276" w:lineRule="auto"/>
        <w:ind w:left="567" w:hanging="567"/>
        <w:rPr>
          <w:rFonts w:asciiTheme="minorHAnsi" w:hAnsiTheme="minorHAnsi" w:cstheme="minorHAnsi"/>
        </w:rPr>
      </w:pPr>
      <w:r w:rsidRPr="00255105">
        <w:rPr>
          <w:rFonts w:asciiTheme="minorHAnsi" w:hAnsiTheme="minorHAnsi" w:cstheme="minorHAnsi"/>
        </w:rPr>
        <w:t>Táto rámcová dohoda sa uzatvára na dobu určitú, a to na 48 (štyridsaťosem) mesiacov odo dňa nadobudnutia jej účinnosti alebo do vyčerpania sumy prijatej v ponuke zhotoviteľa ako úspešného uchádzača v procese verejného obstarávania (uvedenej v článku IV bode 4.3 rámcovej dohody), v závislosti od toho, ktorá skutočnosť nastane skôr.</w:t>
      </w:r>
    </w:p>
    <w:p w14:paraId="28CC0A7E" w14:textId="77777777" w:rsidR="003D4514" w:rsidRPr="00255105" w:rsidRDefault="003D4514" w:rsidP="00C93D70">
      <w:pPr>
        <w:numPr>
          <w:ilvl w:val="0"/>
          <w:numId w:val="68"/>
        </w:numPr>
        <w:spacing w:after="0" w:line="276" w:lineRule="auto"/>
        <w:ind w:left="567" w:hanging="567"/>
        <w:contextualSpacing/>
        <w:rPr>
          <w:rFonts w:asciiTheme="minorHAnsi" w:eastAsia="Calibri" w:hAnsiTheme="minorHAnsi" w:cstheme="minorHAnsi"/>
          <w:noProof/>
          <w:lang w:eastAsia="sk-SK"/>
        </w:rPr>
      </w:pPr>
      <w:r w:rsidRPr="00255105">
        <w:rPr>
          <w:rFonts w:asciiTheme="minorHAnsi" w:eastAsia="Calibri" w:hAnsiTheme="minorHAnsi" w:cstheme="minorHAnsi"/>
          <w:noProof/>
          <w:spacing w:val="-2"/>
          <w:lang w:eastAsia="sk-SK"/>
        </w:rPr>
        <w:lastRenderedPageBreak/>
        <w:t>Zhotoviteľ je povinný riadne vykonať každé samostatné dielo v termíne stanovenom v príslušnej objednávke alebo doobjednávke.</w:t>
      </w:r>
    </w:p>
    <w:p w14:paraId="36BB536C" w14:textId="77777777" w:rsidR="003D4514" w:rsidRPr="00255105" w:rsidRDefault="003D4514" w:rsidP="003D4514">
      <w:pPr>
        <w:spacing w:line="276" w:lineRule="auto"/>
        <w:contextualSpacing/>
        <w:rPr>
          <w:rFonts w:asciiTheme="minorHAnsi" w:eastAsia="Calibri" w:hAnsiTheme="minorHAnsi" w:cstheme="minorHAnsi"/>
          <w:noProof/>
          <w:lang w:eastAsia="sk-SK"/>
        </w:rPr>
      </w:pPr>
    </w:p>
    <w:p w14:paraId="4B7C334C" w14:textId="082E34C6" w:rsidR="003D4514" w:rsidRPr="00255105" w:rsidRDefault="003D4514" w:rsidP="00BC1649">
      <w:pPr>
        <w:numPr>
          <w:ilvl w:val="0"/>
          <w:numId w:val="68"/>
        </w:numPr>
        <w:spacing w:line="276" w:lineRule="auto"/>
        <w:ind w:left="567" w:hanging="567"/>
        <w:contextualSpacing/>
        <w:rPr>
          <w:rFonts w:asciiTheme="minorHAnsi" w:eastAsia="Calibri" w:hAnsiTheme="minorHAnsi" w:cstheme="minorHAnsi"/>
          <w:noProof/>
          <w:lang w:eastAsia="sk-SK"/>
        </w:rPr>
      </w:pPr>
      <w:r w:rsidRPr="00255105">
        <w:rPr>
          <w:rFonts w:asciiTheme="minorHAnsi" w:eastAsia="Calibri" w:hAnsiTheme="minorHAnsi" w:cstheme="minorHAnsi"/>
          <w:noProof/>
          <w:spacing w:val="-2"/>
          <w:lang w:eastAsia="sk-SK"/>
        </w:rPr>
        <w:t>Zhotoviteľ</w:t>
      </w:r>
      <w:r w:rsidRPr="00255105">
        <w:rPr>
          <w:rFonts w:asciiTheme="minorHAnsi" w:eastAsia="Calibri" w:hAnsiTheme="minorHAnsi" w:cstheme="minorHAnsi"/>
          <w:noProof/>
          <w:spacing w:val="-4"/>
          <w:lang w:eastAsia="sk-SK"/>
        </w:rPr>
        <w:t xml:space="preserve"> je povinný bez zbytočného odkladu písomne oznámiť objednávateľovi vznik akejkoľvek udalosti alebo skutočnosti, ktorá bráni alebo sťažuje vykonanie samostatného diela (alebo jeho časti) podľa </w:t>
      </w:r>
      <w:r w:rsidRPr="00255105">
        <w:rPr>
          <w:rFonts w:asciiTheme="minorHAnsi" w:eastAsia="Calibri" w:hAnsiTheme="minorHAnsi" w:cstheme="minorHAnsi"/>
          <w:noProof/>
          <w:lang w:eastAsia="sk-SK"/>
        </w:rPr>
        <w:t>konkrétnej</w:t>
      </w:r>
      <w:r w:rsidRPr="00255105">
        <w:rPr>
          <w:rFonts w:asciiTheme="minorHAnsi" w:eastAsia="Calibri" w:hAnsiTheme="minorHAnsi" w:cstheme="minorHAnsi"/>
          <w:noProof/>
          <w:spacing w:val="-4"/>
          <w:lang w:eastAsia="sk-SK"/>
        </w:rPr>
        <w:t xml:space="preserve"> objednávky riadne a včas. Z</w:t>
      </w:r>
      <w:r w:rsidRPr="00255105">
        <w:rPr>
          <w:rFonts w:asciiTheme="minorHAnsi" w:eastAsia="Calibri" w:hAnsiTheme="minorHAnsi" w:cstheme="minorHAnsi"/>
          <w:noProof/>
          <w:spacing w:val="-2"/>
          <w:lang w:eastAsia="sk-SK"/>
        </w:rPr>
        <w:t>hotoviteľ sa nedostáva do omeškania s vykonaním samostatného diela podľa jednotlivej objednávky v prípade, ak nastanú skutočnosti označované ako „vyššia moc“, t. j. objektívne právne skutočnosti, ktoré nie sú závislé na stranách dohody, ani ich strany dohody nedokážu ovplyvniť a ktoré súčasne majú preukázaný vplyv na plnenie podmienok objedávky, resp. rámcovej dohody, napr. živelné pohromy atď. Pre vylúčenie akýchkoľvek pochybností štrajk zamestnancov strany rámcovej dohody alebo jej subdodávateľov, vojna na území iného štátu než je Slovenská republika alebo zhoršenie ekonomickej situácie strany dohody alebo subdodávateľa zhotoviteľa</w:t>
      </w:r>
      <w:r w:rsidR="00BC1649">
        <w:rPr>
          <w:rFonts w:asciiTheme="minorHAnsi" w:eastAsia="Calibri" w:hAnsiTheme="minorHAnsi" w:cstheme="minorHAnsi"/>
          <w:noProof/>
          <w:spacing w:val="-2"/>
          <w:lang w:eastAsia="sk-SK"/>
        </w:rPr>
        <w:t xml:space="preserve"> (vrátane zvýšenia nákladov na ich strane)</w:t>
      </w:r>
      <w:r w:rsidRPr="00255105">
        <w:rPr>
          <w:rFonts w:asciiTheme="minorHAnsi" w:eastAsia="Calibri" w:hAnsiTheme="minorHAnsi" w:cstheme="minorHAnsi"/>
          <w:noProof/>
          <w:spacing w:val="-2"/>
          <w:lang w:eastAsia="sk-SK"/>
        </w:rPr>
        <w:t>, sa na účely tejto rámcovej dohody nepovažuje za vyššiu moc.</w:t>
      </w:r>
    </w:p>
    <w:p w14:paraId="76C8B503" w14:textId="1B1C0E20" w:rsidR="003D4514" w:rsidRPr="003861F6" w:rsidRDefault="003D4514" w:rsidP="003861F6">
      <w:pPr>
        <w:numPr>
          <w:ilvl w:val="0"/>
          <w:numId w:val="68"/>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spacing w:val="-2"/>
        </w:rPr>
        <w:t xml:space="preserve">Ak nastanú okolnosti vyššej moci uvedené v bode 3.4 tohto článku vo vzťahu k samostatnému dielu, strany dohody sú po vzájomnej písomnej dohode oprávnené posunúť termíny plnenia uvedené v prílsušnej objednváke o dobu zodpovedajúcu trvaniu týchto okolností a odstránenia ich následkov, ak tým nebude dotknutá doba trvania rámcovej dohody uvedená v bode 3.2 tohto článku rámcovej dohody. Zhotoviteľ je zároveň povinný </w:t>
      </w:r>
      <w:r w:rsidR="003861F6">
        <w:rPr>
          <w:rFonts w:asciiTheme="minorHAnsi" w:hAnsiTheme="minorHAnsi" w:cstheme="minorHAnsi"/>
          <w:noProof/>
          <w:spacing w:val="-2"/>
        </w:rPr>
        <w:t>do 10 dní od oznámenia podľa  prvej vety bodu 3.4 tohto článku rámcovej dohody</w:t>
      </w:r>
      <w:r w:rsidR="003861F6" w:rsidRPr="00255105">
        <w:rPr>
          <w:rFonts w:asciiTheme="minorHAnsi" w:hAnsiTheme="minorHAnsi" w:cstheme="minorHAnsi"/>
          <w:noProof/>
          <w:spacing w:val="-2"/>
        </w:rPr>
        <w:t xml:space="preserve"> </w:t>
      </w:r>
      <w:r w:rsidRPr="00255105">
        <w:rPr>
          <w:rFonts w:asciiTheme="minorHAnsi" w:hAnsiTheme="minorHAnsi" w:cstheme="minorHAnsi"/>
          <w:noProof/>
          <w:spacing w:val="-2"/>
        </w:rPr>
        <w:t>preukázať, akým spôsobom a počas akej doby mu vyššia moc bránila vo výkone samostatného diela, resp. diela podľa tejto rámcovej dohody</w:t>
      </w:r>
      <w:r w:rsidR="003861F6">
        <w:rPr>
          <w:rFonts w:asciiTheme="minorHAnsi" w:hAnsiTheme="minorHAnsi" w:cstheme="minorHAnsi"/>
          <w:noProof/>
          <w:spacing w:val="-2"/>
        </w:rPr>
        <w:t>, v opačnom prípade sa ustanovenie o tom, že sa Zhotoviteľ nedostáva do omeškania s vykonaním samostatného dela podľa bodu 3.4 tohto článku rámcovej dohody neuplatní</w:t>
      </w:r>
      <w:r w:rsidR="003861F6" w:rsidRPr="00255105">
        <w:rPr>
          <w:rFonts w:asciiTheme="minorHAnsi" w:hAnsiTheme="minorHAnsi" w:cstheme="minorHAnsi"/>
          <w:noProof/>
          <w:spacing w:val="-2"/>
        </w:rPr>
        <w:t>.</w:t>
      </w:r>
    </w:p>
    <w:p w14:paraId="0CD51C18" w14:textId="77777777" w:rsidR="003D4514" w:rsidRDefault="003D4514" w:rsidP="003D4514">
      <w:pPr>
        <w:tabs>
          <w:tab w:val="left" w:pos="-1560"/>
        </w:tabs>
        <w:spacing w:line="276" w:lineRule="auto"/>
        <w:ind w:left="567"/>
        <w:rPr>
          <w:rFonts w:asciiTheme="minorHAnsi" w:hAnsiTheme="minorHAnsi" w:cstheme="minorHAnsi"/>
          <w:noProof/>
        </w:rPr>
      </w:pPr>
    </w:p>
    <w:p w14:paraId="2B880299" w14:textId="77777777" w:rsidR="001F0C49" w:rsidRPr="00255105" w:rsidRDefault="001F0C49" w:rsidP="003D4514">
      <w:pPr>
        <w:tabs>
          <w:tab w:val="left" w:pos="-1560"/>
        </w:tabs>
        <w:spacing w:line="276" w:lineRule="auto"/>
        <w:ind w:left="567"/>
        <w:rPr>
          <w:rFonts w:asciiTheme="minorHAnsi" w:hAnsiTheme="minorHAnsi" w:cstheme="minorHAnsi"/>
          <w:noProof/>
        </w:rPr>
      </w:pPr>
    </w:p>
    <w:p w14:paraId="66A37CB0" w14:textId="77777777" w:rsidR="003D4514" w:rsidRPr="00255105" w:rsidRDefault="003D4514" w:rsidP="003D4514">
      <w:pPr>
        <w:spacing w:after="0" w:line="276" w:lineRule="auto"/>
        <w:jc w:val="center"/>
        <w:rPr>
          <w:rFonts w:asciiTheme="minorHAnsi" w:hAnsiTheme="minorHAnsi" w:cstheme="minorHAnsi"/>
          <w:b/>
          <w:iCs/>
          <w:u w:val="single"/>
        </w:rPr>
      </w:pPr>
      <w:r w:rsidRPr="00255105">
        <w:rPr>
          <w:rFonts w:asciiTheme="minorHAnsi" w:hAnsiTheme="minorHAnsi" w:cstheme="minorHAnsi"/>
          <w:b/>
          <w:iCs/>
          <w:u w:val="single"/>
        </w:rPr>
        <w:t>Článok IV</w:t>
      </w:r>
    </w:p>
    <w:p w14:paraId="28F36014"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Celková cena za vykonanie diela a jednotkové ceny</w:t>
      </w:r>
    </w:p>
    <w:p w14:paraId="1BB9A793" w14:textId="15C7E210" w:rsidR="003D4514" w:rsidRPr="00255105" w:rsidRDefault="003D4514" w:rsidP="00C93D70">
      <w:pPr>
        <w:numPr>
          <w:ilvl w:val="1"/>
          <w:numId w:val="63"/>
        </w:numPr>
        <w:spacing w:line="276" w:lineRule="auto"/>
        <w:ind w:left="567" w:hanging="567"/>
        <w:rPr>
          <w:rFonts w:asciiTheme="minorHAnsi" w:hAnsiTheme="minorHAnsi" w:cstheme="minorHAnsi"/>
        </w:rPr>
      </w:pPr>
      <w:r w:rsidRPr="00255105">
        <w:rPr>
          <w:rFonts w:asciiTheme="minorHAnsi" w:hAnsiTheme="minorHAnsi" w:cstheme="minorHAnsi"/>
        </w:rPr>
        <w:t>Celková cena za vykonanie diela (t.</w:t>
      </w:r>
      <w:r w:rsidR="00B56C2A">
        <w:rPr>
          <w:rFonts w:asciiTheme="minorHAnsi" w:hAnsiTheme="minorHAnsi" w:cstheme="minorHAnsi"/>
        </w:rPr>
        <w:t xml:space="preserve"> </w:t>
      </w:r>
      <w:r w:rsidRPr="00255105">
        <w:rPr>
          <w:rFonts w:asciiTheme="minorHAnsi" w:hAnsiTheme="minorHAnsi" w:cstheme="minorHAnsi"/>
        </w:rPr>
        <w:t>j. všetky plnenia v zmysle predmetu rámcovej dohody) sa stanoví ako súčet cien za jednotlivé samostatné diela, ktorých výška sa stanoví ako súčet súčinov jednotkových cien uvedených v Prílohe č. 2 rámcovej dohody a skutočne vykonaných množstiev prác, resp. množstiev dodaného a zabudovaného materiálu – „náhradných dielov“ (t.</w:t>
      </w:r>
      <w:r w:rsidR="00B56C2A">
        <w:rPr>
          <w:rFonts w:asciiTheme="minorHAnsi" w:hAnsiTheme="minorHAnsi" w:cstheme="minorHAnsi"/>
        </w:rPr>
        <w:t xml:space="preserve"> </w:t>
      </w:r>
      <w:r w:rsidRPr="00255105">
        <w:rPr>
          <w:rFonts w:asciiTheme="minorHAnsi" w:hAnsiTheme="minorHAnsi" w:cstheme="minorHAnsi"/>
        </w:rPr>
        <w:t xml:space="preserve">j. položiek). </w:t>
      </w:r>
    </w:p>
    <w:p w14:paraId="3C5E70BE" w14:textId="2538A13C" w:rsidR="003D4514" w:rsidRPr="00255105" w:rsidRDefault="003D4514" w:rsidP="00C93D70">
      <w:pPr>
        <w:numPr>
          <w:ilvl w:val="1"/>
          <w:numId w:val="63"/>
        </w:numPr>
        <w:spacing w:line="276" w:lineRule="auto"/>
        <w:ind w:hanging="505"/>
        <w:rPr>
          <w:rFonts w:asciiTheme="minorHAnsi" w:hAnsiTheme="minorHAnsi" w:cstheme="minorHAnsi"/>
        </w:rPr>
      </w:pPr>
      <w:r w:rsidRPr="00255105">
        <w:rPr>
          <w:rFonts w:asciiTheme="minorHAnsi" w:hAnsiTheme="minorHAnsi" w:cstheme="minorHAnsi"/>
        </w:rPr>
        <w:t>Jednotkové ceny uvedené v Prílohe č. 2 rámcovej dohody sú stanovené v súlade s ponukou zhotoviteľa ako úspešného uchádzača v procese verejného obstarávania, pričom sú záväzné, pevné a nemenné počas celého trvania rámcovej dohody. Jednotkové ceny pokrývajú všetky zmluvné záväzky a všetky náležitosti nevyhnutné na riadne vykonanie a odovzdanie diela zo strany zhotoviteľa a prevzatie každého samostatného diela  zo strany objednávateľa v rozsahu podľa tejto rámcovej dohody (vrátanej jej príloh) a Oznámenia o vyhlásení verejného obstarávania a jeho príloh (vrátane dopravných nákladov zhotoviteľa, nákladov na odvoz a </w:t>
      </w:r>
      <w:r w:rsidR="00A342FD">
        <w:rPr>
          <w:rFonts w:asciiTheme="minorHAnsi" w:hAnsiTheme="minorHAnsi" w:cstheme="minorHAnsi"/>
        </w:rPr>
        <w:t>spracovanie</w:t>
      </w:r>
      <w:r w:rsidRPr="00255105">
        <w:rPr>
          <w:rFonts w:asciiTheme="minorHAnsi" w:hAnsiTheme="minorHAnsi" w:cstheme="minorHAnsi"/>
        </w:rPr>
        <w:t xml:space="preserve"> odpadu). </w:t>
      </w:r>
    </w:p>
    <w:p w14:paraId="0E1807A9" w14:textId="168CAC4D" w:rsidR="003D4514" w:rsidRPr="00255105" w:rsidRDefault="003D4514" w:rsidP="00C93D70">
      <w:pPr>
        <w:numPr>
          <w:ilvl w:val="1"/>
          <w:numId w:val="63"/>
        </w:numPr>
        <w:spacing w:line="276" w:lineRule="auto"/>
        <w:ind w:left="567" w:hanging="567"/>
        <w:rPr>
          <w:rFonts w:asciiTheme="minorHAnsi" w:hAnsiTheme="minorHAnsi" w:cstheme="minorHAnsi"/>
        </w:rPr>
      </w:pPr>
      <w:r w:rsidRPr="00255105">
        <w:rPr>
          <w:rFonts w:asciiTheme="minorHAnsi" w:hAnsiTheme="minorHAnsi" w:cstheme="minorHAnsi"/>
        </w:rPr>
        <w:t xml:space="preserve">Celková cena za vykonanie diela počas celej doby trvania rámcovej dohody nesmie prekročiť sumu prijatú v ponuke zhotoviteľa ako úspešného uchádzača v procese verejného obstarávania </w:t>
      </w:r>
      <w:r w:rsidRPr="00255105">
        <w:rPr>
          <w:rFonts w:asciiTheme="minorHAnsi" w:hAnsiTheme="minorHAnsi" w:cstheme="minorHAnsi"/>
          <w:color w:val="000000"/>
          <w:highlight w:val="yellow"/>
        </w:rPr>
        <w:t>[doplniť]</w:t>
      </w:r>
      <w:r w:rsidRPr="00255105">
        <w:rPr>
          <w:rFonts w:asciiTheme="minorHAnsi" w:hAnsiTheme="minorHAnsi" w:cstheme="minorHAnsi"/>
        </w:rPr>
        <w:t xml:space="preserve"> EUR bez DPH (slovom </w:t>
      </w:r>
      <w:r w:rsidRPr="00255105">
        <w:rPr>
          <w:rFonts w:asciiTheme="minorHAnsi" w:hAnsiTheme="minorHAnsi" w:cstheme="minorHAnsi"/>
          <w:color w:val="000000"/>
          <w:highlight w:val="yellow"/>
        </w:rPr>
        <w:t>[doplniť]</w:t>
      </w:r>
      <w:r w:rsidRPr="00255105">
        <w:rPr>
          <w:rFonts w:asciiTheme="minorHAnsi" w:hAnsiTheme="minorHAnsi" w:cstheme="minorHAnsi"/>
        </w:rPr>
        <w:t xml:space="preserve"> EUR). Uvedená suma prijatá v ponuke zhotoviteľa ako úspešného uchádzača v procese verejného obstarávania </w:t>
      </w:r>
      <w:r w:rsidR="00713E64">
        <w:rPr>
          <w:rFonts w:asciiTheme="minorHAnsi" w:hAnsiTheme="minorHAnsi" w:cstheme="minorHAnsi"/>
        </w:rPr>
        <w:t xml:space="preserve">(ktorá je zároveň uvedená ako celková cena aj v Prílohe č. 2 rámcovej dohody) </w:t>
      </w:r>
      <w:r w:rsidRPr="00255105">
        <w:rPr>
          <w:rFonts w:asciiTheme="minorHAnsi" w:hAnsiTheme="minorHAnsi" w:cstheme="minorHAnsi"/>
        </w:rPr>
        <w:t>predstavuje maximálny finančný limit, pričom reálna výška celkovej ceny za vykonanie diela môže byť aj v nižšej výške, v závislosti od skutočne vykonaných opráv, resp. skutočne vykonaných samostatných diel podľa potreby objednávateľa, t.j. zhotoviteľovi automaticky nevzniká nárok na zaplatenie uvedenej sumy prijatej v ponuke zhotoviteľa ako úspešného uchádzača v procese verejného obstarávania</w:t>
      </w:r>
      <w:r w:rsidR="00713E64">
        <w:rPr>
          <w:rFonts w:asciiTheme="minorHAnsi" w:hAnsiTheme="minorHAnsi" w:cstheme="minorHAnsi"/>
        </w:rPr>
        <w:t xml:space="preserve"> (resp. celkovej </w:t>
      </w:r>
      <w:r w:rsidR="00713E64">
        <w:rPr>
          <w:rFonts w:asciiTheme="minorHAnsi" w:hAnsiTheme="minorHAnsi" w:cstheme="minorHAnsi"/>
        </w:rPr>
        <w:lastRenderedPageBreak/>
        <w:t>cene uvedenej v Prílohe č.2 rámcovej dohody)</w:t>
      </w:r>
      <w:r w:rsidRPr="00255105">
        <w:rPr>
          <w:rFonts w:asciiTheme="minorHAnsi" w:hAnsiTheme="minorHAnsi" w:cstheme="minorHAnsi"/>
        </w:rPr>
        <w:t>. K cene za vykonanie (samostatného) diela sa bude účtovať DPH v zmysle platných a účinných právnych predpisov.</w:t>
      </w:r>
    </w:p>
    <w:p w14:paraId="4AEAA1AE" w14:textId="3DB86092" w:rsidR="003D4514" w:rsidRPr="00255105" w:rsidRDefault="003D4514" w:rsidP="00C93D70">
      <w:pPr>
        <w:numPr>
          <w:ilvl w:val="1"/>
          <w:numId w:val="63"/>
        </w:numPr>
        <w:spacing w:line="276" w:lineRule="auto"/>
        <w:ind w:hanging="505"/>
        <w:rPr>
          <w:rFonts w:asciiTheme="minorHAnsi" w:hAnsiTheme="minorHAnsi" w:cstheme="minorHAnsi"/>
        </w:rPr>
      </w:pPr>
      <w:r w:rsidRPr="00255105">
        <w:rPr>
          <w:rFonts w:asciiTheme="minorHAnsi" w:hAnsiTheme="minorHAnsi" w:cstheme="minorHAnsi"/>
        </w:rPr>
        <w:t>Celková cena za vykonanie diela je stanovená v zmysle zákona č.18/1996 Z.z. o cenách v znení neskorších predpisov (ďalej len „</w:t>
      </w:r>
      <w:r w:rsidRPr="00255105">
        <w:rPr>
          <w:rFonts w:asciiTheme="minorHAnsi" w:hAnsiTheme="minorHAnsi" w:cstheme="minorHAnsi"/>
          <w:b/>
        </w:rPr>
        <w:t>zákon o cenách</w:t>
      </w:r>
      <w:r w:rsidRPr="00255105">
        <w:rPr>
          <w:rFonts w:asciiTheme="minorHAnsi" w:hAnsiTheme="minorHAnsi" w:cstheme="minorHAnsi"/>
        </w:rPr>
        <w:t>“) vyhlášky Ministerstva financií Slovenskej republiky č. 87/1996 Z.z., ktorou sa vykonáva zákon o cenách v znení neskorších predpisov.</w:t>
      </w:r>
    </w:p>
    <w:p w14:paraId="26496E66" w14:textId="77777777" w:rsidR="003D4514" w:rsidRPr="00255105" w:rsidRDefault="003D4514" w:rsidP="00C93D70">
      <w:pPr>
        <w:numPr>
          <w:ilvl w:val="1"/>
          <w:numId w:val="63"/>
        </w:numPr>
        <w:spacing w:line="276" w:lineRule="auto"/>
        <w:ind w:left="567" w:hanging="567"/>
        <w:rPr>
          <w:rFonts w:asciiTheme="minorHAnsi" w:hAnsiTheme="minorHAnsi" w:cstheme="minorHAnsi"/>
        </w:rPr>
      </w:pPr>
      <w:r w:rsidRPr="00255105">
        <w:rPr>
          <w:rFonts w:asciiTheme="minorHAnsi" w:hAnsiTheme="minorHAnsi" w:cstheme="minorHAnsi"/>
        </w:rPr>
        <w:t>V prípade vzniku potreby vykonania nových prác podľa článku I bodu 1.4 rámcovej dohody (t. j. prác, pre ktoré neboli dohodnuté zmluvné jednotkové ceny pri podpise tejto rámcovej dohody) budú tieto ocenené podľa Časti B.2  súťažných podkladov - Spôsob určenia ceny, ktorá je neoddeliteľnou súčasťou tejto rámcovej dohody ako Príloha č. 5 rámcovej dohody.</w:t>
      </w:r>
    </w:p>
    <w:p w14:paraId="6A1CFEE4" w14:textId="77777777" w:rsidR="003D4514" w:rsidRDefault="003D4514" w:rsidP="003D4514">
      <w:pPr>
        <w:spacing w:line="276" w:lineRule="auto"/>
        <w:ind w:left="567"/>
        <w:rPr>
          <w:rFonts w:asciiTheme="minorHAnsi" w:hAnsiTheme="minorHAnsi" w:cstheme="minorHAnsi"/>
        </w:rPr>
      </w:pPr>
    </w:p>
    <w:p w14:paraId="15A6D8FC" w14:textId="77777777" w:rsidR="001F0C49" w:rsidRPr="00255105" w:rsidRDefault="001F0C49" w:rsidP="003D4514">
      <w:pPr>
        <w:spacing w:line="276" w:lineRule="auto"/>
        <w:ind w:left="567"/>
        <w:rPr>
          <w:rFonts w:asciiTheme="minorHAnsi" w:hAnsiTheme="minorHAnsi" w:cstheme="minorHAnsi"/>
        </w:rPr>
      </w:pPr>
    </w:p>
    <w:p w14:paraId="756B67BD" w14:textId="77777777" w:rsidR="003D4514" w:rsidRPr="00255105" w:rsidRDefault="003D4514" w:rsidP="003D4514">
      <w:pPr>
        <w:spacing w:after="0" w:line="276" w:lineRule="auto"/>
        <w:jc w:val="center"/>
        <w:rPr>
          <w:rFonts w:asciiTheme="minorHAnsi" w:hAnsiTheme="minorHAnsi" w:cstheme="minorHAnsi"/>
          <w:b/>
          <w:iCs/>
          <w:u w:val="single"/>
        </w:rPr>
      </w:pPr>
      <w:r w:rsidRPr="00255105">
        <w:rPr>
          <w:rFonts w:asciiTheme="minorHAnsi" w:hAnsiTheme="minorHAnsi" w:cstheme="minorHAnsi"/>
          <w:b/>
          <w:iCs/>
          <w:u w:val="single"/>
        </w:rPr>
        <w:t>Článok V</w:t>
      </w:r>
    </w:p>
    <w:p w14:paraId="3477A19E"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Platobné a fakturačné podmienky</w:t>
      </w:r>
    </w:p>
    <w:p w14:paraId="6C7FE9DC" w14:textId="77777777" w:rsidR="003D4514" w:rsidRPr="00255105" w:rsidRDefault="003D4514" w:rsidP="00C93D70">
      <w:pPr>
        <w:numPr>
          <w:ilvl w:val="0"/>
          <w:numId w:val="63"/>
        </w:numPr>
        <w:tabs>
          <w:tab w:val="num" w:pos="567"/>
        </w:tabs>
        <w:spacing w:line="276" w:lineRule="auto"/>
        <w:rPr>
          <w:rFonts w:asciiTheme="minorHAnsi" w:hAnsiTheme="minorHAnsi" w:cstheme="minorHAnsi"/>
          <w:noProof/>
          <w:vanish/>
        </w:rPr>
      </w:pPr>
    </w:p>
    <w:p w14:paraId="023B975C" w14:textId="77777777" w:rsidR="003D4514" w:rsidRPr="00255105" w:rsidRDefault="003D4514" w:rsidP="00C93D70">
      <w:pPr>
        <w:numPr>
          <w:ilvl w:val="0"/>
          <w:numId w:val="63"/>
        </w:numPr>
        <w:tabs>
          <w:tab w:val="num" w:pos="567"/>
        </w:tabs>
        <w:spacing w:line="276" w:lineRule="auto"/>
        <w:rPr>
          <w:rFonts w:asciiTheme="minorHAnsi" w:hAnsiTheme="minorHAnsi" w:cstheme="minorHAnsi"/>
          <w:noProof/>
          <w:vanish/>
        </w:rPr>
      </w:pPr>
    </w:p>
    <w:p w14:paraId="432A5068" w14:textId="26DB1F89" w:rsidR="003D4514" w:rsidRPr="00255105" w:rsidRDefault="003D4514" w:rsidP="00C93D70">
      <w:pPr>
        <w:numPr>
          <w:ilvl w:val="1"/>
          <w:numId w:val="73"/>
        </w:numPr>
        <w:spacing w:line="276" w:lineRule="auto"/>
        <w:ind w:left="567" w:hanging="567"/>
        <w:rPr>
          <w:rFonts w:asciiTheme="minorHAnsi" w:hAnsiTheme="minorHAnsi" w:cstheme="minorHAnsi"/>
        </w:rPr>
      </w:pPr>
      <w:r w:rsidRPr="00255105">
        <w:rPr>
          <w:rFonts w:asciiTheme="minorHAnsi" w:hAnsiTheme="minorHAnsi" w:cstheme="minorHAnsi"/>
        </w:rPr>
        <w:t xml:space="preserve">Zhotoviteľovi prislúcha úhrada len za skutočne </w:t>
      </w:r>
      <w:r w:rsidR="0009777D">
        <w:rPr>
          <w:rFonts w:asciiTheme="minorHAnsi" w:hAnsiTheme="minorHAnsi" w:cstheme="minorHAnsi"/>
        </w:rPr>
        <w:t xml:space="preserve">zhotoviteľom riadne </w:t>
      </w:r>
      <w:r w:rsidRPr="00255105">
        <w:rPr>
          <w:rFonts w:asciiTheme="minorHAnsi" w:hAnsiTheme="minorHAnsi" w:cstheme="minorHAnsi"/>
        </w:rPr>
        <w:t>vykonané samostatného diela na základe konkrétnej objednávky podľa súpisu skutočne vykonaných prác a/alebo nahradených resp. vymenených materiálov (náhradných dielov) potrebných na vykonanie samostatného diela s uvedením ich druhu a rozsahu (ďalej len „</w:t>
      </w:r>
      <w:r w:rsidRPr="00255105">
        <w:rPr>
          <w:rFonts w:asciiTheme="minorHAnsi" w:hAnsiTheme="minorHAnsi" w:cstheme="minorHAnsi"/>
          <w:b/>
        </w:rPr>
        <w:t>súpis vykonaných prác</w:t>
      </w:r>
      <w:r w:rsidRPr="00255105">
        <w:rPr>
          <w:rFonts w:asciiTheme="minorHAnsi" w:hAnsiTheme="minorHAnsi" w:cstheme="minorHAnsi"/>
        </w:rPr>
        <w:t>“).</w:t>
      </w:r>
    </w:p>
    <w:p w14:paraId="495B7129" w14:textId="0FAEAA78" w:rsidR="003D4514" w:rsidRPr="00255105" w:rsidRDefault="003D4514" w:rsidP="00C93D70">
      <w:pPr>
        <w:numPr>
          <w:ilvl w:val="1"/>
          <w:numId w:val="73"/>
        </w:numPr>
        <w:spacing w:line="276" w:lineRule="auto"/>
        <w:ind w:left="567" w:hanging="567"/>
        <w:rPr>
          <w:rFonts w:asciiTheme="minorHAnsi" w:hAnsiTheme="minorHAnsi" w:cstheme="minorHAnsi"/>
        </w:rPr>
      </w:pPr>
      <w:r w:rsidRPr="00255105">
        <w:rPr>
          <w:rFonts w:asciiTheme="minorHAnsi" w:hAnsiTheme="minorHAnsi" w:cstheme="minorHAnsi"/>
        </w:rPr>
        <w:t>Objednávateľ sa zaväzuje zaplatiť zhotoviteľovi cenu za jednotlivé samostatné dielo určenú v súlade ustanoveniami rámcovej dohody na základe faktúry vyhotovenej a doporučene doručenej zhotoviteľom do sídla objednávateľa</w:t>
      </w:r>
      <w:r w:rsidR="0009777D">
        <w:rPr>
          <w:rFonts w:asciiTheme="minorHAnsi" w:hAnsiTheme="minorHAnsi" w:cstheme="minorHAnsi"/>
        </w:rPr>
        <w:t xml:space="preserve"> v súlade s podmienkami tejto rámcovej dohody</w:t>
      </w:r>
      <w:r w:rsidRPr="00255105">
        <w:rPr>
          <w:rFonts w:asciiTheme="minorHAnsi" w:hAnsiTheme="minorHAnsi" w:cstheme="minorHAnsi"/>
        </w:rPr>
        <w:t xml:space="preserve">. Fakturácia sa uskutoční samostatne pre každé samostatné dielo vykonané na základe objednávky. Zhotoviteľ je oprávnený vyhotoviť a doručiť objednávateľovi faktúru až po riadnom prevzatí samostatného diela v zmysle Čl. X bodu 10.3 tejto rámcovej dohody. Podkladom pre fakturáciu je objednávateľom písomne potvrdený súpis vykonaných prác a oboma stranami riadne podpísaný protokol o odovzdaní a prevzatí samostatného diela podľa článku  X bodu 10.3 rámcovej dohody. </w:t>
      </w:r>
    </w:p>
    <w:p w14:paraId="54111865" w14:textId="342BD677" w:rsidR="003D4514" w:rsidRPr="00255105" w:rsidRDefault="003D4514" w:rsidP="00C93D70">
      <w:pPr>
        <w:numPr>
          <w:ilvl w:val="1"/>
          <w:numId w:val="73"/>
        </w:numPr>
        <w:spacing w:line="276" w:lineRule="auto"/>
        <w:ind w:hanging="644"/>
        <w:rPr>
          <w:rFonts w:asciiTheme="minorHAnsi" w:hAnsiTheme="minorHAnsi" w:cstheme="minorHAnsi"/>
        </w:rPr>
      </w:pPr>
      <w:r w:rsidRPr="00255105">
        <w:rPr>
          <w:rFonts w:asciiTheme="minorHAnsi" w:hAnsiTheme="minorHAnsi" w:cstheme="minorHAnsi"/>
        </w:rPr>
        <w:t>Na účely fakturácie sa za deň dodania samostatného diela podľa konkrétnej objednávky považuje deň podpísania protokolu o odovzdaní a prevzatí samostatného diela podľa článku X bodu 10.3 rámcovej dohody. Zhotoviteľ je povinný vystaviť faktúru do 15</w:t>
      </w:r>
      <w:r w:rsidR="00AF2B56">
        <w:rPr>
          <w:rFonts w:asciiTheme="minorHAnsi" w:hAnsiTheme="minorHAnsi" w:cstheme="minorHAnsi"/>
        </w:rPr>
        <w:t xml:space="preserve"> (pätnásť)</w:t>
      </w:r>
      <w:r w:rsidRPr="00255105">
        <w:rPr>
          <w:rFonts w:asciiTheme="minorHAnsi" w:hAnsiTheme="minorHAnsi" w:cstheme="minorHAnsi"/>
        </w:rPr>
        <w:t xml:space="preserve"> kalendárnych dní odo dňa dodania podľa predchádzajúcej vety.</w:t>
      </w:r>
    </w:p>
    <w:p w14:paraId="2EE1C71D" w14:textId="77777777" w:rsidR="003D4514" w:rsidRPr="00255105" w:rsidRDefault="003D4514" w:rsidP="00C93D70">
      <w:pPr>
        <w:numPr>
          <w:ilvl w:val="1"/>
          <w:numId w:val="73"/>
        </w:numPr>
        <w:tabs>
          <w:tab w:val="num" w:pos="567"/>
        </w:tabs>
        <w:spacing w:line="276" w:lineRule="auto"/>
        <w:ind w:left="567" w:hanging="567"/>
        <w:rPr>
          <w:rFonts w:asciiTheme="minorHAnsi" w:hAnsiTheme="minorHAnsi" w:cstheme="minorHAnsi"/>
        </w:rPr>
      </w:pPr>
      <w:r w:rsidRPr="00255105">
        <w:rPr>
          <w:rFonts w:asciiTheme="minorHAnsi" w:hAnsiTheme="minorHAnsi" w:cstheme="minorHAnsi"/>
        </w:rPr>
        <w:t>Práce, resp. nahradenie poškodených / nefunkčných dielov (materiálov) na ORL, ktoré zhotoviteľ vykoná odchýlne od konkrétnych objednávok, rámcovej dohody alebo bez predchádzajúceho písomného súhlasu objednávateľa, nie je objednávateľ povinný objednávateľovi uhradiť.</w:t>
      </w:r>
    </w:p>
    <w:p w14:paraId="26A07702" w14:textId="77777777" w:rsidR="003D4514" w:rsidRPr="00255105" w:rsidRDefault="003D4514" w:rsidP="00C93D70">
      <w:pPr>
        <w:numPr>
          <w:ilvl w:val="1"/>
          <w:numId w:val="73"/>
        </w:numPr>
        <w:tabs>
          <w:tab w:val="num" w:pos="567"/>
        </w:tabs>
        <w:spacing w:line="276" w:lineRule="auto"/>
        <w:ind w:left="567" w:hanging="567"/>
        <w:rPr>
          <w:rFonts w:asciiTheme="minorHAnsi" w:hAnsiTheme="minorHAnsi" w:cstheme="minorHAnsi"/>
        </w:rPr>
      </w:pPr>
      <w:r w:rsidRPr="00255105">
        <w:rPr>
          <w:rFonts w:asciiTheme="minorHAnsi" w:hAnsiTheme="minorHAnsi" w:cstheme="minorHAnsi"/>
        </w:rPr>
        <w:t>Splatnosť faktúry je 30 (tridsať) kalendárnych dní od doporučeného doručenia faktúry bez nedostatkov do sídla objednávateľa.</w:t>
      </w:r>
    </w:p>
    <w:p w14:paraId="75024889" w14:textId="1057820C" w:rsidR="003D4514" w:rsidRPr="00255105" w:rsidRDefault="003D4514" w:rsidP="00C93D70">
      <w:pPr>
        <w:numPr>
          <w:ilvl w:val="1"/>
          <w:numId w:val="73"/>
        </w:numPr>
        <w:tabs>
          <w:tab w:val="num" w:pos="567"/>
        </w:tabs>
        <w:spacing w:line="276" w:lineRule="auto"/>
        <w:ind w:left="567" w:hanging="567"/>
        <w:rPr>
          <w:rFonts w:asciiTheme="minorHAnsi" w:hAnsiTheme="minorHAnsi" w:cstheme="minorHAnsi"/>
        </w:rPr>
      </w:pPr>
      <w:r w:rsidRPr="00255105">
        <w:rPr>
          <w:rFonts w:asciiTheme="minorHAnsi" w:hAnsiTheme="minorHAnsi" w:cstheme="minorHAnsi"/>
        </w:rPr>
        <w:t>Faktúra musí obsahovať obligatórne náležitosti podľa § 74 ods. 1  zákona č. 222/2004 Z. z. o dani z pridanej hodnoty v znení neskorších predpisov (ďalej len „</w:t>
      </w:r>
      <w:r w:rsidRPr="00255105">
        <w:rPr>
          <w:rFonts w:asciiTheme="minorHAnsi" w:hAnsiTheme="minorHAnsi" w:cstheme="minorHAnsi"/>
          <w:b/>
        </w:rPr>
        <w:t>Zákon o DPH</w:t>
      </w:r>
      <w:r w:rsidRPr="00255105">
        <w:rPr>
          <w:rFonts w:asciiTheme="minorHAnsi" w:hAnsiTheme="minorHAnsi" w:cstheme="minorHAnsi"/>
        </w:rPr>
        <w:t xml:space="preserve">“) a podľa § 10 zákona č. 431/2002 Z. z. o účtovníctve v znení neskorších predpisov. Faktúra musí  obsahovať aj nasledovné údaje: odvolávku na  číslo rámcovej dohody a číslo objednávky, popis plnenia podľa predmetu rámcovej dohody a objednávky, bankové spojenie podľa rámcovej dohody a musí k nej byť priložený súpis vykonaných prác a preberací protokol podľa </w:t>
      </w:r>
      <w:r w:rsidR="00713E64">
        <w:rPr>
          <w:rFonts w:asciiTheme="minorHAnsi" w:hAnsiTheme="minorHAnsi" w:cstheme="minorHAnsi"/>
        </w:rPr>
        <w:t>článku</w:t>
      </w:r>
      <w:r w:rsidRPr="00255105">
        <w:rPr>
          <w:rFonts w:asciiTheme="minorHAnsi" w:hAnsiTheme="minorHAnsi" w:cstheme="minorHAnsi"/>
        </w:rPr>
        <w:t xml:space="preserve"> X bodu 10.3 tejto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w:t>
      </w:r>
      <w:r w:rsidRPr="00255105">
        <w:rPr>
          <w:rFonts w:asciiTheme="minorHAnsi" w:hAnsiTheme="minorHAnsi" w:cstheme="minorHAnsi"/>
        </w:rPr>
        <w:lastRenderedPageBreak/>
        <w:t>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73A5B48A" w14:textId="77777777" w:rsidR="003D4514" w:rsidRPr="00255105" w:rsidRDefault="003D4514" w:rsidP="00C93D70">
      <w:pPr>
        <w:numPr>
          <w:ilvl w:val="1"/>
          <w:numId w:val="73"/>
        </w:numPr>
        <w:tabs>
          <w:tab w:val="num" w:pos="567"/>
        </w:tabs>
        <w:spacing w:line="276" w:lineRule="auto"/>
        <w:ind w:left="567" w:hanging="567"/>
        <w:rPr>
          <w:rFonts w:asciiTheme="minorHAnsi" w:hAnsiTheme="minorHAnsi" w:cstheme="minorHAnsi"/>
        </w:rPr>
      </w:pPr>
      <w:r w:rsidRPr="00255105">
        <w:rPr>
          <w:rFonts w:asciiTheme="minorHAnsi" w:hAnsiTheme="minorHAnsi" w:cstheme="minorHAnsi"/>
        </w:rPr>
        <w:t>Faktúra sa považuje za uhradenú dňom odpísania správne fakturovanej ceny z bankového účtu  objednávateľa v prospech bankového účtu zhotoviteľa.</w:t>
      </w:r>
    </w:p>
    <w:p w14:paraId="370C0D3E" w14:textId="77777777" w:rsidR="003D4514" w:rsidRPr="00255105" w:rsidRDefault="003D4514" w:rsidP="00C93D70">
      <w:pPr>
        <w:numPr>
          <w:ilvl w:val="1"/>
          <w:numId w:val="73"/>
        </w:numPr>
        <w:tabs>
          <w:tab w:val="num" w:pos="567"/>
        </w:tabs>
        <w:spacing w:line="276" w:lineRule="auto"/>
        <w:ind w:left="567" w:hanging="567"/>
        <w:rPr>
          <w:rFonts w:asciiTheme="minorHAnsi" w:hAnsiTheme="minorHAnsi" w:cstheme="minorHAnsi"/>
        </w:rPr>
      </w:pPr>
      <w:r w:rsidRPr="00255105">
        <w:rPr>
          <w:rFonts w:asciiTheme="minorHAnsi" w:hAnsiTheme="minorHAnsi" w:cstheme="minorHAnsi"/>
        </w:rPr>
        <w:t>V prípade, ak je zhotoviteľ v postavení zahraničnej osoby, riadi sa Zákonom o DPH.</w:t>
      </w:r>
    </w:p>
    <w:p w14:paraId="6464C7C8" w14:textId="77777777" w:rsidR="003D4514" w:rsidRDefault="003D4514" w:rsidP="003D4514">
      <w:pPr>
        <w:tabs>
          <w:tab w:val="left" w:pos="-1560"/>
        </w:tabs>
        <w:spacing w:line="276" w:lineRule="auto"/>
        <w:ind w:left="567" w:hanging="567"/>
        <w:rPr>
          <w:rFonts w:asciiTheme="minorHAnsi" w:hAnsiTheme="minorHAnsi" w:cstheme="minorHAnsi"/>
          <w:noProof/>
        </w:rPr>
      </w:pPr>
    </w:p>
    <w:p w14:paraId="3B6013C2" w14:textId="77777777" w:rsidR="001F0C49" w:rsidRPr="00255105" w:rsidRDefault="001F0C49" w:rsidP="003D4514">
      <w:pPr>
        <w:tabs>
          <w:tab w:val="left" w:pos="-1560"/>
        </w:tabs>
        <w:spacing w:line="276" w:lineRule="auto"/>
        <w:ind w:left="567" w:hanging="567"/>
        <w:rPr>
          <w:rFonts w:asciiTheme="minorHAnsi" w:hAnsiTheme="minorHAnsi" w:cstheme="minorHAnsi"/>
          <w:noProof/>
        </w:rPr>
      </w:pPr>
    </w:p>
    <w:p w14:paraId="09512FB5" w14:textId="77777777" w:rsidR="003D4514" w:rsidRPr="00255105" w:rsidRDefault="003D4514" w:rsidP="003D4514">
      <w:pPr>
        <w:tabs>
          <w:tab w:val="left" w:pos="-1560"/>
        </w:tabs>
        <w:spacing w:after="0" w:line="276" w:lineRule="auto"/>
        <w:ind w:left="567" w:hanging="567"/>
        <w:jc w:val="center"/>
        <w:rPr>
          <w:rFonts w:asciiTheme="minorHAnsi" w:hAnsiTheme="minorHAnsi" w:cstheme="minorHAnsi"/>
          <w:b/>
          <w:noProof/>
          <w:u w:val="single"/>
        </w:rPr>
      </w:pPr>
      <w:r w:rsidRPr="00255105">
        <w:rPr>
          <w:rFonts w:asciiTheme="minorHAnsi" w:hAnsiTheme="minorHAnsi" w:cstheme="minorHAnsi"/>
          <w:b/>
          <w:noProof/>
          <w:u w:val="single"/>
        </w:rPr>
        <w:t>Článok VI</w:t>
      </w:r>
    </w:p>
    <w:p w14:paraId="0A9FE363" w14:textId="77777777" w:rsidR="003D4514" w:rsidRPr="00255105" w:rsidRDefault="003D4514" w:rsidP="003D4514">
      <w:pPr>
        <w:tabs>
          <w:tab w:val="left" w:pos="-1560"/>
        </w:tabs>
        <w:spacing w:line="276" w:lineRule="auto"/>
        <w:ind w:left="567" w:hanging="567"/>
        <w:jc w:val="center"/>
        <w:rPr>
          <w:rFonts w:asciiTheme="minorHAnsi" w:hAnsiTheme="minorHAnsi" w:cstheme="minorHAnsi"/>
          <w:noProof/>
        </w:rPr>
      </w:pPr>
      <w:r w:rsidRPr="00255105">
        <w:rPr>
          <w:rFonts w:asciiTheme="minorHAnsi" w:hAnsiTheme="minorHAnsi" w:cstheme="minorHAnsi"/>
          <w:b/>
          <w:noProof/>
          <w:u w:val="single"/>
        </w:rPr>
        <w:t>Podmienky vykonávania diela</w:t>
      </w:r>
    </w:p>
    <w:p w14:paraId="32E2FC05" w14:textId="77777777" w:rsidR="003D4514" w:rsidRPr="00255105" w:rsidRDefault="003D4514" w:rsidP="00C93D70">
      <w:pPr>
        <w:numPr>
          <w:ilvl w:val="0"/>
          <w:numId w:val="69"/>
        </w:numPr>
        <w:tabs>
          <w:tab w:val="left" w:pos="-1560"/>
        </w:tabs>
        <w:spacing w:line="276" w:lineRule="auto"/>
        <w:rPr>
          <w:rFonts w:asciiTheme="minorHAnsi" w:hAnsiTheme="minorHAnsi" w:cstheme="minorHAnsi"/>
          <w:noProof/>
          <w:vanish/>
        </w:rPr>
      </w:pPr>
    </w:p>
    <w:p w14:paraId="48EB285A" w14:textId="77777777" w:rsidR="003D4514" w:rsidRPr="00255105" w:rsidRDefault="003D4514" w:rsidP="00C93D70">
      <w:pPr>
        <w:numPr>
          <w:ilvl w:val="0"/>
          <w:numId w:val="69"/>
        </w:numPr>
        <w:tabs>
          <w:tab w:val="left" w:pos="-1560"/>
        </w:tabs>
        <w:spacing w:line="276" w:lineRule="auto"/>
        <w:rPr>
          <w:rFonts w:asciiTheme="minorHAnsi" w:hAnsiTheme="minorHAnsi" w:cstheme="minorHAnsi"/>
          <w:noProof/>
          <w:vanish/>
        </w:rPr>
      </w:pPr>
    </w:p>
    <w:p w14:paraId="0077EB0D" w14:textId="77777777" w:rsidR="003D4514" w:rsidRPr="00255105" w:rsidRDefault="003D4514" w:rsidP="00C93D70">
      <w:pPr>
        <w:numPr>
          <w:ilvl w:val="0"/>
          <w:numId w:val="69"/>
        </w:numPr>
        <w:tabs>
          <w:tab w:val="left" w:pos="-1560"/>
        </w:tabs>
        <w:spacing w:line="276" w:lineRule="auto"/>
        <w:rPr>
          <w:rFonts w:asciiTheme="minorHAnsi" w:hAnsiTheme="minorHAnsi" w:cstheme="minorHAnsi"/>
          <w:noProof/>
          <w:vanish/>
        </w:rPr>
      </w:pPr>
    </w:p>
    <w:p w14:paraId="138109D9" w14:textId="77777777" w:rsidR="003D4514" w:rsidRPr="00255105" w:rsidRDefault="003D4514" w:rsidP="00C93D70">
      <w:pPr>
        <w:numPr>
          <w:ilvl w:val="0"/>
          <w:numId w:val="69"/>
        </w:numPr>
        <w:tabs>
          <w:tab w:val="left" w:pos="-1560"/>
        </w:tabs>
        <w:spacing w:line="276" w:lineRule="auto"/>
        <w:rPr>
          <w:rFonts w:asciiTheme="minorHAnsi" w:hAnsiTheme="minorHAnsi" w:cstheme="minorHAnsi"/>
          <w:noProof/>
          <w:vanish/>
        </w:rPr>
      </w:pPr>
    </w:p>
    <w:p w14:paraId="58637F2E" w14:textId="77777777" w:rsidR="003D4514" w:rsidRPr="00255105" w:rsidRDefault="003D4514" w:rsidP="00C93D70">
      <w:pPr>
        <w:numPr>
          <w:ilvl w:val="0"/>
          <w:numId w:val="69"/>
        </w:numPr>
        <w:tabs>
          <w:tab w:val="left" w:pos="-1560"/>
        </w:tabs>
        <w:spacing w:line="276" w:lineRule="auto"/>
        <w:rPr>
          <w:rFonts w:asciiTheme="minorHAnsi" w:hAnsiTheme="minorHAnsi" w:cstheme="minorHAnsi"/>
          <w:noProof/>
          <w:vanish/>
        </w:rPr>
      </w:pPr>
    </w:p>
    <w:p w14:paraId="7C12F9A3" w14:textId="070480FB" w:rsidR="003D4514" w:rsidRPr="00255105"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t>Zhotoviteľ zodpovedá za bezpečnosť a ochranu zdravia</w:t>
      </w:r>
      <w:r w:rsidR="00913246">
        <w:rPr>
          <w:rFonts w:asciiTheme="minorHAnsi" w:hAnsiTheme="minorHAnsi" w:cstheme="minorHAnsi"/>
          <w:noProof/>
        </w:rPr>
        <w:t xml:space="preserve"> pri práci (ďalej aj ako „</w:t>
      </w:r>
      <w:r w:rsidR="00913246" w:rsidRPr="00913246">
        <w:rPr>
          <w:rFonts w:asciiTheme="minorHAnsi" w:hAnsiTheme="minorHAnsi" w:cstheme="minorHAnsi"/>
          <w:b/>
          <w:bCs/>
          <w:noProof/>
        </w:rPr>
        <w:t>BOZP</w:t>
      </w:r>
      <w:r w:rsidR="00913246">
        <w:rPr>
          <w:rFonts w:asciiTheme="minorHAnsi" w:hAnsiTheme="minorHAnsi" w:cstheme="minorHAnsi"/>
          <w:noProof/>
        </w:rPr>
        <w:t>“)</w:t>
      </w:r>
      <w:r w:rsidRPr="00255105">
        <w:rPr>
          <w:rFonts w:asciiTheme="minorHAnsi" w:hAnsiTheme="minorHAnsi" w:cstheme="minorHAnsi"/>
          <w:noProof/>
        </w:rPr>
        <w:t xml:space="preserve"> vlastných zamestnancov na mieste vykonávania diela, resp. každého samostatného diela, za prevoz odpadu objednávateľa vzniknutého pri vykonávaní diela a akúkoľvek škodu spôsobenú či už objednávateľovi alebo tretím osobám pri prevoze odpadu objednávateľa zhotoviteľom, za ohrozenie bezpečnosti premávky v mieste vykonávania diela, resp. každého samostatného diela a všetky prípadné škody, zavinené svojou činnosťou v súvislosti s vykonávaním diela, resp. každého samostatného diela. Pri uskutočňovaní prác, t.j. pri realizácii diela, resp. každého samostatného diela, je povinný dodržiavať všetky súvisiace predpisy, najmä predpisy o ochrane zdravia a bezpečnosti pri práci, o bezpečnosti technických zariadení, predpisy o ochrane životného prostredia, ako aj o bezpečnosti premávky na diaľnici vyplývajúce zo zákona č. 8/2009 Z. z. o cestnej premávke a o zmene a doplnení niektorých zákonov v znení neskorších predpisov a súvisiacich predpisov a vyhlášky Ministerstva vnútra Slovenskej republiky č. 9/2009 Z. z., ktorou sa vykonáva zákon o cestnej premávke a o zmene a doplnení niektorých zákonov v znení neskorších predpisov.</w:t>
      </w:r>
    </w:p>
    <w:p w14:paraId="7EFFD65A" w14:textId="77777777" w:rsidR="003D4514" w:rsidRPr="00255105"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t>Objednávateľ poveruje funkciou technického dozoru vedúceho príslušného SSÚD/ SSÚR (pod ktoré príslušný ORL patrí v zmysle Prílohy č. 2 rámcovej dohody), v jeho neprítomnosti bude technický dozor vykonávať poverený zástupca objednávateľa, v súlade so Zoznamom osôb oprávnených konať za objednávateľa vo veciach technických (Príloha č. 4 rámcovej dohody) a príslušnými objednávkami. Technický dozor objednávateľa bude najmä odovzdávať miesto vykonávania samostaného diela, zastupovať objednávateľa pri zisťovaní skutočne vykonaných prác a/alebo nahradených resp. vymenených materiálov, pri odbere vzoriek vody za účelom kontroly kvality nahradených resp. vymenených častí ORL, pri kontrole vykonávania každého samostatného diela podľa konkrétnej objednávky, pri  prevzatí samostaného diela a kontrole faktúr vystavených zhotoviteľom.</w:t>
      </w:r>
    </w:p>
    <w:p w14:paraId="37CF2984" w14:textId="77777777" w:rsidR="003D4514" w:rsidRPr="00255105"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t>Zhotoviteľ je povinný v plnej miere rešpektovať organizáciu dopravy podľa podmienok určenia v zmysle zákona 135/1961 Zb. o pozemných komunikáciách (cestný zákon) v znení neskorších predpisov.</w:t>
      </w:r>
    </w:p>
    <w:p w14:paraId="2178794F" w14:textId="77777777" w:rsidR="003D4514" w:rsidRPr="00255105"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t>Zhotoviteľ zodpovedá za zabezpečnie poriadku a čistoty v mieste vykonávania diela, resp. každého samostatného diela, a je povinný odstraňovať na svoje náklady akékoľvek odpady a nečistoty vzniknuté pri vykonávaní diela, resp. každého samostatného diela.</w:t>
      </w:r>
    </w:p>
    <w:p w14:paraId="5B8B5F0E" w14:textId="6AF2E9B1" w:rsidR="008914E0"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lastRenderedPageBreak/>
        <w:t xml:space="preserve">V prípade vzniku akýchkoľvek odpadov pri vykonávaní diela, resp. každého samostatného diela, je zhotoviteľ zodpovedný za nakladanie s týmito odpadmi v zmysle zákona </w:t>
      </w:r>
      <w:r w:rsidR="008914E0">
        <w:rPr>
          <w:rFonts w:asciiTheme="minorHAnsi" w:hAnsiTheme="minorHAnsi" w:cstheme="minorHAnsi"/>
          <w:noProof/>
        </w:rPr>
        <w:t xml:space="preserve">NR SR </w:t>
      </w:r>
      <w:r w:rsidRPr="00255105">
        <w:rPr>
          <w:rFonts w:asciiTheme="minorHAnsi" w:hAnsiTheme="minorHAnsi" w:cstheme="minorHAnsi"/>
          <w:noProof/>
        </w:rPr>
        <w:t>č. 79/2015 Z. z. o odpadoch a  o zmene a doplnení niektorých zákonov v znení neskorších predpisov (ďalej iba „</w:t>
      </w:r>
      <w:r w:rsidRPr="00255105">
        <w:rPr>
          <w:rFonts w:asciiTheme="minorHAnsi" w:hAnsiTheme="minorHAnsi" w:cstheme="minorHAnsi"/>
          <w:b/>
          <w:noProof/>
        </w:rPr>
        <w:t>zákon o odpadoch</w:t>
      </w:r>
      <w:r w:rsidRPr="00255105">
        <w:rPr>
          <w:rFonts w:asciiTheme="minorHAnsi" w:hAnsiTheme="minorHAnsi" w:cstheme="minorHAnsi"/>
          <w:noProof/>
        </w:rPr>
        <w:t>“) a je povinný plniť všetky svoje povinnosti, ktoré prislúchajú držiteľovi odpadu v zmysle príslušných ustanovení zákona o odpadoch. Jedná sa najmä, nie však výlučne, o povinnosti držiteľa odpadu podľa ustanovenií § 14 ods. 1 a § 77 zákona o</w:t>
      </w:r>
      <w:r w:rsidR="006620AF">
        <w:rPr>
          <w:rFonts w:asciiTheme="minorHAnsi" w:hAnsiTheme="minorHAnsi" w:cstheme="minorHAnsi"/>
          <w:noProof/>
        </w:rPr>
        <w:t> </w:t>
      </w:r>
      <w:r w:rsidRPr="00255105">
        <w:rPr>
          <w:rFonts w:asciiTheme="minorHAnsi" w:hAnsiTheme="minorHAnsi" w:cstheme="minorHAnsi"/>
          <w:noProof/>
        </w:rPr>
        <w:t>odpadoch</w:t>
      </w:r>
      <w:r w:rsidR="006620AF">
        <w:rPr>
          <w:rFonts w:asciiTheme="minorHAnsi" w:hAnsiTheme="minorHAnsi" w:cstheme="minorHAnsi"/>
          <w:noProof/>
        </w:rPr>
        <w:t xml:space="preserve">, predovšetkým </w:t>
      </w:r>
      <w:r w:rsidR="006620AF" w:rsidRPr="00255105">
        <w:rPr>
          <w:rFonts w:asciiTheme="minorHAnsi" w:hAnsiTheme="minorHAnsi" w:cstheme="minorHAnsi"/>
          <w:noProof/>
        </w:rPr>
        <w:t>zabezpečenie triedenia, zaraďovania, zhromažďovania,</w:t>
      </w:r>
      <w:r w:rsidR="006620AF">
        <w:rPr>
          <w:rFonts w:asciiTheme="minorHAnsi" w:hAnsiTheme="minorHAnsi" w:cstheme="minorHAnsi"/>
          <w:noProof/>
        </w:rPr>
        <w:t xml:space="preserve"> skladovania,</w:t>
      </w:r>
      <w:r w:rsidR="006620AF" w:rsidRPr="00255105">
        <w:rPr>
          <w:rFonts w:asciiTheme="minorHAnsi" w:hAnsiTheme="minorHAnsi" w:cstheme="minorHAnsi"/>
          <w:noProof/>
        </w:rPr>
        <w:t xml:space="preserve"> určeného spôsobu zhodnocovania a zneškodňovania, odvozu,</w:t>
      </w:r>
      <w:r w:rsidR="006620AF">
        <w:rPr>
          <w:rFonts w:asciiTheme="minorHAnsi" w:hAnsiTheme="minorHAnsi" w:cstheme="minorHAnsi"/>
          <w:noProof/>
        </w:rPr>
        <w:t xml:space="preserve"> odovzdávania</w:t>
      </w:r>
      <w:r w:rsidR="006620AF" w:rsidRPr="00255105">
        <w:rPr>
          <w:rFonts w:asciiTheme="minorHAnsi" w:hAnsiTheme="minorHAnsi" w:cstheme="minorHAnsi"/>
          <w:noProof/>
        </w:rPr>
        <w:t xml:space="preserve"> a celkového nakladania so všetkými odpadmi, vrátane nebezpečných odpadov, určeným spôsobom</w:t>
      </w:r>
      <w:r w:rsidRPr="00255105">
        <w:rPr>
          <w:rFonts w:asciiTheme="minorHAnsi" w:hAnsiTheme="minorHAnsi" w:cstheme="minorHAnsi"/>
          <w:noProof/>
        </w:rPr>
        <w:t xml:space="preserve">. </w:t>
      </w:r>
    </w:p>
    <w:p w14:paraId="25D282B3" w14:textId="706FC8CF" w:rsidR="003D4514" w:rsidRPr="00255105" w:rsidRDefault="003D4514" w:rsidP="00C93D70">
      <w:pPr>
        <w:numPr>
          <w:ilvl w:val="0"/>
          <w:numId w:val="70"/>
        </w:numPr>
        <w:tabs>
          <w:tab w:val="left" w:pos="-1560"/>
        </w:tabs>
        <w:spacing w:line="276" w:lineRule="auto"/>
        <w:ind w:left="567" w:hanging="501"/>
        <w:rPr>
          <w:rFonts w:asciiTheme="minorHAnsi" w:hAnsiTheme="minorHAnsi" w:cstheme="minorHAnsi"/>
          <w:noProof/>
        </w:rPr>
      </w:pPr>
      <w:r w:rsidRPr="00255105">
        <w:rPr>
          <w:rFonts w:asciiTheme="minorHAnsi" w:hAnsiTheme="minorHAnsi" w:cstheme="minorHAnsi"/>
          <w:noProof/>
        </w:rPr>
        <w:t>Zhotoviteľ je povinný objednávateľovi pred uzatvorením rámcovej dohody preukázať</w:t>
      </w:r>
      <w:r w:rsidR="00192533">
        <w:rPr>
          <w:rFonts w:asciiTheme="minorHAnsi" w:hAnsiTheme="minorHAnsi" w:cstheme="minorHAnsi"/>
          <w:noProof/>
        </w:rPr>
        <w:t xml:space="preserve"> a</w:t>
      </w:r>
      <w:r w:rsidR="00C44B37">
        <w:rPr>
          <w:rFonts w:asciiTheme="minorHAnsi" w:hAnsiTheme="minorHAnsi" w:cstheme="minorHAnsi"/>
          <w:noProof/>
        </w:rPr>
        <w:t> </w:t>
      </w:r>
      <w:r w:rsidR="00192533">
        <w:rPr>
          <w:rFonts w:asciiTheme="minorHAnsi" w:hAnsiTheme="minorHAnsi" w:cstheme="minorHAnsi"/>
          <w:noProof/>
        </w:rPr>
        <w:t>predložiť</w:t>
      </w:r>
      <w:r w:rsidR="00C44B37">
        <w:rPr>
          <w:rFonts w:asciiTheme="minorHAnsi" w:hAnsiTheme="minorHAnsi" w:cstheme="minorHAnsi"/>
          <w:noProof/>
        </w:rPr>
        <w:t xml:space="preserve"> </w:t>
      </w:r>
      <w:r w:rsidR="009E2EC4">
        <w:rPr>
          <w:rFonts w:asciiTheme="minorHAnsi" w:hAnsiTheme="minorHAnsi" w:cstheme="minorHAnsi"/>
          <w:noProof/>
        </w:rPr>
        <w:t xml:space="preserve">(i) </w:t>
      </w:r>
      <w:r w:rsidR="00DE7CEB">
        <w:rPr>
          <w:rFonts w:asciiTheme="minorHAnsi" w:hAnsiTheme="minorHAnsi" w:cstheme="minorHAnsi"/>
          <w:noProof/>
        </w:rPr>
        <w:t xml:space="preserve">pre </w:t>
      </w:r>
      <w:r w:rsidR="009E2EC4">
        <w:rPr>
          <w:rFonts w:asciiTheme="minorHAnsi" w:hAnsiTheme="minorHAnsi" w:cstheme="minorHAnsi"/>
          <w:noProof/>
        </w:rPr>
        <w:t>stavebné odpady</w:t>
      </w:r>
      <w:r w:rsidR="00691AC3">
        <w:rPr>
          <w:rFonts w:asciiTheme="minorHAnsi" w:hAnsiTheme="minorHAnsi" w:cstheme="minorHAnsi"/>
          <w:noProof/>
        </w:rPr>
        <w:t xml:space="preserve">,  </w:t>
      </w:r>
      <w:r w:rsidR="00691AC3" w:rsidRPr="00CF787C">
        <w:rPr>
          <w:rFonts w:asciiTheme="minorHAnsi" w:hAnsiTheme="minorHAnsi" w:cstheme="minorHAnsi"/>
          <w:noProof/>
        </w:rPr>
        <w:t xml:space="preserve">ktoré môžu v súvislosti s realizáciou </w:t>
      </w:r>
      <w:r w:rsidR="00713E64">
        <w:rPr>
          <w:rFonts w:asciiTheme="minorHAnsi" w:hAnsiTheme="minorHAnsi" w:cstheme="minorHAnsi"/>
          <w:noProof/>
        </w:rPr>
        <w:t xml:space="preserve">ktoréhokoľvek samostatného </w:t>
      </w:r>
      <w:r w:rsidR="00691AC3" w:rsidRPr="00CF787C">
        <w:rPr>
          <w:rFonts w:asciiTheme="minorHAnsi" w:hAnsiTheme="minorHAnsi" w:cstheme="minorHAnsi"/>
          <w:noProof/>
        </w:rPr>
        <w:t>diela vzniknúť</w:t>
      </w:r>
      <w:r w:rsidR="00691AC3">
        <w:rPr>
          <w:rFonts w:asciiTheme="minorHAnsi" w:hAnsiTheme="minorHAnsi" w:cstheme="minorHAnsi"/>
          <w:noProof/>
        </w:rPr>
        <w:t>:</w:t>
      </w:r>
      <w:r w:rsidR="009E2EC4">
        <w:rPr>
          <w:rFonts w:asciiTheme="minorHAnsi" w:hAnsiTheme="minorHAnsi" w:cstheme="minorHAnsi"/>
          <w:noProof/>
        </w:rPr>
        <w:t xml:space="preserve"> </w:t>
      </w:r>
      <w:r w:rsidR="00691AC3">
        <w:rPr>
          <w:rFonts w:asciiTheme="minorHAnsi" w:hAnsiTheme="minorHAnsi" w:cstheme="minorHAnsi"/>
          <w:noProof/>
        </w:rPr>
        <w:t xml:space="preserve">rozhodnutie o udelení </w:t>
      </w:r>
      <w:r w:rsidR="009E2EC4">
        <w:rPr>
          <w:rFonts w:asciiTheme="minorHAnsi" w:hAnsiTheme="minorHAnsi" w:cstheme="minorHAnsi"/>
          <w:noProof/>
        </w:rPr>
        <w:t>súhlas</w:t>
      </w:r>
      <w:r w:rsidR="00691AC3">
        <w:rPr>
          <w:rFonts w:asciiTheme="minorHAnsi" w:hAnsiTheme="minorHAnsi" w:cstheme="minorHAnsi"/>
          <w:noProof/>
        </w:rPr>
        <w:t>u</w:t>
      </w:r>
      <w:r w:rsidR="00DE7CEB" w:rsidRPr="00C44B37">
        <w:rPr>
          <w:rFonts w:asciiTheme="minorHAnsi" w:hAnsiTheme="minorHAnsi" w:cstheme="minorHAnsi"/>
          <w:noProof/>
        </w:rPr>
        <w:t xml:space="preserve"> podľa § 97 ods. 1</w:t>
      </w:r>
      <w:r w:rsidR="00DE7CEB">
        <w:rPr>
          <w:rFonts w:asciiTheme="minorHAnsi" w:hAnsiTheme="minorHAnsi" w:cstheme="minorHAnsi"/>
          <w:noProof/>
        </w:rPr>
        <w:t xml:space="preserve"> písm. a) alebo c) </w:t>
      </w:r>
      <w:r w:rsidR="00DE7CEB" w:rsidRPr="00C44B37">
        <w:rPr>
          <w:rFonts w:asciiTheme="minorHAnsi" w:hAnsiTheme="minorHAnsi" w:cstheme="minorHAnsi"/>
          <w:noProof/>
        </w:rPr>
        <w:t>Zákona o</w:t>
      </w:r>
      <w:r w:rsidR="00DE7CEB">
        <w:rPr>
          <w:rFonts w:asciiTheme="minorHAnsi" w:hAnsiTheme="minorHAnsi" w:cstheme="minorHAnsi"/>
          <w:noProof/>
        </w:rPr>
        <w:t> </w:t>
      </w:r>
      <w:r w:rsidR="00DE7CEB" w:rsidRPr="00C44B37">
        <w:rPr>
          <w:rFonts w:asciiTheme="minorHAnsi" w:hAnsiTheme="minorHAnsi" w:cstheme="minorHAnsi"/>
          <w:noProof/>
        </w:rPr>
        <w:t>odpadoch</w:t>
      </w:r>
      <w:r w:rsidR="00DE7CEB">
        <w:rPr>
          <w:rFonts w:asciiTheme="minorHAnsi" w:hAnsiTheme="minorHAnsi" w:cstheme="minorHAnsi"/>
          <w:noProof/>
        </w:rPr>
        <w:t xml:space="preserve"> </w:t>
      </w:r>
      <w:r w:rsidR="00DE7CEB" w:rsidRPr="00C23391">
        <w:rPr>
          <w:rFonts w:asciiTheme="minorHAnsi" w:hAnsiTheme="minorHAnsi" w:cstheme="minorHAnsi"/>
          <w:noProof/>
        </w:rPr>
        <w:t xml:space="preserve">na </w:t>
      </w:r>
      <w:r w:rsidR="00894BFB">
        <w:rPr>
          <w:rFonts w:asciiTheme="minorHAnsi" w:hAnsiTheme="minorHAnsi" w:cstheme="minorHAnsi"/>
          <w:noProof/>
        </w:rPr>
        <w:t xml:space="preserve">zneškodňovanie, resp. </w:t>
      </w:r>
      <w:r w:rsidR="00DE7CEB" w:rsidRPr="00C23391">
        <w:rPr>
          <w:rFonts w:asciiTheme="minorHAnsi" w:hAnsiTheme="minorHAnsi" w:cstheme="minorHAnsi"/>
          <w:noProof/>
        </w:rPr>
        <w:t>zhodnocovanie</w:t>
      </w:r>
      <w:r w:rsidR="00D8166A">
        <w:rPr>
          <w:rFonts w:asciiTheme="minorHAnsi" w:hAnsiTheme="minorHAnsi" w:cstheme="minorHAnsi"/>
          <w:noProof/>
        </w:rPr>
        <w:t xml:space="preserve"> týchto odpadov</w:t>
      </w:r>
      <w:r w:rsidR="00DE7CEB">
        <w:rPr>
          <w:rFonts w:asciiTheme="minorHAnsi" w:hAnsiTheme="minorHAnsi" w:cstheme="minorHAnsi"/>
          <w:noProof/>
        </w:rPr>
        <w:t xml:space="preserve"> zariadením na </w:t>
      </w:r>
      <w:r w:rsidR="00894BFB">
        <w:rPr>
          <w:rFonts w:asciiTheme="minorHAnsi" w:hAnsiTheme="minorHAnsi" w:cstheme="minorHAnsi"/>
          <w:noProof/>
        </w:rPr>
        <w:t xml:space="preserve">zneškodňovanie, resp. </w:t>
      </w:r>
      <w:r w:rsidR="00DE7CEB">
        <w:rPr>
          <w:rFonts w:asciiTheme="minorHAnsi" w:hAnsiTheme="minorHAnsi" w:cstheme="minorHAnsi"/>
          <w:noProof/>
        </w:rPr>
        <w:t>zhodnocovanie</w:t>
      </w:r>
      <w:r w:rsidR="009E2EC4">
        <w:rPr>
          <w:rFonts w:asciiTheme="minorHAnsi" w:hAnsiTheme="minorHAnsi" w:cstheme="minorHAnsi"/>
          <w:noProof/>
        </w:rPr>
        <w:t xml:space="preserve"> vydaný zhotoviteľovi alebo jeho zazmluvnenému subdodávateľovi</w:t>
      </w:r>
      <w:r w:rsidR="00691AC3">
        <w:rPr>
          <w:rFonts w:asciiTheme="minorHAnsi" w:hAnsiTheme="minorHAnsi" w:cstheme="minorHAnsi"/>
          <w:noProof/>
        </w:rPr>
        <w:t>,</w:t>
      </w:r>
      <w:r w:rsidR="009E2EC4">
        <w:rPr>
          <w:rFonts w:asciiTheme="minorHAnsi" w:hAnsiTheme="minorHAnsi" w:cstheme="minorHAnsi"/>
          <w:noProof/>
        </w:rPr>
        <w:t xml:space="preserve"> a  ak by zhotoviteľ chcel </w:t>
      </w:r>
      <w:r w:rsidR="000A10E7">
        <w:rPr>
          <w:rFonts w:asciiTheme="minorHAnsi" w:hAnsiTheme="minorHAnsi" w:cstheme="minorHAnsi"/>
          <w:noProof/>
        </w:rPr>
        <w:t>popri zhodnocova</w:t>
      </w:r>
      <w:r w:rsidR="00E2767C">
        <w:rPr>
          <w:rFonts w:asciiTheme="minorHAnsi" w:hAnsiTheme="minorHAnsi" w:cstheme="minorHAnsi"/>
          <w:noProof/>
        </w:rPr>
        <w:t>ní</w:t>
      </w:r>
      <w:r w:rsidR="000A10E7">
        <w:rPr>
          <w:rFonts w:asciiTheme="minorHAnsi" w:hAnsiTheme="minorHAnsi" w:cstheme="minorHAnsi"/>
          <w:noProof/>
        </w:rPr>
        <w:t xml:space="preserve"> resp. zneškodňovan</w:t>
      </w:r>
      <w:r w:rsidR="00E2767C">
        <w:rPr>
          <w:rFonts w:asciiTheme="minorHAnsi" w:hAnsiTheme="minorHAnsi" w:cstheme="minorHAnsi"/>
          <w:noProof/>
        </w:rPr>
        <w:t>í</w:t>
      </w:r>
      <w:r w:rsidR="000A10E7">
        <w:rPr>
          <w:rFonts w:asciiTheme="minorHAnsi" w:hAnsiTheme="minorHAnsi" w:cstheme="minorHAnsi"/>
          <w:noProof/>
        </w:rPr>
        <w:t xml:space="preserve"> </w:t>
      </w:r>
      <w:r w:rsidR="006B0F17">
        <w:rPr>
          <w:rFonts w:asciiTheme="minorHAnsi" w:hAnsiTheme="minorHAnsi" w:cstheme="minorHAnsi"/>
          <w:noProof/>
        </w:rPr>
        <w:t xml:space="preserve">stavebných </w:t>
      </w:r>
      <w:r w:rsidR="000A10E7">
        <w:rPr>
          <w:rFonts w:asciiTheme="minorHAnsi" w:hAnsiTheme="minorHAnsi" w:cstheme="minorHAnsi"/>
          <w:noProof/>
        </w:rPr>
        <w:t xml:space="preserve">odpadov zazmluvneným sudodávateľom </w:t>
      </w:r>
      <w:r w:rsidR="009E2EC4">
        <w:rPr>
          <w:rFonts w:asciiTheme="minorHAnsi" w:hAnsiTheme="minorHAnsi" w:cstheme="minorHAnsi"/>
          <w:noProof/>
        </w:rPr>
        <w:t>sám</w:t>
      </w:r>
      <w:r w:rsidR="000A10E7">
        <w:rPr>
          <w:rFonts w:asciiTheme="minorHAnsi" w:hAnsiTheme="minorHAnsi" w:cstheme="minorHAnsi"/>
          <w:noProof/>
        </w:rPr>
        <w:t xml:space="preserve"> </w:t>
      </w:r>
      <w:r w:rsidR="009E2EC4">
        <w:rPr>
          <w:rFonts w:asciiTheme="minorHAnsi" w:hAnsiTheme="minorHAnsi" w:cstheme="minorHAnsi"/>
          <w:noProof/>
        </w:rPr>
        <w:t xml:space="preserve">zabezpečovať zber </w:t>
      </w:r>
      <w:r w:rsidR="00FB6DFA">
        <w:rPr>
          <w:rFonts w:asciiTheme="minorHAnsi" w:hAnsiTheme="minorHAnsi" w:cstheme="minorHAnsi"/>
          <w:noProof/>
        </w:rPr>
        <w:t xml:space="preserve">stavebných </w:t>
      </w:r>
      <w:r w:rsidR="009E2EC4">
        <w:rPr>
          <w:rFonts w:asciiTheme="minorHAnsi" w:hAnsiTheme="minorHAnsi" w:cstheme="minorHAnsi"/>
          <w:noProof/>
        </w:rPr>
        <w:t>odpadov</w:t>
      </w:r>
      <w:r w:rsidR="000A10E7">
        <w:rPr>
          <w:rFonts w:asciiTheme="minorHAnsi" w:hAnsiTheme="minorHAnsi" w:cstheme="minorHAnsi"/>
          <w:noProof/>
        </w:rPr>
        <w:t>,</w:t>
      </w:r>
      <w:r w:rsidR="009E2EC4">
        <w:rPr>
          <w:rFonts w:asciiTheme="minorHAnsi" w:hAnsiTheme="minorHAnsi" w:cstheme="minorHAnsi"/>
          <w:noProof/>
        </w:rPr>
        <w:t xml:space="preserve"> tak súčasne aj </w:t>
      </w:r>
      <w:r w:rsidR="009E2EC4" w:rsidRPr="008914E0">
        <w:rPr>
          <w:rFonts w:asciiTheme="minorHAnsi" w:hAnsiTheme="minorHAnsi" w:cstheme="minorHAnsi"/>
          <w:noProof/>
        </w:rPr>
        <w:t>potvrdenie o registrácii podľa § 98 ods. 1</w:t>
      </w:r>
      <w:r w:rsidR="009E2EC4">
        <w:rPr>
          <w:rFonts w:asciiTheme="minorHAnsi" w:hAnsiTheme="minorHAnsi" w:cstheme="minorHAnsi"/>
          <w:noProof/>
        </w:rPr>
        <w:t xml:space="preserve"> </w:t>
      </w:r>
      <w:r w:rsidR="009E2EC4" w:rsidRPr="008914E0">
        <w:rPr>
          <w:rFonts w:asciiTheme="minorHAnsi" w:hAnsiTheme="minorHAnsi" w:cstheme="minorHAnsi"/>
          <w:noProof/>
        </w:rPr>
        <w:t xml:space="preserve">zákona o odpadoch na zber </w:t>
      </w:r>
      <w:r w:rsidR="00FB6DFA">
        <w:rPr>
          <w:rFonts w:asciiTheme="minorHAnsi" w:hAnsiTheme="minorHAnsi" w:cstheme="minorHAnsi"/>
          <w:noProof/>
        </w:rPr>
        <w:t xml:space="preserve">stavebných </w:t>
      </w:r>
      <w:r w:rsidR="009E2EC4" w:rsidRPr="008914E0">
        <w:rPr>
          <w:rFonts w:asciiTheme="minorHAnsi" w:hAnsiTheme="minorHAnsi" w:cstheme="minorHAnsi"/>
          <w:noProof/>
        </w:rPr>
        <w:t>odpadov bez prevádzkovania zariadenia na zber odpadov</w:t>
      </w:r>
      <w:r w:rsidR="009E2EC4">
        <w:rPr>
          <w:rFonts w:asciiTheme="minorHAnsi" w:hAnsiTheme="minorHAnsi" w:cstheme="minorHAnsi"/>
          <w:noProof/>
        </w:rPr>
        <w:t xml:space="preserve"> pre zhotoviteľa, </w:t>
      </w:r>
      <w:r w:rsidR="00691AC3">
        <w:rPr>
          <w:rFonts w:asciiTheme="minorHAnsi" w:hAnsiTheme="minorHAnsi" w:cstheme="minorHAnsi"/>
          <w:noProof/>
        </w:rPr>
        <w:t xml:space="preserve">a </w:t>
      </w:r>
      <w:r w:rsidR="009E2EC4">
        <w:rPr>
          <w:rFonts w:asciiTheme="minorHAnsi" w:hAnsiTheme="minorHAnsi" w:cstheme="minorHAnsi"/>
          <w:noProof/>
        </w:rPr>
        <w:t>(ii) pre</w:t>
      </w:r>
      <w:r w:rsidR="00691AC3">
        <w:rPr>
          <w:rFonts w:asciiTheme="minorHAnsi" w:hAnsiTheme="minorHAnsi" w:cstheme="minorHAnsi"/>
          <w:noProof/>
        </w:rPr>
        <w:t xml:space="preserve"> všetky iné než stavebné odpady,</w:t>
      </w:r>
      <w:r w:rsidR="009E2EC4">
        <w:rPr>
          <w:rFonts w:asciiTheme="minorHAnsi" w:hAnsiTheme="minorHAnsi" w:cstheme="minorHAnsi"/>
          <w:noProof/>
        </w:rPr>
        <w:t xml:space="preserve"> </w:t>
      </w:r>
      <w:r w:rsidR="009E2EC4" w:rsidRPr="00CF787C">
        <w:rPr>
          <w:rFonts w:asciiTheme="minorHAnsi" w:hAnsiTheme="minorHAnsi" w:cstheme="minorHAnsi"/>
          <w:noProof/>
        </w:rPr>
        <w:t>ktoré môžu v súvislosti s realizáciou diela vzniknúť</w:t>
      </w:r>
      <w:r w:rsidR="00691AC3">
        <w:rPr>
          <w:rFonts w:asciiTheme="minorHAnsi" w:hAnsiTheme="minorHAnsi" w:cstheme="minorHAnsi"/>
          <w:noProof/>
        </w:rPr>
        <w:t xml:space="preserve"> (vrátane nebezpečných odpadov): </w:t>
      </w:r>
      <w:r w:rsidRPr="00255105">
        <w:rPr>
          <w:rFonts w:asciiTheme="minorHAnsi" w:hAnsiTheme="minorHAnsi" w:cstheme="minorHAnsi"/>
          <w:noProof/>
        </w:rPr>
        <w:t xml:space="preserve"> </w:t>
      </w:r>
      <w:r w:rsidR="008914E0" w:rsidRPr="008914E0">
        <w:rPr>
          <w:rFonts w:asciiTheme="minorHAnsi" w:hAnsiTheme="minorHAnsi" w:cstheme="minorHAnsi"/>
          <w:noProof/>
        </w:rPr>
        <w:t>potvrdenie o registrácii podľa § 98 ods. 1</w:t>
      </w:r>
      <w:r w:rsidR="006620AF">
        <w:rPr>
          <w:rFonts w:asciiTheme="minorHAnsi" w:hAnsiTheme="minorHAnsi" w:cstheme="minorHAnsi"/>
          <w:noProof/>
        </w:rPr>
        <w:t xml:space="preserve"> </w:t>
      </w:r>
      <w:r w:rsidR="008914E0" w:rsidRPr="008914E0">
        <w:rPr>
          <w:rFonts w:asciiTheme="minorHAnsi" w:hAnsiTheme="minorHAnsi" w:cstheme="minorHAnsi"/>
          <w:noProof/>
        </w:rPr>
        <w:t>zákona o odpadoch na zber odpadov bez prevádzkovania zariadenia na zber odpadov</w:t>
      </w:r>
      <w:r w:rsidR="00CF787C" w:rsidRPr="00CF787C">
        <w:rPr>
          <w:rFonts w:asciiTheme="minorHAnsi" w:hAnsiTheme="minorHAnsi" w:cstheme="minorHAnsi"/>
          <w:noProof/>
        </w:rPr>
        <w:t>,</w:t>
      </w:r>
      <w:r w:rsidR="00126611">
        <w:rPr>
          <w:rFonts w:asciiTheme="minorHAnsi" w:hAnsiTheme="minorHAnsi" w:cstheme="minorHAnsi"/>
          <w:noProof/>
        </w:rPr>
        <w:t xml:space="preserve"> ak nie je potrebný súhlas podľa § 97 ods. 1 Zákona o</w:t>
      </w:r>
      <w:r w:rsidR="00691AC3">
        <w:rPr>
          <w:rFonts w:asciiTheme="minorHAnsi" w:hAnsiTheme="minorHAnsi" w:cstheme="minorHAnsi"/>
          <w:noProof/>
        </w:rPr>
        <w:t> </w:t>
      </w:r>
      <w:r w:rsidR="00126611">
        <w:rPr>
          <w:rFonts w:asciiTheme="minorHAnsi" w:hAnsiTheme="minorHAnsi" w:cstheme="minorHAnsi"/>
          <w:noProof/>
        </w:rPr>
        <w:t>odpadoch</w:t>
      </w:r>
      <w:r w:rsidR="00691AC3">
        <w:rPr>
          <w:rFonts w:asciiTheme="minorHAnsi" w:hAnsiTheme="minorHAnsi" w:cstheme="minorHAnsi"/>
          <w:noProof/>
        </w:rPr>
        <w:t>, vydané zhotoviteľovi</w:t>
      </w:r>
      <w:r w:rsidR="00C23391">
        <w:rPr>
          <w:rFonts w:asciiTheme="minorHAnsi" w:hAnsiTheme="minorHAnsi" w:cstheme="minorHAnsi"/>
          <w:noProof/>
        </w:rPr>
        <w:t xml:space="preserve"> (ďalej </w:t>
      </w:r>
      <w:r w:rsidR="00295197">
        <w:rPr>
          <w:rFonts w:asciiTheme="minorHAnsi" w:hAnsiTheme="minorHAnsi" w:cstheme="minorHAnsi"/>
          <w:noProof/>
        </w:rPr>
        <w:t>spolu ako</w:t>
      </w:r>
      <w:r w:rsidR="00C23391">
        <w:rPr>
          <w:rFonts w:asciiTheme="minorHAnsi" w:hAnsiTheme="minorHAnsi" w:cstheme="minorHAnsi"/>
          <w:noProof/>
        </w:rPr>
        <w:t xml:space="preserve"> „</w:t>
      </w:r>
      <w:r w:rsidR="00C23391" w:rsidRPr="007F3C96">
        <w:rPr>
          <w:rFonts w:asciiTheme="minorHAnsi" w:hAnsiTheme="minorHAnsi" w:cstheme="minorHAnsi"/>
          <w:b/>
          <w:bCs/>
          <w:noProof/>
        </w:rPr>
        <w:t>oprávneni</w:t>
      </w:r>
      <w:r w:rsidR="00295197" w:rsidRPr="007F3C96">
        <w:rPr>
          <w:rFonts w:asciiTheme="minorHAnsi" w:hAnsiTheme="minorHAnsi" w:cstheme="minorHAnsi"/>
          <w:b/>
          <w:bCs/>
          <w:noProof/>
        </w:rPr>
        <w:t>a na nakladanie s odpadmi</w:t>
      </w:r>
      <w:r w:rsidR="00C23391">
        <w:rPr>
          <w:rFonts w:asciiTheme="minorHAnsi" w:hAnsiTheme="minorHAnsi" w:cstheme="minorHAnsi"/>
          <w:noProof/>
        </w:rPr>
        <w:t>“)</w:t>
      </w:r>
      <w:r w:rsidR="000A10E7">
        <w:rPr>
          <w:rFonts w:asciiTheme="minorHAnsi" w:hAnsiTheme="minorHAnsi" w:cstheme="minorHAnsi"/>
          <w:noProof/>
        </w:rPr>
        <w:t>, pričom potvrdenie o registrácii podľa § 98 ods. 1</w:t>
      </w:r>
      <w:r w:rsidR="00745150">
        <w:rPr>
          <w:rFonts w:asciiTheme="minorHAnsi" w:hAnsiTheme="minorHAnsi" w:cstheme="minorHAnsi"/>
          <w:noProof/>
        </w:rPr>
        <w:t xml:space="preserve"> </w:t>
      </w:r>
      <w:r w:rsidR="000A10E7">
        <w:rPr>
          <w:rFonts w:asciiTheme="minorHAnsi" w:hAnsiTheme="minorHAnsi" w:cstheme="minorHAnsi"/>
          <w:noProof/>
        </w:rPr>
        <w:t>zákona o odpadoch na</w:t>
      </w:r>
      <w:r w:rsidR="000A10E7" w:rsidRPr="008914E0">
        <w:rPr>
          <w:rFonts w:asciiTheme="minorHAnsi" w:hAnsiTheme="minorHAnsi" w:cstheme="minorHAnsi"/>
          <w:noProof/>
        </w:rPr>
        <w:t xml:space="preserve"> zber</w:t>
      </w:r>
      <w:r w:rsidR="000A10E7">
        <w:rPr>
          <w:rFonts w:asciiTheme="minorHAnsi" w:hAnsiTheme="minorHAnsi" w:cstheme="minorHAnsi"/>
          <w:noProof/>
        </w:rPr>
        <w:t xml:space="preserve"> </w:t>
      </w:r>
      <w:r w:rsidR="000A10E7" w:rsidRPr="008914E0">
        <w:rPr>
          <w:rFonts w:asciiTheme="minorHAnsi" w:hAnsiTheme="minorHAnsi" w:cstheme="minorHAnsi"/>
          <w:noProof/>
        </w:rPr>
        <w:t>bez prevádzkovania zariadenia na zber odpadov</w:t>
      </w:r>
      <w:r w:rsidR="00745150">
        <w:rPr>
          <w:rFonts w:asciiTheme="minorHAnsi" w:hAnsiTheme="minorHAnsi" w:cstheme="minorHAnsi"/>
          <w:noProof/>
        </w:rPr>
        <w:t xml:space="preserve"> </w:t>
      </w:r>
      <w:r w:rsidR="000A10E7">
        <w:rPr>
          <w:rFonts w:asciiTheme="minorHAnsi" w:hAnsiTheme="minorHAnsi" w:cstheme="minorHAnsi"/>
          <w:noProof/>
        </w:rPr>
        <w:t>je zhotoviteľ oprávnený predložiť jedno pre všetky druhy uvedených odpadov</w:t>
      </w:r>
      <w:r w:rsidR="00C23391">
        <w:rPr>
          <w:rFonts w:asciiTheme="minorHAnsi" w:hAnsiTheme="minorHAnsi" w:cstheme="minorHAnsi"/>
          <w:noProof/>
        </w:rPr>
        <w:t xml:space="preserve">. </w:t>
      </w:r>
      <w:r w:rsidR="006620AF">
        <w:rPr>
          <w:rFonts w:asciiTheme="minorHAnsi" w:hAnsiTheme="minorHAnsi" w:cstheme="minorHAnsi"/>
          <w:noProof/>
        </w:rPr>
        <w:t>Zhotoviteľ je povinný</w:t>
      </w:r>
      <w:r w:rsidR="006620AF" w:rsidRPr="00255105">
        <w:rPr>
          <w:rFonts w:asciiTheme="minorHAnsi" w:hAnsiTheme="minorHAnsi" w:cstheme="minorHAnsi"/>
          <w:noProof/>
        </w:rPr>
        <w:t xml:space="preserve"> </w:t>
      </w:r>
      <w:r w:rsidR="00117E85">
        <w:rPr>
          <w:rFonts w:asciiTheme="minorHAnsi" w:hAnsiTheme="minorHAnsi" w:cstheme="minorHAnsi"/>
          <w:noProof/>
        </w:rPr>
        <w:t xml:space="preserve">zabezpečiť platnosť </w:t>
      </w:r>
      <w:r w:rsidR="00295197">
        <w:rPr>
          <w:rFonts w:asciiTheme="minorHAnsi" w:hAnsiTheme="minorHAnsi" w:cstheme="minorHAnsi"/>
          <w:noProof/>
        </w:rPr>
        <w:t xml:space="preserve">každého </w:t>
      </w:r>
      <w:r w:rsidR="007F3C96">
        <w:rPr>
          <w:rFonts w:asciiTheme="minorHAnsi" w:hAnsiTheme="minorHAnsi" w:cstheme="minorHAnsi"/>
          <w:noProof/>
        </w:rPr>
        <w:t xml:space="preserve">z </w:t>
      </w:r>
      <w:r w:rsidR="00295197">
        <w:rPr>
          <w:rFonts w:asciiTheme="minorHAnsi" w:hAnsiTheme="minorHAnsi" w:cstheme="minorHAnsi"/>
          <w:noProof/>
        </w:rPr>
        <w:t>oprávnen</w:t>
      </w:r>
      <w:r w:rsidR="007F3C96">
        <w:rPr>
          <w:rFonts w:asciiTheme="minorHAnsi" w:hAnsiTheme="minorHAnsi" w:cstheme="minorHAnsi"/>
          <w:noProof/>
        </w:rPr>
        <w:t>í</w:t>
      </w:r>
      <w:r w:rsidR="00295197">
        <w:rPr>
          <w:rFonts w:asciiTheme="minorHAnsi" w:hAnsiTheme="minorHAnsi" w:cstheme="minorHAnsi"/>
          <w:noProof/>
        </w:rPr>
        <w:t xml:space="preserve"> na nakladanie s odpadmi</w:t>
      </w:r>
      <w:r w:rsidR="006620AF" w:rsidRPr="00255105">
        <w:rPr>
          <w:rFonts w:asciiTheme="minorHAnsi" w:hAnsiTheme="minorHAnsi" w:cstheme="minorHAnsi"/>
          <w:noProof/>
        </w:rPr>
        <w:t xml:space="preserve"> počas celého trvania Rámcovej dohody.</w:t>
      </w:r>
      <w:r w:rsidR="006620AF" w:rsidRPr="00CF787C">
        <w:rPr>
          <w:rFonts w:asciiTheme="minorHAnsi" w:hAnsiTheme="minorHAnsi" w:cstheme="minorHAnsi"/>
          <w:noProof/>
        </w:rPr>
        <w:t xml:space="preserve"> </w:t>
      </w:r>
      <w:r w:rsidR="00CF787C" w:rsidRPr="003B7694">
        <w:rPr>
          <w:rFonts w:asciiTheme="minorHAnsi" w:hAnsiTheme="minorHAnsi" w:cstheme="minorHAnsi"/>
          <w:noProof/>
        </w:rPr>
        <w:t xml:space="preserve">V prípade, ak zhotoviteľ </w:t>
      </w:r>
      <w:r w:rsidR="007F3C96">
        <w:rPr>
          <w:rFonts w:asciiTheme="minorHAnsi" w:hAnsiTheme="minorHAnsi" w:cstheme="minorHAnsi"/>
          <w:noProof/>
        </w:rPr>
        <w:t xml:space="preserve">z akéhokoľvek dôvodu </w:t>
      </w:r>
      <w:r w:rsidR="00CF787C" w:rsidRPr="003B7694">
        <w:rPr>
          <w:rFonts w:asciiTheme="minorHAnsi" w:hAnsiTheme="minorHAnsi" w:cstheme="minorHAnsi"/>
          <w:noProof/>
        </w:rPr>
        <w:t xml:space="preserve">stratí </w:t>
      </w:r>
      <w:r w:rsidR="00295197">
        <w:rPr>
          <w:rFonts w:asciiTheme="minorHAnsi" w:hAnsiTheme="minorHAnsi" w:cstheme="minorHAnsi"/>
          <w:noProof/>
        </w:rPr>
        <w:t>ktorékoľvek</w:t>
      </w:r>
      <w:r w:rsidR="005F5A4E">
        <w:rPr>
          <w:rFonts w:asciiTheme="minorHAnsi" w:hAnsiTheme="minorHAnsi" w:cstheme="minorHAnsi"/>
          <w:noProof/>
        </w:rPr>
        <w:t xml:space="preserve"> </w:t>
      </w:r>
      <w:r w:rsidR="00295197">
        <w:rPr>
          <w:rFonts w:asciiTheme="minorHAnsi" w:hAnsiTheme="minorHAnsi" w:cstheme="minorHAnsi"/>
          <w:noProof/>
        </w:rPr>
        <w:t xml:space="preserve">z </w:t>
      </w:r>
      <w:r w:rsidR="00CF787C" w:rsidRPr="003B7694">
        <w:rPr>
          <w:rFonts w:asciiTheme="minorHAnsi" w:hAnsiTheme="minorHAnsi" w:cstheme="minorHAnsi"/>
          <w:noProof/>
        </w:rPr>
        <w:t>oprávnen</w:t>
      </w:r>
      <w:r w:rsidR="00295197">
        <w:rPr>
          <w:rFonts w:asciiTheme="minorHAnsi" w:hAnsiTheme="minorHAnsi" w:cstheme="minorHAnsi"/>
          <w:noProof/>
        </w:rPr>
        <w:t>í</w:t>
      </w:r>
      <w:r w:rsidR="00CF787C" w:rsidRPr="003B7694">
        <w:rPr>
          <w:rFonts w:asciiTheme="minorHAnsi" w:hAnsiTheme="minorHAnsi" w:cstheme="minorHAnsi"/>
          <w:noProof/>
        </w:rPr>
        <w:t xml:space="preserve"> na </w:t>
      </w:r>
      <w:r w:rsidR="00295197">
        <w:rPr>
          <w:rFonts w:asciiTheme="minorHAnsi" w:hAnsiTheme="minorHAnsi" w:cstheme="minorHAnsi"/>
          <w:noProof/>
        </w:rPr>
        <w:t>nakladanie s</w:t>
      </w:r>
      <w:r w:rsidR="007F3C96">
        <w:rPr>
          <w:rFonts w:asciiTheme="minorHAnsi" w:hAnsiTheme="minorHAnsi" w:cstheme="minorHAnsi"/>
          <w:noProof/>
        </w:rPr>
        <w:t> </w:t>
      </w:r>
      <w:r w:rsidR="00295197">
        <w:rPr>
          <w:rFonts w:asciiTheme="minorHAnsi" w:hAnsiTheme="minorHAnsi" w:cstheme="minorHAnsi"/>
          <w:noProof/>
        </w:rPr>
        <w:t>odpadm</w:t>
      </w:r>
      <w:r w:rsidR="007F3C96">
        <w:rPr>
          <w:rFonts w:asciiTheme="minorHAnsi" w:hAnsiTheme="minorHAnsi" w:cstheme="minorHAnsi"/>
          <w:noProof/>
        </w:rPr>
        <w:t>i (alebo zanikne akýmkoľvek spôsobom)</w:t>
      </w:r>
      <w:r w:rsidR="00CF787C" w:rsidRPr="003B7694">
        <w:rPr>
          <w:rFonts w:asciiTheme="minorHAnsi" w:hAnsiTheme="minorHAnsi" w:cstheme="minorHAnsi"/>
          <w:noProof/>
        </w:rPr>
        <w:t>, je povinný o tejto skutočnosti bezodkladne informovať objednávateľa</w:t>
      </w:r>
      <w:r w:rsidR="00D10DE7" w:rsidRPr="007F3C96">
        <w:rPr>
          <w:rFonts w:asciiTheme="minorHAnsi" w:hAnsiTheme="minorHAnsi" w:cstheme="minorHAnsi"/>
          <w:noProof/>
        </w:rPr>
        <w:t xml:space="preserve"> bezodkladne po tom ako táto </w:t>
      </w:r>
      <w:r w:rsidR="0032705D" w:rsidRPr="007F3C96">
        <w:rPr>
          <w:rFonts w:asciiTheme="minorHAnsi" w:hAnsiTheme="minorHAnsi" w:cstheme="minorHAnsi"/>
          <w:noProof/>
        </w:rPr>
        <w:t xml:space="preserve">skutočnosť </w:t>
      </w:r>
      <w:r w:rsidR="00D10DE7" w:rsidRPr="007F3C96">
        <w:rPr>
          <w:rFonts w:asciiTheme="minorHAnsi" w:hAnsiTheme="minorHAnsi" w:cstheme="minorHAnsi"/>
          <w:noProof/>
        </w:rPr>
        <w:t xml:space="preserve">nastala a taktiež je zhotoviteľ povinný </w:t>
      </w:r>
      <w:r w:rsidR="007F3C96" w:rsidRPr="007F3C96">
        <w:rPr>
          <w:rFonts w:asciiTheme="minorHAnsi" w:hAnsiTheme="minorHAnsi" w:cstheme="minorHAnsi"/>
          <w:noProof/>
        </w:rPr>
        <w:t>nahradiť stratené (zaniknuté) oprávnenie na nakladanie s odpadmi platným</w:t>
      </w:r>
      <w:r w:rsidR="00D10DE7" w:rsidRPr="007F3C96">
        <w:rPr>
          <w:rFonts w:asciiTheme="minorHAnsi" w:hAnsiTheme="minorHAnsi" w:cstheme="minorHAnsi"/>
          <w:noProof/>
        </w:rPr>
        <w:t xml:space="preserve"> </w:t>
      </w:r>
      <w:r w:rsidR="0032705D" w:rsidRPr="007F3C96">
        <w:rPr>
          <w:rFonts w:asciiTheme="minorHAnsi" w:hAnsiTheme="minorHAnsi" w:cstheme="minorHAnsi"/>
          <w:noProof/>
        </w:rPr>
        <w:t>oprávnen</w:t>
      </w:r>
      <w:r w:rsidR="007F3C96" w:rsidRPr="007F3C96">
        <w:rPr>
          <w:rFonts w:asciiTheme="minorHAnsi" w:hAnsiTheme="minorHAnsi" w:cstheme="minorHAnsi"/>
          <w:noProof/>
        </w:rPr>
        <w:t>ím</w:t>
      </w:r>
      <w:r w:rsidR="0032705D" w:rsidRPr="007F3C96">
        <w:rPr>
          <w:rFonts w:asciiTheme="minorHAnsi" w:hAnsiTheme="minorHAnsi" w:cstheme="minorHAnsi"/>
          <w:noProof/>
        </w:rPr>
        <w:t xml:space="preserve"> na </w:t>
      </w:r>
      <w:r w:rsidR="00D10DE7" w:rsidRPr="007F3C96">
        <w:rPr>
          <w:rFonts w:asciiTheme="minorHAnsi" w:hAnsiTheme="minorHAnsi" w:cstheme="minorHAnsi"/>
          <w:noProof/>
        </w:rPr>
        <w:t>nakladanie s</w:t>
      </w:r>
      <w:r w:rsidR="007F3C96" w:rsidRPr="007F3C96">
        <w:rPr>
          <w:rFonts w:asciiTheme="minorHAnsi" w:hAnsiTheme="minorHAnsi" w:cstheme="minorHAnsi"/>
          <w:noProof/>
        </w:rPr>
        <w:t> </w:t>
      </w:r>
      <w:r w:rsidR="00D10DE7" w:rsidRPr="007F3C96">
        <w:rPr>
          <w:rFonts w:asciiTheme="minorHAnsi" w:hAnsiTheme="minorHAnsi" w:cstheme="minorHAnsi"/>
          <w:noProof/>
        </w:rPr>
        <w:t>odpadmi</w:t>
      </w:r>
      <w:r w:rsidR="007F3C96" w:rsidRPr="007F3C96">
        <w:rPr>
          <w:rFonts w:asciiTheme="minorHAnsi" w:hAnsiTheme="minorHAnsi" w:cstheme="minorHAnsi"/>
          <w:noProof/>
        </w:rPr>
        <w:t>, a to</w:t>
      </w:r>
      <w:r w:rsidR="00D10DE7" w:rsidRPr="007F3C96">
        <w:rPr>
          <w:rFonts w:asciiTheme="minorHAnsi" w:hAnsiTheme="minorHAnsi" w:cstheme="minorHAnsi"/>
          <w:noProof/>
        </w:rPr>
        <w:t xml:space="preserve"> najneskôr do 45 kalednárnych dní odo dňa</w:t>
      </w:r>
      <w:r w:rsidR="00D10DE7">
        <w:rPr>
          <w:rFonts w:asciiTheme="minorHAnsi" w:hAnsiTheme="minorHAnsi" w:cstheme="minorHAnsi"/>
          <w:noProof/>
        </w:rPr>
        <w:t xml:space="preserve"> jeho </w:t>
      </w:r>
      <w:r w:rsidR="007F3C96">
        <w:rPr>
          <w:rFonts w:asciiTheme="minorHAnsi" w:hAnsiTheme="minorHAnsi" w:cstheme="minorHAnsi"/>
          <w:noProof/>
        </w:rPr>
        <w:t xml:space="preserve">straty </w:t>
      </w:r>
      <w:r w:rsidR="00D10DE7">
        <w:rPr>
          <w:rFonts w:asciiTheme="minorHAnsi" w:hAnsiTheme="minorHAnsi" w:cstheme="minorHAnsi"/>
          <w:noProof/>
        </w:rPr>
        <w:t>(</w:t>
      </w:r>
      <w:r w:rsidR="007F3C96">
        <w:rPr>
          <w:rFonts w:asciiTheme="minorHAnsi" w:hAnsiTheme="minorHAnsi" w:cstheme="minorHAnsi"/>
          <w:noProof/>
        </w:rPr>
        <w:t>resp. zániku),</w:t>
      </w:r>
      <w:r w:rsidR="00D10DE7">
        <w:rPr>
          <w:rFonts w:asciiTheme="minorHAnsi" w:hAnsiTheme="minorHAnsi" w:cstheme="minorHAnsi"/>
          <w:noProof/>
        </w:rPr>
        <w:t xml:space="preserve"> ak</w:t>
      </w:r>
      <w:r w:rsidR="0032705D">
        <w:rPr>
          <w:rFonts w:asciiTheme="minorHAnsi" w:hAnsiTheme="minorHAnsi" w:cstheme="minorHAnsi"/>
          <w:noProof/>
        </w:rPr>
        <w:t xml:space="preserve"> </w:t>
      </w:r>
      <w:r w:rsidR="007F3C96">
        <w:rPr>
          <w:rFonts w:asciiTheme="minorHAnsi" w:hAnsiTheme="minorHAnsi" w:cstheme="minorHAnsi"/>
          <w:noProof/>
        </w:rPr>
        <w:t>strany rámcovej dohody písomne nedohodnú na inej lehote</w:t>
      </w:r>
      <w:r w:rsidR="00D10DE7">
        <w:rPr>
          <w:rFonts w:asciiTheme="minorHAnsi" w:hAnsiTheme="minorHAnsi" w:cstheme="minorHAnsi"/>
          <w:noProof/>
        </w:rPr>
        <w:t>.</w:t>
      </w:r>
      <w:r w:rsidR="00CF787C">
        <w:rPr>
          <w:rFonts w:asciiTheme="minorHAnsi" w:hAnsiTheme="minorHAnsi" w:cstheme="minorHAnsi"/>
          <w:noProof/>
        </w:rPr>
        <w:t xml:space="preserve"> </w:t>
      </w:r>
      <w:r w:rsidRPr="00255105">
        <w:rPr>
          <w:rFonts w:asciiTheme="minorHAnsi" w:hAnsiTheme="minorHAnsi" w:cstheme="minorHAnsi"/>
          <w:noProof/>
        </w:rPr>
        <w:t>Technický dozor objednávateľa je za účelom dodržiavania povinností zhotoviteľa ohľadom nakladania s odpadmi oprávnený priebežne vykonávať kontrolu na mieste vykonania diela, resp. mieste vykonávania každého samostatného diela.</w:t>
      </w:r>
      <w:r w:rsidR="00EB2729">
        <w:rPr>
          <w:rFonts w:asciiTheme="minorHAnsi" w:hAnsiTheme="minorHAnsi" w:cstheme="minorHAnsi"/>
          <w:noProof/>
        </w:rPr>
        <w:t xml:space="preserve"> </w:t>
      </w:r>
      <w:r w:rsidR="007F3C96">
        <w:rPr>
          <w:rFonts w:asciiTheme="minorHAnsi" w:hAnsiTheme="minorHAnsi" w:cstheme="minorHAnsi"/>
          <w:noProof/>
        </w:rPr>
        <w:t xml:space="preserve"> </w:t>
      </w:r>
      <w:r w:rsidR="007F3C96" w:rsidRPr="003F5942">
        <w:rPr>
          <w:rFonts w:asciiTheme="minorHAnsi" w:hAnsiTheme="minorHAnsi" w:cstheme="minorHAnsi"/>
          <w:noProof/>
        </w:rPr>
        <w:t>V prípade, ak zhotoviteľ</w:t>
      </w:r>
      <w:r w:rsidR="003A131F">
        <w:rPr>
          <w:rFonts w:asciiTheme="minorHAnsi" w:hAnsiTheme="minorHAnsi" w:cstheme="minorHAnsi"/>
          <w:noProof/>
        </w:rPr>
        <w:t xml:space="preserve"> alebo v</w:t>
      </w:r>
      <w:r w:rsidR="00EC3F17">
        <w:rPr>
          <w:rFonts w:asciiTheme="minorHAnsi" w:hAnsiTheme="minorHAnsi" w:cstheme="minorHAnsi"/>
          <w:noProof/>
        </w:rPr>
        <w:t> </w:t>
      </w:r>
      <w:r w:rsidR="003A131F">
        <w:rPr>
          <w:rFonts w:asciiTheme="minorHAnsi" w:hAnsiTheme="minorHAnsi" w:cstheme="minorHAnsi"/>
          <w:noProof/>
        </w:rPr>
        <w:t>prípadoch</w:t>
      </w:r>
      <w:r w:rsidR="00EC3F17">
        <w:rPr>
          <w:rFonts w:asciiTheme="minorHAnsi" w:hAnsiTheme="minorHAnsi" w:cstheme="minorHAnsi"/>
          <w:noProof/>
        </w:rPr>
        <w:t xml:space="preserve"> stanovených touto rámcovou dohodou</w:t>
      </w:r>
      <w:r w:rsidR="003A131F">
        <w:rPr>
          <w:rFonts w:asciiTheme="minorHAnsi" w:hAnsiTheme="minorHAnsi" w:cstheme="minorHAnsi"/>
          <w:noProof/>
        </w:rPr>
        <w:t xml:space="preserve"> jeho zazmluvnený subdodávateľ</w:t>
      </w:r>
      <w:r w:rsidR="00EC3F17">
        <w:rPr>
          <w:rFonts w:asciiTheme="minorHAnsi" w:hAnsiTheme="minorHAnsi" w:cstheme="minorHAnsi"/>
          <w:noProof/>
        </w:rPr>
        <w:t>,</w:t>
      </w:r>
      <w:r w:rsidR="007F3C96" w:rsidRPr="003F5942">
        <w:rPr>
          <w:rFonts w:asciiTheme="minorHAnsi" w:hAnsiTheme="minorHAnsi" w:cstheme="minorHAnsi"/>
          <w:noProof/>
        </w:rPr>
        <w:t xml:space="preserve"> (i) ku dňu uzatvorenia tejto rámcovej dohody nedis</w:t>
      </w:r>
      <w:r w:rsidR="00C9115D">
        <w:rPr>
          <w:rFonts w:asciiTheme="minorHAnsi" w:hAnsiTheme="minorHAnsi" w:cstheme="minorHAnsi"/>
          <w:noProof/>
        </w:rPr>
        <w:t>po</w:t>
      </w:r>
      <w:r w:rsidR="007F3C96" w:rsidRPr="003F5942">
        <w:rPr>
          <w:rFonts w:asciiTheme="minorHAnsi" w:hAnsiTheme="minorHAnsi" w:cstheme="minorHAnsi"/>
          <w:noProof/>
        </w:rPr>
        <w:t>nuje platným</w:t>
      </w:r>
      <w:r w:rsidR="00AF6FA6" w:rsidRPr="003F5942">
        <w:rPr>
          <w:rFonts w:asciiTheme="minorHAnsi" w:hAnsiTheme="minorHAnsi" w:cstheme="minorHAnsi"/>
          <w:noProof/>
        </w:rPr>
        <w:t>i oprávneniami</w:t>
      </w:r>
      <w:r w:rsidR="007F3C96" w:rsidRPr="003F5942">
        <w:rPr>
          <w:rFonts w:asciiTheme="minorHAnsi" w:hAnsiTheme="minorHAnsi" w:cstheme="minorHAnsi"/>
          <w:noProof/>
        </w:rPr>
        <w:t xml:space="preserve"> na nakladanie s odpadmi alebo (ii) ak počas trvania rámcovej dohody prestane disponovať platným</w:t>
      </w:r>
      <w:r w:rsidR="00AF6FA6" w:rsidRPr="003F5942">
        <w:rPr>
          <w:rFonts w:asciiTheme="minorHAnsi" w:hAnsiTheme="minorHAnsi" w:cstheme="minorHAnsi"/>
          <w:noProof/>
        </w:rPr>
        <w:t>i</w:t>
      </w:r>
      <w:r w:rsidR="007F3C96" w:rsidRPr="003F5942">
        <w:rPr>
          <w:rFonts w:asciiTheme="minorHAnsi" w:hAnsiTheme="minorHAnsi" w:cstheme="minorHAnsi"/>
          <w:noProof/>
        </w:rPr>
        <w:t xml:space="preserve"> </w:t>
      </w:r>
      <w:r w:rsidR="00AF6FA6" w:rsidRPr="003F5942">
        <w:rPr>
          <w:rFonts w:asciiTheme="minorHAnsi" w:hAnsiTheme="minorHAnsi" w:cstheme="minorHAnsi"/>
          <w:noProof/>
        </w:rPr>
        <w:t xml:space="preserve">oprávneniami </w:t>
      </w:r>
      <w:r w:rsidR="007F3C96" w:rsidRPr="003F5942">
        <w:rPr>
          <w:rFonts w:asciiTheme="minorHAnsi" w:hAnsiTheme="minorHAnsi" w:cstheme="minorHAnsi"/>
          <w:noProof/>
        </w:rPr>
        <w:t xml:space="preserve">na nakladanie s odpadmi a súčasne </w:t>
      </w:r>
      <w:r w:rsidR="003F5942" w:rsidRPr="003F5942">
        <w:rPr>
          <w:rFonts w:asciiTheme="minorHAnsi" w:hAnsiTheme="minorHAnsi" w:cstheme="minorHAnsi"/>
          <w:noProof/>
        </w:rPr>
        <w:t xml:space="preserve">ich </w:t>
      </w:r>
      <w:r w:rsidR="007F3C96" w:rsidRPr="003F5942">
        <w:rPr>
          <w:rFonts w:asciiTheme="minorHAnsi" w:hAnsiTheme="minorHAnsi" w:cstheme="minorHAnsi"/>
          <w:noProof/>
        </w:rPr>
        <w:t>objednávateľovi</w:t>
      </w:r>
      <w:r w:rsidR="003F5942" w:rsidRPr="003F5942">
        <w:rPr>
          <w:rFonts w:asciiTheme="minorHAnsi" w:hAnsiTheme="minorHAnsi" w:cstheme="minorHAnsi"/>
          <w:noProof/>
        </w:rPr>
        <w:t xml:space="preserve"> nenahradí</w:t>
      </w:r>
      <w:r w:rsidR="007F3C96" w:rsidRPr="003F5942">
        <w:rPr>
          <w:rFonts w:asciiTheme="minorHAnsi" w:hAnsiTheme="minorHAnsi" w:cstheme="minorHAnsi"/>
          <w:noProof/>
        </w:rPr>
        <w:t xml:space="preserve"> platn</w:t>
      </w:r>
      <w:r w:rsidR="003F5942" w:rsidRPr="003F5942">
        <w:rPr>
          <w:rFonts w:asciiTheme="minorHAnsi" w:hAnsiTheme="minorHAnsi" w:cstheme="minorHAnsi"/>
          <w:noProof/>
        </w:rPr>
        <w:t>ými</w:t>
      </w:r>
      <w:r w:rsidR="007F3C96" w:rsidRPr="003F5942">
        <w:rPr>
          <w:rFonts w:asciiTheme="minorHAnsi" w:hAnsiTheme="minorHAnsi" w:cstheme="minorHAnsi"/>
          <w:noProof/>
        </w:rPr>
        <w:t xml:space="preserve"> </w:t>
      </w:r>
      <w:r w:rsidR="00AF6FA6" w:rsidRPr="003F5942">
        <w:rPr>
          <w:rFonts w:asciiTheme="minorHAnsi" w:hAnsiTheme="minorHAnsi" w:cstheme="minorHAnsi"/>
          <w:noProof/>
        </w:rPr>
        <w:t>oprávnen</w:t>
      </w:r>
      <w:r w:rsidR="003F5942" w:rsidRPr="003F5942">
        <w:rPr>
          <w:rFonts w:asciiTheme="minorHAnsi" w:hAnsiTheme="minorHAnsi" w:cstheme="minorHAnsi"/>
          <w:noProof/>
        </w:rPr>
        <w:t>iami</w:t>
      </w:r>
      <w:r w:rsidR="00AF6FA6" w:rsidRPr="003F5942">
        <w:rPr>
          <w:rFonts w:asciiTheme="minorHAnsi" w:hAnsiTheme="minorHAnsi" w:cstheme="minorHAnsi"/>
          <w:noProof/>
        </w:rPr>
        <w:t xml:space="preserve"> </w:t>
      </w:r>
      <w:r w:rsidR="007F3C96" w:rsidRPr="003F5942">
        <w:rPr>
          <w:rFonts w:asciiTheme="minorHAnsi" w:hAnsiTheme="minorHAnsi" w:cstheme="minorHAnsi"/>
          <w:noProof/>
        </w:rPr>
        <w:t>na nakladanie s odpadmi v lehote stanovenej v tomto bode rámcovej dohody, je objednávateľ oprávnený odstúpiť od tejto rámcovej dohody</w:t>
      </w:r>
      <w:r w:rsidR="003F5942" w:rsidRPr="003F5942">
        <w:rPr>
          <w:rFonts w:asciiTheme="minorHAnsi" w:hAnsiTheme="minorHAnsi" w:cstheme="minorHAnsi"/>
          <w:noProof/>
        </w:rPr>
        <w:t>.</w:t>
      </w:r>
    </w:p>
    <w:p w14:paraId="17ECCCF2" w14:textId="2D7DDD3C"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je zároveň povinný dodržiavať všetky povinnosti podľa vyhlášky Ministerstva životného prostredia Slovenskej republiky (ďalej len „</w:t>
      </w:r>
      <w:r w:rsidRPr="00255105">
        <w:rPr>
          <w:rFonts w:asciiTheme="minorHAnsi" w:hAnsiTheme="minorHAnsi" w:cstheme="minorHAnsi"/>
          <w:b/>
          <w:noProof/>
        </w:rPr>
        <w:t>MŽP SR</w:t>
      </w:r>
      <w:r w:rsidRPr="00255105">
        <w:rPr>
          <w:rFonts w:asciiTheme="minorHAnsi" w:hAnsiTheme="minorHAnsi" w:cstheme="minorHAnsi"/>
          <w:noProof/>
        </w:rPr>
        <w:t>“) č. 366/2015 Z.</w:t>
      </w:r>
      <w:r w:rsidR="00E2681E">
        <w:rPr>
          <w:rFonts w:asciiTheme="minorHAnsi" w:hAnsiTheme="minorHAnsi" w:cstheme="minorHAnsi"/>
          <w:noProof/>
        </w:rPr>
        <w:t xml:space="preserve"> </w:t>
      </w:r>
      <w:r w:rsidRPr="00255105">
        <w:rPr>
          <w:rFonts w:asciiTheme="minorHAnsi" w:hAnsiTheme="minorHAnsi" w:cstheme="minorHAnsi"/>
          <w:noProof/>
        </w:rPr>
        <w:t>z. o evidenčnej povinnosti a ohlasovacej povinnosti v znení platnom a účinnom do 31.12.202</w:t>
      </w:r>
      <w:r w:rsidR="00CF787C">
        <w:rPr>
          <w:rFonts w:asciiTheme="minorHAnsi" w:hAnsiTheme="minorHAnsi" w:cstheme="minorHAnsi"/>
          <w:noProof/>
        </w:rPr>
        <w:t>6</w:t>
      </w:r>
      <w:r w:rsidRPr="00255105">
        <w:rPr>
          <w:rFonts w:asciiTheme="minorHAnsi" w:hAnsiTheme="minorHAnsi" w:cstheme="minorHAnsi"/>
          <w:noProof/>
        </w:rPr>
        <w:t xml:space="preserve"> a v zmysle vyhlášky MŽP</w:t>
      </w:r>
      <w:r w:rsidR="00B11567">
        <w:rPr>
          <w:rFonts w:asciiTheme="minorHAnsi" w:hAnsiTheme="minorHAnsi" w:cstheme="minorHAnsi"/>
          <w:noProof/>
        </w:rPr>
        <w:t xml:space="preserve"> SR </w:t>
      </w:r>
      <w:r w:rsidRPr="00255105">
        <w:rPr>
          <w:rFonts w:asciiTheme="minorHAnsi" w:hAnsiTheme="minorHAnsi" w:cstheme="minorHAnsi"/>
          <w:noProof/>
        </w:rPr>
        <w:t>č. 89/2024 Z.</w:t>
      </w:r>
      <w:r w:rsidR="00E2681E">
        <w:rPr>
          <w:rFonts w:asciiTheme="minorHAnsi" w:hAnsiTheme="minorHAnsi" w:cstheme="minorHAnsi"/>
          <w:noProof/>
        </w:rPr>
        <w:t xml:space="preserve"> </w:t>
      </w:r>
      <w:r w:rsidRPr="00255105">
        <w:rPr>
          <w:rFonts w:asciiTheme="minorHAnsi" w:hAnsiTheme="minorHAnsi" w:cstheme="minorHAnsi"/>
          <w:noProof/>
        </w:rPr>
        <w:t>z. o evidenčnej a ohlasovacej povinnosti v znení platnom a účinnom od 01.01.202</w:t>
      </w:r>
      <w:r w:rsidR="00B11567">
        <w:rPr>
          <w:rFonts w:asciiTheme="minorHAnsi" w:hAnsiTheme="minorHAnsi" w:cstheme="minorHAnsi"/>
          <w:noProof/>
        </w:rPr>
        <w:t>7</w:t>
      </w:r>
      <w:r w:rsidRPr="00255105">
        <w:rPr>
          <w:rFonts w:asciiTheme="minorHAnsi" w:hAnsiTheme="minorHAnsi" w:cstheme="minorHAnsi"/>
          <w:noProof/>
        </w:rPr>
        <w:t xml:space="preserve"> (ďalej len „</w:t>
      </w:r>
      <w:r w:rsidRPr="00255105">
        <w:rPr>
          <w:rFonts w:asciiTheme="minorHAnsi" w:hAnsiTheme="minorHAnsi" w:cstheme="minorHAnsi"/>
          <w:b/>
          <w:noProof/>
        </w:rPr>
        <w:t>Vyhláška o evidencii odpadov</w:t>
      </w:r>
      <w:r w:rsidRPr="00255105">
        <w:rPr>
          <w:rFonts w:asciiTheme="minorHAnsi" w:hAnsiTheme="minorHAnsi" w:cstheme="minorHAnsi"/>
          <w:bCs/>
          <w:noProof/>
        </w:rPr>
        <w:t>“), vyhlášky</w:t>
      </w:r>
      <w:r w:rsidRPr="00255105">
        <w:rPr>
          <w:rFonts w:asciiTheme="minorHAnsi" w:hAnsiTheme="minorHAnsi" w:cstheme="minorHAnsi"/>
          <w:noProof/>
        </w:rPr>
        <w:t xml:space="preserve"> MŽP SR č. 365/2015 Z. z., ktorou sa ustanovuje Katalóg odpadov v znení neskorších predpisov a vyhlášky č. 371/2015 Z. z., ktorou sa vykonávajú niektoré ustanovenia zákona o odpadoch v znení neskorších predpisov, ako aj podľa ostatých právnych predpisov v oblasti nakladania s odpadmi.</w:t>
      </w:r>
      <w:r w:rsidRPr="00255105" w:rsidDel="005C5422">
        <w:rPr>
          <w:rFonts w:asciiTheme="minorHAnsi" w:hAnsiTheme="minorHAnsi" w:cstheme="minorHAnsi"/>
          <w:noProof/>
        </w:rPr>
        <w:t xml:space="preserve"> </w:t>
      </w:r>
    </w:p>
    <w:p w14:paraId="727F1110" w14:textId="42E873F0"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V prípade vzniku nebezpečného odpadu (ďalej len „</w:t>
      </w:r>
      <w:r w:rsidRPr="00255105">
        <w:rPr>
          <w:rFonts w:asciiTheme="minorHAnsi" w:hAnsiTheme="minorHAnsi" w:cstheme="minorHAnsi"/>
          <w:b/>
          <w:noProof/>
        </w:rPr>
        <w:t>NO</w:t>
      </w:r>
      <w:r w:rsidRPr="00255105">
        <w:rPr>
          <w:rFonts w:asciiTheme="minorHAnsi" w:hAnsiTheme="minorHAnsi" w:cstheme="minorHAnsi"/>
          <w:noProof/>
        </w:rPr>
        <w:t xml:space="preserve">“) od jeho naloženia na dopravný prostriedok zhotoviteľa v súlade s ustanoveniami § 26 ods. 1 zákona o odpadoch a podpísania sprievodného listu NO </w:t>
      </w:r>
      <w:r w:rsidRPr="00255105">
        <w:rPr>
          <w:rFonts w:asciiTheme="minorHAnsi" w:hAnsiTheme="minorHAnsi" w:cstheme="minorHAnsi"/>
          <w:noProof/>
        </w:rPr>
        <w:lastRenderedPageBreak/>
        <w:t>(ďalej len „</w:t>
      </w:r>
      <w:r w:rsidRPr="00255105">
        <w:rPr>
          <w:rFonts w:asciiTheme="minorHAnsi" w:hAnsiTheme="minorHAnsi" w:cstheme="minorHAnsi"/>
          <w:b/>
          <w:noProof/>
        </w:rPr>
        <w:t>SLNO</w:t>
      </w:r>
      <w:r w:rsidRPr="00255105">
        <w:rPr>
          <w:rFonts w:asciiTheme="minorHAnsi" w:hAnsiTheme="minorHAnsi" w:cstheme="minorHAnsi"/>
          <w:noProof/>
        </w:rPr>
        <w:t>“) oboma zmluvnými stranami v súlade s ustanoveniami § 26 ods. 3 zákona o odpadoch, zhotoviteľ preberá plnú zodpovednosť za ďalšie nakladanie s NO.</w:t>
      </w:r>
    </w:p>
    <w:p w14:paraId="0FBE9903"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Podľa § 26 ods. 1 zákona o odpadoch sa zhotoviteľ, v prípade, že na prepravu NO použije vlastný spôsob dopravy, stáva odosielateľom odpadu a v zmysle uvedeného ustanovenia je povinný byť uvedený ako odosielateľ odpadu aj v SLNO.</w:t>
      </w:r>
    </w:p>
    <w:p w14:paraId="0F67F522" w14:textId="1C773A35" w:rsidR="00192533" w:rsidRDefault="00192533" w:rsidP="00C93D70">
      <w:pPr>
        <w:numPr>
          <w:ilvl w:val="0"/>
          <w:numId w:val="70"/>
        </w:numPr>
        <w:spacing w:line="276" w:lineRule="auto"/>
        <w:ind w:left="567" w:hanging="567"/>
        <w:rPr>
          <w:rFonts w:asciiTheme="minorHAnsi" w:hAnsiTheme="minorHAnsi" w:cstheme="minorHAnsi"/>
        </w:rPr>
      </w:pPr>
      <w:bookmarkStart w:id="106" w:name="_Hlk225922629"/>
      <w:r w:rsidRPr="00255105">
        <w:rPr>
          <w:rFonts w:asciiTheme="minorHAnsi" w:hAnsiTheme="minorHAnsi" w:cstheme="minorHAnsi"/>
        </w:rPr>
        <w:t>Podmienky o fyzickom nakladaní so stavebnými odpadmi alebo odpadmi z demolácií stanovené v § 2 vyhlášky Ministerstva životného prostredia Slovenskej republiky č. 344/2022 Z.</w:t>
      </w:r>
      <w:r>
        <w:rPr>
          <w:rFonts w:asciiTheme="minorHAnsi" w:hAnsiTheme="minorHAnsi" w:cstheme="minorHAnsi"/>
        </w:rPr>
        <w:t xml:space="preserve"> </w:t>
      </w:r>
      <w:r w:rsidRPr="00255105">
        <w:rPr>
          <w:rFonts w:asciiTheme="minorHAnsi" w:hAnsiTheme="minorHAnsi" w:cstheme="minorHAnsi"/>
        </w:rPr>
        <w:t xml:space="preserve">z. o stavebných odpadoch a odpadoch z demolácií, sú uvedené </w:t>
      </w:r>
      <w:r>
        <w:rPr>
          <w:rFonts w:asciiTheme="minorHAnsi" w:hAnsiTheme="minorHAnsi" w:cstheme="minorHAnsi"/>
        </w:rPr>
        <w:t xml:space="preserve">v </w:t>
      </w:r>
      <w:r w:rsidRPr="00255105">
        <w:rPr>
          <w:rFonts w:asciiTheme="minorHAnsi" w:hAnsiTheme="minorHAnsi" w:cstheme="minorHAnsi"/>
        </w:rPr>
        <w:t xml:space="preserve">Opise predmetu zákazky, </w:t>
      </w:r>
      <w:r w:rsidR="00C037BF">
        <w:rPr>
          <w:rFonts w:asciiTheme="minorHAnsi" w:hAnsiTheme="minorHAnsi" w:cstheme="minorHAnsi"/>
        </w:rPr>
        <w:t>t.</w:t>
      </w:r>
      <w:r w:rsidR="00052BCD">
        <w:rPr>
          <w:rFonts w:asciiTheme="minorHAnsi" w:hAnsiTheme="minorHAnsi" w:cstheme="minorHAnsi"/>
        </w:rPr>
        <w:t xml:space="preserve"> </w:t>
      </w:r>
      <w:r w:rsidR="00C037BF">
        <w:rPr>
          <w:rFonts w:asciiTheme="minorHAnsi" w:hAnsiTheme="minorHAnsi" w:cstheme="minorHAnsi"/>
        </w:rPr>
        <w:t xml:space="preserve">j. v </w:t>
      </w:r>
      <w:r w:rsidRPr="00255105">
        <w:rPr>
          <w:rFonts w:asciiTheme="minorHAnsi" w:hAnsiTheme="minorHAnsi" w:cstheme="minorHAnsi"/>
        </w:rPr>
        <w:t xml:space="preserve"> Príloh</w:t>
      </w:r>
      <w:r w:rsidR="00C037BF">
        <w:rPr>
          <w:rFonts w:asciiTheme="minorHAnsi" w:hAnsiTheme="minorHAnsi" w:cstheme="minorHAnsi"/>
        </w:rPr>
        <w:t>e</w:t>
      </w:r>
      <w:r w:rsidRPr="00255105">
        <w:rPr>
          <w:rFonts w:asciiTheme="minorHAnsi" w:hAnsiTheme="minorHAnsi" w:cstheme="minorHAnsi"/>
        </w:rPr>
        <w:t xml:space="preserve"> č. 1 rámcovej dohody.</w:t>
      </w:r>
      <w:bookmarkEnd w:id="106"/>
    </w:p>
    <w:p w14:paraId="1EFFE624" w14:textId="36E8789D"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 xml:space="preserve">Zhotoviteľ je povinný </w:t>
      </w:r>
      <w:r w:rsidR="00192533">
        <w:rPr>
          <w:rFonts w:asciiTheme="minorHAnsi" w:hAnsiTheme="minorHAnsi" w:cstheme="minorHAnsi"/>
        </w:rPr>
        <w:t xml:space="preserve">zabezpečovať a </w:t>
      </w:r>
      <w:r w:rsidRPr="00255105">
        <w:rPr>
          <w:rFonts w:asciiTheme="minorHAnsi" w:hAnsiTheme="minorHAnsi" w:cstheme="minorHAnsi"/>
        </w:rPr>
        <w:t xml:space="preserve">uchovávať všetky doklady preukazujúce spôsob nakladania s </w:t>
      </w:r>
      <w:r w:rsidR="00B11567" w:rsidRPr="00255105">
        <w:rPr>
          <w:rFonts w:asciiTheme="minorHAnsi" w:hAnsiTheme="minorHAnsi" w:cstheme="minorHAnsi"/>
        </w:rPr>
        <w:t>odpad</w:t>
      </w:r>
      <w:r w:rsidR="00B11567">
        <w:rPr>
          <w:rFonts w:asciiTheme="minorHAnsi" w:hAnsiTheme="minorHAnsi" w:cstheme="minorHAnsi"/>
        </w:rPr>
        <w:t>mi</w:t>
      </w:r>
      <w:r w:rsidR="00B11567" w:rsidRPr="00255105">
        <w:rPr>
          <w:rFonts w:asciiTheme="minorHAnsi" w:hAnsiTheme="minorHAnsi" w:cstheme="minorHAnsi"/>
        </w:rPr>
        <w:t xml:space="preserve"> </w:t>
      </w:r>
      <w:r w:rsidRPr="00255105">
        <w:rPr>
          <w:rFonts w:asciiTheme="minorHAnsi" w:hAnsiTheme="minorHAnsi" w:cstheme="minorHAnsi"/>
        </w:rPr>
        <w:t xml:space="preserve">a spôsob </w:t>
      </w:r>
      <w:r w:rsidR="00B11567">
        <w:rPr>
          <w:rFonts w:asciiTheme="minorHAnsi" w:hAnsiTheme="minorHAnsi" w:cstheme="minorHAnsi"/>
        </w:rPr>
        <w:t xml:space="preserve">ich </w:t>
      </w:r>
      <w:r w:rsidRPr="00255105">
        <w:rPr>
          <w:rFonts w:asciiTheme="minorHAnsi" w:hAnsiTheme="minorHAnsi" w:cstheme="minorHAnsi"/>
        </w:rPr>
        <w:t>spracovania a taktiež podľa Vyhlášky o evidencii odpadov viesť evidenciu odpadov na Evidenčnom liste odpadov. K preberaniu samostatného diela alebo jeho časti je zhotoviteľ povinný objednávateľovi odovzdať všetky doklady preukazujúce množstvo odpadov</w:t>
      </w:r>
      <w:r w:rsidR="00B11567">
        <w:rPr>
          <w:rFonts w:asciiTheme="minorHAnsi" w:hAnsiTheme="minorHAnsi" w:cstheme="minorHAnsi"/>
        </w:rPr>
        <w:t xml:space="preserve"> a </w:t>
      </w:r>
      <w:r w:rsidRPr="00255105">
        <w:rPr>
          <w:rFonts w:asciiTheme="minorHAnsi" w:hAnsiTheme="minorHAnsi" w:cstheme="minorHAnsi"/>
        </w:rPr>
        <w:t>spôsob nakladania s odpadmi, ktoré vznikli pri vykonávaní diela, resp. samostatného diela alebo pri plnení tejto rámcovej dohody, vrátane Evidenčných listov odpadov</w:t>
      </w:r>
      <w:r w:rsidR="00B11567">
        <w:rPr>
          <w:rFonts w:asciiTheme="minorHAnsi" w:hAnsiTheme="minorHAnsi" w:cstheme="minorHAnsi"/>
        </w:rPr>
        <w:t>, ako aj</w:t>
      </w:r>
      <w:r w:rsidRPr="00255105">
        <w:rPr>
          <w:rFonts w:asciiTheme="minorHAnsi" w:hAnsiTheme="minorHAnsi" w:cstheme="minorHAnsi"/>
        </w:rPr>
        <w:t xml:space="preserve"> SLNO. Doklady o množstve a spôsobe nakladania s odpadmi podľa tohto bodu rámcovej dohody je zhotoviteľ objednávateľovi povinný predložiť alebo odovzdať bezodkladne kedykoľvek na vyžiadanie objednávateľa. Zároveň je zhotoviteľ povinný všetky doklady podľa tohto bodu rámcovej dohody, vzťahujúce sa k nakladaniu s odpadom počas celého kalendárneho roka, odovzdať objednávateľovi za každý kalendárny mesiac, najneskôr však do 20. kalendárneho dňa príslušného mesiaca. </w:t>
      </w:r>
    </w:p>
    <w:p w14:paraId="5A2CB4CA"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V prípade, ak vznikne objednávateľovi akákoľvek škoda v súvislosti s porušením povinností zhotoviteľa dodržiavať ustanovenia v oblasti nakladania s odpadmi podľa tohto článku rámcovej dohody, zhotoviteľ je povinný túto škodu objednávateľovi nahradiť v plnom rozsahu. Škodou podľa tohto bodu sa myslí aj uloženie akejkoľvek sankcie objednávateľovi zo strany príslušných orgánov v oblasti odpadového hospodárstva za nesplnenie alebo porušenie akejkoľvek povinnosti zhotoviteľa v súvislosti s nakladaním s odpadmi.</w:t>
      </w:r>
    </w:p>
    <w:p w14:paraId="00208EB1"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C0EBF97" w14:textId="53119A33"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V prípade, ak konaním zhotoviteľa v súvislosti s plnením predmetu tejto rámcovej dohody dôjde k porušeniu predpisov v oblasti ochrany životného prostredia, objednávateľ má nárok na zaplatenie zmluvnej pokuty vo výške 500</w:t>
      </w:r>
      <w:r w:rsidR="00AD2AD4">
        <w:rPr>
          <w:rFonts w:asciiTheme="minorHAnsi" w:hAnsiTheme="minorHAnsi" w:cstheme="minorHAnsi"/>
          <w:noProof/>
        </w:rPr>
        <w:t>0</w:t>
      </w:r>
      <w:r w:rsidRPr="00255105">
        <w:rPr>
          <w:rFonts w:asciiTheme="minorHAnsi" w:hAnsiTheme="minorHAnsi" w:cstheme="minorHAnsi"/>
          <w:noProof/>
        </w:rPr>
        <w:t xml:space="preserve"> EUR za každé takého porušenie, a to aj opakovane.</w:t>
      </w:r>
    </w:p>
    <w:p w14:paraId="5CD8F2E6"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sa zaväzuje, že nebude v súvislosti s vykonávaním diela zamestnávať zamestnancov v rozpore s právnymi predpismi Slovenskej republiky upravujúcimi nelegálnu prácu a nelegálne zamestnávanie, a ani právnymi predpismi Európskej únie, a to najmä v rozpore so zákonom č. 82/2005 Z. z. o nelegálnej práci a nelegálnom zamestnávaní a o zmene a doplnení niektorých zákonov v znení neskorších predpisov (ďalej len „</w:t>
      </w:r>
      <w:r w:rsidRPr="00255105">
        <w:rPr>
          <w:rFonts w:asciiTheme="minorHAnsi" w:hAnsiTheme="minorHAnsi" w:cstheme="minorHAnsi"/>
          <w:b/>
          <w:noProof/>
        </w:rPr>
        <w:t>zákon o nelegálnej práci</w:t>
      </w:r>
      <w:r w:rsidRPr="00255105">
        <w:rPr>
          <w:rFonts w:asciiTheme="minorHAnsi" w:hAnsiTheme="minorHAnsi" w:cstheme="minorHAnsi"/>
          <w:noProof/>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9EB5120"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lastRenderedPageBreak/>
        <w:t>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zhotoviteľ ako poskytovateľ služby prostredníctvom fyzickej osoby, ktorú nelegálne zamestnáva, v nadväznosti na čo bude objednávateľovi právoplatne uložená pokuta, ktorú objednávateľ uhradí, objednávateľ si uplatní jej náhradu u zhotoviteľa a zhotoviteľ sa zaväzuje túto pokutu objednávateľovi nahradiť v plnom rozsahu. V prípadnom konaní o uložení pokuty podľa predchádzajúcej vety je zhotoviteľ povinný poskytnúť objednávateľovi všetku potrebnú súčinnosť za účelom predídenia právoplatnému uloženiu takejto pokuty, v opačnom prípade zhotoviteľ zodpovedá aj za celú škodu spôsobenú porušením tejto povinnosti nad rámec pokuty uloženej zo strany príslušného orgánu.</w:t>
      </w:r>
    </w:p>
    <w:p w14:paraId="2393FDDC" w14:textId="77777777"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Zhotoviteľ sa zaväzuje vykonať dielo, resp. každé samostatné dielo, v súlade s TKP a TP, a taktiež pri plnení tejto rámcovej dohody dodržiavať všeobecné záväzné právne predpisy, technické normy a podmienky tejto rámcovej dohody.</w:t>
      </w:r>
    </w:p>
    <w:p w14:paraId="7F7EB477" w14:textId="77777777"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 xml:space="preserve">Zhotoviteľ je povinný organizovať práce a z miesta vykonávania každého samostatného diela vypratať materiály, odpady a mechanizmy tak, aby nespôsobil zbytočné obmedzenie cestnej premávky. </w:t>
      </w:r>
    </w:p>
    <w:p w14:paraId="3ADE2760" w14:textId="77777777"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Zhotoviteľ je povinný používať pri vykonávaní diela vhodné nástroje, mechanizmy a stroje v kvalite zodpovedajúcej platným príslušným normám.</w:t>
      </w:r>
    </w:p>
    <w:p w14:paraId="7799684F" w14:textId="538F08B6"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 xml:space="preserve">Zhotoviteľ nevykoná žiadne zmeny prác a/alebo materiálov na diele, resp. na samostatnom diele, bez písomného súhlasu </w:t>
      </w:r>
      <w:r w:rsidR="00C52E86">
        <w:rPr>
          <w:rFonts w:asciiTheme="minorHAnsi" w:hAnsiTheme="minorHAnsi" w:cstheme="minorHAnsi"/>
        </w:rPr>
        <w:t xml:space="preserve">ktorejkoľvek </w:t>
      </w:r>
      <w:r w:rsidRPr="00255105">
        <w:rPr>
          <w:rFonts w:asciiTheme="minorHAnsi" w:hAnsiTheme="minorHAnsi" w:cstheme="minorHAnsi"/>
        </w:rPr>
        <w:t>príslušnej osoby oprávnenej rokovať za objednávateľa vo veciach technických, ktorá je uvedená v Zozname osôb oprávnených konať za objednávateľa vo veciach technických, ktorý je Prílohou č. 4 rámcovej dohody.</w:t>
      </w:r>
    </w:p>
    <w:p w14:paraId="5343A81E" w14:textId="119EB32F"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 xml:space="preserve">Zhotoviteľ je povinný začiatok a ukončenie prác bezodkladne ohlásiť </w:t>
      </w:r>
      <w:r w:rsidR="00C52E86">
        <w:rPr>
          <w:rFonts w:asciiTheme="minorHAnsi" w:hAnsiTheme="minorHAnsi" w:cstheme="minorHAnsi"/>
        </w:rPr>
        <w:t xml:space="preserve">ktorejkoľvek </w:t>
      </w:r>
      <w:r w:rsidRPr="00255105">
        <w:rPr>
          <w:rFonts w:asciiTheme="minorHAnsi" w:hAnsiTheme="minorHAnsi" w:cstheme="minorHAnsi"/>
        </w:rPr>
        <w:t>osobe oprávnenej konať v mene objednávateľa vo veciach technických</w:t>
      </w:r>
      <w:r w:rsidR="00C52E86">
        <w:rPr>
          <w:rFonts w:asciiTheme="minorHAnsi" w:hAnsiTheme="minorHAnsi" w:cstheme="minorHAnsi"/>
        </w:rPr>
        <w:t xml:space="preserve">, </w:t>
      </w:r>
      <w:r w:rsidR="00C52E86" w:rsidRPr="00255105">
        <w:rPr>
          <w:rFonts w:asciiTheme="minorHAnsi" w:hAnsiTheme="minorHAnsi" w:cstheme="minorHAnsi"/>
        </w:rPr>
        <w:t>ktorá je uvedená v Zozname osôb oprávnených konať za objednávateľa vo veciach technických, ktorý je Prílohou č. 4 rámcovej dohody</w:t>
      </w:r>
      <w:r w:rsidRPr="00255105">
        <w:rPr>
          <w:rFonts w:asciiTheme="minorHAnsi" w:hAnsiTheme="minorHAnsi" w:cstheme="minorHAnsi"/>
        </w:rPr>
        <w:t>.</w:t>
      </w:r>
    </w:p>
    <w:p w14:paraId="659565D5"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je povinný sa riadiť podkladmi objednávateľa, jeho pokynmi a dohodami oprávnených zamestnancov strán dohody a rozhodnutiami a vyjadreniami dotknutých orgánov štátnej a verejnej správy.</w:t>
      </w:r>
    </w:p>
    <w:p w14:paraId="2F707B8A"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zabezpečí pri plnení tejto rámcovej dohody bezpečnosť cestnej premávky a dodržiavanie pravidiel cestnej premávky všetko v súlade s ustanoveniami zákona č. 135/1961 Zb. o pozemných komunikáciách (cestný zákon) v znení neskorších predpisov.</w:t>
      </w:r>
    </w:p>
    <w:p w14:paraId="09402AD6" w14:textId="77777777"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noProof/>
        </w:rPr>
      </w:pPr>
      <w:r w:rsidRPr="00255105">
        <w:rPr>
          <w:rFonts w:asciiTheme="minorHAnsi" w:hAnsiTheme="minorHAnsi" w:cstheme="minorHAnsi"/>
          <w:noProof/>
        </w:rPr>
        <w:t>Zhotoviteľ je povinný vykonať fotodokumentáciu vykonaného samostatného diela a predložiť ju objednávateľovi najneskôr pri preberaní samostatného diela objednávateľom.</w:t>
      </w:r>
    </w:p>
    <w:p w14:paraId="7DB81514" w14:textId="2D0C9D05" w:rsidR="003D4514" w:rsidRPr="00255105" w:rsidRDefault="003D4514" w:rsidP="00C93D70">
      <w:pPr>
        <w:numPr>
          <w:ilvl w:val="0"/>
          <w:numId w:val="70"/>
        </w:numPr>
        <w:tabs>
          <w:tab w:val="left" w:pos="-1560"/>
        </w:tabs>
        <w:spacing w:line="276" w:lineRule="auto"/>
        <w:ind w:left="567" w:hanging="567"/>
        <w:rPr>
          <w:rFonts w:asciiTheme="minorHAnsi" w:hAnsiTheme="minorHAnsi" w:cstheme="minorHAnsi"/>
          <w:strike/>
          <w:noProof/>
        </w:rPr>
      </w:pPr>
      <w:r w:rsidRPr="00255105">
        <w:rPr>
          <w:rFonts w:asciiTheme="minorHAnsi" w:hAnsiTheme="minorHAnsi" w:cstheme="minorHAnsi"/>
          <w:noProof/>
        </w:rPr>
        <w:t>V prípade opravy koalescenčných filtrov v príslušnom ORL ich nahradením za repasované funkčné alebo nové, s povinnosťou nahradenia výplne (peny) koalescenčného filtra zhotoviteľom vždy za novú, je zhotoviteľ povinný zabezpečiť dodanie a inštaláciu týchto koalescenčných filtrov aspoň v obdobnej kvalite ako bol pôvodný filter vo funkčnom stave, t.j. aby nahradené diely spĺňali obdobné technické a technologické vlastnosti ako pôvodné diely vo funkčnom stave, minimálne aby voda po prechode týmito filtrami spĺňala limity sledovaných ukazovateľov určených v prílohe č. 3 Zoznam povolených limitov na vypúšťanie vôd z povrchového odtoku pre jednotlivé ORL (ďalej len „</w:t>
      </w:r>
      <w:r w:rsidRPr="00255105">
        <w:rPr>
          <w:rFonts w:asciiTheme="minorHAnsi" w:hAnsiTheme="minorHAnsi" w:cstheme="minorHAnsi"/>
          <w:b/>
          <w:noProof/>
        </w:rPr>
        <w:t>Príloha č. 3 rámcovej dohody</w:t>
      </w:r>
      <w:r w:rsidRPr="00255105">
        <w:rPr>
          <w:rFonts w:asciiTheme="minorHAnsi" w:hAnsiTheme="minorHAnsi" w:cstheme="minorHAnsi"/>
          <w:noProof/>
        </w:rPr>
        <w:t xml:space="preserve">“). Rovnaké kritérium kvality je zhotoviteľ povinný dodržať aj pri nahradení iných častí ORL. Limity uvedené v Prílohe č. 3 rámcovej dohody sú stanovené v rozhodnutiach príslušných okresných úradov (orgánov štátnej vodnej správy) o povolení na vypúšťanie vôd z povrchového odtoku do povrchových vôd, ktoré boli vydané objednávateľovi. V prípade zmeny limitov uvedených v Prílohe č. 3 rámcovej dohody zo strany príslušných orgánov štátnej vodnej správy a/alebo po vydaní nových rozhodnutí orgánov štátnej správy určujúcich (alebo majúcich vplyv na) limity uvedené v Prílohe č. 3 rámcovej dohody, je objednávateľ oprávnený jednostranne (t.j. bez potreby </w:t>
      </w:r>
      <w:r w:rsidRPr="00255105">
        <w:rPr>
          <w:rFonts w:asciiTheme="minorHAnsi" w:hAnsiTheme="minorHAnsi" w:cstheme="minorHAnsi"/>
          <w:noProof/>
        </w:rPr>
        <w:lastRenderedPageBreak/>
        <w:t xml:space="preserve">uzatvoriť dodatok podľa bodu 12.5 Článku XII rámcovej dohody) nahradiť Prílohu č. 3 rámcovej dohody novým znením Prílohy č. 3 rámcovej dohody, ktoré bude zohľadňovať nové limity stanovené orgánmi štátnej vodnej správy na vypúšťanie vôd z povrchového odtoku pre jednotlivé ORL. Zhotoviteľ je v tomto prípade viazaný novým znením Prílohy č. 3 rámcovej dohody od dňa jej doručenia zhotoviteľovi, a to vo vzťahu k objednávkam vystaveným objednávateľom po dni doručenia nového znenia Prílohy č. 3 rámcovej dohody zhotoviteľovi. Objednávateľ je oprávnený kedykoľvek počas plynutia záručnej doby za účelom kontroly uvedených limitov a/alebo za účelom plnenia povinností voči orgánu štátnej vodnej správy, vykonať odber vzorky, resp. vzoriek v príslušnom / príslušných ORL, ktoré sú predmetom opravy (samostatného diela) a dať túto vzorku, resp. vzorky na rozbor špecializovanému laboratóriu, pričom sa za rozhodujúcu považuje prvá vzorka odobratá po vykonaní opravy. V prípade zistenia prekročenia povolených limitov uvedených v Prílohe č. 3 rámcovej dohody (v znení platnom v čase vystavenia objednávky objednávateľom) sa jedná o porušenie povinnosti zhotoviteľa vykonať dielo v požadovanej kvalite a zároveň o vadu príslušného koalescenčného filtra, ktorú je zhotoviteľ povinný odstrániť počas záručnej doby na základe reklamácie uplatnenenej Objednávateľom v zmysle ustanovení článku VIII tejto rámcovej dohody. </w:t>
      </w:r>
    </w:p>
    <w:p w14:paraId="1A0D8918" w14:textId="762CF60D" w:rsidR="003D4514" w:rsidRPr="00255105" w:rsidRDefault="00913246" w:rsidP="00C93D70">
      <w:pPr>
        <w:numPr>
          <w:ilvl w:val="0"/>
          <w:numId w:val="70"/>
        </w:numPr>
        <w:spacing w:line="276" w:lineRule="auto"/>
        <w:ind w:left="567" w:hanging="567"/>
        <w:rPr>
          <w:rFonts w:asciiTheme="minorHAnsi" w:hAnsiTheme="minorHAnsi" w:cstheme="minorHAnsi"/>
        </w:rPr>
      </w:pPr>
      <w:r>
        <w:rPr>
          <w:rFonts w:asciiTheme="minorHAnsi" w:hAnsiTheme="minorHAnsi" w:cstheme="minorHAnsi"/>
        </w:rPr>
        <w:t xml:space="preserve">Ak vykonávanie samostatného diela bude zasahovať do vozovky diaľnice (rýchlostnej cesty) </w:t>
      </w:r>
      <w:r w:rsidR="00030EC6">
        <w:rPr>
          <w:rFonts w:asciiTheme="minorHAnsi" w:hAnsiTheme="minorHAnsi" w:cstheme="minorHAnsi"/>
        </w:rPr>
        <w:t>alebo jej súčastí, o</w:t>
      </w:r>
      <w:r w:rsidR="003D4514" w:rsidRPr="00255105">
        <w:rPr>
          <w:rFonts w:asciiTheme="minorHAnsi" w:hAnsiTheme="minorHAnsi" w:cstheme="minorHAnsi"/>
        </w:rPr>
        <w:t>značenie miesta vykonávania samostatného diela</w:t>
      </w:r>
      <w:r w:rsidR="00030EC6">
        <w:rPr>
          <w:rFonts w:asciiTheme="minorHAnsi" w:hAnsiTheme="minorHAnsi" w:cstheme="minorHAnsi"/>
        </w:rPr>
        <w:t xml:space="preserve"> na diaľnici (rýchlostnej ceste)</w:t>
      </w:r>
      <w:r w:rsidR="003D4514" w:rsidRPr="00255105">
        <w:rPr>
          <w:rFonts w:asciiTheme="minorHAnsi" w:hAnsiTheme="minorHAnsi" w:cstheme="minorHAnsi"/>
        </w:rPr>
        <w:t xml:space="preserve"> zabezpečí </w:t>
      </w:r>
      <w:r w:rsidR="00030EC6">
        <w:rPr>
          <w:rFonts w:asciiTheme="minorHAnsi" w:hAnsiTheme="minorHAnsi" w:cstheme="minorHAnsi"/>
        </w:rPr>
        <w:t xml:space="preserve">dočasným dopravným značením </w:t>
      </w:r>
      <w:r w:rsidR="003D4514" w:rsidRPr="00255105">
        <w:rPr>
          <w:rFonts w:asciiTheme="minorHAnsi" w:hAnsiTheme="minorHAnsi" w:cstheme="minorHAnsi"/>
        </w:rPr>
        <w:t>objednávateľ (príslušné SSÚD alebo SSÚR) podľa platnej legislatívy. Zabezpečenie a údržba dočasného dopravného značenia pre usmernenie dopravy počas vykonávania samostatného diela nie je súčasťou predmetu tejto rámcovej dohody (t.</w:t>
      </w:r>
      <w:r w:rsidR="007200F4">
        <w:rPr>
          <w:rFonts w:asciiTheme="minorHAnsi" w:hAnsiTheme="minorHAnsi" w:cstheme="minorHAnsi"/>
        </w:rPr>
        <w:t xml:space="preserve"> </w:t>
      </w:r>
      <w:r w:rsidR="003D4514" w:rsidRPr="00255105">
        <w:rPr>
          <w:rFonts w:asciiTheme="minorHAnsi" w:hAnsiTheme="minorHAnsi" w:cstheme="minorHAnsi"/>
        </w:rPr>
        <w:t>j. nie je súčasťou vykonania diela). V prípade, ak zavinením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w:t>
      </w:r>
      <w:r w:rsidR="00030EC6">
        <w:rPr>
          <w:rFonts w:asciiTheme="minorHAnsi" w:hAnsiTheme="minorHAnsi" w:cstheme="minorHAnsi"/>
        </w:rPr>
        <w:t xml:space="preserve"> Tento bod rámcovej dohody nemá vplyv na povinnosti zhotoviteľa označiť miesto vykonávania (každého samostatného) diela podľa iných právnych predpisov, než je cestný zákon.</w:t>
      </w:r>
    </w:p>
    <w:p w14:paraId="145115B1" w14:textId="77777777" w:rsidR="003D4514" w:rsidRPr="00255105" w:rsidRDefault="003D4514" w:rsidP="00C93D70">
      <w:pPr>
        <w:numPr>
          <w:ilvl w:val="0"/>
          <w:numId w:val="70"/>
        </w:numPr>
        <w:spacing w:line="276" w:lineRule="auto"/>
        <w:ind w:left="567" w:hanging="567"/>
        <w:rPr>
          <w:rFonts w:asciiTheme="minorHAnsi" w:hAnsiTheme="minorHAnsi" w:cstheme="minorHAnsi"/>
        </w:rPr>
      </w:pPr>
      <w:r w:rsidRPr="00255105">
        <w:rPr>
          <w:rFonts w:asciiTheme="minorHAnsi" w:hAnsiTheme="minorHAnsi" w:cstheme="minorHAnsi"/>
        </w:rPr>
        <w:t>Povinnosť zhotoviteľa vykonať samostatné dielo je splnená jeho riadnym ukončením zo strany zhotoviteľa a odovzdaním a prevzatím stranami rámcovej dohody. Podmienkou ukončenia samostatného diela je sfunkčnenie ORL zhotoviteľom, t.j. obnovenie spôsobilosti ORL zachytávať ropné látky z odtokových vôd tak, aby spĺňali limity uvedené v Prílohe č. 3 rámcovej dohody.</w:t>
      </w:r>
    </w:p>
    <w:p w14:paraId="5160F0A8" w14:textId="406104F3" w:rsidR="003D4514" w:rsidRPr="00255105" w:rsidRDefault="003D4514" w:rsidP="00C93D70">
      <w:pPr>
        <w:numPr>
          <w:ilvl w:val="0"/>
          <w:numId w:val="70"/>
        </w:numPr>
        <w:spacing w:line="276" w:lineRule="auto"/>
        <w:ind w:left="567" w:hanging="567"/>
        <w:rPr>
          <w:rFonts w:asciiTheme="minorHAnsi" w:hAnsiTheme="minorHAnsi" w:cstheme="minorHAnsi"/>
          <w:b/>
          <w:iCs/>
          <w:u w:val="single"/>
        </w:rPr>
      </w:pPr>
      <w:r w:rsidRPr="00255105">
        <w:rPr>
          <w:rFonts w:asciiTheme="minorHAnsi" w:hAnsiTheme="minorHAnsi" w:cstheme="minorHAnsi"/>
        </w:rPr>
        <w:t>Objednávateľ zabezpečí vyčistenie príslušného ORL pred opravou (začatím vykonávania samostatného diela). Rovnako objednávateľ po oznámení zhotoviteľa o ukončení prác, ktoré sú predmetom samostatného diela v zmysle objednávky, zabezpečí naplnenie ORL vodou v súvislosti so sfunkčnením ORL.</w:t>
      </w:r>
    </w:p>
    <w:p w14:paraId="0EFD46AF" w14:textId="77777777" w:rsidR="003D4514" w:rsidRDefault="003D4514" w:rsidP="003D4514">
      <w:pPr>
        <w:spacing w:line="276" w:lineRule="auto"/>
        <w:rPr>
          <w:rFonts w:asciiTheme="minorHAnsi" w:hAnsiTheme="minorHAnsi" w:cstheme="minorHAnsi"/>
          <w:b/>
          <w:iCs/>
          <w:u w:val="single"/>
        </w:rPr>
      </w:pPr>
    </w:p>
    <w:p w14:paraId="2552DFAA" w14:textId="77777777" w:rsidR="001F0C49" w:rsidRPr="00255105" w:rsidRDefault="001F0C49" w:rsidP="003D4514">
      <w:pPr>
        <w:spacing w:line="276" w:lineRule="auto"/>
        <w:rPr>
          <w:rFonts w:asciiTheme="minorHAnsi" w:hAnsiTheme="minorHAnsi" w:cstheme="minorHAnsi"/>
          <w:b/>
          <w:iCs/>
          <w:u w:val="single"/>
        </w:rPr>
      </w:pPr>
    </w:p>
    <w:p w14:paraId="258D5F66" w14:textId="77777777" w:rsidR="003D4514" w:rsidRPr="00255105" w:rsidRDefault="003D4514" w:rsidP="003D4514">
      <w:pPr>
        <w:spacing w:after="0" w:line="276" w:lineRule="auto"/>
        <w:jc w:val="center"/>
        <w:rPr>
          <w:rFonts w:asciiTheme="minorHAnsi" w:hAnsiTheme="minorHAnsi" w:cstheme="minorHAnsi"/>
          <w:b/>
          <w:iCs/>
          <w:u w:val="single"/>
        </w:rPr>
      </w:pPr>
      <w:r w:rsidRPr="00255105">
        <w:rPr>
          <w:rFonts w:asciiTheme="minorHAnsi" w:hAnsiTheme="minorHAnsi" w:cstheme="minorHAnsi"/>
          <w:b/>
          <w:iCs/>
          <w:u w:val="single"/>
        </w:rPr>
        <w:t>Článok VII</w:t>
      </w:r>
    </w:p>
    <w:p w14:paraId="3B918BE5"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Zmluvné sankcie</w:t>
      </w:r>
    </w:p>
    <w:p w14:paraId="59B0A0BD" w14:textId="77777777" w:rsidR="003D4514" w:rsidRPr="00255105" w:rsidRDefault="003D4514" w:rsidP="00C93D70">
      <w:pPr>
        <w:numPr>
          <w:ilvl w:val="0"/>
          <w:numId w:val="65"/>
        </w:numPr>
        <w:spacing w:line="276" w:lineRule="auto"/>
        <w:rPr>
          <w:rFonts w:asciiTheme="minorHAnsi" w:hAnsiTheme="minorHAnsi" w:cstheme="minorHAnsi"/>
          <w:noProof/>
          <w:vanish/>
        </w:rPr>
      </w:pPr>
    </w:p>
    <w:p w14:paraId="6813569D" w14:textId="77777777" w:rsidR="003D4514" w:rsidRPr="00255105" w:rsidRDefault="003D4514" w:rsidP="00C93D70">
      <w:pPr>
        <w:numPr>
          <w:ilvl w:val="0"/>
          <w:numId w:val="65"/>
        </w:numPr>
        <w:spacing w:line="276" w:lineRule="auto"/>
        <w:rPr>
          <w:rFonts w:asciiTheme="minorHAnsi" w:hAnsiTheme="minorHAnsi" w:cstheme="minorHAnsi"/>
          <w:noProof/>
          <w:vanish/>
        </w:rPr>
      </w:pPr>
    </w:p>
    <w:p w14:paraId="48EEAAB6" w14:textId="77777777" w:rsidR="003D4514" w:rsidRPr="00255105" w:rsidRDefault="003D4514" w:rsidP="00C93D70">
      <w:pPr>
        <w:numPr>
          <w:ilvl w:val="0"/>
          <w:numId w:val="65"/>
        </w:numPr>
        <w:spacing w:line="276" w:lineRule="auto"/>
        <w:rPr>
          <w:rFonts w:asciiTheme="minorHAnsi" w:hAnsiTheme="minorHAnsi" w:cstheme="minorHAnsi"/>
          <w:noProof/>
          <w:vanish/>
        </w:rPr>
      </w:pPr>
    </w:p>
    <w:p w14:paraId="0717F49E" w14:textId="77777777" w:rsidR="003D4514" w:rsidRPr="00255105" w:rsidRDefault="003D4514" w:rsidP="00C93D70">
      <w:pPr>
        <w:numPr>
          <w:ilvl w:val="0"/>
          <w:numId w:val="73"/>
        </w:numPr>
        <w:spacing w:line="276" w:lineRule="auto"/>
        <w:rPr>
          <w:rFonts w:asciiTheme="minorHAnsi" w:hAnsiTheme="minorHAnsi" w:cstheme="minorHAnsi"/>
          <w:vanish/>
        </w:rPr>
      </w:pPr>
    </w:p>
    <w:p w14:paraId="3D100579"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7.1</w:t>
      </w:r>
      <w:r w:rsidRPr="00255105">
        <w:rPr>
          <w:rFonts w:asciiTheme="minorHAnsi" w:hAnsiTheme="minorHAnsi" w:cstheme="minorHAnsi"/>
        </w:rPr>
        <w:tab/>
        <w:t xml:space="preserve">V prípade, ak zhotoviteľ nepotvrdí objednávku a/alebo nedoručí rovnopis potvrdenej objednávky späť objednávateľovi spôsobom a v lehote podľa článku II bod 2.4 rámcovej dohody a/alebo ak zhotoviteľ nedoručí objednávateľovi kópiu objednávateľom požadovanej objednávky v lehote podľa článku II bod 2.4 rámcovej dohody, objednávateľovi vzniká nárok voči zhotoviteľovi na zaplatenie zmluvnej pokuty vo výške 0,05% (päť stotín percenta) z ceny samostatného diela bez DPH danej rozsahom plnenia na základe konkrétnej objednávky, za každý aj začatý deň omeškania. </w:t>
      </w:r>
    </w:p>
    <w:p w14:paraId="2AAED604"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7.2</w:t>
      </w:r>
      <w:r w:rsidRPr="00255105">
        <w:rPr>
          <w:rFonts w:asciiTheme="minorHAnsi" w:hAnsiTheme="minorHAnsi" w:cstheme="minorHAnsi"/>
        </w:rPr>
        <w:tab/>
        <w:t xml:space="preserve">V prípade omeškania zhotoviteľa spočívajúcom v nedodržaní termínu vykonania samostatného diela v lehote stanovenej v konkrétnej objednávke, objednávateľovi vzniká nárok voči zhotoviteľovi na zaplatenie zmluvnej </w:t>
      </w:r>
      <w:r w:rsidRPr="00255105">
        <w:rPr>
          <w:rFonts w:asciiTheme="minorHAnsi" w:hAnsiTheme="minorHAnsi" w:cstheme="minorHAnsi"/>
        </w:rPr>
        <w:lastRenderedPageBreak/>
        <w:t xml:space="preserve">pokuty vo výške 0,5% (päť desatín percenta) z ceny samostatného diela bez DPH danej rozsahom plnenia na základe konkrétnej objednávky, a to za každý aj začatý deň omeškania. </w:t>
      </w:r>
    </w:p>
    <w:p w14:paraId="10550FE1"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7.3</w:t>
      </w:r>
      <w:r w:rsidRPr="00255105">
        <w:rPr>
          <w:rFonts w:asciiTheme="minorHAnsi" w:hAnsiTheme="minorHAnsi" w:cstheme="minorHAnsi"/>
        </w:rPr>
        <w:tab/>
        <w:t xml:space="preserve">V prípade, ak zhotoviteľ nedodá objednávateľovi fotodokumentáciu skutočného vykonania samostatného diela najneskôr do dňa prevzatia samostatného diela, objednávateľovi vzniká nárok voči zhotoviteľovi na zaplatenie zmluvnej pokuty vo výške 0,05% (päť stotín percenta) z ceny samostatného diela bez DPH danej rozsahom plnenia na základe konkrétnej objednávky, za každý aj začatý deň omeškania. </w:t>
      </w:r>
    </w:p>
    <w:p w14:paraId="2A4ED599" w14:textId="510EB539"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7.4</w:t>
      </w:r>
      <w:r w:rsidRPr="00255105">
        <w:rPr>
          <w:rFonts w:asciiTheme="minorHAnsi" w:hAnsiTheme="minorHAnsi" w:cstheme="minorHAnsi"/>
        </w:rPr>
        <w:tab/>
        <w:t xml:space="preserve">V prípade, ak zhotoviteľ neodstráni reklamované vady samostatného diela v lehote podľa bodu článku VIII bod 8.3 rámcovej dohody a/alebo ak zhotoviteľ opakovane neodstráni vady pri preberaní samostatného diela podľa článku X bodu 10.5 rámcovej dohody, objednávateľovi vzniká za každé porušenie (a to aj opakovane) samostatný nárok voči zhotoviteľovi na zaplatenie zmluvnej pokuty vo výške 0,5% (päť </w:t>
      </w:r>
      <w:r w:rsidR="00030EC6">
        <w:rPr>
          <w:rFonts w:asciiTheme="minorHAnsi" w:hAnsiTheme="minorHAnsi" w:cstheme="minorHAnsi"/>
        </w:rPr>
        <w:t>desatín</w:t>
      </w:r>
      <w:r w:rsidR="00030EC6" w:rsidRPr="00255105">
        <w:rPr>
          <w:rFonts w:asciiTheme="minorHAnsi" w:hAnsiTheme="minorHAnsi" w:cstheme="minorHAnsi"/>
        </w:rPr>
        <w:t xml:space="preserve"> </w:t>
      </w:r>
      <w:r w:rsidRPr="00255105">
        <w:rPr>
          <w:rFonts w:asciiTheme="minorHAnsi" w:hAnsiTheme="minorHAnsi" w:cstheme="minorHAnsi"/>
        </w:rPr>
        <w:t>percenta) z ceny samostatného diela bez DPH danej rozsahom plnenia na základe konkrétnej objednávky, za každý aj začatý deň omeškania.</w:t>
      </w:r>
    </w:p>
    <w:p w14:paraId="2D652487" w14:textId="17C6D7D6"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7.5</w:t>
      </w:r>
      <w:r w:rsidRPr="00255105">
        <w:rPr>
          <w:rFonts w:asciiTheme="minorHAnsi" w:hAnsiTheme="minorHAnsi" w:cstheme="minorHAnsi"/>
        </w:rPr>
        <w:tab/>
        <w:t xml:space="preserve">V prípade, ak zhotoviteľ nedodržal akékoľvek kvalitatívne parametre určené na dielo podľa technicko-kvalitatívnych podmienok a/alebo technických podmienok a/alebo podľa limitov uvedených v Prílohe č. 3 rámcovej dohody a/alebo podľa iných podmienok stanovených v rámcovej dohode (vrátane prípadu porušenia povinnosti zhotoviteľa nahradiť príslušný pôvodný diel ORL novým náhradným dielom /materiálom/ namiesto repasovaného náhradného dielu /materiálu/ požadovaného objednávateľom), ktoré sa vzťahujú aj na každé samostatné dielo, objednávateľovi vzniká voči zhotoviteľovi nárok na zaplatenie zmluvnej pokuty vo výške 2 % (dve percentá) z ceny samostatného diela s DPH za každý zistený nedostatok. Zaplatením zmluvnej pokuty nie je dotknutá povinnosť zhotoviteľa vykonať samostatné dielo v súlade s objednávkou podľa rámcovej dohody, resp. dielo alebo jeho časť v súlade s rámcovou dohodou. Objednávateľ má voči zhotoviteľovi okrem nároku na zaplatenie zmluvnej pokuty podľa tohto bodu rámcovej dohody aj nárok na predĺženie záručnej doby príslušného samostatného diela primerane podľa povahy nedostatku. Prípadné predĺženie záručnej doby samostatného diela sa vykoná uzavretím dodatku k rámcovej dohode. </w:t>
      </w:r>
    </w:p>
    <w:p w14:paraId="1C370FA2" w14:textId="4252E683"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7.6</w:t>
      </w:r>
      <w:r w:rsidRPr="00255105">
        <w:rPr>
          <w:rFonts w:asciiTheme="minorHAnsi" w:hAnsiTheme="minorHAnsi" w:cstheme="minorHAnsi"/>
        </w:rPr>
        <w:tab/>
        <w:t>V prípade, ak zhotoviteľ poruší povinnosť odovzdať objednávateľovi všetky doklady preukazujúce množstvo odpadov</w:t>
      </w:r>
      <w:r w:rsidR="00B11567">
        <w:rPr>
          <w:rFonts w:asciiTheme="minorHAnsi" w:hAnsiTheme="minorHAnsi" w:cstheme="minorHAnsi"/>
        </w:rPr>
        <w:t xml:space="preserve"> a</w:t>
      </w:r>
      <w:r w:rsidRPr="00255105">
        <w:rPr>
          <w:rFonts w:asciiTheme="minorHAnsi" w:hAnsiTheme="minorHAnsi" w:cstheme="minorHAnsi"/>
        </w:rPr>
        <w:t xml:space="preserve"> spôsob nakladania s odpadmi, ktoré vznikli pri vykonávaní diela, resp. samostatného diela alebo pri plnení tejto rámcovej dohody, vrátane Evidenčných listov odpadov a/alebo SLNO podľa článku VI bodu 6.1</w:t>
      </w:r>
      <w:r w:rsidR="00C34872">
        <w:rPr>
          <w:rFonts w:asciiTheme="minorHAnsi" w:hAnsiTheme="minorHAnsi" w:cstheme="minorHAnsi"/>
        </w:rPr>
        <w:t>1</w:t>
      </w:r>
      <w:r w:rsidRPr="00255105">
        <w:rPr>
          <w:rFonts w:asciiTheme="minorHAnsi" w:hAnsiTheme="minorHAnsi" w:cstheme="minorHAnsi"/>
        </w:rPr>
        <w:t xml:space="preserve"> rámcovej dohody, objednávateľovi vzniká nárok voči zhotoviteľovi na zaplatenie zmluvnej pokuty vo výške 0,5% (päť desatín percenta) z ceny príslušného samostatného diela (pri realizácii ktorého príslušný odpad vznikol) bez DPH, danej rozsahom plnenia na základe konkrétnej objednávky, a to za každý aj začatý deň omeškania so splnením uvedenej povinnosti. </w:t>
      </w:r>
    </w:p>
    <w:p w14:paraId="075F835C" w14:textId="0477E39E"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7.7</w:t>
      </w:r>
      <w:r w:rsidRPr="00255105">
        <w:rPr>
          <w:rFonts w:asciiTheme="minorHAnsi" w:hAnsiTheme="minorHAnsi" w:cstheme="minorHAnsi"/>
        </w:rPr>
        <w:tab/>
        <w:t>V prípade, ak zhotoviteľ poruší ktorúkoľvek inú povinnosť uvedenú v rámcovej dohode, než je uvedené v bodoch 7.1, 7.2, 7.3, 7.4, 7.5, 7.6, 6.</w:t>
      </w:r>
      <w:r w:rsidR="00C34872" w:rsidRPr="00255105">
        <w:rPr>
          <w:rFonts w:asciiTheme="minorHAnsi" w:hAnsiTheme="minorHAnsi" w:cstheme="minorHAnsi"/>
        </w:rPr>
        <w:t>1</w:t>
      </w:r>
      <w:r w:rsidR="00C34872">
        <w:rPr>
          <w:rFonts w:asciiTheme="minorHAnsi" w:hAnsiTheme="minorHAnsi" w:cstheme="minorHAnsi"/>
        </w:rPr>
        <w:t>4</w:t>
      </w:r>
      <w:r w:rsidRPr="00255105">
        <w:rPr>
          <w:rFonts w:asciiTheme="minorHAnsi" w:hAnsiTheme="minorHAnsi" w:cstheme="minorHAnsi"/>
        </w:rPr>
        <w:t>, 9.3, 9.4 a 9.5 rámcovej dohody objednávateľovi vzniká nárok voči zhotoviteľovi na zaplatenie zmluvnej pokuty vo výške 0,03% (tri stotiny percenta) z ceny samostatného diela bez DPH danej rozsahom plnenia na základe konkrétnej objednávky za každý zistený nedostatok, a to aj opakovane.</w:t>
      </w:r>
    </w:p>
    <w:p w14:paraId="763F1B2A"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7.7</w:t>
      </w:r>
      <w:r w:rsidRPr="00255105">
        <w:rPr>
          <w:rFonts w:asciiTheme="minorHAnsi" w:hAnsiTheme="minorHAnsi" w:cstheme="minorHAnsi"/>
        </w:rPr>
        <w:tab/>
        <w:t>Zaplatením ktorejkoľvek zmluvnej pokuty podľa tejto rámcovej dohody alebo inej paušalizovanej náhrady nie sú dotknuté nároky objednávateľa na náhradu škody v plnej výške  popri zmluvnej pokute v zmysle platných právnych predpisov, t. j. zmluvná pokuta sa dojednáva samostatne popri prípadných nárokoch na náhradu škody alebo inej paušalizovanej náhrady. Vyčíslený a odôvodnený nárok na náhradu škody alebo inej paušalizovanej náhrady je zhotoviteľ povinný uhradiť objednávateľovi za základe písomnej výzvy objednávateľa, v lehote stanovenej v uvedenej písomnej výzve objednávateľa.</w:t>
      </w:r>
    </w:p>
    <w:p w14:paraId="6E0203A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lastRenderedPageBreak/>
        <w:t>7.8</w:t>
      </w:r>
      <w:r w:rsidRPr="00255105">
        <w:rPr>
          <w:rFonts w:asciiTheme="minorHAnsi" w:hAnsiTheme="minorHAnsi" w:cstheme="minorHAnsi"/>
        </w:rPr>
        <w:tab/>
        <w:t>V prípade omeškania objednávateľa so zaplatením faktúry podľa článku V bodu 5.5 rámcovej dohody má zhotoviteľ nárok na úrok z omeškania vo výške 0,03 % (tri stotiny percenta ) z dlžnej sumy, a to za každý aj začatý deň omeškania.</w:t>
      </w:r>
    </w:p>
    <w:p w14:paraId="5E5419ED"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7.9</w:t>
      </w:r>
      <w:r w:rsidRPr="00255105">
        <w:rPr>
          <w:rFonts w:asciiTheme="minorHAnsi" w:hAnsiTheme="minorHAnsi" w:cstheme="minorHAnsi"/>
        </w:rPr>
        <w:tab/>
        <w:t>V prípade vzájomných nárokov objednávateľa a zhotoviteľa, budú strany dohody postupovať podľa ustanovení § 358 a </w:t>
      </w:r>
      <w:proofErr w:type="spellStart"/>
      <w:r w:rsidRPr="00255105">
        <w:rPr>
          <w:rFonts w:asciiTheme="minorHAnsi" w:hAnsiTheme="minorHAnsi" w:cstheme="minorHAnsi"/>
        </w:rPr>
        <w:t>nasl</w:t>
      </w:r>
      <w:proofErr w:type="spellEnd"/>
      <w:r w:rsidRPr="00255105">
        <w:rPr>
          <w:rFonts w:asciiTheme="minorHAnsi" w:hAnsiTheme="minorHAnsi" w:cstheme="minorHAnsi"/>
        </w:rPr>
        <w:t>. Obchodného zákonníka.</w:t>
      </w:r>
    </w:p>
    <w:p w14:paraId="20615BBE" w14:textId="77777777" w:rsidR="00C34872" w:rsidRDefault="00C34872" w:rsidP="003D4514">
      <w:pPr>
        <w:spacing w:line="276" w:lineRule="auto"/>
        <w:rPr>
          <w:rFonts w:asciiTheme="minorHAnsi" w:hAnsiTheme="minorHAnsi" w:cstheme="minorHAnsi"/>
        </w:rPr>
      </w:pPr>
    </w:p>
    <w:p w14:paraId="4CFBC1CD" w14:textId="77777777" w:rsidR="001F0C49" w:rsidRPr="00255105" w:rsidRDefault="001F0C49" w:rsidP="003D4514">
      <w:pPr>
        <w:spacing w:line="276" w:lineRule="auto"/>
        <w:rPr>
          <w:rFonts w:asciiTheme="minorHAnsi" w:hAnsiTheme="minorHAnsi" w:cstheme="minorHAnsi"/>
        </w:rPr>
      </w:pPr>
    </w:p>
    <w:p w14:paraId="7BCFFC06" w14:textId="77777777" w:rsidR="003D4514" w:rsidRPr="00255105" w:rsidRDefault="003D4514" w:rsidP="003D4514">
      <w:pPr>
        <w:spacing w:after="0" w:line="276" w:lineRule="auto"/>
        <w:jc w:val="center"/>
        <w:rPr>
          <w:rFonts w:asciiTheme="minorHAnsi" w:hAnsiTheme="minorHAnsi" w:cstheme="minorHAnsi"/>
          <w:b/>
          <w:u w:val="single"/>
        </w:rPr>
      </w:pPr>
      <w:r w:rsidRPr="00255105">
        <w:rPr>
          <w:rFonts w:asciiTheme="minorHAnsi" w:hAnsiTheme="minorHAnsi" w:cstheme="minorHAnsi"/>
          <w:b/>
          <w:u w:val="single"/>
        </w:rPr>
        <w:t>Článok VIII</w:t>
      </w:r>
    </w:p>
    <w:p w14:paraId="75045CF3"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Záručná doba,</w:t>
      </w:r>
      <w:r w:rsidRPr="00255105">
        <w:rPr>
          <w:rFonts w:asciiTheme="minorHAnsi" w:hAnsiTheme="minorHAnsi" w:cstheme="minorHAnsi"/>
          <w:iCs/>
          <w:u w:val="single"/>
        </w:rPr>
        <w:t xml:space="preserve"> </w:t>
      </w:r>
      <w:r w:rsidRPr="00255105">
        <w:rPr>
          <w:rFonts w:asciiTheme="minorHAnsi" w:hAnsiTheme="minorHAnsi" w:cstheme="minorHAnsi"/>
          <w:b/>
          <w:iCs/>
          <w:u w:val="single"/>
        </w:rPr>
        <w:t>zodpovednosť za vady</w:t>
      </w:r>
    </w:p>
    <w:p w14:paraId="436ED056" w14:textId="3D3CDC06"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Pre každé samostatné dielo (vymedzené v príslušnej objednávke v zmysle rámcovej dohody, t.</w:t>
      </w:r>
      <w:r w:rsidR="00C852BA">
        <w:rPr>
          <w:rFonts w:asciiTheme="minorHAnsi" w:hAnsiTheme="minorHAnsi" w:cstheme="minorHAnsi"/>
          <w:noProof/>
        </w:rPr>
        <w:t xml:space="preserve"> </w:t>
      </w:r>
      <w:r w:rsidRPr="00255105">
        <w:rPr>
          <w:rFonts w:asciiTheme="minorHAnsi" w:hAnsiTheme="minorHAnsi" w:cstheme="minorHAnsi"/>
          <w:noProof/>
        </w:rPr>
        <w:t xml:space="preserve">j. sfunkčnený príslušný ORL) poskytuje zhotoviteľ samostatnú záručnú dobu. Záručná doba na každé celé samostatné dielo, vrátane nahradených resp. vymenených náhradných dielov (materiálov) ORL (bez ohľadu na to, či sa jednalo o nahradenie pôvodných dielov repasovanými alebo novými dielmi), podľa konkrétnej objednávky je najmenej 24 (dvadsaťštyri) mesiacov. V prípade, ak zhotoviteľ stanovuje dlhšiu záručnú dobu na jednotlivý nahradený resp. vymenený materiál (náhradný diel) v jeho záručnom liste, v takom prípade platí pre príslušný materiál (náhradný diel) dlhšia záručná doba uvedená v záručnom liste. </w:t>
      </w:r>
    </w:p>
    <w:p w14:paraId="0D3B490A"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Záručná doba na samostatné dielo, ako aj prípadná dlhšia samostatná záručná doba na jednotlivý nahradený resp. vymenený materiál – náhradný diel (ďalej spolu len „</w:t>
      </w:r>
      <w:r w:rsidRPr="00255105">
        <w:rPr>
          <w:rFonts w:asciiTheme="minorHAnsi" w:hAnsiTheme="minorHAnsi" w:cstheme="minorHAnsi"/>
          <w:b/>
          <w:noProof/>
        </w:rPr>
        <w:t>záručná doba</w:t>
      </w:r>
      <w:r w:rsidRPr="00255105">
        <w:rPr>
          <w:rFonts w:asciiTheme="minorHAnsi" w:hAnsiTheme="minorHAnsi" w:cstheme="minorHAnsi"/>
          <w:noProof/>
        </w:rPr>
        <w:t xml:space="preserve">“, ak nie je výslovne stanovené inak) začína plynúť dňom písomného prevzatia samostatného diela na základe protokolu o odovzdaní a prevzatí samostatného diela podľa článku X bodu 10.3 rámcovej dohody. </w:t>
      </w:r>
    </w:p>
    <w:p w14:paraId="366DB749" w14:textId="4A16A55B"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 xml:space="preserve">Počas záručnej doby zodpovedá zhotoviteľ za vzniknuté vady samostatného diela a je povinný ich na základe reklamácie </w:t>
      </w:r>
      <w:r w:rsidR="00770CED">
        <w:rPr>
          <w:rFonts w:asciiTheme="minorHAnsi" w:hAnsiTheme="minorHAnsi" w:cstheme="minorHAnsi"/>
          <w:noProof/>
        </w:rPr>
        <w:t xml:space="preserve">(výzvy na odstránenie vád) </w:t>
      </w:r>
      <w:r w:rsidRPr="00255105">
        <w:rPr>
          <w:rFonts w:asciiTheme="minorHAnsi" w:hAnsiTheme="minorHAnsi" w:cstheme="minorHAnsi"/>
          <w:noProof/>
        </w:rPr>
        <w:t>objednávateľa odstrániť na svoje náklady najneskôr do 30 (tridsať) dní odo dňa doručenia reklamácie zhotoviteľovi, ak sa s prihliadnutím na povahu vady strany dohody písomne nedohodnú inak. Za deň nahlásenia vady (resp. uplatnenia reklamácie) objednávateľom sa považuje deň doručenia písomnosti o oznámení reklamovanej vady (t.</w:t>
      </w:r>
      <w:r w:rsidR="00C852BA">
        <w:rPr>
          <w:rFonts w:asciiTheme="minorHAnsi" w:hAnsiTheme="minorHAnsi" w:cstheme="minorHAnsi"/>
          <w:noProof/>
        </w:rPr>
        <w:t xml:space="preserve"> </w:t>
      </w:r>
      <w:r w:rsidRPr="00255105">
        <w:rPr>
          <w:rFonts w:asciiTheme="minorHAnsi" w:hAnsiTheme="minorHAnsi" w:cstheme="minorHAnsi"/>
          <w:noProof/>
        </w:rPr>
        <w:t>j. reklamácie) zhotoviteľovi so špecifikáciou reklamovanej vady a výzvou na jej odstránenie.</w:t>
      </w:r>
    </w:p>
    <w:p w14:paraId="2A1D3D45"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 xml:space="preserve">Uznanie reklamovanej vady samostatného diela podľa konkrétnej objednávky je zhotoviteľ povinný písomne potvrdiť do 10 (desiatich) kalendárnych dní odo dňa doručenia reklamácie, pričom v prípade neuznania reklamovanej vady, je zhotoviteľ povinný objednávateľovi písomne oznámiť odmietnutie uznania vady spolu s podrobným odôvodnením neuznania reklamovanej vady v uvedenej 10 (desať) - dňovej lehote. V prípade, ak zhotoviteľ písomne neoznámi objednávateľovi odmietnutie uznania vady spôsobom a v lehote podľa predchádzajúcej vety, strany dohody budú považovať takéto konanie zhotoviteľa za uznanie reklamovanej vady.  </w:t>
      </w:r>
    </w:p>
    <w:p w14:paraId="3EC43A10"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Ak zhotoviteľ napriek riadne uplatnenej reklamácii objednávateľa počas záručnej doby neodstráni vady v lehote podľa bodu 8.3 tohto článku rámcovej dohody, je objednávateľ oprávnený dať reklamované vady odstrániť tretej osobe. Objednávateľ má voči zhotoviteľovi nárok na úhradu takto vzniknutých nákladov v celom rozsahu na základe písomnej výzvy objednávateľa, ktorej prílohou bude kópia faktúry za odstránenie vady, a zhotoviteľ sa tieto náklady zaväzuje objednávateľovi uhradiť v celom rozsahu.</w:t>
      </w:r>
    </w:p>
    <w:p w14:paraId="08F441EC"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 xml:space="preserve">V prípade, ak pri preberaní samostatného diela alebo počas plynutia záručnej doby objednávateľ zistí vady samostatného diela spočívajúce v nedodržaní kvalitatívnych parametrov určených pre vykonanie diela podľa tejto dohody, je objednávateľ oprávnený požadovať od zhotoviteľa okrem zákonných nárokov aj predĺženie záručnej doby primerane podľa povahy nedostatku. Prípadné predĺženie záručnej doby sa zapíše do </w:t>
      </w:r>
      <w:r w:rsidRPr="00255105">
        <w:rPr>
          <w:rFonts w:asciiTheme="minorHAnsi" w:hAnsiTheme="minorHAnsi" w:cstheme="minorHAnsi"/>
          <w:noProof/>
        </w:rPr>
        <w:lastRenderedPageBreak/>
        <w:t>protokolu o odovzdaní a prevzatí samostatného diela vyhotoveného podľa  článku  X  bodou 10.3 rámcovej dohody, alebo strany dohody vyhotovia samostatný protokol o predĺžení záručnej doby samostatného diela, ktorý svojim podpisom potvrdia zástupcovia oboch strán rámcovej dohody oprávnení na podpísanie objednávky. V protokole o predĺžení záručnej doby samostatného diela podľa predchádzajúcej vety bude okrem označenia zmluvných strán, uvedené minimálne označenie objednávky číslom a dňom jej vystavenia, označenie vady samostatného diela s uvedením nedodržaných kvalitatívnych parametrov podľa rámcovej dohody, uvedenie predĺženia záručnej doby, podpisy oprávnených zástupcov strán dohody, minimálne tých, ktorí sú oprávení podpísať objednávku podľa tejto rámcovej dohody. Strany dohody sú následne povinné uzatvoriť písomný dodatok k rámcovej dohode podľa článku XII bodu 12.5 tejto rámcovej dohody, ktorého predmetom bude uvedené predĺženie záručnej doby podľa vyššie uvedeného protokolu.</w:t>
      </w:r>
    </w:p>
    <w:p w14:paraId="1D91A080"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Pred uplynutím záručnej doby samostatného diela prizve objednávateľ zhotoviteľa na hodnotenie stavu samostatného diela, ktoré bude vykonané v poslednom mesiaci záručnej doby samostatného diela spoločnou obhliadkou strán rámcovej dohody. Z obhliadky samosatného diela bude vyhotovený Protokol o ukončení záručnej doby samostatného diela, v ktorom bude zhodnotený stav samostatného diela ku koncu záručnej doby. Protokol o ukončení záručnej doby samostatného diela podpíšu za strany dohody osoby oprávnené rokovať a konať vo veciach technických. Podpísanie protokolu o ukončení záručnej doby samostatného diela nemá vplyv na pokračovanie plynutia prípadnej dlhšej záručnej doby na príslušný materiál, ktorá uplynie posledným dňom záručnej doby stanovenej v záručnom liste tohto materiálu.</w:t>
      </w:r>
    </w:p>
    <w:p w14:paraId="76C716F4" w14:textId="77777777" w:rsidR="003D4514" w:rsidRPr="00255105" w:rsidRDefault="003D4514" w:rsidP="00C93D70">
      <w:pPr>
        <w:numPr>
          <w:ilvl w:val="1"/>
          <w:numId w:val="72"/>
        </w:numPr>
        <w:spacing w:line="276" w:lineRule="auto"/>
        <w:ind w:left="567" w:hanging="567"/>
        <w:rPr>
          <w:rFonts w:asciiTheme="minorHAnsi" w:hAnsiTheme="minorHAnsi" w:cstheme="minorHAnsi"/>
          <w:noProof/>
        </w:rPr>
      </w:pPr>
      <w:r w:rsidRPr="00255105">
        <w:rPr>
          <w:rFonts w:asciiTheme="minorHAnsi" w:hAnsiTheme="minorHAnsi" w:cstheme="minorHAnsi"/>
          <w:noProof/>
        </w:rPr>
        <w:t>Na proces odstraňovania vád, za ktoré zhotoviteľ zodpovedá v rámci záručnej doby, sa primerane použijú ustanovenia o podmienkach vykonávania diela podľa článku VI rámcovej dohody.</w:t>
      </w:r>
    </w:p>
    <w:p w14:paraId="4EC88148" w14:textId="77777777" w:rsidR="003D4514" w:rsidRDefault="003D4514" w:rsidP="003D4514">
      <w:pPr>
        <w:spacing w:line="276" w:lineRule="auto"/>
        <w:rPr>
          <w:rFonts w:asciiTheme="minorHAnsi" w:hAnsiTheme="minorHAnsi" w:cstheme="minorHAnsi"/>
        </w:rPr>
      </w:pPr>
    </w:p>
    <w:p w14:paraId="2917CD7C" w14:textId="77777777" w:rsidR="001F0C49" w:rsidRPr="00255105" w:rsidRDefault="001F0C49" w:rsidP="003D4514">
      <w:pPr>
        <w:spacing w:line="276" w:lineRule="auto"/>
        <w:rPr>
          <w:rFonts w:asciiTheme="minorHAnsi" w:hAnsiTheme="minorHAnsi" w:cstheme="minorHAnsi"/>
        </w:rPr>
      </w:pPr>
    </w:p>
    <w:p w14:paraId="16270E00" w14:textId="77777777" w:rsidR="003D4514" w:rsidRPr="00255105" w:rsidRDefault="003D4514" w:rsidP="003D4514">
      <w:pPr>
        <w:spacing w:after="0" w:line="276" w:lineRule="auto"/>
        <w:jc w:val="center"/>
        <w:rPr>
          <w:rFonts w:asciiTheme="minorHAnsi" w:hAnsiTheme="minorHAnsi" w:cstheme="minorHAnsi"/>
          <w:b/>
          <w:u w:val="single"/>
        </w:rPr>
      </w:pPr>
      <w:r w:rsidRPr="00255105">
        <w:rPr>
          <w:rFonts w:asciiTheme="minorHAnsi" w:hAnsiTheme="minorHAnsi" w:cstheme="minorHAnsi"/>
          <w:b/>
          <w:u w:val="single"/>
        </w:rPr>
        <w:t>Článok IX</w:t>
      </w:r>
    </w:p>
    <w:p w14:paraId="7350E50C" w14:textId="77777777" w:rsidR="003D4514" w:rsidRPr="00255105" w:rsidRDefault="003D4514" w:rsidP="003D4514">
      <w:pPr>
        <w:spacing w:line="276" w:lineRule="auto"/>
        <w:jc w:val="center"/>
        <w:rPr>
          <w:rFonts w:asciiTheme="minorHAnsi" w:hAnsiTheme="minorHAnsi" w:cstheme="minorHAnsi"/>
          <w:b/>
          <w:u w:val="single"/>
        </w:rPr>
      </w:pPr>
      <w:r w:rsidRPr="00255105">
        <w:rPr>
          <w:rFonts w:asciiTheme="minorHAnsi" w:hAnsiTheme="minorHAnsi" w:cstheme="minorHAnsi"/>
          <w:b/>
          <w:u w:val="single"/>
        </w:rPr>
        <w:t>Subdodávatelia a Register partnerov verejného sektora</w:t>
      </w:r>
    </w:p>
    <w:p w14:paraId="016FEF68" w14:textId="77777777" w:rsidR="003D4514" w:rsidRPr="00255105" w:rsidRDefault="003D4514" w:rsidP="00C93D70">
      <w:pPr>
        <w:numPr>
          <w:ilvl w:val="0"/>
          <w:numId w:val="75"/>
        </w:numPr>
        <w:spacing w:line="276" w:lineRule="auto"/>
        <w:rPr>
          <w:rFonts w:asciiTheme="minorHAnsi" w:hAnsiTheme="minorHAnsi" w:cstheme="minorHAnsi"/>
          <w:noProof/>
          <w:vanish/>
        </w:rPr>
      </w:pPr>
    </w:p>
    <w:p w14:paraId="3E400794" w14:textId="0ABBE479"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9.1</w:t>
      </w:r>
      <w:r w:rsidRPr="00255105">
        <w:rPr>
          <w:rFonts w:asciiTheme="minorHAnsi" w:hAnsiTheme="minorHAnsi" w:cstheme="minorHAnsi"/>
        </w:rPr>
        <w:tab/>
        <w:t>Zhotoviteľ nesmie dielo ako celok odovzdať na vykonanie inému subjektu. Časť diela môže zhotoviteľ odovzdať na vykonanie svojmu subdodávateľovi uvedenému v Zozname subdodávateľov a podiele subdodávok, ktorý tvorí neoddeliteľnú súčasť tejto rámcovej dohody ako jej Príloha č. 6 (ďalej len „</w:t>
      </w:r>
      <w:r w:rsidRPr="00255105">
        <w:rPr>
          <w:rFonts w:asciiTheme="minorHAnsi" w:hAnsiTheme="minorHAnsi" w:cstheme="minorHAnsi"/>
          <w:b/>
        </w:rPr>
        <w:t>Príloha č. 6 rámcovej dohody</w:t>
      </w:r>
      <w:r w:rsidRPr="00255105">
        <w:rPr>
          <w:rFonts w:asciiTheme="minorHAnsi" w:hAnsiTheme="minorHAnsi" w:cstheme="minorHAnsi"/>
        </w:rPr>
        <w:t>“). Súhlas objednávateľa s vykonaním časti diela prostredníctvom subdodávateľa nezbavuje zhotoviteľa povinnosti a zodpovednosti za všetky práce, materiál a činnosti subdodávateľa využité na vykonanie samostatného diela</w:t>
      </w:r>
      <w:r w:rsidR="00D93438">
        <w:rPr>
          <w:rFonts w:asciiTheme="minorHAnsi" w:hAnsiTheme="minorHAnsi" w:cstheme="minorHAnsi"/>
        </w:rPr>
        <w:t>, resp. diela</w:t>
      </w:r>
      <w:r w:rsidRPr="00255105">
        <w:rPr>
          <w:rFonts w:asciiTheme="minorHAnsi" w:hAnsiTheme="minorHAnsi" w:cstheme="minorHAnsi"/>
        </w:rPr>
        <w:t xml:space="preserve"> alebo súvisiace s vykonaním samostatného diela</w:t>
      </w:r>
      <w:r w:rsidR="00D93438">
        <w:rPr>
          <w:rFonts w:asciiTheme="minorHAnsi" w:hAnsiTheme="minorHAnsi" w:cstheme="minorHAnsi"/>
        </w:rPr>
        <w:t>, resp. diela</w:t>
      </w:r>
      <w:r w:rsidRPr="00255105">
        <w:rPr>
          <w:rFonts w:asciiTheme="minorHAnsi" w:hAnsiTheme="minorHAnsi" w:cstheme="minorHAnsi"/>
        </w:rPr>
        <w:t>.</w:t>
      </w:r>
    </w:p>
    <w:p w14:paraId="396F8558" w14:textId="49539FE4"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9.2</w:t>
      </w:r>
      <w:r w:rsidRPr="00255105">
        <w:rPr>
          <w:rFonts w:asciiTheme="minorHAnsi" w:hAnsiTheme="minorHAnsi" w:cstheme="minorHAnsi"/>
        </w:rPr>
        <w:tab/>
        <w:t>Ak sa na zhotoviteľa a jeho subdodávateľov vzťahuje povinnosť zapisovať sa do registra partnerov verejného sektora podľa zákona č. 315/2016 Z. z. o registri partnerov verejného sektora a o zmene a doplnení niektorých zákonov (ďalej len „</w:t>
      </w:r>
      <w:r w:rsidRPr="00255105">
        <w:rPr>
          <w:rFonts w:asciiTheme="minorHAnsi" w:hAnsiTheme="minorHAnsi" w:cstheme="minorHAnsi"/>
          <w:b/>
        </w:rPr>
        <w:t>zákon o registri partnerov verejného sektora</w:t>
      </w:r>
      <w:r w:rsidRPr="00255105">
        <w:rPr>
          <w:rFonts w:asciiTheme="minorHAnsi" w:hAnsiTheme="minorHAnsi" w:cstheme="minorHAnsi"/>
        </w:rPr>
        <w:t xml:space="preserve">“), potom je povinný zhotoviteľ, ako aj jeho subdodávatelia, dodržať túto povinnosť po celú dobu trvania rámcovej dohody, pričom zhotoviteľ sa zaväzuje preukázať splnenie tejto povinnosti aj zo strany jeho subdodávateľov a súčasne zhotoviteľ zodpovedá za to, že táto povinnosť bude splnená aj zo strany jeho subdodávateľov po celú dobu trvania tejto rámcovej dohody. V prípade porušenia povinnosti zhotoviteľa podľa predchádzajúcej vety, je objednávateľ oprávnený od rámcovej dohody odstúpiť </w:t>
      </w:r>
      <w:r w:rsidR="00987477">
        <w:rPr>
          <w:rFonts w:asciiTheme="minorHAnsi" w:hAnsiTheme="minorHAnsi" w:cstheme="minorHAnsi"/>
        </w:rPr>
        <w:t xml:space="preserve">najskôr </w:t>
      </w:r>
      <w:r w:rsidRPr="00255105">
        <w:rPr>
          <w:rFonts w:asciiTheme="minorHAnsi" w:hAnsiTheme="minorHAnsi" w:cstheme="minorHAnsi"/>
        </w:rPr>
        <w:t>po tom, ako sa o tomto porušení dozvedel. Ak v súvislosti s porušením vyššie uvedenej povinnosti právoplatne uloží príslušný orgán objednávateľovi akúkoľvek sankciu, zhotoviteľ je povinný túto sankciu  mu v plnej výške uhradiť na základe písomnej výzvy objednávateľa. V prípadnom konaní o uložení sankcie podľa predchádzajúcej vety je zhotoviteľ povinný poskytnúť objednávateľovi všetku potrebnú súčinnosť za účelom predídenia právoplatnému uloženiu takejto sankcie, v opačnom prípade zhotoviteľ zodpovedá aj za škodu spôsobenú porušením tejto povinnosti nad rámec sankcie uloženej zo strany príslušného orgánu.</w:t>
      </w:r>
    </w:p>
    <w:p w14:paraId="065B5857" w14:textId="3E8C965D"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lastRenderedPageBreak/>
        <w:t>9.3</w:t>
      </w:r>
      <w:r w:rsidRPr="00255105">
        <w:rPr>
          <w:rFonts w:asciiTheme="minorHAnsi" w:hAnsiTheme="minorHAnsi" w:cstheme="minorHAnsi"/>
        </w:rPr>
        <w:tab/>
        <w:t xml:space="preserve">Počas trvania rámcovej dohody je zhotoviteľ oprávnený zmeniť subdodávateľa uvedeného v Prílohe č. 6 rámcovej dohody výlučne formou písomného priebežne očíslovaného dodatku k tejto rámcovej dohode podľa článku XII bodu 12.5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k rámcovej dohode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w:t>
      </w:r>
      <w:r w:rsidR="00987477">
        <w:rPr>
          <w:rFonts w:asciiTheme="minorHAnsi" w:hAnsiTheme="minorHAnsi" w:cstheme="minorHAnsi"/>
        </w:rPr>
        <w:t xml:space="preserve">a/alebo </w:t>
      </w:r>
      <w:r w:rsidRPr="00255105">
        <w:rPr>
          <w:rFonts w:asciiTheme="minorHAnsi" w:hAnsiTheme="minorHAnsi" w:cstheme="minorHAnsi"/>
        </w:rPr>
        <w:t xml:space="preserve">nekvalitne realizované práce konkrétnym subdodávateľom na predchádzajúcich zákazkách, </w:t>
      </w:r>
      <w:r w:rsidR="00987477">
        <w:rPr>
          <w:rFonts w:asciiTheme="minorHAnsi" w:hAnsiTheme="minorHAnsi" w:cstheme="minorHAnsi"/>
        </w:rPr>
        <w:t xml:space="preserve">a/alebo </w:t>
      </w:r>
      <w:r w:rsidRPr="00255105">
        <w:rPr>
          <w:rFonts w:asciiTheme="minorHAnsi" w:hAnsiTheme="minorHAnsi" w:cstheme="minorHAnsi"/>
        </w:rPr>
        <w:t>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 V prípade, ak zhotoviteľ bezodkladne neoznámi zmenu subdodávateľa, resp. ďalšieho subdodávateľa objednávateľovi</w:t>
      </w:r>
      <w:r w:rsidR="00987477">
        <w:rPr>
          <w:rFonts w:asciiTheme="minorHAnsi" w:hAnsiTheme="minorHAnsi" w:cstheme="minorHAnsi"/>
        </w:rPr>
        <w:t xml:space="preserve"> a/alebo ak bude zhotoviteľ realizovať dielo prostredníctvom subdodávateľa, ktorý nie je uvedený v Prílohe č. 6 rámcovej dohody</w:t>
      </w:r>
      <w:r w:rsidRPr="00255105">
        <w:rPr>
          <w:rFonts w:asciiTheme="minorHAnsi" w:hAnsiTheme="minorHAnsi" w:cstheme="minorHAnsi"/>
        </w:rPr>
        <w:t>, je</w:t>
      </w:r>
      <w:r w:rsidR="00987477">
        <w:rPr>
          <w:rFonts w:asciiTheme="minorHAnsi" w:hAnsiTheme="minorHAnsi" w:cstheme="minorHAnsi"/>
        </w:rPr>
        <w:t xml:space="preserve"> objednávateľ oprávnený požadovať od zhotoviteľa</w:t>
      </w:r>
      <w:r w:rsidRPr="00255105">
        <w:rPr>
          <w:rFonts w:asciiTheme="minorHAnsi" w:hAnsiTheme="minorHAnsi" w:cstheme="minorHAnsi"/>
        </w:rPr>
        <w:t xml:space="preserve"> zaplat</w:t>
      </w:r>
      <w:r w:rsidR="00987477">
        <w:rPr>
          <w:rFonts w:asciiTheme="minorHAnsi" w:hAnsiTheme="minorHAnsi" w:cstheme="minorHAnsi"/>
        </w:rPr>
        <w:t>enie</w:t>
      </w:r>
      <w:r w:rsidRPr="00255105">
        <w:rPr>
          <w:rFonts w:asciiTheme="minorHAnsi" w:hAnsiTheme="minorHAnsi" w:cstheme="minorHAnsi"/>
        </w:rPr>
        <w:t xml:space="preserve"> zmluvn</w:t>
      </w:r>
      <w:r w:rsidR="00987477">
        <w:rPr>
          <w:rFonts w:asciiTheme="minorHAnsi" w:hAnsiTheme="minorHAnsi" w:cstheme="minorHAnsi"/>
        </w:rPr>
        <w:t>ej</w:t>
      </w:r>
      <w:r w:rsidRPr="00255105">
        <w:rPr>
          <w:rFonts w:asciiTheme="minorHAnsi" w:hAnsiTheme="minorHAnsi" w:cstheme="minorHAnsi"/>
        </w:rPr>
        <w:t xml:space="preserve"> pokut</w:t>
      </w:r>
      <w:r w:rsidR="00987477">
        <w:rPr>
          <w:rFonts w:asciiTheme="minorHAnsi" w:hAnsiTheme="minorHAnsi" w:cstheme="minorHAnsi"/>
        </w:rPr>
        <w:t>y</w:t>
      </w:r>
      <w:r w:rsidRPr="00255105">
        <w:rPr>
          <w:rFonts w:asciiTheme="minorHAnsi" w:hAnsiTheme="minorHAnsi" w:cstheme="minorHAnsi"/>
        </w:rPr>
        <w:t xml:space="preserve"> vo výške 5.000,- EUR (päťtisíc eur), a to každé neoznámenie uvedenej zmeny</w:t>
      </w:r>
      <w:r w:rsidR="00987477">
        <w:rPr>
          <w:rFonts w:asciiTheme="minorHAnsi" w:hAnsiTheme="minorHAnsi" w:cstheme="minorHAnsi"/>
        </w:rPr>
        <w:t xml:space="preserve"> subdodávateľa a/alebo realizáciu diela prostredníctvom subdodávateľa neuvedeného v Prílohe č. 6 rámcovej dohody</w:t>
      </w:r>
      <w:r w:rsidRPr="00255105">
        <w:rPr>
          <w:rFonts w:asciiTheme="minorHAnsi" w:hAnsiTheme="minorHAnsi" w:cstheme="minorHAnsi"/>
        </w:rPr>
        <w:t>, a to aj opakovane.</w:t>
      </w:r>
    </w:p>
    <w:p w14:paraId="7958AD23" w14:textId="71BBC8D6"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9.4</w:t>
      </w:r>
      <w:r w:rsidRPr="00255105">
        <w:rPr>
          <w:rFonts w:asciiTheme="minorHAnsi" w:hAnsiTheme="minorHAnsi" w:cstheme="minorHAnsi"/>
        </w:rPr>
        <w:tab/>
        <w:t xml:space="preserve">Zhotoviteľ vyhlasuje, že Príloha č. 6 rámcovej dohody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w:t>
      </w:r>
      <w:r w:rsidR="000E6A4E">
        <w:rPr>
          <w:rFonts w:asciiTheme="minorHAnsi" w:hAnsiTheme="minorHAnsi" w:cstheme="minorHAnsi"/>
        </w:rPr>
        <w:t xml:space="preserve"> v súlade so zápisom v Obchodnom registri SR </w:t>
      </w:r>
      <w:r w:rsidRPr="00255105">
        <w:rPr>
          <w:rFonts w:asciiTheme="minorHAnsi" w:hAnsiTheme="minorHAnsi" w:cstheme="minorHAnsi"/>
        </w:rPr>
        <w:t>(ďalej len „</w:t>
      </w:r>
      <w:r w:rsidRPr="00255105">
        <w:rPr>
          <w:rFonts w:asciiTheme="minorHAnsi" w:hAnsiTheme="minorHAnsi" w:cstheme="minorHAnsi"/>
          <w:b/>
        </w:rPr>
        <w:t>Údaje</w:t>
      </w:r>
      <w:r w:rsidRPr="00255105">
        <w:rPr>
          <w:rFonts w:asciiTheme="minorHAnsi" w:hAnsiTheme="minorHAnsi" w:cstheme="minorHAnsi"/>
        </w:rPr>
        <w:t xml:space="preserve">“). Zmenu </w:t>
      </w:r>
      <w:r w:rsidR="000E6A4E">
        <w:rPr>
          <w:rFonts w:asciiTheme="minorHAnsi" w:hAnsiTheme="minorHAnsi" w:cstheme="minorHAnsi"/>
        </w:rPr>
        <w:t>Ú</w:t>
      </w:r>
      <w:r w:rsidRPr="00255105">
        <w:rPr>
          <w:rFonts w:asciiTheme="minorHAnsi" w:hAnsiTheme="minorHAnsi" w:cstheme="minorHAnsi"/>
        </w:rPr>
        <w:t xml:space="preserve">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(slovom: sto eur) za každý neoznámený zmenený </w:t>
      </w:r>
      <w:r w:rsidR="000E6A4E">
        <w:rPr>
          <w:rFonts w:asciiTheme="minorHAnsi" w:hAnsiTheme="minorHAnsi" w:cstheme="minorHAnsi"/>
        </w:rPr>
        <w:t>Ú</w:t>
      </w:r>
      <w:r w:rsidRPr="00255105">
        <w:rPr>
          <w:rFonts w:asciiTheme="minorHAnsi" w:hAnsiTheme="minorHAnsi" w:cstheme="minorHAnsi"/>
        </w:rPr>
        <w:t>daj</w:t>
      </w:r>
      <w:r w:rsidR="000E6A4E">
        <w:rPr>
          <w:rFonts w:asciiTheme="minorHAnsi" w:hAnsiTheme="minorHAnsi" w:cstheme="minorHAnsi"/>
        </w:rPr>
        <w:t xml:space="preserve"> aktuálneho zhotoviteľa a/alebo každého subdodávateľa</w:t>
      </w:r>
      <w:r w:rsidRPr="00255105">
        <w:rPr>
          <w:rFonts w:asciiTheme="minorHAnsi" w:hAnsiTheme="minorHAnsi" w:cstheme="minorHAnsi"/>
        </w:rPr>
        <w:t>, ako aj náhradu škody, ktorá objednávateľovi v tejto súvislosti vznikne. V dodatku k rámcovej dohode, ktorým sa mení pôvodný subdodávateľ</w:t>
      </w:r>
      <w:r w:rsidR="00C52E86">
        <w:rPr>
          <w:rFonts w:asciiTheme="minorHAnsi" w:hAnsiTheme="minorHAnsi" w:cstheme="minorHAnsi"/>
        </w:rPr>
        <w:t xml:space="preserve"> za nového</w:t>
      </w:r>
      <w:r w:rsidRPr="00255105">
        <w:rPr>
          <w:rFonts w:asciiTheme="minorHAnsi" w:hAnsiTheme="minorHAnsi" w:cstheme="minorHAnsi"/>
        </w:rPr>
        <w:t xml:space="preserve">, je zhotoviteľ povinný uviesť aktuálne a úplné Údaje nového subdodávateľa. V prípade, ak zhotoviteľ bezodkladne neoznámi </w:t>
      </w:r>
      <w:r w:rsidR="000E6A4E">
        <w:rPr>
          <w:rFonts w:asciiTheme="minorHAnsi" w:hAnsiTheme="minorHAnsi" w:cstheme="minorHAnsi"/>
        </w:rPr>
        <w:t xml:space="preserve">Údaje </w:t>
      </w:r>
      <w:r w:rsidR="00C52E86">
        <w:rPr>
          <w:rFonts w:asciiTheme="minorHAnsi" w:hAnsiTheme="minorHAnsi" w:cstheme="minorHAnsi"/>
        </w:rPr>
        <w:t xml:space="preserve">nového </w:t>
      </w:r>
      <w:r w:rsidRPr="00255105">
        <w:rPr>
          <w:rFonts w:asciiTheme="minorHAnsi" w:hAnsiTheme="minorHAnsi" w:cstheme="minorHAnsi"/>
        </w:rPr>
        <w:t xml:space="preserve">subdodávateľa, resp. ďalšieho subdodávateľa objednávateľovi, je zhotoviteľ povinný zaplatiť objednávateľovi zmluvnú pokutu vo výške </w:t>
      </w:r>
      <w:r w:rsidR="000E6A4E">
        <w:rPr>
          <w:rFonts w:asciiTheme="minorHAnsi" w:hAnsiTheme="minorHAnsi" w:cstheme="minorHAnsi"/>
        </w:rPr>
        <w:t>2</w:t>
      </w:r>
      <w:r w:rsidRPr="00255105">
        <w:rPr>
          <w:rFonts w:asciiTheme="minorHAnsi" w:hAnsiTheme="minorHAnsi" w:cstheme="minorHAnsi"/>
        </w:rPr>
        <w:t>.</w:t>
      </w:r>
      <w:r w:rsidR="000E6A4E">
        <w:rPr>
          <w:rFonts w:asciiTheme="minorHAnsi" w:hAnsiTheme="minorHAnsi" w:cstheme="minorHAnsi"/>
        </w:rPr>
        <w:t>0</w:t>
      </w:r>
      <w:r w:rsidR="000E6A4E" w:rsidRPr="00255105">
        <w:rPr>
          <w:rFonts w:asciiTheme="minorHAnsi" w:hAnsiTheme="minorHAnsi" w:cstheme="minorHAnsi"/>
        </w:rPr>
        <w:t>00</w:t>
      </w:r>
      <w:r w:rsidRPr="00255105">
        <w:rPr>
          <w:rFonts w:asciiTheme="minorHAnsi" w:hAnsiTheme="minorHAnsi" w:cstheme="minorHAnsi"/>
        </w:rPr>
        <w:t>,- EUR (</w:t>
      </w:r>
      <w:r w:rsidR="000E6A4E">
        <w:rPr>
          <w:rFonts w:asciiTheme="minorHAnsi" w:hAnsiTheme="minorHAnsi" w:cstheme="minorHAnsi"/>
        </w:rPr>
        <w:t>dve</w:t>
      </w:r>
      <w:r w:rsidRPr="00255105">
        <w:rPr>
          <w:rFonts w:asciiTheme="minorHAnsi" w:hAnsiTheme="minorHAnsi" w:cstheme="minorHAnsi"/>
        </w:rPr>
        <w:t>tisíc eur).</w:t>
      </w:r>
    </w:p>
    <w:p w14:paraId="4E046514" w14:textId="0AB6EF8B" w:rsidR="001F0C49" w:rsidRPr="00255105" w:rsidRDefault="003D4514" w:rsidP="00FE6674">
      <w:pPr>
        <w:spacing w:line="276" w:lineRule="auto"/>
        <w:ind w:left="567" w:hanging="567"/>
        <w:rPr>
          <w:rFonts w:asciiTheme="minorHAnsi" w:hAnsiTheme="minorHAnsi" w:cstheme="minorHAnsi"/>
          <w:b/>
          <w:u w:val="single"/>
        </w:rPr>
      </w:pPr>
      <w:r w:rsidRPr="00255105">
        <w:rPr>
          <w:rFonts w:asciiTheme="minorHAnsi" w:hAnsiTheme="minorHAnsi" w:cstheme="minorHAnsi"/>
          <w:lang w:eastAsia="sk-SK"/>
        </w:rPr>
        <w:t>9.5</w:t>
      </w:r>
      <w:r w:rsidRPr="00255105">
        <w:rPr>
          <w:rFonts w:asciiTheme="minorHAnsi" w:hAnsiTheme="minorHAnsi" w:cstheme="minorHAnsi"/>
          <w:lang w:eastAsia="sk-SK"/>
        </w:rPr>
        <w:tab/>
        <w:t xml:space="preserve">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dohody skutočne používať kapacity osoby, ktorej spôsobilosť využíva na preukázanie technickej spôsobilosti alebo odbornej spôsobilosti. </w:t>
      </w:r>
      <w:r w:rsidR="001F0C49" w:rsidRPr="001F0C49">
        <w:rPr>
          <w:rFonts w:asciiTheme="minorHAnsi" w:hAnsiTheme="minorHAnsi" w:cstheme="minorHAnsi"/>
          <w:lang w:eastAsia="sk-SK"/>
        </w:rPr>
        <w:t>Povinnosť uvedená v predchádzajúcej vete je splnená aj v prípade, ak zhotoviteľ preukáže počas trvania rámcovej dohody splnenie pôvodných podmienok účasti podľa § 34 ZVO inou osobou, ktorej kapacity skutočne využije na preukázanie technickej alebo odbornej spôsobilosti zhotoviteľa v rovnakom rozsahu, než pôvodná osoba, ktorej kapacitami preukazoval zhotoviteľ ako uchádzač v procese verejného obstarávania splnenie technickej alebo odbornej spôsobilosti.</w:t>
      </w:r>
      <w:r w:rsidR="00FE6674">
        <w:rPr>
          <w:rFonts w:asciiTheme="minorHAnsi" w:hAnsiTheme="minorHAnsi" w:cstheme="minorHAnsi"/>
          <w:lang w:eastAsia="sk-SK"/>
        </w:rPr>
        <w:t xml:space="preserve"> </w:t>
      </w:r>
      <w:r w:rsidRPr="00255105">
        <w:rPr>
          <w:rFonts w:asciiTheme="minorHAnsi" w:hAnsiTheme="minorHAnsi" w:cstheme="minorHAnsi"/>
          <w:lang w:eastAsia="sk-SK"/>
        </w:rPr>
        <w:t>V prípade nedodržania týchto povinností je zhotoviteľ povinný zaplatiť objednávateľovi zmluvnú pokutu za každé takéto porušenie vo výške 5 000,- EUR (slovom: päťtisíc EUR). Porušenie týchto povinností sa považuje za podstatné porušenie tejto rámcovej dohody. Objednávateľ je zároveň oprávnený odstúpiť od tejto rámcovej dohody pre jej podstatné porušenie.</w:t>
      </w:r>
    </w:p>
    <w:p w14:paraId="6116F784" w14:textId="77777777" w:rsidR="003D4514" w:rsidRPr="00255105" w:rsidRDefault="003D4514" w:rsidP="003D4514">
      <w:pPr>
        <w:spacing w:after="0" w:line="276" w:lineRule="auto"/>
        <w:jc w:val="center"/>
        <w:rPr>
          <w:rFonts w:asciiTheme="minorHAnsi" w:hAnsiTheme="minorHAnsi" w:cstheme="minorHAnsi"/>
          <w:b/>
          <w:u w:val="single"/>
        </w:rPr>
      </w:pPr>
      <w:r w:rsidRPr="00255105">
        <w:rPr>
          <w:rFonts w:asciiTheme="minorHAnsi" w:hAnsiTheme="minorHAnsi" w:cstheme="minorHAnsi"/>
          <w:b/>
          <w:u w:val="single"/>
        </w:rPr>
        <w:lastRenderedPageBreak/>
        <w:t>Článok X</w:t>
      </w:r>
    </w:p>
    <w:p w14:paraId="49226AE1" w14:textId="77777777" w:rsidR="003D4514" w:rsidRPr="00255105" w:rsidRDefault="003D4514" w:rsidP="003D4514">
      <w:pPr>
        <w:spacing w:line="276" w:lineRule="auto"/>
        <w:jc w:val="center"/>
        <w:rPr>
          <w:rFonts w:asciiTheme="minorHAnsi" w:hAnsiTheme="minorHAnsi" w:cstheme="minorHAnsi"/>
          <w:b/>
          <w:iCs/>
          <w:u w:val="single"/>
        </w:rPr>
      </w:pPr>
      <w:r w:rsidRPr="00255105">
        <w:rPr>
          <w:rFonts w:asciiTheme="minorHAnsi" w:hAnsiTheme="minorHAnsi" w:cstheme="minorHAnsi"/>
          <w:b/>
          <w:iCs/>
          <w:u w:val="single"/>
        </w:rPr>
        <w:t>Preberanie diela</w:t>
      </w:r>
    </w:p>
    <w:p w14:paraId="486B111B" w14:textId="77777777" w:rsidR="003D4514" w:rsidRPr="00255105" w:rsidRDefault="003D4514" w:rsidP="00C93D70">
      <w:pPr>
        <w:numPr>
          <w:ilvl w:val="0"/>
          <w:numId w:val="76"/>
        </w:numPr>
        <w:tabs>
          <w:tab w:val="left" w:pos="567"/>
        </w:tabs>
        <w:spacing w:line="276" w:lineRule="auto"/>
        <w:ind w:hanging="709"/>
        <w:rPr>
          <w:rFonts w:asciiTheme="minorHAnsi" w:hAnsiTheme="minorHAnsi" w:cstheme="minorHAnsi"/>
          <w:noProof/>
          <w:vanish/>
          <w:lang w:eastAsia="sk-SK"/>
        </w:rPr>
      </w:pPr>
    </w:p>
    <w:p w14:paraId="4E7C0AB4" w14:textId="24A667CF"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10.1</w:t>
      </w:r>
      <w:r w:rsidRPr="00255105">
        <w:rPr>
          <w:rFonts w:asciiTheme="minorHAnsi" w:hAnsiTheme="minorHAnsi" w:cstheme="minorHAnsi"/>
        </w:rPr>
        <w:tab/>
        <w:t>Dielo bude odovzdávané a preberané priebežne po vykonaných častiach, t.</w:t>
      </w:r>
      <w:r w:rsidR="00C852BA">
        <w:rPr>
          <w:rFonts w:asciiTheme="minorHAnsi" w:hAnsiTheme="minorHAnsi" w:cstheme="minorHAnsi"/>
        </w:rPr>
        <w:t xml:space="preserve"> </w:t>
      </w:r>
      <w:r w:rsidRPr="00255105">
        <w:rPr>
          <w:rFonts w:asciiTheme="minorHAnsi" w:hAnsiTheme="minorHAnsi" w:cstheme="minorHAnsi"/>
        </w:rPr>
        <w:t>j. každé samostatné dielo bude odovzdané a prevzaté stranami dohody samostatne v zmysle bodu 10.3 tohto článku rámcovej dohody. Preberanie samostatného diela bude realizované v súlade s požiadavkami TKP, TP, tejto rámcovej dohody (vrátane jej príloh) a príslušnej objednávky, po sfunkčnení príslušného ORL. Odovzdaním a prevzatím samostatného diela začínajú plynúť záručné doby podľa článku VIII rámcovej dohody.</w:t>
      </w:r>
    </w:p>
    <w:p w14:paraId="07B389B0" w14:textId="2B2F2AE6" w:rsidR="003D4514" w:rsidRPr="00255105" w:rsidRDefault="003D4514" w:rsidP="003D4514">
      <w:pPr>
        <w:spacing w:line="276" w:lineRule="auto"/>
        <w:ind w:left="567"/>
        <w:rPr>
          <w:rFonts w:asciiTheme="minorHAnsi" w:hAnsiTheme="minorHAnsi" w:cstheme="minorHAnsi"/>
        </w:rPr>
      </w:pPr>
      <w:r w:rsidRPr="00255105">
        <w:rPr>
          <w:rFonts w:asciiTheme="minorHAnsi" w:hAnsiTheme="minorHAnsi" w:cstheme="minorHAnsi"/>
        </w:rPr>
        <w:t>Preberanie čiastkových prác (častí neukončeného samostatného diela) v prípade ukončenia rámcovej dohody a/alebo objednávky pred ukončením samostatného diela bude taktiež realizované v súlade s požiadavkami TKP, TP, tejto rámcovej dohody (vrátane jej príloh) a príslušnej objednávky, avšak prebratím týchto čiastkových prác sa nepreberá riadne ukončené samostatné dielo a nezačínajú plynúť záručné doby podľa článku VIII tejto rámcovej dohody.</w:t>
      </w:r>
    </w:p>
    <w:p w14:paraId="0DB5E6C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10.2</w:t>
      </w:r>
      <w:r w:rsidRPr="00255105">
        <w:rPr>
          <w:rFonts w:asciiTheme="minorHAnsi" w:hAnsiTheme="minorHAnsi" w:cstheme="minorHAnsi"/>
        </w:rPr>
        <w:tab/>
        <w:t xml:space="preserve">Za riadne ukončené samostatné dielo sa považuje samostatné dielo zrealizované bez akýchkoľvek vád a prípadne nedorobkov, v súlade s kvalitatívnymi a inými požiadavkami kladenými na samostatné dielo podľa rámcovej dohody, príslušných technických noriem a príslušných právnych predpisov. </w:t>
      </w:r>
    </w:p>
    <w:p w14:paraId="1664135A"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10.3</w:t>
      </w:r>
      <w:r w:rsidRPr="00255105">
        <w:rPr>
          <w:rFonts w:asciiTheme="minorHAnsi" w:hAnsiTheme="minorHAnsi" w:cstheme="minorHAnsi"/>
        </w:rPr>
        <w:tab/>
        <w:t>O odovzdaní a prevzatí riadne ukončeného samostatného diela spíšu strany dohody na základe dokladov uvedených v bode 10.4 tohto článku rámcovej dohody Protokol o odovzdaní a prevzatí samostatného diela, ktorý podpíše za objednávateľa vedúci príslušného SSÚD alebo SSÚR alebo ním poverený zástupca v súlade s Prílohou č. 4 rámcovej dohody a za zhotoviteľa osoba oprávnená rokovať a konať vo veciach technických uvedená v záhlaví tejto rámcovej dohody alebo štatutárny zástupca zhotoviteľa. Prílohami Protokolu o odovzdaní a prevzatí samostatného diela sú doklady podľa bodu 10.4 tohto článku rámcovej dohody</w:t>
      </w:r>
    </w:p>
    <w:p w14:paraId="1847251C"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 xml:space="preserve">10.4 </w:t>
      </w:r>
      <w:r w:rsidRPr="00255105">
        <w:rPr>
          <w:rFonts w:asciiTheme="minorHAnsi" w:hAnsiTheme="minorHAnsi" w:cstheme="minorHAnsi"/>
        </w:rPr>
        <w:tab/>
        <w:t xml:space="preserve">K odovzdaniu a prevzatiu samostatného diela je zhotoviteľ povinný predložiť objednávateľovi tieto doklady:     </w:t>
      </w:r>
    </w:p>
    <w:p w14:paraId="7C676C99" w14:textId="77777777" w:rsidR="003D4514" w:rsidRPr="00255105" w:rsidRDefault="003D4514" w:rsidP="00C93D70">
      <w:pPr>
        <w:numPr>
          <w:ilvl w:val="0"/>
          <w:numId w:val="77"/>
        </w:numPr>
        <w:spacing w:line="276" w:lineRule="auto"/>
        <w:ind w:left="993" w:hanging="284"/>
        <w:rPr>
          <w:rFonts w:asciiTheme="minorHAnsi" w:hAnsiTheme="minorHAnsi" w:cstheme="minorHAnsi"/>
          <w:noProof/>
        </w:rPr>
      </w:pPr>
      <w:r w:rsidRPr="00255105">
        <w:rPr>
          <w:rFonts w:asciiTheme="minorHAnsi" w:hAnsiTheme="minorHAnsi" w:cstheme="minorHAnsi"/>
          <w:noProof/>
        </w:rPr>
        <w:t xml:space="preserve">súpis vykonaných prác, </w:t>
      </w:r>
    </w:p>
    <w:p w14:paraId="26BE2A16" w14:textId="77777777" w:rsidR="003D4514" w:rsidRPr="00255105" w:rsidRDefault="003D4514" w:rsidP="00C93D70">
      <w:pPr>
        <w:numPr>
          <w:ilvl w:val="0"/>
          <w:numId w:val="77"/>
        </w:numPr>
        <w:spacing w:line="276" w:lineRule="auto"/>
        <w:ind w:left="993" w:hanging="284"/>
        <w:rPr>
          <w:rFonts w:asciiTheme="minorHAnsi" w:hAnsiTheme="minorHAnsi" w:cstheme="minorHAnsi"/>
          <w:noProof/>
        </w:rPr>
      </w:pPr>
      <w:r w:rsidRPr="00255105">
        <w:rPr>
          <w:rFonts w:asciiTheme="minorHAnsi" w:hAnsiTheme="minorHAnsi" w:cstheme="minorHAnsi"/>
          <w:noProof/>
        </w:rPr>
        <w:t>fotodokumentácia zobrazujúca stav a rozsah vykonaného samostatného diela,</w:t>
      </w:r>
    </w:p>
    <w:p w14:paraId="6861553F" w14:textId="77777777" w:rsidR="003D4514" w:rsidRPr="00255105" w:rsidRDefault="003D4514" w:rsidP="00C93D70">
      <w:pPr>
        <w:numPr>
          <w:ilvl w:val="0"/>
          <w:numId w:val="77"/>
        </w:numPr>
        <w:spacing w:line="276" w:lineRule="auto"/>
        <w:ind w:left="993" w:hanging="284"/>
        <w:rPr>
          <w:rFonts w:asciiTheme="minorHAnsi" w:hAnsiTheme="minorHAnsi" w:cstheme="minorHAnsi"/>
          <w:noProof/>
        </w:rPr>
      </w:pPr>
      <w:r w:rsidRPr="00255105">
        <w:rPr>
          <w:rFonts w:asciiTheme="minorHAnsi" w:hAnsiTheme="minorHAnsi" w:cstheme="minorHAnsi"/>
          <w:noProof/>
        </w:rPr>
        <w:t>záručný list k nahradenému resp. vymenenému materiálu (náhradnému dielu), použitému za účelom vykonania samostatného diela,</w:t>
      </w:r>
    </w:p>
    <w:p w14:paraId="7910481F" w14:textId="1E4EA8FD" w:rsidR="003D4514" w:rsidRPr="00255105" w:rsidRDefault="003D4514" w:rsidP="00C93D70">
      <w:pPr>
        <w:numPr>
          <w:ilvl w:val="0"/>
          <w:numId w:val="77"/>
        </w:numPr>
        <w:spacing w:line="276" w:lineRule="auto"/>
        <w:ind w:left="993" w:hanging="284"/>
        <w:rPr>
          <w:rFonts w:asciiTheme="minorHAnsi" w:hAnsiTheme="minorHAnsi" w:cstheme="minorHAnsi"/>
          <w:noProof/>
        </w:rPr>
      </w:pPr>
      <w:r w:rsidRPr="00255105">
        <w:rPr>
          <w:rFonts w:asciiTheme="minorHAnsi" w:hAnsiTheme="minorHAnsi" w:cstheme="minorHAnsi"/>
          <w:noProof/>
        </w:rPr>
        <w:t>všetky doklady preukaz</w:t>
      </w:r>
      <w:r w:rsidR="00C037BF">
        <w:rPr>
          <w:rFonts w:asciiTheme="minorHAnsi" w:hAnsiTheme="minorHAnsi" w:cstheme="minorHAnsi"/>
          <w:noProof/>
        </w:rPr>
        <w:t>u</w:t>
      </w:r>
      <w:r w:rsidRPr="00255105">
        <w:rPr>
          <w:rFonts w:asciiTheme="minorHAnsi" w:hAnsiTheme="minorHAnsi" w:cstheme="minorHAnsi"/>
          <w:noProof/>
        </w:rPr>
        <w:t>júce spôsob nakladania s odpadmi, ktoré vznikli v súvislosti s realizáciou samostatného diela,</w:t>
      </w:r>
      <w:r w:rsidR="00CF3031">
        <w:rPr>
          <w:rFonts w:asciiTheme="minorHAnsi" w:hAnsiTheme="minorHAnsi" w:cstheme="minorHAnsi"/>
          <w:noProof/>
        </w:rPr>
        <w:t xml:space="preserve"> resp.</w:t>
      </w:r>
      <w:r w:rsidRPr="00255105">
        <w:rPr>
          <w:rFonts w:asciiTheme="minorHAnsi" w:hAnsiTheme="minorHAnsi" w:cstheme="minorHAnsi"/>
          <w:noProof/>
        </w:rPr>
        <w:t xml:space="preserve"> v súlade s rámcovou dohodou a právnymi predpismi,</w:t>
      </w:r>
    </w:p>
    <w:p w14:paraId="57D3F88C" w14:textId="77777777" w:rsidR="003D4514" w:rsidRPr="00255105" w:rsidRDefault="003D4514" w:rsidP="00C93D70">
      <w:pPr>
        <w:numPr>
          <w:ilvl w:val="0"/>
          <w:numId w:val="77"/>
        </w:numPr>
        <w:spacing w:line="276" w:lineRule="auto"/>
        <w:ind w:left="993" w:hanging="284"/>
        <w:rPr>
          <w:rFonts w:asciiTheme="minorHAnsi" w:hAnsiTheme="minorHAnsi" w:cstheme="minorHAnsi"/>
          <w:noProof/>
        </w:rPr>
      </w:pPr>
      <w:r w:rsidRPr="00255105">
        <w:rPr>
          <w:rFonts w:asciiTheme="minorHAnsi" w:hAnsiTheme="minorHAnsi" w:cstheme="minorHAnsi"/>
          <w:noProof/>
        </w:rPr>
        <w:t>sprievodný list nebezpečného odpadu (SLNO) v prípade, že NO vznikol.</w:t>
      </w:r>
    </w:p>
    <w:p w14:paraId="79F302F3"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10.5</w:t>
      </w:r>
      <w:r w:rsidRPr="00255105">
        <w:rPr>
          <w:rFonts w:asciiTheme="minorHAnsi" w:hAnsiTheme="minorHAnsi" w:cstheme="minorHAnsi"/>
        </w:rPr>
        <w:tab/>
        <w:t xml:space="preserve">Objednávateľ nie je povinný samostatné dielo prevziať, pokiaľ bude vykazovať vady, nedorobky, ak ORL napriek vykonanej oprave nebude funkčný (napr. ak vypúšťaná voda z ORL nebude spĺňať limity uvedené v Prílohe č. 3 tejto rámcovej dohody) alebo ak zhotoviteľ nepredloží objednávateľovi doklady uvedené v bode 10.4 tohto článku rámcovej dohody. V takom prípade objednávateľ na základe Protokolu o odovzdaní a prevzatí samostatného diela toto samostatné dielo neprevezme, ale uvedie v ňom, že samostatné dielo neprevzal, pričom zároveň uvedie dôvod neprevzatia (t.j. vady, nedorobky samostatného diela, nedostatky funkčnosti ORL či chýbajúce doklady podľa bodu 10.4 rámcovej dohody) a stanoví termín do kedy má zhotoviteľ dôvod neprevzatia samostatného diela odstrániť, prípadne  aj termín opakovaného odovzdania a prevzatia samostatného diela, na ktorom sa odovzdanie a prevzatie samostatného diela zopakuje. Zhotoviteľ je povinný pri opakovanom odovzdaní a prevzatí samostatného diela preukázať odstránenie dôvodu, pre ktorý samostatné dielo neprevzal. Ak vady a nedorobky samostatného diela, prípadne iné nedostatky funkčnosti ORL, boli odstránené, ORL je funkčné a boli predložené všetky doklady podľa bodu 10.4 rámcovej dohody, objednávateľ je povinný samostatné dielo prevziať. V opačnom prípade je </w:t>
      </w:r>
      <w:r w:rsidRPr="00255105">
        <w:rPr>
          <w:rFonts w:asciiTheme="minorHAnsi" w:hAnsiTheme="minorHAnsi" w:cstheme="minorHAnsi"/>
        </w:rPr>
        <w:lastRenderedPageBreak/>
        <w:t xml:space="preserve">objednávateľ je oprávnený požiadať o odstránenie vád a nedorobkov samostatného diela tretiu osobu. Objednávateľ má v takom prípade voči zhotoviteľovi nárok na úhradu takto vzniknutých nákladov v celom rozsahu na základe písomnej výzvy objednávateľa, ktorej prílohou bude kópia faktúry za odstránenie vady alebo nedorobku samostatného diela, a zhotoviteľ sa tieto náklady zaväzuje objednávateľovi uhradiť v celom rozsahu. </w:t>
      </w:r>
    </w:p>
    <w:p w14:paraId="7AC525C0"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10.6</w:t>
      </w:r>
      <w:r w:rsidRPr="00255105">
        <w:rPr>
          <w:rFonts w:asciiTheme="minorHAnsi" w:hAnsiTheme="minorHAnsi" w:cstheme="minorHAnsi"/>
        </w:rPr>
        <w:tab/>
        <w:t>Nebezpečenstvo škody na vykonávanom samostatnom diele znáša zhotoviteľ do okamihu prevzatia samostatného diela objednávateľom.</w:t>
      </w:r>
    </w:p>
    <w:p w14:paraId="37FF08AA" w14:textId="53F940B3" w:rsidR="003D4514" w:rsidRPr="00255105" w:rsidRDefault="003D4514" w:rsidP="001F0C49">
      <w:pPr>
        <w:spacing w:line="276" w:lineRule="auto"/>
        <w:ind w:left="567" w:hanging="567"/>
        <w:rPr>
          <w:rFonts w:asciiTheme="minorHAnsi" w:hAnsiTheme="minorHAnsi" w:cstheme="minorHAnsi"/>
        </w:rPr>
      </w:pPr>
      <w:r w:rsidRPr="00255105">
        <w:rPr>
          <w:rFonts w:asciiTheme="minorHAnsi" w:hAnsiTheme="minorHAnsi" w:cstheme="minorHAnsi"/>
        </w:rPr>
        <w:t>10.7</w:t>
      </w:r>
      <w:r w:rsidRPr="00255105">
        <w:rPr>
          <w:rFonts w:asciiTheme="minorHAnsi" w:hAnsiTheme="minorHAnsi" w:cstheme="minorHAnsi"/>
        </w:rPr>
        <w:tab/>
      </w:r>
      <w:r w:rsidR="00C52E86">
        <w:rPr>
          <w:rFonts w:asciiTheme="minorHAnsi" w:hAnsiTheme="minorHAnsi" w:cstheme="minorHAnsi"/>
        </w:rPr>
        <w:t xml:space="preserve">Objednávateľ zostáva vlastníkom ORL aj počas vykonávania samostatného diela (t. j. jeho opravy). </w:t>
      </w:r>
      <w:r w:rsidRPr="00255105">
        <w:rPr>
          <w:rFonts w:asciiTheme="minorHAnsi" w:hAnsiTheme="minorHAnsi" w:cstheme="minorHAnsi"/>
        </w:rPr>
        <w:t>Vlastnícke právo k</w:t>
      </w:r>
      <w:r w:rsidR="00C52E86">
        <w:rPr>
          <w:rFonts w:asciiTheme="minorHAnsi" w:hAnsiTheme="minorHAnsi" w:cstheme="minorHAnsi"/>
        </w:rPr>
        <w:t xml:space="preserve"> vymeneným častiam ORL </w:t>
      </w:r>
      <w:r w:rsidRPr="00255105">
        <w:rPr>
          <w:rFonts w:asciiTheme="minorHAnsi" w:hAnsiTheme="minorHAnsi" w:cstheme="minorHAnsi"/>
        </w:rPr>
        <w:t>samostatnému dielu objednávateľ nadobúda dňom podpísania Protokolu o odovzdaní a prevzatí samostatného diela oboma zmluvnými stranami podľa bodu 10.3 tohto článku Rámcovej dohody.</w:t>
      </w:r>
    </w:p>
    <w:p w14:paraId="113E3F0C" w14:textId="77777777" w:rsidR="001F0C49" w:rsidRDefault="001F0C49" w:rsidP="003D4514">
      <w:pPr>
        <w:spacing w:after="0" w:line="276" w:lineRule="auto"/>
        <w:jc w:val="center"/>
        <w:rPr>
          <w:rFonts w:asciiTheme="minorHAnsi" w:hAnsiTheme="minorHAnsi" w:cstheme="minorHAnsi"/>
          <w:b/>
          <w:bCs/>
          <w:iCs/>
          <w:u w:val="single"/>
        </w:rPr>
      </w:pPr>
    </w:p>
    <w:p w14:paraId="5908FA00" w14:textId="77777777" w:rsidR="001F0C49" w:rsidRDefault="001F0C49" w:rsidP="003D4514">
      <w:pPr>
        <w:spacing w:after="0" w:line="276" w:lineRule="auto"/>
        <w:jc w:val="center"/>
        <w:rPr>
          <w:rFonts w:asciiTheme="minorHAnsi" w:hAnsiTheme="minorHAnsi" w:cstheme="minorHAnsi"/>
          <w:b/>
          <w:bCs/>
          <w:iCs/>
          <w:u w:val="single"/>
        </w:rPr>
      </w:pPr>
    </w:p>
    <w:p w14:paraId="4DFC3D65" w14:textId="782FB393" w:rsidR="003D4514" w:rsidRPr="00255105" w:rsidRDefault="003D4514" w:rsidP="003D4514">
      <w:pPr>
        <w:spacing w:after="0" w:line="276" w:lineRule="auto"/>
        <w:jc w:val="center"/>
        <w:rPr>
          <w:rFonts w:asciiTheme="minorHAnsi" w:hAnsiTheme="minorHAnsi" w:cstheme="minorHAnsi"/>
          <w:b/>
          <w:bCs/>
          <w:iCs/>
          <w:u w:val="single"/>
        </w:rPr>
      </w:pPr>
      <w:r w:rsidRPr="00255105">
        <w:rPr>
          <w:rFonts w:asciiTheme="minorHAnsi" w:hAnsiTheme="minorHAnsi" w:cstheme="minorHAnsi"/>
          <w:b/>
          <w:bCs/>
          <w:iCs/>
          <w:u w:val="single"/>
        </w:rPr>
        <w:t>Článok XI</w:t>
      </w:r>
    </w:p>
    <w:p w14:paraId="60CC2B26" w14:textId="77777777" w:rsidR="003D4514" w:rsidRPr="00255105" w:rsidRDefault="003D4514" w:rsidP="003D4514">
      <w:pPr>
        <w:spacing w:line="276" w:lineRule="auto"/>
        <w:jc w:val="center"/>
        <w:rPr>
          <w:rFonts w:asciiTheme="minorHAnsi" w:hAnsiTheme="minorHAnsi" w:cstheme="minorHAnsi"/>
          <w:b/>
          <w:bCs/>
          <w:iCs/>
          <w:u w:val="single"/>
        </w:rPr>
      </w:pPr>
      <w:r w:rsidRPr="00255105">
        <w:rPr>
          <w:rFonts w:asciiTheme="minorHAnsi" w:hAnsiTheme="minorHAnsi" w:cstheme="minorHAnsi"/>
          <w:b/>
          <w:bCs/>
          <w:iCs/>
          <w:u w:val="single"/>
        </w:rPr>
        <w:t>Ukončenie rámcovej dohody a objednávky</w:t>
      </w:r>
    </w:p>
    <w:p w14:paraId="13A03A62" w14:textId="77777777" w:rsidR="003D4514" w:rsidRPr="00255105" w:rsidRDefault="003D4514" w:rsidP="00C93D70">
      <w:pPr>
        <w:numPr>
          <w:ilvl w:val="0"/>
          <w:numId w:val="74"/>
        </w:numPr>
        <w:spacing w:line="276" w:lineRule="auto"/>
        <w:ind w:left="567" w:hanging="567"/>
        <w:rPr>
          <w:rFonts w:asciiTheme="minorHAnsi" w:hAnsiTheme="minorHAnsi" w:cstheme="minorHAnsi"/>
          <w:noProof/>
          <w:vanish/>
        </w:rPr>
      </w:pPr>
    </w:p>
    <w:p w14:paraId="04EC7275" w14:textId="77777777" w:rsidR="003D4514" w:rsidRPr="00255105" w:rsidRDefault="003D4514" w:rsidP="00C93D70">
      <w:pPr>
        <w:numPr>
          <w:ilvl w:val="0"/>
          <w:numId w:val="74"/>
        </w:numPr>
        <w:spacing w:line="276" w:lineRule="auto"/>
        <w:ind w:left="567" w:hanging="567"/>
        <w:rPr>
          <w:rFonts w:asciiTheme="minorHAnsi" w:hAnsiTheme="minorHAnsi" w:cstheme="minorHAnsi"/>
          <w:noProof/>
          <w:vanish/>
        </w:rPr>
      </w:pPr>
    </w:p>
    <w:p w14:paraId="7DEFB676" w14:textId="77777777" w:rsidR="003D4514" w:rsidRPr="00255105" w:rsidRDefault="003D4514" w:rsidP="00C93D70">
      <w:pPr>
        <w:numPr>
          <w:ilvl w:val="0"/>
          <w:numId w:val="74"/>
        </w:numPr>
        <w:spacing w:line="276" w:lineRule="auto"/>
        <w:ind w:left="567" w:hanging="567"/>
        <w:rPr>
          <w:rFonts w:asciiTheme="minorHAnsi" w:hAnsiTheme="minorHAnsi" w:cstheme="minorHAnsi"/>
          <w:noProof/>
          <w:vanish/>
        </w:rPr>
      </w:pPr>
    </w:p>
    <w:p w14:paraId="7037C367"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11.1</w:t>
      </w:r>
      <w:r w:rsidRPr="00255105">
        <w:rPr>
          <w:rFonts w:asciiTheme="minorHAnsi" w:hAnsiTheme="minorHAnsi" w:cstheme="minorHAnsi"/>
        </w:rPr>
        <w:tab/>
        <w:t xml:space="preserve">Táto rámcová dohoda zanikne uplynutím doby, na ktorú bola uzavretá alebo vyčerpaním sumy uvedenej v článku IV bode 4.3 tejto rámcovej dohody, podľa toho, ktorá skutočnosť nastane skôr. </w:t>
      </w:r>
    </w:p>
    <w:p w14:paraId="26502E0C"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11.2</w:t>
      </w:r>
      <w:r w:rsidRPr="00255105">
        <w:rPr>
          <w:rFonts w:asciiTheme="minorHAnsi" w:hAnsiTheme="minorHAnsi" w:cstheme="minorHAnsi"/>
        </w:rPr>
        <w:tab/>
        <w:t>Rámcovú dohodu ako aj jednotlivé objednávky je možné pred okamihom uvedeným v bode 11.1 tohto článku rámcovej dohody ukončiť: (i) písomnou dohodu strán rámcovej dohody, (ii) písomným odstúpením od rámcovej dohody a/alebo objednávky ktoroukoľvek stranou rámcovej dohody alebo (iii) písomnou výpoveďou zo strany objednávateľa.</w:t>
      </w:r>
    </w:p>
    <w:p w14:paraId="6D033DED"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11.3</w:t>
      </w:r>
      <w:r w:rsidRPr="00255105">
        <w:rPr>
          <w:rFonts w:asciiTheme="minorHAnsi" w:hAnsiTheme="minorHAnsi" w:cstheme="minorHAnsi"/>
        </w:rPr>
        <w:tab/>
        <w:t>V prípade ukončenia rámcovej dohody a/alebo objednávky dohodou strán rámcovej dohody, táto zaniká dňom uvedeným v tejto dohode (ďalej len „</w:t>
      </w:r>
      <w:r w:rsidRPr="00255105">
        <w:rPr>
          <w:rFonts w:asciiTheme="minorHAnsi" w:hAnsiTheme="minorHAnsi" w:cstheme="minorHAnsi"/>
          <w:b/>
        </w:rPr>
        <w:t>deň zániku rámcovej dohody dohodou</w:t>
      </w:r>
      <w:r w:rsidRPr="00255105">
        <w:rPr>
          <w:rFonts w:asciiTheme="minorHAnsi" w:hAnsiTheme="minorHAnsi" w:cstheme="minorHAnsi"/>
        </w:rPr>
        <w:t>“ alebo „</w:t>
      </w:r>
      <w:r w:rsidRPr="00255105">
        <w:rPr>
          <w:rFonts w:asciiTheme="minorHAnsi" w:hAnsiTheme="minorHAnsi" w:cstheme="minorHAnsi"/>
          <w:b/>
        </w:rPr>
        <w:t>deň</w:t>
      </w:r>
      <w:r w:rsidRPr="00255105">
        <w:rPr>
          <w:rFonts w:asciiTheme="minorHAnsi" w:hAnsiTheme="minorHAnsi" w:cstheme="minorHAnsi"/>
        </w:rPr>
        <w:t xml:space="preserve"> </w:t>
      </w:r>
      <w:r w:rsidRPr="00255105">
        <w:rPr>
          <w:rFonts w:asciiTheme="minorHAnsi" w:hAnsiTheme="minorHAnsi" w:cstheme="minorHAnsi"/>
          <w:b/>
        </w:rPr>
        <w:t>zániku objednávky dohodou</w:t>
      </w:r>
      <w:r w:rsidRPr="00255105">
        <w:rPr>
          <w:rFonts w:asciiTheme="minorHAnsi" w:hAnsiTheme="minorHAnsi" w:cstheme="minorHAnsi"/>
        </w:rPr>
        <w:t>“). V tejto dohode sa upravia aj vzájomné nároky strán rámcovej dohody vzniknuté z plnenia práv a povinností rámcovej dohody a/alebo objednávky alebo z ich porušenia druhou stranou rámcovej dohody ku dňu zániku rámcovej dohody dohodou, resp. ku dňu zániku objednávky dohodou.</w:t>
      </w:r>
    </w:p>
    <w:p w14:paraId="306B9673"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11.4</w:t>
      </w:r>
      <w:r w:rsidRPr="00255105">
        <w:rPr>
          <w:rFonts w:asciiTheme="minorHAnsi" w:hAnsiTheme="minorHAnsi" w:cstheme="minorHAnsi"/>
        </w:rPr>
        <w:tab/>
        <w:t xml:space="preserve">Zánikom rámcovej dohody alebo ukončením rámcovej dohody a/alebo objednávky akýmkoľvek spôsobom nie sú dotknuté práva objednávateľa súvisiace s plynutím záručnej doby a zodpovednosťou za vady, vzťahujúce sa na všetky už vykonané a prevzaté samostatné diela vykonané na základe konkrétnych objednávok. Zánikom rámcovej dohody alebo ukončením rámcovej dohody a/alebo objednávky akýmkoľvek spôsobom taktiež nie je dotknutý nárok objednávateľa na zaplatenie zmluvných pokút, náhrady škody a inej paušalizovanej náhrady v zmysle tejto dohody. </w:t>
      </w:r>
    </w:p>
    <w:p w14:paraId="2A777C3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11.5</w:t>
      </w:r>
      <w:r w:rsidRPr="00255105">
        <w:rPr>
          <w:rFonts w:asciiTheme="minorHAnsi" w:hAnsiTheme="minorHAnsi" w:cstheme="minorHAnsi"/>
        </w:rPr>
        <w:tab/>
        <w:t>Objednávateľ je oprávnený okamžite odstúpiť od rámcovej dohody a/alebo objednávky v prípade podstatného porušenia tejto rámcovej dohody zhotoviteľom.</w:t>
      </w:r>
    </w:p>
    <w:p w14:paraId="44E60E6C"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11.6</w:t>
      </w:r>
      <w:r w:rsidRPr="00255105">
        <w:rPr>
          <w:rFonts w:asciiTheme="minorHAnsi" w:hAnsiTheme="minorHAnsi" w:cstheme="minorHAnsi"/>
        </w:rPr>
        <w:tab/>
        <w:t xml:space="preserve">Na účely tejto rámcovej dohody sa za podstatné porušenie rámcovej dohody zhotoviteľom považuje najmä: </w:t>
      </w:r>
    </w:p>
    <w:p w14:paraId="48C40C0B"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a)</w:t>
      </w:r>
      <w:r w:rsidRPr="00255105">
        <w:rPr>
          <w:rFonts w:asciiTheme="minorHAnsi" w:hAnsiTheme="minorHAnsi" w:cstheme="minorHAnsi"/>
          <w:noProof/>
        </w:rPr>
        <w:tab/>
        <w:t>ak sa preukáže, že zhotoviteľ v rámci verejného obstarávania, ktorého výsledkom je uzatvorenie tejto rámcovej dohody  predložil nepravdivé doklady alebo uviedol nepravdivé, neúplné alebo skreslené údaje,</w:t>
      </w:r>
    </w:p>
    <w:p w14:paraId="240ECE6D" w14:textId="5C70E346"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b)</w:t>
      </w:r>
      <w:r w:rsidRPr="00255105">
        <w:rPr>
          <w:rFonts w:asciiTheme="minorHAnsi" w:hAnsiTheme="minorHAnsi" w:cstheme="minorHAnsi"/>
          <w:noProof/>
        </w:rPr>
        <w:tab/>
        <w:t xml:space="preserve">ak zhotoviteľ zmení </w:t>
      </w:r>
      <w:r w:rsidR="00AE7224">
        <w:rPr>
          <w:rFonts w:asciiTheme="minorHAnsi" w:hAnsiTheme="minorHAnsi" w:cstheme="minorHAnsi"/>
          <w:noProof/>
        </w:rPr>
        <w:t xml:space="preserve">alebo doplní </w:t>
      </w:r>
      <w:r w:rsidRPr="00255105">
        <w:rPr>
          <w:rFonts w:asciiTheme="minorHAnsi" w:hAnsiTheme="minorHAnsi" w:cstheme="minorHAnsi"/>
          <w:noProof/>
        </w:rPr>
        <w:t>subdodávateľa bez predchádzajúceho súhlasu objednávateľa alebo zmení rozsah subdodávok oproti ponuke,</w:t>
      </w:r>
    </w:p>
    <w:p w14:paraId="6711E990"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lastRenderedPageBreak/>
        <w:t>c)</w:t>
      </w:r>
      <w:r w:rsidRPr="00255105">
        <w:rPr>
          <w:rFonts w:asciiTheme="minorHAnsi" w:hAnsiTheme="minorHAnsi" w:cstheme="minorHAnsi"/>
          <w:noProof/>
        </w:rPr>
        <w:tab/>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353A1B78"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d)</w:t>
      </w:r>
      <w:r w:rsidRPr="00255105">
        <w:rPr>
          <w:rFonts w:asciiTheme="minorHAnsi" w:hAnsiTheme="minorHAnsi" w:cstheme="minorHAnsi"/>
          <w:noProof/>
        </w:rPr>
        <w:tab/>
        <w:t>ak zhotoviteľ poruší povinnosť uvedenú v článku II bode  2.1 a/alebo v článku III bodu 3.3 a/alebo bodu 3.4 tejto rámcovej dohody,</w:t>
      </w:r>
    </w:p>
    <w:p w14:paraId="113CA27D"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e)</w:t>
      </w:r>
      <w:r w:rsidRPr="00255105">
        <w:rPr>
          <w:rFonts w:asciiTheme="minorHAnsi" w:hAnsiTheme="minorHAnsi" w:cstheme="minorHAnsi"/>
          <w:noProof/>
        </w:rPr>
        <w:tab/>
        <w:t>ak zhotoviteľ opakovane (t.j. aspoň 2x) nepotvrdí objednávku vystavenú podľa tejto rámcovej dohody a/alebo ak opakovane (t.j. aspoň 2x) nedoručí rovnopis potvrdenej objednávky späť objednávateľovi spôsobom a v lehote podľa článku II bod 2.4 rámcovej dohody a/alebo ak zhotoviteľ nedoručí objednávateľovi kópiu objednávateľom požadovanej objednávky v lehote podľa článku II bod 2.4 rámcovej dohody,</w:t>
      </w:r>
    </w:p>
    <w:p w14:paraId="5E324B5B" w14:textId="572F7CB2"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f)</w:t>
      </w:r>
      <w:r w:rsidRPr="00255105">
        <w:rPr>
          <w:rFonts w:asciiTheme="minorHAnsi" w:hAnsiTheme="minorHAnsi" w:cstheme="minorHAnsi"/>
          <w:noProof/>
        </w:rPr>
        <w:tab/>
        <w:t>ak zhotoviteľ poruší ktorúkoľvek z povinností uvedených v článku VI bode 6.5, 6.6, 6.9,  6.11, 6.</w:t>
      </w:r>
      <w:r w:rsidR="00DB7FE8" w:rsidRPr="00255105">
        <w:rPr>
          <w:rFonts w:asciiTheme="minorHAnsi" w:hAnsiTheme="minorHAnsi" w:cstheme="minorHAnsi"/>
          <w:noProof/>
        </w:rPr>
        <w:t>1</w:t>
      </w:r>
      <w:r w:rsidR="00DB7FE8">
        <w:rPr>
          <w:rFonts w:asciiTheme="minorHAnsi" w:hAnsiTheme="minorHAnsi" w:cstheme="minorHAnsi"/>
          <w:noProof/>
        </w:rPr>
        <w:t>5</w:t>
      </w:r>
      <w:r w:rsidRPr="00255105">
        <w:rPr>
          <w:rFonts w:asciiTheme="minorHAnsi" w:hAnsiTheme="minorHAnsi" w:cstheme="minorHAnsi"/>
          <w:noProof/>
        </w:rPr>
        <w:t>, 6.22, 6.23, 6.24</w:t>
      </w:r>
      <w:r w:rsidR="00DB7FE8">
        <w:rPr>
          <w:rFonts w:asciiTheme="minorHAnsi" w:hAnsiTheme="minorHAnsi" w:cstheme="minorHAnsi"/>
          <w:noProof/>
        </w:rPr>
        <w:t>, 6.25</w:t>
      </w:r>
      <w:r w:rsidRPr="00255105">
        <w:rPr>
          <w:rFonts w:asciiTheme="minorHAnsi" w:hAnsiTheme="minorHAnsi" w:cstheme="minorHAnsi"/>
          <w:noProof/>
        </w:rPr>
        <w:t xml:space="preserve"> rámcovej dohody a/alebo ktorúkoľvek povinnosť uvedenú v článku IX rámcovej dohody a/alebo v článku XII bode 12.2 rámcovej dohody,</w:t>
      </w:r>
    </w:p>
    <w:p w14:paraId="4A81D9DE"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 xml:space="preserve">g) </w:t>
      </w:r>
      <w:r w:rsidRPr="00255105">
        <w:rPr>
          <w:rFonts w:asciiTheme="minorHAnsi" w:hAnsiTheme="minorHAnsi" w:cstheme="minorHAnsi"/>
          <w:noProof/>
        </w:rPr>
        <w:tab/>
        <w:t xml:space="preserve">ak zhotoviteľ opakovne (t.j. aspoň 2x) neodstráni alebo odmietne odstrániť vady pri preberaní samostatného diela podľa článku X bodu 10.3 rámcovej dohody v lehote stanovenej v bode 10.5 rámcovej dohody a/alebo ak zhotoviteľ opakovane (t.j. aspoň 2x) neodstráni vady samostatného diela (vrátane vád nahradeného / vymeného materiálu) počas záručnej doby v termíne podľa článku VIII bod 8.3 dohody, </w:t>
      </w:r>
    </w:p>
    <w:p w14:paraId="7290047E"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h)</w:t>
      </w:r>
      <w:r w:rsidRPr="00255105">
        <w:rPr>
          <w:rFonts w:asciiTheme="minorHAnsi" w:hAnsiTheme="minorHAnsi" w:cstheme="minorHAnsi"/>
          <w:noProof/>
        </w:rPr>
        <w:tab/>
        <w:t>ak je rovnaká vada samostatného diela (nachádzajúca sa na rovnakom mieste samostatného diela, resp. opravovaného ORL) rekamovaná objednávateľom v záručnej dobe opakovane (t.j. aspoň 2x),</w:t>
      </w:r>
    </w:p>
    <w:p w14:paraId="1A0956BA"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 xml:space="preserve">i) </w:t>
      </w:r>
      <w:r w:rsidRPr="00255105">
        <w:rPr>
          <w:rFonts w:asciiTheme="minorHAnsi" w:hAnsiTheme="minorHAnsi" w:cstheme="minorHAnsi"/>
          <w:noProof/>
        </w:rPr>
        <w:tab/>
        <w:t>ak pri opakovanom odovzdaní a prevzatí samostatného diela neboli zhotoviteľom odstránené vady a nedorobky samostatného diela, prípadne iné nedostatky funkčnosti ORL, ktoré boli objednávateľom uvedené pri prvotnom neprevzatí samostatného diela a/alebo ORL nie je funkčné a/alebo ak zhotoviteľom neboli predložené všetky doklady podľa bodu 10.4 rámcovej dohody;</w:t>
      </w:r>
    </w:p>
    <w:p w14:paraId="7350E845" w14:textId="6ACF60B2"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j)</w:t>
      </w:r>
      <w:r w:rsidRPr="00255105">
        <w:rPr>
          <w:rFonts w:asciiTheme="minorHAnsi" w:hAnsiTheme="minorHAnsi" w:cstheme="minorHAnsi"/>
          <w:noProof/>
        </w:rPr>
        <w:tab/>
        <w:t>ak zhotoviteľ opakovane (aspoň 2x) poruší povinnosť odovzdať objednávateľovi všetky doklady preukazujúce množstvo odpadov</w:t>
      </w:r>
      <w:r w:rsidR="00CF3031">
        <w:rPr>
          <w:rFonts w:asciiTheme="minorHAnsi" w:hAnsiTheme="minorHAnsi" w:cstheme="minorHAnsi"/>
          <w:noProof/>
        </w:rPr>
        <w:t xml:space="preserve"> a</w:t>
      </w:r>
      <w:r w:rsidRPr="00255105">
        <w:rPr>
          <w:rFonts w:asciiTheme="minorHAnsi" w:hAnsiTheme="minorHAnsi" w:cstheme="minorHAnsi"/>
          <w:noProof/>
        </w:rPr>
        <w:t xml:space="preserve"> spôsob nakladania s odpadmi, ktoré vznikli pri vykonávaní diela, resp. samostatného diela alebo pri plnení tejto rámcovej dohody, vrátane Evidenčných listov odpadov a SLNO podľa článku VI bodu 6.10 rámcovej dohody;</w:t>
      </w:r>
    </w:p>
    <w:p w14:paraId="01EBA2F2" w14:textId="77777777" w:rsidR="003D4514" w:rsidRPr="00255105" w:rsidRDefault="003D4514" w:rsidP="003D4514">
      <w:pPr>
        <w:spacing w:line="276" w:lineRule="auto"/>
        <w:ind w:left="1134" w:hanging="567"/>
        <w:rPr>
          <w:rFonts w:asciiTheme="minorHAnsi" w:hAnsiTheme="minorHAnsi" w:cstheme="minorHAnsi"/>
          <w:noProof/>
        </w:rPr>
      </w:pPr>
      <w:r w:rsidRPr="00255105">
        <w:rPr>
          <w:rFonts w:asciiTheme="minorHAnsi" w:hAnsiTheme="minorHAnsi" w:cstheme="minorHAnsi"/>
          <w:noProof/>
        </w:rPr>
        <w:t>k)</w:t>
      </w:r>
      <w:r w:rsidRPr="00255105">
        <w:rPr>
          <w:rFonts w:asciiTheme="minorHAnsi" w:hAnsiTheme="minorHAnsi" w:cstheme="minorHAnsi"/>
          <w:noProof/>
        </w:rPr>
        <w:tab/>
        <w:t>v ďalších prípadoch uvedených v ZVO.</w:t>
      </w:r>
    </w:p>
    <w:p w14:paraId="47D6C567"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11.7</w:t>
      </w:r>
      <w:r w:rsidRPr="00255105">
        <w:rPr>
          <w:rFonts w:asciiTheme="minorHAnsi" w:hAnsiTheme="minorHAnsi" w:cstheme="minorHAnsi"/>
        </w:rPr>
        <w:tab/>
        <w:t xml:space="preserve">V prípade nepodstatného porušenia tejto rámcovej dohody sú strany rámcovej dohody oprávnené od tejto rámcovej dohody a/alebo objednávky odstúpiť po márnom uplynutí primeranej lehoty stanovenej v písomnej výzve druhej strane rámcovej dohody (i) na odstránenie konania v rozpore s touto rámcovou dohodou, jej prílohami a právnymi predpismi, a prípadne aj (ii) na odstránenie následkov takéhoto konania. Ak sa strany rámcovej dohody písomne nedohodnú inak, primeranou lehotou podľa predchádzajúcej vety je 10 kalendárnych dní. Za nepodstatné porušenie tejto rámcovej dohody zo strany zhotoviteľa sa považuje akékoľvek iné porušenie rámcovej dohody jej príloh alebo právnych predpisov, ktoré nie je považované za podstatné podľa bodu 11.6 tohto článku rámcovej dohody. </w:t>
      </w:r>
    </w:p>
    <w:p w14:paraId="155FCFB3"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11.8</w:t>
      </w:r>
      <w:r w:rsidRPr="00255105">
        <w:rPr>
          <w:rFonts w:asciiTheme="minorHAnsi" w:hAnsiTheme="minorHAnsi" w:cstheme="minorHAnsi"/>
        </w:rPr>
        <w:tab/>
        <w:t xml:space="preserve">V prípade, ak nastanú právne skutočnosti majúce za následok zmenu v právnom postavení zhotoviteľa (napr. vyhlásenie konkurzu, vstup do likvidácie, zmena právnej formy, zmena v oprávneniach konať v mene zhotoviteľa, trestné konanie vedené proti zhotoviteľovi majúce vplyv na plnenie predmetu rámcovej dohody) alebo akákoľvek iná zmena majúca priamy vplyv na plnenie zo strany zhotoviteľa, je zhotoviteľ povinný oznámiť tieto skutočnosti objednávateľovi najneskôr do 10 kalendárnych dní odo dňa, kedy tieto skutočnosti </w:t>
      </w:r>
      <w:r w:rsidRPr="00255105">
        <w:rPr>
          <w:rFonts w:asciiTheme="minorHAnsi" w:hAnsiTheme="minorHAnsi" w:cstheme="minorHAnsi"/>
        </w:rPr>
        <w:lastRenderedPageBreak/>
        <w:t>nastali. Ak tak neurobí, zodpovedá za škodu spôsobenú objednávateľovi v dôsledku porušenia tejto povinnosti. Za akúkoľvek inú zmenu sa považuje aj zmena bankového spojenia zhotoviteľa, pričom k tejto informácii predloží aj potvrdenie príslušnej banky.</w:t>
      </w:r>
    </w:p>
    <w:p w14:paraId="17AFB0E4"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11.9</w:t>
      </w:r>
      <w:r w:rsidRPr="00255105">
        <w:rPr>
          <w:rFonts w:asciiTheme="minorHAnsi" w:hAnsiTheme="minorHAnsi" w:cstheme="minorHAnsi"/>
        </w:rPr>
        <w:tab/>
        <w:t xml:space="preserve">Odstúpenie od tejto rámcovej dohody a/alebo objednávky sa spravuje ustanoveniami § 344 a </w:t>
      </w:r>
      <w:proofErr w:type="spellStart"/>
      <w:r w:rsidRPr="00255105">
        <w:rPr>
          <w:rFonts w:asciiTheme="minorHAnsi" w:hAnsiTheme="minorHAnsi" w:cstheme="minorHAnsi"/>
        </w:rPr>
        <w:t>nasl</w:t>
      </w:r>
      <w:proofErr w:type="spellEnd"/>
      <w:r w:rsidRPr="00255105">
        <w:rPr>
          <w:rFonts w:asciiTheme="minorHAnsi" w:hAnsiTheme="minorHAnsi" w:cstheme="minorHAnsi"/>
        </w:rPr>
        <w:t xml:space="preserve">. Obchodného zákonníka pokiaľ táto rámcová dohoda neustanovuje inak. Odstúpenie od rámcovej dohody a/alebo objednávky musí mať písomnú formu, musí byť doručené druhej strane dohody (ktorá svoju povinnosť porušila) a jeho účinky nastávajú dňom doručenia odstúpenia strane rámcovej dohody, ktorá svoju povinnosť porušila. Odstúpením od rámcovej dohody a/alebo objednávky nie je dotknuté právo objednávateľa na náhradu škody v plnej výške. </w:t>
      </w:r>
    </w:p>
    <w:p w14:paraId="4A21CA68"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11.10</w:t>
      </w:r>
      <w:r w:rsidRPr="00255105">
        <w:rPr>
          <w:rFonts w:asciiTheme="minorHAnsi" w:hAnsiTheme="minorHAnsi" w:cstheme="minorHAnsi"/>
        </w:rPr>
        <w:tab/>
        <w:t xml:space="preserve">Objednávateľ je oprávnený vypovedať túto rámcovú dohodu a/alebo objednávku písomnou výpoveďou bez udania dôvodu. Výpovedná lehota pre rámcovú dohodu je 2 mesiace a začína plynúť prvým dňom kalendárneho mesiaca nasledujúceho po mesiaci, v ktorom bola výpoveď doručená zhotoviteľovi. Výpovedná lehota pre objednávku je 10 kalendárnych dní a začína plynúť nasledujúci deň po do dni v ktorom bola výpoveď objednávky doručená zhotoviteľovi. </w:t>
      </w:r>
    </w:p>
    <w:p w14:paraId="0D5EDEBC"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11.11</w:t>
      </w:r>
      <w:r w:rsidRPr="00255105">
        <w:rPr>
          <w:rFonts w:asciiTheme="minorHAnsi" w:hAnsiTheme="minorHAnsi" w:cstheme="minorHAnsi"/>
        </w:rPr>
        <w:tab/>
        <w:t xml:space="preserve">V prípade ukončenia tejto rámcovej dohody niektorým zo spôsobov uvedených v bode 11.2 tohto článku dochádza automaticky okamihom ukončenia vykonávania samostatného diela aj k ukončeniu vykonávania samostatného diela v zmysle príslušných objednávok zhotoviteľa, pokiaľ sa strany dohody písomne nedohodli inak. </w:t>
      </w:r>
    </w:p>
    <w:p w14:paraId="0B939BC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11.12</w:t>
      </w:r>
      <w:r w:rsidRPr="00255105">
        <w:rPr>
          <w:rFonts w:asciiTheme="minorHAnsi" w:hAnsiTheme="minorHAnsi" w:cstheme="minorHAnsi"/>
        </w:rPr>
        <w:tab/>
        <w:t>V prípade zániku rámcovej dohody uplynutím doby, na ktorú bola uzavretá, sa strany dohody dohodli, že objednávku vystavenú objednávateľom a potvrdenú zhotoviteľom podľa tejto rámcovej dohody v čase pred uvedeným zánikom rámcovej dohody je možné realizovať za podmienok stanovených rámcovou dohodou a objednávkou aj po zániku rámcovej dohody v súlade s § 83 ods. 10 ZVO za predpokladu, že nedošlo k vyčerpaniu sumy uvedenej v článku IV bode 4.3 tejto rámcovej dohody, najneskôr však do termínu vykonania samostatného diela uvedeného v objednávke.</w:t>
      </w:r>
    </w:p>
    <w:p w14:paraId="38CCE895" w14:textId="77777777" w:rsidR="003D4514" w:rsidRDefault="003D4514" w:rsidP="003D4514">
      <w:pPr>
        <w:spacing w:line="276" w:lineRule="auto"/>
        <w:rPr>
          <w:rFonts w:asciiTheme="minorHAnsi" w:hAnsiTheme="minorHAnsi" w:cstheme="minorHAnsi"/>
        </w:rPr>
      </w:pPr>
    </w:p>
    <w:p w14:paraId="30EC233E" w14:textId="77777777" w:rsidR="001F0C49" w:rsidRPr="00255105" w:rsidRDefault="001F0C49" w:rsidP="003D4514">
      <w:pPr>
        <w:spacing w:line="276" w:lineRule="auto"/>
        <w:rPr>
          <w:rFonts w:asciiTheme="minorHAnsi" w:hAnsiTheme="minorHAnsi" w:cstheme="minorHAnsi"/>
        </w:rPr>
      </w:pPr>
    </w:p>
    <w:p w14:paraId="28035F31" w14:textId="77777777" w:rsidR="003D4514" w:rsidRPr="00255105" w:rsidRDefault="003D4514" w:rsidP="003D4514">
      <w:pPr>
        <w:spacing w:after="0" w:line="276" w:lineRule="auto"/>
        <w:jc w:val="center"/>
        <w:rPr>
          <w:rFonts w:asciiTheme="minorHAnsi" w:hAnsiTheme="minorHAnsi" w:cstheme="minorHAnsi"/>
          <w:b/>
          <w:bCs/>
          <w:iCs/>
          <w:u w:val="single"/>
        </w:rPr>
      </w:pPr>
      <w:r w:rsidRPr="00255105">
        <w:rPr>
          <w:rFonts w:asciiTheme="minorHAnsi" w:hAnsiTheme="minorHAnsi" w:cstheme="minorHAnsi"/>
          <w:b/>
          <w:bCs/>
          <w:iCs/>
          <w:u w:val="single"/>
        </w:rPr>
        <w:t>Článok XII</w:t>
      </w:r>
    </w:p>
    <w:p w14:paraId="2467A415" w14:textId="77777777" w:rsidR="003D4514" w:rsidRPr="00255105" w:rsidRDefault="003D4514" w:rsidP="003D4514">
      <w:pPr>
        <w:spacing w:line="276" w:lineRule="auto"/>
        <w:jc w:val="center"/>
        <w:rPr>
          <w:rFonts w:asciiTheme="minorHAnsi" w:hAnsiTheme="minorHAnsi" w:cstheme="minorHAnsi"/>
          <w:b/>
          <w:bCs/>
          <w:iCs/>
          <w:u w:val="single"/>
        </w:rPr>
      </w:pPr>
      <w:r w:rsidRPr="00255105">
        <w:rPr>
          <w:rFonts w:asciiTheme="minorHAnsi" w:hAnsiTheme="minorHAnsi" w:cstheme="minorHAnsi"/>
          <w:b/>
          <w:bCs/>
          <w:iCs/>
          <w:u w:val="single"/>
        </w:rPr>
        <w:t>Záverečné ustanovenia</w:t>
      </w:r>
    </w:p>
    <w:p w14:paraId="370E85D5" w14:textId="77777777" w:rsidR="003D4514" w:rsidRPr="00255105" w:rsidRDefault="003D4514" w:rsidP="00C93D70">
      <w:pPr>
        <w:numPr>
          <w:ilvl w:val="0"/>
          <w:numId w:val="71"/>
        </w:numPr>
        <w:spacing w:line="276" w:lineRule="auto"/>
        <w:rPr>
          <w:rFonts w:asciiTheme="minorHAnsi" w:hAnsiTheme="minorHAnsi" w:cstheme="minorHAnsi"/>
          <w:noProof/>
          <w:vanish/>
        </w:rPr>
      </w:pPr>
    </w:p>
    <w:p w14:paraId="43310BC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12.1</w:t>
      </w:r>
      <w:r w:rsidRPr="00255105">
        <w:rPr>
          <w:rFonts w:asciiTheme="minorHAnsi" w:hAnsiTheme="minorHAnsi" w:cstheme="minorHAnsi"/>
        </w:rPr>
        <w:tab/>
        <w:t>Strany dohody sa dohodli, že písomná komunikácia podľa tejto rámcovej dohody alebo v súvislosti s touto rámcovou dohodou sa bude doručovať doporučene poštou, kuriérom alebo osobne, ak táto rámcová dohoda výslovne neupravuje iný spôsob doručenia. Za deň doručenia písomnosti sa považuje deň prevzatia písomnosti druhou stranou rámcovej dohody, ktorej je písomnosť adresovaná (ďalej ako „</w:t>
      </w:r>
      <w:r w:rsidRPr="00255105">
        <w:rPr>
          <w:rFonts w:asciiTheme="minorHAnsi" w:hAnsiTheme="minorHAnsi" w:cstheme="minorHAnsi"/>
          <w:b/>
        </w:rPr>
        <w:t>adresát</w:t>
      </w:r>
      <w:r w:rsidRPr="00255105">
        <w:rPr>
          <w:rFonts w:asciiTheme="minorHAnsi" w:hAnsiTheme="minorHAnsi" w:cstheme="minorHAnsi"/>
        </w:rPr>
        <w:t>“).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strane rámcovej dohody, ktorá ju odoslala (ďalej ako „</w:t>
      </w:r>
      <w:r w:rsidRPr="00255105">
        <w:rPr>
          <w:rFonts w:asciiTheme="minorHAnsi" w:hAnsiTheme="minorHAnsi" w:cstheme="minorHAnsi"/>
          <w:b/>
        </w:rPr>
        <w:t>odosielateľ</w:t>
      </w:r>
      <w:r w:rsidRPr="00255105">
        <w:rPr>
          <w:rFonts w:asciiTheme="minorHAnsi" w:hAnsiTheme="minorHAnsi" w:cstheme="minorHAnsi"/>
        </w:rPr>
        <w:t>), s označením pošty ,,adresát neznámy“ alebo ,,adresát sa odsťahoval“ alebo s inou poznámkou podobného významu, za deň doručenia sa považuje deň vrátenia zásielky s doručovanou písomnosťou odosielateľovi. V prípade doručovania e-mailom, v prípadoch výslovne upravených v tejto rámcovej dohode sa strany rámcovej dohody dohodli, že sú povinné potvrdiť prijatie e-mailu druhej strane rámcovej dohody najneskôr do 3 kalendárnych dní od jeho prijatia. Po uplynutí tejto doby sa bude e-mail považovať za doručený aj v prípade, ak prijímajúca strana rámcovej dohody prijatie e-mailu podľa predchádzajúcej vety nepotvrdí.</w:t>
      </w:r>
    </w:p>
    <w:p w14:paraId="4B9EA5F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lastRenderedPageBreak/>
        <w:t>12.2</w:t>
      </w:r>
      <w:r w:rsidRPr="00255105">
        <w:rPr>
          <w:rFonts w:asciiTheme="minorHAnsi" w:hAnsiTheme="minorHAnsi" w:cstheme="minorHAnsi"/>
        </w:rPr>
        <w:tab/>
        <w:t>Zhotoviteľ nie je oprávnený postúpiť akékoľvek pohľadávky (práva) vyplývajúce z tejto rámcovej dohody (ako ani z objednávok vyhotovených na základe tejto rámcovej dohody) na tretiu osobu alebo sa dohodnúť s treťou osobou na prevzatí jeho záväzkov (povinností) vyplývajúcich z tejto rámcovej dohody (alebo z objednávok vyhotovených na základe rámcovej dohody) bez predchádzajúceho písomného súhlasu objednávateľa.</w:t>
      </w:r>
    </w:p>
    <w:p w14:paraId="2052D80B"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12.3</w:t>
      </w:r>
      <w:r w:rsidRPr="00255105">
        <w:rPr>
          <w:rFonts w:asciiTheme="minorHAnsi" w:hAnsiTheme="minorHAnsi" w:cstheme="minorHAnsi"/>
        </w:rPr>
        <w:tab/>
        <w:t>Práva a povinnosti strán rámcovej dohody neupravené touto rámcovou dohodou sa riadia príslušnými ustanoveniami Obchodného zákonníka v platnom znení, ustanoveniami ZVO a ostatných všeobecne záväzných právnych predpisov platných a účinných v Slovenskej republike. Strany dohody sa dohodli, že v prípade vzniku sporov medzi stranami rámcovej dohody týkajúcich sa tejto rámcovej dohody a jej aplikácie, ak sa ich nepodarí urovnať dohodou a jednou zo strán rámcovej dohody je subjekt mimo územia Slovenskej republiky, je daný právny poriadok, právomoc a príslušnosť súdov Slovenskej republiky.</w:t>
      </w:r>
    </w:p>
    <w:p w14:paraId="2536DE83" w14:textId="431CC6F0"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12.4</w:t>
      </w:r>
      <w:r w:rsidRPr="00255105">
        <w:rPr>
          <w:rFonts w:asciiTheme="minorHAnsi" w:hAnsiTheme="minorHAnsi" w:cstheme="minorHAnsi"/>
        </w:rPr>
        <w:tab/>
        <w:t xml:space="preserve">Táto rámcová dohoda je vyhotovená v piatich (5) </w:t>
      </w:r>
      <w:r w:rsidR="00C852BA">
        <w:rPr>
          <w:rFonts w:asciiTheme="minorHAnsi" w:hAnsiTheme="minorHAnsi" w:cstheme="minorHAnsi"/>
        </w:rPr>
        <w:t>rovnopisoch</w:t>
      </w:r>
      <w:r w:rsidRPr="00255105">
        <w:rPr>
          <w:rFonts w:asciiTheme="minorHAnsi" w:hAnsiTheme="minorHAnsi" w:cstheme="minorHAnsi"/>
        </w:rPr>
        <w:t>, tri (3) pre objednávateľa a dva (2) pre zhotoviteľa.</w:t>
      </w:r>
    </w:p>
    <w:p w14:paraId="45030A20"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12.5</w:t>
      </w:r>
      <w:r w:rsidRPr="00255105">
        <w:rPr>
          <w:rFonts w:asciiTheme="minorHAnsi" w:hAnsiTheme="minorHAnsi" w:cstheme="minorHAnsi"/>
        </w:rPr>
        <w:tab/>
        <w:t>Strany rámcovej dohody sa dohodli, že rámcovú dohodu je možné zmeniť len písomnými číslovanými dodatkami, ak nie je v tejto rámcovej dohode výslovne uvedené inak, a že dohoda o zrušení tejto rámcovej dohody musí byť písomná. Dodatok k tejto rámcovej dohode ako aj dohoda o zrušení tejto rámcovej dohody musia byť podpísané štatutárnymi zástupcami strán rámcovej dohody, pričom podpisy musia byť na tej istej listine, v opačnom prípade sa má za to, že k uzatvoreniu dodatku k tejto rámcovej dohode alebo dohody o zrušení tejto rámcovej dohody nedošlo. Zhotoviteľ berie na vedomie, že objednávateľ je povinný pri uzatváraní dodatkov k tejto rámcovej dohode postupovať podľa § 18 ZVO. Dohoda o zrušení objednávky musí byť podpísaná osobami oprávnenými podpísať objednávku za strany rámcovej dohody podľa článku II bodu 2.1 rámcovej dohody.</w:t>
      </w:r>
    </w:p>
    <w:p w14:paraId="20A852DB" w14:textId="53CF9CB1"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12.6</w:t>
      </w:r>
      <w:r w:rsidRPr="00255105">
        <w:rPr>
          <w:rFonts w:asciiTheme="minorHAnsi" w:hAnsiTheme="minorHAnsi" w:cstheme="minorHAnsi"/>
        </w:rPr>
        <w:tab/>
        <w:t>Táto rámcová dohoda nadobúda platnosť dňom jej podpísania oprávnenými zástupcami oboch strán rámcovej dohody a</w:t>
      </w:r>
      <w:r w:rsidR="00433377">
        <w:rPr>
          <w:rFonts w:asciiTheme="minorHAnsi" w:hAnsiTheme="minorHAnsi" w:cstheme="minorHAnsi"/>
        </w:rPr>
        <w:t xml:space="preserve"> následne </w:t>
      </w:r>
      <w:r w:rsidRPr="00255105">
        <w:rPr>
          <w:rFonts w:asciiTheme="minorHAnsi" w:hAnsiTheme="minorHAnsi" w:cstheme="minorHAnsi"/>
        </w:rPr>
        <w:t>účinnosť dňom nasledujúcim po dni jej zverejnenia v Centrálnom registri zmlúv.</w:t>
      </w:r>
    </w:p>
    <w:p w14:paraId="747F5E3E"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12.7</w:t>
      </w:r>
      <w:r w:rsidRPr="00255105">
        <w:rPr>
          <w:rFonts w:asciiTheme="minorHAnsi" w:hAnsiTheme="minorHAnsi" w:cstheme="minorHAnsi"/>
        </w:rPr>
        <w:tab/>
        <w:t>Táto rámcová dohoda nezakladá zhotoviteľovi priamo právo na plnenie predmetu tejto rámcovej dohody. Predmet tejto rámcovej dohody bude vždy realizovaný na základe písomných objednávok objednávateľa vystavených v súlade s touto rámcovou dohodou.</w:t>
      </w:r>
    </w:p>
    <w:p w14:paraId="554F63B0"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12.8</w:t>
      </w:r>
      <w:r w:rsidRPr="00255105">
        <w:rPr>
          <w:rFonts w:asciiTheme="minorHAnsi" w:hAnsiTheme="minorHAnsi" w:cstheme="minorHAnsi"/>
        </w:rPr>
        <w:tab/>
        <w:t xml:space="preserve">Strany dohody vyhlasujú, že sa s obsahom rámcovej dohody oboznámili, túto uzatvorili slobodne a vážne, že sa zhoduje s ich prejavom vôle a svoj súhlas s jej obsahom potvrdzujú svojím vlastnoručným podpisom. </w:t>
      </w:r>
    </w:p>
    <w:p w14:paraId="61B037D1"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12.9</w:t>
      </w:r>
      <w:r w:rsidRPr="00255105">
        <w:rPr>
          <w:rFonts w:asciiTheme="minorHAnsi" w:hAnsiTheme="minorHAnsi" w:cstheme="minorHAnsi"/>
        </w:rPr>
        <w:tab/>
        <w:t>Neoddeliteľnou súčasťou tejto rámcovej dohody sú prílohy:</w:t>
      </w:r>
    </w:p>
    <w:p w14:paraId="405A47CF" w14:textId="77777777" w:rsidR="003D4514" w:rsidRPr="00255105" w:rsidRDefault="003D4514" w:rsidP="003D4514">
      <w:pPr>
        <w:tabs>
          <w:tab w:val="left" w:pos="567"/>
        </w:tabs>
        <w:spacing w:line="276" w:lineRule="auto"/>
        <w:ind w:left="567"/>
        <w:rPr>
          <w:rFonts w:asciiTheme="minorHAnsi" w:hAnsiTheme="minorHAnsi" w:cstheme="minorHAnsi"/>
        </w:rPr>
      </w:pPr>
      <w:r w:rsidRPr="00255105">
        <w:rPr>
          <w:rFonts w:asciiTheme="minorHAnsi" w:hAnsiTheme="minorHAnsi" w:cstheme="minorHAnsi"/>
        </w:rPr>
        <w:t xml:space="preserve">Príloha č. 1 - Opis predmetu zákazky </w:t>
      </w:r>
    </w:p>
    <w:p w14:paraId="6281A5D7" w14:textId="77777777" w:rsidR="003D4514" w:rsidRPr="00255105" w:rsidRDefault="003D4514" w:rsidP="003D4514">
      <w:pPr>
        <w:tabs>
          <w:tab w:val="left" w:pos="567"/>
        </w:tabs>
        <w:spacing w:line="276" w:lineRule="auto"/>
        <w:ind w:left="567"/>
        <w:rPr>
          <w:rFonts w:asciiTheme="minorHAnsi" w:hAnsiTheme="minorHAnsi" w:cstheme="minorHAnsi"/>
        </w:rPr>
      </w:pPr>
      <w:r w:rsidRPr="00255105">
        <w:rPr>
          <w:rFonts w:asciiTheme="minorHAnsi" w:hAnsiTheme="minorHAnsi" w:cstheme="minorHAnsi"/>
        </w:rPr>
        <w:t>Príloha č. 2 - Špecifikácia ORL a ceny</w:t>
      </w:r>
    </w:p>
    <w:p w14:paraId="22C41A8D" w14:textId="77777777" w:rsidR="003D4514" w:rsidRPr="00255105" w:rsidRDefault="003D4514" w:rsidP="003D4514">
      <w:pPr>
        <w:tabs>
          <w:tab w:val="left" w:pos="1843"/>
        </w:tabs>
        <w:spacing w:line="276" w:lineRule="auto"/>
        <w:ind w:left="1843" w:hanging="1276"/>
        <w:jc w:val="left"/>
        <w:rPr>
          <w:rFonts w:asciiTheme="minorHAnsi" w:hAnsiTheme="minorHAnsi" w:cstheme="minorHAnsi"/>
        </w:rPr>
      </w:pPr>
      <w:r w:rsidRPr="00255105">
        <w:rPr>
          <w:rFonts w:asciiTheme="minorHAnsi" w:hAnsiTheme="minorHAnsi" w:cstheme="minorHAnsi"/>
        </w:rPr>
        <w:t>Príloha č. 3 - Zoznam povolených limitov na vypúšťanie vôd z povrchového odtoku pre jednotlivé ORL</w:t>
      </w:r>
    </w:p>
    <w:p w14:paraId="583B46D9" w14:textId="77777777" w:rsidR="003D4514" w:rsidRPr="00255105" w:rsidRDefault="003D4514" w:rsidP="003D4514">
      <w:pPr>
        <w:tabs>
          <w:tab w:val="left" w:pos="567"/>
        </w:tabs>
        <w:spacing w:line="276" w:lineRule="auto"/>
        <w:ind w:left="567"/>
        <w:rPr>
          <w:rFonts w:asciiTheme="minorHAnsi" w:hAnsiTheme="minorHAnsi" w:cstheme="minorHAnsi"/>
        </w:rPr>
      </w:pPr>
      <w:r w:rsidRPr="00255105">
        <w:rPr>
          <w:rFonts w:asciiTheme="minorHAnsi" w:hAnsiTheme="minorHAnsi" w:cstheme="minorHAnsi"/>
        </w:rPr>
        <w:t>Príloha č. 4 - Zoznam osôb oprávnených konať za objednávateľa vo veciach technických</w:t>
      </w:r>
    </w:p>
    <w:p w14:paraId="7519D270" w14:textId="77777777" w:rsidR="003D4514" w:rsidRPr="00255105" w:rsidRDefault="003D4514" w:rsidP="003D4514">
      <w:pPr>
        <w:spacing w:line="276" w:lineRule="auto"/>
        <w:ind w:left="567"/>
        <w:rPr>
          <w:rFonts w:asciiTheme="minorHAnsi" w:hAnsiTheme="minorHAnsi" w:cstheme="minorHAnsi"/>
        </w:rPr>
      </w:pPr>
      <w:r w:rsidRPr="00255105">
        <w:rPr>
          <w:rFonts w:asciiTheme="minorHAnsi" w:hAnsiTheme="minorHAnsi" w:cstheme="minorHAnsi"/>
        </w:rPr>
        <w:t>Príloha č. 5 - Spôsob určenia ceny</w:t>
      </w:r>
    </w:p>
    <w:p w14:paraId="7AAB0A32" w14:textId="77777777" w:rsidR="003D4514" w:rsidRPr="00255105" w:rsidRDefault="003D4514" w:rsidP="003D4514">
      <w:pPr>
        <w:spacing w:line="276" w:lineRule="auto"/>
        <w:ind w:left="567"/>
        <w:rPr>
          <w:rFonts w:asciiTheme="minorHAnsi" w:hAnsiTheme="minorHAnsi" w:cstheme="minorHAnsi"/>
        </w:rPr>
      </w:pPr>
      <w:r w:rsidRPr="00255105">
        <w:rPr>
          <w:rFonts w:asciiTheme="minorHAnsi" w:hAnsiTheme="minorHAnsi" w:cstheme="minorHAnsi"/>
        </w:rPr>
        <w:t>Príloha č. 6 - Zoznam subdodávateľov a podiel subdodávok</w:t>
      </w:r>
    </w:p>
    <w:p w14:paraId="0EB31594" w14:textId="77777777" w:rsidR="003D4514" w:rsidRPr="00255105" w:rsidRDefault="003D4514" w:rsidP="003D4514">
      <w:pPr>
        <w:spacing w:line="276" w:lineRule="auto"/>
        <w:ind w:left="567"/>
        <w:rPr>
          <w:rFonts w:asciiTheme="minorHAnsi" w:hAnsiTheme="minorHAnsi" w:cstheme="minorHAnsi"/>
        </w:rPr>
      </w:pPr>
      <w:r w:rsidRPr="00255105">
        <w:rPr>
          <w:rFonts w:asciiTheme="minorHAnsi" w:hAnsiTheme="minorHAnsi" w:cstheme="minorHAnsi"/>
        </w:rPr>
        <w:t>V prípade rozporu medzi vlastným textom tejto rámcovej dohody a jej vyššie uvedenými prílohami, má prednosť vlastný text rámcovej dohody, okrem prípadu uvedeného v bode 12.10 tejto rámcovej dohody.</w:t>
      </w:r>
    </w:p>
    <w:p w14:paraId="074F9A86" w14:textId="77777777" w:rsidR="003D4514" w:rsidRPr="00255105" w:rsidRDefault="003D4514" w:rsidP="003D4514">
      <w:pPr>
        <w:spacing w:line="276" w:lineRule="auto"/>
        <w:ind w:left="567" w:hanging="567"/>
        <w:rPr>
          <w:rFonts w:asciiTheme="minorHAnsi" w:hAnsiTheme="minorHAnsi" w:cstheme="minorHAnsi"/>
        </w:rPr>
      </w:pPr>
      <w:r w:rsidRPr="00255105">
        <w:rPr>
          <w:rFonts w:asciiTheme="minorHAnsi" w:hAnsiTheme="minorHAnsi" w:cstheme="minorHAnsi"/>
        </w:rPr>
        <w:t>12.10</w:t>
      </w:r>
      <w:r w:rsidRPr="00255105">
        <w:rPr>
          <w:rFonts w:asciiTheme="minorHAnsi" w:hAnsiTheme="minorHAnsi" w:cstheme="minorHAnsi"/>
        </w:rPr>
        <w:tab/>
      </w:r>
      <w:r w:rsidRPr="00255105">
        <w:rPr>
          <w:rFonts w:asciiTheme="minorHAnsi" w:hAnsiTheme="minorHAnsi" w:cstheme="minorHAnsi"/>
        </w:rPr>
        <w:tab/>
        <w:t xml:space="preserve">Súčasťou rámcovej dohody sú súťažné podklady objednávateľa, ponuka zhotoviteľa, vysvetlenie súťažných podkladov, ktoré sa neprikladajú ku každému vyhotoveniu rámcovej dohody. V prípade, ak vysvetlenia </w:t>
      </w:r>
      <w:r w:rsidRPr="00255105">
        <w:rPr>
          <w:rFonts w:asciiTheme="minorHAnsi" w:hAnsiTheme="minorHAnsi" w:cstheme="minorHAnsi"/>
        </w:rPr>
        <w:lastRenderedPageBreak/>
        <w:t>súťažných podkladov menia alebo dopĺňajú ustanovenia tejto Rámcovej dohody, v takom prípade majú pred týmito ustanoveniami prednosť a platia vysvetlenia súťažných podkladov.</w:t>
      </w:r>
    </w:p>
    <w:p w14:paraId="13E7AC4C" w14:textId="77777777" w:rsidR="003D4514" w:rsidRPr="00255105" w:rsidRDefault="003D4514" w:rsidP="003D4514">
      <w:pPr>
        <w:spacing w:line="276" w:lineRule="auto"/>
        <w:ind w:left="567" w:right="1" w:hanging="567"/>
        <w:rPr>
          <w:rFonts w:asciiTheme="minorHAnsi" w:hAnsiTheme="minorHAnsi" w:cstheme="minorHAnsi"/>
          <w:noProof/>
        </w:rPr>
      </w:pPr>
    </w:p>
    <w:p w14:paraId="518118B8" w14:textId="77777777" w:rsidR="00491D2F" w:rsidRDefault="00491D2F" w:rsidP="003D4514">
      <w:pPr>
        <w:spacing w:line="276" w:lineRule="auto"/>
        <w:ind w:right="1"/>
        <w:rPr>
          <w:rFonts w:asciiTheme="minorHAnsi" w:hAnsiTheme="minorHAnsi" w:cstheme="minorHAnsi"/>
          <w:noProof/>
          <w:color w:val="000000"/>
          <w:lang w:eastAsia="sk-SK"/>
        </w:rPr>
      </w:pPr>
    </w:p>
    <w:p w14:paraId="39C99A21" w14:textId="476A3BB3" w:rsidR="003D4514" w:rsidRPr="00255105" w:rsidRDefault="003D4514" w:rsidP="003D4514">
      <w:pPr>
        <w:spacing w:line="276" w:lineRule="auto"/>
        <w:ind w:right="1"/>
        <w:rPr>
          <w:rFonts w:asciiTheme="minorHAnsi" w:hAnsiTheme="minorHAnsi" w:cstheme="minorHAnsi"/>
          <w:noProof/>
          <w:color w:val="000000"/>
          <w:lang w:eastAsia="sk-SK"/>
        </w:rPr>
      </w:pPr>
      <w:r w:rsidRPr="00255105">
        <w:rPr>
          <w:rFonts w:asciiTheme="minorHAnsi" w:hAnsiTheme="minorHAnsi" w:cstheme="minorHAnsi"/>
          <w:noProof/>
          <w:color w:val="000000"/>
          <w:lang w:eastAsia="sk-SK"/>
        </w:rPr>
        <w:t xml:space="preserve">V ....................... dňa:                       </w:t>
      </w:r>
      <w:r w:rsidRPr="00255105">
        <w:rPr>
          <w:rFonts w:asciiTheme="minorHAnsi" w:hAnsiTheme="minorHAnsi" w:cstheme="minorHAnsi"/>
          <w:noProof/>
          <w:color w:val="000000"/>
          <w:lang w:eastAsia="sk-SK"/>
        </w:rPr>
        <w:tab/>
      </w:r>
      <w:r w:rsidRPr="00255105">
        <w:rPr>
          <w:rFonts w:asciiTheme="minorHAnsi" w:hAnsiTheme="minorHAnsi" w:cstheme="minorHAnsi"/>
          <w:noProof/>
          <w:color w:val="000000"/>
          <w:lang w:eastAsia="sk-SK"/>
        </w:rPr>
        <w:tab/>
        <w:t xml:space="preserve">                    </w:t>
      </w:r>
      <w:r w:rsidR="00C763E8">
        <w:rPr>
          <w:rFonts w:asciiTheme="minorHAnsi" w:hAnsiTheme="minorHAnsi" w:cstheme="minorHAnsi"/>
          <w:noProof/>
          <w:color w:val="000000"/>
          <w:lang w:eastAsia="sk-SK"/>
        </w:rPr>
        <w:tab/>
      </w:r>
      <w:r w:rsidR="00C763E8">
        <w:rPr>
          <w:rFonts w:asciiTheme="minorHAnsi" w:hAnsiTheme="minorHAnsi" w:cstheme="minorHAnsi"/>
          <w:noProof/>
          <w:color w:val="000000"/>
          <w:lang w:eastAsia="sk-SK"/>
        </w:rPr>
        <w:tab/>
      </w:r>
      <w:r w:rsidR="00C763E8">
        <w:rPr>
          <w:rFonts w:asciiTheme="minorHAnsi" w:hAnsiTheme="minorHAnsi" w:cstheme="minorHAnsi"/>
          <w:noProof/>
          <w:color w:val="000000"/>
          <w:lang w:eastAsia="sk-SK"/>
        </w:rPr>
        <w:tab/>
      </w:r>
      <w:r w:rsidR="00C763E8">
        <w:rPr>
          <w:rFonts w:asciiTheme="minorHAnsi" w:hAnsiTheme="minorHAnsi" w:cstheme="minorHAnsi"/>
          <w:noProof/>
          <w:color w:val="000000"/>
          <w:lang w:eastAsia="sk-SK"/>
        </w:rPr>
        <w:tab/>
      </w:r>
      <w:r w:rsidRPr="00255105">
        <w:rPr>
          <w:rFonts w:asciiTheme="minorHAnsi" w:hAnsiTheme="minorHAnsi" w:cstheme="minorHAnsi"/>
          <w:noProof/>
          <w:color w:val="000000"/>
          <w:lang w:eastAsia="sk-SK"/>
        </w:rPr>
        <w:t xml:space="preserve">V Bratislave dňa: </w:t>
      </w:r>
      <w:r w:rsidRPr="00255105">
        <w:rPr>
          <w:rFonts w:asciiTheme="minorHAnsi" w:hAnsiTheme="minorHAnsi" w:cstheme="minorHAnsi"/>
          <w:noProof/>
          <w:color w:val="000000"/>
          <w:lang w:eastAsia="sk-SK"/>
        </w:rPr>
        <w:tab/>
      </w:r>
    </w:p>
    <w:p w14:paraId="6B2DBE16" w14:textId="77777777" w:rsidR="003D4514" w:rsidRDefault="003D4514" w:rsidP="003D4514">
      <w:pPr>
        <w:spacing w:line="276" w:lineRule="auto"/>
        <w:ind w:right="1"/>
        <w:rPr>
          <w:rFonts w:asciiTheme="minorHAnsi" w:hAnsiTheme="minorHAnsi" w:cstheme="minorHAnsi"/>
          <w:noProof/>
          <w:color w:val="000000"/>
          <w:lang w:eastAsia="sk-SK"/>
        </w:rPr>
      </w:pPr>
    </w:p>
    <w:p w14:paraId="276ED8A3" w14:textId="77777777" w:rsidR="00491D2F" w:rsidRDefault="00491D2F" w:rsidP="003D4514">
      <w:pPr>
        <w:spacing w:line="276" w:lineRule="auto"/>
        <w:ind w:right="1"/>
        <w:rPr>
          <w:rFonts w:asciiTheme="minorHAnsi" w:hAnsiTheme="minorHAnsi" w:cstheme="minorHAnsi"/>
          <w:noProof/>
          <w:color w:val="000000"/>
          <w:lang w:eastAsia="sk-SK"/>
        </w:rPr>
      </w:pPr>
    </w:p>
    <w:p w14:paraId="059183B5" w14:textId="77777777" w:rsidR="00491D2F" w:rsidRDefault="00491D2F" w:rsidP="003D4514">
      <w:pPr>
        <w:spacing w:line="276" w:lineRule="auto"/>
        <w:ind w:right="1"/>
        <w:rPr>
          <w:rFonts w:asciiTheme="minorHAnsi" w:hAnsiTheme="minorHAnsi" w:cstheme="minorHAnsi"/>
          <w:noProof/>
          <w:color w:val="000000"/>
          <w:lang w:eastAsia="sk-SK"/>
        </w:rPr>
      </w:pPr>
    </w:p>
    <w:p w14:paraId="582A0DB2" w14:textId="77777777" w:rsidR="00362806" w:rsidRDefault="00362806" w:rsidP="003D4514">
      <w:pPr>
        <w:spacing w:line="276" w:lineRule="auto"/>
        <w:ind w:right="1"/>
        <w:rPr>
          <w:rFonts w:asciiTheme="minorHAnsi" w:hAnsiTheme="minorHAnsi" w:cstheme="minorHAnsi"/>
          <w:noProof/>
          <w:color w:val="000000"/>
          <w:lang w:eastAsia="sk-SK"/>
        </w:rPr>
      </w:pPr>
    </w:p>
    <w:p w14:paraId="484A001B" w14:textId="77777777" w:rsidR="00362806" w:rsidRPr="00255105" w:rsidRDefault="00362806" w:rsidP="003D4514">
      <w:pPr>
        <w:spacing w:line="276" w:lineRule="auto"/>
        <w:ind w:right="1"/>
        <w:rPr>
          <w:rFonts w:asciiTheme="minorHAnsi" w:hAnsiTheme="minorHAnsi" w:cstheme="minorHAnsi"/>
          <w:noProof/>
          <w:color w:val="000000"/>
          <w:lang w:eastAsia="sk-SK"/>
        </w:rPr>
      </w:pPr>
    </w:p>
    <w:p w14:paraId="54E25258" w14:textId="77777777" w:rsidR="003D4514" w:rsidRPr="00255105" w:rsidRDefault="003D4514" w:rsidP="003D4514">
      <w:pPr>
        <w:spacing w:line="276" w:lineRule="auto"/>
        <w:ind w:right="1"/>
        <w:rPr>
          <w:rFonts w:asciiTheme="minorHAnsi" w:hAnsiTheme="minorHAnsi" w:cstheme="minorHAnsi"/>
          <w:noProof/>
          <w:color w:val="000000"/>
          <w:lang w:eastAsia="sk-SK"/>
        </w:rPr>
      </w:pPr>
    </w:p>
    <w:p w14:paraId="097DD9A8" w14:textId="77777777" w:rsidR="003D4514" w:rsidRPr="00255105" w:rsidRDefault="003D4514" w:rsidP="003D4514">
      <w:pPr>
        <w:tabs>
          <w:tab w:val="left" w:pos="5387"/>
        </w:tabs>
        <w:spacing w:after="0" w:line="276" w:lineRule="auto"/>
        <w:rPr>
          <w:rFonts w:asciiTheme="minorHAnsi" w:hAnsiTheme="minorHAnsi" w:cstheme="minorHAnsi"/>
        </w:rPr>
      </w:pPr>
      <w:r w:rsidRPr="00255105">
        <w:rPr>
          <w:rFonts w:asciiTheme="minorHAnsi" w:hAnsiTheme="minorHAnsi" w:cstheme="minorHAnsi"/>
        </w:rPr>
        <w:t>.......................................................</w:t>
      </w:r>
      <w:r w:rsidRPr="00255105">
        <w:rPr>
          <w:rFonts w:asciiTheme="minorHAnsi" w:hAnsiTheme="minorHAnsi" w:cstheme="minorHAnsi"/>
        </w:rPr>
        <w:tab/>
        <w:t>.........................................................</w:t>
      </w:r>
    </w:p>
    <w:p w14:paraId="3C13B3C9" w14:textId="61FD8FAA" w:rsidR="003D4514" w:rsidRPr="00255105" w:rsidRDefault="003D4514" w:rsidP="003D4514">
      <w:pPr>
        <w:spacing w:after="0" w:line="276" w:lineRule="auto"/>
        <w:rPr>
          <w:rFonts w:asciiTheme="minorHAnsi" w:hAnsiTheme="minorHAnsi" w:cstheme="minorHAnsi"/>
          <w:b/>
        </w:rPr>
      </w:pPr>
      <w:r w:rsidRPr="00255105">
        <w:rPr>
          <w:rFonts w:asciiTheme="minorHAnsi" w:hAnsiTheme="minorHAnsi" w:cstheme="minorHAnsi"/>
        </w:rPr>
        <w:t xml:space="preserve"> </w:t>
      </w:r>
      <w:r w:rsidRPr="00255105">
        <w:rPr>
          <w:rFonts w:asciiTheme="minorHAnsi" w:hAnsiTheme="minorHAnsi" w:cstheme="minorHAnsi"/>
          <w:b/>
        </w:rPr>
        <w:t xml:space="preserve">[názov obchodnej spoločnosti/ </w:t>
      </w:r>
      <w:r w:rsidRPr="00255105">
        <w:rPr>
          <w:rFonts w:asciiTheme="minorHAnsi" w:hAnsiTheme="minorHAnsi" w:cstheme="minorHAnsi"/>
          <w:b/>
        </w:rPr>
        <w:tab/>
        <w:t xml:space="preserve">                                </w:t>
      </w:r>
      <w:r w:rsidR="00255105">
        <w:rPr>
          <w:rFonts w:asciiTheme="minorHAnsi" w:hAnsiTheme="minorHAnsi" w:cstheme="minorHAnsi"/>
          <w:b/>
        </w:rPr>
        <w:tab/>
      </w:r>
      <w:r w:rsidR="00255105">
        <w:rPr>
          <w:rFonts w:asciiTheme="minorHAnsi" w:hAnsiTheme="minorHAnsi" w:cstheme="minorHAnsi"/>
          <w:b/>
        </w:rPr>
        <w:tab/>
      </w:r>
      <w:r w:rsidR="00255105">
        <w:rPr>
          <w:rFonts w:asciiTheme="minorHAnsi" w:hAnsiTheme="minorHAnsi" w:cstheme="minorHAnsi"/>
          <w:b/>
        </w:rPr>
        <w:tab/>
      </w:r>
      <w:r w:rsidRPr="00255105">
        <w:rPr>
          <w:rFonts w:asciiTheme="minorHAnsi" w:hAnsiTheme="minorHAnsi" w:cstheme="minorHAnsi"/>
          <w:b/>
        </w:rPr>
        <w:t>Národná diaľničná spoločnosť, a.s.</w:t>
      </w:r>
    </w:p>
    <w:p w14:paraId="5AE4F0DF" w14:textId="7B842CC9"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b/>
        </w:rPr>
        <w:t xml:space="preserve">   alebo titul meno priezvisko]</w:t>
      </w:r>
      <w:r w:rsidRPr="00255105">
        <w:rPr>
          <w:rFonts w:asciiTheme="minorHAnsi" w:hAnsiTheme="minorHAnsi" w:cstheme="minorHAnsi"/>
        </w:rPr>
        <w:tab/>
      </w:r>
      <w:r w:rsidRPr="00255105">
        <w:rPr>
          <w:rFonts w:asciiTheme="minorHAnsi" w:hAnsiTheme="minorHAnsi" w:cstheme="minorHAnsi"/>
        </w:rPr>
        <w:tab/>
        <w:t xml:space="preserve">                                              </w:t>
      </w:r>
      <w:r w:rsid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rPr>
        <w:t>Ing. Filip Macháček</w:t>
      </w:r>
    </w:p>
    <w:p w14:paraId="1BF98676" w14:textId="563B13B6"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[titul, meno, priezvisko konajúcej osoby]</w:t>
      </w:r>
      <w:r w:rsidRPr="00255105">
        <w:rPr>
          <w:rFonts w:asciiTheme="minorHAnsi" w:hAnsiTheme="minorHAnsi" w:cstheme="minorHAnsi"/>
        </w:rPr>
        <w:tab/>
      </w:r>
      <w:r w:rsidRPr="00255105">
        <w:rPr>
          <w:rFonts w:asciiTheme="minorHAnsi" w:hAnsiTheme="minorHAnsi" w:cstheme="minorHAnsi"/>
        </w:rPr>
        <w:tab/>
        <w:t xml:space="preserve">                           </w:t>
      </w:r>
      <w:r w:rsid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rPr>
        <w:t xml:space="preserve">  predseda predstavenstva</w:t>
      </w:r>
    </w:p>
    <w:p w14:paraId="4EA8227A" w14:textId="77777777" w:rsidR="003D4514" w:rsidRPr="00255105" w:rsidRDefault="003D4514" w:rsidP="003D4514">
      <w:pPr>
        <w:spacing w:after="0" w:line="276" w:lineRule="auto"/>
        <w:rPr>
          <w:rFonts w:asciiTheme="minorHAnsi" w:hAnsiTheme="minorHAnsi" w:cstheme="minorHAnsi"/>
        </w:rPr>
      </w:pPr>
      <w:r w:rsidRPr="00255105">
        <w:rPr>
          <w:rFonts w:asciiTheme="minorHAnsi" w:hAnsiTheme="minorHAnsi" w:cstheme="minorHAnsi"/>
        </w:rPr>
        <w:t xml:space="preserve">        [funkcia konajúcej osoby]</w:t>
      </w:r>
      <w:r w:rsidRPr="00255105">
        <w:rPr>
          <w:rFonts w:asciiTheme="minorHAnsi" w:hAnsiTheme="minorHAnsi" w:cstheme="minorHAnsi"/>
        </w:rPr>
        <w:tab/>
      </w:r>
      <w:r w:rsidRPr="00255105">
        <w:rPr>
          <w:rFonts w:asciiTheme="minorHAnsi" w:hAnsiTheme="minorHAnsi" w:cstheme="minorHAnsi"/>
        </w:rPr>
        <w:tab/>
        <w:t xml:space="preserve">    </w:t>
      </w:r>
      <w:r w:rsidRPr="00255105">
        <w:rPr>
          <w:rFonts w:asciiTheme="minorHAnsi" w:hAnsiTheme="minorHAnsi" w:cstheme="minorHAnsi"/>
        </w:rPr>
        <w:tab/>
      </w:r>
      <w:r w:rsidRPr="00255105">
        <w:rPr>
          <w:rFonts w:asciiTheme="minorHAnsi" w:hAnsiTheme="minorHAnsi" w:cstheme="minorHAnsi"/>
        </w:rPr>
        <w:tab/>
        <w:t xml:space="preserve">                      </w:t>
      </w:r>
    </w:p>
    <w:p w14:paraId="233F7259" w14:textId="77777777" w:rsidR="003D4514" w:rsidRDefault="003D4514" w:rsidP="003D4514">
      <w:pPr>
        <w:spacing w:line="276" w:lineRule="auto"/>
        <w:rPr>
          <w:rFonts w:asciiTheme="minorHAnsi" w:hAnsiTheme="minorHAnsi" w:cstheme="minorHAnsi"/>
        </w:rPr>
      </w:pPr>
    </w:p>
    <w:p w14:paraId="5B0190F8" w14:textId="77777777" w:rsidR="00491D2F" w:rsidRDefault="00491D2F" w:rsidP="003D4514">
      <w:pPr>
        <w:spacing w:line="276" w:lineRule="auto"/>
        <w:rPr>
          <w:rFonts w:asciiTheme="minorHAnsi" w:hAnsiTheme="minorHAnsi" w:cstheme="minorHAnsi"/>
        </w:rPr>
      </w:pPr>
    </w:p>
    <w:p w14:paraId="47B1718C" w14:textId="77777777" w:rsidR="00491D2F" w:rsidRPr="00255105" w:rsidRDefault="00491D2F" w:rsidP="003D4514">
      <w:pPr>
        <w:spacing w:line="276" w:lineRule="auto"/>
        <w:rPr>
          <w:rFonts w:asciiTheme="minorHAnsi" w:hAnsiTheme="minorHAnsi" w:cstheme="minorHAnsi"/>
        </w:rPr>
      </w:pPr>
    </w:p>
    <w:p w14:paraId="3302114D" w14:textId="77777777" w:rsidR="00362806" w:rsidRDefault="00362806" w:rsidP="003D4514">
      <w:pPr>
        <w:spacing w:after="0" w:line="276" w:lineRule="auto"/>
        <w:ind w:left="5396" w:right="1"/>
        <w:rPr>
          <w:rFonts w:asciiTheme="minorHAnsi" w:hAnsiTheme="minorHAnsi" w:cstheme="minorHAnsi"/>
        </w:rPr>
      </w:pPr>
    </w:p>
    <w:p w14:paraId="716B6D3A" w14:textId="77777777" w:rsidR="00362806" w:rsidRDefault="00362806" w:rsidP="003D4514">
      <w:pPr>
        <w:spacing w:after="0" w:line="276" w:lineRule="auto"/>
        <w:ind w:left="5396" w:right="1"/>
        <w:rPr>
          <w:rFonts w:asciiTheme="minorHAnsi" w:hAnsiTheme="minorHAnsi" w:cstheme="minorHAnsi"/>
        </w:rPr>
      </w:pPr>
    </w:p>
    <w:p w14:paraId="344203C4" w14:textId="77777777" w:rsidR="00362806" w:rsidRDefault="00362806" w:rsidP="003D4514">
      <w:pPr>
        <w:spacing w:after="0" w:line="276" w:lineRule="auto"/>
        <w:ind w:left="5396" w:right="1"/>
        <w:rPr>
          <w:rFonts w:asciiTheme="minorHAnsi" w:hAnsiTheme="minorHAnsi" w:cstheme="minorHAnsi"/>
        </w:rPr>
      </w:pPr>
    </w:p>
    <w:p w14:paraId="7F6EF5D4" w14:textId="2B6DF44D" w:rsidR="003D4514" w:rsidRPr="00255105" w:rsidRDefault="003D4514" w:rsidP="003D4514">
      <w:pPr>
        <w:spacing w:after="0" w:line="276" w:lineRule="auto"/>
        <w:ind w:left="5396" w:right="1"/>
        <w:rPr>
          <w:rFonts w:asciiTheme="minorHAnsi" w:hAnsiTheme="minorHAnsi" w:cstheme="minorHAnsi"/>
        </w:rPr>
      </w:pPr>
      <w:r w:rsidRPr="00255105">
        <w:rPr>
          <w:rFonts w:asciiTheme="minorHAnsi" w:hAnsiTheme="minorHAnsi" w:cstheme="minorHAnsi"/>
        </w:rPr>
        <w:t xml:space="preserve">                                                                                     ............................................................</w:t>
      </w:r>
    </w:p>
    <w:p w14:paraId="5ED9C637" w14:textId="77777777" w:rsidR="003D4514" w:rsidRPr="00255105" w:rsidRDefault="003D4514" w:rsidP="003D4514">
      <w:pPr>
        <w:overflowPunct w:val="0"/>
        <w:autoSpaceDE w:val="0"/>
        <w:autoSpaceDN w:val="0"/>
        <w:adjustRightInd w:val="0"/>
        <w:spacing w:after="0" w:line="276" w:lineRule="auto"/>
        <w:ind w:left="4828" w:firstLine="284"/>
        <w:rPr>
          <w:rFonts w:asciiTheme="minorHAnsi" w:eastAsia="Calibri" w:hAnsiTheme="minorHAnsi" w:cstheme="minorHAnsi"/>
          <w:b/>
          <w:lang w:eastAsia="sk-SK"/>
        </w:rPr>
      </w:pPr>
      <w:r w:rsidRPr="00255105">
        <w:rPr>
          <w:rFonts w:asciiTheme="minorHAnsi" w:eastAsia="Calibri" w:hAnsiTheme="minorHAnsi" w:cstheme="minorHAnsi"/>
          <w:lang w:eastAsia="sk-SK"/>
        </w:rPr>
        <w:t xml:space="preserve">    </w:t>
      </w:r>
      <w:r w:rsidRPr="00255105">
        <w:rPr>
          <w:rFonts w:asciiTheme="minorHAnsi" w:eastAsia="Calibri" w:hAnsiTheme="minorHAnsi" w:cstheme="minorHAnsi"/>
          <w:lang w:eastAsia="sk-SK"/>
        </w:rPr>
        <w:tab/>
      </w:r>
      <w:r w:rsidRPr="00255105">
        <w:rPr>
          <w:rFonts w:asciiTheme="minorHAnsi" w:eastAsia="Calibri" w:hAnsiTheme="minorHAnsi" w:cstheme="minorHAnsi"/>
          <w:b/>
          <w:lang w:eastAsia="sk-SK"/>
        </w:rPr>
        <w:t>Národná diaľničná spoločnosť, a.s.</w:t>
      </w:r>
    </w:p>
    <w:p w14:paraId="63962417" w14:textId="097CB80D" w:rsidR="003D4514" w:rsidRPr="00255105" w:rsidRDefault="003D4514" w:rsidP="003D4514">
      <w:pPr>
        <w:spacing w:after="0" w:line="276" w:lineRule="auto"/>
        <w:ind w:right="1" w:firstLine="567"/>
        <w:rPr>
          <w:rFonts w:asciiTheme="minorHAnsi" w:hAnsiTheme="minorHAnsi" w:cstheme="minorHAnsi"/>
        </w:rPr>
      </w:pPr>
      <w:r w:rsidRPr="00255105">
        <w:rPr>
          <w:rFonts w:asciiTheme="minorHAnsi" w:hAnsiTheme="minorHAnsi" w:cstheme="minorHAnsi"/>
          <w:b/>
        </w:rPr>
        <w:t xml:space="preserve">                                                                                    </w:t>
      </w:r>
      <w:r w:rsidRPr="00255105">
        <w:rPr>
          <w:rFonts w:asciiTheme="minorHAnsi" w:hAnsiTheme="minorHAnsi" w:cstheme="minorHAnsi"/>
          <w:b/>
        </w:rPr>
        <w:tab/>
      </w:r>
      <w:r w:rsidRPr="00255105">
        <w:rPr>
          <w:rFonts w:asciiTheme="minorHAnsi" w:hAnsiTheme="minorHAnsi" w:cstheme="minorHAnsi"/>
        </w:rPr>
        <w:t xml:space="preserve">      </w:t>
      </w:r>
      <w:r w:rsid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noProof/>
        </w:rPr>
        <w:t>PhDr. Rastislav Droppa</w:t>
      </w:r>
    </w:p>
    <w:p w14:paraId="11F366B7" w14:textId="7B475D56" w:rsidR="003D4514" w:rsidRPr="00255105" w:rsidRDefault="003D4514" w:rsidP="003D4514">
      <w:pPr>
        <w:autoSpaceDE w:val="0"/>
        <w:autoSpaceDN w:val="0"/>
        <w:spacing w:after="0" w:line="276" w:lineRule="auto"/>
        <w:rPr>
          <w:rFonts w:asciiTheme="minorHAnsi" w:eastAsia="Calibri" w:hAnsiTheme="minorHAnsi" w:cstheme="minorHAnsi"/>
          <w:color w:val="585858"/>
        </w:rPr>
      </w:pPr>
      <w:r w:rsidRPr="00255105">
        <w:rPr>
          <w:rFonts w:asciiTheme="minorHAnsi" w:hAnsiTheme="minorHAnsi" w:cstheme="minorHAnsi"/>
        </w:rPr>
        <w:t xml:space="preserve">                                                                                              </w:t>
      </w:r>
      <w:r w:rsidRPr="00255105">
        <w:rPr>
          <w:rFonts w:asciiTheme="minorHAnsi" w:hAnsiTheme="minorHAnsi" w:cstheme="minorHAnsi"/>
        </w:rPr>
        <w:tab/>
      </w:r>
      <w:r w:rsidR="00255105">
        <w:rPr>
          <w:rFonts w:asciiTheme="minorHAnsi" w:hAnsiTheme="minorHAnsi" w:cstheme="minorHAnsi"/>
        </w:rPr>
        <w:tab/>
      </w:r>
      <w:r w:rsidR="00255105">
        <w:rPr>
          <w:rFonts w:asciiTheme="minorHAnsi" w:hAnsiTheme="minorHAnsi" w:cstheme="minorHAnsi"/>
        </w:rPr>
        <w:tab/>
      </w:r>
      <w:r w:rsidRPr="00255105">
        <w:rPr>
          <w:rFonts w:asciiTheme="minorHAnsi" w:hAnsiTheme="minorHAnsi" w:cstheme="minorHAnsi"/>
        </w:rPr>
        <w:t xml:space="preserve"> podpredseda predstavenstva</w:t>
      </w:r>
    </w:p>
    <w:p w14:paraId="5F335AEF"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4D8EE01B"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3766FC9C"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3060A17A"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18E2C635"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3EF5FB30"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0D637991" w14:textId="77777777" w:rsidR="00362806" w:rsidRDefault="00362806" w:rsidP="003D4514">
      <w:pPr>
        <w:tabs>
          <w:tab w:val="center" w:pos="4536"/>
          <w:tab w:val="right" w:pos="9072"/>
        </w:tabs>
        <w:spacing w:line="276" w:lineRule="auto"/>
        <w:rPr>
          <w:rFonts w:asciiTheme="minorHAnsi" w:eastAsia="Calibri" w:hAnsiTheme="minorHAnsi" w:cstheme="minorHAnsi"/>
          <w:b/>
          <w:color w:val="000000" w:themeColor="text1"/>
          <w:u w:val="single"/>
        </w:rPr>
      </w:pPr>
    </w:p>
    <w:p w14:paraId="4FD8B32E" w14:textId="0C0E4362" w:rsidR="003D4514" w:rsidRPr="00C93D70" w:rsidRDefault="003D4514" w:rsidP="003D4514">
      <w:pPr>
        <w:tabs>
          <w:tab w:val="center" w:pos="4536"/>
          <w:tab w:val="right" w:pos="9072"/>
        </w:tabs>
        <w:spacing w:line="276" w:lineRule="auto"/>
        <w:rPr>
          <w:rFonts w:asciiTheme="minorHAnsi" w:eastAsia="Calibri" w:hAnsiTheme="minorHAnsi" w:cstheme="minorHAnsi"/>
          <w:b/>
          <w:color w:val="000000" w:themeColor="text1"/>
          <w:u w:val="single"/>
        </w:rPr>
      </w:pPr>
      <w:r w:rsidRPr="00C93D70">
        <w:rPr>
          <w:rFonts w:asciiTheme="minorHAnsi" w:eastAsia="Calibri" w:hAnsiTheme="minorHAnsi" w:cstheme="minorHAnsi"/>
          <w:b/>
          <w:color w:val="000000" w:themeColor="text1"/>
          <w:u w:val="single"/>
        </w:rPr>
        <w:t>Príloha:</w:t>
      </w:r>
    </w:p>
    <w:p w14:paraId="009CC7CC" w14:textId="6B0D1E27" w:rsidR="007A5B32" w:rsidRDefault="003D4514" w:rsidP="00433377">
      <w:pPr>
        <w:autoSpaceDE w:val="0"/>
        <w:autoSpaceDN w:val="0"/>
        <w:spacing w:after="0" w:line="276" w:lineRule="auto"/>
        <w:rPr>
          <w:rFonts w:asciiTheme="minorHAnsi" w:hAnsiTheme="minorHAnsi" w:cstheme="minorHAnsi"/>
          <w:i/>
          <w:iCs/>
          <w:color w:val="000000" w:themeColor="text1"/>
        </w:rPr>
      </w:pPr>
      <w:bookmarkStart w:id="107" w:name="_Hlk198206024"/>
      <w:r w:rsidRPr="00C93D70">
        <w:rPr>
          <w:rFonts w:asciiTheme="minorHAnsi" w:hAnsiTheme="minorHAnsi" w:cstheme="minorHAnsi"/>
          <w:color w:val="000000" w:themeColor="text1"/>
        </w:rPr>
        <w:t xml:space="preserve">Príloha č. 1 k časti B.3 - Zoznam subdodávateľov a podiel subdodávok </w:t>
      </w:r>
      <w:r w:rsidRPr="00C93D70">
        <w:rPr>
          <w:rFonts w:asciiTheme="minorHAnsi" w:hAnsiTheme="minorHAnsi" w:cstheme="minorHAnsi"/>
          <w:i/>
          <w:iCs/>
          <w:color w:val="000000" w:themeColor="text1"/>
        </w:rPr>
        <w:t>(zároveň Príloha č. 6 k Rámcovej dohode)</w:t>
      </w:r>
      <w:bookmarkEnd w:id="107"/>
    </w:p>
    <w:p w14:paraId="4FCAE398" w14:textId="77777777" w:rsidR="003E4EF8" w:rsidRDefault="003E4EF8" w:rsidP="00433377">
      <w:pPr>
        <w:autoSpaceDE w:val="0"/>
        <w:autoSpaceDN w:val="0"/>
        <w:spacing w:after="0" w:line="276" w:lineRule="auto"/>
        <w:rPr>
          <w:rFonts w:asciiTheme="minorHAnsi" w:hAnsiTheme="minorHAnsi" w:cstheme="minorHAnsi"/>
          <w:i/>
          <w:iCs/>
          <w:color w:val="000000" w:themeColor="text1"/>
        </w:rPr>
      </w:pPr>
    </w:p>
    <w:p w14:paraId="20721404" w14:textId="77777777" w:rsidR="003E4EF8" w:rsidRPr="00DD33F0" w:rsidRDefault="003E4EF8" w:rsidP="00433377">
      <w:pPr>
        <w:autoSpaceDE w:val="0"/>
        <w:autoSpaceDN w:val="0"/>
        <w:spacing w:after="0" w:line="276" w:lineRule="auto"/>
        <w:rPr>
          <w:rFonts w:asciiTheme="minorHAnsi" w:hAnsiTheme="minorHAnsi" w:cstheme="minorHAnsi"/>
          <w:color w:val="000000" w:themeColor="text1"/>
        </w:rPr>
      </w:pPr>
    </w:p>
    <w:sectPr w:rsidR="003E4EF8" w:rsidRPr="00DD33F0" w:rsidSect="009F6F24">
      <w:headerReference w:type="default" r:id="rId27"/>
      <w:headerReference w:type="first" r:id="rId28"/>
      <w:pgSz w:w="11906" w:h="16838"/>
      <w:pgMar w:top="1276"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358E8" w14:textId="77777777" w:rsidR="00225CCF" w:rsidRDefault="00225CCF">
      <w:r>
        <w:separator/>
      </w:r>
    </w:p>
  </w:endnote>
  <w:endnote w:type="continuationSeparator" w:id="0">
    <w:p w14:paraId="1197870B" w14:textId="77777777" w:rsidR="00225CCF" w:rsidRDefault="00225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08077" w14:textId="77777777" w:rsidR="00225CCF" w:rsidRDefault="00225CCF">
      <w:r>
        <w:separator/>
      </w:r>
    </w:p>
  </w:footnote>
  <w:footnote w:type="continuationSeparator" w:id="0">
    <w:p w14:paraId="19D3FECA" w14:textId="77777777" w:rsidR="00225CCF" w:rsidRDefault="00225CCF">
      <w:r>
        <w:continuationSeparator/>
      </w:r>
    </w:p>
  </w:footnote>
  <w:footnote w:id="1">
    <w:p w14:paraId="7E598E01" w14:textId="77777777" w:rsidR="00796D73" w:rsidRPr="006930EB" w:rsidRDefault="00796D73"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796D73" w:rsidRPr="006930EB" w:rsidRDefault="00796D73"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796D73" w:rsidRDefault="00796D73"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09A2BB12" w:rsidR="00796D73" w:rsidRPr="00DC0B2E" w:rsidRDefault="00796D73">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38</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27B8280B" w14:textId="60BD6FB3" w:rsidR="00796D73" w:rsidRPr="00176219" w:rsidRDefault="00796D73" w:rsidP="00DC0B2E">
    <w:pPr>
      <w:pStyle w:val="Hlavika"/>
      <w:tabs>
        <w:tab w:val="clear" w:pos="4536"/>
        <w:tab w:val="clear" w:pos="9072"/>
        <w:tab w:val="left" w:pos="666"/>
      </w:tabs>
      <w:rPr>
        <w:rFonts w:cs="Calibri"/>
        <w:sz w:val="18"/>
        <w:szCs w:val="18"/>
      </w:rPr>
    </w:pPr>
    <w:r w:rsidRPr="00D21683">
      <w:rPr>
        <w:rFonts w:cs="Calibri"/>
        <w:sz w:val="18"/>
        <w:szCs w:val="18"/>
      </w:rPr>
      <w:t>„Oprava odlučovačov ropných látok pre potreby NDS“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0D293587" w:rsidR="00796D73" w:rsidRPr="00DC0B2E" w:rsidRDefault="00796D73">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796D73" w:rsidRPr="00065FB4" w:rsidRDefault="00796D73">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090893"/>
    <w:multiLevelType w:val="hybridMultilevel"/>
    <w:tmpl w:val="1FEC200C"/>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3A9255A"/>
    <w:multiLevelType w:val="hybridMultilevel"/>
    <w:tmpl w:val="4D8A0052"/>
    <w:lvl w:ilvl="0" w:tplc="DC2E624A">
      <w:start w:val="1"/>
      <w:numFmt w:val="decimal"/>
      <w:lvlText w:val="6.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0750052"/>
    <w:multiLevelType w:val="multilevel"/>
    <w:tmpl w:val="9D9E324E"/>
    <w:lvl w:ilvl="0">
      <w:start w:val="12"/>
      <w:numFmt w:val="decimal"/>
      <w:lvlText w:val="%1"/>
      <w:lvlJc w:val="left"/>
      <w:pPr>
        <w:ind w:left="360" w:hanging="360"/>
      </w:pPr>
      <w:rPr>
        <w:rFonts w:hint="default"/>
      </w:rPr>
    </w:lvl>
    <w:lvl w:ilvl="1">
      <w:start w:val="1"/>
      <w:numFmt w:val="decimal"/>
      <w:lvlText w:val="12.%2"/>
      <w:lvlJc w:val="left"/>
      <w:pPr>
        <w:ind w:left="502" w:hanging="360"/>
      </w:pPr>
      <w:rPr>
        <w:rFonts w:ascii="Arial" w:hAnsi="Arial" w:cs="Arial"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2" w15:restartNumberingAfterBreak="0">
    <w:nsid w:val="111C13A2"/>
    <w:multiLevelType w:val="hybridMultilevel"/>
    <w:tmpl w:val="B3B2235E"/>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3473BE7"/>
    <w:multiLevelType w:val="multilevel"/>
    <w:tmpl w:val="BA2A74CC"/>
    <w:lvl w:ilvl="0">
      <w:start w:val="9"/>
      <w:numFmt w:val="decimal"/>
      <w:lvlText w:val="%1"/>
      <w:lvlJc w:val="left"/>
      <w:pPr>
        <w:ind w:left="360" w:hanging="360"/>
      </w:pPr>
      <w:rPr>
        <w:rFonts w:hint="default"/>
      </w:rPr>
    </w:lvl>
    <w:lvl w:ilvl="1">
      <w:start w:val="1"/>
      <w:numFmt w:val="decimal"/>
      <w:lvlText w:val="8.%2"/>
      <w:lvlJc w:val="left"/>
      <w:pPr>
        <w:ind w:left="360" w:hanging="360"/>
      </w:pPr>
      <w:rPr>
        <w:rFonts w:asciiTheme="minorHAnsi" w:hAnsiTheme="minorHAnsi" w:cstheme="minorHAnsi"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7"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9"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B484FC8"/>
    <w:multiLevelType w:val="multilevel"/>
    <w:tmpl w:val="38266B44"/>
    <w:lvl w:ilvl="0">
      <w:start w:val="6"/>
      <w:numFmt w:val="decimal"/>
      <w:lvlText w:val="%1"/>
      <w:lvlJc w:val="left"/>
      <w:pPr>
        <w:ind w:left="360" w:hanging="360"/>
      </w:pPr>
      <w:rPr>
        <w:rFonts w:hint="default"/>
      </w:rPr>
    </w:lvl>
    <w:lvl w:ilvl="1">
      <w:start w:val="1"/>
      <w:numFmt w:val="decimal"/>
      <w:lvlText w:val="5.%2"/>
      <w:lvlJc w:val="left"/>
      <w:pPr>
        <w:ind w:left="644" w:hanging="360"/>
      </w:pPr>
      <w:rPr>
        <w:rFonts w:asciiTheme="minorHAnsi" w:hAnsiTheme="minorHAnsi" w:cstheme="minorHAnsi"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BD628C8"/>
    <w:multiLevelType w:val="hybridMultilevel"/>
    <w:tmpl w:val="15BE9854"/>
    <w:lvl w:ilvl="0" w:tplc="7ACEC17C">
      <w:start w:val="1"/>
      <w:numFmt w:val="lowerLetter"/>
      <w:lvlText w:val="%1)"/>
      <w:lvlJc w:val="left"/>
      <w:pPr>
        <w:ind w:left="928" w:hanging="360"/>
      </w:pPr>
      <w:rPr>
        <w:rFonts w:asciiTheme="minorHAnsi" w:hAnsiTheme="minorHAnsi" w:cstheme="minorHAnsi"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5"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30D81691"/>
    <w:multiLevelType w:val="multilevel"/>
    <w:tmpl w:val="18E44B26"/>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3" w15:restartNumberingAfterBreak="0">
    <w:nsid w:val="33F0406D"/>
    <w:multiLevelType w:val="multilevel"/>
    <w:tmpl w:val="B2D059CA"/>
    <w:lvl w:ilvl="0">
      <w:start w:val="29"/>
      <w:numFmt w:val="decimal"/>
      <w:lvlText w:val="%1"/>
      <w:lvlJc w:val="left"/>
      <w:pPr>
        <w:ind w:left="375" w:hanging="375"/>
      </w:pPr>
      <w:rPr>
        <w:rFonts w:hint="default"/>
      </w:rPr>
    </w:lvl>
    <w:lvl w:ilvl="1">
      <w:start w:val="1"/>
      <w:numFmt w:val="decimal"/>
      <w:lvlText w:val="29.%2"/>
      <w:lvlJc w:val="left"/>
      <w:pPr>
        <w:ind w:left="659" w:hanging="375"/>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67434D1"/>
    <w:multiLevelType w:val="hybridMultilevel"/>
    <w:tmpl w:val="1ACECC04"/>
    <w:lvl w:ilvl="0" w:tplc="3B1AB67C">
      <w:start w:val="1"/>
      <w:numFmt w:val="decimal"/>
      <w:lvlText w:val="2.%1"/>
      <w:lvlJc w:val="left"/>
      <w:pPr>
        <w:ind w:left="720" w:hanging="360"/>
      </w:pPr>
      <w:rPr>
        <w:rFonts w:asciiTheme="minorHAnsi" w:hAnsiTheme="minorHAnsi" w:cstheme="minorHAnsi" w:hint="default"/>
        <w:b w:val="0"/>
        <w:sz w:val="22"/>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3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D657EE8"/>
    <w:multiLevelType w:val="multilevel"/>
    <w:tmpl w:val="8CB2FA60"/>
    <w:lvl w:ilvl="0">
      <w:start w:val="4"/>
      <w:numFmt w:val="decimal"/>
      <w:lvlText w:val="%1"/>
      <w:lvlJc w:val="left"/>
      <w:pPr>
        <w:tabs>
          <w:tab w:val="num" w:pos="420"/>
        </w:tabs>
        <w:ind w:left="420" w:hanging="420"/>
      </w:pPr>
      <w:rPr>
        <w:rFonts w:hint="default"/>
      </w:rPr>
    </w:lvl>
    <w:lvl w:ilvl="1">
      <w:start w:val="1"/>
      <w:numFmt w:val="decimal"/>
      <w:lvlText w:val="4.%2"/>
      <w:lvlJc w:val="left"/>
      <w:pPr>
        <w:tabs>
          <w:tab w:val="num" w:pos="205"/>
        </w:tabs>
        <w:ind w:left="505" w:hanging="363"/>
      </w:pPr>
      <w:rPr>
        <w:rFonts w:asciiTheme="minorHAnsi" w:hAnsiTheme="minorHAnsi" w:cstheme="minorHAnsi"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18727C4"/>
    <w:multiLevelType w:val="multilevel"/>
    <w:tmpl w:val="08668DD6"/>
    <w:lvl w:ilvl="0">
      <w:start w:val="9"/>
      <w:numFmt w:val="decimal"/>
      <w:lvlText w:val="%1"/>
      <w:lvlJc w:val="left"/>
      <w:pPr>
        <w:ind w:left="360" w:hanging="360"/>
      </w:pPr>
      <w:rPr>
        <w:rFonts w:hint="default"/>
      </w:rPr>
    </w:lvl>
    <w:lvl w:ilvl="1">
      <w:start w:val="5"/>
      <w:numFmt w:val="decimal"/>
      <w:lvlText w:val="%1.%2"/>
      <w:lvlJc w:val="left"/>
      <w:pPr>
        <w:ind w:left="862" w:hanging="360"/>
      </w:pPr>
      <w:rPr>
        <w:rFonts w:ascii="Arial" w:hAnsi="Arial" w:cs="Arial" w:hint="default"/>
        <w:sz w:val="20"/>
        <w:szCs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2"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4"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E625170"/>
    <w:multiLevelType w:val="hybridMultilevel"/>
    <w:tmpl w:val="CF72F50A"/>
    <w:lvl w:ilvl="0" w:tplc="0A3878A8">
      <w:start w:val="1"/>
      <w:numFmt w:val="decimal"/>
      <w:lvlText w:val="3.%1"/>
      <w:lvlJc w:val="left"/>
      <w:pPr>
        <w:ind w:left="720" w:hanging="360"/>
      </w:pPr>
      <w:rPr>
        <w:rFonts w:asciiTheme="minorHAnsi" w:hAnsiTheme="minorHAnsi" w:cstheme="minorHAnsi"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1D64778"/>
    <w:multiLevelType w:val="hybridMultilevel"/>
    <w:tmpl w:val="FDEE4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3"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4"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CB43234"/>
    <w:multiLevelType w:val="multilevel"/>
    <w:tmpl w:val="00CC06C4"/>
    <w:lvl w:ilvl="0">
      <w:start w:val="9"/>
      <w:numFmt w:val="decimal"/>
      <w:lvlText w:val="%1"/>
      <w:lvlJc w:val="left"/>
      <w:pPr>
        <w:ind w:left="360" w:hanging="360"/>
      </w:pPr>
      <w:rPr>
        <w:rFonts w:ascii="Arial" w:hAnsi="Arial" w:hint="default"/>
      </w:rPr>
    </w:lvl>
    <w:lvl w:ilvl="1">
      <w:start w:val="3"/>
      <w:numFmt w:val="decimal"/>
      <w:lvlText w:val="%1.%2"/>
      <w:lvlJc w:val="left"/>
      <w:pPr>
        <w:ind w:left="360" w:hanging="360"/>
      </w:pPr>
      <w:rPr>
        <w:rFonts w:ascii="Arial" w:hAnsi="Arial" w:hint="default"/>
        <w:color w:val="auto"/>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720" w:hanging="72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57" w15:restartNumberingAfterBreak="0">
    <w:nsid w:val="60E457F8"/>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71D07E9"/>
    <w:multiLevelType w:val="multilevel"/>
    <w:tmpl w:val="0936C150"/>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0"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696D4DD2"/>
    <w:multiLevelType w:val="hybridMultilevel"/>
    <w:tmpl w:val="A820729E"/>
    <w:lvl w:ilvl="0" w:tplc="8B3C0A0C">
      <w:start w:val="1"/>
      <w:numFmt w:val="decimal"/>
      <w:lvlText w:val="6.%1"/>
      <w:lvlJc w:val="left"/>
      <w:pPr>
        <w:ind w:left="785" w:hanging="360"/>
      </w:pPr>
      <w:rPr>
        <w:rFonts w:asciiTheme="minorHAnsi" w:hAnsiTheme="minorHAnsi" w:cstheme="minorHAnsi" w:hint="default"/>
        <w:b w:val="0"/>
        <w:strike w:val="0"/>
      </w:rPr>
    </w:lvl>
    <w:lvl w:ilvl="1" w:tplc="041B0019">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6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4" w15:restartNumberingAfterBreak="0">
    <w:nsid w:val="6CB6595F"/>
    <w:multiLevelType w:val="hybridMultilevel"/>
    <w:tmpl w:val="D8CE0F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FE028DC"/>
    <w:multiLevelType w:val="hybridMultilevel"/>
    <w:tmpl w:val="561E19E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6"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7" w15:restartNumberingAfterBreak="0">
    <w:nsid w:val="7342051F"/>
    <w:multiLevelType w:val="hybridMultilevel"/>
    <w:tmpl w:val="28BC1B32"/>
    <w:lvl w:ilvl="0" w:tplc="A76ECECA">
      <w:start w:val="1"/>
      <w:numFmt w:val="decimal"/>
      <w:lvlText w:val="1.%1"/>
      <w:lvlJc w:val="left"/>
      <w:pPr>
        <w:ind w:left="643" w:hanging="360"/>
      </w:pPr>
      <w:rPr>
        <w:rFonts w:ascii="Calibri" w:hAnsi="Calibri" w:cs="Calibri"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9" w15:restartNumberingAfterBreak="0">
    <w:nsid w:val="7B38669E"/>
    <w:multiLevelType w:val="multilevel"/>
    <w:tmpl w:val="232CA74E"/>
    <w:lvl w:ilvl="0">
      <w:start w:val="12"/>
      <w:numFmt w:val="decimal"/>
      <w:lvlText w:val="%1"/>
      <w:lvlJc w:val="left"/>
      <w:pPr>
        <w:ind w:left="384" w:hanging="384"/>
      </w:pPr>
      <w:rPr>
        <w:rFonts w:hint="default"/>
      </w:rPr>
    </w:lvl>
    <w:lvl w:ilvl="1">
      <w:start w:val="1"/>
      <w:numFmt w:val="decimal"/>
      <w:lvlText w:val="14.%2"/>
      <w:lvlJc w:val="left"/>
      <w:pPr>
        <w:ind w:left="384" w:hanging="384"/>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7801309">
    <w:abstractNumId w:val="3"/>
  </w:num>
  <w:num w:numId="2" w16cid:durableId="1655179457">
    <w:abstractNumId w:val="2"/>
  </w:num>
  <w:num w:numId="3" w16cid:durableId="478691580">
    <w:abstractNumId w:val="0"/>
  </w:num>
  <w:num w:numId="4" w16cid:durableId="2059819135">
    <w:abstractNumId w:val="1"/>
  </w:num>
  <w:num w:numId="5" w16cid:durableId="588579522">
    <w:abstractNumId w:val="18"/>
  </w:num>
  <w:num w:numId="6" w16cid:durableId="1459180329">
    <w:abstractNumId w:val="21"/>
  </w:num>
  <w:num w:numId="7" w16cid:durableId="776828032">
    <w:abstractNumId w:val="2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205333439">
    <w:abstractNumId w:val="43"/>
  </w:num>
  <w:num w:numId="9" w16cid:durableId="331219627">
    <w:abstractNumId w:val="47"/>
  </w:num>
  <w:num w:numId="10" w16cid:durableId="1761679605">
    <w:abstractNumId w:val="63"/>
  </w:num>
  <w:num w:numId="11" w16cid:durableId="1109281455">
    <w:abstractNumId w:val="52"/>
  </w:num>
  <w:num w:numId="12" w16cid:durableId="1879246034">
    <w:abstractNumId w:val="28"/>
  </w:num>
  <w:num w:numId="13" w16cid:durableId="1833838278">
    <w:abstractNumId w:val="59"/>
  </w:num>
  <w:num w:numId="14" w16cid:durableId="548613634">
    <w:abstractNumId w:val="68"/>
  </w:num>
  <w:num w:numId="15" w16cid:durableId="948198573">
    <w:abstractNumId w:val="48"/>
  </w:num>
  <w:num w:numId="16" w16cid:durableId="1871408559">
    <w:abstractNumId w:val="30"/>
  </w:num>
  <w:num w:numId="17" w16cid:durableId="1776704002">
    <w:abstractNumId w:val="55"/>
  </w:num>
  <w:num w:numId="18" w16cid:durableId="18471323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2879894">
    <w:abstractNumId w:val="53"/>
  </w:num>
  <w:num w:numId="20" w16cid:durableId="1557860553">
    <w:abstractNumId w:val="19"/>
  </w:num>
  <w:num w:numId="21" w16cid:durableId="652756319">
    <w:abstractNumId w:val="13"/>
  </w:num>
  <w:num w:numId="22" w16cid:durableId="267976791">
    <w:abstractNumId w:val="39"/>
  </w:num>
  <w:num w:numId="23" w16cid:durableId="767770030">
    <w:abstractNumId w:val="42"/>
  </w:num>
  <w:num w:numId="24" w16cid:durableId="772241009">
    <w:abstractNumId w:val="35"/>
    <w:lvlOverride w:ilvl="0">
      <w:startOverride w:val="16"/>
    </w:lvlOverride>
    <w:lvlOverride w:ilvl="1">
      <w:startOverride w:val="1"/>
    </w:lvlOverride>
  </w:num>
  <w:num w:numId="25" w16cid:durableId="216552938">
    <w:abstractNumId w:val="35"/>
    <w:lvlOverride w:ilvl="0">
      <w:startOverride w:val="20"/>
    </w:lvlOverride>
  </w:num>
  <w:num w:numId="26" w16cid:durableId="29646373">
    <w:abstractNumId w:val="29"/>
  </w:num>
  <w:num w:numId="27" w16cid:durableId="1051881670">
    <w:abstractNumId w:val="20"/>
  </w:num>
  <w:num w:numId="28" w16cid:durableId="329794228">
    <w:abstractNumId w:val="44"/>
  </w:num>
  <w:num w:numId="29" w16cid:durableId="1692491013">
    <w:abstractNumId w:val="31"/>
  </w:num>
  <w:num w:numId="30" w16cid:durableId="1559626619">
    <w:abstractNumId w:val="35"/>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40937241">
    <w:abstractNumId w:val="8"/>
  </w:num>
  <w:num w:numId="32" w16cid:durableId="664669647">
    <w:abstractNumId w:val="27"/>
  </w:num>
  <w:num w:numId="33" w16cid:durableId="782069042">
    <w:abstractNumId w:val="10"/>
  </w:num>
  <w:num w:numId="34" w16cid:durableId="224681979">
    <w:abstractNumId w:val="25"/>
  </w:num>
  <w:num w:numId="35" w16cid:durableId="1454245828">
    <w:abstractNumId w:val="26"/>
  </w:num>
  <w:num w:numId="36" w16cid:durableId="182743369">
    <w:abstractNumId w:val="46"/>
  </w:num>
  <w:num w:numId="37" w16cid:durableId="1777559143">
    <w:abstractNumId w:val="38"/>
  </w:num>
  <w:num w:numId="38" w16cid:durableId="1747803080">
    <w:abstractNumId w:val="15"/>
  </w:num>
  <w:num w:numId="39" w16cid:durableId="1854221580">
    <w:abstractNumId w:val="16"/>
  </w:num>
  <w:num w:numId="40" w16cid:durableId="244803970">
    <w:abstractNumId w:val="24"/>
  </w:num>
  <w:num w:numId="41" w16cid:durableId="546993952">
    <w:abstractNumId w:val="6"/>
  </w:num>
  <w:num w:numId="42" w16cid:durableId="1264459131">
    <w:abstractNumId w:val="51"/>
  </w:num>
  <w:num w:numId="43" w16cid:durableId="1617902600">
    <w:abstractNumId w:val="60"/>
  </w:num>
  <w:num w:numId="44" w16cid:durableId="1554078514">
    <w:abstractNumId w:val="40"/>
  </w:num>
  <w:num w:numId="45" w16cid:durableId="197280286">
    <w:abstractNumId w:val="23"/>
  </w:num>
  <w:num w:numId="46" w16cid:durableId="413086090">
    <w:abstractNumId w:val="35"/>
    <w:lvlOverride w:ilvl="0">
      <w:startOverride w:val="3"/>
    </w:lvlOverride>
    <w:lvlOverride w:ilvl="1">
      <w:startOverride w:val="1"/>
    </w:lvlOverride>
  </w:num>
  <w:num w:numId="47" w16cid:durableId="805585404">
    <w:abstractNumId w:val="35"/>
  </w:num>
  <w:num w:numId="48" w16cid:durableId="1894392449">
    <w:abstractNumId w:val="35"/>
  </w:num>
  <w:num w:numId="49" w16cid:durableId="1097287620">
    <w:abstractNumId w:val="3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66698415">
    <w:abstractNumId w:val="66"/>
  </w:num>
  <w:num w:numId="51" w16cid:durableId="2085907176">
    <w:abstractNumId w:val="17"/>
  </w:num>
  <w:num w:numId="52" w16cid:durableId="1637833854">
    <w:abstractNumId w:val="54"/>
  </w:num>
  <w:num w:numId="53" w16cid:durableId="1128671270">
    <w:abstractNumId w:val="33"/>
  </w:num>
  <w:num w:numId="54" w16cid:durableId="55475952">
    <w:abstractNumId w:val="35"/>
    <w:lvlOverride w:ilvl="0">
      <w:startOverride w:val="27"/>
    </w:lvlOverride>
    <w:lvlOverride w:ilvl="1">
      <w:startOverride w:val="2"/>
    </w:lvlOverride>
  </w:num>
  <w:num w:numId="55" w16cid:durableId="1202589652">
    <w:abstractNumId w:val="12"/>
  </w:num>
  <w:num w:numId="56" w16cid:durableId="37895751">
    <w:abstractNumId w:val="32"/>
  </w:num>
  <w:num w:numId="57" w16cid:durableId="1222132288">
    <w:abstractNumId w:val="36"/>
  </w:num>
  <w:num w:numId="58" w16cid:durableId="2036229548">
    <w:abstractNumId w:val="62"/>
  </w:num>
  <w:num w:numId="59" w16cid:durableId="1013188584">
    <w:abstractNumId w:val="35"/>
    <w:lvlOverride w:ilvl="0">
      <w:startOverride w:val="25"/>
    </w:lvlOverride>
    <w:lvlOverride w:ilvl="1">
      <w:startOverride w:val="2"/>
    </w:lvlOverride>
  </w:num>
  <w:num w:numId="60" w16cid:durableId="1654530780">
    <w:abstractNumId w:val="50"/>
  </w:num>
  <w:num w:numId="61" w16cid:durableId="276717664">
    <w:abstractNumId w:val="5"/>
  </w:num>
  <w:num w:numId="62" w16cid:durableId="975111250">
    <w:abstractNumId w:val="65"/>
  </w:num>
  <w:num w:numId="63" w16cid:durableId="63071377">
    <w:abstractNumId w:val="37"/>
  </w:num>
  <w:num w:numId="64" w16cid:durableId="469902016">
    <w:abstractNumId w:val="67"/>
  </w:num>
  <w:num w:numId="65" w16cid:durableId="1990549414">
    <w:abstractNumId w:val="58"/>
  </w:num>
  <w:num w:numId="66" w16cid:durableId="1094936634">
    <w:abstractNumId w:val="34"/>
  </w:num>
  <w:num w:numId="67" w16cid:durableId="972368619">
    <w:abstractNumId w:val="9"/>
  </w:num>
  <w:num w:numId="68" w16cid:durableId="1763137299">
    <w:abstractNumId w:val="49"/>
  </w:num>
  <w:num w:numId="69" w16cid:durableId="1452548300">
    <w:abstractNumId w:val="7"/>
  </w:num>
  <w:num w:numId="70" w16cid:durableId="2004239143">
    <w:abstractNumId w:val="61"/>
  </w:num>
  <w:num w:numId="71" w16cid:durableId="1885483985">
    <w:abstractNumId w:val="11"/>
  </w:num>
  <w:num w:numId="72" w16cid:durableId="874192867">
    <w:abstractNumId w:val="14"/>
  </w:num>
  <w:num w:numId="73" w16cid:durableId="492182746">
    <w:abstractNumId w:val="22"/>
  </w:num>
  <w:num w:numId="74" w16cid:durableId="1792943336">
    <w:abstractNumId w:val="69"/>
  </w:num>
  <w:num w:numId="75" w16cid:durableId="2034379461">
    <w:abstractNumId w:val="56"/>
  </w:num>
  <w:num w:numId="76" w16cid:durableId="1811049478">
    <w:abstractNumId w:val="41"/>
  </w:num>
  <w:num w:numId="77" w16cid:durableId="1589074339">
    <w:abstractNumId w:val="64"/>
  </w:num>
  <w:num w:numId="78" w16cid:durableId="1535120239">
    <w:abstractNumId w:val="5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87"/>
    <w:rsid w:val="000041B7"/>
    <w:rsid w:val="00004712"/>
    <w:rsid w:val="00004DAA"/>
    <w:rsid w:val="00005307"/>
    <w:rsid w:val="00005657"/>
    <w:rsid w:val="00006C64"/>
    <w:rsid w:val="000073EC"/>
    <w:rsid w:val="00007D3E"/>
    <w:rsid w:val="0001034A"/>
    <w:rsid w:val="00011894"/>
    <w:rsid w:val="00012CB5"/>
    <w:rsid w:val="0001663E"/>
    <w:rsid w:val="00016977"/>
    <w:rsid w:val="00016B13"/>
    <w:rsid w:val="00017995"/>
    <w:rsid w:val="00017DAE"/>
    <w:rsid w:val="000208AC"/>
    <w:rsid w:val="00021E45"/>
    <w:rsid w:val="00022811"/>
    <w:rsid w:val="00022DCA"/>
    <w:rsid w:val="000236AA"/>
    <w:rsid w:val="00023F6D"/>
    <w:rsid w:val="00024D90"/>
    <w:rsid w:val="00027144"/>
    <w:rsid w:val="0003016C"/>
    <w:rsid w:val="00030835"/>
    <w:rsid w:val="00030EC6"/>
    <w:rsid w:val="0003220D"/>
    <w:rsid w:val="0003382E"/>
    <w:rsid w:val="00034849"/>
    <w:rsid w:val="0003538E"/>
    <w:rsid w:val="00035D44"/>
    <w:rsid w:val="00035DF4"/>
    <w:rsid w:val="0003656A"/>
    <w:rsid w:val="00036C55"/>
    <w:rsid w:val="00040A06"/>
    <w:rsid w:val="00041360"/>
    <w:rsid w:val="000419F2"/>
    <w:rsid w:val="00041C14"/>
    <w:rsid w:val="00042B25"/>
    <w:rsid w:val="00043AC7"/>
    <w:rsid w:val="00043C34"/>
    <w:rsid w:val="00043EE4"/>
    <w:rsid w:val="0004447C"/>
    <w:rsid w:val="00044EDE"/>
    <w:rsid w:val="0004533C"/>
    <w:rsid w:val="00045525"/>
    <w:rsid w:val="0004662F"/>
    <w:rsid w:val="0004717F"/>
    <w:rsid w:val="000473B0"/>
    <w:rsid w:val="00047897"/>
    <w:rsid w:val="00051BA9"/>
    <w:rsid w:val="00051BB5"/>
    <w:rsid w:val="00051C27"/>
    <w:rsid w:val="00052658"/>
    <w:rsid w:val="00052830"/>
    <w:rsid w:val="00052BCD"/>
    <w:rsid w:val="00053578"/>
    <w:rsid w:val="000539EA"/>
    <w:rsid w:val="0005470E"/>
    <w:rsid w:val="0005491A"/>
    <w:rsid w:val="00055833"/>
    <w:rsid w:val="00055B6C"/>
    <w:rsid w:val="00055D88"/>
    <w:rsid w:val="00055FD8"/>
    <w:rsid w:val="00056343"/>
    <w:rsid w:val="00056630"/>
    <w:rsid w:val="000566A3"/>
    <w:rsid w:val="00056AEA"/>
    <w:rsid w:val="0005714B"/>
    <w:rsid w:val="000603F6"/>
    <w:rsid w:val="0006059B"/>
    <w:rsid w:val="00060B1C"/>
    <w:rsid w:val="00061752"/>
    <w:rsid w:val="000619A0"/>
    <w:rsid w:val="00062093"/>
    <w:rsid w:val="000636FC"/>
    <w:rsid w:val="00063E95"/>
    <w:rsid w:val="000640DD"/>
    <w:rsid w:val="00064708"/>
    <w:rsid w:val="00064D75"/>
    <w:rsid w:val="00065060"/>
    <w:rsid w:val="00065352"/>
    <w:rsid w:val="000656A5"/>
    <w:rsid w:val="00065FB4"/>
    <w:rsid w:val="00066124"/>
    <w:rsid w:val="000663FE"/>
    <w:rsid w:val="00066DC3"/>
    <w:rsid w:val="000674BD"/>
    <w:rsid w:val="00070724"/>
    <w:rsid w:val="00071596"/>
    <w:rsid w:val="000720F4"/>
    <w:rsid w:val="0007279E"/>
    <w:rsid w:val="000731F3"/>
    <w:rsid w:val="000733FB"/>
    <w:rsid w:val="0007407A"/>
    <w:rsid w:val="000743BD"/>
    <w:rsid w:val="00075D85"/>
    <w:rsid w:val="00077311"/>
    <w:rsid w:val="00077625"/>
    <w:rsid w:val="000819C8"/>
    <w:rsid w:val="00081A60"/>
    <w:rsid w:val="00081AA5"/>
    <w:rsid w:val="00082090"/>
    <w:rsid w:val="0008232B"/>
    <w:rsid w:val="00083D6F"/>
    <w:rsid w:val="000842F6"/>
    <w:rsid w:val="00084FE3"/>
    <w:rsid w:val="00085B4F"/>
    <w:rsid w:val="00086DB7"/>
    <w:rsid w:val="00086FAF"/>
    <w:rsid w:val="00087130"/>
    <w:rsid w:val="000872FB"/>
    <w:rsid w:val="000874C7"/>
    <w:rsid w:val="0008759D"/>
    <w:rsid w:val="000876AD"/>
    <w:rsid w:val="00090486"/>
    <w:rsid w:val="00090ABB"/>
    <w:rsid w:val="00090BB8"/>
    <w:rsid w:val="00090BEC"/>
    <w:rsid w:val="00091616"/>
    <w:rsid w:val="000932EF"/>
    <w:rsid w:val="000934E0"/>
    <w:rsid w:val="00094125"/>
    <w:rsid w:val="00095791"/>
    <w:rsid w:val="00096242"/>
    <w:rsid w:val="000971C1"/>
    <w:rsid w:val="0009777D"/>
    <w:rsid w:val="000A0287"/>
    <w:rsid w:val="000A0376"/>
    <w:rsid w:val="000A0882"/>
    <w:rsid w:val="000A0A85"/>
    <w:rsid w:val="000A0AE0"/>
    <w:rsid w:val="000A0F59"/>
    <w:rsid w:val="000A10E7"/>
    <w:rsid w:val="000A2219"/>
    <w:rsid w:val="000A3620"/>
    <w:rsid w:val="000A3B9A"/>
    <w:rsid w:val="000A4B75"/>
    <w:rsid w:val="000A4B8E"/>
    <w:rsid w:val="000A6A9E"/>
    <w:rsid w:val="000B06C3"/>
    <w:rsid w:val="000B1993"/>
    <w:rsid w:val="000B1B5C"/>
    <w:rsid w:val="000B292F"/>
    <w:rsid w:val="000B312F"/>
    <w:rsid w:val="000B33A8"/>
    <w:rsid w:val="000B34AD"/>
    <w:rsid w:val="000B3604"/>
    <w:rsid w:val="000B3712"/>
    <w:rsid w:val="000B3765"/>
    <w:rsid w:val="000B399F"/>
    <w:rsid w:val="000B410B"/>
    <w:rsid w:val="000B4277"/>
    <w:rsid w:val="000B452D"/>
    <w:rsid w:val="000B4715"/>
    <w:rsid w:val="000B5679"/>
    <w:rsid w:val="000B616C"/>
    <w:rsid w:val="000B6C17"/>
    <w:rsid w:val="000B7580"/>
    <w:rsid w:val="000B7E09"/>
    <w:rsid w:val="000B7FCB"/>
    <w:rsid w:val="000C0813"/>
    <w:rsid w:val="000C1604"/>
    <w:rsid w:val="000C19FD"/>
    <w:rsid w:val="000C1A71"/>
    <w:rsid w:val="000C754E"/>
    <w:rsid w:val="000D03C8"/>
    <w:rsid w:val="000D1DE7"/>
    <w:rsid w:val="000D3818"/>
    <w:rsid w:val="000D3833"/>
    <w:rsid w:val="000D385D"/>
    <w:rsid w:val="000D3E7C"/>
    <w:rsid w:val="000D59C5"/>
    <w:rsid w:val="000D669A"/>
    <w:rsid w:val="000D77C3"/>
    <w:rsid w:val="000E0B93"/>
    <w:rsid w:val="000E0BDA"/>
    <w:rsid w:val="000E2B49"/>
    <w:rsid w:val="000E2D0A"/>
    <w:rsid w:val="000E2F64"/>
    <w:rsid w:val="000E3E43"/>
    <w:rsid w:val="000E407D"/>
    <w:rsid w:val="000E449E"/>
    <w:rsid w:val="000E4F92"/>
    <w:rsid w:val="000E50C1"/>
    <w:rsid w:val="000E55D4"/>
    <w:rsid w:val="000E5FA9"/>
    <w:rsid w:val="000E63E3"/>
    <w:rsid w:val="000E69D3"/>
    <w:rsid w:val="000E6A4E"/>
    <w:rsid w:val="000E6F88"/>
    <w:rsid w:val="000E70D2"/>
    <w:rsid w:val="000E7570"/>
    <w:rsid w:val="000E7F2C"/>
    <w:rsid w:val="000F058B"/>
    <w:rsid w:val="000F08A8"/>
    <w:rsid w:val="000F2443"/>
    <w:rsid w:val="000F2E8E"/>
    <w:rsid w:val="000F38D4"/>
    <w:rsid w:val="000F3A3C"/>
    <w:rsid w:val="000F521D"/>
    <w:rsid w:val="000F5260"/>
    <w:rsid w:val="000F5652"/>
    <w:rsid w:val="000F5EE6"/>
    <w:rsid w:val="000F6D6D"/>
    <w:rsid w:val="000F70F8"/>
    <w:rsid w:val="000F7625"/>
    <w:rsid w:val="000F78E8"/>
    <w:rsid w:val="000F7966"/>
    <w:rsid w:val="001009BC"/>
    <w:rsid w:val="00101169"/>
    <w:rsid w:val="00101561"/>
    <w:rsid w:val="0010204E"/>
    <w:rsid w:val="001029F0"/>
    <w:rsid w:val="00103215"/>
    <w:rsid w:val="00103C92"/>
    <w:rsid w:val="001042F3"/>
    <w:rsid w:val="0010447E"/>
    <w:rsid w:val="0010456E"/>
    <w:rsid w:val="00104EB1"/>
    <w:rsid w:val="001052B4"/>
    <w:rsid w:val="001057E4"/>
    <w:rsid w:val="00105E65"/>
    <w:rsid w:val="00110209"/>
    <w:rsid w:val="00110515"/>
    <w:rsid w:val="00110947"/>
    <w:rsid w:val="00110FA7"/>
    <w:rsid w:val="0011138C"/>
    <w:rsid w:val="001116C8"/>
    <w:rsid w:val="0011190A"/>
    <w:rsid w:val="0011255F"/>
    <w:rsid w:val="00112F00"/>
    <w:rsid w:val="00113076"/>
    <w:rsid w:val="0011329B"/>
    <w:rsid w:val="0011340D"/>
    <w:rsid w:val="00114025"/>
    <w:rsid w:val="00114494"/>
    <w:rsid w:val="00115160"/>
    <w:rsid w:val="00115A4E"/>
    <w:rsid w:val="00116044"/>
    <w:rsid w:val="00117A65"/>
    <w:rsid w:val="00117AE5"/>
    <w:rsid w:val="00117E85"/>
    <w:rsid w:val="00120225"/>
    <w:rsid w:val="001209CC"/>
    <w:rsid w:val="00120E99"/>
    <w:rsid w:val="00120F19"/>
    <w:rsid w:val="001214AF"/>
    <w:rsid w:val="001218E2"/>
    <w:rsid w:val="0012205E"/>
    <w:rsid w:val="00122F73"/>
    <w:rsid w:val="00123011"/>
    <w:rsid w:val="00123377"/>
    <w:rsid w:val="0012358F"/>
    <w:rsid w:val="00124248"/>
    <w:rsid w:val="00124542"/>
    <w:rsid w:val="00124D6E"/>
    <w:rsid w:val="001262BC"/>
    <w:rsid w:val="00126611"/>
    <w:rsid w:val="00126EC3"/>
    <w:rsid w:val="001300AB"/>
    <w:rsid w:val="00131463"/>
    <w:rsid w:val="00134179"/>
    <w:rsid w:val="00134F8F"/>
    <w:rsid w:val="00135051"/>
    <w:rsid w:val="001353FB"/>
    <w:rsid w:val="00135D00"/>
    <w:rsid w:val="00140DAB"/>
    <w:rsid w:val="00141F36"/>
    <w:rsid w:val="0014217A"/>
    <w:rsid w:val="00142A08"/>
    <w:rsid w:val="00142BDC"/>
    <w:rsid w:val="001436BB"/>
    <w:rsid w:val="00144029"/>
    <w:rsid w:val="00144A83"/>
    <w:rsid w:val="0014539E"/>
    <w:rsid w:val="00145A9B"/>
    <w:rsid w:val="00146219"/>
    <w:rsid w:val="00146E6A"/>
    <w:rsid w:val="0014732A"/>
    <w:rsid w:val="0014740B"/>
    <w:rsid w:val="0014751E"/>
    <w:rsid w:val="0015025C"/>
    <w:rsid w:val="0015050F"/>
    <w:rsid w:val="00150B5F"/>
    <w:rsid w:val="00150ED5"/>
    <w:rsid w:val="001518BC"/>
    <w:rsid w:val="00151BFF"/>
    <w:rsid w:val="00152098"/>
    <w:rsid w:val="00152DF1"/>
    <w:rsid w:val="0015303F"/>
    <w:rsid w:val="0015396B"/>
    <w:rsid w:val="00155A5A"/>
    <w:rsid w:val="001561C6"/>
    <w:rsid w:val="00156A62"/>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65B"/>
    <w:rsid w:val="00171A6C"/>
    <w:rsid w:val="00173082"/>
    <w:rsid w:val="001740F6"/>
    <w:rsid w:val="001751F6"/>
    <w:rsid w:val="001759FC"/>
    <w:rsid w:val="00175EE1"/>
    <w:rsid w:val="00176219"/>
    <w:rsid w:val="00176D14"/>
    <w:rsid w:val="00177EF7"/>
    <w:rsid w:val="0018002A"/>
    <w:rsid w:val="00181228"/>
    <w:rsid w:val="00181469"/>
    <w:rsid w:val="00181DC8"/>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30D"/>
    <w:rsid w:val="00191A1B"/>
    <w:rsid w:val="0019233E"/>
    <w:rsid w:val="001923A5"/>
    <w:rsid w:val="00192533"/>
    <w:rsid w:val="00193226"/>
    <w:rsid w:val="00193679"/>
    <w:rsid w:val="00193AB4"/>
    <w:rsid w:val="001944B7"/>
    <w:rsid w:val="00195511"/>
    <w:rsid w:val="0019598E"/>
    <w:rsid w:val="00195B60"/>
    <w:rsid w:val="00195DAD"/>
    <w:rsid w:val="00196733"/>
    <w:rsid w:val="00196AD9"/>
    <w:rsid w:val="00196D9F"/>
    <w:rsid w:val="001975F9"/>
    <w:rsid w:val="0019794A"/>
    <w:rsid w:val="00197D8E"/>
    <w:rsid w:val="001A0075"/>
    <w:rsid w:val="001A074F"/>
    <w:rsid w:val="001A0931"/>
    <w:rsid w:val="001A0CC1"/>
    <w:rsid w:val="001A0E01"/>
    <w:rsid w:val="001A2F39"/>
    <w:rsid w:val="001A2F9B"/>
    <w:rsid w:val="001A38D5"/>
    <w:rsid w:val="001A3C2E"/>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494"/>
    <w:rsid w:val="001B6720"/>
    <w:rsid w:val="001B6AA7"/>
    <w:rsid w:val="001B782B"/>
    <w:rsid w:val="001B7AD7"/>
    <w:rsid w:val="001C06F9"/>
    <w:rsid w:val="001C07C5"/>
    <w:rsid w:val="001C2049"/>
    <w:rsid w:val="001C2271"/>
    <w:rsid w:val="001C2952"/>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3D35"/>
    <w:rsid w:val="001D4775"/>
    <w:rsid w:val="001D4B9B"/>
    <w:rsid w:val="001D507C"/>
    <w:rsid w:val="001D61CC"/>
    <w:rsid w:val="001D6248"/>
    <w:rsid w:val="001D6641"/>
    <w:rsid w:val="001D6846"/>
    <w:rsid w:val="001D6D52"/>
    <w:rsid w:val="001D773F"/>
    <w:rsid w:val="001E0384"/>
    <w:rsid w:val="001E1391"/>
    <w:rsid w:val="001E19C6"/>
    <w:rsid w:val="001E1BEE"/>
    <w:rsid w:val="001E2F04"/>
    <w:rsid w:val="001E3077"/>
    <w:rsid w:val="001E44E1"/>
    <w:rsid w:val="001E4DBD"/>
    <w:rsid w:val="001E4F2D"/>
    <w:rsid w:val="001E4F2E"/>
    <w:rsid w:val="001E51C1"/>
    <w:rsid w:val="001E5BA1"/>
    <w:rsid w:val="001E5C2A"/>
    <w:rsid w:val="001E68FD"/>
    <w:rsid w:val="001F0BF0"/>
    <w:rsid w:val="001F0C49"/>
    <w:rsid w:val="001F0C6F"/>
    <w:rsid w:val="001F11D9"/>
    <w:rsid w:val="001F12A0"/>
    <w:rsid w:val="001F12E2"/>
    <w:rsid w:val="001F163E"/>
    <w:rsid w:val="001F179F"/>
    <w:rsid w:val="001F19A1"/>
    <w:rsid w:val="001F2D12"/>
    <w:rsid w:val="001F2E6F"/>
    <w:rsid w:val="001F3585"/>
    <w:rsid w:val="001F3AB5"/>
    <w:rsid w:val="001F433F"/>
    <w:rsid w:val="001F43D0"/>
    <w:rsid w:val="001F4DA9"/>
    <w:rsid w:val="001F5116"/>
    <w:rsid w:val="001F5AB8"/>
    <w:rsid w:val="001F7901"/>
    <w:rsid w:val="00200B08"/>
    <w:rsid w:val="00201078"/>
    <w:rsid w:val="00201E49"/>
    <w:rsid w:val="00203174"/>
    <w:rsid w:val="002032A7"/>
    <w:rsid w:val="002033D5"/>
    <w:rsid w:val="00203FA3"/>
    <w:rsid w:val="00204396"/>
    <w:rsid w:val="00204D3D"/>
    <w:rsid w:val="00206CBE"/>
    <w:rsid w:val="0020730C"/>
    <w:rsid w:val="00210DB9"/>
    <w:rsid w:val="00210EAC"/>
    <w:rsid w:val="00211AE1"/>
    <w:rsid w:val="00212115"/>
    <w:rsid w:val="00212677"/>
    <w:rsid w:val="00212741"/>
    <w:rsid w:val="002129B0"/>
    <w:rsid w:val="00212C0B"/>
    <w:rsid w:val="0021300F"/>
    <w:rsid w:val="0021527F"/>
    <w:rsid w:val="00216F87"/>
    <w:rsid w:val="002172ED"/>
    <w:rsid w:val="00217F6E"/>
    <w:rsid w:val="00220E24"/>
    <w:rsid w:val="00220E35"/>
    <w:rsid w:val="00221B7B"/>
    <w:rsid w:val="00222530"/>
    <w:rsid w:val="00222BBE"/>
    <w:rsid w:val="00223AE8"/>
    <w:rsid w:val="00223EBC"/>
    <w:rsid w:val="002242C8"/>
    <w:rsid w:val="00225CCF"/>
    <w:rsid w:val="0022677D"/>
    <w:rsid w:val="00226FFD"/>
    <w:rsid w:val="002274BF"/>
    <w:rsid w:val="0022791A"/>
    <w:rsid w:val="00230D6E"/>
    <w:rsid w:val="00230F8D"/>
    <w:rsid w:val="00232006"/>
    <w:rsid w:val="002330F9"/>
    <w:rsid w:val="0023336A"/>
    <w:rsid w:val="00235B45"/>
    <w:rsid w:val="00236BF7"/>
    <w:rsid w:val="00236C1B"/>
    <w:rsid w:val="002372CB"/>
    <w:rsid w:val="002376C4"/>
    <w:rsid w:val="00240977"/>
    <w:rsid w:val="00240A9D"/>
    <w:rsid w:val="0024131B"/>
    <w:rsid w:val="00241466"/>
    <w:rsid w:val="002417AF"/>
    <w:rsid w:val="0024415C"/>
    <w:rsid w:val="00244EC9"/>
    <w:rsid w:val="0024509A"/>
    <w:rsid w:val="00245136"/>
    <w:rsid w:val="002453D7"/>
    <w:rsid w:val="0024596E"/>
    <w:rsid w:val="00245BAA"/>
    <w:rsid w:val="00245CC3"/>
    <w:rsid w:val="00246821"/>
    <w:rsid w:val="0024711E"/>
    <w:rsid w:val="00247506"/>
    <w:rsid w:val="0024787E"/>
    <w:rsid w:val="0025110E"/>
    <w:rsid w:val="0025159E"/>
    <w:rsid w:val="002526A6"/>
    <w:rsid w:val="00252A15"/>
    <w:rsid w:val="00253C33"/>
    <w:rsid w:val="002548A8"/>
    <w:rsid w:val="00255105"/>
    <w:rsid w:val="00255395"/>
    <w:rsid w:val="002556A7"/>
    <w:rsid w:val="00255E48"/>
    <w:rsid w:val="002570E1"/>
    <w:rsid w:val="002602FC"/>
    <w:rsid w:val="00260479"/>
    <w:rsid w:val="002605DD"/>
    <w:rsid w:val="00260637"/>
    <w:rsid w:val="00260E81"/>
    <w:rsid w:val="002612CE"/>
    <w:rsid w:val="00262D16"/>
    <w:rsid w:val="00263069"/>
    <w:rsid w:val="00264690"/>
    <w:rsid w:val="00264694"/>
    <w:rsid w:val="0026532B"/>
    <w:rsid w:val="00265902"/>
    <w:rsid w:val="00265F69"/>
    <w:rsid w:val="00266624"/>
    <w:rsid w:val="00267A9B"/>
    <w:rsid w:val="00267CC8"/>
    <w:rsid w:val="002704DB"/>
    <w:rsid w:val="00270C58"/>
    <w:rsid w:val="00271189"/>
    <w:rsid w:val="00272176"/>
    <w:rsid w:val="002721A5"/>
    <w:rsid w:val="00272318"/>
    <w:rsid w:val="0027279B"/>
    <w:rsid w:val="00273DE5"/>
    <w:rsid w:val="002743A9"/>
    <w:rsid w:val="002745F7"/>
    <w:rsid w:val="00274A93"/>
    <w:rsid w:val="002755A3"/>
    <w:rsid w:val="002764FC"/>
    <w:rsid w:val="00277560"/>
    <w:rsid w:val="00277BA9"/>
    <w:rsid w:val="00277C7A"/>
    <w:rsid w:val="00280AE4"/>
    <w:rsid w:val="00282691"/>
    <w:rsid w:val="00283C99"/>
    <w:rsid w:val="00283DE7"/>
    <w:rsid w:val="00283E36"/>
    <w:rsid w:val="00284861"/>
    <w:rsid w:val="00285ABF"/>
    <w:rsid w:val="00285D33"/>
    <w:rsid w:val="00286A05"/>
    <w:rsid w:val="00286CD2"/>
    <w:rsid w:val="00292CF0"/>
    <w:rsid w:val="002934BA"/>
    <w:rsid w:val="00293AB5"/>
    <w:rsid w:val="00293B68"/>
    <w:rsid w:val="00295197"/>
    <w:rsid w:val="0029525B"/>
    <w:rsid w:val="002958DA"/>
    <w:rsid w:val="00297BB8"/>
    <w:rsid w:val="00297F91"/>
    <w:rsid w:val="002A1DB4"/>
    <w:rsid w:val="002A276F"/>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136"/>
    <w:rsid w:val="002B67D9"/>
    <w:rsid w:val="002B6B06"/>
    <w:rsid w:val="002C05DB"/>
    <w:rsid w:val="002C1197"/>
    <w:rsid w:val="002C23B3"/>
    <w:rsid w:val="002C23BE"/>
    <w:rsid w:val="002C381C"/>
    <w:rsid w:val="002C3B20"/>
    <w:rsid w:val="002C4404"/>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CFF"/>
    <w:rsid w:val="002D3DF9"/>
    <w:rsid w:val="002D40F6"/>
    <w:rsid w:val="002D47B1"/>
    <w:rsid w:val="002D5A30"/>
    <w:rsid w:val="002D63C7"/>
    <w:rsid w:val="002D70E4"/>
    <w:rsid w:val="002E03A4"/>
    <w:rsid w:val="002E0CFB"/>
    <w:rsid w:val="002E15AC"/>
    <w:rsid w:val="002E4177"/>
    <w:rsid w:val="002E4844"/>
    <w:rsid w:val="002E4B75"/>
    <w:rsid w:val="002E4C15"/>
    <w:rsid w:val="002E672F"/>
    <w:rsid w:val="002E6FA3"/>
    <w:rsid w:val="002E7D3D"/>
    <w:rsid w:val="002F0117"/>
    <w:rsid w:val="002F058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193"/>
    <w:rsid w:val="0030253B"/>
    <w:rsid w:val="003026EB"/>
    <w:rsid w:val="0030271D"/>
    <w:rsid w:val="00302818"/>
    <w:rsid w:val="00302955"/>
    <w:rsid w:val="00302B5F"/>
    <w:rsid w:val="00303C0D"/>
    <w:rsid w:val="00304AD4"/>
    <w:rsid w:val="00305CD8"/>
    <w:rsid w:val="00307254"/>
    <w:rsid w:val="003074EC"/>
    <w:rsid w:val="00310470"/>
    <w:rsid w:val="00310D7B"/>
    <w:rsid w:val="0031133B"/>
    <w:rsid w:val="00311537"/>
    <w:rsid w:val="00311808"/>
    <w:rsid w:val="00311CBB"/>
    <w:rsid w:val="0031269D"/>
    <w:rsid w:val="00312DEE"/>
    <w:rsid w:val="0031318E"/>
    <w:rsid w:val="00313542"/>
    <w:rsid w:val="00313878"/>
    <w:rsid w:val="00314338"/>
    <w:rsid w:val="00314413"/>
    <w:rsid w:val="00314466"/>
    <w:rsid w:val="00314646"/>
    <w:rsid w:val="003150FA"/>
    <w:rsid w:val="00315E5F"/>
    <w:rsid w:val="00316114"/>
    <w:rsid w:val="00317621"/>
    <w:rsid w:val="0032047C"/>
    <w:rsid w:val="00320867"/>
    <w:rsid w:val="00320F3E"/>
    <w:rsid w:val="003210CB"/>
    <w:rsid w:val="0032110B"/>
    <w:rsid w:val="0032112D"/>
    <w:rsid w:val="003215C4"/>
    <w:rsid w:val="003220FD"/>
    <w:rsid w:val="00322B31"/>
    <w:rsid w:val="003232E6"/>
    <w:rsid w:val="00323B38"/>
    <w:rsid w:val="00323C3E"/>
    <w:rsid w:val="0032429E"/>
    <w:rsid w:val="003249C4"/>
    <w:rsid w:val="00324A5B"/>
    <w:rsid w:val="00325856"/>
    <w:rsid w:val="003262C5"/>
    <w:rsid w:val="00326B4C"/>
    <w:rsid w:val="0032705D"/>
    <w:rsid w:val="00327B95"/>
    <w:rsid w:val="0033196D"/>
    <w:rsid w:val="003326BE"/>
    <w:rsid w:val="00332715"/>
    <w:rsid w:val="003332F7"/>
    <w:rsid w:val="00333E4D"/>
    <w:rsid w:val="00334C86"/>
    <w:rsid w:val="00335962"/>
    <w:rsid w:val="003369BB"/>
    <w:rsid w:val="00336C80"/>
    <w:rsid w:val="003370E5"/>
    <w:rsid w:val="003378E0"/>
    <w:rsid w:val="00337B12"/>
    <w:rsid w:val="00337CB3"/>
    <w:rsid w:val="003418D9"/>
    <w:rsid w:val="00341C09"/>
    <w:rsid w:val="00341CFD"/>
    <w:rsid w:val="00342140"/>
    <w:rsid w:val="00342795"/>
    <w:rsid w:val="003429A2"/>
    <w:rsid w:val="00343202"/>
    <w:rsid w:val="00343BB6"/>
    <w:rsid w:val="00344133"/>
    <w:rsid w:val="00344203"/>
    <w:rsid w:val="00345058"/>
    <w:rsid w:val="00346CC7"/>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6A43"/>
    <w:rsid w:val="00357F46"/>
    <w:rsid w:val="00360562"/>
    <w:rsid w:val="00360966"/>
    <w:rsid w:val="00361692"/>
    <w:rsid w:val="00361D24"/>
    <w:rsid w:val="003620EB"/>
    <w:rsid w:val="003622D4"/>
    <w:rsid w:val="00362806"/>
    <w:rsid w:val="00362C20"/>
    <w:rsid w:val="00363AE7"/>
    <w:rsid w:val="00363DC6"/>
    <w:rsid w:val="00364949"/>
    <w:rsid w:val="00365615"/>
    <w:rsid w:val="003673E7"/>
    <w:rsid w:val="003711D7"/>
    <w:rsid w:val="00371A8D"/>
    <w:rsid w:val="00371BC6"/>
    <w:rsid w:val="00372BA7"/>
    <w:rsid w:val="00372D5F"/>
    <w:rsid w:val="00373FF9"/>
    <w:rsid w:val="0037547D"/>
    <w:rsid w:val="00375B5E"/>
    <w:rsid w:val="003763A6"/>
    <w:rsid w:val="00376958"/>
    <w:rsid w:val="003778C4"/>
    <w:rsid w:val="00377C7D"/>
    <w:rsid w:val="00380224"/>
    <w:rsid w:val="00380D04"/>
    <w:rsid w:val="00380DBE"/>
    <w:rsid w:val="003810E6"/>
    <w:rsid w:val="00381CC3"/>
    <w:rsid w:val="00383345"/>
    <w:rsid w:val="00383C24"/>
    <w:rsid w:val="00383E92"/>
    <w:rsid w:val="00385064"/>
    <w:rsid w:val="00385077"/>
    <w:rsid w:val="00385A56"/>
    <w:rsid w:val="0038610C"/>
    <w:rsid w:val="003861F6"/>
    <w:rsid w:val="00391D0C"/>
    <w:rsid w:val="003921A2"/>
    <w:rsid w:val="0039240F"/>
    <w:rsid w:val="003928D4"/>
    <w:rsid w:val="00393C95"/>
    <w:rsid w:val="00394A54"/>
    <w:rsid w:val="00394BFC"/>
    <w:rsid w:val="003956DD"/>
    <w:rsid w:val="00395861"/>
    <w:rsid w:val="003974C8"/>
    <w:rsid w:val="003977EF"/>
    <w:rsid w:val="003A131F"/>
    <w:rsid w:val="003A1D5E"/>
    <w:rsid w:val="003A2130"/>
    <w:rsid w:val="003A216B"/>
    <w:rsid w:val="003A4B3A"/>
    <w:rsid w:val="003A4B52"/>
    <w:rsid w:val="003A5746"/>
    <w:rsid w:val="003A5A7F"/>
    <w:rsid w:val="003A5C5E"/>
    <w:rsid w:val="003A6B8E"/>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5A47"/>
    <w:rsid w:val="003B5B09"/>
    <w:rsid w:val="003B69A2"/>
    <w:rsid w:val="003B78A3"/>
    <w:rsid w:val="003B7C17"/>
    <w:rsid w:val="003C0DB1"/>
    <w:rsid w:val="003C1EB7"/>
    <w:rsid w:val="003C202D"/>
    <w:rsid w:val="003C2968"/>
    <w:rsid w:val="003C4318"/>
    <w:rsid w:val="003C4CF2"/>
    <w:rsid w:val="003C54A3"/>
    <w:rsid w:val="003C621E"/>
    <w:rsid w:val="003C65B5"/>
    <w:rsid w:val="003C6B40"/>
    <w:rsid w:val="003C6BDB"/>
    <w:rsid w:val="003C7F30"/>
    <w:rsid w:val="003D00B1"/>
    <w:rsid w:val="003D00CB"/>
    <w:rsid w:val="003D0FF6"/>
    <w:rsid w:val="003D10A2"/>
    <w:rsid w:val="003D172E"/>
    <w:rsid w:val="003D1862"/>
    <w:rsid w:val="003D27B8"/>
    <w:rsid w:val="003D2D02"/>
    <w:rsid w:val="003D2FD3"/>
    <w:rsid w:val="003D3249"/>
    <w:rsid w:val="003D355B"/>
    <w:rsid w:val="003D3BF5"/>
    <w:rsid w:val="003D3D6F"/>
    <w:rsid w:val="003D4514"/>
    <w:rsid w:val="003D4628"/>
    <w:rsid w:val="003D550A"/>
    <w:rsid w:val="003D6175"/>
    <w:rsid w:val="003D64C5"/>
    <w:rsid w:val="003D704D"/>
    <w:rsid w:val="003E000B"/>
    <w:rsid w:val="003E1BB2"/>
    <w:rsid w:val="003E1E69"/>
    <w:rsid w:val="003E2B30"/>
    <w:rsid w:val="003E346B"/>
    <w:rsid w:val="003E34F0"/>
    <w:rsid w:val="003E3AD7"/>
    <w:rsid w:val="003E3D80"/>
    <w:rsid w:val="003E43DD"/>
    <w:rsid w:val="003E4EF8"/>
    <w:rsid w:val="003E554C"/>
    <w:rsid w:val="003E63F5"/>
    <w:rsid w:val="003E6D9D"/>
    <w:rsid w:val="003E6FFF"/>
    <w:rsid w:val="003E79C9"/>
    <w:rsid w:val="003F0359"/>
    <w:rsid w:val="003F0A0C"/>
    <w:rsid w:val="003F101A"/>
    <w:rsid w:val="003F158D"/>
    <w:rsid w:val="003F1C22"/>
    <w:rsid w:val="003F31E1"/>
    <w:rsid w:val="003F358F"/>
    <w:rsid w:val="003F4218"/>
    <w:rsid w:val="003F48A0"/>
    <w:rsid w:val="003F4D4F"/>
    <w:rsid w:val="003F4E43"/>
    <w:rsid w:val="003F4EC2"/>
    <w:rsid w:val="003F5942"/>
    <w:rsid w:val="003F61D2"/>
    <w:rsid w:val="003F6E64"/>
    <w:rsid w:val="00400012"/>
    <w:rsid w:val="004000CB"/>
    <w:rsid w:val="0040290F"/>
    <w:rsid w:val="00402AC9"/>
    <w:rsid w:val="00402C8F"/>
    <w:rsid w:val="00403CF2"/>
    <w:rsid w:val="004050CE"/>
    <w:rsid w:val="004068EA"/>
    <w:rsid w:val="004076E7"/>
    <w:rsid w:val="004101B9"/>
    <w:rsid w:val="00410957"/>
    <w:rsid w:val="00411AE2"/>
    <w:rsid w:val="00411DC5"/>
    <w:rsid w:val="00412006"/>
    <w:rsid w:val="0041204F"/>
    <w:rsid w:val="00412135"/>
    <w:rsid w:val="00414154"/>
    <w:rsid w:val="00414161"/>
    <w:rsid w:val="004144AC"/>
    <w:rsid w:val="0041454C"/>
    <w:rsid w:val="00414AC6"/>
    <w:rsid w:val="00414EEF"/>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4F13"/>
    <w:rsid w:val="004262DD"/>
    <w:rsid w:val="004264BB"/>
    <w:rsid w:val="004268EC"/>
    <w:rsid w:val="0042709E"/>
    <w:rsid w:val="004270C5"/>
    <w:rsid w:val="0042711E"/>
    <w:rsid w:val="00427210"/>
    <w:rsid w:val="0042745C"/>
    <w:rsid w:val="00427509"/>
    <w:rsid w:val="00427A05"/>
    <w:rsid w:val="00431D8B"/>
    <w:rsid w:val="00431E52"/>
    <w:rsid w:val="00432A1B"/>
    <w:rsid w:val="00432CBA"/>
    <w:rsid w:val="00432F5A"/>
    <w:rsid w:val="00433377"/>
    <w:rsid w:val="00433D62"/>
    <w:rsid w:val="00434236"/>
    <w:rsid w:val="00434559"/>
    <w:rsid w:val="00434701"/>
    <w:rsid w:val="0043476F"/>
    <w:rsid w:val="00435002"/>
    <w:rsid w:val="0043512E"/>
    <w:rsid w:val="00435187"/>
    <w:rsid w:val="004356A7"/>
    <w:rsid w:val="0043602D"/>
    <w:rsid w:val="00436108"/>
    <w:rsid w:val="004367F1"/>
    <w:rsid w:val="0043698D"/>
    <w:rsid w:val="00436B38"/>
    <w:rsid w:val="004373D7"/>
    <w:rsid w:val="004375A9"/>
    <w:rsid w:val="00437A66"/>
    <w:rsid w:val="00441A42"/>
    <w:rsid w:val="00442923"/>
    <w:rsid w:val="004430F3"/>
    <w:rsid w:val="00443856"/>
    <w:rsid w:val="0044485C"/>
    <w:rsid w:val="00444980"/>
    <w:rsid w:val="004449EB"/>
    <w:rsid w:val="00445F98"/>
    <w:rsid w:val="0044634F"/>
    <w:rsid w:val="004464EF"/>
    <w:rsid w:val="0044659A"/>
    <w:rsid w:val="00446F95"/>
    <w:rsid w:val="00447944"/>
    <w:rsid w:val="00447BFC"/>
    <w:rsid w:val="00447E6A"/>
    <w:rsid w:val="00450317"/>
    <w:rsid w:val="004505E2"/>
    <w:rsid w:val="00450870"/>
    <w:rsid w:val="00451C73"/>
    <w:rsid w:val="00452042"/>
    <w:rsid w:val="00453ABA"/>
    <w:rsid w:val="00453C38"/>
    <w:rsid w:val="00454089"/>
    <w:rsid w:val="00454DA1"/>
    <w:rsid w:val="00455175"/>
    <w:rsid w:val="004555BC"/>
    <w:rsid w:val="00455E1A"/>
    <w:rsid w:val="004561D9"/>
    <w:rsid w:val="004562A8"/>
    <w:rsid w:val="0045666F"/>
    <w:rsid w:val="0045671C"/>
    <w:rsid w:val="004571B4"/>
    <w:rsid w:val="004572BE"/>
    <w:rsid w:val="0046024F"/>
    <w:rsid w:val="004602C7"/>
    <w:rsid w:val="00460662"/>
    <w:rsid w:val="00460D71"/>
    <w:rsid w:val="00461819"/>
    <w:rsid w:val="00462055"/>
    <w:rsid w:val="00462CAC"/>
    <w:rsid w:val="004630DF"/>
    <w:rsid w:val="0046359A"/>
    <w:rsid w:val="00463CC8"/>
    <w:rsid w:val="00463FAC"/>
    <w:rsid w:val="0046402E"/>
    <w:rsid w:val="0046438B"/>
    <w:rsid w:val="00464623"/>
    <w:rsid w:val="00464A8C"/>
    <w:rsid w:val="00464C2A"/>
    <w:rsid w:val="004651B9"/>
    <w:rsid w:val="00465404"/>
    <w:rsid w:val="00465ED7"/>
    <w:rsid w:val="00467672"/>
    <w:rsid w:val="00471BD4"/>
    <w:rsid w:val="00471E3E"/>
    <w:rsid w:val="00473769"/>
    <w:rsid w:val="00474642"/>
    <w:rsid w:val="00474DD6"/>
    <w:rsid w:val="004755F2"/>
    <w:rsid w:val="004759AE"/>
    <w:rsid w:val="00476451"/>
    <w:rsid w:val="00476699"/>
    <w:rsid w:val="00476723"/>
    <w:rsid w:val="00480CCE"/>
    <w:rsid w:val="00480E59"/>
    <w:rsid w:val="0048185B"/>
    <w:rsid w:val="00481E1E"/>
    <w:rsid w:val="004824A3"/>
    <w:rsid w:val="00482693"/>
    <w:rsid w:val="0048315A"/>
    <w:rsid w:val="00483CFC"/>
    <w:rsid w:val="004841A0"/>
    <w:rsid w:val="004845BF"/>
    <w:rsid w:val="004845CF"/>
    <w:rsid w:val="00485309"/>
    <w:rsid w:val="004866F4"/>
    <w:rsid w:val="00487097"/>
    <w:rsid w:val="00491D2F"/>
    <w:rsid w:val="0049226B"/>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E23"/>
    <w:rsid w:val="004B20D5"/>
    <w:rsid w:val="004B2792"/>
    <w:rsid w:val="004B415E"/>
    <w:rsid w:val="004B48A9"/>
    <w:rsid w:val="004B5851"/>
    <w:rsid w:val="004B58F4"/>
    <w:rsid w:val="004B7B5F"/>
    <w:rsid w:val="004B7B91"/>
    <w:rsid w:val="004B7DBA"/>
    <w:rsid w:val="004B7E6E"/>
    <w:rsid w:val="004C0209"/>
    <w:rsid w:val="004C1348"/>
    <w:rsid w:val="004C182E"/>
    <w:rsid w:val="004C1F61"/>
    <w:rsid w:val="004C218E"/>
    <w:rsid w:val="004C3168"/>
    <w:rsid w:val="004C31FD"/>
    <w:rsid w:val="004C34B0"/>
    <w:rsid w:val="004C36D4"/>
    <w:rsid w:val="004C4D91"/>
    <w:rsid w:val="004C5AD5"/>
    <w:rsid w:val="004C5D34"/>
    <w:rsid w:val="004C6517"/>
    <w:rsid w:val="004C6595"/>
    <w:rsid w:val="004C7E14"/>
    <w:rsid w:val="004D034C"/>
    <w:rsid w:val="004D14A9"/>
    <w:rsid w:val="004D23C7"/>
    <w:rsid w:val="004D2BD8"/>
    <w:rsid w:val="004D404F"/>
    <w:rsid w:val="004D426E"/>
    <w:rsid w:val="004D4546"/>
    <w:rsid w:val="004D45EE"/>
    <w:rsid w:val="004D47CC"/>
    <w:rsid w:val="004D4806"/>
    <w:rsid w:val="004D5972"/>
    <w:rsid w:val="004D5CFB"/>
    <w:rsid w:val="004D5E6F"/>
    <w:rsid w:val="004D6027"/>
    <w:rsid w:val="004D7E95"/>
    <w:rsid w:val="004E0598"/>
    <w:rsid w:val="004E0A60"/>
    <w:rsid w:val="004E2CE2"/>
    <w:rsid w:val="004E3844"/>
    <w:rsid w:val="004E385B"/>
    <w:rsid w:val="004E45C3"/>
    <w:rsid w:val="004E477E"/>
    <w:rsid w:val="004E4BA0"/>
    <w:rsid w:val="004E5FFB"/>
    <w:rsid w:val="004E62D9"/>
    <w:rsid w:val="004E6F7D"/>
    <w:rsid w:val="004F1688"/>
    <w:rsid w:val="004F1733"/>
    <w:rsid w:val="004F22E2"/>
    <w:rsid w:val="004F288E"/>
    <w:rsid w:val="004F2BBB"/>
    <w:rsid w:val="004F2C08"/>
    <w:rsid w:val="004F2D61"/>
    <w:rsid w:val="004F2EEC"/>
    <w:rsid w:val="004F3241"/>
    <w:rsid w:val="004F4DB7"/>
    <w:rsid w:val="004F4EDD"/>
    <w:rsid w:val="004F5034"/>
    <w:rsid w:val="004F5BA9"/>
    <w:rsid w:val="004F65E4"/>
    <w:rsid w:val="004F783A"/>
    <w:rsid w:val="004F7DE6"/>
    <w:rsid w:val="00500249"/>
    <w:rsid w:val="0050059B"/>
    <w:rsid w:val="00500A91"/>
    <w:rsid w:val="00500EA2"/>
    <w:rsid w:val="00501DD8"/>
    <w:rsid w:val="00502188"/>
    <w:rsid w:val="00502631"/>
    <w:rsid w:val="0050318E"/>
    <w:rsid w:val="00504175"/>
    <w:rsid w:val="00505510"/>
    <w:rsid w:val="0050693E"/>
    <w:rsid w:val="005077A4"/>
    <w:rsid w:val="00510ECD"/>
    <w:rsid w:val="00510FC7"/>
    <w:rsid w:val="00511468"/>
    <w:rsid w:val="0051156F"/>
    <w:rsid w:val="005115AF"/>
    <w:rsid w:val="00513CC2"/>
    <w:rsid w:val="005145EE"/>
    <w:rsid w:val="00514953"/>
    <w:rsid w:val="005202F8"/>
    <w:rsid w:val="0052220B"/>
    <w:rsid w:val="0052286B"/>
    <w:rsid w:val="005249B7"/>
    <w:rsid w:val="00525F75"/>
    <w:rsid w:val="005263F6"/>
    <w:rsid w:val="005271B3"/>
    <w:rsid w:val="005272EA"/>
    <w:rsid w:val="00530860"/>
    <w:rsid w:val="00530B0A"/>
    <w:rsid w:val="00531F89"/>
    <w:rsid w:val="0053416A"/>
    <w:rsid w:val="00534D57"/>
    <w:rsid w:val="005350A1"/>
    <w:rsid w:val="005354C9"/>
    <w:rsid w:val="005355F6"/>
    <w:rsid w:val="005366E4"/>
    <w:rsid w:val="005369CC"/>
    <w:rsid w:val="00536A35"/>
    <w:rsid w:val="00537AD7"/>
    <w:rsid w:val="00540506"/>
    <w:rsid w:val="00541821"/>
    <w:rsid w:val="0054269A"/>
    <w:rsid w:val="005432C8"/>
    <w:rsid w:val="00543512"/>
    <w:rsid w:val="00543986"/>
    <w:rsid w:val="00544E93"/>
    <w:rsid w:val="0054520F"/>
    <w:rsid w:val="005459E0"/>
    <w:rsid w:val="00546531"/>
    <w:rsid w:val="005471B8"/>
    <w:rsid w:val="005476CA"/>
    <w:rsid w:val="00547AF1"/>
    <w:rsid w:val="0055003E"/>
    <w:rsid w:val="00550A7F"/>
    <w:rsid w:val="00551239"/>
    <w:rsid w:val="0055128E"/>
    <w:rsid w:val="005514AD"/>
    <w:rsid w:val="0055163E"/>
    <w:rsid w:val="00551B8D"/>
    <w:rsid w:val="00551C9A"/>
    <w:rsid w:val="00552500"/>
    <w:rsid w:val="00552B56"/>
    <w:rsid w:val="00553567"/>
    <w:rsid w:val="005544CA"/>
    <w:rsid w:val="005549A9"/>
    <w:rsid w:val="0055518E"/>
    <w:rsid w:val="00556615"/>
    <w:rsid w:val="00556D70"/>
    <w:rsid w:val="0055735A"/>
    <w:rsid w:val="005573CC"/>
    <w:rsid w:val="00557E58"/>
    <w:rsid w:val="005604A1"/>
    <w:rsid w:val="00560B9A"/>
    <w:rsid w:val="00561662"/>
    <w:rsid w:val="00561972"/>
    <w:rsid w:val="00562B22"/>
    <w:rsid w:val="00563F13"/>
    <w:rsid w:val="00564430"/>
    <w:rsid w:val="00564D63"/>
    <w:rsid w:val="00564FF1"/>
    <w:rsid w:val="00565143"/>
    <w:rsid w:val="00565214"/>
    <w:rsid w:val="00566D4E"/>
    <w:rsid w:val="00570536"/>
    <w:rsid w:val="005711C4"/>
    <w:rsid w:val="0057176E"/>
    <w:rsid w:val="0057413E"/>
    <w:rsid w:val="0057415E"/>
    <w:rsid w:val="0057535A"/>
    <w:rsid w:val="005756DC"/>
    <w:rsid w:val="00575A93"/>
    <w:rsid w:val="00575EF9"/>
    <w:rsid w:val="00575F39"/>
    <w:rsid w:val="00577730"/>
    <w:rsid w:val="0057773D"/>
    <w:rsid w:val="005809A5"/>
    <w:rsid w:val="00580B7A"/>
    <w:rsid w:val="00582BF6"/>
    <w:rsid w:val="00583782"/>
    <w:rsid w:val="005837A5"/>
    <w:rsid w:val="005842CE"/>
    <w:rsid w:val="005846EA"/>
    <w:rsid w:val="00584985"/>
    <w:rsid w:val="00584E35"/>
    <w:rsid w:val="00585A4F"/>
    <w:rsid w:val="00585DB4"/>
    <w:rsid w:val="0058688F"/>
    <w:rsid w:val="00587FE1"/>
    <w:rsid w:val="00591075"/>
    <w:rsid w:val="005910E4"/>
    <w:rsid w:val="00591292"/>
    <w:rsid w:val="0059289E"/>
    <w:rsid w:val="00592B59"/>
    <w:rsid w:val="00593210"/>
    <w:rsid w:val="0059392E"/>
    <w:rsid w:val="005943B9"/>
    <w:rsid w:val="005943D2"/>
    <w:rsid w:val="005952FB"/>
    <w:rsid w:val="00595618"/>
    <w:rsid w:val="005958B2"/>
    <w:rsid w:val="00595B65"/>
    <w:rsid w:val="00595D13"/>
    <w:rsid w:val="00597032"/>
    <w:rsid w:val="0059751A"/>
    <w:rsid w:val="00597692"/>
    <w:rsid w:val="005979F5"/>
    <w:rsid w:val="00597B96"/>
    <w:rsid w:val="005A019A"/>
    <w:rsid w:val="005A02AC"/>
    <w:rsid w:val="005A0361"/>
    <w:rsid w:val="005A1279"/>
    <w:rsid w:val="005A2250"/>
    <w:rsid w:val="005A2731"/>
    <w:rsid w:val="005A2BEC"/>
    <w:rsid w:val="005A3166"/>
    <w:rsid w:val="005A365A"/>
    <w:rsid w:val="005A43C4"/>
    <w:rsid w:val="005A4C55"/>
    <w:rsid w:val="005A5A87"/>
    <w:rsid w:val="005A5FC1"/>
    <w:rsid w:val="005A6D30"/>
    <w:rsid w:val="005A7156"/>
    <w:rsid w:val="005A7FA2"/>
    <w:rsid w:val="005B1100"/>
    <w:rsid w:val="005B14B5"/>
    <w:rsid w:val="005B1E2D"/>
    <w:rsid w:val="005B2493"/>
    <w:rsid w:val="005B2511"/>
    <w:rsid w:val="005B2A47"/>
    <w:rsid w:val="005B2FD3"/>
    <w:rsid w:val="005B3851"/>
    <w:rsid w:val="005B52DA"/>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5491"/>
    <w:rsid w:val="005C5B66"/>
    <w:rsid w:val="005C5CA1"/>
    <w:rsid w:val="005C5CA8"/>
    <w:rsid w:val="005C5D9A"/>
    <w:rsid w:val="005C6364"/>
    <w:rsid w:val="005C652C"/>
    <w:rsid w:val="005C77DB"/>
    <w:rsid w:val="005C7F2A"/>
    <w:rsid w:val="005D00D8"/>
    <w:rsid w:val="005D0470"/>
    <w:rsid w:val="005D072D"/>
    <w:rsid w:val="005D0D4F"/>
    <w:rsid w:val="005D0DB4"/>
    <w:rsid w:val="005D1578"/>
    <w:rsid w:val="005D18D7"/>
    <w:rsid w:val="005D27D7"/>
    <w:rsid w:val="005D3377"/>
    <w:rsid w:val="005D3BA3"/>
    <w:rsid w:val="005D53DA"/>
    <w:rsid w:val="005D5556"/>
    <w:rsid w:val="005D56A4"/>
    <w:rsid w:val="005D607F"/>
    <w:rsid w:val="005D6275"/>
    <w:rsid w:val="005D753A"/>
    <w:rsid w:val="005D783A"/>
    <w:rsid w:val="005E03F8"/>
    <w:rsid w:val="005E261C"/>
    <w:rsid w:val="005E2C8D"/>
    <w:rsid w:val="005E3326"/>
    <w:rsid w:val="005E3ED8"/>
    <w:rsid w:val="005E48F4"/>
    <w:rsid w:val="005E529B"/>
    <w:rsid w:val="005E5BE9"/>
    <w:rsid w:val="005E5C61"/>
    <w:rsid w:val="005E61EC"/>
    <w:rsid w:val="005E63FF"/>
    <w:rsid w:val="005E65DF"/>
    <w:rsid w:val="005F00BD"/>
    <w:rsid w:val="005F12AA"/>
    <w:rsid w:val="005F24E5"/>
    <w:rsid w:val="005F260A"/>
    <w:rsid w:val="005F2814"/>
    <w:rsid w:val="005F3FA3"/>
    <w:rsid w:val="005F5A4E"/>
    <w:rsid w:val="005F66DA"/>
    <w:rsid w:val="005F68BA"/>
    <w:rsid w:val="005F76E1"/>
    <w:rsid w:val="00600143"/>
    <w:rsid w:val="00600698"/>
    <w:rsid w:val="00600D28"/>
    <w:rsid w:val="00600F81"/>
    <w:rsid w:val="006013C8"/>
    <w:rsid w:val="00601D85"/>
    <w:rsid w:val="006026BB"/>
    <w:rsid w:val="0060467F"/>
    <w:rsid w:val="00605F1F"/>
    <w:rsid w:val="006060F5"/>
    <w:rsid w:val="0060636F"/>
    <w:rsid w:val="00607557"/>
    <w:rsid w:val="00607AF6"/>
    <w:rsid w:val="00607D15"/>
    <w:rsid w:val="0061082D"/>
    <w:rsid w:val="006112EE"/>
    <w:rsid w:val="006114F6"/>
    <w:rsid w:val="00611943"/>
    <w:rsid w:val="00612951"/>
    <w:rsid w:val="00613634"/>
    <w:rsid w:val="0061409A"/>
    <w:rsid w:val="0061528F"/>
    <w:rsid w:val="00615541"/>
    <w:rsid w:val="0061682C"/>
    <w:rsid w:val="00617731"/>
    <w:rsid w:val="0062013E"/>
    <w:rsid w:val="00620B6C"/>
    <w:rsid w:val="006214AD"/>
    <w:rsid w:val="00621633"/>
    <w:rsid w:val="0062178A"/>
    <w:rsid w:val="00621C50"/>
    <w:rsid w:val="00621F88"/>
    <w:rsid w:val="00622900"/>
    <w:rsid w:val="0062384D"/>
    <w:rsid w:val="0062393D"/>
    <w:rsid w:val="006247BC"/>
    <w:rsid w:val="00625081"/>
    <w:rsid w:val="006258AC"/>
    <w:rsid w:val="00626FD4"/>
    <w:rsid w:val="00627402"/>
    <w:rsid w:val="00630877"/>
    <w:rsid w:val="00630D79"/>
    <w:rsid w:val="00631996"/>
    <w:rsid w:val="00631A92"/>
    <w:rsid w:val="00631F52"/>
    <w:rsid w:val="006320B6"/>
    <w:rsid w:val="00632988"/>
    <w:rsid w:val="00632F3F"/>
    <w:rsid w:val="006342BF"/>
    <w:rsid w:val="0063584B"/>
    <w:rsid w:val="00636013"/>
    <w:rsid w:val="006364BF"/>
    <w:rsid w:val="00636F2F"/>
    <w:rsid w:val="0063747D"/>
    <w:rsid w:val="0064215F"/>
    <w:rsid w:val="006423E6"/>
    <w:rsid w:val="00643216"/>
    <w:rsid w:val="00643549"/>
    <w:rsid w:val="0064375D"/>
    <w:rsid w:val="00644C87"/>
    <w:rsid w:val="006467B1"/>
    <w:rsid w:val="0065047B"/>
    <w:rsid w:val="00651CFD"/>
    <w:rsid w:val="0065227C"/>
    <w:rsid w:val="00652492"/>
    <w:rsid w:val="00653FB5"/>
    <w:rsid w:val="00654E98"/>
    <w:rsid w:val="00655330"/>
    <w:rsid w:val="00656AD3"/>
    <w:rsid w:val="00656B30"/>
    <w:rsid w:val="0065719F"/>
    <w:rsid w:val="006574BD"/>
    <w:rsid w:val="006575C0"/>
    <w:rsid w:val="00657780"/>
    <w:rsid w:val="00657D9F"/>
    <w:rsid w:val="006605DA"/>
    <w:rsid w:val="00661117"/>
    <w:rsid w:val="006611F5"/>
    <w:rsid w:val="006615EB"/>
    <w:rsid w:val="006619EE"/>
    <w:rsid w:val="006620AF"/>
    <w:rsid w:val="00662B46"/>
    <w:rsid w:val="00664728"/>
    <w:rsid w:val="00664E30"/>
    <w:rsid w:val="006657A5"/>
    <w:rsid w:val="00666245"/>
    <w:rsid w:val="0066723E"/>
    <w:rsid w:val="0066752B"/>
    <w:rsid w:val="006679A2"/>
    <w:rsid w:val="00670F81"/>
    <w:rsid w:val="006716F4"/>
    <w:rsid w:val="00671D03"/>
    <w:rsid w:val="00671DC8"/>
    <w:rsid w:val="00673419"/>
    <w:rsid w:val="006735EA"/>
    <w:rsid w:val="00673EB0"/>
    <w:rsid w:val="00673F59"/>
    <w:rsid w:val="006747CB"/>
    <w:rsid w:val="00675519"/>
    <w:rsid w:val="00676021"/>
    <w:rsid w:val="00676E80"/>
    <w:rsid w:val="00676EAD"/>
    <w:rsid w:val="00676FC7"/>
    <w:rsid w:val="00677087"/>
    <w:rsid w:val="0067752C"/>
    <w:rsid w:val="00677847"/>
    <w:rsid w:val="00681012"/>
    <w:rsid w:val="0068169E"/>
    <w:rsid w:val="006831B2"/>
    <w:rsid w:val="006834AD"/>
    <w:rsid w:val="0068423E"/>
    <w:rsid w:val="00684C0E"/>
    <w:rsid w:val="00685785"/>
    <w:rsid w:val="00686534"/>
    <w:rsid w:val="00687108"/>
    <w:rsid w:val="006909BB"/>
    <w:rsid w:val="00691620"/>
    <w:rsid w:val="00691999"/>
    <w:rsid w:val="00691AC3"/>
    <w:rsid w:val="006926F4"/>
    <w:rsid w:val="006930EB"/>
    <w:rsid w:val="006933C0"/>
    <w:rsid w:val="00694093"/>
    <w:rsid w:val="00694C4F"/>
    <w:rsid w:val="00694E0F"/>
    <w:rsid w:val="00696811"/>
    <w:rsid w:val="006969FD"/>
    <w:rsid w:val="006972EF"/>
    <w:rsid w:val="00697737"/>
    <w:rsid w:val="00697C43"/>
    <w:rsid w:val="00697F77"/>
    <w:rsid w:val="006A0433"/>
    <w:rsid w:val="006A0F58"/>
    <w:rsid w:val="006A1287"/>
    <w:rsid w:val="006A15E0"/>
    <w:rsid w:val="006A16C8"/>
    <w:rsid w:val="006A208C"/>
    <w:rsid w:val="006A26F2"/>
    <w:rsid w:val="006A2E64"/>
    <w:rsid w:val="006A33AE"/>
    <w:rsid w:val="006A37C3"/>
    <w:rsid w:val="006A3904"/>
    <w:rsid w:val="006A3A84"/>
    <w:rsid w:val="006A3EDE"/>
    <w:rsid w:val="006A55C6"/>
    <w:rsid w:val="006A5F39"/>
    <w:rsid w:val="006A5F48"/>
    <w:rsid w:val="006A6A64"/>
    <w:rsid w:val="006A701C"/>
    <w:rsid w:val="006A72B2"/>
    <w:rsid w:val="006B064E"/>
    <w:rsid w:val="006B0E78"/>
    <w:rsid w:val="006B0F17"/>
    <w:rsid w:val="006B1A23"/>
    <w:rsid w:val="006B2A7B"/>
    <w:rsid w:val="006B2D42"/>
    <w:rsid w:val="006B38EA"/>
    <w:rsid w:val="006B3C93"/>
    <w:rsid w:val="006B4BFD"/>
    <w:rsid w:val="006B5D84"/>
    <w:rsid w:val="006B6DBF"/>
    <w:rsid w:val="006B7A4E"/>
    <w:rsid w:val="006B7E4D"/>
    <w:rsid w:val="006C0482"/>
    <w:rsid w:val="006C0594"/>
    <w:rsid w:val="006C078D"/>
    <w:rsid w:val="006C0EA3"/>
    <w:rsid w:val="006C10B4"/>
    <w:rsid w:val="006C14C4"/>
    <w:rsid w:val="006C17E7"/>
    <w:rsid w:val="006C283D"/>
    <w:rsid w:val="006C2B8F"/>
    <w:rsid w:val="006C2F69"/>
    <w:rsid w:val="006C3401"/>
    <w:rsid w:val="006C4441"/>
    <w:rsid w:val="006C45D1"/>
    <w:rsid w:val="006C4E6D"/>
    <w:rsid w:val="006C5614"/>
    <w:rsid w:val="006C5E73"/>
    <w:rsid w:val="006C7CEA"/>
    <w:rsid w:val="006D0D47"/>
    <w:rsid w:val="006D0DAA"/>
    <w:rsid w:val="006D0F32"/>
    <w:rsid w:val="006D10DD"/>
    <w:rsid w:val="006D1773"/>
    <w:rsid w:val="006D25BD"/>
    <w:rsid w:val="006D27CD"/>
    <w:rsid w:val="006D287D"/>
    <w:rsid w:val="006D2FDB"/>
    <w:rsid w:val="006D359A"/>
    <w:rsid w:val="006D4327"/>
    <w:rsid w:val="006D4616"/>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529A"/>
    <w:rsid w:val="006E53E3"/>
    <w:rsid w:val="006E675B"/>
    <w:rsid w:val="006E69EF"/>
    <w:rsid w:val="006E7482"/>
    <w:rsid w:val="006E771B"/>
    <w:rsid w:val="006E77D0"/>
    <w:rsid w:val="006F100D"/>
    <w:rsid w:val="006F10AA"/>
    <w:rsid w:val="006F17CC"/>
    <w:rsid w:val="006F275E"/>
    <w:rsid w:val="006F2D78"/>
    <w:rsid w:val="006F318B"/>
    <w:rsid w:val="006F3DFE"/>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DAB"/>
    <w:rsid w:val="007134D9"/>
    <w:rsid w:val="00713E64"/>
    <w:rsid w:val="007153B5"/>
    <w:rsid w:val="007159FC"/>
    <w:rsid w:val="00716130"/>
    <w:rsid w:val="0071750D"/>
    <w:rsid w:val="00717643"/>
    <w:rsid w:val="007200F4"/>
    <w:rsid w:val="007201E8"/>
    <w:rsid w:val="00721633"/>
    <w:rsid w:val="007225CC"/>
    <w:rsid w:val="00722661"/>
    <w:rsid w:val="0072309A"/>
    <w:rsid w:val="007232A3"/>
    <w:rsid w:val="00723635"/>
    <w:rsid w:val="00723F55"/>
    <w:rsid w:val="00725AF4"/>
    <w:rsid w:val="0072771A"/>
    <w:rsid w:val="007316DA"/>
    <w:rsid w:val="0073178A"/>
    <w:rsid w:val="007317C7"/>
    <w:rsid w:val="007326F7"/>
    <w:rsid w:val="00732875"/>
    <w:rsid w:val="00732F1E"/>
    <w:rsid w:val="00733A23"/>
    <w:rsid w:val="00733B93"/>
    <w:rsid w:val="00733DBC"/>
    <w:rsid w:val="00734455"/>
    <w:rsid w:val="007346A1"/>
    <w:rsid w:val="00734A99"/>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4514"/>
    <w:rsid w:val="00744707"/>
    <w:rsid w:val="00744A60"/>
    <w:rsid w:val="00745150"/>
    <w:rsid w:val="007457FB"/>
    <w:rsid w:val="00745CED"/>
    <w:rsid w:val="00745D35"/>
    <w:rsid w:val="00746618"/>
    <w:rsid w:val="00747A00"/>
    <w:rsid w:val="00754D64"/>
    <w:rsid w:val="00756359"/>
    <w:rsid w:val="00756EEC"/>
    <w:rsid w:val="00757706"/>
    <w:rsid w:val="00757E82"/>
    <w:rsid w:val="0076040B"/>
    <w:rsid w:val="00760FA7"/>
    <w:rsid w:val="007611C3"/>
    <w:rsid w:val="0076205C"/>
    <w:rsid w:val="00762064"/>
    <w:rsid w:val="00762518"/>
    <w:rsid w:val="00763CD8"/>
    <w:rsid w:val="007640D5"/>
    <w:rsid w:val="0076421A"/>
    <w:rsid w:val="00764997"/>
    <w:rsid w:val="007652BF"/>
    <w:rsid w:val="0076560E"/>
    <w:rsid w:val="00766768"/>
    <w:rsid w:val="00766CE6"/>
    <w:rsid w:val="00766E7B"/>
    <w:rsid w:val="00766FCA"/>
    <w:rsid w:val="00767C88"/>
    <w:rsid w:val="00770912"/>
    <w:rsid w:val="00770CED"/>
    <w:rsid w:val="0077109D"/>
    <w:rsid w:val="00771C56"/>
    <w:rsid w:val="00771DDE"/>
    <w:rsid w:val="007721F1"/>
    <w:rsid w:val="007742E9"/>
    <w:rsid w:val="00774E07"/>
    <w:rsid w:val="00774E13"/>
    <w:rsid w:val="0077539F"/>
    <w:rsid w:val="007760B9"/>
    <w:rsid w:val="00776912"/>
    <w:rsid w:val="007777E0"/>
    <w:rsid w:val="007778FE"/>
    <w:rsid w:val="00777A46"/>
    <w:rsid w:val="0078019C"/>
    <w:rsid w:val="00781693"/>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587"/>
    <w:rsid w:val="00794273"/>
    <w:rsid w:val="0079497A"/>
    <w:rsid w:val="00794F54"/>
    <w:rsid w:val="00795012"/>
    <w:rsid w:val="00795847"/>
    <w:rsid w:val="00795D1B"/>
    <w:rsid w:val="00795EE5"/>
    <w:rsid w:val="00796CF2"/>
    <w:rsid w:val="00796D73"/>
    <w:rsid w:val="00797A8C"/>
    <w:rsid w:val="007A0DFA"/>
    <w:rsid w:val="007A0F14"/>
    <w:rsid w:val="007A0F2A"/>
    <w:rsid w:val="007A0F31"/>
    <w:rsid w:val="007A3BFB"/>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38B"/>
    <w:rsid w:val="007B7428"/>
    <w:rsid w:val="007B7472"/>
    <w:rsid w:val="007B7522"/>
    <w:rsid w:val="007B78D7"/>
    <w:rsid w:val="007C0541"/>
    <w:rsid w:val="007C0973"/>
    <w:rsid w:val="007C12E4"/>
    <w:rsid w:val="007C1502"/>
    <w:rsid w:val="007C1D24"/>
    <w:rsid w:val="007C2274"/>
    <w:rsid w:val="007C298F"/>
    <w:rsid w:val="007C2A7C"/>
    <w:rsid w:val="007C30C5"/>
    <w:rsid w:val="007C5144"/>
    <w:rsid w:val="007C52A2"/>
    <w:rsid w:val="007C55D9"/>
    <w:rsid w:val="007C56A0"/>
    <w:rsid w:val="007C56A3"/>
    <w:rsid w:val="007C5E87"/>
    <w:rsid w:val="007C673E"/>
    <w:rsid w:val="007C68AA"/>
    <w:rsid w:val="007C7387"/>
    <w:rsid w:val="007C74D7"/>
    <w:rsid w:val="007C79B6"/>
    <w:rsid w:val="007C7CDB"/>
    <w:rsid w:val="007D0945"/>
    <w:rsid w:val="007D098D"/>
    <w:rsid w:val="007D12D3"/>
    <w:rsid w:val="007D1D86"/>
    <w:rsid w:val="007D2116"/>
    <w:rsid w:val="007D43A9"/>
    <w:rsid w:val="007D43F5"/>
    <w:rsid w:val="007D4416"/>
    <w:rsid w:val="007D45F3"/>
    <w:rsid w:val="007D56A8"/>
    <w:rsid w:val="007D5E59"/>
    <w:rsid w:val="007D6DA9"/>
    <w:rsid w:val="007D70C2"/>
    <w:rsid w:val="007D7535"/>
    <w:rsid w:val="007D7620"/>
    <w:rsid w:val="007E054A"/>
    <w:rsid w:val="007E1474"/>
    <w:rsid w:val="007E15AA"/>
    <w:rsid w:val="007E1681"/>
    <w:rsid w:val="007E1DFA"/>
    <w:rsid w:val="007E2247"/>
    <w:rsid w:val="007E228E"/>
    <w:rsid w:val="007E2B55"/>
    <w:rsid w:val="007E3606"/>
    <w:rsid w:val="007E381E"/>
    <w:rsid w:val="007E4068"/>
    <w:rsid w:val="007E4452"/>
    <w:rsid w:val="007E45AF"/>
    <w:rsid w:val="007E60A1"/>
    <w:rsid w:val="007E6E96"/>
    <w:rsid w:val="007E7B12"/>
    <w:rsid w:val="007F18A3"/>
    <w:rsid w:val="007F21FC"/>
    <w:rsid w:val="007F2398"/>
    <w:rsid w:val="007F2AE0"/>
    <w:rsid w:val="007F39B4"/>
    <w:rsid w:val="007F3C96"/>
    <w:rsid w:val="007F49D3"/>
    <w:rsid w:val="007F4E5E"/>
    <w:rsid w:val="007F5003"/>
    <w:rsid w:val="007F5436"/>
    <w:rsid w:val="007F6421"/>
    <w:rsid w:val="007F6514"/>
    <w:rsid w:val="007F6CC0"/>
    <w:rsid w:val="007F7E24"/>
    <w:rsid w:val="008002C4"/>
    <w:rsid w:val="00801332"/>
    <w:rsid w:val="00801597"/>
    <w:rsid w:val="00801C13"/>
    <w:rsid w:val="00801D42"/>
    <w:rsid w:val="00802A4D"/>
    <w:rsid w:val="0080362B"/>
    <w:rsid w:val="00804284"/>
    <w:rsid w:val="0080435C"/>
    <w:rsid w:val="00804BCB"/>
    <w:rsid w:val="00804DFC"/>
    <w:rsid w:val="008052C7"/>
    <w:rsid w:val="00805454"/>
    <w:rsid w:val="008064EC"/>
    <w:rsid w:val="00806967"/>
    <w:rsid w:val="00806D38"/>
    <w:rsid w:val="00807704"/>
    <w:rsid w:val="00807E97"/>
    <w:rsid w:val="00810D93"/>
    <w:rsid w:val="00811536"/>
    <w:rsid w:val="00812CDB"/>
    <w:rsid w:val="00812EFC"/>
    <w:rsid w:val="00812FFF"/>
    <w:rsid w:val="008138BC"/>
    <w:rsid w:val="008143B4"/>
    <w:rsid w:val="0081473A"/>
    <w:rsid w:val="00814B36"/>
    <w:rsid w:val="00814ED9"/>
    <w:rsid w:val="00814F97"/>
    <w:rsid w:val="0081564F"/>
    <w:rsid w:val="00815B22"/>
    <w:rsid w:val="00816825"/>
    <w:rsid w:val="0081754C"/>
    <w:rsid w:val="00820827"/>
    <w:rsid w:val="008208A9"/>
    <w:rsid w:val="00821142"/>
    <w:rsid w:val="00822EE0"/>
    <w:rsid w:val="00823083"/>
    <w:rsid w:val="00823321"/>
    <w:rsid w:val="00823D64"/>
    <w:rsid w:val="0082418D"/>
    <w:rsid w:val="008244C5"/>
    <w:rsid w:val="008252D7"/>
    <w:rsid w:val="0082686F"/>
    <w:rsid w:val="00826A16"/>
    <w:rsid w:val="00830B1E"/>
    <w:rsid w:val="00830B8A"/>
    <w:rsid w:val="00831E73"/>
    <w:rsid w:val="00832C02"/>
    <w:rsid w:val="00834520"/>
    <w:rsid w:val="00834A95"/>
    <w:rsid w:val="00834B91"/>
    <w:rsid w:val="00834ECD"/>
    <w:rsid w:val="00837072"/>
    <w:rsid w:val="008372DE"/>
    <w:rsid w:val="00837E2F"/>
    <w:rsid w:val="00840786"/>
    <w:rsid w:val="008420F8"/>
    <w:rsid w:val="00842956"/>
    <w:rsid w:val="008433B4"/>
    <w:rsid w:val="008434F1"/>
    <w:rsid w:val="00843501"/>
    <w:rsid w:val="00843DBC"/>
    <w:rsid w:val="00843F5B"/>
    <w:rsid w:val="0084432D"/>
    <w:rsid w:val="00844FF0"/>
    <w:rsid w:val="008454BA"/>
    <w:rsid w:val="008457A9"/>
    <w:rsid w:val="008458D2"/>
    <w:rsid w:val="00845AE9"/>
    <w:rsid w:val="0084626D"/>
    <w:rsid w:val="00847235"/>
    <w:rsid w:val="00847731"/>
    <w:rsid w:val="00847E6E"/>
    <w:rsid w:val="00847E9A"/>
    <w:rsid w:val="00850CBB"/>
    <w:rsid w:val="00851526"/>
    <w:rsid w:val="00853739"/>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2BFD"/>
    <w:rsid w:val="00863452"/>
    <w:rsid w:val="00863C94"/>
    <w:rsid w:val="00864BA4"/>
    <w:rsid w:val="00864E1D"/>
    <w:rsid w:val="00865A32"/>
    <w:rsid w:val="008704E8"/>
    <w:rsid w:val="008706D3"/>
    <w:rsid w:val="00870A2D"/>
    <w:rsid w:val="00873168"/>
    <w:rsid w:val="0087387B"/>
    <w:rsid w:val="00873962"/>
    <w:rsid w:val="0087417D"/>
    <w:rsid w:val="008744D3"/>
    <w:rsid w:val="00874C70"/>
    <w:rsid w:val="0087662F"/>
    <w:rsid w:val="008769F6"/>
    <w:rsid w:val="00876FC2"/>
    <w:rsid w:val="008800D4"/>
    <w:rsid w:val="008812BE"/>
    <w:rsid w:val="008826A0"/>
    <w:rsid w:val="00882B87"/>
    <w:rsid w:val="00882E44"/>
    <w:rsid w:val="008858F6"/>
    <w:rsid w:val="008864F4"/>
    <w:rsid w:val="00886532"/>
    <w:rsid w:val="00887D90"/>
    <w:rsid w:val="00890A1D"/>
    <w:rsid w:val="008910C6"/>
    <w:rsid w:val="008914E0"/>
    <w:rsid w:val="008919F8"/>
    <w:rsid w:val="00891C76"/>
    <w:rsid w:val="00891F4D"/>
    <w:rsid w:val="00892774"/>
    <w:rsid w:val="008929A0"/>
    <w:rsid w:val="00893050"/>
    <w:rsid w:val="00893244"/>
    <w:rsid w:val="0089360C"/>
    <w:rsid w:val="008937CD"/>
    <w:rsid w:val="008940B3"/>
    <w:rsid w:val="00894969"/>
    <w:rsid w:val="00894BFB"/>
    <w:rsid w:val="00895E99"/>
    <w:rsid w:val="0089713E"/>
    <w:rsid w:val="00897AC5"/>
    <w:rsid w:val="00897E1F"/>
    <w:rsid w:val="00897E3D"/>
    <w:rsid w:val="008A0348"/>
    <w:rsid w:val="008A0E6C"/>
    <w:rsid w:val="008A11F0"/>
    <w:rsid w:val="008A12CE"/>
    <w:rsid w:val="008A140D"/>
    <w:rsid w:val="008A1BCD"/>
    <w:rsid w:val="008A1D11"/>
    <w:rsid w:val="008A252E"/>
    <w:rsid w:val="008A29A1"/>
    <w:rsid w:val="008A3A21"/>
    <w:rsid w:val="008A4860"/>
    <w:rsid w:val="008A4BDC"/>
    <w:rsid w:val="008A58A1"/>
    <w:rsid w:val="008A5E7D"/>
    <w:rsid w:val="008A60EA"/>
    <w:rsid w:val="008A6A48"/>
    <w:rsid w:val="008B011F"/>
    <w:rsid w:val="008B1EBF"/>
    <w:rsid w:val="008B5349"/>
    <w:rsid w:val="008B571A"/>
    <w:rsid w:val="008B5D7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4B42"/>
    <w:rsid w:val="008D5D54"/>
    <w:rsid w:val="008D62AF"/>
    <w:rsid w:val="008D749D"/>
    <w:rsid w:val="008E10C6"/>
    <w:rsid w:val="008E1BB3"/>
    <w:rsid w:val="008E2CE3"/>
    <w:rsid w:val="008E5462"/>
    <w:rsid w:val="008E6BA5"/>
    <w:rsid w:val="008E7605"/>
    <w:rsid w:val="008E7707"/>
    <w:rsid w:val="008F03AC"/>
    <w:rsid w:val="008F0DAC"/>
    <w:rsid w:val="008F12FC"/>
    <w:rsid w:val="008F1B32"/>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16DA"/>
    <w:rsid w:val="00901E6C"/>
    <w:rsid w:val="00901F25"/>
    <w:rsid w:val="00902525"/>
    <w:rsid w:val="009027FD"/>
    <w:rsid w:val="00903744"/>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246"/>
    <w:rsid w:val="009134A3"/>
    <w:rsid w:val="0091397C"/>
    <w:rsid w:val="00913A2B"/>
    <w:rsid w:val="0091436F"/>
    <w:rsid w:val="00915219"/>
    <w:rsid w:val="00915585"/>
    <w:rsid w:val="00915F34"/>
    <w:rsid w:val="009164CD"/>
    <w:rsid w:val="00916801"/>
    <w:rsid w:val="00917651"/>
    <w:rsid w:val="00917A5B"/>
    <w:rsid w:val="00917FDC"/>
    <w:rsid w:val="00920117"/>
    <w:rsid w:val="0092017A"/>
    <w:rsid w:val="009205D1"/>
    <w:rsid w:val="0092062A"/>
    <w:rsid w:val="00920A99"/>
    <w:rsid w:val="00920F30"/>
    <w:rsid w:val="00921B7C"/>
    <w:rsid w:val="00921D28"/>
    <w:rsid w:val="009220EE"/>
    <w:rsid w:val="009239B0"/>
    <w:rsid w:val="009240D3"/>
    <w:rsid w:val="00924E6D"/>
    <w:rsid w:val="009256E9"/>
    <w:rsid w:val="00926F7B"/>
    <w:rsid w:val="009303F8"/>
    <w:rsid w:val="009309FA"/>
    <w:rsid w:val="0093118D"/>
    <w:rsid w:val="00931662"/>
    <w:rsid w:val="0093192A"/>
    <w:rsid w:val="00933C18"/>
    <w:rsid w:val="00933DD1"/>
    <w:rsid w:val="00934E2F"/>
    <w:rsid w:val="00936135"/>
    <w:rsid w:val="00937A68"/>
    <w:rsid w:val="00941961"/>
    <w:rsid w:val="00941E25"/>
    <w:rsid w:val="009421D9"/>
    <w:rsid w:val="00942289"/>
    <w:rsid w:val="009431A3"/>
    <w:rsid w:val="0094339A"/>
    <w:rsid w:val="009433D6"/>
    <w:rsid w:val="00943747"/>
    <w:rsid w:val="009437E2"/>
    <w:rsid w:val="00943F23"/>
    <w:rsid w:val="00943F9E"/>
    <w:rsid w:val="00945DDD"/>
    <w:rsid w:val="009460A9"/>
    <w:rsid w:val="00946346"/>
    <w:rsid w:val="00946B4C"/>
    <w:rsid w:val="00946DC3"/>
    <w:rsid w:val="00946EA1"/>
    <w:rsid w:val="00950A86"/>
    <w:rsid w:val="00950F28"/>
    <w:rsid w:val="00951589"/>
    <w:rsid w:val="00951C0E"/>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974"/>
    <w:rsid w:val="00976A78"/>
    <w:rsid w:val="00976DC8"/>
    <w:rsid w:val="00976DD5"/>
    <w:rsid w:val="0098019E"/>
    <w:rsid w:val="0098041A"/>
    <w:rsid w:val="00980924"/>
    <w:rsid w:val="009815C7"/>
    <w:rsid w:val="0098188F"/>
    <w:rsid w:val="00982A46"/>
    <w:rsid w:val="00982ABE"/>
    <w:rsid w:val="00982D3F"/>
    <w:rsid w:val="0098327B"/>
    <w:rsid w:val="00984EC4"/>
    <w:rsid w:val="009858A4"/>
    <w:rsid w:val="00985AD5"/>
    <w:rsid w:val="00986034"/>
    <w:rsid w:val="00986825"/>
    <w:rsid w:val="00986CD8"/>
    <w:rsid w:val="00986E80"/>
    <w:rsid w:val="00987080"/>
    <w:rsid w:val="009870FF"/>
    <w:rsid w:val="00987477"/>
    <w:rsid w:val="00987B57"/>
    <w:rsid w:val="00987BC0"/>
    <w:rsid w:val="00990B55"/>
    <w:rsid w:val="00992730"/>
    <w:rsid w:val="00992D56"/>
    <w:rsid w:val="00992F16"/>
    <w:rsid w:val="00992F37"/>
    <w:rsid w:val="00993AA3"/>
    <w:rsid w:val="00994E7B"/>
    <w:rsid w:val="009950CB"/>
    <w:rsid w:val="00995766"/>
    <w:rsid w:val="00995B74"/>
    <w:rsid w:val="0099759C"/>
    <w:rsid w:val="0099762A"/>
    <w:rsid w:val="009978A1"/>
    <w:rsid w:val="009A0234"/>
    <w:rsid w:val="009A035F"/>
    <w:rsid w:val="009A0746"/>
    <w:rsid w:val="009A083C"/>
    <w:rsid w:val="009A125B"/>
    <w:rsid w:val="009A2394"/>
    <w:rsid w:val="009A23F7"/>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2711"/>
    <w:rsid w:val="009B3ED0"/>
    <w:rsid w:val="009B41E8"/>
    <w:rsid w:val="009B49FF"/>
    <w:rsid w:val="009B5176"/>
    <w:rsid w:val="009B5248"/>
    <w:rsid w:val="009B5480"/>
    <w:rsid w:val="009B586F"/>
    <w:rsid w:val="009B5B1B"/>
    <w:rsid w:val="009B6081"/>
    <w:rsid w:val="009B608C"/>
    <w:rsid w:val="009B646A"/>
    <w:rsid w:val="009B7609"/>
    <w:rsid w:val="009B78D8"/>
    <w:rsid w:val="009B7B21"/>
    <w:rsid w:val="009C2E96"/>
    <w:rsid w:val="009C3117"/>
    <w:rsid w:val="009C51DD"/>
    <w:rsid w:val="009C57E0"/>
    <w:rsid w:val="009C58C3"/>
    <w:rsid w:val="009C6375"/>
    <w:rsid w:val="009C6B46"/>
    <w:rsid w:val="009C6C0E"/>
    <w:rsid w:val="009C6E91"/>
    <w:rsid w:val="009D0C22"/>
    <w:rsid w:val="009D1356"/>
    <w:rsid w:val="009D180F"/>
    <w:rsid w:val="009D22A8"/>
    <w:rsid w:val="009D2485"/>
    <w:rsid w:val="009D3C73"/>
    <w:rsid w:val="009D4A2E"/>
    <w:rsid w:val="009D4E7C"/>
    <w:rsid w:val="009D5563"/>
    <w:rsid w:val="009D5B3C"/>
    <w:rsid w:val="009D6430"/>
    <w:rsid w:val="009D70B8"/>
    <w:rsid w:val="009D7626"/>
    <w:rsid w:val="009D7ED6"/>
    <w:rsid w:val="009E2BB6"/>
    <w:rsid w:val="009E2EC4"/>
    <w:rsid w:val="009E2F54"/>
    <w:rsid w:val="009E3D9C"/>
    <w:rsid w:val="009E7BE8"/>
    <w:rsid w:val="009E7DCC"/>
    <w:rsid w:val="009F11F1"/>
    <w:rsid w:val="009F141B"/>
    <w:rsid w:val="009F28D9"/>
    <w:rsid w:val="009F3693"/>
    <w:rsid w:val="009F3E03"/>
    <w:rsid w:val="009F4E8E"/>
    <w:rsid w:val="009F6380"/>
    <w:rsid w:val="009F6583"/>
    <w:rsid w:val="009F668E"/>
    <w:rsid w:val="009F6F24"/>
    <w:rsid w:val="009F77CB"/>
    <w:rsid w:val="009F7C19"/>
    <w:rsid w:val="00A00707"/>
    <w:rsid w:val="00A01AD1"/>
    <w:rsid w:val="00A01F18"/>
    <w:rsid w:val="00A02204"/>
    <w:rsid w:val="00A0245B"/>
    <w:rsid w:val="00A02655"/>
    <w:rsid w:val="00A03B60"/>
    <w:rsid w:val="00A0428F"/>
    <w:rsid w:val="00A042BA"/>
    <w:rsid w:val="00A0499D"/>
    <w:rsid w:val="00A04C2A"/>
    <w:rsid w:val="00A04D95"/>
    <w:rsid w:val="00A05335"/>
    <w:rsid w:val="00A05489"/>
    <w:rsid w:val="00A064DD"/>
    <w:rsid w:val="00A0686C"/>
    <w:rsid w:val="00A068AD"/>
    <w:rsid w:val="00A07231"/>
    <w:rsid w:val="00A0754E"/>
    <w:rsid w:val="00A1055A"/>
    <w:rsid w:val="00A10958"/>
    <w:rsid w:val="00A11424"/>
    <w:rsid w:val="00A117C1"/>
    <w:rsid w:val="00A1208A"/>
    <w:rsid w:val="00A122C2"/>
    <w:rsid w:val="00A12600"/>
    <w:rsid w:val="00A12B8B"/>
    <w:rsid w:val="00A130C6"/>
    <w:rsid w:val="00A14249"/>
    <w:rsid w:val="00A14C27"/>
    <w:rsid w:val="00A1502C"/>
    <w:rsid w:val="00A1537C"/>
    <w:rsid w:val="00A15EFF"/>
    <w:rsid w:val="00A17D78"/>
    <w:rsid w:val="00A17E96"/>
    <w:rsid w:val="00A20188"/>
    <w:rsid w:val="00A202E4"/>
    <w:rsid w:val="00A20A2B"/>
    <w:rsid w:val="00A21B0D"/>
    <w:rsid w:val="00A2556C"/>
    <w:rsid w:val="00A27BDE"/>
    <w:rsid w:val="00A27F0B"/>
    <w:rsid w:val="00A30B64"/>
    <w:rsid w:val="00A313CE"/>
    <w:rsid w:val="00A31C27"/>
    <w:rsid w:val="00A32D47"/>
    <w:rsid w:val="00A33A0A"/>
    <w:rsid w:val="00A342FD"/>
    <w:rsid w:val="00A34AC8"/>
    <w:rsid w:val="00A35BDD"/>
    <w:rsid w:val="00A35BEC"/>
    <w:rsid w:val="00A35FEF"/>
    <w:rsid w:val="00A3645D"/>
    <w:rsid w:val="00A366A4"/>
    <w:rsid w:val="00A371A2"/>
    <w:rsid w:val="00A3742F"/>
    <w:rsid w:val="00A37C39"/>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5A8D"/>
    <w:rsid w:val="00A55CF3"/>
    <w:rsid w:val="00A55E7C"/>
    <w:rsid w:val="00A56559"/>
    <w:rsid w:val="00A56CE9"/>
    <w:rsid w:val="00A60478"/>
    <w:rsid w:val="00A608E0"/>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68D3"/>
    <w:rsid w:val="00A670A5"/>
    <w:rsid w:val="00A672F5"/>
    <w:rsid w:val="00A72353"/>
    <w:rsid w:val="00A734C6"/>
    <w:rsid w:val="00A7353D"/>
    <w:rsid w:val="00A74848"/>
    <w:rsid w:val="00A77137"/>
    <w:rsid w:val="00A80B5C"/>
    <w:rsid w:val="00A8101C"/>
    <w:rsid w:val="00A8125B"/>
    <w:rsid w:val="00A8197E"/>
    <w:rsid w:val="00A8214C"/>
    <w:rsid w:val="00A837A1"/>
    <w:rsid w:val="00A84663"/>
    <w:rsid w:val="00A84FCB"/>
    <w:rsid w:val="00A84FCE"/>
    <w:rsid w:val="00A858A3"/>
    <w:rsid w:val="00A85DF1"/>
    <w:rsid w:val="00A864F5"/>
    <w:rsid w:val="00A86EDD"/>
    <w:rsid w:val="00A902B7"/>
    <w:rsid w:val="00A90443"/>
    <w:rsid w:val="00A90D1F"/>
    <w:rsid w:val="00A9161C"/>
    <w:rsid w:val="00A93B4F"/>
    <w:rsid w:val="00A93D7A"/>
    <w:rsid w:val="00A94DE5"/>
    <w:rsid w:val="00A95935"/>
    <w:rsid w:val="00A96A9C"/>
    <w:rsid w:val="00A971FF"/>
    <w:rsid w:val="00AA0F1E"/>
    <w:rsid w:val="00AA1155"/>
    <w:rsid w:val="00AA2B29"/>
    <w:rsid w:val="00AA40DD"/>
    <w:rsid w:val="00AA4310"/>
    <w:rsid w:val="00AA626F"/>
    <w:rsid w:val="00AA6524"/>
    <w:rsid w:val="00AA78F8"/>
    <w:rsid w:val="00AB09CE"/>
    <w:rsid w:val="00AB09DB"/>
    <w:rsid w:val="00AB122C"/>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C05A5"/>
    <w:rsid w:val="00AC13F8"/>
    <w:rsid w:val="00AC3187"/>
    <w:rsid w:val="00AC57FD"/>
    <w:rsid w:val="00AC5B34"/>
    <w:rsid w:val="00AC5B73"/>
    <w:rsid w:val="00AC5C7E"/>
    <w:rsid w:val="00AC67ED"/>
    <w:rsid w:val="00AC68EA"/>
    <w:rsid w:val="00AC6C80"/>
    <w:rsid w:val="00AC72B2"/>
    <w:rsid w:val="00AC7503"/>
    <w:rsid w:val="00AD0760"/>
    <w:rsid w:val="00AD0A83"/>
    <w:rsid w:val="00AD0B22"/>
    <w:rsid w:val="00AD1EAF"/>
    <w:rsid w:val="00AD2A78"/>
    <w:rsid w:val="00AD2AD4"/>
    <w:rsid w:val="00AD2BC8"/>
    <w:rsid w:val="00AD450B"/>
    <w:rsid w:val="00AD47D3"/>
    <w:rsid w:val="00AD4AB2"/>
    <w:rsid w:val="00AD4C04"/>
    <w:rsid w:val="00AD506C"/>
    <w:rsid w:val="00AD56A6"/>
    <w:rsid w:val="00AD5FDE"/>
    <w:rsid w:val="00AD6223"/>
    <w:rsid w:val="00AD6503"/>
    <w:rsid w:val="00AD6C0D"/>
    <w:rsid w:val="00AD6EA5"/>
    <w:rsid w:val="00AD75EF"/>
    <w:rsid w:val="00AD7D8A"/>
    <w:rsid w:val="00AE0A87"/>
    <w:rsid w:val="00AE1EBD"/>
    <w:rsid w:val="00AE2F76"/>
    <w:rsid w:val="00AE4309"/>
    <w:rsid w:val="00AE5BA3"/>
    <w:rsid w:val="00AE5D72"/>
    <w:rsid w:val="00AE69F3"/>
    <w:rsid w:val="00AE7224"/>
    <w:rsid w:val="00AE79F7"/>
    <w:rsid w:val="00AE7A11"/>
    <w:rsid w:val="00AF0194"/>
    <w:rsid w:val="00AF042F"/>
    <w:rsid w:val="00AF050E"/>
    <w:rsid w:val="00AF09E5"/>
    <w:rsid w:val="00AF1019"/>
    <w:rsid w:val="00AF134E"/>
    <w:rsid w:val="00AF21D9"/>
    <w:rsid w:val="00AF245C"/>
    <w:rsid w:val="00AF2855"/>
    <w:rsid w:val="00AF2B56"/>
    <w:rsid w:val="00AF3051"/>
    <w:rsid w:val="00AF3B8C"/>
    <w:rsid w:val="00AF63A8"/>
    <w:rsid w:val="00AF6FA6"/>
    <w:rsid w:val="00AF777B"/>
    <w:rsid w:val="00AF77B3"/>
    <w:rsid w:val="00AF7DC5"/>
    <w:rsid w:val="00B00724"/>
    <w:rsid w:val="00B00D06"/>
    <w:rsid w:val="00B01300"/>
    <w:rsid w:val="00B02884"/>
    <w:rsid w:val="00B02A9E"/>
    <w:rsid w:val="00B03026"/>
    <w:rsid w:val="00B0319E"/>
    <w:rsid w:val="00B035B9"/>
    <w:rsid w:val="00B0372B"/>
    <w:rsid w:val="00B041B1"/>
    <w:rsid w:val="00B04B72"/>
    <w:rsid w:val="00B04CF2"/>
    <w:rsid w:val="00B05C6C"/>
    <w:rsid w:val="00B0683B"/>
    <w:rsid w:val="00B07222"/>
    <w:rsid w:val="00B077D4"/>
    <w:rsid w:val="00B07B1D"/>
    <w:rsid w:val="00B10F86"/>
    <w:rsid w:val="00B11272"/>
    <w:rsid w:val="00B11567"/>
    <w:rsid w:val="00B115D2"/>
    <w:rsid w:val="00B12590"/>
    <w:rsid w:val="00B125D4"/>
    <w:rsid w:val="00B138B9"/>
    <w:rsid w:val="00B143A0"/>
    <w:rsid w:val="00B15770"/>
    <w:rsid w:val="00B15917"/>
    <w:rsid w:val="00B16AA3"/>
    <w:rsid w:val="00B16F38"/>
    <w:rsid w:val="00B170AA"/>
    <w:rsid w:val="00B17D77"/>
    <w:rsid w:val="00B17EA7"/>
    <w:rsid w:val="00B20817"/>
    <w:rsid w:val="00B20E40"/>
    <w:rsid w:val="00B21761"/>
    <w:rsid w:val="00B228B5"/>
    <w:rsid w:val="00B22C46"/>
    <w:rsid w:val="00B22E21"/>
    <w:rsid w:val="00B23A3E"/>
    <w:rsid w:val="00B23B24"/>
    <w:rsid w:val="00B24CF0"/>
    <w:rsid w:val="00B24E84"/>
    <w:rsid w:val="00B25AE6"/>
    <w:rsid w:val="00B25C46"/>
    <w:rsid w:val="00B25CA8"/>
    <w:rsid w:val="00B26232"/>
    <w:rsid w:val="00B27972"/>
    <w:rsid w:val="00B279F9"/>
    <w:rsid w:val="00B30F67"/>
    <w:rsid w:val="00B31ECF"/>
    <w:rsid w:val="00B32556"/>
    <w:rsid w:val="00B34036"/>
    <w:rsid w:val="00B34F76"/>
    <w:rsid w:val="00B35207"/>
    <w:rsid w:val="00B35822"/>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04E"/>
    <w:rsid w:val="00B47E1F"/>
    <w:rsid w:val="00B50D4C"/>
    <w:rsid w:val="00B526EC"/>
    <w:rsid w:val="00B53117"/>
    <w:rsid w:val="00B53D7F"/>
    <w:rsid w:val="00B5435B"/>
    <w:rsid w:val="00B56C2A"/>
    <w:rsid w:val="00B570B0"/>
    <w:rsid w:val="00B6075A"/>
    <w:rsid w:val="00B6093F"/>
    <w:rsid w:val="00B60B92"/>
    <w:rsid w:val="00B61559"/>
    <w:rsid w:val="00B619D0"/>
    <w:rsid w:val="00B61D81"/>
    <w:rsid w:val="00B622AB"/>
    <w:rsid w:val="00B6243D"/>
    <w:rsid w:val="00B65216"/>
    <w:rsid w:val="00B664E6"/>
    <w:rsid w:val="00B669BE"/>
    <w:rsid w:val="00B67504"/>
    <w:rsid w:val="00B67872"/>
    <w:rsid w:val="00B67A3B"/>
    <w:rsid w:val="00B67D23"/>
    <w:rsid w:val="00B7103A"/>
    <w:rsid w:val="00B711F8"/>
    <w:rsid w:val="00B7125F"/>
    <w:rsid w:val="00B72A2F"/>
    <w:rsid w:val="00B72D6F"/>
    <w:rsid w:val="00B72D9E"/>
    <w:rsid w:val="00B73140"/>
    <w:rsid w:val="00B737B6"/>
    <w:rsid w:val="00B738C9"/>
    <w:rsid w:val="00B74445"/>
    <w:rsid w:val="00B74B37"/>
    <w:rsid w:val="00B75107"/>
    <w:rsid w:val="00B75416"/>
    <w:rsid w:val="00B7553F"/>
    <w:rsid w:val="00B75F88"/>
    <w:rsid w:val="00B7607E"/>
    <w:rsid w:val="00B76559"/>
    <w:rsid w:val="00B76CCA"/>
    <w:rsid w:val="00B76F54"/>
    <w:rsid w:val="00B77BA8"/>
    <w:rsid w:val="00B800DA"/>
    <w:rsid w:val="00B80361"/>
    <w:rsid w:val="00B80C27"/>
    <w:rsid w:val="00B80CE8"/>
    <w:rsid w:val="00B82536"/>
    <w:rsid w:val="00B828D2"/>
    <w:rsid w:val="00B8292B"/>
    <w:rsid w:val="00B829F8"/>
    <w:rsid w:val="00B82AE4"/>
    <w:rsid w:val="00B82AF1"/>
    <w:rsid w:val="00B82B89"/>
    <w:rsid w:val="00B83CFD"/>
    <w:rsid w:val="00B8469A"/>
    <w:rsid w:val="00B85C53"/>
    <w:rsid w:val="00B85CDE"/>
    <w:rsid w:val="00B87824"/>
    <w:rsid w:val="00B8785B"/>
    <w:rsid w:val="00B910FF"/>
    <w:rsid w:val="00B9112E"/>
    <w:rsid w:val="00B91B6B"/>
    <w:rsid w:val="00B91BFA"/>
    <w:rsid w:val="00B929ED"/>
    <w:rsid w:val="00B92B1C"/>
    <w:rsid w:val="00B92DFD"/>
    <w:rsid w:val="00B95352"/>
    <w:rsid w:val="00B95953"/>
    <w:rsid w:val="00B9603A"/>
    <w:rsid w:val="00B970FE"/>
    <w:rsid w:val="00B97218"/>
    <w:rsid w:val="00B97EAA"/>
    <w:rsid w:val="00BA09FB"/>
    <w:rsid w:val="00BA1348"/>
    <w:rsid w:val="00BA138C"/>
    <w:rsid w:val="00BA1749"/>
    <w:rsid w:val="00BA177F"/>
    <w:rsid w:val="00BA182F"/>
    <w:rsid w:val="00BA2DDB"/>
    <w:rsid w:val="00BA3933"/>
    <w:rsid w:val="00BA4B55"/>
    <w:rsid w:val="00BA4D39"/>
    <w:rsid w:val="00BA4D3C"/>
    <w:rsid w:val="00BA549D"/>
    <w:rsid w:val="00BA6EC1"/>
    <w:rsid w:val="00BA7395"/>
    <w:rsid w:val="00BA756D"/>
    <w:rsid w:val="00BA7792"/>
    <w:rsid w:val="00BB1516"/>
    <w:rsid w:val="00BB1A12"/>
    <w:rsid w:val="00BB1BC1"/>
    <w:rsid w:val="00BB1E2F"/>
    <w:rsid w:val="00BB1EE8"/>
    <w:rsid w:val="00BB2570"/>
    <w:rsid w:val="00BB271E"/>
    <w:rsid w:val="00BB345B"/>
    <w:rsid w:val="00BB39EF"/>
    <w:rsid w:val="00BB3ED4"/>
    <w:rsid w:val="00BB3ED7"/>
    <w:rsid w:val="00BB4BC7"/>
    <w:rsid w:val="00BB589E"/>
    <w:rsid w:val="00BB6A04"/>
    <w:rsid w:val="00BB7DE8"/>
    <w:rsid w:val="00BC1649"/>
    <w:rsid w:val="00BC218E"/>
    <w:rsid w:val="00BC31AD"/>
    <w:rsid w:val="00BC3386"/>
    <w:rsid w:val="00BC3DC4"/>
    <w:rsid w:val="00BC56E6"/>
    <w:rsid w:val="00BC5F76"/>
    <w:rsid w:val="00BC68B1"/>
    <w:rsid w:val="00BC6A0A"/>
    <w:rsid w:val="00BC6C93"/>
    <w:rsid w:val="00BC7009"/>
    <w:rsid w:val="00BC7F38"/>
    <w:rsid w:val="00BD0535"/>
    <w:rsid w:val="00BD0605"/>
    <w:rsid w:val="00BD0933"/>
    <w:rsid w:val="00BD16B4"/>
    <w:rsid w:val="00BD1FC3"/>
    <w:rsid w:val="00BD31A7"/>
    <w:rsid w:val="00BD33DC"/>
    <w:rsid w:val="00BD365C"/>
    <w:rsid w:val="00BD3E82"/>
    <w:rsid w:val="00BD4140"/>
    <w:rsid w:val="00BD4C55"/>
    <w:rsid w:val="00BD511B"/>
    <w:rsid w:val="00BD5EF8"/>
    <w:rsid w:val="00BD7C93"/>
    <w:rsid w:val="00BE0090"/>
    <w:rsid w:val="00BE1003"/>
    <w:rsid w:val="00BE105E"/>
    <w:rsid w:val="00BE14F0"/>
    <w:rsid w:val="00BE1A6D"/>
    <w:rsid w:val="00BE38B3"/>
    <w:rsid w:val="00BE417D"/>
    <w:rsid w:val="00BE41C9"/>
    <w:rsid w:val="00BE48E6"/>
    <w:rsid w:val="00BE5276"/>
    <w:rsid w:val="00BE5DAF"/>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37BF"/>
    <w:rsid w:val="00C042EF"/>
    <w:rsid w:val="00C05782"/>
    <w:rsid w:val="00C0600F"/>
    <w:rsid w:val="00C06318"/>
    <w:rsid w:val="00C063E6"/>
    <w:rsid w:val="00C0644D"/>
    <w:rsid w:val="00C06481"/>
    <w:rsid w:val="00C06975"/>
    <w:rsid w:val="00C071BC"/>
    <w:rsid w:val="00C07777"/>
    <w:rsid w:val="00C10919"/>
    <w:rsid w:val="00C10E94"/>
    <w:rsid w:val="00C11957"/>
    <w:rsid w:val="00C1236E"/>
    <w:rsid w:val="00C1376A"/>
    <w:rsid w:val="00C1406D"/>
    <w:rsid w:val="00C146E0"/>
    <w:rsid w:val="00C14CDE"/>
    <w:rsid w:val="00C15E3E"/>
    <w:rsid w:val="00C170A1"/>
    <w:rsid w:val="00C174FF"/>
    <w:rsid w:val="00C17544"/>
    <w:rsid w:val="00C20E9F"/>
    <w:rsid w:val="00C20FB8"/>
    <w:rsid w:val="00C211D8"/>
    <w:rsid w:val="00C2141C"/>
    <w:rsid w:val="00C21604"/>
    <w:rsid w:val="00C21607"/>
    <w:rsid w:val="00C22183"/>
    <w:rsid w:val="00C2251D"/>
    <w:rsid w:val="00C23391"/>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872"/>
    <w:rsid w:val="00C34933"/>
    <w:rsid w:val="00C34CCA"/>
    <w:rsid w:val="00C3527E"/>
    <w:rsid w:val="00C35EA3"/>
    <w:rsid w:val="00C36075"/>
    <w:rsid w:val="00C371BB"/>
    <w:rsid w:val="00C37A1A"/>
    <w:rsid w:val="00C37B88"/>
    <w:rsid w:val="00C40DBB"/>
    <w:rsid w:val="00C419B0"/>
    <w:rsid w:val="00C41E94"/>
    <w:rsid w:val="00C42F8B"/>
    <w:rsid w:val="00C431C7"/>
    <w:rsid w:val="00C44B37"/>
    <w:rsid w:val="00C45144"/>
    <w:rsid w:val="00C46093"/>
    <w:rsid w:val="00C46167"/>
    <w:rsid w:val="00C4631C"/>
    <w:rsid w:val="00C4691C"/>
    <w:rsid w:val="00C4706B"/>
    <w:rsid w:val="00C476CE"/>
    <w:rsid w:val="00C47C09"/>
    <w:rsid w:val="00C5119E"/>
    <w:rsid w:val="00C51D50"/>
    <w:rsid w:val="00C52087"/>
    <w:rsid w:val="00C52277"/>
    <w:rsid w:val="00C5285C"/>
    <w:rsid w:val="00C52C2B"/>
    <w:rsid w:val="00C52E86"/>
    <w:rsid w:val="00C52E91"/>
    <w:rsid w:val="00C53713"/>
    <w:rsid w:val="00C53CDD"/>
    <w:rsid w:val="00C53E56"/>
    <w:rsid w:val="00C5412C"/>
    <w:rsid w:val="00C54733"/>
    <w:rsid w:val="00C54768"/>
    <w:rsid w:val="00C55B76"/>
    <w:rsid w:val="00C55E74"/>
    <w:rsid w:val="00C55F23"/>
    <w:rsid w:val="00C5646C"/>
    <w:rsid w:val="00C5675F"/>
    <w:rsid w:val="00C56F30"/>
    <w:rsid w:val="00C57248"/>
    <w:rsid w:val="00C61226"/>
    <w:rsid w:val="00C62792"/>
    <w:rsid w:val="00C62EC2"/>
    <w:rsid w:val="00C63D60"/>
    <w:rsid w:val="00C64076"/>
    <w:rsid w:val="00C644E8"/>
    <w:rsid w:val="00C6529D"/>
    <w:rsid w:val="00C6627D"/>
    <w:rsid w:val="00C6688C"/>
    <w:rsid w:val="00C67018"/>
    <w:rsid w:val="00C67461"/>
    <w:rsid w:val="00C725FB"/>
    <w:rsid w:val="00C72968"/>
    <w:rsid w:val="00C73705"/>
    <w:rsid w:val="00C753E3"/>
    <w:rsid w:val="00C75541"/>
    <w:rsid w:val="00C75D20"/>
    <w:rsid w:val="00C75FB6"/>
    <w:rsid w:val="00C763E8"/>
    <w:rsid w:val="00C7662F"/>
    <w:rsid w:val="00C77E01"/>
    <w:rsid w:val="00C80170"/>
    <w:rsid w:val="00C80EA2"/>
    <w:rsid w:val="00C80FFB"/>
    <w:rsid w:val="00C8158F"/>
    <w:rsid w:val="00C821D5"/>
    <w:rsid w:val="00C82670"/>
    <w:rsid w:val="00C83815"/>
    <w:rsid w:val="00C852BA"/>
    <w:rsid w:val="00C85577"/>
    <w:rsid w:val="00C85670"/>
    <w:rsid w:val="00C85768"/>
    <w:rsid w:val="00C85882"/>
    <w:rsid w:val="00C8624D"/>
    <w:rsid w:val="00C862F0"/>
    <w:rsid w:val="00C866CA"/>
    <w:rsid w:val="00C87180"/>
    <w:rsid w:val="00C87AE6"/>
    <w:rsid w:val="00C87B64"/>
    <w:rsid w:val="00C90827"/>
    <w:rsid w:val="00C9115D"/>
    <w:rsid w:val="00C922A9"/>
    <w:rsid w:val="00C922CC"/>
    <w:rsid w:val="00C938E3"/>
    <w:rsid w:val="00C93D70"/>
    <w:rsid w:val="00C94449"/>
    <w:rsid w:val="00C955AA"/>
    <w:rsid w:val="00C95CB4"/>
    <w:rsid w:val="00C95D7D"/>
    <w:rsid w:val="00C97786"/>
    <w:rsid w:val="00C97970"/>
    <w:rsid w:val="00C97CF2"/>
    <w:rsid w:val="00CA0855"/>
    <w:rsid w:val="00CA1248"/>
    <w:rsid w:val="00CA1B84"/>
    <w:rsid w:val="00CA2213"/>
    <w:rsid w:val="00CA2FEF"/>
    <w:rsid w:val="00CA4FFF"/>
    <w:rsid w:val="00CA51CB"/>
    <w:rsid w:val="00CA6571"/>
    <w:rsid w:val="00CB0053"/>
    <w:rsid w:val="00CB0BE3"/>
    <w:rsid w:val="00CB0DF3"/>
    <w:rsid w:val="00CB1099"/>
    <w:rsid w:val="00CB20FE"/>
    <w:rsid w:val="00CB22EF"/>
    <w:rsid w:val="00CB2A68"/>
    <w:rsid w:val="00CB43AE"/>
    <w:rsid w:val="00CB4615"/>
    <w:rsid w:val="00CB4CFD"/>
    <w:rsid w:val="00CB59F7"/>
    <w:rsid w:val="00CB64F1"/>
    <w:rsid w:val="00CB689D"/>
    <w:rsid w:val="00CC029D"/>
    <w:rsid w:val="00CC0718"/>
    <w:rsid w:val="00CC142D"/>
    <w:rsid w:val="00CC152F"/>
    <w:rsid w:val="00CC1ECE"/>
    <w:rsid w:val="00CC2335"/>
    <w:rsid w:val="00CC258F"/>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1E93"/>
    <w:rsid w:val="00CD2107"/>
    <w:rsid w:val="00CD212D"/>
    <w:rsid w:val="00CD2A17"/>
    <w:rsid w:val="00CD2AC2"/>
    <w:rsid w:val="00CD303C"/>
    <w:rsid w:val="00CD3496"/>
    <w:rsid w:val="00CD3E66"/>
    <w:rsid w:val="00CD3E6C"/>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4B5"/>
    <w:rsid w:val="00CE553A"/>
    <w:rsid w:val="00CE736E"/>
    <w:rsid w:val="00CE79D4"/>
    <w:rsid w:val="00CE79F4"/>
    <w:rsid w:val="00CE7EE7"/>
    <w:rsid w:val="00CF0189"/>
    <w:rsid w:val="00CF01CB"/>
    <w:rsid w:val="00CF0488"/>
    <w:rsid w:val="00CF0938"/>
    <w:rsid w:val="00CF1293"/>
    <w:rsid w:val="00CF14EC"/>
    <w:rsid w:val="00CF195A"/>
    <w:rsid w:val="00CF1CD3"/>
    <w:rsid w:val="00CF2AAB"/>
    <w:rsid w:val="00CF3031"/>
    <w:rsid w:val="00CF31E0"/>
    <w:rsid w:val="00CF36EC"/>
    <w:rsid w:val="00CF3A14"/>
    <w:rsid w:val="00CF458B"/>
    <w:rsid w:val="00CF4A25"/>
    <w:rsid w:val="00CF4F01"/>
    <w:rsid w:val="00CF51F3"/>
    <w:rsid w:val="00CF5437"/>
    <w:rsid w:val="00CF5830"/>
    <w:rsid w:val="00CF62AC"/>
    <w:rsid w:val="00CF6496"/>
    <w:rsid w:val="00CF72E8"/>
    <w:rsid w:val="00CF787C"/>
    <w:rsid w:val="00CF7A81"/>
    <w:rsid w:val="00CF7CCD"/>
    <w:rsid w:val="00D00281"/>
    <w:rsid w:val="00D00BB3"/>
    <w:rsid w:val="00D01A18"/>
    <w:rsid w:val="00D01F74"/>
    <w:rsid w:val="00D039E9"/>
    <w:rsid w:val="00D04452"/>
    <w:rsid w:val="00D04477"/>
    <w:rsid w:val="00D0591D"/>
    <w:rsid w:val="00D062DF"/>
    <w:rsid w:val="00D06D8D"/>
    <w:rsid w:val="00D070D1"/>
    <w:rsid w:val="00D07321"/>
    <w:rsid w:val="00D074B4"/>
    <w:rsid w:val="00D077CE"/>
    <w:rsid w:val="00D07ED6"/>
    <w:rsid w:val="00D10219"/>
    <w:rsid w:val="00D10752"/>
    <w:rsid w:val="00D10DE7"/>
    <w:rsid w:val="00D12603"/>
    <w:rsid w:val="00D1272B"/>
    <w:rsid w:val="00D12D6D"/>
    <w:rsid w:val="00D142B0"/>
    <w:rsid w:val="00D1632A"/>
    <w:rsid w:val="00D16A41"/>
    <w:rsid w:val="00D1753E"/>
    <w:rsid w:val="00D17560"/>
    <w:rsid w:val="00D20524"/>
    <w:rsid w:val="00D20710"/>
    <w:rsid w:val="00D20B88"/>
    <w:rsid w:val="00D21683"/>
    <w:rsid w:val="00D22253"/>
    <w:rsid w:val="00D230E4"/>
    <w:rsid w:val="00D23DF3"/>
    <w:rsid w:val="00D240AD"/>
    <w:rsid w:val="00D241AA"/>
    <w:rsid w:val="00D24AC4"/>
    <w:rsid w:val="00D2526F"/>
    <w:rsid w:val="00D25991"/>
    <w:rsid w:val="00D260E9"/>
    <w:rsid w:val="00D2611C"/>
    <w:rsid w:val="00D267C9"/>
    <w:rsid w:val="00D30333"/>
    <w:rsid w:val="00D32069"/>
    <w:rsid w:val="00D3296D"/>
    <w:rsid w:val="00D33415"/>
    <w:rsid w:val="00D334FA"/>
    <w:rsid w:val="00D338F3"/>
    <w:rsid w:val="00D33A48"/>
    <w:rsid w:val="00D33BD0"/>
    <w:rsid w:val="00D3408B"/>
    <w:rsid w:val="00D35BEA"/>
    <w:rsid w:val="00D37056"/>
    <w:rsid w:val="00D3744F"/>
    <w:rsid w:val="00D37F88"/>
    <w:rsid w:val="00D41A20"/>
    <w:rsid w:val="00D41BA7"/>
    <w:rsid w:val="00D4217A"/>
    <w:rsid w:val="00D42AE1"/>
    <w:rsid w:val="00D43A23"/>
    <w:rsid w:val="00D44313"/>
    <w:rsid w:val="00D448D8"/>
    <w:rsid w:val="00D44BEF"/>
    <w:rsid w:val="00D44E43"/>
    <w:rsid w:val="00D45EF2"/>
    <w:rsid w:val="00D4670A"/>
    <w:rsid w:val="00D46946"/>
    <w:rsid w:val="00D470FD"/>
    <w:rsid w:val="00D47603"/>
    <w:rsid w:val="00D479BC"/>
    <w:rsid w:val="00D50A3E"/>
    <w:rsid w:val="00D52B0C"/>
    <w:rsid w:val="00D5311E"/>
    <w:rsid w:val="00D543FA"/>
    <w:rsid w:val="00D54D9E"/>
    <w:rsid w:val="00D55A34"/>
    <w:rsid w:val="00D5655D"/>
    <w:rsid w:val="00D569CA"/>
    <w:rsid w:val="00D56E13"/>
    <w:rsid w:val="00D60163"/>
    <w:rsid w:val="00D61092"/>
    <w:rsid w:val="00D61430"/>
    <w:rsid w:val="00D618E3"/>
    <w:rsid w:val="00D626CF"/>
    <w:rsid w:val="00D627B9"/>
    <w:rsid w:val="00D63356"/>
    <w:rsid w:val="00D63C8A"/>
    <w:rsid w:val="00D63F8C"/>
    <w:rsid w:val="00D64517"/>
    <w:rsid w:val="00D64C81"/>
    <w:rsid w:val="00D64FA2"/>
    <w:rsid w:val="00D655F9"/>
    <w:rsid w:val="00D65765"/>
    <w:rsid w:val="00D65CD6"/>
    <w:rsid w:val="00D669C8"/>
    <w:rsid w:val="00D66EED"/>
    <w:rsid w:val="00D67263"/>
    <w:rsid w:val="00D67701"/>
    <w:rsid w:val="00D677E7"/>
    <w:rsid w:val="00D67915"/>
    <w:rsid w:val="00D70428"/>
    <w:rsid w:val="00D70BCB"/>
    <w:rsid w:val="00D724AD"/>
    <w:rsid w:val="00D727A0"/>
    <w:rsid w:val="00D72A7C"/>
    <w:rsid w:val="00D739A3"/>
    <w:rsid w:val="00D74368"/>
    <w:rsid w:val="00D74476"/>
    <w:rsid w:val="00D745C4"/>
    <w:rsid w:val="00D74651"/>
    <w:rsid w:val="00D74A9B"/>
    <w:rsid w:val="00D74A9E"/>
    <w:rsid w:val="00D74E96"/>
    <w:rsid w:val="00D75A58"/>
    <w:rsid w:val="00D75A6A"/>
    <w:rsid w:val="00D76048"/>
    <w:rsid w:val="00D766D6"/>
    <w:rsid w:val="00D76B94"/>
    <w:rsid w:val="00D76CB1"/>
    <w:rsid w:val="00D773B5"/>
    <w:rsid w:val="00D77C8C"/>
    <w:rsid w:val="00D77F85"/>
    <w:rsid w:val="00D77FAB"/>
    <w:rsid w:val="00D806BF"/>
    <w:rsid w:val="00D8081F"/>
    <w:rsid w:val="00D80C29"/>
    <w:rsid w:val="00D8166A"/>
    <w:rsid w:val="00D81DAB"/>
    <w:rsid w:val="00D82858"/>
    <w:rsid w:val="00D8285E"/>
    <w:rsid w:val="00D8364E"/>
    <w:rsid w:val="00D83ADE"/>
    <w:rsid w:val="00D8626D"/>
    <w:rsid w:val="00D86955"/>
    <w:rsid w:val="00D86C16"/>
    <w:rsid w:val="00D90337"/>
    <w:rsid w:val="00D909DC"/>
    <w:rsid w:val="00D92BF1"/>
    <w:rsid w:val="00D9305E"/>
    <w:rsid w:val="00D93438"/>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B76FD"/>
    <w:rsid w:val="00DB7FE8"/>
    <w:rsid w:val="00DC0B2E"/>
    <w:rsid w:val="00DC158D"/>
    <w:rsid w:val="00DC43EA"/>
    <w:rsid w:val="00DC499B"/>
    <w:rsid w:val="00DC5932"/>
    <w:rsid w:val="00DC7319"/>
    <w:rsid w:val="00DC73EF"/>
    <w:rsid w:val="00DC7B76"/>
    <w:rsid w:val="00DD0E5E"/>
    <w:rsid w:val="00DD13A1"/>
    <w:rsid w:val="00DD1EE2"/>
    <w:rsid w:val="00DD2475"/>
    <w:rsid w:val="00DD2932"/>
    <w:rsid w:val="00DD2FEB"/>
    <w:rsid w:val="00DD33F0"/>
    <w:rsid w:val="00DD5319"/>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CA1"/>
    <w:rsid w:val="00DE705A"/>
    <w:rsid w:val="00DE714D"/>
    <w:rsid w:val="00DE7CEB"/>
    <w:rsid w:val="00DF01EF"/>
    <w:rsid w:val="00DF020D"/>
    <w:rsid w:val="00DF0355"/>
    <w:rsid w:val="00DF27B9"/>
    <w:rsid w:val="00DF295C"/>
    <w:rsid w:val="00DF2CC0"/>
    <w:rsid w:val="00DF35B5"/>
    <w:rsid w:val="00DF3677"/>
    <w:rsid w:val="00DF3D97"/>
    <w:rsid w:val="00DF42D3"/>
    <w:rsid w:val="00DF4682"/>
    <w:rsid w:val="00DF470C"/>
    <w:rsid w:val="00DF5532"/>
    <w:rsid w:val="00DF5C75"/>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1005E"/>
    <w:rsid w:val="00E101F9"/>
    <w:rsid w:val="00E103D0"/>
    <w:rsid w:val="00E10ADE"/>
    <w:rsid w:val="00E10C18"/>
    <w:rsid w:val="00E11714"/>
    <w:rsid w:val="00E11926"/>
    <w:rsid w:val="00E11AEF"/>
    <w:rsid w:val="00E11EDF"/>
    <w:rsid w:val="00E1227C"/>
    <w:rsid w:val="00E12976"/>
    <w:rsid w:val="00E134EC"/>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681E"/>
    <w:rsid w:val="00E275CF"/>
    <w:rsid w:val="00E2767C"/>
    <w:rsid w:val="00E27731"/>
    <w:rsid w:val="00E302DB"/>
    <w:rsid w:val="00E30F98"/>
    <w:rsid w:val="00E30FBB"/>
    <w:rsid w:val="00E3115E"/>
    <w:rsid w:val="00E316DA"/>
    <w:rsid w:val="00E32139"/>
    <w:rsid w:val="00E324C4"/>
    <w:rsid w:val="00E328A6"/>
    <w:rsid w:val="00E3363A"/>
    <w:rsid w:val="00E338B7"/>
    <w:rsid w:val="00E340E9"/>
    <w:rsid w:val="00E3416F"/>
    <w:rsid w:val="00E34315"/>
    <w:rsid w:val="00E34376"/>
    <w:rsid w:val="00E343E3"/>
    <w:rsid w:val="00E34BF2"/>
    <w:rsid w:val="00E34FD5"/>
    <w:rsid w:val="00E35112"/>
    <w:rsid w:val="00E35DAD"/>
    <w:rsid w:val="00E368E7"/>
    <w:rsid w:val="00E36C82"/>
    <w:rsid w:val="00E37044"/>
    <w:rsid w:val="00E4076A"/>
    <w:rsid w:val="00E41E79"/>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0A1"/>
    <w:rsid w:val="00E53356"/>
    <w:rsid w:val="00E53E2E"/>
    <w:rsid w:val="00E547AC"/>
    <w:rsid w:val="00E56247"/>
    <w:rsid w:val="00E56777"/>
    <w:rsid w:val="00E5734E"/>
    <w:rsid w:val="00E579AF"/>
    <w:rsid w:val="00E60C7B"/>
    <w:rsid w:val="00E60D9D"/>
    <w:rsid w:val="00E60EC6"/>
    <w:rsid w:val="00E61FAC"/>
    <w:rsid w:val="00E62407"/>
    <w:rsid w:val="00E624E1"/>
    <w:rsid w:val="00E628D0"/>
    <w:rsid w:val="00E629F0"/>
    <w:rsid w:val="00E63045"/>
    <w:rsid w:val="00E63211"/>
    <w:rsid w:val="00E641CF"/>
    <w:rsid w:val="00E64225"/>
    <w:rsid w:val="00E6567D"/>
    <w:rsid w:val="00E66248"/>
    <w:rsid w:val="00E67907"/>
    <w:rsid w:val="00E67C1D"/>
    <w:rsid w:val="00E67E81"/>
    <w:rsid w:val="00E705A0"/>
    <w:rsid w:val="00E70760"/>
    <w:rsid w:val="00E71078"/>
    <w:rsid w:val="00E7176E"/>
    <w:rsid w:val="00E71D4E"/>
    <w:rsid w:val="00E72906"/>
    <w:rsid w:val="00E73680"/>
    <w:rsid w:val="00E758DB"/>
    <w:rsid w:val="00E76CFA"/>
    <w:rsid w:val="00E81A4B"/>
    <w:rsid w:val="00E81CCF"/>
    <w:rsid w:val="00E81CD4"/>
    <w:rsid w:val="00E82163"/>
    <w:rsid w:val="00E82A45"/>
    <w:rsid w:val="00E8430C"/>
    <w:rsid w:val="00E843FC"/>
    <w:rsid w:val="00E844EB"/>
    <w:rsid w:val="00E848F1"/>
    <w:rsid w:val="00E8543D"/>
    <w:rsid w:val="00E855FC"/>
    <w:rsid w:val="00E86D04"/>
    <w:rsid w:val="00E915E4"/>
    <w:rsid w:val="00E91E1F"/>
    <w:rsid w:val="00E921CA"/>
    <w:rsid w:val="00E92AD7"/>
    <w:rsid w:val="00E932EF"/>
    <w:rsid w:val="00E935C7"/>
    <w:rsid w:val="00E93604"/>
    <w:rsid w:val="00E93D91"/>
    <w:rsid w:val="00E9407B"/>
    <w:rsid w:val="00E94AE0"/>
    <w:rsid w:val="00E9522D"/>
    <w:rsid w:val="00E95378"/>
    <w:rsid w:val="00E95C62"/>
    <w:rsid w:val="00E963F4"/>
    <w:rsid w:val="00E96908"/>
    <w:rsid w:val="00E96A50"/>
    <w:rsid w:val="00EA04DE"/>
    <w:rsid w:val="00EA0B62"/>
    <w:rsid w:val="00EA0D15"/>
    <w:rsid w:val="00EA2625"/>
    <w:rsid w:val="00EA31DA"/>
    <w:rsid w:val="00EA332D"/>
    <w:rsid w:val="00EA44A5"/>
    <w:rsid w:val="00EA5310"/>
    <w:rsid w:val="00EA660E"/>
    <w:rsid w:val="00EB0419"/>
    <w:rsid w:val="00EB07DD"/>
    <w:rsid w:val="00EB194C"/>
    <w:rsid w:val="00EB2133"/>
    <w:rsid w:val="00EB23B9"/>
    <w:rsid w:val="00EB2729"/>
    <w:rsid w:val="00EB4FAC"/>
    <w:rsid w:val="00EB52EC"/>
    <w:rsid w:val="00EB5442"/>
    <w:rsid w:val="00EB59F9"/>
    <w:rsid w:val="00EB5BD5"/>
    <w:rsid w:val="00EB5D22"/>
    <w:rsid w:val="00EB6138"/>
    <w:rsid w:val="00EB6B49"/>
    <w:rsid w:val="00EB6CAD"/>
    <w:rsid w:val="00EB79C4"/>
    <w:rsid w:val="00EB7FDA"/>
    <w:rsid w:val="00EC0D21"/>
    <w:rsid w:val="00EC15B7"/>
    <w:rsid w:val="00EC1750"/>
    <w:rsid w:val="00EC1BBE"/>
    <w:rsid w:val="00EC1BBF"/>
    <w:rsid w:val="00EC1CC7"/>
    <w:rsid w:val="00EC27AC"/>
    <w:rsid w:val="00EC2D3F"/>
    <w:rsid w:val="00EC322D"/>
    <w:rsid w:val="00EC3250"/>
    <w:rsid w:val="00EC33EB"/>
    <w:rsid w:val="00EC3F17"/>
    <w:rsid w:val="00EC41C6"/>
    <w:rsid w:val="00EC46D7"/>
    <w:rsid w:val="00EC6781"/>
    <w:rsid w:val="00EC67E5"/>
    <w:rsid w:val="00EC6A82"/>
    <w:rsid w:val="00EC7295"/>
    <w:rsid w:val="00EC752E"/>
    <w:rsid w:val="00EC794F"/>
    <w:rsid w:val="00ED001D"/>
    <w:rsid w:val="00ED022B"/>
    <w:rsid w:val="00ED1493"/>
    <w:rsid w:val="00ED1BB5"/>
    <w:rsid w:val="00ED1E2E"/>
    <w:rsid w:val="00ED1F3C"/>
    <w:rsid w:val="00ED24D8"/>
    <w:rsid w:val="00ED2D8F"/>
    <w:rsid w:val="00ED35DC"/>
    <w:rsid w:val="00ED375D"/>
    <w:rsid w:val="00ED39A0"/>
    <w:rsid w:val="00ED3AA8"/>
    <w:rsid w:val="00ED4440"/>
    <w:rsid w:val="00ED5B78"/>
    <w:rsid w:val="00ED6E66"/>
    <w:rsid w:val="00ED7299"/>
    <w:rsid w:val="00ED7850"/>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10E"/>
    <w:rsid w:val="00EF0201"/>
    <w:rsid w:val="00EF0630"/>
    <w:rsid w:val="00EF08E8"/>
    <w:rsid w:val="00EF12CA"/>
    <w:rsid w:val="00EF12DA"/>
    <w:rsid w:val="00EF1D82"/>
    <w:rsid w:val="00EF209A"/>
    <w:rsid w:val="00EF23C2"/>
    <w:rsid w:val="00EF2CA0"/>
    <w:rsid w:val="00EF30CF"/>
    <w:rsid w:val="00EF39E0"/>
    <w:rsid w:val="00EF3BDE"/>
    <w:rsid w:val="00EF595F"/>
    <w:rsid w:val="00EF6D42"/>
    <w:rsid w:val="00F00340"/>
    <w:rsid w:val="00F008C6"/>
    <w:rsid w:val="00F00C67"/>
    <w:rsid w:val="00F00F2F"/>
    <w:rsid w:val="00F02F40"/>
    <w:rsid w:val="00F03F7B"/>
    <w:rsid w:val="00F05399"/>
    <w:rsid w:val="00F0564D"/>
    <w:rsid w:val="00F05B57"/>
    <w:rsid w:val="00F05E10"/>
    <w:rsid w:val="00F06065"/>
    <w:rsid w:val="00F06649"/>
    <w:rsid w:val="00F070CD"/>
    <w:rsid w:val="00F07472"/>
    <w:rsid w:val="00F0791C"/>
    <w:rsid w:val="00F07E9E"/>
    <w:rsid w:val="00F07F1A"/>
    <w:rsid w:val="00F10C59"/>
    <w:rsid w:val="00F11209"/>
    <w:rsid w:val="00F11398"/>
    <w:rsid w:val="00F120AA"/>
    <w:rsid w:val="00F12521"/>
    <w:rsid w:val="00F1319B"/>
    <w:rsid w:val="00F13B31"/>
    <w:rsid w:val="00F13B90"/>
    <w:rsid w:val="00F14D57"/>
    <w:rsid w:val="00F16851"/>
    <w:rsid w:val="00F16BEC"/>
    <w:rsid w:val="00F170BE"/>
    <w:rsid w:val="00F173FD"/>
    <w:rsid w:val="00F1763D"/>
    <w:rsid w:val="00F17AE6"/>
    <w:rsid w:val="00F17DBA"/>
    <w:rsid w:val="00F209AA"/>
    <w:rsid w:val="00F210F3"/>
    <w:rsid w:val="00F21274"/>
    <w:rsid w:val="00F21E00"/>
    <w:rsid w:val="00F22B66"/>
    <w:rsid w:val="00F22E46"/>
    <w:rsid w:val="00F22E4C"/>
    <w:rsid w:val="00F23979"/>
    <w:rsid w:val="00F23DA0"/>
    <w:rsid w:val="00F24D06"/>
    <w:rsid w:val="00F24FED"/>
    <w:rsid w:val="00F25CFA"/>
    <w:rsid w:val="00F264A1"/>
    <w:rsid w:val="00F26704"/>
    <w:rsid w:val="00F267B7"/>
    <w:rsid w:val="00F26A0B"/>
    <w:rsid w:val="00F270B2"/>
    <w:rsid w:val="00F2774B"/>
    <w:rsid w:val="00F27F06"/>
    <w:rsid w:val="00F31656"/>
    <w:rsid w:val="00F31D42"/>
    <w:rsid w:val="00F31DC7"/>
    <w:rsid w:val="00F321DF"/>
    <w:rsid w:val="00F330F2"/>
    <w:rsid w:val="00F3359A"/>
    <w:rsid w:val="00F339D8"/>
    <w:rsid w:val="00F34010"/>
    <w:rsid w:val="00F347BB"/>
    <w:rsid w:val="00F35044"/>
    <w:rsid w:val="00F35C41"/>
    <w:rsid w:val="00F35CE3"/>
    <w:rsid w:val="00F362AE"/>
    <w:rsid w:val="00F36970"/>
    <w:rsid w:val="00F40AD3"/>
    <w:rsid w:val="00F416B4"/>
    <w:rsid w:val="00F4184F"/>
    <w:rsid w:val="00F431DA"/>
    <w:rsid w:val="00F43859"/>
    <w:rsid w:val="00F438EB"/>
    <w:rsid w:val="00F43C45"/>
    <w:rsid w:val="00F44C55"/>
    <w:rsid w:val="00F44EAE"/>
    <w:rsid w:val="00F4582B"/>
    <w:rsid w:val="00F46399"/>
    <w:rsid w:val="00F463A2"/>
    <w:rsid w:val="00F477CB"/>
    <w:rsid w:val="00F47F56"/>
    <w:rsid w:val="00F50AF7"/>
    <w:rsid w:val="00F50B57"/>
    <w:rsid w:val="00F50D2E"/>
    <w:rsid w:val="00F5144C"/>
    <w:rsid w:val="00F51685"/>
    <w:rsid w:val="00F52004"/>
    <w:rsid w:val="00F53187"/>
    <w:rsid w:val="00F54397"/>
    <w:rsid w:val="00F55909"/>
    <w:rsid w:val="00F55D5C"/>
    <w:rsid w:val="00F5703E"/>
    <w:rsid w:val="00F57BBE"/>
    <w:rsid w:val="00F6123F"/>
    <w:rsid w:val="00F61A06"/>
    <w:rsid w:val="00F61D81"/>
    <w:rsid w:val="00F61F31"/>
    <w:rsid w:val="00F63BC8"/>
    <w:rsid w:val="00F640CF"/>
    <w:rsid w:val="00F646AD"/>
    <w:rsid w:val="00F64D18"/>
    <w:rsid w:val="00F64F6B"/>
    <w:rsid w:val="00F65CE6"/>
    <w:rsid w:val="00F6612E"/>
    <w:rsid w:val="00F663BA"/>
    <w:rsid w:val="00F66E00"/>
    <w:rsid w:val="00F67D50"/>
    <w:rsid w:val="00F70C0E"/>
    <w:rsid w:val="00F72946"/>
    <w:rsid w:val="00F72A29"/>
    <w:rsid w:val="00F72AFC"/>
    <w:rsid w:val="00F731E6"/>
    <w:rsid w:val="00F7352D"/>
    <w:rsid w:val="00F74A49"/>
    <w:rsid w:val="00F74C33"/>
    <w:rsid w:val="00F74E19"/>
    <w:rsid w:val="00F751D6"/>
    <w:rsid w:val="00F753A1"/>
    <w:rsid w:val="00F75BDE"/>
    <w:rsid w:val="00F76039"/>
    <w:rsid w:val="00F763F0"/>
    <w:rsid w:val="00F77817"/>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DCF"/>
    <w:rsid w:val="00F90824"/>
    <w:rsid w:val="00F913D1"/>
    <w:rsid w:val="00F917B1"/>
    <w:rsid w:val="00F91ACD"/>
    <w:rsid w:val="00F91DF4"/>
    <w:rsid w:val="00F922B3"/>
    <w:rsid w:val="00F928BE"/>
    <w:rsid w:val="00F929B6"/>
    <w:rsid w:val="00F92D34"/>
    <w:rsid w:val="00F9342B"/>
    <w:rsid w:val="00F9433B"/>
    <w:rsid w:val="00F95255"/>
    <w:rsid w:val="00F95F30"/>
    <w:rsid w:val="00F96020"/>
    <w:rsid w:val="00F962C0"/>
    <w:rsid w:val="00F96A36"/>
    <w:rsid w:val="00F975ED"/>
    <w:rsid w:val="00FA07BB"/>
    <w:rsid w:val="00FA0FF1"/>
    <w:rsid w:val="00FA127C"/>
    <w:rsid w:val="00FA13AD"/>
    <w:rsid w:val="00FA2014"/>
    <w:rsid w:val="00FA3002"/>
    <w:rsid w:val="00FA4B41"/>
    <w:rsid w:val="00FA5BDD"/>
    <w:rsid w:val="00FA5E4B"/>
    <w:rsid w:val="00FA614A"/>
    <w:rsid w:val="00FA641B"/>
    <w:rsid w:val="00FA6DE9"/>
    <w:rsid w:val="00FA6F26"/>
    <w:rsid w:val="00FA7039"/>
    <w:rsid w:val="00FA70A5"/>
    <w:rsid w:val="00FA7AED"/>
    <w:rsid w:val="00FB012A"/>
    <w:rsid w:val="00FB0A4B"/>
    <w:rsid w:val="00FB1113"/>
    <w:rsid w:val="00FB2B08"/>
    <w:rsid w:val="00FB3001"/>
    <w:rsid w:val="00FB3CC4"/>
    <w:rsid w:val="00FB4CB7"/>
    <w:rsid w:val="00FB4F8D"/>
    <w:rsid w:val="00FB5C0B"/>
    <w:rsid w:val="00FB5EA7"/>
    <w:rsid w:val="00FB637E"/>
    <w:rsid w:val="00FB6DFA"/>
    <w:rsid w:val="00FB741D"/>
    <w:rsid w:val="00FC04D5"/>
    <w:rsid w:val="00FC18B5"/>
    <w:rsid w:val="00FC230B"/>
    <w:rsid w:val="00FC4B8A"/>
    <w:rsid w:val="00FC5334"/>
    <w:rsid w:val="00FC663C"/>
    <w:rsid w:val="00FC7F50"/>
    <w:rsid w:val="00FD067A"/>
    <w:rsid w:val="00FD097F"/>
    <w:rsid w:val="00FD0A7A"/>
    <w:rsid w:val="00FD129B"/>
    <w:rsid w:val="00FD1C6D"/>
    <w:rsid w:val="00FD1F23"/>
    <w:rsid w:val="00FD33B3"/>
    <w:rsid w:val="00FD40BB"/>
    <w:rsid w:val="00FD4D97"/>
    <w:rsid w:val="00FD541E"/>
    <w:rsid w:val="00FD585A"/>
    <w:rsid w:val="00FD5B9B"/>
    <w:rsid w:val="00FD6904"/>
    <w:rsid w:val="00FD716F"/>
    <w:rsid w:val="00FD78D8"/>
    <w:rsid w:val="00FD78DC"/>
    <w:rsid w:val="00FE0594"/>
    <w:rsid w:val="00FE0AFB"/>
    <w:rsid w:val="00FE1066"/>
    <w:rsid w:val="00FE13E9"/>
    <w:rsid w:val="00FE25E1"/>
    <w:rsid w:val="00FE2C4E"/>
    <w:rsid w:val="00FE3B46"/>
    <w:rsid w:val="00FE49D4"/>
    <w:rsid w:val="00FE590A"/>
    <w:rsid w:val="00FE6674"/>
    <w:rsid w:val="00FE6ACE"/>
    <w:rsid w:val="00FE743D"/>
    <w:rsid w:val="00FE74F4"/>
    <w:rsid w:val="00FF009A"/>
    <w:rsid w:val="00FF040F"/>
    <w:rsid w:val="00FF0B3C"/>
    <w:rsid w:val="00FF0B64"/>
    <w:rsid w:val="00FF0DE2"/>
    <w:rsid w:val="00FF0DF2"/>
    <w:rsid w:val="00FF1CB1"/>
    <w:rsid w:val="00FF2697"/>
    <w:rsid w:val="00FF2AA9"/>
    <w:rsid w:val="00FF2B56"/>
    <w:rsid w:val="00FF2C0C"/>
    <w:rsid w:val="00FF343E"/>
    <w:rsid w:val="00FF4247"/>
    <w:rsid w:val="00FF509C"/>
    <w:rsid w:val="00FF511A"/>
    <w:rsid w:val="00FF662E"/>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A1348"/>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2.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1F616-3AB8-4295-8949-8BF15C7E3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57</Pages>
  <Words>23508</Words>
  <Characters>149585</Characters>
  <Application>Microsoft Office Word</Application>
  <DocSecurity>0</DocSecurity>
  <Lines>1246</Lines>
  <Paragraphs>345</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172748</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12</cp:revision>
  <cp:lastPrinted>2024-09-24T10:20:00Z</cp:lastPrinted>
  <dcterms:created xsi:type="dcterms:W3CDTF">2026-05-15T12:25:00Z</dcterms:created>
  <dcterms:modified xsi:type="dcterms:W3CDTF">2026-08-05T09:06:00Z</dcterms:modified>
</cp:coreProperties>
</file>