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0645B" w14:textId="77777777" w:rsidR="00751FC8" w:rsidRPr="000C7F1B" w:rsidRDefault="001F5431" w:rsidP="004A7C08">
      <w:pPr>
        <w:jc w:val="center"/>
        <w:rPr>
          <w:rFonts w:ascii="Corbel" w:hAnsi="Corbel"/>
          <w:b/>
          <w:bCs/>
          <w:sz w:val="22"/>
          <w:szCs w:val="22"/>
        </w:rPr>
      </w:pPr>
      <w:r w:rsidRPr="000C7F1B">
        <w:rPr>
          <w:rFonts w:ascii="Corbel" w:hAnsi="Corbel"/>
          <w:b/>
          <w:bCs/>
          <w:sz w:val="22"/>
          <w:szCs w:val="22"/>
        </w:rPr>
        <w:t>KÚPNA ZMLUVA</w:t>
      </w:r>
    </w:p>
    <w:p w14:paraId="27CCB6B7" w14:textId="77777777" w:rsidR="00360260" w:rsidRPr="000C7F1B" w:rsidRDefault="001F5431" w:rsidP="00DA4D98">
      <w:pPr>
        <w:spacing w:after="0"/>
        <w:jc w:val="center"/>
        <w:rPr>
          <w:rFonts w:ascii="Corbel" w:hAnsi="Corbel"/>
          <w:sz w:val="21"/>
          <w:szCs w:val="21"/>
        </w:rPr>
      </w:pPr>
      <w:r w:rsidRPr="000C7F1B">
        <w:rPr>
          <w:rFonts w:ascii="Corbel" w:hAnsi="Corbel"/>
          <w:sz w:val="21"/>
          <w:szCs w:val="21"/>
        </w:rPr>
        <w:t xml:space="preserve">uzatvorená podľa § 409 a </w:t>
      </w:r>
      <w:proofErr w:type="spellStart"/>
      <w:r w:rsidRPr="000C7F1B">
        <w:rPr>
          <w:rFonts w:ascii="Corbel" w:hAnsi="Corbel"/>
          <w:sz w:val="21"/>
          <w:szCs w:val="21"/>
        </w:rPr>
        <w:t>nasl</w:t>
      </w:r>
      <w:proofErr w:type="spellEnd"/>
      <w:r w:rsidRPr="000C7F1B">
        <w:rPr>
          <w:rFonts w:ascii="Corbel" w:hAnsi="Corbel"/>
          <w:sz w:val="21"/>
          <w:szCs w:val="21"/>
        </w:rPr>
        <w:t xml:space="preserve">. zákona č. 513/1991 Zb. Obchodný zákonník v znení neskorších predpisov a zákona č. 343/2015 Z. z. o verejnom obstarávaní a o zmene a doplnení niektorých zákonov </w:t>
      </w:r>
    </w:p>
    <w:p w14:paraId="5791FA31" w14:textId="11D4B266" w:rsidR="000D6698" w:rsidRPr="000C7F1B" w:rsidRDefault="001F5431" w:rsidP="00DA4D98">
      <w:pPr>
        <w:spacing w:after="0"/>
        <w:jc w:val="center"/>
        <w:rPr>
          <w:rFonts w:ascii="Corbel" w:hAnsi="Corbel"/>
          <w:sz w:val="21"/>
          <w:szCs w:val="21"/>
        </w:rPr>
      </w:pPr>
      <w:r w:rsidRPr="000C7F1B">
        <w:rPr>
          <w:rFonts w:ascii="Corbel" w:hAnsi="Corbel"/>
          <w:sz w:val="21"/>
          <w:szCs w:val="21"/>
        </w:rPr>
        <w:t>(ďalej len „zákon o verejnom obstarávaní“)</w:t>
      </w:r>
    </w:p>
    <w:p w14:paraId="1BC37A33" w14:textId="25E4937F" w:rsidR="001F5431" w:rsidRPr="000C7F1B" w:rsidRDefault="00B733EB" w:rsidP="005E2398">
      <w:pPr>
        <w:pBdr>
          <w:bottom w:val="single" w:sz="4" w:space="1" w:color="auto"/>
        </w:pBdr>
        <w:spacing w:after="0"/>
        <w:jc w:val="center"/>
        <w:rPr>
          <w:rFonts w:ascii="Corbel" w:hAnsi="Corbel"/>
          <w:sz w:val="21"/>
          <w:szCs w:val="21"/>
        </w:rPr>
      </w:pPr>
      <w:r w:rsidRPr="000C7F1B">
        <w:rPr>
          <w:rFonts w:ascii="Corbel" w:hAnsi="Corbel"/>
          <w:sz w:val="21"/>
          <w:szCs w:val="21"/>
        </w:rPr>
        <w:t>(</w:t>
      </w:r>
      <w:r w:rsidR="001F5431" w:rsidRPr="000C7F1B">
        <w:rPr>
          <w:rFonts w:ascii="Corbel" w:hAnsi="Corbel"/>
          <w:sz w:val="21"/>
          <w:szCs w:val="21"/>
        </w:rPr>
        <w:t>ďalej len „zmluva“</w:t>
      </w:r>
      <w:r w:rsidRPr="000C7F1B">
        <w:rPr>
          <w:rFonts w:ascii="Corbel" w:hAnsi="Corbel"/>
          <w:sz w:val="21"/>
          <w:szCs w:val="21"/>
        </w:rPr>
        <w:t>)</w:t>
      </w:r>
    </w:p>
    <w:p w14:paraId="78FCBD31" w14:textId="77777777" w:rsidR="001F5431" w:rsidRPr="000C7F1B" w:rsidRDefault="001F5431" w:rsidP="000D6698">
      <w:pPr>
        <w:pStyle w:val="Nadpis1"/>
      </w:pPr>
    </w:p>
    <w:p w14:paraId="77B05621" w14:textId="77777777" w:rsidR="001F5431" w:rsidRPr="000C7F1B" w:rsidRDefault="001F5431" w:rsidP="000D6698">
      <w:pPr>
        <w:pStyle w:val="Nadpis2"/>
      </w:pPr>
    </w:p>
    <w:p w14:paraId="7DD3BD8A" w14:textId="432FCB6E" w:rsidR="000D6698" w:rsidRPr="000C7F1B" w:rsidRDefault="000D6698" w:rsidP="001F5431">
      <w:pPr>
        <w:pStyle w:val="Nadpis2"/>
        <w:numPr>
          <w:ilvl w:val="0"/>
          <w:numId w:val="0"/>
        </w:numPr>
        <w:tabs>
          <w:tab w:val="left" w:pos="2835"/>
        </w:tabs>
        <w:spacing w:before="0" w:after="0"/>
        <w:ind w:left="284"/>
      </w:pPr>
      <w:r w:rsidRPr="000C7F1B">
        <w:rPr>
          <w:b/>
          <w:bCs/>
        </w:rPr>
        <w:t>Kupujúci</w:t>
      </w:r>
      <w:r w:rsidR="001F5431" w:rsidRPr="000C7F1B">
        <w:rPr>
          <w:b/>
          <w:bCs/>
        </w:rPr>
        <w:t>:</w:t>
      </w:r>
      <w:r w:rsidR="001F5431" w:rsidRPr="000C7F1B">
        <w:tab/>
      </w:r>
      <w:r w:rsidR="001F5431" w:rsidRPr="000C7F1B">
        <w:rPr>
          <w:b/>
          <w:bCs/>
        </w:rPr>
        <w:t>Univerzita Komenského v Bratislave</w:t>
      </w:r>
    </w:p>
    <w:p w14:paraId="5473705F" w14:textId="77777777" w:rsidR="001F5431" w:rsidRPr="000C7F1B" w:rsidRDefault="001F5431" w:rsidP="001F5431">
      <w:pPr>
        <w:pStyle w:val="Nadpis2"/>
        <w:numPr>
          <w:ilvl w:val="0"/>
          <w:numId w:val="0"/>
        </w:numPr>
        <w:tabs>
          <w:tab w:val="left" w:pos="2835"/>
        </w:tabs>
        <w:spacing w:before="0" w:after="0"/>
        <w:ind w:left="284"/>
        <w:rPr>
          <w:szCs w:val="22"/>
        </w:rPr>
      </w:pPr>
      <w:r w:rsidRPr="000C7F1B">
        <w:t>Sídlo</w:t>
      </w:r>
      <w:r w:rsidRPr="000C7F1B">
        <w:rPr>
          <w:szCs w:val="22"/>
        </w:rPr>
        <w:t>:</w:t>
      </w:r>
      <w:r w:rsidRPr="000C7F1B">
        <w:rPr>
          <w:szCs w:val="22"/>
        </w:rPr>
        <w:tab/>
        <w:t xml:space="preserve">Šafárikovo námestie 6, 814 99 Bratislava 1 </w:t>
      </w:r>
    </w:p>
    <w:p w14:paraId="6BAACD64" w14:textId="77777777" w:rsidR="001F5431" w:rsidRPr="000C7F1B" w:rsidRDefault="001F5431" w:rsidP="001F5431">
      <w:pPr>
        <w:pStyle w:val="Nadpis2"/>
        <w:numPr>
          <w:ilvl w:val="0"/>
          <w:numId w:val="0"/>
        </w:numPr>
        <w:tabs>
          <w:tab w:val="left" w:pos="2835"/>
        </w:tabs>
        <w:spacing w:before="0" w:after="0"/>
        <w:ind w:left="284"/>
        <w:rPr>
          <w:szCs w:val="22"/>
        </w:rPr>
      </w:pPr>
      <w:r w:rsidRPr="000C7F1B">
        <w:t>Korešpondenčná</w:t>
      </w:r>
      <w:r w:rsidRPr="000C7F1B">
        <w:rPr>
          <w:szCs w:val="22"/>
        </w:rPr>
        <w:t xml:space="preserve"> adresa:</w:t>
      </w:r>
      <w:r w:rsidRPr="000C7F1B">
        <w:rPr>
          <w:szCs w:val="22"/>
        </w:rPr>
        <w:tab/>
        <w:t xml:space="preserve">Šafárikovo námestie 6, P.O.BOX 440, 814 99 Bratislava 1 </w:t>
      </w:r>
    </w:p>
    <w:p w14:paraId="12967037" w14:textId="77777777" w:rsidR="001F5431" w:rsidRPr="000C7F1B" w:rsidRDefault="001F5431" w:rsidP="001F5431">
      <w:pPr>
        <w:pStyle w:val="Nadpis2"/>
        <w:numPr>
          <w:ilvl w:val="0"/>
          <w:numId w:val="0"/>
        </w:numPr>
        <w:tabs>
          <w:tab w:val="left" w:pos="2835"/>
        </w:tabs>
        <w:spacing w:before="0" w:after="0"/>
        <w:ind w:left="284"/>
        <w:rPr>
          <w:szCs w:val="22"/>
        </w:rPr>
      </w:pPr>
      <w:r w:rsidRPr="000C7F1B">
        <w:rPr>
          <w:szCs w:val="22"/>
        </w:rPr>
        <w:t>IČO:</w:t>
      </w:r>
      <w:r w:rsidRPr="000C7F1B">
        <w:rPr>
          <w:szCs w:val="22"/>
        </w:rPr>
        <w:tab/>
        <w:t xml:space="preserve">00 397 865 </w:t>
      </w:r>
    </w:p>
    <w:p w14:paraId="305B9D43" w14:textId="77777777" w:rsidR="001F5431" w:rsidRPr="000C7F1B" w:rsidRDefault="001F5431" w:rsidP="001F5431">
      <w:pPr>
        <w:pStyle w:val="Nadpis2"/>
        <w:numPr>
          <w:ilvl w:val="0"/>
          <w:numId w:val="0"/>
        </w:numPr>
        <w:tabs>
          <w:tab w:val="left" w:pos="2835"/>
        </w:tabs>
        <w:spacing w:before="0" w:after="0"/>
        <w:ind w:left="284"/>
        <w:rPr>
          <w:szCs w:val="22"/>
        </w:rPr>
      </w:pPr>
      <w:r w:rsidRPr="000C7F1B">
        <w:rPr>
          <w:szCs w:val="22"/>
        </w:rPr>
        <w:t>DIČ:</w:t>
      </w:r>
      <w:r w:rsidRPr="000C7F1B">
        <w:rPr>
          <w:szCs w:val="22"/>
        </w:rPr>
        <w:tab/>
        <w:t xml:space="preserve">2020845332 </w:t>
      </w:r>
    </w:p>
    <w:p w14:paraId="45ACDE6B" w14:textId="77777777" w:rsidR="001F5431" w:rsidRPr="000C7F1B" w:rsidRDefault="001F5431" w:rsidP="001F5431">
      <w:pPr>
        <w:pStyle w:val="Nadpis2"/>
        <w:numPr>
          <w:ilvl w:val="0"/>
          <w:numId w:val="0"/>
        </w:numPr>
        <w:tabs>
          <w:tab w:val="left" w:pos="2835"/>
        </w:tabs>
        <w:spacing w:before="0" w:after="0"/>
        <w:ind w:left="284"/>
        <w:rPr>
          <w:szCs w:val="22"/>
        </w:rPr>
      </w:pPr>
      <w:r w:rsidRPr="000C7F1B">
        <w:rPr>
          <w:szCs w:val="22"/>
        </w:rPr>
        <w:t>IČ DPH:</w:t>
      </w:r>
      <w:r w:rsidRPr="000C7F1B">
        <w:rPr>
          <w:szCs w:val="22"/>
        </w:rPr>
        <w:tab/>
        <w:t xml:space="preserve">SK2020845332 </w:t>
      </w:r>
    </w:p>
    <w:p w14:paraId="03047E2E" w14:textId="2C80D80F" w:rsidR="001F5431" w:rsidRPr="000C7F1B" w:rsidRDefault="001F5431" w:rsidP="001F5431">
      <w:pPr>
        <w:pStyle w:val="Nadpis2"/>
        <w:numPr>
          <w:ilvl w:val="0"/>
          <w:numId w:val="0"/>
        </w:numPr>
        <w:tabs>
          <w:tab w:val="left" w:pos="2835"/>
        </w:tabs>
        <w:spacing w:before="0" w:after="0"/>
        <w:ind w:left="284"/>
        <w:rPr>
          <w:szCs w:val="22"/>
        </w:rPr>
      </w:pPr>
      <w:r w:rsidRPr="000C7F1B">
        <w:t>Štatutárny</w:t>
      </w:r>
      <w:r w:rsidRPr="000C7F1B">
        <w:rPr>
          <w:szCs w:val="22"/>
        </w:rPr>
        <w:t xml:space="preserve"> orgán:</w:t>
      </w:r>
      <w:r w:rsidRPr="000C7F1B">
        <w:rPr>
          <w:szCs w:val="22"/>
        </w:rPr>
        <w:tab/>
        <w:t xml:space="preserve">prof. JUDr. Marek </w:t>
      </w:r>
      <w:proofErr w:type="spellStart"/>
      <w:r w:rsidRPr="000C7F1B">
        <w:rPr>
          <w:szCs w:val="22"/>
        </w:rPr>
        <w:t>Števček</w:t>
      </w:r>
      <w:proofErr w:type="spellEnd"/>
      <w:r w:rsidRPr="000C7F1B">
        <w:rPr>
          <w:szCs w:val="22"/>
        </w:rPr>
        <w:t xml:space="preserve">, </w:t>
      </w:r>
      <w:r w:rsidR="007B27DE" w:rsidRPr="000C7F1B">
        <w:rPr>
          <w:szCs w:val="22"/>
        </w:rPr>
        <w:t>DrSc.,</w:t>
      </w:r>
      <w:r w:rsidRPr="000C7F1B">
        <w:rPr>
          <w:szCs w:val="22"/>
        </w:rPr>
        <w:t xml:space="preserve"> rektor</w:t>
      </w:r>
    </w:p>
    <w:p w14:paraId="279F17C7" w14:textId="77777777" w:rsidR="00635513" w:rsidRPr="000C7F1B" w:rsidRDefault="00635513" w:rsidP="00635513">
      <w:pPr>
        <w:rPr>
          <w:rFonts w:ascii="Corbel" w:hAnsi="Corbel"/>
        </w:rPr>
      </w:pPr>
    </w:p>
    <w:p w14:paraId="0198CF56" w14:textId="77777777" w:rsidR="007C5921" w:rsidRPr="000C7F1B" w:rsidRDefault="001F5431" w:rsidP="007C5921">
      <w:pPr>
        <w:pStyle w:val="Nadpis2"/>
        <w:numPr>
          <w:ilvl w:val="0"/>
          <w:numId w:val="0"/>
        </w:numPr>
        <w:tabs>
          <w:tab w:val="left" w:pos="2835"/>
        </w:tabs>
        <w:spacing w:before="0" w:after="0"/>
        <w:ind w:left="284"/>
        <w:rPr>
          <w:szCs w:val="22"/>
        </w:rPr>
      </w:pPr>
      <w:r w:rsidRPr="000C7F1B">
        <w:rPr>
          <w:szCs w:val="22"/>
        </w:rPr>
        <w:t>Súčasť</w:t>
      </w:r>
      <w:r w:rsidRPr="000C7F1B">
        <w:t>:</w:t>
      </w:r>
      <w:r w:rsidRPr="000C7F1B">
        <w:tab/>
      </w:r>
      <w:r w:rsidRPr="000C7F1B">
        <w:rPr>
          <w:b/>
          <w:bCs/>
        </w:rPr>
        <w:t>Univ</w:t>
      </w:r>
      <w:r w:rsidR="007C5921" w:rsidRPr="000C7F1B">
        <w:rPr>
          <w:b/>
          <w:bCs/>
        </w:rPr>
        <w:t>erzita Komenského v Bratislave,</w:t>
      </w:r>
      <w:r w:rsidR="007C5921" w:rsidRPr="000C7F1B">
        <w:rPr>
          <w:szCs w:val="22"/>
        </w:rPr>
        <w:t xml:space="preserve"> </w:t>
      </w:r>
    </w:p>
    <w:p w14:paraId="788EC3BA" w14:textId="5912DF56" w:rsidR="007C5921" w:rsidRPr="000C7F1B" w:rsidRDefault="007C5921" w:rsidP="007C5921">
      <w:pPr>
        <w:pStyle w:val="Nadpis2"/>
        <w:numPr>
          <w:ilvl w:val="0"/>
          <w:numId w:val="0"/>
        </w:numPr>
        <w:tabs>
          <w:tab w:val="left" w:pos="2835"/>
        </w:tabs>
        <w:spacing w:before="0" w:after="0"/>
        <w:ind w:left="284"/>
        <w:rPr>
          <w:b/>
          <w:bCs/>
        </w:rPr>
      </w:pPr>
      <w:r w:rsidRPr="000C7F1B">
        <w:rPr>
          <w:szCs w:val="22"/>
        </w:rPr>
        <w:tab/>
      </w:r>
      <w:proofErr w:type="spellStart"/>
      <w:r w:rsidRPr="000C7F1B">
        <w:rPr>
          <w:szCs w:val="22"/>
        </w:rPr>
        <w:t>Jesseniova</w:t>
      </w:r>
      <w:proofErr w:type="spellEnd"/>
      <w:r w:rsidRPr="000C7F1B">
        <w:rPr>
          <w:szCs w:val="22"/>
        </w:rPr>
        <w:t xml:space="preserve"> lekárska fakulta v Martine</w:t>
      </w:r>
    </w:p>
    <w:p w14:paraId="60146CCA" w14:textId="5BD66316" w:rsidR="001F5431" w:rsidRPr="000C7F1B" w:rsidRDefault="002E6362" w:rsidP="001F5431">
      <w:pPr>
        <w:pStyle w:val="Nadpis2"/>
        <w:numPr>
          <w:ilvl w:val="0"/>
          <w:numId w:val="0"/>
        </w:numPr>
        <w:tabs>
          <w:tab w:val="left" w:pos="2835"/>
        </w:tabs>
        <w:spacing w:before="0" w:after="0"/>
        <w:ind w:left="284"/>
      </w:pPr>
      <w:r w:rsidRPr="000C7F1B">
        <w:rPr>
          <w:szCs w:val="22"/>
        </w:rPr>
        <w:t>S</w:t>
      </w:r>
      <w:r w:rsidR="001F5431" w:rsidRPr="000C7F1B">
        <w:rPr>
          <w:szCs w:val="22"/>
        </w:rPr>
        <w:t>ídlo</w:t>
      </w:r>
      <w:r w:rsidR="001F5431" w:rsidRPr="000C7F1B">
        <w:t>:</w:t>
      </w:r>
      <w:r w:rsidR="001F5431" w:rsidRPr="000C7F1B">
        <w:tab/>
      </w:r>
      <w:r w:rsidR="007C5921" w:rsidRPr="000C7F1B">
        <w:rPr>
          <w:szCs w:val="22"/>
        </w:rPr>
        <w:t>Malá Hora 4A, 036 01 Martin</w:t>
      </w:r>
    </w:p>
    <w:p w14:paraId="0A9E6052" w14:textId="33E5DAF7" w:rsidR="001F5431" w:rsidRPr="000C7F1B" w:rsidRDefault="002E6362" w:rsidP="001F5431">
      <w:pPr>
        <w:pStyle w:val="Nadpis2"/>
        <w:numPr>
          <w:ilvl w:val="0"/>
          <w:numId w:val="0"/>
        </w:numPr>
        <w:tabs>
          <w:tab w:val="left" w:pos="2835"/>
        </w:tabs>
        <w:spacing w:before="0" w:after="0"/>
        <w:ind w:left="2835" w:hanging="2551"/>
      </w:pPr>
      <w:r w:rsidRPr="000C7F1B">
        <w:rPr>
          <w:szCs w:val="22"/>
        </w:rPr>
        <w:t>Z</w:t>
      </w:r>
      <w:r w:rsidR="001F5431" w:rsidRPr="000C7F1B">
        <w:rPr>
          <w:szCs w:val="22"/>
        </w:rPr>
        <w:t>astúpená</w:t>
      </w:r>
      <w:r w:rsidR="001F5431" w:rsidRPr="000C7F1B">
        <w:t>:</w:t>
      </w:r>
      <w:r w:rsidR="001F5431" w:rsidRPr="000C7F1B">
        <w:tab/>
        <w:t xml:space="preserve">prof. </w:t>
      </w:r>
      <w:r w:rsidR="007C5921" w:rsidRPr="000C7F1B">
        <w:t xml:space="preserve">MUDr. Andrea </w:t>
      </w:r>
      <w:proofErr w:type="spellStart"/>
      <w:r w:rsidR="007C5921" w:rsidRPr="000C7F1B">
        <w:t>Čalkovská</w:t>
      </w:r>
      <w:proofErr w:type="spellEnd"/>
      <w:r w:rsidR="007C5921" w:rsidRPr="000C7F1B">
        <w:t>, DrSc., dekanka fakulty, konajúca</w:t>
      </w:r>
      <w:r w:rsidR="001F5431" w:rsidRPr="000C7F1B">
        <w:t xml:space="preserve"> za samostatnú prevádzkovú jednotku v súlade s § 6 ods. 3 zákona o verejnom obstarávaní na základe vnútorného predpisu UK v Bratislave</w:t>
      </w:r>
    </w:p>
    <w:p w14:paraId="0CBE6232" w14:textId="77777777" w:rsidR="001F5431" w:rsidRPr="000C7F1B" w:rsidRDefault="001F5431" w:rsidP="001F5431">
      <w:pPr>
        <w:pStyle w:val="Nadpis2"/>
        <w:numPr>
          <w:ilvl w:val="0"/>
          <w:numId w:val="0"/>
        </w:numPr>
        <w:tabs>
          <w:tab w:val="left" w:pos="2835"/>
        </w:tabs>
        <w:spacing w:before="0" w:after="0"/>
        <w:ind w:left="284"/>
      </w:pPr>
      <w:r w:rsidRPr="000C7F1B">
        <w:rPr>
          <w:szCs w:val="22"/>
        </w:rPr>
        <w:t>Osoba</w:t>
      </w:r>
      <w:r w:rsidRPr="000C7F1B">
        <w:t xml:space="preserve"> oprávnená konať</w:t>
      </w:r>
    </w:p>
    <w:p w14:paraId="6221934D" w14:textId="324DABED" w:rsidR="00891F56" w:rsidRPr="000C7F1B" w:rsidRDefault="001F5431" w:rsidP="001C1794">
      <w:pPr>
        <w:pStyle w:val="Nadpis2"/>
        <w:numPr>
          <w:ilvl w:val="0"/>
          <w:numId w:val="0"/>
        </w:numPr>
        <w:tabs>
          <w:tab w:val="left" w:pos="2835"/>
        </w:tabs>
        <w:spacing w:before="0" w:after="0"/>
        <w:ind w:left="284"/>
      </w:pPr>
      <w:r w:rsidRPr="000C7F1B">
        <w:t>vo veciach technických:</w:t>
      </w:r>
      <w:r w:rsidRPr="000C7F1B">
        <w:tab/>
      </w:r>
      <w:r w:rsidR="007C5921" w:rsidRPr="000C7F1B">
        <w:t xml:space="preserve">prof. MUDr. Jana </w:t>
      </w:r>
      <w:proofErr w:type="spellStart"/>
      <w:r w:rsidR="007C5921" w:rsidRPr="000C7F1B">
        <w:t>Plevková</w:t>
      </w:r>
      <w:proofErr w:type="spellEnd"/>
      <w:r w:rsidR="007C5921" w:rsidRPr="000C7F1B">
        <w:t>, PhD.</w:t>
      </w:r>
    </w:p>
    <w:p w14:paraId="3C432648" w14:textId="69C26820" w:rsidR="001F5431" w:rsidRPr="000C7F1B" w:rsidRDefault="001F5431" w:rsidP="001F5431">
      <w:pPr>
        <w:ind w:left="284"/>
        <w:rPr>
          <w:rFonts w:ascii="Corbel" w:hAnsi="Corbel"/>
          <w:sz w:val="22"/>
          <w:szCs w:val="22"/>
        </w:rPr>
      </w:pPr>
      <w:r w:rsidRPr="000C7F1B">
        <w:rPr>
          <w:rFonts w:ascii="Corbel" w:hAnsi="Corbel"/>
          <w:sz w:val="22"/>
          <w:szCs w:val="22"/>
        </w:rPr>
        <w:t>(ďalej len „Kupujúci“)</w:t>
      </w:r>
    </w:p>
    <w:p w14:paraId="724CED2E" w14:textId="77777777" w:rsidR="001F5431" w:rsidRPr="000C7F1B" w:rsidRDefault="001F5431" w:rsidP="000D6698">
      <w:pPr>
        <w:pStyle w:val="Nadpis2"/>
      </w:pPr>
    </w:p>
    <w:p w14:paraId="33987D58" w14:textId="264F16F0" w:rsidR="000D6698" w:rsidRPr="000C7F1B" w:rsidRDefault="000D6698" w:rsidP="001F5431">
      <w:pPr>
        <w:pStyle w:val="Nadpis2"/>
        <w:numPr>
          <w:ilvl w:val="0"/>
          <w:numId w:val="0"/>
        </w:numPr>
        <w:spacing w:before="0" w:after="0"/>
        <w:ind w:left="284"/>
        <w:rPr>
          <w:b/>
          <w:bCs/>
        </w:rPr>
      </w:pPr>
      <w:r w:rsidRPr="000C7F1B">
        <w:rPr>
          <w:b/>
          <w:bCs/>
        </w:rPr>
        <w:t>Predávajúci</w:t>
      </w:r>
      <w:r w:rsidR="001F5431" w:rsidRPr="000C7F1B">
        <w:rPr>
          <w:b/>
          <w:bCs/>
        </w:rPr>
        <w:t>:</w:t>
      </w:r>
    </w:p>
    <w:p w14:paraId="46C2AE17" w14:textId="77777777" w:rsidR="001F5431" w:rsidRPr="000C7F1B" w:rsidRDefault="001F5431" w:rsidP="001F5431">
      <w:pPr>
        <w:pStyle w:val="Nadpis2"/>
        <w:numPr>
          <w:ilvl w:val="0"/>
          <w:numId w:val="0"/>
        </w:numPr>
        <w:tabs>
          <w:tab w:val="left" w:pos="2835"/>
        </w:tabs>
        <w:spacing w:before="0" w:after="0"/>
        <w:ind w:left="284"/>
      </w:pPr>
      <w:r w:rsidRPr="000C7F1B">
        <w:t>Sídlo:</w:t>
      </w:r>
      <w:r w:rsidRPr="000C7F1B">
        <w:tab/>
      </w:r>
    </w:p>
    <w:p w14:paraId="359D77EE" w14:textId="77777777" w:rsidR="001F5431" w:rsidRPr="000C7F1B" w:rsidRDefault="001F5431" w:rsidP="001F5431">
      <w:pPr>
        <w:pStyle w:val="Nadpis2"/>
        <w:numPr>
          <w:ilvl w:val="0"/>
          <w:numId w:val="0"/>
        </w:numPr>
        <w:tabs>
          <w:tab w:val="left" w:pos="2835"/>
        </w:tabs>
        <w:spacing w:before="0" w:after="0"/>
        <w:ind w:left="284"/>
      </w:pPr>
      <w:r w:rsidRPr="000C7F1B">
        <w:t>Korešpondenčná adresa:</w:t>
      </w:r>
      <w:r w:rsidRPr="000C7F1B">
        <w:tab/>
      </w:r>
    </w:p>
    <w:p w14:paraId="750EBB8D" w14:textId="77777777" w:rsidR="001F5431" w:rsidRPr="000C7F1B" w:rsidRDefault="001F5431" w:rsidP="001F5431">
      <w:pPr>
        <w:pStyle w:val="Nadpis2"/>
        <w:numPr>
          <w:ilvl w:val="0"/>
          <w:numId w:val="0"/>
        </w:numPr>
        <w:tabs>
          <w:tab w:val="left" w:pos="2835"/>
        </w:tabs>
        <w:spacing w:before="0" w:after="0"/>
        <w:ind w:left="284"/>
      </w:pPr>
      <w:r w:rsidRPr="000C7F1B">
        <w:t>IČO:</w:t>
      </w:r>
      <w:r w:rsidRPr="000C7F1B">
        <w:tab/>
      </w:r>
    </w:p>
    <w:p w14:paraId="513E051C" w14:textId="77777777" w:rsidR="001F5431" w:rsidRPr="000C7F1B" w:rsidRDefault="001F5431" w:rsidP="001F5431">
      <w:pPr>
        <w:pStyle w:val="Nadpis2"/>
        <w:numPr>
          <w:ilvl w:val="0"/>
          <w:numId w:val="0"/>
        </w:numPr>
        <w:tabs>
          <w:tab w:val="left" w:pos="2835"/>
        </w:tabs>
        <w:spacing w:before="0" w:after="0"/>
        <w:ind w:left="284"/>
      </w:pPr>
      <w:r w:rsidRPr="000C7F1B">
        <w:t>DIČ:</w:t>
      </w:r>
      <w:r w:rsidRPr="000C7F1B">
        <w:tab/>
      </w:r>
    </w:p>
    <w:p w14:paraId="5356EACC" w14:textId="77777777" w:rsidR="001F5431" w:rsidRPr="000C7F1B" w:rsidRDefault="001F5431" w:rsidP="001F5431">
      <w:pPr>
        <w:pStyle w:val="Nadpis2"/>
        <w:numPr>
          <w:ilvl w:val="0"/>
          <w:numId w:val="0"/>
        </w:numPr>
        <w:tabs>
          <w:tab w:val="left" w:pos="2835"/>
        </w:tabs>
        <w:spacing w:before="0" w:after="0"/>
        <w:ind w:left="284"/>
      </w:pPr>
      <w:r w:rsidRPr="000C7F1B">
        <w:t>IČ DPH:</w:t>
      </w:r>
      <w:r w:rsidRPr="000C7F1B">
        <w:tab/>
      </w:r>
    </w:p>
    <w:p w14:paraId="487A75F7" w14:textId="77777777" w:rsidR="001F5431" w:rsidRPr="000C7F1B" w:rsidRDefault="001F5431" w:rsidP="001F5431">
      <w:pPr>
        <w:pStyle w:val="Nadpis2"/>
        <w:numPr>
          <w:ilvl w:val="0"/>
          <w:numId w:val="0"/>
        </w:numPr>
        <w:tabs>
          <w:tab w:val="left" w:pos="2835"/>
        </w:tabs>
        <w:spacing w:before="0" w:after="0"/>
        <w:ind w:left="284"/>
      </w:pPr>
      <w:r w:rsidRPr="000C7F1B">
        <w:t xml:space="preserve">Zapísaný v obchodnom registri: </w:t>
      </w:r>
      <w:r w:rsidRPr="000C7F1B">
        <w:tab/>
      </w:r>
    </w:p>
    <w:p w14:paraId="1D0C671D" w14:textId="77777777" w:rsidR="001F5431" w:rsidRPr="000C7F1B" w:rsidRDefault="001F5431" w:rsidP="001F5431">
      <w:pPr>
        <w:pStyle w:val="Nadpis2"/>
        <w:numPr>
          <w:ilvl w:val="0"/>
          <w:numId w:val="0"/>
        </w:numPr>
        <w:tabs>
          <w:tab w:val="left" w:pos="2835"/>
        </w:tabs>
        <w:spacing w:before="0" w:after="0"/>
        <w:ind w:left="284"/>
      </w:pPr>
      <w:r w:rsidRPr="000C7F1B">
        <w:t xml:space="preserve">Osoby oprávnené konať vo veciach </w:t>
      </w:r>
      <w:r w:rsidRPr="000C7F1B">
        <w:tab/>
      </w:r>
    </w:p>
    <w:p w14:paraId="7FDC89F7" w14:textId="2D0793EA" w:rsidR="001F5431" w:rsidRPr="000C7F1B" w:rsidRDefault="001F5431" w:rsidP="001F5431">
      <w:pPr>
        <w:pStyle w:val="Nadpis2"/>
        <w:numPr>
          <w:ilvl w:val="0"/>
          <w:numId w:val="0"/>
        </w:numPr>
        <w:tabs>
          <w:tab w:val="left" w:pos="2835"/>
        </w:tabs>
        <w:spacing w:before="0" w:after="0"/>
        <w:ind w:left="284"/>
      </w:pPr>
      <w:r w:rsidRPr="000C7F1B">
        <w:t>a) zmluvných:</w:t>
      </w:r>
    </w:p>
    <w:p w14:paraId="4AA5BF0B" w14:textId="3823DF7F" w:rsidR="001F5431" w:rsidRPr="000C7F1B" w:rsidRDefault="001F5431" w:rsidP="001F5431">
      <w:pPr>
        <w:pStyle w:val="Nadpis2"/>
        <w:numPr>
          <w:ilvl w:val="0"/>
          <w:numId w:val="0"/>
        </w:numPr>
        <w:tabs>
          <w:tab w:val="left" w:pos="2835"/>
        </w:tabs>
        <w:spacing w:before="0" w:after="0"/>
        <w:ind w:left="284"/>
      </w:pPr>
      <w:r w:rsidRPr="000C7F1B">
        <w:t>b) technických:</w:t>
      </w:r>
    </w:p>
    <w:p w14:paraId="539EDBA4" w14:textId="77777777" w:rsidR="001F5431" w:rsidRPr="000C7F1B" w:rsidRDefault="001F5431" w:rsidP="001F5431">
      <w:pPr>
        <w:pStyle w:val="Nadpis2"/>
        <w:numPr>
          <w:ilvl w:val="0"/>
          <w:numId w:val="0"/>
        </w:numPr>
        <w:tabs>
          <w:tab w:val="left" w:pos="2835"/>
        </w:tabs>
        <w:spacing w:before="0" w:after="0"/>
        <w:ind w:left="284"/>
      </w:pPr>
      <w:r w:rsidRPr="000C7F1B">
        <w:t>Tel.:</w:t>
      </w:r>
      <w:r w:rsidRPr="000C7F1B">
        <w:tab/>
      </w:r>
    </w:p>
    <w:p w14:paraId="5C4EEF64" w14:textId="77777777" w:rsidR="001F5431" w:rsidRPr="000C7F1B" w:rsidRDefault="001F5431" w:rsidP="001F5431">
      <w:pPr>
        <w:pStyle w:val="Nadpis2"/>
        <w:numPr>
          <w:ilvl w:val="0"/>
          <w:numId w:val="0"/>
        </w:numPr>
        <w:tabs>
          <w:tab w:val="left" w:pos="2835"/>
        </w:tabs>
        <w:spacing w:before="0" w:after="0"/>
        <w:ind w:left="284"/>
      </w:pPr>
      <w:r w:rsidRPr="000C7F1B">
        <w:t>E-mail:</w:t>
      </w:r>
      <w:r w:rsidRPr="000C7F1B">
        <w:tab/>
      </w:r>
    </w:p>
    <w:p w14:paraId="4009C271" w14:textId="169671C3" w:rsidR="00675B85" w:rsidRPr="000C7F1B" w:rsidRDefault="001F5431" w:rsidP="00675B85">
      <w:pPr>
        <w:ind w:left="284"/>
        <w:rPr>
          <w:rFonts w:ascii="Corbel" w:hAnsi="Corbel"/>
          <w:sz w:val="22"/>
          <w:szCs w:val="22"/>
        </w:rPr>
      </w:pPr>
      <w:r w:rsidRPr="000C7F1B">
        <w:rPr>
          <w:rFonts w:ascii="Corbel" w:hAnsi="Corbel"/>
          <w:sz w:val="22"/>
          <w:szCs w:val="22"/>
        </w:rPr>
        <w:t>(ďalej len „Predávajúci“)</w:t>
      </w:r>
    </w:p>
    <w:p w14:paraId="2D3D6039" w14:textId="402C0D6B" w:rsidR="00675B85" w:rsidRPr="000C7F1B" w:rsidRDefault="00675B85" w:rsidP="001F5431">
      <w:pPr>
        <w:ind w:left="284"/>
        <w:rPr>
          <w:rFonts w:ascii="Corbel" w:hAnsi="Corbel"/>
          <w:sz w:val="22"/>
          <w:szCs w:val="22"/>
        </w:rPr>
        <w:sectPr w:rsidR="00675B85" w:rsidRPr="000C7F1B">
          <w:footerReference w:type="default" r:id="rId11"/>
          <w:pgSz w:w="11906" w:h="16838"/>
          <w:pgMar w:top="1417" w:right="1417" w:bottom="1417" w:left="1417" w:header="708" w:footer="708" w:gutter="0"/>
          <w:cols w:space="708"/>
          <w:docGrid w:linePitch="360"/>
        </w:sectPr>
      </w:pPr>
      <w:r w:rsidRPr="000C7F1B">
        <w:rPr>
          <w:rFonts w:ascii="Corbel" w:hAnsi="Corbel"/>
          <w:sz w:val="22"/>
          <w:szCs w:val="22"/>
        </w:rPr>
        <w:t>(ďalej spolu aj ako „zmluvné strany“, jednotlivo ako „zmluvná strana“)</w:t>
      </w:r>
    </w:p>
    <w:p w14:paraId="24973EF3" w14:textId="32DC3043" w:rsidR="000D6698" w:rsidRPr="000C7F1B" w:rsidRDefault="000D6698" w:rsidP="00814C6D">
      <w:pPr>
        <w:pStyle w:val="Nadpis1"/>
      </w:pPr>
      <w:r w:rsidRPr="000C7F1B">
        <w:lastRenderedPageBreak/>
        <w:t>– Úvodné ustanovenia</w:t>
      </w:r>
    </w:p>
    <w:p w14:paraId="36CEB615" w14:textId="0693B013" w:rsidR="000D6698" w:rsidRPr="000C7F1B" w:rsidRDefault="000D6698" w:rsidP="007403EC">
      <w:pPr>
        <w:pStyle w:val="Nadpis2"/>
        <w:rPr>
          <w:rFonts w:cs="Segoe UI"/>
          <w:b/>
          <w:bCs/>
          <w:szCs w:val="22"/>
        </w:rPr>
      </w:pPr>
      <w:r w:rsidRPr="000C7F1B">
        <w:t xml:space="preserve">Táto zmluva sa uzatvára ako výsledok verejného obstarávania </w:t>
      </w:r>
      <w:r w:rsidR="00C5479A" w:rsidRPr="000C7F1B">
        <w:t>nadlimitnej zákazky s</w:t>
      </w:r>
      <w:r w:rsidR="00E55F16" w:rsidRPr="000C7F1B">
        <w:t> </w:t>
      </w:r>
      <w:r w:rsidR="00C5479A" w:rsidRPr="000C7F1B">
        <w:t>názvom</w:t>
      </w:r>
      <w:r w:rsidR="00E55F16" w:rsidRPr="000C7F1B">
        <w:t>:</w:t>
      </w:r>
      <w:r w:rsidRPr="000C7F1B">
        <w:t xml:space="preserve"> </w:t>
      </w:r>
      <w:r w:rsidR="007403EC" w:rsidRPr="000C7F1B">
        <w:t>„</w:t>
      </w:r>
      <w:r w:rsidR="000911F5" w:rsidRPr="000C7F1B">
        <w:rPr>
          <w:rFonts w:cs="Segoe UI"/>
          <w:b/>
          <w:bCs/>
          <w:szCs w:val="22"/>
        </w:rPr>
        <w:t>Simulačná výučba – Simulátory pre simulačné centrum</w:t>
      </w:r>
      <w:r w:rsidR="007403EC" w:rsidRPr="000C7F1B">
        <w:rPr>
          <w:rFonts w:cs="Segoe UI"/>
          <w:b/>
          <w:bCs/>
          <w:szCs w:val="22"/>
        </w:rPr>
        <w:t>“</w:t>
      </w:r>
      <w:r w:rsidRPr="000C7F1B">
        <w:t xml:space="preserve"> </w:t>
      </w:r>
      <w:r w:rsidR="00A93996" w:rsidRPr="000C7F1B">
        <w:t xml:space="preserve">časť 1 – časť </w:t>
      </w:r>
      <w:r w:rsidR="00751FC8" w:rsidRPr="000C7F1B">
        <w:t>9</w:t>
      </w:r>
      <w:r w:rsidR="00A93996" w:rsidRPr="000C7F1B">
        <w:t xml:space="preserve"> </w:t>
      </w:r>
      <w:r w:rsidR="00E55F16" w:rsidRPr="000C7F1B">
        <w:t>(bude vybratá konkrétna časť pred podpisom zmluvy)</w:t>
      </w:r>
      <w:r w:rsidR="00A93996" w:rsidRPr="000C7F1B">
        <w:t xml:space="preserve"> </w:t>
      </w:r>
      <w:r w:rsidRPr="000C7F1B">
        <w:t xml:space="preserve">vyhláseného vo vestníku verejného obstarávania </w:t>
      </w:r>
      <w:r w:rsidRPr="000C7F1B">
        <w:rPr>
          <w:highlight w:val="yellow"/>
        </w:rPr>
        <w:t>č. ....... zo dňa ......pod značkou ........</w:t>
      </w:r>
    </w:p>
    <w:p w14:paraId="269ADEAD" w14:textId="443459F3" w:rsidR="000D6698" w:rsidRPr="000C7F1B" w:rsidRDefault="000D6698" w:rsidP="000D6698">
      <w:pPr>
        <w:pStyle w:val="Nadpis1"/>
      </w:pPr>
      <w:r w:rsidRPr="000C7F1B">
        <w:t xml:space="preserve">– Predmet plnenia zmluvy </w:t>
      </w:r>
    </w:p>
    <w:p w14:paraId="1E5D680B" w14:textId="7BBEB50A" w:rsidR="000D6698" w:rsidRPr="000C7F1B" w:rsidRDefault="000D6698" w:rsidP="00184691">
      <w:pPr>
        <w:pStyle w:val="Nadpis2"/>
      </w:pPr>
      <w:r w:rsidRPr="000C7F1B">
        <w:t xml:space="preserve">Predmetom zmluvy je záväzok Predávajúceho dodať tovary podrobne definované v </w:t>
      </w:r>
      <w:r w:rsidR="00D33A01" w:rsidRPr="000C7F1B">
        <w:t>P</w:t>
      </w:r>
      <w:r w:rsidRPr="000C7F1B">
        <w:t xml:space="preserve">rílohe </w:t>
      </w:r>
      <w:r w:rsidR="0063227A" w:rsidRPr="000C7F1B">
        <w:br/>
      </w:r>
      <w:r w:rsidRPr="000C7F1B">
        <w:t xml:space="preserve">č. 1 – Opis predmetu zmluvy (ďalej aj „tovar“ alebo „predmet zmluvy“). </w:t>
      </w:r>
    </w:p>
    <w:p w14:paraId="6FD45FB3" w14:textId="2453955A" w:rsidR="00406F3F" w:rsidRPr="000C7F1B" w:rsidRDefault="00B914A1" w:rsidP="00184691">
      <w:pPr>
        <w:pStyle w:val="Nadpis2"/>
      </w:pPr>
      <w:r w:rsidRPr="000C7F1B">
        <w:t>Predávajúci sa zaväzuje riadne a včas dodať tovar a zabezpečiť činnosti s tým spojené podľa bodov 3.</w:t>
      </w:r>
      <w:r w:rsidR="00730D6D" w:rsidRPr="000C7F1B">
        <w:t>3</w:t>
      </w:r>
      <w:r w:rsidRPr="000C7F1B">
        <w:t xml:space="preserve"> a 3.</w:t>
      </w:r>
      <w:r w:rsidR="00730D6D" w:rsidRPr="000C7F1B">
        <w:t>4</w:t>
      </w:r>
      <w:r w:rsidRPr="000C7F1B">
        <w:t xml:space="preserve"> tejto zmluvy a Kupujúci sa zaväzuje zaplatiť dohodnutú cenu za podmienok dohodnutých v tejto zmluve.</w:t>
      </w:r>
    </w:p>
    <w:p w14:paraId="375657B3" w14:textId="752A919D" w:rsidR="000A7EFD" w:rsidRPr="000C7F1B" w:rsidRDefault="000D6698" w:rsidP="00184691">
      <w:pPr>
        <w:pStyle w:val="Nadpis2"/>
      </w:pPr>
      <w:r w:rsidRPr="000C7F1B">
        <w:t xml:space="preserve">Súčasťou predmetu zmluvy je </w:t>
      </w:r>
      <w:r w:rsidR="0082099D" w:rsidRPr="000C7F1B">
        <w:t xml:space="preserve">aj </w:t>
      </w:r>
      <w:r w:rsidRPr="000C7F1B">
        <w:t>poskytnutie nasledovných súvisiacich služieb s dodávkou tovaru:</w:t>
      </w:r>
      <w:r w:rsidR="009C6423" w:rsidRPr="000C7F1B">
        <w:t xml:space="preserve"> doprava na miesto dodania, inštalácia, montáž, zaškolenie, dodanie spolu s návodom v slovenčine alebo češtine.</w:t>
      </w:r>
    </w:p>
    <w:p w14:paraId="7F60C464" w14:textId="77777777" w:rsidR="000A7EFD" w:rsidRPr="000C7F1B" w:rsidRDefault="000A7EFD" w:rsidP="00184691">
      <w:pPr>
        <w:pStyle w:val="Nadpis2"/>
      </w:pPr>
      <w:r w:rsidRPr="000C7F1B">
        <w:t xml:space="preserve">Predávajúci sa zaväzuje poskytovať Kupujúcemu užívateľskú podporu k dodanému predmetu zmluvy, a to v nasledovnom rozsahu: </w:t>
      </w:r>
    </w:p>
    <w:p w14:paraId="4C3379A3" w14:textId="77777777" w:rsidR="000A7EFD" w:rsidRPr="000C7F1B" w:rsidRDefault="000A7EFD" w:rsidP="00184691">
      <w:pPr>
        <w:pStyle w:val="Nadpis2"/>
        <w:numPr>
          <w:ilvl w:val="0"/>
          <w:numId w:val="0"/>
        </w:numPr>
        <w:ind w:left="284"/>
      </w:pPr>
      <w:r w:rsidRPr="000C7F1B">
        <w:t xml:space="preserve">a) telefonická a e-mailová podpora (technický helpdesk) za účelom nahlasovania otázok a prevádzkových nejasností Kupujúceho, </w:t>
      </w:r>
    </w:p>
    <w:p w14:paraId="1CBA4D10" w14:textId="77777777" w:rsidR="000A7EFD" w:rsidRPr="000C7F1B" w:rsidRDefault="000A7EFD" w:rsidP="00184691">
      <w:pPr>
        <w:pStyle w:val="Nadpis2"/>
        <w:numPr>
          <w:ilvl w:val="0"/>
          <w:numId w:val="0"/>
        </w:numPr>
        <w:ind w:left="284"/>
      </w:pPr>
      <w:r w:rsidRPr="000C7F1B">
        <w:t xml:space="preserve">b) operatívna asistencia pri diagnostike a riešení problémov spojených s funkčnosťou a používaním zariadenia, </w:t>
      </w:r>
    </w:p>
    <w:p w14:paraId="20D50908" w14:textId="6DCE41AC" w:rsidR="000A7EFD" w:rsidRPr="000C7F1B" w:rsidRDefault="000A7EFD" w:rsidP="00184691">
      <w:pPr>
        <w:pStyle w:val="Nadpis2"/>
        <w:numPr>
          <w:ilvl w:val="0"/>
          <w:numId w:val="0"/>
        </w:numPr>
        <w:ind w:left="284"/>
      </w:pPr>
      <w:r w:rsidRPr="000C7F1B">
        <w:t>c) bezplatné poskytovanie a implementácia aktualizácií softvéru (</w:t>
      </w:r>
      <w:proofErr w:type="spellStart"/>
      <w:r w:rsidRPr="000C7F1B">
        <w:t>updates</w:t>
      </w:r>
      <w:proofErr w:type="spellEnd"/>
      <w:r w:rsidRPr="000C7F1B">
        <w:t>), ak sú tieto výrobcom uvoľnené, vyvinuté alebo inak dostupné pre dané zariadenie.</w:t>
      </w:r>
    </w:p>
    <w:p w14:paraId="1022DF9C" w14:textId="3E7C59C0" w:rsidR="0006042E" w:rsidRPr="000C7F1B" w:rsidRDefault="00814C6D" w:rsidP="0006042E">
      <w:pPr>
        <w:pStyle w:val="Nadpis1"/>
      </w:pPr>
      <w:r w:rsidRPr="000C7F1B">
        <w:t xml:space="preserve">– </w:t>
      </w:r>
      <w:r w:rsidR="0006042E" w:rsidRPr="000C7F1B">
        <w:t xml:space="preserve"> Cena tovaru </w:t>
      </w:r>
    </w:p>
    <w:p w14:paraId="24E91534" w14:textId="18B4EBC6" w:rsidR="0006042E" w:rsidRPr="000C7F1B" w:rsidRDefault="0006042E" w:rsidP="0006042E">
      <w:pPr>
        <w:pStyle w:val="Nadpis2"/>
      </w:pPr>
      <w:r w:rsidRPr="000C7F1B">
        <w:t xml:space="preserve"> Cena za predmet zmluvy je stanovená v zmysle zákona č. 18/1996 Z. z. o cenách v znení neskorších predpisov (ďalej len „zákon o cenách“) a vyhlášky MF SR č. 87/1996 Z. z., ktorou sa vykonáva zákon o cenách v znení neskorších predpisov.   </w:t>
      </w:r>
    </w:p>
    <w:p w14:paraId="1CDF21D7" w14:textId="67C44D3D" w:rsidR="0006042E" w:rsidRPr="000C7F1B" w:rsidRDefault="0006042E" w:rsidP="0006042E">
      <w:pPr>
        <w:pStyle w:val="Nadpis2"/>
      </w:pPr>
      <w:r w:rsidRPr="000C7F1B">
        <w:t>Spôsob vytvorenia ceny (cenové pravidlá) je v súlade s § 2 zákona o cenách založený  na cene obchodného alebo sprostredkovateľského výkonu, ekonomicky oprávnených nákladoch a primeranom zisku.</w:t>
      </w:r>
    </w:p>
    <w:p w14:paraId="3722068E" w14:textId="69353BA6" w:rsidR="0006042E" w:rsidRPr="000C7F1B" w:rsidRDefault="0006042E" w:rsidP="0006042E">
      <w:pPr>
        <w:pStyle w:val="Nadpis2"/>
      </w:pPr>
      <w:r w:rsidRPr="000C7F1B">
        <w:t xml:space="preserve">Zmluvná cena pokrýva všetky ekonomicky oprávnené náklady </w:t>
      </w:r>
      <w:r w:rsidR="0063227A" w:rsidRPr="000C7F1B">
        <w:t>P</w:t>
      </w:r>
      <w:r w:rsidRPr="000C7F1B">
        <w:t xml:space="preserve">redávajúceho vynaložené v súvislosti s predmetom plnenia zmluvy, najmä doprava na miesto dodania prepravnými prostriedkami </w:t>
      </w:r>
      <w:r w:rsidR="0063227A" w:rsidRPr="000C7F1B">
        <w:t>P</w:t>
      </w:r>
      <w:r w:rsidRPr="000C7F1B">
        <w:t xml:space="preserve">redávajúceho, v súlade s príslušnými legislatívnymi predpismi, vyložením tovaru na konkrétne miesto určené </w:t>
      </w:r>
      <w:r w:rsidR="00366CFF" w:rsidRPr="000C7F1B">
        <w:t>K</w:t>
      </w:r>
      <w:r w:rsidRPr="000C7F1B">
        <w:t>upujúcim a súvisiace služby uvedené v Článku III bod 3.</w:t>
      </w:r>
      <w:r w:rsidR="00822F03" w:rsidRPr="000C7F1B">
        <w:t>3 a</w:t>
      </w:r>
      <w:r w:rsidR="00C01F75" w:rsidRPr="000C7F1B">
        <w:t xml:space="preserve"> 3.4 </w:t>
      </w:r>
      <w:r w:rsidRPr="000C7F1B">
        <w:t xml:space="preserve">tejto zmluvy. </w:t>
      </w:r>
    </w:p>
    <w:p w14:paraId="2F623A12" w14:textId="309673A1" w:rsidR="0006042E" w:rsidRPr="000C7F1B" w:rsidRDefault="0006042E" w:rsidP="0006042E">
      <w:pPr>
        <w:pStyle w:val="Nadpis2"/>
      </w:pPr>
      <w:r w:rsidRPr="000C7F1B">
        <w:t xml:space="preserve">Súčasťou zmluvy je cenová ponuka </w:t>
      </w:r>
      <w:r w:rsidR="00366CFF" w:rsidRPr="000C7F1B">
        <w:t>P</w:t>
      </w:r>
      <w:r w:rsidRPr="000C7F1B">
        <w:t xml:space="preserve">redávajúceho, ktorá je výsledkom verejného obstarávania. </w:t>
      </w:r>
      <w:r w:rsidR="00100607" w:rsidRPr="000C7F1B">
        <w:t>P</w:t>
      </w:r>
      <w:r w:rsidRPr="000C7F1B">
        <w:t>onuka</w:t>
      </w:r>
      <w:r w:rsidR="00100607" w:rsidRPr="000C7F1B">
        <w:t xml:space="preserve"> uchádzača</w:t>
      </w:r>
      <w:r w:rsidRPr="000C7F1B">
        <w:t xml:space="preserve"> tvorí neoddeliteľnú </w:t>
      </w:r>
      <w:r w:rsidR="00D33A01" w:rsidRPr="000C7F1B">
        <w:t>P</w:t>
      </w:r>
      <w:r w:rsidRPr="000C7F1B">
        <w:t>rílohu č. 2</w:t>
      </w:r>
      <w:r w:rsidR="0063227A" w:rsidRPr="000C7F1B">
        <w:t xml:space="preserve"> tejto zmluvy</w:t>
      </w:r>
      <w:r w:rsidRPr="000C7F1B">
        <w:t xml:space="preserve">. </w:t>
      </w:r>
    </w:p>
    <w:p w14:paraId="4A4D4596" w14:textId="77777777" w:rsidR="00BB0C5B" w:rsidRPr="000C7F1B" w:rsidRDefault="00BB0C5B" w:rsidP="00BB0C5B">
      <w:pPr>
        <w:pStyle w:val="Nadpis2"/>
      </w:pPr>
      <w:r w:rsidRPr="000C7F1B">
        <w:t>Celková cena za dodanie tovaru, ktorý je súčasťou predmetu zmluvy je zmluvnými stranami dohodnutá vo výške:</w:t>
      </w:r>
    </w:p>
    <w:p w14:paraId="117356F3" w14:textId="77777777" w:rsidR="00BB0C5B" w:rsidRPr="000C7F1B" w:rsidRDefault="00BB0C5B" w:rsidP="00BB0C5B">
      <w:pPr>
        <w:pStyle w:val="Nadpis2"/>
        <w:numPr>
          <w:ilvl w:val="0"/>
          <w:numId w:val="0"/>
        </w:numPr>
        <w:ind w:left="284"/>
      </w:pPr>
      <w:r w:rsidRPr="000C7F1B">
        <w:t xml:space="preserve">Celková cena bez DPH:  </w:t>
      </w:r>
      <w:r w:rsidRPr="000C7F1B">
        <w:tab/>
        <w:t xml:space="preserve">   </w:t>
      </w:r>
      <w:r w:rsidRPr="000C7F1B">
        <w:tab/>
        <w:t xml:space="preserve">EUR,   (slovom: EUR) </w:t>
      </w:r>
      <w:r w:rsidRPr="000C7F1B">
        <w:rPr>
          <w:highlight w:val="yellow"/>
        </w:rPr>
        <w:t>(doplnené z výsledku verejného obstarávania).</w:t>
      </w:r>
    </w:p>
    <w:p w14:paraId="294E255E" w14:textId="2FF37FF3" w:rsidR="0006042E" w:rsidRPr="000C7F1B" w:rsidRDefault="0006042E" w:rsidP="0006042E">
      <w:pPr>
        <w:pStyle w:val="Nadpis2"/>
      </w:pPr>
      <w:r w:rsidRPr="000C7F1B">
        <w:lastRenderedPageBreak/>
        <w:t xml:space="preserve">Ak Predávajúci nie je platiteľom DPH uvedie celkovú cenu za predmet zmluvy bez DPH. V prípade, ak sa Predávajúci, ktorý nie je platiteľom DPH počas plnenia zmluvy stane platiteľom DPH, táto skutočnosť nie je dôvodom na zmenu dohodnutej ceny za predmet zmluvy a cena sa nezvyšuje o príslušnú sadzbu DPH. </w:t>
      </w:r>
    </w:p>
    <w:p w14:paraId="35FC50E1" w14:textId="10CC7D51" w:rsidR="0006042E" w:rsidRPr="000C7F1B" w:rsidRDefault="0006042E" w:rsidP="0006042E">
      <w:pPr>
        <w:pStyle w:val="Nadpis2"/>
      </w:pPr>
      <w:r w:rsidRPr="000C7F1B">
        <w:t xml:space="preserve">Zmluvná cena za celý rozsah predmetu zmluvy je cenou konečnou v súlade s § 3 citovaného zákona o cenách, t. j. nebude sa navyšovať o ďalšie náklady. </w:t>
      </w:r>
    </w:p>
    <w:p w14:paraId="55D9C1D0" w14:textId="1CBB30C6" w:rsidR="0006042E" w:rsidRPr="000C7F1B" w:rsidRDefault="0006042E" w:rsidP="0006042E">
      <w:pPr>
        <w:pStyle w:val="Nadpis2"/>
      </w:pPr>
      <w:r w:rsidRPr="000C7F1B">
        <w:t>Daň z pridanej hodnoty bude vysporiadaná podľa platných právnych predpisov Európskej únie.</w:t>
      </w:r>
    </w:p>
    <w:p w14:paraId="263F59F2" w14:textId="1E51CAED" w:rsidR="0006042E" w:rsidRPr="000C7F1B" w:rsidRDefault="00814C6D" w:rsidP="0006042E">
      <w:pPr>
        <w:pStyle w:val="Nadpis1"/>
      </w:pPr>
      <w:r w:rsidRPr="000C7F1B">
        <w:t xml:space="preserve">– </w:t>
      </w:r>
      <w:r w:rsidR="0006042E" w:rsidRPr="000C7F1B">
        <w:t xml:space="preserve">Podmienky dodania a preberania tovaru </w:t>
      </w:r>
    </w:p>
    <w:p w14:paraId="676A7274" w14:textId="1C75AAAD" w:rsidR="0006042E" w:rsidRPr="000C7F1B" w:rsidRDefault="0006042E" w:rsidP="0006042E">
      <w:pPr>
        <w:pStyle w:val="Nadpis2"/>
      </w:pPr>
      <w:r w:rsidRPr="000C7F1B">
        <w:t xml:space="preserve">Za Predávajúceho je za riadne odovzdanie tovaru, zodpovedná osoba oprávnená konať vo veciach technických podľa Článku I. tejto zmluvy. </w:t>
      </w:r>
    </w:p>
    <w:p w14:paraId="79B5A84D" w14:textId="692164F2" w:rsidR="0006042E" w:rsidRPr="000C7F1B" w:rsidRDefault="0006042E" w:rsidP="0006042E">
      <w:pPr>
        <w:pStyle w:val="Nadpis2"/>
      </w:pPr>
      <w:r w:rsidRPr="000C7F1B">
        <w:t xml:space="preserve">Predávajúci je povinný spresniť deň a hodinu dodania tovaru telefonicky alebo správou zaslanou elektronickou poštou minimálne dva (2) pracovné dni pred dodaním tovaru. </w:t>
      </w:r>
    </w:p>
    <w:p w14:paraId="762EFF50" w14:textId="2F151834" w:rsidR="00065367" w:rsidRPr="000C7F1B" w:rsidRDefault="0006042E" w:rsidP="00065367">
      <w:pPr>
        <w:pStyle w:val="Nadpis2"/>
      </w:pPr>
      <w:r w:rsidRPr="000C7F1B">
        <w:t xml:space="preserve">Tovar za Kupujúceho preberá zodpovedná osoba oprávnená konať vo veciach technických podľa Článku I. tejto zmluvy. </w:t>
      </w:r>
    </w:p>
    <w:p w14:paraId="18CA00A3" w14:textId="4BACBEE5" w:rsidR="0006042E" w:rsidRPr="000C7F1B" w:rsidRDefault="008F1AE1" w:rsidP="002A0377">
      <w:pPr>
        <w:pStyle w:val="Nadpis2"/>
      </w:pPr>
      <w:r w:rsidRPr="000C7F1B">
        <w:t xml:space="preserve">Predávajúci je oprávnený dodať jednotlivé zariadenia tvoriace predmet zákazky samostatne a postupne, bez povinnosti dodať všetky zariadenia súčasne. </w:t>
      </w:r>
      <w:r w:rsidR="0006042E" w:rsidRPr="000C7F1B">
        <w:t xml:space="preserve">Tovar sa považuje za dodaný po odovzdaní tovaru predmetu </w:t>
      </w:r>
      <w:r w:rsidR="00D728FA" w:rsidRPr="000C7F1B">
        <w:t xml:space="preserve">tejto </w:t>
      </w:r>
      <w:r w:rsidR="0006042E" w:rsidRPr="000C7F1B">
        <w:t>zmluvy v súlade s bodom 3.2.a podpísaní dodacieho listu s uvedením dátumu, s pečiatkou a podpisom oprávnených osôb Kupujúceho a Predávajúceho.</w:t>
      </w:r>
    </w:p>
    <w:p w14:paraId="188727A9" w14:textId="365F1F49" w:rsidR="0006042E" w:rsidRPr="000C7F1B" w:rsidRDefault="0006042E" w:rsidP="0006042E">
      <w:pPr>
        <w:pStyle w:val="Nadpis2"/>
      </w:pPr>
      <w:r w:rsidRPr="000C7F1B">
        <w:t xml:space="preserve">Kupujúci je oprávnený odmietnuť dodávku tovaru v prípade, ak táto bola dodaná po lehote na dodanie tovaru, ak má viditeľné vady (najmä poškodené obaly), nebolo dodržané zmluvne dohodnuté množstvo, druh tovaru alebo zmluvná cena. V takomto prípade má Kupujúci právo tovar neprevziať. </w:t>
      </w:r>
    </w:p>
    <w:p w14:paraId="14094BF3" w14:textId="10FEA659" w:rsidR="0006042E" w:rsidRPr="000C7F1B" w:rsidRDefault="0006042E" w:rsidP="0006042E">
      <w:pPr>
        <w:pStyle w:val="Nadpis2"/>
      </w:pPr>
      <w:r w:rsidRPr="000C7F1B">
        <w:t xml:space="preserve">Tovar je potrebné dodať aj s potvrdeným záručným listom a ďalšími dokladmi potrebnými k prevzatiu a užívaniu tovaru (pokiaľ je relevantné). </w:t>
      </w:r>
    </w:p>
    <w:p w14:paraId="4ADFEFC0" w14:textId="5BA993F7" w:rsidR="00DC6B32" w:rsidRPr="000C7F1B" w:rsidRDefault="0006042E" w:rsidP="00426AC4">
      <w:pPr>
        <w:pStyle w:val="Nadpis2"/>
      </w:pPr>
      <w:r w:rsidRPr="000C7F1B">
        <w:t xml:space="preserve">Zmluvné strany sa dohodli, že </w:t>
      </w:r>
      <w:r w:rsidR="00366CFF" w:rsidRPr="000C7F1B">
        <w:t>P</w:t>
      </w:r>
      <w:r w:rsidRPr="000C7F1B">
        <w:t>redávajúci nie je v omeškaní s termínom dodania tovarov, uvedeným v bode 5.</w:t>
      </w:r>
      <w:r w:rsidR="00065367" w:rsidRPr="000C7F1B">
        <w:t>4</w:t>
      </w:r>
      <w:r w:rsidRPr="000C7F1B">
        <w:t xml:space="preserve"> po dobu, po ktorú nemohol svoju povinnosť, súvisiacu s realizáciou dodávky/plnenia predmetu zmluvy plniť následkom okolností, ktoré vznikli na strane </w:t>
      </w:r>
      <w:r w:rsidR="00366CFF" w:rsidRPr="000C7F1B">
        <w:t>K</w:t>
      </w:r>
      <w:r w:rsidRPr="000C7F1B">
        <w:t xml:space="preserve">upujúceho. V tomto prípade </w:t>
      </w:r>
      <w:r w:rsidR="00366CFF" w:rsidRPr="000C7F1B">
        <w:t>K</w:t>
      </w:r>
      <w:r w:rsidRPr="000C7F1B">
        <w:t xml:space="preserve">upujúci oznámi uvedené okolnosti </w:t>
      </w:r>
      <w:r w:rsidR="00366CFF" w:rsidRPr="000C7F1B">
        <w:t>P</w:t>
      </w:r>
      <w:r w:rsidRPr="000C7F1B">
        <w:t>redávajúcemu písomne. Predávajúci má právo na primerané predĺženie termínu dodania predmetu zmluvy o dobu, po ktorú nemohol plniť predmet zmluvy</w:t>
      </w:r>
      <w:r w:rsidR="00DC6B32" w:rsidRPr="000C7F1B">
        <w:t>.</w:t>
      </w:r>
    </w:p>
    <w:p w14:paraId="7534C636" w14:textId="57B2C232" w:rsidR="0006042E" w:rsidRPr="000C7F1B" w:rsidRDefault="00814C6D" w:rsidP="0006042E">
      <w:pPr>
        <w:pStyle w:val="Nadpis1"/>
      </w:pPr>
      <w:r w:rsidRPr="000C7F1B">
        <w:t xml:space="preserve">– </w:t>
      </w:r>
      <w:r w:rsidR="0006042E" w:rsidRPr="000C7F1B">
        <w:t xml:space="preserve">Miesto </w:t>
      </w:r>
      <w:r w:rsidR="00875A52" w:rsidRPr="000C7F1B">
        <w:t xml:space="preserve"> a lehota </w:t>
      </w:r>
      <w:r w:rsidR="0006042E" w:rsidRPr="000C7F1B">
        <w:t xml:space="preserve">dodania  </w:t>
      </w:r>
    </w:p>
    <w:p w14:paraId="0972D184" w14:textId="77777777" w:rsidR="00191425" w:rsidRPr="000C7F1B" w:rsidRDefault="00C9663F" w:rsidP="00C9663F">
      <w:pPr>
        <w:pStyle w:val="Nadpis2"/>
        <w:numPr>
          <w:ilvl w:val="0"/>
          <w:numId w:val="0"/>
        </w:numPr>
        <w:ind w:left="284"/>
      </w:pPr>
      <w:r w:rsidRPr="000C7F1B">
        <w:t xml:space="preserve">6.1 </w:t>
      </w:r>
      <w:r w:rsidR="0006042E" w:rsidRPr="000C7F1B">
        <w:t xml:space="preserve">Miestom dodania predmetu zmluvy je </w:t>
      </w:r>
      <w:r w:rsidR="009C6423" w:rsidRPr="000C7F1B">
        <w:t>Centrum podpory medicínskeho vzdelávania, L. Novomeského 7A, 036 01 Martin.</w:t>
      </w:r>
    </w:p>
    <w:p w14:paraId="2605F3E7" w14:textId="689D68D8" w:rsidR="00875A52" w:rsidRPr="000C7F1B" w:rsidRDefault="00C9663F" w:rsidP="00C9663F">
      <w:pPr>
        <w:pStyle w:val="Nadpis2"/>
        <w:numPr>
          <w:ilvl w:val="0"/>
          <w:numId w:val="0"/>
        </w:numPr>
        <w:ind w:left="284"/>
      </w:pPr>
      <w:r w:rsidRPr="000C7F1B">
        <w:t xml:space="preserve">6.2 Predmet </w:t>
      </w:r>
      <w:r w:rsidR="00191425" w:rsidRPr="000C7F1B">
        <w:t xml:space="preserve">zmluvy </w:t>
      </w:r>
      <w:r w:rsidRPr="000C7F1B">
        <w:t xml:space="preserve">je potrebné dodať najneskôr do 20 týždňov odo dňa </w:t>
      </w:r>
      <w:r w:rsidR="009C1395" w:rsidRPr="000C7F1B">
        <w:t xml:space="preserve">nadobudnutia </w:t>
      </w:r>
      <w:r w:rsidRPr="000C7F1B">
        <w:t xml:space="preserve">účinnosti  </w:t>
      </w:r>
      <w:r w:rsidR="009C1395" w:rsidRPr="000C7F1B">
        <w:t xml:space="preserve">tejto </w:t>
      </w:r>
      <w:r w:rsidRPr="000C7F1B">
        <w:t>zmluv</w:t>
      </w:r>
      <w:r w:rsidR="00430530" w:rsidRPr="000C7F1B">
        <w:t>y</w:t>
      </w:r>
      <w:r w:rsidR="00166CB3" w:rsidRPr="000C7F1B">
        <w:t>.</w:t>
      </w:r>
    </w:p>
    <w:p w14:paraId="2DE37831" w14:textId="79A19864" w:rsidR="0006042E" w:rsidRPr="000C7F1B" w:rsidRDefault="00814C6D" w:rsidP="0006042E">
      <w:pPr>
        <w:pStyle w:val="Nadpis1"/>
      </w:pPr>
      <w:r w:rsidRPr="000C7F1B">
        <w:t xml:space="preserve">– </w:t>
      </w:r>
      <w:r w:rsidR="0006042E" w:rsidRPr="000C7F1B">
        <w:t xml:space="preserve"> Platobné podmienky </w:t>
      </w:r>
    </w:p>
    <w:p w14:paraId="0A86CE10" w14:textId="42E9D140" w:rsidR="0006042E" w:rsidRPr="000C7F1B" w:rsidRDefault="0006042E" w:rsidP="0006042E">
      <w:pPr>
        <w:pStyle w:val="Nadpis2"/>
      </w:pPr>
      <w:r w:rsidRPr="000C7F1B">
        <w:t xml:space="preserve">Kupujúci sa zaväzuje za dodaný tovar zaplatiť Predávajúcemu cenu tovaru podľa Článku IV. na základe faktúry vystavenej Predávajúcim po dodaní tovaru podľa Článku V. a VI. tejto zmluvy. </w:t>
      </w:r>
      <w:r w:rsidR="00FD7DE3" w:rsidRPr="000C7F1B">
        <w:t xml:space="preserve">Predávajúci je oprávnený vystavovať faktúry postupne, samostatne za každé jednotlivé zariadenie, ktoré bolo riadne dodané </w:t>
      </w:r>
      <w:r w:rsidR="00CF0EC5" w:rsidRPr="000C7F1B">
        <w:t>K</w:t>
      </w:r>
      <w:r w:rsidR="00FD7DE3" w:rsidRPr="000C7F1B">
        <w:t xml:space="preserve">upujúcemu. </w:t>
      </w:r>
    </w:p>
    <w:p w14:paraId="0C6B61C7" w14:textId="4574B2A8" w:rsidR="0006042E" w:rsidRPr="000C7F1B" w:rsidRDefault="0006042E" w:rsidP="0006042E">
      <w:pPr>
        <w:pStyle w:val="Nadpis2"/>
      </w:pPr>
      <w:r w:rsidRPr="000C7F1B">
        <w:lastRenderedPageBreak/>
        <w:t>Faktúra musí mať náležitosti podľa zákona č. 222/2004 Z. z. o dani z pridanej hodnoty v znení neskorších predpisov. Neoddeliteľnou súčasťou faktúry bude originál dodacieho listu.</w:t>
      </w:r>
    </w:p>
    <w:p w14:paraId="0E92BAE8" w14:textId="28AB3DE5" w:rsidR="0006042E" w:rsidRPr="000C7F1B" w:rsidRDefault="0006042E" w:rsidP="0006042E">
      <w:pPr>
        <w:pStyle w:val="Nadpis2"/>
      </w:pPr>
      <w:r w:rsidRPr="000C7F1B">
        <w:t xml:space="preserve">Lehota splatnosti faktúry je šesťdesiat (60) dní od doručenia faktúry bez nedostatkov do sídla Kupujúceho, pokiaľ v tomto bode nie je uvedené inak.  </w:t>
      </w:r>
    </w:p>
    <w:p w14:paraId="2E18FED2" w14:textId="36F91485" w:rsidR="0006042E" w:rsidRPr="000C7F1B" w:rsidRDefault="0006042E" w:rsidP="0006042E">
      <w:pPr>
        <w:pStyle w:val="Nadpis2"/>
      </w:pPr>
      <w:r w:rsidRPr="000C7F1B">
        <w:t xml:space="preserve">Ak predložená faktúra nebude spĺňať náležitosti podľa bodu 7.1., 7.2. a 7.3. tohto </w:t>
      </w:r>
      <w:r w:rsidR="00F9652C" w:rsidRPr="000C7F1B">
        <w:t>č</w:t>
      </w:r>
      <w:r w:rsidRPr="000C7F1B">
        <w:t xml:space="preserve">lánku zmluvy, je Kupujúci oprávnený takúto faktúru vrátiť  do 14 kalendárnych dní od obdržania faktúry Predávajúcemu spolu s označením nedostatkov, pre ktoré bola vrátená. V tomto prípade plynutie lehoty splatnosti takejto faktúry sa prerušuje a nová lehota splatnosti začne plynúť dňom nasledujúcim po dni doručenia opravenej alebo doplnenej faktúry do sídla Kupujúceho. </w:t>
      </w:r>
    </w:p>
    <w:p w14:paraId="0FF47C09" w14:textId="33C155D4" w:rsidR="0006042E" w:rsidRPr="000C7F1B" w:rsidRDefault="0006042E" w:rsidP="0006042E">
      <w:pPr>
        <w:pStyle w:val="Nadpis2"/>
      </w:pPr>
      <w:r w:rsidRPr="000C7F1B">
        <w:t xml:space="preserve">Faktúra bude uhrádzaná výhradne bezhotovostným prevodom. </w:t>
      </w:r>
    </w:p>
    <w:p w14:paraId="37775B84" w14:textId="3ACFD02D" w:rsidR="0006042E" w:rsidRPr="000C7F1B" w:rsidRDefault="0006042E" w:rsidP="0006042E">
      <w:pPr>
        <w:pStyle w:val="Nadpis1"/>
      </w:pPr>
      <w:r w:rsidRPr="000C7F1B">
        <w:t xml:space="preserve">– Záruka </w:t>
      </w:r>
    </w:p>
    <w:p w14:paraId="2CA67792" w14:textId="77777777" w:rsidR="00283652" w:rsidRPr="000C7F1B" w:rsidRDefault="00392073" w:rsidP="00283652">
      <w:pPr>
        <w:pStyle w:val="Nadpis2"/>
        <w:rPr>
          <w:color w:val="000000" w:themeColor="text1"/>
        </w:rPr>
      </w:pPr>
      <w:r w:rsidRPr="000C7F1B">
        <w:rPr>
          <w:color w:val="303030"/>
          <w:shd w:val="clear" w:color="auto" w:fill="FFFFFF"/>
        </w:rPr>
        <w:t xml:space="preserve">Predávajúci sa zaväzuje, že </w:t>
      </w:r>
      <w:r w:rsidRPr="000C7F1B">
        <w:rPr>
          <w:color w:val="000000" w:themeColor="text1"/>
          <w:shd w:val="clear" w:color="auto" w:fill="FFFFFF"/>
        </w:rPr>
        <w:t>dodá predmet zmluvy v množstve, rozsahu, kvalite a v prevedení podľa podmienok dohodnutých v tejto zmluve.</w:t>
      </w:r>
    </w:p>
    <w:p w14:paraId="2E5EFCC6" w14:textId="4E2D87BC" w:rsidR="00A46F7C" w:rsidRPr="000C7F1B" w:rsidRDefault="00283652" w:rsidP="00283652">
      <w:pPr>
        <w:pStyle w:val="Nadpis2"/>
        <w:rPr>
          <w:b/>
          <w:bCs/>
          <w:color w:val="000000" w:themeColor="text1"/>
          <w:shd w:val="clear" w:color="auto" w:fill="FFFFFF"/>
        </w:rPr>
      </w:pPr>
      <w:r w:rsidRPr="000C7F1B">
        <w:rPr>
          <w:rStyle w:val="ng-star-inserted"/>
          <w:color w:val="000000" w:themeColor="text1"/>
          <w:shd w:val="clear" w:color="auto" w:fill="FFFFFF"/>
        </w:rPr>
        <w:t xml:space="preserve">Predávajúci poskytuje na dodaný predmet zmluvy záruku v trvaní </w:t>
      </w:r>
      <w:r w:rsidR="00B6365A" w:rsidRPr="000C7F1B">
        <w:rPr>
          <w:rStyle w:val="ng-star-inserted"/>
          <w:color w:val="000000" w:themeColor="text1"/>
          <w:shd w:val="clear" w:color="auto" w:fill="FFFFFF"/>
        </w:rPr>
        <w:t xml:space="preserve">minimálne </w:t>
      </w:r>
      <w:r w:rsidRPr="000C7F1B">
        <w:rPr>
          <w:b/>
          <w:bCs/>
          <w:color w:val="000000" w:themeColor="text1"/>
          <w:shd w:val="clear" w:color="auto" w:fill="FFFFFF"/>
        </w:rPr>
        <w:t>24 mesiacov</w:t>
      </w:r>
      <w:r w:rsidR="00D21184" w:rsidRPr="000C7F1B">
        <w:rPr>
          <w:b/>
          <w:bCs/>
          <w:color w:val="000000" w:themeColor="text1"/>
          <w:shd w:val="clear" w:color="auto" w:fill="FFFFFF"/>
        </w:rPr>
        <w:t>.</w:t>
      </w:r>
    </w:p>
    <w:p w14:paraId="3095A5F1" w14:textId="3A4A65AA" w:rsidR="00283652" w:rsidRPr="000C7F1B" w:rsidRDefault="00A46F7C" w:rsidP="00283652">
      <w:pPr>
        <w:pStyle w:val="Nadpis2"/>
        <w:rPr>
          <w:b/>
          <w:bCs/>
          <w:color w:val="000000" w:themeColor="text1"/>
          <w:shd w:val="clear" w:color="auto" w:fill="FFFFFF"/>
        </w:rPr>
      </w:pPr>
      <w:r w:rsidRPr="000C7F1B">
        <w:rPr>
          <w:rStyle w:val="ng-star-inserted"/>
          <w:color w:val="000000" w:themeColor="text1"/>
          <w:shd w:val="clear" w:color="auto" w:fill="FFFFFF"/>
        </w:rPr>
        <w:t xml:space="preserve">Záručná doba na predmet zmluvy začína plynúť nasledujúci deň po odovzdaní tovaru a podpísaní dodacieho listu poverenými zástupcami oboch zmluvných strán. </w:t>
      </w:r>
    </w:p>
    <w:p w14:paraId="6A369FCB" w14:textId="6B893FA0" w:rsidR="0006042E" w:rsidRPr="000C7F1B" w:rsidRDefault="00814C6D" w:rsidP="0006042E">
      <w:pPr>
        <w:pStyle w:val="Nadpis1"/>
      </w:pPr>
      <w:r w:rsidRPr="000C7F1B">
        <w:t>–</w:t>
      </w:r>
      <w:r w:rsidR="0006042E" w:rsidRPr="000C7F1B">
        <w:t xml:space="preserve"> Zmluvné pokuty a úroky z omeškania </w:t>
      </w:r>
    </w:p>
    <w:p w14:paraId="4C9D152C" w14:textId="681C2F10" w:rsidR="0006042E" w:rsidRPr="000C7F1B" w:rsidRDefault="0006042E" w:rsidP="0006042E">
      <w:pPr>
        <w:pStyle w:val="Nadpis2"/>
      </w:pPr>
      <w:r w:rsidRPr="000C7F1B">
        <w:t>V prípade nedodržania lehoty dodania tovaru podľa Článku V</w:t>
      </w:r>
      <w:r w:rsidR="001F72CF" w:rsidRPr="000C7F1B">
        <w:t>I</w:t>
      </w:r>
      <w:r w:rsidRPr="000C7F1B">
        <w:t xml:space="preserve">. je Kupujúci oprávnený uplatniť si voči Predávajúcemu zmluvnú pokutu vo výške 0,05 %  z ceny nedodaného tovaru za každý deň omeškania.  </w:t>
      </w:r>
    </w:p>
    <w:p w14:paraId="33614D26" w14:textId="3CEFEAE8" w:rsidR="008B00CE" w:rsidRPr="000C7F1B" w:rsidRDefault="008B00CE" w:rsidP="008B00CE">
      <w:pPr>
        <w:pStyle w:val="Nadpis2"/>
      </w:pPr>
      <w:r w:rsidRPr="000C7F1B">
        <w:t>V prípade omeškania</w:t>
      </w:r>
      <w:r w:rsidRPr="000C7F1B">
        <w:t xml:space="preserve"> Kupujúceho</w:t>
      </w:r>
      <w:r w:rsidRPr="000C7F1B">
        <w:t xml:space="preserve"> so splnením peňažného záväzku alebo jeho časti, má P</w:t>
      </w:r>
      <w:r w:rsidRPr="000C7F1B">
        <w:t>redávajúci</w:t>
      </w:r>
      <w:r w:rsidRPr="000C7F1B">
        <w:t xml:space="preserve"> nárok na úrok z omeškania podľa §1 ods. 1 Nariadenia vlády SR č. 21/2013 Z. z., ktorým sa vykonávajú niektoré ustanovenia Obchodného zákonníka.</w:t>
      </w:r>
    </w:p>
    <w:p w14:paraId="49AA3898" w14:textId="69807942" w:rsidR="0006042E" w:rsidRPr="000C7F1B" w:rsidRDefault="0006042E" w:rsidP="0006042E">
      <w:pPr>
        <w:pStyle w:val="Nadpis2"/>
      </w:pPr>
      <w:r w:rsidRPr="000C7F1B">
        <w:t xml:space="preserve">Uhradením zmluvných  pokút nezaniká nárok </w:t>
      </w:r>
      <w:r w:rsidR="008A54CF" w:rsidRPr="000C7F1B">
        <w:t>K</w:t>
      </w:r>
      <w:r w:rsidRPr="000C7F1B">
        <w:t xml:space="preserve">upujúceho na náhradu škody, ktorá prevyšuje výšku zmluvnej pokuty. </w:t>
      </w:r>
    </w:p>
    <w:p w14:paraId="224A0127" w14:textId="35EDB987" w:rsidR="0006042E" w:rsidRPr="000C7F1B" w:rsidRDefault="0006042E" w:rsidP="0006042E">
      <w:pPr>
        <w:pStyle w:val="Nadpis2"/>
      </w:pPr>
      <w:r w:rsidRPr="000C7F1B">
        <w:t xml:space="preserve">Pri nebezpečenstve škody na predmete zmluvy platia ustanovenia § 455 a </w:t>
      </w:r>
      <w:proofErr w:type="spellStart"/>
      <w:r w:rsidRPr="000C7F1B">
        <w:t>nasl</w:t>
      </w:r>
      <w:proofErr w:type="spellEnd"/>
      <w:r w:rsidRPr="000C7F1B">
        <w:t xml:space="preserve">. Obchodného zákonníka. </w:t>
      </w:r>
    </w:p>
    <w:p w14:paraId="01AED8D9" w14:textId="37B5CADA" w:rsidR="0006042E" w:rsidRPr="000C7F1B" w:rsidRDefault="0006042E" w:rsidP="0006042E">
      <w:pPr>
        <w:pStyle w:val="Nadpis2"/>
      </w:pPr>
      <w:r w:rsidRPr="000C7F1B">
        <w:t xml:space="preserve">V prípade vzniku škody porušením povinností vyplývajúcich zo zmluvy budú zmluvné strany postupovať v súlade s príslušnými ustanoveniami Obchodného zákonníka a ostatných všeobecne záväzných právnych predpisov. </w:t>
      </w:r>
    </w:p>
    <w:p w14:paraId="3F2888CC" w14:textId="37DE31C8" w:rsidR="0006042E" w:rsidRPr="000C7F1B" w:rsidRDefault="0006042E" w:rsidP="0006042E">
      <w:pPr>
        <w:pStyle w:val="Nadpis1"/>
      </w:pPr>
      <w:r w:rsidRPr="000C7F1B">
        <w:t xml:space="preserve"> – Vlastnícke právo </w:t>
      </w:r>
    </w:p>
    <w:p w14:paraId="1114DCCB" w14:textId="0AC5D0CA" w:rsidR="0006042E" w:rsidRPr="000C7F1B" w:rsidRDefault="0006042E" w:rsidP="0006042E">
      <w:pPr>
        <w:pStyle w:val="Nadpis2"/>
      </w:pPr>
      <w:r w:rsidRPr="000C7F1B">
        <w:t xml:space="preserve">Predávajúci znáša riziko spojené s dodaním predmetu zmluvy (poškodenie, odcudzenie a pod. ) až do dňa jeho odovzdania a prevzatia </w:t>
      </w:r>
      <w:r w:rsidR="00256DAF" w:rsidRPr="000C7F1B">
        <w:t>K</w:t>
      </w:r>
      <w:r w:rsidRPr="000C7F1B">
        <w:t>upujúcim.</w:t>
      </w:r>
    </w:p>
    <w:p w14:paraId="7167C2BC" w14:textId="0DAC26F7" w:rsidR="0006042E" w:rsidRPr="000C7F1B" w:rsidRDefault="0006042E" w:rsidP="0006042E">
      <w:pPr>
        <w:pStyle w:val="Nadpis2"/>
      </w:pPr>
      <w:r w:rsidRPr="000C7F1B">
        <w:t xml:space="preserve">Vlastnícke právo k predmetu zmluvy prechádza na Kupujúceho dňom riadneho splnenia záväzku, t. j. dňom riadneho a včasného dodania predmetu zmluvy, podpísaním dodacieho listu poverenými zástupcami oboch zmluvných strán a po následnom zaplatení dohodnutej ceny. </w:t>
      </w:r>
    </w:p>
    <w:p w14:paraId="5680D8C9" w14:textId="62289022" w:rsidR="0006042E" w:rsidRPr="000C7F1B" w:rsidRDefault="0006042E" w:rsidP="0006042E">
      <w:pPr>
        <w:pStyle w:val="Nadpis1"/>
      </w:pPr>
      <w:r w:rsidRPr="000C7F1B">
        <w:t xml:space="preserve">– Skončenie zmluvy </w:t>
      </w:r>
    </w:p>
    <w:p w14:paraId="28096B9E" w14:textId="2A88EA4D" w:rsidR="0006042E" w:rsidRPr="000C7F1B" w:rsidRDefault="0006042E" w:rsidP="0006042E">
      <w:pPr>
        <w:pStyle w:val="Nadpis2"/>
      </w:pPr>
      <w:r w:rsidRPr="000C7F1B">
        <w:t xml:space="preserve"> Táto zmluva môže byť ukončená jedným z nasledovných dôvodov: </w:t>
      </w:r>
    </w:p>
    <w:p w14:paraId="0C7242A6" w14:textId="20247A50" w:rsidR="0006042E" w:rsidRPr="000C7F1B" w:rsidRDefault="0006042E" w:rsidP="002940AE">
      <w:pPr>
        <w:pStyle w:val="Nadpis3"/>
        <w:spacing w:after="0"/>
        <w:ind w:left="851" w:hanging="284"/>
      </w:pPr>
      <w:r w:rsidRPr="000C7F1B">
        <w:lastRenderedPageBreak/>
        <w:t>splnením (za splnenie sa považuje splnenie všetkých povinností zmluvných strán vyplývajúcich zo zmluvy)</w:t>
      </w:r>
      <w:r w:rsidR="00262DED" w:rsidRPr="000C7F1B">
        <w:t>,</w:t>
      </w:r>
      <w:r w:rsidRPr="000C7F1B">
        <w:t xml:space="preserve"> </w:t>
      </w:r>
    </w:p>
    <w:p w14:paraId="1673A144" w14:textId="4A8A7B08" w:rsidR="0006042E" w:rsidRPr="000C7F1B" w:rsidRDefault="0006042E" w:rsidP="002940AE">
      <w:pPr>
        <w:pStyle w:val="Nadpis3"/>
        <w:spacing w:after="0"/>
        <w:ind w:left="851" w:hanging="284"/>
      </w:pPr>
      <w:r w:rsidRPr="000C7F1B">
        <w:t xml:space="preserve">odstúpením od zmluvy, </w:t>
      </w:r>
    </w:p>
    <w:p w14:paraId="6CFE61B3" w14:textId="6796C967" w:rsidR="0006042E" w:rsidRPr="000C7F1B" w:rsidRDefault="0006042E" w:rsidP="002940AE">
      <w:pPr>
        <w:pStyle w:val="Nadpis3"/>
        <w:spacing w:after="0"/>
        <w:ind w:left="851" w:hanging="284"/>
      </w:pPr>
      <w:r w:rsidRPr="000C7F1B">
        <w:t xml:space="preserve">stratou oprávnenia Predávajúceho k výkonu činnosti, ktorá je potrebná pre plnenie zmluvy, </w:t>
      </w:r>
    </w:p>
    <w:p w14:paraId="75F71279" w14:textId="5002DE99" w:rsidR="0006042E" w:rsidRPr="000C7F1B" w:rsidRDefault="0006042E" w:rsidP="002940AE">
      <w:pPr>
        <w:pStyle w:val="Nadpis3"/>
        <w:spacing w:after="0"/>
        <w:ind w:left="851" w:hanging="284"/>
      </w:pPr>
      <w:r w:rsidRPr="000C7F1B">
        <w:t xml:space="preserve">písomnou dohodou zmluvných strán, </w:t>
      </w:r>
    </w:p>
    <w:p w14:paraId="228CB54D" w14:textId="201BBC05" w:rsidR="0006042E" w:rsidRPr="000C7F1B" w:rsidRDefault="0006042E" w:rsidP="002940AE">
      <w:pPr>
        <w:pStyle w:val="Nadpis3"/>
        <w:spacing w:after="0"/>
        <w:ind w:left="851" w:hanging="284"/>
      </w:pPr>
      <w:r w:rsidRPr="000C7F1B">
        <w:t xml:space="preserve">výpoveďou, </w:t>
      </w:r>
    </w:p>
    <w:p w14:paraId="0B1422DE" w14:textId="6925BCA1" w:rsidR="0006042E" w:rsidRDefault="0006042E" w:rsidP="002940AE">
      <w:pPr>
        <w:pStyle w:val="Nadpis3"/>
        <w:spacing w:after="0"/>
        <w:ind w:left="851" w:hanging="284"/>
      </w:pPr>
      <w:r w:rsidRPr="000C7F1B">
        <w:t xml:space="preserve">vyhlásenie konkurzu alebo likvidácie na Predávajúceho. </w:t>
      </w:r>
    </w:p>
    <w:p w14:paraId="26003C62" w14:textId="77777777" w:rsidR="002940AE" w:rsidRPr="002940AE" w:rsidRDefault="002940AE" w:rsidP="002940AE"/>
    <w:p w14:paraId="1E8A5499" w14:textId="7AE5C46F" w:rsidR="0006042E" w:rsidRPr="000C7F1B" w:rsidRDefault="0006042E" w:rsidP="0006042E">
      <w:pPr>
        <w:pStyle w:val="Nadpis2"/>
      </w:pPr>
      <w:r w:rsidRPr="000C7F1B">
        <w:t xml:space="preserve">Výpoveď musí byť písomná a doručená druhej zmluvnej strane. Zmluvné strany sa dohodli, že výpovedná lehota je 30 dní a začína plynúť dňom nasledujúcim po doručení výpovede druhej strane. </w:t>
      </w:r>
    </w:p>
    <w:p w14:paraId="3BDC4308" w14:textId="17649133" w:rsidR="0006042E" w:rsidRPr="000C7F1B" w:rsidRDefault="0006042E" w:rsidP="0006042E">
      <w:pPr>
        <w:pStyle w:val="Nadpis2"/>
      </w:pPr>
      <w:r w:rsidRPr="000C7F1B">
        <w:t xml:space="preserve">Každá zo zmluvných strán je oprávnená okamžite odstúpiť od zmluvy pri podstatnom porušení zmluvnej povinnosti druhou zmluvnou stranou, alebo keď sa pre druhú zmluvnú stranu stalo splnenie podstatných zmluvných povinností úplne nemožným. </w:t>
      </w:r>
    </w:p>
    <w:p w14:paraId="0C044E65" w14:textId="51D2702F" w:rsidR="0006042E" w:rsidRPr="000C7F1B" w:rsidRDefault="0006042E" w:rsidP="0006042E">
      <w:pPr>
        <w:pStyle w:val="Nadpis2"/>
      </w:pPr>
      <w:r w:rsidRPr="000C7F1B">
        <w:t xml:space="preserve">Za podstatné porušenie sa na účely tejto zmluvy považuje:  </w:t>
      </w:r>
    </w:p>
    <w:p w14:paraId="1C402CEB" w14:textId="4D4CC951" w:rsidR="0006042E" w:rsidRPr="000C7F1B" w:rsidRDefault="0006042E" w:rsidP="00F8710D">
      <w:pPr>
        <w:pStyle w:val="Nadpis3"/>
        <w:ind w:left="851" w:hanging="284"/>
      </w:pPr>
      <w:r w:rsidRPr="000C7F1B">
        <w:t xml:space="preserve">omeškanie Predávajúceho s dodaním predmetu zmluvy o viac ako  45 dní, </w:t>
      </w:r>
    </w:p>
    <w:p w14:paraId="7EA81C8A" w14:textId="692266E7" w:rsidR="0006042E" w:rsidRPr="000C7F1B" w:rsidRDefault="0006042E" w:rsidP="00F8710D">
      <w:pPr>
        <w:pStyle w:val="Nadpis3"/>
        <w:ind w:left="851" w:hanging="284"/>
      </w:pPr>
      <w:r w:rsidRPr="000C7F1B">
        <w:t xml:space="preserve">dodanie predmetu zmluvy, ktorý nebude spĺňať požadované množstvo, kvalitu, rozsah alebo podmienky špecifikované v tejto zmluve a v </w:t>
      </w:r>
      <w:r w:rsidR="00D33A01" w:rsidRPr="000C7F1B">
        <w:t>P</w:t>
      </w:r>
      <w:r w:rsidRPr="000C7F1B">
        <w:t xml:space="preserve">rílohe č. 1 tejto zmluvy, </w:t>
      </w:r>
    </w:p>
    <w:p w14:paraId="125BD279" w14:textId="67D29FAE" w:rsidR="0006042E" w:rsidRPr="000C7F1B" w:rsidRDefault="0006042E" w:rsidP="00F8710D">
      <w:pPr>
        <w:pStyle w:val="Nadpis3"/>
        <w:ind w:left="851" w:hanging="284"/>
      </w:pPr>
      <w:r w:rsidRPr="000C7F1B">
        <w:t xml:space="preserve">nedoručenie návrhu nového subdodávateľa do piatich pracovných dní odo dňa doručenia žiadosti o jeho nahradenie, resp. v lehote určenej </w:t>
      </w:r>
      <w:r w:rsidR="008A54CF" w:rsidRPr="000C7F1B">
        <w:t>K</w:t>
      </w:r>
      <w:r w:rsidRPr="000C7F1B">
        <w:t xml:space="preserve">upujúcim, </w:t>
      </w:r>
    </w:p>
    <w:p w14:paraId="67A6147E" w14:textId="4271516D" w:rsidR="0006042E" w:rsidRPr="000C7F1B" w:rsidRDefault="0006042E" w:rsidP="00F8710D">
      <w:pPr>
        <w:pStyle w:val="Nadpis3"/>
        <w:ind w:left="851" w:hanging="284"/>
      </w:pPr>
      <w:r w:rsidRPr="000C7F1B">
        <w:t xml:space="preserve">pokiaľ Predávajúci alebo subdodávateľ poruší niektorú z povinností podľa zákona č. 315/2016 Z. z. o registri partnerov verejného sektora a o zmene a doplnení niektorých zákonov v znení neskorších predpisov, ak sa na Predávajúceho alebo subdodávateľa bude takáto povinnosť vzťahovať. </w:t>
      </w:r>
    </w:p>
    <w:p w14:paraId="5CF2B95D" w14:textId="7F39F959" w:rsidR="0006042E" w:rsidRPr="000C7F1B" w:rsidRDefault="0006042E" w:rsidP="0006042E">
      <w:pPr>
        <w:pStyle w:val="Nadpis2"/>
      </w:pPr>
      <w:r w:rsidRPr="000C7F1B">
        <w:t xml:space="preserve">Odstúpenie od zmluvy musí byť uskutočnené písomnou formou a účinnosť nadobudne dňom jeho doručenia druhej zmluvnej strane. Úplná alebo čiastočná zodpovednosť zmluvnej strany bude vylúčená v prípadoch zásahu vyššej moci.  </w:t>
      </w:r>
    </w:p>
    <w:p w14:paraId="4C33FF22" w14:textId="5DD94174" w:rsidR="0006042E" w:rsidRPr="000C7F1B" w:rsidRDefault="0006042E" w:rsidP="0006042E">
      <w:pPr>
        <w:pStyle w:val="Nadpis2"/>
      </w:pPr>
      <w:r w:rsidRPr="000C7F1B">
        <w:t xml:space="preserve">Pod vyššou mocou sa rozumejú okolnosti, ktoré nastanú po uzatvorení zmluvy ako výsledok nepredvídateľných a zmluvnými stranami neovplyvniteľných prekážok. V prípade, že takáto okolnosť bude brániť v plnení povinností podľa zmluvy Predávajúcemu alebo Kupujúcemu, bude povinná zmluvná strana dotknutá vyššou mocou zbavená zodpovednosti za čiastočné alebo úplné nesplnenie záväzkov vyplývajúcich z tejto zmluvy primerane počas doby, po ktorú pôsobili tieto okolnosti. </w:t>
      </w:r>
    </w:p>
    <w:p w14:paraId="01CF9472" w14:textId="2121D0CD" w:rsidR="0006042E" w:rsidRPr="000C7F1B" w:rsidRDefault="0006042E" w:rsidP="0006042E">
      <w:pPr>
        <w:pStyle w:val="Nadpis2"/>
      </w:pPr>
      <w:r w:rsidRPr="000C7F1B">
        <w:t xml:space="preserve">Odstúpením od zmluvy zanikajú všetky práva a povinnosti zmluvných strán zo zmluvy. Odstúpenie od zmluvy sa nedotýka nároku na náhradu škody vzniknutej porušením zmluvy a nároku na zaplatenie zmluvnej pokuty podľa čl. IX. Strana, ktorej pred odstúpením od  zmluvy poskytla plnenie druhá zmluvná strana, toto plnenie vráti, pri peňažnom záväzku spolu s úrokmi z omeškania dohodnuté v čl. IX. Ak vracia plnenie strana, ktorá odstúpila od zmluvy, má nárok na úhradu nákladov s tým spojených. </w:t>
      </w:r>
    </w:p>
    <w:p w14:paraId="137E8BC5" w14:textId="14D49B95" w:rsidR="0006042E" w:rsidRPr="000C7F1B" w:rsidRDefault="0006042E" w:rsidP="0006042E">
      <w:pPr>
        <w:pStyle w:val="Nadpis2"/>
      </w:pPr>
      <w:r w:rsidRPr="000C7F1B">
        <w:t xml:space="preserve">Kupujúci je oprávnený vypovedať túto zmluvu, ak Predávajúci nie je schopný dodať alebo nedodá predmet zmluvy za cenu určenú v zmysle čl. IV bodu 4.4. a 4.5. tejto zmluvy. Výpovedná lehota je v tomto prípade určená na 30 dní a začína plynúť dňom nasledujúcim po dni, kedy bola výpoveď doručená Predávajúcemu. Ukončením zmluvy výpoveďou nezaniká nárok oprávnenej strany na zaplatenie zmluvných pokút a na náhradu vzniknutej škody. </w:t>
      </w:r>
    </w:p>
    <w:p w14:paraId="45FED5F4" w14:textId="75EB0498" w:rsidR="0006042E" w:rsidRPr="000C7F1B" w:rsidRDefault="00256DAF" w:rsidP="0006042E">
      <w:pPr>
        <w:pStyle w:val="Nadpis1"/>
      </w:pPr>
      <w:r w:rsidRPr="000C7F1B">
        <w:lastRenderedPageBreak/>
        <w:t>–</w:t>
      </w:r>
      <w:r w:rsidR="0006042E" w:rsidRPr="000C7F1B">
        <w:t xml:space="preserve"> Osobitné ustanovenia </w:t>
      </w:r>
    </w:p>
    <w:p w14:paraId="5C62CD47" w14:textId="25EA2C9C" w:rsidR="0006042E" w:rsidRPr="000C7F1B" w:rsidRDefault="0006042E" w:rsidP="0006042E">
      <w:pPr>
        <w:pStyle w:val="Nadpis2"/>
      </w:pPr>
      <w:r w:rsidRPr="000C7F1B">
        <w:t xml:space="preserve">Predávajúci (vrátane jeho zamestnancov, subdodávateľov alebo akýchkoľvek tretích osôb, ktoré na plnenie zmluvy použil) sa zaväzuje zachovať mlčanlivosť o všetkých dôverných informáciách získaných pri plnení zmluvy. </w:t>
      </w:r>
    </w:p>
    <w:p w14:paraId="5569FC40" w14:textId="541C2145" w:rsidR="0006042E" w:rsidRPr="000C7F1B" w:rsidRDefault="0006042E" w:rsidP="0006042E">
      <w:pPr>
        <w:pStyle w:val="Nadpis2"/>
      </w:pPr>
      <w:r w:rsidRPr="000C7F1B">
        <w:t>Dôvernými informáciami nie sú informácie, ktoré sa bez porušenia zmluvy stali verejne známymi, informácie získané oprávnene inak, ako od druhej zmluvnej strany, informácie, ktoré je Kupujúci povinný sprístupniť alebo zverejniť podľa zákona č. 211/2000 Z.</w:t>
      </w:r>
      <w:r w:rsidR="00256DAF" w:rsidRPr="000C7F1B">
        <w:t xml:space="preserve"> </w:t>
      </w:r>
      <w:r w:rsidRPr="000C7F1B">
        <w:t xml:space="preserve">z. o slobodnom prístupe k informáciám a o zmene a doplnení niektorých zákonov (zákon o slobode informácií) v znení neskorších predpisov (ďalej len „zákon o slobode informácií“) a informácie, ktoré je Kupujúci povinný zverejniť na základe príslušných platných právnych predpisov Slovenskej republiky.  </w:t>
      </w:r>
    </w:p>
    <w:p w14:paraId="5DFF0CD3" w14:textId="6183AA17" w:rsidR="0006042E" w:rsidRPr="000C7F1B" w:rsidRDefault="0006042E" w:rsidP="0006042E">
      <w:pPr>
        <w:pStyle w:val="Nadpis2"/>
      </w:pPr>
      <w:r w:rsidRPr="000C7F1B">
        <w:t>Predávajúci a subdodávateľ je povinný byť najneskôr ku dňu uzatvorenia tejto zmluvy a počas celej doby plnenia riadne zapísaný v registri partnerov verejného sektora podľa zákona č. 315/2016 Z.</w:t>
      </w:r>
      <w:r w:rsidR="00256DAF" w:rsidRPr="000C7F1B">
        <w:t xml:space="preserve"> </w:t>
      </w:r>
      <w:r w:rsidRPr="000C7F1B">
        <w:t xml:space="preserve">z. v znení neskorších predpisov, pokiaľ má povinnosť zapisovať sa do registra partnerov verejného sektora. </w:t>
      </w:r>
    </w:p>
    <w:p w14:paraId="1C9BD1DF" w14:textId="1644D644" w:rsidR="0006042E" w:rsidRPr="000C7F1B" w:rsidRDefault="0006042E" w:rsidP="0006042E">
      <w:pPr>
        <w:pStyle w:val="Nadpis2"/>
      </w:pPr>
      <w:r w:rsidRPr="000C7F1B">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w:t>
      </w:r>
      <w:r w:rsidR="00D33A01" w:rsidRPr="000C7F1B">
        <w:t>P</w:t>
      </w:r>
      <w:r w:rsidRPr="000C7F1B">
        <w:t xml:space="preserve">rílohu č. 3 </w:t>
      </w:r>
      <w:r w:rsidR="00256DAF" w:rsidRPr="000C7F1B">
        <w:t xml:space="preserve">tejto </w:t>
      </w:r>
      <w:r w:rsidRPr="000C7F1B">
        <w:t xml:space="preserve">zmluvy. </w:t>
      </w:r>
    </w:p>
    <w:p w14:paraId="20CF1BF9" w14:textId="0E5511AF" w:rsidR="0006042E" w:rsidRPr="000C7F1B" w:rsidRDefault="0006042E" w:rsidP="0006042E">
      <w:pPr>
        <w:pStyle w:val="Nadpis2"/>
      </w:pPr>
      <w:r w:rsidRPr="000C7F1B">
        <w:t xml:space="preserve">Predávajúci je  povinný písomne  oznámiť  Kupujúcemu akúkoľvek zmenu údajov o subdodávateľovi, a to do piatich (5) pracovných dní odo dňa, kedy sa Predávajúci dozvedel o tejto zmene. Zoznam subdodávateľov, ktorý Predávajúci predložil do času uzavretia </w:t>
      </w:r>
      <w:r w:rsidR="007D080E">
        <w:t xml:space="preserve">tejto </w:t>
      </w:r>
      <w:r w:rsidRPr="000C7F1B">
        <w:t xml:space="preserve">zmluvy spolu s uvedením údajov o všetkých známych subdodávateľoch v zmysle § 41 zákona o verejnom obstarávaní, údaje o osobe oprávnenej konať za subdodávateľa v rozsahu meno a priezvisko, adresa pobytu a dátum narodenia, tvorí Prílohu č. 3 </w:t>
      </w:r>
      <w:r w:rsidR="007D080E">
        <w:t xml:space="preserve">tejto </w:t>
      </w:r>
      <w:r w:rsidRPr="000C7F1B">
        <w:t>zmluvy.</w:t>
      </w:r>
    </w:p>
    <w:p w14:paraId="619B8883" w14:textId="57B43E3D" w:rsidR="00620145" w:rsidRPr="000C7F1B" w:rsidRDefault="0006042E" w:rsidP="005A6AC5">
      <w:pPr>
        <w:pStyle w:val="Nadpis2"/>
      </w:pPr>
      <w:r w:rsidRPr="000C7F1B">
        <w:t xml:space="preserve">K zmene subdodávateľa môže dôjsť len po odsúhlasení Kupujúcim na základe aktualizovania Prílohy č. 3 </w:t>
      </w:r>
      <w:r w:rsidR="00C56917" w:rsidRPr="000C7F1B">
        <w:t>tejto</w:t>
      </w:r>
      <w:r w:rsidRPr="000C7F1B">
        <w:t xml:space="preserve"> zmluvy. Predávajúci je povinný najneskôr päť (5) pracovných dní pred dňom, ktorý predchádza dňu, v ktorom nastane zmena subdodávateľa, písomne oznámiť Kupujúcemu zámer zmeny subdodávateľa s uvedením identifikačných údajov pôvodného aj nového subdodávateľa a údaje o osobe oprávnenej konať za subdodávateľa v rozsahu meno a priezvisko, adresa pobytu a dátum narodenia (aktualizovaný zoznam subdodávateľov). </w:t>
      </w:r>
      <w:r w:rsidR="003B5121" w:rsidRPr="000C7F1B">
        <w:t>K</w:t>
      </w:r>
      <w:r w:rsidRPr="000C7F1B">
        <w:t>aždý takýto subdodávateľ, ktorý má povinnosť zapisovať sa do registra partnerov verejného sektora v súlade s § 11 zákona o verejnom obstarávaní, musí byť zapísaný v registri partnerov verejného sektora.</w:t>
      </w:r>
    </w:p>
    <w:p w14:paraId="187E3FFF" w14:textId="65E0FA67" w:rsidR="00620145" w:rsidRPr="000C7F1B" w:rsidRDefault="00620145" w:rsidP="00620145">
      <w:pPr>
        <w:pStyle w:val="Nadpis2"/>
      </w:pPr>
      <w:r w:rsidRPr="000C7F1B">
        <w:t>Kupujúci má právo odmietnuť subdodávateľa a požiadať Predávajúceho o určenie iného subdodávateľa, ak má na to závažné dôvody (napr. ak nový subdodávateľ nie je zapísaný v registri partnerov verejného sektora podľa zákona o RPVS, v prípade, ak mu takáto povinnosť zo zákona o RPVS vyplýva, nekvalitné plnenie realizované konkrétnym subdodávateľom na predchádzajúcich zákazkách, nesplnenie podmienok pre zmenu subdodávateľa atď.).</w:t>
      </w:r>
    </w:p>
    <w:p w14:paraId="3BA5DAF7" w14:textId="6ECE5A62" w:rsidR="0006042E" w:rsidRPr="000C7F1B" w:rsidRDefault="0006042E" w:rsidP="0006042E">
      <w:pPr>
        <w:pStyle w:val="Nadpis2"/>
      </w:pPr>
      <w:r w:rsidRPr="000C7F1B">
        <w:t xml:space="preserve">V prípade , že Predávajúci nedoručí návrh nového subdodávateľa do piatich (5) pracovných dní odo dňa doručenia žiadosti o jeho nahradenie, resp. v lehote určenej Kupujúcim, bude toto Kupujúci považovať za podstatné porušenie zmluvy a môže odstúpiť od zmluvy. </w:t>
      </w:r>
    </w:p>
    <w:p w14:paraId="64CE09A6" w14:textId="7D6E4E52" w:rsidR="0006042E" w:rsidRPr="000C7F1B" w:rsidRDefault="0006042E" w:rsidP="0006042E">
      <w:pPr>
        <w:pStyle w:val="Nadpis2"/>
      </w:pPr>
      <w:r w:rsidRPr="000C7F1B">
        <w:t xml:space="preserve">Kupujúci sa zaväzuje pri plnení predmetu zmluvy poskytnúť Predávajúcemu potrebnú súčinnosť, ktorá je nevyhnutná na dosiahnutie účelu splnenia predmetu zmluvy. </w:t>
      </w:r>
    </w:p>
    <w:p w14:paraId="4F550FED" w14:textId="0BBF8F36" w:rsidR="0006042E" w:rsidRPr="000C7F1B" w:rsidRDefault="0006042E" w:rsidP="0006042E">
      <w:pPr>
        <w:pStyle w:val="Nadpis2"/>
      </w:pPr>
      <w:r w:rsidRPr="000C7F1B">
        <w:t xml:space="preserve">Skončenie zmluvy sa nedotýka nároku na náhradu škody vzniknutej porušením tejto zmluvy, nároku na zaplatenie zmluvnej pokuty podľa ustanovení tejto zmluvy a ďalej ustanovení </w:t>
      </w:r>
      <w:r w:rsidRPr="000C7F1B">
        <w:lastRenderedPageBreak/>
        <w:t xml:space="preserve">tejto zmluvy, ktoré vzhľadom na svoju povahu majú trvať aj po ukončení zmluvy, napr. záväzky zo záruky za už poskytnuté plnenie a pod. </w:t>
      </w:r>
    </w:p>
    <w:p w14:paraId="32A1F5B5" w14:textId="6405AE52" w:rsidR="00A33D31" w:rsidRPr="000C7F1B" w:rsidRDefault="00A33D31" w:rsidP="00A33D31">
      <w:pPr>
        <w:ind w:left="284"/>
        <w:jc w:val="both"/>
        <w:rPr>
          <w:rFonts w:ascii="Corbel" w:hAnsi="Corbel"/>
          <w:sz w:val="22"/>
          <w:szCs w:val="22"/>
        </w:rPr>
      </w:pPr>
      <w:r w:rsidRPr="000C7F1B">
        <w:rPr>
          <w:rFonts w:ascii="Corbel" w:hAnsi="Corbel"/>
          <w:sz w:val="22"/>
          <w:szCs w:val="22"/>
        </w:rPr>
        <w:t xml:space="preserve">12.11 Predávajúci je povinný </w:t>
      </w:r>
      <w:r w:rsidRPr="000C7F1B">
        <w:rPr>
          <w:rFonts w:ascii="Corbel" w:hAnsi="Corbel"/>
          <w:b/>
          <w:bCs/>
          <w:sz w:val="22"/>
          <w:szCs w:val="22"/>
        </w:rPr>
        <w:t>strpieť výkon kontroly/auditu</w:t>
      </w:r>
      <w:r w:rsidRPr="000C7F1B">
        <w:rPr>
          <w:rFonts w:ascii="Corbel" w:hAnsi="Corbel"/>
          <w:sz w:val="22"/>
          <w:szCs w:val="22"/>
        </w:rPr>
        <w:t xml:space="preserve"> súvisiaceho s dodávaným tovarom a službami kedykoľvek počas platnosti a účinnosti Zmluvy o poskytnutí NFP zo strany oprávnených osôb (napr. MIRRI SR, MŠVVM SR, ÚVO, NKÚ, orgány EÚ) a poskytnúť im všetku potrebnú súčinnosť</w:t>
      </w:r>
      <w:r w:rsidR="00E60834" w:rsidRPr="000C7F1B">
        <w:rPr>
          <w:rFonts w:ascii="Corbel" w:hAnsi="Corbel"/>
          <w:sz w:val="22"/>
          <w:szCs w:val="22"/>
        </w:rPr>
        <w:t>.</w:t>
      </w:r>
    </w:p>
    <w:p w14:paraId="3FA58AA3" w14:textId="57CCAB7D" w:rsidR="00E60834" w:rsidRPr="000C7F1B" w:rsidRDefault="00E60834" w:rsidP="00A33D31">
      <w:pPr>
        <w:ind w:left="284"/>
        <w:jc w:val="both"/>
        <w:rPr>
          <w:rFonts w:ascii="Corbel" w:hAnsi="Corbel"/>
          <w:sz w:val="22"/>
          <w:szCs w:val="22"/>
        </w:rPr>
      </w:pPr>
      <w:r w:rsidRPr="000C7F1B">
        <w:rPr>
          <w:rFonts w:ascii="Corbel" w:hAnsi="Corbel"/>
          <w:sz w:val="22"/>
          <w:szCs w:val="22"/>
        </w:rPr>
        <w:t>12.1</w:t>
      </w:r>
      <w:r w:rsidR="00D50CF9" w:rsidRPr="000C7F1B">
        <w:rPr>
          <w:rFonts w:ascii="Corbel" w:hAnsi="Corbel"/>
          <w:sz w:val="22"/>
          <w:szCs w:val="22"/>
        </w:rPr>
        <w:t>2</w:t>
      </w:r>
      <w:r w:rsidRPr="000C7F1B">
        <w:rPr>
          <w:rFonts w:ascii="Corbel" w:hAnsi="Corbel"/>
          <w:sz w:val="22"/>
          <w:szCs w:val="22"/>
        </w:rPr>
        <w:t xml:space="preserve"> Predávajúci ani jeho subdodávatelia nie sú subjektmi, na ktoré sa vzťahujú </w:t>
      </w:r>
      <w:r w:rsidRPr="000C7F1B">
        <w:rPr>
          <w:rFonts w:ascii="Corbel" w:hAnsi="Corbel"/>
          <w:b/>
          <w:bCs/>
          <w:sz w:val="22"/>
          <w:szCs w:val="22"/>
        </w:rPr>
        <w:t>medzinárodné sankcie</w:t>
      </w:r>
      <w:r w:rsidRPr="000C7F1B">
        <w:rPr>
          <w:rFonts w:ascii="Corbel" w:hAnsi="Corbel"/>
          <w:sz w:val="22"/>
          <w:szCs w:val="22"/>
        </w:rPr>
        <w:t xml:space="preserve"> v súvislosti s agresiou na Ukrajine.</w:t>
      </w:r>
    </w:p>
    <w:p w14:paraId="3BC532F1" w14:textId="77777777" w:rsidR="00A853E4" w:rsidRPr="000C7F1B" w:rsidRDefault="00A853E4" w:rsidP="00A33D31">
      <w:pPr>
        <w:ind w:left="284"/>
        <w:jc w:val="both"/>
        <w:rPr>
          <w:rFonts w:ascii="Corbel" w:hAnsi="Corbel"/>
          <w:sz w:val="22"/>
          <w:szCs w:val="22"/>
        </w:rPr>
      </w:pPr>
    </w:p>
    <w:p w14:paraId="65618DDC" w14:textId="40A0EDBC" w:rsidR="002A1BDA" w:rsidRPr="000C7F1B" w:rsidRDefault="008F1834" w:rsidP="002A1BDA">
      <w:pPr>
        <w:adjustRightInd w:val="0"/>
        <w:spacing w:after="0" w:line="240" w:lineRule="auto"/>
        <w:ind w:left="284"/>
        <w:jc w:val="center"/>
        <w:rPr>
          <w:rFonts w:ascii="Corbel" w:hAnsi="Corbel"/>
          <w:b/>
          <w:bCs/>
        </w:rPr>
      </w:pPr>
      <w:r w:rsidRPr="000C7F1B">
        <w:rPr>
          <w:rFonts w:ascii="Corbel" w:hAnsi="Corbel"/>
          <w:b/>
          <w:bCs/>
        </w:rPr>
        <w:t>Článok č. XI</w:t>
      </w:r>
      <w:r w:rsidR="00F55A9C" w:rsidRPr="000C7F1B">
        <w:rPr>
          <w:rFonts w:ascii="Corbel" w:hAnsi="Corbel"/>
          <w:b/>
          <w:bCs/>
        </w:rPr>
        <w:t>II</w:t>
      </w:r>
      <w:r w:rsidR="00A853E4" w:rsidRPr="000C7F1B">
        <w:rPr>
          <w:rFonts w:ascii="Corbel" w:hAnsi="Corbel"/>
          <w:b/>
          <w:bCs/>
        </w:rPr>
        <w:t xml:space="preserve">–  </w:t>
      </w:r>
      <w:r w:rsidR="002A1BDA" w:rsidRPr="000C7F1B">
        <w:rPr>
          <w:rFonts w:ascii="Corbel" w:hAnsi="Corbel"/>
          <w:b/>
          <w:bCs/>
        </w:rPr>
        <w:t>Protikorupčná doložka zmluvy</w:t>
      </w:r>
    </w:p>
    <w:p w14:paraId="113CB74A" w14:textId="77777777" w:rsidR="00A853E4" w:rsidRPr="000C7F1B" w:rsidRDefault="00A853E4" w:rsidP="00A853E4">
      <w:pPr>
        <w:jc w:val="both"/>
        <w:rPr>
          <w:rFonts w:ascii="Corbel" w:hAnsi="Corbel"/>
          <w:sz w:val="22"/>
          <w:szCs w:val="22"/>
        </w:rPr>
      </w:pPr>
    </w:p>
    <w:p w14:paraId="7C301BD4" w14:textId="77777777" w:rsidR="00C56917" w:rsidRPr="000C7F1B" w:rsidRDefault="00C56917" w:rsidP="00754FE3">
      <w:pPr>
        <w:pStyle w:val="Odsekzoznamu"/>
        <w:keepNext/>
        <w:keepLines/>
        <w:numPr>
          <w:ilvl w:val="0"/>
          <w:numId w:val="1"/>
        </w:numPr>
        <w:spacing w:before="240" w:after="240"/>
        <w:contextualSpacing w:val="0"/>
        <w:jc w:val="center"/>
        <w:outlineLvl w:val="0"/>
        <w:rPr>
          <w:rFonts w:ascii="Corbel" w:eastAsiaTheme="majorEastAsia" w:hAnsi="Corbel" w:cstheme="majorBidi"/>
          <w:b/>
          <w:vanish/>
          <w:szCs w:val="40"/>
        </w:rPr>
      </w:pPr>
    </w:p>
    <w:p w14:paraId="4D402530" w14:textId="5FF60524" w:rsidR="00061014" w:rsidRPr="000C7F1B" w:rsidRDefault="00061014" w:rsidP="00C56917">
      <w:pPr>
        <w:pStyle w:val="Nadpis2"/>
      </w:pPr>
      <w:r w:rsidRPr="000C7F1B">
        <w:t xml:space="preserve"> </w:t>
      </w:r>
      <w:r w:rsidR="00A853E4" w:rsidRPr="000C7F1B">
        <w:t>Zmluvné strany sa zaväzujú pri plnení predmetu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3738B028" w14:textId="63152D79" w:rsidR="00061014" w:rsidRPr="000C7F1B" w:rsidRDefault="00C56917" w:rsidP="00C56917">
      <w:pPr>
        <w:pStyle w:val="Nadpis2"/>
      </w:pPr>
      <w:r w:rsidRPr="000C7F1B">
        <w:t xml:space="preserve">Predávajúci </w:t>
      </w:r>
      <w:r w:rsidR="00A853E4" w:rsidRPr="000C7F1B">
        <w:t xml:space="preserve">vyhlasuje, že podľa jeho vedomostí žiaden z jeho predstaviteľov, zástupcov, zamestnancov, alebo iných osôb konajúcich v jeho mene pri poskytovaní plnenia podľa tejto zmluvy pre </w:t>
      </w:r>
      <w:r w:rsidR="00F96798" w:rsidRPr="000C7F1B">
        <w:t xml:space="preserve">Kupujúceho </w:t>
      </w:r>
      <w:r w:rsidR="00A853E4" w:rsidRPr="000C7F1B">
        <w:t xml:space="preserve">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Pr="000C7F1B">
        <w:t>z</w:t>
      </w:r>
      <w:r w:rsidR="00A853E4" w:rsidRPr="000C7F1B">
        <w:t xml:space="preserve">mluvy v prospech </w:t>
      </w:r>
      <w:r w:rsidR="00F96798" w:rsidRPr="000C7F1B">
        <w:t>Predávajúceho</w:t>
      </w:r>
      <w:r w:rsidR="00A853E4" w:rsidRPr="000C7F1B">
        <w:t>.</w:t>
      </w:r>
    </w:p>
    <w:p w14:paraId="61E5A204" w14:textId="0AFB3864" w:rsidR="00061014" w:rsidRPr="000C7F1B" w:rsidRDefault="00B61615" w:rsidP="00B61615">
      <w:pPr>
        <w:pStyle w:val="Nadpis2"/>
      </w:pPr>
      <w:r w:rsidRPr="000C7F1B">
        <w:t>Predávajúci</w:t>
      </w:r>
      <w:r w:rsidR="00A853E4" w:rsidRPr="000C7F1B">
        <w:t xml:space="preserve"> sa zaväzuje okamžite oznámiť </w:t>
      </w:r>
      <w:r w:rsidRPr="000C7F1B">
        <w:t xml:space="preserve">Kupujúcemu </w:t>
      </w:r>
      <w:r w:rsidR="00A853E4" w:rsidRPr="000C7F1B">
        <w:t>primeranou formou akékoľvek podozrenie na porušenie povinností podľa tejto časti zmluvy a byť plne súčinný pri dôkladnom vyšetrení podozrenia.</w:t>
      </w:r>
    </w:p>
    <w:p w14:paraId="67AF9AE9" w14:textId="140D1E75" w:rsidR="00A853E4" w:rsidRPr="000C7F1B" w:rsidRDefault="00A853E4" w:rsidP="00B61615">
      <w:pPr>
        <w:pStyle w:val="Nadpis2"/>
        <w:rPr>
          <w:szCs w:val="22"/>
        </w:rPr>
      </w:pPr>
      <w:r w:rsidRPr="000C7F1B">
        <w:t xml:space="preserve">Akékoľvek preukázané korupčné správanie zo strany </w:t>
      </w:r>
      <w:r w:rsidR="00B61615" w:rsidRPr="000C7F1B">
        <w:t>Predávajúceho</w:t>
      </w:r>
      <w:r w:rsidRPr="000C7F1B">
        <w:t xml:space="preserve"> alebo porušenie povinností podľa bodov a), b), c) tejto časti </w:t>
      </w:r>
      <w:r w:rsidR="00B61615" w:rsidRPr="000C7F1B">
        <w:t>z</w:t>
      </w:r>
      <w:r w:rsidRPr="000C7F1B">
        <w:t>mluvy sa považuje za podstatné porušenie tejto zmluvy.</w:t>
      </w:r>
      <w:r w:rsidRPr="000C7F1B">
        <w:rPr>
          <w:szCs w:val="22"/>
        </w:rPr>
        <w:t xml:space="preserve"> </w:t>
      </w:r>
    </w:p>
    <w:p w14:paraId="609E3F4A" w14:textId="77777777" w:rsidR="00A853E4" w:rsidRPr="000C7F1B" w:rsidRDefault="00A853E4" w:rsidP="00A33D31">
      <w:pPr>
        <w:ind w:left="284"/>
        <w:jc w:val="both"/>
        <w:rPr>
          <w:rFonts w:ascii="Corbel" w:hAnsi="Corbel"/>
          <w:sz w:val="22"/>
          <w:szCs w:val="22"/>
        </w:rPr>
      </w:pPr>
    </w:p>
    <w:p w14:paraId="45043117" w14:textId="5A64207D" w:rsidR="0006042E" w:rsidRPr="000C7F1B" w:rsidRDefault="00E91A38" w:rsidP="00061014">
      <w:pPr>
        <w:pStyle w:val="Nadpis1"/>
        <w:numPr>
          <w:ilvl w:val="0"/>
          <w:numId w:val="0"/>
        </w:numPr>
        <w:ind w:left="720"/>
      </w:pPr>
      <w:r w:rsidRPr="000C7F1B">
        <w:t xml:space="preserve">Článok </w:t>
      </w:r>
      <w:r w:rsidR="00061014" w:rsidRPr="000C7F1B">
        <w:t>č. XIV</w:t>
      </w:r>
      <w:r w:rsidR="00814C6D" w:rsidRPr="000C7F1B">
        <w:t xml:space="preserve">– </w:t>
      </w:r>
      <w:r w:rsidR="0006042E" w:rsidRPr="000C7F1B">
        <w:t xml:space="preserve"> Záverečné ustanovenia</w:t>
      </w:r>
    </w:p>
    <w:p w14:paraId="69410688" w14:textId="77777777" w:rsidR="000979A3" w:rsidRPr="000C7F1B" w:rsidRDefault="000979A3" w:rsidP="00754FE3">
      <w:pPr>
        <w:pStyle w:val="Odsekzoznamu"/>
        <w:keepNext/>
        <w:keepLines/>
        <w:numPr>
          <w:ilvl w:val="0"/>
          <w:numId w:val="1"/>
        </w:numPr>
        <w:spacing w:before="240" w:after="240"/>
        <w:contextualSpacing w:val="0"/>
        <w:jc w:val="center"/>
        <w:outlineLvl w:val="0"/>
        <w:rPr>
          <w:rFonts w:ascii="Corbel" w:eastAsiaTheme="majorEastAsia" w:hAnsi="Corbel" w:cstheme="majorBidi"/>
          <w:b/>
          <w:vanish/>
          <w:szCs w:val="40"/>
        </w:rPr>
      </w:pPr>
    </w:p>
    <w:p w14:paraId="64D4F15E" w14:textId="263563C3" w:rsidR="002021E4" w:rsidRPr="000C7F1B" w:rsidRDefault="0006042E" w:rsidP="000979A3">
      <w:pPr>
        <w:pStyle w:val="Nadpis2"/>
      </w:pPr>
      <w:r w:rsidRPr="000C7F1B">
        <w:t xml:space="preserve">Zmluva môže byť zmenená a doplňovaná v súlade so zákonom o verejnom obstarávaní formou číslovaného písomného dodatku podpísaného všetkými zmluvnými stranami. </w:t>
      </w:r>
    </w:p>
    <w:p w14:paraId="67C76E3E" w14:textId="77777777" w:rsidR="002021E4" w:rsidRPr="000C7F1B" w:rsidRDefault="0006042E" w:rsidP="00754FE3">
      <w:pPr>
        <w:pStyle w:val="Nadpis2"/>
      </w:pPr>
      <w:r w:rsidRPr="000C7F1B">
        <w:t xml:space="preserve">Právne vzťahy neupravené touto zmluvou sa riadia príslušnými ustanoveniami Obchodného zákonníka a ostatnými právnymi predpismi SR. </w:t>
      </w:r>
    </w:p>
    <w:p w14:paraId="6B3896FE" w14:textId="77777777" w:rsidR="002021E4" w:rsidRPr="000C7F1B" w:rsidRDefault="0006042E" w:rsidP="00754FE3">
      <w:pPr>
        <w:pStyle w:val="Nadpis2"/>
      </w:pPr>
      <w:r w:rsidRPr="000C7F1B">
        <w:t xml:space="preserve">Táto zmluva podlieha povinnému zverejneniu podľa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Predávajúci berie na vedomie povinnosť Kupujúceho zverejniť túto zmluvu ako aj jednotlivé faktúry vyplývajúce z tejto </w:t>
      </w:r>
      <w:r w:rsidRPr="000C7F1B">
        <w:lastRenderedPageBreak/>
        <w:t xml:space="preserve">zmluvy a svojim podpisom dáva súhlas na zverejnenie tejto zmluvy vrátane jej príloh v plnom rozsahu. </w:t>
      </w:r>
    </w:p>
    <w:p w14:paraId="21C109DD" w14:textId="77777777" w:rsidR="002021E4" w:rsidRPr="000C7F1B" w:rsidRDefault="0006042E" w:rsidP="00754FE3">
      <w:pPr>
        <w:pStyle w:val="Nadpis2"/>
      </w:pPr>
      <w:r w:rsidRPr="000C7F1B">
        <w:t xml:space="preserve">Zmluva nadobúda platnosť dňom podpisu oboma zmluvnými stranami.  </w:t>
      </w:r>
    </w:p>
    <w:p w14:paraId="44DC7A46" w14:textId="77777777" w:rsidR="00DD3B3E" w:rsidRPr="000C7F1B" w:rsidRDefault="00572F87" w:rsidP="00DD3B3E">
      <w:pPr>
        <w:pStyle w:val="Nadpis2"/>
      </w:pPr>
      <w:r w:rsidRPr="000C7F1B">
        <w:t xml:space="preserve">Zmluva nadobúda účinnosť po splnení nasledujúcich podmienok: </w:t>
      </w:r>
    </w:p>
    <w:p w14:paraId="4578DB72" w14:textId="77777777" w:rsidR="00DD3B3E" w:rsidRPr="000C7F1B" w:rsidRDefault="00572F87" w:rsidP="00DD3B3E">
      <w:pPr>
        <w:pStyle w:val="Nadpis2"/>
        <w:numPr>
          <w:ilvl w:val="0"/>
          <w:numId w:val="0"/>
        </w:numPr>
        <w:ind w:left="284"/>
      </w:pPr>
      <w:r w:rsidRPr="000C7F1B">
        <w:t>a) po jej zverejnení v</w:t>
      </w:r>
      <w:r w:rsidRPr="000C7F1B">
        <w:rPr>
          <w:rFonts w:ascii="Arial" w:hAnsi="Arial" w:cs="Arial"/>
        </w:rPr>
        <w:t> </w:t>
      </w:r>
      <w:r w:rsidRPr="000C7F1B">
        <w:t xml:space="preserve">Centrálnom registri zmlúv podľa § 5a zákona č. 211/2000 Z. z. o slobodnom prístupe k informáciám a o zmene  a doplnení niektorých zákonov v znení neskorších predpisov; </w:t>
      </w:r>
    </w:p>
    <w:p w14:paraId="34A85148" w14:textId="594BA153" w:rsidR="006B7D44" w:rsidRPr="000C7F1B" w:rsidRDefault="00572F87" w:rsidP="00DD3B3E">
      <w:pPr>
        <w:pStyle w:val="Nadpis2"/>
        <w:numPr>
          <w:ilvl w:val="0"/>
          <w:numId w:val="0"/>
        </w:numPr>
        <w:ind w:left="284"/>
      </w:pPr>
      <w:r w:rsidRPr="000C7F1B">
        <w:t>b) po ukončení kontroly, ak ÚVO ako SO neidentifikoval nedostatky, ktoré by mali alebo mohli mať vplyv na výsledok VO, pričom rozhodujúci je dátum doručenia záznamu z kontroly Prijímateľovi (Kupujúcemu). Ak boli v</w:t>
      </w:r>
      <w:r w:rsidRPr="000C7F1B">
        <w:rPr>
          <w:rFonts w:ascii="Arial" w:hAnsi="Arial" w:cs="Arial"/>
        </w:rPr>
        <w:t> </w:t>
      </w:r>
      <w:r w:rsidRPr="000C7F1B">
        <w:t>rámci kontroly VO identifikované nedostatky, ktoré mali alebo mohli mať vplyv na výsledok VO, zmluva nadobudne účinnosť momentom doručenia písomnej akceptácie navrhovanej ex </w:t>
      </w:r>
      <w:proofErr w:type="spellStart"/>
      <w:r w:rsidRPr="000C7F1B">
        <w:t>ante</w:t>
      </w:r>
      <w:proofErr w:type="spellEnd"/>
      <w:r w:rsidRPr="000C7F1B">
        <w:t> finančnej opravy uvedenej v správe z kontroly vypracovanej poskytovateľom a</w:t>
      </w:r>
      <w:r w:rsidRPr="000C7F1B">
        <w:rPr>
          <w:rFonts w:ascii="Arial" w:hAnsi="Arial" w:cs="Arial"/>
        </w:rPr>
        <w:t> </w:t>
      </w:r>
      <w:r w:rsidRPr="000C7F1B">
        <w:t>kumulatívneho splnenia podmienky na uplatnenie ex </w:t>
      </w:r>
      <w:proofErr w:type="spellStart"/>
      <w:r w:rsidRPr="000C7F1B">
        <w:t>ante</w:t>
      </w:r>
      <w:proofErr w:type="spellEnd"/>
      <w:r w:rsidRPr="000C7F1B">
        <w:t> finančnej opravy.</w:t>
      </w:r>
    </w:p>
    <w:p w14:paraId="1B5142CF" w14:textId="00D7AEB1" w:rsidR="006B7D44" w:rsidRPr="000C7F1B" w:rsidRDefault="006B7D44" w:rsidP="00754FE3">
      <w:pPr>
        <w:pStyle w:val="Nadpis2"/>
      </w:pPr>
      <w:r w:rsidRPr="000C7F1B">
        <w:t>Ak zákazka, ktorej výsledkom bolo uzavretie tejto zmluvy nebola predmetom kontroly ÚVO ako SO z dôvodu, že nebola vyhodnotená ako riziková, zmluva nadobudne účinnosť dňom doručenia oznámenia </w:t>
      </w:r>
      <w:r w:rsidR="00C2589A" w:rsidRPr="000C7F1B">
        <w:t>p</w:t>
      </w:r>
      <w:r w:rsidRPr="000C7F1B">
        <w:t>oskytovateľa Prijímateľovi (</w:t>
      </w:r>
      <w:r w:rsidR="00C944AA" w:rsidRPr="000C7F1B">
        <w:t>Kupujúcemu</w:t>
      </w:r>
      <w:r w:rsidRPr="000C7F1B">
        <w:t>), že zákazka nebola na základe poskytovateľom vykonanej rizikovej analýzy vyhodnotená ako riziková za predpokladu, že zmluva bola zverejnená v</w:t>
      </w:r>
      <w:r w:rsidRPr="000C7F1B">
        <w:rPr>
          <w:rFonts w:ascii="Arial" w:hAnsi="Arial" w:cs="Arial"/>
        </w:rPr>
        <w:t> </w:t>
      </w:r>
      <w:r w:rsidRPr="000C7F1B">
        <w:t>Centrálnom registri zmlúv.</w:t>
      </w:r>
    </w:p>
    <w:p w14:paraId="7C4CC30A" w14:textId="7BFC1181" w:rsidR="006B7D44" w:rsidRPr="000C7F1B" w:rsidRDefault="00C944AA" w:rsidP="00754FE3">
      <w:pPr>
        <w:pStyle w:val="Nadpis2"/>
      </w:pPr>
      <w:r w:rsidRPr="000C7F1B">
        <w:t>Kupujúci</w:t>
      </w:r>
      <w:r w:rsidR="006B7D44" w:rsidRPr="000C7F1B">
        <w:t xml:space="preserve"> oznámi </w:t>
      </w:r>
      <w:r w:rsidR="00801D55" w:rsidRPr="000C7F1B">
        <w:t>P</w:t>
      </w:r>
      <w:r w:rsidRPr="000C7F1B">
        <w:t>redávajúcemu</w:t>
      </w:r>
      <w:r w:rsidR="006B7D44" w:rsidRPr="000C7F1B">
        <w:t xml:space="preserve"> dátum nadobudnutia účinnosti zmluvy písomnou formou, napr. prostredníctvom e-mailu najneskôr do 3 pracovných dní odo dňa nadobudnutia jej účinnosti.</w:t>
      </w:r>
    </w:p>
    <w:p w14:paraId="775E5E36" w14:textId="77777777" w:rsidR="002021E4" w:rsidRPr="000C7F1B" w:rsidRDefault="0006042E" w:rsidP="00754FE3">
      <w:pPr>
        <w:pStyle w:val="Nadpis2"/>
      </w:pPr>
      <w:r w:rsidRPr="000C7F1B">
        <w:t xml:space="preserve">Zmluvné strany sa zaväzujú, že všetky spory, vyplývajúce z tejto zmluvy, budú riešiť rokovaním o možnej dohode. Zmluvné strany sa dohodli, že vzťahy vzniknuté medzi nimi na základe tejto zmluvy sa riadia právnym poriadkom Slovenskej republiky. Prípadné spory, o ktorých sa zmluvné strany nedohodli, budú postúpené na rozhodnutie vecne a miestne príslušnému súdu.  </w:t>
      </w:r>
    </w:p>
    <w:p w14:paraId="265E18FB" w14:textId="77777777" w:rsidR="002021E4" w:rsidRPr="000C7F1B" w:rsidRDefault="0006042E" w:rsidP="00754FE3">
      <w:pPr>
        <w:pStyle w:val="Nadpis2"/>
      </w:pPr>
      <w:r w:rsidRPr="000C7F1B">
        <w:t xml:space="preserve">Ak niektoré  ustanovenia tejto zmluvy stratili platnosť alebo sú platné len sčasti alebo neskôr stratia platnosť, nie je tým dotknutá platnosť ostatných ustanovení. Na miesto neplatných ustanovení sa použije úprava, ktorá sa čo najviac približuje zmyslu a účelu tejto zmluvy. </w:t>
      </w:r>
    </w:p>
    <w:p w14:paraId="444683B2" w14:textId="77777777" w:rsidR="002021E4" w:rsidRPr="000C7F1B" w:rsidRDefault="0006042E" w:rsidP="00754FE3">
      <w:pPr>
        <w:pStyle w:val="Nadpis2"/>
      </w:pPr>
      <w:r w:rsidRPr="000C7F1B">
        <w:t xml:space="preserve">Zmluva je vyhotovená v štyroch (4) rovnopisoch, z ktorých Kupujúci dostane tri (3) a Predávajúci dostane jeden (1) rovnopis.  </w:t>
      </w:r>
    </w:p>
    <w:p w14:paraId="5811B8CD" w14:textId="3EFE06D6" w:rsidR="00C2589A" w:rsidRDefault="0006042E" w:rsidP="00C2589A">
      <w:pPr>
        <w:pStyle w:val="Nadpis2"/>
      </w:pPr>
      <w:r w:rsidRPr="000C7F1B">
        <w:t>Zmluvné strany prehlasujú, že zmluvu uzavreli slobodne a vážne, zmluva nebola uzatvorená v tiesni ani za iných nevýhodných podmienok. Zmluvné strany si túto zmluvu prečítali, jej obsahu porozumeli a na znak súhlasu ju vlastnoručne podpísali.</w:t>
      </w:r>
    </w:p>
    <w:p w14:paraId="1E5CC4A2" w14:textId="77777777" w:rsidR="00983441" w:rsidRPr="00983441" w:rsidRDefault="00983441" w:rsidP="00983441"/>
    <w:p w14:paraId="5C96196D" w14:textId="055A591F" w:rsidR="00100607" w:rsidRPr="000C7F1B" w:rsidRDefault="00097811" w:rsidP="00097811">
      <w:pPr>
        <w:autoSpaceDE w:val="0"/>
        <w:autoSpaceDN w:val="0"/>
        <w:adjustRightInd w:val="0"/>
        <w:spacing w:after="0"/>
        <w:rPr>
          <w:rFonts w:ascii="Corbel" w:hAnsi="Corbel"/>
          <w:sz w:val="22"/>
          <w:szCs w:val="22"/>
        </w:rPr>
      </w:pPr>
      <w:r w:rsidRPr="000C7F1B">
        <w:rPr>
          <w:rFonts w:ascii="Corbel" w:hAnsi="Corbel"/>
          <w:sz w:val="22"/>
          <w:szCs w:val="22"/>
        </w:rPr>
        <w:t>Príloha č. 1 – Opis predmetu zákazky</w:t>
      </w:r>
      <w:r w:rsidR="00100607" w:rsidRPr="000C7F1B">
        <w:rPr>
          <w:rFonts w:ascii="Corbel" w:hAnsi="Corbel"/>
          <w:sz w:val="22"/>
          <w:szCs w:val="22"/>
        </w:rPr>
        <w:t xml:space="preserve"> (z procesu verejného obstarávania)</w:t>
      </w:r>
    </w:p>
    <w:p w14:paraId="400E802B" w14:textId="3E179E16" w:rsidR="00097811" w:rsidRPr="000C7F1B" w:rsidRDefault="00097811" w:rsidP="00097811">
      <w:pPr>
        <w:autoSpaceDE w:val="0"/>
        <w:autoSpaceDN w:val="0"/>
        <w:adjustRightInd w:val="0"/>
        <w:spacing w:after="0"/>
        <w:rPr>
          <w:rFonts w:ascii="Corbel" w:hAnsi="Corbel"/>
          <w:sz w:val="22"/>
          <w:szCs w:val="22"/>
        </w:rPr>
      </w:pPr>
      <w:r w:rsidRPr="000C7F1B">
        <w:rPr>
          <w:rFonts w:ascii="Corbel" w:hAnsi="Corbel"/>
          <w:sz w:val="22"/>
          <w:szCs w:val="22"/>
        </w:rPr>
        <w:t xml:space="preserve">Príloha č. 2 – </w:t>
      </w:r>
      <w:r w:rsidR="00100607" w:rsidRPr="000C7F1B">
        <w:rPr>
          <w:rFonts w:ascii="Corbel" w:hAnsi="Corbel"/>
          <w:sz w:val="22"/>
          <w:szCs w:val="22"/>
        </w:rPr>
        <w:t xml:space="preserve">Ponuka (predložené uchádzačom vo verejnom obstarávaní) </w:t>
      </w:r>
    </w:p>
    <w:p w14:paraId="4ADDE54D" w14:textId="6FAA48B8" w:rsidR="00097811" w:rsidRPr="000C7F1B" w:rsidRDefault="00097811" w:rsidP="00097811">
      <w:pPr>
        <w:widowControl w:val="0"/>
        <w:rPr>
          <w:rFonts w:ascii="Corbel" w:hAnsi="Corbel"/>
          <w:sz w:val="22"/>
          <w:szCs w:val="22"/>
        </w:rPr>
      </w:pPr>
      <w:r w:rsidRPr="000C7F1B">
        <w:rPr>
          <w:rFonts w:ascii="Corbel" w:hAnsi="Corbel"/>
          <w:sz w:val="22"/>
          <w:szCs w:val="22"/>
        </w:rPr>
        <w:t xml:space="preserve">Príloha č. 3 – Zoznam subdodávateľov </w:t>
      </w:r>
    </w:p>
    <w:p w14:paraId="3DB2A273" w14:textId="78A80273" w:rsidR="00097811" w:rsidRPr="000C7F1B" w:rsidRDefault="00097811" w:rsidP="00097811">
      <w:pPr>
        <w:tabs>
          <w:tab w:val="left" w:pos="5387"/>
        </w:tabs>
        <w:autoSpaceDE w:val="0"/>
        <w:autoSpaceDN w:val="0"/>
        <w:adjustRightInd w:val="0"/>
        <w:rPr>
          <w:rFonts w:ascii="Corbel" w:hAnsi="Corbel"/>
          <w:sz w:val="22"/>
          <w:szCs w:val="22"/>
        </w:rPr>
      </w:pPr>
      <w:r w:rsidRPr="000C7F1B">
        <w:rPr>
          <w:rFonts w:ascii="Corbel" w:hAnsi="Corbel"/>
          <w:sz w:val="22"/>
          <w:szCs w:val="22"/>
        </w:rPr>
        <w:t>Kupujúci</w:t>
      </w:r>
      <w:r w:rsidRPr="000C7F1B">
        <w:rPr>
          <w:rFonts w:ascii="Corbel" w:hAnsi="Corbel"/>
          <w:sz w:val="22"/>
          <w:szCs w:val="22"/>
        </w:rPr>
        <w:tab/>
        <w:t>Predávajúci</w:t>
      </w:r>
    </w:p>
    <w:p w14:paraId="0F0C0A8B" w14:textId="720BB883" w:rsidR="00097811" w:rsidRPr="000C7F1B" w:rsidRDefault="001E3DDD" w:rsidP="008C7E0E">
      <w:pPr>
        <w:tabs>
          <w:tab w:val="left" w:pos="5387"/>
        </w:tabs>
        <w:autoSpaceDE w:val="0"/>
        <w:autoSpaceDN w:val="0"/>
        <w:adjustRightInd w:val="0"/>
        <w:rPr>
          <w:rFonts w:ascii="Corbel" w:hAnsi="Corbel"/>
          <w:sz w:val="22"/>
          <w:szCs w:val="22"/>
        </w:rPr>
      </w:pPr>
      <w:r w:rsidRPr="000C7F1B">
        <w:rPr>
          <w:rFonts w:ascii="Corbel" w:hAnsi="Corbel"/>
          <w:sz w:val="22"/>
          <w:szCs w:val="22"/>
        </w:rPr>
        <w:t>v....................,</w:t>
      </w:r>
      <w:r w:rsidR="00097811" w:rsidRPr="000C7F1B">
        <w:rPr>
          <w:rFonts w:ascii="Corbel" w:hAnsi="Corbel"/>
          <w:sz w:val="22"/>
          <w:szCs w:val="22"/>
        </w:rPr>
        <w:t>dňa:</w:t>
      </w:r>
      <w:r w:rsidR="00097811" w:rsidRPr="000C7F1B">
        <w:rPr>
          <w:rFonts w:ascii="Corbel" w:hAnsi="Corbel"/>
          <w:sz w:val="22"/>
          <w:szCs w:val="22"/>
        </w:rPr>
        <w:tab/>
      </w:r>
      <w:r w:rsidRPr="000C7F1B">
        <w:rPr>
          <w:rFonts w:ascii="Corbel" w:hAnsi="Corbel"/>
          <w:sz w:val="22"/>
          <w:szCs w:val="22"/>
        </w:rPr>
        <w:t>v......................,</w:t>
      </w:r>
      <w:r w:rsidR="00097811" w:rsidRPr="000C7F1B">
        <w:rPr>
          <w:rFonts w:ascii="Corbel" w:hAnsi="Corbel"/>
          <w:sz w:val="22"/>
          <w:szCs w:val="22"/>
        </w:rPr>
        <w:t>dňa:</w:t>
      </w:r>
    </w:p>
    <w:p w14:paraId="4622A77F" w14:textId="77777777" w:rsidR="008C7E0E" w:rsidRPr="000C7F1B" w:rsidRDefault="008C7E0E" w:rsidP="008C7E0E">
      <w:pPr>
        <w:tabs>
          <w:tab w:val="left" w:pos="5387"/>
        </w:tabs>
        <w:autoSpaceDE w:val="0"/>
        <w:autoSpaceDN w:val="0"/>
        <w:adjustRightInd w:val="0"/>
        <w:rPr>
          <w:rFonts w:ascii="Corbel" w:hAnsi="Corbel"/>
          <w:sz w:val="22"/>
          <w:szCs w:val="22"/>
        </w:rPr>
      </w:pPr>
    </w:p>
    <w:p w14:paraId="738A2383" w14:textId="77777777" w:rsidR="008C7E0E" w:rsidRPr="000C7F1B" w:rsidRDefault="008C7E0E" w:rsidP="008C7E0E">
      <w:pPr>
        <w:tabs>
          <w:tab w:val="left" w:pos="5387"/>
        </w:tabs>
        <w:autoSpaceDE w:val="0"/>
        <w:autoSpaceDN w:val="0"/>
        <w:adjustRightInd w:val="0"/>
        <w:rPr>
          <w:rFonts w:ascii="Corbel" w:hAnsi="Corbel"/>
          <w:sz w:val="22"/>
          <w:szCs w:val="22"/>
        </w:rPr>
      </w:pPr>
    </w:p>
    <w:p w14:paraId="5BFD2CAB" w14:textId="21F3B768" w:rsidR="00097811" w:rsidRPr="000C7F1B" w:rsidRDefault="00097811" w:rsidP="00097811">
      <w:pPr>
        <w:tabs>
          <w:tab w:val="left" w:pos="5670"/>
        </w:tabs>
        <w:autoSpaceDE w:val="0"/>
        <w:autoSpaceDN w:val="0"/>
        <w:adjustRightInd w:val="0"/>
        <w:spacing w:after="240"/>
        <w:rPr>
          <w:rFonts w:ascii="Corbel" w:hAnsi="Corbel"/>
          <w:sz w:val="22"/>
          <w:szCs w:val="22"/>
        </w:rPr>
      </w:pPr>
      <w:r w:rsidRPr="000C7F1B">
        <w:rPr>
          <w:rFonts w:ascii="Corbel" w:hAnsi="Corbel"/>
          <w:sz w:val="22"/>
          <w:szCs w:val="22"/>
        </w:rPr>
        <w:t>________________________</w:t>
      </w:r>
      <w:r w:rsidR="00983441">
        <w:rPr>
          <w:rFonts w:ascii="Corbel" w:hAnsi="Corbel"/>
          <w:sz w:val="22"/>
          <w:szCs w:val="22"/>
        </w:rPr>
        <w:t xml:space="preserve">                                                               </w:t>
      </w:r>
      <w:r w:rsidRPr="000C7F1B">
        <w:rPr>
          <w:rFonts w:ascii="Corbel" w:hAnsi="Corbel"/>
          <w:sz w:val="22"/>
          <w:szCs w:val="22"/>
        </w:rPr>
        <w:t>________________________</w:t>
      </w:r>
    </w:p>
    <w:p w14:paraId="17046E2D" w14:textId="77777777" w:rsidR="00097811" w:rsidRPr="000C7F1B" w:rsidRDefault="00097811" w:rsidP="00097811">
      <w:pPr>
        <w:rPr>
          <w:rFonts w:ascii="Corbel" w:hAnsi="Corbel"/>
        </w:rPr>
      </w:pPr>
    </w:p>
    <w:sectPr w:rsidR="00097811" w:rsidRPr="000C7F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AD835" w14:textId="77777777" w:rsidR="00754FE3" w:rsidRDefault="00754FE3" w:rsidP="00BF2EEF">
      <w:pPr>
        <w:spacing w:after="0" w:line="240" w:lineRule="auto"/>
      </w:pPr>
      <w:r>
        <w:separator/>
      </w:r>
    </w:p>
  </w:endnote>
  <w:endnote w:type="continuationSeparator" w:id="0">
    <w:p w14:paraId="07B94F40" w14:textId="77777777" w:rsidR="00754FE3" w:rsidRDefault="00754FE3" w:rsidP="00BF2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890798"/>
      <w:docPartObj>
        <w:docPartGallery w:val="Page Numbers (Bottom of Page)"/>
        <w:docPartUnique/>
      </w:docPartObj>
    </w:sdtPr>
    <w:sdtEndPr>
      <w:rPr>
        <w:rFonts w:ascii="Corbel" w:hAnsi="Corbel"/>
        <w:sz w:val="18"/>
        <w:szCs w:val="18"/>
      </w:rPr>
    </w:sdtEndPr>
    <w:sdtContent>
      <w:p w14:paraId="704BCDF7" w14:textId="77777777" w:rsidR="009D4E10" w:rsidRPr="00983441" w:rsidRDefault="009D4E10">
        <w:pPr>
          <w:pStyle w:val="Pta"/>
          <w:jc w:val="right"/>
          <w:rPr>
            <w:rFonts w:ascii="Corbel" w:hAnsi="Corbel"/>
            <w:sz w:val="18"/>
            <w:szCs w:val="18"/>
          </w:rPr>
        </w:pPr>
        <w:r w:rsidRPr="00983441">
          <w:rPr>
            <w:rFonts w:ascii="Corbel" w:hAnsi="Corbel"/>
            <w:sz w:val="18"/>
            <w:szCs w:val="18"/>
          </w:rPr>
          <w:fldChar w:fldCharType="begin"/>
        </w:r>
        <w:r w:rsidRPr="00983441">
          <w:rPr>
            <w:rFonts w:ascii="Corbel" w:hAnsi="Corbel"/>
            <w:sz w:val="18"/>
            <w:szCs w:val="18"/>
          </w:rPr>
          <w:instrText>PAGE   \* MERGEFORMAT</w:instrText>
        </w:r>
        <w:r w:rsidRPr="00983441">
          <w:rPr>
            <w:rFonts w:ascii="Corbel" w:hAnsi="Corbel"/>
            <w:sz w:val="18"/>
            <w:szCs w:val="18"/>
          </w:rPr>
          <w:fldChar w:fldCharType="separate"/>
        </w:r>
        <w:r w:rsidRPr="00983441">
          <w:rPr>
            <w:rFonts w:ascii="Corbel" w:hAnsi="Corbel"/>
            <w:sz w:val="18"/>
            <w:szCs w:val="18"/>
          </w:rPr>
          <w:t>2</w:t>
        </w:r>
        <w:r w:rsidRPr="00983441">
          <w:rPr>
            <w:rFonts w:ascii="Corbel" w:hAnsi="Corbel"/>
            <w:sz w:val="18"/>
            <w:szCs w:val="18"/>
          </w:rPr>
          <w:fldChar w:fldCharType="end"/>
        </w:r>
      </w:p>
    </w:sdtContent>
  </w:sdt>
  <w:p w14:paraId="27296FBF" w14:textId="77777777" w:rsidR="00BF2EEF" w:rsidRDefault="00BF2EE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ACDA9" w14:textId="77777777" w:rsidR="00754FE3" w:rsidRDefault="00754FE3" w:rsidP="00BF2EEF">
      <w:pPr>
        <w:spacing w:after="0" w:line="240" w:lineRule="auto"/>
      </w:pPr>
      <w:r>
        <w:separator/>
      </w:r>
    </w:p>
  </w:footnote>
  <w:footnote w:type="continuationSeparator" w:id="0">
    <w:p w14:paraId="05466844" w14:textId="77777777" w:rsidR="00754FE3" w:rsidRDefault="00754FE3" w:rsidP="00BF2E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0D79F3"/>
    <w:multiLevelType w:val="multilevel"/>
    <w:tmpl w:val="9EEE91B0"/>
    <w:lvl w:ilvl="0">
      <w:start w:val="1"/>
      <w:numFmt w:val="upperRoman"/>
      <w:pStyle w:val="Nadpis1"/>
      <w:suff w:val="space"/>
      <w:lvlText w:val="Článok č. %1"/>
      <w:lvlJc w:val="left"/>
      <w:pPr>
        <w:ind w:left="720" w:hanging="360"/>
      </w:pPr>
      <w:rPr>
        <w:rFonts w:hint="default"/>
      </w:rPr>
    </w:lvl>
    <w:lvl w:ilvl="1">
      <w:start w:val="1"/>
      <w:numFmt w:val="decimal"/>
      <w:pStyle w:val="Nadpis2"/>
      <w:isLgl/>
      <w:suff w:val="space"/>
      <w:lvlText w:val="%1.%2."/>
      <w:lvlJc w:val="left"/>
      <w:pPr>
        <w:ind w:left="284" w:firstLine="0"/>
      </w:pPr>
      <w:rPr>
        <w:rFonts w:hint="default"/>
        <w:b w:val="0"/>
        <w:bCs w:val="0"/>
      </w:rPr>
    </w:lvl>
    <w:lvl w:ilvl="2">
      <w:start w:val="1"/>
      <w:numFmt w:val="lowerLetter"/>
      <w:pStyle w:val="Nadpis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9764248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698"/>
    <w:rsid w:val="0001428B"/>
    <w:rsid w:val="00031E4A"/>
    <w:rsid w:val="0006042E"/>
    <w:rsid w:val="00060673"/>
    <w:rsid w:val="00061014"/>
    <w:rsid w:val="00065367"/>
    <w:rsid w:val="00065A0F"/>
    <w:rsid w:val="00090336"/>
    <w:rsid w:val="000911F5"/>
    <w:rsid w:val="00097811"/>
    <w:rsid w:val="000979A3"/>
    <w:rsid w:val="000A3990"/>
    <w:rsid w:val="000A7EFD"/>
    <w:rsid w:val="000B4A19"/>
    <w:rsid w:val="000C1D70"/>
    <w:rsid w:val="000C7F1B"/>
    <w:rsid w:val="000D6698"/>
    <w:rsid w:val="000E5B4E"/>
    <w:rsid w:val="000E5D90"/>
    <w:rsid w:val="000E5F3C"/>
    <w:rsid w:val="000F56DA"/>
    <w:rsid w:val="000F629F"/>
    <w:rsid w:val="00100492"/>
    <w:rsid w:val="00100607"/>
    <w:rsid w:val="001014DA"/>
    <w:rsid w:val="00102981"/>
    <w:rsid w:val="00120BAC"/>
    <w:rsid w:val="0012586F"/>
    <w:rsid w:val="00150191"/>
    <w:rsid w:val="00156494"/>
    <w:rsid w:val="00156C6D"/>
    <w:rsid w:val="0016622F"/>
    <w:rsid w:val="00166CB3"/>
    <w:rsid w:val="00171D04"/>
    <w:rsid w:val="00184691"/>
    <w:rsid w:val="001857C5"/>
    <w:rsid w:val="00191425"/>
    <w:rsid w:val="00196A9E"/>
    <w:rsid w:val="00197862"/>
    <w:rsid w:val="001B1772"/>
    <w:rsid w:val="001B75F5"/>
    <w:rsid w:val="001C1794"/>
    <w:rsid w:val="001C202C"/>
    <w:rsid w:val="001E10B6"/>
    <w:rsid w:val="001E3DDD"/>
    <w:rsid w:val="001F0C9C"/>
    <w:rsid w:val="001F5431"/>
    <w:rsid w:val="001F72CF"/>
    <w:rsid w:val="002021E4"/>
    <w:rsid w:val="002052D4"/>
    <w:rsid w:val="00220021"/>
    <w:rsid w:val="00245680"/>
    <w:rsid w:val="00250D8B"/>
    <w:rsid w:val="002524F8"/>
    <w:rsid w:val="00256DAF"/>
    <w:rsid w:val="00262DED"/>
    <w:rsid w:val="00276CA5"/>
    <w:rsid w:val="002776B6"/>
    <w:rsid w:val="00283652"/>
    <w:rsid w:val="002938B4"/>
    <w:rsid w:val="002940AE"/>
    <w:rsid w:val="002A0377"/>
    <w:rsid w:val="002A1BDA"/>
    <w:rsid w:val="002B65FB"/>
    <w:rsid w:val="002D0A1D"/>
    <w:rsid w:val="002D797F"/>
    <w:rsid w:val="002E03E8"/>
    <w:rsid w:val="002E1494"/>
    <w:rsid w:val="002E6362"/>
    <w:rsid w:val="002F27CA"/>
    <w:rsid w:val="002F3238"/>
    <w:rsid w:val="002F3FC3"/>
    <w:rsid w:val="002F5E0C"/>
    <w:rsid w:val="003013D5"/>
    <w:rsid w:val="00310753"/>
    <w:rsid w:val="00311427"/>
    <w:rsid w:val="00331EA8"/>
    <w:rsid w:val="0034243A"/>
    <w:rsid w:val="0035467C"/>
    <w:rsid w:val="00360260"/>
    <w:rsid w:val="00361108"/>
    <w:rsid w:val="00366CFF"/>
    <w:rsid w:val="00377C32"/>
    <w:rsid w:val="003842F7"/>
    <w:rsid w:val="00392073"/>
    <w:rsid w:val="003A63A3"/>
    <w:rsid w:val="003B24D0"/>
    <w:rsid w:val="003B5121"/>
    <w:rsid w:val="003C5888"/>
    <w:rsid w:val="003E15B9"/>
    <w:rsid w:val="003E236E"/>
    <w:rsid w:val="003F51FB"/>
    <w:rsid w:val="00406F3F"/>
    <w:rsid w:val="00417087"/>
    <w:rsid w:val="00420DAC"/>
    <w:rsid w:val="004229B3"/>
    <w:rsid w:val="00425188"/>
    <w:rsid w:val="00426AC4"/>
    <w:rsid w:val="00430530"/>
    <w:rsid w:val="00432E81"/>
    <w:rsid w:val="00435614"/>
    <w:rsid w:val="004545FF"/>
    <w:rsid w:val="00490B02"/>
    <w:rsid w:val="00492513"/>
    <w:rsid w:val="00495B6F"/>
    <w:rsid w:val="004A5667"/>
    <w:rsid w:val="004A7C08"/>
    <w:rsid w:val="004B1957"/>
    <w:rsid w:val="004C4C2C"/>
    <w:rsid w:val="004D5258"/>
    <w:rsid w:val="004F4D54"/>
    <w:rsid w:val="0050264A"/>
    <w:rsid w:val="005035BA"/>
    <w:rsid w:val="005471BE"/>
    <w:rsid w:val="005631CC"/>
    <w:rsid w:val="00572F87"/>
    <w:rsid w:val="00586691"/>
    <w:rsid w:val="00590B32"/>
    <w:rsid w:val="00591F08"/>
    <w:rsid w:val="005A0832"/>
    <w:rsid w:val="005A36AD"/>
    <w:rsid w:val="005A3CBC"/>
    <w:rsid w:val="005A6AC5"/>
    <w:rsid w:val="005B1538"/>
    <w:rsid w:val="005C19C6"/>
    <w:rsid w:val="005D3136"/>
    <w:rsid w:val="005D3879"/>
    <w:rsid w:val="005E2398"/>
    <w:rsid w:val="005E33B1"/>
    <w:rsid w:val="005E71C2"/>
    <w:rsid w:val="006126EB"/>
    <w:rsid w:val="00620145"/>
    <w:rsid w:val="0063227A"/>
    <w:rsid w:val="00635513"/>
    <w:rsid w:val="006400A1"/>
    <w:rsid w:val="00670F2B"/>
    <w:rsid w:val="0067223A"/>
    <w:rsid w:val="00675B85"/>
    <w:rsid w:val="006771F3"/>
    <w:rsid w:val="006A0AA0"/>
    <w:rsid w:val="006A5BD9"/>
    <w:rsid w:val="006B7470"/>
    <w:rsid w:val="006B7D44"/>
    <w:rsid w:val="006D0CAA"/>
    <w:rsid w:val="006E5C03"/>
    <w:rsid w:val="006F56B8"/>
    <w:rsid w:val="00700254"/>
    <w:rsid w:val="00727742"/>
    <w:rsid w:val="00730D6D"/>
    <w:rsid w:val="007403EC"/>
    <w:rsid w:val="00751FC8"/>
    <w:rsid w:val="00754FE3"/>
    <w:rsid w:val="00770C16"/>
    <w:rsid w:val="00782756"/>
    <w:rsid w:val="0079292D"/>
    <w:rsid w:val="00793452"/>
    <w:rsid w:val="0079796A"/>
    <w:rsid w:val="007B27DE"/>
    <w:rsid w:val="007C35D9"/>
    <w:rsid w:val="007C5921"/>
    <w:rsid w:val="007D080E"/>
    <w:rsid w:val="007D5B6F"/>
    <w:rsid w:val="007F6EDE"/>
    <w:rsid w:val="00801D55"/>
    <w:rsid w:val="00814C6D"/>
    <w:rsid w:val="0082099D"/>
    <w:rsid w:val="00820D33"/>
    <w:rsid w:val="00822F03"/>
    <w:rsid w:val="00836D7E"/>
    <w:rsid w:val="008642DE"/>
    <w:rsid w:val="008676F7"/>
    <w:rsid w:val="00875A52"/>
    <w:rsid w:val="00891F56"/>
    <w:rsid w:val="00893A9D"/>
    <w:rsid w:val="008A54CF"/>
    <w:rsid w:val="008B00CE"/>
    <w:rsid w:val="008C288E"/>
    <w:rsid w:val="008C733E"/>
    <w:rsid w:val="008C7E0E"/>
    <w:rsid w:val="008D3A4E"/>
    <w:rsid w:val="008D7F8D"/>
    <w:rsid w:val="008E6B5C"/>
    <w:rsid w:val="008F1834"/>
    <w:rsid w:val="008F1AE1"/>
    <w:rsid w:val="00940032"/>
    <w:rsid w:val="00947B10"/>
    <w:rsid w:val="00950A50"/>
    <w:rsid w:val="009544EA"/>
    <w:rsid w:val="00954C18"/>
    <w:rsid w:val="00964E00"/>
    <w:rsid w:val="00977FE2"/>
    <w:rsid w:val="00983441"/>
    <w:rsid w:val="00985567"/>
    <w:rsid w:val="00994644"/>
    <w:rsid w:val="009A623D"/>
    <w:rsid w:val="009B33B0"/>
    <w:rsid w:val="009C1395"/>
    <w:rsid w:val="009C6423"/>
    <w:rsid w:val="009D4E10"/>
    <w:rsid w:val="009E60E9"/>
    <w:rsid w:val="009F1267"/>
    <w:rsid w:val="009F3C65"/>
    <w:rsid w:val="009F469A"/>
    <w:rsid w:val="00A0131C"/>
    <w:rsid w:val="00A20DBB"/>
    <w:rsid w:val="00A246E8"/>
    <w:rsid w:val="00A33D31"/>
    <w:rsid w:val="00A34F90"/>
    <w:rsid w:val="00A350A5"/>
    <w:rsid w:val="00A41D19"/>
    <w:rsid w:val="00A44798"/>
    <w:rsid w:val="00A46F7C"/>
    <w:rsid w:val="00A63D54"/>
    <w:rsid w:val="00A853E4"/>
    <w:rsid w:val="00A87E12"/>
    <w:rsid w:val="00A920DB"/>
    <w:rsid w:val="00A93996"/>
    <w:rsid w:val="00A96E01"/>
    <w:rsid w:val="00AA7BE4"/>
    <w:rsid w:val="00AB048B"/>
    <w:rsid w:val="00AC0596"/>
    <w:rsid w:val="00AE1E9E"/>
    <w:rsid w:val="00AE30FB"/>
    <w:rsid w:val="00AE6D6F"/>
    <w:rsid w:val="00B13DE3"/>
    <w:rsid w:val="00B1511F"/>
    <w:rsid w:val="00B16338"/>
    <w:rsid w:val="00B1762B"/>
    <w:rsid w:val="00B367A5"/>
    <w:rsid w:val="00B60B4A"/>
    <w:rsid w:val="00B61615"/>
    <w:rsid w:val="00B6365A"/>
    <w:rsid w:val="00B733A2"/>
    <w:rsid w:val="00B733EB"/>
    <w:rsid w:val="00B74A10"/>
    <w:rsid w:val="00B90B6C"/>
    <w:rsid w:val="00B914A1"/>
    <w:rsid w:val="00BA3D52"/>
    <w:rsid w:val="00BA5113"/>
    <w:rsid w:val="00BB0C5B"/>
    <w:rsid w:val="00BB1646"/>
    <w:rsid w:val="00BB1D08"/>
    <w:rsid w:val="00BB5CAF"/>
    <w:rsid w:val="00BC2388"/>
    <w:rsid w:val="00BC5B71"/>
    <w:rsid w:val="00BD62BC"/>
    <w:rsid w:val="00BE4229"/>
    <w:rsid w:val="00BF2EEF"/>
    <w:rsid w:val="00C01F75"/>
    <w:rsid w:val="00C05D2C"/>
    <w:rsid w:val="00C11E05"/>
    <w:rsid w:val="00C2589A"/>
    <w:rsid w:val="00C3137D"/>
    <w:rsid w:val="00C4177F"/>
    <w:rsid w:val="00C469B2"/>
    <w:rsid w:val="00C5479A"/>
    <w:rsid w:val="00C56917"/>
    <w:rsid w:val="00C658E6"/>
    <w:rsid w:val="00C806DF"/>
    <w:rsid w:val="00C862C1"/>
    <w:rsid w:val="00C902D5"/>
    <w:rsid w:val="00C944AA"/>
    <w:rsid w:val="00C9663F"/>
    <w:rsid w:val="00C96D78"/>
    <w:rsid w:val="00CA2B0B"/>
    <w:rsid w:val="00CA4C11"/>
    <w:rsid w:val="00CB2409"/>
    <w:rsid w:val="00CD0234"/>
    <w:rsid w:val="00CD30FD"/>
    <w:rsid w:val="00CE5BAA"/>
    <w:rsid w:val="00CF0EC5"/>
    <w:rsid w:val="00CF26C6"/>
    <w:rsid w:val="00D056C7"/>
    <w:rsid w:val="00D06FE7"/>
    <w:rsid w:val="00D07098"/>
    <w:rsid w:val="00D21184"/>
    <w:rsid w:val="00D32D97"/>
    <w:rsid w:val="00D33A01"/>
    <w:rsid w:val="00D50CF9"/>
    <w:rsid w:val="00D728FA"/>
    <w:rsid w:val="00DA4D98"/>
    <w:rsid w:val="00DC34E2"/>
    <w:rsid w:val="00DC444A"/>
    <w:rsid w:val="00DC6B32"/>
    <w:rsid w:val="00DD3B3E"/>
    <w:rsid w:val="00DE3A00"/>
    <w:rsid w:val="00DF1A67"/>
    <w:rsid w:val="00E03B64"/>
    <w:rsid w:val="00E05BE1"/>
    <w:rsid w:val="00E23A68"/>
    <w:rsid w:val="00E327DE"/>
    <w:rsid w:val="00E35E27"/>
    <w:rsid w:val="00E423BD"/>
    <w:rsid w:val="00E45DB0"/>
    <w:rsid w:val="00E52241"/>
    <w:rsid w:val="00E55F16"/>
    <w:rsid w:val="00E56E59"/>
    <w:rsid w:val="00E60834"/>
    <w:rsid w:val="00E91A38"/>
    <w:rsid w:val="00E97047"/>
    <w:rsid w:val="00EA05CE"/>
    <w:rsid w:val="00EA3CB7"/>
    <w:rsid w:val="00EC7129"/>
    <w:rsid w:val="00ED1E64"/>
    <w:rsid w:val="00EE3132"/>
    <w:rsid w:val="00F05AF3"/>
    <w:rsid w:val="00F05BB2"/>
    <w:rsid w:val="00F55A9C"/>
    <w:rsid w:val="00F616D2"/>
    <w:rsid w:val="00F72F34"/>
    <w:rsid w:val="00F81932"/>
    <w:rsid w:val="00F83CDA"/>
    <w:rsid w:val="00F8710D"/>
    <w:rsid w:val="00F92C1E"/>
    <w:rsid w:val="00F93BFE"/>
    <w:rsid w:val="00F9652C"/>
    <w:rsid w:val="00F96798"/>
    <w:rsid w:val="00FA403D"/>
    <w:rsid w:val="00FA77F1"/>
    <w:rsid w:val="00FB6E59"/>
    <w:rsid w:val="00FD3659"/>
    <w:rsid w:val="00FD7D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E489E"/>
  <w15:chartTrackingRefBased/>
  <w15:docId w15:val="{0177FE54-4749-484A-B27F-1E3A81D3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14C6D"/>
    <w:pPr>
      <w:keepNext/>
      <w:keepLines/>
      <w:numPr>
        <w:numId w:val="1"/>
      </w:numPr>
      <w:spacing w:before="240" w:after="240"/>
      <w:jc w:val="center"/>
      <w:outlineLvl w:val="0"/>
    </w:pPr>
    <w:rPr>
      <w:rFonts w:ascii="Corbel" w:eastAsiaTheme="majorEastAsia" w:hAnsi="Corbel" w:cstheme="majorBidi"/>
      <w:b/>
      <w:szCs w:val="40"/>
    </w:rPr>
  </w:style>
  <w:style w:type="paragraph" w:styleId="Nadpis2">
    <w:name w:val="heading 2"/>
    <w:basedOn w:val="Normlny"/>
    <w:next w:val="Normlny"/>
    <w:uiPriority w:val="9"/>
    <w:unhideWhenUsed/>
    <w:qFormat/>
    <w:rsid w:val="005A6AC5"/>
    <w:pPr>
      <w:numPr>
        <w:ilvl w:val="1"/>
        <w:numId w:val="1"/>
      </w:numPr>
      <w:spacing w:before="120" w:after="120" w:line="240" w:lineRule="auto"/>
      <w:jc w:val="both"/>
      <w:outlineLvl w:val="1"/>
    </w:pPr>
    <w:rPr>
      <w:rFonts w:ascii="Corbel" w:eastAsiaTheme="majorEastAsia" w:hAnsi="Corbel" w:cstheme="majorBidi"/>
      <w:sz w:val="22"/>
      <w:szCs w:val="32"/>
    </w:rPr>
  </w:style>
  <w:style w:type="paragraph" w:styleId="Nadpis3">
    <w:name w:val="heading 3"/>
    <w:basedOn w:val="Normlny"/>
    <w:next w:val="Normlny"/>
    <w:uiPriority w:val="9"/>
    <w:unhideWhenUsed/>
    <w:qFormat/>
    <w:rsid w:val="00F8710D"/>
    <w:pPr>
      <w:numPr>
        <w:ilvl w:val="2"/>
        <w:numId w:val="1"/>
      </w:numPr>
      <w:spacing w:before="40" w:after="120" w:line="240" w:lineRule="auto"/>
      <w:jc w:val="both"/>
      <w:outlineLvl w:val="2"/>
    </w:pPr>
    <w:rPr>
      <w:rFonts w:ascii="Corbel" w:eastAsiaTheme="majorEastAsia" w:hAnsi="Corbel" w:cstheme="majorBidi"/>
      <w:sz w:val="22"/>
      <w:szCs w:val="28"/>
    </w:rPr>
  </w:style>
  <w:style w:type="paragraph" w:styleId="Nadpis4">
    <w:name w:val="heading 4"/>
    <w:basedOn w:val="Normlny"/>
    <w:next w:val="Normlny"/>
    <w:uiPriority w:val="9"/>
    <w:semiHidden/>
    <w:unhideWhenUsed/>
    <w:qFormat/>
    <w:rsid w:val="000D669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uiPriority w:val="9"/>
    <w:semiHidden/>
    <w:unhideWhenUsed/>
    <w:qFormat/>
    <w:rsid w:val="000D669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uiPriority w:val="9"/>
    <w:semiHidden/>
    <w:unhideWhenUsed/>
    <w:qFormat/>
    <w:rsid w:val="000D669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uiPriority w:val="9"/>
    <w:semiHidden/>
    <w:unhideWhenUsed/>
    <w:qFormat/>
    <w:rsid w:val="000D669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uiPriority w:val="9"/>
    <w:semiHidden/>
    <w:unhideWhenUsed/>
    <w:qFormat/>
    <w:rsid w:val="000D669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uiPriority w:val="9"/>
    <w:semiHidden/>
    <w:unhideWhenUsed/>
    <w:qFormat/>
    <w:rsid w:val="000D669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ODRAZKY PRVA UROVEN Char"/>
    <w:basedOn w:val="Predvolenpsmoodseku"/>
    <w:link w:val="Odsekzoznamu"/>
    <w:uiPriority w:val="34"/>
    <w:qFormat/>
    <w:locked/>
    <w:rsid w:val="008B00CE"/>
  </w:style>
  <w:style w:type="character" w:customStyle="1" w:styleId="ng-star-inserted">
    <w:name w:val="ng-star-inserted"/>
    <w:basedOn w:val="Predvolenpsmoodseku"/>
    <w:rsid w:val="00283652"/>
  </w:style>
  <w:style w:type="paragraph" w:styleId="Odsekzoznamu">
    <w:name w:val="List Paragraph"/>
    <w:aliases w:val="body,Odsek zoznamu2,ODRAZKY PRVA UROVEN"/>
    <w:basedOn w:val="Normlny"/>
    <w:link w:val="OdsekzoznamuChar"/>
    <w:uiPriority w:val="34"/>
    <w:qFormat/>
    <w:rsid w:val="000D6698"/>
    <w:pPr>
      <w:ind w:left="720"/>
      <w:contextualSpacing/>
    </w:pPr>
  </w:style>
  <w:style w:type="character" w:styleId="Intenzvnezvraznenie">
    <w:name w:val="Intense Emphasis"/>
    <w:basedOn w:val="Predvolenpsmoodseku"/>
    <w:uiPriority w:val="21"/>
    <w:qFormat/>
    <w:rsid w:val="000D6698"/>
    <w:rPr>
      <w:i/>
      <w:iCs/>
      <w:color w:val="0F4761" w:themeColor="accent1" w:themeShade="BF"/>
    </w:rPr>
  </w:style>
  <w:style w:type="character" w:styleId="Zvraznenodkaz">
    <w:name w:val="Intense Reference"/>
    <w:basedOn w:val="Predvolenpsmoodseku"/>
    <w:uiPriority w:val="32"/>
    <w:qFormat/>
    <w:rsid w:val="000D6698"/>
    <w:rPr>
      <w:b/>
      <w:bCs/>
      <w:smallCaps/>
      <w:color w:val="0F4761" w:themeColor="accent1" w:themeShade="BF"/>
      <w:spacing w:val="5"/>
    </w:rPr>
  </w:style>
  <w:style w:type="paragraph" w:styleId="Revzia">
    <w:name w:val="Revision"/>
    <w:hidden/>
    <w:uiPriority w:val="99"/>
    <w:semiHidden/>
    <w:rsid w:val="00700254"/>
    <w:pPr>
      <w:spacing w:after="0" w:line="240" w:lineRule="auto"/>
    </w:pPr>
  </w:style>
  <w:style w:type="paragraph" w:customStyle="1" w:styleId="CharChar14">
    <w:name w:val="Char Char14"/>
    <w:basedOn w:val="Normlny"/>
    <w:rsid w:val="00097811"/>
    <w:pPr>
      <w:spacing w:line="240" w:lineRule="exact"/>
    </w:pPr>
    <w:rPr>
      <w:rFonts w:ascii="Tahoma" w:eastAsia="Times New Roman" w:hAnsi="Tahoma" w:cs="Times New Roman"/>
      <w:kern w:val="0"/>
      <w:sz w:val="20"/>
      <w:szCs w:val="20"/>
      <w:lang w:val="en-US"/>
      <w14:ligatures w14:val="none"/>
    </w:rPr>
  </w:style>
  <w:style w:type="paragraph" w:customStyle="1" w:styleId="Default">
    <w:name w:val="Default"/>
    <w:rsid w:val="007403EC"/>
    <w:pPr>
      <w:autoSpaceDE w:val="0"/>
      <w:autoSpaceDN w:val="0"/>
      <w:adjustRightInd w:val="0"/>
      <w:spacing w:after="0" w:line="240" w:lineRule="auto"/>
    </w:pPr>
    <w:rPr>
      <w:rFonts w:ascii="Franklin Gothic Book" w:eastAsia="Times New Roman" w:hAnsi="Franklin Gothic Book" w:cs="Franklin Gothic Book"/>
      <w:color w:val="000000"/>
      <w:kern w:val="0"/>
      <w:lang w:eastAsia="sk-SK"/>
      <w14:ligatures w14:val="none"/>
    </w:rPr>
  </w:style>
  <w:style w:type="paragraph" w:customStyle="1" w:styleId="p1">
    <w:name w:val="p1"/>
    <w:basedOn w:val="Normlny"/>
    <w:rsid w:val="00361108"/>
    <w:pPr>
      <w:spacing w:after="0" w:line="240" w:lineRule="auto"/>
    </w:pPr>
    <w:rPr>
      <w:rFonts w:ascii="Helvetica" w:eastAsia="Times New Roman" w:hAnsi="Helvetica" w:cs="Times New Roman"/>
      <w:color w:val="000000"/>
      <w:kern w:val="0"/>
      <w:sz w:val="17"/>
      <w:szCs w:val="17"/>
      <w:lang w:eastAsia="sk-SK"/>
      <w14:ligatures w14:val="none"/>
    </w:rPr>
  </w:style>
  <w:style w:type="paragraph" w:styleId="Hlavika">
    <w:name w:val="header"/>
    <w:basedOn w:val="Normlny"/>
    <w:link w:val="HlavikaChar"/>
    <w:uiPriority w:val="99"/>
    <w:unhideWhenUsed/>
    <w:rsid w:val="00BF2EE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2EEF"/>
  </w:style>
  <w:style w:type="paragraph" w:styleId="Pta">
    <w:name w:val="footer"/>
    <w:basedOn w:val="Normlny"/>
    <w:link w:val="PtaChar"/>
    <w:uiPriority w:val="99"/>
    <w:unhideWhenUsed/>
    <w:rsid w:val="00BF2EEF"/>
    <w:pPr>
      <w:tabs>
        <w:tab w:val="center" w:pos="4536"/>
        <w:tab w:val="right" w:pos="9072"/>
      </w:tabs>
      <w:spacing w:after="0" w:line="240" w:lineRule="auto"/>
    </w:pPr>
  </w:style>
  <w:style w:type="character" w:customStyle="1" w:styleId="PtaChar">
    <w:name w:val="Päta Char"/>
    <w:basedOn w:val="Predvolenpsmoodseku"/>
    <w:link w:val="Pta"/>
    <w:uiPriority w:val="99"/>
    <w:rsid w:val="00BF2EEF"/>
  </w:style>
  <w:style w:type="character" w:customStyle="1" w:styleId="Nadpis1Char">
    <w:name w:val="Nadpis 1 Char"/>
    <w:basedOn w:val="Predvolenpsmoodseku"/>
    <w:link w:val="Nadpis1"/>
    <w:uiPriority w:val="9"/>
    <w:rsid w:val="00CF26C6"/>
    <w:rPr>
      <w:rFonts w:ascii="Corbel" w:eastAsiaTheme="majorEastAsia" w:hAnsi="Corbel" w:cstheme="majorBidi"/>
      <w:b/>
      <w:szCs w:val="40"/>
    </w:rPr>
  </w:style>
  <w:style w:type="character" w:customStyle="1" w:styleId="Nadpis2Char">
    <w:name w:val="Nadpis 2 Char"/>
    <w:basedOn w:val="Predvolenpsmoodseku"/>
    <w:uiPriority w:val="9"/>
    <w:rsid w:val="00CF26C6"/>
    <w:rPr>
      <w:rFonts w:ascii="Corbel" w:eastAsiaTheme="majorEastAsia" w:hAnsi="Corbel" w:cstheme="majorBidi"/>
      <w:sz w:val="22"/>
      <w:szCs w:val="32"/>
    </w:rPr>
  </w:style>
  <w:style w:type="character" w:customStyle="1" w:styleId="Nadpis3Char">
    <w:name w:val="Nadpis 3 Char"/>
    <w:basedOn w:val="Predvolenpsmoodseku"/>
    <w:uiPriority w:val="9"/>
    <w:rsid w:val="00CF26C6"/>
    <w:rPr>
      <w:rFonts w:ascii="Corbel" w:eastAsiaTheme="majorEastAsia" w:hAnsi="Corbel" w:cstheme="majorBidi"/>
      <w:sz w:val="22"/>
      <w:szCs w:val="28"/>
    </w:rPr>
  </w:style>
  <w:style w:type="character" w:customStyle="1" w:styleId="Nadpis4Char">
    <w:name w:val="Nadpis 4 Char"/>
    <w:basedOn w:val="Predvolenpsmoodseku"/>
    <w:uiPriority w:val="9"/>
    <w:semiHidden/>
    <w:rsid w:val="00CF26C6"/>
    <w:rPr>
      <w:rFonts w:eastAsiaTheme="majorEastAsia" w:cstheme="majorBidi"/>
      <w:i/>
      <w:iCs/>
      <w:color w:val="0F4761" w:themeColor="accent1" w:themeShade="BF"/>
    </w:rPr>
  </w:style>
  <w:style w:type="character" w:customStyle="1" w:styleId="Nadpis5Char">
    <w:name w:val="Nadpis 5 Char"/>
    <w:basedOn w:val="Predvolenpsmoodseku"/>
    <w:uiPriority w:val="9"/>
    <w:semiHidden/>
    <w:rsid w:val="00CF26C6"/>
    <w:rPr>
      <w:rFonts w:eastAsiaTheme="majorEastAsia" w:cstheme="majorBidi"/>
      <w:color w:val="0F4761" w:themeColor="accent1" w:themeShade="BF"/>
    </w:rPr>
  </w:style>
  <w:style w:type="character" w:customStyle="1" w:styleId="Nadpis6Char">
    <w:name w:val="Nadpis 6 Char"/>
    <w:basedOn w:val="Predvolenpsmoodseku"/>
    <w:uiPriority w:val="9"/>
    <w:semiHidden/>
    <w:rsid w:val="00CF26C6"/>
    <w:rPr>
      <w:rFonts w:eastAsiaTheme="majorEastAsia" w:cstheme="majorBidi"/>
      <w:i/>
      <w:iCs/>
      <w:color w:val="595959" w:themeColor="text1" w:themeTint="A6"/>
    </w:rPr>
  </w:style>
  <w:style w:type="character" w:customStyle="1" w:styleId="Nadpis7Char">
    <w:name w:val="Nadpis 7 Char"/>
    <w:basedOn w:val="Predvolenpsmoodseku"/>
    <w:uiPriority w:val="9"/>
    <w:semiHidden/>
    <w:rsid w:val="00CF26C6"/>
    <w:rPr>
      <w:rFonts w:eastAsiaTheme="majorEastAsia" w:cstheme="majorBidi"/>
      <w:color w:val="595959" w:themeColor="text1" w:themeTint="A6"/>
    </w:rPr>
  </w:style>
  <w:style w:type="character" w:customStyle="1" w:styleId="Nadpis8Char">
    <w:name w:val="Nadpis 8 Char"/>
    <w:basedOn w:val="Predvolenpsmoodseku"/>
    <w:uiPriority w:val="9"/>
    <w:semiHidden/>
    <w:rsid w:val="00CF26C6"/>
    <w:rPr>
      <w:rFonts w:eastAsiaTheme="majorEastAsia" w:cstheme="majorBidi"/>
      <w:i/>
      <w:iCs/>
      <w:color w:val="272727" w:themeColor="text1" w:themeTint="D8"/>
    </w:rPr>
  </w:style>
  <w:style w:type="character" w:customStyle="1" w:styleId="Nadpis9Char">
    <w:name w:val="Nadpis 9 Char"/>
    <w:basedOn w:val="Predvolenpsmoodseku"/>
    <w:uiPriority w:val="9"/>
    <w:semiHidden/>
    <w:rsid w:val="00CF26C6"/>
    <w:rPr>
      <w:rFonts w:eastAsiaTheme="majorEastAsia" w:cstheme="majorBidi"/>
      <w:color w:val="272727" w:themeColor="text1" w:themeTint="D8"/>
    </w:rPr>
  </w:style>
  <w:style w:type="character" w:customStyle="1" w:styleId="NzovChar">
    <w:name w:val="Názov Char"/>
    <w:basedOn w:val="Predvolenpsmoodseku"/>
    <w:uiPriority w:val="10"/>
    <w:rsid w:val="00CF26C6"/>
    <w:rPr>
      <w:rFonts w:asciiTheme="majorHAnsi" w:eastAsiaTheme="majorEastAsia" w:hAnsiTheme="majorHAnsi" w:cstheme="majorBidi"/>
      <w:spacing w:val="-10"/>
      <w:kern w:val="28"/>
      <w:sz w:val="56"/>
      <w:szCs w:val="56"/>
    </w:rPr>
  </w:style>
  <w:style w:type="character" w:customStyle="1" w:styleId="PodtitulChar">
    <w:name w:val="Podtitul Char"/>
    <w:basedOn w:val="Predvolenpsmoodseku"/>
    <w:uiPriority w:val="11"/>
    <w:rsid w:val="00CF26C6"/>
    <w:rPr>
      <w:rFonts w:eastAsiaTheme="majorEastAsia" w:cstheme="majorBidi"/>
      <w:color w:val="595959" w:themeColor="text1" w:themeTint="A6"/>
      <w:spacing w:val="15"/>
      <w:sz w:val="28"/>
      <w:szCs w:val="28"/>
    </w:rPr>
  </w:style>
  <w:style w:type="character" w:customStyle="1" w:styleId="CitciaChar">
    <w:name w:val="Citácia Char"/>
    <w:basedOn w:val="Predvolenpsmoodseku"/>
    <w:uiPriority w:val="29"/>
    <w:rsid w:val="00CF26C6"/>
    <w:rPr>
      <w:i/>
      <w:iCs/>
      <w:color w:val="404040" w:themeColor="text1" w:themeTint="BF"/>
    </w:rPr>
  </w:style>
  <w:style w:type="character" w:customStyle="1" w:styleId="ZvraznencitciaChar">
    <w:name w:val="Zvýraznená citácia Char"/>
    <w:basedOn w:val="Predvolenpsmoodseku"/>
    <w:uiPriority w:val="30"/>
    <w:rsid w:val="00CF26C6"/>
    <w:rPr>
      <w:i/>
      <w:iCs/>
      <w:color w:val="0F4761" w:themeColor="accent1" w:themeShade="BF"/>
    </w:rPr>
  </w:style>
  <w:style w:type="character" w:customStyle="1" w:styleId="TextkomentraChar">
    <w:name w:val="Text komentára Char"/>
    <w:basedOn w:val="Predvolenpsmoodseku"/>
    <w:uiPriority w:val="99"/>
    <w:rsid w:val="00CF26C6"/>
    <w:rPr>
      <w:sz w:val="20"/>
      <w:szCs w:val="20"/>
    </w:rPr>
  </w:style>
  <w:style w:type="character" w:customStyle="1" w:styleId="PredmetkomentraChar">
    <w:name w:val="Predmet komentára Char"/>
    <w:basedOn w:val="TextkomentraChar"/>
    <w:uiPriority w:val="99"/>
    <w:semiHidden/>
    <w:rsid w:val="00CF26C6"/>
    <w:rPr>
      <w:b/>
      <w:bCs/>
      <w:sz w:val="20"/>
      <w:szCs w:val="20"/>
    </w:rPr>
  </w:style>
  <w:style w:type="character" w:customStyle="1" w:styleId="TextbublinyChar">
    <w:name w:val="Text bubliny Char"/>
    <w:basedOn w:val="Predvolenpsmoodseku"/>
    <w:uiPriority w:val="99"/>
    <w:semiHidden/>
    <w:rsid w:val="00CF26C6"/>
    <w:rPr>
      <w:rFonts w:ascii="Segoe UI" w:hAnsi="Segoe UI" w:cs="Segoe UI"/>
      <w:sz w:val="18"/>
      <w:szCs w:val="18"/>
    </w:rPr>
  </w:style>
  <w:style w:type="table" w:customStyle="1" w:styleId="TableNormal1">
    <w:name w:val="Table Normal1"/>
    <w:uiPriority w:val="99"/>
    <w:semiHidden/>
    <w:unhideWhenUsed/>
    <w:rsid w:val="0035467C"/>
    <w:tblPr>
      <w:tblInd w:w="0" w:type="dxa"/>
      <w:tblCellMar>
        <w:top w:w="0" w:type="dxa"/>
        <w:left w:w="108" w:type="dxa"/>
        <w:bottom w:w="0" w:type="dxa"/>
        <w:right w:w="108" w:type="dxa"/>
      </w:tblCellMar>
    </w:tblPr>
  </w:style>
  <w:style w:type="character" w:customStyle="1" w:styleId="CommentReference1">
    <w:name w:val="Comment Reference1"/>
    <w:basedOn w:val="Predvolenpsmoodseku"/>
    <w:uiPriority w:val="99"/>
    <w:semiHidden/>
    <w:unhideWhenUsed/>
    <w:rsid w:val="0035467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773835">
      <w:bodyDiv w:val="1"/>
      <w:marLeft w:val="0"/>
      <w:marRight w:val="0"/>
      <w:marTop w:val="0"/>
      <w:marBottom w:val="0"/>
      <w:divBdr>
        <w:top w:val="none" w:sz="0" w:space="0" w:color="auto"/>
        <w:left w:val="none" w:sz="0" w:space="0" w:color="auto"/>
        <w:bottom w:val="none" w:sz="0" w:space="0" w:color="auto"/>
        <w:right w:val="none" w:sz="0" w:space="0" w:color="auto"/>
      </w:divBdr>
    </w:div>
    <w:div w:id="729809248">
      <w:bodyDiv w:val="1"/>
      <w:marLeft w:val="0"/>
      <w:marRight w:val="0"/>
      <w:marTop w:val="0"/>
      <w:marBottom w:val="0"/>
      <w:divBdr>
        <w:top w:val="none" w:sz="0" w:space="0" w:color="auto"/>
        <w:left w:val="none" w:sz="0" w:space="0" w:color="auto"/>
        <w:bottom w:val="none" w:sz="0" w:space="0" w:color="auto"/>
        <w:right w:val="none" w:sz="0" w:space="0" w:color="auto"/>
      </w:divBdr>
    </w:div>
    <w:div w:id="1371884409">
      <w:bodyDiv w:val="1"/>
      <w:marLeft w:val="0"/>
      <w:marRight w:val="0"/>
      <w:marTop w:val="0"/>
      <w:marBottom w:val="0"/>
      <w:divBdr>
        <w:top w:val="none" w:sz="0" w:space="0" w:color="auto"/>
        <w:left w:val="none" w:sz="0" w:space="0" w:color="auto"/>
        <w:bottom w:val="none" w:sz="0" w:space="0" w:color="auto"/>
        <w:right w:val="none" w:sz="0" w:space="0" w:color="auto"/>
      </w:divBdr>
    </w:div>
    <w:div w:id="1615211564">
      <w:bodyDiv w:val="1"/>
      <w:marLeft w:val="0"/>
      <w:marRight w:val="0"/>
      <w:marTop w:val="0"/>
      <w:marBottom w:val="0"/>
      <w:divBdr>
        <w:top w:val="none" w:sz="0" w:space="0" w:color="auto"/>
        <w:left w:val="none" w:sz="0" w:space="0" w:color="auto"/>
        <w:bottom w:val="none" w:sz="0" w:space="0" w:color="auto"/>
        <w:right w:val="none" w:sz="0" w:space="0" w:color="auto"/>
      </w:divBdr>
    </w:div>
    <w:div w:id="1890216434">
      <w:bodyDiv w:val="1"/>
      <w:marLeft w:val="0"/>
      <w:marRight w:val="0"/>
      <w:marTop w:val="0"/>
      <w:marBottom w:val="0"/>
      <w:divBdr>
        <w:top w:val="none" w:sz="0" w:space="0" w:color="auto"/>
        <w:left w:val="none" w:sz="0" w:space="0" w:color="auto"/>
        <w:bottom w:val="none" w:sz="0" w:space="0" w:color="auto"/>
        <w:right w:val="none" w:sz="0" w:space="0" w:color="auto"/>
      </w:divBdr>
    </w:div>
    <w:div w:id="190933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C48EAE-C5C9-4B6D-A3DA-BE99686CD28D}">
  <ds:schemaRefs>
    <ds:schemaRef ds:uri="http://schemas.microsoft.com/sharepoint/v3/contenttype/forms"/>
  </ds:schemaRefs>
</ds:datastoreItem>
</file>

<file path=customXml/itemProps2.xml><?xml version="1.0" encoding="utf-8"?>
<ds:datastoreItem xmlns:ds="http://schemas.openxmlformats.org/officeDocument/2006/customXml" ds:itemID="{482BB400-2E31-4DB7-8812-4D7A3818F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99434A-B474-4500-9B35-9FA14BDBDB3B}">
  <ds:schemaRefs>
    <ds:schemaRef ds:uri="http://schemas.openxmlformats.org/officeDocument/2006/bibliography"/>
  </ds:schemaRefs>
</ds:datastoreItem>
</file>

<file path=customXml/itemProps4.xml><?xml version="1.0" encoding="utf-8"?>
<ds:datastoreItem xmlns:ds="http://schemas.openxmlformats.org/officeDocument/2006/customXml" ds:itemID="{8BB8E7FF-9F9B-4BDF-A932-C2E3C0FC1B2B}">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10483</TotalTime>
  <Pages>8</Pages>
  <Words>3123</Words>
  <Characters>19114</Characters>
  <Application>Microsoft Office Word</Application>
  <DocSecurity>0</DocSecurity>
  <Lines>323</Lines>
  <Paragraphs>167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 Mgr.</dc:creator>
  <cp:keywords/>
  <dc:description/>
  <cp:lastModifiedBy>Batková Lenka</cp:lastModifiedBy>
  <cp:revision>162</cp:revision>
  <cp:lastPrinted>2025-07-23T23:48:00Z</cp:lastPrinted>
  <dcterms:created xsi:type="dcterms:W3CDTF">2025-07-23T23:48:00Z</dcterms:created>
  <dcterms:modified xsi:type="dcterms:W3CDTF">2026-08-12T09:10:00Z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