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3549E" w14:textId="77777777" w:rsidR="00C05B9B" w:rsidRDefault="00BE0D5D" w:rsidP="00056CB3">
      <w:pPr>
        <w:spacing w:after="0" w:line="240" w:lineRule="auto"/>
        <w:ind w:left="4536"/>
        <w:rPr>
          <w:rFonts w:asciiTheme="minorHAnsi" w:eastAsia="Calibri" w:hAnsiTheme="minorHAnsi" w:cstheme="minorHAnsi"/>
          <w:b/>
          <w:sz w:val="24"/>
          <w:lang w:eastAsia="en-US"/>
        </w:rPr>
      </w:pPr>
      <w:r w:rsidRPr="00397EF8">
        <w:rPr>
          <w:rFonts w:asciiTheme="minorHAnsi" w:eastAsia="Calibri" w:hAnsiTheme="minorHAnsi" w:cstheme="minorHAnsi"/>
          <w:b/>
          <w:sz w:val="24"/>
          <w:lang w:eastAsia="en-US"/>
        </w:rPr>
        <w:t xml:space="preserve">Załącznik nr </w:t>
      </w:r>
      <w:r w:rsidR="002C52CD" w:rsidRPr="00397EF8">
        <w:rPr>
          <w:rFonts w:asciiTheme="minorHAnsi" w:eastAsia="Calibri" w:hAnsiTheme="minorHAnsi" w:cstheme="minorHAnsi"/>
          <w:b/>
          <w:sz w:val="24"/>
          <w:lang w:eastAsia="en-US"/>
        </w:rPr>
        <w:t>7</w:t>
      </w:r>
      <w:r w:rsidR="00397EF8">
        <w:rPr>
          <w:rFonts w:asciiTheme="minorHAnsi" w:eastAsia="Calibri" w:hAnsiTheme="minorHAnsi" w:cstheme="minorHAnsi"/>
          <w:b/>
          <w:sz w:val="24"/>
          <w:lang w:eastAsia="en-US"/>
        </w:rPr>
        <w:t>do SWZ</w:t>
      </w:r>
      <w:r w:rsidRPr="00397EF8">
        <w:rPr>
          <w:rFonts w:asciiTheme="minorHAnsi" w:hAnsiTheme="minorHAnsi" w:cstheme="minorHAnsi"/>
          <w:b/>
          <w:sz w:val="24"/>
        </w:rPr>
        <w:t xml:space="preserve"> - </w:t>
      </w:r>
      <w:r w:rsidRPr="00397EF8">
        <w:rPr>
          <w:rFonts w:asciiTheme="minorHAnsi" w:eastAsia="Calibri" w:hAnsiTheme="minorHAnsi" w:cstheme="minorHAnsi"/>
          <w:b/>
          <w:sz w:val="24"/>
          <w:lang w:eastAsia="en-US"/>
        </w:rPr>
        <w:t xml:space="preserve">Klauzula informacyjna </w:t>
      </w:r>
    </w:p>
    <w:p w14:paraId="6A6A4783" w14:textId="6B93C0EF" w:rsidR="00BE0D5D" w:rsidRPr="00397EF8" w:rsidRDefault="00BE0D5D" w:rsidP="00056CB3">
      <w:pPr>
        <w:spacing w:after="0" w:line="240" w:lineRule="auto"/>
        <w:ind w:left="4536"/>
        <w:rPr>
          <w:rFonts w:asciiTheme="minorHAnsi" w:eastAsia="Calibri" w:hAnsiTheme="minorHAnsi" w:cstheme="minorHAnsi"/>
          <w:b/>
          <w:sz w:val="24"/>
          <w:lang w:eastAsia="en-US"/>
        </w:rPr>
      </w:pPr>
      <w:r w:rsidRPr="00397EF8">
        <w:rPr>
          <w:rFonts w:asciiTheme="minorHAnsi" w:eastAsia="Calibri" w:hAnsiTheme="minorHAnsi" w:cstheme="minorHAnsi"/>
          <w:b/>
          <w:sz w:val="24"/>
          <w:lang w:eastAsia="en-US"/>
        </w:rPr>
        <w:t>wynikająca z art. 13 RODO</w:t>
      </w:r>
    </w:p>
    <w:p w14:paraId="3487C8C2" w14:textId="77777777" w:rsidR="00C05B9B" w:rsidRDefault="00C05B9B" w:rsidP="00C05B9B">
      <w:pPr>
        <w:spacing w:after="0" w:line="240" w:lineRule="auto"/>
        <w:rPr>
          <w:rFonts w:asciiTheme="minorHAnsi" w:eastAsia="Calibri" w:hAnsiTheme="minorHAnsi" w:cstheme="minorHAnsi"/>
          <w:b/>
          <w:sz w:val="24"/>
          <w:lang w:eastAsia="en-US"/>
        </w:rPr>
      </w:pPr>
    </w:p>
    <w:p w14:paraId="644FABCA" w14:textId="77777777" w:rsidR="00C05B9B" w:rsidRPr="003F53FE" w:rsidRDefault="00C05B9B" w:rsidP="00C05B9B">
      <w:pPr>
        <w:tabs>
          <w:tab w:val="left" w:pos="0"/>
        </w:tabs>
        <w:spacing w:after="0" w:line="240" w:lineRule="auto"/>
        <w:rPr>
          <w:rFonts w:ascii="Calibri" w:hAnsi="Calibri" w:cs="Calibri"/>
          <w:b/>
          <w:color w:val="000000" w:themeColor="text1"/>
          <w:sz w:val="24"/>
        </w:rPr>
      </w:pPr>
      <w:r w:rsidRPr="00C05B9B">
        <w:rPr>
          <w:rFonts w:ascii="Calibri" w:hAnsi="Calibri" w:cs="Calibri"/>
          <w:sz w:val="24"/>
        </w:rPr>
        <w:t xml:space="preserve">Nr referencyjny </w:t>
      </w:r>
      <w:proofErr w:type="gramStart"/>
      <w:r w:rsidRPr="00C05B9B">
        <w:rPr>
          <w:rFonts w:ascii="Calibri" w:hAnsi="Calibri" w:cs="Calibri"/>
          <w:sz w:val="24"/>
        </w:rPr>
        <w:t xml:space="preserve">postępowania:  </w:t>
      </w:r>
      <w:r w:rsidRPr="003F53FE">
        <w:rPr>
          <w:rFonts w:ascii="Calibri" w:hAnsi="Calibri" w:cs="Calibri"/>
          <w:b/>
          <w:color w:val="000000" w:themeColor="text1"/>
          <w:sz w:val="24"/>
        </w:rPr>
        <w:t>NL</w:t>
      </w:r>
      <w:proofErr w:type="gramEnd"/>
      <w:r w:rsidRPr="003F53FE">
        <w:rPr>
          <w:rFonts w:ascii="Calibri" w:hAnsi="Calibri" w:cs="Calibri"/>
          <w:b/>
          <w:color w:val="000000" w:themeColor="text1"/>
          <w:sz w:val="24"/>
        </w:rPr>
        <w:t>/46/2026</w:t>
      </w:r>
    </w:p>
    <w:p w14:paraId="5F7E44AA" w14:textId="77777777" w:rsidR="00C05B9B" w:rsidRPr="003F53FE" w:rsidRDefault="00C05B9B" w:rsidP="00C05B9B">
      <w:pPr>
        <w:spacing w:after="0" w:line="240" w:lineRule="auto"/>
        <w:rPr>
          <w:rFonts w:ascii="Calibri" w:hAnsi="Calibri" w:cs="Calibri"/>
          <w:color w:val="000000" w:themeColor="text1"/>
          <w:sz w:val="24"/>
        </w:rPr>
      </w:pPr>
    </w:p>
    <w:p w14:paraId="64B73A97" w14:textId="2CDD973E" w:rsidR="00C05B9B" w:rsidRPr="003F53FE" w:rsidRDefault="00C05B9B" w:rsidP="00C05B9B">
      <w:pPr>
        <w:spacing w:after="0" w:line="240" w:lineRule="auto"/>
        <w:rPr>
          <w:rFonts w:ascii="Calibri" w:hAnsi="Calibri" w:cs="Calibri"/>
          <w:b/>
          <w:color w:val="000000" w:themeColor="text1"/>
          <w:sz w:val="24"/>
        </w:rPr>
      </w:pPr>
      <w:r w:rsidRPr="003F53FE">
        <w:rPr>
          <w:rFonts w:ascii="Calibri" w:hAnsi="Calibri" w:cs="Calibri"/>
          <w:color w:val="000000" w:themeColor="text1"/>
          <w:sz w:val="24"/>
        </w:rPr>
        <w:t xml:space="preserve">Dotyczy </w:t>
      </w:r>
      <w:bookmarkStart w:id="0" w:name="_Hlk76550822"/>
      <w:r w:rsidRPr="003F53FE">
        <w:rPr>
          <w:rFonts w:ascii="Calibri" w:hAnsi="Calibri" w:cs="Calibri"/>
          <w:color w:val="000000" w:themeColor="text1"/>
          <w:sz w:val="24"/>
        </w:rPr>
        <w:t>postępowania o udzielenie zamówienia pn.</w:t>
      </w:r>
      <w:bookmarkEnd w:id="0"/>
      <w:r w:rsidRPr="003F53FE">
        <w:rPr>
          <w:rFonts w:ascii="Calibri" w:hAnsi="Calibri" w:cs="Calibri"/>
          <w:color w:val="000000" w:themeColor="text1"/>
          <w:sz w:val="24"/>
        </w:rPr>
        <w:t>:</w:t>
      </w:r>
      <w:r w:rsidRPr="003F53FE">
        <w:rPr>
          <w:rFonts w:ascii="Calibri" w:hAnsi="Calibri" w:cs="Calibri"/>
          <w:b/>
          <w:color w:val="000000" w:themeColor="text1"/>
          <w:sz w:val="24"/>
        </w:rPr>
        <w:t xml:space="preserve"> </w:t>
      </w:r>
      <w:r w:rsidRPr="003F53FE">
        <w:rPr>
          <w:rFonts w:ascii="Calibri" w:hAnsi="Calibri" w:cs="Calibri"/>
          <w:b/>
          <w:bCs/>
          <w:color w:val="000000" w:themeColor="text1"/>
          <w:sz w:val="24"/>
        </w:rPr>
        <w:t xml:space="preserve">„Budowa przepompowni ścieków P61-1 wraz z przewodem tłocznym, siecią kanalizacji sanitarnej grawitacyjnej, odcinkiem sieci wodociągowej oraz </w:t>
      </w:r>
      <w:r w:rsidRPr="003F53FE">
        <w:rPr>
          <w:rFonts w:ascii="Calibri" w:hAnsi="Calibri" w:cs="Calibri"/>
          <w:b/>
          <w:color w:val="000000" w:themeColor="text1"/>
          <w:sz w:val="24"/>
        </w:rPr>
        <w:t>modernizacja przepompowni ścieków P61 przy ul. Poprzecznej w Żorach”</w:t>
      </w:r>
    </w:p>
    <w:p w14:paraId="4AC8796B" w14:textId="7D1B4001" w:rsidR="00BE0D5D" w:rsidRPr="00397EF8" w:rsidRDefault="00BE0D5D" w:rsidP="00056CB3">
      <w:pPr>
        <w:spacing w:before="120" w:line="276" w:lineRule="auto"/>
        <w:jc w:val="center"/>
        <w:rPr>
          <w:rFonts w:asciiTheme="minorHAnsi" w:eastAsia="Calibri" w:hAnsiTheme="minorHAnsi" w:cstheme="minorHAnsi"/>
          <w:sz w:val="24"/>
          <w:lang w:eastAsia="en-US"/>
        </w:rPr>
      </w:pPr>
      <w:r w:rsidRPr="00397EF8">
        <w:rPr>
          <w:rFonts w:asciiTheme="minorHAnsi" w:eastAsia="Calibri" w:hAnsiTheme="minorHAnsi" w:cstheme="minorHAnsi"/>
          <w:sz w:val="24"/>
          <w:lang w:eastAsia="en-US"/>
        </w:rPr>
        <w:t>Klauzula informacyjna</w:t>
      </w:r>
    </w:p>
    <w:p w14:paraId="2E8F9812" w14:textId="5C15355F" w:rsidR="00BE0D5D" w:rsidRPr="003F53FE" w:rsidRDefault="00BE0D5D" w:rsidP="00397EF8">
      <w:pPr>
        <w:spacing w:after="0" w:line="240" w:lineRule="auto"/>
        <w:jc w:val="both"/>
        <w:rPr>
          <w:rFonts w:asciiTheme="minorHAnsi" w:eastAsia="Calibri" w:hAnsiTheme="minorHAnsi" w:cstheme="minorHAnsi"/>
          <w:color w:val="000000" w:themeColor="text1"/>
          <w:sz w:val="24"/>
          <w:lang w:eastAsia="en-US"/>
        </w:rPr>
      </w:pPr>
      <w:r w:rsidRPr="00397EF8">
        <w:rPr>
          <w:rFonts w:asciiTheme="minorHAnsi" w:hAnsiTheme="minorHAnsi" w:cstheme="minorHAnsi"/>
          <w:sz w:val="24"/>
        </w:rPr>
        <w:t xml:space="preserve">Zgodnie z art. </w:t>
      </w:r>
      <w:r w:rsidRPr="003F53FE">
        <w:rPr>
          <w:rFonts w:asciiTheme="minorHAnsi" w:hAnsiTheme="minorHAnsi" w:cstheme="minorHAnsi"/>
          <w:color w:val="000000" w:themeColor="text1"/>
          <w:sz w:val="24"/>
        </w:rPr>
        <w:t xml:space="preserve">13 ust. 1 i 2 </w:t>
      </w:r>
      <w:r w:rsidRPr="003F53FE">
        <w:rPr>
          <w:rFonts w:asciiTheme="minorHAnsi" w:eastAsia="Calibri" w:hAnsiTheme="minorHAnsi" w:cstheme="minorHAnsi"/>
          <w:color w:val="000000" w:themeColor="text1"/>
          <w:sz w:val="24"/>
          <w:lang w:eastAsia="en-US"/>
        </w:rPr>
        <w:t>rozporządzenia Parlamentu Europejskiego i Rady (UE) 2016/679</w:t>
      </w:r>
      <w:r w:rsidR="008F22E5">
        <w:rPr>
          <w:rFonts w:asciiTheme="minorHAnsi" w:eastAsia="Calibri" w:hAnsiTheme="minorHAnsi" w:cstheme="minorHAnsi"/>
          <w:color w:val="000000" w:themeColor="text1"/>
          <w:sz w:val="24"/>
          <w:lang w:eastAsia="en-US"/>
        </w:rPr>
        <w:t xml:space="preserve"> </w:t>
      </w:r>
      <w:r w:rsidRPr="003F53FE">
        <w:rPr>
          <w:rFonts w:asciiTheme="minorHAnsi" w:eastAsia="Calibri" w:hAnsiTheme="minorHAnsi" w:cstheme="minorHAnsi"/>
          <w:color w:val="000000" w:themeColor="text1"/>
          <w:sz w:val="24"/>
          <w:lang w:eastAsia="en-US"/>
        </w:rPr>
        <w:t>z dnia 27 kwietnia 2016 r. w sprawie ochrony osób fizycznych w związku z przetwarzaniem danych osobowych i w sprawie swobodnego przepływu takich danych oraz uchylenia dyrektywy 95/46/WE (ogólne rozporządzenie o ochronie danych) (Dz. Urz. UE L 119 z</w:t>
      </w:r>
      <w:r w:rsidR="008F22E5">
        <w:rPr>
          <w:rFonts w:asciiTheme="minorHAnsi" w:eastAsia="Calibri" w:hAnsiTheme="minorHAnsi" w:cstheme="minorHAnsi"/>
          <w:color w:val="000000" w:themeColor="text1"/>
          <w:sz w:val="24"/>
          <w:lang w:eastAsia="en-US"/>
        </w:rPr>
        <w:t> </w:t>
      </w:r>
      <w:r w:rsidRPr="003F53FE">
        <w:rPr>
          <w:rFonts w:asciiTheme="minorHAnsi" w:eastAsia="Calibri" w:hAnsiTheme="minorHAnsi" w:cstheme="minorHAnsi"/>
          <w:color w:val="000000" w:themeColor="text1"/>
          <w:sz w:val="24"/>
          <w:lang w:eastAsia="en-US"/>
        </w:rPr>
        <w:t xml:space="preserve">04.05.2016, str. 1), </w:t>
      </w:r>
      <w:r w:rsidRPr="003F53FE">
        <w:rPr>
          <w:rFonts w:asciiTheme="minorHAnsi" w:hAnsiTheme="minorHAnsi" w:cstheme="minorHAnsi"/>
          <w:color w:val="000000" w:themeColor="text1"/>
          <w:sz w:val="24"/>
        </w:rPr>
        <w:t xml:space="preserve">dalej „RODO”, informuję, że: </w:t>
      </w:r>
    </w:p>
    <w:p w14:paraId="55C9BF0F" w14:textId="77777777" w:rsidR="00BE0D5D" w:rsidRPr="003F53FE" w:rsidRDefault="00BE0D5D" w:rsidP="00BE0D5D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 w:val="24"/>
        </w:rPr>
      </w:pPr>
    </w:p>
    <w:p w14:paraId="37B37818" w14:textId="77777777" w:rsidR="00BE0D5D" w:rsidRPr="003F53FE" w:rsidRDefault="00BE0D5D" w:rsidP="00BE0D5D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Theme="minorHAnsi" w:hAnsiTheme="minorHAnsi" w:cstheme="minorHAnsi"/>
          <w:i/>
          <w:color w:val="000000" w:themeColor="text1"/>
          <w:sz w:val="24"/>
        </w:rPr>
      </w:pPr>
      <w:r w:rsidRPr="003F53FE">
        <w:rPr>
          <w:rFonts w:asciiTheme="minorHAnsi" w:hAnsiTheme="minorHAnsi" w:cstheme="minorHAnsi"/>
          <w:color w:val="000000" w:themeColor="text1"/>
          <w:sz w:val="24"/>
        </w:rPr>
        <w:t>administratorem Pani/Pana danych osobowych jest:</w:t>
      </w:r>
    </w:p>
    <w:p w14:paraId="7B12FBCB" w14:textId="77777777" w:rsidR="00BE0D5D" w:rsidRPr="003F53FE" w:rsidRDefault="00BE0D5D" w:rsidP="00BE0D5D">
      <w:pPr>
        <w:spacing w:after="0" w:line="240" w:lineRule="auto"/>
        <w:ind w:left="426"/>
        <w:contextualSpacing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3F53FE">
        <w:rPr>
          <w:rFonts w:asciiTheme="minorHAnsi" w:hAnsiTheme="minorHAnsi" w:cstheme="minorHAnsi"/>
          <w:color w:val="000000" w:themeColor="text1"/>
          <w:sz w:val="24"/>
        </w:rPr>
        <w:t>Przedsiębiorstwo Wodociągów i Kanalizacji Żory Sp. z o.o.</w:t>
      </w:r>
    </w:p>
    <w:p w14:paraId="22529B1A" w14:textId="42C62F8A" w:rsidR="00BE0D5D" w:rsidRPr="003F53FE" w:rsidRDefault="00BE0D5D" w:rsidP="00BE0D5D">
      <w:pPr>
        <w:spacing w:after="0" w:line="240" w:lineRule="auto"/>
        <w:ind w:left="426"/>
        <w:contextualSpacing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3F53FE">
        <w:rPr>
          <w:rFonts w:asciiTheme="minorHAnsi" w:hAnsiTheme="minorHAnsi" w:cstheme="minorHAnsi"/>
          <w:color w:val="000000" w:themeColor="text1"/>
          <w:sz w:val="24"/>
        </w:rPr>
        <w:t>ul. Wodociągowa 10</w:t>
      </w:r>
    </w:p>
    <w:p w14:paraId="5614EDC4" w14:textId="77777777" w:rsidR="00BE0D5D" w:rsidRPr="003F53FE" w:rsidRDefault="00BE0D5D" w:rsidP="00BE0D5D">
      <w:pPr>
        <w:spacing w:after="0" w:line="240" w:lineRule="auto"/>
        <w:ind w:left="426"/>
        <w:contextualSpacing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3F53FE">
        <w:rPr>
          <w:rFonts w:asciiTheme="minorHAnsi" w:hAnsiTheme="minorHAnsi" w:cstheme="minorHAnsi"/>
          <w:color w:val="000000" w:themeColor="text1"/>
          <w:sz w:val="24"/>
        </w:rPr>
        <w:t>44-240 Żory</w:t>
      </w:r>
    </w:p>
    <w:p w14:paraId="7BF25051" w14:textId="18CDEACA" w:rsidR="00BE0D5D" w:rsidRPr="003F53FE" w:rsidRDefault="00BE0D5D" w:rsidP="00BE0D5D">
      <w:pPr>
        <w:spacing w:after="0" w:line="240" w:lineRule="auto"/>
        <w:ind w:left="426"/>
        <w:contextualSpacing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3F53FE">
        <w:rPr>
          <w:rFonts w:asciiTheme="minorHAnsi" w:hAnsiTheme="minorHAnsi" w:cstheme="minorHAnsi"/>
          <w:color w:val="000000" w:themeColor="text1"/>
          <w:sz w:val="24"/>
        </w:rPr>
        <w:t>Tel.: 32 43 44 631</w:t>
      </w:r>
    </w:p>
    <w:p w14:paraId="1A0024A5" w14:textId="77777777" w:rsidR="00BE0D5D" w:rsidRPr="0087414D" w:rsidRDefault="00BE0D5D" w:rsidP="00BE0D5D">
      <w:pPr>
        <w:spacing w:after="0" w:line="240" w:lineRule="auto"/>
        <w:ind w:left="426"/>
        <w:contextualSpacing/>
        <w:jc w:val="both"/>
        <w:rPr>
          <w:rFonts w:asciiTheme="minorHAnsi" w:hAnsiTheme="minorHAnsi" w:cstheme="minorHAnsi"/>
          <w:color w:val="000000" w:themeColor="text1"/>
          <w:sz w:val="24"/>
          <w:u w:val="single"/>
        </w:rPr>
      </w:pPr>
      <w:hyperlink r:id="rId5" w:history="1">
        <w:r w:rsidRPr="0087414D">
          <w:rPr>
            <w:rStyle w:val="Hipercze"/>
            <w:rFonts w:asciiTheme="minorHAnsi" w:hAnsiTheme="minorHAnsi" w:cstheme="minorHAnsi"/>
            <w:color w:val="000000" w:themeColor="text1"/>
            <w:sz w:val="24"/>
          </w:rPr>
          <w:t>www.pwikzory.com.pl</w:t>
        </w:r>
      </w:hyperlink>
    </w:p>
    <w:p w14:paraId="128A931A" w14:textId="77777777" w:rsidR="00BE0D5D" w:rsidRPr="0087414D" w:rsidRDefault="00BE0D5D" w:rsidP="00BE0D5D">
      <w:pPr>
        <w:spacing w:after="0" w:line="240" w:lineRule="auto"/>
        <w:ind w:left="426"/>
        <w:contextualSpacing/>
        <w:jc w:val="both"/>
        <w:rPr>
          <w:rFonts w:asciiTheme="minorHAnsi" w:hAnsiTheme="minorHAnsi" w:cstheme="minorHAnsi"/>
          <w:sz w:val="24"/>
        </w:rPr>
      </w:pPr>
    </w:p>
    <w:p w14:paraId="74DEC714" w14:textId="4B598D27" w:rsidR="00BE0D5D" w:rsidRPr="0087414D" w:rsidRDefault="00BE0D5D" w:rsidP="00BE0D5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Theme="minorHAnsi" w:hAnsiTheme="minorHAnsi" w:cstheme="minorHAnsi"/>
          <w:color w:val="000000" w:themeColor="text1"/>
          <w:sz w:val="24"/>
        </w:rPr>
      </w:pPr>
      <w:r w:rsidRPr="00680F63">
        <w:rPr>
          <w:rFonts w:asciiTheme="minorHAnsi" w:hAnsiTheme="minorHAnsi" w:cstheme="minorHAnsi"/>
          <w:sz w:val="24"/>
        </w:rPr>
        <w:t xml:space="preserve">Spółka wyznaczyła Inspektora Ochrony Danych, z którym można się kontaktować za pośrednictwem </w:t>
      </w:r>
      <w:r w:rsidRPr="0087414D">
        <w:rPr>
          <w:rFonts w:asciiTheme="minorHAnsi" w:hAnsiTheme="minorHAnsi" w:cstheme="minorHAnsi"/>
          <w:color w:val="000000" w:themeColor="text1"/>
          <w:sz w:val="24"/>
        </w:rPr>
        <w:t>adresu sekretariat@pwik.zory.pl;</w:t>
      </w:r>
    </w:p>
    <w:p w14:paraId="6828FE2C" w14:textId="66B51B97" w:rsidR="00BE0D5D" w:rsidRPr="003F53FE" w:rsidRDefault="00BE0D5D" w:rsidP="00680F63">
      <w:pPr>
        <w:spacing w:after="0" w:line="240" w:lineRule="auto"/>
        <w:ind w:left="426"/>
        <w:contextualSpacing/>
        <w:jc w:val="both"/>
        <w:rPr>
          <w:rFonts w:asciiTheme="minorHAnsi" w:hAnsiTheme="minorHAnsi" w:cstheme="minorHAnsi"/>
          <w:b/>
          <w:bCs/>
          <w:color w:val="000000" w:themeColor="text1"/>
          <w:sz w:val="24"/>
        </w:rPr>
      </w:pPr>
      <w:r w:rsidRPr="00397EF8">
        <w:rPr>
          <w:rFonts w:asciiTheme="minorHAnsi" w:hAnsiTheme="minorHAnsi" w:cstheme="minorHAnsi"/>
          <w:sz w:val="24"/>
        </w:rPr>
        <w:t>Pani/Pana dane osobowe przetwarzane będą na podstawie art. 6 ust. 1 lit. c</w:t>
      </w:r>
      <w:r w:rsidRPr="00397EF8">
        <w:rPr>
          <w:rFonts w:asciiTheme="minorHAnsi" w:hAnsiTheme="minorHAnsi" w:cstheme="minorHAnsi"/>
          <w:i/>
          <w:sz w:val="24"/>
        </w:rPr>
        <w:t xml:space="preserve"> </w:t>
      </w:r>
      <w:r w:rsidRPr="00397EF8">
        <w:rPr>
          <w:rFonts w:asciiTheme="minorHAnsi" w:hAnsiTheme="minorHAnsi" w:cstheme="minorHAnsi"/>
          <w:sz w:val="24"/>
        </w:rPr>
        <w:t xml:space="preserve">RODO w celu </w:t>
      </w:r>
      <w:r w:rsidRPr="00397EF8">
        <w:rPr>
          <w:rFonts w:asciiTheme="minorHAnsi" w:eastAsia="Calibri" w:hAnsiTheme="minorHAnsi" w:cstheme="minorHAnsi"/>
          <w:sz w:val="24"/>
          <w:lang w:eastAsia="en-US"/>
        </w:rPr>
        <w:t xml:space="preserve">związanym z postępowaniem o udzielenie zamówienia </w:t>
      </w:r>
      <w:r w:rsidRPr="003F53FE">
        <w:rPr>
          <w:rFonts w:asciiTheme="minorHAnsi" w:eastAsia="Calibri" w:hAnsiTheme="minorHAnsi" w:cstheme="minorHAnsi"/>
          <w:sz w:val="24"/>
          <w:lang w:eastAsia="en-US"/>
        </w:rPr>
        <w:t xml:space="preserve">publicznego </w:t>
      </w:r>
      <w:r w:rsidRPr="003F53FE">
        <w:rPr>
          <w:rFonts w:asciiTheme="minorHAnsi" w:eastAsia="Calibri" w:hAnsiTheme="minorHAnsi" w:cstheme="minorHAnsi"/>
          <w:b/>
          <w:color w:val="000000" w:themeColor="text1"/>
          <w:sz w:val="24"/>
          <w:lang w:eastAsia="en-US"/>
        </w:rPr>
        <w:t>np.</w:t>
      </w:r>
      <w:r w:rsidRPr="003F53FE">
        <w:rPr>
          <w:rFonts w:asciiTheme="minorHAnsi" w:hAnsiTheme="minorHAnsi" w:cstheme="minorHAnsi"/>
          <w:b/>
          <w:iCs/>
          <w:color w:val="000000" w:themeColor="text1"/>
          <w:sz w:val="24"/>
        </w:rPr>
        <w:t xml:space="preserve"> </w:t>
      </w:r>
      <w:r w:rsidR="00C2004C" w:rsidRPr="003F53FE">
        <w:rPr>
          <w:rFonts w:ascii="Calibri" w:hAnsi="Calibri" w:cs="Calibri"/>
          <w:b/>
          <w:bCs/>
          <w:color w:val="000000" w:themeColor="text1"/>
          <w:sz w:val="24"/>
        </w:rPr>
        <w:t xml:space="preserve">„Budowa przepompowni ścieków P61-1 wraz z przewodem tłocznym, siecią kanalizacji sanitarnej grawitacyjnej, odcinkiem sieci wodociągowej oraz </w:t>
      </w:r>
      <w:r w:rsidR="00C2004C" w:rsidRPr="003F53FE">
        <w:rPr>
          <w:rFonts w:ascii="Calibri" w:hAnsi="Calibri" w:cs="Calibri"/>
          <w:b/>
          <w:color w:val="000000" w:themeColor="text1"/>
          <w:sz w:val="24"/>
        </w:rPr>
        <w:t>modernizacja przepompowni ścieków P61 przy ul. Poprzecznej w Żorach”</w:t>
      </w:r>
      <w:r w:rsidR="00C2004C" w:rsidRPr="003F53FE">
        <w:rPr>
          <w:rFonts w:asciiTheme="minorHAnsi" w:hAnsiTheme="minorHAnsi" w:cstheme="minorHAnsi"/>
          <w:b/>
          <w:bCs/>
          <w:color w:val="000000" w:themeColor="text1"/>
          <w:sz w:val="24"/>
        </w:rPr>
        <w:t xml:space="preserve"> </w:t>
      </w:r>
      <w:r w:rsidR="005911BC" w:rsidRPr="003F53FE">
        <w:rPr>
          <w:rFonts w:asciiTheme="minorHAnsi" w:hAnsiTheme="minorHAnsi" w:cstheme="minorHAnsi"/>
          <w:b/>
          <w:color w:val="000000" w:themeColor="text1"/>
          <w:sz w:val="24"/>
        </w:rPr>
        <w:t>nr. ref. NL/</w:t>
      </w:r>
      <w:r w:rsidR="00C2004C" w:rsidRPr="003F53FE">
        <w:rPr>
          <w:rFonts w:asciiTheme="minorHAnsi" w:hAnsiTheme="minorHAnsi" w:cstheme="minorHAnsi"/>
          <w:b/>
          <w:color w:val="000000" w:themeColor="text1"/>
          <w:sz w:val="24"/>
        </w:rPr>
        <w:t>46/2026</w:t>
      </w:r>
      <w:r w:rsidR="005911BC" w:rsidRPr="003F53FE">
        <w:rPr>
          <w:rFonts w:asciiTheme="minorHAnsi" w:hAnsiTheme="minorHAnsi" w:cstheme="minorHAnsi"/>
          <w:color w:val="000000" w:themeColor="text1"/>
          <w:sz w:val="24"/>
        </w:rPr>
        <w:t xml:space="preserve"> </w:t>
      </w:r>
      <w:r w:rsidRPr="003F53FE">
        <w:rPr>
          <w:rFonts w:asciiTheme="minorHAnsi" w:eastAsia="Calibri" w:hAnsiTheme="minorHAnsi" w:cstheme="minorHAnsi"/>
          <w:color w:val="000000" w:themeColor="text1"/>
          <w:sz w:val="24"/>
          <w:lang w:eastAsia="en-US"/>
        </w:rPr>
        <w:t xml:space="preserve">prowadzonym w trybie </w:t>
      </w:r>
      <w:r w:rsidRPr="003F53FE">
        <w:rPr>
          <w:rFonts w:asciiTheme="minorHAnsi" w:hAnsiTheme="minorHAnsi" w:cstheme="minorHAnsi"/>
          <w:color w:val="000000" w:themeColor="text1"/>
          <w:sz w:val="24"/>
        </w:rPr>
        <w:t xml:space="preserve">przetargu nieograniczonego, zgodnie z postanowieniami ustawy Prawo zamówień publicznych z dnia 11 września 2019r. </w:t>
      </w:r>
      <w:proofErr w:type="gramStart"/>
      <w:r w:rsidR="00C2004C" w:rsidRPr="003F53FE">
        <w:rPr>
          <w:rFonts w:ascii="Calibri" w:hAnsi="Calibri" w:cs="Calibri"/>
          <w:color w:val="000000" w:themeColor="text1"/>
          <w:sz w:val="24"/>
          <w:lang w:val="x-none" w:eastAsia="en-US"/>
        </w:rPr>
        <w:t>( tj.</w:t>
      </w:r>
      <w:proofErr w:type="gramEnd"/>
      <w:r w:rsidR="00C2004C" w:rsidRPr="003F53FE">
        <w:rPr>
          <w:rFonts w:ascii="Calibri" w:hAnsi="Calibri" w:cs="Calibri"/>
          <w:color w:val="000000" w:themeColor="text1"/>
          <w:sz w:val="24"/>
          <w:lang w:val="x-none" w:eastAsia="en-US"/>
        </w:rPr>
        <w:t xml:space="preserve"> </w:t>
      </w:r>
      <w:r w:rsidR="00C2004C" w:rsidRPr="003F53FE">
        <w:rPr>
          <w:rFonts w:eastAsia="Cambria" w:cs="Calibri"/>
          <w:color w:val="000000" w:themeColor="text1"/>
        </w:rPr>
        <w:t>Dz. U. z 2026 r. poz. 793)</w:t>
      </w:r>
      <w:r w:rsidRPr="003F53FE">
        <w:rPr>
          <w:rFonts w:asciiTheme="minorHAnsi" w:hAnsiTheme="minorHAnsi" w:cstheme="minorHAnsi"/>
          <w:color w:val="000000" w:themeColor="text1"/>
          <w:sz w:val="24"/>
        </w:rPr>
        <w:t>;</w:t>
      </w:r>
    </w:p>
    <w:p w14:paraId="07ABBFC5" w14:textId="77777777" w:rsidR="00BE0D5D" w:rsidRPr="00397EF8" w:rsidRDefault="00BE0D5D" w:rsidP="00BE0D5D">
      <w:pPr>
        <w:numPr>
          <w:ilvl w:val="0"/>
          <w:numId w:val="2"/>
        </w:numPr>
        <w:spacing w:after="150" w:line="259" w:lineRule="auto"/>
        <w:ind w:left="426" w:hanging="426"/>
        <w:contextualSpacing/>
        <w:jc w:val="both"/>
        <w:rPr>
          <w:rFonts w:asciiTheme="minorHAnsi" w:hAnsiTheme="minorHAnsi" w:cstheme="minorHAnsi"/>
          <w:color w:val="00B0F0"/>
          <w:sz w:val="24"/>
        </w:rPr>
      </w:pPr>
      <w:r w:rsidRPr="003F53FE">
        <w:rPr>
          <w:rFonts w:asciiTheme="minorHAnsi" w:hAnsiTheme="minorHAnsi" w:cstheme="minorHAnsi"/>
          <w:color w:val="000000" w:themeColor="text1"/>
          <w:sz w:val="24"/>
        </w:rPr>
        <w:t xml:space="preserve">Pani/Pana dane osobowe będą przechowywane, zgodnie z art. 78 ust. 1 ustawy </w:t>
      </w:r>
      <w:proofErr w:type="spellStart"/>
      <w:r w:rsidRPr="003F53FE">
        <w:rPr>
          <w:rFonts w:asciiTheme="minorHAnsi" w:hAnsiTheme="minorHAnsi" w:cstheme="minorHAnsi"/>
          <w:color w:val="000000" w:themeColor="text1"/>
          <w:sz w:val="24"/>
        </w:rPr>
        <w:t>Pzp</w:t>
      </w:r>
      <w:proofErr w:type="spellEnd"/>
      <w:r w:rsidRPr="003F53FE">
        <w:rPr>
          <w:rFonts w:asciiTheme="minorHAnsi" w:hAnsiTheme="minorHAnsi" w:cstheme="minorHAnsi"/>
          <w:color w:val="000000" w:themeColor="text1"/>
          <w:sz w:val="24"/>
        </w:rPr>
        <w:t xml:space="preserve">, przez okres 4 lat od dnia zakończenia postępowania o udzielenie zamówienia, a jeżeli czas </w:t>
      </w:r>
      <w:r w:rsidRPr="00397EF8">
        <w:rPr>
          <w:rFonts w:asciiTheme="minorHAnsi" w:hAnsiTheme="minorHAnsi" w:cstheme="minorHAnsi"/>
          <w:sz w:val="24"/>
        </w:rPr>
        <w:t>trwania umowy przekracza 4 lata, okres przechowywania obejmuje cały czas trwania umowy;</w:t>
      </w:r>
    </w:p>
    <w:p w14:paraId="62E89D9D" w14:textId="77777777" w:rsidR="00BE0D5D" w:rsidRPr="00397EF8" w:rsidRDefault="00BE0D5D" w:rsidP="00BE0D5D">
      <w:pPr>
        <w:numPr>
          <w:ilvl w:val="0"/>
          <w:numId w:val="2"/>
        </w:numPr>
        <w:spacing w:after="150" w:line="259" w:lineRule="auto"/>
        <w:ind w:left="426" w:hanging="426"/>
        <w:contextualSpacing/>
        <w:jc w:val="both"/>
        <w:rPr>
          <w:rFonts w:asciiTheme="minorHAnsi" w:hAnsiTheme="minorHAnsi" w:cstheme="minorHAnsi"/>
          <w:b/>
          <w:i/>
          <w:sz w:val="24"/>
        </w:rPr>
      </w:pPr>
      <w:r w:rsidRPr="00397EF8">
        <w:rPr>
          <w:rFonts w:asciiTheme="minorHAnsi" w:hAnsiTheme="minorHAnsi" w:cstheme="minorHAnsi"/>
          <w:sz w:val="24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397EF8">
        <w:rPr>
          <w:rFonts w:asciiTheme="minorHAnsi" w:hAnsiTheme="minorHAnsi" w:cstheme="minorHAnsi"/>
          <w:sz w:val="24"/>
        </w:rPr>
        <w:t>Pzp</w:t>
      </w:r>
      <w:proofErr w:type="spellEnd"/>
      <w:r w:rsidRPr="00397EF8">
        <w:rPr>
          <w:rFonts w:asciiTheme="minorHAnsi" w:hAnsiTheme="minorHAnsi" w:cstheme="minorHAnsi"/>
          <w:sz w:val="24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397EF8">
        <w:rPr>
          <w:rFonts w:asciiTheme="minorHAnsi" w:hAnsiTheme="minorHAnsi" w:cstheme="minorHAnsi"/>
          <w:sz w:val="24"/>
        </w:rPr>
        <w:t>Pzp</w:t>
      </w:r>
      <w:proofErr w:type="spellEnd"/>
      <w:r w:rsidRPr="00397EF8">
        <w:rPr>
          <w:rFonts w:asciiTheme="minorHAnsi" w:hAnsiTheme="minorHAnsi" w:cstheme="minorHAnsi"/>
          <w:sz w:val="24"/>
        </w:rPr>
        <w:t xml:space="preserve">;  </w:t>
      </w:r>
    </w:p>
    <w:p w14:paraId="10F380F5" w14:textId="77777777" w:rsidR="00BE0D5D" w:rsidRPr="00397EF8" w:rsidRDefault="00BE0D5D" w:rsidP="00BE0D5D">
      <w:pPr>
        <w:numPr>
          <w:ilvl w:val="0"/>
          <w:numId w:val="2"/>
        </w:numPr>
        <w:spacing w:after="150" w:line="259" w:lineRule="auto"/>
        <w:ind w:left="426" w:hanging="426"/>
        <w:contextualSpacing/>
        <w:jc w:val="both"/>
        <w:rPr>
          <w:rFonts w:asciiTheme="minorHAnsi" w:eastAsia="Calibri" w:hAnsiTheme="minorHAnsi" w:cstheme="minorHAnsi"/>
          <w:sz w:val="24"/>
          <w:lang w:eastAsia="en-US"/>
        </w:rPr>
      </w:pPr>
      <w:r w:rsidRPr="00397EF8">
        <w:rPr>
          <w:rFonts w:asciiTheme="minorHAnsi" w:hAnsiTheme="minorHAnsi" w:cstheme="minorHAnsi"/>
          <w:sz w:val="24"/>
        </w:rPr>
        <w:t>w odniesieniu do Pani/Pana danych osobowych decyzje nie będą podejmowane w sposób zautomatyzowany, stosowanie do art. 22 RODO;</w:t>
      </w:r>
    </w:p>
    <w:p w14:paraId="68A6E036" w14:textId="77777777" w:rsidR="00BE0D5D" w:rsidRPr="00397EF8" w:rsidRDefault="00BE0D5D" w:rsidP="00BE0D5D">
      <w:pPr>
        <w:numPr>
          <w:ilvl w:val="0"/>
          <w:numId w:val="2"/>
        </w:numPr>
        <w:spacing w:after="150" w:line="259" w:lineRule="auto"/>
        <w:ind w:left="426" w:hanging="426"/>
        <w:contextualSpacing/>
        <w:jc w:val="both"/>
        <w:rPr>
          <w:rFonts w:asciiTheme="minorHAnsi" w:hAnsiTheme="minorHAnsi" w:cstheme="minorHAnsi"/>
          <w:color w:val="00B0F0"/>
          <w:sz w:val="24"/>
        </w:rPr>
      </w:pPr>
      <w:r w:rsidRPr="00397EF8">
        <w:rPr>
          <w:rFonts w:asciiTheme="minorHAnsi" w:hAnsiTheme="minorHAnsi" w:cstheme="minorHAnsi"/>
          <w:sz w:val="24"/>
        </w:rPr>
        <w:t>posiada Pani/Pan:</w:t>
      </w:r>
    </w:p>
    <w:p w14:paraId="64F47412" w14:textId="77777777" w:rsidR="00BE0D5D" w:rsidRPr="00397EF8" w:rsidRDefault="00BE0D5D" w:rsidP="00BE0D5D">
      <w:pPr>
        <w:numPr>
          <w:ilvl w:val="0"/>
          <w:numId w:val="3"/>
        </w:numPr>
        <w:spacing w:after="150" w:line="259" w:lineRule="auto"/>
        <w:ind w:left="709" w:hanging="283"/>
        <w:contextualSpacing/>
        <w:jc w:val="both"/>
        <w:rPr>
          <w:rFonts w:asciiTheme="minorHAnsi" w:hAnsiTheme="minorHAnsi" w:cstheme="minorHAnsi"/>
          <w:color w:val="00B0F0"/>
          <w:sz w:val="24"/>
        </w:rPr>
      </w:pPr>
      <w:r w:rsidRPr="00397EF8">
        <w:rPr>
          <w:rFonts w:asciiTheme="minorHAnsi" w:hAnsiTheme="minorHAnsi" w:cstheme="minorHAnsi"/>
          <w:sz w:val="24"/>
        </w:rPr>
        <w:t>na podstawie art. 15 RODO prawo dostępu do danych osobowych Pani/Pana dotyczących;</w:t>
      </w:r>
    </w:p>
    <w:p w14:paraId="1115CB6E" w14:textId="77777777" w:rsidR="00BE0D5D" w:rsidRPr="00397EF8" w:rsidRDefault="00BE0D5D" w:rsidP="00BE0D5D">
      <w:pPr>
        <w:numPr>
          <w:ilvl w:val="0"/>
          <w:numId w:val="3"/>
        </w:numPr>
        <w:spacing w:after="150" w:line="259" w:lineRule="auto"/>
        <w:ind w:left="709" w:hanging="283"/>
        <w:contextualSpacing/>
        <w:jc w:val="both"/>
        <w:rPr>
          <w:rFonts w:asciiTheme="minorHAnsi" w:hAnsiTheme="minorHAnsi" w:cstheme="minorHAnsi"/>
          <w:sz w:val="24"/>
        </w:rPr>
      </w:pPr>
      <w:r w:rsidRPr="00397EF8">
        <w:rPr>
          <w:rFonts w:asciiTheme="minorHAnsi" w:hAnsiTheme="minorHAnsi" w:cstheme="minorHAnsi"/>
          <w:sz w:val="24"/>
        </w:rPr>
        <w:t xml:space="preserve">na podstawie art. 16 RODO prawo do sprostowania Pani/Pana danych osobowych </w:t>
      </w:r>
      <w:r w:rsidRPr="00397EF8">
        <w:rPr>
          <w:rFonts w:asciiTheme="minorHAnsi" w:hAnsiTheme="minorHAnsi" w:cstheme="minorHAnsi"/>
          <w:b/>
          <w:sz w:val="24"/>
          <w:vertAlign w:val="superscript"/>
        </w:rPr>
        <w:t>*</w:t>
      </w:r>
      <w:r w:rsidRPr="00397EF8">
        <w:rPr>
          <w:rFonts w:asciiTheme="minorHAnsi" w:hAnsiTheme="minorHAnsi" w:cstheme="minorHAnsi"/>
          <w:sz w:val="24"/>
        </w:rPr>
        <w:t>;</w:t>
      </w:r>
    </w:p>
    <w:p w14:paraId="0C29FC3A" w14:textId="77777777" w:rsidR="00BE0D5D" w:rsidRPr="00397EF8" w:rsidRDefault="00BE0D5D" w:rsidP="00BE0D5D">
      <w:pPr>
        <w:numPr>
          <w:ilvl w:val="0"/>
          <w:numId w:val="3"/>
        </w:numPr>
        <w:spacing w:after="150" w:line="259" w:lineRule="auto"/>
        <w:ind w:left="709" w:hanging="283"/>
        <w:contextualSpacing/>
        <w:jc w:val="both"/>
        <w:rPr>
          <w:rFonts w:asciiTheme="minorHAnsi" w:hAnsiTheme="minorHAnsi" w:cstheme="minorHAnsi"/>
          <w:sz w:val="24"/>
        </w:rPr>
      </w:pPr>
      <w:r w:rsidRPr="00397EF8">
        <w:rPr>
          <w:rFonts w:asciiTheme="minorHAnsi" w:hAnsiTheme="minorHAnsi" w:cstheme="minorHAnsi"/>
          <w:sz w:val="24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14:paraId="41BDF890" w14:textId="77777777" w:rsidR="00BE0D5D" w:rsidRPr="00397EF8" w:rsidRDefault="00BE0D5D" w:rsidP="00BE0D5D">
      <w:pPr>
        <w:numPr>
          <w:ilvl w:val="0"/>
          <w:numId w:val="3"/>
        </w:numPr>
        <w:spacing w:after="150" w:line="259" w:lineRule="auto"/>
        <w:ind w:left="709" w:hanging="283"/>
        <w:contextualSpacing/>
        <w:jc w:val="both"/>
        <w:rPr>
          <w:rFonts w:asciiTheme="minorHAnsi" w:hAnsiTheme="minorHAnsi" w:cstheme="minorHAnsi"/>
          <w:i/>
          <w:color w:val="00B0F0"/>
          <w:sz w:val="24"/>
        </w:rPr>
      </w:pPr>
      <w:r w:rsidRPr="00397EF8">
        <w:rPr>
          <w:rFonts w:asciiTheme="minorHAnsi" w:hAnsiTheme="minorHAnsi" w:cstheme="minorHAnsi"/>
          <w:sz w:val="24"/>
        </w:rPr>
        <w:t>prawo do wniesienia skargi do Prezesa Urzędu Ochrony Danych Osobowych, gdy uzna Pani/Pan, że przetwarzanie danych osobowych Pani/Pana dotyczących narusza przepisy RODO;</w:t>
      </w:r>
    </w:p>
    <w:p w14:paraId="2FF58EB2" w14:textId="77777777" w:rsidR="00BE0D5D" w:rsidRPr="00397EF8" w:rsidRDefault="00BE0D5D" w:rsidP="00BE0D5D">
      <w:pPr>
        <w:numPr>
          <w:ilvl w:val="0"/>
          <w:numId w:val="2"/>
        </w:numPr>
        <w:spacing w:after="150" w:line="259" w:lineRule="auto"/>
        <w:ind w:left="426" w:hanging="426"/>
        <w:contextualSpacing/>
        <w:jc w:val="both"/>
        <w:rPr>
          <w:rFonts w:asciiTheme="minorHAnsi" w:hAnsiTheme="minorHAnsi" w:cstheme="minorHAnsi"/>
          <w:i/>
          <w:color w:val="00B0F0"/>
          <w:sz w:val="24"/>
        </w:rPr>
      </w:pPr>
      <w:r w:rsidRPr="00397EF8">
        <w:rPr>
          <w:rFonts w:asciiTheme="minorHAnsi" w:hAnsiTheme="minorHAnsi" w:cstheme="minorHAnsi"/>
          <w:sz w:val="24"/>
        </w:rPr>
        <w:t>nie przysługuje Pani/Panu:</w:t>
      </w:r>
    </w:p>
    <w:p w14:paraId="7A700918" w14:textId="77777777" w:rsidR="00BE0D5D" w:rsidRPr="00397EF8" w:rsidRDefault="00BE0D5D" w:rsidP="00BE0D5D">
      <w:pPr>
        <w:numPr>
          <w:ilvl w:val="0"/>
          <w:numId w:val="4"/>
        </w:numPr>
        <w:spacing w:after="150" w:line="259" w:lineRule="auto"/>
        <w:ind w:left="709" w:hanging="283"/>
        <w:contextualSpacing/>
        <w:jc w:val="both"/>
        <w:rPr>
          <w:rFonts w:asciiTheme="minorHAnsi" w:hAnsiTheme="minorHAnsi" w:cstheme="minorHAnsi"/>
          <w:i/>
          <w:color w:val="00B0F0"/>
          <w:sz w:val="24"/>
        </w:rPr>
      </w:pPr>
      <w:r w:rsidRPr="00397EF8">
        <w:rPr>
          <w:rFonts w:asciiTheme="minorHAnsi" w:hAnsiTheme="minorHAnsi" w:cstheme="minorHAnsi"/>
          <w:sz w:val="24"/>
        </w:rPr>
        <w:t>w związku z art. 17 ust. 3 lit. b, d lub e RODO prawo do usunięcia danych osobowych;</w:t>
      </w:r>
    </w:p>
    <w:p w14:paraId="3719D408" w14:textId="77777777" w:rsidR="00BE0D5D" w:rsidRPr="00397EF8" w:rsidRDefault="00BE0D5D" w:rsidP="00BE0D5D">
      <w:pPr>
        <w:numPr>
          <w:ilvl w:val="0"/>
          <w:numId w:val="4"/>
        </w:numPr>
        <w:spacing w:after="150" w:line="259" w:lineRule="auto"/>
        <w:ind w:left="709" w:hanging="283"/>
        <w:contextualSpacing/>
        <w:jc w:val="both"/>
        <w:rPr>
          <w:rFonts w:asciiTheme="minorHAnsi" w:hAnsiTheme="minorHAnsi" w:cstheme="minorHAnsi"/>
          <w:b/>
          <w:i/>
          <w:sz w:val="24"/>
        </w:rPr>
      </w:pPr>
      <w:r w:rsidRPr="00397EF8">
        <w:rPr>
          <w:rFonts w:asciiTheme="minorHAnsi" w:hAnsiTheme="minorHAnsi" w:cstheme="minorHAnsi"/>
          <w:sz w:val="24"/>
        </w:rPr>
        <w:t>prawo do przenoszenia danych osobowych, o którym mowa w art. 20 RODO;</w:t>
      </w:r>
    </w:p>
    <w:p w14:paraId="4AAD7D39" w14:textId="77777777" w:rsidR="00C2004C" w:rsidRPr="00C2004C" w:rsidRDefault="00BE0D5D" w:rsidP="00BE0D5D">
      <w:pPr>
        <w:numPr>
          <w:ilvl w:val="0"/>
          <w:numId w:val="4"/>
        </w:numPr>
        <w:spacing w:after="150" w:line="259" w:lineRule="auto"/>
        <w:ind w:left="709" w:hanging="283"/>
        <w:contextualSpacing/>
        <w:jc w:val="both"/>
        <w:rPr>
          <w:rFonts w:asciiTheme="minorHAnsi" w:eastAsia="Calibri" w:hAnsiTheme="minorHAnsi" w:cstheme="minorHAnsi"/>
          <w:sz w:val="24"/>
          <w:lang w:eastAsia="en-US"/>
        </w:rPr>
      </w:pPr>
      <w:r w:rsidRPr="00397EF8">
        <w:rPr>
          <w:rFonts w:asciiTheme="minorHAnsi" w:hAnsiTheme="minorHAnsi" w:cstheme="minorHAnsi"/>
          <w:sz w:val="24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74E8098D" w14:textId="659CC7E5" w:rsidR="00BE0D5D" w:rsidRPr="00397EF8" w:rsidRDefault="00BE0D5D" w:rsidP="00C2004C">
      <w:pPr>
        <w:spacing w:after="150" w:line="259" w:lineRule="auto"/>
        <w:ind w:left="709"/>
        <w:contextualSpacing/>
        <w:jc w:val="both"/>
        <w:rPr>
          <w:rFonts w:asciiTheme="minorHAnsi" w:eastAsia="Calibri" w:hAnsiTheme="minorHAnsi" w:cstheme="minorHAnsi"/>
          <w:sz w:val="24"/>
          <w:lang w:eastAsia="en-US"/>
        </w:rPr>
      </w:pPr>
      <w:r w:rsidRPr="00397EF8">
        <w:rPr>
          <w:rFonts w:asciiTheme="minorHAnsi" w:eastAsia="Calibri" w:hAnsiTheme="minorHAnsi" w:cstheme="minorHAnsi"/>
          <w:sz w:val="24"/>
          <w:lang w:eastAsia="en-US"/>
        </w:rPr>
        <w:t>_____________________</w:t>
      </w:r>
    </w:p>
    <w:p w14:paraId="04C34D7A" w14:textId="77777777" w:rsidR="00BE0D5D" w:rsidRPr="00397EF8" w:rsidRDefault="00BE0D5D" w:rsidP="00BE0D5D">
      <w:pPr>
        <w:spacing w:after="0" w:line="240" w:lineRule="auto"/>
        <w:ind w:left="426"/>
        <w:contextualSpacing/>
        <w:jc w:val="both"/>
        <w:rPr>
          <w:rFonts w:asciiTheme="minorHAnsi" w:eastAsia="Calibri" w:hAnsiTheme="minorHAnsi" w:cstheme="minorHAnsi"/>
          <w:i/>
          <w:sz w:val="24"/>
          <w:lang w:eastAsia="en-US"/>
        </w:rPr>
      </w:pPr>
      <w:r w:rsidRPr="00397EF8">
        <w:rPr>
          <w:rFonts w:asciiTheme="minorHAnsi" w:eastAsia="Calibri" w:hAnsiTheme="minorHAnsi" w:cstheme="minorHAnsi"/>
          <w:b/>
          <w:i/>
          <w:sz w:val="24"/>
          <w:vertAlign w:val="superscript"/>
          <w:lang w:eastAsia="en-US"/>
        </w:rPr>
        <w:t xml:space="preserve">* </w:t>
      </w:r>
      <w:r w:rsidRPr="00397EF8">
        <w:rPr>
          <w:rFonts w:asciiTheme="minorHAnsi" w:eastAsia="Calibri" w:hAnsiTheme="minorHAnsi" w:cstheme="minorHAnsi"/>
          <w:b/>
          <w:i/>
          <w:sz w:val="24"/>
          <w:lang w:eastAsia="en-US"/>
        </w:rPr>
        <w:t>Wyjaśnienie:</w:t>
      </w:r>
      <w:r w:rsidRPr="00397EF8">
        <w:rPr>
          <w:rFonts w:asciiTheme="minorHAnsi" w:eastAsia="Calibri" w:hAnsiTheme="minorHAnsi" w:cstheme="minorHAnsi"/>
          <w:i/>
          <w:sz w:val="24"/>
          <w:lang w:eastAsia="en-US"/>
        </w:rPr>
        <w:t xml:space="preserve"> </w:t>
      </w:r>
      <w:r w:rsidRPr="00397EF8">
        <w:rPr>
          <w:rFonts w:asciiTheme="minorHAnsi" w:hAnsiTheme="minorHAnsi" w:cstheme="minorHAnsi"/>
          <w:i/>
          <w:sz w:val="24"/>
        </w:rPr>
        <w:t xml:space="preserve">skorzystanie z prawa do sprostowania nie może skutkować zmianą </w:t>
      </w:r>
      <w:r w:rsidRPr="00397EF8">
        <w:rPr>
          <w:rFonts w:asciiTheme="minorHAnsi" w:eastAsia="Calibri" w:hAnsiTheme="minorHAnsi" w:cstheme="minorHAnsi"/>
          <w:i/>
          <w:sz w:val="24"/>
          <w:lang w:eastAsia="en-US"/>
        </w:rPr>
        <w:t xml:space="preserve">wyniku postępowania o udzielenie zamówienia publicznego ani zmianą postanowień umowy w zakresie niezgodnym z ustawą </w:t>
      </w:r>
      <w:proofErr w:type="spellStart"/>
      <w:r w:rsidRPr="00397EF8">
        <w:rPr>
          <w:rFonts w:asciiTheme="minorHAnsi" w:eastAsia="Calibri" w:hAnsiTheme="minorHAnsi" w:cstheme="minorHAnsi"/>
          <w:i/>
          <w:sz w:val="24"/>
          <w:lang w:eastAsia="en-US"/>
        </w:rPr>
        <w:t>Pzp</w:t>
      </w:r>
      <w:proofErr w:type="spellEnd"/>
      <w:r w:rsidRPr="00397EF8">
        <w:rPr>
          <w:rFonts w:asciiTheme="minorHAnsi" w:eastAsia="Calibri" w:hAnsiTheme="minorHAnsi" w:cstheme="minorHAnsi"/>
          <w:i/>
          <w:sz w:val="24"/>
          <w:lang w:eastAsia="en-US"/>
        </w:rPr>
        <w:t xml:space="preserve"> oraz nie może naruszać integralności protokołu oraz jego załączników.</w:t>
      </w:r>
    </w:p>
    <w:p w14:paraId="5380007C" w14:textId="77777777" w:rsidR="00BE0D5D" w:rsidRPr="00397EF8" w:rsidRDefault="00BE0D5D" w:rsidP="00BE0D5D">
      <w:pPr>
        <w:spacing w:after="0" w:line="240" w:lineRule="auto"/>
        <w:ind w:left="426"/>
        <w:contextualSpacing/>
        <w:jc w:val="both"/>
        <w:rPr>
          <w:rFonts w:asciiTheme="minorHAnsi" w:hAnsiTheme="minorHAnsi" w:cstheme="minorHAnsi"/>
          <w:iCs/>
          <w:sz w:val="24"/>
        </w:rPr>
      </w:pPr>
      <w:r w:rsidRPr="00397EF8">
        <w:rPr>
          <w:rFonts w:asciiTheme="minorHAnsi" w:eastAsia="Calibri" w:hAnsiTheme="minorHAnsi" w:cstheme="minorHAnsi"/>
          <w:b/>
          <w:i/>
          <w:sz w:val="24"/>
          <w:vertAlign w:val="superscript"/>
          <w:lang w:eastAsia="en-US"/>
        </w:rPr>
        <w:t xml:space="preserve">** </w:t>
      </w:r>
      <w:r w:rsidRPr="00397EF8">
        <w:rPr>
          <w:rFonts w:asciiTheme="minorHAnsi" w:eastAsia="Calibri" w:hAnsiTheme="minorHAnsi" w:cstheme="minorHAnsi"/>
          <w:b/>
          <w:i/>
          <w:sz w:val="24"/>
          <w:lang w:eastAsia="en-US"/>
        </w:rPr>
        <w:t>Wyjaśnienie:</w:t>
      </w:r>
      <w:r w:rsidRPr="00397EF8">
        <w:rPr>
          <w:rFonts w:asciiTheme="minorHAnsi" w:eastAsia="Calibri" w:hAnsiTheme="minorHAnsi" w:cstheme="minorHAnsi"/>
          <w:i/>
          <w:sz w:val="24"/>
          <w:lang w:eastAsia="en-US"/>
        </w:rPr>
        <w:t xml:space="preserve"> prawo do ograniczenia przetwarzania nie ma zastosowania w odniesieniu do </w:t>
      </w:r>
      <w:r w:rsidRPr="00397EF8">
        <w:rPr>
          <w:rFonts w:asciiTheme="minorHAnsi" w:hAnsiTheme="minorHAnsi" w:cstheme="minorHAnsi"/>
          <w:i/>
          <w:sz w:val="24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4B5191F1" w14:textId="77777777" w:rsidR="00F0374E" w:rsidRPr="00397EF8" w:rsidRDefault="00F0374E">
      <w:pPr>
        <w:rPr>
          <w:rFonts w:asciiTheme="minorHAnsi" w:hAnsiTheme="minorHAnsi" w:cstheme="minorHAnsi"/>
          <w:sz w:val="24"/>
        </w:rPr>
      </w:pPr>
    </w:p>
    <w:sectPr w:rsidR="00F0374E" w:rsidRPr="00397EF8" w:rsidSect="003F3B63">
      <w:pgSz w:w="11906" w:h="16838" w:code="9"/>
      <w:pgMar w:top="902" w:right="1417" w:bottom="1417" w:left="1417" w:header="709" w:footer="7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43357"/>
    <w:multiLevelType w:val="hybridMultilevel"/>
    <w:tmpl w:val="BF02365C"/>
    <w:lvl w:ilvl="0" w:tplc="04150001">
      <w:start w:val="1"/>
      <w:numFmt w:val="bullet"/>
      <w:lvlText w:val=""/>
      <w:lvlJc w:val="left"/>
      <w:pPr>
        <w:ind w:left="3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9415202">
    <w:abstractNumId w:val="4"/>
  </w:num>
  <w:num w:numId="2" w16cid:durableId="1167093966">
    <w:abstractNumId w:val="2"/>
  </w:num>
  <w:num w:numId="3" w16cid:durableId="1574243365">
    <w:abstractNumId w:val="1"/>
  </w:num>
  <w:num w:numId="4" w16cid:durableId="103499332">
    <w:abstractNumId w:val="3"/>
  </w:num>
  <w:num w:numId="5" w16cid:durableId="1325888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DC0"/>
    <w:rsid w:val="00011DD1"/>
    <w:rsid w:val="00056CB3"/>
    <w:rsid w:val="000D60D9"/>
    <w:rsid w:val="002132A2"/>
    <w:rsid w:val="002C52CD"/>
    <w:rsid w:val="002F37C9"/>
    <w:rsid w:val="00373DC0"/>
    <w:rsid w:val="00397EF8"/>
    <w:rsid w:val="003F3B63"/>
    <w:rsid w:val="003F53FE"/>
    <w:rsid w:val="0057730F"/>
    <w:rsid w:val="00584DC0"/>
    <w:rsid w:val="005911BC"/>
    <w:rsid w:val="00680F63"/>
    <w:rsid w:val="006C792B"/>
    <w:rsid w:val="00837F64"/>
    <w:rsid w:val="0087414D"/>
    <w:rsid w:val="008F22E5"/>
    <w:rsid w:val="00A26361"/>
    <w:rsid w:val="00B56D60"/>
    <w:rsid w:val="00BE0D5D"/>
    <w:rsid w:val="00C05B9B"/>
    <w:rsid w:val="00C2004C"/>
    <w:rsid w:val="00C40DE2"/>
    <w:rsid w:val="00D91212"/>
    <w:rsid w:val="00F03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A3AE2"/>
  <w15:chartTrackingRefBased/>
  <w15:docId w15:val="{D24072B6-D48C-48AC-BF39-85DA09CE0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0D5D"/>
    <w:pPr>
      <w:spacing w:after="120" w:line="360" w:lineRule="auto"/>
    </w:pPr>
    <w:rPr>
      <w:rFonts w:ascii="Arial" w:eastAsia="Times New Roman" w:hAnsi="Arial" w:cs="Times New Roman"/>
      <w:kern w:val="0"/>
      <w:sz w:val="20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E0D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wikzory.c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549</Words>
  <Characters>3299</Characters>
  <Application>Microsoft Office Word</Application>
  <DocSecurity>0</DocSecurity>
  <Lines>27</Lines>
  <Paragraphs>7</Paragraphs>
  <ScaleCrop>false</ScaleCrop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NL-Sabina-B</dc:creator>
  <cp:keywords/>
  <dc:description/>
  <cp:lastModifiedBy>Piotr B</cp:lastModifiedBy>
  <cp:revision>17</cp:revision>
  <dcterms:created xsi:type="dcterms:W3CDTF">2023-08-28T11:48:00Z</dcterms:created>
  <dcterms:modified xsi:type="dcterms:W3CDTF">2026-08-18T17:58:00Z</dcterms:modified>
</cp:coreProperties>
</file>