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1E39CEF5"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844D8E">
        <w:rPr>
          <w:rFonts w:ascii="Arial" w:hAnsi="Arial" w:cs="Arial"/>
          <w:sz w:val="20"/>
          <w:szCs w:val="20"/>
        </w:rPr>
        <w:t>garážová hala</w:t>
      </w:r>
      <w:r w:rsidRPr="00B73FE5">
        <w:rPr>
          <w:rFonts w:ascii="Arial" w:hAnsi="Arial" w:cs="Arial"/>
          <w:sz w:val="20"/>
          <w:szCs w:val="20"/>
        </w:rPr>
        <w:t xml:space="preserve"> so súpisným číslom </w:t>
      </w:r>
      <w:r w:rsidR="00FE1697">
        <w:rPr>
          <w:rFonts w:ascii="Arial" w:hAnsi="Arial" w:cs="Arial"/>
          <w:sz w:val="20"/>
          <w:szCs w:val="20"/>
        </w:rPr>
        <w:t>40</w:t>
      </w:r>
      <w:r w:rsidR="00844D8E">
        <w:rPr>
          <w:rFonts w:ascii="Arial" w:hAnsi="Arial" w:cs="Arial"/>
          <w:sz w:val="20"/>
          <w:szCs w:val="20"/>
        </w:rPr>
        <w:t>69</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10,</w:t>
      </w:r>
      <w:r w:rsidRPr="00B73FE5">
        <w:rPr>
          <w:rFonts w:ascii="Arial" w:hAnsi="Arial" w:cs="Arial"/>
          <w:sz w:val="20"/>
          <w:szCs w:val="20"/>
        </w:rPr>
        <w:t xml:space="preserve"> o výmere </w:t>
      </w:r>
      <w:r w:rsidR="00844D8E">
        <w:rPr>
          <w:rFonts w:ascii="Arial" w:hAnsi="Arial" w:cs="Arial"/>
          <w:sz w:val="20"/>
          <w:szCs w:val="20"/>
        </w:rPr>
        <w:t>2645</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363C30B6"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 xml:space="preserve">Nájomca prejavil záujem o dočasné užívanie nebytového priestoru – </w:t>
      </w:r>
      <w:r w:rsidR="00844D8E" w:rsidRPr="00885779">
        <w:rPr>
          <w:sz w:val="20"/>
        </w:rPr>
        <w:t xml:space="preserve">blok č. </w:t>
      </w:r>
      <w:r w:rsidR="00885779" w:rsidRPr="00885779">
        <w:rPr>
          <w:sz w:val="20"/>
        </w:rPr>
        <w:t>1</w:t>
      </w:r>
      <w:r w:rsidR="00FD1B19">
        <w:rPr>
          <w:sz w:val="20"/>
        </w:rPr>
        <w:t>5</w:t>
      </w:r>
      <w:r w:rsidR="00844D8E" w:rsidRPr="00885779">
        <w:rPr>
          <w:sz w:val="20"/>
        </w:rPr>
        <w:t>,</w:t>
      </w:r>
      <w:r w:rsidR="00844D8E" w:rsidRPr="00885779">
        <w:rPr>
          <w:b/>
          <w:bCs/>
          <w:sz w:val="20"/>
        </w:rPr>
        <w:t xml:space="preserve"> </w:t>
      </w:r>
      <w:r w:rsidR="00844D8E" w:rsidRPr="00885779">
        <w:rPr>
          <w:sz w:val="20"/>
        </w:rPr>
        <w:t xml:space="preserve">o výmere </w:t>
      </w:r>
      <w:r w:rsidR="00FD1B19">
        <w:rPr>
          <w:sz w:val="20"/>
        </w:rPr>
        <w:t>121,80</w:t>
      </w:r>
      <w:r w:rsidR="00844D8E">
        <w:rPr>
          <w:sz w:val="20"/>
        </w:rPr>
        <w:t xml:space="preserve">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2CCC3DA9"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B96966">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982B34">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38E93F7A"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FD1B19">
        <w:rPr>
          <w:rFonts w:eastAsia="Arial Unicode MS"/>
          <w:b/>
          <w:bCs/>
          <w:sz w:val="20"/>
        </w:rPr>
        <w:t>121,80</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982B34"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w:t>
      </w:r>
      <w:r w:rsidR="000117E5" w:rsidRPr="00982B34">
        <w:rPr>
          <w:sz w:val="20"/>
        </w:rPr>
        <w:t xml:space="preserve">uhrádzané </w:t>
      </w:r>
      <w:r w:rsidR="00FE1697" w:rsidRPr="00982B34">
        <w:rPr>
          <w:sz w:val="20"/>
        </w:rPr>
        <w:t>štvrťročne</w:t>
      </w:r>
      <w:r w:rsidR="000117E5" w:rsidRPr="00982B34">
        <w:rPr>
          <w:sz w:val="20"/>
        </w:rPr>
        <w:t xml:space="preserve"> vopred za každý kalendárny </w:t>
      </w:r>
      <w:r w:rsidR="00FE1697" w:rsidRPr="00982B34">
        <w:rPr>
          <w:sz w:val="20"/>
        </w:rPr>
        <w:t>štvrťrok</w:t>
      </w:r>
      <w:r w:rsidR="000117E5" w:rsidRPr="00982B34">
        <w:rPr>
          <w:sz w:val="20"/>
        </w:rPr>
        <w:t xml:space="preserve"> trvania nájmu, na základe faktúr </w:t>
      </w:r>
      <w:bookmarkStart w:id="3" w:name="_Hlk140652103"/>
      <w:r w:rsidR="000117E5" w:rsidRPr="00982B34">
        <w:rPr>
          <w:sz w:val="20"/>
        </w:rPr>
        <w:t>vystavených Prenajímateľom v súlade s touto Zmluvou a zákonom č. 222/2004 Z. z.  o dani z pridanej hodnoty v znení neskorších predpisov</w:t>
      </w:r>
      <w:bookmarkEnd w:id="3"/>
      <w:r w:rsidR="000117E5" w:rsidRPr="00982B34">
        <w:rPr>
          <w:sz w:val="20"/>
        </w:rPr>
        <w:t xml:space="preserve">. Nájomné bude Nájomcom uhrádzané bezhotovostným prevodom na bankový účet Prenajímateľa uvedený </w:t>
      </w:r>
      <w:r w:rsidR="008C2E36" w:rsidRPr="00982B34">
        <w:rPr>
          <w:sz w:val="20"/>
        </w:rPr>
        <w:t>na</w:t>
      </w:r>
      <w:r w:rsidR="000117E5" w:rsidRPr="00982B34">
        <w:rPr>
          <w:sz w:val="20"/>
        </w:rPr>
        <w:t xml:space="preserve"> faktúre. Deň splatnosti Nájomného je vždy pätnásty (15.) deň </w:t>
      </w:r>
      <w:bookmarkStart w:id="4" w:name="_Hlk207950415"/>
      <w:r w:rsidR="008F6D10" w:rsidRPr="00982B34">
        <w:rPr>
          <w:sz w:val="20"/>
        </w:rPr>
        <w:t xml:space="preserve">prvého </w:t>
      </w:r>
      <w:r w:rsidR="000117E5" w:rsidRPr="00982B34">
        <w:rPr>
          <w:sz w:val="20"/>
        </w:rPr>
        <w:t xml:space="preserve">kalendárneho </w:t>
      </w:r>
      <w:r w:rsidR="00FC2CD4" w:rsidRPr="00982B34">
        <w:rPr>
          <w:sz w:val="20"/>
        </w:rPr>
        <w:t>mesiaca</w:t>
      </w:r>
      <w:r w:rsidR="008F6D10" w:rsidRPr="00982B34">
        <w:rPr>
          <w:sz w:val="20"/>
        </w:rPr>
        <w:t xml:space="preserve"> príslušného kalendárneho</w:t>
      </w:r>
      <w:bookmarkEnd w:id="4"/>
      <w:r w:rsidR="008F6D10" w:rsidRPr="00982B34">
        <w:rPr>
          <w:sz w:val="20"/>
        </w:rPr>
        <w:t xml:space="preserve"> </w:t>
      </w:r>
      <w:r w:rsidR="00FE1697" w:rsidRPr="00982B34">
        <w:rPr>
          <w:sz w:val="20"/>
        </w:rPr>
        <w:t>štvrťroka</w:t>
      </w:r>
      <w:r w:rsidR="000117E5" w:rsidRPr="00982B34">
        <w:rPr>
          <w:sz w:val="20"/>
        </w:rPr>
        <w:t>, za ktorý sa Nájomné podľa tejto Zmluvy platí, a to aj v prípade omeškania Prenajímateľa s vystavením faktúry.</w:t>
      </w:r>
      <w:bookmarkEnd w:id="2"/>
    </w:p>
    <w:p w14:paraId="434E67A9" w14:textId="31EB8D12" w:rsidR="00285F4F" w:rsidRPr="00982B34"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982B34">
        <w:rPr>
          <w:rFonts w:eastAsia="Times New Roman"/>
          <w:color w:val="000000" w:themeColor="text1"/>
          <w:sz w:val="20"/>
        </w:rPr>
        <w:tab/>
      </w:r>
      <w:r w:rsidRPr="00982B34">
        <w:rPr>
          <w:rFonts w:eastAsia="Times New Roman"/>
          <w:sz w:val="20"/>
        </w:rPr>
        <w:t xml:space="preserve">Nájomné za užívanie Predmetu nájmu za obdobie kratšie než kalendárny </w:t>
      </w:r>
      <w:r w:rsidR="00FE1697" w:rsidRPr="00982B34">
        <w:rPr>
          <w:rFonts w:eastAsia="Arial Unicode MS"/>
          <w:sz w:val="20"/>
        </w:rPr>
        <w:t>štvrťrok</w:t>
      </w:r>
      <w:r w:rsidRPr="00982B34">
        <w:rPr>
          <w:rFonts w:eastAsia="Times New Roman"/>
          <w:sz w:val="20"/>
        </w:rPr>
        <w:t xml:space="preserve"> v zmysle tejto Zmluvy, bude Prenajímateľom vyčíslené a Nájomcom uhradené v alikvotnej výške vypočítanej nasledovne: </w:t>
      </w:r>
      <w:r w:rsidR="00473EE0" w:rsidRPr="00982B34">
        <w:rPr>
          <w:rFonts w:eastAsia="Times New Roman"/>
          <w:sz w:val="20"/>
        </w:rPr>
        <w:t>ročné</w:t>
      </w:r>
      <w:r w:rsidRPr="00982B34">
        <w:rPr>
          <w:rFonts w:eastAsia="Times New Roman"/>
          <w:sz w:val="20"/>
        </w:rPr>
        <w:t xml:space="preserve"> Nájomné podľa bodu 5.1/</w:t>
      </w:r>
      <w:r w:rsidR="00473EE0" w:rsidRPr="00982B34">
        <w:rPr>
          <w:rFonts w:eastAsia="Times New Roman"/>
          <w:sz w:val="20"/>
        </w:rPr>
        <w:t>365</w:t>
      </w:r>
      <w:r w:rsidRPr="00982B34">
        <w:rPr>
          <w:rFonts w:eastAsia="Times New Roman"/>
          <w:sz w:val="20"/>
        </w:rPr>
        <w:t xml:space="preserve"> x počet dní užívania Predmetu nájmu v</w:t>
      </w:r>
      <w:r w:rsidR="005914A2" w:rsidRPr="00982B34">
        <w:rPr>
          <w:rFonts w:eastAsia="Times New Roman"/>
          <w:sz w:val="20"/>
        </w:rPr>
        <w:t> </w:t>
      </w:r>
      <w:r w:rsidRPr="00982B34">
        <w:rPr>
          <w:rFonts w:eastAsia="Times New Roman"/>
          <w:sz w:val="20"/>
        </w:rPr>
        <w:t>príslušnom</w:t>
      </w:r>
      <w:r w:rsidR="005914A2" w:rsidRPr="00982B34">
        <w:rPr>
          <w:rFonts w:eastAsia="Times New Roman"/>
          <w:sz w:val="20"/>
        </w:rPr>
        <w:t xml:space="preserve"> </w:t>
      </w:r>
      <w:r w:rsidRPr="00982B34">
        <w:rPr>
          <w:rFonts w:eastAsia="Times New Roman"/>
          <w:sz w:val="20"/>
        </w:rPr>
        <w:t xml:space="preserve">kalendárnom </w:t>
      </w:r>
      <w:r w:rsidR="00FE1697" w:rsidRPr="00982B34">
        <w:rPr>
          <w:rFonts w:eastAsia="Times New Roman"/>
          <w:sz w:val="20"/>
        </w:rPr>
        <w:t>štvrťroku</w:t>
      </w:r>
      <w:r w:rsidR="00282971" w:rsidRPr="00982B34">
        <w:rPr>
          <w:rFonts w:eastAsia="Arial Unicode MS"/>
          <w:sz w:val="20"/>
        </w:rPr>
        <w:t xml:space="preserve"> </w:t>
      </w:r>
      <w:r w:rsidR="007258AD" w:rsidRPr="00982B34">
        <w:rPr>
          <w:rFonts w:eastAsia="Times New Roman"/>
          <w:sz w:val="20"/>
        </w:rPr>
        <w:t>+ DPH</w:t>
      </w:r>
      <w:r w:rsidRPr="00982B34">
        <w:rPr>
          <w:rFonts w:eastAsia="Times New Roman"/>
          <w:sz w:val="20"/>
        </w:rPr>
        <w:t>. Alikvotnú časť Nájomného za prvý</w:t>
      </w:r>
      <w:r w:rsidR="00FE24E1" w:rsidRPr="00982B34">
        <w:rPr>
          <w:rFonts w:eastAsia="Times New Roman"/>
          <w:sz w:val="20"/>
        </w:rPr>
        <w:t xml:space="preserve"> kalendárny</w:t>
      </w:r>
      <w:r w:rsidRPr="00982B34">
        <w:rPr>
          <w:rFonts w:eastAsia="Times New Roman"/>
          <w:sz w:val="20"/>
        </w:rPr>
        <w:t xml:space="preserve"> </w:t>
      </w:r>
      <w:r w:rsidR="00FE1697" w:rsidRPr="00982B34">
        <w:rPr>
          <w:rFonts w:eastAsia="Arial Unicode MS"/>
          <w:sz w:val="20"/>
        </w:rPr>
        <w:t>štvrťrok</w:t>
      </w:r>
      <w:r w:rsidR="00282971" w:rsidRPr="00982B34">
        <w:rPr>
          <w:rFonts w:eastAsia="Arial Unicode MS"/>
          <w:sz w:val="20"/>
        </w:rPr>
        <w:t xml:space="preserve"> </w:t>
      </w:r>
      <w:r w:rsidRPr="00982B34">
        <w:rPr>
          <w:rFonts w:eastAsia="Times New Roman"/>
          <w:sz w:val="20"/>
        </w:rPr>
        <w:t>trvania</w:t>
      </w:r>
      <w:r w:rsidRPr="00FE1697">
        <w:rPr>
          <w:rFonts w:eastAsia="Times New Roman"/>
          <w:sz w:val="20"/>
        </w:rPr>
        <w:t xml:space="preserve">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545DBF71"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56E7F4A9" w14:textId="77777777" w:rsidR="00982B34" w:rsidRPr="00982B34" w:rsidRDefault="00982B34" w:rsidP="00982B34">
      <w:pPr>
        <w:pStyle w:val="Normlny10"/>
        <w:spacing w:line="240" w:lineRule="auto"/>
        <w:ind w:left="692" w:hanging="692"/>
        <w:jc w:val="both"/>
        <w:outlineLvl w:val="2"/>
        <w:rPr>
          <w:sz w:val="20"/>
          <w:szCs w:val="20"/>
        </w:rPr>
      </w:pPr>
      <w:r w:rsidRPr="00982B34">
        <w:rPr>
          <w:b/>
          <w:bCs/>
          <w:sz w:val="20"/>
          <w:szCs w:val="20"/>
        </w:rPr>
        <w:t>5.8</w:t>
      </w:r>
      <w:r w:rsidRPr="00982B34">
        <w:rPr>
          <w:b/>
          <w:bCs/>
          <w:sz w:val="20"/>
          <w:szCs w:val="20"/>
        </w:rPr>
        <w:tab/>
      </w:r>
      <w:r w:rsidRPr="00982B34">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Pr="00982B34">
        <w:rPr>
          <w:sz w:val="20"/>
          <w:szCs w:val="20"/>
        </w:rPr>
        <w:t xml:space="preserve">podľa tohto </w:t>
      </w:r>
      <w:r w:rsidRPr="00982B34">
        <w:rPr>
          <w:sz w:val="20"/>
        </w:rPr>
        <w:t>bodu</w:t>
      </w:r>
      <w:r w:rsidRPr="00982B34">
        <w:rPr>
          <w:sz w:val="20"/>
          <w:szCs w:val="20"/>
        </w:rPr>
        <w:t xml:space="preserve"> </w:t>
      </w:r>
      <w:r w:rsidRPr="00982B34">
        <w:rPr>
          <w:sz w:val="20"/>
        </w:rPr>
        <w:t>sa Prenajímateľ zaväzuje písomne</w:t>
      </w:r>
      <w:r w:rsidRPr="00982B34">
        <w:rPr>
          <w:sz w:val="20"/>
          <w:szCs w:val="20"/>
        </w:rPr>
        <w:t xml:space="preserve"> oznámi</w:t>
      </w:r>
      <w:r w:rsidRPr="00982B34">
        <w:rPr>
          <w:sz w:val="20"/>
        </w:rPr>
        <w:t>ť</w:t>
      </w:r>
      <w:r w:rsidRPr="00982B34">
        <w:rPr>
          <w:sz w:val="20"/>
          <w:szCs w:val="20"/>
        </w:rPr>
        <w:t xml:space="preserve"> </w:t>
      </w:r>
      <w:r w:rsidRPr="00982B34">
        <w:rPr>
          <w:sz w:val="20"/>
        </w:rPr>
        <w:t>N</w:t>
      </w:r>
      <w:r w:rsidRPr="00982B34">
        <w:rPr>
          <w:sz w:val="20"/>
          <w:szCs w:val="20"/>
        </w:rPr>
        <w:t>ájomcovi</w:t>
      </w:r>
      <w:r w:rsidRPr="00982B34">
        <w:rPr>
          <w:sz w:val="20"/>
        </w:rPr>
        <w:t xml:space="preserve"> najneskôr </w:t>
      </w:r>
      <w:r w:rsidRPr="00982B34">
        <w:rPr>
          <w:sz w:val="20"/>
          <w:szCs w:val="20"/>
        </w:rPr>
        <w:t>do 3</w:t>
      </w:r>
      <w:r w:rsidRPr="00982B34">
        <w:rPr>
          <w:sz w:val="20"/>
        </w:rPr>
        <w:t>1</w:t>
      </w:r>
      <w:r w:rsidRPr="00982B34">
        <w:rPr>
          <w:sz w:val="20"/>
          <w:szCs w:val="20"/>
        </w:rPr>
        <w:t>.</w:t>
      </w:r>
      <w:r w:rsidRPr="00982B34">
        <w:rPr>
          <w:sz w:val="20"/>
        </w:rPr>
        <w:t>3</w:t>
      </w:r>
      <w:r w:rsidRPr="00982B34">
        <w:rPr>
          <w:sz w:val="20"/>
          <w:szCs w:val="20"/>
        </w:rPr>
        <w:t xml:space="preserve">. príslušného </w:t>
      </w:r>
      <w:r w:rsidRPr="00982B34">
        <w:rPr>
          <w:sz w:val="20"/>
        </w:rPr>
        <w:t xml:space="preserve">kalendárneho </w:t>
      </w:r>
      <w:r w:rsidRPr="00982B34">
        <w:rPr>
          <w:sz w:val="20"/>
          <w:szCs w:val="20"/>
        </w:rPr>
        <w:t>rok</w:t>
      </w:r>
      <w:r w:rsidRPr="00982B34">
        <w:rPr>
          <w:sz w:val="20"/>
        </w:rPr>
        <w:t>a</w:t>
      </w:r>
      <w:r w:rsidRPr="00982B34">
        <w:rPr>
          <w:sz w:val="20"/>
          <w:szCs w:val="20"/>
        </w:rPr>
        <w:t>.</w:t>
      </w:r>
      <w:r w:rsidRPr="00982B34">
        <w:rPr>
          <w:sz w:val="20"/>
        </w:rPr>
        <w:t xml:space="preserve"> Prípadný r</w:t>
      </w:r>
      <w:r w:rsidRPr="00982B34">
        <w:rPr>
          <w:sz w:val="20"/>
          <w:szCs w:val="20"/>
        </w:rPr>
        <w:t xml:space="preserve">ozdiel medzi dovtedy zaplateným </w:t>
      </w:r>
      <w:r w:rsidRPr="00982B34">
        <w:rPr>
          <w:sz w:val="20"/>
        </w:rPr>
        <w:t>a upraveným Nájomným</w:t>
      </w:r>
      <w:r w:rsidRPr="00982B34">
        <w:rPr>
          <w:sz w:val="20"/>
          <w:szCs w:val="20"/>
        </w:rPr>
        <w:t xml:space="preserve"> </w:t>
      </w:r>
      <w:r w:rsidRPr="00982B34">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1BA1CED7" w14:textId="77777777" w:rsidR="00982B34" w:rsidRPr="00982B34" w:rsidRDefault="00982B34" w:rsidP="00982B34">
      <w:pPr>
        <w:pStyle w:val="Normlny10"/>
        <w:spacing w:line="240" w:lineRule="auto"/>
        <w:ind w:left="692" w:hanging="720"/>
        <w:jc w:val="both"/>
        <w:outlineLvl w:val="2"/>
        <w:rPr>
          <w:sz w:val="20"/>
          <w:szCs w:val="20"/>
        </w:rPr>
      </w:pPr>
    </w:p>
    <w:p w14:paraId="2988C09C" w14:textId="77777777" w:rsidR="00982B34" w:rsidRPr="00982B34" w:rsidRDefault="00982B34" w:rsidP="00982B34">
      <w:pPr>
        <w:pStyle w:val="Normlny10"/>
        <w:spacing w:line="240" w:lineRule="auto"/>
        <w:ind w:left="692" w:hanging="692"/>
        <w:jc w:val="both"/>
        <w:outlineLvl w:val="2"/>
        <w:rPr>
          <w:sz w:val="20"/>
          <w:szCs w:val="20"/>
        </w:rPr>
      </w:pPr>
      <w:bookmarkStart w:id="7" w:name="_Ref512354487"/>
      <w:r w:rsidRPr="00982B34">
        <w:rPr>
          <w:b/>
          <w:bCs/>
          <w:sz w:val="20"/>
          <w:szCs w:val="20"/>
        </w:rPr>
        <w:lastRenderedPageBreak/>
        <w:t>5.9</w:t>
      </w:r>
      <w:r w:rsidRPr="00982B34">
        <w:rPr>
          <w:b/>
          <w:bCs/>
          <w:sz w:val="20"/>
          <w:szCs w:val="20"/>
        </w:rPr>
        <w:tab/>
      </w:r>
      <w:r w:rsidRPr="00982B34">
        <w:rPr>
          <w:sz w:val="20"/>
          <w:szCs w:val="20"/>
        </w:rPr>
        <w:t xml:space="preserve">Prenajímateľ je oprávnený každoročne počas trvania tejto Zmluvy zabezpečiť vypracovanie znaleckého posudku na stanovenie všeobecnej hodnoty Nájomného za Predmet nájmu znalcom </w:t>
      </w:r>
      <w:r w:rsidRPr="00982B34">
        <w:rPr>
          <w:sz w:val="20"/>
          <w:szCs w:val="20"/>
        </w:rPr>
        <w:br/>
        <w:t xml:space="preserve">alebo znaleckou organizáciou určenou Prenajímateľom. Zmluvné strany sa dohodli, že v prípade </w:t>
      </w:r>
      <w:r w:rsidRPr="00982B34">
        <w:rPr>
          <w:sz w:val="20"/>
          <w:szCs w:val="20"/>
        </w:rPr>
        <w:br/>
        <w:t xml:space="preserve">ak všeobecná hodnota Nájmu za Predmet nájmu určená znaleckým posudkom bude vyššia </w:t>
      </w:r>
      <w:r w:rsidRPr="00982B34">
        <w:rPr>
          <w:sz w:val="20"/>
          <w:szCs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bookmarkEnd w:id="7"/>
      <w:r w:rsidRPr="00982B34">
        <w:rPr>
          <w:sz w:val="20"/>
          <w:szCs w:val="20"/>
        </w:rPr>
        <w:t>.</w:t>
      </w:r>
    </w:p>
    <w:p w14:paraId="7E51E47A" w14:textId="77777777" w:rsidR="00982B34" w:rsidRPr="00982B34" w:rsidRDefault="00982B34" w:rsidP="00982B34">
      <w:pPr>
        <w:pStyle w:val="Normlny10"/>
        <w:spacing w:line="240" w:lineRule="auto"/>
        <w:ind w:left="692"/>
        <w:jc w:val="both"/>
        <w:outlineLvl w:val="2"/>
        <w:rPr>
          <w:sz w:val="20"/>
          <w:szCs w:val="20"/>
        </w:rPr>
      </w:pPr>
    </w:p>
    <w:p w14:paraId="26B72B49" w14:textId="77777777" w:rsidR="00982B34" w:rsidRPr="00982B34" w:rsidRDefault="00982B34" w:rsidP="00982B34">
      <w:pPr>
        <w:pStyle w:val="Normlny10"/>
        <w:spacing w:line="240" w:lineRule="auto"/>
        <w:ind w:left="692" w:hanging="692"/>
        <w:jc w:val="both"/>
        <w:outlineLvl w:val="2"/>
        <w:rPr>
          <w:sz w:val="20"/>
          <w:szCs w:val="20"/>
        </w:rPr>
      </w:pPr>
      <w:bookmarkStart w:id="8" w:name="_Ref512354267"/>
      <w:r w:rsidRPr="00982B34">
        <w:rPr>
          <w:b/>
          <w:bCs/>
          <w:sz w:val="20"/>
          <w:szCs w:val="20"/>
        </w:rPr>
        <w:t>5.10</w:t>
      </w:r>
      <w:r w:rsidRPr="00982B34">
        <w:rPr>
          <w:b/>
          <w:bCs/>
          <w:sz w:val="20"/>
          <w:szCs w:val="20"/>
        </w:rPr>
        <w:tab/>
      </w:r>
      <w:r w:rsidRPr="00982B34">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8"/>
      <w:r w:rsidRPr="00982B34">
        <w:rPr>
          <w:sz w:val="20"/>
          <w:szCs w:val="20"/>
        </w:rPr>
        <w:t>.</w:t>
      </w:r>
    </w:p>
    <w:p w14:paraId="5C0458DF" w14:textId="77777777" w:rsidR="00982B34" w:rsidRPr="00982B34" w:rsidRDefault="00982B34" w:rsidP="00982B34">
      <w:pPr>
        <w:pStyle w:val="Normlny10"/>
        <w:spacing w:line="240" w:lineRule="auto"/>
        <w:ind w:left="692" w:hanging="692"/>
        <w:jc w:val="both"/>
        <w:outlineLvl w:val="2"/>
        <w:rPr>
          <w:sz w:val="20"/>
          <w:szCs w:val="20"/>
        </w:rPr>
      </w:pPr>
    </w:p>
    <w:p w14:paraId="2DD25C8C" w14:textId="77777777" w:rsidR="00982B34" w:rsidRDefault="00982B34" w:rsidP="00982B34">
      <w:pPr>
        <w:pStyle w:val="Normlny10"/>
        <w:spacing w:line="240" w:lineRule="auto"/>
        <w:ind w:left="692" w:hanging="692"/>
        <w:jc w:val="both"/>
        <w:outlineLvl w:val="2"/>
        <w:rPr>
          <w:sz w:val="20"/>
          <w:szCs w:val="20"/>
        </w:rPr>
      </w:pPr>
      <w:r w:rsidRPr="00982B34">
        <w:rPr>
          <w:b/>
          <w:bCs/>
          <w:sz w:val="20"/>
          <w:szCs w:val="20"/>
        </w:rPr>
        <w:t xml:space="preserve">5.11 </w:t>
      </w:r>
      <w:r w:rsidRPr="00982B34">
        <w:rPr>
          <w:b/>
          <w:bCs/>
          <w:sz w:val="20"/>
          <w:szCs w:val="20"/>
        </w:rPr>
        <w:tab/>
      </w:r>
      <w:r w:rsidRPr="00982B34">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4E23CA7" w14:textId="29A2FC53" w:rsidR="007D1814" w:rsidRDefault="007D1814" w:rsidP="00CF6729">
      <w:pPr>
        <w:spacing w:line="240" w:lineRule="auto"/>
        <w:ind w:left="690" w:hanging="720"/>
        <w:jc w:val="both"/>
        <w:rPr>
          <w:color w:val="auto"/>
          <w:sz w:val="20"/>
        </w:rPr>
      </w:pP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lastRenderedPageBreak/>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9"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10"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9"/>
    <w:bookmarkEnd w:id="10"/>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31CA053B"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 xml:space="preserve">na svoje náklady zabezpečovať údržbu Predmetu nájmu;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lastRenderedPageBreak/>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11"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42CE7CB3" w14:textId="0BB0C8C2" w:rsidR="00F53212" w:rsidRPr="005E77A9" w:rsidRDefault="00FA68F0" w:rsidP="00982B34">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5E1B04F3"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lastRenderedPageBreak/>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1"/>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lastRenderedPageBreak/>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2"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2"/>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9A69E3">
      <w:pPr>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3"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4"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3"/>
    </w:p>
    <w:bookmarkEnd w:id="14"/>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5"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lastRenderedPageBreak/>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5"/>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6"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6"/>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50A724A0" w:rsidR="00352B1C" w:rsidRPr="000E4B14" w:rsidRDefault="00621D63" w:rsidP="00781CCD">
      <w:pPr>
        <w:spacing w:line="240" w:lineRule="auto"/>
        <w:ind w:left="1530"/>
        <w:jc w:val="both"/>
        <w:rPr>
          <w:sz w:val="20"/>
        </w:rPr>
      </w:pPr>
      <w:r w:rsidRPr="000E4B14">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781CCD" w:rsidRPr="000E4B14">
        <w:rPr>
          <w:b/>
          <w:bCs/>
          <w:sz w:val="20"/>
        </w:rPr>
        <w:t>n</w:t>
      </w:r>
      <w:r w:rsidR="00530D8B" w:rsidRPr="000E4B14">
        <w:rPr>
          <w:b/>
          <w:bCs/>
          <w:sz w:val="20"/>
        </w:rPr>
        <w:t>ajs</w:t>
      </w:r>
      <w:r w:rsidR="00781CCD" w:rsidRPr="000E4B14">
        <w:rPr>
          <w:b/>
          <w:bCs/>
          <w:sz w:val="20"/>
        </w:rPr>
        <w:t xml:space="preserve">kôr dňa </w:t>
      </w:r>
      <w:r w:rsidR="006C40D6">
        <w:rPr>
          <w:b/>
          <w:bCs/>
          <w:sz w:val="20"/>
        </w:rPr>
        <w:t>0</w:t>
      </w:r>
      <w:r w:rsidR="000E4B14" w:rsidRPr="000E4B14">
        <w:rPr>
          <w:b/>
          <w:bCs/>
          <w:sz w:val="20"/>
        </w:rPr>
        <w:t>1.</w:t>
      </w:r>
      <w:r w:rsidR="006C40D6">
        <w:rPr>
          <w:b/>
          <w:bCs/>
          <w:sz w:val="20"/>
        </w:rPr>
        <w:t>0</w:t>
      </w:r>
      <w:r w:rsidR="00B96966">
        <w:rPr>
          <w:b/>
          <w:bCs/>
          <w:sz w:val="20"/>
        </w:rPr>
        <w:t>1</w:t>
      </w:r>
      <w:r w:rsidR="000E4B14" w:rsidRPr="000E4B14">
        <w:rPr>
          <w:b/>
          <w:bCs/>
          <w:sz w:val="20"/>
        </w:rPr>
        <w:t>.202</w:t>
      </w:r>
      <w:r w:rsidR="006C40D6">
        <w:rPr>
          <w:b/>
          <w:bCs/>
          <w:sz w:val="20"/>
        </w:rPr>
        <w:t>7</w:t>
      </w:r>
      <w:r w:rsidR="00781CCD" w:rsidRPr="000E4B14">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473C6" w14:textId="77777777" w:rsidR="0018339F" w:rsidRDefault="0018339F">
      <w:pPr>
        <w:spacing w:line="240" w:lineRule="auto"/>
      </w:pPr>
      <w:r>
        <w:separator/>
      </w:r>
    </w:p>
  </w:endnote>
  <w:endnote w:type="continuationSeparator" w:id="0">
    <w:p w14:paraId="4DE6EDF4" w14:textId="77777777" w:rsidR="0018339F" w:rsidRDefault="00183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2DD7C" w14:textId="77777777" w:rsidR="0018339F" w:rsidRDefault="0018339F">
      <w:pPr>
        <w:spacing w:line="240" w:lineRule="auto"/>
      </w:pPr>
      <w:r>
        <w:separator/>
      </w:r>
    </w:p>
  </w:footnote>
  <w:footnote w:type="continuationSeparator" w:id="0">
    <w:p w14:paraId="16D5F19E" w14:textId="77777777" w:rsidR="0018339F" w:rsidRDefault="001833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339F"/>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19F"/>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2E1"/>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4FFF"/>
    <w:rsid w:val="003D60C7"/>
    <w:rsid w:val="003E07EF"/>
    <w:rsid w:val="003E2AFA"/>
    <w:rsid w:val="003E7C36"/>
    <w:rsid w:val="003F20A0"/>
    <w:rsid w:val="003F4D1F"/>
    <w:rsid w:val="003F5965"/>
    <w:rsid w:val="003F7363"/>
    <w:rsid w:val="00403914"/>
    <w:rsid w:val="00404118"/>
    <w:rsid w:val="004051A1"/>
    <w:rsid w:val="00407D5D"/>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49C0"/>
    <w:rsid w:val="005968D9"/>
    <w:rsid w:val="005A13BB"/>
    <w:rsid w:val="005A5DB9"/>
    <w:rsid w:val="005A6DE0"/>
    <w:rsid w:val="005B04E0"/>
    <w:rsid w:val="005B14A4"/>
    <w:rsid w:val="005B2326"/>
    <w:rsid w:val="005B2636"/>
    <w:rsid w:val="005B602B"/>
    <w:rsid w:val="005C231E"/>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40D6"/>
    <w:rsid w:val="006C55B3"/>
    <w:rsid w:val="006C7285"/>
    <w:rsid w:val="006D0025"/>
    <w:rsid w:val="006D2241"/>
    <w:rsid w:val="006D2551"/>
    <w:rsid w:val="006D4933"/>
    <w:rsid w:val="006D57AF"/>
    <w:rsid w:val="006D5BB2"/>
    <w:rsid w:val="006E119A"/>
    <w:rsid w:val="006E1E94"/>
    <w:rsid w:val="006E1FDD"/>
    <w:rsid w:val="006E382C"/>
    <w:rsid w:val="006E69C8"/>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5779"/>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D758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579B"/>
    <w:rsid w:val="00976AFF"/>
    <w:rsid w:val="00982B34"/>
    <w:rsid w:val="00990272"/>
    <w:rsid w:val="00991766"/>
    <w:rsid w:val="009918E2"/>
    <w:rsid w:val="00991B77"/>
    <w:rsid w:val="0099231E"/>
    <w:rsid w:val="00993A2E"/>
    <w:rsid w:val="0099451E"/>
    <w:rsid w:val="009946B3"/>
    <w:rsid w:val="00996C96"/>
    <w:rsid w:val="009979E8"/>
    <w:rsid w:val="009A000C"/>
    <w:rsid w:val="009A3435"/>
    <w:rsid w:val="009A4726"/>
    <w:rsid w:val="009A69E3"/>
    <w:rsid w:val="009B0E98"/>
    <w:rsid w:val="009B258E"/>
    <w:rsid w:val="009B2E7D"/>
    <w:rsid w:val="009B46A5"/>
    <w:rsid w:val="009B7712"/>
    <w:rsid w:val="009C3DE5"/>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77F8F"/>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6966"/>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924"/>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651A"/>
    <w:rsid w:val="00F506E0"/>
    <w:rsid w:val="00F51B9D"/>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664"/>
    <w:rsid w:val="00F94E8A"/>
    <w:rsid w:val="00F971C7"/>
    <w:rsid w:val="00FA2BAF"/>
    <w:rsid w:val="00FA2FB1"/>
    <w:rsid w:val="00FA5266"/>
    <w:rsid w:val="00FA68F0"/>
    <w:rsid w:val="00FB7170"/>
    <w:rsid w:val="00FC2CD4"/>
    <w:rsid w:val="00FC3398"/>
    <w:rsid w:val="00FC3690"/>
    <w:rsid w:val="00FC3D18"/>
    <w:rsid w:val="00FC3D2A"/>
    <w:rsid w:val="00FD1B19"/>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3.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4.xml><?xml version="1.0" encoding="utf-8"?>
<ds:datastoreItem xmlns:ds="http://schemas.openxmlformats.org/officeDocument/2006/customXml" ds:itemID="{D0B82C23-2D67-46B8-A3BB-0C6F10D5EF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5932</Words>
  <Characters>33817</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9</cp:revision>
  <cp:lastPrinted>2023-07-19T06:43:00Z</cp:lastPrinted>
  <dcterms:created xsi:type="dcterms:W3CDTF">2026-01-23T19:01:00Z</dcterms:created>
  <dcterms:modified xsi:type="dcterms:W3CDTF">2026-08-24T09:08:00Z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