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9A4C" w14:textId="77777777" w:rsidR="00680259" w:rsidRPr="00CA4AEF" w:rsidRDefault="00680259" w:rsidP="00680259">
      <w:pPr>
        <w:spacing w:before="100" w:beforeAutospacing="1" w:after="100" w:afterAutospacing="1" w:line="240" w:lineRule="auto"/>
        <w:ind w:left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CA4AEF">
        <w:rPr>
          <w:rFonts w:ascii="Arial" w:hAnsi="Arial" w:cs="Arial"/>
          <w:b/>
          <w:sz w:val="20"/>
          <w:szCs w:val="20"/>
        </w:rPr>
        <w:t>Dodávka a montáž kancelárskeho nábytku BVS</w:t>
      </w:r>
      <w:r w:rsidRPr="00CA4AEF">
        <w:rPr>
          <w:rFonts w:ascii="Arial" w:hAnsi="Arial" w:cs="Arial"/>
          <w:b/>
          <w:bCs/>
          <w:color w:val="000000"/>
          <w:sz w:val="20"/>
          <w:szCs w:val="20"/>
        </w:rPr>
        <w:t>“</w:t>
      </w:r>
    </w:p>
    <w:p w14:paraId="7E3BD441" w14:textId="448D5C9B" w:rsidR="00680259" w:rsidRPr="00CA4AEF" w:rsidRDefault="00680259" w:rsidP="00680259">
      <w:pPr>
        <w:jc w:val="both"/>
        <w:rPr>
          <w:rFonts w:ascii="Arial" w:hAnsi="Arial" w:cs="Arial"/>
          <w:sz w:val="20"/>
          <w:szCs w:val="20"/>
        </w:rPr>
      </w:pPr>
      <w:r w:rsidRPr="00CA4AEF">
        <w:rPr>
          <w:rFonts w:ascii="Arial" w:hAnsi="Arial" w:cs="Arial"/>
          <w:sz w:val="20"/>
          <w:szCs w:val="20"/>
          <w:lang w:eastAsia="sk-SK"/>
        </w:rPr>
        <w:t>Zákazka je rozdelená na dve samostatné časti:</w:t>
      </w:r>
    </w:p>
    <w:p w14:paraId="0B414579" w14:textId="4CFE131A" w:rsidR="00680259" w:rsidRPr="00CA4AEF" w:rsidRDefault="00680259" w:rsidP="0068025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sk-SK"/>
        </w:rPr>
      </w:pPr>
      <w:r w:rsidRPr="00CA4AEF">
        <w:rPr>
          <w:rFonts w:ascii="Arial" w:hAnsi="Arial" w:cs="Arial"/>
          <w:b/>
          <w:bCs/>
          <w:sz w:val="20"/>
          <w:szCs w:val="20"/>
          <w:lang w:eastAsia="sk-SK"/>
        </w:rPr>
        <w:t>Časť 1: Kancelársky nábytok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 – pevné stoly, elektrické stoly, skrine, mobilné kontajnery a doplnky</w:t>
      </w:r>
    </w:p>
    <w:p w14:paraId="6212EEC0" w14:textId="77777777" w:rsidR="00680259" w:rsidRPr="00CA4AEF" w:rsidRDefault="00680259" w:rsidP="0068025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sk-SK"/>
        </w:rPr>
      </w:pPr>
      <w:r w:rsidRPr="00CA4AEF">
        <w:rPr>
          <w:rFonts w:ascii="Arial" w:hAnsi="Arial" w:cs="Arial"/>
          <w:b/>
          <w:bCs/>
          <w:sz w:val="20"/>
          <w:szCs w:val="20"/>
          <w:lang w:eastAsia="sk-SK"/>
        </w:rPr>
        <w:t>Časť 2: Stoličky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 – kancelárske stoličky, konferenčné stoličky</w:t>
      </w:r>
    </w:p>
    <w:p w14:paraId="79980321" w14:textId="77777777" w:rsidR="00680259" w:rsidRPr="00CA4AEF" w:rsidRDefault="00680259" w:rsidP="00680259">
      <w:pPr>
        <w:jc w:val="both"/>
        <w:rPr>
          <w:rFonts w:ascii="Arial" w:hAnsi="Arial" w:cs="Arial"/>
          <w:sz w:val="20"/>
          <w:szCs w:val="20"/>
        </w:rPr>
      </w:pPr>
      <w:r w:rsidRPr="00CA4AEF">
        <w:rPr>
          <w:rFonts w:ascii="Arial" w:hAnsi="Arial" w:cs="Arial"/>
          <w:sz w:val="20"/>
          <w:szCs w:val="20"/>
          <w:lang w:eastAsia="sk-SK"/>
        </w:rPr>
        <w:t>Zákazka je rozdelená na dve samostatné časti:</w:t>
      </w:r>
    </w:p>
    <w:p w14:paraId="0B5E13A5" w14:textId="77777777" w:rsidR="00680259" w:rsidRPr="00CA4AEF" w:rsidRDefault="00680259" w:rsidP="00680259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CA4AEF">
        <w:rPr>
          <w:rFonts w:ascii="Arial" w:hAnsi="Arial" w:cs="Arial"/>
          <w:sz w:val="20"/>
          <w:szCs w:val="20"/>
          <w:lang w:eastAsia="sk-SK"/>
        </w:rPr>
        <w:t>Uchádzač je oprávnený predložiť ponuku iba na jednu časť zákazky, alebo na obe časti zákazky. Každá časť zákazky sa bude vyhodnocovať samostatne a na každú časť bude uzatvorené samostatná Rámcová kúpna zmluva.</w:t>
      </w:r>
    </w:p>
    <w:p w14:paraId="332456E4" w14:textId="77777777" w:rsidR="00680259" w:rsidRPr="00CA4AEF" w:rsidRDefault="00680259" w:rsidP="0068025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sk-SK"/>
        </w:rPr>
      </w:pPr>
      <w:r w:rsidRPr="00CA4AEF">
        <w:rPr>
          <w:rFonts w:ascii="Arial" w:hAnsi="Arial" w:cs="Arial"/>
          <w:sz w:val="20"/>
          <w:szCs w:val="20"/>
          <w:lang w:eastAsia="sk-SK"/>
        </w:rPr>
        <w:t>Ponuku je potrebné predložiť na všetky požadované položky v rámci danej časti zákazky. Ponuka predložená len na časť položiek v rámci jednej časti nebude zaradená do vyhodnotenia a bude sa k nej pristupovať akoby nebola predložená.</w:t>
      </w:r>
    </w:p>
    <w:p w14:paraId="7C8EA0D3" w14:textId="51044CF7" w:rsidR="00680259" w:rsidRPr="00CA4AEF" w:rsidRDefault="00680259" w:rsidP="0068025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A4AEF">
        <w:rPr>
          <w:rFonts w:ascii="Arial" w:hAnsi="Arial" w:cs="Arial"/>
          <w:sz w:val="20"/>
          <w:szCs w:val="20"/>
          <w:lang w:eastAsia="sk-SK"/>
        </w:rPr>
        <w:t xml:space="preserve">Predmetom zákazky je dodanie nového kancelárskeho nábytku v členení na pracovné stoly, paravány k stolom, konferenčné stoly, mobilné kontajnery, kancelárske stoličky a rôzne typy skriniek a skríň v </w:t>
      </w:r>
      <w:r w:rsidR="00913764" w:rsidRPr="00CA4AEF">
        <w:rPr>
          <w:rFonts w:ascii="Arial" w:hAnsi="Arial" w:cs="Arial"/>
          <w:sz w:val="20"/>
          <w:szCs w:val="20"/>
          <w:lang w:eastAsia="sk-SK"/>
        </w:rPr>
        <w:t>predpokladanom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 množstve na miesta určenia podľa prílohy č. 2: </w:t>
      </w:r>
      <w:r w:rsidRPr="00CA4AEF">
        <w:rPr>
          <w:rFonts w:ascii="Arial" w:hAnsi="Arial" w:cs="Arial"/>
          <w:i/>
          <w:iCs/>
          <w:sz w:val="20"/>
          <w:szCs w:val="20"/>
          <w:lang w:eastAsia="sk-SK"/>
        </w:rPr>
        <w:t>Mapa pôsobnosti BVS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. Súčasťou predmetu zákazky je aj doprava na miesto dodania, montáž, </w:t>
      </w:r>
      <w:proofErr w:type="spellStart"/>
      <w:r w:rsidRPr="00CA4AEF">
        <w:rPr>
          <w:rFonts w:ascii="Arial" w:hAnsi="Arial" w:cs="Arial"/>
          <w:sz w:val="20"/>
          <w:szCs w:val="20"/>
          <w:lang w:eastAsia="sk-SK"/>
        </w:rPr>
        <w:t>vynáška</w:t>
      </w:r>
      <w:proofErr w:type="spellEnd"/>
      <w:r w:rsidRPr="00CA4AEF">
        <w:rPr>
          <w:rFonts w:ascii="Arial" w:hAnsi="Arial" w:cs="Arial"/>
          <w:sz w:val="20"/>
          <w:szCs w:val="20"/>
          <w:lang w:eastAsia="sk-SK"/>
        </w:rPr>
        <w:t xml:space="preserve"> na poschodia (max. 4. poschodie) a likvidácia obalov.</w:t>
      </w:r>
    </w:p>
    <w:p w14:paraId="06BCB1BF" w14:textId="71BCF704" w:rsidR="00680259" w:rsidRPr="00CA4AEF" w:rsidRDefault="00680259" w:rsidP="0068025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lang w:eastAsia="sk-SK"/>
        </w:rPr>
      </w:pPr>
      <w:r w:rsidRPr="00CA4AEF">
        <w:rPr>
          <w:rFonts w:ascii="Arial" w:hAnsi="Arial" w:cs="Arial"/>
          <w:sz w:val="20"/>
          <w:szCs w:val="20"/>
          <w:lang w:eastAsia="sk-SK"/>
        </w:rPr>
        <w:t>Bližšia špecifikácia</w:t>
      </w:r>
      <w:r w:rsidR="00913764" w:rsidRPr="00CA4AEF">
        <w:rPr>
          <w:rFonts w:ascii="Arial" w:hAnsi="Arial" w:cs="Arial"/>
          <w:sz w:val="20"/>
          <w:szCs w:val="20"/>
          <w:lang w:eastAsia="sk-SK"/>
        </w:rPr>
        <w:t xml:space="preserve"> predmetu zákazky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 je uvedená v Prílohe č. 1 -  </w:t>
      </w:r>
      <w:r w:rsidRPr="00CA4AEF">
        <w:rPr>
          <w:rFonts w:ascii="Arial" w:hAnsi="Arial" w:cs="Arial"/>
          <w:i/>
          <w:iCs/>
          <w:sz w:val="20"/>
          <w:szCs w:val="20"/>
          <w:lang w:eastAsia="sk-SK"/>
        </w:rPr>
        <w:t>Špecifikácia predmetu zákazky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, Prílohe č. 11 - </w:t>
      </w:r>
      <w:r w:rsidRPr="00CA4AEF">
        <w:rPr>
          <w:rFonts w:ascii="Arial" w:hAnsi="Arial" w:cs="Arial"/>
          <w:i/>
          <w:iCs/>
          <w:sz w:val="20"/>
          <w:szCs w:val="20"/>
          <w:lang w:eastAsia="sk-SK"/>
        </w:rPr>
        <w:t>Kalkulácia ceny a špecifikácia predmetu zákazky - časť 1</w:t>
      </w:r>
      <w:r w:rsidRPr="00CA4AEF">
        <w:rPr>
          <w:rFonts w:ascii="Arial" w:hAnsi="Arial" w:cs="Arial"/>
          <w:sz w:val="20"/>
          <w:szCs w:val="20"/>
          <w:lang w:eastAsia="sk-SK"/>
        </w:rPr>
        <w:t xml:space="preserve"> a v Prílohe č. 12 - </w:t>
      </w:r>
      <w:r w:rsidRPr="00CA4AEF">
        <w:rPr>
          <w:rFonts w:ascii="Arial" w:hAnsi="Arial" w:cs="Arial"/>
          <w:i/>
          <w:iCs/>
          <w:sz w:val="20"/>
          <w:szCs w:val="20"/>
          <w:lang w:eastAsia="sk-SK"/>
        </w:rPr>
        <w:t>Kalkulácia ceny a špecifikácia predmetu zákazky - časť 2</w:t>
      </w:r>
      <w:r w:rsidRPr="00CA4AEF">
        <w:rPr>
          <w:rFonts w:ascii="Arial" w:hAnsi="Arial" w:cs="Arial"/>
          <w:sz w:val="20"/>
          <w:szCs w:val="20"/>
          <w:lang w:eastAsia="sk-SK"/>
        </w:rPr>
        <w:t>. Uvedené počty sú predpokladané, obstarávateľ si vyhradzuje právo objednať množstvo podľa svojich reálnych potrieb.</w:t>
      </w:r>
    </w:p>
    <w:sectPr w:rsidR="00680259" w:rsidRPr="00CA4A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D713" w14:textId="77777777" w:rsidR="00D369F0" w:rsidRDefault="00D369F0" w:rsidP="0087340E">
      <w:pPr>
        <w:spacing w:after="0" w:line="240" w:lineRule="auto"/>
      </w:pPr>
      <w:r>
        <w:separator/>
      </w:r>
    </w:p>
  </w:endnote>
  <w:endnote w:type="continuationSeparator" w:id="0">
    <w:p w14:paraId="736B4B65" w14:textId="77777777" w:rsidR="00D369F0" w:rsidRDefault="00D369F0" w:rsidP="0087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3CE28" w14:textId="77777777" w:rsidR="00D369F0" w:rsidRDefault="00D369F0" w:rsidP="0087340E">
      <w:pPr>
        <w:spacing w:after="0" w:line="240" w:lineRule="auto"/>
      </w:pPr>
      <w:r>
        <w:separator/>
      </w:r>
    </w:p>
  </w:footnote>
  <w:footnote w:type="continuationSeparator" w:id="0">
    <w:p w14:paraId="0AC917E8" w14:textId="77777777" w:rsidR="00D369F0" w:rsidRDefault="00D369F0" w:rsidP="0087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C62D" w14:textId="77777777" w:rsidR="0087340E" w:rsidRPr="00CA4AEF" w:rsidRDefault="0087340E" w:rsidP="0087340E">
    <w:pPr>
      <w:spacing w:before="100" w:beforeAutospacing="1" w:after="100" w:afterAutospacing="1" w:line="240" w:lineRule="auto"/>
      <w:jc w:val="both"/>
      <w:outlineLvl w:val="1"/>
      <w:rPr>
        <w:rFonts w:ascii="Arial" w:eastAsia="Times New Roman" w:hAnsi="Arial" w:cs="Arial"/>
        <w:b/>
        <w:bCs/>
        <w:sz w:val="20"/>
        <w:szCs w:val="20"/>
        <w:lang w:eastAsia="sk-SK"/>
      </w:rPr>
    </w:pPr>
    <w:r w:rsidRPr="00CA4AEF">
      <w:rPr>
        <w:rFonts w:ascii="Arial" w:hAnsi="Arial" w:cs="Arial"/>
        <w:sz w:val="20"/>
        <w:szCs w:val="20"/>
      </w:rPr>
      <w:t xml:space="preserve">Príloha č. 1 - </w:t>
    </w:r>
    <w:r w:rsidRPr="00CA4AEF">
      <w:rPr>
        <w:rFonts w:ascii="Arial" w:eastAsia="Times New Roman" w:hAnsi="Arial" w:cs="Arial"/>
        <w:b/>
        <w:bCs/>
        <w:sz w:val="20"/>
        <w:szCs w:val="20"/>
        <w:lang w:eastAsia="sk-SK"/>
      </w:rPr>
      <w:t>Špecifikácia predmetu zákazky</w:t>
    </w:r>
  </w:p>
  <w:p w14:paraId="71441DF7" w14:textId="7F256ADE" w:rsidR="0087340E" w:rsidRDefault="008734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02F"/>
    <w:multiLevelType w:val="multilevel"/>
    <w:tmpl w:val="05F0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26C63"/>
    <w:multiLevelType w:val="multilevel"/>
    <w:tmpl w:val="C3DC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83164"/>
    <w:multiLevelType w:val="multilevel"/>
    <w:tmpl w:val="F4DE754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C5A0441"/>
    <w:multiLevelType w:val="multilevel"/>
    <w:tmpl w:val="D9F6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D34A0"/>
    <w:multiLevelType w:val="multilevel"/>
    <w:tmpl w:val="4F1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52D3A"/>
    <w:multiLevelType w:val="multilevel"/>
    <w:tmpl w:val="7296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93E6D"/>
    <w:multiLevelType w:val="multilevel"/>
    <w:tmpl w:val="2704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D54B6"/>
    <w:multiLevelType w:val="multilevel"/>
    <w:tmpl w:val="084A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54705"/>
    <w:multiLevelType w:val="multilevel"/>
    <w:tmpl w:val="B2C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359F0"/>
    <w:multiLevelType w:val="multilevel"/>
    <w:tmpl w:val="23FE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254A3"/>
    <w:multiLevelType w:val="multilevel"/>
    <w:tmpl w:val="4CB0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827365">
    <w:abstractNumId w:val="10"/>
  </w:num>
  <w:num w:numId="2" w16cid:durableId="1823041095">
    <w:abstractNumId w:val="11"/>
  </w:num>
  <w:num w:numId="3" w16cid:durableId="898903068">
    <w:abstractNumId w:val="1"/>
  </w:num>
  <w:num w:numId="4" w16cid:durableId="114563539">
    <w:abstractNumId w:val="9"/>
  </w:num>
  <w:num w:numId="5" w16cid:durableId="1074203833">
    <w:abstractNumId w:val="5"/>
  </w:num>
  <w:num w:numId="6" w16cid:durableId="1859464697">
    <w:abstractNumId w:val="0"/>
  </w:num>
  <w:num w:numId="7" w16cid:durableId="2043824404">
    <w:abstractNumId w:val="7"/>
  </w:num>
  <w:num w:numId="8" w16cid:durableId="1618947544">
    <w:abstractNumId w:val="8"/>
  </w:num>
  <w:num w:numId="9" w16cid:durableId="1619994847">
    <w:abstractNumId w:val="4"/>
  </w:num>
  <w:num w:numId="10" w16cid:durableId="788623862">
    <w:abstractNumId w:val="3"/>
  </w:num>
  <w:num w:numId="11" w16cid:durableId="782306247">
    <w:abstractNumId w:val="6"/>
  </w:num>
  <w:num w:numId="12" w16cid:durableId="898056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9F"/>
    <w:rsid w:val="001A309F"/>
    <w:rsid w:val="001D04F1"/>
    <w:rsid w:val="00221EFA"/>
    <w:rsid w:val="002478BF"/>
    <w:rsid w:val="002504C0"/>
    <w:rsid w:val="002532FB"/>
    <w:rsid w:val="00295679"/>
    <w:rsid w:val="003D7ABA"/>
    <w:rsid w:val="004239D0"/>
    <w:rsid w:val="00490C0A"/>
    <w:rsid w:val="005E1F64"/>
    <w:rsid w:val="00680259"/>
    <w:rsid w:val="006B457F"/>
    <w:rsid w:val="00830CDD"/>
    <w:rsid w:val="0087340E"/>
    <w:rsid w:val="00913764"/>
    <w:rsid w:val="00A335D6"/>
    <w:rsid w:val="00B41BBC"/>
    <w:rsid w:val="00BF3FFF"/>
    <w:rsid w:val="00C37069"/>
    <w:rsid w:val="00CA4AEF"/>
    <w:rsid w:val="00CB05DA"/>
    <w:rsid w:val="00D247F9"/>
    <w:rsid w:val="00D369F0"/>
    <w:rsid w:val="00D6428A"/>
    <w:rsid w:val="00FE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81A2"/>
  <w15:chartTrackingRefBased/>
  <w15:docId w15:val="{115B1977-5173-4C7E-A71B-8C4A2920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A30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A30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1A30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09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A309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A309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A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KdHTML">
    <w:name w:val="HTML Code"/>
    <w:basedOn w:val="Predvolenpsmoodseku"/>
    <w:uiPriority w:val="99"/>
    <w:semiHidden/>
    <w:unhideWhenUsed/>
    <w:rsid w:val="001A309F"/>
    <w:rPr>
      <w:rFonts w:ascii="Courier New" w:eastAsia="Times New Roman" w:hAnsi="Courier New" w:cs="Courier New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90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90C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90C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C0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0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0C0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7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340E"/>
  </w:style>
  <w:style w:type="paragraph" w:styleId="Pta">
    <w:name w:val="footer"/>
    <w:basedOn w:val="Normlny"/>
    <w:link w:val="PtaChar"/>
    <w:uiPriority w:val="99"/>
    <w:unhideWhenUsed/>
    <w:rsid w:val="0087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340E"/>
  </w:style>
  <w:style w:type="paragraph" w:styleId="Odsekzoznamu">
    <w:name w:val="List Paragraph"/>
    <w:aliases w:val="Odsek,ZOZNAM,body,Odsek zoznamu2,ODRAZKY PRVA UROVEN,lp1,Table,Bullet List,FooterText,numbered,Paragraphe de liste1,Bullet Number,lp11,List Paragraph11,Bullet 1,Use Case List Paragraph,Bulleted Text,TOC style,Sub bullet,Bullet OSM,Nad"/>
    <w:basedOn w:val="Normlny"/>
    <w:link w:val="OdsekzoznamuChar"/>
    <w:uiPriority w:val="34"/>
    <w:qFormat/>
    <w:rsid w:val="006802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Odsek Char,ZOZNAM Char,body Char,Odsek zoznamu2 Char,ODRAZKY PRVA UROVEN Char,lp1 Char,Table Char,Bullet List Char,FooterText Char,numbered Char,Paragraphe de liste1 Char,Bullet Number Char,lp11 Char,List Paragraph11 Char,Nad Char"/>
    <w:link w:val="Odsekzoznamu"/>
    <w:uiPriority w:val="34"/>
    <w:qFormat/>
    <w:rsid w:val="0068025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 Jozef</dc:creator>
  <cp:keywords/>
  <dc:description/>
  <cp:lastModifiedBy>Škopeková Zuzana</cp:lastModifiedBy>
  <cp:revision>4</cp:revision>
  <dcterms:created xsi:type="dcterms:W3CDTF">2026-08-18T12:33:00Z</dcterms:created>
  <dcterms:modified xsi:type="dcterms:W3CDTF">2026-08-20T08:09:00Z</dcterms:modified>
</cp:coreProperties>
</file>