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69227509" w:rsidR="007A2099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  <w:bookmarkStart w:id="0" w:name="_Hlk513186108"/>
      <w:r w:rsidRPr="00BD1FC6">
        <w:rPr>
          <w:rFonts w:eastAsia="Times New Roman" w:cstheme="minorHAnsi"/>
          <w:b/>
          <w:sz w:val="24"/>
          <w:szCs w:val="24"/>
          <w:lang w:eastAsia="sk-SK"/>
        </w:rPr>
        <w:t>Pr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í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loha 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č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. 1</w:t>
      </w:r>
      <w:r w:rsidR="00E61BB1" w:rsidRPr="00BD1FC6">
        <w:rPr>
          <w:rFonts w:eastAsia="Times New Roman" w:cstheme="minorHAnsi"/>
          <w:b/>
          <w:sz w:val="24"/>
          <w:szCs w:val="24"/>
          <w:lang w:eastAsia="sk-SK"/>
        </w:rPr>
        <w:t>A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– Opis predmetu zákazky</w:t>
      </w:r>
      <w:r w:rsidR="00766A56"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a cenová ponuka</w:t>
      </w:r>
    </w:p>
    <w:p w14:paraId="0ACB2EAD" w14:textId="77777777" w:rsidR="00AA1B40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6FBC5B55" w14:textId="77777777" w:rsidTr="00CA03F2">
        <w:tc>
          <w:tcPr>
            <w:tcW w:w="4531" w:type="dxa"/>
          </w:tcPr>
          <w:p w14:paraId="2A44700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53788A0F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MBL, spol. s r.o</w:t>
            </w:r>
          </w:p>
        </w:tc>
      </w:tr>
      <w:tr w:rsidR="00BD1FC6" w:rsidRPr="00BD1FC6" w14:paraId="6249795B" w14:textId="77777777" w:rsidTr="00CA03F2">
        <w:tc>
          <w:tcPr>
            <w:tcW w:w="4531" w:type="dxa"/>
          </w:tcPr>
          <w:p w14:paraId="2808CCA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65B3D9B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Pezinská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901/5,</w:t>
            </w:r>
            <w:r>
              <w:t xml:space="preserve"> </w:t>
            </w: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Chorvátsky Grob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, 90025</w:t>
            </w:r>
          </w:p>
        </w:tc>
      </w:tr>
      <w:tr w:rsidR="00BD1FC6" w:rsidRPr="00BD1FC6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367173BA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00681903</w:t>
            </w:r>
          </w:p>
        </w:tc>
      </w:tr>
      <w:tr w:rsidR="00BD1FC6" w:rsidRPr="00BD1FC6" w14:paraId="24D536C0" w14:textId="77777777" w:rsidTr="00CA03F2">
        <w:tc>
          <w:tcPr>
            <w:tcW w:w="4531" w:type="dxa"/>
          </w:tcPr>
          <w:p w14:paraId="250DEAD9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42E94A2D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Investície v ŽV</w:t>
            </w:r>
          </w:p>
        </w:tc>
      </w:tr>
      <w:tr w:rsidR="00766A56" w:rsidRPr="00BD1FC6" w14:paraId="66984086" w14:textId="77777777" w:rsidTr="00CA03F2">
        <w:tc>
          <w:tcPr>
            <w:tcW w:w="4531" w:type="dxa"/>
          </w:tcPr>
          <w:p w14:paraId="22A23CD8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5234ED18" w:rsidR="00766A56" w:rsidRPr="00BD1FC6" w:rsidRDefault="00A74A9E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Ján Pleško, +421911909880, mbl.lubina</w:t>
            </w:r>
            <w:r w:rsidRPr="00A74A9E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@gmail.com</w:t>
            </w:r>
          </w:p>
        </w:tc>
      </w:tr>
    </w:tbl>
    <w:p w14:paraId="79F04585" w14:textId="77777777" w:rsidR="00766A56" w:rsidRPr="00BD1FC6" w:rsidRDefault="00766A56" w:rsidP="00766A56">
      <w:pPr>
        <w:jc w:val="both"/>
        <w:rPr>
          <w:rFonts w:asciiTheme="minorHAnsi" w:hAnsiTheme="minorHAnsi" w:cstheme="minorHAnsi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BD1FC6" w:rsidRDefault="00766A56" w:rsidP="00CA03F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5746C883" w:rsidR="00766A56" w:rsidRPr="00BD1FC6" w:rsidRDefault="0035618A" w:rsidP="00CA03F2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Dojací robot</w:t>
            </w:r>
          </w:p>
        </w:tc>
      </w:tr>
    </w:tbl>
    <w:p w14:paraId="2C5BE972" w14:textId="77777777" w:rsidR="007A2099" w:rsidRPr="00BD1FC6" w:rsidRDefault="007A2099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2907AF35" w14:textId="057404E4" w:rsidR="007A2099" w:rsidRPr="00BD1FC6" w:rsidRDefault="0047799A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D1FC6">
        <w:rPr>
          <w:rFonts w:cstheme="minorHAnsi"/>
          <w:b/>
          <w:bCs/>
          <w:sz w:val="24"/>
          <w:szCs w:val="24"/>
        </w:rPr>
        <w:t>Potenciálny dodávateľ</w:t>
      </w:r>
      <w:r w:rsidR="007A2099" w:rsidRPr="00BD1FC6">
        <w:rPr>
          <w:rFonts w:cstheme="minorHAnsi"/>
          <w:b/>
          <w:bCs/>
          <w:sz w:val="24"/>
          <w:szCs w:val="24"/>
        </w:rPr>
        <w:t>:</w:t>
      </w:r>
    </w:p>
    <w:p w14:paraId="26D93C14" w14:textId="77777777" w:rsidR="007A2099" w:rsidRPr="00BD1FC6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D1FC6" w:rsidRPr="00BD1FC6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BD1FC6" w:rsidRDefault="007A2099" w:rsidP="0045201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461F25D4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BD1FC6" w:rsidRDefault="007A2099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33FB0837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BD1FC6" w:rsidRDefault="00397E31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4076E36C" w:rsidR="00397E31" w:rsidRPr="00BD1FC6" w:rsidRDefault="00397E31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BD1FC6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2EF93413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6899BF45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5B4360FE" w14:textId="55F0046F" w:rsidR="00AC6A59" w:rsidRPr="00BD1FC6" w:rsidRDefault="00AE1401" w:rsidP="00361B8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cstheme="minorHAnsi"/>
          <w:b/>
          <w:bCs/>
          <w:sz w:val="24"/>
          <w:szCs w:val="24"/>
          <w:lang w:eastAsia="sk-SK"/>
        </w:rPr>
      </w:pPr>
      <w:r w:rsidRPr="00BD1FC6">
        <w:rPr>
          <w:rFonts w:cstheme="minorHAnsi"/>
          <w:b/>
          <w:bCs/>
          <w:sz w:val="24"/>
          <w:szCs w:val="24"/>
          <w:u w:val="single"/>
        </w:rPr>
        <w:t>Zákazka:</w:t>
      </w:r>
      <w:r w:rsidRPr="00BD1FC6">
        <w:rPr>
          <w:rFonts w:cstheme="minorHAnsi"/>
          <w:b/>
          <w:bCs/>
          <w:sz w:val="24"/>
          <w:szCs w:val="24"/>
        </w:rPr>
        <w:t xml:space="preserve">  </w:t>
      </w:r>
      <w:r w:rsidR="0035618A">
        <w:rPr>
          <w:rFonts w:cstheme="minorHAnsi"/>
          <w:sz w:val="24"/>
          <w:szCs w:val="24"/>
          <w:lang w:eastAsia="sk-SK"/>
        </w:rPr>
        <w:t>Dojací robot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784"/>
        <w:gridCol w:w="3243"/>
      </w:tblGrid>
      <w:tr w:rsidR="00BD1FC6" w:rsidRPr="00BD1FC6" w14:paraId="5D0DDF3F" w14:textId="64B2A437" w:rsidTr="00DD743B">
        <w:trPr>
          <w:trHeight w:val="546"/>
        </w:trPr>
        <w:tc>
          <w:tcPr>
            <w:tcW w:w="4751" w:type="dxa"/>
            <w:shd w:val="clear" w:color="auto" w:fill="FFFFFF"/>
            <w:vAlign w:val="center"/>
          </w:tcPr>
          <w:bookmarkEnd w:id="0"/>
          <w:p w14:paraId="0B34FCDB" w14:textId="77777777" w:rsidR="00BD1FC6" w:rsidRPr="00BD1FC6" w:rsidRDefault="00BD1FC6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784" w:type="dxa"/>
          </w:tcPr>
          <w:p w14:paraId="079A2876" w14:textId="7D25D404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  <w:t xml:space="preserve">MJ </w:t>
            </w:r>
          </w:p>
        </w:tc>
        <w:tc>
          <w:tcPr>
            <w:tcW w:w="3243" w:type="dxa"/>
            <w:shd w:val="clear" w:color="auto" w:fill="FFFFFF"/>
            <w:vAlign w:val="center"/>
          </w:tcPr>
          <w:p w14:paraId="487C2114" w14:textId="60FD3A8A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4556BAF1" w14:textId="66F77686" w:rsidTr="00DD743B">
        <w:tc>
          <w:tcPr>
            <w:tcW w:w="4751" w:type="dxa"/>
          </w:tcPr>
          <w:p w14:paraId="783A4BB3" w14:textId="60AA847F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</w:t>
            </w:r>
            <w:r w:rsidR="000A1C9F" w:rsidRPr="000A1C9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ompaktné vyhotovenie</w:t>
            </w:r>
            <w:r w:rsid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robota</w:t>
            </w:r>
            <w:r w:rsidR="000A1C9F" w:rsidRPr="000A1C9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s možnosťou nezávislého umiestnenia v maštali</w:t>
            </w:r>
          </w:p>
        </w:tc>
        <w:tc>
          <w:tcPr>
            <w:tcW w:w="784" w:type="dxa"/>
            <w:shd w:val="clear" w:color="auto" w:fill="FFFFFF" w:themeFill="background1"/>
          </w:tcPr>
          <w:p w14:paraId="14ABE163" w14:textId="009C7D0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6F770DBB" w14:textId="347096A8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59A02DD1" w14:textId="6E5ED5C7" w:rsidTr="00DD743B">
        <w:tc>
          <w:tcPr>
            <w:tcW w:w="4751" w:type="dxa"/>
          </w:tcPr>
          <w:p w14:paraId="2B4E7AB5" w14:textId="15466AA8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</w:t>
            </w:r>
            <w:r w:rsidR="000A1C9F" w:rsidRPr="000A1C9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oncept dojenia bez nutnosti vytvárania núteného pohybu kráv</w:t>
            </w:r>
          </w:p>
        </w:tc>
        <w:tc>
          <w:tcPr>
            <w:tcW w:w="784" w:type="dxa"/>
          </w:tcPr>
          <w:p w14:paraId="0D8480B0" w14:textId="0E756710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7CC62C58" w14:textId="4FFDE817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67E9C6CF" w14:textId="6A992C01" w:rsidTr="00DD743B">
        <w:tc>
          <w:tcPr>
            <w:tcW w:w="4751" w:type="dxa"/>
          </w:tcPr>
          <w:p w14:paraId="710AA2E2" w14:textId="4832EA80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V</w:t>
            </w:r>
            <w:r w:rsidR="004569F5" w:rsidRP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ýkonnosť podojenia min. </w:t>
            </w:r>
            <w:r w:rsidR="000C241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55</w:t>
            </w:r>
            <w:r w:rsidR="004569F5" w:rsidRP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ks kráv</w:t>
            </w:r>
            <w:r w:rsidR="000C241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/dojné stojisko, 2,5</w:t>
            </w:r>
            <w:r w:rsidR="004569F5" w:rsidRP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krát denne</w:t>
            </w:r>
          </w:p>
        </w:tc>
        <w:tc>
          <w:tcPr>
            <w:tcW w:w="784" w:type="dxa"/>
          </w:tcPr>
          <w:p w14:paraId="33336BFE" w14:textId="48FF8B68" w:rsidR="00BD1FC6" w:rsidRPr="00BD1FC6" w:rsidRDefault="00BD1FC6" w:rsidP="000251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4017B0E3" w14:textId="38665741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6F65DED8" w14:textId="7AE5ED88" w:rsidTr="00DD743B">
        <w:tc>
          <w:tcPr>
            <w:tcW w:w="4751" w:type="dxa"/>
          </w:tcPr>
          <w:p w14:paraId="0E7CE4F2" w14:textId="3AA8DECC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</w:t>
            </w:r>
            <w:r w:rsidR="004569F5" w:rsidRP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osuvný predný žľab</w:t>
            </w:r>
          </w:p>
        </w:tc>
        <w:tc>
          <w:tcPr>
            <w:tcW w:w="784" w:type="dxa"/>
          </w:tcPr>
          <w:p w14:paraId="09653251" w14:textId="0E93FBC6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6867C10C" w14:textId="0DBF6D64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0BB55E4B" w14:textId="79814324" w:rsidTr="00DD743B">
        <w:tc>
          <w:tcPr>
            <w:tcW w:w="4751" w:type="dxa"/>
          </w:tcPr>
          <w:p w14:paraId="3222FD7B" w14:textId="49744D98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</w:t>
            </w:r>
            <w:r w:rsidR="004569F5" w:rsidRPr="004569F5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plach zadnej časti platformy dojacieho stojiska</w:t>
            </w:r>
          </w:p>
        </w:tc>
        <w:tc>
          <w:tcPr>
            <w:tcW w:w="784" w:type="dxa"/>
          </w:tcPr>
          <w:p w14:paraId="04D94C4E" w14:textId="5E2E94C6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036318A7" w14:textId="03F6A19F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38655897" w14:textId="7CA21485" w:rsidTr="00DD743B">
        <w:tc>
          <w:tcPr>
            <w:tcW w:w="4751" w:type="dxa"/>
          </w:tcPr>
          <w:p w14:paraId="47EF0962" w14:textId="7011DC05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</w:t>
            </w:r>
            <w:r w:rsidR="00C27B2A" w:rsidRPr="00C27B2A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lternatíva manuálneho pripájania dojacej jednotky</w:t>
            </w:r>
          </w:p>
        </w:tc>
        <w:tc>
          <w:tcPr>
            <w:tcW w:w="784" w:type="dxa"/>
          </w:tcPr>
          <w:p w14:paraId="00812B1A" w14:textId="3C0E5276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3847DFE6" w14:textId="33C10B84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1E0754EE" w14:textId="48237911" w:rsidTr="00DD743B">
        <w:tc>
          <w:tcPr>
            <w:tcW w:w="4751" w:type="dxa"/>
          </w:tcPr>
          <w:p w14:paraId="23047120" w14:textId="36CD6346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</w:t>
            </w:r>
            <w:r w:rsidR="00C27B2A" w:rsidRPr="00C27B2A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plikácia dezinfekčného prípravku po dojení prostredníctvom robotického ramena</w:t>
            </w:r>
          </w:p>
        </w:tc>
        <w:tc>
          <w:tcPr>
            <w:tcW w:w="784" w:type="dxa"/>
          </w:tcPr>
          <w:p w14:paraId="3E0269A2" w14:textId="0C7E4D3D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7C748B0C" w14:textId="2712E628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C27B2A" w:rsidRPr="00BD1FC6" w14:paraId="11F4F8F0" w14:textId="77777777" w:rsidTr="00DD743B">
        <w:tc>
          <w:tcPr>
            <w:tcW w:w="4751" w:type="dxa"/>
          </w:tcPr>
          <w:p w14:paraId="793831C4" w14:textId="0FF05D95" w:rsidR="00C27B2A" w:rsidRPr="00BD1FC6" w:rsidRDefault="000C2410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Moznos</w:t>
            </w:r>
            <w:r w:rsidR="00DD743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ť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separ</w:t>
            </w:r>
            <w:r w:rsidR="00DD743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á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cie reziduálneho mlieka</w:t>
            </w:r>
          </w:p>
        </w:tc>
        <w:tc>
          <w:tcPr>
            <w:tcW w:w="784" w:type="dxa"/>
          </w:tcPr>
          <w:p w14:paraId="7BDA1A45" w14:textId="77777777" w:rsidR="00C27B2A" w:rsidRPr="00BD1FC6" w:rsidRDefault="00C27B2A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792EC2D2" w14:textId="7C529168" w:rsidR="00C27B2A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C27B2A" w:rsidRPr="00BD1FC6" w14:paraId="311049E8" w14:textId="77777777" w:rsidTr="00DD743B">
        <w:tc>
          <w:tcPr>
            <w:tcW w:w="4751" w:type="dxa"/>
          </w:tcPr>
          <w:p w14:paraId="757546AA" w14:textId="045B06B8" w:rsidR="00C27B2A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</w:t>
            </w:r>
            <w:r w:rsidR="000C2410" w:rsidRPr="000C241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tropný ventilátor na odvetranie vnútorného priestoru robota</w:t>
            </w:r>
          </w:p>
        </w:tc>
        <w:tc>
          <w:tcPr>
            <w:tcW w:w="784" w:type="dxa"/>
          </w:tcPr>
          <w:p w14:paraId="2F24D9A6" w14:textId="77777777" w:rsidR="00C27B2A" w:rsidRPr="00BD1FC6" w:rsidRDefault="00C27B2A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33BE92BE" w14:textId="72713C6D" w:rsidR="00C27B2A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22E03C9E" w14:textId="51DC1270" w:rsidTr="00DD743B">
        <w:trPr>
          <w:trHeight w:val="449"/>
        </w:trPr>
        <w:tc>
          <w:tcPr>
            <w:tcW w:w="4751" w:type="dxa"/>
          </w:tcPr>
          <w:p w14:paraId="0A391863" w14:textId="6E9B3743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</w:t>
            </w:r>
            <w:r w:rsidR="00C27B2A" w:rsidRPr="00C27B2A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nteligentné identifikačné krčné štítky s funkciou monitorovania pohybovej aktivity a zaznamenávania času príjmu krmiva a prežúvania  </w:t>
            </w:r>
          </w:p>
        </w:tc>
        <w:tc>
          <w:tcPr>
            <w:tcW w:w="784" w:type="dxa"/>
          </w:tcPr>
          <w:p w14:paraId="7D49DB26" w14:textId="5298CA62" w:rsidR="00BD1FC6" w:rsidRPr="00BD1FC6" w:rsidRDefault="00DD743B" w:rsidP="00C3784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120</w:t>
            </w:r>
            <w:r w:rsidR="00C27B2A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4B69549F" w14:textId="6B67135D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2A0E916B" w14:textId="09133C90" w:rsidTr="00DD743B">
        <w:trPr>
          <w:trHeight w:val="325"/>
        </w:trPr>
        <w:tc>
          <w:tcPr>
            <w:tcW w:w="4751" w:type="dxa"/>
            <w:vAlign w:val="bottom"/>
          </w:tcPr>
          <w:p w14:paraId="0F823F9C" w14:textId="431397F2" w:rsidR="00BD1FC6" w:rsidRPr="00BD1FC6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V</w:t>
            </w:r>
            <w:r w:rsidR="000C2410" w:rsidRPr="00C27B2A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rátane inštalačného materiálu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,</w:t>
            </w:r>
            <w:r w:rsidR="000C2410" w:rsidRPr="00C27B2A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montáže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a zaškolenia</w:t>
            </w:r>
          </w:p>
        </w:tc>
        <w:tc>
          <w:tcPr>
            <w:tcW w:w="784" w:type="dxa"/>
            <w:vAlign w:val="bottom"/>
          </w:tcPr>
          <w:p w14:paraId="03E3E4FA" w14:textId="6B5E1CA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12CEFEB8" w14:textId="087C925C" w:rsidR="00BD1FC6" w:rsidRPr="00BD1FC6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DD743B" w:rsidRPr="00BD1FC6" w14:paraId="3FB36D71" w14:textId="77777777" w:rsidTr="00DD743B">
        <w:trPr>
          <w:trHeight w:val="325"/>
        </w:trPr>
        <w:tc>
          <w:tcPr>
            <w:tcW w:w="4751" w:type="dxa"/>
            <w:vAlign w:val="bottom"/>
          </w:tcPr>
          <w:p w14:paraId="312CDCF5" w14:textId="1850C01C" w:rsidR="00DD743B" w:rsidRDefault="00DD743B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Doprava</w:t>
            </w:r>
          </w:p>
        </w:tc>
        <w:tc>
          <w:tcPr>
            <w:tcW w:w="784" w:type="dxa"/>
            <w:vAlign w:val="bottom"/>
          </w:tcPr>
          <w:p w14:paraId="212568FD" w14:textId="77777777" w:rsidR="00DD743B" w:rsidRPr="00BD1FC6" w:rsidRDefault="00DD743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  <w:vAlign w:val="center"/>
          </w:tcPr>
          <w:p w14:paraId="33397E6A" w14:textId="6CE6AE90" w:rsidR="00DD743B" w:rsidRDefault="00DD743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</w:tbl>
    <w:p w14:paraId="0BCA6D39" w14:textId="77777777" w:rsidR="000242D0" w:rsidRPr="00BD1FC6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A5A9688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BD1FC6" w:rsidRPr="00BD1FC6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55634EB9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19B2218D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5BAFB736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CD2A843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Hodnota </w:t>
            </w:r>
            <w:r w:rsidR="00C37842"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s </w:t>
            </w: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33A47D05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</w:tbl>
    <w:p w14:paraId="0F2B1482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2BE8224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1935A6B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4C084870" w14:textId="77777777" w:rsidR="00134068" w:rsidRPr="00BD1FC6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A970E9" w14:textId="413AE75B" w:rsidR="00980ABE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Meno a priezvisko štatutárneho zástupcu</w:t>
      </w:r>
      <w:r w:rsidR="00CD64CD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(alebo oprávnenej osoby)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2150CA5D" w14:textId="33700496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B6CCE2C" w14:textId="482E6C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FDF562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3803DC16" w14:textId="60196C0F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Podpis 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 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pečiatka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4659F311" w14:textId="03CEAD22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AD493F8" w14:textId="383D67C9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5DA2C0B8" w14:textId="087478E2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Miesto a dátum podpisu:</w:t>
      </w:r>
    </w:p>
    <w:sectPr w:rsidR="002F6143" w:rsidRPr="00BD1FC6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F908" w14:textId="77777777" w:rsidR="00FD13E2" w:rsidRDefault="00FD13E2" w:rsidP="007D1E52">
      <w:r>
        <w:separator/>
      </w:r>
    </w:p>
  </w:endnote>
  <w:endnote w:type="continuationSeparator" w:id="0">
    <w:p w14:paraId="51FED8F8" w14:textId="77777777" w:rsidR="00FD13E2" w:rsidRDefault="00FD13E2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F65B8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F65B83" w:rsidRDefault="00F65B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F65B83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F65B83" w:rsidRDefault="00F65B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FAE5" w14:textId="77777777" w:rsidR="00FD13E2" w:rsidRDefault="00FD13E2" w:rsidP="007D1E52">
      <w:r>
        <w:separator/>
      </w:r>
    </w:p>
  </w:footnote>
  <w:footnote w:type="continuationSeparator" w:id="0">
    <w:p w14:paraId="0A277652" w14:textId="77777777" w:rsidR="00FD13E2" w:rsidRDefault="00FD13E2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F65B83" w:rsidRDefault="00F65B8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51A4"/>
    <w:rsid w:val="0002736C"/>
    <w:rsid w:val="00045310"/>
    <w:rsid w:val="0007298C"/>
    <w:rsid w:val="00090FCC"/>
    <w:rsid w:val="000A1C9F"/>
    <w:rsid w:val="000A589B"/>
    <w:rsid w:val="000B0FFA"/>
    <w:rsid w:val="000B20F6"/>
    <w:rsid w:val="000B3AB3"/>
    <w:rsid w:val="000C2410"/>
    <w:rsid w:val="000E6213"/>
    <w:rsid w:val="00134068"/>
    <w:rsid w:val="001474F0"/>
    <w:rsid w:val="001737E7"/>
    <w:rsid w:val="0017600F"/>
    <w:rsid w:val="0018010E"/>
    <w:rsid w:val="001A0C80"/>
    <w:rsid w:val="001B6CD9"/>
    <w:rsid w:val="001C7475"/>
    <w:rsid w:val="001D4444"/>
    <w:rsid w:val="001F2D85"/>
    <w:rsid w:val="002159B9"/>
    <w:rsid w:val="0022586A"/>
    <w:rsid w:val="00227D0B"/>
    <w:rsid w:val="00234098"/>
    <w:rsid w:val="00244D55"/>
    <w:rsid w:val="002563A3"/>
    <w:rsid w:val="002815F5"/>
    <w:rsid w:val="00294484"/>
    <w:rsid w:val="00295DA7"/>
    <w:rsid w:val="002E1217"/>
    <w:rsid w:val="002F3095"/>
    <w:rsid w:val="002F6143"/>
    <w:rsid w:val="00323CBF"/>
    <w:rsid w:val="00327BF6"/>
    <w:rsid w:val="00344E0D"/>
    <w:rsid w:val="0035618A"/>
    <w:rsid w:val="00361B8E"/>
    <w:rsid w:val="00363C25"/>
    <w:rsid w:val="00397E31"/>
    <w:rsid w:val="003B6164"/>
    <w:rsid w:val="003B7C68"/>
    <w:rsid w:val="003E53FE"/>
    <w:rsid w:val="003F1BD2"/>
    <w:rsid w:val="003F20A3"/>
    <w:rsid w:val="00452F65"/>
    <w:rsid w:val="004569F5"/>
    <w:rsid w:val="00463419"/>
    <w:rsid w:val="0046500F"/>
    <w:rsid w:val="0047799A"/>
    <w:rsid w:val="004811D0"/>
    <w:rsid w:val="00487B3C"/>
    <w:rsid w:val="004A4D77"/>
    <w:rsid w:val="005422B3"/>
    <w:rsid w:val="00576AEA"/>
    <w:rsid w:val="0058479E"/>
    <w:rsid w:val="0059575A"/>
    <w:rsid w:val="005B5902"/>
    <w:rsid w:val="005B7957"/>
    <w:rsid w:val="005C14ED"/>
    <w:rsid w:val="005E245D"/>
    <w:rsid w:val="00601908"/>
    <w:rsid w:val="00633838"/>
    <w:rsid w:val="006416B1"/>
    <w:rsid w:val="006546C6"/>
    <w:rsid w:val="00680C03"/>
    <w:rsid w:val="00683A08"/>
    <w:rsid w:val="006849CD"/>
    <w:rsid w:val="0069479D"/>
    <w:rsid w:val="00694922"/>
    <w:rsid w:val="006A3DB9"/>
    <w:rsid w:val="006A5E10"/>
    <w:rsid w:val="006B7A36"/>
    <w:rsid w:val="006C048D"/>
    <w:rsid w:val="00710188"/>
    <w:rsid w:val="00715487"/>
    <w:rsid w:val="0073726F"/>
    <w:rsid w:val="00737FA2"/>
    <w:rsid w:val="00745BE8"/>
    <w:rsid w:val="00766A56"/>
    <w:rsid w:val="0077470C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E3831"/>
    <w:rsid w:val="008F1AF3"/>
    <w:rsid w:val="0095461E"/>
    <w:rsid w:val="009615BD"/>
    <w:rsid w:val="00964416"/>
    <w:rsid w:val="00980ABE"/>
    <w:rsid w:val="009B0104"/>
    <w:rsid w:val="009C1D3D"/>
    <w:rsid w:val="009D0748"/>
    <w:rsid w:val="00A22FB5"/>
    <w:rsid w:val="00A5039E"/>
    <w:rsid w:val="00A63402"/>
    <w:rsid w:val="00A64291"/>
    <w:rsid w:val="00A74A9E"/>
    <w:rsid w:val="00AA14DB"/>
    <w:rsid w:val="00AA1B40"/>
    <w:rsid w:val="00AB57AC"/>
    <w:rsid w:val="00AC0B85"/>
    <w:rsid w:val="00AC38EF"/>
    <w:rsid w:val="00AC6A59"/>
    <w:rsid w:val="00AE1401"/>
    <w:rsid w:val="00B03F53"/>
    <w:rsid w:val="00B94BC4"/>
    <w:rsid w:val="00B97544"/>
    <w:rsid w:val="00BB0D60"/>
    <w:rsid w:val="00BD1FC6"/>
    <w:rsid w:val="00BD3F2B"/>
    <w:rsid w:val="00BE3E7C"/>
    <w:rsid w:val="00BE6B41"/>
    <w:rsid w:val="00C0465A"/>
    <w:rsid w:val="00C223ED"/>
    <w:rsid w:val="00C27B2A"/>
    <w:rsid w:val="00C37842"/>
    <w:rsid w:val="00C46392"/>
    <w:rsid w:val="00C966D2"/>
    <w:rsid w:val="00CA18A2"/>
    <w:rsid w:val="00CA1B82"/>
    <w:rsid w:val="00CA374E"/>
    <w:rsid w:val="00CA7597"/>
    <w:rsid w:val="00CD11C5"/>
    <w:rsid w:val="00CD64CD"/>
    <w:rsid w:val="00CF56EB"/>
    <w:rsid w:val="00D1536C"/>
    <w:rsid w:val="00D2301A"/>
    <w:rsid w:val="00D50BD4"/>
    <w:rsid w:val="00D9096D"/>
    <w:rsid w:val="00DB7EAC"/>
    <w:rsid w:val="00DD743B"/>
    <w:rsid w:val="00DF2B9D"/>
    <w:rsid w:val="00DF5945"/>
    <w:rsid w:val="00E153BE"/>
    <w:rsid w:val="00E20646"/>
    <w:rsid w:val="00E3119E"/>
    <w:rsid w:val="00E31CF0"/>
    <w:rsid w:val="00E45976"/>
    <w:rsid w:val="00E60D71"/>
    <w:rsid w:val="00E61BB1"/>
    <w:rsid w:val="00E92C93"/>
    <w:rsid w:val="00E932EA"/>
    <w:rsid w:val="00EA05AC"/>
    <w:rsid w:val="00EC0DDB"/>
    <w:rsid w:val="00EC28D2"/>
    <w:rsid w:val="00EC533E"/>
    <w:rsid w:val="00F0262E"/>
    <w:rsid w:val="00F24EED"/>
    <w:rsid w:val="00F3038B"/>
    <w:rsid w:val="00F5091D"/>
    <w:rsid w:val="00F5752A"/>
    <w:rsid w:val="00F65B83"/>
    <w:rsid w:val="00F876C5"/>
    <w:rsid w:val="00FD13E2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2026-09-01T13:34:00Z</dcterms:created>
  <dcterms:modified xsi:type="dcterms:W3CDTF">2026-09-01T13:34:00Z</dcterms:modified>
</cp:coreProperties>
</file>