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A1C0D" w14:textId="77777777" w:rsidR="002C4652" w:rsidRPr="0045043A" w:rsidRDefault="002C4652" w:rsidP="002C4652">
      <w:pPr>
        <w:widowControl/>
        <w:shd w:val="clear" w:color="auto" w:fill="AEAAAA" w:themeFill="background2" w:themeFillShade="BF"/>
        <w:suppressAutoHyphens w:val="0"/>
        <w:jc w:val="both"/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</w:pPr>
      <w:r w:rsidRPr="0045043A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>prÍloha Č. 1</w:t>
      </w:r>
    </w:p>
    <w:p w14:paraId="15F2F93D" w14:textId="77777777" w:rsidR="002C4652" w:rsidRPr="009D3357" w:rsidRDefault="002C4652" w:rsidP="002C4652">
      <w:pPr>
        <w:rPr>
          <w:rFonts w:asciiTheme="minorHAnsi" w:hAnsiTheme="minorHAnsi" w:cstheme="minorHAnsi"/>
          <w:b/>
          <w:bCs/>
          <w:caps/>
          <w:sz w:val="28"/>
          <w:szCs w:val="28"/>
          <w:lang w:val="fr-FR" w:eastAsia="fr-FR"/>
        </w:rPr>
      </w:pPr>
    </w:p>
    <w:p w14:paraId="25505CD3" w14:textId="77777777" w:rsidR="002C4652" w:rsidRDefault="002C4652" w:rsidP="002C4652">
      <w:pPr>
        <w:widowControl/>
        <w:suppressAutoHyphens w:val="0"/>
        <w:jc w:val="center"/>
        <w:rPr>
          <w:rFonts w:ascii="Calibri" w:hAnsi="Calibri" w:cs="Arial"/>
          <w:b/>
          <w:bCs/>
          <w:caps/>
          <w:sz w:val="28"/>
          <w:szCs w:val="28"/>
          <w:lang w:eastAsia="fr-FR"/>
        </w:rPr>
      </w:pPr>
      <w:r w:rsidRPr="009E2B5F">
        <w:rPr>
          <w:rFonts w:ascii="Calibri" w:hAnsi="Calibri" w:cs="Arial"/>
          <w:b/>
          <w:bCs/>
          <w:caps/>
          <w:sz w:val="28"/>
          <w:szCs w:val="28"/>
          <w:lang w:eastAsia="fr-FR"/>
        </w:rPr>
        <w:t xml:space="preserve">formulÁr  - </w:t>
      </w:r>
      <w:r>
        <w:rPr>
          <w:rFonts w:ascii="Calibri" w:hAnsi="Calibri" w:cs="Arial"/>
          <w:b/>
          <w:bCs/>
          <w:caps/>
          <w:sz w:val="28"/>
          <w:szCs w:val="28"/>
          <w:lang w:eastAsia="fr-FR"/>
        </w:rPr>
        <w:t>IDENTIFIKAČNÉ ÚDAJE UCHÁDZAČA</w:t>
      </w:r>
    </w:p>
    <w:p w14:paraId="1705BEF5" w14:textId="77777777" w:rsidR="002C4652" w:rsidRPr="009D3357" w:rsidRDefault="002C4652" w:rsidP="002C4652">
      <w:pPr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fr-FR" w:eastAsia="fr-FR"/>
        </w:rPr>
      </w:pPr>
    </w:p>
    <w:p w14:paraId="527B683D" w14:textId="77777777" w:rsidR="002C4652" w:rsidRDefault="002C4652" w:rsidP="002C4652">
      <w:pPr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eastAsia="fr-FR"/>
        </w:rPr>
      </w:pP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5387"/>
      </w:tblGrid>
      <w:tr w:rsidR="002C4652" w:rsidRPr="00B3751B" w14:paraId="1D201587" w14:textId="77777777" w:rsidTr="00196960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5ABE94" w14:textId="77777777" w:rsidR="002C4652" w:rsidRPr="00B3751B" w:rsidRDefault="002C4652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2C7A" w14:textId="77777777" w:rsidR="002C4652" w:rsidRPr="00B3751B" w:rsidRDefault="002C4652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Centrum sociálnych služieb AMETYST</w:t>
            </w:r>
            <w:r w:rsidRPr="00B3751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10D0FB2" w14:textId="77777777" w:rsidR="002C4652" w:rsidRPr="00B3751B" w:rsidRDefault="002C4652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Tovarné 117, 09401 Tovarné</w:t>
            </w:r>
          </w:p>
        </w:tc>
      </w:tr>
      <w:tr w:rsidR="002C4652" w:rsidRPr="00B3751B" w14:paraId="18A525F0" w14:textId="77777777" w:rsidTr="00196960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E6AB3D" w14:textId="77777777" w:rsidR="002C4652" w:rsidRPr="00B3751B" w:rsidRDefault="002C4652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4324" w14:textId="3F7448D0" w:rsidR="005D2AB7" w:rsidRPr="00B3751B" w:rsidRDefault="005D2AB7" w:rsidP="005D2AB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B3751B">
              <w:rPr>
                <w:rFonts w:asciiTheme="minorHAnsi" w:hAnsiTheme="minorHAnsi" w:cstheme="minorHAnsi"/>
                <w:b/>
              </w:rPr>
              <w:t>Nákup potravín  pre  CSS A</w:t>
            </w:r>
            <w:r>
              <w:rPr>
                <w:rFonts w:asciiTheme="minorHAnsi" w:hAnsiTheme="minorHAnsi" w:cstheme="minorHAnsi"/>
                <w:b/>
              </w:rPr>
              <w:t xml:space="preserve">metyst </w:t>
            </w:r>
            <w:r w:rsidRPr="00B3751B">
              <w:rPr>
                <w:rFonts w:asciiTheme="minorHAnsi" w:hAnsiTheme="minorHAnsi" w:cstheme="minorHAnsi"/>
                <w:b/>
              </w:rPr>
              <w:t>na rok 202</w:t>
            </w:r>
            <w:r w:rsidR="007637E3">
              <w:rPr>
                <w:rFonts w:asciiTheme="minorHAnsi" w:hAnsiTheme="minorHAnsi" w:cstheme="minorHAnsi"/>
                <w:b/>
              </w:rPr>
              <w:t>7</w:t>
            </w:r>
            <w:r w:rsidRPr="00B3751B">
              <w:rPr>
                <w:rFonts w:asciiTheme="minorHAnsi" w:hAnsiTheme="minorHAnsi" w:cstheme="minorHAnsi"/>
                <w:b/>
                <w:color w:val="FF0000"/>
              </w:rPr>
              <w:t>*</w:t>
            </w:r>
          </w:p>
          <w:p w14:paraId="53D078D8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1.  Chlieb a pečivo</w:t>
            </w:r>
          </w:p>
          <w:p w14:paraId="7FB8DC38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2.  Mrazené a chladené potraviny</w:t>
            </w:r>
          </w:p>
          <w:p w14:paraId="71E543CE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3.  Mliečne výrobky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 vajíčka</w:t>
            </w:r>
          </w:p>
          <w:p w14:paraId="03673298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Časť 4.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Chladené a mrazené mäso a ryby</w:t>
            </w:r>
          </w:p>
          <w:p w14:paraId="290CB555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5.  Mäsové výrobky</w:t>
            </w:r>
          </w:p>
          <w:p w14:paraId="679535A0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6.  Ovocie a zelenina</w:t>
            </w:r>
          </w:p>
          <w:p w14:paraId="62371A5B" w14:textId="77777777" w:rsidR="005D2AB7" w:rsidRPr="00B3751B" w:rsidRDefault="005D2AB7" w:rsidP="005D2AB7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7.  Rôzne potraviny</w:t>
            </w:r>
          </w:p>
          <w:p w14:paraId="76FB1016" w14:textId="77777777" w:rsidR="002C4652" w:rsidRPr="00B3751B" w:rsidRDefault="005D2AB7" w:rsidP="005D2AB7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  <w:r w:rsidRPr="00B3751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B3751B">
              <w:rPr>
                <w:rFonts w:asciiTheme="minorHAnsi" w:hAnsiTheme="minorHAnsi" w:cs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14:paraId="12AD2B1A" w14:textId="77777777" w:rsidR="002C4652" w:rsidRDefault="002C4652" w:rsidP="002C4652">
      <w:pPr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eastAsia="fr-FR"/>
        </w:rPr>
      </w:pPr>
    </w:p>
    <w:p w14:paraId="185B3FCB" w14:textId="77777777" w:rsidR="002C4652" w:rsidRPr="009D3357" w:rsidRDefault="002C4652" w:rsidP="002C4652">
      <w:pPr>
        <w:tabs>
          <w:tab w:val="center" w:pos="4153"/>
          <w:tab w:val="right" w:pos="8306"/>
        </w:tabs>
        <w:rPr>
          <w:rFonts w:asciiTheme="minorHAnsi" w:hAnsiTheme="minorHAnsi" w:cstheme="minorHAnsi"/>
          <w:sz w:val="22"/>
          <w:szCs w:val="22"/>
        </w:rPr>
      </w:pPr>
    </w:p>
    <w:p w14:paraId="7FAAFCD3" w14:textId="77777777" w:rsidR="002C4652" w:rsidRPr="009D3357" w:rsidRDefault="002C4652" w:rsidP="002C4652">
      <w:pPr>
        <w:keepNext/>
        <w:numPr>
          <w:ilvl w:val="3"/>
          <w:numId w:val="1"/>
        </w:numPr>
        <w:tabs>
          <w:tab w:val="left" w:pos="284"/>
        </w:tabs>
        <w:ind w:left="2880" w:hanging="3022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E208FA">
        <w:rPr>
          <w:rFonts w:asciiTheme="minorHAnsi" w:hAnsiTheme="minorHAnsi" w:cstheme="minorHAnsi"/>
          <w:b/>
          <w:bCs/>
          <w:sz w:val="20"/>
          <w:szCs w:val="20"/>
        </w:rPr>
        <w:t>IDENTIFIKÁCIA UCHÁDZAČA/</w:t>
      </w:r>
      <w:r w:rsidRPr="00E208FA">
        <w:rPr>
          <w:rFonts w:asciiTheme="minorHAnsi" w:hAnsiTheme="minorHAnsi" w:cstheme="minorHAnsi"/>
          <w:b/>
          <w:bCs/>
          <w:caps/>
          <w:sz w:val="20"/>
          <w:szCs w:val="20"/>
        </w:rPr>
        <w:t>člena skupiny dodávateľov</w:t>
      </w:r>
      <w:r w:rsidRPr="009D3357">
        <w:rPr>
          <w:rFonts w:asciiTheme="minorHAnsi" w:hAnsiTheme="minorHAnsi" w:cstheme="minorHAnsi"/>
          <w:b/>
          <w:bCs/>
          <w:caps/>
          <w:sz w:val="22"/>
          <w:szCs w:val="22"/>
          <w:vertAlign w:val="superscript"/>
        </w:rPr>
        <w:footnoteReference w:id="1"/>
      </w:r>
    </w:p>
    <w:p w14:paraId="5DB21FB0" w14:textId="77777777" w:rsidR="002C4652" w:rsidRPr="009D3357" w:rsidRDefault="002C4652" w:rsidP="002C4652">
      <w:pPr>
        <w:keepNext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4"/>
        <w:gridCol w:w="5422"/>
      </w:tblGrid>
      <w:tr w:rsidR="002C4652" w:rsidRPr="009D3357" w14:paraId="63C64F72" w14:textId="77777777" w:rsidTr="00196960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157698A7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5422" w:type="dxa"/>
          </w:tcPr>
          <w:p w14:paraId="01CAFFDC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4DFD4EBA" w14:textId="77777777" w:rsidTr="00196960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49E2AEEB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5422" w:type="dxa"/>
          </w:tcPr>
          <w:p w14:paraId="185D4A6F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3AE658A7" w14:textId="77777777" w:rsidTr="00196960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09C21D93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Štatutárny organ uchádzača/člena skupiny </w:t>
            </w:r>
          </w:p>
        </w:tc>
        <w:tc>
          <w:tcPr>
            <w:tcW w:w="5422" w:type="dxa"/>
          </w:tcPr>
          <w:p w14:paraId="76F5485F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5BBF8E4F" w14:textId="77777777" w:rsidTr="00196960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31E3C720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Poštová adresa na doručovanie písomností</w:t>
            </w:r>
          </w:p>
        </w:tc>
        <w:tc>
          <w:tcPr>
            <w:tcW w:w="5422" w:type="dxa"/>
          </w:tcPr>
          <w:p w14:paraId="0A5AE2E8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6DFA3B0F" w14:textId="77777777" w:rsidTr="00196960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5EC35719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Právna forma</w:t>
            </w:r>
          </w:p>
        </w:tc>
        <w:tc>
          <w:tcPr>
            <w:tcW w:w="5422" w:type="dxa"/>
          </w:tcPr>
          <w:p w14:paraId="06F1313A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96960" w:rsidRPr="009D3357" w14:paraId="7C083CF4" w14:textId="77777777" w:rsidTr="00196960">
        <w:trPr>
          <w:cantSplit/>
          <w:trHeight w:val="510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33B8A91C" w14:textId="77777777" w:rsidR="00196960" w:rsidRPr="00E208FA" w:rsidRDefault="00196960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e-mail, telefón</w:t>
            </w:r>
          </w:p>
        </w:tc>
        <w:tc>
          <w:tcPr>
            <w:tcW w:w="5422" w:type="dxa"/>
          </w:tcPr>
          <w:p w14:paraId="4E3C57FC" w14:textId="77777777" w:rsidR="00196960" w:rsidRPr="00E208FA" w:rsidRDefault="00196960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152EA9C7" w14:textId="77777777" w:rsidTr="00196960">
        <w:trPr>
          <w:cantSplit/>
          <w:trHeight w:val="322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631757BF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IČO </w:t>
            </w:r>
          </w:p>
        </w:tc>
        <w:tc>
          <w:tcPr>
            <w:tcW w:w="5422" w:type="dxa"/>
          </w:tcPr>
          <w:p w14:paraId="118E2503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00729AB5" w14:textId="77777777" w:rsidTr="00196960">
        <w:trPr>
          <w:cantSplit/>
          <w:trHeight w:val="416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3A33E7EC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DIČ</w:t>
            </w:r>
          </w:p>
        </w:tc>
        <w:tc>
          <w:tcPr>
            <w:tcW w:w="5422" w:type="dxa"/>
          </w:tcPr>
          <w:p w14:paraId="74551E26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25D3804C" w14:textId="77777777" w:rsidTr="00196960">
        <w:trPr>
          <w:cantSplit/>
          <w:trHeight w:val="422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47A5D1D1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IČ DPH (ak je platca)</w:t>
            </w:r>
          </w:p>
        </w:tc>
        <w:tc>
          <w:tcPr>
            <w:tcW w:w="5422" w:type="dxa"/>
          </w:tcPr>
          <w:p w14:paraId="3F6F2461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737CB7EE" w14:textId="77777777" w:rsidTr="00196960">
        <w:trPr>
          <w:cantSplit/>
          <w:trHeight w:val="409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3DED9C08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Zápis v registri</w:t>
            </w:r>
          </w:p>
        </w:tc>
        <w:tc>
          <w:tcPr>
            <w:tcW w:w="5422" w:type="dxa"/>
          </w:tcPr>
          <w:p w14:paraId="5F87B020" w14:textId="77777777" w:rsidR="002C4652" w:rsidRPr="00E208FA" w:rsidRDefault="002C4652" w:rsidP="008534A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4652" w:rsidRPr="009D3357" w14:paraId="1E9BFBF1" w14:textId="77777777" w:rsidTr="00196960">
        <w:trPr>
          <w:cantSplit/>
          <w:trHeight w:val="401"/>
        </w:trPr>
        <w:tc>
          <w:tcPr>
            <w:tcW w:w="3934" w:type="dxa"/>
            <w:shd w:val="clear" w:color="auto" w:fill="F2F2F2" w:themeFill="background1" w:themeFillShade="F2"/>
            <w:vAlign w:val="center"/>
          </w:tcPr>
          <w:p w14:paraId="12A90C6A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Pozícia v skupine dodávateľov</w:t>
            </w:r>
            <w:r w:rsidRPr="00E208F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5422" w:type="dxa"/>
          </w:tcPr>
          <w:p w14:paraId="7A4E0829" w14:textId="77777777" w:rsidR="002C4652" w:rsidRPr="00E208FA" w:rsidRDefault="002C4652" w:rsidP="008534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Líder skupiny dodávateľov/člen skupiny dodávateľov </w:t>
            </w:r>
            <w:r w:rsidRPr="00E208F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3"/>
            </w:r>
          </w:p>
        </w:tc>
      </w:tr>
    </w:tbl>
    <w:p w14:paraId="611D0785" w14:textId="77777777" w:rsidR="002C4652" w:rsidRPr="009D3357" w:rsidRDefault="002C4652" w:rsidP="004C57E7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1B65149" w14:textId="77777777" w:rsidR="002C4652" w:rsidRPr="004C57E7" w:rsidRDefault="002C4652" w:rsidP="004C57E7">
      <w:pPr>
        <w:keepNext/>
        <w:numPr>
          <w:ilvl w:val="3"/>
          <w:numId w:val="1"/>
        </w:numPr>
        <w:tabs>
          <w:tab w:val="left" w:pos="284"/>
        </w:tabs>
        <w:ind w:left="851" w:hanging="612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C57E7">
        <w:rPr>
          <w:rFonts w:asciiTheme="minorHAnsi" w:hAnsiTheme="minorHAnsi" w:cstheme="minorHAnsi"/>
          <w:b/>
          <w:bCs/>
          <w:sz w:val="20"/>
          <w:szCs w:val="20"/>
        </w:rPr>
        <w:t xml:space="preserve">IDENTIFIKÁCIA OSOBY, KTORÁ VYPRACOVALA PONUKU (uchádzač vyplní iba v prípade, ak na vypracovanie ponuky využil služby inej osoby) </w:t>
      </w:r>
    </w:p>
    <w:tbl>
      <w:tblPr>
        <w:tblW w:w="9356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9"/>
        <w:gridCol w:w="5397"/>
      </w:tblGrid>
      <w:tr w:rsidR="002C4652" w14:paraId="57384650" w14:textId="77777777" w:rsidTr="00196960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A591A70" w14:textId="77777777" w:rsidR="002C4652" w:rsidRPr="00E208FA" w:rsidRDefault="002C4652" w:rsidP="008534AC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Meno a priezvisko 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0804" w14:textId="77777777" w:rsidR="002C4652" w:rsidRDefault="002C4652" w:rsidP="008534AC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2C4652" w14:paraId="38F2E34B" w14:textId="77777777" w:rsidTr="00196960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4EE4222" w14:textId="77777777" w:rsidR="002C4652" w:rsidRPr="00E208FA" w:rsidRDefault="002C4652" w:rsidP="008534AC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Obchodné meno alebo názov osoby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C85F" w14:textId="77777777" w:rsidR="002C4652" w:rsidRDefault="002C4652" w:rsidP="008534AC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2C4652" w14:paraId="0DC5B753" w14:textId="77777777" w:rsidTr="00196960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5906749C" w14:textId="77777777" w:rsidR="002C4652" w:rsidRPr="00E208FA" w:rsidRDefault="002C4652" w:rsidP="008534AC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Adresa pobytu, sídlo alebo miesto podnikania 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5FA2" w14:textId="77777777" w:rsidR="002C4652" w:rsidRDefault="002C4652" w:rsidP="008534AC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2C4652" w14:paraId="19E8CB42" w14:textId="77777777" w:rsidTr="00196960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516AD16" w14:textId="77777777" w:rsidR="002C4652" w:rsidRPr="00E208FA" w:rsidRDefault="002C4652" w:rsidP="008534AC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lastRenderedPageBreak/>
              <w:t>Identifikačné číslo, ak bolo pridelené</w:t>
            </w:r>
          </w:p>
        </w:tc>
        <w:tc>
          <w:tcPr>
            <w:tcW w:w="5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1F34" w14:textId="77777777" w:rsidR="002C4652" w:rsidRDefault="002C4652" w:rsidP="008534AC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</w:tbl>
    <w:p w14:paraId="12CA73C1" w14:textId="77777777" w:rsidR="002C4652" w:rsidRDefault="002C4652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BC7763F" w14:textId="77777777" w:rsidR="002C4652" w:rsidRDefault="002C4652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E104580" w14:textId="77777777" w:rsidR="004C57E7" w:rsidRPr="004C57E7" w:rsidRDefault="004C57E7" w:rsidP="004C57E7">
      <w:pPr>
        <w:keepNext/>
        <w:numPr>
          <w:ilvl w:val="3"/>
          <w:numId w:val="1"/>
        </w:numPr>
        <w:tabs>
          <w:tab w:val="left" w:pos="284"/>
        </w:tabs>
        <w:spacing w:after="240"/>
        <w:ind w:left="851" w:hanging="61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C57E7">
        <w:rPr>
          <w:rFonts w:asciiTheme="minorHAnsi" w:hAnsiTheme="minorHAnsi" w:cstheme="minorHAnsi"/>
          <w:b/>
          <w:bCs/>
          <w:sz w:val="22"/>
          <w:szCs w:val="22"/>
        </w:rPr>
        <w:t>Uchádzač patrí do kategórie malých a stredných podnikov</w:t>
      </w:r>
    </w:p>
    <w:p w14:paraId="414707A8" w14:textId="77777777" w:rsidR="004C57E7" w:rsidRDefault="004C57E7" w:rsidP="004C57E7">
      <w:pPr>
        <w:spacing w:line="276" w:lineRule="auto"/>
        <w:rPr>
          <w:rFonts w:asciiTheme="minorHAnsi" w:hAnsiTheme="minorHAnsi" w:cstheme="minorHAnsi"/>
          <w:sz w:val="22"/>
          <w:szCs w:val="22"/>
          <w:lang w:eastAsia="sk-SK"/>
        </w:rPr>
      </w:pPr>
      <w:r w:rsidRPr="004C57E7">
        <w:rPr>
          <w:rFonts w:asciiTheme="minorHAnsi" w:hAnsiTheme="minorHAnsi" w:cstheme="minorHAnsi"/>
          <w:sz w:val="22"/>
          <w:szCs w:val="22"/>
          <w:lang w:eastAsia="sk-SK"/>
        </w:rPr>
        <w:t>(</w:t>
      </w:r>
      <w:hyperlink r:id="rId7" w:history="1">
        <w:r w:rsidRPr="004C57E7">
          <w:rPr>
            <w:rStyle w:val="Hypertextovprepojenie"/>
            <w:rFonts w:asciiTheme="minorHAnsi" w:hAnsiTheme="minorHAnsi" w:cstheme="minorHAnsi"/>
            <w:color w:val="0000FF"/>
            <w:sz w:val="22"/>
            <w:szCs w:val="22"/>
            <w:lang w:eastAsia="sk-SK"/>
          </w:rPr>
          <w:t>podľa prílohy č. I Nariadenia Komisie (EÚ) č. 651/2014 zo 17. júna 2014 o vyhlásení určitých kategórií pomoci za zlučiteľné s vnútorným trhom podľa článkov 107 a 108 zmluvy</w:t>
        </w:r>
      </w:hyperlink>
      <w:r w:rsidRPr="004C57E7">
        <w:rPr>
          <w:rFonts w:asciiTheme="minorHAnsi" w:hAnsiTheme="minorHAnsi" w:cstheme="minorHAnsi"/>
          <w:sz w:val="22"/>
          <w:szCs w:val="22"/>
          <w:lang w:eastAsia="sk-SK"/>
        </w:rPr>
        <w:t>)</w:t>
      </w:r>
      <w:r w:rsidR="003117F3">
        <w:rPr>
          <w:rFonts w:asciiTheme="minorHAnsi" w:hAnsiTheme="minorHAnsi" w:cstheme="minorHAnsi"/>
          <w:sz w:val="22"/>
          <w:szCs w:val="22"/>
          <w:lang w:eastAsia="sk-SK"/>
        </w:rPr>
        <w:t xml:space="preserve"> –Príloha  č. 2 čl. 2</w:t>
      </w:r>
    </w:p>
    <w:p w14:paraId="5CFD8ECC" w14:textId="77777777" w:rsidR="00F43EBA" w:rsidRPr="00F43EBA" w:rsidRDefault="003117F3" w:rsidP="006C0761">
      <w:pPr>
        <w:pStyle w:val="Odsekzoznamu"/>
        <w:numPr>
          <w:ilvl w:val="0"/>
          <w:numId w:val="4"/>
        </w:numPr>
        <w:spacing w:after="0"/>
        <w:jc w:val="both"/>
        <w:rPr>
          <w:rFonts w:asciiTheme="minorHAnsi" w:eastAsiaTheme="minorHAnsi" w:hAnsiTheme="minorHAnsi" w:cstheme="minorHAnsi"/>
          <w:sz w:val="24"/>
          <w:szCs w:val="24"/>
          <w:lang w:val="en-US" w:eastAsia="en-US"/>
        </w:rPr>
      </w:pPr>
      <w:r w:rsidRPr="00A54E45">
        <w:rPr>
          <w:i/>
        </w:rPr>
        <w:t xml:space="preserve">Kategóriu mikropodnikov, </w:t>
      </w:r>
      <w:r w:rsidRPr="006C0761">
        <w:rPr>
          <w:b/>
          <w:i/>
        </w:rPr>
        <w:t>malých a</w:t>
      </w:r>
      <w:r w:rsidRPr="00A54E45">
        <w:rPr>
          <w:i/>
        </w:rPr>
        <w:t xml:space="preserve"> </w:t>
      </w:r>
      <w:r w:rsidRPr="00A54E45">
        <w:rPr>
          <w:b/>
          <w:i/>
        </w:rPr>
        <w:t>stredných podnikov („MSP“)</w:t>
      </w:r>
      <w:r w:rsidRPr="00A54E45">
        <w:rPr>
          <w:i/>
        </w:rPr>
        <w:t xml:space="preserve"> tvoria podniky, ktoré zamestnávajú menej ako 250 osôb a ktorých ročný obrat nepresahuje 50 mil. EUR a/alebo celková ročná súvaha nepresahuje 43 mil. EUR. </w:t>
      </w:r>
      <w:r w:rsidR="006C0761">
        <w:rPr>
          <w:i/>
        </w:rPr>
        <w:t xml:space="preserve">    </w:t>
      </w:r>
    </w:p>
    <w:p w14:paraId="065C0EFD" w14:textId="77777777" w:rsidR="004C57E7" w:rsidRPr="00F43EBA" w:rsidRDefault="00000000" w:rsidP="00F43EBA">
      <w:pPr>
        <w:jc w:val="both"/>
        <w:rPr>
          <w:rFonts w:asciiTheme="minorHAnsi" w:eastAsiaTheme="minorHAnsi" w:hAnsiTheme="minorHAnsi" w:cstheme="minorHAnsi"/>
          <w:lang w:val="en-US" w:eastAsia="en-US"/>
        </w:rPr>
      </w:pPr>
      <w:sdt>
        <w:sdtPr>
          <w:rPr>
            <w:rFonts w:ascii="MS Gothic" w:eastAsia="MS Gothic" w:hAnsi="MS Gothic" w:cstheme="minorHAnsi"/>
          </w:rPr>
          <w:id w:val="115056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0761" w:rsidRPr="00F43EB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C57E7" w:rsidRPr="00F43EBA">
        <w:rPr>
          <w:rFonts w:asciiTheme="minorHAnsi" w:hAnsiTheme="minorHAnsi" w:cstheme="minorHAnsi"/>
        </w:rPr>
        <w:t xml:space="preserve">  </w:t>
      </w:r>
      <w:r w:rsidR="004C57E7" w:rsidRPr="00F43EBA">
        <w:rPr>
          <w:rFonts w:asciiTheme="minorHAnsi" w:hAnsiTheme="minorHAnsi" w:cstheme="minorHAnsi"/>
          <w:b/>
          <w:lang w:eastAsia="sk-SK"/>
        </w:rPr>
        <w:t>áno</w:t>
      </w:r>
      <w:r w:rsidR="004C57E7" w:rsidRPr="00F43EBA">
        <w:rPr>
          <w:rFonts w:asciiTheme="minorHAnsi" w:hAnsiTheme="minorHAnsi" w:cstheme="minorHAnsi"/>
          <w:lang w:eastAsia="sk-SK"/>
        </w:rPr>
        <w:t xml:space="preserve"> </w:t>
      </w:r>
      <w:r w:rsidR="004C57E7" w:rsidRPr="00F43EBA">
        <w:rPr>
          <w:rFonts w:asciiTheme="minorHAnsi" w:hAnsiTheme="minorHAnsi" w:cstheme="minorHAnsi"/>
          <w:lang w:eastAsia="sk-SK"/>
        </w:rPr>
        <w:tab/>
      </w:r>
      <w:sdt>
        <w:sdtPr>
          <w:rPr>
            <w:rFonts w:ascii="MS Gothic" w:eastAsia="MS Gothic" w:hAnsi="MS Gothic" w:cstheme="minorHAnsi"/>
          </w:rPr>
          <w:id w:val="-1224595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7E7" w:rsidRPr="00F43EB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C57E7" w:rsidRPr="00F43EBA">
        <w:rPr>
          <w:rFonts w:asciiTheme="minorHAnsi" w:hAnsiTheme="minorHAnsi" w:cstheme="minorHAnsi"/>
        </w:rPr>
        <w:t xml:space="preserve">  </w:t>
      </w:r>
      <w:r w:rsidR="004C57E7" w:rsidRPr="00F43EBA">
        <w:rPr>
          <w:rFonts w:asciiTheme="minorHAnsi" w:hAnsiTheme="minorHAnsi" w:cstheme="minorHAnsi"/>
          <w:b/>
          <w:lang w:eastAsia="sk-SK"/>
        </w:rPr>
        <w:t>nie</w:t>
      </w:r>
      <w:r w:rsidR="004C57E7" w:rsidRPr="00F43EBA">
        <w:rPr>
          <w:rFonts w:asciiTheme="minorHAnsi" w:hAnsiTheme="minorHAnsi" w:cstheme="minorHAnsi"/>
          <w:lang w:eastAsia="sk-SK"/>
        </w:rPr>
        <w:t xml:space="preserve"> </w:t>
      </w:r>
    </w:p>
    <w:p w14:paraId="14B7C273" w14:textId="77777777" w:rsidR="002C4652" w:rsidRDefault="002C4652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8AB74A4" w14:textId="77777777" w:rsidR="004C57E7" w:rsidRPr="004C57E7" w:rsidRDefault="004C57E7" w:rsidP="004C57E7">
      <w:pPr>
        <w:keepNext/>
        <w:numPr>
          <w:ilvl w:val="3"/>
          <w:numId w:val="1"/>
        </w:numPr>
        <w:tabs>
          <w:tab w:val="left" w:pos="284"/>
        </w:tabs>
        <w:spacing w:after="240"/>
        <w:ind w:left="851" w:hanging="61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C57E7">
        <w:rPr>
          <w:rFonts w:asciiTheme="minorHAnsi" w:hAnsiTheme="minorHAnsi" w:cstheme="minorHAnsi"/>
          <w:b/>
          <w:bCs/>
          <w:sz w:val="22"/>
          <w:szCs w:val="22"/>
        </w:rPr>
        <w:t>INFORMÁCIE O DPH</w:t>
      </w:r>
      <w:r w:rsidRPr="004C57E7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14A6A0A1" w14:textId="77777777" w:rsidR="004C57E7" w:rsidRPr="004C57E7" w:rsidRDefault="004C57E7" w:rsidP="004C57E7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C57E7">
        <w:rPr>
          <w:rFonts w:asciiTheme="minorHAnsi" w:eastAsia="Calibri" w:hAnsiTheme="minorHAnsi" w:cstheme="minorHAnsi"/>
          <w:sz w:val="22"/>
          <w:szCs w:val="22"/>
        </w:rPr>
        <w:t>Uchádzač je daňový subjekt registrovaný pre daň z pridanej hodnoty v Slovenskej republike:</w:t>
      </w:r>
    </w:p>
    <w:p w14:paraId="576D0D4A" w14:textId="77777777" w:rsidR="004C57E7" w:rsidRPr="00F43EBA" w:rsidRDefault="00000000" w:rsidP="004C57E7">
      <w:pPr>
        <w:spacing w:line="276" w:lineRule="auto"/>
        <w:rPr>
          <w:rFonts w:asciiTheme="minorHAnsi" w:eastAsia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86370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7E7" w:rsidRPr="00F43EBA">
            <w:rPr>
              <w:rFonts w:ascii="Segoe UI Symbol" w:eastAsia="MS Gothic" w:hAnsi="Segoe UI Symbol" w:cs="Segoe UI Symbol"/>
            </w:rPr>
            <w:t>☐</w:t>
          </w:r>
        </w:sdtContent>
      </w:sdt>
      <w:r w:rsidR="004C57E7" w:rsidRPr="00F43EBA">
        <w:rPr>
          <w:rFonts w:asciiTheme="minorHAnsi" w:hAnsiTheme="minorHAnsi" w:cstheme="minorHAnsi"/>
        </w:rPr>
        <w:t xml:space="preserve">  </w:t>
      </w:r>
      <w:r w:rsidR="004C57E7" w:rsidRPr="00F43EBA">
        <w:rPr>
          <w:rFonts w:asciiTheme="minorHAnsi" w:hAnsiTheme="minorHAnsi" w:cstheme="minorHAnsi"/>
          <w:b/>
          <w:lang w:eastAsia="sk-SK"/>
        </w:rPr>
        <w:t>áno</w:t>
      </w:r>
      <w:r w:rsidR="00F43EBA" w:rsidRPr="00F43EBA">
        <w:rPr>
          <w:rFonts w:asciiTheme="minorHAnsi" w:hAnsiTheme="minorHAnsi" w:cstheme="minorHAnsi"/>
          <w:b/>
          <w:lang w:eastAsia="sk-SK"/>
        </w:rPr>
        <w:t xml:space="preserve"> </w:t>
      </w:r>
      <w:r w:rsidR="004C57E7" w:rsidRPr="00F43EBA">
        <w:rPr>
          <w:rFonts w:asciiTheme="minorHAnsi" w:hAnsiTheme="minorHAnsi" w:cstheme="minorHAnsi"/>
          <w:lang w:eastAsia="sk-SK"/>
        </w:rPr>
        <w:t xml:space="preserve"> </w:t>
      </w:r>
      <w:r w:rsidR="004C57E7" w:rsidRPr="00F43EBA">
        <w:rPr>
          <w:rFonts w:asciiTheme="minorHAnsi" w:hAnsiTheme="minorHAnsi" w:cstheme="minorHAnsi"/>
          <w:lang w:eastAsia="sk-SK"/>
        </w:rPr>
        <w:tab/>
      </w:r>
      <w:sdt>
        <w:sdtPr>
          <w:rPr>
            <w:rFonts w:asciiTheme="minorHAnsi" w:hAnsiTheme="minorHAnsi" w:cstheme="minorHAnsi"/>
          </w:rPr>
          <w:id w:val="1710751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7E7" w:rsidRPr="00F43EBA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4C57E7" w:rsidRPr="00F43EBA">
        <w:rPr>
          <w:rFonts w:asciiTheme="minorHAnsi" w:hAnsiTheme="minorHAnsi" w:cstheme="minorHAnsi"/>
        </w:rPr>
        <w:t xml:space="preserve">  </w:t>
      </w:r>
      <w:r w:rsidR="004C57E7" w:rsidRPr="00F43EBA">
        <w:rPr>
          <w:rFonts w:asciiTheme="minorHAnsi" w:hAnsiTheme="minorHAnsi" w:cstheme="minorHAnsi"/>
          <w:b/>
          <w:lang w:eastAsia="sk-SK"/>
        </w:rPr>
        <w:t>nie</w:t>
      </w:r>
      <w:r w:rsidR="004C57E7" w:rsidRPr="00F43EBA">
        <w:rPr>
          <w:rFonts w:asciiTheme="minorHAnsi" w:hAnsiTheme="minorHAnsi" w:cstheme="minorHAnsi"/>
          <w:lang w:eastAsia="sk-SK"/>
        </w:rPr>
        <w:t xml:space="preserve"> </w:t>
      </w:r>
    </w:p>
    <w:p w14:paraId="0DA3B0B2" w14:textId="77777777" w:rsidR="004C57E7" w:rsidRDefault="004C57E7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BE43DA" w14:textId="77777777" w:rsidR="004C57E7" w:rsidRPr="004C57E7" w:rsidRDefault="004C57E7" w:rsidP="004C57E7">
      <w:pPr>
        <w:keepNext/>
        <w:numPr>
          <w:ilvl w:val="3"/>
          <w:numId w:val="1"/>
        </w:numPr>
        <w:tabs>
          <w:tab w:val="left" w:pos="284"/>
        </w:tabs>
        <w:spacing w:after="240"/>
        <w:ind w:left="851" w:hanging="61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C57E7">
        <w:rPr>
          <w:rFonts w:asciiTheme="minorHAnsi" w:hAnsiTheme="minorHAnsi" w:cstheme="minorHAnsi"/>
          <w:b/>
          <w:bCs/>
          <w:sz w:val="22"/>
          <w:szCs w:val="22"/>
        </w:rPr>
        <w:t>ZDANITEĽNÁ OSOBA ČLENSKÉHO ŠTÁTU</w:t>
      </w:r>
    </w:p>
    <w:p w14:paraId="2D3DDBF6" w14:textId="77777777" w:rsidR="004C57E7" w:rsidRPr="004C57E7" w:rsidRDefault="004C57E7" w:rsidP="004C57E7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C57E7">
        <w:rPr>
          <w:rFonts w:asciiTheme="minorHAnsi" w:eastAsia="Calibri" w:hAnsiTheme="minorHAnsi" w:cstheme="minorHAnsi"/>
          <w:sz w:val="22"/>
          <w:szCs w:val="22"/>
        </w:rPr>
        <w:t>Ako uchádzač sme zdaniteľná osoba z iného členského štátu Európskej únie, budem (áno)/nebudem (nie) si uplatňovať DPH platnú vo svojej domovskej krajine z dôvodu oslobodenia dodávania tovaru do iného členského štátu.</w:t>
      </w:r>
    </w:p>
    <w:p w14:paraId="392C3712" w14:textId="77777777" w:rsidR="004C57E7" w:rsidRPr="00F43EBA" w:rsidRDefault="00000000" w:rsidP="004C57E7">
      <w:pPr>
        <w:spacing w:line="276" w:lineRule="auto"/>
        <w:rPr>
          <w:rFonts w:asciiTheme="minorHAnsi" w:eastAsia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043641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7E7" w:rsidRPr="00F43EBA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4C57E7" w:rsidRPr="00F43EBA">
        <w:rPr>
          <w:rFonts w:asciiTheme="minorHAnsi" w:hAnsiTheme="minorHAnsi" w:cstheme="minorHAnsi"/>
        </w:rPr>
        <w:t xml:space="preserve">  </w:t>
      </w:r>
      <w:r w:rsidR="004C57E7" w:rsidRPr="00F43EBA">
        <w:rPr>
          <w:rFonts w:asciiTheme="minorHAnsi" w:hAnsiTheme="minorHAnsi" w:cstheme="minorHAnsi"/>
          <w:b/>
          <w:lang w:eastAsia="sk-SK"/>
        </w:rPr>
        <w:t>áno</w:t>
      </w:r>
      <w:r w:rsidR="003117F3" w:rsidRPr="00F43EBA">
        <w:rPr>
          <w:rFonts w:asciiTheme="minorHAnsi" w:hAnsiTheme="minorHAnsi" w:cstheme="minorHAnsi"/>
          <w:b/>
          <w:lang w:eastAsia="sk-SK"/>
        </w:rPr>
        <w:t xml:space="preserve"> </w:t>
      </w:r>
      <w:r w:rsidR="004C57E7" w:rsidRPr="00F43EBA">
        <w:rPr>
          <w:rFonts w:asciiTheme="minorHAnsi" w:hAnsiTheme="minorHAnsi" w:cstheme="minorHAnsi"/>
          <w:lang w:eastAsia="sk-SK"/>
        </w:rPr>
        <w:t xml:space="preserve"> </w:t>
      </w:r>
      <w:r w:rsidR="004C57E7" w:rsidRPr="00F43EBA">
        <w:rPr>
          <w:rFonts w:asciiTheme="minorHAnsi" w:hAnsiTheme="minorHAnsi" w:cstheme="minorHAnsi"/>
          <w:lang w:eastAsia="sk-SK"/>
        </w:rPr>
        <w:tab/>
      </w:r>
      <w:sdt>
        <w:sdtPr>
          <w:rPr>
            <w:rFonts w:asciiTheme="minorHAnsi" w:hAnsiTheme="minorHAnsi" w:cstheme="minorHAnsi"/>
          </w:rPr>
          <w:id w:val="-1444156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7E7" w:rsidRPr="00F43EBA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4C57E7" w:rsidRPr="00F43EBA">
        <w:rPr>
          <w:rFonts w:asciiTheme="minorHAnsi" w:hAnsiTheme="minorHAnsi" w:cstheme="minorHAnsi"/>
        </w:rPr>
        <w:t xml:space="preserve">  </w:t>
      </w:r>
      <w:r w:rsidR="004C57E7" w:rsidRPr="00F43EBA">
        <w:rPr>
          <w:rFonts w:asciiTheme="minorHAnsi" w:hAnsiTheme="minorHAnsi" w:cstheme="minorHAnsi"/>
          <w:b/>
          <w:lang w:eastAsia="sk-SK"/>
        </w:rPr>
        <w:t>nie</w:t>
      </w:r>
      <w:r w:rsidR="004C57E7" w:rsidRPr="00F43EBA">
        <w:rPr>
          <w:rFonts w:asciiTheme="minorHAnsi" w:hAnsiTheme="minorHAnsi" w:cstheme="minorHAnsi"/>
          <w:lang w:eastAsia="sk-SK"/>
        </w:rPr>
        <w:t xml:space="preserve"> </w:t>
      </w:r>
    </w:p>
    <w:p w14:paraId="70498B0C" w14:textId="77777777" w:rsidR="004C57E7" w:rsidRDefault="004C57E7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0683F93" w14:textId="77777777" w:rsidR="002C4652" w:rsidRDefault="002C4652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A5BB9C0" w14:textId="77777777" w:rsidR="002C4652" w:rsidRDefault="002C4652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BF1E24D" w14:textId="77777777" w:rsidR="002C4652" w:rsidRPr="009D3357" w:rsidRDefault="002C4652" w:rsidP="002C4652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49837EDC" w14:textId="77777777" w:rsidR="002C4652" w:rsidRDefault="002C4652" w:rsidP="002C4652">
      <w:pPr>
        <w:autoSpaceDE w:val="0"/>
        <w:spacing w:line="276" w:lineRule="auto"/>
        <w:rPr>
          <w:rFonts w:asciiTheme="minorHAnsi" w:hAnsiTheme="minorHAnsi" w:cs="Calibri Light"/>
          <w:color w:val="000000"/>
          <w:sz w:val="20"/>
          <w:szCs w:val="20"/>
        </w:rPr>
      </w:pPr>
      <w:r>
        <w:rPr>
          <w:rFonts w:asciiTheme="minorHAnsi" w:hAnsiTheme="minorHAnsi" w:cs="Calibri Light"/>
          <w:color w:val="000000"/>
          <w:sz w:val="20"/>
          <w:szCs w:val="20"/>
        </w:rPr>
        <w:t xml:space="preserve">V ..............................dňa </w:t>
      </w:r>
      <w:r w:rsidR="00151C13">
        <w:rPr>
          <w:rFonts w:asciiTheme="minorHAnsi" w:hAnsiTheme="minorHAnsi" w:cs="Calibri Light"/>
          <w:color w:val="000000"/>
          <w:sz w:val="20"/>
          <w:szCs w:val="20"/>
        </w:rPr>
        <w:t>.....................................</w:t>
      </w:r>
    </w:p>
    <w:p w14:paraId="54A6A46C" w14:textId="77777777" w:rsidR="002C4652" w:rsidRDefault="002C4652" w:rsidP="002C4652">
      <w:pPr>
        <w:widowControl/>
        <w:suppressAutoHyphens w:val="0"/>
        <w:spacing w:before="15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</w:p>
    <w:p w14:paraId="17FEAFA9" w14:textId="77777777" w:rsidR="002C4652" w:rsidRDefault="002C4652" w:rsidP="002C4652">
      <w:pPr>
        <w:widowControl/>
        <w:suppressAutoHyphens w:val="0"/>
        <w:ind w:left="4248" w:firstLine="708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..............................................................................</w:t>
      </w:r>
    </w:p>
    <w:p w14:paraId="20A59381" w14:textId="77777777" w:rsidR="00F43EBA" w:rsidRDefault="002C4652" w:rsidP="00F43EBA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ab/>
        <w:t xml:space="preserve">                                                                                               Meno, priezvisko a podpis oprávnenej osoby konať </w:t>
      </w:r>
      <w:r w:rsidR="00F43EBA">
        <w:rPr>
          <w:rFonts w:asciiTheme="minorHAnsi" w:hAnsiTheme="minorHAnsi" w:cs="Calibri Light"/>
          <w:sz w:val="20"/>
          <w:szCs w:val="20"/>
          <w:lang w:eastAsia="en-US"/>
        </w:rPr>
        <w:t xml:space="preserve"> </w:t>
      </w:r>
    </w:p>
    <w:p w14:paraId="0B187CAE" w14:textId="77777777" w:rsidR="002C4652" w:rsidRDefault="00F43EBA" w:rsidP="00F43EBA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 xml:space="preserve">                                                                                                              </w:t>
      </w:r>
      <w:r w:rsidR="002C4652">
        <w:rPr>
          <w:rFonts w:asciiTheme="minorHAnsi" w:hAnsiTheme="minorHAnsi" w:cs="Calibri Light"/>
          <w:sz w:val="20"/>
          <w:szCs w:val="20"/>
          <w:lang w:eastAsia="en-US"/>
        </w:rPr>
        <w:t>za uchádzača</w:t>
      </w:r>
    </w:p>
    <w:p w14:paraId="4573D742" w14:textId="77777777" w:rsidR="002C4652" w:rsidRDefault="002C4652" w:rsidP="002C4652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815D3B9" w14:textId="77777777" w:rsidR="00400834" w:rsidRDefault="00400834"/>
    <w:sectPr w:rsidR="00400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8892A" w14:textId="77777777" w:rsidR="00732859" w:rsidRDefault="00732859" w:rsidP="002C4652">
      <w:r>
        <w:separator/>
      </w:r>
    </w:p>
  </w:endnote>
  <w:endnote w:type="continuationSeparator" w:id="0">
    <w:p w14:paraId="71BA8971" w14:textId="77777777" w:rsidR="00732859" w:rsidRDefault="00732859" w:rsidP="002C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4FEB8" w14:textId="77777777" w:rsidR="00732859" w:rsidRDefault="00732859" w:rsidP="002C4652">
      <w:r>
        <w:separator/>
      </w:r>
    </w:p>
  </w:footnote>
  <w:footnote w:type="continuationSeparator" w:id="0">
    <w:p w14:paraId="2CB9CBE5" w14:textId="77777777" w:rsidR="00732859" w:rsidRDefault="00732859" w:rsidP="002C4652">
      <w:r>
        <w:continuationSeparator/>
      </w:r>
    </w:p>
  </w:footnote>
  <w:footnote w:id="1">
    <w:p w14:paraId="48A502FC" w14:textId="77777777" w:rsidR="002C4652" w:rsidRDefault="002C4652" w:rsidP="002C4652">
      <w:pPr>
        <w:pStyle w:val="Textpoznmkypodiarou"/>
        <w:rPr>
          <w:noProof/>
        </w:rPr>
      </w:pPr>
      <w:r w:rsidRPr="002A32CB">
        <w:rPr>
          <w:rStyle w:val="Odkaznapoznmkupodiarou"/>
          <w:rFonts w:ascii="Calibri Light" w:eastAsiaTheme="majorEastAsia" w:hAnsi="Calibri Light" w:cs="Calibri Light"/>
        </w:rPr>
        <w:footnoteRef/>
      </w:r>
      <w:r w:rsidRPr="002A32CB">
        <w:rPr>
          <w:rFonts w:ascii="Calibri Light" w:hAnsi="Calibri Light" w:cs="Calibri Light"/>
          <w:noProof/>
        </w:rPr>
        <w:t>Nehodiace sa škrtnúť</w:t>
      </w:r>
    </w:p>
  </w:footnote>
  <w:footnote w:id="2">
    <w:p w14:paraId="7D704E64" w14:textId="77777777" w:rsidR="002C4652" w:rsidRPr="00E208FA" w:rsidRDefault="002C4652" w:rsidP="002C4652">
      <w:pPr>
        <w:pStyle w:val="Textpoznmkypodiarou"/>
        <w:rPr>
          <w:noProof/>
        </w:rPr>
      </w:pPr>
      <w:r w:rsidRPr="002A32CB">
        <w:rPr>
          <w:rStyle w:val="Odkaznapoznmkupodiarou"/>
          <w:rFonts w:ascii="Calibri Light" w:eastAsiaTheme="majorEastAsia" w:hAnsi="Calibri Light" w:cs="Calibri Light"/>
          <w:noProof/>
        </w:rPr>
        <w:footnoteRef/>
      </w:r>
      <w:r w:rsidRPr="00950E05">
        <w:rPr>
          <w:rFonts w:ascii="Calibri Light" w:hAnsi="Calibri Light" w:cs="Calibri Light"/>
          <w:noProof/>
          <w:color w:val="FF0000"/>
        </w:rPr>
        <w:t xml:space="preserve">Identifikácia uchádzača v prípade skupiny dodávateľov vyplní každý člen skupiny dodávateľov </w:t>
      </w:r>
    </w:p>
  </w:footnote>
  <w:footnote w:id="3">
    <w:p w14:paraId="587C5228" w14:textId="77777777" w:rsidR="002C4652" w:rsidRDefault="002C4652" w:rsidP="002C4652">
      <w:pPr>
        <w:pStyle w:val="Textpoznmkypodiarou"/>
        <w:rPr>
          <w:noProof/>
        </w:rPr>
      </w:pPr>
      <w:r w:rsidRPr="002A32CB">
        <w:rPr>
          <w:rStyle w:val="Odkaznapoznmkupodiarou"/>
          <w:rFonts w:ascii="Calibri Light" w:eastAsiaTheme="majorEastAsia" w:hAnsi="Calibri Light" w:cs="Calibri Light"/>
          <w:noProof/>
        </w:rPr>
        <w:footnoteRef/>
      </w:r>
      <w:r w:rsidRPr="002A32CB">
        <w:rPr>
          <w:rFonts w:ascii="Calibri Light" w:hAnsi="Calibri Light" w:cs="Calibri Light"/>
          <w:noProof/>
        </w:rPr>
        <w:t xml:space="preserve"> Nehodiace škrtnúť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azka15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A2C7315"/>
    <w:multiLevelType w:val="hybridMultilevel"/>
    <w:tmpl w:val="57A85A7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47F25"/>
    <w:multiLevelType w:val="hybridMultilevel"/>
    <w:tmpl w:val="97AC50BC"/>
    <w:lvl w:ilvl="0" w:tplc="C27E08EA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299" w:hanging="360"/>
      </w:pPr>
    </w:lvl>
    <w:lvl w:ilvl="2" w:tplc="041B001B">
      <w:start w:val="1"/>
      <w:numFmt w:val="lowerRoman"/>
      <w:lvlText w:val="%3."/>
      <w:lvlJc w:val="right"/>
      <w:pPr>
        <w:ind w:left="2019" w:hanging="180"/>
      </w:pPr>
    </w:lvl>
    <w:lvl w:ilvl="3" w:tplc="041B000F">
      <w:start w:val="1"/>
      <w:numFmt w:val="decimal"/>
      <w:lvlText w:val="%4."/>
      <w:lvlJc w:val="left"/>
      <w:pPr>
        <w:ind w:left="2739" w:hanging="360"/>
      </w:pPr>
    </w:lvl>
    <w:lvl w:ilvl="4" w:tplc="041B0019">
      <w:start w:val="1"/>
      <w:numFmt w:val="lowerLetter"/>
      <w:lvlText w:val="%5."/>
      <w:lvlJc w:val="left"/>
      <w:pPr>
        <w:ind w:left="3459" w:hanging="360"/>
      </w:pPr>
    </w:lvl>
    <w:lvl w:ilvl="5" w:tplc="041B001B">
      <w:start w:val="1"/>
      <w:numFmt w:val="lowerRoman"/>
      <w:lvlText w:val="%6."/>
      <w:lvlJc w:val="right"/>
      <w:pPr>
        <w:ind w:left="4179" w:hanging="180"/>
      </w:pPr>
    </w:lvl>
    <w:lvl w:ilvl="6" w:tplc="041B000F">
      <w:start w:val="1"/>
      <w:numFmt w:val="decimal"/>
      <w:lvlText w:val="%7."/>
      <w:lvlJc w:val="left"/>
      <w:pPr>
        <w:ind w:left="4899" w:hanging="360"/>
      </w:pPr>
    </w:lvl>
    <w:lvl w:ilvl="7" w:tplc="041B0019">
      <w:start w:val="1"/>
      <w:numFmt w:val="lowerLetter"/>
      <w:lvlText w:val="%8."/>
      <w:lvlJc w:val="left"/>
      <w:pPr>
        <w:ind w:left="5619" w:hanging="360"/>
      </w:pPr>
    </w:lvl>
    <w:lvl w:ilvl="8" w:tplc="041B001B">
      <w:start w:val="1"/>
      <w:numFmt w:val="lowerRoman"/>
      <w:lvlText w:val="%9."/>
      <w:lvlJc w:val="right"/>
      <w:pPr>
        <w:ind w:left="6339" w:hanging="180"/>
      </w:pPr>
    </w:lvl>
  </w:abstractNum>
  <w:abstractNum w:abstractNumId="3" w15:restartNumberingAfterBreak="0">
    <w:nsid w:val="79504082"/>
    <w:multiLevelType w:val="hybridMultilevel"/>
    <w:tmpl w:val="546AE29C"/>
    <w:lvl w:ilvl="0" w:tplc="134CCBC4">
      <w:start w:val="1"/>
      <w:numFmt w:val="decimal"/>
      <w:lvlText w:val="%1."/>
      <w:lvlJc w:val="left"/>
      <w:pPr>
        <w:ind w:left="720" w:hanging="720"/>
      </w:pPr>
      <w:rPr>
        <w:rFonts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015421368">
    <w:abstractNumId w:val="2"/>
  </w:num>
  <w:num w:numId="2" w16cid:durableId="1761365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60894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4846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52"/>
    <w:rsid w:val="0010483B"/>
    <w:rsid w:val="00140B4C"/>
    <w:rsid w:val="00151C13"/>
    <w:rsid w:val="00196960"/>
    <w:rsid w:val="002C4652"/>
    <w:rsid w:val="002F5529"/>
    <w:rsid w:val="003117F3"/>
    <w:rsid w:val="00400834"/>
    <w:rsid w:val="004C57E7"/>
    <w:rsid w:val="005A662E"/>
    <w:rsid w:val="005D2AB7"/>
    <w:rsid w:val="00622060"/>
    <w:rsid w:val="006C0761"/>
    <w:rsid w:val="00732859"/>
    <w:rsid w:val="007637E3"/>
    <w:rsid w:val="00A54E45"/>
    <w:rsid w:val="00C41FDD"/>
    <w:rsid w:val="00D64AE8"/>
    <w:rsid w:val="00DA7691"/>
    <w:rsid w:val="00DB566D"/>
    <w:rsid w:val="00EC604E"/>
    <w:rsid w:val="00F4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5B06"/>
  <w15:chartTrackingRefBased/>
  <w15:docId w15:val="{A1795749-36D2-4692-8915-8A35530F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C465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2C4652"/>
    <w:pPr>
      <w:ind w:left="360"/>
      <w:jc w:val="both"/>
    </w:p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List Paragraph1,Bullet List,FooterText,numbered,Paragraphe de liste1"/>
    <w:basedOn w:val="Normlny"/>
    <w:link w:val="OdsekzoznamuChar"/>
    <w:uiPriority w:val="34"/>
    <w:qFormat/>
    <w:rsid w:val="002C4652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List Paragraph1 Char"/>
    <w:link w:val="Odsekzoznamu"/>
    <w:uiPriority w:val="34"/>
    <w:qFormat/>
    <w:locked/>
    <w:rsid w:val="002C4652"/>
    <w:rPr>
      <w:rFonts w:ascii="Calibri" w:eastAsia="Times New Roman" w:hAnsi="Calibri" w:cs="Calibri"/>
      <w:lang w:eastAsia="zh-CN"/>
    </w:rPr>
  </w:style>
  <w:style w:type="paragraph" w:customStyle="1" w:styleId="Odrazka15">
    <w:name w:val="Odrazka 15"/>
    <w:basedOn w:val="Normlny"/>
    <w:uiPriority w:val="99"/>
    <w:rsid w:val="002C4652"/>
    <w:pPr>
      <w:widowControl/>
      <w:numPr>
        <w:ilvl w:val="1"/>
        <w:numId w:val="2"/>
      </w:numPr>
      <w:tabs>
        <w:tab w:val="clear" w:pos="927"/>
        <w:tab w:val="num" w:pos="851"/>
        <w:tab w:val="left" w:pos="1134"/>
        <w:tab w:val="num" w:pos="1985"/>
      </w:tabs>
      <w:suppressAutoHyphens w:val="0"/>
      <w:spacing w:line="360" w:lineRule="auto"/>
      <w:ind w:left="851"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styleId="Textpoznmkypodiarou">
    <w:name w:val="footnote text"/>
    <w:basedOn w:val="Normlny"/>
    <w:link w:val="TextpoznmkypodiarouChar1"/>
    <w:uiPriority w:val="99"/>
    <w:semiHidden/>
    <w:rsid w:val="002C4652"/>
    <w:pPr>
      <w:widowControl/>
      <w:jc w:val="both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uiPriority w:val="99"/>
    <w:semiHidden/>
    <w:rsid w:val="002C465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poznmkypodiarouChar1">
    <w:name w:val="Text poznámky pod čiarou Char1"/>
    <w:link w:val="Textpoznmkypodiarou"/>
    <w:uiPriority w:val="99"/>
    <w:semiHidden/>
    <w:locked/>
    <w:rsid w:val="002C465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kaznapoznmkupodiarou">
    <w:name w:val="footnote reference"/>
    <w:uiPriority w:val="99"/>
    <w:semiHidden/>
    <w:rsid w:val="002C4652"/>
    <w:rPr>
      <w:vertAlign w:val="superscript"/>
    </w:rPr>
  </w:style>
  <w:style w:type="character" w:styleId="Hypertextovprepojenie">
    <w:name w:val="Hyperlink"/>
    <w:basedOn w:val="Predvolenpsmoodseku"/>
    <w:uiPriority w:val="99"/>
    <w:semiHidden/>
    <w:unhideWhenUsed/>
    <w:rsid w:val="004C57E7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117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SK/TXT/?uri=CELEX%3A32014R06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Dell 1</cp:lastModifiedBy>
  <cp:revision>8</cp:revision>
  <dcterms:created xsi:type="dcterms:W3CDTF">2022-08-27T17:33:00Z</dcterms:created>
  <dcterms:modified xsi:type="dcterms:W3CDTF">2026-09-17T14:16:00Z</dcterms:modified>
</cp:coreProperties>
</file>