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3F4B216" w14:textId="27CB01F0" w:rsidR="0015685B" w:rsidRPr="00694487" w:rsidRDefault="008F2CB4" w:rsidP="0015685B">
      <w:pPr>
        <w:widowControl w:val="0"/>
        <w:spacing w:before="120"/>
        <w:jc w:val="both"/>
        <w:rPr>
          <w:rFonts w:ascii="Arial" w:eastAsia="Arial" w:hAnsi="Arial" w:cs="Arial"/>
          <w:b/>
          <w:color w:val="000000" w:themeColor="text1"/>
        </w:rPr>
      </w:pPr>
      <w:r>
        <w:rPr>
          <w:rFonts w:ascii="Arial" w:hAnsi="Arial" w:cs="Arial"/>
          <w:sz w:val="22"/>
          <w:szCs w:val="22"/>
        </w:rPr>
        <w:t>P</w:t>
      </w:r>
      <w:r w:rsidRPr="00243E55">
        <w:rPr>
          <w:rFonts w:ascii="Arial" w:hAnsi="Arial" w:cs="Arial"/>
          <w:sz w:val="22"/>
          <w:szCs w:val="22"/>
        </w:rPr>
        <w:t xml:space="preserve">renájom </w:t>
      </w:r>
      <w:bookmarkStart w:id="0" w:name="_Hlk145946242"/>
      <w:r w:rsidR="002800E9">
        <w:rPr>
          <w:rFonts w:ascii="Arial" w:hAnsi="Arial" w:cs="Arial"/>
          <w:sz w:val="22"/>
          <w:szCs w:val="22"/>
        </w:rPr>
        <w:t xml:space="preserve">súboru nehnuteľností- </w:t>
      </w:r>
      <w:r w:rsidR="00B9253E">
        <w:rPr>
          <w:rFonts w:ascii="Arial" w:hAnsi="Arial" w:cs="Arial"/>
          <w:sz w:val="22"/>
          <w:szCs w:val="22"/>
        </w:rPr>
        <w:t xml:space="preserve">časti </w:t>
      </w:r>
      <w:r>
        <w:rPr>
          <w:rFonts w:ascii="Arial" w:hAnsi="Arial" w:cs="Arial"/>
          <w:sz w:val="22"/>
          <w:szCs w:val="22"/>
        </w:rPr>
        <w:t>s</w:t>
      </w:r>
      <w:r w:rsidRPr="00B125BA">
        <w:rPr>
          <w:rFonts w:ascii="Arial" w:hAnsi="Arial" w:cs="Arial"/>
          <w:sz w:val="22"/>
          <w:szCs w:val="22"/>
        </w:rPr>
        <w:t>tavb</w:t>
      </w:r>
      <w:r w:rsidR="004326CD">
        <w:rPr>
          <w:rFonts w:ascii="Arial" w:hAnsi="Arial" w:cs="Arial"/>
          <w:sz w:val="22"/>
          <w:szCs w:val="22"/>
        </w:rPr>
        <w:t>y</w:t>
      </w:r>
      <w:r w:rsidRPr="00B125BA">
        <w:rPr>
          <w:rFonts w:ascii="Arial" w:hAnsi="Arial" w:cs="Arial"/>
          <w:sz w:val="22"/>
          <w:szCs w:val="22"/>
        </w:rPr>
        <w:t xml:space="preserve">- </w:t>
      </w:r>
      <w:r w:rsidR="00B9253E">
        <w:rPr>
          <w:rFonts w:ascii="Arial" w:hAnsi="Arial" w:cs="Arial"/>
          <w:sz w:val="22"/>
          <w:szCs w:val="22"/>
        </w:rPr>
        <w:t>zateplenej haly</w:t>
      </w:r>
      <w:r w:rsidRPr="00B125BA">
        <w:rPr>
          <w:rFonts w:ascii="Arial" w:hAnsi="Arial" w:cs="Arial"/>
          <w:sz w:val="22"/>
          <w:szCs w:val="22"/>
        </w:rPr>
        <w:t xml:space="preserve"> so súpisným číslom </w:t>
      </w:r>
      <w:r w:rsidR="00B9253E">
        <w:rPr>
          <w:rFonts w:ascii="Arial" w:hAnsi="Arial" w:cs="Arial"/>
          <w:sz w:val="22"/>
          <w:szCs w:val="22"/>
        </w:rPr>
        <w:t>5831</w:t>
      </w:r>
      <w:r w:rsidRPr="00B125BA">
        <w:rPr>
          <w:rFonts w:ascii="Arial" w:hAnsi="Arial" w:cs="Arial"/>
          <w:sz w:val="22"/>
          <w:szCs w:val="22"/>
        </w:rPr>
        <w:t xml:space="preserve">, </w:t>
      </w:r>
      <w:r w:rsidR="00B9253E" w:rsidRPr="00B9253E">
        <w:rPr>
          <w:rFonts w:ascii="Arial" w:hAnsi="Arial" w:cs="Arial"/>
          <w:sz w:val="22"/>
          <w:szCs w:val="22"/>
        </w:rPr>
        <w:t>zapísan</w:t>
      </w:r>
      <w:r w:rsidR="00B9253E">
        <w:rPr>
          <w:rFonts w:ascii="Arial" w:hAnsi="Arial" w:cs="Arial"/>
          <w:sz w:val="22"/>
          <w:szCs w:val="22"/>
        </w:rPr>
        <w:t>ej</w:t>
      </w:r>
      <w:r w:rsidR="00B9253E" w:rsidRPr="00B9253E">
        <w:rPr>
          <w:rFonts w:ascii="Arial" w:hAnsi="Arial" w:cs="Arial"/>
          <w:sz w:val="22"/>
          <w:szCs w:val="22"/>
        </w:rPr>
        <w:t xml:space="preserve"> na liste vlastníctva č. 3464, vedenom Okresným úradom Bratislava, katastrálny odbor, okres Bratislava II, obec Bratislava- Ružinov, katastrálne územie Nivy</w:t>
      </w:r>
      <w:r w:rsidR="00B9253E">
        <w:rPr>
          <w:rFonts w:ascii="Arial" w:hAnsi="Arial" w:cs="Arial"/>
          <w:sz w:val="22"/>
          <w:szCs w:val="22"/>
        </w:rPr>
        <w:t>,</w:t>
      </w:r>
      <w:r w:rsidR="00B9253E" w:rsidRPr="00B9253E">
        <w:rPr>
          <w:rFonts w:ascii="Arial" w:hAnsi="Arial" w:cs="Arial"/>
          <w:sz w:val="22"/>
          <w:szCs w:val="22"/>
        </w:rPr>
        <w:t xml:space="preserve"> </w:t>
      </w:r>
      <w:r w:rsidRPr="00B125BA">
        <w:rPr>
          <w:rFonts w:ascii="Arial" w:hAnsi="Arial" w:cs="Arial"/>
          <w:sz w:val="22"/>
          <w:szCs w:val="22"/>
        </w:rPr>
        <w:t>stojac</w:t>
      </w:r>
      <w:r w:rsidR="004326CD">
        <w:rPr>
          <w:rFonts w:ascii="Arial" w:hAnsi="Arial" w:cs="Arial"/>
          <w:sz w:val="22"/>
          <w:szCs w:val="22"/>
        </w:rPr>
        <w:t xml:space="preserve">ej </w:t>
      </w:r>
      <w:r w:rsidRPr="00B125BA">
        <w:rPr>
          <w:rFonts w:ascii="Arial" w:hAnsi="Arial" w:cs="Arial"/>
          <w:sz w:val="22"/>
          <w:szCs w:val="22"/>
        </w:rPr>
        <w:t xml:space="preserve">na pozemku parcela registra „C“ KN č. </w:t>
      </w:r>
      <w:r w:rsidR="00B9253E">
        <w:rPr>
          <w:rFonts w:ascii="Arial" w:hAnsi="Arial" w:cs="Arial"/>
          <w:sz w:val="22"/>
          <w:szCs w:val="22"/>
        </w:rPr>
        <w:t>3867/50</w:t>
      </w:r>
      <w:r w:rsidRPr="00B125BA">
        <w:rPr>
          <w:rFonts w:ascii="Arial" w:hAnsi="Arial" w:cs="Arial"/>
          <w:sz w:val="22"/>
          <w:szCs w:val="22"/>
        </w:rPr>
        <w:t xml:space="preserve">, o výmere </w:t>
      </w:r>
      <w:r>
        <w:rPr>
          <w:rFonts w:ascii="Arial" w:hAnsi="Arial" w:cs="Arial"/>
          <w:sz w:val="22"/>
          <w:szCs w:val="22"/>
        </w:rPr>
        <w:t>3</w:t>
      </w:r>
      <w:r w:rsidR="00B9253E">
        <w:rPr>
          <w:rFonts w:ascii="Arial" w:hAnsi="Arial" w:cs="Arial"/>
          <w:sz w:val="22"/>
          <w:szCs w:val="22"/>
        </w:rPr>
        <w:t>73</w:t>
      </w:r>
      <w:r w:rsidRPr="00B125BA">
        <w:rPr>
          <w:rFonts w:ascii="Arial" w:hAnsi="Arial" w:cs="Arial"/>
          <w:sz w:val="22"/>
          <w:szCs w:val="22"/>
        </w:rPr>
        <w:t xml:space="preserve"> m2, druh pozemku: zastavaná plocha a</w:t>
      </w:r>
      <w:r w:rsidR="007347C1">
        <w:rPr>
          <w:rFonts w:ascii="Arial" w:hAnsi="Arial" w:cs="Arial"/>
          <w:sz w:val="22"/>
          <w:szCs w:val="22"/>
        </w:rPr>
        <w:t> </w:t>
      </w:r>
      <w:r w:rsidRPr="00B125BA">
        <w:rPr>
          <w:rFonts w:ascii="Arial" w:hAnsi="Arial" w:cs="Arial"/>
          <w:sz w:val="22"/>
          <w:szCs w:val="22"/>
        </w:rPr>
        <w:t>nádvorie</w:t>
      </w:r>
      <w:r w:rsidR="007347C1">
        <w:rPr>
          <w:rFonts w:ascii="Arial" w:hAnsi="Arial" w:cs="Arial"/>
          <w:sz w:val="22"/>
          <w:szCs w:val="22"/>
        </w:rPr>
        <w:t>,</w:t>
      </w:r>
      <w:r w:rsidR="004326CD">
        <w:rPr>
          <w:rFonts w:ascii="Arial" w:hAnsi="Arial" w:cs="Arial"/>
          <w:sz w:val="22"/>
          <w:szCs w:val="22"/>
        </w:rPr>
        <w:t xml:space="preserve"> </w:t>
      </w:r>
      <w:r w:rsidR="00B9253E" w:rsidRPr="00B9253E">
        <w:rPr>
          <w:rFonts w:ascii="Arial" w:hAnsi="Arial" w:cs="Arial"/>
          <w:sz w:val="22"/>
          <w:szCs w:val="22"/>
        </w:rPr>
        <w:t>zapísan</w:t>
      </w:r>
      <w:r w:rsidR="00B9253E">
        <w:rPr>
          <w:rFonts w:ascii="Arial" w:hAnsi="Arial" w:cs="Arial"/>
          <w:sz w:val="22"/>
          <w:szCs w:val="22"/>
        </w:rPr>
        <w:t>om</w:t>
      </w:r>
      <w:r w:rsidR="00B9253E" w:rsidRPr="00B9253E">
        <w:rPr>
          <w:rFonts w:ascii="Arial" w:hAnsi="Arial" w:cs="Arial"/>
          <w:sz w:val="22"/>
          <w:szCs w:val="22"/>
        </w:rPr>
        <w:t xml:space="preserve"> na liste vlastníctva č. 882, vedenom Okresným úradom Bratislava, katastrálny odbor, okres Bratislava II, obec Bratislava- Ružinov, katastrálne územie Nivy</w:t>
      </w:r>
      <w:r w:rsidR="00B9253E">
        <w:rPr>
          <w:rFonts w:ascii="Arial" w:hAnsi="Arial" w:cs="Arial"/>
          <w:sz w:val="22"/>
          <w:szCs w:val="22"/>
        </w:rPr>
        <w:t>,</w:t>
      </w:r>
      <w:r w:rsidR="00B9253E" w:rsidRPr="00B9253E">
        <w:rPr>
          <w:rFonts w:ascii="Arial" w:hAnsi="Arial" w:cs="Arial"/>
          <w:sz w:val="22"/>
          <w:szCs w:val="22"/>
        </w:rPr>
        <w:t xml:space="preserve"> </w:t>
      </w:r>
      <w:r w:rsidR="004326CD" w:rsidRPr="00B864F0">
        <w:rPr>
          <w:rFonts w:ascii="Arial" w:hAnsi="Arial" w:cs="Arial"/>
          <w:sz w:val="22"/>
          <w:szCs w:val="22"/>
        </w:rPr>
        <w:t>časti pozemku</w:t>
      </w:r>
      <w:r w:rsidR="004326CD">
        <w:rPr>
          <w:rFonts w:ascii="Arial" w:hAnsi="Arial" w:cs="Arial"/>
          <w:sz w:val="22"/>
          <w:szCs w:val="22"/>
        </w:rPr>
        <w:t>-</w:t>
      </w:r>
      <w:r w:rsidR="004326CD" w:rsidRPr="00B864F0">
        <w:rPr>
          <w:rFonts w:ascii="Arial" w:hAnsi="Arial" w:cs="Arial"/>
          <w:sz w:val="22"/>
          <w:szCs w:val="22"/>
        </w:rPr>
        <w:t xml:space="preserve"> parcel</w:t>
      </w:r>
      <w:r w:rsidR="004326CD">
        <w:rPr>
          <w:rFonts w:ascii="Arial" w:hAnsi="Arial" w:cs="Arial"/>
          <w:sz w:val="22"/>
          <w:szCs w:val="22"/>
        </w:rPr>
        <w:t>y</w:t>
      </w:r>
      <w:r w:rsidR="004326CD" w:rsidRPr="00B864F0">
        <w:rPr>
          <w:rFonts w:ascii="Arial" w:hAnsi="Arial" w:cs="Arial"/>
          <w:sz w:val="22"/>
          <w:szCs w:val="22"/>
        </w:rPr>
        <w:t xml:space="preserve"> registra „C“ KN číslo </w:t>
      </w:r>
      <w:r w:rsidR="00B9253E">
        <w:rPr>
          <w:rFonts w:ascii="Arial" w:hAnsi="Arial" w:cs="Arial"/>
          <w:sz w:val="22"/>
          <w:szCs w:val="22"/>
        </w:rPr>
        <w:t>9193/474</w:t>
      </w:r>
      <w:r w:rsidR="004326CD" w:rsidRPr="00B864F0">
        <w:rPr>
          <w:rFonts w:ascii="Arial" w:hAnsi="Arial" w:cs="Arial"/>
          <w:sz w:val="22"/>
          <w:szCs w:val="22"/>
        </w:rPr>
        <w:t xml:space="preserve">, druh pozemku: </w:t>
      </w:r>
      <w:r w:rsidR="004326CD" w:rsidRPr="004326CD">
        <w:rPr>
          <w:rFonts w:ascii="Arial" w:hAnsi="Arial" w:cs="Arial"/>
          <w:sz w:val="22"/>
          <w:szCs w:val="22"/>
        </w:rPr>
        <w:t>zastavaná plocha a nádvorie</w:t>
      </w:r>
      <w:r w:rsidR="004326CD" w:rsidRPr="00B864F0">
        <w:rPr>
          <w:rFonts w:ascii="Arial" w:hAnsi="Arial" w:cs="Arial"/>
          <w:sz w:val="22"/>
          <w:szCs w:val="22"/>
        </w:rPr>
        <w:t xml:space="preserve">, o výmere </w:t>
      </w:r>
      <w:r w:rsidR="003D220C">
        <w:rPr>
          <w:rFonts w:ascii="Arial" w:hAnsi="Arial" w:cs="Arial"/>
          <w:sz w:val="22"/>
          <w:szCs w:val="22"/>
        </w:rPr>
        <w:t>356</w:t>
      </w:r>
      <w:r w:rsidR="004326CD" w:rsidRPr="00B864F0">
        <w:rPr>
          <w:rFonts w:ascii="Arial" w:hAnsi="Arial" w:cs="Arial"/>
          <w:sz w:val="22"/>
          <w:szCs w:val="22"/>
        </w:rPr>
        <w:t xml:space="preserve"> m²</w:t>
      </w:r>
      <w:r w:rsidR="004326CD">
        <w:rPr>
          <w:rFonts w:ascii="Arial" w:hAnsi="Arial" w:cs="Arial"/>
          <w:sz w:val="22"/>
          <w:szCs w:val="22"/>
        </w:rPr>
        <w:t xml:space="preserve">, </w:t>
      </w:r>
      <w:bookmarkStart w:id="1" w:name="_Hlk167472331"/>
      <w:r w:rsidR="004326CD" w:rsidRPr="00B864F0">
        <w:rPr>
          <w:rFonts w:ascii="Arial" w:hAnsi="Arial" w:cs="Arial"/>
          <w:sz w:val="22"/>
          <w:szCs w:val="22"/>
        </w:rPr>
        <w:t>časti pozemku</w:t>
      </w:r>
      <w:r w:rsidR="004326CD">
        <w:rPr>
          <w:rFonts w:ascii="Arial" w:hAnsi="Arial" w:cs="Arial"/>
          <w:sz w:val="22"/>
          <w:szCs w:val="22"/>
        </w:rPr>
        <w:t>-</w:t>
      </w:r>
      <w:r w:rsidR="004326CD" w:rsidRPr="00B864F0">
        <w:rPr>
          <w:rFonts w:ascii="Arial" w:hAnsi="Arial" w:cs="Arial"/>
          <w:sz w:val="22"/>
          <w:szCs w:val="22"/>
        </w:rPr>
        <w:t xml:space="preserve"> parcel</w:t>
      </w:r>
      <w:r w:rsidR="004326CD">
        <w:rPr>
          <w:rFonts w:ascii="Arial" w:hAnsi="Arial" w:cs="Arial"/>
          <w:sz w:val="22"/>
          <w:szCs w:val="22"/>
        </w:rPr>
        <w:t>y</w:t>
      </w:r>
      <w:r w:rsidR="004326CD" w:rsidRPr="00B864F0">
        <w:rPr>
          <w:rFonts w:ascii="Arial" w:hAnsi="Arial" w:cs="Arial"/>
          <w:sz w:val="22"/>
          <w:szCs w:val="22"/>
        </w:rPr>
        <w:t xml:space="preserve"> registra „C“ KN číslo </w:t>
      </w:r>
      <w:r w:rsidR="00B9253E">
        <w:rPr>
          <w:rFonts w:ascii="Arial" w:hAnsi="Arial" w:cs="Arial"/>
          <w:sz w:val="22"/>
          <w:szCs w:val="22"/>
        </w:rPr>
        <w:t>9193/521</w:t>
      </w:r>
      <w:r w:rsidR="004326CD" w:rsidRPr="00B864F0">
        <w:rPr>
          <w:rFonts w:ascii="Arial" w:hAnsi="Arial" w:cs="Arial"/>
          <w:sz w:val="22"/>
          <w:szCs w:val="22"/>
        </w:rPr>
        <w:t xml:space="preserve">, druh pozemku: </w:t>
      </w:r>
      <w:r w:rsidR="00B9253E" w:rsidRPr="00B9253E">
        <w:rPr>
          <w:rFonts w:ascii="Arial" w:hAnsi="Arial" w:cs="Arial"/>
          <w:sz w:val="22"/>
          <w:szCs w:val="22"/>
        </w:rPr>
        <w:t>zastavaná plocha a nádvorie</w:t>
      </w:r>
      <w:r w:rsidR="004326CD" w:rsidRPr="00B864F0">
        <w:rPr>
          <w:rFonts w:ascii="Arial" w:hAnsi="Arial" w:cs="Arial"/>
          <w:sz w:val="22"/>
          <w:szCs w:val="22"/>
        </w:rPr>
        <w:t xml:space="preserve">, o výmere </w:t>
      </w:r>
      <w:r w:rsidR="00B9253E">
        <w:rPr>
          <w:rFonts w:ascii="Arial" w:hAnsi="Arial" w:cs="Arial"/>
          <w:sz w:val="22"/>
          <w:szCs w:val="22"/>
        </w:rPr>
        <w:t>570</w:t>
      </w:r>
      <w:r w:rsidR="004326CD" w:rsidRPr="00B864F0">
        <w:rPr>
          <w:rFonts w:ascii="Arial" w:hAnsi="Arial" w:cs="Arial"/>
          <w:sz w:val="22"/>
          <w:szCs w:val="22"/>
        </w:rPr>
        <w:t xml:space="preserve"> m²</w:t>
      </w:r>
      <w:bookmarkEnd w:id="1"/>
      <w:r w:rsidR="004326CD">
        <w:rPr>
          <w:rFonts w:ascii="Arial" w:hAnsi="Arial" w:cs="Arial"/>
          <w:sz w:val="22"/>
          <w:szCs w:val="22"/>
        </w:rPr>
        <w:t>,</w:t>
      </w:r>
      <w:r w:rsidR="004326CD" w:rsidRPr="00B864F0">
        <w:rPr>
          <w:rFonts w:ascii="Arial" w:hAnsi="Arial" w:cs="Arial"/>
          <w:sz w:val="22"/>
          <w:szCs w:val="22"/>
        </w:rPr>
        <w:t xml:space="preserve"> </w:t>
      </w:r>
      <w:r w:rsidR="00B9253E" w:rsidRPr="00B9253E">
        <w:rPr>
          <w:rFonts w:ascii="Arial" w:hAnsi="Arial" w:cs="Arial"/>
          <w:sz w:val="22"/>
          <w:szCs w:val="22"/>
        </w:rPr>
        <w:t>časti pozemku- parcely registra „C“ KN číslo 9193/52</w:t>
      </w:r>
      <w:r w:rsidR="00B9253E">
        <w:rPr>
          <w:rFonts w:ascii="Arial" w:hAnsi="Arial" w:cs="Arial"/>
          <w:sz w:val="22"/>
          <w:szCs w:val="22"/>
        </w:rPr>
        <w:t>2</w:t>
      </w:r>
      <w:r w:rsidR="00B9253E" w:rsidRPr="00B9253E">
        <w:rPr>
          <w:rFonts w:ascii="Arial" w:hAnsi="Arial" w:cs="Arial"/>
          <w:sz w:val="22"/>
          <w:szCs w:val="22"/>
        </w:rPr>
        <w:t>, druh pozemku: zastavaná plocha a nádvorie, o výmere 7</w:t>
      </w:r>
      <w:r w:rsidR="00B9253E">
        <w:rPr>
          <w:rFonts w:ascii="Arial" w:hAnsi="Arial" w:cs="Arial"/>
          <w:sz w:val="22"/>
          <w:szCs w:val="22"/>
        </w:rPr>
        <w:t>5</w:t>
      </w:r>
      <w:r w:rsidR="00B9253E" w:rsidRPr="00B9253E">
        <w:rPr>
          <w:rFonts w:ascii="Arial" w:hAnsi="Arial" w:cs="Arial"/>
          <w:sz w:val="22"/>
          <w:szCs w:val="22"/>
        </w:rPr>
        <w:t xml:space="preserve"> m²</w:t>
      </w:r>
      <w:r w:rsidR="00B9253E">
        <w:rPr>
          <w:rFonts w:ascii="Arial" w:hAnsi="Arial" w:cs="Arial"/>
          <w:sz w:val="22"/>
          <w:szCs w:val="22"/>
        </w:rPr>
        <w:t xml:space="preserve">, </w:t>
      </w:r>
      <w:r w:rsidRPr="00B125BA">
        <w:rPr>
          <w:rFonts w:ascii="Arial" w:hAnsi="Arial" w:cs="Arial"/>
          <w:sz w:val="22"/>
          <w:szCs w:val="22"/>
        </w:rPr>
        <w:t>zapísan</w:t>
      </w:r>
      <w:r w:rsidR="004326CD">
        <w:rPr>
          <w:rFonts w:ascii="Arial" w:hAnsi="Arial" w:cs="Arial"/>
          <w:sz w:val="22"/>
          <w:szCs w:val="22"/>
        </w:rPr>
        <w:t>ých</w:t>
      </w:r>
      <w:r w:rsidRPr="00B125BA">
        <w:rPr>
          <w:rFonts w:ascii="Arial" w:hAnsi="Arial" w:cs="Arial"/>
          <w:sz w:val="22"/>
          <w:szCs w:val="22"/>
        </w:rPr>
        <w:t xml:space="preserve"> na liste vlastníctva číslo </w:t>
      </w:r>
      <w:r w:rsidR="00B9253E">
        <w:rPr>
          <w:rFonts w:ascii="Arial" w:hAnsi="Arial" w:cs="Arial"/>
          <w:sz w:val="22"/>
          <w:szCs w:val="22"/>
        </w:rPr>
        <w:t>882</w:t>
      </w:r>
      <w:r w:rsidRPr="00B125BA">
        <w:rPr>
          <w:rFonts w:ascii="Arial" w:hAnsi="Arial" w:cs="Arial"/>
          <w:sz w:val="22"/>
          <w:szCs w:val="22"/>
        </w:rPr>
        <w:t xml:space="preserve">, vedenom Okresným úradom </w:t>
      </w:r>
      <w:bookmarkEnd w:id="0"/>
      <w:r w:rsidR="00B9253E" w:rsidRPr="00B9253E">
        <w:rPr>
          <w:rFonts w:ascii="Arial" w:hAnsi="Arial" w:cs="Arial"/>
          <w:sz w:val="22"/>
          <w:szCs w:val="22"/>
        </w:rPr>
        <w:t>Bratislava, katastrálny odbor, okres Bratislava II, obec Bratislava- Ružinov, katastrálne územie Nivy</w:t>
      </w:r>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75ACFBC7"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156DB2">
        <w:rPr>
          <w:rFonts w:ascii="Arial" w:hAnsi="Arial" w:cs="Arial"/>
          <w:color w:val="000000" w:themeColor="text1"/>
        </w:rPr>
        <w:t xml:space="preserve">predseda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51C2FCFA"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3D220C">
        <w:rPr>
          <w:rFonts w:ascii="Arial" w:hAnsi="Arial" w:cs="Arial"/>
          <w:b/>
          <w:color w:val="auto"/>
        </w:rPr>
        <w:t>07/2026</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4"/>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A95878F" w:rsidR="00AF61DC" w:rsidRDefault="0015685B" w:rsidP="009B1FA5">
      <w:pPr>
        <w:pStyle w:val="Nadpis3"/>
        <w:tabs>
          <w:tab w:val="clear" w:pos="540"/>
        </w:tabs>
        <w:ind w:left="709"/>
        <w:rPr>
          <w:rFonts w:eastAsia="Arial" w:cs="Arial"/>
          <w:bCs/>
          <w:szCs w:val="20"/>
        </w:rPr>
      </w:pPr>
      <w:r>
        <w:rPr>
          <w:rFonts w:eastAsia="Arial" w:cs="Arial"/>
          <w:bCs/>
          <w:szCs w:val="20"/>
        </w:rPr>
        <w:t>p</w:t>
      </w:r>
      <w:r w:rsidRPr="0015685B">
        <w:rPr>
          <w:rFonts w:eastAsia="Arial" w:cs="Arial"/>
          <w:bCs/>
          <w:szCs w:val="20"/>
        </w:rPr>
        <w:t xml:space="preserve">renájom </w:t>
      </w:r>
      <w:r w:rsidR="00B9253E" w:rsidRPr="00B9253E">
        <w:rPr>
          <w:rFonts w:eastAsia="Arial" w:cs="Arial"/>
          <w:bCs/>
          <w:szCs w:val="20"/>
        </w:rPr>
        <w:t>súboru nehnuteľností- časti stavby- zateplenej haly so súpisným číslom 5831, zapísanej na liste vlastníctva č. 3464, vedenom Okresným úradom Bratislava, katastrálny odbor, okres Bratislava II, obec Bratislava- Ružinov, katastrálne územie Nivy, stojacej na pozemku parcela registra „C“ KN č. 3867/50, o výmere 373 m2, druh pozemku: zastavaná plocha a nádvorie, zapísanom na liste vlastníctva č. 882, vedenom Okresným úradom Bratislava, katastrálny odbor, okres Bratislava II, obec Bratislava- Ružinov, katastrálne územie Nivy, časti pozemku- parcely registra „C“ KN číslo 9193/474, druh pozemku: zastavaná plocha a nádvorie, o</w:t>
      </w:r>
      <w:r w:rsidR="003D220C">
        <w:rPr>
          <w:rFonts w:eastAsia="Arial" w:cs="Arial"/>
          <w:bCs/>
          <w:szCs w:val="20"/>
        </w:rPr>
        <w:t> </w:t>
      </w:r>
      <w:r w:rsidR="00B9253E" w:rsidRPr="00B9253E">
        <w:rPr>
          <w:rFonts w:eastAsia="Arial" w:cs="Arial"/>
          <w:bCs/>
          <w:szCs w:val="20"/>
        </w:rPr>
        <w:t>výmere</w:t>
      </w:r>
      <w:r w:rsidR="003D220C">
        <w:rPr>
          <w:rFonts w:eastAsia="Arial" w:cs="Arial"/>
          <w:bCs/>
          <w:szCs w:val="20"/>
        </w:rPr>
        <w:t xml:space="preserve"> 356</w:t>
      </w:r>
      <w:r w:rsidR="00B9253E" w:rsidRPr="00B9253E">
        <w:rPr>
          <w:rFonts w:eastAsia="Arial" w:cs="Arial"/>
          <w:bCs/>
          <w:szCs w:val="20"/>
        </w:rPr>
        <w:t xml:space="preserve"> m², časti pozemku- parcely registra „C“ KN číslo 9193/521, druh pozemku: zastavaná plocha a nádvorie, o výmere 570 m², časti pozemku- parcely registra „C“ KN číslo 9193/522, druh pozemku: zastavaná plocha a nádvorie, o výmere 75 m², zapísaných na liste vlastníctva číslo 882, vedenom Okresným úradom Bratislava, katastrálny odbor, okres Bratislava II, obec Bratislava- Ružinov, katastrálne územie Nivy</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5" w:name="_Hlk105098343"/>
      <w:r>
        <w:rPr>
          <w:rFonts w:eastAsia="Arial" w:cs="Arial"/>
          <w:b/>
          <w:szCs w:val="20"/>
        </w:rPr>
        <w:t xml:space="preserve">Doba </w:t>
      </w:r>
      <w:r w:rsidR="00AF61DC">
        <w:rPr>
          <w:rFonts w:eastAsia="Arial" w:cs="Arial"/>
          <w:b/>
          <w:szCs w:val="20"/>
        </w:rPr>
        <w:t>nájmu</w:t>
      </w:r>
    </w:p>
    <w:bookmarkEnd w:id="25"/>
    <w:p w14:paraId="512FDA02" w14:textId="7D8AEDD9"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3D220C">
        <w:rPr>
          <w:rFonts w:eastAsia="Arial" w:cs="Arial"/>
          <w:bCs/>
          <w:szCs w:val="20"/>
        </w:rPr>
        <w:t>8, nie však skôr ako od 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6" w:name="h.gjdgxs" w:colFirst="0" w:colLast="0"/>
      <w:bookmarkEnd w:id="26"/>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7" w:name="_Hlk51678406"/>
      <w:bookmarkStart w:id="28"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9" w:name="_Toc485116300"/>
      <w:bookmarkEnd w:id="27"/>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35537BC"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 xml:space="preserve">za </w:t>
      </w:r>
      <w:r w:rsidR="003901A0">
        <w:rPr>
          <w:rFonts w:ascii="Arial" w:hAnsi="Arial" w:cs="Arial"/>
          <w:sz w:val="20"/>
          <w:szCs w:val="20"/>
        </w:rPr>
        <w:t xml:space="preserve">celý </w:t>
      </w:r>
      <w:r>
        <w:rPr>
          <w:rFonts w:ascii="Arial" w:hAnsi="Arial" w:cs="Arial"/>
          <w:sz w:val="20"/>
          <w:szCs w:val="20"/>
        </w:rPr>
        <w:t>predmet nájmu</w:t>
      </w:r>
      <w:r w:rsidRPr="00181EAD">
        <w:rPr>
          <w:rFonts w:ascii="Arial" w:hAnsi="Arial" w:cs="Arial"/>
          <w:sz w:val="20"/>
          <w:szCs w:val="20"/>
        </w:rPr>
        <w:t xml:space="preserve"> je</w:t>
      </w:r>
      <w:r w:rsidR="002800E9">
        <w:rPr>
          <w:rFonts w:ascii="Arial" w:hAnsi="Arial" w:cs="Arial"/>
          <w:sz w:val="20"/>
          <w:szCs w:val="20"/>
        </w:rPr>
        <w:t xml:space="preserve"> </w:t>
      </w:r>
      <w:r w:rsidR="003D220C">
        <w:rPr>
          <w:rFonts w:ascii="Arial" w:hAnsi="Arial" w:cs="Arial"/>
          <w:b/>
          <w:bCs/>
          <w:sz w:val="20"/>
          <w:szCs w:val="20"/>
          <w:u w:val="single"/>
        </w:rPr>
        <w:t>48 525</w:t>
      </w:r>
      <w:r w:rsidR="003E04F3">
        <w:rPr>
          <w:rFonts w:ascii="Arial" w:hAnsi="Arial" w:cs="Arial"/>
          <w:b/>
          <w:bCs/>
          <w:sz w:val="20"/>
          <w:szCs w:val="20"/>
          <w:u w:val="single"/>
        </w:rPr>
        <w:t xml:space="preserve"> </w:t>
      </w:r>
      <w:r w:rsidR="00156DB2" w:rsidRPr="00181EAD">
        <w:rPr>
          <w:rFonts w:ascii="Arial" w:hAnsi="Arial" w:cs="Arial"/>
          <w:b/>
          <w:bCs/>
          <w:sz w:val="20"/>
          <w:szCs w:val="20"/>
          <w:u w:val="single"/>
        </w:rPr>
        <w:t>EUR bez DPH/</w:t>
      </w:r>
      <w:r w:rsidR="00156DB2">
        <w:rPr>
          <w:rFonts w:ascii="Arial" w:hAnsi="Arial" w:cs="Arial"/>
          <w:b/>
          <w:bCs/>
          <w:sz w:val="20"/>
          <w:szCs w:val="20"/>
          <w:u w:val="single"/>
        </w:rPr>
        <w:t xml:space="preserve"> rok (slovom:</w:t>
      </w:r>
      <w:r w:rsidR="00344302">
        <w:rPr>
          <w:rFonts w:ascii="Arial" w:hAnsi="Arial" w:cs="Arial"/>
          <w:b/>
          <w:bCs/>
          <w:sz w:val="20"/>
          <w:szCs w:val="20"/>
          <w:u w:val="single"/>
        </w:rPr>
        <w:t xml:space="preserve"> štyridsaťosemtisíc päťstodvadsaťpäť</w:t>
      </w:r>
      <w:r w:rsidR="00B9253E">
        <w:rPr>
          <w:rFonts w:ascii="Arial" w:hAnsi="Arial" w:cs="Arial"/>
          <w:b/>
          <w:bCs/>
          <w:sz w:val="20"/>
          <w:szCs w:val="20"/>
          <w:u w:val="single"/>
        </w:rPr>
        <w:t xml:space="preserve"> </w:t>
      </w:r>
      <w:r w:rsidR="00156DB2">
        <w:rPr>
          <w:rFonts w:ascii="Arial" w:hAnsi="Arial" w:cs="Arial"/>
          <w:b/>
          <w:bCs/>
          <w:sz w:val="20"/>
          <w:szCs w:val="20"/>
          <w:u w:val="single"/>
        </w:rPr>
        <w:t>eur bez DPH/</w:t>
      </w:r>
      <w:r w:rsidR="00156DB2" w:rsidRPr="004B63D5">
        <w:rPr>
          <w:rFonts w:ascii="Arial" w:hAnsi="Arial" w:cs="Arial"/>
          <w:b/>
          <w:bCs/>
          <w:sz w:val="20"/>
          <w:szCs w:val="20"/>
          <w:u w:val="single"/>
        </w:rPr>
        <w:t xml:space="preserve"> </w:t>
      </w:r>
      <w:r w:rsidR="00156DB2">
        <w:rPr>
          <w:rFonts w:ascii="Arial" w:hAnsi="Arial" w:cs="Arial"/>
          <w:b/>
          <w:bCs/>
          <w:sz w:val="20"/>
          <w:szCs w:val="20"/>
          <w:u w:val="single"/>
        </w:rPr>
        <w:t>rok)</w:t>
      </w:r>
      <w:r w:rsidR="0015685B">
        <w:rPr>
          <w:rFonts w:ascii="Arial" w:hAnsi="Arial" w:cs="Arial"/>
          <w:b/>
          <w:bCs/>
          <w:sz w:val="20"/>
          <w:szCs w:val="20"/>
          <w:u w:val="single"/>
        </w:rPr>
        <w:t>.</w:t>
      </w:r>
    </w:p>
    <w:bookmarkEnd w:id="28"/>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lastRenderedPageBreak/>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5A0C51A3" w:rsidR="00AF61DC" w:rsidRPr="00181EAD" w:rsidRDefault="00BF03DB" w:rsidP="00AF61DC">
      <w:pPr>
        <w:ind w:left="708"/>
        <w:jc w:val="both"/>
        <w:rPr>
          <w:rFonts w:ascii="Arial" w:hAnsi="Arial" w:cs="Arial"/>
          <w:sz w:val="20"/>
          <w:szCs w:val="20"/>
        </w:rPr>
      </w:pPr>
      <w:r>
        <w:rPr>
          <w:rFonts w:ascii="Arial" w:hAnsi="Arial" w:cs="Arial"/>
          <w:sz w:val="20"/>
          <w:szCs w:val="20"/>
        </w:rPr>
        <w:t>A</w:t>
      </w:r>
      <w:r w:rsidRPr="00181EAD">
        <w:rPr>
          <w:rFonts w:ascii="Arial" w:hAnsi="Arial" w:cs="Arial"/>
          <w:sz w:val="20"/>
          <w:szCs w:val="20"/>
        </w:rPr>
        <w:t>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r>
        <w:rPr>
          <w:rFonts w:ascii="Arial" w:hAnsi="Arial" w:cs="Arial"/>
          <w:sz w:val="20"/>
          <w:szCs w:val="20"/>
        </w:rPr>
        <w:t xml:space="preserve"> slúži v</w:t>
      </w:r>
      <w:r w:rsidR="00AF61DC">
        <w:rPr>
          <w:rFonts w:ascii="Arial" w:hAnsi="Arial" w:cs="Arial"/>
          <w:sz w:val="20"/>
          <w:szCs w:val="20"/>
        </w:rPr>
        <w:t xml:space="preserve">ýška nájomného </w:t>
      </w:r>
      <w:r>
        <w:rPr>
          <w:rFonts w:ascii="Arial" w:hAnsi="Arial" w:cs="Arial"/>
          <w:sz w:val="20"/>
          <w:szCs w:val="20"/>
        </w:rPr>
        <w:t xml:space="preserve">za celý </w:t>
      </w:r>
      <w:r w:rsidR="003901A0">
        <w:rPr>
          <w:rFonts w:ascii="Arial" w:hAnsi="Arial" w:cs="Arial"/>
          <w:sz w:val="20"/>
          <w:szCs w:val="20"/>
        </w:rPr>
        <w:t>p</w:t>
      </w:r>
      <w:r>
        <w:rPr>
          <w:rFonts w:ascii="Arial" w:hAnsi="Arial" w:cs="Arial"/>
          <w:sz w:val="20"/>
          <w:szCs w:val="20"/>
        </w:rPr>
        <w:t xml:space="preserve">redmet nájmu </w:t>
      </w:r>
      <w:r w:rsidR="00AF61DC">
        <w:rPr>
          <w:rFonts w:ascii="Arial" w:hAnsi="Arial" w:cs="Arial"/>
          <w:sz w:val="20"/>
          <w:szCs w:val="20"/>
        </w:rPr>
        <w:t>v</w:t>
      </w:r>
      <w:r>
        <w:rPr>
          <w:rFonts w:ascii="Arial" w:hAnsi="Arial" w:cs="Arial"/>
          <w:sz w:val="20"/>
          <w:szCs w:val="20"/>
        </w:rPr>
        <w:t> </w:t>
      </w:r>
      <w:r w:rsidR="003901A0" w:rsidRPr="003901A0">
        <w:rPr>
          <w:rFonts w:ascii="Arial" w:hAnsi="Arial" w:cs="Arial"/>
          <w:sz w:val="20"/>
          <w:szCs w:val="20"/>
        </w:rPr>
        <w:t>EUR bez DPH/ rok</w:t>
      </w:r>
      <w:r>
        <w:rPr>
          <w:rFonts w:ascii="Arial" w:hAnsi="Arial" w:cs="Arial"/>
          <w:sz w:val="20"/>
          <w:szCs w:val="20"/>
        </w:rPr>
        <w:t>.</w:t>
      </w:r>
    </w:p>
    <w:p w14:paraId="07D9D512" w14:textId="2E1BF61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2800E9">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AE4650A"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344302">
        <w:rPr>
          <w:rFonts w:eastAsia="Arial Unicode MS" w:cs="Arial"/>
          <w:b/>
          <w:bCs/>
          <w:color w:val="000000"/>
          <w:szCs w:val="20"/>
        </w:rPr>
        <w:t>/12</w:t>
      </w:r>
      <w:r w:rsidR="005C5BE7">
        <w:rPr>
          <w:rFonts w:eastAsia="Arial Unicode MS" w:cs="Arial"/>
          <w:b/>
          <w:bCs/>
          <w:color w:val="000000"/>
          <w:szCs w:val="20"/>
        </w:rPr>
        <w:t xml:space="preserve"> </w:t>
      </w:r>
      <w:r w:rsidR="00344302">
        <w:rPr>
          <w:rFonts w:eastAsia="Arial Unicode MS" w:cs="Arial"/>
          <w:b/>
          <w:bCs/>
          <w:color w:val="000000"/>
          <w:szCs w:val="20"/>
        </w:rPr>
        <w:t>ročného nájomného</w:t>
      </w:r>
      <w:r w:rsidR="00753C20">
        <w:rPr>
          <w:rFonts w:eastAsia="Arial Unicode MS" w:cs="Arial"/>
          <w:b/>
          <w:bCs/>
          <w:color w:val="000000"/>
          <w:szCs w:val="20"/>
        </w:rPr>
        <w:t xml:space="preserve"> s DPH</w:t>
      </w:r>
      <w:r w:rsidR="003D220C">
        <w:rPr>
          <w:rFonts w:eastAsia="Arial Unicode MS" w:cs="Arial"/>
          <w:b/>
          <w:bCs/>
          <w:color w:val="000000"/>
          <w:szCs w:val="20"/>
        </w:rPr>
        <w:t>, minimálne však 14 925</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0" w:name="_Toc139092077"/>
      <w:bookmarkStart w:id="31" w:name="_Toc139092236"/>
      <w:bookmarkStart w:id="32" w:name="_Toc139092505"/>
      <w:bookmarkEnd w:id="29"/>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3"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4"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4"/>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5" w:name="_Hlk75783640"/>
      <w:r w:rsidRPr="00162C9C">
        <w:rPr>
          <w:rFonts w:ascii="Arial" w:hAnsi="Arial" w:cs="Arial"/>
          <w:sz w:val="20"/>
          <w:szCs w:val="20"/>
        </w:rPr>
        <w:t>OVS</w:t>
      </w:r>
      <w:bookmarkEnd w:id="35"/>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6" w:name="_Hlk36105449"/>
      <w:r w:rsidRPr="0051276A">
        <w:rPr>
          <w:b/>
        </w:rPr>
        <w:t xml:space="preserve">Obhliadka </w:t>
      </w:r>
      <w:r>
        <w:rPr>
          <w:b/>
        </w:rPr>
        <w:t>predmetu nájmu</w:t>
      </w:r>
    </w:p>
    <w:bookmarkEnd w:id="36"/>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59075E8"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B9253E">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4B1C0EA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B9253E" w:rsidRPr="00166C38">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6C3A19AF"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B9253E">
        <w:rPr>
          <w:rFonts w:ascii="Arial" w:hAnsi="Arial" w:cs="Arial"/>
          <w:sz w:val="20"/>
          <w:szCs w:val="20"/>
        </w:rPr>
        <w:t>03 581 564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3"/>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7" w:name="_Toc139092080"/>
      <w:bookmarkStart w:id="38" w:name="_Toc139092239"/>
      <w:bookmarkStart w:id="39" w:name="_Toc139092508"/>
      <w:bookmarkEnd w:id="30"/>
      <w:bookmarkEnd w:id="31"/>
      <w:bookmarkEnd w:id="32"/>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0"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0"/>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1" w:name="_Toc449474829"/>
      <w:bookmarkStart w:id="42" w:name="_Toc465202121"/>
      <w:bookmarkStart w:id="43" w:name="_Toc482895746"/>
      <w:r w:rsidRPr="00617EA2">
        <w:rPr>
          <w:b/>
        </w:rPr>
        <w:t>Náklady na vypracovanie ponuky</w:t>
      </w:r>
      <w:bookmarkEnd w:id="41"/>
      <w:bookmarkEnd w:id="42"/>
      <w:bookmarkEnd w:id="43"/>
    </w:p>
    <w:p w14:paraId="4D0DDEB6" w14:textId="32ACD1E4" w:rsidR="00B82A3B" w:rsidRPr="00E5232E" w:rsidRDefault="00B82A3B" w:rsidP="00F957C7">
      <w:pPr>
        <w:pStyle w:val="Nadpis3"/>
        <w:tabs>
          <w:tab w:val="clear" w:pos="540"/>
        </w:tabs>
        <w:ind w:left="709"/>
        <w:rPr>
          <w:b/>
          <w:smallCaps/>
        </w:rPr>
      </w:pPr>
      <w:bookmarkStart w:id="44"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4"/>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5" w:name="_Toc465202126"/>
      <w:bookmarkStart w:id="46" w:name="_Toc482895753"/>
      <w:r w:rsidRPr="00A30B6F">
        <w:rPr>
          <w:b/>
        </w:rPr>
        <w:t>Obsah ponuky</w:t>
      </w:r>
      <w:bookmarkEnd w:id="45"/>
      <w:bookmarkEnd w:id="46"/>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7"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7"/>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lastRenderedPageBreak/>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0988A2D9"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2800E9">
        <w:rPr>
          <w:rFonts w:ascii="Arial" w:hAnsi="Arial" w:cs="Arial"/>
          <w:b/>
          <w:bCs/>
          <w:sz w:val="20"/>
          <w:szCs w:val="20"/>
          <w:u w:val="single"/>
        </w:rPr>
        <w:t>10</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w:t>
      </w:r>
      <w:r w:rsidR="003D220C" w:rsidRPr="002843CA">
        <w:rPr>
          <w:rFonts w:ascii="Arial" w:hAnsi="Arial" w:cs="Arial"/>
          <w:sz w:val="20"/>
          <w:szCs w:val="20"/>
          <w:u w:val="single"/>
        </w:rPr>
        <w:t>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lastRenderedPageBreak/>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8" w:name="_Hlk156832506"/>
      <w:r w:rsidRPr="00C74D1C">
        <w:rPr>
          <w:b/>
        </w:rPr>
        <w:t xml:space="preserve">Lehota </w:t>
      </w:r>
      <w:r>
        <w:rPr>
          <w:b/>
        </w:rPr>
        <w:t>na predkladanie ponúk</w:t>
      </w:r>
      <w:bookmarkEnd w:id="48"/>
      <w:r>
        <w:rPr>
          <w:b/>
        </w:rPr>
        <w:t xml:space="preserve"> </w:t>
      </w:r>
    </w:p>
    <w:p w14:paraId="117EA34F" w14:textId="0F276D26"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2F0073">
        <w:rPr>
          <w:rFonts w:ascii="Arial" w:hAnsi="Arial" w:cs="Arial"/>
          <w:b/>
          <w:bCs/>
          <w:sz w:val="20"/>
          <w:szCs w:val="20"/>
        </w:rPr>
        <w:t>22</w:t>
      </w:r>
      <w:r w:rsidR="00862BE0">
        <w:rPr>
          <w:rFonts w:ascii="Arial" w:hAnsi="Arial" w:cs="Arial"/>
          <w:b/>
          <w:bCs/>
          <w:sz w:val="20"/>
          <w:szCs w:val="20"/>
        </w:rPr>
        <w:t>.</w:t>
      </w:r>
      <w:r w:rsidR="002F0073">
        <w:rPr>
          <w:rFonts w:ascii="Arial" w:hAnsi="Arial" w:cs="Arial"/>
          <w:b/>
          <w:bCs/>
          <w:sz w:val="20"/>
          <w:szCs w:val="20"/>
        </w:rPr>
        <w:t>09</w:t>
      </w:r>
      <w:r w:rsidR="00862BE0">
        <w:rPr>
          <w:rFonts w:ascii="Arial" w:hAnsi="Arial" w:cs="Arial"/>
          <w:b/>
          <w:bCs/>
          <w:sz w:val="20"/>
          <w:szCs w:val="20"/>
        </w:rPr>
        <w:t>.202</w:t>
      </w:r>
      <w:r w:rsidR="00AD3696">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44BAF98D" w14:textId="1BDF3F1D" w:rsidR="009B1FA5" w:rsidRPr="009B1FA5" w:rsidRDefault="009B1FA5" w:rsidP="009B1FA5">
      <w:pPr>
        <w:pStyle w:val="Odsekzoznamu"/>
        <w:widowControl w:val="0"/>
        <w:ind w:left="709"/>
        <w:jc w:val="both"/>
        <w:rPr>
          <w:rFonts w:ascii="Arial" w:hAnsi="Arial" w:cs="Arial"/>
          <w:sz w:val="20"/>
          <w:szCs w:val="20"/>
        </w:rPr>
      </w:pPr>
      <w:bookmarkStart w:id="54" w:name="kriteria_pravidlo1"/>
      <w:bookmarkEnd w:id="54"/>
      <w:r w:rsidRPr="009B1FA5">
        <w:rPr>
          <w:rFonts w:ascii="Arial" w:hAnsi="Arial" w:cs="Arial"/>
          <w:sz w:val="20"/>
          <w:szCs w:val="20"/>
        </w:rPr>
        <w:t xml:space="preserve">Jediným kritériom na vyhodnotenie cenových ponúk je </w:t>
      </w:r>
      <w:bookmarkStart w:id="55" w:name="_Hlk75784282"/>
      <w:r w:rsidRPr="009B1FA5">
        <w:rPr>
          <w:rFonts w:ascii="Arial" w:hAnsi="Arial" w:cs="Arial"/>
          <w:b/>
          <w:sz w:val="20"/>
          <w:szCs w:val="20"/>
        </w:rPr>
        <w:t xml:space="preserve">najvyššia cena za </w:t>
      </w:r>
      <w:r w:rsidR="00BF03DB">
        <w:rPr>
          <w:rFonts w:ascii="Arial" w:hAnsi="Arial" w:cs="Arial"/>
          <w:b/>
          <w:sz w:val="20"/>
          <w:szCs w:val="20"/>
        </w:rPr>
        <w:t xml:space="preserve">celý </w:t>
      </w:r>
      <w:r w:rsidR="003901A0">
        <w:rPr>
          <w:rFonts w:ascii="Arial" w:hAnsi="Arial" w:cs="Arial"/>
          <w:b/>
          <w:sz w:val="20"/>
          <w:szCs w:val="20"/>
        </w:rPr>
        <w:t>p</w:t>
      </w:r>
      <w:r w:rsidRPr="009B1FA5">
        <w:rPr>
          <w:rFonts w:ascii="Arial" w:hAnsi="Arial" w:cs="Arial"/>
          <w:b/>
          <w:sz w:val="20"/>
          <w:szCs w:val="20"/>
        </w:rPr>
        <w:t>redmet nájmu v</w:t>
      </w:r>
      <w:r w:rsidR="00BF03DB">
        <w:rPr>
          <w:rFonts w:ascii="Arial" w:hAnsi="Arial" w:cs="Arial"/>
          <w:b/>
          <w:sz w:val="20"/>
          <w:szCs w:val="20"/>
        </w:rPr>
        <w:t> </w:t>
      </w:r>
      <w:r w:rsidR="003901A0" w:rsidRPr="003901A0">
        <w:rPr>
          <w:rFonts w:ascii="Arial" w:hAnsi="Arial" w:cs="Arial"/>
          <w:b/>
          <w:sz w:val="20"/>
          <w:szCs w:val="20"/>
        </w:rPr>
        <w:t>EUR bez DPH/ rok</w:t>
      </w:r>
      <w:r w:rsidR="003901A0" w:rsidRPr="003901A0" w:rsidDel="003901A0">
        <w:rPr>
          <w:rFonts w:ascii="Arial" w:hAnsi="Arial" w:cs="Arial"/>
          <w:b/>
          <w:sz w:val="20"/>
          <w:szCs w:val="20"/>
        </w:rPr>
        <w:t xml:space="preserve"> </w:t>
      </w:r>
      <w:bookmarkEnd w:id="55"/>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lastRenderedPageBreak/>
        <w:t>Elektronická aukcia</w:t>
      </w:r>
    </w:p>
    <w:p w14:paraId="28156BFD" w14:textId="0461B57C"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w:t>
      </w:r>
      <w:r w:rsidR="00BF03DB">
        <w:rPr>
          <w:rFonts w:ascii="Arial" w:hAnsi="Arial" w:cs="Arial"/>
          <w:b/>
          <w:sz w:val="20"/>
          <w:szCs w:val="20"/>
        </w:rPr>
        <w:t xml:space="preserve">celý </w:t>
      </w:r>
      <w:r w:rsidR="003901A0">
        <w:rPr>
          <w:rFonts w:ascii="Arial" w:hAnsi="Arial" w:cs="Arial"/>
          <w:b/>
          <w:sz w:val="20"/>
          <w:szCs w:val="20"/>
        </w:rPr>
        <w:t>p</w:t>
      </w:r>
      <w:r w:rsidR="00212E15" w:rsidRPr="00EE0CAA">
        <w:rPr>
          <w:rFonts w:ascii="Arial" w:hAnsi="Arial" w:cs="Arial"/>
          <w:b/>
          <w:sz w:val="20"/>
          <w:szCs w:val="20"/>
        </w:rPr>
        <w:t>redmet nájmu v</w:t>
      </w:r>
      <w:r w:rsidR="00BF03DB">
        <w:rPr>
          <w:rFonts w:ascii="Arial" w:hAnsi="Arial" w:cs="Arial"/>
          <w:b/>
          <w:sz w:val="20"/>
          <w:szCs w:val="20"/>
        </w:rPr>
        <w:t> </w:t>
      </w:r>
      <w:r w:rsidR="003901A0" w:rsidRPr="003901A0">
        <w:rPr>
          <w:rFonts w:ascii="Arial" w:hAnsi="Arial" w:cs="Arial"/>
          <w:b/>
          <w:sz w:val="20"/>
          <w:szCs w:val="20"/>
        </w:rPr>
        <w:t>EUR bez DPH/ rok</w:t>
      </w:r>
      <w:r w:rsidR="003901A0" w:rsidRPr="003901A0" w:rsidDel="003901A0">
        <w:rPr>
          <w:rFonts w:ascii="Arial" w:hAnsi="Arial" w:cs="Arial"/>
          <w:b/>
          <w:sz w:val="20"/>
          <w:szCs w:val="20"/>
        </w:rPr>
        <w:t xml:space="preserve"> </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7"/>
      <w:bookmarkEnd w:id="38"/>
      <w:bookmarkEnd w:id="39"/>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2"/>
    <w:bookmarkEnd w:id="3"/>
    <w:bookmarkEnd w:id="4"/>
    <w:bookmarkEnd w:id="5"/>
    <w:bookmarkEnd w:id="62"/>
    <w:bookmarkEnd w:id="63"/>
    <w:bookmarkEnd w:id="64"/>
    <w:bookmarkEnd w:id="65"/>
    <w:bookmarkEnd w:id="66"/>
    <w:bookmarkEnd w:id="67"/>
    <w:bookmarkEnd w:id="68"/>
    <w:bookmarkEnd w:id="69"/>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DF2EC" w14:textId="77777777" w:rsidR="004E4001" w:rsidRDefault="004E4001">
      <w:r>
        <w:separator/>
      </w:r>
    </w:p>
  </w:endnote>
  <w:endnote w:type="continuationSeparator" w:id="0">
    <w:p w14:paraId="50E8E57B" w14:textId="77777777" w:rsidR="004E4001" w:rsidRDefault="004E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03062" w14:textId="77777777" w:rsidR="004E4001" w:rsidRDefault="004E4001">
      <w:r>
        <w:separator/>
      </w:r>
    </w:p>
  </w:footnote>
  <w:footnote w:type="continuationSeparator" w:id="0">
    <w:p w14:paraId="674DA8AD" w14:textId="77777777" w:rsidR="004E4001" w:rsidRDefault="004E4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7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7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CD8"/>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4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3D0F"/>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1AFF"/>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07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302"/>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220C"/>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4001"/>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50B2"/>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3C20"/>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D4D"/>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62AA"/>
    <w:rsid w:val="008969B2"/>
    <w:rsid w:val="00897583"/>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696"/>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AB7"/>
    <w:rsid w:val="00BC60BD"/>
    <w:rsid w:val="00BC6B0B"/>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094"/>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805"/>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4925FF42-4BB9-41E5-968E-B120A26D9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3677</Words>
  <Characters>20964</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24592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6</cp:revision>
  <dcterms:created xsi:type="dcterms:W3CDTF">2024-05-24T17:50:00Z</dcterms:created>
  <dcterms:modified xsi:type="dcterms:W3CDTF">2026-09-08T08:28:00Z</dcterms:modified>
</cp:coreProperties>
</file>