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 w:rsidRPr="00F2693B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  <w:t>VÝZVA NA PREDKLADANIE PONÚK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482FB9">
        <w:trPr>
          <w:trHeight w:val="22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</w:tcPr>
          <w:p w14:paraId="032394AB" w14:textId="52FA2344" w:rsidR="002B746E" w:rsidRPr="00F475E6" w:rsidRDefault="00F475E6" w:rsidP="00F475E6">
            <w:pPr>
              <w:rPr>
                <w:rFonts w:ascii="Calibri" w:hAnsi="Calibri" w:cs="Calibri"/>
                <w:sz w:val="24"/>
                <w:szCs w:val="24"/>
              </w:rPr>
            </w:pPr>
            <w:r w:rsidRPr="00F475E6">
              <w:rPr>
                <w:rFonts w:ascii="Calibri" w:eastAsia="Times New Roman" w:hAnsi="Calibri" w:cs="Times New Roman"/>
                <w:color w:val="000000"/>
                <w:lang w:eastAsia="sk-SK"/>
              </w:rPr>
              <w:t>Poľnohospodárske výrobné a obchodné družstvo Kočín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>
              <w:t xml:space="preserve"> </w:t>
            </w:r>
            <w:r w:rsidRPr="00F475E6">
              <w:rPr>
                <w:rFonts w:ascii="Calibri" w:eastAsia="Times New Roman" w:hAnsi="Calibri" w:cs="Times New Roman"/>
                <w:color w:val="000000"/>
                <w:lang w:eastAsia="sk-SK"/>
              </w:rPr>
              <w:t>Šterusy 199, 922 03 Šterusy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Pr="00545585">
              <w:rPr>
                <w:rFonts w:ascii="Calibri" w:hAnsi="Calibri" w:cs="Calibri"/>
                <w:sz w:val="24"/>
                <w:szCs w:val="24"/>
              </w:rPr>
              <w:t xml:space="preserve"> IČO: 00207934</w:t>
            </w:r>
          </w:p>
        </w:tc>
      </w:tr>
      <w:tr w:rsidR="002B746E" w:rsidRPr="00590007" w14:paraId="48E23581" w14:textId="77777777" w:rsidTr="00482FB9">
        <w:trPr>
          <w:trHeight w:val="22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5905A6F0" w14:textId="7810E982" w:rsidR="002B746E" w:rsidRPr="00590007" w:rsidRDefault="00F475E6" w:rsidP="002B74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theme="minorHAnsi"/>
                <w:sz w:val="24"/>
                <w:szCs w:val="24"/>
              </w:rPr>
              <w:t>Ing. Jozef Puvák, Ing. Slávka Belanová</w:t>
            </w:r>
          </w:p>
        </w:tc>
      </w:tr>
      <w:tr w:rsidR="002B746E" w:rsidRPr="00590007" w14:paraId="2F084B91" w14:textId="77777777" w:rsidTr="00482FB9">
        <w:trPr>
          <w:trHeight w:val="22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</w:tcPr>
          <w:p w14:paraId="04042B93" w14:textId="32144081" w:rsidR="002B746E" w:rsidRPr="0016119E" w:rsidRDefault="00F86355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Fonts w:cstheme="minorHAnsi"/>
                <w:sz w:val="24"/>
                <w:szCs w:val="24"/>
                <w:u w:val="single"/>
              </w:rPr>
              <w:t>7/SP/2026-73.4</w:t>
            </w:r>
          </w:p>
        </w:tc>
      </w:tr>
      <w:tr w:rsidR="002B746E" w:rsidRPr="00590007" w14:paraId="7211EE6A" w14:textId="77777777" w:rsidTr="00482FB9">
        <w:trPr>
          <w:trHeight w:val="22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1B143A6B" w14:textId="49BE9275" w:rsidR="002B746E" w:rsidRPr="0016119E" w:rsidRDefault="00F86355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Fonts w:cstheme="minorHAnsi"/>
                <w:sz w:val="24"/>
                <w:szCs w:val="24"/>
              </w:rPr>
              <w:t>73.04</w:t>
            </w:r>
          </w:p>
        </w:tc>
      </w:tr>
      <w:tr w:rsidR="002B746E" w:rsidRPr="00590007" w14:paraId="3CB2A1DD" w14:textId="77777777" w:rsidTr="00482FB9">
        <w:trPr>
          <w:trHeight w:val="22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1A474F1C" w14:textId="4A3D5548" w:rsidR="002B746E" w:rsidRPr="0016119E" w:rsidRDefault="00F86355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Fonts w:cstheme="minorHAnsi"/>
                <w:sz w:val="24"/>
                <w:szCs w:val="24"/>
              </w:rPr>
              <w:t>Produktívne investície v poľnohospodárskych podnikoch</w:t>
            </w:r>
          </w:p>
        </w:tc>
      </w:tr>
      <w:tr w:rsidR="002B746E" w:rsidRPr="00590007" w14:paraId="3B686FC9" w14:textId="77777777" w:rsidTr="00482FB9">
        <w:trPr>
          <w:trHeight w:val="22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</w:tcPr>
          <w:p w14:paraId="766FD5C2" w14:textId="2921A0CA" w:rsidR="002B746E" w:rsidRPr="0016119E" w:rsidRDefault="00F86355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Fonts w:cstheme="minorHAnsi"/>
                <w:sz w:val="24"/>
                <w:szCs w:val="24"/>
                <w:u w:val="single"/>
              </w:rPr>
              <w:t>INVEST(73-74) – Investície vrátane investícií do zavlažovania</w:t>
            </w:r>
          </w:p>
        </w:tc>
      </w:tr>
      <w:tr w:rsidR="002B746E" w:rsidRPr="00590007" w14:paraId="5CC78D58" w14:textId="77777777" w:rsidTr="00482FB9">
        <w:trPr>
          <w:trHeight w:val="22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</w:tcPr>
          <w:p w14:paraId="66C6340C" w14:textId="16AA400A" w:rsidR="002B746E" w:rsidRPr="0016119E" w:rsidRDefault="00F86355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Fonts w:cstheme="minorHAnsi"/>
                <w:sz w:val="24"/>
                <w:szCs w:val="24"/>
              </w:rPr>
              <w:t>Investície v ŽV, kód ešte nebol pridelený</w:t>
            </w:r>
          </w:p>
        </w:tc>
      </w:tr>
      <w:tr w:rsidR="002B746E" w:rsidRPr="00590007" w14:paraId="6098EF30" w14:textId="77777777" w:rsidTr="00482FB9">
        <w:trPr>
          <w:trHeight w:val="371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</w:tcPr>
          <w:p w14:paraId="72D4AE3A" w14:textId="77777777" w:rsidR="00F475E6" w:rsidRPr="0016119E" w:rsidRDefault="00000000" w:rsidP="002B746E">
            <w:pPr>
              <w:jc w:val="both"/>
              <w:rPr>
                <w:rStyle w:val="Hypertextovprepojenie"/>
                <w:color w:val="000000" w:themeColor="text1"/>
                <w:sz w:val="24"/>
                <w:szCs w:val="24"/>
                <w:u w:val="none"/>
              </w:rPr>
            </w:pPr>
            <w:hyperlink r:id="rId8" w:history="1">
              <w:r w:rsidR="00F475E6" w:rsidRPr="0016119E">
                <w:rPr>
                  <w:rStyle w:val="Hypertextovprepojenie"/>
                  <w:rFonts w:ascii="Calibri" w:hAnsi="Calibri" w:cs="Calibri"/>
                  <w:color w:val="000000" w:themeColor="text1"/>
                  <w:sz w:val="24"/>
                  <w:szCs w:val="24"/>
                  <w:u w:val="none"/>
                </w:rPr>
                <w:t>pvodkocin199@gmail.com</w:t>
              </w:r>
            </w:hyperlink>
            <w:r w:rsidR="00F475E6" w:rsidRPr="0016119E">
              <w:rPr>
                <w:rStyle w:val="Hypertextovprepojenie"/>
                <w:color w:val="000000" w:themeColor="text1"/>
                <w:sz w:val="24"/>
                <w:szCs w:val="24"/>
                <w:u w:val="none"/>
              </w:rPr>
              <w:t>,</w:t>
            </w:r>
          </w:p>
          <w:p w14:paraId="32221553" w14:textId="4529E220" w:rsidR="002B746E" w:rsidRPr="0016119E" w:rsidRDefault="00F475E6" w:rsidP="002B746E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6119E">
              <w:rPr>
                <w:rStyle w:val="Hypertextovprepojenie"/>
                <w:color w:val="000000" w:themeColor="text1"/>
                <w:sz w:val="24"/>
                <w:szCs w:val="24"/>
                <w:u w:val="none"/>
              </w:rPr>
              <w:t xml:space="preserve"> +421</w:t>
            </w:r>
            <w:r w:rsidRPr="0016119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905 455 003, </w:t>
            </w:r>
          </w:p>
        </w:tc>
      </w:tr>
      <w:tr w:rsidR="002B746E" w:rsidRPr="00590007" w14:paraId="6F9CF7BB" w14:textId="77777777" w:rsidTr="00482FB9">
        <w:trPr>
          <w:trHeight w:val="371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</w:tcPr>
          <w:p w14:paraId="4523205A" w14:textId="3BF0C47B" w:rsidR="002B746E" w:rsidRPr="0016119E" w:rsidRDefault="00F475E6" w:rsidP="00F475E6">
            <w:pPr>
              <w:pStyle w:val="Nadpis5"/>
              <w:rPr>
                <w:rFonts w:ascii="Calibri" w:hAnsi="Calibri" w:cs="Calibri"/>
                <w:sz w:val="24"/>
                <w:szCs w:val="24"/>
              </w:rPr>
            </w:pPr>
            <w:r w:rsidRPr="0016119E"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Digitalizácia a automatizácia kŕmenia a ochladzovania v ustajňovacích priestoroch pre ošípané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33AA83BC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Názov zákazky</w:t>
            </w:r>
          </w:p>
        </w:tc>
        <w:tc>
          <w:tcPr>
            <w:tcW w:w="6515" w:type="dxa"/>
            <w:gridSpan w:val="2"/>
          </w:tcPr>
          <w:p w14:paraId="45ADB2A0" w14:textId="45DBB7B9" w:rsidR="00590007" w:rsidRPr="002B746E" w:rsidRDefault="00F475E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 w:rsidRPr="00F475E6">
              <w:rPr>
                <w:rFonts w:cstheme="minorHAnsi"/>
                <w:b/>
              </w:rPr>
              <w:t>Digitalizácia a automatizácia kŕmenia a ochladzovania v ustajňovacích priestoroch pre ošípané</w:t>
            </w:r>
          </w:p>
        </w:tc>
      </w:tr>
      <w:tr w:rsidR="00590007" w:rsidRPr="002B746E" w14:paraId="6F73C909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F475E6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3F27A864" w14:textId="3B95D202" w:rsidR="00590007" w:rsidRPr="002B746E" w:rsidRDefault="00F475E6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Zákazka má 5 častí, ktoré spolu tvoria jeden funkčný systém</w:t>
            </w:r>
          </w:p>
        </w:tc>
      </w:tr>
      <w:tr w:rsidR="00590007" w:rsidRPr="002B746E" w14:paraId="51941B2C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lastRenderedPageBreak/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64E05E8D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  <w:r w:rsidR="00F475E6" w:rsidRPr="00F475E6">
              <w:rPr>
                <w:rFonts w:cstheme="minorHAnsi"/>
                <w:b/>
              </w:rPr>
              <w:t>Digitalizácia a automatizácia kŕmenia a ochladzovania v ustajňovacích priestoroch pre ošípané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6C9B99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  <w:r w:rsidR="002D0A6D">
              <w:rPr>
                <w:rFonts w:cstheme="minorHAnsi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B730B23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  <w:r w:rsidR="00F475E6" w:rsidRPr="00D23BD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114657,95</w:t>
            </w:r>
            <w:r w:rsidR="00482FB9">
              <w:rPr>
                <w:rFonts w:cstheme="minorHAnsi"/>
                <w:b/>
              </w:rPr>
              <w:t>,-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1B8225E5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  <w:r w:rsidR="00F475E6" w:rsidRPr="00F475E6">
              <w:rPr>
                <w:rFonts w:cstheme="minorHAnsi"/>
                <w:b/>
              </w:rPr>
              <w:t>Digitalizácia a automatizácia kŕmenia a ochladzovania v ustajňovacích priestoroch pre ošípané</w:t>
            </w:r>
          </w:p>
        </w:tc>
      </w:tr>
      <w:tr w:rsidR="00590007" w:rsidRPr="002B746E" w14:paraId="47C5BB5C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</w:tr>
      <w:tr w:rsidR="00590007" w:rsidRPr="002B746E" w14:paraId="27CE1661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0EBD96D" w:rsidR="00590007" w:rsidRPr="00F2693B" w:rsidRDefault="00590007" w:rsidP="00AF170B">
            <w:pPr>
              <w:jc w:val="both"/>
              <w:rPr>
                <w:rFonts w:eastAsia="Times New Roman" w:cstheme="minorHAnsi"/>
                <w:color w:val="5B9BD5"/>
                <w:lang w:eastAsia="sk-SK"/>
              </w:rPr>
            </w:pPr>
            <w:r w:rsidRPr="00F2693B">
              <w:rPr>
                <w:rFonts w:eastAsia="Times New Roman" w:cstheme="minorHAnsi"/>
                <w:color w:val="5B9BD5"/>
                <w:lang w:eastAsia="sk-SK"/>
              </w:rPr>
              <w:t> </w:t>
            </w:r>
            <w:r w:rsidR="00F86355">
              <w:t xml:space="preserve"> </w:t>
            </w:r>
            <w:r w:rsidR="0016119E">
              <w:rPr>
                <w:rFonts w:eastAsia="Times New Roman" w:cstheme="minorHAnsi"/>
                <w:lang w:eastAsia="sk-SK"/>
              </w:rPr>
              <w:t>2</w:t>
            </w:r>
            <w:r w:rsidR="007A3FCA">
              <w:rPr>
                <w:rFonts w:eastAsia="Times New Roman" w:cstheme="minorHAnsi"/>
                <w:lang w:eastAsia="sk-SK"/>
              </w:rPr>
              <w:t>6</w:t>
            </w:r>
            <w:r w:rsidR="00F86355" w:rsidRPr="00F86355">
              <w:rPr>
                <w:rFonts w:eastAsia="Times New Roman" w:cstheme="minorHAnsi"/>
                <w:lang w:eastAsia="sk-SK"/>
              </w:rPr>
              <w:t>.09.2026 1</w:t>
            </w:r>
            <w:r w:rsidR="0016119E">
              <w:rPr>
                <w:rFonts w:eastAsia="Times New Roman" w:cstheme="minorHAnsi"/>
                <w:lang w:eastAsia="sk-SK"/>
              </w:rPr>
              <w:t>0</w:t>
            </w:r>
            <w:r w:rsidR="00F86355" w:rsidRPr="00F86355">
              <w:rPr>
                <w:rFonts w:eastAsia="Times New Roman" w:cstheme="minorHAnsi"/>
                <w:lang w:eastAsia="sk-SK"/>
              </w:rPr>
              <w:t>:00:00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 xml:space="preserve">           ÁNO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F86355" w:rsidRDefault="00590007" w:rsidP="00AF170B">
            <w:pPr>
              <w:jc w:val="center"/>
              <w:rPr>
                <w:rFonts w:cstheme="minorHAnsi"/>
                <w:b/>
                <w:strike/>
              </w:rPr>
            </w:pPr>
            <w:r w:rsidRPr="00F86355">
              <w:rPr>
                <w:rFonts w:cstheme="minorHAnsi"/>
                <w:b/>
                <w:strike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2A90FDEC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F86355">
              <w:rPr>
                <w:rFonts w:eastAsia="Times New Roman" w:cstheme="minorHAnsi"/>
                <w:color w:val="000000"/>
                <w:lang w:eastAsia="sk-SK"/>
              </w:rPr>
              <w:t>Najnižšia cena bez DPH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17760B18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F86355">
              <w:rPr>
                <w:rFonts w:eastAsia="Times New Roman" w:cstheme="minorHAnsi"/>
                <w:color w:val="000000"/>
                <w:lang w:eastAsia="sk-SK"/>
              </w:rPr>
              <w:t>Elektronicky cez systém Josephine</w:t>
            </w:r>
            <w:r w:rsidR="00321206">
              <w:rPr>
                <w:rFonts w:eastAsia="Times New Roman" w:cstheme="minorHAnsi"/>
                <w:color w:val="000000"/>
                <w:lang w:eastAsia="sk-SK"/>
              </w:rPr>
              <w:t>, ID zákazky 81768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2125F10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F86355">
              <w:t xml:space="preserve"> </w:t>
            </w:r>
            <w:r w:rsidR="0016119E">
              <w:rPr>
                <w:rFonts w:eastAsia="Times New Roman" w:cstheme="minorHAnsi"/>
                <w:color w:val="000000"/>
                <w:lang w:eastAsia="sk-SK"/>
              </w:rPr>
              <w:t>2</w:t>
            </w:r>
            <w:r w:rsidR="007A3FCA">
              <w:rPr>
                <w:rFonts w:eastAsia="Times New Roman" w:cstheme="minorHAnsi"/>
                <w:color w:val="000000"/>
                <w:lang w:eastAsia="sk-SK"/>
              </w:rPr>
              <w:t>6</w:t>
            </w:r>
            <w:r w:rsidR="00F86355" w:rsidRPr="00F86355">
              <w:rPr>
                <w:rFonts w:eastAsia="Times New Roman" w:cstheme="minorHAnsi"/>
                <w:color w:val="000000"/>
                <w:lang w:eastAsia="sk-SK"/>
              </w:rPr>
              <w:t>.09.2026 1</w:t>
            </w:r>
            <w:r w:rsidR="0016119E">
              <w:rPr>
                <w:rFonts w:eastAsia="Times New Roman" w:cstheme="minorHAnsi"/>
                <w:color w:val="000000"/>
                <w:lang w:eastAsia="sk-SK"/>
              </w:rPr>
              <w:t>0</w:t>
            </w:r>
            <w:r w:rsidR="00F86355" w:rsidRPr="00F86355">
              <w:rPr>
                <w:rFonts w:eastAsia="Times New Roman" w:cstheme="minorHAnsi"/>
                <w:color w:val="000000"/>
                <w:lang w:eastAsia="sk-SK"/>
              </w:rPr>
              <w:t>:</w:t>
            </w:r>
            <w:r w:rsidR="00F86355">
              <w:rPr>
                <w:rFonts w:eastAsia="Times New Roman" w:cstheme="minorHAnsi"/>
                <w:color w:val="000000"/>
                <w:lang w:eastAsia="sk-SK"/>
              </w:rPr>
              <w:t>05</w:t>
            </w:r>
            <w:r w:rsidR="00F86355" w:rsidRPr="00F86355">
              <w:rPr>
                <w:rFonts w:eastAsia="Times New Roman" w:cstheme="minorHAnsi"/>
                <w:color w:val="000000"/>
                <w:lang w:eastAsia="sk-SK"/>
              </w:rPr>
              <w:t>:00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9E2CEF9" w14:textId="370D5782" w:rsidR="00590007" w:rsidRPr="00F2693B" w:rsidRDefault="00482FB9" w:rsidP="00482FB9">
            <w:pPr>
              <w:jc w:val="center"/>
              <w:rPr>
                <w:rFonts w:eastAsia="Times New Roman" w:cstheme="minorHAnsi"/>
                <w:color w:val="000000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>Nie je potrebné, obstarávateľ si túto podmienku overí z verejne dostupných zdrojov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D5D2364" w14:textId="6945E1FC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  <w:r w:rsidRPr="00F2693B">
              <w:rPr>
                <w:rFonts w:eastAsia="Times New Roman" w:cstheme="minorHAnsi"/>
                <w:color w:val="000000"/>
                <w:lang w:eastAsia="sk-SK"/>
              </w:rPr>
              <w:t> </w:t>
            </w:r>
            <w:r w:rsidR="00482FB9">
              <w:rPr>
                <w:rFonts w:eastAsia="Times New Roman" w:cstheme="minorHAnsi"/>
                <w:color w:val="000000"/>
                <w:lang w:eastAsia="sk-SK"/>
              </w:rPr>
              <w:t>Nie je potrebné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F2693B" w:rsidRDefault="00590007" w:rsidP="00AF170B">
            <w:pPr>
              <w:jc w:val="both"/>
              <w:rPr>
                <w:rFonts w:eastAsia="Times New Roman" w:cstheme="minorHAnsi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4876A587" w:rsidR="00590007" w:rsidRPr="00590007" w:rsidRDefault="0016119E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Šterusy</w:t>
            </w:r>
          </w:p>
        </w:tc>
        <w:tc>
          <w:tcPr>
            <w:tcW w:w="3021" w:type="dxa"/>
          </w:tcPr>
          <w:p w14:paraId="25F62348" w14:textId="40B0FF59" w:rsidR="00590007" w:rsidRPr="00590007" w:rsidRDefault="002D0A6D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D</w:t>
            </w:r>
            <w:r w:rsidR="00590007"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ňa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16119E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  <w:r w:rsidR="007A3FCA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  <w:r w:rsidR="0016119E">
              <w:rPr>
                <w:rFonts w:ascii="Calibri" w:eastAsia="Times New Roman" w:hAnsi="Calibri" w:cs="Times New Roman"/>
                <w:color w:val="000000"/>
                <w:lang w:eastAsia="sk-SK"/>
              </w:rPr>
              <w:t>.9</w:t>
            </w:r>
            <w:r w:rsidR="00F86355">
              <w:rPr>
                <w:rFonts w:ascii="Calibri" w:eastAsia="Times New Roman" w:hAnsi="Calibri" w:cs="Times New Roman"/>
                <w:color w:val="000000"/>
                <w:lang w:eastAsia="sk-SK"/>
              </w:rPr>
              <w:t>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40C392DA" w:rsidR="00590007" w:rsidRPr="00F2693B" w:rsidRDefault="00590007" w:rsidP="00A4765D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F2693B">
              <w:rPr>
                <w:sz w:val="18"/>
                <w:szCs w:val="18"/>
              </w:rPr>
              <w:t>podpis a pečiatka štatutárneho zástupcu</w:t>
            </w:r>
          </w:p>
        </w:tc>
      </w:tr>
    </w:tbl>
    <w:p w14:paraId="679E5173" w14:textId="4B5CC781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  <w:r w:rsidR="00743431" w:rsidRPr="00F2693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Prílohy</w:t>
      </w:r>
      <w:r w:rsidR="00743431" w:rsidRPr="00F2693B"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:</w:t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5919BC61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DECA" w14:textId="77777777" w:rsidR="00590007" w:rsidRDefault="00F86355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Opis</w:t>
            </w:r>
            <w:r w:rsidR="00590007"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predmetu zákazky</w:t>
            </w:r>
          </w:p>
          <w:p w14:paraId="610ADBD6" w14:textId="77777777" w:rsidR="00743431" w:rsidRDefault="00743431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</w:t>
            </w:r>
          </w:p>
          <w:p w14:paraId="0CACBA8E" w14:textId="77777777" w:rsidR="00743431" w:rsidRDefault="00743431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Kúpna zmluva</w:t>
            </w:r>
          </w:p>
          <w:p w14:paraId="1C3BABAE" w14:textId="1A0D3264" w:rsidR="00743431" w:rsidRPr="00590007" w:rsidRDefault="00743431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2841AF44" w:rsidR="00590007" w:rsidRPr="00743431" w:rsidRDefault="00590007" w:rsidP="007434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2B443" w14:textId="77777777" w:rsidR="007B1496" w:rsidRDefault="007B1496" w:rsidP="00590007">
      <w:pPr>
        <w:spacing w:after="0" w:line="240" w:lineRule="auto"/>
      </w:pPr>
      <w:r>
        <w:separator/>
      </w:r>
    </w:p>
  </w:endnote>
  <w:endnote w:type="continuationSeparator" w:id="0">
    <w:p w14:paraId="416BC9C4" w14:textId="77777777" w:rsidR="007B1496" w:rsidRDefault="007B1496" w:rsidP="00590007">
      <w:pPr>
        <w:spacing w:after="0" w:line="240" w:lineRule="auto"/>
      </w:pPr>
      <w:r>
        <w:continuationSeparator/>
      </w:r>
    </w:p>
  </w:endnote>
  <w:endnote w:type="continuationNotice" w:id="1">
    <w:p w14:paraId="25C71ED5" w14:textId="77777777" w:rsidR="007B1496" w:rsidRDefault="007B14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Condensed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606344"/>
      <w:docPartObj>
        <w:docPartGallery w:val="Page Numbers (Bottom of Page)"/>
        <w:docPartUnique/>
      </w:docPartObj>
    </w:sdtPr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2748" w14:textId="77777777" w:rsidR="007B1496" w:rsidRDefault="007B1496" w:rsidP="00590007">
      <w:pPr>
        <w:spacing w:after="0" w:line="240" w:lineRule="auto"/>
      </w:pPr>
      <w:r>
        <w:separator/>
      </w:r>
    </w:p>
  </w:footnote>
  <w:footnote w:type="continuationSeparator" w:id="0">
    <w:p w14:paraId="195F2F50" w14:textId="77777777" w:rsidR="007B1496" w:rsidRDefault="007B1496" w:rsidP="00590007">
      <w:pPr>
        <w:spacing w:after="0" w:line="240" w:lineRule="auto"/>
      </w:pPr>
      <w:r>
        <w:continuationSeparator/>
      </w:r>
    </w:p>
  </w:footnote>
  <w:footnote w:type="continuationNotice" w:id="1">
    <w:p w14:paraId="600CF247" w14:textId="77777777" w:rsidR="007B1496" w:rsidRDefault="007B1496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192678">
    <w:abstractNumId w:val="0"/>
  </w:num>
  <w:num w:numId="2" w16cid:durableId="1862818915">
    <w:abstractNumId w:val="1"/>
  </w:num>
  <w:num w:numId="3" w16cid:durableId="1620141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007"/>
    <w:rsid w:val="0002756F"/>
    <w:rsid w:val="00041BF7"/>
    <w:rsid w:val="000C0C14"/>
    <w:rsid w:val="000F1141"/>
    <w:rsid w:val="001008E2"/>
    <w:rsid w:val="0016119E"/>
    <w:rsid w:val="001638E5"/>
    <w:rsid w:val="00172897"/>
    <w:rsid w:val="001E5FC1"/>
    <w:rsid w:val="001F687D"/>
    <w:rsid w:val="00230C5A"/>
    <w:rsid w:val="00282772"/>
    <w:rsid w:val="002B746E"/>
    <w:rsid w:val="002C5A11"/>
    <w:rsid w:val="002D0A6D"/>
    <w:rsid w:val="00303625"/>
    <w:rsid w:val="00321206"/>
    <w:rsid w:val="0032186C"/>
    <w:rsid w:val="003A2E83"/>
    <w:rsid w:val="003B18A4"/>
    <w:rsid w:val="003F6A75"/>
    <w:rsid w:val="00482FB9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3378E"/>
    <w:rsid w:val="00635F1E"/>
    <w:rsid w:val="00647470"/>
    <w:rsid w:val="006570A7"/>
    <w:rsid w:val="006A22A6"/>
    <w:rsid w:val="007366B5"/>
    <w:rsid w:val="00743431"/>
    <w:rsid w:val="00746B48"/>
    <w:rsid w:val="00746CDA"/>
    <w:rsid w:val="00782D1A"/>
    <w:rsid w:val="007A396C"/>
    <w:rsid w:val="007A3FCA"/>
    <w:rsid w:val="007B1496"/>
    <w:rsid w:val="007E23C1"/>
    <w:rsid w:val="008239E4"/>
    <w:rsid w:val="00877D4C"/>
    <w:rsid w:val="008E7A4D"/>
    <w:rsid w:val="008F151B"/>
    <w:rsid w:val="00930238"/>
    <w:rsid w:val="009E238D"/>
    <w:rsid w:val="00A1498B"/>
    <w:rsid w:val="00A4765D"/>
    <w:rsid w:val="00A525A5"/>
    <w:rsid w:val="00A64373"/>
    <w:rsid w:val="00A77977"/>
    <w:rsid w:val="00B06ABA"/>
    <w:rsid w:val="00B25CD2"/>
    <w:rsid w:val="00B850FC"/>
    <w:rsid w:val="00C15D1A"/>
    <w:rsid w:val="00C5256C"/>
    <w:rsid w:val="00C55E13"/>
    <w:rsid w:val="00C74176"/>
    <w:rsid w:val="00C93783"/>
    <w:rsid w:val="00CE6144"/>
    <w:rsid w:val="00DC58C6"/>
    <w:rsid w:val="00DF2EE5"/>
    <w:rsid w:val="00E576D5"/>
    <w:rsid w:val="00E66001"/>
    <w:rsid w:val="00EB1E04"/>
    <w:rsid w:val="00F2693B"/>
    <w:rsid w:val="00F475E6"/>
    <w:rsid w:val="00F71676"/>
    <w:rsid w:val="00F8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F475E6"/>
    <w:pPr>
      <w:keepNext/>
      <w:tabs>
        <w:tab w:val="left" w:pos="1980"/>
      </w:tabs>
      <w:spacing w:before="120" w:after="60" w:line="240" w:lineRule="auto"/>
      <w:jc w:val="both"/>
      <w:outlineLvl w:val="4"/>
    </w:pPr>
    <w:rPr>
      <w:rFonts w:ascii="Segoe UI" w:eastAsia="DejaVuSansCondensed-Oblique" w:hAnsi="Segoe UI" w:cs="Segoe UI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482FB9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82FB9"/>
    <w:rPr>
      <w:color w:val="605E5C"/>
      <w:shd w:val="clear" w:color="auto" w:fill="E1DFDD"/>
    </w:rPr>
  </w:style>
  <w:style w:type="character" w:customStyle="1" w:styleId="Nadpis5Char">
    <w:name w:val="Nadpis 5 Char"/>
    <w:basedOn w:val="Predvolenpsmoodseku"/>
    <w:link w:val="Nadpis5"/>
    <w:rsid w:val="00F475E6"/>
    <w:rPr>
      <w:rFonts w:ascii="Segoe UI" w:eastAsia="DejaVuSansCondensed-Oblique" w:hAnsi="Segoe UI" w:cs="Segoe UI"/>
      <w:b/>
      <w:bCs/>
      <w:i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vodkocin19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Zuzka</dc:creator>
  <cp:keywords/>
  <dc:description/>
  <cp:lastModifiedBy>Zuzana Janegová</cp:lastModifiedBy>
  <cp:revision>5</cp:revision>
  <dcterms:created xsi:type="dcterms:W3CDTF">2026-09-10T20:43:00Z</dcterms:created>
  <dcterms:modified xsi:type="dcterms:W3CDTF">2026-09-13T21:35:00Z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