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Mäsiarstvo Tony s. r. 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Jarovnice 88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082 63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Jarovnice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Lukáš Kollár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54689279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2121768572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SK2121768572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SK2502000000004624129759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Obstaranie zariadení do mäsovýroby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45C158FB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odo dňa vystavenia záväznej objednávky</w:t>
      </w:r>
      <w:r w:rsidR="00430F59">
        <w:rPr>
          <w:rFonts w:ascii="Arial" w:hAnsi="Arial" w:cs="Arial"/>
          <w:sz w:val="20"/>
        </w:rPr>
        <w:t>.</w:t>
      </w:r>
      <w:r w:rsidR="00033A98">
        <w:rPr>
          <w:rFonts w:ascii="Arial" w:hAnsi="Arial" w:cs="Arial"/>
          <w:sz w:val="20"/>
        </w:rPr>
        <w:t xml:space="preserve"> </w:t>
      </w:r>
      <w:r w:rsidR="00033A98" w:rsidRPr="00033A98">
        <w:rPr>
          <w:rFonts w:ascii="Arial" w:hAnsi="Arial" w:cs="Arial"/>
          <w:sz w:val="20"/>
        </w:rPr>
        <w:t>Predmet zmluvy je možné kupovať aj po častiach, teda jednotlivých logických celkoch.</w:t>
      </w:r>
      <w:r w:rsidR="00033A98">
        <w:rPr>
          <w:rFonts w:ascii="Arial" w:hAnsi="Arial" w:cs="Arial"/>
          <w:sz w:val="20"/>
        </w:rPr>
        <w:t xml:space="preserve"> 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Jarovnice 88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082 63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Jarovnice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PC váha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27C67C8F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6CA76B12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Priemyselný nárezový stroj</w:t>
            </w:r>
          </w:p>
        </w:tc>
        <w:tc>
          <w:tcPr>
            <w:tcW w:w="3062" w:type="dxa"/>
            <w:vAlign w:val="center"/>
          </w:tcPr>
          <w:p w14:paraId="36177DE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F05637D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2310C450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F152105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440E1A12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39DE3A82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Sterilizačný autokláv</w:t>
            </w:r>
          </w:p>
        </w:tc>
        <w:tc>
          <w:tcPr>
            <w:tcW w:w="3062" w:type="dxa"/>
            <w:vAlign w:val="center"/>
          </w:tcPr>
          <w:p w14:paraId="145243EF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279D4CDF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6835E6D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1CDFB35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7D5FFA1E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2D549B07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Varný kotol</w:t>
            </w:r>
          </w:p>
        </w:tc>
        <w:tc>
          <w:tcPr>
            <w:tcW w:w="3062" w:type="dxa"/>
            <w:vAlign w:val="center"/>
          </w:tcPr>
          <w:p w14:paraId="5CCA21C4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22EBC6D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79489CD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3E9F60AB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487CBBE3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690F5C34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Vytápací kotol s miešadlom</w:t>
            </w:r>
          </w:p>
        </w:tc>
        <w:tc>
          <w:tcPr>
            <w:tcW w:w="3062" w:type="dxa"/>
            <w:vAlign w:val="center"/>
          </w:tcPr>
          <w:p w14:paraId="083E9FE3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B29141F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2EBB54A6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D8680CC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Lukáš Kollár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66BB1" w14:textId="77777777" w:rsidR="00877B39" w:rsidRDefault="00877B39">
      <w:r>
        <w:separator/>
      </w:r>
    </w:p>
  </w:endnote>
  <w:endnote w:type="continuationSeparator" w:id="0">
    <w:p w14:paraId="7F056CA1" w14:textId="77777777" w:rsidR="00877B39" w:rsidRDefault="0087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1AB4E" w14:textId="77777777" w:rsidR="00877B39" w:rsidRDefault="00877B39">
      <w:r>
        <w:separator/>
      </w:r>
    </w:p>
  </w:footnote>
  <w:footnote w:type="continuationSeparator" w:id="0">
    <w:p w14:paraId="27B4F5F1" w14:textId="77777777" w:rsidR="00877B39" w:rsidRDefault="00877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33A98"/>
    <w:rsid w:val="00041480"/>
    <w:rsid w:val="000425AB"/>
    <w:rsid w:val="00087FBA"/>
    <w:rsid w:val="000955A7"/>
    <w:rsid w:val="000B292C"/>
    <w:rsid w:val="000B762B"/>
    <w:rsid w:val="000C481B"/>
    <w:rsid w:val="000F087F"/>
    <w:rsid w:val="001511DE"/>
    <w:rsid w:val="00162B02"/>
    <w:rsid w:val="001D5277"/>
    <w:rsid w:val="001E42C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77B39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1339</Words>
  <Characters>7634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18</cp:revision>
  <cp:lastPrinted>2019-02-06T16:14:00Z</cp:lastPrinted>
  <dcterms:created xsi:type="dcterms:W3CDTF">2025-03-26T10:06:00Z</dcterms:created>
  <dcterms:modified xsi:type="dcterms:W3CDTF">2026-09-24T08:58:00Z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