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494C4E28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790FB9">
              <w:rPr>
                <w:sz w:val="24"/>
              </w:rPr>
              <w:t>Champion</w:t>
            </w:r>
            <w:proofErr w:type="spellEnd"/>
            <w:r w:rsidR="00790FB9">
              <w:rPr>
                <w:sz w:val="24"/>
              </w:rPr>
              <w:t xml:space="preserve"> </w:t>
            </w:r>
            <w:proofErr w:type="spellStart"/>
            <w:r w:rsidR="00790FB9">
              <w:rPr>
                <w:sz w:val="24"/>
              </w:rPr>
              <w:t>Food</w:t>
            </w:r>
            <w:proofErr w:type="spellEnd"/>
            <w:r w:rsidR="00790FB9">
              <w:rPr>
                <w:sz w:val="24"/>
              </w:rPr>
              <w:t xml:space="preserve">, s.r.o. 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4B04E159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790FB9">
              <w:rPr>
                <w:sz w:val="24"/>
              </w:rPr>
              <w:t>M.R.Štefánika</w:t>
            </w:r>
            <w:proofErr w:type="spellEnd"/>
            <w:r w:rsidR="00790FB9">
              <w:rPr>
                <w:sz w:val="24"/>
              </w:rPr>
              <w:t xml:space="preserve"> 175/32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017 01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Považská Bystrica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3840B04B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36336882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4CEE91CF" w:rsidR="00E25749" w:rsidRDefault="00790FB9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790FB9">
                              <w:t>Vozidlo na prepravu chladených výrobkov – 2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4CEE91CF" w:rsidR="00E25749" w:rsidRDefault="00790FB9">
                      <w:pPr>
                        <w:pStyle w:val="Zkladntext"/>
                        <w:spacing w:before="119"/>
                        <w:ind w:left="105"/>
                      </w:pPr>
                      <w:r w:rsidRPr="00790FB9">
                        <w:t>Vozidlo na prepravu chladených výrobkov – 2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790FB9">
        <w:trPr>
          <w:trHeight w:val="1580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790FB9" w14:paraId="07D57FD0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61D01B6" w14:textId="6F67D400" w:rsidR="00790FB9" w:rsidRP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 xml:space="preserve">Objem nákladného priestoru pred prestavbou </w:t>
            </w:r>
            <w:r>
              <w:rPr>
                <w:sz w:val="24"/>
              </w:rPr>
              <w:t>(m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41D76F8B" w14:textId="1D545ED7" w:rsidR="00790FB9" w:rsidRPr="00790FB9" w:rsidRDefault="00301A6E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372" w:type="dxa"/>
            <w:vAlign w:val="center"/>
          </w:tcPr>
          <w:p w14:paraId="00DF0BD4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66646EBE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4950018" w14:textId="77572764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 xml:space="preserve">Vonkajšie rozmery </w:t>
            </w:r>
            <w:proofErr w:type="spellStart"/>
            <w:r w:rsidRPr="00790FB9">
              <w:rPr>
                <w:sz w:val="24"/>
              </w:rPr>
              <w:t>ŠxDxV</w:t>
            </w:r>
            <w:proofErr w:type="spellEnd"/>
            <w:r w:rsidRPr="00790FB9">
              <w:rPr>
                <w:sz w:val="24"/>
              </w:rPr>
              <w:t xml:space="preserve"> – minimálne (mm)</w:t>
            </w:r>
          </w:p>
        </w:tc>
        <w:tc>
          <w:tcPr>
            <w:tcW w:w="2558" w:type="dxa"/>
            <w:vAlign w:val="center"/>
          </w:tcPr>
          <w:p w14:paraId="03315A2C" w14:textId="658F29A0" w:rsidR="00790FB9" w:rsidRPr="00790FB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2050/6360/2520</w:t>
            </w:r>
          </w:p>
        </w:tc>
        <w:tc>
          <w:tcPr>
            <w:tcW w:w="2372" w:type="dxa"/>
            <w:vAlign w:val="center"/>
          </w:tcPr>
          <w:p w14:paraId="175D03B8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5F850F3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5F94D66" w14:textId="403CDA88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Vonkajšia výška maximálne (mm)</w:t>
            </w:r>
          </w:p>
        </w:tc>
        <w:tc>
          <w:tcPr>
            <w:tcW w:w="2558" w:type="dxa"/>
            <w:vAlign w:val="center"/>
          </w:tcPr>
          <w:p w14:paraId="381B0019" w14:textId="79987376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</w:rPr>
              <w:t>2540</w:t>
            </w:r>
          </w:p>
        </w:tc>
        <w:tc>
          <w:tcPr>
            <w:tcW w:w="2372" w:type="dxa"/>
            <w:vAlign w:val="center"/>
          </w:tcPr>
          <w:p w14:paraId="7EDF81D7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4F92D17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14147A9" w14:textId="689270D3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 xml:space="preserve">Farba vozidla </w:t>
            </w:r>
          </w:p>
        </w:tc>
        <w:tc>
          <w:tcPr>
            <w:tcW w:w="2558" w:type="dxa"/>
            <w:vAlign w:val="center"/>
          </w:tcPr>
          <w:p w14:paraId="6066E81F" w14:textId="54FF2B56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biela</w:t>
            </w:r>
          </w:p>
        </w:tc>
        <w:tc>
          <w:tcPr>
            <w:tcW w:w="2372" w:type="dxa"/>
            <w:vAlign w:val="center"/>
          </w:tcPr>
          <w:p w14:paraId="66E3E346" w14:textId="71FAFA8E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51F44B5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08CA02E" w14:textId="5C2E7688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Výkon motora minimálne (</w:t>
            </w:r>
            <w:proofErr w:type="spellStart"/>
            <w:r w:rsidRPr="00790FB9">
              <w:rPr>
                <w:sz w:val="24"/>
              </w:rPr>
              <w:t>kw</w:t>
            </w:r>
            <w:proofErr w:type="spellEnd"/>
            <w:r w:rsidRPr="00790FB9"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1DE9D88F" w14:textId="7D8615A5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2372" w:type="dxa"/>
            <w:vAlign w:val="center"/>
          </w:tcPr>
          <w:p w14:paraId="2F25A33E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5CB5B1B1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0E7749E9" w14:textId="1BF95DC5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Zadné zosilnené dvojlamelové pružiny</w:t>
            </w:r>
          </w:p>
        </w:tc>
        <w:tc>
          <w:tcPr>
            <w:tcW w:w="2558" w:type="dxa"/>
            <w:vAlign w:val="center"/>
          </w:tcPr>
          <w:p w14:paraId="115B375B" w14:textId="488F07BD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1808512177"/>
            <w:placeholder>
              <w:docPart w:val="1271E5913B084589B2E43E01073DC7B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3674B03" w14:textId="47F3D22B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5334CCC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F99273E" w14:textId="3228A7D7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Autorádio</w:t>
            </w:r>
          </w:p>
        </w:tc>
        <w:tc>
          <w:tcPr>
            <w:tcW w:w="2558" w:type="dxa"/>
            <w:vAlign w:val="center"/>
          </w:tcPr>
          <w:p w14:paraId="6183676A" w14:textId="5CBBB633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49584220"/>
            <w:placeholder>
              <w:docPart w:val="BCFA25E7392A4605ADCA25850261CC1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9232AF2" w14:textId="27EB81CF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7F52B4D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DD7B54F" w14:textId="2849AD3A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790FB9">
              <w:rPr>
                <w:sz w:val="24"/>
              </w:rPr>
              <w:t>Cúvacie</w:t>
            </w:r>
            <w:proofErr w:type="spellEnd"/>
            <w:r w:rsidRPr="00790FB9">
              <w:rPr>
                <w:sz w:val="24"/>
              </w:rPr>
              <w:t xml:space="preserve"> senzory</w:t>
            </w:r>
          </w:p>
        </w:tc>
        <w:tc>
          <w:tcPr>
            <w:tcW w:w="2558" w:type="dxa"/>
            <w:vAlign w:val="center"/>
          </w:tcPr>
          <w:p w14:paraId="67536626" w14:textId="2D8756B9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661239439"/>
            <w:placeholder>
              <w:docPart w:val="A1EF837C362A47E4A0EA7D7EA5EF3DD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582A077" w14:textId="5AA0EA84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DA5F32A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AE69AB0" w14:textId="3C16CA14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790FB9">
              <w:rPr>
                <w:sz w:val="24"/>
              </w:rPr>
              <w:t>Tempomat</w:t>
            </w:r>
            <w:proofErr w:type="spellEnd"/>
          </w:p>
        </w:tc>
        <w:tc>
          <w:tcPr>
            <w:tcW w:w="2558" w:type="dxa"/>
            <w:vAlign w:val="center"/>
          </w:tcPr>
          <w:p w14:paraId="1BC9081D" w14:textId="5153370F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9685567"/>
            <w:placeholder>
              <w:docPart w:val="177D04A302CD49B39D42F72BC8D5C05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A490087" w14:textId="3DC4ECF1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4AEF35C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19B9583" w14:textId="00741378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Otváranie zadných dverí v uhle 270 stupňov</w:t>
            </w:r>
          </w:p>
        </w:tc>
        <w:tc>
          <w:tcPr>
            <w:tcW w:w="2558" w:type="dxa"/>
            <w:vAlign w:val="center"/>
          </w:tcPr>
          <w:p w14:paraId="28C3A9C5" w14:textId="001B8DFB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683897627"/>
            <w:placeholder>
              <w:docPart w:val="607637BF3DBF4222806F805BAF04CF2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554A29C" w14:textId="1D43DDEE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59ED1CF3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BD539B2" w14:textId="3C22902E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Bočné dvere 1 ks</w:t>
            </w:r>
          </w:p>
        </w:tc>
        <w:tc>
          <w:tcPr>
            <w:tcW w:w="2558" w:type="dxa"/>
            <w:vAlign w:val="center"/>
          </w:tcPr>
          <w:p w14:paraId="4E1332BC" w14:textId="15020A51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701130738"/>
            <w:placeholder>
              <w:docPart w:val="291023B9472941738408071A893DD75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18E44AA" w14:textId="36EF5C67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30271A9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863D067" w14:textId="0A528C16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 xml:space="preserve">Poháňaná náprava – predná </w:t>
            </w:r>
          </w:p>
        </w:tc>
        <w:tc>
          <w:tcPr>
            <w:tcW w:w="2558" w:type="dxa"/>
            <w:vAlign w:val="center"/>
          </w:tcPr>
          <w:p w14:paraId="183EC6D4" w14:textId="1BD4E67C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751353376"/>
            <w:placeholder>
              <w:docPart w:val="5730A73025E046A49856956033B34E6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B5E6A77" w14:textId="3F761698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517EE24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0BD9E34" w14:textId="519AE941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Prevodovka – 6 stupňová manuálna</w:t>
            </w:r>
          </w:p>
        </w:tc>
        <w:tc>
          <w:tcPr>
            <w:tcW w:w="2558" w:type="dxa"/>
            <w:vAlign w:val="center"/>
          </w:tcPr>
          <w:p w14:paraId="656B107F" w14:textId="3EF34405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94571837"/>
            <w:placeholder>
              <w:docPart w:val="CD69733106134CF2B99FBE5036C37AD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764CFA5" w14:textId="5DCB606D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157BB3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C957B8A" w14:textId="158552C1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Záruka 7 rokov / 200 000 km na vozidlo</w:t>
            </w:r>
          </w:p>
        </w:tc>
        <w:tc>
          <w:tcPr>
            <w:tcW w:w="2558" w:type="dxa"/>
            <w:vAlign w:val="center"/>
          </w:tcPr>
          <w:p w14:paraId="7DB11FD1" w14:textId="36C46EE9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240686875"/>
            <w:placeholder>
              <w:docPart w:val="1BC651DA0AC648B4BC5795908DF198D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F1E8818" w14:textId="1DE55C87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4901AD9A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1B59B81" w14:textId="28DFAE59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Záruka 5 rokov na chladiarenskú prestavbu</w:t>
            </w:r>
          </w:p>
        </w:tc>
        <w:tc>
          <w:tcPr>
            <w:tcW w:w="2558" w:type="dxa"/>
            <w:vAlign w:val="center"/>
          </w:tcPr>
          <w:p w14:paraId="0F1B935C" w14:textId="28304DAC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850765363"/>
            <w:placeholder>
              <w:docPart w:val="86708238DC334E75BCFE62995F8B94E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F0EEB0" w14:textId="22F26503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6746F39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D74D8C2" w14:textId="602081F2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Objem spaľovacieho motora minimálne (cm</w:t>
            </w:r>
            <w:r w:rsidRPr="00790FB9">
              <w:rPr>
                <w:sz w:val="24"/>
                <w:vertAlign w:val="superscript"/>
              </w:rPr>
              <w:t>3</w:t>
            </w:r>
            <w:r w:rsidRPr="00790FB9"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46AC601F" w14:textId="5A25FF2C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2180</w:t>
            </w:r>
          </w:p>
        </w:tc>
        <w:tc>
          <w:tcPr>
            <w:tcW w:w="2372" w:type="dxa"/>
            <w:vAlign w:val="center"/>
          </w:tcPr>
          <w:p w14:paraId="5DF05057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2F0F6396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8C2EC07" w14:textId="7EBB2827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Počet miest na sedenie – (ks)</w:t>
            </w:r>
          </w:p>
        </w:tc>
        <w:tc>
          <w:tcPr>
            <w:tcW w:w="2558" w:type="dxa"/>
            <w:vAlign w:val="center"/>
          </w:tcPr>
          <w:p w14:paraId="58E585C2" w14:textId="6D0052F5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2" w:type="dxa"/>
            <w:vAlign w:val="center"/>
          </w:tcPr>
          <w:p w14:paraId="78494CAC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1944CF6B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3223223" w14:textId="407B6555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Počet náprav – (ks)</w:t>
            </w:r>
          </w:p>
        </w:tc>
        <w:tc>
          <w:tcPr>
            <w:tcW w:w="2558" w:type="dxa"/>
            <w:vAlign w:val="center"/>
          </w:tcPr>
          <w:p w14:paraId="41EA4494" w14:textId="58EB501C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2" w:type="dxa"/>
            <w:vAlign w:val="center"/>
          </w:tcPr>
          <w:p w14:paraId="5355AFC4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693E3FC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CB43DA2" w14:textId="40D8B75F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GPS jednotka - kompatibilná s informačným systémom GPSguard.eu</w:t>
            </w:r>
          </w:p>
        </w:tc>
        <w:tc>
          <w:tcPr>
            <w:tcW w:w="2558" w:type="dxa"/>
            <w:vAlign w:val="center"/>
          </w:tcPr>
          <w:p w14:paraId="49AD3D67" w14:textId="54FF8A9B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11005186"/>
            <w:placeholder>
              <w:docPart w:val="FA0820CDAE4A430C92547AEA89587E3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619722F" w14:textId="22DCF6A7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548F13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42192CE" w14:textId="6A754701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lastRenderedPageBreak/>
              <w:t>GPS jednotka – monitorovanie teploty nákladového priestoru</w:t>
            </w:r>
          </w:p>
        </w:tc>
        <w:tc>
          <w:tcPr>
            <w:tcW w:w="2558" w:type="dxa"/>
            <w:vAlign w:val="center"/>
          </w:tcPr>
          <w:p w14:paraId="6709B6AF" w14:textId="3031E461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45863149"/>
            <w:placeholder>
              <w:docPart w:val="9C0FB04BEE91458BB434333707DC1B3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AB24D35" w14:textId="1C8045E3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4028D2B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7A5A109C" w14:textId="23FC8BC1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T</w:t>
            </w:r>
            <w:r w:rsidRPr="00790FB9">
              <w:rPr>
                <w:sz w:val="24"/>
              </w:rPr>
              <w:t>ermo</w:t>
            </w:r>
            <w:proofErr w:type="spellEnd"/>
            <w:r w:rsidRPr="00790FB9">
              <w:rPr>
                <w:sz w:val="24"/>
              </w:rPr>
              <w:t xml:space="preserve"> - izolácia spĺňa normy FNA</w:t>
            </w:r>
          </w:p>
        </w:tc>
        <w:tc>
          <w:tcPr>
            <w:tcW w:w="2558" w:type="dxa"/>
            <w:vAlign w:val="center"/>
          </w:tcPr>
          <w:p w14:paraId="6C3C1DC4" w14:textId="310374F1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30498496"/>
            <w:placeholder>
              <w:docPart w:val="D18D4DFE81804606B451F934F3AE6CA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94ED406" w14:textId="1343B0B4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76C21DF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79282C23" w14:textId="62FA75EA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90FB9">
              <w:rPr>
                <w:sz w:val="24"/>
              </w:rPr>
              <w:t>ovrchová vrstva  panelov je vyrobená z hladkého laminátu</w:t>
            </w:r>
          </w:p>
        </w:tc>
        <w:tc>
          <w:tcPr>
            <w:tcW w:w="2558" w:type="dxa"/>
            <w:vAlign w:val="center"/>
          </w:tcPr>
          <w:p w14:paraId="1532385F" w14:textId="5596153D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94200903"/>
            <w:placeholder>
              <w:docPart w:val="E679649268D449E6B14381CE02AE2A9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2A95F84" w14:textId="279E6290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4B9BE0B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004BD31" w14:textId="05ADEF19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V</w:t>
            </w:r>
            <w:r w:rsidRPr="00790FB9">
              <w:rPr>
                <w:sz w:val="24"/>
              </w:rPr>
              <w:t>šetky lišty a okraje sú vyrobené z nerezového materiálu</w:t>
            </w:r>
          </w:p>
        </w:tc>
        <w:tc>
          <w:tcPr>
            <w:tcW w:w="2558" w:type="dxa"/>
            <w:vAlign w:val="center"/>
          </w:tcPr>
          <w:p w14:paraId="20DAAB4A" w14:textId="643A7075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80077097"/>
            <w:placeholder>
              <w:docPart w:val="E5CA1783B5E4407BA7CB383B54A7B56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FE9E8FB" w14:textId="12F9002A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70D08116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58323F49" w14:textId="30F93569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790FB9">
              <w:rPr>
                <w:sz w:val="24"/>
              </w:rPr>
              <w:t>Okopový</w:t>
            </w:r>
            <w:proofErr w:type="spellEnd"/>
            <w:r w:rsidRPr="00790FB9">
              <w:rPr>
                <w:sz w:val="24"/>
              </w:rPr>
              <w:t xml:space="preserve"> plech po celom obvode</w:t>
            </w:r>
          </w:p>
        </w:tc>
        <w:tc>
          <w:tcPr>
            <w:tcW w:w="2558" w:type="dxa"/>
            <w:vAlign w:val="center"/>
          </w:tcPr>
          <w:p w14:paraId="1AB2C3FD" w14:textId="6382CF1D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067640125"/>
            <w:placeholder>
              <w:docPart w:val="FB6850C163F445DB82948CB18F331E7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7158D09" w14:textId="4AB4DF9E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63F438A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09F51BA3" w14:textId="2C5080CD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LED diódové osvetlenie v lište - pás</w:t>
            </w:r>
          </w:p>
        </w:tc>
        <w:tc>
          <w:tcPr>
            <w:tcW w:w="2558" w:type="dxa"/>
            <w:vAlign w:val="center"/>
          </w:tcPr>
          <w:p w14:paraId="1B31EC65" w14:textId="2769F637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2x</w:t>
            </w:r>
          </w:p>
        </w:tc>
        <w:tc>
          <w:tcPr>
            <w:tcW w:w="2372" w:type="dxa"/>
            <w:vAlign w:val="center"/>
          </w:tcPr>
          <w:p w14:paraId="6546B0A9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51D739BC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B2E6923" w14:textId="1186EB10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 w:rsidRPr="00790FB9">
              <w:rPr>
                <w:sz w:val="24"/>
              </w:rPr>
              <w:t>adný rám dverí je ukončený tesnením</w:t>
            </w:r>
          </w:p>
        </w:tc>
        <w:tc>
          <w:tcPr>
            <w:tcW w:w="2558" w:type="dxa"/>
            <w:vAlign w:val="center"/>
          </w:tcPr>
          <w:p w14:paraId="2E8430F8" w14:textId="482CE0B0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72742678"/>
            <w:placeholder>
              <w:docPart w:val="610026B5E2A246B098B7915B14C3A7C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05757FD" w14:textId="4D5D4896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05E8512B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8CEBD4F" w14:textId="62D9A7FB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L</w:t>
            </w:r>
            <w:r w:rsidRPr="00790FB9">
              <w:rPr>
                <w:sz w:val="24"/>
              </w:rPr>
              <w:t>iata podlaha zdrsnená</w:t>
            </w:r>
          </w:p>
        </w:tc>
        <w:tc>
          <w:tcPr>
            <w:tcW w:w="2558" w:type="dxa"/>
            <w:vAlign w:val="center"/>
          </w:tcPr>
          <w:p w14:paraId="3E415BA3" w14:textId="37AFF6A3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79339408"/>
            <w:placeholder>
              <w:docPart w:val="D9B94EA71EF245A4B26009CC5FC1D36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C65512E" w14:textId="619DA9D4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4F383B40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C7E910C" w14:textId="7495A726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ATP certifikát</w:t>
            </w:r>
          </w:p>
        </w:tc>
        <w:tc>
          <w:tcPr>
            <w:tcW w:w="2558" w:type="dxa"/>
            <w:vAlign w:val="center"/>
          </w:tcPr>
          <w:p w14:paraId="5E8F5C90" w14:textId="2C3A5823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643179892"/>
            <w:placeholder>
              <w:docPart w:val="4BDD677015354C0CA9C11FBEEAE2B4C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CDEED09" w14:textId="10115F56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520C6B89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B45DCF1" w14:textId="55540FF4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Agregát bez elektrickej prípojky a s kúrením</w:t>
            </w:r>
          </w:p>
        </w:tc>
        <w:tc>
          <w:tcPr>
            <w:tcW w:w="2558" w:type="dxa"/>
            <w:vAlign w:val="center"/>
          </w:tcPr>
          <w:p w14:paraId="0239E977" w14:textId="14F4EA4C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79229380"/>
            <w:placeholder>
              <w:docPart w:val="5D65204E6F924BE48E6ADCC02AC95AF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2BE1A87" w14:textId="0BE81C54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8627EE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18643FA" w14:textId="3FF0A157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Vzduchový výkon (AMCA 21085) minimálne</w:t>
            </w:r>
            <w:r>
              <w:rPr>
                <w:sz w:val="24"/>
              </w:rPr>
              <w:t xml:space="preserve"> (</w:t>
            </w:r>
            <w:r w:rsidRPr="00790FB9">
              <w:rPr>
                <w:sz w:val="24"/>
              </w:rPr>
              <w:t>m</w:t>
            </w:r>
            <w:r w:rsidRPr="00790FB9">
              <w:rPr>
                <w:sz w:val="24"/>
                <w:vertAlign w:val="superscript"/>
              </w:rPr>
              <w:t>3</w:t>
            </w:r>
            <w:r w:rsidRPr="00790FB9">
              <w:rPr>
                <w:sz w:val="24"/>
              </w:rPr>
              <w:t>/h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56EA9E84" w14:textId="32A0C0B6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  <w:lang w:val="cs-CZ"/>
              </w:rPr>
              <w:t xml:space="preserve">2 000 </w:t>
            </w:r>
          </w:p>
        </w:tc>
        <w:tc>
          <w:tcPr>
            <w:tcW w:w="2372" w:type="dxa"/>
            <w:vAlign w:val="center"/>
          </w:tcPr>
          <w:p w14:paraId="01D01FD9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2E51216A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5AB512A" w14:textId="233751BD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Chladiaci výkon pri – 20°C/+30°C minimálne</w:t>
            </w:r>
            <w:r>
              <w:rPr>
                <w:sz w:val="24"/>
              </w:rPr>
              <w:t xml:space="preserve"> (W)</w:t>
            </w:r>
          </w:p>
        </w:tc>
        <w:tc>
          <w:tcPr>
            <w:tcW w:w="2558" w:type="dxa"/>
            <w:vAlign w:val="center"/>
          </w:tcPr>
          <w:p w14:paraId="7855A2A7" w14:textId="44E8E840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sz w:val="24"/>
                <w:szCs w:val="24"/>
                <w:lang w:val="cs-CZ"/>
              </w:rPr>
              <w:t>2 071</w:t>
            </w:r>
          </w:p>
        </w:tc>
        <w:tc>
          <w:tcPr>
            <w:tcW w:w="2372" w:type="dxa"/>
            <w:vAlign w:val="center"/>
          </w:tcPr>
          <w:p w14:paraId="084DDE2D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0D6D3611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797BBAC4" w14:textId="3D087FB2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90FB9">
              <w:rPr>
                <w:sz w:val="24"/>
              </w:rPr>
              <w:t>Chladiaci výkon pri 0°C/+30°C minimálne (W)</w:t>
            </w:r>
          </w:p>
        </w:tc>
        <w:tc>
          <w:tcPr>
            <w:tcW w:w="2558" w:type="dxa"/>
            <w:vAlign w:val="center"/>
          </w:tcPr>
          <w:p w14:paraId="1AB8FA8D" w14:textId="6CE15C00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cs-CZ"/>
              </w:rPr>
              <w:t>4 078</w:t>
            </w:r>
          </w:p>
        </w:tc>
        <w:tc>
          <w:tcPr>
            <w:tcW w:w="2372" w:type="dxa"/>
            <w:vAlign w:val="center"/>
          </w:tcPr>
          <w:p w14:paraId="4570A4C0" w14:textId="77777777" w:rsidR="00790FB9" w:rsidRPr="00B43449" w:rsidRDefault="00790FB9" w:rsidP="00790FB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0FB9" w14:paraId="4758F12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1BFD543" w14:textId="5B8E9C89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</w:t>
            </w:r>
            <w:r w:rsidRPr="00790FB9">
              <w:rPr>
                <w:sz w:val="24"/>
              </w:rPr>
              <w:t>hladivo R452</w:t>
            </w:r>
          </w:p>
        </w:tc>
        <w:tc>
          <w:tcPr>
            <w:tcW w:w="2558" w:type="dxa"/>
            <w:vAlign w:val="center"/>
          </w:tcPr>
          <w:p w14:paraId="27652FD3" w14:textId="61BA5648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504361531"/>
            <w:placeholder>
              <w:docPart w:val="54934336E79640CDA550470013CBB08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FE88C3D" w14:textId="22BCE6C8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21D90D9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609A0BB" w14:textId="7B6D043A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90FB9">
              <w:rPr>
                <w:sz w:val="24"/>
              </w:rPr>
              <w:t>rotokol zo štátnej skúšobne</w:t>
            </w:r>
          </w:p>
        </w:tc>
        <w:tc>
          <w:tcPr>
            <w:tcW w:w="2558" w:type="dxa"/>
            <w:vAlign w:val="center"/>
          </w:tcPr>
          <w:p w14:paraId="2A67F941" w14:textId="6EE8C139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30249544"/>
            <w:placeholder>
              <w:docPart w:val="050DC0DE5B45447A9A4B7D1E7B0D687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1D20BDA" w14:textId="30A3A65B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C35358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34AA8FA" w14:textId="0B409ACD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 w:rsidRPr="00790FB9">
              <w:rPr>
                <w:sz w:val="24"/>
              </w:rPr>
              <w:t>ápis do OE na úrade dopravy</w:t>
            </w:r>
          </w:p>
        </w:tc>
        <w:tc>
          <w:tcPr>
            <w:tcW w:w="2558" w:type="dxa"/>
            <w:vAlign w:val="center"/>
          </w:tcPr>
          <w:p w14:paraId="424157FC" w14:textId="0ED54628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788552729"/>
            <w:placeholder>
              <w:docPart w:val="84560E4AD60F4DF78F7F53FB34A0FA4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FD93E3B" w14:textId="6ABAA44D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90FB9" w14:paraId="24503F5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0542D14" w14:textId="5C9F7E48" w:rsidR="00790FB9" w:rsidRDefault="00790FB9" w:rsidP="00790F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K</w:t>
            </w:r>
            <w:r w:rsidRPr="00790FB9">
              <w:rPr>
                <w:sz w:val="24"/>
              </w:rPr>
              <w:t>ompletný prevoz vozidla k objednávateľovi</w:t>
            </w:r>
          </w:p>
        </w:tc>
        <w:tc>
          <w:tcPr>
            <w:tcW w:w="2558" w:type="dxa"/>
            <w:vAlign w:val="center"/>
          </w:tcPr>
          <w:p w14:paraId="08521D5A" w14:textId="0B883CDA" w:rsidR="00790FB9" w:rsidRPr="00790FB9" w:rsidRDefault="00790FB9" w:rsidP="00790FB9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</w:rPr>
            </w:pPr>
            <w:r w:rsidRPr="00790F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979876993"/>
            <w:placeholder>
              <w:docPart w:val="CE232CD60A924EEE9987DBEE5FAEA80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13CCB4E" w14:textId="304E5BCF" w:rsidR="00790FB9" w:rsidRPr="00B43449" w:rsidRDefault="00790FB9" w:rsidP="00790FB9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14217B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7777777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217B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6F7A95F9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</w:t>
            </w:r>
            <w:r w:rsidR="00790FB9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 xml:space="preserve">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217B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66196">
      <w:footerReference w:type="default" r:id="rId10"/>
      <w:type w:val="continuous"/>
      <w:pgSz w:w="11900" w:h="16840"/>
      <w:pgMar w:top="1420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3160" w14:textId="77777777" w:rsidR="00505CDA" w:rsidRDefault="00505CDA">
      <w:r>
        <w:separator/>
      </w:r>
    </w:p>
  </w:endnote>
  <w:endnote w:type="continuationSeparator" w:id="0">
    <w:p w14:paraId="7ED6E0B2" w14:textId="77777777" w:rsidR="00505CDA" w:rsidRDefault="0050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EA91E" w14:textId="77777777" w:rsidR="00505CDA" w:rsidRDefault="00505CDA">
      <w:r>
        <w:separator/>
      </w:r>
    </w:p>
  </w:footnote>
  <w:footnote w:type="continuationSeparator" w:id="0">
    <w:p w14:paraId="65B8FBF2" w14:textId="77777777" w:rsidR="00505CDA" w:rsidRDefault="00505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12F87"/>
    <w:rsid w:val="00044733"/>
    <w:rsid w:val="00067AD8"/>
    <w:rsid w:val="000D4142"/>
    <w:rsid w:val="00111509"/>
    <w:rsid w:val="0014217B"/>
    <w:rsid w:val="002339CF"/>
    <w:rsid w:val="00266E1E"/>
    <w:rsid w:val="00301A6E"/>
    <w:rsid w:val="00302F42"/>
    <w:rsid w:val="00355F2A"/>
    <w:rsid w:val="003E3D78"/>
    <w:rsid w:val="00424DA1"/>
    <w:rsid w:val="004554EE"/>
    <w:rsid w:val="004852AC"/>
    <w:rsid w:val="004B2C2D"/>
    <w:rsid w:val="004E4BA4"/>
    <w:rsid w:val="00505CDA"/>
    <w:rsid w:val="005C339A"/>
    <w:rsid w:val="005E1384"/>
    <w:rsid w:val="00602BCF"/>
    <w:rsid w:val="0060474F"/>
    <w:rsid w:val="00643F9B"/>
    <w:rsid w:val="00676794"/>
    <w:rsid w:val="00684307"/>
    <w:rsid w:val="006A2FCA"/>
    <w:rsid w:val="006C6A53"/>
    <w:rsid w:val="006D4E67"/>
    <w:rsid w:val="006F5868"/>
    <w:rsid w:val="00766196"/>
    <w:rsid w:val="00790FB9"/>
    <w:rsid w:val="007E2A56"/>
    <w:rsid w:val="008A05D3"/>
    <w:rsid w:val="008D5BD5"/>
    <w:rsid w:val="00925C35"/>
    <w:rsid w:val="00986CE8"/>
    <w:rsid w:val="00997105"/>
    <w:rsid w:val="00A04E60"/>
    <w:rsid w:val="00A73A25"/>
    <w:rsid w:val="00A94310"/>
    <w:rsid w:val="00AE372F"/>
    <w:rsid w:val="00B02DE7"/>
    <w:rsid w:val="00B43449"/>
    <w:rsid w:val="00B5610D"/>
    <w:rsid w:val="00BD77CE"/>
    <w:rsid w:val="00C03626"/>
    <w:rsid w:val="00C347A9"/>
    <w:rsid w:val="00C664BB"/>
    <w:rsid w:val="00CA59DF"/>
    <w:rsid w:val="00CC40E0"/>
    <w:rsid w:val="00CD521F"/>
    <w:rsid w:val="00CD5B00"/>
    <w:rsid w:val="00CF27E9"/>
    <w:rsid w:val="00E25749"/>
    <w:rsid w:val="00E74CD7"/>
    <w:rsid w:val="00EC1376"/>
    <w:rsid w:val="00EE1788"/>
    <w:rsid w:val="00F37647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71E5913B084589B2E43E01073DC7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945D12-7311-4ECA-B6BF-597AB8218A57}"/>
      </w:docPartPr>
      <w:docPartBody>
        <w:p w:rsidR="008E49C6" w:rsidRDefault="000C6AC7" w:rsidP="000C6AC7">
          <w:pPr>
            <w:pStyle w:val="1271E5913B084589B2E43E01073DC7B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CFA25E7392A4605ADCA25850261CC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FBC6B6-8AD0-4BD2-8683-472A03EC1E36}"/>
      </w:docPartPr>
      <w:docPartBody>
        <w:p w:rsidR="008E49C6" w:rsidRDefault="000C6AC7" w:rsidP="000C6AC7">
          <w:pPr>
            <w:pStyle w:val="BCFA25E7392A4605ADCA25850261CC1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1EF837C362A47E4A0EA7D7EA5EF3D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789CD0-FAA9-4F6A-9E1E-DDAAC2A9318D}"/>
      </w:docPartPr>
      <w:docPartBody>
        <w:p w:rsidR="008E49C6" w:rsidRDefault="000C6AC7" w:rsidP="000C6AC7">
          <w:pPr>
            <w:pStyle w:val="A1EF837C362A47E4A0EA7D7EA5EF3DD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77D04A302CD49B39D42F72BC8D5C0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FE47ED-F9F5-40CE-885D-74CDB3B66443}"/>
      </w:docPartPr>
      <w:docPartBody>
        <w:p w:rsidR="008E49C6" w:rsidRDefault="000C6AC7" w:rsidP="000C6AC7">
          <w:pPr>
            <w:pStyle w:val="177D04A302CD49B39D42F72BC8D5C05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07637BF3DBF4222806F805BAF04CF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5A0624-0349-471B-AF79-188A6931D237}"/>
      </w:docPartPr>
      <w:docPartBody>
        <w:p w:rsidR="008E49C6" w:rsidRDefault="000C6AC7" w:rsidP="000C6AC7">
          <w:pPr>
            <w:pStyle w:val="607637BF3DBF4222806F805BAF04CF2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91023B9472941738408071A893DD7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8BF3AA-DD58-416B-A811-52392DCA296B}"/>
      </w:docPartPr>
      <w:docPartBody>
        <w:p w:rsidR="008E49C6" w:rsidRDefault="000C6AC7" w:rsidP="000C6AC7">
          <w:pPr>
            <w:pStyle w:val="291023B9472941738408071A893DD75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730A73025E046A49856956033B34E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CAE7BE-CAAD-4D25-BF0B-27C3713D728D}"/>
      </w:docPartPr>
      <w:docPartBody>
        <w:p w:rsidR="008E49C6" w:rsidRDefault="000C6AC7" w:rsidP="000C6AC7">
          <w:pPr>
            <w:pStyle w:val="5730A73025E046A49856956033B34E6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D69733106134CF2B99FBE5036C37A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EE4C41-9F4E-4B6C-B39E-1980C77D2A5C}"/>
      </w:docPartPr>
      <w:docPartBody>
        <w:p w:rsidR="008E49C6" w:rsidRDefault="000C6AC7" w:rsidP="000C6AC7">
          <w:pPr>
            <w:pStyle w:val="CD69733106134CF2B99FBE5036C37AD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BC651DA0AC648B4BC5795908DF198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E13307-4B96-44B5-B2AB-12335BBE419F}"/>
      </w:docPartPr>
      <w:docPartBody>
        <w:p w:rsidR="008E49C6" w:rsidRDefault="000C6AC7" w:rsidP="000C6AC7">
          <w:pPr>
            <w:pStyle w:val="1BC651DA0AC648B4BC5795908DF198D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6708238DC334E75BCFE62995F8B94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E57EF5-66F4-41D9-9575-8636E05B165E}"/>
      </w:docPartPr>
      <w:docPartBody>
        <w:p w:rsidR="008E49C6" w:rsidRDefault="000C6AC7" w:rsidP="000C6AC7">
          <w:pPr>
            <w:pStyle w:val="86708238DC334E75BCFE62995F8B94E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A0820CDAE4A430C92547AEA89587E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C355DB-DB3A-4C41-96D1-DCA253251F36}"/>
      </w:docPartPr>
      <w:docPartBody>
        <w:p w:rsidR="008E49C6" w:rsidRDefault="000C6AC7" w:rsidP="000C6AC7">
          <w:pPr>
            <w:pStyle w:val="FA0820CDAE4A430C92547AEA89587E3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C0FB04BEE91458BB434333707DC1B3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C4FB1A-F728-4A29-8BEC-72993851CC57}"/>
      </w:docPartPr>
      <w:docPartBody>
        <w:p w:rsidR="008E49C6" w:rsidRDefault="000C6AC7" w:rsidP="000C6AC7">
          <w:pPr>
            <w:pStyle w:val="9C0FB04BEE91458BB434333707DC1B34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18D4DFE81804606B451F934F3AE6C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8F980-6AAA-4C7A-8E9C-4392587F1D01}"/>
      </w:docPartPr>
      <w:docPartBody>
        <w:p w:rsidR="008E49C6" w:rsidRDefault="000C6AC7" w:rsidP="000C6AC7">
          <w:pPr>
            <w:pStyle w:val="D18D4DFE81804606B451F934F3AE6CA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679649268D449E6B14381CE02AE2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4065ED-795C-4D38-828B-5E6475AC0C64}"/>
      </w:docPartPr>
      <w:docPartBody>
        <w:p w:rsidR="008E49C6" w:rsidRDefault="000C6AC7" w:rsidP="000C6AC7">
          <w:pPr>
            <w:pStyle w:val="E679649268D449E6B14381CE02AE2A9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5CA1783B5E4407BA7CB383B54A7B5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119B1F-F9D4-4C28-9264-2F1B5397595A}"/>
      </w:docPartPr>
      <w:docPartBody>
        <w:p w:rsidR="008E49C6" w:rsidRDefault="000C6AC7" w:rsidP="000C6AC7">
          <w:pPr>
            <w:pStyle w:val="E5CA1783B5E4407BA7CB383B54A7B56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B6850C163F445DB82948CB18F331E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9C04C3-D556-4563-AE7F-8FCAAAD35144}"/>
      </w:docPartPr>
      <w:docPartBody>
        <w:p w:rsidR="008E49C6" w:rsidRDefault="000C6AC7" w:rsidP="000C6AC7">
          <w:pPr>
            <w:pStyle w:val="FB6850C163F445DB82948CB18F331E7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10026B5E2A246B098B7915B14C3A7C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4B1803-9ADF-4E67-BF58-402CF4CE0EA3}"/>
      </w:docPartPr>
      <w:docPartBody>
        <w:p w:rsidR="008E49C6" w:rsidRDefault="000C6AC7" w:rsidP="000C6AC7">
          <w:pPr>
            <w:pStyle w:val="610026B5E2A246B098B7915B14C3A7C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9B94EA71EF245A4B26009CC5FC1D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AF1153-00C9-4664-B8F9-13650BE560ED}"/>
      </w:docPartPr>
      <w:docPartBody>
        <w:p w:rsidR="008E49C6" w:rsidRDefault="000C6AC7" w:rsidP="000C6AC7">
          <w:pPr>
            <w:pStyle w:val="D9B94EA71EF245A4B26009CC5FC1D36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BDD677015354C0CA9C11FBEEAE2B4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27FFE4-DCAC-4B14-8A7A-9222028F97CB}"/>
      </w:docPartPr>
      <w:docPartBody>
        <w:p w:rsidR="008E49C6" w:rsidRDefault="000C6AC7" w:rsidP="000C6AC7">
          <w:pPr>
            <w:pStyle w:val="4BDD677015354C0CA9C11FBEEAE2B4C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D65204E6F924BE48E6ADCC02AC95A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E0A1F-18E0-4B77-98F0-4FF46BDBBBD3}"/>
      </w:docPartPr>
      <w:docPartBody>
        <w:p w:rsidR="008E49C6" w:rsidRDefault="000C6AC7" w:rsidP="000C6AC7">
          <w:pPr>
            <w:pStyle w:val="5D65204E6F924BE48E6ADCC02AC95AF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4934336E79640CDA550470013CBB0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48DB-37C4-466A-AE91-07D245A3440A}"/>
      </w:docPartPr>
      <w:docPartBody>
        <w:p w:rsidR="008E49C6" w:rsidRDefault="000C6AC7" w:rsidP="000C6AC7">
          <w:pPr>
            <w:pStyle w:val="54934336E79640CDA550470013CBB08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50DC0DE5B45447A9A4B7D1E7B0D6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6FE039-B8FF-491D-9A0C-5F7D44ADB3DF}"/>
      </w:docPartPr>
      <w:docPartBody>
        <w:p w:rsidR="008E49C6" w:rsidRDefault="000C6AC7" w:rsidP="000C6AC7">
          <w:pPr>
            <w:pStyle w:val="050DC0DE5B45447A9A4B7D1E7B0D687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4560E4AD60F4DF78F7F53FB34A0FA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5C957D-9BA7-4D55-B735-0083A702B4AE}"/>
      </w:docPartPr>
      <w:docPartBody>
        <w:p w:rsidR="008E49C6" w:rsidRDefault="000C6AC7" w:rsidP="000C6AC7">
          <w:pPr>
            <w:pStyle w:val="84560E4AD60F4DF78F7F53FB34A0FA4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E232CD60A924EEE9987DBEE5FAEA8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61CAD6-A5F2-4158-BDCF-A1A6FCA244DC}"/>
      </w:docPartPr>
      <w:docPartBody>
        <w:p w:rsidR="008E49C6" w:rsidRDefault="000C6AC7" w:rsidP="000C6AC7">
          <w:pPr>
            <w:pStyle w:val="CE232CD60A924EEE9987DBEE5FAEA80E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C6AC7"/>
    <w:rsid w:val="00294440"/>
    <w:rsid w:val="004852AC"/>
    <w:rsid w:val="005E1384"/>
    <w:rsid w:val="008E49C6"/>
    <w:rsid w:val="00A04E60"/>
    <w:rsid w:val="00B77D5E"/>
    <w:rsid w:val="00F5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C6AC7"/>
    <w:rPr>
      <w:color w:val="808080"/>
    </w:rPr>
  </w:style>
  <w:style w:type="paragraph" w:customStyle="1" w:styleId="1271E5913B084589B2E43E01073DC7B5">
    <w:name w:val="1271E5913B084589B2E43E01073DC7B5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FA25E7392A4605ADCA25850261CC1F">
    <w:name w:val="BCFA25E7392A4605ADCA25850261CC1F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EF837C362A47E4A0EA7D7EA5EF3DD0">
    <w:name w:val="A1EF837C362A47E4A0EA7D7EA5EF3DD0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7D04A302CD49B39D42F72BC8D5C05E">
    <w:name w:val="177D04A302CD49B39D42F72BC8D5C05E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7637BF3DBF4222806F805BAF04CF28">
    <w:name w:val="607637BF3DBF4222806F805BAF04CF28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1023B9472941738408071A893DD75B">
    <w:name w:val="291023B9472941738408071A893DD75B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0A73025E046A49856956033B34E6E">
    <w:name w:val="5730A73025E046A49856956033B34E6E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9733106134CF2B99FBE5036C37ADA">
    <w:name w:val="CD69733106134CF2B99FBE5036C37ADA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C651DA0AC648B4BC5795908DF198D1">
    <w:name w:val="1BC651DA0AC648B4BC5795908DF198D1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708238DC334E75BCFE62995F8B94E7">
    <w:name w:val="86708238DC334E75BCFE62995F8B94E7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820CDAE4A430C92547AEA89587E3D">
    <w:name w:val="FA0820CDAE4A430C92547AEA89587E3D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0FB04BEE91458BB434333707DC1B34">
    <w:name w:val="9C0FB04BEE91458BB434333707DC1B34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8D4DFE81804606B451F934F3AE6CA7">
    <w:name w:val="D18D4DFE81804606B451F934F3AE6CA7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79649268D449E6B14381CE02AE2A91">
    <w:name w:val="E679649268D449E6B14381CE02AE2A91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CA1783B5E4407BA7CB383B54A7B568">
    <w:name w:val="E5CA1783B5E4407BA7CB383B54A7B568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6850C163F445DB82948CB18F331E72">
    <w:name w:val="FB6850C163F445DB82948CB18F331E72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0026B5E2A246B098B7915B14C3A7C2">
    <w:name w:val="610026B5E2A246B098B7915B14C3A7C2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B94EA71EF245A4B26009CC5FC1D36D">
    <w:name w:val="D9B94EA71EF245A4B26009CC5FC1D36D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DD677015354C0CA9C11FBEEAE2B4CD">
    <w:name w:val="4BDD677015354C0CA9C11FBEEAE2B4CD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65204E6F924BE48E6ADCC02AC95AFE">
    <w:name w:val="5D65204E6F924BE48E6ADCC02AC95AFE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934336E79640CDA550470013CBB080">
    <w:name w:val="54934336E79640CDA550470013CBB080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0DC0DE5B45447A9A4B7D1E7B0D687E">
    <w:name w:val="050DC0DE5B45447A9A4B7D1E7B0D687E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560E4AD60F4DF78F7F53FB34A0FA47">
    <w:name w:val="84560E4AD60F4DF78F7F53FB34A0FA47"/>
    <w:rsid w:val="000C6AC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232CD60A924EEE9987DBEE5FAEA80E">
    <w:name w:val="CE232CD60A924EEE9987DBEE5FAEA80E"/>
    <w:rsid w:val="000C6AC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381</Words>
  <Characters>2554</Characters>
  <Application>Microsoft Office Word</Application>
  <DocSecurity>0</DocSecurity>
  <Lines>153</Lines>
  <Paragraphs>118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9</cp:revision>
  <dcterms:created xsi:type="dcterms:W3CDTF">2022-02-23T09:36:00Z</dcterms:created>
  <dcterms:modified xsi:type="dcterms:W3CDTF">2026-03-25T09:49:00Z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\\10.10.10.17\ZoNFP\2026 Potravinari\12. Champion Food, s.r.o\PHZ\VARIABLES_PPA_PHZ Champion.xlsx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Champion Food, s.r.o. </vt:lpwstr>
  </property>
  <property fmtid="{D5CDD505-2E9C-101B-9397-08002B2CF9AE}" pid="13" name="ObstaravatelUlicaCislo">
    <vt:lpwstr>M.R.Štefánika 175/32</vt:lpwstr>
  </property>
  <property fmtid="{D5CDD505-2E9C-101B-9397-08002B2CF9AE}" pid="14" name="ObstaravatelMesto">
    <vt:lpwstr>Považská Bystrica</vt:lpwstr>
  </property>
  <property fmtid="{D5CDD505-2E9C-101B-9397-08002B2CF9AE}" pid="15" name="ObstaravatelPSC">
    <vt:lpwstr>017 01</vt:lpwstr>
  </property>
  <property fmtid="{D5CDD505-2E9C-101B-9397-08002B2CF9AE}" pid="16" name="ObstaravatelICO">
    <vt:lpwstr>36336882</vt:lpwstr>
  </property>
  <property fmtid="{D5CDD505-2E9C-101B-9397-08002B2CF9AE}" pid="17" name="ObstaravatelDIC">
    <vt:lpwstr>2021848433</vt:lpwstr>
  </property>
  <property fmtid="{D5CDD505-2E9C-101B-9397-08002B2CF9AE}" pid="18" name="StatutarnyOrgan">
    <vt:lpwstr>Ing. Marek Brojo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žiadateľa Champion Food, s.r.o. </vt:lpwstr>
  </property>
  <property fmtid="{D5CDD505-2E9C-101B-9397-08002B2CF9AE}" pid="21" name="PredmetZakazky">
    <vt:lpwstr>Chladiarenská dodávka na prepravu vlastnej produkcie - 1ks, Software na riadenie a optimalizáciu výroby - 1ks, Doplnková opcia na existujúcu baličku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Inovácia výroby žiadateľa Champion Food, s.r.o. 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221 400,50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217 350,85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257 421,50</vt:lpwstr>
  </property>
  <property fmtid="{D5CDD505-2E9C-101B-9397-08002B2CF9AE}" pid="37" name="PHZbezDPH">
    <vt:lpwstr>232 057,62</vt:lpwstr>
  </property>
  <property fmtid="{D5CDD505-2E9C-101B-9397-08002B2CF9AE}" pid="38" name="PHZsDPH">
    <vt:lpwstr>278 469,14</vt:lpwstr>
  </property>
</Properties>
</file>