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Michal Rajček - Fa Emont</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 298</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930 41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11866225</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Rozšírenie kapacít žiadateľa Michal Rajček - Fa Emont</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Kvetoslavov</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Michal Rajček</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majiteľ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Michal Rajček - Fa Emont</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Kvetoslavov 298</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930 41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Kvetoslavov</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11866225</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1020250132</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1020250132</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Rozšírenie kapacít žiadateľa Michal Rajček - Fa Emont</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164 540,01</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Kvetoslavov 298</w:t>
      </w:r>
      <w:r w:rsidR="00C03F48" w:rsidRPr="003C07A3">
        <w:rPr>
          <w:rFonts w:ascii="Arial" w:hAnsi="Arial" w:cs="Arial"/>
          <w:sz w:val="22"/>
          <w:szCs w:val="22"/>
        </w:rPr>
        <w:t xml:space="preserve">, </w:t>
      </w:r>
      <w:r w:rsidR="006B4FE8">
        <w:rPr>
          <w:rFonts w:ascii="Arial" w:hAnsi="Arial" w:cs="Arial"/>
          <w:sz w:val="22"/>
          <w:szCs w:val="22"/>
        </w:rPr>
        <w:t xml:space="preserve">930 41</w:t>
      </w:r>
      <w:r w:rsidR="00C03F48" w:rsidRPr="003C07A3">
        <w:rPr>
          <w:rFonts w:ascii="Arial" w:hAnsi="Arial" w:cs="Arial"/>
          <w:sz w:val="22"/>
          <w:szCs w:val="22"/>
        </w:rPr>
        <w:t xml:space="preserve"> </w:t>
      </w:r>
      <w:r w:rsidR="006B4FE8">
        <w:rPr>
          <w:rFonts w:ascii="Arial" w:hAnsi="Arial" w:cs="Arial"/>
          <w:sz w:val="22"/>
          <w:szCs w:val="22"/>
        </w:rPr>
        <w:t xml:space="preserve">Kvetoslavov</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