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MARIANNA NOVA s. r. 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Námestie gen. Štefánika 528/3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064 01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Stará Ľubovňa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52117871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2120895315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Názov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Typ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Inovácia výroby žiadateľa MARIANNA NOVA s. r. 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IRZ-260328-00450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Automatický krájač do predajne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2. Chladiaca skriňa plné dvere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396900D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3. Chladiaca vitrína panoramatická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27D97D8F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4. Chladiaca vitrína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3F50C573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5. Predajny chladiaci pekárenský automat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kpl</w:t>
            </w:r>
          </w:p>
          <w:p w14:paraId="7E22A217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6. Šokový schladzovač zmrazovač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13AC4C79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7. Univerzálny pracovný stroj do pekárne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6B1306" w:rsidRPr="006B1306" w14:paraId="0A37BC3D" w14:textId="77777777" w:rsidTr="009A5DD8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E1A4A44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/>
              </w:rPr>
            </w:pPr>
            <w:r w:rsidRPr="006B1306">
              <w:rPr>
                <w:rFonts w:cstheme="minorHAnsi"/>
                <w:b/>
              </w:rPr>
              <w:t>Názov zákazky</w:t>
            </w:r>
          </w:p>
        </w:tc>
        <w:tc>
          <w:tcPr>
            <w:tcW w:w="5098" w:type="dxa"/>
            <w:gridSpan w:val="2"/>
          </w:tcPr>
          <w:p w14:paraId="219FCAE7" w14:textId="77777777" w:rsidR="006B1306" w:rsidRPr="006B1306" w:rsidRDefault="006B1306" w:rsidP="006B1306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6B1306">
              <w:rPr>
                <w:rFonts w:cstheme="minorHAnsi"/>
                <w:b/>
              </w:rPr>
              <w:t>Obstaranie zariadení do pekárne</w:t>
            </w:r>
          </w:p>
        </w:tc>
      </w:tr>
      <w:tr w:rsidR="006B1306" w:rsidRPr="006B1306" w14:paraId="2AD69C80" w14:textId="77777777" w:rsidTr="009A5DD8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73D2C1B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/>
              </w:rPr>
            </w:pPr>
            <w:r w:rsidRPr="006B1306">
              <w:rPr>
                <w:rFonts w:cstheme="minorHAnsi"/>
                <w:b/>
              </w:rPr>
              <w:t>Rozdelenie/spojenie</w:t>
            </w:r>
            <w:r w:rsidRPr="006B1306">
              <w:rPr>
                <w:rFonts w:cstheme="minorHAnsi"/>
                <w:b/>
                <w:vertAlign w:val="superscript"/>
              </w:rPr>
              <w:footnoteReference w:id="6"/>
            </w:r>
            <w:r w:rsidRPr="006B1306">
              <w:rPr>
                <w:rFonts w:cstheme="minorHAnsi"/>
                <w:b/>
                <w:vertAlign w:val="superscript"/>
              </w:rPr>
              <w:t>)</w:t>
            </w:r>
            <w:r w:rsidRPr="006B1306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20D1C746" w14:textId="77777777" w:rsidR="006B1306" w:rsidRPr="006B1306" w:rsidRDefault="006B1306" w:rsidP="006B1306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6B1306">
              <w:rPr>
                <w:rFonts w:cstheme="minorHAnsi"/>
                <w:b/>
              </w:rPr>
              <w:t>Zákazka nie je rozdelená na časti z dôvodu, že je obstarávaná iba jedna časť.</w:t>
            </w:r>
          </w:p>
        </w:tc>
      </w:tr>
      <w:tr w:rsidR="006B1306" w:rsidRPr="006B1306" w14:paraId="033C2518" w14:textId="77777777" w:rsidTr="009A5DD8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ACB3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/>
              </w:rPr>
            </w:pPr>
            <w:r w:rsidRPr="006B1306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740C78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6B1306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F2F55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6B1306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97C49E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proofErr w:type="spellStart"/>
            <w:r w:rsidRPr="006B1306">
              <w:rPr>
                <w:rFonts w:cstheme="minorHAnsi"/>
                <w:b/>
              </w:rPr>
              <w:t>PHZ</w:t>
            </w:r>
            <w:proofErr w:type="spellEnd"/>
            <w:r w:rsidRPr="006B1306">
              <w:rPr>
                <w:rFonts w:cstheme="minorHAnsi"/>
                <w:b/>
              </w:rPr>
              <w:t xml:space="preserve"> bez DPH              </w:t>
            </w:r>
            <w:r w:rsidRPr="006B1306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E5EBB17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6B1306">
              <w:rPr>
                <w:rFonts w:cstheme="minorHAnsi"/>
                <w:b/>
              </w:rPr>
              <w:t>Opis predmetu zákazky</w:t>
            </w:r>
          </w:p>
        </w:tc>
      </w:tr>
      <w:tr w:rsidR="006B1306" w:rsidRPr="006B1306" w14:paraId="256230D1" w14:textId="77777777" w:rsidTr="009A5DD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C4FD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FCEB63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Automatický krájač do predajne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F1EC3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AC0AF7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3 683,33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62D5D54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6B1306">
              <w:rPr>
                <w:rFonts w:cstheme="minorHAnsi"/>
                <w:bCs/>
              </w:rPr>
              <w:t>č.1</w:t>
            </w:r>
            <w:proofErr w:type="spellEnd"/>
            <w:r w:rsidRPr="006B1306">
              <w:rPr>
                <w:rFonts w:cstheme="minorHAnsi"/>
                <w:bCs/>
              </w:rPr>
              <w:t xml:space="preserve"> - Automatický krájač do predajne</w:t>
            </w:r>
          </w:p>
        </w:tc>
      </w:tr>
      <w:tr w:rsidR="006B1306" w:rsidRPr="006B1306" w14:paraId="220E0087" w14:textId="77777777" w:rsidTr="009A5DD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7879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59CCA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Chladiaca skriňa plné dvere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CBB43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D8D6EE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2 609,20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4BA16EA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6B1306">
              <w:rPr>
                <w:rFonts w:cstheme="minorHAnsi"/>
                <w:bCs/>
              </w:rPr>
              <w:t>č.1</w:t>
            </w:r>
            <w:proofErr w:type="spellEnd"/>
            <w:r w:rsidRPr="006B1306">
              <w:rPr>
                <w:rFonts w:cstheme="minorHAnsi"/>
                <w:bCs/>
              </w:rPr>
              <w:t xml:space="preserve"> - Chladiaca skriňa plné dvere</w:t>
            </w:r>
          </w:p>
        </w:tc>
      </w:tr>
      <w:tr w:rsidR="006B1306" w:rsidRPr="006B1306" w14:paraId="5568D2EA" w14:textId="77777777" w:rsidTr="009A5DD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F5B7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7D2992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Chladiaca vitrína panoramatická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0B9CD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D4DFBE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2 016,25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C982FA6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6B1306">
              <w:rPr>
                <w:rFonts w:cstheme="minorHAnsi"/>
                <w:bCs/>
              </w:rPr>
              <w:t>č.1</w:t>
            </w:r>
            <w:proofErr w:type="spellEnd"/>
            <w:r w:rsidRPr="006B1306">
              <w:rPr>
                <w:rFonts w:cstheme="minorHAnsi"/>
                <w:bCs/>
              </w:rPr>
              <w:t xml:space="preserve"> - Chladiaca vitrína panoramatická</w:t>
            </w:r>
          </w:p>
        </w:tc>
      </w:tr>
      <w:tr w:rsidR="006B1306" w:rsidRPr="006B1306" w14:paraId="3F33ECC1" w14:textId="77777777" w:rsidTr="009A5DD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2C28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5AC982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Chladiaca vitrína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144F0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EE7452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2 200,00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0F12C0F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6B1306">
              <w:rPr>
                <w:rFonts w:cstheme="minorHAnsi"/>
                <w:bCs/>
              </w:rPr>
              <w:t>č.1</w:t>
            </w:r>
            <w:proofErr w:type="spellEnd"/>
            <w:r w:rsidRPr="006B1306">
              <w:rPr>
                <w:rFonts w:cstheme="minorHAnsi"/>
                <w:bCs/>
              </w:rPr>
              <w:t xml:space="preserve"> - Chladiaca vitrína</w:t>
            </w:r>
          </w:p>
        </w:tc>
      </w:tr>
      <w:tr w:rsidR="006B1306" w:rsidRPr="006B1306" w14:paraId="0BEDE05F" w14:textId="77777777" w:rsidTr="009A5DD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6F85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92A97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proofErr w:type="spellStart"/>
            <w:r w:rsidRPr="006B1306">
              <w:rPr>
                <w:rFonts w:cstheme="minorHAnsi"/>
                <w:bCs/>
              </w:rPr>
              <w:t>Predajny</w:t>
            </w:r>
            <w:proofErr w:type="spellEnd"/>
            <w:r w:rsidRPr="006B1306">
              <w:rPr>
                <w:rFonts w:cstheme="minorHAnsi"/>
                <w:bCs/>
              </w:rPr>
              <w:t xml:space="preserve"> chladiaci pekárenský automat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3C490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D89CC2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34 262,00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B028D26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6B1306">
              <w:rPr>
                <w:rFonts w:cstheme="minorHAnsi"/>
                <w:bCs/>
              </w:rPr>
              <w:t>č.1</w:t>
            </w:r>
            <w:proofErr w:type="spellEnd"/>
            <w:r w:rsidRPr="006B1306">
              <w:rPr>
                <w:rFonts w:cstheme="minorHAnsi"/>
                <w:bCs/>
              </w:rPr>
              <w:t xml:space="preserve"> - </w:t>
            </w:r>
            <w:proofErr w:type="spellStart"/>
            <w:r w:rsidRPr="006B1306">
              <w:rPr>
                <w:rFonts w:cstheme="minorHAnsi"/>
                <w:bCs/>
              </w:rPr>
              <w:t>Predajny</w:t>
            </w:r>
            <w:proofErr w:type="spellEnd"/>
            <w:r w:rsidRPr="006B1306">
              <w:rPr>
                <w:rFonts w:cstheme="minorHAnsi"/>
                <w:bCs/>
              </w:rPr>
              <w:t xml:space="preserve"> chladiaci pekárenský automat</w:t>
            </w:r>
          </w:p>
        </w:tc>
      </w:tr>
      <w:tr w:rsidR="006B1306" w:rsidRPr="006B1306" w14:paraId="0F880583" w14:textId="77777777" w:rsidTr="009A5DD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4FC3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91CEF9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 xml:space="preserve">Šokový </w:t>
            </w:r>
            <w:proofErr w:type="spellStart"/>
            <w:r w:rsidRPr="006B1306">
              <w:rPr>
                <w:rFonts w:cstheme="minorHAnsi"/>
                <w:bCs/>
              </w:rPr>
              <w:t>schladzovač</w:t>
            </w:r>
            <w:proofErr w:type="spellEnd"/>
            <w:r w:rsidRPr="006B1306">
              <w:rPr>
                <w:rFonts w:cstheme="minorHAnsi"/>
                <w:bCs/>
              </w:rPr>
              <w:t xml:space="preserve"> zmrazovač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DE5D8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2782EE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3 202,60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5D6E124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6B1306">
              <w:rPr>
                <w:rFonts w:cstheme="minorHAnsi"/>
                <w:bCs/>
              </w:rPr>
              <w:t>č.1</w:t>
            </w:r>
            <w:proofErr w:type="spellEnd"/>
            <w:r w:rsidRPr="006B1306">
              <w:rPr>
                <w:rFonts w:cstheme="minorHAnsi"/>
                <w:bCs/>
              </w:rPr>
              <w:t xml:space="preserve"> - Šokový </w:t>
            </w:r>
            <w:proofErr w:type="spellStart"/>
            <w:r w:rsidRPr="006B1306">
              <w:rPr>
                <w:rFonts w:cstheme="minorHAnsi"/>
                <w:bCs/>
              </w:rPr>
              <w:t>schladzovač</w:t>
            </w:r>
            <w:proofErr w:type="spellEnd"/>
            <w:r w:rsidRPr="006B1306">
              <w:rPr>
                <w:rFonts w:cstheme="minorHAnsi"/>
                <w:bCs/>
              </w:rPr>
              <w:t xml:space="preserve"> zmrazovač</w:t>
            </w:r>
          </w:p>
        </w:tc>
      </w:tr>
      <w:tr w:rsidR="006B1306" w:rsidRPr="006B1306" w14:paraId="5F8CF62B" w14:textId="77777777" w:rsidTr="009A5DD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277D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1FC965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Univerzálny pracovný stroj do pekárne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DD938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0315A8" w14:textId="77777777" w:rsidR="006B1306" w:rsidRPr="006B1306" w:rsidRDefault="006B1306" w:rsidP="006B1306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>1 920,16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1629F7B" w14:textId="77777777" w:rsidR="006B1306" w:rsidRPr="006B1306" w:rsidRDefault="006B1306" w:rsidP="006B1306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6B1306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6B1306">
              <w:rPr>
                <w:rFonts w:cstheme="minorHAnsi"/>
                <w:bCs/>
              </w:rPr>
              <w:t>č.1</w:t>
            </w:r>
            <w:proofErr w:type="spellEnd"/>
            <w:r w:rsidRPr="006B1306">
              <w:rPr>
                <w:rFonts w:cstheme="minorHAnsi"/>
                <w:bCs/>
              </w:rPr>
              <w:t xml:space="preserve"> - Univerzálny pracovný stroj do pekárne</w:t>
            </w:r>
          </w:p>
        </w:tc>
      </w:tr>
    </w:tbl>
    <w:p w14:paraId="0CD81632" w14:textId="77777777" w:rsidR="006B1306" w:rsidRPr="003B18A4" w:rsidRDefault="006B1306" w:rsidP="006B1306">
      <w:pPr>
        <w:pStyle w:val="Zkladntext2"/>
        <w:tabs>
          <w:tab w:val="left" w:pos="426"/>
        </w:tabs>
        <w:spacing w:after="240"/>
        <w:rPr>
          <w:rFonts w:asciiTheme="minorHAnsi" w:hAnsiTheme="minorHAnsi"/>
          <w:u w:val="single"/>
        </w:rPr>
      </w:pPr>
    </w:p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elektronicky cez systém </w:t>
            </w:r>
            <w:proofErr w:type="spellStart"/>
            <w:r>
              <w:rPr>
                <w:rFonts w:eastAsia="Times New Roman" w:cstheme="minorHAnsi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lastRenderedPageBreak/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://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or.justice.cz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ias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ui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rejstrik</w:t>
              </w:r>
              <w:proofErr w:type="spellEnd"/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ÚVO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Scan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</w:t>
            </w:r>
            <w:proofErr w:type="spellStart"/>
            <w:r w:rsidRPr="00590007">
              <w:t>ÚVO</w:t>
            </w:r>
            <w:proofErr w:type="spellEnd"/>
            <w:r w:rsidRPr="00590007">
              <w:t xml:space="preserve">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Stará Ľubovňa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</w:p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Automatický krájač do predajne </w:t>
            </w:r>
          </w:p>
          <w:p w14:paraId="344ADFC6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Chladiaca skriňa plné dvere </w:t>
            </w:r>
          </w:p>
          <w:p w14:paraId="284E0591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Chladiaca vitrína panoramatická </w:t>
            </w:r>
          </w:p>
          <w:p w14:paraId="406A9CD7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Chladiaca vitrína </w:t>
            </w:r>
          </w:p>
          <w:p w14:paraId="3F3BA021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Predajny chladiaci pekárenský automat </w:t>
            </w:r>
          </w:p>
          <w:p w14:paraId="4BAECB94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Šokový schladzovač zmrazovač </w:t>
            </w:r>
          </w:p>
          <w:p w14:paraId="0942D9D8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Univerzálny pracovný stroj do pekárne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č. 3 –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spracovanim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os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udajov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uchadzaca</w:t>
            </w:r>
            <w:proofErr w:type="spellEnd"/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36568" w14:textId="77777777" w:rsidR="005B64D7" w:rsidRDefault="005B64D7" w:rsidP="00590007">
      <w:pPr>
        <w:spacing w:after="0" w:line="240" w:lineRule="auto"/>
      </w:pPr>
      <w:r>
        <w:separator/>
      </w:r>
    </w:p>
  </w:endnote>
  <w:endnote w:type="continuationSeparator" w:id="0">
    <w:p w14:paraId="775DCF34" w14:textId="77777777" w:rsidR="005B64D7" w:rsidRDefault="005B64D7" w:rsidP="00590007">
      <w:pPr>
        <w:spacing w:after="0" w:line="240" w:lineRule="auto"/>
      </w:pPr>
      <w:r>
        <w:continuationSeparator/>
      </w:r>
    </w:p>
  </w:endnote>
  <w:endnote w:type="continuationNotice" w:id="1">
    <w:p w14:paraId="716BE55C" w14:textId="77777777" w:rsidR="005B64D7" w:rsidRDefault="005B64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598D0" w14:textId="77777777" w:rsidR="005B64D7" w:rsidRDefault="005B64D7" w:rsidP="00590007">
      <w:pPr>
        <w:spacing w:after="0" w:line="240" w:lineRule="auto"/>
      </w:pPr>
      <w:r>
        <w:separator/>
      </w:r>
    </w:p>
  </w:footnote>
  <w:footnote w:type="continuationSeparator" w:id="0">
    <w:p w14:paraId="6B87D6E4" w14:textId="77777777" w:rsidR="005B64D7" w:rsidRDefault="005B64D7" w:rsidP="00590007">
      <w:pPr>
        <w:spacing w:after="0" w:line="240" w:lineRule="auto"/>
      </w:pPr>
      <w:r>
        <w:continuationSeparator/>
      </w:r>
    </w:p>
  </w:footnote>
  <w:footnote w:type="continuationNotice" w:id="1">
    <w:p w14:paraId="5A0CE2B0" w14:textId="77777777" w:rsidR="005B64D7" w:rsidRDefault="005B64D7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3DCCAA36" w14:textId="77777777" w:rsidR="006B1306" w:rsidRPr="00782D1A" w:rsidRDefault="006B1306" w:rsidP="006B1306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Nehodiace sa preškrtnite.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60E8E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B64D7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B1306"/>
    <w:rsid w:val="006D4423"/>
    <w:rsid w:val="006E05C1"/>
    <w:rsid w:val="006E7DBB"/>
    <w:rsid w:val="006F5E97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Stanislav Gajdos</cp:lastModifiedBy>
  <cp:revision>44</cp:revision>
  <dcterms:created xsi:type="dcterms:W3CDTF">2025-05-04T16:23:00Z</dcterms:created>
  <dcterms:modified xsi:type="dcterms:W3CDTF">2026-09-25T14:30:00Z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