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64C4" w14:textId="6F0AD352" w:rsidR="003E128D" w:rsidRPr="003E128D" w:rsidRDefault="006B4FE8" w:rsidP="00DF427C">
      <w:pPr>
        <w:tabs>
          <w:tab w:val="right" w:pos="8789"/>
        </w:tabs>
        <w:jc w:val="center"/>
        <w:rPr>
          <w:rFonts w:ascii="Arial" w:hAnsi="Arial" w:cs="Arial"/>
          <w:b/>
          <w:bCs/>
          <w:color w:val="000000"/>
          <w:sz w:val="22"/>
          <w:szCs w:val="22"/>
          <w:u w:val="single"/>
          <w:shd w:val="clear" w:color="auto" w:fill="FFFFFF"/>
        </w:rPr>
      </w:pPr>
      <w:bookmarkStart w:id="0" w:name="_Hlk104293441"/>
      <w:r>
        <w:rPr>
          <w:rFonts w:ascii="Arial" w:hAnsi="Arial" w:cs="Arial"/>
          <w:b/>
          <w:bCs/>
          <w:color w:val="000000"/>
          <w:sz w:val="22"/>
          <w:szCs w:val="22"/>
          <w:u w:val="single"/>
          <w:shd w:val="clear" w:color="auto" w:fill="FFFFFF"/>
        </w:rPr>
        <w:t xml:space="preserve">AT POVAŽIE, spol. s r.o.</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Kuneradská 145</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013 13</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Rajecké Teplice</w:t>
      </w:r>
      <w:r w:rsidR="008C15FD" w:rsidRPr="008C15FD">
        <w:rPr>
          <w:rFonts w:ascii="Arial" w:hAnsi="Arial" w:cs="Arial"/>
          <w:b/>
          <w:bCs/>
          <w:color w:val="000000"/>
          <w:sz w:val="22"/>
          <w:szCs w:val="22"/>
          <w:u w:val="single"/>
          <w:shd w:val="clear" w:color="auto" w:fill="FFFFFF"/>
        </w:rPr>
        <w:t xml:space="preserve">, IČO: </w:t>
      </w:r>
      <w:r>
        <w:rPr>
          <w:rFonts w:ascii="Arial" w:hAnsi="Arial" w:cs="Arial"/>
          <w:b/>
          <w:bCs/>
          <w:color w:val="000000"/>
          <w:sz w:val="22"/>
          <w:szCs w:val="22"/>
          <w:u w:val="single"/>
          <w:shd w:val="clear" w:color="auto" w:fill="FFFFFF"/>
        </w:rPr>
        <w:t xml:space="preserve">17327539</w:t>
      </w:r>
      <w:r w:rsidR="003E128D" w:rsidRPr="003E128D">
        <w:rPr>
          <w:rFonts w:ascii="Arial" w:hAnsi="Arial" w:cs="Arial"/>
          <w:b/>
          <w:bCs/>
          <w:color w:val="000000"/>
          <w:sz w:val="22"/>
          <w:szCs w:val="22"/>
          <w:u w:val="single"/>
          <w:shd w:val="clear" w:color="auto" w:fill="FFFFFF"/>
        </w:rPr>
        <w:t xml:space="preserve">,</w:t>
      </w:r>
    </w:p>
    <w:p w14:paraId="152F7277" w14:textId="0C83BE3C" w:rsidR="003920B2" w:rsidRDefault="003E128D" w:rsidP="003E128D">
      <w:pPr>
        <w:tabs>
          <w:tab w:val="right" w:pos="8789"/>
        </w:tabs>
        <w:jc w:val="center"/>
        <w:rPr>
          <w:rFonts w:ascii="Arial" w:hAnsi="Arial" w:cs="Arial"/>
          <w:b/>
          <w:bCs/>
          <w:color w:val="000000"/>
          <w:sz w:val="22"/>
          <w:szCs w:val="22"/>
          <w:u w:val="single"/>
          <w:shd w:val="clear" w:color="auto" w:fill="FFFFFF"/>
        </w:rPr>
      </w:pPr>
      <w:r w:rsidRPr="003E128D">
        <w:rPr>
          <w:rFonts w:ascii="Arial" w:hAnsi="Arial" w:cs="Arial"/>
          <w:b/>
          <w:bCs/>
          <w:color w:val="000000"/>
          <w:sz w:val="22"/>
          <w:szCs w:val="22"/>
          <w:u w:val="single"/>
          <w:shd w:val="clear" w:color="auto" w:fill="FFFFFF"/>
        </w:rPr>
        <w:t xml:space="preserve">kontaktná osoba: </w:t>
      </w:r>
      <w:r w:rsidR="006B4FE8">
        <w:rPr>
          <w:rFonts w:ascii="Arial" w:hAnsi="Arial" w:cs="Arial"/>
          <w:b/>
          <w:bCs/>
          <w:color w:val="000000"/>
          <w:sz w:val="22"/>
          <w:szCs w:val="22"/>
          <w:u w:val="single"/>
          <w:shd w:val="clear" w:color="auto" w:fill="FFFFFF"/>
        </w:rPr>
        <w:t xml:space="preserve">Ing. Stanislav Gajdoš</w:t>
      </w:r>
      <w:r w:rsidRPr="003E128D">
        <w:rPr>
          <w:rFonts w:ascii="Arial" w:hAnsi="Arial" w:cs="Arial"/>
          <w:b/>
          <w:bCs/>
          <w:color w:val="000000"/>
          <w:sz w:val="22"/>
          <w:szCs w:val="22"/>
          <w:u w:val="single"/>
          <w:shd w:val="clear" w:color="auto" w:fill="FFFFFF"/>
        </w:rPr>
        <w:t xml:space="preserve">, </w:t>
      </w:r>
      <w:r w:rsidR="006B4FE8">
        <w:rPr>
          <w:rFonts w:ascii="Arial" w:hAnsi="Arial" w:cs="Arial"/>
          <w:b/>
          <w:bCs/>
          <w:color w:val="000000"/>
          <w:sz w:val="22"/>
          <w:szCs w:val="22"/>
          <w:u w:val="single"/>
          <w:shd w:val="clear" w:color="auto" w:fill="FFFFFF"/>
        </w:rPr>
        <w:t xml:space="preserve">stano@anytimesro.sk</w:t>
      </w:r>
      <w:r w:rsidRPr="003E128D">
        <w:rPr>
          <w:rFonts w:ascii="Arial" w:hAnsi="Arial" w:cs="Arial"/>
          <w:b/>
          <w:bCs/>
          <w:color w:val="000000"/>
          <w:sz w:val="22"/>
          <w:szCs w:val="22"/>
          <w:u w:val="single"/>
          <w:shd w:val="clear" w:color="auto" w:fill="FFFFFF"/>
        </w:rPr>
        <w:t xml:space="preserve">, </w:t>
      </w:r>
      <w:bookmarkEnd w:id="0"/>
      <w:r w:rsidR="006B4FE8">
        <w:rPr>
          <w:rFonts w:ascii="Arial" w:hAnsi="Arial" w:cs="Arial"/>
          <w:b/>
          <w:bCs/>
          <w:color w:val="000000"/>
          <w:sz w:val="22"/>
          <w:szCs w:val="22"/>
          <w:u w:val="single"/>
          <w:shd w:val="clear" w:color="auto" w:fill="FFFFFF"/>
        </w:rPr>
        <w:t xml:space="preserve">+421 908 905 031</w:t>
      </w:r>
    </w:p>
    <w:p w14:paraId="1E05D7BC" w14:textId="6131F65A" w:rsidR="005E7F59" w:rsidRDefault="005E7F59" w:rsidP="003920B2">
      <w:pPr>
        <w:tabs>
          <w:tab w:val="right" w:pos="8789"/>
        </w:tabs>
        <w:jc w:val="center"/>
        <w:rPr>
          <w:rFonts w:ascii="Arial" w:hAnsi="Arial" w:cs="Arial"/>
          <w:b/>
          <w:bCs/>
          <w:color w:val="000000"/>
          <w:sz w:val="22"/>
          <w:szCs w:val="22"/>
          <w:u w:val="single"/>
          <w:shd w:val="clear" w:color="auto" w:fill="FFFFFF"/>
        </w:rPr>
      </w:pPr>
    </w:p>
    <w:p w14:paraId="54C4B73B" w14:textId="77777777" w:rsidR="005E7F59" w:rsidRPr="002D59B3" w:rsidRDefault="005E7F59" w:rsidP="003920B2">
      <w:pPr>
        <w:tabs>
          <w:tab w:val="right" w:pos="8789"/>
        </w:tabs>
        <w:jc w:val="center"/>
        <w:rPr>
          <w:rFonts w:ascii="Arial" w:hAnsi="Arial" w:cs="Arial"/>
          <w:b/>
          <w:bCs/>
          <w:color w:val="000000"/>
          <w:sz w:val="22"/>
          <w:szCs w:val="22"/>
        </w:rPr>
      </w:pPr>
    </w:p>
    <w:p w14:paraId="584708F5" w14:textId="77777777" w:rsidR="003920B2" w:rsidRPr="002D59B3" w:rsidRDefault="003920B2" w:rsidP="003920B2">
      <w:pPr>
        <w:tabs>
          <w:tab w:val="right" w:pos="8789"/>
        </w:tabs>
        <w:jc w:val="center"/>
        <w:rPr>
          <w:rFonts w:ascii="Arial" w:hAnsi="Arial" w:cs="Arial"/>
          <w:b/>
          <w:bCs/>
          <w:color w:val="000000"/>
          <w:sz w:val="22"/>
          <w:szCs w:val="22"/>
        </w:rPr>
      </w:pPr>
    </w:p>
    <w:p w14:paraId="382F9504" w14:textId="77777777" w:rsidR="003920B2" w:rsidRPr="002D59B3" w:rsidRDefault="003920B2" w:rsidP="003920B2">
      <w:pPr>
        <w:jc w:val="center"/>
        <w:rPr>
          <w:rFonts w:ascii="Arial" w:hAnsi="Arial" w:cs="Arial"/>
          <w:color w:val="000000"/>
          <w:sz w:val="22"/>
          <w:szCs w:val="22"/>
          <w:u w:val="single"/>
        </w:rPr>
      </w:pPr>
    </w:p>
    <w:p w14:paraId="14749784" w14:textId="77777777" w:rsidR="003920B2" w:rsidRPr="002D59B3" w:rsidRDefault="003920B2" w:rsidP="001F51C1">
      <w:pPr>
        <w:jc w:val="center"/>
        <w:rPr>
          <w:rFonts w:ascii="Arial" w:hAnsi="Arial" w:cs="Arial"/>
          <w:color w:val="000000"/>
          <w:sz w:val="22"/>
          <w:szCs w:val="22"/>
          <w:u w:val="single"/>
        </w:rPr>
      </w:pPr>
    </w:p>
    <w:p w14:paraId="17A12410" w14:textId="4CC99CEF" w:rsidR="003920B2" w:rsidRPr="002D59B3" w:rsidRDefault="0032245D" w:rsidP="001F51C1">
      <w:pPr>
        <w:jc w:val="center"/>
        <w:rPr>
          <w:rFonts w:ascii="Arial" w:hAnsi="Arial" w:cs="Arial"/>
          <w:color w:val="000000"/>
          <w:sz w:val="22"/>
          <w:szCs w:val="22"/>
          <w:u w:val="single"/>
        </w:rPr>
      </w:pPr>
      <w:r w:rsidRPr="002D59B3">
        <w:rPr>
          <w:rFonts w:ascii="Arial" w:hAnsi="Arial" w:cs="Arial"/>
          <w:color w:val="000000"/>
          <w:sz w:val="22"/>
          <w:szCs w:val="22"/>
        </w:rPr>
        <w:t xml:space="preserve">Zákazka podľa </w:t>
      </w:r>
      <w:r w:rsidR="00A86A14" w:rsidRPr="00A86A14">
        <w:rPr>
          <w:rFonts w:ascii="Arial" w:hAnsi="Arial" w:cs="Arial"/>
          <w:color w:val="000000"/>
          <w:sz w:val="22"/>
          <w:szCs w:val="22"/>
        </w:rPr>
        <w:t>Metodick</w:t>
      </w:r>
      <w:r w:rsidR="00A86A14">
        <w:rPr>
          <w:rFonts w:ascii="Arial" w:hAnsi="Arial" w:cs="Arial"/>
          <w:color w:val="000000"/>
          <w:sz w:val="22"/>
          <w:szCs w:val="22"/>
        </w:rPr>
        <w:t>ého</w:t>
      </w:r>
      <w:r w:rsidR="00A86A14" w:rsidRPr="00A86A14">
        <w:rPr>
          <w:rFonts w:ascii="Arial" w:hAnsi="Arial" w:cs="Arial"/>
          <w:color w:val="000000"/>
          <w:sz w:val="22"/>
          <w:szCs w:val="22"/>
        </w:rPr>
        <w:t xml:space="preserve"> usmernen</w:t>
      </w:r>
      <w:r w:rsidR="00A86A14">
        <w:rPr>
          <w:rFonts w:ascii="Arial" w:hAnsi="Arial" w:cs="Arial"/>
          <w:color w:val="000000"/>
          <w:sz w:val="22"/>
          <w:szCs w:val="22"/>
        </w:rPr>
        <w:t>ia</w:t>
      </w:r>
      <w:r w:rsidR="00A86A14" w:rsidRPr="00A86A14">
        <w:rPr>
          <w:rFonts w:ascii="Arial" w:hAnsi="Arial" w:cs="Arial"/>
          <w:color w:val="000000"/>
          <w:sz w:val="22"/>
          <w:szCs w:val="22"/>
        </w:rPr>
        <w:t xml:space="preserve"> riadiaceho orgánu č. 2/2025 v aktuálnom znení o obstarávaní tovarov, služieb a stavebných prác pri implementácii projektových intervencií v rámci Strategického plánu SPP 2023 – 2027</w:t>
      </w:r>
    </w:p>
    <w:p w14:paraId="1BF131C9" w14:textId="77777777" w:rsidR="003920B2" w:rsidRPr="002D59B3" w:rsidRDefault="003920B2" w:rsidP="003920B2">
      <w:pPr>
        <w:jc w:val="center"/>
        <w:rPr>
          <w:rFonts w:ascii="Arial" w:hAnsi="Arial" w:cs="Arial"/>
          <w:color w:val="000000"/>
          <w:sz w:val="22"/>
          <w:szCs w:val="22"/>
        </w:rPr>
      </w:pPr>
    </w:p>
    <w:p w14:paraId="0F0FB9CC" w14:textId="77777777" w:rsidR="003920B2" w:rsidRPr="002D59B3" w:rsidRDefault="003920B2" w:rsidP="003920B2">
      <w:pPr>
        <w:jc w:val="center"/>
        <w:rPr>
          <w:rFonts w:ascii="Arial" w:hAnsi="Arial" w:cs="Arial"/>
          <w:color w:val="000000"/>
          <w:sz w:val="22"/>
          <w:szCs w:val="22"/>
        </w:rPr>
      </w:pPr>
    </w:p>
    <w:p w14:paraId="69578F6A" w14:textId="77777777" w:rsidR="003920B2" w:rsidRPr="002D59B3" w:rsidRDefault="003920B2" w:rsidP="003920B2">
      <w:pPr>
        <w:rPr>
          <w:rFonts w:ascii="Arial" w:hAnsi="Arial" w:cs="Arial"/>
          <w:color w:val="000000"/>
          <w:sz w:val="22"/>
          <w:szCs w:val="22"/>
        </w:rPr>
      </w:pPr>
    </w:p>
    <w:p w14:paraId="5F25BA36" w14:textId="77777777" w:rsidR="003920B2" w:rsidRPr="002D59B3" w:rsidRDefault="003920B2" w:rsidP="003920B2">
      <w:pPr>
        <w:rPr>
          <w:rFonts w:ascii="Arial" w:hAnsi="Arial" w:cs="Arial"/>
          <w:color w:val="000000"/>
          <w:sz w:val="22"/>
          <w:szCs w:val="22"/>
        </w:rPr>
      </w:pPr>
    </w:p>
    <w:p w14:paraId="45658840" w14:textId="19B638CA" w:rsidR="003920B2" w:rsidRDefault="003920B2" w:rsidP="003920B2">
      <w:pPr>
        <w:spacing w:before="200"/>
        <w:jc w:val="center"/>
        <w:rPr>
          <w:rFonts w:ascii="Arial" w:hAnsi="Arial" w:cs="Arial"/>
          <w:b/>
          <w:color w:val="000000"/>
          <w:sz w:val="28"/>
          <w:szCs w:val="22"/>
        </w:rPr>
      </w:pPr>
      <w:bookmarkStart w:id="1" w:name="_Hlk104293518"/>
      <w:r w:rsidRPr="001F51C1">
        <w:rPr>
          <w:rFonts w:ascii="Arial" w:hAnsi="Arial" w:cs="Arial"/>
          <w:b/>
          <w:color w:val="000000"/>
          <w:sz w:val="28"/>
          <w:szCs w:val="22"/>
        </w:rPr>
        <w:t>SÚŤAŽNÉ  PODKLADY</w:t>
      </w:r>
      <w:bookmarkEnd w:id="1"/>
    </w:p>
    <w:p w14:paraId="7EAD5580" w14:textId="5AB61193" w:rsidR="005E7F59" w:rsidRDefault="005E7F59" w:rsidP="003920B2">
      <w:pPr>
        <w:spacing w:before="200"/>
        <w:jc w:val="center"/>
        <w:rPr>
          <w:rFonts w:ascii="Arial" w:hAnsi="Arial" w:cs="Arial"/>
          <w:b/>
          <w:color w:val="000000"/>
          <w:sz w:val="28"/>
          <w:szCs w:val="22"/>
        </w:rPr>
      </w:pPr>
    </w:p>
    <w:p w14:paraId="15CD1AD5" w14:textId="77777777" w:rsidR="005E7F59" w:rsidRPr="001F51C1" w:rsidRDefault="005E7F59" w:rsidP="003920B2">
      <w:pPr>
        <w:spacing w:before="200"/>
        <w:jc w:val="center"/>
        <w:rPr>
          <w:rFonts w:ascii="Arial" w:hAnsi="Arial" w:cs="Arial"/>
          <w:b/>
          <w:color w:val="000000"/>
          <w:sz w:val="28"/>
          <w:szCs w:val="22"/>
        </w:rPr>
      </w:pPr>
    </w:p>
    <w:p w14:paraId="6328E8E6"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337B9DBE"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285F41DD" w14:textId="0250F17A" w:rsidR="003920B2" w:rsidRDefault="003920B2" w:rsidP="003920B2">
      <w:pPr>
        <w:tabs>
          <w:tab w:val="left" w:pos="1980"/>
        </w:tabs>
        <w:jc w:val="center"/>
        <w:rPr>
          <w:rFonts w:ascii="Arial" w:hAnsi="Arial" w:cs="Arial"/>
          <w:b/>
          <w:sz w:val="28"/>
          <w:szCs w:val="28"/>
        </w:rPr>
      </w:pPr>
      <w:r w:rsidRPr="0034200A">
        <w:rPr>
          <w:rFonts w:ascii="Arial" w:hAnsi="Arial" w:cs="Arial"/>
          <w:b/>
          <w:sz w:val="28"/>
          <w:szCs w:val="28"/>
        </w:rPr>
        <w:t xml:space="preserve">„</w:t>
      </w:r>
      <w:r w:rsidR="006B4FE8">
        <w:rPr>
          <w:rFonts w:ascii="Arial" w:hAnsi="Arial" w:cs="Arial"/>
          <w:b/>
          <w:sz w:val="28"/>
          <w:szCs w:val="28"/>
        </w:rPr>
        <w:t xml:space="preserve">Inovácia výroby </w:t>
      </w:r>
      <w:r w:rsidRPr="0034200A">
        <w:rPr>
          <w:rFonts w:ascii="Arial" w:hAnsi="Arial" w:cs="Arial"/>
          <w:b/>
          <w:sz w:val="28"/>
          <w:szCs w:val="28"/>
        </w:rPr>
        <w:t xml:space="preserve">“ </w:t>
      </w:r>
    </w:p>
    <w:p w14:paraId="13F9695F" w14:textId="77777777" w:rsidR="0034200A" w:rsidRPr="0034200A" w:rsidRDefault="0034200A" w:rsidP="003920B2">
      <w:pPr>
        <w:tabs>
          <w:tab w:val="left" w:pos="1980"/>
        </w:tabs>
        <w:jc w:val="center"/>
        <w:rPr>
          <w:rFonts w:ascii="Arial" w:hAnsi="Arial" w:cs="Arial"/>
          <w:b/>
          <w:sz w:val="28"/>
          <w:szCs w:val="28"/>
        </w:rPr>
      </w:pPr>
    </w:p>
    <w:p w14:paraId="696E8BD5" w14:textId="5F6E5741" w:rsidR="003920B2" w:rsidRPr="00165AEC" w:rsidRDefault="003920B2" w:rsidP="003920B2">
      <w:pPr>
        <w:tabs>
          <w:tab w:val="left" w:pos="1980"/>
        </w:tabs>
        <w:jc w:val="center"/>
        <w:rPr>
          <w:rFonts w:ascii="Arial" w:hAnsi="Arial" w:cs="Arial"/>
          <w:color w:val="000000"/>
        </w:rPr>
      </w:pPr>
      <w:r w:rsidRPr="00165AEC">
        <w:rPr>
          <w:rFonts w:ascii="Arial" w:hAnsi="Arial" w:cs="Arial"/>
        </w:rPr>
        <w:t xml:space="preserve">(</w:t>
      </w:r>
      <w:r w:rsidR="006B4FE8">
        <w:rPr>
          <w:rFonts w:ascii="Arial" w:hAnsi="Arial" w:cs="Arial"/>
        </w:rPr>
        <w:t xml:space="preserve">Tovary</w:t>
      </w:r>
      <w:r w:rsidRPr="00165AEC">
        <w:rPr>
          <w:rFonts w:ascii="Arial" w:hAnsi="Arial" w:cs="Arial"/>
        </w:rPr>
        <w:t xml:space="preserve">)</w:t>
      </w:r>
    </w:p>
    <w:p w14:paraId="50F74E55" w14:textId="77777777" w:rsidR="003920B2" w:rsidRPr="002D59B3" w:rsidRDefault="003920B2" w:rsidP="003920B2">
      <w:pPr>
        <w:tabs>
          <w:tab w:val="left" w:pos="1980"/>
        </w:tabs>
        <w:rPr>
          <w:rFonts w:ascii="Arial" w:hAnsi="Arial" w:cs="Arial"/>
          <w:sz w:val="22"/>
          <w:szCs w:val="22"/>
        </w:rPr>
      </w:pPr>
    </w:p>
    <w:p w14:paraId="3A84F88F" w14:textId="77777777" w:rsidR="003920B2" w:rsidRPr="002D59B3" w:rsidRDefault="003920B2" w:rsidP="003920B2">
      <w:pPr>
        <w:tabs>
          <w:tab w:val="left" w:pos="1980"/>
        </w:tabs>
        <w:rPr>
          <w:rFonts w:ascii="Arial" w:hAnsi="Arial" w:cs="Arial"/>
          <w:sz w:val="22"/>
          <w:szCs w:val="22"/>
        </w:rPr>
      </w:pPr>
    </w:p>
    <w:p w14:paraId="1A404C16" w14:textId="77777777" w:rsidR="003920B2" w:rsidRPr="002D59B3" w:rsidRDefault="003920B2" w:rsidP="003920B2">
      <w:pPr>
        <w:tabs>
          <w:tab w:val="left" w:pos="1980"/>
        </w:tabs>
        <w:rPr>
          <w:rFonts w:ascii="Arial" w:hAnsi="Arial" w:cs="Arial"/>
          <w:sz w:val="22"/>
          <w:szCs w:val="22"/>
        </w:rPr>
      </w:pPr>
    </w:p>
    <w:p w14:paraId="2FB39C12" w14:textId="77777777" w:rsidR="003920B2" w:rsidRPr="002D59B3" w:rsidRDefault="003920B2" w:rsidP="003920B2">
      <w:pPr>
        <w:tabs>
          <w:tab w:val="left" w:pos="1980"/>
        </w:tabs>
        <w:rPr>
          <w:rFonts w:ascii="Arial" w:hAnsi="Arial" w:cs="Arial"/>
          <w:sz w:val="22"/>
          <w:szCs w:val="22"/>
        </w:rPr>
      </w:pPr>
    </w:p>
    <w:p w14:paraId="18771B3C" w14:textId="77777777" w:rsidR="003920B2" w:rsidRPr="002D59B3" w:rsidRDefault="003920B2" w:rsidP="003920B2">
      <w:pPr>
        <w:tabs>
          <w:tab w:val="left" w:pos="1980"/>
        </w:tabs>
        <w:rPr>
          <w:rFonts w:ascii="Arial" w:hAnsi="Arial" w:cs="Arial"/>
          <w:sz w:val="22"/>
          <w:szCs w:val="22"/>
        </w:rPr>
      </w:pPr>
    </w:p>
    <w:p w14:paraId="2C5C8538" w14:textId="77777777" w:rsidR="003920B2" w:rsidRPr="002D59B3" w:rsidRDefault="003920B2" w:rsidP="003920B2">
      <w:pPr>
        <w:tabs>
          <w:tab w:val="left" w:pos="1980"/>
        </w:tabs>
        <w:rPr>
          <w:rFonts w:ascii="Arial" w:hAnsi="Arial" w:cs="Arial"/>
          <w:sz w:val="22"/>
          <w:szCs w:val="22"/>
        </w:rPr>
      </w:pPr>
    </w:p>
    <w:p w14:paraId="746F8690" w14:textId="77777777" w:rsidR="003920B2" w:rsidRPr="002D59B3" w:rsidRDefault="003920B2" w:rsidP="003920B2">
      <w:pPr>
        <w:tabs>
          <w:tab w:val="left" w:pos="1980"/>
        </w:tabs>
        <w:rPr>
          <w:rFonts w:ascii="Arial" w:hAnsi="Arial" w:cs="Arial"/>
          <w:sz w:val="22"/>
          <w:szCs w:val="22"/>
        </w:rPr>
      </w:pPr>
    </w:p>
    <w:p w14:paraId="758A3E9E" w14:textId="77777777" w:rsidR="003920B2" w:rsidRPr="002D59B3" w:rsidRDefault="003920B2" w:rsidP="003920B2">
      <w:pPr>
        <w:tabs>
          <w:tab w:val="left" w:pos="1980"/>
        </w:tabs>
        <w:rPr>
          <w:rFonts w:ascii="Arial" w:hAnsi="Arial" w:cs="Arial"/>
          <w:sz w:val="22"/>
          <w:szCs w:val="22"/>
        </w:rPr>
      </w:pPr>
    </w:p>
    <w:p w14:paraId="53911A6D" w14:textId="1F8149DC" w:rsidR="003920B2" w:rsidRPr="002D59B3" w:rsidRDefault="003920B2" w:rsidP="003920B2">
      <w:pPr>
        <w:tabs>
          <w:tab w:val="left" w:pos="1980"/>
        </w:tabs>
        <w:rPr>
          <w:rFonts w:ascii="Arial" w:hAnsi="Arial" w:cs="Arial"/>
          <w:sz w:val="22"/>
          <w:szCs w:val="22"/>
        </w:rPr>
      </w:pPr>
    </w:p>
    <w:p w14:paraId="3DFB302C" w14:textId="6873EB1D" w:rsidR="0032245D" w:rsidRPr="002D59B3" w:rsidRDefault="0032245D" w:rsidP="003920B2">
      <w:pPr>
        <w:tabs>
          <w:tab w:val="left" w:pos="1980"/>
        </w:tabs>
        <w:rPr>
          <w:rFonts w:ascii="Arial" w:hAnsi="Arial" w:cs="Arial"/>
          <w:sz w:val="22"/>
          <w:szCs w:val="22"/>
        </w:rPr>
      </w:pPr>
    </w:p>
    <w:p w14:paraId="420F9D4A" w14:textId="6C11ECFB" w:rsidR="0032245D" w:rsidRPr="002D59B3" w:rsidRDefault="0032245D" w:rsidP="003920B2">
      <w:pPr>
        <w:tabs>
          <w:tab w:val="left" w:pos="1980"/>
        </w:tabs>
        <w:rPr>
          <w:rFonts w:ascii="Arial" w:hAnsi="Arial" w:cs="Arial"/>
          <w:sz w:val="22"/>
          <w:szCs w:val="22"/>
        </w:rPr>
      </w:pPr>
    </w:p>
    <w:p w14:paraId="06BD55DE" w14:textId="0BCFFF30" w:rsidR="0032245D" w:rsidRDefault="0032245D" w:rsidP="003920B2">
      <w:pPr>
        <w:tabs>
          <w:tab w:val="left" w:pos="1980"/>
        </w:tabs>
        <w:rPr>
          <w:rFonts w:ascii="Arial" w:hAnsi="Arial" w:cs="Arial"/>
          <w:sz w:val="22"/>
          <w:szCs w:val="22"/>
        </w:rPr>
      </w:pPr>
    </w:p>
    <w:p w14:paraId="457D94F3" w14:textId="7DC8172C" w:rsidR="005E7F59" w:rsidRDefault="005E7F59" w:rsidP="003920B2">
      <w:pPr>
        <w:tabs>
          <w:tab w:val="left" w:pos="1980"/>
        </w:tabs>
        <w:rPr>
          <w:rFonts w:ascii="Arial" w:hAnsi="Arial" w:cs="Arial"/>
          <w:sz w:val="22"/>
          <w:szCs w:val="22"/>
        </w:rPr>
      </w:pPr>
    </w:p>
    <w:p w14:paraId="002DFE94" w14:textId="4114ACD1" w:rsidR="005E7F59" w:rsidRDefault="005E7F59" w:rsidP="003920B2">
      <w:pPr>
        <w:tabs>
          <w:tab w:val="left" w:pos="1980"/>
        </w:tabs>
        <w:rPr>
          <w:rFonts w:ascii="Arial" w:hAnsi="Arial" w:cs="Arial"/>
          <w:sz w:val="22"/>
          <w:szCs w:val="22"/>
        </w:rPr>
      </w:pPr>
    </w:p>
    <w:p w14:paraId="513692A2" w14:textId="35A44059" w:rsidR="005E7F59" w:rsidRDefault="005E7F59" w:rsidP="003920B2">
      <w:pPr>
        <w:tabs>
          <w:tab w:val="left" w:pos="1980"/>
        </w:tabs>
        <w:rPr>
          <w:rFonts w:ascii="Arial" w:hAnsi="Arial" w:cs="Arial"/>
          <w:sz w:val="22"/>
          <w:szCs w:val="22"/>
        </w:rPr>
      </w:pPr>
    </w:p>
    <w:p w14:paraId="79455498" w14:textId="77777777" w:rsidR="005E7F59" w:rsidRPr="002D59B3" w:rsidRDefault="005E7F59" w:rsidP="003920B2">
      <w:pPr>
        <w:tabs>
          <w:tab w:val="left" w:pos="1980"/>
        </w:tabs>
        <w:rPr>
          <w:rFonts w:ascii="Arial" w:hAnsi="Arial" w:cs="Arial"/>
          <w:sz w:val="22"/>
          <w:szCs w:val="22"/>
        </w:rPr>
      </w:pPr>
    </w:p>
    <w:p w14:paraId="0B910849" w14:textId="77777777" w:rsidR="0034200A" w:rsidRDefault="0034200A" w:rsidP="003920B2">
      <w:pPr>
        <w:tabs>
          <w:tab w:val="left" w:pos="1980"/>
        </w:tabs>
        <w:rPr>
          <w:rFonts w:ascii="Arial" w:hAnsi="Arial" w:cs="Arial"/>
          <w:color w:val="000000"/>
          <w:sz w:val="22"/>
          <w:szCs w:val="22"/>
        </w:rPr>
      </w:pPr>
    </w:p>
    <w:p w14:paraId="425EB35F" w14:textId="5EE3E7AC" w:rsidR="003920B2" w:rsidRPr="002D59B3" w:rsidRDefault="006B4FE8" w:rsidP="003920B2">
      <w:pPr>
        <w:tabs>
          <w:tab w:val="left" w:pos="1980"/>
        </w:tabs>
        <w:rPr>
          <w:rFonts w:ascii="Arial" w:hAnsi="Arial" w:cs="Arial"/>
          <w:color w:val="000000"/>
          <w:sz w:val="22"/>
          <w:szCs w:val="22"/>
        </w:rPr>
      </w:pPr>
      <w:r>
        <w:rPr>
          <w:rFonts w:ascii="Arial" w:hAnsi="Arial" w:cs="Arial"/>
          <w:color w:val="000000"/>
          <w:sz w:val="22"/>
          <w:szCs w:val="22"/>
        </w:rPr>
        <w:t xml:space="preserve">Rajecké Teplice</w:t>
      </w:r>
      <w:r w:rsidR="00FA5EF3">
        <w:rPr>
          <w:rFonts w:ascii="Arial" w:hAnsi="Arial" w:cs="Arial"/>
          <w:color w:val="000000"/>
          <w:sz w:val="22"/>
          <w:szCs w:val="22"/>
        </w:rPr>
        <w:t xml:space="preserve"> dňa </w:t>
      </w:r>
      <w:r>
        <w:rPr>
          <w:rFonts w:ascii="Arial" w:hAnsi="Arial" w:cs="Arial"/>
          <w:color w:val="000000"/>
          <w:sz w:val="22"/>
          <w:szCs w:val="22"/>
        </w:rPr>
        <w:t xml:space="preserve">25.09.2026</w:t>
      </w:r>
    </w:p>
    <w:p w14:paraId="46141542" w14:textId="77777777" w:rsidR="003920B2" w:rsidRPr="002D59B3" w:rsidRDefault="003920B2" w:rsidP="003920B2">
      <w:pPr>
        <w:tabs>
          <w:tab w:val="left" w:pos="1980"/>
        </w:tabs>
        <w:rPr>
          <w:rFonts w:ascii="Arial" w:hAnsi="Arial" w:cs="Arial"/>
          <w:sz w:val="22"/>
          <w:szCs w:val="22"/>
        </w:rPr>
      </w:pPr>
    </w:p>
    <w:p w14:paraId="707C4875" w14:textId="09E9DCD8" w:rsidR="003920B2" w:rsidRPr="002D59B3" w:rsidRDefault="003920B2" w:rsidP="003920B2">
      <w:pPr>
        <w:jc w:val="both"/>
        <w:rPr>
          <w:rFonts w:ascii="Arial" w:hAnsi="Arial" w:cs="Arial"/>
          <w:color w:val="FF0000"/>
          <w:sz w:val="22"/>
          <w:szCs w:val="22"/>
        </w:rPr>
      </w:pPr>
      <w:r w:rsidRPr="002D59B3">
        <w:rPr>
          <w:rFonts w:ascii="Arial" w:hAnsi="Arial" w:cs="Arial"/>
          <w:color w:val="000000"/>
          <w:sz w:val="22"/>
          <w:szCs w:val="22"/>
        </w:rPr>
        <w:t xml:space="preserve">Súlad súťažných podkladov s </w:t>
      </w:r>
      <w:r w:rsidR="00A86A14" w:rsidRPr="00A86A14">
        <w:rPr>
          <w:rFonts w:ascii="Arial" w:hAnsi="Arial" w:cs="Arial"/>
          <w:color w:val="000000"/>
          <w:sz w:val="22"/>
          <w:szCs w:val="22"/>
        </w:rPr>
        <w:t>Metodickým usmernením riadiaceho orgánu č. 2/2025 v aktuálnom znení o obstarávaní tovarov, služieb a stavebných prác pri implementácii projektových intervencií v rámci Strategického plánu SPP 2023 – 2027</w:t>
      </w:r>
      <w:r w:rsidR="0032245D"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32245D" w:rsidRPr="002D59B3">
        <w:rPr>
          <w:rFonts w:ascii="Arial" w:hAnsi="Arial" w:cs="Arial"/>
          <w:color w:val="000000"/>
          <w:sz w:val="22"/>
          <w:szCs w:val="22"/>
        </w:rPr>
        <w:t>Usmernenie</w:t>
      </w:r>
      <w:r w:rsidRPr="002D59B3">
        <w:rPr>
          <w:rFonts w:ascii="Arial" w:hAnsi="Arial" w:cs="Arial"/>
          <w:color w:val="000000"/>
          <w:sz w:val="22"/>
          <w:szCs w:val="22"/>
        </w:rPr>
        <w:t>“) potvrdzuje:</w:t>
      </w:r>
    </w:p>
    <w:p w14:paraId="6AF49F52" w14:textId="77777777" w:rsidR="003920B2" w:rsidRPr="002D59B3" w:rsidRDefault="003920B2" w:rsidP="003920B2">
      <w:pPr>
        <w:tabs>
          <w:tab w:val="left" w:pos="1980"/>
        </w:tabs>
        <w:rPr>
          <w:rFonts w:ascii="Arial" w:hAnsi="Arial" w:cs="Arial"/>
          <w:sz w:val="22"/>
          <w:szCs w:val="22"/>
        </w:rPr>
      </w:pPr>
    </w:p>
    <w:p w14:paraId="4590FF81" w14:textId="77777777" w:rsidR="003920B2" w:rsidRPr="002D59B3" w:rsidRDefault="003920B2" w:rsidP="003920B2">
      <w:pPr>
        <w:tabs>
          <w:tab w:val="left" w:pos="1980"/>
        </w:tabs>
        <w:rPr>
          <w:rFonts w:ascii="Arial" w:hAnsi="Arial" w:cs="Arial"/>
          <w:sz w:val="22"/>
          <w:szCs w:val="22"/>
        </w:rPr>
      </w:pPr>
    </w:p>
    <w:p w14:paraId="3E20F1F4" w14:textId="158311AA" w:rsidR="003920B2" w:rsidRPr="002D59B3" w:rsidRDefault="003920B2" w:rsidP="003920B2">
      <w:pPr>
        <w:ind w:left="3545" w:firstLine="709"/>
        <w:jc w:val="right"/>
        <w:rPr>
          <w:rFonts w:ascii="Arial" w:hAnsi="Arial" w:cs="Arial"/>
          <w:sz w:val="22"/>
          <w:szCs w:val="22"/>
        </w:rPr>
      </w:pPr>
      <w:r w:rsidRPr="002D59B3">
        <w:rPr>
          <w:rFonts w:ascii="Arial" w:hAnsi="Arial" w:cs="Arial"/>
          <w:sz w:val="22"/>
          <w:szCs w:val="22"/>
        </w:rPr>
        <w:t xml:space="preserve">____________________________________</w:t>
      </w:r>
    </w:p>
    <w:p w14:paraId="23035E4B" w14:textId="5056D592" w:rsidR="00FA5EF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lastRenderedPageBreak/>
        <w:t xml:space="preserve">Ing. Beáta Lipková, PhD</w:t>
      </w:r>
    </w:p>
    <w:p w14:paraId="596D2451" w14:textId="3C880DDD" w:rsidR="00090BCC" w:rsidRPr="002D59B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 xml:space="preserve">konateľ</w:t>
      </w:r>
    </w:p>
    <w:p w14:paraId="4F79C9D0" w14:textId="77777777" w:rsidR="00090BCC" w:rsidRPr="002D59B3" w:rsidRDefault="00090BCC" w:rsidP="0032245D">
      <w:pPr>
        <w:widowControl w:val="0"/>
        <w:spacing w:before="120" w:after="120"/>
        <w:ind w:left="4248" w:right="253" w:firstLine="708"/>
        <w:contextualSpacing/>
        <w:jc w:val="center"/>
        <w:rPr>
          <w:rFonts w:ascii="Arial" w:hAnsi="Arial" w:cs="Arial"/>
          <w:bCs/>
          <w:sz w:val="22"/>
          <w:szCs w:val="22"/>
          <w:lang w:eastAsia="en-GB"/>
        </w:rPr>
      </w:pPr>
    </w:p>
    <w:p w14:paraId="4803D77C" w14:textId="77777777" w:rsidR="0032245D" w:rsidRPr="002D59B3" w:rsidRDefault="0032245D" w:rsidP="0032245D">
      <w:pPr>
        <w:tabs>
          <w:tab w:val="num" w:pos="0"/>
          <w:tab w:val="left" w:pos="4500"/>
        </w:tabs>
        <w:jc w:val="center"/>
        <w:rPr>
          <w:rFonts w:ascii="Arial" w:hAnsi="Arial" w:cs="Arial"/>
          <w:b/>
          <w:bCs/>
          <w:color w:val="000000"/>
          <w:sz w:val="22"/>
          <w:szCs w:val="22"/>
        </w:rPr>
      </w:pPr>
      <w:r w:rsidRPr="002D59B3">
        <w:rPr>
          <w:rFonts w:ascii="Arial" w:hAnsi="Arial" w:cs="Arial"/>
          <w:b/>
          <w:color w:val="000000"/>
          <w:sz w:val="22"/>
          <w:szCs w:val="22"/>
        </w:rPr>
        <w:t>A.1</w:t>
      </w:r>
      <w:r w:rsidRPr="002D59B3">
        <w:rPr>
          <w:rFonts w:ascii="Arial" w:hAnsi="Arial" w:cs="Arial"/>
          <w:b/>
          <w:bCs/>
          <w:color w:val="000000"/>
          <w:sz w:val="22"/>
          <w:szCs w:val="22"/>
        </w:rPr>
        <w:t xml:space="preserve">  POKYNY PRE UCHÁDZAČOV</w:t>
      </w:r>
    </w:p>
    <w:p w14:paraId="566E7B5A" w14:textId="77777777" w:rsidR="0032245D" w:rsidRPr="002D59B3" w:rsidRDefault="0032245D" w:rsidP="0032245D">
      <w:pPr>
        <w:jc w:val="center"/>
        <w:rPr>
          <w:rFonts w:ascii="Arial" w:hAnsi="Arial" w:cs="Arial"/>
          <w:b/>
          <w:color w:val="000000"/>
          <w:sz w:val="22"/>
          <w:szCs w:val="22"/>
        </w:rPr>
      </w:pPr>
      <w:r w:rsidRPr="002D59B3">
        <w:rPr>
          <w:rFonts w:ascii="Arial" w:hAnsi="Arial" w:cs="Arial"/>
          <w:b/>
          <w:color w:val="000000"/>
          <w:sz w:val="22"/>
          <w:szCs w:val="22"/>
        </w:rPr>
        <w:t>Časť I.</w:t>
      </w:r>
    </w:p>
    <w:p w14:paraId="677EFFB0" w14:textId="77777777" w:rsidR="0032245D" w:rsidRPr="002D59B3" w:rsidRDefault="0032245D" w:rsidP="0032245D">
      <w:pPr>
        <w:pStyle w:val="Heading5"/>
        <w:rPr>
          <w:rFonts w:ascii="Arial" w:hAnsi="Arial" w:cs="Arial"/>
          <w:color w:val="000000"/>
          <w:sz w:val="22"/>
          <w:szCs w:val="22"/>
        </w:rPr>
      </w:pPr>
      <w:r w:rsidRPr="002D59B3">
        <w:rPr>
          <w:rFonts w:ascii="Arial" w:hAnsi="Arial" w:cs="Arial"/>
          <w:color w:val="000000"/>
          <w:sz w:val="22"/>
          <w:szCs w:val="22"/>
        </w:rPr>
        <w:t>Všeobecné informácie</w:t>
      </w:r>
    </w:p>
    <w:p w14:paraId="0E23F488" w14:textId="77777777" w:rsidR="0032245D" w:rsidRPr="002D59B3" w:rsidRDefault="0032245D" w:rsidP="0032245D">
      <w:pPr>
        <w:rPr>
          <w:rFonts w:ascii="Arial" w:hAnsi="Arial" w:cs="Arial"/>
          <w:sz w:val="22"/>
          <w:szCs w:val="22"/>
        </w:rPr>
      </w:pPr>
    </w:p>
    <w:p w14:paraId="1468C6F9" w14:textId="77777777" w:rsidR="0032245D" w:rsidRPr="002D59B3" w:rsidRDefault="0032245D" w:rsidP="00E337A4">
      <w:pPr>
        <w:numPr>
          <w:ilvl w:val="0"/>
          <w:numId w:val="1"/>
        </w:numPr>
        <w:tabs>
          <w:tab w:val="clear" w:pos="432"/>
          <w:tab w:val="num" w:pos="360"/>
        </w:tabs>
        <w:ind w:left="357" w:hanging="357"/>
        <w:jc w:val="both"/>
        <w:rPr>
          <w:rFonts w:ascii="Arial" w:hAnsi="Arial" w:cs="Arial"/>
          <w:smallCaps/>
          <w:color w:val="000000" w:themeColor="text1"/>
          <w:sz w:val="22"/>
          <w:szCs w:val="22"/>
        </w:rPr>
      </w:pPr>
      <w:r w:rsidRPr="002D59B3">
        <w:rPr>
          <w:rFonts w:ascii="Arial" w:hAnsi="Arial" w:cs="Arial"/>
          <w:b/>
          <w:bCs/>
          <w:smallCaps/>
          <w:color w:val="000000"/>
          <w:sz w:val="22"/>
          <w:szCs w:val="22"/>
        </w:rPr>
        <w:t xml:space="preserve">Identifikácia verejného </w:t>
      </w:r>
      <w:r w:rsidRPr="002D59B3">
        <w:rPr>
          <w:rFonts w:ascii="Arial" w:hAnsi="Arial" w:cs="Arial"/>
          <w:b/>
          <w:bCs/>
          <w:smallCaps/>
          <w:color w:val="000000" w:themeColor="text1"/>
          <w:sz w:val="22"/>
          <w:szCs w:val="22"/>
        </w:rPr>
        <w:t>obstarávateľa</w:t>
      </w:r>
    </w:p>
    <w:p w14:paraId="12A5EF77" w14:textId="77777777" w:rsidR="0032245D" w:rsidRPr="002D59B3" w:rsidRDefault="0032245D" w:rsidP="0032245D">
      <w:pPr>
        <w:ind w:left="357"/>
        <w:jc w:val="both"/>
        <w:rPr>
          <w:rFonts w:ascii="Arial" w:hAnsi="Arial" w:cs="Arial"/>
          <w:smallCaps/>
          <w:color w:val="000000" w:themeColor="text1"/>
          <w:sz w:val="22"/>
          <w:szCs w:val="22"/>
        </w:rPr>
      </w:pPr>
    </w:p>
    <w:p w14:paraId="02E053C5" w14:textId="438B2732" w:rsidR="0032245D" w:rsidRPr="002D59B3" w:rsidRDefault="00366F5B" w:rsidP="0032245D">
      <w:pPr>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podľa § 8 zákona č. 343/2015 Z. z. o verejnom obstarávaní a o zmene a doplnení niektorých zákonov </w:t>
      </w:r>
      <w:r w:rsidR="0032245D" w:rsidRPr="002D59B3">
        <w:rPr>
          <w:rFonts w:ascii="Arial" w:hAnsi="Arial" w:cs="Arial"/>
          <w:color w:val="000000" w:themeColor="text1"/>
          <w:sz w:val="22"/>
          <w:szCs w:val="22"/>
        </w:rPr>
        <w:t>(ďalej len „</w:t>
      </w:r>
      <w:r w:rsidR="0032245D" w:rsidRPr="002D59B3">
        <w:rPr>
          <w:rFonts w:ascii="Arial" w:hAnsi="Arial" w:cs="Arial"/>
          <w:b/>
          <w:color w:val="000000" w:themeColor="text1"/>
          <w:sz w:val="22"/>
          <w:szCs w:val="22"/>
        </w:rPr>
        <w:t>obstarávateľ</w:t>
      </w:r>
      <w:r w:rsidR="0032245D" w:rsidRPr="002D59B3">
        <w:rPr>
          <w:rFonts w:ascii="Arial" w:hAnsi="Arial" w:cs="Arial"/>
          <w:color w:val="000000" w:themeColor="text1"/>
          <w:sz w:val="22"/>
          <w:szCs w:val="22"/>
        </w:rPr>
        <w:t xml:space="preserve">“)</w:t>
      </w:r>
    </w:p>
    <w:p w14:paraId="00EBFE7F" w14:textId="76F7A1B4" w:rsidR="00DF427C" w:rsidRPr="00DF427C" w:rsidRDefault="00366F5B" w:rsidP="00DF427C">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Názov: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AT POVAŽIE, spol. s r.o.</w:t>
      </w:r>
    </w:p>
    <w:p w14:paraId="1B0A42E5" w14:textId="43BD31D2"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Sídlo: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Kuneradská 145</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013 13</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Rajecké Teplice</w:t>
      </w:r>
    </w:p>
    <w:p w14:paraId="73B50170" w14:textId="794CA67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IČO: </w:t>
      </w:r>
      <w:r w:rsidRPr="007C21FD">
        <w:rPr>
          <w:rFonts w:ascii="Arial" w:hAnsi="Arial" w:cs="Arial"/>
          <w:color w:val="000000" w:themeColor="text1"/>
          <w:sz w:val="22"/>
          <w:szCs w:val="22"/>
        </w:rPr>
        <w:tab/>
      </w:r>
      <w:bookmarkStart w:id="2" w:name="_Hlk11919001"/>
      <w:r w:rsidR="006B4FE8">
        <w:rPr>
          <w:rFonts w:ascii="Arial" w:hAnsi="Arial" w:cs="Arial"/>
          <w:color w:val="000000" w:themeColor="text1"/>
          <w:sz w:val="22"/>
          <w:szCs w:val="22"/>
        </w:rPr>
        <w:t xml:space="preserve">17327539</w:t>
      </w:r>
    </w:p>
    <w:p w14:paraId="02051303" w14:textId="25BF4DE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DIČ: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2020315220</w:t>
      </w:r>
    </w:p>
    <w:p w14:paraId="17B70E2B" w14:textId="47248333" w:rsidR="00366F5B" w:rsidRPr="002D59B3"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 DPH: </w:t>
      </w:r>
      <w:r w:rsidRPr="007C21FD">
        <w:rPr>
          <w:rFonts w:ascii="Arial" w:hAnsi="Arial" w:cs="Arial"/>
          <w:color w:val="000000" w:themeColor="text1"/>
          <w:sz w:val="22"/>
          <w:szCs w:val="22"/>
        </w:rPr>
        <w:tab/>
      </w:r>
      <w:r w:rsidR="008C15FD">
        <w:rPr>
          <w:rFonts w:ascii="Arial" w:hAnsi="Arial" w:cs="Arial"/>
          <w:color w:val="000000" w:themeColor="text1"/>
          <w:sz w:val="22"/>
          <w:szCs w:val="22"/>
        </w:rPr>
        <w:t xml:space="preserve">SK</w:t>
      </w:r>
      <w:r w:rsidR="006B4FE8">
        <w:rPr>
          <w:rFonts w:ascii="Arial" w:hAnsi="Arial" w:cs="Arial"/>
          <w:color w:val="000000" w:themeColor="text1"/>
          <w:sz w:val="22"/>
          <w:szCs w:val="22"/>
        </w:rPr>
        <w:t xml:space="preserve">2020315220</w:t>
      </w:r>
    </w:p>
    <w:bookmarkEnd w:id="2"/>
    <w:p w14:paraId="522AAF06" w14:textId="09776AC4"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určená pre styk so záujemcami a uchádzačmi: </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Ing. Stanislav Gajdoš</w:t>
      </w:r>
      <w:r w:rsidRPr="002D59B3">
        <w:rPr>
          <w:rFonts w:ascii="Arial" w:hAnsi="Arial" w:cs="Arial"/>
          <w:color w:val="000000" w:themeColor="text1"/>
          <w:sz w:val="22"/>
          <w:szCs w:val="22"/>
        </w:rPr>
        <w:t>, osoba splnomocnená výkonom obstarávania</w:t>
      </w:r>
    </w:p>
    <w:p w14:paraId="4A895E7B" w14:textId="63D26365"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Tel.: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+421 908 905 031</w:t>
      </w:r>
    </w:p>
    <w:p w14:paraId="12FA84B4" w14:textId="2C08D96F"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e-mail: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stano@anytimesro.sk</w:t>
      </w:r>
    </w:p>
    <w:p w14:paraId="20B73BD2" w14:textId="77777777" w:rsidR="0032245D" w:rsidRPr="002D59B3" w:rsidRDefault="0032245D" w:rsidP="00E337A4">
      <w:pPr>
        <w:numPr>
          <w:ilvl w:val="0"/>
          <w:numId w:val="1"/>
        </w:numPr>
        <w:tabs>
          <w:tab w:val="clear" w:pos="432"/>
          <w:tab w:val="num" w:pos="360"/>
        </w:tabs>
        <w:spacing w:before="400"/>
        <w:ind w:left="357" w:hanging="357"/>
        <w:jc w:val="both"/>
        <w:rPr>
          <w:rFonts w:ascii="Arial" w:hAnsi="Arial" w:cs="Arial"/>
          <w:smallCaps/>
          <w:color w:val="000000"/>
          <w:sz w:val="22"/>
          <w:szCs w:val="22"/>
        </w:rPr>
      </w:pPr>
      <w:r w:rsidRPr="002D59B3">
        <w:rPr>
          <w:rFonts w:ascii="Arial" w:hAnsi="Arial" w:cs="Arial"/>
          <w:b/>
          <w:bCs/>
          <w:smallCaps/>
          <w:color w:val="000000"/>
          <w:sz w:val="22"/>
          <w:szCs w:val="22"/>
        </w:rPr>
        <w:t>Predmet zákazky</w:t>
      </w:r>
    </w:p>
    <w:p w14:paraId="307E9BD1" w14:textId="5430CE45" w:rsidR="0032245D" w:rsidRPr="002D59B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sz w:val="22"/>
          <w:szCs w:val="22"/>
        </w:rPr>
        <w:t xml:space="preserve">Názov predmetu zákazky: </w:t>
      </w:r>
      <w:r w:rsidRPr="002D59B3">
        <w:rPr>
          <w:rFonts w:ascii="Arial" w:hAnsi="Arial" w:cs="Arial"/>
          <w:b/>
          <w:color w:val="000000" w:themeColor="text1"/>
          <w:sz w:val="22"/>
          <w:szCs w:val="22"/>
        </w:rPr>
        <w:t xml:space="preserve">„</w:t>
      </w:r>
      <w:r w:rsidR="006B4FE8">
        <w:rPr>
          <w:rFonts w:ascii="Arial" w:hAnsi="Arial" w:cs="Arial"/>
          <w:b/>
          <w:color w:val="000000" w:themeColor="text1"/>
          <w:sz w:val="22"/>
          <w:szCs w:val="22"/>
        </w:rPr>
        <w:t xml:space="preserve">Inovácia výroby </w:t>
      </w:r>
      <w:r w:rsidRPr="002D59B3">
        <w:rPr>
          <w:rFonts w:ascii="Arial" w:hAnsi="Arial" w:cs="Arial"/>
          <w:b/>
          <w:color w:val="000000" w:themeColor="text1"/>
          <w:sz w:val="22"/>
          <w:szCs w:val="22"/>
        </w:rPr>
        <w:t xml:space="preserve">“ </w:t>
      </w:r>
      <w:r w:rsidRPr="002D59B3">
        <w:rPr>
          <w:rFonts w:ascii="Arial" w:hAnsi="Arial" w:cs="Arial"/>
          <w:color w:val="000000" w:themeColor="text1"/>
          <w:sz w:val="22"/>
          <w:szCs w:val="22"/>
        </w:rPr>
        <w:t xml:space="preserve">(ďalej len "predmet zákazky").</w:t>
      </w:r>
    </w:p>
    <w:p w14:paraId="6085E523" w14:textId="77777777" w:rsidR="006B0021" w:rsidRPr="002D59B3" w:rsidRDefault="006B0021"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Spoločný slovník obstarávania (CPV): </w:t>
      </w:r>
    </w:p>
    <w:p w14:paraId="0BB45339" w14:textId="39239872" w:rsidR="006B0021" w:rsidRPr="002D59B3" w:rsidRDefault="006B0021" w:rsidP="00B161E0">
      <w:pPr>
        <w:spacing w:before="120"/>
        <w:ind w:left="578" w:hanging="2"/>
        <w:jc w:val="both"/>
        <w:rPr>
          <w:rFonts w:ascii="Arial" w:hAnsi="Arial" w:cs="Arial"/>
          <w:color w:val="000000" w:themeColor="text1"/>
          <w:sz w:val="22"/>
          <w:szCs w:val="22"/>
        </w:rPr>
      </w:pPr>
      <w:r w:rsidRPr="002D59B3">
        <w:rPr>
          <w:rFonts w:ascii="Arial" w:hAnsi="Arial" w:cs="Arial"/>
          <w:color w:val="000000" w:themeColor="text1"/>
          <w:sz w:val="22"/>
          <w:szCs w:val="22"/>
        </w:rPr>
        <w:t xml:space="preserve">Hlavný slovník: </w:t>
      </w:r>
      <w:r w:rsidR="006B4FE8">
        <w:rPr>
          <w:rFonts w:ascii="Arial" w:hAnsi="Arial" w:cs="Arial"/>
          <w:color w:val="000000" w:themeColor="text1"/>
          <w:sz w:val="22"/>
          <w:szCs w:val="22"/>
        </w:rPr>
        <w:t xml:space="preserve">39711200-1 Prístroje na spracovanie potravín</w:t>
      </w:r>
    </w:p>
    <w:p w14:paraId="0BC88954" w14:textId="6F53600C" w:rsidR="00793DAA"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Predpokladaná hodnota predmetu zákaz</w:t>
      </w:r>
      <w:r w:rsidRPr="003C07A3">
        <w:rPr>
          <w:rFonts w:ascii="Arial" w:hAnsi="Arial" w:cs="Arial"/>
          <w:color w:val="000000" w:themeColor="text1"/>
          <w:sz w:val="22"/>
          <w:szCs w:val="22"/>
        </w:rPr>
        <w:t xml:space="preserve">ky</w:t>
      </w:r>
      <w:r w:rsidR="006B0021" w:rsidRPr="003C07A3">
        <w:rPr>
          <w:rFonts w:ascii="Arial" w:hAnsi="Arial" w:cs="Arial"/>
          <w:color w:val="000000" w:themeColor="text1"/>
          <w:sz w:val="22"/>
          <w:szCs w:val="22"/>
        </w:rPr>
        <w:t xml:space="preserve">: </w:t>
      </w:r>
      <w:r w:rsidR="006B4FE8">
        <w:rPr>
          <w:rFonts w:ascii="Arial" w:hAnsi="Arial" w:cs="Arial"/>
          <w:b/>
          <w:bCs/>
          <w:color w:val="000000" w:themeColor="text1"/>
          <w:sz w:val="22"/>
          <w:szCs w:val="22"/>
        </w:rPr>
        <w:t xml:space="preserve">179 246,67</w:t>
      </w:r>
      <w:r w:rsidR="00A65C10" w:rsidRPr="003C07A3">
        <w:rPr>
          <w:rFonts w:ascii="Arial" w:hAnsi="Arial" w:cs="Arial"/>
          <w:b/>
          <w:bCs/>
          <w:color w:val="000000" w:themeColor="text1"/>
          <w:sz w:val="22"/>
          <w:szCs w:val="22"/>
        </w:rPr>
        <w:t xml:space="preserve"> </w:t>
      </w:r>
      <w:r w:rsidR="006B0021" w:rsidRPr="003C07A3">
        <w:rPr>
          <w:rFonts w:ascii="Arial" w:hAnsi="Arial" w:cs="Arial"/>
          <w:b/>
          <w:bCs/>
          <w:color w:val="000000" w:themeColor="text1"/>
          <w:sz w:val="22"/>
          <w:szCs w:val="22"/>
        </w:rPr>
        <w:t>EUR bez DPH.</w:t>
      </w:r>
    </w:p>
    <w:p w14:paraId="1F47C445" w14:textId="77777777" w:rsidR="0032245D"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3C07A3">
        <w:rPr>
          <w:rFonts w:ascii="Arial" w:hAnsi="Arial" w:cs="Arial"/>
          <w:color w:val="000000" w:themeColor="text1"/>
          <w:sz w:val="22"/>
          <w:szCs w:val="22"/>
        </w:rPr>
        <w:t>Podrobné vymedzenie predmetu zákazky, tvorí časť súťažných podkladov  B.1 - Opis predmetu zákazky.</w:t>
      </w:r>
    </w:p>
    <w:p w14:paraId="2708D526" w14:textId="089AEF40"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Rozdelenie predmetu zákazky</w:t>
      </w:r>
    </w:p>
    <w:p w14:paraId="1B138AEA" w14:textId="346C4CBD" w:rsidR="00793DAA" w:rsidRPr="003C07A3" w:rsidRDefault="006B4FE8" w:rsidP="00A65C10">
      <w:pPr>
        <w:ind w:left="431"/>
        <w:jc w:val="both"/>
        <w:rPr>
          <w:rFonts w:ascii="Arial" w:hAnsi="Arial" w:cs="Arial"/>
          <w:color w:val="000000" w:themeColor="text1"/>
          <w:sz w:val="22"/>
          <w:szCs w:val="22"/>
        </w:rPr>
      </w:pPr>
      <w:r>
        <w:rPr>
          <w:rFonts w:ascii="Arial" w:hAnsi="Arial" w:cs="Arial"/>
          <w:color w:val="000000" w:themeColor="text1"/>
          <w:sz w:val="22"/>
          <w:szCs w:val="22"/>
        </w:rPr>
        <w:t xml:space="preserve">Zákazka je rozdelená na časti z dôvodu, že časti tvoria samostatné hnuteľné veci, ktoré je možné dodávať aj jednotlivo.</w:t>
      </w:r>
    </w:p>
    <w:p w14:paraId="385988EA" w14:textId="1E71DFA6"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Miesto a termín realizácie predmetu zákazky</w:t>
      </w:r>
    </w:p>
    <w:p w14:paraId="5DE65518" w14:textId="39029F66" w:rsidR="0032245D" w:rsidRPr="003C07A3" w:rsidRDefault="0032245D" w:rsidP="00E337A4">
      <w:pPr>
        <w:numPr>
          <w:ilvl w:val="1"/>
          <w:numId w:val="1"/>
        </w:numPr>
        <w:spacing w:before="120"/>
        <w:jc w:val="both"/>
        <w:rPr>
          <w:rFonts w:ascii="Arial" w:hAnsi="Arial" w:cs="Arial"/>
          <w:sz w:val="22"/>
          <w:szCs w:val="22"/>
        </w:rPr>
      </w:pPr>
      <w:r w:rsidRPr="003C07A3">
        <w:rPr>
          <w:rFonts w:ascii="Arial" w:hAnsi="Arial" w:cs="Arial"/>
          <w:sz w:val="22"/>
          <w:szCs w:val="22"/>
        </w:rPr>
        <w:t xml:space="preserve">Miesto dodania predmetu zákazky: </w:t>
      </w:r>
      <w:r w:rsidR="006B4FE8">
        <w:rPr>
          <w:rFonts w:ascii="Arial" w:hAnsi="Arial" w:cs="Arial"/>
          <w:sz w:val="22"/>
          <w:szCs w:val="22"/>
        </w:rPr>
        <w:t xml:space="preserve">Kuneradská 145</w:t>
      </w:r>
      <w:r w:rsidR="00C03F48" w:rsidRPr="003C07A3">
        <w:rPr>
          <w:rFonts w:ascii="Arial" w:hAnsi="Arial" w:cs="Arial"/>
          <w:sz w:val="22"/>
          <w:szCs w:val="22"/>
        </w:rPr>
        <w:t xml:space="preserve">, </w:t>
      </w:r>
      <w:r w:rsidR="006B4FE8">
        <w:rPr>
          <w:rFonts w:ascii="Arial" w:hAnsi="Arial" w:cs="Arial"/>
          <w:sz w:val="22"/>
          <w:szCs w:val="22"/>
        </w:rPr>
        <w:t xml:space="preserve">013 13</w:t>
      </w:r>
      <w:r w:rsidR="00C03F48" w:rsidRPr="003C07A3">
        <w:rPr>
          <w:rFonts w:ascii="Arial" w:hAnsi="Arial" w:cs="Arial"/>
          <w:sz w:val="22"/>
          <w:szCs w:val="22"/>
        </w:rPr>
        <w:t xml:space="preserve"> </w:t>
      </w:r>
      <w:r w:rsidR="006B4FE8">
        <w:rPr>
          <w:rFonts w:ascii="Arial" w:hAnsi="Arial" w:cs="Arial"/>
          <w:sz w:val="22"/>
          <w:szCs w:val="22"/>
        </w:rPr>
        <w:t xml:space="preserve">Rajecké Teplice</w:t>
      </w:r>
      <w:r w:rsidR="00DA73CB" w:rsidRPr="003C07A3">
        <w:rPr>
          <w:rFonts w:ascii="Arial" w:hAnsi="Arial" w:cs="Arial"/>
          <w:sz w:val="22"/>
          <w:szCs w:val="22"/>
        </w:rPr>
        <w:t>.</w:t>
      </w:r>
    </w:p>
    <w:p w14:paraId="1A54B820" w14:textId="71FFB53A" w:rsidR="00793DAA" w:rsidRPr="003C07A3" w:rsidRDefault="006B0021" w:rsidP="00E337A4">
      <w:pPr>
        <w:numPr>
          <w:ilvl w:val="1"/>
          <w:numId w:val="1"/>
        </w:numPr>
        <w:spacing w:before="120"/>
        <w:jc w:val="both"/>
        <w:rPr>
          <w:rFonts w:ascii="Arial" w:hAnsi="Arial" w:cs="Arial"/>
          <w:smallCaps/>
          <w:color w:val="000000"/>
          <w:sz w:val="22"/>
          <w:szCs w:val="22"/>
        </w:rPr>
      </w:pPr>
      <w:r w:rsidRPr="003C07A3">
        <w:rPr>
          <w:rFonts w:ascii="Arial" w:hAnsi="Arial" w:cs="Arial"/>
          <w:sz w:val="22"/>
          <w:szCs w:val="22"/>
        </w:rPr>
        <w:t xml:space="preserve">Termín</w:t>
      </w:r>
      <w:r w:rsidRPr="003C07A3">
        <w:rPr>
          <w:rFonts w:ascii="Arial" w:hAnsi="Arial" w:cs="Arial"/>
          <w:color w:val="000000"/>
          <w:sz w:val="22"/>
          <w:szCs w:val="22"/>
        </w:rPr>
        <w:t xml:space="preserve"> dodania predmetu zákazky</w:t>
      </w:r>
      <w:r w:rsidR="0032245D" w:rsidRPr="003C07A3">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do 6 mesiacov od vystavenia objednávky</w:t>
      </w:r>
    </w:p>
    <w:p w14:paraId="5DCFD3F1" w14:textId="3B6E8798"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Zdroj finančných prostriedkov</w:t>
      </w:r>
    </w:p>
    <w:p w14:paraId="21B0EE38" w14:textId="746F126D" w:rsidR="006B0021" w:rsidRPr="002D59B3" w:rsidRDefault="0032245D" w:rsidP="006B0021">
      <w:pPr>
        <w:spacing w:before="120"/>
        <w:ind w:left="432"/>
        <w:jc w:val="both"/>
        <w:rPr>
          <w:rFonts w:ascii="Arial" w:hAnsi="Arial" w:cs="Arial"/>
          <w:smallCaps/>
          <w:color w:val="000000"/>
          <w:sz w:val="22"/>
          <w:szCs w:val="22"/>
        </w:rPr>
      </w:pPr>
      <w:r w:rsidRPr="002D59B3">
        <w:rPr>
          <w:rFonts w:ascii="Arial" w:hAnsi="Arial" w:cs="Arial"/>
          <w:color w:val="000000"/>
          <w:sz w:val="22"/>
          <w:szCs w:val="22"/>
        </w:rPr>
        <w:t xml:space="preserve">Predmet zákazky </w:t>
      </w:r>
      <w:r w:rsidR="006B0021" w:rsidRPr="002D59B3">
        <w:rPr>
          <w:rFonts w:ascii="Arial" w:hAnsi="Arial" w:cs="Arial"/>
          <w:color w:val="000000"/>
          <w:sz w:val="22"/>
          <w:szCs w:val="22"/>
        </w:rPr>
        <w:t>je</w:t>
      </w:r>
      <w:r w:rsidRPr="002D59B3">
        <w:rPr>
          <w:rFonts w:ascii="Arial" w:hAnsi="Arial" w:cs="Arial"/>
          <w:color w:val="000000"/>
          <w:sz w:val="22"/>
          <w:szCs w:val="22"/>
        </w:rPr>
        <w:t xml:space="preserve"> spolu</w:t>
      </w:r>
      <w:r w:rsidRPr="002D59B3">
        <w:rPr>
          <w:rFonts w:ascii="Arial" w:hAnsi="Arial" w:cs="Arial"/>
          <w:color w:val="000000" w:themeColor="text1"/>
          <w:sz w:val="22"/>
          <w:szCs w:val="22"/>
        </w:rPr>
        <w:t>financovaný z</w:t>
      </w:r>
      <w:r w:rsidR="005C034C">
        <w:rPr>
          <w:rFonts w:ascii="Arial" w:hAnsi="Arial" w:cs="Arial"/>
          <w:color w:val="000000" w:themeColor="text1"/>
          <w:sz w:val="22"/>
          <w:szCs w:val="22"/>
        </w:rPr>
        <w:t>o</w:t>
      </w:r>
      <w:r w:rsidRPr="002D59B3">
        <w:rPr>
          <w:rFonts w:ascii="Arial" w:hAnsi="Arial" w:cs="Arial"/>
          <w:color w:val="000000" w:themeColor="text1"/>
          <w:sz w:val="22"/>
          <w:szCs w:val="22"/>
        </w:rPr>
        <w:t> </w:t>
      </w:r>
      <w:r w:rsidR="005C034C" w:rsidRPr="005C034C">
        <w:rPr>
          <w:rFonts w:ascii="Arial" w:hAnsi="Arial" w:cs="Arial"/>
          <w:color w:val="000000"/>
          <w:sz w:val="22"/>
          <w:szCs w:val="22"/>
        </w:rPr>
        <w:t>Strategický plán SPP 2023 – 2027</w:t>
      </w:r>
    </w:p>
    <w:p w14:paraId="446C3509" w14:textId="5E69F38A" w:rsidR="0032245D" w:rsidRPr="002D59B3" w:rsidRDefault="0032245D" w:rsidP="00E337A4">
      <w:pPr>
        <w:numPr>
          <w:ilvl w:val="0"/>
          <w:numId w:val="1"/>
        </w:numPr>
        <w:spacing w:before="120"/>
        <w:jc w:val="both"/>
        <w:rPr>
          <w:rFonts w:ascii="Arial" w:hAnsi="Arial" w:cs="Arial"/>
          <w:smallCaps/>
          <w:color w:val="000000"/>
          <w:sz w:val="22"/>
          <w:szCs w:val="22"/>
        </w:rPr>
      </w:pPr>
      <w:r w:rsidRPr="002D59B3">
        <w:rPr>
          <w:rFonts w:ascii="Arial" w:hAnsi="Arial" w:cs="Arial"/>
          <w:b/>
          <w:bCs/>
          <w:smallCaps/>
          <w:color w:val="000000"/>
          <w:sz w:val="22"/>
          <w:szCs w:val="22"/>
        </w:rPr>
        <w:t xml:space="preserve">Zmluva</w:t>
      </w:r>
    </w:p>
    <w:p w14:paraId="063B6E45" w14:textId="7DEFCCD5"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sz w:val="22"/>
          <w:szCs w:val="22"/>
        </w:rPr>
        <w:t xml:space="preserve">Typ zmluvy: </w:t>
      </w:r>
      <w:r w:rsidR="006B4FE8">
        <w:rPr>
          <w:rFonts w:ascii="Arial" w:hAnsi="Arial" w:cs="Arial"/>
          <w:color w:val="000000"/>
          <w:sz w:val="22"/>
          <w:szCs w:val="22"/>
        </w:rPr>
        <w:t xml:space="preserve">Kúpna zmluva</w:t>
      </w:r>
    </w:p>
    <w:p w14:paraId="3101F1EF" w14:textId="19F099EF"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Typ zákazky: </w:t>
      </w:r>
      <w:r w:rsidR="006B4FE8">
        <w:rPr>
          <w:rFonts w:ascii="Arial" w:hAnsi="Arial" w:cs="Arial"/>
          <w:color w:val="000000" w:themeColor="text1"/>
          <w:sz w:val="22"/>
          <w:szCs w:val="22"/>
        </w:rPr>
        <w:t xml:space="preserve">Tovary</w:t>
      </w:r>
    </w:p>
    <w:p w14:paraId="32AB1F63" w14:textId="0BBBDF5E"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Podrobné vymedzenie zmluvných podmienok na dodanie požadovaného predmetu zákazky tvor</w:t>
      </w:r>
      <w:r w:rsidR="008001F2" w:rsidRPr="002D59B3">
        <w:rPr>
          <w:rFonts w:ascii="Arial" w:hAnsi="Arial" w:cs="Arial"/>
          <w:color w:val="000000"/>
          <w:sz w:val="22"/>
          <w:szCs w:val="22"/>
        </w:rPr>
        <w:t xml:space="preserve">í Prílohu č. 2 </w:t>
      </w:r>
      <w:r w:rsidR="009A3BFC">
        <w:rPr>
          <w:rFonts w:ascii="Arial" w:hAnsi="Arial" w:cs="Arial"/>
          <w:color w:val="000000"/>
          <w:sz w:val="22"/>
          <w:szCs w:val="22"/>
        </w:rPr>
        <w:t>Výzvy na predkladanie ponúk</w:t>
      </w:r>
      <w:r w:rsidR="008001F2" w:rsidRPr="002D59B3">
        <w:rPr>
          <w:rFonts w:ascii="Arial" w:hAnsi="Arial" w:cs="Arial"/>
          <w:color w:val="000000"/>
          <w:sz w:val="22"/>
          <w:szCs w:val="22"/>
        </w:rPr>
        <w:t xml:space="preserve"> </w:t>
      </w:r>
      <w:r w:rsidRPr="002D59B3">
        <w:rPr>
          <w:rFonts w:ascii="Arial" w:hAnsi="Arial" w:cs="Arial"/>
          <w:color w:val="000000"/>
          <w:sz w:val="22"/>
          <w:szCs w:val="22"/>
        </w:rPr>
        <w:t xml:space="preserve">(ďalej len "</w:t>
      </w:r>
      <w:r w:rsidR="006B4FE8">
        <w:rPr>
          <w:rFonts w:ascii="Arial" w:hAnsi="Arial" w:cs="Arial"/>
          <w:color w:val="000000"/>
          <w:sz w:val="22"/>
          <w:szCs w:val="22"/>
        </w:rPr>
        <w:t xml:space="preserve">Kúpna zmluva</w:t>
      </w:r>
      <w:r w:rsidRPr="002D59B3">
        <w:rPr>
          <w:rFonts w:ascii="Arial" w:hAnsi="Arial" w:cs="Arial"/>
          <w:color w:val="000000"/>
          <w:sz w:val="22"/>
          <w:szCs w:val="22"/>
        </w:rPr>
        <w:t>")</w:t>
      </w:r>
      <w:r w:rsidR="008001F2" w:rsidRPr="002D59B3">
        <w:rPr>
          <w:rFonts w:ascii="Arial" w:hAnsi="Arial" w:cs="Arial"/>
          <w:color w:val="000000"/>
          <w:sz w:val="22"/>
          <w:szCs w:val="22"/>
        </w:rPr>
        <w:t>.</w:t>
      </w:r>
    </w:p>
    <w:p w14:paraId="60DEA7B3" w14:textId="0B2C147E" w:rsidR="0032245D" w:rsidRPr="002D59B3" w:rsidRDefault="0032245D" w:rsidP="00E337A4">
      <w:pPr>
        <w:numPr>
          <w:ilvl w:val="0"/>
          <w:numId w:val="1"/>
        </w:numPr>
        <w:spacing w:before="120"/>
        <w:jc w:val="both"/>
        <w:rPr>
          <w:rFonts w:ascii="Arial" w:hAnsi="Arial" w:cs="Arial"/>
          <w:smallCaps/>
          <w:color w:val="000000" w:themeColor="text1"/>
          <w:sz w:val="22"/>
          <w:szCs w:val="22"/>
        </w:rPr>
      </w:pPr>
      <w:r w:rsidRPr="002D59B3">
        <w:rPr>
          <w:rFonts w:ascii="Arial" w:hAnsi="Arial" w:cs="Arial"/>
          <w:b/>
          <w:bCs/>
          <w:smallCaps/>
          <w:color w:val="000000"/>
          <w:sz w:val="22"/>
          <w:szCs w:val="22"/>
        </w:rPr>
        <w:t>Lehota viazanosti ponuky</w:t>
      </w:r>
    </w:p>
    <w:p w14:paraId="58D465CD" w14:textId="77777777"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Uchádzač je svojou ponukou viazaný počas lehoty viazanosti ponúk. Lehota viazanosti ponúk začína plynúť od uplynutia lehoty na predkladanie ponúk.</w:t>
      </w:r>
    </w:p>
    <w:p w14:paraId="5D375FD7" w14:textId="390EA578"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lastRenderedPageBreak/>
        <w:t xml:space="preserve">Lehota viazanosti ponúk je stanovená na </w:t>
      </w:r>
      <w:r w:rsidR="006B4FE8">
        <w:rPr>
          <w:rFonts w:ascii="Arial" w:hAnsi="Arial" w:cs="Arial"/>
          <w:b/>
          <w:color w:val="000000" w:themeColor="text1"/>
          <w:sz w:val="22"/>
          <w:szCs w:val="22"/>
        </w:rPr>
        <w:t xml:space="preserve">6 mesiacov od predloženia cenových ponúk</w:t>
      </w:r>
      <w:r w:rsidRPr="002D59B3">
        <w:rPr>
          <w:rFonts w:ascii="Arial" w:hAnsi="Arial" w:cs="Arial"/>
          <w:color w:val="000000" w:themeColor="text1"/>
          <w:sz w:val="22"/>
          <w:szCs w:val="22"/>
        </w:rPr>
        <w:t>.</w:t>
      </w:r>
    </w:p>
    <w:p w14:paraId="2CF40F4A" w14:textId="77777777" w:rsidR="004E4175" w:rsidRDefault="004E4175" w:rsidP="004E4175">
      <w:pPr>
        <w:jc w:val="center"/>
        <w:rPr>
          <w:rFonts w:ascii="Arial" w:hAnsi="Arial" w:cs="Arial"/>
          <w:b/>
          <w:color w:val="000000"/>
          <w:sz w:val="22"/>
          <w:szCs w:val="22"/>
        </w:rPr>
      </w:pPr>
    </w:p>
    <w:p w14:paraId="32359D51" w14:textId="5D0BE8EF"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III.</w:t>
      </w:r>
    </w:p>
    <w:p w14:paraId="4DE0F70E" w14:textId="29FB4407" w:rsidR="0032245D" w:rsidRDefault="0032245D" w:rsidP="004E4175">
      <w:pPr>
        <w:jc w:val="center"/>
        <w:rPr>
          <w:rFonts w:ascii="Arial" w:hAnsi="Arial" w:cs="Arial"/>
          <w:b/>
          <w:color w:val="000000"/>
          <w:sz w:val="22"/>
          <w:szCs w:val="22"/>
        </w:rPr>
      </w:pPr>
      <w:r w:rsidRPr="004E4175">
        <w:rPr>
          <w:rFonts w:ascii="Arial" w:hAnsi="Arial" w:cs="Arial"/>
          <w:b/>
          <w:color w:val="000000"/>
          <w:sz w:val="22"/>
          <w:szCs w:val="22"/>
        </w:rPr>
        <w:t>Príprava ponuky</w:t>
      </w:r>
    </w:p>
    <w:p w14:paraId="276D9896" w14:textId="77777777" w:rsidR="004E4175" w:rsidRPr="004E4175" w:rsidRDefault="004E4175" w:rsidP="004E4175">
      <w:pPr>
        <w:jc w:val="center"/>
        <w:rPr>
          <w:rFonts w:ascii="Arial" w:hAnsi="Arial" w:cs="Arial"/>
          <w:b/>
          <w:color w:val="000000"/>
          <w:sz w:val="22"/>
          <w:szCs w:val="22"/>
        </w:rPr>
      </w:pPr>
    </w:p>
    <w:p w14:paraId="4A72AAA1" w14:textId="77777777"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bCs/>
          <w:smallCaps/>
          <w:color w:val="000000"/>
          <w:sz w:val="22"/>
          <w:szCs w:val="22"/>
        </w:rPr>
        <w:t xml:space="preserve">  Vyhotovenie ponuky</w:t>
      </w:r>
    </w:p>
    <w:p w14:paraId="2C08B476" w14:textId="60679F40" w:rsidR="0032245D" w:rsidRPr="00DC07F6" w:rsidRDefault="0032245D" w:rsidP="00DC07F6">
      <w:pPr>
        <w:numPr>
          <w:ilvl w:val="1"/>
          <w:numId w:val="1"/>
        </w:numPr>
        <w:spacing w:before="120"/>
        <w:jc w:val="both"/>
        <w:rPr>
          <w:rFonts w:ascii="Arial" w:hAnsi="Arial" w:cs="Arial"/>
          <w:sz w:val="22"/>
          <w:szCs w:val="22"/>
        </w:rPr>
      </w:pPr>
      <w:r w:rsidRPr="002D59B3">
        <w:rPr>
          <w:rFonts w:ascii="Arial" w:hAnsi="Arial" w:cs="Arial"/>
          <w:sz w:val="22"/>
          <w:szCs w:val="22"/>
        </w:rPr>
        <w:t xml:space="preserve">Ponuka sa predkladá </w:t>
      </w:r>
      <w:r w:rsidR="007C0451" w:rsidRPr="00D82FBF">
        <w:rPr>
          <w:rFonts w:ascii="Arial" w:hAnsi="Arial" w:cs="Arial"/>
          <w:sz w:val="22"/>
          <w:szCs w:val="22"/>
        </w:rPr>
        <w:t xml:space="preserve">výlučne </w:t>
      </w:r>
      <w:r w:rsidR="00D82FBF" w:rsidRPr="00D82FBF">
        <w:rPr>
          <w:rFonts w:ascii="Arial" w:hAnsi="Arial" w:cs="Arial"/>
          <w:sz w:val="22"/>
          <w:szCs w:val="22"/>
        </w:rPr>
        <w:t>elektronicky a to cez elektronický obstarávací systém JOSEPHINE v rámci príslušnej zákazky.</w:t>
      </w:r>
      <w:r w:rsidR="00DC07F6">
        <w:rPr>
          <w:rFonts w:ascii="Arial" w:hAnsi="Arial" w:cs="Arial"/>
          <w:sz w:val="22"/>
          <w:szCs w:val="22"/>
        </w:rPr>
        <w:t xml:space="preserve"> </w:t>
      </w:r>
      <w:r w:rsidR="00DC07F6" w:rsidRPr="00DC07F6">
        <w:rPr>
          <w:rFonts w:ascii="Arial" w:hAnsi="Arial" w:cs="Arial"/>
          <w:sz w:val="22"/>
          <w:szCs w:val="22"/>
        </w:rPr>
        <w:t>Doklady a dokumenty predložené k cenovej ponuke nesmú byť staršie ako 3 mesiace od vyhlásenia Výzvy na predkladanie ponúk</w:t>
      </w:r>
      <w:r w:rsidR="00DC07F6">
        <w:rPr>
          <w:rFonts w:ascii="Arial" w:hAnsi="Arial" w:cs="Arial"/>
          <w:sz w:val="22"/>
          <w:szCs w:val="22"/>
        </w:rPr>
        <w:t>.</w:t>
      </w:r>
    </w:p>
    <w:p w14:paraId="13D03E60" w14:textId="57D5E6C7" w:rsidR="0032245D" w:rsidRPr="002D59B3" w:rsidRDefault="0032245D" w:rsidP="00E337A4">
      <w:pPr>
        <w:numPr>
          <w:ilvl w:val="0"/>
          <w:numId w:val="1"/>
        </w:numPr>
        <w:spacing w:before="120"/>
        <w:jc w:val="both"/>
        <w:rPr>
          <w:rFonts w:ascii="Arial" w:hAnsi="Arial" w:cs="Arial"/>
          <w:b/>
          <w:smallCaps/>
          <w:color w:val="000000"/>
          <w:sz w:val="22"/>
          <w:szCs w:val="22"/>
        </w:rPr>
      </w:pPr>
      <w:r w:rsidRPr="002D59B3">
        <w:rPr>
          <w:rFonts w:ascii="Arial" w:hAnsi="Arial" w:cs="Arial"/>
          <w:bCs/>
          <w:smallCaps/>
          <w:color w:val="000000"/>
          <w:sz w:val="22"/>
          <w:szCs w:val="22"/>
        </w:rPr>
        <w:t xml:space="preserve">  </w:t>
      </w:r>
      <w:r w:rsidRPr="002D59B3">
        <w:rPr>
          <w:rFonts w:ascii="Arial" w:hAnsi="Arial" w:cs="Arial"/>
          <w:b/>
          <w:bCs/>
          <w:smallCaps/>
          <w:color w:val="000000"/>
          <w:sz w:val="22"/>
          <w:szCs w:val="22"/>
        </w:rPr>
        <w:t>Jazyk ponuky</w:t>
      </w:r>
    </w:p>
    <w:p w14:paraId="36F59C0D" w14:textId="4476EEFA"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Ponuky</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a ďalšie doklady a dokumenty vo verejnom obstarávaní sa predkladajú v štátnom jazyku t.</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j. v slovenskom jazyku</w:t>
      </w:r>
      <w:r w:rsidR="00D82FBF">
        <w:rPr>
          <w:rFonts w:ascii="Arial" w:hAnsi="Arial" w:cs="Arial"/>
          <w:color w:val="000000" w:themeColor="text1"/>
          <w:sz w:val="22"/>
          <w:szCs w:val="22"/>
        </w:rPr>
        <w:t>, alebo v českom jazyku</w:t>
      </w:r>
      <w:r w:rsidRPr="002D59B3">
        <w:rPr>
          <w:rFonts w:ascii="Arial" w:hAnsi="Arial" w:cs="Arial"/>
          <w:color w:val="000000" w:themeColor="text1"/>
          <w:sz w:val="22"/>
          <w:szCs w:val="22"/>
        </w:rPr>
        <w:t>.</w:t>
      </w:r>
    </w:p>
    <w:p w14:paraId="3C10B336" w14:textId="5FA3A6A3" w:rsidR="00A01087" w:rsidRPr="002D59B3" w:rsidRDefault="00A01087"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V prípade predloženia </w:t>
      </w:r>
      <w:r w:rsidR="007C0451">
        <w:rPr>
          <w:rFonts w:ascii="Arial" w:hAnsi="Arial" w:cs="Arial"/>
          <w:color w:val="000000" w:themeColor="text1"/>
          <w:sz w:val="22"/>
          <w:szCs w:val="22"/>
        </w:rPr>
        <w:t>p</w:t>
      </w:r>
      <w:r w:rsidRPr="002D59B3">
        <w:rPr>
          <w:rFonts w:ascii="Arial" w:hAnsi="Arial" w:cs="Arial"/>
          <w:color w:val="000000" w:themeColor="text1"/>
          <w:sz w:val="22"/>
          <w:szCs w:val="22"/>
        </w:rPr>
        <w:t xml:space="preserve">onuky v inom ako slovenskom alebo českom jazyku, je </w:t>
      </w:r>
      <w:r w:rsidR="00EF29BF" w:rsidRPr="002D59B3">
        <w:rPr>
          <w:rFonts w:ascii="Arial" w:hAnsi="Arial" w:cs="Arial"/>
          <w:color w:val="000000" w:themeColor="text1"/>
          <w:sz w:val="22"/>
          <w:szCs w:val="22"/>
        </w:rPr>
        <w:t>u</w:t>
      </w:r>
      <w:r w:rsidRPr="002D59B3">
        <w:rPr>
          <w:rFonts w:ascii="Arial" w:hAnsi="Arial" w:cs="Arial"/>
          <w:color w:val="000000" w:themeColor="text1"/>
          <w:sz w:val="22"/>
          <w:szCs w:val="22"/>
        </w:rPr>
        <w:t xml:space="preserve">chádzač povinný predložiť aj úradný preklad </w:t>
      </w:r>
      <w:r w:rsidR="00EF29BF" w:rsidRPr="002D59B3">
        <w:rPr>
          <w:rFonts w:ascii="Arial" w:hAnsi="Arial" w:cs="Arial"/>
          <w:color w:val="000000" w:themeColor="text1"/>
          <w:sz w:val="22"/>
          <w:szCs w:val="22"/>
        </w:rPr>
        <w:t>p</w:t>
      </w:r>
      <w:r w:rsidRPr="002D59B3">
        <w:rPr>
          <w:rFonts w:ascii="Arial" w:hAnsi="Arial" w:cs="Arial"/>
          <w:color w:val="000000" w:themeColor="text1"/>
          <w:sz w:val="22"/>
          <w:szCs w:val="22"/>
        </w:rPr>
        <w:t xml:space="preserve">onuky do slovenského jazyka, opatrený úradnou pečiatkou prekladateľa a v rámci </w:t>
      </w:r>
      <w:r w:rsidR="007C21FD">
        <w:rPr>
          <w:rFonts w:ascii="Arial" w:hAnsi="Arial" w:cs="Arial"/>
          <w:color w:val="000000" w:themeColor="text1"/>
          <w:sz w:val="22"/>
          <w:szCs w:val="22"/>
        </w:rPr>
        <w:t>o</w:t>
      </w:r>
      <w:r w:rsidRPr="002D59B3">
        <w:rPr>
          <w:rFonts w:ascii="Arial" w:hAnsi="Arial" w:cs="Arial"/>
          <w:color w:val="000000" w:themeColor="text1"/>
          <w:sz w:val="22"/>
          <w:szCs w:val="22"/>
        </w:rPr>
        <w:t xml:space="preserve">bstarávania bude posúdená verzia </w:t>
      </w:r>
      <w:r w:rsidR="007C21FD">
        <w:rPr>
          <w:rFonts w:ascii="Arial" w:hAnsi="Arial" w:cs="Arial"/>
          <w:color w:val="000000" w:themeColor="text1"/>
          <w:sz w:val="22"/>
          <w:szCs w:val="22"/>
        </w:rPr>
        <w:t>p</w:t>
      </w:r>
      <w:r w:rsidRPr="002D59B3">
        <w:rPr>
          <w:rFonts w:ascii="Arial" w:hAnsi="Arial" w:cs="Arial"/>
          <w:color w:val="000000" w:themeColor="text1"/>
          <w:sz w:val="22"/>
          <w:szCs w:val="22"/>
        </w:rPr>
        <w:t>onuky v slovenskom jazyku</w:t>
      </w:r>
      <w:r w:rsidR="00EF29BF" w:rsidRPr="002D59B3">
        <w:rPr>
          <w:rFonts w:ascii="Arial" w:hAnsi="Arial" w:cs="Arial"/>
          <w:color w:val="000000" w:themeColor="text1"/>
          <w:sz w:val="22"/>
          <w:szCs w:val="22"/>
        </w:rPr>
        <w:t xml:space="preserve"> prípadne českom jazyku</w:t>
      </w:r>
      <w:r w:rsidRPr="002D59B3">
        <w:rPr>
          <w:rFonts w:ascii="Arial" w:hAnsi="Arial" w:cs="Arial"/>
          <w:color w:val="000000" w:themeColor="text1"/>
          <w:sz w:val="22"/>
          <w:szCs w:val="22"/>
        </w:rPr>
        <w:t>.</w:t>
      </w:r>
      <w:r w:rsidR="0032245D" w:rsidRPr="002D59B3">
        <w:rPr>
          <w:rFonts w:ascii="Arial" w:hAnsi="Arial" w:cs="Arial"/>
          <w:color w:val="000000" w:themeColor="text1"/>
          <w:sz w:val="22"/>
          <w:szCs w:val="22"/>
        </w:rPr>
        <w:t xml:space="preserve">   </w:t>
      </w:r>
    </w:p>
    <w:p w14:paraId="012719FB" w14:textId="385BFD49"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smallCaps/>
          <w:color w:val="000000"/>
          <w:sz w:val="22"/>
          <w:szCs w:val="22"/>
        </w:rPr>
        <w:t>Mena a ceny uvádzané v ponuke</w:t>
      </w:r>
    </w:p>
    <w:p w14:paraId="541C588C"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Uchádzačom navrhovaná zmluvná cena za </w:t>
      </w:r>
      <w:r w:rsidRPr="002D59B3">
        <w:rPr>
          <w:rFonts w:ascii="Arial" w:hAnsi="Arial" w:cs="Arial"/>
          <w:color w:val="000000" w:themeColor="text1"/>
          <w:sz w:val="22"/>
          <w:szCs w:val="22"/>
        </w:rPr>
        <w:t>dodanie požadovaného predmetu zákazky, uvedená v ponuke uchádzača, musí byť vyjadrená v mene Euro. Cena musí byť stanovená podľa platných právnych predpisov SR, najmä zákona NR SR č.</w:t>
      </w:r>
      <w:r w:rsidRPr="002D59B3">
        <w:rPr>
          <w:rFonts w:ascii="Arial" w:hAnsi="Arial" w:cs="Arial"/>
          <w:color w:val="000000"/>
          <w:sz w:val="22"/>
          <w:szCs w:val="22"/>
        </w:rPr>
        <w:t>18/1996 Z. z. o cenách v znení neskorších predpisov.</w:t>
      </w:r>
    </w:p>
    <w:p w14:paraId="5E7DCCB3"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Uchádzač v zmluve ocení samostatne všetky položky, a to každú položku jednotlivo a celkový počet položiek. Následne ocení celok v zložení celkom bez DPH, sadzba a výška DPH a celkom vrátane DPH.</w:t>
      </w:r>
    </w:p>
    <w:p w14:paraId="1B22CC2A"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Navrhovaná zmluvná cena musí obsahovať cenu za celý požadovaný predmet zákazky, ktorý je uvedený v časti B.1 „Opis predmetu zákazky“ týchto súťažných podkladov. </w:t>
      </w:r>
    </w:p>
    <w:p w14:paraId="7A2C5C5D"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je uchádzač platiteľom dane z pridanej hodnoty (ďalej len „DPH“), navrhovanú zmluvnú cenu uvedie v zložení:</w:t>
      </w:r>
    </w:p>
    <w:p w14:paraId="12E060DC"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bez DPH,</w:t>
      </w:r>
    </w:p>
    <w:p w14:paraId="44F0A22D"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sadzba DPH a výška DPH,</w:t>
      </w:r>
    </w:p>
    <w:p w14:paraId="5E8A7269"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vrátane DPH.</w:t>
      </w:r>
    </w:p>
    <w:p w14:paraId="752F6C60" w14:textId="578BBE69"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uchádzač nie je platiteľom DPH, uvedie navrhovanú zmluvnú cenu celkom. Na skutočnosť, že nie je platiteľom  DPH, upozorní/uvedie v ponuke.</w:t>
      </w:r>
    </w:p>
    <w:p w14:paraId="375D9B55" w14:textId="77777777" w:rsidR="0032245D" w:rsidRPr="002D59B3" w:rsidRDefault="0032245D" w:rsidP="0032245D">
      <w:pPr>
        <w:spacing w:before="120"/>
        <w:jc w:val="both"/>
        <w:rPr>
          <w:rFonts w:ascii="Arial" w:hAnsi="Arial" w:cs="Arial"/>
          <w:color w:val="000000"/>
          <w:sz w:val="22"/>
          <w:szCs w:val="22"/>
        </w:rPr>
      </w:pPr>
    </w:p>
    <w:p w14:paraId="032679DC" w14:textId="12541F0D" w:rsidR="0032245D" w:rsidRPr="002D59B3" w:rsidRDefault="0032245D" w:rsidP="00E337A4">
      <w:pPr>
        <w:numPr>
          <w:ilvl w:val="0"/>
          <w:numId w:val="1"/>
        </w:numPr>
        <w:spacing w:before="120"/>
        <w:ind w:left="431" w:hanging="431"/>
        <w:jc w:val="both"/>
        <w:rPr>
          <w:rFonts w:ascii="Arial" w:hAnsi="Arial" w:cs="Arial"/>
          <w:b/>
          <w:bCs/>
          <w:smallCaps/>
          <w:color w:val="000000"/>
          <w:sz w:val="22"/>
          <w:szCs w:val="22"/>
        </w:rPr>
      </w:pPr>
      <w:r w:rsidRPr="002D59B3">
        <w:rPr>
          <w:rFonts w:ascii="Arial" w:hAnsi="Arial" w:cs="Arial"/>
          <w:b/>
          <w:smallCaps/>
          <w:color w:val="000000"/>
          <w:sz w:val="22"/>
          <w:szCs w:val="22"/>
        </w:rPr>
        <w:t>Obsah ponuky</w:t>
      </w:r>
    </w:p>
    <w:p w14:paraId="1510DDD2" w14:textId="1945262D" w:rsidR="00730D0B" w:rsidRPr="002D59B3" w:rsidRDefault="00B44076" w:rsidP="00E337A4">
      <w:pPr>
        <w:numPr>
          <w:ilvl w:val="1"/>
          <w:numId w:val="1"/>
        </w:numPr>
        <w:spacing w:before="120" w:after="120"/>
        <w:ind w:left="578" w:hanging="578"/>
        <w:jc w:val="both"/>
        <w:rPr>
          <w:rFonts w:ascii="Arial" w:hAnsi="Arial" w:cs="Arial"/>
          <w:sz w:val="22"/>
          <w:szCs w:val="22"/>
        </w:rPr>
      </w:pPr>
      <w:r w:rsidRPr="00B44076">
        <w:rPr>
          <w:rFonts w:ascii="Arial" w:hAnsi="Arial" w:cs="Arial"/>
          <w:color w:val="000000" w:themeColor="text1"/>
          <w:sz w:val="22"/>
          <w:szCs w:val="22"/>
        </w:rPr>
        <w:t>Súčasťou predloženej cenovej ponuky je</w:t>
      </w:r>
      <w:r w:rsidR="00730D0B" w:rsidRPr="002D59B3">
        <w:rPr>
          <w:rFonts w:ascii="Arial" w:hAnsi="Arial" w:cs="Arial"/>
          <w:sz w:val="22"/>
          <w:szCs w:val="22"/>
        </w:rPr>
        <w:t>:</w:t>
      </w:r>
    </w:p>
    <w:p w14:paraId="06AC7FFF" w14:textId="050ED2C3" w:rsidR="00B44076" w:rsidRPr="00B44076" w:rsidRDefault="00CB3831" w:rsidP="00B44076">
      <w:pPr>
        <w:pStyle w:val="ListParagraph"/>
        <w:numPr>
          <w:ilvl w:val="2"/>
          <w:numId w:val="1"/>
        </w:numPr>
        <w:spacing w:after="160" w:line="259" w:lineRule="auto"/>
        <w:contextualSpacing/>
        <w:jc w:val="both"/>
        <w:rPr>
          <w:rFonts w:ascii="Arial" w:hAnsi="Arial" w:cs="Arial"/>
          <w:sz w:val="22"/>
          <w:szCs w:val="22"/>
        </w:rPr>
      </w:pPr>
      <w:r>
        <w:rPr>
          <w:rFonts w:ascii="Arial" w:hAnsi="Arial" w:cs="Arial"/>
          <w:sz w:val="22"/>
          <w:szCs w:val="22"/>
        </w:rPr>
        <w:t xml:space="preserve">Cenová ponuka – </w:t>
      </w:r>
      <w:r w:rsidR="00B44076" w:rsidRPr="00B44076">
        <w:rPr>
          <w:rFonts w:ascii="Arial" w:hAnsi="Arial" w:cs="Arial"/>
          <w:sz w:val="22"/>
          <w:szCs w:val="22"/>
        </w:rPr>
        <w:t xml:space="preserve">uchádzač predkladá cenovú ponuku vyplnením predpripraveného tlačiva, ktoré tvorí prílohu č. 1 </w:t>
      </w:r>
      <w:r w:rsidR="00227342">
        <w:rPr>
          <w:rFonts w:ascii="Arial" w:hAnsi="Arial" w:cs="Arial"/>
          <w:sz w:val="22"/>
          <w:szCs w:val="22"/>
        </w:rPr>
        <w:t>Výzvy na predkladanie ponúk</w:t>
      </w:r>
      <w:r w:rsidR="00B44076" w:rsidRPr="00B44076">
        <w:rPr>
          <w:rFonts w:ascii="Arial" w:hAnsi="Arial" w:cs="Arial"/>
          <w:sz w:val="22"/>
          <w:szCs w:val="22"/>
        </w:rPr>
        <w:t>. Do predmetného tlačiva uvedie:</w:t>
      </w:r>
    </w:p>
    <w:p w14:paraId="22B71163"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svoje identifikačné údaje (obchodné meno, sídlo, IČO, DIČ, IČ DPH, mail, telefón)</w:t>
      </w:r>
    </w:p>
    <w:p w14:paraId="6422BBD5"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obchodné meno výrobcu, typové označenie, </w:t>
      </w:r>
    </w:p>
    <w:p w14:paraId="238CD56A" w14:textId="30C8370A"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skutočné technické parametre ponúkaného zariadenia, s vyjadrením uchádzača ku každému parametru stroja, či ho ponúkaný stroj spĺňa alebo nespĺňa uvedením „áno“ alebo „nie“. </w:t>
      </w:r>
      <w:r w:rsidRPr="00227342">
        <w:rPr>
          <w:rFonts w:ascii="Arial" w:hAnsi="Arial" w:cs="Arial"/>
          <w:b/>
          <w:bCs/>
          <w:sz w:val="22"/>
          <w:szCs w:val="22"/>
        </w:rPr>
        <w:t xml:space="preserve">V prípade číselnej hodnoty </w:t>
      </w:r>
      <w:r w:rsidR="00227342">
        <w:rPr>
          <w:rFonts w:ascii="Arial" w:hAnsi="Arial" w:cs="Arial"/>
          <w:b/>
          <w:bCs/>
          <w:sz w:val="22"/>
          <w:szCs w:val="22"/>
        </w:rPr>
        <w:t xml:space="preserve">požadovaného parametra </w:t>
      </w:r>
      <w:r w:rsidRPr="00227342">
        <w:rPr>
          <w:rFonts w:ascii="Arial" w:hAnsi="Arial" w:cs="Arial"/>
          <w:b/>
          <w:bCs/>
          <w:sz w:val="22"/>
          <w:szCs w:val="22"/>
        </w:rPr>
        <w:t>uchádzač uvedenie skutočnú číselnú hodnotu parametra ponúkaného stroja</w:t>
      </w:r>
      <w:r w:rsidR="00227342" w:rsidRPr="00227342">
        <w:rPr>
          <w:rFonts w:ascii="Arial" w:hAnsi="Arial" w:cs="Arial"/>
          <w:b/>
          <w:bCs/>
          <w:sz w:val="22"/>
          <w:szCs w:val="22"/>
        </w:rPr>
        <w:t xml:space="preserve"> (nestačí uviesť „áno“ alebo „nie“)</w:t>
      </w:r>
      <w:r w:rsidRPr="00227342">
        <w:rPr>
          <w:rFonts w:ascii="Arial" w:hAnsi="Arial" w:cs="Arial"/>
          <w:b/>
          <w:bCs/>
          <w:sz w:val="22"/>
          <w:szCs w:val="22"/>
        </w:rPr>
        <w:t>.</w:t>
      </w:r>
    </w:p>
    <w:p w14:paraId="6CE400B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lastRenderedPageBreak/>
        <w:t xml:space="preserve">miesto a dátum vyhotovenia ponuky, podpis a pečiatku (v prípade povinnosti používať pečiatku). </w:t>
      </w:r>
      <w:r w:rsidRPr="00B44076">
        <w:rPr>
          <w:rFonts w:ascii="Arial" w:hAnsi="Arial" w:cs="Arial"/>
          <w:b/>
          <w:bCs/>
          <w:sz w:val="22"/>
          <w:szCs w:val="22"/>
        </w:rPr>
        <w:t>Potvrdenie uchádzača musí byť aj na strane kde sa uvádza sumárna cenová kalkulácia</w:t>
      </w:r>
      <w:r w:rsidRPr="00B44076">
        <w:rPr>
          <w:rFonts w:ascii="Arial" w:hAnsi="Arial" w:cs="Arial"/>
          <w:sz w:val="22"/>
          <w:szCs w:val="22"/>
        </w:rPr>
        <w:t xml:space="preserve">. </w:t>
      </w:r>
    </w:p>
    <w:p w14:paraId="01FCA26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cena za predmet zákazky, uvedená bez dane z pridanej hodnoty, výška DPH, navrhovaná zmluvná cena vrátane DPH.</w:t>
      </w:r>
    </w:p>
    <w:p w14:paraId="577CF99A" w14:textId="53EF4A85" w:rsidR="00CB3831"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informácia, že uchádzač nie je platcom dane z pridanej hodnoty (ak relevantné),</w:t>
      </w:r>
    </w:p>
    <w:p w14:paraId="47706C87" w14:textId="65B4FB8B" w:rsidR="00CB3831" w:rsidRPr="00CB3831" w:rsidRDefault="00CB3831" w:rsidP="00E337A4">
      <w:pPr>
        <w:pStyle w:val="ListParagraph"/>
        <w:numPr>
          <w:ilvl w:val="2"/>
          <w:numId w:val="1"/>
        </w:numPr>
        <w:spacing w:after="160" w:line="259" w:lineRule="auto"/>
        <w:contextualSpacing/>
        <w:jc w:val="both"/>
        <w:rPr>
          <w:rFonts w:ascii="Arial" w:hAnsi="Arial" w:cs="Arial"/>
          <w:sz w:val="22"/>
          <w:szCs w:val="22"/>
        </w:rPr>
      </w:pPr>
      <w:r w:rsidRPr="00CB3831">
        <w:rPr>
          <w:rFonts w:ascii="Arial" w:hAnsi="Arial" w:cs="Arial"/>
          <w:sz w:val="22"/>
          <w:szCs w:val="22"/>
        </w:rPr>
        <w:t>Uchádzač musí plniť a musí byť schopný preukázať plnenie týchto podmienok účasti týkajúcich sa osobného postavenia:</w:t>
      </w:r>
    </w:p>
    <w:p w14:paraId="75A3E84E" w14:textId="77777777"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Je </w:t>
      </w:r>
      <w:r w:rsidRPr="000B1D01">
        <w:rPr>
          <w:rFonts w:ascii="Arial" w:hAnsi="Arial" w:cs="Arial"/>
          <w:b/>
          <w:bCs/>
          <w:sz w:val="22"/>
          <w:szCs w:val="22"/>
        </w:rPr>
        <w:t>oprávnený dodávať tovar</w:t>
      </w:r>
      <w:r w:rsidRPr="000B1D01">
        <w:rPr>
          <w:rFonts w:ascii="Arial" w:hAnsi="Arial" w:cs="Arial"/>
          <w:sz w:val="22"/>
          <w:szCs w:val="22"/>
        </w:rPr>
        <w:t>, uskutočňovať stavebné práce alebo poskytovať službu v rozsahu, ktorý zodpovedá predmetu zákazky.</w:t>
      </w:r>
    </w:p>
    <w:p w14:paraId="2C13FFA8" w14:textId="77777777" w:rsidR="000B1D01" w:rsidRPr="000B1D01"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Preukazuje sa spôsobom uvedeným vo výzve na predkladanie ponúk. </w:t>
      </w:r>
    </w:p>
    <w:p w14:paraId="5A03BC8E" w14:textId="6FC86C34"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Uchádzač nemôže byť v </w:t>
      </w:r>
      <w:r w:rsidRPr="000B1D01">
        <w:rPr>
          <w:rFonts w:ascii="Arial" w:hAnsi="Arial" w:cs="Arial"/>
          <w:b/>
          <w:bCs/>
          <w:sz w:val="22"/>
          <w:szCs w:val="22"/>
        </w:rPr>
        <w:t>Registri osôb s udeleným zákazom účasti vo verejných zákazkách</w:t>
      </w:r>
      <w:r w:rsidRPr="000B1D01">
        <w:rPr>
          <w:rFonts w:ascii="Arial" w:hAnsi="Arial" w:cs="Arial"/>
          <w:sz w:val="22"/>
          <w:szCs w:val="22"/>
        </w:rPr>
        <w:t xml:space="preserve">. Údaje o hospodárskom subjekte sú vedené v informačných systémoch Úradu pre verejné obstarávanie: </w:t>
      </w:r>
      <w:hyperlink r:id="rId6" w:history="1">
        <w:r w:rsidRPr="00CB3831">
          <w:rPr>
            <w:rStyle w:val="Hyperlink"/>
            <w:rFonts w:ascii="Arial" w:hAnsi="Arial" w:cs="Arial"/>
            <w:sz w:val="22"/>
            <w:szCs w:val="22"/>
          </w:rPr>
          <w:t>https://www.uvo.gov.sk/register-osob-so-zakazom-490.html</w:t>
        </w:r>
      </w:hyperlink>
      <w:r w:rsidRPr="000B1D01">
        <w:rPr>
          <w:rFonts w:ascii="Arial" w:hAnsi="Arial" w:cs="Arial"/>
          <w:sz w:val="22"/>
          <w:szCs w:val="22"/>
        </w:rPr>
        <w:t xml:space="preserve"> </w:t>
      </w:r>
    </w:p>
    <w:p w14:paraId="3EF26F48" w14:textId="5C6571FF" w:rsidR="000B1D01" w:rsidRPr="006833F9"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Uchádzač uvedenú skutočnosť nepreukazuje, preverí si ju Obstarávateľ cez verejne dostupný register.</w:t>
      </w:r>
    </w:p>
    <w:p w14:paraId="36D85701" w14:textId="64CE2BEB" w:rsidR="00165AEC" w:rsidRDefault="00165AEC" w:rsidP="00165AEC">
      <w:pPr>
        <w:contextualSpacing/>
        <w:jc w:val="both"/>
        <w:rPr>
          <w:rFonts w:ascii="Arial" w:hAnsi="Arial" w:cs="Arial"/>
          <w:sz w:val="22"/>
          <w:szCs w:val="22"/>
        </w:rPr>
      </w:pPr>
    </w:p>
    <w:p w14:paraId="13E59D49" w14:textId="408FDE60" w:rsidR="00165AEC" w:rsidRPr="00856B11" w:rsidRDefault="006B4FE8" w:rsidP="00E337A4">
      <w:pPr>
        <w:numPr>
          <w:ilvl w:val="2"/>
          <w:numId w:val="1"/>
        </w:numPr>
        <w:ind w:left="1077"/>
        <w:jc w:val="both"/>
        <w:rPr>
          <w:rFonts w:ascii="Arial" w:hAnsi="Arial" w:cs="Arial"/>
          <w:b/>
          <w:color w:val="000000" w:themeColor="text1"/>
          <w:sz w:val="22"/>
          <w:szCs w:val="22"/>
        </w:rPr>
      </w:pPr>
      <w:r>
        <w:rPr>
          <w:rFonts w:ascii="Arial" w:hAnsi="Arial" w:cs="Arial"/>
          <w:b/>
          <w:color w:val="000000" w:themeColor="text1"/>
          <w:sz w:val="22"/>
          <w:szCs w:val="22"/>
        </w:rPr>
        <w:t xml:space="preserve">Kúpna zmluva</w:t>
      </w:r>
      <w:r w:rsidR="00165AEC" w:rsidRPr="00856B11">
        <w:rPr>
          <w:rFonts w:ascii="Arial" w:hAnsi="Arial" w:cs="Arial"/>
          <w:color w:val="000000" w:themeColor="text1"/>
          <w:sz w:val="22"/>
          <w:szCs w:val="22"/>
        </w:rPr>
        <w:t xml:space="preserve">, ktorá je prílohou č. </w:t>
      </w:r>
      <w:r w:rsidR="00BF148E" w:rsidRPr="00856B11">
        <w:rPr>
          <w:rFonts w:ascii="Arial" w:hAnsi="Arial" w:cs="Arial"/>
          <w:color w:val="000000" w:themeColor="text1"/>
          <w:sz w:val="22"/>
          <w:szCs w:val="22"/>
        </w:rPr>
        <w:t>2</w:t>
      </w:r>
      <w:r w:rsidR="00165AEC" w:rsidRPr="00856B11">
        <w:rPr>
          <w:rFonts w:ascii="Arial" w:hAnsi="Arial" w:cs="Arial"/>
          <w:color w:val="000000" w:themeColor="text1"/>
          <w:sz w:val="22"/>
          <w:szCs w:val="22"/>
        </w:rPr>
        <w:t xml:space="preserve"> </w:t>
      </w:r>
      <w:r w:rsidR="009A3BFC"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 Uchádzač do zmluvy doplní:</w:t>
      </w:r>
    </w:p>
    <w:p w14:paraId="6ACFB28A" w14:textId="77777777" w:rsidR="00165AEC" w:rsidRPr="002D59B3" w:rsidRDefault="00165AEC" w:rsidP="00E337A4">
      <w:pPr>
        <w:pStyle w:val="ListParagraph"/>
        <w:numPr>
          <w:ilvl w:val="0"/>
          <w:numId w:val="5"/>
        </w:numPr>
        <w:jc w:val="both"/>
        <w:rPr>
          <w:rFonts w:ascii="Arial" w:hAnsi="Arial" w:cs="Arial"/>
          <w:color w:val="000000" w:themeColor="text1"/>
          <w:sz w:val="22"/>
          <w:szCs w:val="22"/>
        </w:rPr>
      </w:pPr>
      <w:r w:rsidRPr="00856B11">
        <w:rPr>
          <w:rFonts w:ascii="Arial" w:hAnsi="Arial" w:cs="Arial"/>
          <w:color w:val="000000" w:themeColor="text1"/>
          <w:sz w:val="22"/>
          <w:szCs w:val="22"/>
        </w:rPr>
        <w:t>svoje identifikačné údaje</w:t>
      </w:r>
      <w:r w:rsidRPr="002D59B3">
        <w:rPr>
          <w:rFonts w:ascii="Arial" w:hAnsi="Arial" w:cs="Arial"/>
          <w:color w:val="000000" w:themeColor="text1"/>
          <w:sz w:val="22"/>
          <w:szCs w:val="22"/>
        </w:rPr>
        <w:t>,</w:t>
      </w:r>
    </w:p>
    <w:p w14:paraId="3D013ABD" w14:textId="75F3F792" w:rsidR="00165AEC" w:rsidRPr="00856B11" w:rsidRDefault="00165AEC" w:rsidP="00E337A4">
      <w:pPr>
        <w:pStyle w:val="ListParagraph"/>
        <w:numPr>
          <w:ilvl w:val="0"/>
          <w:numId w:val="5"/>
        </w:numPr>
        <w:jc w:val="both"/>
        <w:rPr>
          <w:rFonts w:ascii="Arial" w:hAnsi="Arial" w:cs="Arial"/>
          <w:color w:val="000000" w:themeColor="text1"/>
          <w:sz w:val="22"/>
          <w:szCs w:val="22"/>
        </w:rPr>
      </w:pPr>
      <w:r w:rsidRPr="002D59B3">
        <w:rPr>
          <w:rFonts w:ascii="Arial" w:hAnsi="Arial" w:cs="Arial"/>
          <w:color w:val="000000" w:themeColor="text1"/>
          <w:sz w:val="22"/>
          <w:szCs w:val="22"/>
        </w:rPr>
        <w:t>návrh na plnenie kritérií s uvedením ponúkaných cien v súlade s cenami uvedenými v </w:t>
      </w:r>
      <w:r w:rsidR="009A3BFC" w:rsidRPr="00856B11">
        <w:rPr>
          <w:rFonts w:ascii="Arial" w:hAnsi="Arial" w:cs="Arial"/>
          <w:color w:val="000000" w:themeColor="text1"/>
          <w:sz w:val="22"/>
          <w:szCs w:val="22"/>
        </w:rPr>
        <w:t>P</w:t>
      </w:r>
      <w:r w:rsidRPr="00856B11">
        <w:rPr>
          <w:rFonts w:ascii="Arial" w:hAnsi="Arial" w:cs="Arial"/>
          <w:color w:val="000000" w:themeColor="text1"/>
          <w:sz w:val="22"/>
          <w:szCs w:val="22"/>
        </w:rPr>
        <w:t>rílohe č. 1</w:t>
      </w:r>
      <w:r w:rsidR="00CF6044">
        <w:rPr>
          <w:rFonts w:ascii="Arial" w:hAnsi="Arial" w:cs="Arial"/>
          <w:color w:val="000000" w:themeColor="text1"/>
          <w:sz w:val="22"/>
          <w:szCs w:val="22"/>
        </w:rPr>
        <w:t xml:space="preserve"> </w:t>
      </w:r>
      <w:r w:rsidR="00CF6044" w:rsidRPr="00CF6044">
        <w:rPr>
          <w:rFonts w:ascii="Arial" w:hAnsi="Arial" w:cs="Arial"/>
          <w:color w:val="000000" w:themeColor="text1"/>
          <w:sz w:val="22"/>
          <w:szCs w:val="22"/>
        </w:rPr>
        <w:t>Výzvy na predkladanie ponúk</w:t>
      </w:r>
      <w:r w:rsidRPr="00856B11">
        <w:rPr>
          <w:rFonts w:ascii="Arial" w:hAnsi="Arial" w:cs="Arial"/>
          <w:color w:val="000000" w:themeColor="text1"/>
          <w:sz w:val="22"/>
          <w:szCs w:val="22"/>
        </w:rPr>
        <w:t>,</w:t>
      </w:r>
    </w:p>
    <w:p w14:paraId="73373FFF" w14:textId="77777777" w:rsidR="00165AEC" w:rsidRPr="002D59B3" w:rsidRDefault="00165AEC" w:rsidP="00E337A4">
      <w:pPr>
        <w:pStyle w:val="ListParagraph"/>
        <w:numPr>
          <w:ilvl w:val="0"/>
          <w:numId w:val="5"/>
        </w:numPr>
        <w:jc w:val="both"/>
        <w:rPr>
          <w:rFonts w:ascii="Arial" w:hAnsi="Arial" w:cs="Arial"/>
          <w:sz w:val="22"/>
          <w:szCs w:val="22"/>
        </w:rPr>
      </w:pPr>
      <w:r w:rsidRPr="002D59B3">
        <w:rPr>
          <w:rFonts w:ascii="Arial" w:hAnsi="Arial" w:cs="Arial"/>
          <w:sz w:val="22"/>
          <w:szCs w:val="22"/>
        </w:rPr>
        <w:t xml:space="preserve">miesto a dátum podpisu zmluvy, podpis a pečiatku (v prípade povinnosti používať pečiatku). </w:t>
      </w:r>
      <w:r w:rsidRPr="002D59B3">
        <w:rPr>
          <w:rFonts w:ascii="Arial" w:hAnsi="Arial" w:cs="Arial"/>
          <w:b/>
          <w:sz w:val="22"/>
          <w:szCs w:val="22"/>
        </w:rPr>
        <w:t>Potvrdenie uchádzača musí byť aj na strane kde sa uvádza sumárna cenová kalkulácia.</w:t>
      </w:r>
      <w:r w:rsidRPr="002D59B3">
        <w:rPr>
          <w:rFonts w:ascii="Arial" w:hAnsi="Arial" w:cs="Arial"/>
          <w:sz w:val="22"/>
          <w:szCs w:val="22"/>
        </w:rPr>
        <w:t xml:space="preserve"> </w:t>
      </w:r>
    </w:p>
    <w:p w14:paraId="0D8C509C" w14:textId="77777777" w:rsidR="00EF08BB" w:rsidRPr="002D59B3" w:rsidRDefault="00EF08BB" w:rsidP="000B1D01">
      <w:pPr>
        <w:jc w:val="both"/>
        <w:rPr>
          <w:rFonts w:ascii="Arial" w:hAnsi="Arial" w:cs="Arial"/>
          <w:b/>
          <w:color w:val="000000" w:themeColor="text1"/>
          <w:sz w:val="22"/>
          <w:szCs w:val="22"/>
        </w:rPr>
      </w:pPr>
    </w:p>
    <w:p w14:paraId="3A83A39A" w14:textId="575C57F4" w:rsidR="00EF08BB" w:rsidRPr="00856B11" w:rsidRDefault="0032245D" w:rsidP="00E337A4">
      <w:pPr>
        <w:numPr>
          <w:ilvl w:val="2"/>
          <w:numId w:val="1"/>
        </w:numPr>
        <w:ind w:left="1077"/>
        <w:jc w:val="both"/>
        <w:rPr>
          <w:color w:val="44546A" w:themeColor="text2"/>
          <w:sz w:val="22"/>
          <w:szCs w:val="22"/>
        </w:rPr>
      </w:pPr>
      <w:r w:rsidRPr="00856B11">
        <w:rPr>
          <w:rFonts w:ascii="Arial" w:hAnsi="Arial" w:cs="Arial"/>
          <w:b/>
          <w:bCs/>
          <w:color w:val="000000" w:themeColor="text1"/>
          <w:sz w:val="22"/>
          <w:szCs w:val="22"/>
        </w:rPr>
        <w:t>Súhlas so spracúvaním osobných údajov</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 xml:space="preserve"> </w:t>
      </w:r>
      <w:r w:rsidRPr="00856B11">
        <w:rPr>
          <w:rFonts w:ascii="Arial" w:hAnsi="Arial" w:cs="Arial"/>
          <w:color w:val="000000" w:themeColor="text1"/>
          <w:sz w:val="22"/>
          <w:szCs w:val="22"/>
        </w:rPr>
        <w:t>príloha č.</w:t>
      </w:r>
      <w:r w:rsidR="00165AEC"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4</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w:t>
      </w:r>
    </w:p>
    <w:p w14:paraId="67282203" w14:textId="77777777" w:rsidR="00EF08BB" w:rsidRDefault="00EF08BB" w:rsidP="00EF08BB">
      <w:pPr>
        <w:pStyle w:val="ListParagraph"/>
        <w:rPr>
          <w:rFonts w:ascii="Arial" w:hAnsi="Arial" w:cs="Arial"/>
          <w:b/>
          <w:bCs/>
          <w:color w:val="000000" w:themeColor="text1"/>
          <w:sz w:val="22"/>
          <w:szCs w:val="22"/>
        </w:rPr>
      </w:pPr>
    </w:p>
    <w:p w14:paraId="3BD9BAD6" w14:textId="42F33902" w:rsidR="002D59B3" w:rsidRPr="00E337A4" w:rsidRDefault="00E337A4" w:rsidP="00E337A4">
      <w:pPr>
        <w:numPr>
          <w:ilvl w:val="1"/>
          <w:numId w:val="1"/>
        </w:numPr>
        <w:spacing w:before="120" w:after="120"/>
        <w:ind w:left="578" w:hanging="578"/>
        <w:jc w:val="both"/>
        <w:rPr>
          <w:rFonts w:ascii="Arial" w:hAnsi="Arial" w:cs="Arial"/>
          <w:b/>
          <w:bCs/>
          <w:sz w:val="22"/>
          <w:szCs w:val="22"/>
        </w:rPr>
      </w:pPr>
      <w:r w:rsidRPr="00E337A4">
        <w:rPr>
          <w:rFonts w:ascii="Arial" w:hAnsi="Arial" w:cs="Arial"/>
          <w:sz w:val="22"/>
          <w:szCs w:val="22"/>
        </w:rPr>
        <w:t>Cenová ponuka musí byť potvrdená podpisom oprávneného zástupcu potencionálneho dodávateľa, tzn. štatutárnym orgánom alebo inou oprávnenou osobou. V prípade podpísania splnomocnenou osobou sa predkladá scan originálu úradne overeného plnomocenstva.</w:t>
      </w:r>
    </w:p>
    <w:p w14:paraId="401A4460" w14:textId="4AA07214" w:rsidR="00C13FAA" w:rsidRPr="00C13FAA" w:rsidRDefault="00C13FAA" w:rsidP="00E337A4">
      <w:pPr>
        <w:numPr>
          <w:ilvl w:val="1"/>
          <w:numId w:val="1"/>
        </w:numPr>
        <w:spacing w:before="240"/>
        <w:jc w:val="both"/>
        <w:rPr>
          <w:rFonts w:ascii="Arial" w:hAnsi="Arial" w:cs="Arial"/>
          <w:color w:val="000000" w:themeColor="text1"/>
          <w:sz w:val="22"/>
          <w:szCs w:val="22"/>
        </w:rPr>
      </w:pPr>
      <w:r w:rsidRPr="00C13FAA">
        <w:rPr>
          <w:rFonts w:ascii="Arial" w:hAnsi="Arial" w:cs="Arial"/>
          <w:color w:val="000000" w:themeColor="text1"/>
          <w:sz w:val="22"/>
          <w:szCs w:val="22"/>
        </w:rPr>
        <w:t xml:space="preserve">Ak ohľadne potvrdení, dokladov a dokumentov podľa bodu 11.1, </w:t>
      </w:r>
      <w:r w:rsidR="00E337A4">
        <w:rPr>
          <w:rFonts w:ascii="Arial" w:hAnsi="Arial" w:cs="Arial"/>
          <w:color w:val="000000" w:themeColor="text1"/>
          <w:sz w:val="22"/>
          <w:szCs w:val="22"/>
        </w:rPr>
        <w:t>budú</w:t>
      </w:r>
      <w:r w:rsidRPr="00C13FAA">
        <w:rPr>
          <w:rFonts w:ascii="Arial" w:hAnsi="Arial" w:cs="Arial"/>
          <w:color w:val="000000" w:themeColor="text1"/>
          <w:sz w:val="22"/>
          <w:szCs w:val="22"/>
        </w:rPr>
        <w:t xml:space="preserve"> identifik</w:t>
      </w:r>
      <w:r w:rsidR="00E337A4">
        <w:rPr>
          <w:rFonts w:ascii="Arial" w:hAnsi="Arial" w:cs="Arial"/>
          <w:color w:val="000000" w:themeColor="text1"/>
          <w:sz w:val="22"/>
          <w:szCs w:val="22"/>
        </w:rPr>
        <w:t>ované</w:t>
      </w:r>
      <w:r w:rsidRPr="00C13FAA">
        <w:rPr>
          <w:rFonts w:ascii="Arial" w:hAnsi="Arial" w:cs="Arial"/>
          <w:color w:val="000000" w:themeColor="text1"/>
          <w:sz w:val="22"/>
          <w:szCs w:val="22"/>
        </w:rPr>
        <w:t xml:space="preserve"> nezrovnalosti alebo nejasnosti, obstarávateľ požiada uchádzača o vysvetlenie ponuky a ak je to potrebné aj o predloženie dôkazov a stanoví mu lehotu na doručenie vysvetlenia</w:t>
      </w:r>
      <w:r>
        <w:rPr>
          <w:rFonts w:ascii="Arial" w:hAnsi="Arial" w:cs="Arial"/>
          <w:color w:val="000000" w:themeColor="text1"/>
          <w:sz w:val="22"/>
          <w:szCs w:val="22"/>
        </w:rPr>
        <w:t>.</w:t>
      </w:r>
    </w:p>
    <w:p w14:paraId="1FC3C04C" w14:textId="77777777" w:rsidR="001F51C1" w:rsidRDefault="001F51C1" w:rsidP="004E4175">
      <w:pPr>
        <w:jc w:val="center"/>
        <w:rPr>
          <w:rFonts w:ascii="Arial" w:hAnsi="Arial" w:cs="Arial"/>
          <w:b/>
          <w:color w:val="000000"/>
          <w:sz w:val="22"/>
          <w:szCs w:val="22"/>
        </w:rPr>
      </w:pPr>
    </w:p>
    <w:p w14:paraId="0D589A49" w14:textId="4C0CBD37" w:rsidR="004E4175"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IV.</w:t>
      </w:r>
    </w:p>
    <w:p w14:paraId="45EFE00C" w14:textId="125912A1" w:rsidR="0032245D" w:rsidRPr="002D59B3" w:rsidRDefault="0032245D" w:rsidP="00C13FAA">
      <w:pPr>
        <w:jc w:val="center"/>
        <w:rPr>
          <w:rFonts w:ascii="Arial" w:hAnsi="Arial" w:cs="Arial"/>
          <w:sz w:val="22"/>
          <w:szCs w:val="22"/>
        </w:rPr>
      </w:pPr>
      <w:r w:rsidRPr="004E4175">
        <w:rPr>
          <w:rFonts w:ascii="Arial" w:hAnsi="Arial" w:cs="Arial"/>
          <w:b/>
          <w:color w:val="000000"/>
          <w:sz w:val="22"/>
          <w:szCs w:val="22"/>
        </w:rPr>
        <w:t>Predkladanie ponuky</w:t>
      </w:r>
    </w:p>
    <w:p w14:paraId="7E94FD53" w14:textId="33B4EADE" w:rsidR="00090BCC" w:rsidRDefault="0032245D" w:rsidP="00E337A4">
      <w:pPr>
        <w:numPr>
          <w:ilvl w:val="0"/>
          <w:numId w:val="1"/>
        </w:numPr>
        <w:spacing w:before="120"/>
        <w:ind w:left="431" w:hanging="431"/>
        <w:jc w:val="both"/>
        <w:rPr>
          <w:rFonts w:ascii="Arial" w:hAnsi="Arial" w:cs="Arial"/>
          <w:b/>
          <w:smallCaps/>
          <w:color w:val="000000"/>
          <w:sz w:val="22"/>
          <w:szCs w:val="22"/>
        </w:rPr>
      </w:pPr>
      <w:r w:rsidRPr="002D59B3">
        <w:rPr>
          <w:rFonts w:ascii="Arial" w:hAnsi="Arial" w:cs="Arial"/>
          <w:b/>
          <w:smallCaps/>
          <w:color w:val="000000"/>
          <w:sz w:val="22"/>
          <w:szCs w:val="22"/>
        </w:rPr>
        <w:t xml:space="preserve">  Predloženie ponuky</w:t>
      </w:r>
    </w:p>
    <w:p w14:paraId="3EA31686" w14:textId="77777777" w:rsidR="001F51C1" w:rsidRPr="002D59B3" w:rsidRDefault="001F51C1" w:rsidP="001F51C1">
      <w:pPr>
        <w:spacing w:before="120"/>
        <w:ind w:left="431"/>
        <w:jc w:val="both"/>
        <w:rPr>
          <w:rFonts w:ascii="Arial" w:hAnsi="Arial" w:cs="Arial"/>
          <w:b/>
          <w:smallCaps/>
          <w:color w:val="000000"/>
          <w:sz w:val="22"/>
          <w:szCs w:val="22"/>
        </w:rPr>
      </w:pPr>
    </w:p>
    <w:p w14:paraId="24C1A644" w14:textId="39B93D8F" w:rsidR="0032245D" w:rsidRPr="002D59B3" w:rsidRDefault="0032245D" w:rsidP="00E337A4">
      <w:pPr>
        <w:numPr>
          <w:ilvl w:val="1"/>
          <w:numId w:val="1"/>
        </w:numPr>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Každý uchádzač môže vo verejnom obstarávaní predložiť iba jednu ponuku</w:t>
      </w:r>
      <w:r w:rsidR="00E7320E">
        <w:rPr>
          <w:rFonts w:ascii="Arial" w:hAnsi="Arial" w:cs="Arial"/>
          <w:color w:val="000000" w:themeColor="text1"/>
          <w:sz w:val="22"/>
          <w:szCs w:val="22"/>
        </w:rPr>
        <w:t>.</w:t>
      </w:r>
    </w:p>
    <w:p w14:paraId="1B74C491" w14:textId="44DE825E" w:rsidR="0032245D" w:rsidRPr="002D59B3"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 xml:space="preserve">Ponuka sa predkladá </w:t>
      </w:r>
      <w:r w:rsidR="00E50D5D" w:rsidRPr="00E50D5D">
        <w:rPr>
          <w:rFonts w:ascii="Arial" w:hAnsi="Arial" w:cs="Arial"/>
          <w:b/>
          <w:color w:val="000000" w:themeColor="text1"/>
          <w:sz w:val="22"/>
          <w:szCs w:val="22"/>
        </w:rPr>
        <w:t>výlučne elektronicky a len prostredníctvom elektronického obstarávacieho systému JOSEPHINE</w:t>
      </w:r>
      <w:r w:rsidR="00B82CA7" w:rsidRPr="002D59B3">
        <w:rPr>
          <w:rFonts w:ascii="Arial" w:hAnsi="Arial" w:cs="Arial"/>
          <w:color w:val="000000" w:themeColor="text1"/>
          <w:sz w:val="22"/>
          <w:szCs w:val="22"/>
        </w:rPr>
        <w:t>.</w:t>
      </w:r>
      <w:r w:rsidR="00E50D5D" w:rsidRPr="00E50D5D">
        <w:t xml:space="preserve"> </w:t>
      </w:r>
      <w:r w:rsidR="00E50D5D" w:rsidRPr="00E50D5D">
        <w:rPr>
          <w:rFonts w:ascii="Arial" w:hAnsi="Arial" w:cs="Arial"/>
          <w:color w:val="000000" w:themeColor="text1"/>
          <w:sz w:val="22"/>
          <w:szCs w:val="22"/>
        </w:rPr>
        <w:t xml:space="preserve">UPOZORNENIE pre uchádzačov: PPA na svojom webovom sídle zverejnila "Manuál pre dodávateľov do jednotlivých zákaziek" Inštruktážne video je zverejnené tu: </w:t>
      </w:r>
      <w:hyperlink r:id="rId7" w:history="1">
        <w:r w:rsidR="00E50D5D" w:rsidRPr="00E50D5D">
          <w:rPr>
            <w:rStyle w:val="Hyperlink"/>
            <w:rFonts w:ascii="Arial" w:hAnsi="Arial" w:cs="Arial"/>
            <w:sz w:val="22"/>
            <w:szCs w:val="22"/>
          </w:rPr>
          <w:t>https://www.apa.sk/51-prv-2021/prca-s-josephine-pre-potrebyvzvy-4-2-v-kocke/11256</w:t>
        </w:r>
      </w:hyperlink>
    </w:p>
    <w:p w14:paraId="5C5C358C" w14:textId="3DDA4D53" w:rsidR="00090BCC" w:rsidRPr="00E50D5D" w:rsidRDefault="0032245D" w:rsidP="0063299A">
      <w:pPr>
        <w:numPr>
          <w:ilvl w:val="0"/>
          <w:numId w:val="1"/>
        </w:numPr>
        <w:spacing w:before="120"/>
        <w:ind w:left="431" w:hanging="431"/>
        <w:jc w:val="both"/>
        <w:rPr>
          <w:rFonts w:ascii="Arial" w:hAnsi="Arial" w:cs="Arial"/>
          <w:smallCaps/>
          <w:color w:val="000000"/>
          <w:sz w:val="22"/>
          <w:szCs w:val="22"/>
        </w:rPr>
      </w:pPr>
      <w:r w:rsidRPr="00E50D5D">
        <w:rPr>
          <w:rFonts w:ascii="Arial" w:hAnsi="Arial" w:cs="Arial"/>
          <w:b/>
          <w:smallCaps/>
          <w:color w:val="000000"/>
          <w:sz w:val="22"/>
          <w:szCs w:val="22"/>
        </w:rPr>
        <w:lastRenderedPageBreak/>
        <w:t xml:space="preserve">  </w:t>
      </w:r>
      <w:r w:rsidR="00090BCC" w:rsidRPr="00E50D5D">
        <w:rPr>
          <w:rFonts w:ascii="Arial" w:hAnsi="Arial" w:cs="Arial"/>
          <w:b/>
          <w:bCs/>
          <w:smallCaps/>
          <w:color w:val="000000"/>
          <w:sz w:val="22"/>
          <w:szCs w:val="22"/>
        </w:rPr>
        <w:t xml:space="preserve"> lehota na predkladanie ponuky</w:t>
      </w:r>
    </w:p>
    <w:p w14:paraId="200B5335" w14:textId="2EAA5A24" w:rsidR="00090BCC" w:rsidRPr="002D59B3" w:rsidRDefault="00090BCC" w:rsidP="00E50D5D">
      <w:pPr>
        <w:numPr>
          <w:ilvl w:val="1"/>
          <w:numId w:val="1"/>
        </w:numPr>
        <w:spacing w:before="240"/>
        <w:jc w:val="both"/>
        <w:rPr>
          <w:rFonts w:ascii="Arial" w:hAnsi="Arial" w:cs="Arial"/>
          <w:b/>
          <w:color w:val="000000"/>
          <w:sz w:val="22"/>
          <w:szCs w:val="22"/>
        </w:rPr>
      </w:pPr>
      <w:r w:rsidRPr="002D59B3">
        <w:rPr>
          <w:rFonts w:ascii="Arial" w:hAnsi="Arial" w:cs="Arial"/>
          <w:color w:val="000000"/>
          <w:sz w:val="22"/>
          <w:szCs w:val="22"/>
        </w:rPr>
        <w:t>Ponuky uchádzačov je nutné doručiť</w:t>
      </w:r>
      <w:r w:rsidR="00CF46E6">
        <w:rPr>
          <w:rFonts w:ascii="Arial" w:hAnsi="Arial" w:cs="Arial"/>
          <w:color w:val="000000"/>
          <w:sz w:val="22"/>
          <w:szCs w:val="22"/>
        </w:rPr>
        <w:t xml:space="preserve"> </w:t>
      </w:r>
      <w:r w:rsidR="006D6E75" w:rsidRPr="007C0451">
        <w:rPr>
          <w:rFonts w:ascii="Arial" w:hAnsi="Arial" w:cs="Arial"/>
          <w:b/>
          <w:bCs/>
          <w:sz w:val="22"/>
          <w:szCs w:val="22"/>
        </w:rPr>
        <w:t xml:space="preserve">výlučne </w:t>
      </w:r>
      <w:r w:rsidR="00E50D5D" w:rsidRPr="00E50D5D">
        <w:rPr>
          <w:rFonts w:ascii="Arial" w:hAnsi="Arial" w:cs="Arial"/>
          <w:b/>
          <w:bCs/>
          <w:sz w:val="22"/>
          <w:szCs w:val="22"/>
        </w:rPr>
        <w:t xml:space="preserve">elektronicky a len prostredníctvom elektronického obstarávacieho systému JOSEPHINE.</w:t>
      </w:r>
    </w:p>
    <w:p w14:paraId="77C64D17" w14:textId="7DE3164F" w:rsidR="00090BCC" w:rsidRPr="005E7F59" w:rsidRDefault="00090BCC" w:rsidP="00E337A4">
      <w:pPr>
        <w:numPr>
          <w:ilvl w:val="1"/>
          <w:numId w:val="1"/>
        </w:numPr>
        <w:spacing w:before="240"/>
        <w:jc w:val="both"/>
        <w:rPr>
          <w:rFonts w:ascii="Arial" w:hAnsi="Arial" w:cs="Arial"/>
          <w:b/>
          <w:bCs/>
          <w:color w:val="000000"/>
          <w:sz w:val="22"/>
          <w:szCs w:val="22"/>
        </w:rPr>
      </w:pPr>
      <w:r w:rsidRPr="005E7F59">
        <w:rPr>
          <w:rFonts w:ascii="Arial" w:hAnsi="Arial" w:cs="Arial"/>
          <w:color w:val="000000"/>
          <w:sz w:val="22"/>
          <w:szCs w:val="22"/>
        </w:rPr>
        <w:t xml:space="preserve">Lehota na predkladanie ponúk je stanovená vo Výzve na predkladanie ponúk </w:t>
      </w:r>
      <w:r w:rsidR="00FF267B" w:rsidRPr="005E7F59">
        <w:rPr>
          <w:rFonts w:ascii="Arial" w:hAnsi="Arial" w:cs="Arial"/>
          <w:b/>
          <w:bCs/>
          <w:color w:val="000000"/>
          <w:sz w:val="22"/>
          <w:szCs w:val="22"/>
        </w:rPr>
        <w:t xml:space="preserve">do </w:t>
      </w:r>
      <w:r w:rsidR="006B4FE8">
        <w:rPr>
          <w:rFonts w:ascii="Arial" w:hAnsi="Arial" w:cs="Arial"/>
          <w:b/>
          <w:bCs/>
          <w:color w:val="000000"/>
          <w:sz w:val="22"/>
          <w:szCs w:val="22"/>
        </w:rPr>
        <w:t xml:space="preserve">19.10.2026 do 10:00:00</w:t>
      </w:r>
      <w:r w:rsidR="005E7F59" w:rsidRPr="00946E52">
        <w:rPr>
          <w:rFonts w:ascii="Arial" w:hAnsi="Arial" w:cs="Arial"/>
          <w:b/>
          <w:bCs/>
          <w:color w:val="000000"/>
          <w:sz w:val="22"/>
          <w:szCs w:val="22"/>
        </w:rPr>
        <w:t>.</w:t>
      </w:r>
    </w:p>
    <w:p w14:paraId="0D8858AE" w14:textId="644F46BC" w:rsidR="00090BCC" w:rsidRDefault="00090BCC"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sz w:val="22"/>
          <w:szCs w:val="22"/>
        </w:rPr>
        <w:t xml:space="preserve">Ponuka </w:t>
      </w:r>
      <w:r w:rsidRPr="002D59B3">
        <w:rPr>
          <w:rFonts w:ascii="Arial" w:hAnsi="Arial" w:cs="Arial"/>
          <w:color w:val="000000" w:themeColor="text1"/>
          <w:sz w:val="22"/>
          <w:szCs w:val="22"/>
        </w:rPr>
        <w:t xml:space="preserve">uchádzača, predložená po uplynutí lehoty na predkladanie ponúk uvedenej v bode </w:t>
      </w:r>
      <w:r w:rsidR="002D59B3" w:rsidRPr="002D59B3">
        <w:rPr>
          <w:rFonts w:ascii="Arial" w:hAnsi="Arial" w:cs="Arial"/>
          <w:color w:val="000000" w:themeColor="text1"/>
          <w:sz w:val="22"/>
          <w:szCs w:val="22"/>
        </w:rPr>
        <w:t>1</w:t>
      </w:r>
      <w:r w:rsidR="00E50D5D">
        <w:rPr>
          <w:rFonts w:ascii="Arial" w:hAnsi="Arial" w:cs="Arial"/>
          <w:color w:val="000000" w:themeColor="text1"/>
          <w:sz w:val="22"/>
          <w:szCs w:val="22"/>
        </w:rPr>
        <w:t>3</w:t>
      </w:r>
      <w:r w:rsidRPr="002D59B3">
        <w:rPr>
          <w:rFonts w:ascii="Arial" w:hAnsi="Arial" w:cs="Arial"/>
          <w:color w:val="000000" w:themeColor="text1"/>
          <w:sz w:val="22"/>
          <w:szCs w:val="22"/>
        </w:rPr>
        <w:t xml:space="preserve">.2 </w:t>
      </w:r>
      <w:r w:rsidR="00E50D5D">
        <w:rPr>
          <w:rFonts w:ascii="Arial" w:hAnsi="Arial" w:cs="Arial"/>
          <w:color w:val="000000" w:themeColor="text1"/>
          <w:sz w:val="22"/>
          <w:szCs w:val="22"/>
        </w:rPr>
        <w:t>nebude hodnotená</w:t>
      </w:r>
      <w:r w:rsidRPr="002D59B3">
        <w:rPr>
          <w:rFonts w:ascii="Arial" w:hAnsi="Arial" w:cs="Arial"/>
          <w:color w:val="000000" w:themeColor="text1"/>
          <w:sz w:val="22"/>
          <w:szCs w:val="22"/>
        </w:rPr>
        <w:t>.</w:t>
      </w:r>
    </w:p>
    <w:p w14:paraId="3E9617BE" w14:textId="77777777" w:rsidR="00793DAA" w:rsidRDefault="00793DAA" w:rsidP="004E4175">
      <w:pPr>
        <w:jc w:val="center"/>
        <w:rPr>
          <w:rFonts w:ascii="Arial" w:hAnsi="Arial" w:cs="Arial"/>
          <w:b/>
          <w:color w:val="000000"/>
          <w:sz w:val="22"/>
          <w:szCs w:val="22"/>
        </w:rPr>
      </w:pPr>
    </w:p>
    <w:p w14:paraId="745CCEF5" w14:textId="13084043"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V.</w:t>
      </w:r>
    </w:p>
    <w:p w14:paraId="277C795A"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Otváranie a vyhodnotenie ponúk</w:t>
      </w:r>
    </w:p>
    <w:p w14:paraId="774682D7" w14:textId="14A7F572" w:rsidR="0032245D" w:rsidRPr="00CF45FA" w:rsidRDefault="0032245D" w:rsidP="00592D12">
      <w:pPr>
        <w:numPr>
          <w:ilvl w:val="0"/>
          <w:numId w:val="1"/>
        </w:numPr>
        <w:spacing w:before="240"/>
        <w:jc w:val="both"/>
        <w:rPr>
          <w:rFonts w:ascii="Arial" w:hAnsi="Arial" w:cs="Arial"/>
          <w:b/>
          <w:bCs/>
          <w:smallCaps/>
          <w:color w:val="000000"/>
          <w:sz w:val="22"/>
          <w:szCs w:val="22"/>
        </w:rPr>
      </w:pPr>
      <w:r w:rsidRPr="00CF45FA">
        <w:rPr>
          <w:rFonts w:ascii="Arial" w:hAnsi="Arial" w:cs="Arial"/>
          <w:b/>
          <w:color w:val="000000"/>
          <w:sz w:val="22"/>
          <w:szCs w:val="22"/>
        </w:rPr>
        <w:t xml:space="preserve">  </w:t>
      </w:r>
      <w:r w:rsidRPr="00CF45FA">
        <w:rPr>
          <w:rFonts w:ascii="Arial" w:hAnsi="Arial" w:cs="Arial"/>
          <w:b/>
          <w:smallCaps/>
          <w:color w:val="000000"/>
          <w:sz w:val="22"/>
          <w:szCs w:val="22"/>
        </w:rPr>
        <w:t>Vysvetlenie ponuky</w:t>
      </w:r>
    </w:p>
    <w:p w14:paraId="05BAF093" w14:textId="6FC6B8C0" w:rsidR="00476FA1" w:rsidRPr="00476FA1" w:rsidRDefault="001B7C28" w:rsidP="00E337A4">
      <w:pPr>
        <w:pStyle w:val="ListParagraph"/>
        <w:numPr>
          <w:ilvl w:val="0"/>
          <w:numId w:val="6"/>
        </w:numPr>
        <w:spacing w:before="240"/>
        <w:ind w:left="851" w:hanging="284"/>
        <w:jc w:val="both"/>
        <w:rPr>
          <w:rFonts w:ascii="Arial" w:hAnsi="Arial" w:cs="Arial"/>
          <w:color w:val="000000" w:themeColor="text1"/>
          <w:sz w:val="22"/>
          <w:szCs w:val="22"/>
        </w:rPr>
      </w:pPr>
      <w:r w:rsidRPr="001B7C28">
        <w:rPr>
          <w:rFonts w:ascii="Arial" w:hAnsi="Arial" w:cs="Arial"/>
          <w:color w:val="000000" w:themeColor="text1"/>
          <w:sz w:val="22"/>
          <w:szCs w:val="22"/>
        </w:rPr>
        <w:t xml:space="preserve">Ak z predložených dokladov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nemožno posúdiť ich platnosť, splnenie podmienok účasti alebo splnenie požiadaviek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požiada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o vysvetlenie alebo doplnenie dokladov v lehote minimálne 5 pracovných dní. Ak vysvetlenie/doplnenie </w:t>
      </w:r>
      <w:r w:rsidR="009C4AD1">
        <w:rPr>
          <w:rFonts w:ascii="Arial" w:hAnsi="Arial" w:cs="Arial"/>
          <w:color w:val="000000" w:themeColor="text1"/>
          <w:sz w:val="22"/>
          <w:szCs w:val="22"/>
        </w:rPr>
        <w:t>uchádzač</w:t>
      </w:r>
      <w:r w:rsidRPr="001B7C28">
        <w:rPr>
          <w:rFonts w:ascii="Arial" w:hAnsi="Arial" w:cs="Arial"/>
          <w:color w:val="000000" w:themeColor="text1"/>
          <w:sz w:val="22"/>
          <w:szCs w:val="22"/>
        </w:rPr>
        <w:t xml:space="preserve"> v stanovenej lehote nedoručí alebo, ak aj napriek predloženému vysvetleniu ponuky podľa záverov </w:t>
      </w:r>
      <w:r w:rsidR="009C4AD1">
        <w:rPr>
          <w:rFonts w:ascii="Arial" w:hAnsi="Arial" w:cs="Arial"/>
          <w:color w:val="000000" w:themeColor="text1"/>
          <w:sz w:val="22"/>
          <w:szCs w:val="22"/>
        </w:rPr>
        <w:t>obstarávateľa</w:t>
      </w:r>
      <w:r w:rsidRPr="001B7C28">
        <w:rPr>
          <w:rFonts w:ascii="Arial" w:hAnsi="Arial" w:cs="Arial"/>
          <w:color w:val="000000" w:themeColor="text1"/>
          <w:sz w:val="22"/>
          <w:szCs w:val="22"/>
        </w:rPr>
        <w:t xml:space="preserve">, nespĺňa podmienky účasti alebo požiadavky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jeho ponuku vylúči a vyhodnotí splnenie podmienok účasti a požiadaviek na predmet zákazky u ďalšieho </w:t>
      </w:r>
      <w:r w:rsidR="00461743" w:rsidRPr="00461743">
        <w:rPr>
          <w:rFonts w:ascii="Arial" w:hAnsi="Arial" w:cs="Arial"/>
          <w:color w:val="000000" w:themeColor="text1"/>
          <w:sz w:val="22"/>
          <w:szCs w:val="22"/>
        </w:rPr>
        <w:t>potenciálneho dodávateľa v poradí</w:t>
      </w:r>
      <w:r w:rsidRPr="001B7C28">
        <w:rPr>
          <w:rFonts w:ascii="Arial" w:hAnsi="Arial" w:cs="Arial"/>
          <w:color w:val="000000" w:themeColor="text1"/>
          <w:sz w:val="22"/>
          <w:szCs w:val="22"/>
        </w:rPr>
        <w:t>.</w:t>
      </w:r>
      <w:r w:rsidR="00476FA1" w:rsidRPr="00476FA1">
        <w:rPr>
          <w:rFonts w:ascii="Arial" w:hAnsi="Arial" w:cs="Arial"/>
          <w:color w:val="000000" w:themeColor="text1"/>
          <w:sz w:val="22"/>
          <w:szCs w:val="22"/>
        </w:rPr>
        <w:t xml:space="preserve"> </w:t>
      </w:r>
    </w:p>
    <w:p w14:paraId="24F6F0B2" w14:textId="77777777" w:rsidR="002E7CE0" w:rsidRDefault="002E7CE0" w:rsidP="002E7CE0">
      <w:pPr>
        <w:pStyle w:val="BodyText"/>
        <w:tabs>
          <w:tab w:val="right" w:leader="dot" w:pos="10080"/>
        </w:tabs>
        <w:ind w:left="720"/>
        <w:rPr>
          <w:rFonts w:ascii="Arial" w:hAnsi="Arial" w:cs="Arial"/>
          <w:color w:val="000000" w:themeColor="text1"/>
          <w:sz w:val="22"/>
          <w:szCs w:val="22"/>
        </w:rPr>
      </w:pPr>
    </w:p>
    <w:p w14:paraId="1A2C8388" w14:textId="685877C0" w:rsidR="0032245D" w:rsidRPr="002D59B3"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Vylúčenie ponuky</w:t>
      </w:r>
    </w:p>
    <w:p w14:paraId="38BEA896" w14:textId="2FB54574"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vylúči ponuku, ak:</w:t>
      </w:r>
    </w:p>
    <w:p w14:paraId="05565478"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ponuka nespĺňa požiadavky na predmet zákazky uvedené v dokumentoch potrebných na vypracovanie ponuky,</w:t>
      </w:r>
    </w:p>
    <w:p w14:paraId="24C18BF9" w14:textId="6A11D676"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 nedoručí písomné vysvetlenie ponuky na základe požiadavky </w:t>
      </w:r>
      <w:r w:rsidR="00697E20">
        <w:rPr>
          <w:rFonts w:ascii="Arial" w:hAnsi="Arial" w:cs="Arial"/>
          <w:color w:val="000000" w:themeColor="text1"/>
          <w:sz w:val="22"/>
          <w:szCs w:val="22"/>
        </w:rPr>
        <w:t>obstarávateľa</w:t>
      </w:r>
    </w:p>
    <w:p w14:paraId="30238D59" w14:textId="4E50FC78"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uchádzačom predložené vysvetlenie ponuky nie je svojim obsahom v súlade s požiadavkou </w:t>
      </w:r>
      <w:r w:rsidR="00697E20">
        <w:rPr>
          <w:rFonts w:ascii="Arial" w:hAnsi="Arial" w:cs="Arial"/>
          <w:color w:val="000000" w:themeColor="text1"/>
          <w:sz w:val="22"/>
          <w:szCs w:val="22"/>
        </w:rPr>
        <w:t>obstarávateľa</w:t>
      </w:r>
    </w:p>
    <w:p w14:paraId="6E960E73"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poskytol nepravdivé informácie alebo skreslené informácie s podstatným vplyvom na vyhodnotenie ponúk,</w:t>
      </w:r>
    </w:p>
    <w:p w14:paraId="0DB54D1D"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sa pokúsil neoprávnene ovplyvniť postup verejného obstarávania.</w:t>
      </w:r>
    </w:p>
    <w:p w14:paraId="7F5C0468" w14:textId="64EE523A"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 xml:space="preserve">Obstarávateľ </w:t>
      </w:r>
      <w:r w:rsidR="0032245D" w:rsidRPr="002D59B3">
        <w:rPr>
          <w:rFonts w:ascii="Arial" w:hAnsi="Arial" w:cs="Arial"/>
          <w:color w:val="000000" w:themeColor="text1"/>
          <w:sz w:val="22"/>
          <w:szCs w:val="22"/>
        </w:rPr>
        <w:t>vylúči</w:t>
      </w:r>
      <w:r>
        <w:rPr>
          <w:rFonts w:ascii="Arial" w:hAnsi="Arial" w:cs="Arial"/>
          <w:color w:val="000000" w:themeColor="text1"/>
          <w:sz w:val="22"/>
          <w:szCs w:val="22"/>
        </w:rPr>
        <w:t xml:space="preserve"> </w:t>
      </w:r>
      <w:r w:rsidR="0032245D" w:rsidRPr="002D59B3">
        <w:rPr>
          <w:rFonts w:ascii="Arial" w:hAnsi="Arial" w:cs="Arial"/>
          <w:color w:val="000000" w:themeColor="text1"/>
          <w:sz w:val="22"/>
          <w:szCs w:val="22"/>
        </w:rPr>
        <w:t>z verejného obstarávania uchádzača, ak:</w:t>
      </w:r>
    </w:p>
    <w:p w14:paraId="082216CD"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nesplnil podmienky účasti,</w:t>
      </w:r>
    </w:p>
    <w:p w14:paraId="1ED16442" w14:textId="11BFB691"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predložil neplatné doklady; neplatnými dokladmi sú doklady, ktorým uplynula lehota platnosti,</w:t>
      </w:r>
    </w:p>
    <w:p w14:paraId="61FFEAC7"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poskytol informácie alebo doklady, ktoré sú nepravdivé alebo pozmenené tak, že nezodpovedajú skutočnosti,</w:t>
      </w:r>
    </w:p>
    <w:p w14:paraId="31DEB3FA"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neoprávnene ovplyvniť postup verejného obstarávania,</w:t>
      </w:r>
    </w:p>
    <w:p w14:paraId="47AB55F0"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získať dôverné informácie, ktoré by mu poskytli neoprávnenú výhodu,</w:t>
      </w:r>
    </w:p>
    <w:p w14:paraId="130CA30B" w14:textId="7219274D"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konflikt záujmov podľa </w:t>
      </w:r>
      <w:r w:rsidR="008128AC">
        <w:rPr>
          <w:rFonts w:ascii="Arial" w:hAnsi="Arial" w:cs="Arial"/>
          <w:color w:val="000000" w:themeColor="text1"/>
          <w:sz w:val="22"/>
          <w:szCs w:val="22"/>
        </w:rPr>
        <w:t>Usmernenia PPA č.10/2017</w:t>
      </w:r>
      <w:r w:rsidRPr="002D59B3">
        <w:rPr>
          <w:rFonts w:ascii="Arial" w:hAnsi="Arial" w:cs="Arial"/>
          <w:color w:val="000000" w:themeColor="text1"/>
          <w:sz w:val="22"/>
          <w:szCs w:val="22"/>
        </w:rPr>
        <w:t xml:space="preserve"> nemožno odstrániť inými účinnými opatreniami,</w:t>
      </w:r>
    </w:p>
    <w:p w14:paraId="66D7A214" w14:textId="33A587A0"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na základe dôveryhodných informácií má obstarávateľ dôvodné podozrenie, že uchádzač uzavrel v danom verejnom obstarávaní s iným hospodárskym subjektom dohodu narúšajúcu hospodársku súťaž,</w:t>
      </w:r>
    </w:p>
    <w:p w14:paraId="428FE904" w14:textId="77777777" w:rsidR="00582977"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nepredložil po písomnej žiadosti vysvetlenie alebo doplnenie predložených dokladov v určenej lehote</w:t>
      </w:r>
      <w:r w:rsidR="00582977">
        <w:rPr>
          <w:rFonts w:ascii="Arial" w:hAnsi="Arial" w:cs="Arial"/>
          <w:color w:val="000000" w:themeColor="text1"/>
          <w:sz w:val="22"/>
          <w:szCs w:val="22"/>
        </w:rPr>
        <w:t>.</w:t>
      </w:r>
    </w:p>
    <w:p w14:paraId="72A4571D" w14:textId="4E1A0CA9" w:rsidR="00582977" w:rsidRPr="00582977" w:rsidRDefault="00582977"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Obstarávateľ v</w:t>
      </w:r>
      <w:r w:rsidRPr="00582977">
        <w:rPr>
          <w:rFonts w:ascii="Arial" w:hAnsi="Arial" w:cs="Arial"/>
          <w:color w:val="000000" w:themeColor="text1"/>
          <w:sz w:val="22"/>
          <w:szCs w:val="22"/>
        </w:rPr>
        <w:t>ylúčenie uchádzačovi písomne oznámi.</w:t>
      </w:r>
    </w:p>
    <w:p w14:paraId="532BD85C" w14:textId="1762C3F7" w:rsidR="0032245D" w:rsidRPr="00096B6B"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lastRenderedPageBreak/>
        <w:t>Vyhodnocovanie ponúk</w:t>
      </w:r>
    </w:p>
    <w:p w14:paraId="3FA6C860" w14:textId="6D2A3AEB" w:rsidR="008A107E" w:rsidRPr="006F0054" w:rsidRDefault="006F0054" w:rsidP="006F0054">
      <w:pPr>
        <w:numPr>
          <w:ilvl w:val="1"/>
          <w:numId w:val="1"/>
        </w:numPr>
        <w:spacing w:before="240"/>
        <w:jc w:val="both"/>
        <w:rPr>
          <w:rFonts w:ascii="Arial" w:hAnsi="Arial" w:cs="Arial"/>
          <w:color w:val="000000"/>
          <w:sz w:val="22"/>
          <w:szCs w:val="22"/>
        </w:rPr>
      </w:pPr>
      <w:r w:rsidRPr="006F0054">
        <w:rPr>
          <w:rFonts w:ascii="Arial" w:hAnsi="Arial" w:cs="Arial"/>
          <w:color w:val="000000"/>
          <w:sz w:val="22"/>
          <w:szCs w:val="22"/>
        </w:rPr>
        <w:t>Obstarávateľ je oprávnený najskôr vyhodnotiť predložené ponuky z hľadiska určeného kritéria na vyhodnotenie cenových ponúk. Následne overí splnenie podmienok účasti a požiadaviek na predmet zákazky iba u uchádzača, ktorý sa na základe tohto kritéria umiestnil na prvom mieste v poradí.</w:t>
      </w:r>
      <w:r>
        <w:rPr>
          <w:rFonts w:ascii="Arial" w:hAnsi="Arial" w:cs="Arial"/>
          <w:color w:val="000000"/>
          <w:sz w:val="22"/>
          <w:szCs w:val="22"/>
        </w:rPr>
        <w:t xml:space="preserve"> </w:t>
      </w:r>
      <w:r w:rsidRPr="006F0054">
        <w:rPr>
          <w:rFonts w:ascii="Arial" w:hAnsi="Arial" w:cs="Arial"/>
          <w:color w:val="000000"/>
          <w:sz w:val="22"/>
          <w:szCs w:val="22"/>
        </w:rPr>
        <w:t>Ak uchádzač umiestnený na prvom mieste nesplní podmienky účasti alebo požiadavky na predmet zákazky, obstarávateľ pristúpi k overeniu splnenia týchto podmienok u ďalšieho uchádzača v poradí, pričom postupuje rovnakým spôsobom.</w:t>
      </w:r>
    </w:p>
    <w:p w14:paraId="73B0CC2D" w14:textId="77777777" w:rsidR="008A445C" w:rsidRPr="00582977" w:rsidRDefault="008A445C" w:rsidP="008A445C">
      <w:pPr>
        <w:spacing w:before="240"/>
        <w:jc w:val="both"/>
        <w:rPr>
          <w:rFonts w:ascii="Arial" w:hAnsi="Arial" w:cs="Arial"/>
          <w:color w:val="000000"/>
          <w:sz w:val="22"/>
          <w:szCs w:val="22"/>
          <w:highlight w:val="yellow"/>
        </w:rPr>
      </w:pPr>
    </w:p>
    <w:p w14:paraId="7AC1CFDB"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Časť VII.</w:t>
      </w:r>
    </w:p>
    <w:p w14:paraId="784FF64C" w14:textId="77777777" w:rsidR="0032245D" w:rsidRPr="004E4175" w:rsidRDefault="0032245D" w:rsidP="004E4175">
      <w:pPr>
        <w:jc w:val="center"/>
        <w:rPr>
          <w:rFonts w:ascii="Arial" w:hAnsi="Arial" w:cs="Arial"/>
          <w:b/>
          <w:color w:val="000000"/>
          <w:sz w:val="22"/>
          <w:szCs w:val="22"/>
        </w:rPr>
      </w:pPr>
      <w:r w:rsidRPr="00165AEC">
        <w:rPr>
          <w:rFonts w:ascii="Arial" w:hAnsi="Arial" w:cs="Arial"/>
          <w:b/>
          <w:color w:val="000000"/>
          <w:sz w:val="22"/>
          <w:szCs w:val="22"/>
        </w:rPr>
        <w:t>Prijatie ponuky</w:t>
      </w:r>
    </w:p>
    <w:p w14:paraId="2EA8B79F" w14:textId="77777777" w:rsidR="0032245D" w:rsidRPr="002D59B3" w:rsidRDefault="0032245D" w:rsidP="0032245D">
      <w:pPr>
        <w:rPr>
          <w:rFonts w:ascii="Arial" w:hAnsi="Arial" w:cs="Arial"/>
          <w:color w:val="000000" w:themeColor="text1"/>
          <w:sz w:val="22"/>
          <w:szCs w:val="22"/>
        </w:rPr>
      </w:pPr>
    </w:p>
    <w:p w14:paraId="19992BE6" w14:textId="77777777" w:rsidR="0032245D" w:rsidRPr="002D59B3" w:rsidRDefault="0032245D" w:rsidP="00E337A4">
      <w:pPr>
        <w:numPr>
          <w:ilvl w:val="0"/>
          <w:numId w:val="1"/>
        </w:numPr>
        <w:ind w:left="431" w:hanging="431"/>
        <w:jc w:val="both"/>
        <w:rPr>
          <w:rFonts w:ascii="Arial" w:hAnsi="Arial" w:cs="Arial"/>
          <w:b/>
          <w:sz w:val="22"/>
          <w:szCs w:val="22"/>
        </w:rPr>
      </w:pPr>
      <w:r w:rsidRPr="002D59B3">
        <w:rPr>
          <w:rFonts w:ascii="Arial" w:hAnsi="Arial" w:cs="Arial"/>
          <w:b/>
          <w:smallCaps/>
          <w:color w:val="000000"/>
          <w:sz w:val="22"/>
          <w:szCs w:val="22"/>
        </w:rPr>
        <w:t>Oznámenie o výsledku vyhodnotenia ponúk</w:t>
      </w:r>
    </w:p>
    <w:p w14:paraId="5A1C3A04" w14:textId="7AD20468" w:rsidR="00507303" w:rsidRPr="00E7320E"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Každému uchádzačovi, ktorého ponuka bola vyhodnotená, bude</w:t>
      </w:r>
      <w:r w:rsidR="004E4175">
        <w:rPr>
          <w:rFonts w:ascii="Arial" w:hAnsi="Arial" w:cs="Arial"/>
          <w:color w:val="000000" w:themeColor="text1"/>
          <w:sz w:val="22"/>
          <w:szCs w:val="22"/>
        </w:rPr>
        <w:t xml:space="preserve"> </w:t>
      </w:r>
      <w:r w:rsidRPr="002D59B3">
        <w:rPr>
          <w:rFonts w:ascii="Arial" w:hAnsi="Arial" w:cs="Arial"/>
          <w:color w:val="000000" w:themeColor="text1"/>
          <w:sz w:val="22"/>
          <w:szCs w:val="22"/>
        </w:rPr>
        <w:t>doručen</w:t>
      </w:r>
      <w:r w:rsidR="002E7CE0">
        <w:rPr>
          <w:rFonts w:ascii="Arial" w:hAnsi="Arial" w:cs="Arial"/>
          <w:color w:val="000000" w:themeColor="text1"/>
          <w:sz w:val="22"/>
          <w:szCs w:val="22"/>
        </w:rPr>
        <w:t>á</w:t>
      </w:r>
      <w:r w:rsidRPr="002D59B3">
        <w:rPr>
          <w:rFonts w:ascii="Arial" w:hAnsi="Arial" w:cs="Arial"/>
          <w:color w:val="000000" w:themeColor="text1"/>
          <w:sz w:val="22"/>
          <w:szCs w:val="22"/>
        </w:rPr>
        <w:t xml:space="preserve"> </w:t>
      </w:r>
      <w:r w:rsidR="002E7CE0">
        <w:rPr>
          <w:rFonts w:ascii="Arial" w:hAnsi="Arial" w:cs="Arial"/>
          <w:color w:val="000000" w:themeColor="text1"/>
          <w:sz w:val="22"/>
          <w:szCs w:val="22"/>
        </w:rPr>
        <w:t>informácia resp. oznámenie</w:t>
      </w:r>
      <w:r w:rsidRPr="002D59B3">
        <w:rPr>
          <w:rFonts w:ascii="Arial" w:hAnsi="Arial" w:cs="Arial"/>
          <w:color w:val="000000" w:themeColor="text1"/>
          <w:sz w:val="22"/>
          <w:szCs w:val="22"/>
        </w:rPr>
        <w:t xml:space="preserve"> o výsledku vyhodnotenia ponúk. </w:t>
      </w:r>
      <w:r w:rsidR="008A107E">
        <w:rPr>
          <w:rFonts w:ascii="Arial" w:hAnsi="Arial" w:cs="Arial"/>
          <w:color w:val="000000" w:themeColor="text1"/>
          <w:sz w:val="22"/>
          <w:szCs w:val="22"/>
        </w:rPr>
        <w:t>Víťaznému uchádzačovi</w:t>
      </w:r>
      <w:r w:rsidRPr="002D59B3">
        <w:rPr>
          <w:rFonts w:ascii="Arial" w:hAnsi="Arial" w:cs="Arial"/>
          <w:color w:val="000000" w:themeColor="text1"/>
          <w:sz w:val="22"/>
          <w:szCs w:val="22"/>
        </w:rPr>
        <w:t xml:space="preserve"> obstarávateľ oznámi, že jeho ponuku prijíma. Neúspešnému uchádzačovi oznámi, že neuspel a dôvody neprijatia jeho ponuky.</w:t>
      </w:r>
    </w:p>
    <w:p w14:paraId="3DEF1F88" w14:textId="5C0B07E3" w:rsidR="0032245D" w:rsidRPr="008A107E" w:rsidRDefault="0032245D" w:rsidP="00E337A4">
      <w:pPr>
        <w:numPr>
          <w:ilvl w:val="0"/>
          <w:numId w:val="1"/>
        </w:numPr>
        <w:spacing w:before="240"/>
        <w:jc w:val="both"/>
        <w:rPr>
          <w:rFonts w:ascii="Arial" w:hAnsi="Arial" w:cs="Arial"/>
          <w:b/>
          <w:bCs/>
          <w:smallCaps/>
          <w:color w:val="000000" w:themeColor="text1"/>
          <w:sz w:val="22"/>
          <w:szCs w:val="22"/>
        </w:rPr>
      </w:pPr>
      <w:r w:rsidRPr="002D59B3">
        <w:rPr>
          <w:rFonts w:ascii="Arial" w:hAnsi="Arial" w:cs="Arial"/>
          <w:b/>
          <w:smallCaps/>
          <w:color w:val="000000" w:themeColor="text1"/>
          <w:sz w:val="22"/>
          <w:szCs w:val="22"/>
        </w:rPr>
        <w:t>Uzavretie zmluvy</w:t>
      </w:r>
    </w:p>
    <w:p w14:paraId="5D0B6AF0" w14:textId="1C4FC48A" w:rsidR="004A09AE" w:rsidRPr="00400177" w:rsidRDefault="008A107E" w:rsidP="00400177">
      <w:pPr>
        <w:numPr>
          <w:ilvl w:val="1"/>
          <w:numId w:val="1"/>
        </w:numPr>
        <w:spacing w:before="240"/>
        <w:jc w:val="both"/>
        <w:rPr>
          <w:rFonts w:ascii="Arial" w:hAnsi="Arial" w:cs="Arial"/>
          <w:color w:val="000000" w:themeColor="text1"/>
          <w:sz w:val="22"/>
          <w:szCs w:val="22"/>
        </w:rPr>
      </w:pPr>
      <w:r w:rsidRPr="008A107E">
        <w:rPr>
          <w:rFonts w:ascii="Arial" w:hAnsi="Arial" w:cs="Arial"/>
          <w:color w:val="000000" w:themeColor="text1"/>
          <w:sz w:val="22"/>
          <w:szCs w:val="22"/>
        </w:rPr>
        <w:t xml:space="preserve">Na základe určenia víťazného uchádzača vyzve obstarávateľ Víťazného uchádzača na uzavretie </w:t>
      </w:r>
      <w:r w:rsidR="00371AB0">
        <w:rPr>
          <w:rFonts w:ascii="Arial" w:hAnsi="Arial" w:cs="Arial"/>
          <w:color w:val="000000" w:themeColor="text1"/>
          <w:sz w:val="22"/>
          <w:szCs w:val="22"/>
        </w:rPr>
        <w:t>zmluvy</w:t>
      </w:r>
      <w:r w:rsidRPr="008A107E">
        <w:rPr>
          <w:rFonts w:ascii="Arial" w:hAnsi="Arial" w:cs="Arial"/>
          <w:color w:val="000000" w:themeColor="text1"/>
          <w:sz w:val="22"/>
          <w:szCs w:val="22"/>
        </w:rPr>
        <w:t xml:space="preserve">. </w:t>
      </w:r>
    </w:p>
    <w:p w14:paraId="65058B4F" w14:textId="77777777"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b/>
          <w:sz w:val="22"/>
          <w:szCs w:val="22"/>
        </w:rPr>
        <w:t>Vo vzťahu k registru partnerov verejného sektora</w:t>
      </w:r>
      <w:r w:rsidRPr="006E099E">
        <w:rPr>
          <w:rFonts w:ascii="Arial" w:hAnsi="Arial" w:cs="Arial"/>
          <w:sz w:val="22"/>
          <w:szCs w:val="22"/>
        </w:rPr>
        <w:t xml:space="preserve"> platí:</w:t>
      </w:r>
    </w:p>
    <w:p w14:paraId="20BE3490" w14:textId="058973BA" w:rsidR="008A107E" w:rsidRDefault="008A107E" w:rsidP="00E337A4">
      <w:pPr>
        <w:pStyle w:val="ListParagraph"/>
        <w:numPr>
          <w:ilvl w:val="0"/>
          <w:numId w:val="9"/>
        </w:numPr>
        <w:ind w:left="851" w:hanging="284"/>
        <w:contextualSpacing/>
        <w:jc w:val="both"/>
        <w:rPr>
          <w:rFonts w:ascii="Arial" w:hAnsi="Arial" w:cs="Arial"/>
          <w:sz w:val="22"/>
          <w:szCs w:val="22"/>
        </w:rPr>
      </w:pPr>
      <w:r w:rsidRPr="006E099E">
        <w:rPr>
          <w:rFonts w:ascii="Arial" w:hAnsi="Arial" w:cs="Arial"/>
          <w:sz w:val="22"/>
          <w:szCs w:val="22"/>
        </w:rPr>
        <w:t xml:space="preserve">ak má </w:t>
      </w:r>
      <w:r w:rsidR="00AB74C2">
        <w:rPr>
          <w:rFonts w:ascii="Arial" w:hAnsi="Arial" w:cs="Arial"/>
          <w:sz w:val="22"/>
          <w:szCs w:val="22"/>
        </w:rPr>
        <w:t>u</w:t>
      </w:r>
      <w:r w:rsidRPr="006E099E">
        <w:rPr>
          <w:rFonts w:ascii="Arial" w:hAnsi="Arial" w:cs="Arial"/>
          <w:sz w:val="22"/>
          <w:szCs w:val="22"/>
        </w:rPr>
        <w:t xml:space="preserve">chádzač, s ktorým </w:t>
      </w:r>
      <w:r w:rsidR="00AB74C2">
        <w:rPr>
          <w:rFonts w:ascii="Arial" w:hAnsi="Arial" w:cs="Arial"/>
          <w:sz w:val="22"/>
          <w:szCs w:val="22"/>
        </w:rPr>
        <w:t>o</w:t>
      </w:r>
      <w:r w:rsidRPr="006E099E">
        <w:rPr>
          <w:rFonts w:ascii="Arial" w:hAnsi="Arial" w:cs="Arial"/>
          <w:sz w:val="22"/>
          <w:szCs w:val="22"/>
        </w:rPr>
        <w:t xml:space="preserve">bstarávateľ uzatvára </w:t>
      </w:r>
      <w:r w:rsidR="00371AB0">
        <w:rPr>
          <w:rFonts w:ascii="Arial" w:hAnsi="Arial" w:cs="Arial"/>
          <w:sz w:val="22"/>
          <w:szCs w:val="22"/>
        </w:rPr>
        <w:t>zmluvu</w:t>
      </w:r>
      <w:r w:rsidRPr="006E099E">
        <w:rPr>
          <w:rFonts w:ascii="Arial" w:hAnsi="Arial" w:cs="Arial"/>
          <w:sz w:val="22"/>
          <w:szCs w:val="22"/>
        </w:rPr>
        <w:t xml:space="preserve">, </w:t>
      </w:r>
      <w:bookmarkStart w:id="3" w:name="_Hlk22025471"/>
      <w:r w:rsidRPr="006E099E">
        <w:rPr>
          <w:rFonts w:ascii="Arial" w:hAnsi="Arial" w:cs="Arial"/>
          <w:sz w:val="22"/>
          <w:szCs w:val="22"/>
        </w:rPr>
        <w:t>zákonnú povinnosť zápisu do registra partnerov verejného sektora (v zmysle zákona č. 315/2016 Z. z. o registri partnerov verejného sektora a o zmene a doplnení niektorých zákonov</w:t>
      </w:r>
      <w:bookmarkEnd w:id="3"/>
      <w:r w:rsidRPr="006E099E">
        <w:rPr>
          <w:rFonts w:ascii="Arial" w:hAnsi="Arial" w:cs="Arial"/>
          <w:sz w:val="22"/>
          <w:szCs w:val="22"/>
        </w:rPr>
        <w:t xml:space="preserve">), </w:t>
      </w:r>
      <w:r w:rsidR="00AB74C2">
        <w:rPr>
          <w:rFonts w:ascii="Arial" w:hAnsi="Arial" w:cs="Arial"/>
          <w:sz w:val="22"/>
          <w:szCs w:val="22"/>
        </w:rPr>
        <w:t>o</w:t>
      </w:r>
      <w:r w:rsidRPr="006E099E">
        <w:rPr>
          <w:rFonts w:ascii="Arial" w:hAnsi="Arial" w:cs="Arial"/>
          <w:sz w:val="22"/>
          <w:szCs w:val="22"/>
        </w:rPr>
        <w:t xml:space="preserve">bstarávateľ ešte pred uzavretím </w:t>
      </w:r>
      <w:r w:rsidR="00371AB0">
        <w:rPr>
          <w:rFonts w:ascii="Arial" w:hAnsi="Arial" w:cs="Arial"/>
          <w:sz w:val="22"/>
          <w:szCs w:val="22"/>
        </w:rPr>
        <w:t xml:space="preserve">zmluvy </w:t>
      </w:r>
      <w:r w:rsidRPr="006E099E">
        <w:rPr>
          <w:rFonts w:ascii="Arial" w:hAnsi="Arial" w:cs="Arial"/>
          <w:b/>
          <w:sz w:val="22"/>
          <w:szCs w:val="22"/>
        </w:rPr>
        <w:t>preverí platné zapísanie</w:t>
      </w:r>
      <w:r w:rsidRPr="006E099E">
        <w:rPr>
          <w:rFonts w:ascii="Arial" w:hAnsi="Arial" w:cs="Arial"/>
          <w:sz w:val="22"/>
          <w:szCs w:val="22"/>
        </w:rPr>
        <w:t xml:space="preserve"> </w:t>
      </w:r>
      <w:r w:rsidR="00AB74C2">
        <w:rPr>
          <w:rFonts w:ascii="Arial" w:hAnsi="Arial" w:cs="Arial"/>
          <w:sz w:val="22"/>
          <w:szCs w:val="22"/>
        </w:rPr>
        <w:t>u</w:t>
      </w:r>
      <w:r w:rsidRPr="006E099E">
        <w:rPr>
          <w:rFonts w:ascii="Arial" w:hAnsi="Arial" w:cs="Arial"/>
          <w:sz w:val="22"/>
          <w:szCs w:val="22"/>
        </w:rPr>
        <w:t>chádzača do registra partnerov verejného sektora,</w:t>
      </w:r>
    </w:p>
    <w:p w14:paraId="64F27297" w14:textId="0A9247FE" w:rsidR="00254CCF" w:rsidRPr="00254CCF" w:rsidRDefault="00254CCF" w:rsidP="00E337A4">
      <w:pPr>
        <w:pStyle w:val="ListParagraph"/>
        <w:numPr>
          <w:ilvl w:val="0"/>
          <w:numId w:val="9"/>
        </w:numPr>
        <w:ind w:left="851" w:hanging="284"/>
        <w:contextualSpacing/>
        <w:jc w:val="both"/>
        <w:rPr>
          <w:rFonts w:ascii="Arial" w:hAnsi="Arial" w:cs="Arial"/>
          <w:sz w:val="22"/>
          <w:szCs w:val="22"/>
        </w:rPr>
      </w:pPr>
      <w:r>
        <w:rPr>
          <w:rFonts w:ascii="Arial" w:hAnsi="Arial" w:cs="Arial"/>
          <w:sz w:val="22"/>
          <w:szCs w:val="22"/>
        </w:rPr>
        <w:t>o</w:t>
      </w:r>
      <w:r w:rsidRPr="00254CCF">
        <w:rPr>
          <w:rFonts w:ascii="Arial" w:hAnsi="Arial" w:cs="Arial"/>
          <w:sz w:val="22"/>
          <w:szCs w:val="22"/>
        </w:rPr>
        <w:t>bstarávateľ, ktorý je subjektom verejného sektora,  nemôže uzavrieť zmluvu s tým, kto nie je zapísaný v registri partnerov verejného sektora napriek tomu, že mu povinnosť zápisu vyplýva z právnych predpisov,</w:t>
      </w:r>
    </w:p>
    <w:p w14:paraId="1B024112" w14:textId="052957BA" w:rsidR="00254CCF" w:rsidRPr="00254CCF" w:rsidRDefault="00AB74C2" w:rsidP="00E337A4">
      <w:pPr>
        <w:pStyle w:val="ListParagraph"/>
        <w:numPr>
          <w:ilvl w:val="0"/>
          <w:numId w:val="9"/>
        </w:numPr>
        <w:ind w:left="851" w:hanging="284"/>
        <w:contextualSpacing/>
        <w:jc w:val="both"/>
        <w:rPr>
          <w:rFonts w:ascii="Arial" w:hAnsi="Arial" w:cs="Arial"/>
          <w:sz w:val="22"/>
          <w:szCs w:val="22"/>
        </w:rPr>
      </w:pPr>
      <w:r w:rsidRPr="00254CCF">
        <w:rPr>
          <w:rFonts w:ascii="Arial" w:hAnsi="Arial" w:cs="Arial"/>
          <w:sz w:val="22"/>
          <w:szCs w:val="22"/>
        </w:rPr>
        <w:t>o</w:t>
      </w:r>
      <w:r w:rsidR="008A107E" w:rsidRPr="00254CCF">
        <w:rPr>
          <w:rFonts w:ascii="Arial" w:hAnsi="Arial" w:cs="Arial"/>
          <w:sz w:val="22"/>
          <w:szCs w:val="22"/>
        </w:rPr>
        <w:t xml:space="preserve">bstarávateľ je pred uzavretím </w:t>
      </w:r>
      <w:r w:rsidR="00371AB0" w:rsidRPr="00254CCF">
        <w:rPr>
          <w:rFonts w:ascii="Arial" w:hAnsi="Arial" w:cs="Arial"/>
          <w:sz w:val="22"/>
          <w:szCs w:val="22"/>
        </w:rPr>
        <w:t>zmluvy</w:t>
      </w:r>
      <w:r w:rsidR="008A107E" w:rsidRPr="00254CCF">
        <w:rPr>
          <w:rFonts w:ascii="Arial" w:hAnsi="Arial" w:cs="Arial"/>
          <w:sz w:val="22"/>
          <w:szCs w:val="22"/>
        </w:rPr>
        <w:t xml:space="preserve"> povinný overiť, či subjekt povinnosť zápisu do registra splnil.</w:t>
      </w:r>
    </w:p>
    <w:p w14:paraId="12BEF6E2" w14:textId="1E17340B"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sz w:val="22"/>
          <w:szCs w:val="22"/>
        </w:rPr>
        <w:t xml:space="preserve">Ak napriek výzve </w:t>
      </w:r>
      <w:r w:rsidR="001F3FDF">
        <w:rPr>
          <w:rFonts w:ascii="Arial" w:hAnsi="Arial" w:cs="Arial"/>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a </w:t>
      </w:r>
      <w:r w:rsidR="001F3FDF">
        <w:rPr>
          <w:rFonts w:ascii="Arial" w:hAnsi="Arial" w:cs="Arial"/>
          <w:b/>
          <w:sz w:val="22"/>
          <w:szCs w:val="22"/>
        </w:rPr>
        <w:t>v</w:t>
      </w:r>
      <w:r w:rsidRPr="006E099E">
        <w:rPr>
          <w:rFonts w:ascii="Arial" w:hAnsi="Arial" w:cs="Arial"/>
          <w:b/>
          <w:sz w:val="22"/>
          <w:szCs w:val="22"/>
        </w:rPr>
        <w:t>íťazný uchádzač neposkytne súčinnosť nevyhnutnú k uzavretiu</w:t>
      </w:r>
      <w:r w:rsidRPr="006E099E">
        <w:rPr>
          <w:rFonts w:ascii="Arial" w:hAnsi="Arial" w:cs="Arial"/>
          <w:sz w:val="22"/>
          <w:szCs w:val="22"/>
        </w:rPr>
        <w:t xml:space="preserve">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w:t>
      </w:r>
    </w:p>
    <w:p w14:paraId="43120229" w14:textId="14579222"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vyzvať na uzavretie </w:t>
      </w:r>
      <w:r w:rsidR="00371AB0">
        <w:rPr>
          <w:rFonts w:ascii="Arial" w:hAnsi="Arial" w:cs="Arial"/>
          <w:b/>
          <w:color w:val="000000"/>
          <w:sz w:val="22"/>
          <w:szCs w:val="22"/>
        </w:rPr>
        <w:t>zmluvy</w:t>
      </w:r>
      <w:r w:rsidRPr="006E099E">
        <w:rPr>
          <w:rFonts w:ascii="Arial" w:hAnsi="Arial" w:cs="Arial"/>
          <w:sz w:val="22"/>
          <w:szCs w:val="22"/>
        </w:rPr>
        <w:t xml:space="preserve">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druhý v poradí</w:t>
      </w:r>
      <w:r w:rsidRPr="006E099E">
        <w:rPr>
          <w:rFonts w:ascii="Arial" w:hAnsi="Arial" w:cs="Arial"/>
          <w:sz w:val="22"/>
          <w:szCs w:val="22"/>
        </w:rPr>
        <w:t xml:space="preserve">. Pokiaľ </w:t>
      </w:r>
      <w:r w:rsidR="001F3FDF">
        <w:rPr>
          <w:rFonts w:ascii="Arial" w:hAnsi="Arial" w:cs="Arial"/>
          <w:sz w:val="22"/>
          <w:szCs w:val="22"/>
        </w:rPr>
        <w:t>u</w:t>
      </w:r>
      <w:r w:rsidRPr="006E099E">
        <w:rPr>
          <w:rFonts w:ascii="Arial" w:hAnsi="Arial" w:cs="Arial"/>
          <w:sz w:val="22"/>
          <w:szCs w:val="22"/>
        </w:rPr>
        <w:t xml:space="preserve">chádzač, ktorý bol druhý v poradí, neposkytne súčinnosť nevyhnutnú k uzavretiu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 vyzvať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tretí v poradí</w:t>
      </w:r>
      <w:r w:rsidRPr="006E099E">
        <w:rPr>
          <w:rFonts w:ascii="Arial" w:hAnsi="Arial" w:cs="Arial"/>
          <w:sz w:val="22"/>
          <w:szCs w:val="22"/>
        </w:rPr>
        <w:t>. Zaslanie výziev a odmietavé vyjadrenie</w:t>
      </w:r>
      <w:r w:rsidR="001F3FDF">
        <w:rPr>
          <w:rFonts w:ascii="Arial" w:hAnsi="Arial" w:cs="Arial"/>
          <w:sz w:val="22"/>
          <w:szCs w:val="22"/>
        </w:rPr>
        <w:t xml:space="preserve"> u</w:t>
      </w:r>
      <w:r w:rsidRPr="006E099E">
        <w:rPr>
          <w:rFonts w:ascii="Arial" w:hAnsi="Arial" w:cs="Arial"/>
          <w:sz w:val="22"/>
          <w:szCs w:val="22"/>
        </w:rPr>
        <w:t xml:space="preserve">chádzača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doručí </w:t>
      </w:r>
      <w:r w:rsidR="001F3FDF">
        <w:rPr>
          <w:rFonts w:ascii="Arial" w:hAnsi="Arial" w:cs="Arial"/>
          <w:sz w:val="22"/>
          <w:szCs w:val="22"/>
        </w:rPr>
        <w:t>p</w:t>
      </w:r>
      <w:r w:rsidRPr="006E099E">
        <w:rPr>
          <w:rFonts w:ascii="Arial" w:hAnsi="Arial" w:cs="Arial"/>
          <w:sz w:val="22"/>
          <w:szCs w:val="22"/>
        </w:rPr>
        <w:t xml:space="preserve">oskytovateľovi. Ak </w:t>
      </w:r>
      <w:r w:rsidR="001F3FDF">
        <w:rPr>
          <w:rFonts w:ascii="Arial" w:hAnsi="Arial" w:cs="Arial"/>
          <w:sz w:val="22"/>
          <w:szCs w:val="22"/>
        </w:rPr>
        <w:t>o</w:t>
      </w:r>
      <w:r w:rsidRPr="006E099E">
        <w:rPr>
          <w:rFonts w:ascii="Arial" w:hAnsi="Arial" w:cs="Arial"/>
          <w:sz w:val="22"/>
          <w:szCs w:val="22"/>
        </w:rPr>
        <w:t xml:space="preserve">bstarávateľ uzavrie </w:t>
      </w:r>
      <w:r w:rsidR="00371AB0">
        <w:rPr>
          <w:rFonts w:ascii="Arial" w:hAnsi="Arial" w:cs="Arial"/>
          <w:sz w:val="22"/>
          <w:szCs w:val="22"/>
        </w:rPr>
        <w:t>zmluvu</w:t>
      </w:r>
      <w:r w:rsidR="00D654C4">
        <w:rPr>
          <w:rFonts w:ascii="Arial" w:hAnsi="Arial" w:cs="Arial"/>
          <w:sz w:val="22"/>
          <w:szCs w:val="22"/>
        </w:rPr>
        <w:t xml:space="preserve"> </w:t>
      </w:r>
      <w:r w:rsidRPr="006E099E">
        <w:rPr>
          <w:rFonts w:ascii="Arial" w:hAnsi="Arial" w:cs="Arial"/>
          <w:sz w:val="22"/>
          <w:szCs w:val="22"/>
        </w:rPr>
        <w:t>s </w:t>
      </w:r>
      <w:r w:rsidR="001F3FDF">
        <w:rPr>
          <w:rFonts w:ascii="Arial" w:hAnsi="Arial" w:cs="Arial"/>
          <w:sz w:val="22"/>
          <w:szCs w:val="22"/>
        </w:rPr>
        <w:t>u</w:t>
      </w:r>
      <w:r w:rsidRPr="006E099E">
        <w:rPr>
          <w:rFonts w:ascii="Arial" w:hAnsi="Arial" w:cs="Arial"/>
          <w:sz w:val="22"/>
          <w:szCs w:val="22"/>
        </w:rPr>
        <w:t xml:space="preserve">chádzačom v druhom alebo v ďalšom poradí, </w:t>
      </w:r>
      <w:r w:rsidR="001F3FDF" w:rsidRPr="001F3FDF">
        <w:rPr>
          <w:rFonts w:ascii="Arial" w:hAnsi="Arial" w:cs="Arial"/>
          <w:b/>
          <w:sz w:val="22"/>
          <w:szCs w:val="22"/>
        </w:rPr>
        <w:t>p</w:t>
      </w:r>
      <w:r w:rsidRPr="006E099E">
        <w:rPr>
          <w:rFonts w:ascii="Arial" w:hAnsi="Arial" w:cs="Arial"/>
          <w:b/>
          <w:sz w:val="22"/>
          <w:szCs w:val="22"/>
        </w:rPr>
        <w:t>oskytovateľ uzná oprávnené výdavky len do výšky ceny uvedenej v </w:t>
      </w:r>
      <w:r w:rsidR="001F3FDF">
        <w:rPr>
          <w:rFonts w:ascii="Arial" w:hAnsi="Arial" w:cs="Arial"/>
          <w:b/>
          <w:sz w:val="22"/>
          <w:szCs w:val="22"/>
        </w:rPr>
        <w:t>p</w:t>
      </w:r>
      <w:r w:rsidRPr="006E099E">
        <w:rPr>
          <w:rFonts w:ascii="Arial" w:hAnsi="Arial" w:cs="Arial"/>
          <w:b/>
          <w:sz w:val="22"/>
          <w:szCs w:val="22"/>
        </w:rPr>
        <w:t xml:space="preserve">onuke </w:t>
      </w:r>
      <w:r w:rsidR="001F3FDF">
        <w:rPr>
          <w:rFonts w:ascii="Arial" w:hAnsi="Arial" w:cs="Arial"/>
          <w:b/>
          <w:sz w:val="22"/>
          <w:szCs w:val="22"/>
        </w:rPr>
        <w:t>v</w:t>
      </w:r>
      <w:r w:rsidRPr="006E099E">
        <w:rPr>
          <w:rFonts w:ascii="Arial" w:hAnsi="Arial" w:cs="Arial"/>
          <w:b/>
          <w:sz w:val="22"/>
          <w:szCs w:val="22"/>
        </w:rPr>
        <w:t>íťazného uchádzača</w:t>
      </w:r>
      <w:r w:rsidRPr="006E099E">
        <w:rPr>
          <w:rFonts w:ascii="Arial" w:hAnsi="Arial" w:cs="Arial"/>
          <w:sz w:val="22"/>
          <w:szCs w:val="22"/>
        </w:rPr>
        <w:t>.</w:t>
      </w:r>
    </w:p>
    <w:p w14:paraId="24E9B25E" w14:textId="476119FC"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vykonať nové </w:t>
      </w:r>
      <w:r w:rsidR="001F3FDF">
        <w:rPr>
          <w:rFonts w:ascii="Arial" w:hAnsi="Arial" w:cs="Arial"/>
          <w:b/>
          <w:sz w:val="22"/>
          <w:szCs w:val="22"/>
        </w:rPr>
        <w:t>o</w:t>
      </w:r>
      <w:r w:rsidRPr="006E099E">
        <w:rPr>
          <w:rFonts w:ascii="Arial" w:hAnsi="Arial" w:cs="Arial"/>
          <w:b/>
          <w:sz w:val="22"/>
          <w:szCs w:val="22"/>
        </w:rPr>
        <w:t xml:space="preserve">bstarávanie aj bez predchádzajúceho súhlasu </w:t>
      </w:r>
      <w:r w:rsidR="001F3FDF">
        <w:rPr>
          <w:rFonts w:ascii="Arial" w:hAnsi="Arial" w:cs="Arial"/>
          <w:b/>
          <w:sz w:val="22"/>
          <w:szCs w:val="22"/>
        </w:rPr>
        <w:t>p</w:t>
      </w:r>
      <w:r w:rsidRPr="006E099E">
        <w:rPr>
          <w:rFonts w:ascii="Arial" w:hAnsi="Arial" w:cs="Arial"/>
          <w:b/>
          <w:sz w:val="22"/>
          <w:szCs w:val="22"/>
        </w:rPr>
        <w:t>oskytovateľa</w:t>
      </w:r>
      <w:r w:rsidR="00371AB0">
        <w:rPr>
          <w:rFonts w:ascii="Arial" w:hAnsi="Arial" w:cs="Arial"/>
          <w:sz w:val="22"/>
          <w:szCs w:val="22"/>
        </w:rPr>
        <w:t>.</w:t>
      </w:r>
    </w:p>
    <w:p w14:paraId="6CECBD76"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themeColor="text1"/>
          <w:sz w:val="22"/>
          <w:szCs w:val="22"/>
        </w:rPr>
      </w:pPr>
      <w:r w:rsidRPr="002D59B3">
        <w:rPr>
          <w:rFonts w:ascii="Arial" w:hAnsi="Arial" w:cs="Arial"/>
          <w:b/>
          <w:color w:val="000000" w:themeColor="text1"/>
          <w:sz w:val="22"/>
          <w:szCs w:val="22"/>
        </w:rPr>
        <w:lastRenderedPageBreak/>
        <w:t>A.2</w:t>
      </w:r>
      <w:r w:rsidRPr="002D59B3">
        <w:rPr>
          <w:rFonts w:ascii="Arial" w:hAnsi="Arial" w:cs="Arial"/>
          <w:color w:val="000000" w:themeColor="text1"/>
          <w:sz w:val="22"/>
          <w:szCs w:val="22"/>
        </w:rPr>
        <w:t xml:space="preserve">  </w:t>
      </w:r>
      <w:r w:rsidRPr="002D59B3">
        <w:rPr>
          <w:rFonts w:ascii="Arial" w:hAnsi="Arial" w:cs="Arial"/>
          <w:b/>
          <w:color w:val="000000" w:themeColor="text1"/>
          <w:sz w:val="22"/>
          <w:szCs w:val="22"/>
        </w:rPr>
        <w:t>PODMIENKY ÚČASTI UCHÁDZAČOV</w:t>
      </w:r>
    </w:p>
    <w:p w14:paraId="512D52F9" w14:textId="77777777" w:rsidR="0032245D" w:rsidRPr="002D59B3" w:rsidRDefault="0032245D" w:rsidP="0032245D">
      <w:pPr>
        <w:pStyle w:val="Default"/>
        <w:rPr>
          <w:color w:val="000000" w:themeColor="text1"/>
          <w:sz w:val="22"/>
          <w:szCs w:val="22"/>
        </w:rPr>
      </w:pPr>
    </w:p>
    <w:p w14:paraId="5130BC50" w14:textId="77777777" w:rsidR="0032245D" w:rsidRPr="002D59B3" w:rsidRDefault="0032245D" w:rsidP="0032245D">
      <w:pPr>
        <w:pStyle w:val="Default"/>
        <w:ind w:left="2495"/>
        <w:rPr>
          <w:b/>
          <w:bCs/>
          <w:color w:val="000000" w:themeColor="text1"/>
          <w:sz w:val="22"/>
          <w:szCs w:val="22"/>
        </w:rPr>
      </w:pPr>
    </w:p>
    <w:p w14:paraId="6AC2F586" w14:textId="50E5417A" w:rsidR="000D24DB" w:rsidRPr="002D59B3" w:rsidRDefault="0032245D" w:rsidP="00371AB0">
      <w:pPr>
        <w:pStyle w:val="Default"/>
        <w:jc w:val="both"/>
        <w:rPr>
          <w:color w:val="000000" w:themeColor="text1"/>
          <w:sz w:val="22"/>
          <w:szCs w:val="22"/>
        </w:rPr>
      </w:pPr>
      <w:r w:rsidRPr="002D59B3">
        <w:rPr>
          <w:color w:val="000000" w:themeColor="text1"/>
          <w:sz w:val="22"/>
          <w:szCs w:val="22"/>
        </w:rPr>
        <w:t xml:space="preserve">Verejného obstarávania sa môže zúčastniť len </w:t>
      </w:r>
      <w:r w:rsidR="000D24DB">
        <w:rPr>
          <w:color w:val="000000" w:themeColor="text1"/>
          <w:sz w:val="22"/>
          <w:szCs w:val="22"/>
        </w:rPr>
        <w:t>uchádzač, ktorý</w:t>
      </w:r>
      <w:r w:rsidRPr="002D59B3">
        <w:rPr>
          <w:color w:val="000000" w:themeColor="text1"/>
          <w:sz w:val="22"/>
          <w:szCs w:val="22"/>
        </w:rPr>
        <w:t xml:space="preserve"> </w:t>
      </w:r>
      <w:r w:rsidR="009B10AC">
        <w:rPr>
          <w:color w:val="000000" w:themeColor="text1"/>
          <w:sz w:val="22"/>
          <w:szCs w:val="22"/>
        </w:rPr>
        <w:t>spĺňa podmienky účasti týkajúce sa osobného postavenia uvedené vo Výzve na predkladanie ponúk</w:t>
      </w:r>
      <w:r w:rsidR="000D24DB">
        <w:rPr>
          <w:color w:val="000000" w:themeColor="text1"/>
          <w:sz w:val="22"/>
          <w:szCs w:val="22"/>
        </w:rPr>
        <w:t>.</w:t>
      </w:r>
    </w:p>
    <w:p w14:paraId="15F93B5A" w14:textId="77777777" w:rsidR="000D24DB" w:rsidRDefault="000D24DB" w:rsidP="000D24DB">
      <w:pPr>
        <w:jc w:val="both"/>
        <w:rPr>
          <w:rFonts w:ascii="Arial" w:hAnsi="Arial" w:cs="Arial"/>
          <w:color w:val="000000" w:themeColor="text1"/>
          <w:sz w:val="22"/>
          <w:szCs w:val="22"/>
        </w:rPr>
      </w:pPr>
    </w:p>
    <w:p w14:paraId="6B049D72" w14:textId="3DFCE9D7" w:rsidR="000D24DB" w:rsidRPr="002D59B3" w:rsidRDefault="000D24DB" w:rsidP="00371AB0">
      <w:pPr>
        <w:pStyle w:val="Default"/>
        <w:jc w:val="both"/>
        <w:rPr>
          <w:b/>
          <w:color w:val="000000" w:themeColor="text1"/>
          <w:sz w:val="22"/>
          <w:szCs w:val="22"/>
        </w:rPr>
      </w:pPr>
      <w:r w:rsidRPr="00371AB0">
        <w:rPr>
          <w:b/>
          <w:color w:val="000000" w:themeColor="text1"/>
          <w:sz w:val="22"/>
          <w:szCs w:val="22"/>
        </w:rPr>
        <w:t xml:space="preserve">V prípade </w:t>
      </w:r>
      <w:r w:rsidR="009B10AC">
        <w:rPr>
          <w:b/>
          <w:color w:val="000000" w:themeColor="text1"/>
          <w:sz w:val="22"/>
          <w:szCs w:val="22"/>
        </w:rPr>
        <w:t xml:space="preserve">preukazovania podmienok účasti </w:t>
      </w:r>
      <w:r w:rsidRPr="00371AB0">
        <w:rPr>
          <w:b/>
          <w:color w:val="000000" w:themeColor="text1"/>
          <w:sz w:val="22"/>
          <w:szCs w:val="22"/>
        </w:rPr>
        <w:t>predlož</w:t>
      </w:r>
      <w:r w:rsidRPr="002D59B3">
        <w:rPr>
          <w:b/>
          <w:color w:val="000000" w:themeColor="text1"/>
          <w:sz w:val="22"/>
          <w:szCs w:val="22"/>
        </w:rPr>
        <w:t>en</w:t>
      </w:r>
      <w:r w:rsidR="009B10AC">
        <w:rPr>
          <w:b/>
          <w:color w:val="000000" w:themeColor="text1"/>
          <w:sz w:val="22"/>
          <w:szCs w:val="22"/>
        </w:rPr>
        <w:t>ím</w:t>
      </w:r>
      <w:r w:rsidRPr="002D59B3">
        <w:rPr>
          <w:b/>
          <w:color w:val="000000" w:themeColor="text1"/>
          <w:sz w:val="22"/>
          <w:szCs w:val="22"/>
        </w:rPr>
        <w:t xml:space="preserve"> overenej fotokópie je rozhodujúci dátum vystavenia dokladu, nie </w:t>
      </w:r>
      <w:r w:rsidR="009B10AC">
        <w:rPr>
          <w:b/>
          <w:color w:val="000000" w:themeColor="text1"/>
          <w:sz w:val="22"/>
          <w:szCs w:val="22"/>
        </w:rPr>
        <w:t xml:space="preserve">dátum </w:t>
      </w:r>
      <w:r w:rsidRPr="002D59B3">
        <w:rPr>
          <w:b/>
          <w:color w:val="000000" w:themeColor="text1"/>
          <w:sz w:val="22"/>
          <w:szCs w:val="22"/>
        </w:rPr>
        <w:t>jeho úradného overenia.</w:t>
      </w:r>
    </w:p>
    <w:p w14:paraId="67ACC9B4" w14:textId="77777777" w:rsidR="000D24DB" w:rsidRPr="002D59B3" w:rsidRDefault="000D24DB" w:rsidP="0032245D">
      <w:pPr>
        <w:pStyle w:val="Default"/>
        <w:ind w:left="426"/>
        <w:jc w:val="both"/>
        <w:rPr>
          <w:color w:val="000000" w:themeColor="text1"/>
          <w:sz w:val="22"/>
          <w:szCs w:val="22"/>
        </w:rPr>
      </w:pPr>
    </w:p>
    <w:p w14:paraId="209B8E82" w14:textId="77777777" w:rsidR="0032245D" w:rsidRPr="002D59B3" w:rsidRDefault="0032245D" w:rsidP="0032245D">
      <w:pPr>
        <w:pStyle w:val="Default"/>
        <w:ind w:left="426"/>
        <w:jc w:val="both"/>
        <w:rPr>
          <w:color w:val="000000" w:themeColor="text1"/>
          <w:sz w:val="22"/>
          <w:szCs w:val="22"/>
        </w:rPr>
      </w:pPr>
    </w:p>
    <w:p w14:paraId="38DD401C" w14:textId="5542B0D1" w:rsidR="0032245D" w:rsidRPr="002D59B3" w:rsidRDefault="0032245D" w:rsidP="000D24DB">
      <w:pPr>
        <w:pStyle w:val="Default"/>
        <w:ind w:left="426" w:hanging="426"/>
        <w:jc w:val="both"/>
        <w:rPr>
          <w:color w:val="000000" w:themeColor="text1"/>
          <w:sz w:val="22"/>
          <w:szCs w:val="22"/>
        </w:rPr>
      </w:pPr>
    </w:p>
    <w:p w14:paraId="1AF15455" w14:textId="77777777" w:rsidR="0032245D" w:rsidRPr="002D59B3" w:rsidRDefault="0032245D" w:rsidP="0032245D">
      <w:pPr>
        <w:pStyle w:val="Default"/>
        <w:ind w:left="426"/>
        <w:rPr>
          <w:color w:val="000000" w:themeColor="text1"/>
          <w:sz w:val="22"/>
          <w:szCs w:val="22"/>
        </w:rPr>
      </w:pPr>
    </w:p>
    <w:p w14:paraId="705AABDA"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sz w:val="22"/>
          <w:szCs w:val="22"/>
        </w:rPr>
      </w:pPr>
      <w:r w:rsidRPr="002D59B3">
        <w:rPr>
          <w:rFonts w:ascii="Arial" w:hAnsi="Arial" w:cs="Arial"/>
          <w:b/>
          <w:color w:val="000000"/>
          <w:sz w:val="22"/>
          <w:szCs w:val="22"/>
        </w:rPr>
        <w:lastRenderedPageBreak/>
        <w:t>A.3</w:t>
      </w:r>
      <w:r w:rsidRPr="002D59B3">
        <w:rPr>
          <w:rFonts w:ascii="Arial" w:hAnsi="Arial" w:cs="Arial"/>
          <w:color w:val="000000"/>
          <w:sz w:val="22"/>
          <w:szCs w:val="22"/>
        </w:rPr>
        <w:t xml:space="preserve">  </w:t>
      </w:r>
      <w:r w:rsidRPr="002D59B3">
        <w:rPr>
          <w:rFonts w:ascii="Arial" w:hAnsi="Arial" w:cs="Arial"/>
          <w:b/>
          <w:bCs/>
          <w:color w:val="000000"/>
          <w:sz w:val="22"/>
          <w:szCs w:val="22"/>
        </w:rPr>
        <w:t>KRITÉRIÁ NA HODNOTENIE PONÚK A PRAVIDLÁ ICH UPLATNENIA</w:t>
      </w:r>
    </w:p>
    <w:p w14:paraId="617FC168" w14:textId="35A0458A" w:rsidR="0032245D" w:rsidRPr="002D59B3" w:rsidRDefault="00D654C4"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zvolil pre vyhodnotenie ponúk zadávanej zákazky postup na základe najnižšej ceny.</w:t>
      </w:r>
    </w:p>
    <w:p w14:paraId="7D2B8C51" w14:textId="77777777"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1. Určenie kritérií a pravidlá ich uplatnenia:</w:t>
      </w:r>
    </w:p>
    <w:p w14:paraId="105EB14E" w14:textId="24999EBB" w:rsidR="0032245D" w:rsidRPr="002D59B3" w:rsidRDefault="0055663C"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 xml:space="preserve">Jediným kritériom na vyhodnotenie ponúk je cena predmetu zákazky v EUR bez DPH. </w:t>
      </w:r>
      <w:r w:rsidR="0032245D" w:rsidRPr="002D59B3">
        <w:rPr>
          <w:rFonts w:ascii="Arial" w:hAnsi="Arial" w:cs="Arial"/>
          <w:color w:val="000000" w:themeColor="text1"/>
          <w:sz w:val="22"/>
          <w:szCs w:val="22"/>
        </w:rPr>
        <w:t xml:space="preserve">Cena musí obsahovať všetky náklady na dodanie, </w:t>
      </w:r>
      <w:r w:rsidR="00640FF2">
        <w:rPr>
          <w:rFonts w:ascii="Arial" w:hAnsi="Arial" w:cs="Arial"/>
          <w:color w:val="000000" w:themeColor="text1"/>
          <w:sz w:val="22"/>
          <w:szCs w:val="22"/>
        </w:rPr>
        <w:t>uvedenie do prevádzky</w:t>
      </w:r>
      <w:r w:rsidR="0032245D" w:rsidRPr="002D59B3">
        <w:rPr>
          <w:rFonts w:ascii="Arial" w:hAnsi="Arial" w:cs="Arial"/>
          <w:color w:val="000000" w:themeColor="text1"/>
          <w:sz w:val="22"/>
          <w:szCs w:val="22"/>
        </w:rPr>
        <w:t xml:space="preserve"> a záručný servis.</w:t>
      </w:r>
    </w:p>
    <w:p w14:paraId="63DF8BCF" w14:textId="6604ADD5"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 xml:space="preserve">Poradie uchádzačov sa určí najnižšou cenou </w:t>
      </w:r>
      <w:r w:rsidR="0055663C">
        <w:rPr>
          <w:rFonts w:ascii="Arial" w:hAnsi="Arial" w:cs="Arial"/>
          <w:b/>
          <w:bCs/>
          <w:color w:val="000000" w:themeColor="text1"/>
          <w:sz w:val="22"/>
          <w:szCs w:val="22"/>
        </w:rPr>
        <w:t xml:space="preserve">v EUR </w:t>
      </w:r>
      <w:r w:rsidRPr="002D59B3">
        <w:rPr>
          <w:rFonts w:ascii="Arial" w:hAnsi="Arial" w:cs="Arial"/>
          <w:b/>
          <w:bCs/>
          <w:color w:val="000000" w:themeColor="text1"/>
          <w:sz w:val="22"/>
          <w:szCs w:val="22"/>
        </w:rPr>
        <w:t xml:space="preserve">bez DPH. </w:t>
      </w:r>
      <w:r w:rsidR="00D654C4">
        <w:rPr>
          <w:rFonts w:ascii="Arial" w:hAnsi="Arial" w:cs="Arial"/>
          <w:b/>
          <w:bCs/>
          <w:color w:val="000000" w:themeColor="text1"/>
          <w:sz w:val="22"/>
          <w:szCs w:val="22"/>
        </w:rPr>
        <w:t>Víťazným</w:t>
      </w:r>
      <w:r w:rsidRPr="002D59B3">
        <w:rPr>
          <w:rFonts w:ascii="Arial" w:hAnsi="Arial" w:cs="Arial"/>
          <w:b/>
          <w:bCs/>
          <w:color w:val="000000" w:themeColor="text1"/>
          <w:sz w:val="22"/>
          <w:szCs w:val="22"/>
        </w:rPr>
        <w:t xml:space="preserve"> uchádzačom</w:t>
      </w:r>
      <w:r w:rsidR="00D654C4">
        <w:rPr>
          <w:rFonts w:ascii="Arial" w:hAnsi="Arial" w:cs="Arial"/>
          <w:b/>
          <w:bCs/>
          <w:color w:val="000000" w:themeColor="text1"/>
          <w:sz w:val="22"/>
          <w:szCs w:val="22"/>
        </w:rPr>
        <w:t xml:space="preserve"> </w:t>
      </w:r>
      <w:r w:rsidRPr="002D59B3">
        <w:rPr>
          <w:rFonts w:ascii="Arial" w:hAnsi="Arial" w:cs="Arial"/>
          <w:b/>
          <w:bCs/>
          <w:color w:val="000000" w:themeColor="text1"/>
          <w:sz w:val="22"/>
          <w:szCs w:val="22"/>
        </w:rPr>
        <w:t>zákazky</w:t>
      </w:r>
      <w:r w:rsidR="0055663C">
        <w:rPr>
          <w:rFonts w:ascii="Arial" w:hAnsi="Arial" w:cs="Arial"/>
          <w:b/>
          <w:bCs/>
          <w:color w:val="000000" w:themeColor="text1"/>
          <w:sz w:val="22"/>
          <w:szCs w:val="22"/>
        </w:rPr>
        <w:t xml:space="preserve"> resp. časti zákazky</w:t>
      </w:r>
      <w:r w:rsidRPr="002D59B3">
        <w:rPr>
          <w:rFonts w:ascii="Arial" w:hAnsi="Arial" w:cs="Arial"/>
          <w:b/>
          <w:bCs/>
          <w:color w:val="000000" w:themeColor="text1"/>
          <w:sz w:val="22"/>
          <w:szCs w:val="22"/>
        </w:rPr>
        <w:t xml:space="preserve"> sa stane ten uchádzač, ktorého ponuka bude mať najnižšiu cenu v EUR bez DPH</w:t>
      </w:r>
      <w:r w:rsidR="00EF08BB">
        <w:rPr>
          <w:rFonts w:ascii="Arial" w:hAnsi="Arial" w:cs="Arial"/>
          <w:b/>
          <w:bCs/>
          <w:color w:val="000000" w:themeColor="text1"/>
          <w:sz w:val="22"/>
          <w:szCs w:val="22"/>
        </w:rPr>
        <w:t>.</w:t>
      </w:r>
      <w:r w:rsidR="00D87BC7">
        <w:rPr>
          <w:rFonts w:ascii="Arial" w:hAnsi="Arial" w:cs="Arial"/>
          <w:b/>
          <w:bCs/>
          <w:color w:val="000000" w:themeColor="text1"/>
          <w:sz w:val="22"/>
          <w:szCs w:val="22"/>
        </w:rPr>
        <w:t xml:space="preserve"> V</w:t>
      </w:r>
      <w:r w:rsidR="00D87BC7" w:rsidRPr="00D87BC7">
        <w:rPr>
          <w:rFonts w:ascii="Arial" w:hAnsi="Arial" w:cs="Arial"/>
          <w:b/>
          <w:bCs/>
          <w:color w:val="000000" w:themeColor="text1"/>
          <w:sz w:val="22"/>
          <w:szCs w:val="22"/>
        </w:rPr>
        <w:t xml:space="preserve"> prípade ak je uchádzač  neplatc</w:t>
      </w:r>
      <w:r w:rsidR="00D87BC7">
        <w:rPr>
          <w:rFonts w:ascii="Arial" w:hAnsi="Arial" w:cs="Arial"/>
          <w:b/>
          <w:bCs/>
          <w:color w:val="000000" w:themeColor="text1"/>
          <w:sz w:val="22"/>
          <w:szCs w:val="22"/>
        </w:rPr>
        <w:t>om</w:t>
      </w:r>
      <w:r w:rsidR="00D87BC7" w:rsidRPr="00D87BC7">
        <w:rPr>
          <w:rFonts w:ascii="Arial" w:hAnsi="Arial" w:cs="Arial"/>
          <w:b/>
          <w:bCs/>
          <w:color w:val="000000" w:themeColor="text1"/>
          <w:sz w:val="22"/>
          <w:szCs w:val="22"/>
        </w:rPr>
        <w:t xml:space="preserve"> DPH, vyhodnocuje sa </w:t>
      </w:r>
      <w:r w:rsidR="00D87BC7">
        <w:rPr>
          <w:rFonts w:ascii="Arial" w:hAnsi="Arial" w:cs="Arial"/>
          <w:b/>
          <w:bCs/>
          <w:color w:val="000000" w:themeColor="text1"/>
          <w:sz w:val="22"/>
          <w:szCs w:val="22"/>
        </w:rPr>
        <w:t xml:space="preserve">jeho </w:t>
      </w:r>
      <w:r w:rsidR="00D87BC7" w:rsidRPr="00D87BC7">
        <w:rPr>
          <w:rFonts w:ascii="Arial" w:hAnsi="Arial" w:cs="Arial"/>
          <w:b/>
          <w:bCs/>
          <w:color w:val="000000" w:themeColor="text1"/>
          <w:sz w:val="22"/>
          <w:szCs w:val="22"/>
        </w:rPr>
        <w:t>celko</w:t>
      </w:r>
      <w:r w:rsidR="00D87BC7">
        <w:rPr>
          <w:rFonts w:ascii="Arial" w:hAnsi="Arial" w:cs="Arial"/>
          <w:b/>
          <w:bCs/>
          <w:color w:val="000000" w:themeColor="text1"/>
          <w:sz w:val="22"/>
          <w:szCs w:val="22"/>
        </w:rPr>
        <w:t>vá konečná</w:t>
      </w:r>
      <w:r w:rsidR="00D87BC7" w:rsidRPr="00D87BC7">
        <w:rPr>
          <w:rFonts w:ascii="Arial" w:hAnsi="Arial" w:cs="Arial"/>
          <w:b/>
          <w:bCs/>
          <w:color w:val="000000" w:themeColor="text1"/>
          <w:sz w:val="22"/>
          <w:szCs w:val="22"/>
        </w:rPr>
        <w:t xml:space="preserve"> cena</w:t>
      </w:r>
      <w:r w:rsidR="00D87BC7">
        <w:rPr>
          <w:rFonts w:ascii="Arial" w:hAnsi="Arial" w:cs="Arial"/>
          <w:b/>
          <w:bCs/>
          <w:color w:val="000000" w:themeColor="text1"/>
          <w:sz w:val="22"/>
          <w:szCs w:val="22"/>
        </w:rPr>
        <w:t>.</w:t>
      </w:r>
    </w:p>
    <w:p w14:paraId="12037CFD" w14:textId="77777777" w:rsidR="0032245D" w:rsidRPr="002D59B3" w:rsidRDefault="0032245D" w:rsidP="00371AB0">
      <w:pPr>
        <w:pStyle w:val="BodyText"/>
        <w:rPr>
          <w:rFonts w:ascii="Arial" w:hAnsi="Arial" w:cs="Arial"/>
          <w:color w:val="000000" w:themeColor="text1"/>
          <w:sz w:val="22"/>
          <w:szCs w:val="22"/>
        </w:rPr>
      </w:pPr>
    </w:p>
    <w:p w14:paraId="3F7E0106" w14:textId="77777777" w:rsidR="000D24DB" w:rsidRDefault="000D24DB" w:rsidP="0032245D">
      <w:pPr>
        <w:pStyle w:val="BodyText"/>
        <w:jc w:val="center"/>
        <w:rPr>
          <w:rFonts w:ascii="Arial" w:hAnsi="Arial" w:cs="Arial"/>
          <w:b/>
          <w:bCs/>
          <w:color w:val="000000"/>
          <w:sz w:val="22"/>
          <w:szCs w:val="22"/>
        </w:rPr>
      </w:pPr>
    </w:p>
    <w:p w14:paraId="1AADC9AE" w14:textId="77777777" w:rsidR="000D24DB" w:rsidRDefault="000D24DB" w:rsidP="0032245D">
      <w:pPr>
        <w:pStyle w:val="BodyText"/>
        <w:jc w:val="center"/>
        <w:rPr>
          <w:rFonts w:ascii="Arial" w:hAnsi="Arial" w:cs="Arial"/>
          <w:b/>
          <w:bCs/>
          <w:color w:val="000000"/>
          <w:sz w:val="22"/>
          <w:szCs w:val="22"/>
        </w:rPr>
      </w:pPr>
    </w:p>
    <w:p w14:paraId="709B6F0E" w14:textId="77777777" w:rsidR="000D24DB" w:rsidRDefault="000D24DB" w:rsidP="0032245D">
      <w:pPr>
        <w:pStyle w:val="BodyText"/>
        <w:jc w:val="center"/>
        <w:rPr>
          <w:rFonts w:ascii="Arial" w:hAnsi="Arial" w:cs="Arial"/>
          <w:b/>
          <w:bCs/>
          <w:color w:val="000000"/>
          <w:sz w:val="22"/>
          <w:szCs w:val="22"/>
        </w:rPr>
      </w:pPr>
    </w:p>
    <w:p w14:paraId="278C788C" w14:textId="77777777" w:rsidR="000D24DB" w:rsidRDefault="000D24DB" w:rsidP="0032245D">
      <w:pPr>
        <w:pStyle w:val="BodyText"/>
        <w:jc w:val="center"/>
        <w:rPr>
          <w:rFonts w:ascii="Arial" w:hAnsi="Arial" w:cs="Arial"/>
          <w:b/>
          <w:bCs/>
          <w:color w:val="000000"/>
          <w:sz w:val="22"/>
          <w:szCs w:val="22"/>
        </w:rPr>
      </w:pPr>
    </w:p>
    <w:p w14:paraId="442553B6" w14:textId="77777777" w:rsidR="000D24DB" w:rsidRDefault="000D24DB" w:rsidP="0032245D">
      <w:pPr>
        <w:pStyle w:val="BodyText"/>
        <w:jc w:val="center"/>
        <w:rPr>
          <w:rFonts w:ascii="Arial" w:hAnsi="Arial" w:cs="Arial"/>
          <w:b/>
          <w:bCs/>
          <w:color w:val="000000"/>
          <w:sz w:val="22"/>
          <w:szCs w:val="22"/>
        </w:rPr>
      </w:pPr>
    </w:p>
    <w:p w14:paraId="68AF254A" w14:textId="77777777" w:rsidR="000D24DB" w:rsidRDefault="000D24DB" w:rsidP="0032245D">
      <w:pPr>
        <w:pStyle w:val="BodyText"/>
        <w:jc w:val="center"/>
        <w:rPr>
          <w:rFonts w:ascii="Arial" w:hAnsi="Arial" w:cs="Arial"/>
          <w:b/>
          <w:bCs/>
          <w:color w:val="000000"/>
          <w:sz w:val="22"/>
          <w:szCs w:val="22"/>
        </w:rPr>
      </w:pPr>
    </w:p>
    <w:p w14:paraId="1C0A9F7A" w14:textId="77777777" w:rsidR="000D24DB" w:rsidRDefault="000D24DB" w:rsidP="0032245D">
      <w:pPr>
        <w:pStyle w:val="BodyText"/>
        <w:jc w:val="center"/>
        <w:rPr>
          <w:rFonts w:ascii="Arial" w:hAnsi="Arial" w:cs="Arial"/>
          <w:b/>
          <w:bCs/>
          <w:color w:val="000000"/>
          <w:sz w:val="22"/>
          <w:szCs w:val="22"/>
        </w:rPr>
      </w:pPr>
    </w:p>
    <w:p w14:paraId="0B710966" w14:textId="77777777" w:rsidR="000D24DB" w:rsidRDefault="000D24DB" w:rsidP="0032245D">
      <w:pPr>
        <w:pStyle w:val="BodyText"/>
        <w:jc w:val="center"/>
        <w:rPr>
          <w:rFonts w:ascii="Arial" w:hAnsi="Arial" w:cs="Arial"/>
          <w:b/>
          <w:bCs/>
          <w:color w:val="000000"/>
          <w:sz w:val="22"/>
          <w:szCs w:val="22"/>
        </w:rPr>
      </w:pPr>
    </w:p>
    <w:p w14:paraId="402D4631" w14:textId="77777777" w:rsidR="000D24DB" w:rsidRDefault="000D24DB" w:rsidP="0032245D">
      <w:pPr>
        <w:pStyle w:val="BodyText"/>
        <w:jc w:val="center"/>
        <w:rPr>
          <w:rFonts w:ascii="Arial" w:hAnsi="Arial" w:cs="Arial"/>
          <w:b/>
          <w:bCs/>
          <w:color w:val="000000"/>
          <w:sz w:val="22"/>
          <w:szCs w:val="22"/>
        </w:rPr>
      </w:pPr>
    </w:p>
    <w:p w14:paraId="7D093094" w14:textId="77777777" w:rsidR="000D24DB" w:rsidRDefault="000D24DB" w:rsidP="0032245D">
      <w:pPr>
        <w:pStyle w:val="BodyText"/>
        <w:jc w:val="center"/>
        <w:rPr>
          <w:rFonts w:ascii="Arial" w:hAnsi="Arial" w:cs="Arial"/>
          <w:b/>
          <w:bCs/>
          <w:color w:val="000000"/>
          <w:sz w:val="22"/>
          <w:szCs w:val="22"/>
        </w:rPr>
      </w:pPr>
    </w:p>
    <w:p w14:paraId="7633CEE8" w14:textId="77777777" w:rsidR="000D24DB" w:rsidRDefault="000D24DB" w:rsidP="0032245D">
      <w:pPr>
        <w:pStyle w:val="BodyText"/>
        <w:jc w:val="center"/>
        <w:rPr>
          <w:rFonts w:ascii="Arial" w:hAnsi="Arial" w:cs="Arial"/>
          <w:b/>
          <w:bCs/>
          <w:color w:val="000000"/>
          <w:sz w:val="22"/>
          <w:szCs w:val="22"/>
        </w:rPr>
      </w:pPr>
    </w:p>
    <w:p w14:paraId="516003DC" w14:textId="77777777" w:rsidR="000D24DB" w:rsidRDefault="000D24DB" w:rsidP="0032245D">
      <w:pPr>
        <w:pStyle w:val="BodyText"/>
        <w:jc w:val="center"/>
        <w:rPr>
          <w:rFonts w:ascii="Arial" w:hAnsi="Arial" w:cs="Arial"/>
          <w:b/>
          <w:bCs/>
          <w:color w:val="000000"/>
          <w:sz w:val="22"/>
          <w:szCs w:val="22"/>
        </w:rPr>
      </w:pPr>
    </w:p>
    <w:p w14:paraId="4E345291" w14:textId="77777777" w:rsidR="000D24DB" w:rsidRDefault="000D24DB" w:rsidP="0032245D">
      <w:pPr>
        <w:pStyle w:val="BodyText"/>
        <w:jc w:val="center"/>
        <w:rPr>
          <w:rFonts w:ascii="Arial" w:hAnsi="Arial" w:cs="Arial"/>
          <w:b/>
          <w:bCs/>
          <w:color w:val="000000"/>
          <w:sz w:val="22"/>
          <w:szCs w:val="22"/>
        </w:rPr>
      </w:pPr>
    </w:p>
    <w:p w14:paraId="50E7615D" w14:textId="77777777" w:rsidR="000D24DB" w:rsidRDefault="000D24DB" w:rsidP="0032245D">
      <w:pPr>
        <w:pStyle w:val="BodyText"/>
        <w:jc w:val="center"/>
        <w:rPr>
          <w:rFonts w:ascii="Arial" w:hAnsi="Arial" w:cs="Arial"/>
          <w:b/>
          <w:bCs/>
          <w:color w:val="000000"/>
          <w:sz w:val="22"/>
          <w:szCs w:val="22"/>
        </w:rPr>
      </w:pPr>
    </w:p>
    <w:p w14:paraId="242383A1" w14:textId="77777777" w:rsidR="000D24DB" w:rsidRDefault="000D24DB" w:rsidP="0032245D">
      <w:pPr>
        <w:pStyle w:val="BodyText"/>
        <w:jc w:val="center"/>
        <w:rPr>
          <w:rFonts w:ascii="Arial" w:hAnsi="Arial" w:cs="Arial"/>
          <w:b/>
          <w:bCs/>
          <w:color w:val="000000"/>
          <w:sz w:val="22"/>
          <w:szCs w:val="22"/>
        </w:rPr>
      </w:pPr>
    </w:p>
    <w:p w14:paraId="445D8D51" w14:textId="77777777" w:rsidR="000D24DB" w:rsidRDefault="000D24DB" w:rsidP="0032245D">
      <w:pPr>
        <w:pStyle w:val="BodyText"/>
        <w:jc w:val="center"/>
        <w:rPr>
          <w:rFonts w:ascii="Arial" w:hAnsi="Arial" w:cs="Arial"/>
          <w:b/>
          <w:bCs/>
          <w:color w:val="000000"/>
          <w:sz w:val="22"/>
          <w:szCs w:val="22"/>
        </w:rPr>
      </w:pPr>
    </w:p>
    <w:p w14:paraId="1806C5B5" w14:textId="77777777" w:rsidR="000D24DB" w:rsidRDefault="000D24DB" w:rsidP="0032245D">
      <w:pPr>
        <w:pStyle w:val="BodyText"/>
        <w:jc w:val="center"/>
        <w:rPr>
          <w:rFonts w:ascii="Arial" w:hAnsi="Arial" w:cs="Arial"/>
          <w:b/>
          <w:bCs/>
          <w:color w:val="000000"/>
          <w:sz w:val="22"/>
          <w:szCs w:val="22"/>
        </w:rPr>
      </w:pPr>
    </w:p>
    <w:p w14:paraId="3B250BA6" w14:textId="77777777" w:rsidR="000D24DB" w:rsidRDefault="000D24DB" w:rsidP="0032245D">
      <w:pPr>
        <w:pStyle w:val="BodyText"/>
        <w:jc w:val="center"/>
        <w:rPr>
          <w:rFonts w:ascii="Arial" w:hAnsi="Arial" w:cs="Arial"/>
          <w:b/>
          <w:bCs/>
          <w:color w:val="000000"/>
          <w:sz w:val="22"/>
          <w:szCs w:val="22"/>
        </w:rPr>
      </w:pPr>
    </w:p>
    <w:p w14:paraId="0CA39421" w14:textId="77777777" w:rsidR="000D24DB" w:rsidRDefault="000D24DB" w:rsidP="0032245D">
      <w:pPr>
        <w:pStyle w:val="BodyText"/>
        <w:jc w:val="center"/>
        <w:rPr>
          <w:rFonts w:ascii="Arial" w:hAnsi="Arial" w:cs="Arial"/>
          <w:b/>
          <w:bCs/>
          <w:color w:val="000000"/>
          <w:sz w:val="22"/>
          <w:szCs w:val="22"/>
        </w:rPr>
      </w:pPr>
    </w:p>
    <w:p w14:paraId="2D1A5BFF" w14:textId="77777777" w:rsidR="000D24DB" w:rsidRDefault="000D24DB" w:rsidP="0032245D">
      <w:pPr>
        <w:pStyle w:val="BodyText"/>
        <w:jc w:val="center"/>
        <w:rPr>
          <w:rFonts w:ascii="Arial" w:hAnsi="Arial" w:cs="Arial"/>
          <w:b/>
          <w:bCs/>
          <w:color w:val="000000"/>
          <w:sz w:val="22"/>
          <w:szCs w:val="22"/>
        </w:rPr>
      </w:pPr>
    </w:p>
    <w:p w14:paraId="53A4ABBC" w14:textId="77777777" w:rsidR="000D24DB" w:rsidRDefault="000D24DB" w:rsidP="0032245D">
      <w:pPr>
        <w:pStyle w:val="BodyText"/>
        <w:jc w:val="center"/>
        <w:rPr>
          <w:rFonts w:ascii="Arial" w:hAnsi="Arial" w:cs="Arial"/>
          <w:b/>
          <w:bCs/>
          <w:color w:val="000000"/>
          <w:sz w:val="22"/>
          <w:szCs w:val="22"/>
        </w:rPr>
      </w:pPr>
    </w:p>
    <w:p w14:paraId="64BF71DE" w14:textId="77777777" w:rsidR="000D24DB" w:rsidRDefault="000D24DB" w:rsidP="0032245D">
      <w:pPr>
        <w:pStyle w:val="BodyText"/>
        <w:jc w:val="center"/>
        <w:rPr>
          <w:rFonts w:ascii="Arial" w:hAnsi="Arial" w:cs="Arial"/>
          <w:b/>
          <w:bCs/>
          <w:color w:val="000000"/>
          <w:sz w:val="22"/>
          <w:szCs w:val="22"/>
        </w:rPr>
      </w:pPr>
    </w:p>
    <w:p w14:paraId="13A6A55C" w14:textId="77777777" w:rsidR="000D24DB" w:rsidRDefault="000D24DB" w:rsidP="0032245D">
      <w:pPr>
        <w:pStyle w:val="BodyText"/>
        <w:jc w:val="center"/>
        <w:rPr>
          <w:rFonts w:ascii="Arial" w:hAnsi="Arial" w:cs="Arial"/>
          <w:b/>
          <w:bCs/>
          <w:color w:val="000000"/>
          <w:sz w:val="22"/>
          <w:szCs w:val="22"/>
        </w:rPr>
      </w:pPr>
    </w:p>
    <w:p w14:paraId="752F0795" w14:textId="77777777" w:rsidR="000D24DB" w:rsidRDefault="000D24DB" w:rsidP="0032245D">
      <w:pPr>
        <w:pStyle w:val="BodyText"/>
        <w:jc w:val="center"/>
        <w:rPr>
          <w:rFonts w:ascii="Arial" w:hAnsi="Arial" w:cs="Arial"/>
          <w:b/>
          <w:bCs/>
          <w:color w:val="000000"/>
          <w:sz w:val="22"/>
          <w:szCs w:val="22"/>
        </w:rPr>
      </w:pPr>
    </w:p>
    <w:p w14:paraId="27AF9AF0" w14:textId="77777777" w:rsidR="000D24DB" w:rsidRDefault="000D24DB" w:rsidP="0032245D">
      <w:pPr>
        <w:pStyle w:val="BodyText"/>
        <w:jc w:val="center"/>
        <w:rPr>
          <w:rFonts w:ascii="Arial" w:hAnsi="Arial" w:cs="Arial"/>
          <w:b/>
          <w:bCs/>
          <w:color w:val="000000"/>
          <w:sz w:val="22"/>
          <w:szCs w:val="22"/>
        </w:rPr>
      </w:pPr>
    </w:p>
    <w:p w14:paraId="6DD4DB8D" w14:textId="77777777" w:rsidR="000D24DB" w:rsidRDefault="000D24DB" w:rsidP="0032245D">
      <w:pPr>
        <w:pStyle w:val="BodyText"/>
        <w:jc w:val="center"/>
        <w:rPr>
          <w:rFonts w:ascii="Arial" w:hAnsi="Arial" w:cs="Arial"/>
          <w:b/>
          <w:bCs/>
          <w:color w:val="000000"/>
          <w:sz w:val="22"/>
          <w:szCs w:val="22"/>
        </w:rPr>
      </w:pPr>
    </w:p>
    <w:p w14:paraId="49EB28CD" w14:textId="77777777" w:rsidR="000D24DB" w:rsidRDefault="000D24DB" w:rsidP="0032245D">
      <w:pPr>
        <w:pStyle w:val="BodyText"/>
        <w:jc w:val="center"/>
        <w:rPr>
          <w:rFonts w:ascii="Arial" w:hAnsi="Arial" w:cs="Arial"/>
          <w:b/>
          <w:bCs/>
          <w:color w:val="000000"/>
          <w:sz w:val="22"/>
          <w:szCs w:val="22"/>
        </w:rPr>
      </w:pPr>
    </w:p>
    <w:p w14:paraId="7083D811" w14:textId="77777777" w:rsidR="000D24DB" w:rsidRDefault="000D24DB" w:rsidP="0032245D">
      <w:pPr>
        <w:pStyle w:val="BodyText"/>
        <w:jc w:val="center"/>
        <w:rPr>
          <w:rFonts w:ascii="Arial" w:hAnsi="Arial" w:cs="Arial"/>
          <w:b/>
          <w:bCs/>
          <w:color w:val="000000"/>
          <w:sz w:val="22"/>
          <w:szCs w:val="22"/>
        </w:rPr>
      </w:pPr>
    </w:p>
    <w:p w14:paraId="13523CC0" w14:textId="000CBB94" w:rsidR="000D24DB" w:rsidRDefault="000D24DB" w:rsidP="0032245D">
      <w:pPr>
        <w:pStyle w:val="BodyText"/>
        <w:jc w:val="center"/>
        <w:rPr>
          <w:rFonts w:ascii="Arial" w:hAnsi="Arial" w:cs="Arial"/>
          <w:b/>
          <w:bCs/>
          <w:color w:val="000000"/>
          <w:sz w:val="22"/>
          <w:szCs w:val="22"/>
        </w:rPr>
      </w:pPr>
    </w:p>
    <w:p w14:paraId="0384CC46" w14:textId="189D530E" w:rsidR="000D24DB" w:rsidRDefault="000D24DB" w:rsidP="0032245D">
      <w:pPr>
        <w:pStyle w:val="BodyText"/>
        <w:jc w:val="center"/>
        <w:rPr>
          <w:rFonts w:ascii="Arial" w:hAnsi="Arial" w:cs="Arial"/>
          <w:b/>
          <w:bCs/>
          <w:color w:val="000000"/>
          <w:sz w:val="22"/>
          <w:szCs w:val="22"/>
        </w:rPr>
      </w:pPr>
    </w:p>
    <w:p w14:paraId="6687F501" w14:textId="08CF0280" w:rsidR="000D24DB" w:rsidRDefault="000D24DB" w:rsidP="0032245D">
      <w:pPr>
        <w:pStyle w:val="BodyText"/>
        <w:jc w:val="center"/>
        <w:rPr>
          <w:rFonts w:ascii="Arial" w:hAnsi="Arial" w:cs="Arial"/>
          <w:b/>
          <w:bCs/>
          <w:color w:val="000000"/>
          <w:sz w:val="22"/>
          <w:szCs w:val="22"/>
        </w:rPr>
      </w:pPr>
    </w:p>
    <w:p w14:paraId="089F8F51" w14:textId="6C49CD59" w:rsidR="000D24DB" w:rsidRDefault="000D24DB" w:rsidP="0032245D">
      <w:pPr>
        <w:pStyle w:val="BodyText"/>
        <w:jc w:val="center"/>
        <w:rPr>
          <w:rFonts w:ascii="Arial" w:hAnsi="Arial" w:cs="Arial"/>
          <w:b/>
          <w:bCs/>
          <w:color w:val="000000"/>
          <w:sz w:val="22"/>
          <w:szCs w:val="22"/>
        </w:rPr>
      </w:pPr>
    </w:p>
    <w:p w14:paraId="6657AEA4" w14:textId="4CD3A537" w:rsidR="000D24DB" w:rsidRDefault="000D24DB" w:rsidP="0032245D">
      <w:pPr>
        <w:pStyle w:val="BodyText"/>
        <w:jc w:val="center"/>
        <w:rPr>
          <w:rFonts w:ascii="Arial" w:hAnsi="Arial" w:cs="Arial"/>
          <w:b/>
          <w:bCs/>
          <w:color w:val="000000"/>
          <w:sz w:val="22"/>
          <w:szCs w:val="22"/>
        </w:rPr>
      </w:pPr>
    </w:p>
    <w:p w14:paraId="6E760E70" w14:textId="3A0E8CDC" w:rsidR="000D24DB" w:rsidRDefault="000D24DB" w:rsidP="0032245D">
      <w:pPr>
        <w:pStyle w:val="BodyText"/>
        <w:jc w:val="center"/>
        <w:rPr>
          <w:rFonts w:ascii="Arial" w:hAnsi="Arial" w:cs="Arial"/>
          <w:b/>
          <w:bCs/>
          <w:color w:val="000000"/>
          <w:sz w:val="22"/>
          <w:szCs w:val="22"/>
        </w:rPr>
      </w:pPr>
    </w:p>
    <w:p w14:paraId="5B3EB879" w14:textId="77777777" w:rsidR="00371AB0" w:rsidRDefault="00371AB0" w:rsidP="0032245D">
      <w:pPr>
        <w:pStyle w:val="BodyText"/>
        <w:jc w:val="center"/>
        <w:rPr>
          <w:rFonts w:ascii="Arial" w:hAnsi="Arial" w:cs="Arial"/>
          <w:b/>
          <w:bCs/>
          <w:color w:val="000000"/>
          <w:sz w:val="22"/>
          <w:szCs w:val="22"/>
        </w:rPr>
      </w:pPr>
    </w:p>
    <w:p w14:paraId="325389A2" w14:textId="346B2BD9" w:rsidR="000D24DB" w:rsidRDefault="000D24DB" w:rsidP="0032245D">
      <w:pPr>
        <w:pStyle w:val="BodyText"/>
        <w:jc w:val="center"/>
        <w:rPr>
          <w:rFonts w:ascii="Arial" w:hAnsi="Arial" w:cs="Arial"/>
          <w:b/>
          <w:bCs/>
          <w:color w:val="000000"/>
          <w:sz w:val="22"/>
          <w:szCs w:val="22"/>
        </w:rPr>
      </w:pPr>
    </w:p>
    <w:p w14:paraId="0E7DFB5A" w14:textId="77777777" w:rsidR="00640FF2" w:rsidRDefault="00640FF2" w:rsidP="0032245D">
      <w:pPr>
        <w:pStyle w:val="BodyText"/>
        <w:jc w:val="center"/>
        <w:rPr>
          <w:rFonts w:ascii="Arial" w:hAnsi="Arial" w:cs="Arial"/>
          <w:b/>
          <w:bCs/>
          <w:color w:val="000000"/>
          <w:sz w:val="22"/>
          <w:szCs w:val="22"/>
        </w:rPr>
      </w:pPr>
    </w:p>
    <w:p w14:paraId="5EE382B5" w14:textId="591A419A" w:rsidR="000D24DB" w:rsidRDefault="000D24DB" w:rsidP="0032245D">
      <w:pPr>
        <w:pStyle w:val="BodyText"/>
        <w:jc w:val="center"/>
        <w:rPr>
          <w:rFonts w:ascii="Arial" w:hAnsi="Arial" w:cs="Arial"/>
          <w:b/>
          <w:bCs/>
          <w:color w:val="000000"/>
          <w:sz w:val="22"/>
          <w:szCs w:val="22"/>
        </w:rPr>
      </w:pPr>
    </w:p>
    <w:p w14:paraId="5F53A7B4" w14:textId="77777777" w:rsidR="000D24DB" w:rsidRDefault="000D24DB" w:rsidP="0032245D">
      <w:pPr>
        <w:pStyle w:val="BodyText"/>
        <w:jc w:val="center"/>
        <w:rPr>
          <w:rFonts w:ascii="Arial" w:hAnsi="Arial" w:cs="Arial"/>
          <w:b/>
          <w:bCs/>
          <w:color w:val="000000"/>
          <w:sz w:val="22"/>
          <w:szCs w:val="22"/>
        </w:rPr>
      </w:pPr>
    </w:p>
    <w:p w14:paraId="5A2E7C4B" w14:textId="54F157BB" w:rsidR="0032245D" w:rsidRPr="002D59B3" w:rsidRDefault="0032245D" w:rsidP="00640FF2">
      <w:pPr>
        <w:pStyle w:val="BodyText"/>
        <w:pageBreakBefore/>
        <w:jc w:val="center"/>
        <w:rPr>
          <w:rFonts w:ascii="Arial" w:hAnsi="Arial" w:cs="Arial"/>
          <w:bCs/>
          <w:color w:val="000000"/>
          <w:sz w:val="22"/>
          <w:szCs w:val="22"/>
        </w:rPr>
      </w:pPr>
      <w:r w:rsidRPr="002D59B3">
        <w:rPr>
          <w:rFonts w:ascii="Arial" w:hAnsi="Arial" w:cs="Arial"/>
          <w:b/>
          <w:bCs/>
          <w:color w:val="000000"/>
          <w:sz w:val="22"/>
          <w:szCs w:val="22"/>
        </w:rPr>
        <w:lastRenderedPageBreak/>
        <w:t>B.1</w:t>
      </w:r>
      <w:r w:rsidRPr="002D59B3">
        <w:rPr>
          <w:rFonts w:ascii="Arial" w:hAnsi="Arial" w:cs="Arial"/>
          <w:bCs/>
          <w:color w:val="000000"/>
          <w:sz w:val="22"/>
          <w:szCs w:val="22"/>
        </w:rPr>
        <w:t xml:space="preserve">  </w:t>
      </w:r>
      <w:r w:rsidRPr="002D59B3">
        <w:rPr>
          <w:rFonts w:ascii="Arial" w:hAnsi="Arial" w:cs="Arial"/>
          <w:b/>
          <w:bCs/>
          <w:color w:val="000000"/>
          <w:sz w:val="22"/>
          <w:szCs w:val="22"/>
        </w:rPr>
        <w:t>OPIS PREDMETU ZÁKAZKY</w:t>
      </w:r>
    </w:p>
    <w:p w14:paraId="44633B10" w14:textId="77777777" w:rsidR="0032245D" w:rsidRPr="002D59B3" w:rsidRDefault="0032245D" w:rsidP="0032245D">
      <w:pPr>
        <w:tabs>
          <w:tab w:val="left" w:pos="3402"/>
          <w:tab w:val="left" w:pos="3960"/>
          <w:tab w:val="center" w:pos="7920"/>
        </w:tabs>
        <w:ind w:left="1440"/>
        <w:rPr>
          <w:rFonts w:ascii="Arial" w:hAnsi="Arial" w:cs="Arial"/>
          <w:b/>
          <w:bCs/>
          <w:sz w:val="22"/>
          <w:szCs w:val="22"/>
        </w:rPr>
      </w:pPr>
    </w:p>
    <w:p w14:paraId="2DDDAB48" w14:textId="4FDC224A" w:rsidR="0032245D" w:rsidRPr="002D59B3" w:rsidRDefault="00D87BC7" w:rsidP="0032245D">
      <w:pPr>
        <w:tabs>
          <w:tab w:val="left" w:pos="3402"/>
          <w:tab w:val="left" w:pos="3960"/>
          <w:tab w:val="center" w:pos="7920"/>
        </w:tabs>
        <w:jc w:val="both"/>
        <w:rPr>
          <w:rFonts w:ascii="Arial" w:hAnsi="Arial" w:cs="Arial"/>
          <w:color w:val="000000" w:themeColor="text1"/>
          <w:sz w:val="22"/>
          <w:szCs w:val="22"/>
        </w:rPr>
      </w:pPr>
      <w:r w:rsidRPr="00D87BC7">
        <w:rPr>
          <w:rFonts w:ascii="Arial" w:hAnsi="Arial" w:cs="Arial"/>
          <w:sz w:val="22"/>
          <w:szCs w:val="22"/>
        </w:rPr>
        <w:t>Predmet zákazky v celom rozsahu je opísaný tak, aby bol presne a zrozumiteľne špecifikovaný. Ak niektorý z použitých parametrov alebo rozpätie parametrov identifikuje konkrétny typ produktu, alebo produkt konkrétneho výrobcu, prijímateľ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Pri produktoch, príslušenstvách konkrétnej značky, môže uchádzač predložiť aj ekvivalenty inej značky v rovnakej alebo vyššej kvalite.</w:t>
      </w:r>
    </w:p>
    <w:p w14:paraId="2C00B429"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7A8D358D" w14:textId="7EA986C0" w:rsidR="0032245D" w:rsidRPr="002D59B3" w:rsidRDefault="0032245D" w:rsidP="0032245D">
      <w:pPr>
        <w:tabs>
          <w:tab w:val="left" w:pos="892"/>
        </w:tabs>
        <w:jc w:val="both"/>
        <w:rPr>
          <w:rFonts w:ascii="Arial" w:hAnsi="Arial" w:cs="Arial"/>
          <w:sz w:val="22"/>
          <w:szCs w:val="22"/>
        </w:rPr>
      </w:pPr>
      <w:r w:rsidRPr="002D59B3">
        <w:rPr>
          <w:rFonts w:ascii="Arial" w:hAnsi="Arial" w:cs="Arial"/>
          <w:sz w:val="22"/>
          <w:szCs w:val="22"/>
        </w:rPr>
        <w:t>Podrobná špecifikácia predmetu zákazky je uvedená v Prílohe č. 1</w:t>
      </w:r>
      <w:r w:rsidR="00836695">
        <w:rPr>
          <w:rFonts w:ascii="Arial" w:hAnsi="Arial" w:cs="Arial"/>
          <w:sz w:val="22"/>
          <w:szCs w:val="22"/>
        </w:rPr>
        <w:t xml:space="preserve"> Výzvy na predkladanie ponúk</w:t>
      </w:r>
      <w:r w:rsidRPr="002D59B3">
        <w:rPr>
          <w:rFonts w:ascii="Arial" w:hAnsi="Arial" w:cs="Arial"/>
          <w:sz w:val="22"/>
          <w:szCs w:val="22"/>
        </w:rPr>
        <w:t>, ktorú uchádzač vyplní ako súčasť ponuky</w:t>
      </w:r>
      <w:r w:rsidR="00CD41EA">
        <w:rPr>
          <w:rFonts w:ascii="Arial" w:hAnsi="Arial" w:cs="Arial"/>
          <w:sz w:val="22"/>
          <w:szCs w:val="22"/>
        </w:rPr>
        <w:t>.</w:t>
      </w:r>
    </w:p>
    <w:p w14:paraId="164C4B20" w14:textId="77777777" w:rsidR="0032245D" w:rsidRPr="002D59B3" w:rsidRDefault="0032245D" w:rsidP="0032245D">
      <w:pPr>
        <w:ind w:left="426"/>
        <w:jc w:val="both"/>
        <w:rPr>
          <w:rFonts w:ascii="Arial" w:hAnsi="Arial" w:cs="Arial"/>
          <w:color w:val="000000" w:themeColor="text1"/>
          <w:sz w:val="22"/>
          <w:szCs w:val="22"/>
        </w:rPr>
      </w:pPr>
    </w:p>
    <w:p w14:paraId="07EAC97E" w14:textId="77777777" w:rsidR="0032245D" w:rsidRPr="002D59B3" w:rsidRDefault="0032245D" w:rsidP="0032245D">
      <w:pPr>
        <w:pStyle w:val="Default"/>
        <w:jc w:val="both"/>
        <w:rPr>
          <w:color w:val="000000" w:themeColor="text1"/>
          <w:sz w:val="22"/>
          <w:szCs w:val="22"/>
        </w:rPr>
      </w:pPr>
    </w:p>
    <w:p w14:paraId="5540A975"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2CB1E0AC" w14:textId="77777777" w:rsidR="0032245D" w:rsidRPr="002D59B3" w:rsidRDefault="0032245D" w:rsidP="0032245D">
      <w:pPr>
        <w:tabs>
          <w:tab w:val="left" w:pos="892"/>
        </w:tabs>
        <w:rPr>
          <w:rFonts w:ascii="Arial" w:hAnsi="Arial" w:cs="Arial"/>
          <w:sz w:val="22"/>
          <w:szCs w:val="22"/>
        </w:rPr>
      </w:pPr>
      <w:r w:rsidRPr="002D59B3">
        <w:rPr>
          <w:rFonts w:ascii="Arial" w:hAnsi="Arial" w:cs="Arial"/>
          <w:sz w:val="22"/>
          <w:szCs w:val="22"/>
        </w:rPr>
        <w:tab/>
      </w:r>
    </w:p>
    <w:p w14:paraId="3F04E0EE" w14:textId="77777777" w:rsidR="0032245D" w:rsidRPr="002D59B3" w:rsidRDefault="0032245D" w:rsidP="0032245D">
      <w:pPr>
        <w:spacing w:before="200"/>
        <w:jc w:val="both"/>
        <w:rPr>
          <w:rFonts w:ascii="Arial" w:hAnsi="Arial" w:cs="Arial"/>
          <w:color w:val="000000" w:themeColor="text1"/>
          <w:sz w:val="22"/>
          <w:szCs w:val="22"/>
        </w:rPr>
      </w:pPr>
    </w:p>
    <w:p w14:paraId="3935D803" w14:textId="77777777" w:rsidR="0032245D" w:rsidRPr="002D59B3" w:rsidRDefault="0032245D" w:rsidP="0032245D">
      <w:pPr>
        <w:spacing w:before="200"/>
        <w:rPr>
          <w:rFonts w:ascii="Arial" w:hAnsi="Arial" w:cs="Arial"/>
          <w:color w:val="000000"/>
          <w:sz w:val="22"/>
          <w:szCs w:val="22"/>
        </w:rPr>
      </w:pPr>
    </w:p>
    <w:p w14:paraId="61ACC4DA" w14:textId="77777777" w:rsidR="0032245D" w:rsidRPr="002D59B3" w:rsidRDefault="0032245D" w:rsidP="0032245D">
      <w:pPr>
        <w:spacing w:before="200"/>
        <w:rPr>
          <w:rFonts w:ascii="Arial" w:hAnsi="Arial" w:cs="Arial"/>
          <w:color w:val="000000"/>
          <w:sz w:val="22"/>
          <w:szCs w:val="22"/>
        </w:rPr>
      </w:pPr>
    </w:p>
    <w:p w14:paraId="3C08D043" w14:textId="77777777" w:rsidR="0032245D" w:rsidRPr="002D59B3" w:rsidRDefault="0032245D" w:rsidP="0032245D">
      <w:pPr>
        <w:ind w:hanging="1"/>
        <w:jc w:val="both"/>
        <w:rPr>
          <w:rFonts w:ascii="Arial" w:hAnsi="Arial" w:cs="Arial"/>
          <w:b/>
          <w:sz w:val="22"/>
          <w:szCs w:val="22"/>
        </w:rPr>
      </w:pPr>
    </w:p>
    <w:p w14:paraId="392A77DA" w14:textId="77777777" w:rsidR="0032245D" w:rsidRPr="002D59B3" w:rsidRDefault="0032245D" w:rsidP="0032245D">
      <w:pPr>
        <w:ind w:hanging="1"/>
        <w:jc w:val="both"/>
        <w:rPr>
          <w:rFonts w:ascii="Arial" w:hAnsi="Arial" w:cs="Arial"/>
          <w:b/>
          <w:sz w:val="22"/>
          <w:szCs w:val="22"/>
        </w:rPr>
      </w:pPr>
    </w:p>
    <w:p w14:paraId="2D44B40C" w14:textId="77777777" w:rsidR="0032245D" w:rsidRPr="002D59B3" w:rsidRDefault="0032245D" w:rsidP="0032245D">
      <w:pPr>
        <w:ind w:hanging="1"/>
        <w:jc w:val="both"/>
        <w:rPr>
          <w:rFonts w:ascii="Arial" w:hAnsi="Arial" w:cs="Arial"/>
          <w:b/>
          <w:sz w:val="22"/>
          <w:szCs w:val="22"/>
        </w:rPr>
      </w:pPr>
    </w:p>
    <w:p w14:paraId="3FBBFFA2" w14:textId="0B06AF2D" w:rsidR="0032245D" w:rsidRDefault="0032245D" w:rsidP="0032245D">
      <w:pPr>
        <w:ind w:hanging="1"/>
        <w:jc w:val="both"/>
        <w:rPr>
          <w:rFonts w:ascii="Arial" w:hAnsi="Arial" w:cs="Arial"/>
          <w:b/>
          <w:sz w:val="22"/>
          <w:szCs w:val="22"/>
        </w:rPr>
      </w:pPr>
    </w:p>
    <w:p w14:paraId="1A7AFA90" w14:textId="7AEB160A" w:rsidR="00EF08BB" w:rsidRDefault="00EF08BB" w:rsidP="0032245D">
      <w:pPr>
        <w:ind w:hanging="1"/>
        <w:jc w:val="both"/>
        <w:rPr>
          <w:rFonts w:ascii="Arial" w:hAnsi="Arial" w:cs="Arial"/>
          <w:b/>
          <w:sz w:val="22"/>
          <w:szCs w:val="22"/>
        </w:rPr>
      </w:pPr>
    </w:p>
    <w:p w14:paraId="27B97286" w14:textId="77777777" w:rsidR="00EF08BB" w:rsidRPr="002D59B3" w:rsidRDefault="00EF08BB" w:rsidP="0032245D">
      <w:pPr>
        <w:ind w:hanging="1"/>
        <w:jc w:val="both"/>
        <w:rPr>
          <w:rFonts w:ascii="Arial" w:hAnsi="Arial" w:cs="Arial"/>
          <w:b/>
          <w:sz w:val="22"/>
          <w:szCs w:val="22"/>
        </w:rPr>
      </w:pPr>
    </w:p>
    <w:p w14:paraId="2A4ACA70" w14:textId="77777777" w:rsidR="0032245D" w:rsidRPr="002D59B3" w:rsidRDefault="0032245D" w:rsidP="0032245D">
      <w:pPr>
        <w:ind w:hanging="1"/>
        <w:jc w:val="both"/>
        <w:rPr>
          <w:rFonts w:ascii="Arial" w:hAnsi="Arial" w:cs="Arial"/>
          <w:b/>
          <w:sz w:val="22"/>
          <w:szCs w:val="22"/>
        </w:rPr>
      </w:pPr>
    </w:p>
    <w:p w14:paraId="1244E356" w14:textId="3A72A543" w:rsidR="0032245D" w:rsidRDefault="0032245D" w:rsidP="0032245D">
      <w:pPr>
        <w:ind w:hanging="1"/>
        <w:jc w:val="both"/>
        <w:rPr>
          <w:rFonts w:ascii="Arial" w:hAnsi="Arial" w:cs="Arial"/>
          <w:b/>
          <w:sz w:val="22"/>
          <w:szCs w:val="22"/>
        </w:rPr>
      </w:pPr>
    </w:p>
    <w:p w14:paraId="5B3AD387" w14:textId="7AD1DA3A" w:rsidR="00E07B7A" w:rsidRDefault="00E07B7A" w:rsidP="0032245D">
      <w:pPr>
        <w:ind w:hanging="1"/>
        <w:jc w:val="both"/>
        <w:rPr>
          <w:rFonts w:ascii="Arial" w:hAnsi="Arial" w:cs="Arial"/>
          <w:b/>
          <w:sz w:val="22"/>
          <w:szCs w:val="22"/>
        </w:rPr>
      </w:pPr>
    </w:p>
    <w:p w14:paraId="5FADCA65" w14:textId="77777777" w:rsidR="00E07B7A" w:rsidRPr="002D59B3" w:rsidRDefault="00E07B7A" w:rsidP="0032245D">
      <w:pPr>
        <w:ind w:hanging="1"/>
        <w:jc w:val="both"/>
        <w:rPr>
          <w:rFonts w:ascii="Arial" w:hAnsi="Arial" w:cs="Arial"/>
          <w:b/>
          <w:sz w:val="22"/>
          <w:szCs w:val="22"/>
        </w:rPr>
      </w:pPr>
    </w:p>
    <w:p w14:paraId="523C884E" w14:textId="77777777" w:rsidR="0032245D" w:rsidRPr="002D59B3" w:rsidRDefault="0032245D" w:rsidP="0032245D">
      <w:pPr>
        <w:ind w:hanging="1"/>
        <w:jc w:val="both"/>
        <w:rPr>
          <w:rFonts w:ascii="Arial" w:hAnsi="Arial" w:cs="Arial"/>
          <w:b/>
          <w:sz w:val="22"/>
          <w:szCs w:val="22"/>
        </w:rPr>
      </w:pPr>
    </w:p>
    <w:p w14:paraId="62830594" w14:textId="271BC1C3" w:rsidR="0032245D" w:rsidRPr="002D59B3" w:rsidRDefault="0055663C" w:rsidP="00E07B7A">
      <w:pPr>
        <w:pStyle w:val="BodyText"/>
        <w:pageBreakBefore/>
        <w:jc w:val="center"/>
        <w:rPr>
          <w:rFonts w:ascii="Arial" w:hAnsi="Arial" w:cs="Arial"/>
          <w:b/>
          <w:bCs/>
          <w:color w:val="000000" w:themeColor="text1"/>
          <w:sz w:val="22"/>
          <w:szCs w:val="22"/>
        </w:rPr>
      </w:pPr>
      <w:r>
        <w:rPr>
          <w:rFonts w:ascii="Arial" w:hAnsi="Arial" w:cs="Arial"/>
          <w:b/>
          <w:color w:val="000000" w:themeColor="text1"/>
          <w:sz w:val="22"/>
          <w:szCs w:val="22"/>
        </w:rPr>
        <w:lastRenderedPageBreak/>
        <w:t>B</w:t>
      </w:r>
      <w:r w:rsidR="0032245D" w:rsidRPr="002D59B3">
        <w:rPr>
          <w:rFonts w:ascii="Arial" w:hAnsi="Arial" w:cs="Arial"/>
          <w:b/>
          <w:color w:val="000000" w:themeColor="text1"/>
          <w:sz w:val="22"/>
          <w:szCs w:val="22"/>
        </w:rPr>
        <w:t>.2</w:t>
      </w:r>
      <w:r w:rsidR="0032245D" w:rsidRPr="002D59B3">
        <w:rPr>
          <w:rFonts w:ascii="Arial" w:hAnsi="Arial" w:cs="Arial"/>
          <w:b/>
          <w:bCs/>
          <w:color w:val="000000" w:themeColor="text1"/>
          <w:sz w:val="22"/>
          <w:szCs w:val="22"/>
        </w:rPr>
        <w:t xml:space="preserve">  SPOSOB URČENIA CENY</w:t>
      </w:r>
    </w:p>
    <w:p w14:paraId="5779DDC6" w14:textId="77777777" w:rsidR="0032245D" w:rsidRPr="002D59B3" w:rsidRDefault="0032245D" w:rsidP="0032245D">
      <w:pPr>
        <w:spacing w:before="200"/>
        <w:jc w:val="center"/>
        <w:rPr>
          <w:rFonts w:ascii="Arial" w:hAnsi="Arial" w:cs="Arial"/>
          <w:b/>
          <w:bCs/>
          <w:color w:val="000000" w:themeColor="text1"/>
          <w:sz w:val="22"/>
          <w:szCs w:val="22"/>
        </w:rPr>
      </w:pPr>
    </w:p>
    <w:p w14:paraId="793DDB0E" w14:textId="77777777"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Cena za obstarávaný predmet zákazky musí byť stanovená v zmysle zákona NR SR č.18/1996 Z. z. o cenách v znení neskorších predpisov a vyhlášky MF SR č.87/1996 Z. z., ktorou sa vykonáva zákon NR SR č.18/1996 Z. z. o cenách v znení neskorších predpisov.</w:t>
      </w:r>
    </w:p>
    <w:p w14:paraId="55099807" w14:textId="77777777" w:rsidR="0032245D" w:rsidRPr="002D59B3" w:rsidRDefault="0032245D" w:rsidP="00D654C4">
      <w:pPr>
        <w:pStyle w:val="Default"/>
        <w:ind w:left="426"/>
        <w:jc w:val="both"/>
        <w:rPr>
          <w:color w:val="000000" w:themeColor="text1"/>
          <w:sz w:val="22"/>
          <w:szCs w:val="22"/>
        </w:rPr>
      </w:pPr>
    </w:p>
    <w:p w14:paraId="6C1A2CC4" w14:textId="39357B95"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Výslednú cenu uvedie uchádzač v Prílohe č. </w:t>
      </w:r>
      <w:r w:rsidR="000D24DB">
        <w:rPr>
          <w:color w:val="000000" w:themeColor="text1"/>
          <w:sz w:val="22"/>
          <w:szCs w:val="22"/>
        </w:rPr>
        <w:t xml:space="preserve">1 a v Prílohe č. 2 </w:t>
      </w:r>
      <w:r w:rsidR="006B4FE8">
        <w:rPr>
          <w:color w:val="000000" w:themeColor="text1"/>
          <w:sz w:val="22"/>
          <w:szCs w:val="22"/>
        </w:rPr>
        <w:t xml:space="preserve">Kúpna zmluva</w:t>
      </w:r>
      <w:r w:rsidRPr="002D59B3">
        <w:rPr>
          <w:color w:val="000000" w:themeColor="text1"/>
          <w:sz w:val="22"/>
          <w:szCs w:val="22"/>
        </w:rPr>
        <w:t>.</w:t>
      </w:r>
    </w:p>
    <w:p w14:paraId="43344E71" w14:textId="77777777" w:rsidR="0032245D" w:rsidRPr="002D59B3" w:rsidRDefault="0032245D" w:rsidP="00D654C4">
      <w:pPr>
        <w:pStyle w:val="Default"/>
        <w:ind w:left="426"/>
        <w:jc w:val="both"/>
        <w:rPr>
          <w:color w:val="000000" w:themeColor="text1"/>
          <w:sz w:val="22"/>
          <w:szCs w:val="22"/>
        </w:rPr>
      </w:pPr>
    </w:p>
    <w:p w14:paraId="48B22CFA" w14:textId="65A64BFC" w:rsidR="0032245D" w:rsidRPr="002D59B3" w:rsidRDefault="0032245D" w:rsidP="00371AB0">
      <w:pPr>
        <w:pStyle w:val="Default"/>
        <w:jc w:val="both"/>
        <w:rPr>
          <w:color w:val="000000" w:themeColor="text1"/>
          <w:sz w:val="22"/>
          <w:szCs w:val="22"/>
        </w:rPr>
      </w:pPr>
      <w:r w:rsidRPr="002D59B3">
        <w:rPr>
          <w:color w:val="000000" w:themeColor="text1"/>
          <w:sz w:val="22"/>
          <w:szCs w:val="22"/>
        </w:rPr>
        <w:t>Ceny ponúkané uchádzačom musia vyjadrovať cenovú úroveň v čase, kedy bola ponuka podaná obstarávateľov</w:t>
      </w:r>
      <w:r w:rsidR="000D24DB">
        <w:rPr>
          <w:color w:val="000000" w:themeColor="text1"/>
          <w:sz w:val="22"/>
          <w:szCs w:val="22"/>
        </w:rPr>
        <w:t>i</w:t>
      </w:r>
      <w:r w:rsidRPr="002D59B3">
        <w:rPr>
          <w:color w:val="000000" w:themeColor="text1"/>
          <w:sz w:val="22"/>
          <w:szCs w:val="22"/>
        </w:rPr>
        <w:t xml:space="preserve">. </w:t>
      </w:r>
    </w:p>
    <w:p w14:paraId="76744A2F" w14:textId="77777777" w:rsidR="0032245D" w:rsidRPr="002D59B3" w:rsidRDefault="0032245D" w:rsidP="0032245D">
      <w:pPr>
        <w:spacing w:before="200" w:line="276" w:lineRule="auto"/>
        <w:jc w:val="both"/>
        <w:rPr>
          <w:rFonts w:ascii="Arial" w:hAnsi="Arial" w:cs="Arial"/>
          <w:b/>
          <w:bCs/>
          <w:color w:val="FF0000"/>
          <w:sz w:val="22"/>
          <w:szCs w:val="22"/>
        </w:rPr>
      </w:pPr>
    </w:p>
    <w:p w14:paraId="664EE555" w14:textId="77777777" w:rsidR="0032245D" w:rsidRPr="002D59B3" w:rsidRDefault="0032245D" w:rsidP="0032245D">
      <w:pPr>
        <w:spacing w:before="200" w:line="276" w:lineRule="auto"/>
        <w:jc w:val="center"/>
        <w:rPr>
          <w:rFonts w:ascii="Arial" w:hAnsi="Arial" w:cs="Arial"/>
          <w:b/>
          <w:bCs/>
          <w:color w:val="FF0000"/>
          <w:sz w:val="22"/>
          <w:szCs w:val="22"/>
        </w:rPr>
      </w:pPr>
    </w:p>
    <w:p w14:paraId="7BC0DC3F" w14:textId="77777777" w:rsidR="0032245D" w:rsidRPr="002D59B3" w:rsidRDefault="0032245D" w:rsidP="0032245D">
      <w:pPr>
        <w:spacing w:before="200" w:line="276" w:lineRule="auto"/>
        <w:jc w:val="center"/>
        <w:rPr>
          <w:rFonts w:ascii="Arial" w:hAnsi="Arial" w:cs="Arial"/>
          <w:b/>
          <w:bCs/>
          <w:color w:val="000000"/>
          <w:sz w:val="22"/>
          <w:szCs w:val="22"/>
        </w:rPr>
      </w:pPr>
    </w:p>
    <w:p w14:paraId="30CE4C15" w14:textId="77777777" w:rsidR="0032245D" w:rsidRPr="002D59B3" w:rsidRDefault="0032245D" w:rsidP="0032245D">
      <w:pPr>
        <w:spacing w:before="200" w:line="276" w:lineRule="auto"/>
        <w:jc w:val="center"/>
        <w:rPr>
          <w:rFonts w:ascii="Arial" w:hAnsi="Arial" w:cs="Arial"/>
          <w:b/>
          <w:bCs/>
          <w:color w:val="000000"/>
          <w:sz w:val="22"/>
          <w:szCs w:val="22"/>
        </w:rPr>
      </w:pPr>
    </w:p>
    <w:p w14:paraId="75498A62" w14:textId="77777777" w:rsidR="0032245D" w:rsidRPr="002D59B3" w:rsidRDefault="0032245D" w:rsidP="0032245D">
      <w:pPr>
        <w:spacing w:before="200" w:line="276" w:lineRule="auto"/>
        <w:jc w:val="center"/>
        <w:rPr>
          <w:rFonts w:ascii="Arial" w:hAnsi="Arial" w:cs="Arial"/>
          <w:b/>
          <w:bCs/>
          <w:color w:val="000000"/>
          <w:sz w:val="22"/>
          <w:szCs w:val="22"/>
        </w:rPr>
      </w:pPr>
    </w:p>
    <w:p w14:paraId="214EB9C1" w14:textId="77777777" w:rsidR="0032245D" w:rsidRPr="002D59B3" w:rsidRDefault="0032245D" w:rsidP="0032245D">
      <w:pPr>
        <w:spacing w:before="200" w:line="276" w:lineRule="auto"/>
        <w:jc w:val="center"/>
        <w:rPr>
          <w:rFonts w:ascii="Arial" w:hAnsi="Arial" w:cs="Arial"/>
          <w:b/>
          <w:bCs/>
          <w:color w:val="000000"/>
          <w:sz w:val="22"/>
          <w:szCs w:val="22"/>
        </w:rPr>
      </w:pPr>
    </w:p>
    <w:p w14:paraId="6438E72B" w14:textId="77777777" w:rsidR="0032245D" w:rsidRPr="002D59B3" w:rsidRDefault="0032245D" w:rsidP="0032245D">
      <w:pPr>
        <w:spacing w:before="200" w:line="276" w:lineRule="auto"/>
        <w:jc w:val="center"/>
        <w:rPr>
          <w:rFonts w:ascii="Arial" w:hAnsi="Arial" w:cs="Arial"/>
          <w:b/>
          <w:bCs/>
          <w:color w:val="000000"/>
          <w:sz w:val="22"/>
          <w:szCs w:val="22"/>
        </w:rPr>
      </w:pPr>
    </w:p>
    <w:p w14:paraId="76095674" w14:textId="77777777" w:rsidR="0032245D" w:rsidRPr="002D59B3" w:rsidRDefault="0032245D" w:rsidP="0032245D">
      <w:pPr>
        <w:spacing w:before="200" w:line="276" w:lineRule="auto"/>
        <w:jc w:val="center"/>
        <w:rPr>
          <w:rFonts w:ascii="Arial" w:hAnsi="Arial" w:cs="Arial"/>
          <w:b/>
          <w:bCs/>
          <w:color w:val="000000"/>
          <w:sz w:val="22"/>
          <w:szCs w:val="22"/>
        </w:rPr>
      </w:pPr>
    </w:p>
    <w:p w14:paraId="5F468751" w14:textId="77777777" w:rsidR="0032245D" w:rsidRPr="002D59B3" w:rsidRDefault="0032245D" w:rsidP="0032245D">
      <w:pPr>
        <w:spacing w:before="200" w:line="276" w:lineRule="auto"/>
        <w:jc w:val="center"/>
        <w:rPr>
          <w:rFonts w:ascii="Arial" w:hAnsi="Arial" w:cs="Arial"/>
          <w:b/>
          <w:bCs/>
          <w:color w:val="000000"/>
          <w:sz w:val="22"/>
          <w:szCs w:val="22"/>
        </w:rPr>
      </w:pPr>
    </w:p>
    <w:p w14:paraId="2FC20CE9" w14:textId="77777777" w:rsidR="0032245D" w:rsidRPr="002D59B3" w:rsidRDefault="0032245D" w:rsidP="0032245D">
      <w:pPr>
        <w:spacing w:before="200" w:line="276" w:lineRule="auto"/>
        <w:jc w:val="center"/>
        <w:rPr>
          <w:rFonts w:ascii="Arial" w:hAnsi="Arial" w:cs="Arial"/>
          <w:b/>
          <w:bCs/>
          <w:color w:val="000000"/>
          <w:sz w:val="22"/>
          <w:szCs w:val="22"/>
        </w:rPr>
      </w:pPr>
    </w:p>
    <w:p w14:paraId="4276225B" w14:textId="77777777" w:rsidR="0032245D" w:rsidRPr="002D59B3" w:rsidRDefault="0032245D" w:rsidP="0032245D">
      <w:pPr>
        <w:spacing w:before="200" w:line="276" w:lineRule="auto"/>
        <w:jc w:val="center"/>
        <w:rPr>
          <w:rFonts w:ascii="Arial" w:hAnsi="Arial" w:cs="Arial"/>
          <w:b/>
          <w:bCs/>
          <w:color w:val="000000"/>
          <w:sz w:val="22"/>
          <w:szCs w:val="22"/>
        </w:rPr>
      </w:pPr>
    </w:p>
    <w:p w14:paraId="4910E37C" w14:textId="77777777" w:rsidR="0032245D" w:rsidRPr="002D59B3" w:rsidRDefault="0032245D" w:rsidP="0032245D">
      <w:pPr>
        <w:spacing w:before="200" w:line="276" w:lineRule="auto"/>
        <w:jc w:val="center"/>
        <w:rPr>
          <w:rFonts w:ascii="Arial" w:hAnsi="Arial" w:cs="Arial"/>
          <w:b/>
          <w:bCs/>
          <w:color w:val="000000"/>
          <w:sz w:val="22"/>
          <w:szCs w:val="22"/>
        </w:rPr>
      </w:pPr>
    </w:p>
    <w:p w14:paraId="27F3F180" w14:textId="77777777" w:rsidR="0032245D" w:rsidRPr="002D59B3" w:rsidRDefault="0032245D" w:rsidP="0032245D">
      <w:pPr>
        <w:spacing w:before="200" w:line="276" w:lineRule="auto"/>
        <w:jc w:val="center"/>
        <w:rPr>
          <w:rFonts w:ascii="Arial" w:hAnsi="Arial" w:cs="Arial"/>
          <w:b/>
          <w:bCs/>
          <w:color w:val="000000"/>
          <w:sz w:val="22"/>
          <w:szCs w:val="22"/>
        </w:rPr>
      </w:pPr>
    </w:p>
    <w:p w14:paraId="54849317" w14:textId="77777777" w:rsidR="0032245D" w:rsidRPr="002D59B3" w:rsidRDefault="0032245D" w:rsidP="0032245D">
      <w:pPr>
        <w:spacing w:before="200" w:line="276" w:lineRule="auto"/>
        <w:jc w:val="center"/>
        <w:rPr>
          <w:rFonts w:ascii="Arial" w:hAnsi="Arial" w:cs="Arial"/>
          <w:b/>
          <w:bCs/>
          <w:color w:val="000000"/>
          <w:sz w:val="22"/>
          <w:szCs w:val="22"/>
        </w:rPr>
      </w:pPr>
    </w:p>
    <w:p w14:paraId="7D0BC027" w14:textId="77777777" w:rsidR="0032245D" w:rsidRPr="002D59B3" w:rsidRDefault="0032245D" w:rsidP="0032245D">
      <w:pPr>
        <w:spacing w:before="200" w:line="276" w:lineRule="auto"/>
        <w:jc w:val="center"/>
        <w:rPr>
          <w:rFonts w:ascii="Arial" w:hAnsi="Arial" w:cs="Arial"/>
          <w:b/>
          <w:bCs/>
          <w:color w:val="000000"/>
          <w:sz w:val="22"/>
          <w:szCs w:val="22"/>
        </w:rPr>
      </w:pPr>
    </w:p>
    <w:p w14:paraId="46D7A076" w14:textId="77777777" w:rsidR="0032245D" w:rsidRPr="002D59B3" w:rsidRDefault="0032245D" w:rsidP="0032245D">
      <w:pPr>
        <w:spacing w:before="200" w:line="276" w:lineRule="auto"/>
        <w:jc w:val="center"/>
        <w:rPr>
          <w:rFonts w:ascii="Arial" w:hAnsi="Arial" w:cs="Arial"/>
          <w:b/>
          <w:bCs/>
          <w:color w:val="000000"/>
          <w:sz w:val="22"/>
          <w:szCs w:val="22"/>
        </w:rPr>
      </w:pPr>
    </w:p>
    <w:p w14:paraId="5933B84A" w14:textId="77777777" w:rsidR="0032245D" w:rsidRPr="002D59B3" w:rsidRDefault="0032245D" w:rsidP="0032245D">
      <w:pPr>
        <w:spacing w:before="200" w:line="276" w:lineRule="auto"/>
        <w:jc w:val="center"/>
        <w:rPr>
          <w:rFonts w:ascii="Arial" w:hAnsi="Arial" w:cs="Arial"/>
          <w:b/>
          <w:bCs/>
          <w:color w:val="000000"/>
          <w:sz w:val="22"/>
          <w:szCs w:val="22"/>
        </w:rPr>
      </w:pPr>
    </w:p>
    <w:p w14:paraId="3031DE87" w14:textId="77777777" w:rsidR="0032245D" w:rsidRPr="002D59B3" w:rsidRDefault="0032245D" w:rsidP="0032245D">
      <w:pPr>
        <w:spacing w:before="200" w:line="276" w:lineRule="auto"/>
        <w:jc w:val="center"/>
        <w:rPr>
          <w:rFonts w:ascii="Arial" w:hAnsi="Arial" w:cs="Arial"/>
          <w:b/>
          <w:bCs/>
          <w:color w:val="000000"/>
          <w:sz w:val="22"/>
          <w:szCs w:val="22"/>
        </w:rPr>
      </w:pPr>
    </w:p>
    <w:p w14:paraId="0432AD40" w14:textId="77777777" w:rsidR="0032245D" w:rsidRPr="002D59B3" w:rsidRDefault="0032245D" w:rsidP="0032245D">
      <w:pPr>
        <w:spacing w:before="200" w:line="276" w:lineRule="auto"/>
        <w:jc w:val="center"/>
        <w:rPr>
          <w:rFonts w:ascii="Arial" w:hAnsi="Arial" w:cs="Arial"/>
          <w:b/>
          <w:bCs/>
          <w:color w:val="000000"/>
          <w:sz w:val="22"/>
          <w:szCs w:val="22"/>
        </w:rPr>
      </w:pPr>
    </w:p>
    <w:p w14:paraId="272D1950" w14:textId="77777777" w:rsidR="0032245D" w:rsidRPr="002D59B3" w:rsidRDefault="0032245D" w:rsidP="0032245D">
      <w:pPr>
        <w:spacing w:before="200" w:line="276" w:lineRule="auto"/>
        <w:jc w:val="center"/>
        <w:rPr>
          <w:rFonts w:ascii="Arial" w:hAnsi="Arial" w:cs="Arial"/>
          <w:b/>
          <w:bCs/>
          <w:color w:val="000000"/>
          <w:sz w:val="22"/>
          <w:szCs w:val="22"/>
        </w:rPr>
      </w:pPr>
    </w:p>
    <w:p w14:paraId="0830DA39" w14:textId="77777777" w:rsidR="0032245D" w:rsidRPr="002D59B3" w:rsidRDefault="0032245D" w:rsidP="0032245D">
      <w:pPr>
        <w:spacing w:before="200" w:line="276" w:lineRule="auto"/>
        <w:jc w:val="center"/>
        <w:rPr>
          <w:rFonts w:ascii="Arial" w:hAnsi="Arial" w:cs="Arial"/>
          <w:b/>
          <w:bCs/>
          <w:color w:val="000000"/>
          <w:sz w:val="22"/>
          <w:szCs w:val="22"/>
        </w:rPr>
      </w:pPr>
    </w:p>
    <w:p w14:paraId="55306D1C" w14:textId="77777777" w:rsidR="0032245D" w:rsidRPr="002D59B3" w:rsidRDefault="0032245D" w:rsidP="00195C94">
      <w:pPr>
        <w:pageBreakBefore/>
        <w:spacing w:before="200" w:line="276" w:lineRule="auto"/>
        <w:jc w:val="center"/>
        <w:rPr>
          <w:rFonts w:ascii="Arial" w:hAnsi="Arial" w:cs="Arial"/>
          <w:b/>
          <w:bCs/>
          <w:color w:val="000000"/>
          <w:sz w:val="22"/>
          <w:szCs w:val="22"/>
        </w:rPr>
      </w:pPr>
    </w:p>
    <w:p w14:paraId="7B484C34" w14:textId="77777777" w:rsidR="0032245D" w:rsidRPr="002D59B3" w:rsidRDefault="0032245D" w:rsidP="0032245D">
      <w:pPr>
        <w:pStyle w:val="BodyText"/>
        <w:jc w:val="center"/>
        <w:rPr>
          <w:rFonts w:ascii="Arial" w:hAnsi="Arial" w:cs="Arial"/>
          <w:b/>
          <w:bCs/>
          <w:color w:val="000000" w:themeColor="text1"/>
          <w:sz w:val="22"/>
          <w:szCs w:val="22"/>
        </w:rPr>
      </w:pPr>
      <w:r w:rsidRPr="002D59B3">
        <w:rPr>
          <w:rFonts w:ascii="Arial" w:hAnsi="Arial" w:cs="Arial"/>
          <w:b/>
          <w:bCs/>
          <w:color w:val="000000" w:themeColor="text1"/>
          <w:sz w:val="22"/>
          <w:szCs w:val="22"/>
        </w:rPr>
        <w:t>B.3 OBCHODNÉ PODMIENKY DODANIA PREDMETU ZÁKAZKY</w:t>
      </w:r>
    </w:p>
    <w:p w14:paraId="1FA05004" w14:textId="77777777" w:rsidR="0032245D" w:rsidRPr="002D59B3" w:rsidRDefault="0032245D" w:rsidP="0032245D">
      <w:pPr>
        <w:pStyle w:val="BodyText"/>
        <w:jc w:val="center"/>
        <w:rPr>
          <w:rFonts w:ascii="Arial" w:hAnsi="Arial" w:cs="Arial"/>
          <w:color w:val="000000"/>
          <w:sz w:val="22"/>
          <w:szCs w:val="22"/>
        </w:rPr>
      </w:pPr>
    </w:p>
    <w:p w14:paraId="642A7D4C" w14:textId="7FC53DCE" w:rsidR="0032245D" w:rsidRPr="002D59B3" w:rsidRDefault="0032245D" w:rsidP="00371AB0">
      <w:pPr>
        <w:spacing w:before="200"/>
        <w:jc w:val="both"/>
        <w:rPr>
          <w:rFonts w:ascii="Arial" w:hAnsi="Arial" w:cs="Arial"/>
          <w:color w:val="000000"/>
          <w:sz w:val="22"/>
          <w:szCs w:val="22"/>
        </w:rPr>
      </w:pPr>
      <w:r w:rsidRPr="002D59B3">
        <w:rPr>
          <w:rFonts w:ascii="Arial" w:hAnsi="Arial" w:cs="Arial"/>
          <w:color w:val="000000"/>
          <w:sz w:val="22"/>
          <w:szCs w:val="22"/>
        </w:rPr>
        <w:t xml:space="preserve">Uchádzač vo svojej ponuke predloží</w:t>
      </w:r>
      <w:r w:rsidR="000D24DB">
        <w:rPr>
          <w:rFonts w:ascii="Arial" w:hAnsi="Arial" w:cs="Arial"/>
          <w:color w:val="000000"/>
          <w:sz w:val="22"/>
          <w:szCs w:val="22"/>
        </w:rPr>
        <w:t xml:space="preserve"> Prílohu č. 2</w:t>
      </w:r>
      <w:r w:rsidRPr="002D59B3">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na dodanie predmetu zákazky</w:t>
      </w:r>
      <w:r w:rsidR="000D24DB">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je súčasťou súťažných podkladov a </w:t>
      </w:r>
      <w:r w:rsidRPr="0055663C">
        <w:rPr>
          <w:rFonts w:ascii="Arial" w:hAnsi="Arial" w:cs="Arial"/>
          <w:color w:val="000000"/>
          <w:sz w:val="22"/>
          <w:szCs w:val="22"/>
        </w:rPr>
        <w:t>uchádzač v nej doplní všetky údaje určené na doplnenie (svoje identifikačné údaje, ponukové ceny, dátum podpisu, podpis štatutárneho zástupcu uchádzača, pečiatka</w:t>
      </w:r>
      <w:r w:rsidR="0055663C" w:rsidRPr="0055663C">
        <w:rPr>
          <w:rFonts w:ascii="Arial" w:hAnsi="Arial" w:cs="Arial"/>
          <w:color w:val="000000"/>
          <w:sz w:val="22"/>
          <w:szCs w:val="22"/>
        </w:rPr>
        <w:t xml:space="preserve"> (v prípade povinnosti používať pečiatku)</w:t>
      </w:r>
      <w:r w:rsidRPr="0055663C">
        <w:rPr>
          <w:rFonts w:ascii="Arial" w:hAnsi="Arial" w:cs="Arial"/>
          <w:color w:val="000000"/>
          <w:sz w:val="22"/>
          <w:szCs w:val="22"/>
        </w:rPr>
        <w:t>, prípadne iné).</w:t>
      </w:r>
      <w:r w:rsidRPr="002D59B3">
        <w:rPr>
          <w:rFonts w:ascii="Arial" w:hAnsi="Arial" w:cs="Arial"/>
          <w:color w:val="000000"/>
          <w:sz w:val="22"/>
          <w:szCs w:val="22"/>
        </w:rPr>
        <w:t xml:space="preserve"> </w:t>
      </w:r>
      <w:r w:rsidR="0055663C" w:rsidRPr="002D59B3">
        <w:rPr>
          <w:rFonts w:ascii="Arial" w:hAnsi="Arial" w:cs="Arial"/>
          <w:b/>
          <w:sz w:val="22"/>
          <w:szCs w:val="22"/>
        </w:rPr>
        <w:t>Potvrdenie uchádzača musí byť aj na strane kde sa uvádza sumárna cenová kalkulácia.</w:t>
      </w:r>
      <w:r w:rsidR="0055663C" w:rsidRPr="002D59B3">
        <w:rPr>
          <w:rFonts w:ascii="Arial" w:hAnsi="Arial" w:cs="Arial"/>
          <w:sz w:val="22"/>
          <w:szCs w:val="22"/>
        </w:rPr>
        <w:t xml:space="preserve"> </w:t>
      </w:r>
      <w:r w:rsidRPr="002D59B3">
        <w:rPr>
          <w:rFonts w:ascii="Arial" w:hAnsi="Arial" w:cs="Arial"/>
          <w:color w:val="000000"/>
          <w:sz w:val="22"/>
          <w:szCs w:val="22"/>
        </w:rPr>
        <w:t>Neumožňuje sa predkladanie vlastného návrhu zmluvy na predmet zákazky.</w:t>
      </w:r>
      <w:r w:rsidR="0055663C">
        <w:rPr>
          <w:rFonts w:ascii="Arial" w:hAnsi="Arial" w:cs="Arial"/>
          <w:color w:val="000000"/>
          <w:sz w:val="22"/>
          <w:szCs w:val="22"/>
        </w:rPr>
        <w:t xml:space="preserve"> </w:t>
      </w:r>
    </w:p>
    <w:p w14:paraId="5417EA82" w14:textId="641161FD" w:rsidR="0032245D" w:rsidRPr="00371AB0" w:rsidRDefault="0032245D" w:rsidP="00371AB0">
      <w:pPr>
        <w:spacing w:before="200"/>
        <w:jc w:val="both"/>
        <w:rPr>
          <w:rFonts w:ascii="Arial" w:hAnsi="Arial" w:cs="Arial"/>
          <w:color w:val="000000"/>
          <w:sz w:val="22"/>
          <w:szCs w:val="22"/>
        </w:rPr>
      </w:pPr>
      <w:r w:rsidRPr="00371AB0">
        <w:rPr>
          <w:rFonts w:ascii="Arial" w:hAnsi="Arial" w:cs="Arial"/>
          <w:color w:val="000000"/>
          <w:sz w:val="22"/>
          <w:szCs w:val="22"/>
        </w:rPr>
        <w:t>O</w:t>
      </w:r>
      <w:r w:rsidR="00371AB0">
        <w:rPr>
          <w:rFonts w:ascii="Arial" w:hAnsi="Arial" w:cs="Arial"/>
          <w:color w:val="000000"/>
          <w:sz w:val="22"/>
          <w:szCs w:val="22"/>
        </w:rPr>
        <w:t>b</w:t>
      </w:r>
      <w:r w:rsidRPr="00371AB0">
        <w:rPr>
          <w:rFonts w:ascii="Arial" w:hAnsi="Arial" w:cs="Arial"/>
          <w:color w:val="000000"/>
          <w:sz w:val="22"/>
          <w:szCs w:val="22"/>
        </w:rPr>
        <w:t xml:space="preserve">chodné podmienky dodania predmetu zákazky sú uvedené v návrhu zmluvy, ktorý tvorí prílohu č. </w:t>
      </w:r>
      <w:r w:rsidR="00371AB0" w:rsidRPr="00371AB0">
        <w:rPr>
          <w:rFonts w:ascii="Arial" w:hAnsi="Arial" w:cs="Arial"/>
          <w:color w:val="000000"/>
          <w:sz w:val="22"/>
          <w:szCs w:val="22"/>
        </w:rPr>
        <w:t>2</w:t>
      </w:r>
      <w:r w:rsidRPr="00371AB0">
        <w:rPr>
          <w:rFonts w:ascii="Arial" w:hAnsi="Arial" w:cs="Arial"/>
          <w:color w:val="000000"/>
          <w:sz w:val="22"/>
          <w:szCs w:val="22"/>
        </w:rPr>
        <w:t xml:space="preserve"> </w:t>
      </w:r>
      <w:r w:rsidR="00547056">
        <w:rPr>
          <w:rFonts w:ascii="Arial" w:hAnsi="Arial" w:cs="Arial"/>
          <w:color w:val="000000"/>
          <w:sz w:val="22"/>
          <w:szCs w:val="22"/>
        </w:rPr>
        <w:t xml:space="preserve">Výzvy na predkladanie ponúk</w:t>
      </w:r>
      <w:r w:rsidRPr="00371AB0">
        <w:rPr>
          <w:rFonts w:ascii="Arial" w:hAnsi="Arial" w:cs="Arial"/>
          <w:color w:val="000000"/>
          <w:sz w:val="22"/>
          <w:szCs w:val="22"/>
        </w:rPr>
        <w:t xml:space="preserve">. </w:t>
      </w:r>
    </w:p>
    <w:p w14:paraId="26445FB0" w14:textId="2817A6F9" w:rsidR="00371AB0" w:rsidRPr="00371AB0" w:rsidRDefault="00371AB0" w:rsidP="0032245D">
      <w:pPr>
        <w:pStyle w:val="Default"/>
        <w:ind w:left="426"/>
        <w:jc w:val="both"/>
        <w:rPr>
          <w:color w:val="000000" w:themeColor="text1"/>
          <w:sz w:val="22"/>
          <w:szCs w:val="22"/>
        </w:rPr>
      </w:pPr>
    </w:p>
    <w:p w14:paraId="384551F0" w14:textId="687DC096" w:rsidR="00371AB0" w:rsidRPr="00371AB0" w:rsidRDefault="006B4FE8" w:rsidP="00371AB0">
      <w:pPr>
        <w:spacing w:after="160" w:line="259" w:lineRule="auto"/>
        <w:contextualSpacing/>
        <w:jc w:val="both"/>
        <w:rPr>
          <w:rFonts w:ascii="Arial" w:hAnsi="Arial" w:cs="Arial"/>
          <w:sz w:val="22"/>
          <w:szCs w:val="22"/>
        </w:rPr>
      </w:pPr>
      <w:r>
        <w:rPr>
          <w:rFonts w:ascii="Arial" w:hAnsi="Arial" w:cs="Arial"/>
          <w:b/>
          <w:sz w:val="22"/>
          <w:szCs w:val="22"/>
        </w:rPr>
        <w:t xml:space="preserve">Kúpna zmluva</w:t>
      </w:r>
      <w:r w:rsidR="00371AB0">
        <w:rPr>
          <w:rFonts w:ascii="Arial" w:hAnsi="Arial" w:cs="Arial"/>
          <w:b/>
          <w:sz w:val="22"/>
          <w:szCs w:val="22"/>
        </w:rPr>
        <w:t xml:space="preserve"> </w:t>
      </w:r>
      <w:r w:rsidR="00A300A7">
        <w:rPr>
          <w:rFonts w:ascii="Arial" w:hAnsi="Arial" w:cs="Arial"/>
          <w:b/>
          <w:sz w:val="22"/>
          <w:szCs w:val="22"/>
        </w:rPr>
        <w:t xml:space="preserve">bude </w:t>
      </w:r>
      <w:r w:rsidR="00371AB0">
        <w:rPr>
          <w:rFonts w:ascii="Arial" w:hAnsi="Arial" w:cs="Arial"/>
          <w:b/>
          <w:sz w:val="22"/>
          <w:szCs w:val="22"/>
        </w:rPr>
        <w:t>s víťazným uchádzačom</w:t>
      </w:r>
      <w:r w:rsidR="00371AB0" w:rsidRPr="00371AB0">
        <w:rPr>
          <w:rFonts w:ascii="Arial" w:hAnsi="Arial" w:cs="Arial"/>
          <w:sz w:val="22"/>
          <w:szCs w:val="22"/>
        </w:rPr>
        <w:t>:</w:t>
      </w:r>
    </w:p>
    <w:p w14:paraId="5665387B" w14:textId="0592B55A" w:rsidR="00371AB0" w:rsidRPr="00371AB0" w:rsidRDefault="00A300A7" w:rsidP="00E337A4">
      <w:pPr>
        <w:pStyle w:val="ListParagraph"/>
        <w:numPr>
          <w:ilvl w:val="2"/>
          <w:numId w:val="11"/>
        </w:numPr>
        <w:spacing w:after="160" w:line="259" w:lineRule="auto"/>
        <w:ind w:left="426" w:hanging="426"/>
        <w:contextualSpacing/>
        <w:jc w:val="both"/>
        <w:rPr>
          <w:rFonts w:ascii="Arial" w:hAnsi="Arial" w:cs="Arial"/>
          <w:sz w:val="22"/>
          <w:szCs w:val="22"/>
        </w:rPr>
      </w:pPr>
      <w:r>
        <w:rPr>
          <w:rFonts w:ascii="Arial" w:hAnsi="Arial" w:cs="Arial"/>
          <w:sz w:val="22"/>
          <w:szCs w:val="22"/>
        </w:rPr>
        <w:t>uzavretá v</w:t>
      </w:r>
      <w:r w:rsidR="00371AB0" w:rsidRPr="00371AB0">
        <w:rPr>
          <w:rFonts w:ascii="Arial" w:hAnsi="Arial" w:cs="Arial"/>
          <w:sz w:val="22"/>
          <w:szCs w:val="22"/>
        </w:rPr>
        <w:t xml:space="preserve"> písomnej forme, </w:t>
      </w:r>
    </w:p>
    <w:p w14:paraId="0434ADCA" w14:textId="1F6DED6F"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platná a účinná (s výnimkou odloženia jej účinnosti do vyjadrenia </w:t>
      </w:r>
      <w:r w:rsidR="00A300A7">
        <w:rPr>
          <w:rFonts w:ascii="Arial" w:hAnsi="Arial" w:cs="Arial"/>
          <w:sz w:val="22"/>
          <w:szCs w:val="22"/>
        </w:rPr>
        <w:t>p</w:t>
      </w:r>
      <w:r w:rsidRPr="00371AB0">
        <w:rPr>
          <w:rFonts w:ascii="Arial" w:hAnsi="Arial" w:cs="Arial"/>
          <w:sz w:val="22"/>
          <w:szCs w:val="22"/>
        </w:rPr>
        <w:t>oskytovateľa ku kontrole</w:t>
      </w:r>
      <w:r w:rsidR="00A300A7">
        <w:rPr>
          <w:rFonts w:ascii="Arial" w:hAnsi="Arial" w:cs="Arial"/>
          <w:sz w:val="22"/>
          <w:szCs w:val="22"/>
        </w:rPr>
        <w:t xml:space="preserve"> o</w:t>
      </w:r>
      <w:r w:rsidRPr="00371AB0">
        <w:rPr>
          <w:rFonts w:ascii="Arial" w:hAnsi="Arial" w:cs="Arial"/>
          <w:sz w:val="22"/>
          <w:szCs w:val="22"/>
        </w:rPr>
        <w:t xml:space="preserve">bstarávania), </w:t>
      </w:r>
    </w:p>
    <w:p w14:paraId="73FBCF75"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podpísaná oboma zmluvnými stranami, </w:t>
      </w:r>
    </w:p>
    <w:p w14:paraId="1E52BABC"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s uvedením dátumu podpisu každej zmluvnej strany.</w:t>
      </w:r>
    </w:p>
    <w:p w14:paraId="66D28241" w14:textId="5C66330D" w:rsidR="00371AB0" w:rsidRPr="00371AB0" w:rsidRDefault="006B4FE8" w:rsidP="00B970ED">
      <w:pPr>
        <w:spacing w:after="160" w:line="259" w:lineRule="auto"/>
        <w:contextualSpacing/>
        <w:jc w:val="both"/>
        <w:rPr>
          <w:rFonts w:ascii="Arial" w:hAnsi="Arial" w:cs="Arial"/>
          <w:sz w:val="22"/>
          <w:szCs w:val="22"/>
        </w:rPr>
      </w:pPr>
      <w:bookmarkStart w:id="4" w:name="_Ref787670"/>
      <w:r>
        <w:rPr>
          <w:rFonts w:ascii="Arial" w:hAnsi="Arial" w:cs="Arial"/>
          <w:b/>
          <w:sz w:val="22"/>
          <w:szCs w:val="22"/>
        </w:rPr>
        <w:t xml:space="preserve">Kúpna zmluva</w:t>
      </w:r>
      <w:r w:rsidR="00371AB0" w:rsidRPr="00371AB0">
        <w:rPr>
          <w:rFonts w:ascii="Arial" w:hAnsi="Arial" w:cs="Arial"/>
          <w:sz w:val="22"/>
          <w:szCs w:val="22"/>
        </w:rPr>
        <w:t xml:space="preserve"> počas celej doby platnosti a účinnosti, okrem povinných náležitostí zmluvy v zmysle právnych predpisov, </w:t>
      </w:r>
      <w:r w:rsidR="00A300A7">
        <w:rPr>
          <w:rFonts w:ascii="Arial" w:hAnsi="Arial" w:cs="Arial"/>
          <w:sz w:val="22"/>
          <w:szCs w:val="22"/>
        </w:rPr>
        <w:t xml:space="preserve">musí </w:t>
      </w:r>
      <w:r w:rsidR="00371AB0" w:rsidRPr="00371AB0">
        <w:rPr>
          <w:rFonts w:ascii="Arial" w:hAnsi="Arial" w:cs="Arial"/>
          <w:b/>
          <w:sz w:val="22"/>
          <w:szCs w:val="22"/>
        </w:rPr>
        <w:t xml:space="preserve">obsahovať </w:t>
      </w:r>
      <w:r w:rsidR="00371AB0" w:rsidRPr="00371AB0">
        <w:rPr>
          <w:rFonts w:ascii="Arial" w:hAnsi="Arial" w:cs="Arial"/>
          <w:sz w:val="22"/>
          <w:szCs w:val="22"/>
        </w:rPr>
        <w:t>aj:</w:t>
      </w:r>
      <w:bookmarkEnd w:id="4"/>
    </w:p>
    <w:p w14:paraId="62077E87" w14:textId="039533A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5" w:name="_Ref1119511"/>
      <w:r w:rsidRPr="00A776F0">
        <w:rPr>
          <w:rFonts w:ascii="Arial" w:hAnsi="Arial" w:cs="Arial"/>
          <w:sz w:val="22"/>
          <w:szCs w:val="22"/>
        </w:rPr>
        <w:t xml:space="preserve">predmet plnenia totožný s predmetom </w:t>
      </w:r>
      <w:r w:rsidR="00492ECE" w:rsidRPr="00A776F0">
        <w:rPr>
          <w:rFonts w:ascii="Arial" w:hAnsi="Arial" w:cs="Arial"/>
          <w:sz w:val="22"/>
          <w:szCs w:val="22"/>
        </w:rPr>
        <w:t>z</w:t>
      </w:r>
      <w:r w:rsidRPr="00A776F0">
        <w:rPr>
          <w:rFonts w:ascii="Arial" w:hAnsi="Arial" w:cs="Arial"/>
          <w:sz w:val="22"/>
          <w:szCs w:val="22"/>
        </w:rPr>
        <w:t>ákazky,</w:t>
      </w:r>
      <w:bookmarkEnd w:id="5"/>
    </w:p>
    <w:p w14:paraId="548DEFF0" w14:textId="0CC276F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podmienky plnenia </w:t>
      </w:r>
      <w:r w:rsidR="00A776F0" w:rsidRPr="00A776F0">
        <w:rPr>
          <w:rFonts w:ascii="Arial" w:hAnsi="Arial" w:cs="Arial"/>
          <w:sz w:val="22"/>
          <w:szCs w:val="22"/>
        </w:rPr>
        <w:t>z</w:t>
      </w:r>
      <w:r w:rsidRPr="00A776F0">
        <w:rPr>
          <w:rFonts w:ascii="Arial" w:hAnsi="Arial" w:cs="Arial"/>
          <w:sz w:val="22"/>
          <w:szCs w:val="22"/>
        </w:rPr>
        <w:t>ákazky v súlade s </w:t>
      </w:r>
      <w:r w:rsidR="00A776F0" w:rsidRPr="00A776F0">
        <w:rPr>
          <w:rFonts w:ascii="Arial" w:hAnsi="Arial" w:cs="Arial"/>
          <w:sz w:val="22"/>
          <w:szCs w:val="22"/>
        </w:rPr>
        <w:t>v</w:t>
      </w:r>
      <w:r w:rsidRPr="00A776F0">
        <w:rPr>
          <w:rFonts w:ascii="Arial" w:hAnsi="Arial" w:cs="Arial"/>
          <w:sz w:val="22"/>
          <w:szCs w:val="22"/>
        </w:rPr>
        <w:t xml:space="preserve">ýzvou na predkladanie ponúk, súťažnými podkladmi, </w:t>
      </w:r>
      <w:r w:rsidR="00A776F0" w:rsidRPr="00A776F0">
        <w:rPr>
          <w:rFonts w:ascii="Arial" w:hAnsi="Arial" w:cs="Arial"/>
          <w:sz w:val="22"/>
          <w:szCs w:val="22"/>
        </w:rPr>
        <w:t>p</w:t>
      </w:r>
      <w:r w:rsidRPr="00A776F0">
        <w:rPr>
          <w:rFonts w:ascii="Arial" w:hAnsi="Arial" w:cs="Arial"/>
          <w:sz w:val="22"/>
          <w:szCs w:val="22"/>
        </w:rPr>
        <w:t xml:space="preserve">onukou </w:t>
      </w:r>
      <w:r w:rsidR="00A776F0" w:rsidRPr="00A776F0">
        <w:rPr>
          <w:rFonts w:ascii="Arial" w:hAnsi="Arial" w:cs="Arial"/>
          <w:sz w:val="22"/>
          <w:szCs w:val="22"/>
        </w:rPr>
        <w:t>v</w:t>
      </w:r>
      <w:r w:rsidRPr="00A776F0">
        <w:rPr>
          <w:rFonts w:ascii="Arial" w:hAnsi="Arial" w:cs="Arial"/>
          <w:sz w:val="22"/>
          <w:szCs w:val="22"/>
        </w:rPr>
        <w:t xml:space="preserve">íťazného uchádzača, vrátane ceny uvedenej v </w:t>
      </w:r>
      <w:r w:rsidR="00A776F0" w:rsidRPr="00A776F0">
        <w:rPr>
          <w:rFonts w:ascii="Arial" w:hAnsi="Arial" w:cs="Arial"/>
          <w:sz w:val="22"/>
          <w:szCs w:val="22"/>
        </w:rPr>
        <w:t>p</w:t>
      </w:r>
      <w:r w:rsidRPr="00A776F0">
        <w:rPr>
          <w:rFonts w:ascii="Arial" w:hAnsi="Arial" w:cs="Arial"/>
          <w:sz w:val="22"/>
          <w:szCs w:val="22"/>
        </w:rPr>
        <w:t xml:space="preserve">onuke, </w:t>
      </w:r>
    </w:p>
    <w:p w14:paraId="643A9D6E" w14:textId="5DF55C59"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6" w:name="_Ref968190"/>
      <w:r w:rsidRPr="00A776F0">
        <w:rPr>
          <w:rFonts w:ascii="Arial" w:hAnsi="Arial" w:cs="Arial"/>
          <w:sz w:val="22"/>
          <w:szCs w:val="22"/>
        </w:rPr>
        <w:t xml:space="preserve">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chádzačovi za neplnenie predmetu zmluvy (dodanie stavebných prác, tovaru alebo služby) riadne a včas,</w:t>
      </w:r>
      <w:bookmarkEnd w:id="6"/>
      <w:r w:rsidRPr="00A776F0">
        <w:rPr>
          <w:rFonts w:ascii="Arial" w:hAnsi="Arial" w:cs="Arial"/>
          <w:sz w:val="22"/>
          <w:szCs w:val="22"/>
        </w:rPr>
        <w:t xml:space="preserve"> </w:t>
      </w:r>
    </w:p>
    <w:p w14:paraId="37B67D99" w14:textId="5D3739A9"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ak bolo pre stanovenie poradia </w:t>
      </w:r>
      <w:r w:rsidR="00A776F0" w:rsidRPr="00A776F0">
        <w:rPr>
          <w:rFonts w:ascii="Arial" w:hAnsi="Arial" w:cs="Arial"/>
          <w:sz w:val="22"/>
          <w:szCs w:val="22"/>
        </w:rPr>
        <w:t>u</w:t>
      </w:r>
      <w:r w:rsidRPr="00A776F0">
        <w:rPr>
          <w:rFonts w:ascii="Arial" w:hAnsi="Arial" w:cs="Arial"/>
          <w:sz w:val="22"/>
          <w:szCs w:val="22"/>
        </w:rPr>
        <w:t xml:space="preserve">chádzačov rozhodujúce aj iné </w:t>
      </w:r>
      <w:r w:rsidR="00A776F0" w:rsidRPr="00A776F0">
        <w:rPr>
          <w:rFonts w:ascii="Arial" w:hAnsi="Arial" w:cs="Arial"/>
          <w:sz w:val="22"/>
          <w:szCs w:val="22"/>
        </w:rPr>
        <w:t>h</w:t>
      </w:r>
      <w:r w:rsidRPr="00A776F0">
        <w:rPr>
          <w:rFonts w:ascii="Arial" w:hAnsi="Arial" w:cs="Arial"/>
          <w:sz w:val="22"/>
          <w:szCs w:val="22"/>
        </w:rPr>
        <w:t xml:space="preserve">odnotiace kritérium ako cena, 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 xml:space="preserve">chádzačovi za neplnenie </w:t>
      </w:r>
      <w:r w:rsidR="00A776F0" w:rsidRPr="003C07A3">
        <w:rPr>
          <w:rFonts w:ascii="Arial" w:hAnsi="Arial" w:cs="Arial"/>
          <w:sz w:val="22"/>
          <w:szCs w:val="22"/>
        </w:rPr>
        <w:t>h</w:t>
      </w:r>
      <w:r w:rsidRPr="003C07A3">
        <w:rPr>
          <w:rFonts w:ascii="Arial" w:hAnsi="Arial" w:cs="Arial"/>
          <w:sz w:val="22"/>
          <w:szCs w:val="22"/>
        </w:rPr>
        <w:t xml:space="preserve">odnotiacich kritérií; sankcia musí byť primeraná a musí byť minimálne vo výške finančného rozdielu medzi </w:t>
      </w:r>
      <w:r w:rsidR="00A776F0" w:rsidRPr="003C07A3">
        <w:rPr>
          <w:rFonts w:ascii="Arial" w:hAnsi="Arial" w:cs="Arial"/>
          <w:sz w:val="22"/>
          <w:szCs w:val="22"/>
        </w:rPr>
        <w:t>p</w:t>
      </w:r>
      <w:r w:rsidRPr="003C07A3">
        <w:rPr>
          <w:rFonts w:ascii="Arial" w:hAnsi="Arial" w:cs="Arial"/>
          <w:sz w:val="22"/>
          <w:szCs w:val="22"/>
        </w:rPr>
        <w:t xml:space="preserve">onukou </w:t>
      </w:r>
      <w:r w:rsidR="00A776F0" w:rsidRPr="003C07A3">
        <w:rPr>
          <w:rFonts w:ascii="Arial" w:hAnsi="Arial" w:cs="Arial"/>
          <w:sz w:val="22"/>
          <w:szCs w:val="22"/>
        </w:rPr>
        <w:t>v</w:t>
      </w:r>
      <w:r w:rsidRPr="003C07A3">
        <w:rPr>
          <w:rFonts w:ascii="Arial" w:hAnsi="Arial" w:cs="Arial"/>
          <w:sz w:val="22"/>
          <w:szCs w:val="22"/>
        </w:rPr>
        <w:t xml:space="preserve">íťazného uchádzača a ďalšieho </w:t>
      </w:r>
      <w:r w:rsidR="00A776F0" w:rsidRPr="003C07A3">
        <w:rPr>
          <w:rFonts w:ascii="Arial" w:hAnsi="Arial" w:cs="Arial"/>
          <w:sz w:val="22"/>
          <w:szCs w:val="22"/>
        </w:rPr>
        <w:t>u</w:t>
      </w:r>
      <w:r w:rsidRPr="003C07A3">
        <w:rPr>
          <w:rFonts w:ascii="Arial" w:hAnsi="Arial" w:cs="Arial"/>
          <w:sz w:val="22"/>
          <w:szCs w:val="22"/>
        </w:rPr>
        <w:t>chádzača v poradí,</w:t>
      </w:r>
    </w:p>
    <w:p w14:paraId="6EFD1AFD" w14:textId="358FFFA3"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3C07A3">
        <w:rPr>
          <w:rFonts w:ascii="Arial" w:hAnsi="Arial" w:cs="Arial"/>
          <w:sz w:val="22"/>
          <w:szCs w:val="22"/>
        </w:rPr>
        <w:t>nasledovné ustanovenie: „</w:t>
      </w:r>
      <w:r w:rsidR="003C07A3" w:rsidRPr="003C07A3">
        <w:rPr>
          <w:rFonts w:ascii="Arial" w:hAnsi="Arial" w:cs="Arial"/>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r w:rsidRPr="003C07A3">
        <w:rPr>
          <w:rFonts w:ascii="Arial" w:hAnsi="Arial" w:cs="Arial"/>
          <w:sz w:val="22"/>
          <w:szCs w:val="22"/>
        </w:rPr>
        <w:t>“</w:t>
      </w:r>
      <w:r w:rsidR="00A776F0" w:rsidRPr="003C07A3">
        <w:rPr>
          <w:rFonts w:ascii="Arial" w:hAnsi="Arial" w:cs="Arial"/>
          <w:sz w:val="22"/>
          <w:szCs w:val="22"/>
        </w:rPr>
        <w:t>.</w:t>
      </w:r>
    </w:p>
    <w:p w14:paraId="1F69E457" w14:textId="09632A7C" w:rsidR="00637A99" w:rsidRDefault="00371AB0" w:rsidP="00637A99">
      <w:pPr>
        <w:jc w:val="both"/>
        <w:rPr>
          <w:rFonts w:ascii="Arial" w:hAnsi="Arial" w:cs="Arial"/>
          <w:sz w:val="22"/>
          <w:szCs w:val="22"/>
        </w:rPr>
      </w:pPr>
      <w:r w:rsidRPr="003C07A3">
        <w:rPr>
          <w:rFonts w:ascii="Arial" w:hAnsi="Arial" w:cs="Arial"/>
          <w:sz w:val="22"/>
          <w:szCs w:val="22"/>
        </w:rPr>
        <w:t>Je zakázané vyššie uvedené ustanovenia</w:t>
      </w:r>
      <w:r w:rsidRPr="00371AB0">
        <w:rPr>
          <w:rFonts w:ascii="Arial" w:hAnsi="Arial" w:cs="Arial"/>
          <w:sz w:val="22"/>
          <w:szCs w:val="22"/>
        </w:rPr>
        <w:t xml:space="preserve"> písm. a) až e) v</w:t>
      </w:r>
      <w:r w:rsidR="00A776F0">
        <w:rPr>
          <w:rFonts w:ascii="Arial" w:hAnsi="Arial" w:cs="Arial"/>
          <w:sz w:val="22"/>
          <w:szCs w:val="22"/>
        </w:rPr>
        <w:t> zmluve</w:t>
      </w:r>
      <w:r w:rsidRPr="00371AB0">
        <w:rPr>
          <w:rFonts w:ascii="Arial" w:hAnsi="Arial" w:cs="Arial"/>
          <w:sz w:val="22"/>
          <w:szCs w:val="22"/>
        </w:rPr>
        <w:t xml:space="preserve"> upraviť v rozpore s vyššie uvedeným alebo ich zo </w:t>
      </w:r>
      <w:r w:rsidR="00547056">
        <w:rPr>
          <w:rFonts w:ascii="Arial" w:hAnsi="Arial" w:cs="Arial"/>
          <w:sz w:val="22"/>
          <w:szCs w:val="22"/>
        </w:rPr>
        <w:t>z</w:t>
      </w:r>
      <w:r w:rsidRPr="00371AB0">
        <w:rPr>
          <w:rFonts w:ascii="Arial" w:hAnsi="Arial" w:cs="Arial"/>
          <w:sz w:val="22"/>
          <w:szCs w:val="22"/>
        </w:rPr>
        <w:t>mluvy o plnení zákazky čiastočne alebo úplne vypustiť.</w:t>
      </w:r>
    </w:p>
    <w:p w14:paraId="54C837CE" w14:textId="7A9CB01D" w:rsidR="00371AB0" w:rsidRPr="00371AB0" w:rsidRDefault="00371AB0" w:rsidP="00371AB0">
      <w:pPr>
        <w:spacing w:after="160" w:line="259" w:lineRule="auto"/>
        <w:contextualSpacing/>
        <w:jc w:val="both"/>
        <w:rPr>
          <w:rFonts w:ascii="Arial" w:hAnsi="Arial" w:cs="Arial"/>
          <w:sz w:val="22"/>
          <w:szCs w:val="22"/>
        </w:rPr>
      </w:pPr>
      <w:bookmarkStart w:id="7" w:name="_Ref1119749"/>
      <w:bookmarkStart w:id="8" w:name="_Ref787682"/>
      <w:r w:rsidRPr="00371AB0">
        <w:rPr>
          <w:rFonts w:ascii="Arial" w:hAnsi="Arial" w:cs="Arial"/>
          <w:sz w:val="22"/>
          <w:szCs w:val="22"/>
        </w:rPr>
        <w:t xml:space="preserve">Počas doby platnosti a účinnosti </w:t>
      </w:r>
      <w:r w:rsidR="00547056">
        <w:rPr>
          <w:rFonts w:ascii="Arial" w:hAnsi="Arial" w:cs="Arial"/>
          <w:color w:val="000000"/>
          <w:sz w:val="22"/>
          <w:szCs w:val="22"/>
        </w:rPr>
        <w:t>z</w:t>
      </w:r>
      <w:r w:rsidRPr="00371AB0">
        <w:rPr>
          <w:rFonts w:ascii="Arial" w:hAnsi="Arial" w:cs="Arial"/>
          <w:color w:val="000000"/>
          <w:sz w:val="22"/>
          <w:szCs w:val="22"/>
        </w:rPr>
        <w:t>mluvy o plnení zákazky</w:t>
      </w:r>
      <w:r w:rsidRPr="00371AB0">
        <w:rPr>
          <w:rFonts w:ascii="Arial" w:hAnsi="Arial" w:cs="Arial"/>
          <w:sz w:val="22"/>
          <w:szCs w:val="22"/>
        </w:rPr>
        <w:t xml:space="preserve"> </w:t>
      </w:r>
      <w:r w:rsidRPr="00371AB0">
        <w:rPr>
          <w:rFonts w:ascii="Arial" w:hAnsi="Arial" w:cs="Arial"/>
          <w:b/>
          <w:sz w:val="22"/>
          <w:szCs w:val="22"/>
        </w:rPr>
        <w:t xml:space="preserve">nemôže dôjsť k žiadnej zmene </w:t>
      </w:r>
      <w:r w:rsidRPr="00371AB0">
        <w:rPr>
          <w:rFonts w:ascii="Arial" w:hAnsi="Arial" w:cs="Arial"/>
          <w:sz w:val="22"/>
          <w:szCs w:val="22"/>
        </w:rPr>
        <w:t xml:space="preserve">(dodatkom alebo jednostranne) tých </w:t>
      </w:r>
      <w:r w:rsidRPr="00371AB0">
        <w:rPr>
          <w:rFonts w:ascii="Arial" w:hAnsi="Arial" w:cs="Arial"/>
          <w:b/>
          <w:sz w:val="22"/>
          <w:szCs w:val="22"/>
        </w:rPr>
        <w:t xml:space="preserve">častí </w:t>
      </w:r>
      <w:r w:rsidR="00A776F0">
        <w:rPr>
          <w:rFonts w:ascii="Arial" w:hAnsi="Arial" w:cs="Arial"/>
          <w:b/>
          <w:color w:val="000000"/>
          <w:sz w:val="22"/>
          <w:szCs w:val="22"/>
        </w:rPr>
        <w:t>zmluvy</w:t>
      </w:r>
      <w:r w:rsidRPr="00371AB0">
        <w:rPr>
          <w:rFonts w:ascii="Arial" w:hAnsi="Arial" w:cs="Arial"/>
          <w:sz w:val="22"/>
          <w:szCs w:val="22"/>
        </w:rPr>
        <w:t xml:space="preserve">, ktoré boli predmetom hodnotenia v zmysle </w:t>
      </w:r>
      <w:r w:rsidR="00A776F0">
        <w:rPr>
          <w:rFonts w:ascii="Arial" w:hAnsi="Arial" w:cs="Arial"/>
          <w:b/>
          <w:sz w:val="22"/>
          <w:szCs w:val="22"/>
        </w:rPr>
        <w:t>h</w:t>
      </w:r>
      <w:r w:rsidRPr="00371AB0">
        <w:rPr>
          <w:rFonts w:ascii="Arial" w:hAnsi="Arial" w:cs="Arial"/>
          <w:b/>
          <w:sz w:val="22"/>
          <w:szCs w:val="22"/>
        </w:rPr>
        <w:t>odnotiacich kritérií</w:t>
      </w:r>
      <w:r w:rsidRPr="00371AB0">
        <w:rPr>
          <w:rFonts w:ascii="Arial" w:hAnsi="Arial" w:cs="Arial"/>
          <w:sz w:val="22"/>
          <w:szCs w:val="22"/>
        </w:rPr>
        <w:t xml:space="preserve">. </w:t>
      </w:r>
      <w:bookmarkEnd w:id="7"/>
      <w:bookmarkEnd w:id="8"/>
    </w:p>
    <w:sectPr w:rsidR="00371AB0" w:rsidRPr="00371AB0" w:rsidSect="001F51C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DA4"/>
    <w:multiLevelType w:val="hybridMultilevel"/>
    <w:tmpl w:val="42E0EF76"/>
    <w:lvl w:ilvl="0" w:tplc="041B0017">
      <w:start w:val="1"/>
      <w:numFmt w:val="lowerLetter"/>
      <w:lvlText w:val="%1)"/>
      <w:lvlJc w:val="left"/>
      <w:pPr>
        <w:ind w:left="2138" w:hanging="360"/>
      </w:pPr>
      <w:rPr>
        <w:rFonts w:hint="default"/>
      </w:rPr>
    </w:lvl>
    <w:lvl w:ilvl="1" w:tplc="041B0003" w:tentative="1">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 w15:restartNumberingAfterBreak="0">
    <w:nsid w:val="104F4C68"/>
    <w:multiLevelType w:val="hybridMultilevel"/>
    <w:tmpl w:val="EA848882"/>
    <w:lvl w:ilvl="0" w:tplc="041B0017">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 w15:restartNumberingAfterBreak="0">
    <w:nsid w:val="23692254"/>
    <w:multiLevelType w:val="hybridMultilevel"/>
    <w:tmpl w:val="311AFBA0"/>
    <w:lvl w:ilvl="0" w:tplc="041B0001">
      <w:start w:val="1"/>
      <w:numFmt w:val="bullet"/>
      <w:lvlText w:val=""/>
      <w:lvlJc w:val="left"/>
      <w:pPr>
        <w:ind w:left="2760" w:hanging="360"/>
      </w:pPr>
      <w:rPr>
        <w:rFonts w:ascii="Symbol" w:hAnsi="Symbol" w:hint="default"/>
      </w:rPr>
    </w:lvl>
    <w:lvl w:ilvl="1" w:tplc="041B0003" w:tentative="1">
      <w:start w:val="1"/>
      <w:numFmt w:val="bullet"/>
      <w:lvlText w:val="o"/>
      <w:lvlJc w:val="left"/>
      <w:pPr>
        <w:ind w:left="3480" w:hanging="360"/>
      </w:pPr>
      <w:rPr>
        <w:rFonts w:ascii="Courier New" w:hAnsi="Courier New" w:cs="Courier New" w:hint="default"/>
      </w:rPr>
    </w:lvl>
    <w:lvl w:ilvl="2" w:tplc="041B0005" w:tentative="1">
      <w:start w:val="1"/>
      <w:numFmt w:val="bullet"/>
      <w:lvlText w:val=""/>
      <w:lvlJc w:val="left"/>
      <w:pPr>
        <w:ind w:left="4200" w:hanging="360"/>
      </w:pPr>
      <w:rPr>
        <w:rFonts w:ascii="Wingdings" w:hAnsi="Wingdings" w:hint="default"/>
      </w:rPr>
    </w:lvl>
    <w:lvl w:ilvl="3" w:tplc="041B0001" w:tentative="1">
      <w:start w:val="1"/>
      <w:numFmt w:val="bullet"/>
      <w:lvlText w:val=""/>
      <w:lvlJc w:val="left"/>
      <w:pPr>
        <w:ind w:left="4920" w:hanging="360"/>
      </w:pPr>
      <w:rPr>
        <w:rFonts w:ascii="Symbol" w:hAnsi="Symbol" w:hint="default"/>
      </w:rPr>
    </w:lvl>
    <w:lvl w:ilvl="4" w:tplc="041B0003" w:tentative="1">
      <w:start w:val="1"/>
      <w:numFmt w:val="bullet"/>
      <w:lvlText w:val="o"/>
      <w:lvlJc w:val="left"/>
      <w:pPr>
        <w:ind w:left="5640" w:hanging="360"/>
      </w:pPr>
      <w:rPr>
        <w:rFonts w:ascii="Courier New" w:hAnsi="Courier New" w:cs="Courier New" w:hint="default"/>
      </w:rPr>
    </w:lvl>
    <w:lvl w:ilvl="5" w:tplc="041B0005" w:tentative="1">
      <w:start w:val="1"/>
      <w:numFmt w:val="bullet"/>
      <w:lvlText w:val=""/>
      <w:lvlJc w:val="left"/>
      <w:pPr>
        <w:ind w:left="6360" w:hanging="360"/>
      </w:pPr>
      <w:rPr>
        <w:rFonts w:ascii="Wingdings" w:hAnsi="Wingdings" w:hint="default"/>
      </w:rPr>
    </w:lvl>
    <w:lvl w:ilvl="6" w:tplc="041B0001" w:tentative="1">
      <w:start w:val="1"/>
      <w:numFmt w:val="bullet"/>
      <w:lvlText w:val=""/>
      <w:lvlJc w:val="left"/>
      <w:pPr>
        <w:ind w:left="7080" w:hanging="360"/>
      </w:pPr>
      <w:rPr>
        <w:rFonts w:ascii="Symbol" w:hAnsi="Symbol" w:hint="default"/>
      </w:rPr>
    </w:lvl>
    <w:lvl w:ilvl="7" w:tplc="041B0003" w:tentative="1">
      <w:start w:val="1"/>
      <w:numFmt w:val="bullet"/>
      <w:lvlText w:val="o"/>
      <w:lvlJc w:val="left"/>
      <w:pPr>
        <w:ind w:left="7800" w:hanging="360"/>
      </w:pPr>
      <w:rPr>
        <w:rFonts w:ascii="Courier New" w:hAnsi="Courier New" w:cs="Courier New" w:hint="default"/>
      </w:rPr>
    </w:lvl>
    <w:lvl w:ilvl="8" w:tplc="041B0005" w:tentative="1">
      <w:start w:val="1"/>
      <w:numFmt w:val="bullet"/>
      <w:lvlText w:val=""/>
      <w:lvlJc w:val="left"/>
      <w:pPr>
        <w:ind w:left="8520" w:hanging="360"/>
      </w:pPr>
      <w:rPr>
        <w:rFonts w:ascii="Wingdings" w:hAnsi="Wingdings" w:hint="default"/>
      </w:rPr>
    </w:lvl>
  </w:abstractNum>
  <w:abstractNum w:abstractNumId="3" w15:restartNumberingAfterBreak="0">
    <w:nsid w:val="23F47822"/>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903158"/>
    <w:multiLevelType w:val="hybridMultilevel"/>
    <w:tmpl w:val="82461FA6"/>
    <w:lvl w:ilvl="0" w:tplc="1A6050D2">
      <w:start w:val="1"/>
      <w:numFmt w:val="decimal"/>
      <w:lvlText w:val="14.4.%1."/>
      <w:lvlJc w:val="left"/>
      <w:pPr>
        <w:ind w:left="1425" w:hanging="360"/>
      </w:pPr>
      <w:rPr>
        <w:rFonts w:hint="default"/>
        <w:b w:val="0"/>
        <w:bCs w:val="0"/>
        <w:sz w:val="20"/>
        <w:szCs w:val="20"/>
      </w:rPr>
    </w:lvl>
    <w:lvl w:ilvl="1" w:tplc="3454023C">
      <w:start w:val="1"/>
      <w:numFmt w:val="decimal"/>
      <w:lvlText w:val="%2."/>
      <w:lvlJc w:val="left"/>
      <w:pPr>
        <w:ind w:left="2145" w:hanging="360"/>
      </w:pPr>
      <w:rPr>
        <w:rFonts w:hint="default"/>
      </w:rPr>
    </w:lvl>
    <w:lvl w:ilvl="2" w:tplc="8F36B520">
      <w:start w:val="1"/>
      <w:numFmt w:val="lowerLetter"/>
      <w:lvlText w:val="%3)"/>
      <w:lvlJc w:val="left"/>
      <w:pPr>
        <w:ind w:left="3045" w:hanging="360"/>
      </w:pPr>
      <w:rPr>
        <w:rFonts w:hint="default"/>
        <w:color w:val="000000" w:themeColor="text1"/>
        <w:sz w:val="22"/>
      </w:r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5" w15:restartNumberingAfterBreak="0">
    <w:nsid w:val="37946F35"/>
    <w:multiLevelType w:val="hybridMultilevel"/>
    <w:tmpl w:val="F0A6971A"/>
    <w:lvl w:ilvl="0" w:tplc="DF1E3BA0">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 w15:restartNumberingAfterBreak="0">
    <w:nsid w:val="39A663C0"/>
    <w:multiLevelType w:val="multilevel"/>
    <w:tmpl w:val="5CAED5DA"/>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decimal"/>
      <w:lvlText w:val="%1.%2.%3"/>
      <w:lvlJc w:val="left"/>
      <w:pPr>
        <w:tabs>
          <w:tab w:val="num" w:pos="1080"/>
        </w:tabs>
        <w:ind w:left="1080" w:hanging="720"/>
      </w:pPr>
      <w:rPr>
        <w:rFonts w:ascii="Arial" w:hAnsi="Arial" w:cs="Arial" w:hint="default"/>
        <w:b w:val="0"/>
        <w:color w:val="auto"/>
        <w:sz w:val="22"/>
        <w:szCs w:val="22"/>
      </w:rPr>
    </w:lvl>
    <w:lvl w:ilvl="3">
      <w:start w:val="1"/>
      <w:numFmt w:val="decimal"/>
      <w:lvlText w:val="%1.%2.%3.%4"/>
      <w:lvlJc w:val="left"/>
      <w:pPr>
        <w:tabs>
          <w:tab w:val="num" w:pos="864"/>
        </w:tabs>
        <w:ind w:left="864" w:hanging="864"/>
      </w:pPr>
      <w:rPr>
        <w:b w:val="0"/>
        <w:bCs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A3D6E9F"/>
    <w:multiLevelType w:val="multilevel"/>
    <w:tmpl w:val="D4463092"/>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lowerLetter"/>
      <w:lvlText w:val="%3)"/>
      <w:lvlJc w:val="left"/>
      <w:pPr>
        <w:ind w:left="720" w:hanging="36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1766445"/>
    <w:multiLevelType w:val="hybridMultilevel"/>
    <w:tmpl w:val="662076D0"/>
    <w:lvl w:ilvl="0" w:tplc="BA7CB076">
      <w:start w:val="1"/>
      <w:numFmt w:val="lowerLetter"/>
      <w:lvlText w:val="%1)"/>
      <w:lvlJc w:val="left"/>
      <w:pPr>
        <w:ind w:left="360" w:hanging="360"/>
      </w:pPr>
      <w:rPr>
        <w:rFonts w:hint="default"/>
      </w:rPr>
    </w:lvl>
    <w:lvl w:ilvl="1" w:tplc="FB5825E8">
      <w:start w:val="1"/>
      <w:numFmt w:val="lowerRoman"/>
      <w:lvlText w:val="(%2)"/>
      <w:lvlJc w:val="right"/>
      <w:pPr>
        <w:ind w:left="1440" w:hanging="360"/>
      </w:pPr>
      <w:rPr>
        <w:rFonts w:asciiTheme="minorHAnsi" w:eastAsiaTheme="minorHAnsi" w:hAnsiTheme="minorHAnsi" w:cstheme="minorBidi" w:hint="default"/>
      </w:rPr>
    </w:lvl>
    <w:lvl w:ilvl="2" w:tplc="57A8296C">
      <w:start w:val="1"/>
      <w:numFmt w:val="lowerLetter"/>
      <w:lvlText w:val="%3)"/>
      <w:lvlJc w:val="left"/>
      <w:pPr>
        <w:ind w:left="2160" w:hanging="180"/>
      </w:pPr>
      <w:rPr>
        <w:b w:val="0"/>
        <w:color w:val="auto"/>
      </w:rPr>
    </w:lvl>
    <w:lvl w:ilvl="3" w:tplc="7C96F4E8">
      <w:start w:val="1"/>
      <w:numFmt w:val="low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F00381"/>
    <w:multiLevelType w:val="hybridMultilevel"/>
    <w:tmpl w:val="86A038AC"/>
    <w:lvl w:ilvl="0" w:tplc="8F36B520">
      <w:start w:val="1"/>
      <w:numFmt w:val="lowerLetter"/>
      <w:lvlText w:val="%1)"/>
      <w:lvlJc w:val="left"/>
      <w:pPr>
        <w:ind w:left="1080" w:hanging="360"/>
      </w:pPr>
      <w:rPr>
        <w:rFonts w:hint="default"/>
        <w:color w:val="000000" w:themeColor="text1"/>
        <w:sz w:val="22"/>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5F172DB8"/>
    <w:multiLevelType w:val="hybridMultilevel"/>
    <w:tmpl w:val="B4E0ABCE"/>
    <w:lvl w:ilvl="0" w:tplc="92C63B14">
      <w:start w:val="1"/>
      <w:numFmt w:val="lowerLetter"/>
      <w:pStyle w:val="NormlnyOdsek"/>
      <w:lvlText w:val="%1)"/>
      <w:lvlJc w:val="left"/>
      <w:pPr>
        <w:tabs>
          <w:tab w:val="num" w:pos="990"/>
        </w:tabs>
        <w:ind w:left="990" w:hanging="360"/>
      </w:pPr>
      <w:rPr>
        <w:b/>
      </w:rPr>
    </w:lvl>
    <w:lvl w:ilvl="1" w:tplc="04090001">
      <w:start w:val="1"/>
      <w:numFmt w:val="bullet"/>
      <w:lvlText w:val=""/>
      <w:lvlJc w:val="left"/>
      <w:pPr>
        <w:ind w:left="1710" w:hanging="360"/>
      </w:pPr>
      <w:rPr>
        <w:rFonts w:ascii="Symbol" w:hAnsi="Symbol" w:hint="default"/>
      </w:rPr>
    </w:lvl>
    <w:lvl w:ilvl="2" w:tplc="041B001B" w:tentative="1">
      <w:start w:val="1"/>
      <w:numFmt w:val="lowerRoman"/>
      <w:lvlText w:val="%3."/>
      <w:lvlJc w:val="right"/>
      <w:pPr>
        <w:tabs>
          <w:tab w:val="num" w:pos="2430"/>
        </w:tabs>
        <w:ind w:left="2430" w:hanging="180"/>
      </w:pPr>
    </w:lvl>
    <w:lvl w:ilvl="3" w:tplc="041B000F" w:tentative="1">
      <w:start w:val="1"/>
      <w:numFmt w:val="decimal"/>
      <w:lvlText w:val="%4."/>
      <w:lvlJc w:val="left"/>
      <w:pPr>
        <w:tabs>
          <w:tab w:val="num" w:pos="3150"/>
        </w:tabs>
        <w:ind w:left="3150" w:hanging="360"/>
      </w:pPr>
    </w:lvl>
    <w:lvl w:ilvl="4" w:tplc="041B0019" w:tentative="1">
      <w:start w:val="1"/>
      <w:numFmt w:val="lowerLetter"/>
      <w:lvlText w:val="%5."/>
      <w:lvlJc w:val="left"/>
      <w:pPr>
        <w:tabs>
          <w:tab w:val="num" w:pos="3870"/>
        </w:tabs>
        <w:ind w:left="3870" w:hanging="360"/>
      </w:pPr>
    </w:lvl>
    <w:lvl w:ilvl="5" w:tplc="041B001B" w:tentative="1">
      <w:start w:val="1"/>
      <w:numFmt w:val="lowerRoman"/>
      <w:lvlText w:val="%6."/>
      <w:lvlJc w:val="right"/>
      <w:pPr>
        <w:tabs>
          <w:tab w:val="num" w:pos="4590"/>
        </w:tabs>
        <w:ind w:left="4590" w:hanging="180"/>
      </w:pPr>
    </w:lvl>
    <w:lvl w:ilvl="6" w:tplc="041B000F" w:tentative="1">
      <w:start w:val="1"/>
      <w:numFmt w:val="decimal"/>
      <w:lvlText w:val="%7."/>
      <w:lvlJc w:val="left"/>
      <w:pPr>
        <w:tabs>
          <w:tab w:val="num" w:pos="5310"/>
        </w:tabs>
        <w:ind w:left="5310" w:hanging="360"/>
      </w:pPr>
    </w:lvl>
    <w:lvl w:ilvl="7" w:tplc="041B0019" w:tentative="1">
      <w:start w:val="1"/>
      <w:numFmt w:val="lowerLetter"/>
      <w:lvlText w:val="%8."/>
      <w:lvlJc w:val="left"/>
      <w:pPr>
        <w:tabs>
          <w:tab w:val="num" w:pos="6030"/>
        </w:tabs>
        <w:ind w:left="6030" w:hanging="360"/>
      </w:pPr>
    </w:lvl>
    <w:lvl w:ilvl="8" w:tplc="041B001B" w:tentative="1">
      <w:start w:val="1"/>
      <w:numFmt w:val="lowerRoman"/>
      <w:lvlText w:val="%9."/>
      <w:lvlJc w:val="right"/>
      <w:pPr>
        <w:tabs>
          <w:tab w:val="num" w:pos="6750"/>
        </w:tabs>
        <w:ind w:left="6750" w:hanging="180"/>
      </w:pPr>
    </w:lvl>
  </w:abstractNum>
  <w:abstractNum w:abstractNumId="11" w15:restartNumberingAfterBreak="0">
    <w:nsid w:val="64D46052"/>
    <w:multiLevelType w:val="multilevel"/>
    <w:tmpl w:val="CD3E46B0"/>
    <w:lvl w:ilvl="0">
      <w:start w:val="1"/>
      <w:numFmt w:val="bullet"/>
      <w:lvlText w:val=""/>
      <w:lvlJc w:val="left"/>
      <w:pPr>
        <w:ind w:left="360" w:hanging="360"/>
      </w:pPr>
      <w:rPr>
        <w:rFonts w:ascii="Symbol" w:hAnsi="Symbol"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75F330C5"/>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63964321">
    <w:abstractNumId w:val="6"/>
  </w:num>
  <w:num w:numId="2" w16cid:durableId="1886940838">
    <w:abstractNumId w:val="4"/>
  </w:num>
  <w:num w:numId="3" w16cid:durableId="1592884045">
    <w:abstractNumId w:val="12"/>
  </w:num>
  <w:num w:numId="4" w16cid:durableId="266475190">
    <w:abstractNumId w:val="10"/>
  </w:num>
  <w:num w:numId="5" w16cid:durableId="1860511736">
    <w:abstractNumId w:val="9"/>
  </w:num>
  <w:num w:numId="6" w16cid:durableId="1995722083">
    <w:abstractNumId w:val="1"/>
  </w:num>
  <w:num w:numId="7" w16cid:durableId="808791401">
    <w:abstractNumId w:val="3"/>
  </w:num>
  <w:num w:numId="8" w16cid:durableId="874274990">
    <w:abstractNumId w:val="5"/>
  </w:num>
  <w:num w:numId="9" w16cid:durableId="1660886377">
    <w:abstractNumId w:val="2"/>
  </w:num>
  <w:num w:numId="10" w16cid:durableId="1433092767">
    <w:abstractNumId w:val="0"/>
  </w:num>
  <w:num w:numId="11" w16cid:durableId="700059095">
    <w:abstractNumId w:val="8"/>
  </w:num>
  <w:num w:numId="12" w16cid:durableId="965356789">
    <w:abstractNumId w:val="11"/>
  </w:num>
  <w:num w:numId="13" w16cid:durableId="5702399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9"/>
    <w:rsid w:val="00026ED0"/>
    <w:rsid w:val="000469EB"/>
    <w:rsid w:val="0007589D"/>
    <w:rsid w:val="00090BCC"/>
    <w:rsid w:val="00096B6B"/>
    <w:rsid w:val="00097103"/>
    <w:rsid w:val="000B1D01"/>
    <w:rsid w:val="000D24DB"/>
    <w:rsid w:val="000D5147"/>
    <w:rsid w:val="001032F1"/>
    <w:rsid w:val="00110079"/>
    <w:rsid w:val="001361A7"/>
    <w:rsid w:val="0014204B"/>
    <w:rsid w:val="001610D9"/>
    <w:rsid w:val="001644C5"/>
    <w:rsid w:val="00165AEC"/>
    <w:rsid w:val="00184E64"/>
    <w:rsid w:val="00195C94"/>
    <w:rsid w:val="001A6148"/>
    <w:rsid w:val="001B7C28"/>
    <w:rsid w:val="001D6909"/>
    <w:rsid w:val="001E0C14"/>
    <w:rsid w:val="001F3FDF"/>
    <w:rsid w:val="001F45F0"/>
    <w:rsid w:val="001F51C1"/>
    <w:rsid w:val="00227342"/>
    <w:rsid w:val="00254CCF"/>
    <w:rsid w:val="0026384E"/>
    <w:rsid w:val="00264946"/>
    <w:rsid w:val="002D59B3"/>
    <w:rsid w:val="002E145C"/>
    <w:rsid w:val="002E7CE0"/>
    <w:rsid w:val="0031435B"/>
    <w:rsid w:val="0032245D"/>
    <w:rsid w:val="003334B2"/>
    <w:rsid w:val="0034200A"/>
    <w:rsid w:val="00366F5B"/>
    <w:rsid w:val="00371AB0"/>
    <w:rsid w:val="003920B2"/>
    <w:rsid w:val="003B6016"/>
    <w:rsid w:val="003C07A3"/>
    <w:rsid w:val="003E128D"/>
    <w:rsid w:val="00400177"/>
    <w:rsid w:val="004113C1"/>
    <w:rsid w:val="00447979"/>
    <w:rsid w:val="00461743"/>
    <w:rsid w:val="00474B58"/>
    <w:rsid w:val="00476FA1"/>
    <w:rsid w:val="00492ECE"/>
    <w:rsid w:val="00494D6E"/>
    <w:rsid w:val="004A09AE"/>
    <w:rsid w:val="004B4BCE"/>
    <w:rsid w:val="004C1BF6"/>
    <w:rsid w:val="004C5DAF"/>
    <w:rsid w:val="004D21BB"/>
    <w:rsid w:val="004E3200"/>
    <w:rsid w:val="004E4175"/>
    <w:rsid w:val="00507303"/>
    <w:rsid w:val="0054457D"/>
    <w:rsid w:val="00547056"/>
    <w:rsid w:val="0055663C"/>
    <w:rsid w:val="00576F48"/>
    <w:rsid w:val="00582977"/>
    <w:rsid w:val="005C034C"/>
    <w:rsid w:val="005E7F59"/>
    <w:rsid w:val="00601A9F"/>
    <w:rsid w:val="00625C21"/>
    <w:rsid w:val="00632AC5"/>
    <w:rsid w:val="00637A99"/>
    <w:rsid w:val="006403D5"/>
    <w:rsid w:val="00640FF2"/>
    <w:rsid w:val="00654C71"/>
    <w:rsid w:val="006575F4"/>
    <w:rsid w:val="0066431A"/>
    <w:rsid w:val="006765AA"/>
    <w:rsid w:val="006833F9"/>
    <w:rsid w:val="00697E20"/>
    <w:rsid w:val="006B0021"/>
    <w:rsid w:val="006B4FE8"/>
    <w:rsid w:val="006C14E3"/>
    <w:rsid w:val="006D6E75"/>
    <w:rsid w:val="006D7DE0"/>
    <w:rsid w:val="006E099E"/>
    <w:rsid w:val="006E13CB"/>
    <w:rsid w:val="006F0054"/>
    <w:rsid w:val="00730D0B"/>
    <w:rsid w:val="00735BED"/>
    <w:rsid w:val="007607A6"/>
    <w:rsid w:val="00786A9D"/>
    <w:rsid w:val="00793DAA"/>
    <w:rsid w:val="007B0CCE"/>
    <w:rsid w:val="007C0451"/>
    <w:rsid w:val="007C21FD"/>
    <w:rsid w:val="007C27DC"/>
    <w:rsid w:val="008001F2"/>
    <w:rsid w:val="008128AC"/>
    <w:rsid w:val="008365A6"/>
    <w:rsid w:val="00836695"/>
    <w:rsid w:val="00856B11"/>
    <w:rsid w:val="00880566"/>
    <w:rsid w:val="008A107E"/>
    <w:rsid w:val="008A445C"/>
    <w:rsid w:val="008C0BF6"/>
    <w:rsid w:val="008C15FD"/>
    <w:rsid w:val="00910825"/>
    <w:rsid w:val="00946E52"/>
    <w:rsid w:val="00947F79"/>
    <w:rsid w:val="00950A36"/>
    <w:rsid w:val="00962356"/>
    <w:rsid w:val="009A3BFC"/>
    <w:rsid w:val="009A4E6C"/>
    <w:rsid w:val="009B10AC"/>
    <w:rsid w:val="009C4AD1"/>
    <w:rsid w:val="009E20D5"/>
    <w:rsid w:val="009E7EE6"/>
    <w:rsid w:val="009F6EBE"/>
    <w:rsid w:val="00A01087"/>
    <w:rsid w:val="00A118D9"/>
    <w:rsid w:val="00A300A7"/>
    <w:rsid w:val="00A34BF0"/>
    <w:rsid w:val="00A65C10"/>
    <w:rsid w:val="00A776F0"/>
    <w:rsid w:val="00A86A14"/>
    <w:rsid w:val="00A96132"/>
    <w:rsid w:val="00AB74C2"/>
    <w:rsid w:val="00AD1586"/>
    <w:rsid w:val="00B02DE2"/>
    <w:rsid w:val="00B161E0"/>
    <w:rsid w:val="00B26FED"/>
    <w:rsid w:val="00B44076"/>
    <w:rsid w:val="00B52CC6"/>
    <w:rsid w:val="00B67A84"/>
    <w:rsid w:val="00B82CA7"/>
    <w:rsid w:val="00B923B5"/>
    <w:rsid w:val="00B94293"/>
    <w:rsid w:val="00B957FC"/>
    <w:rsid w:val="00B970ED"/>
    <w:rsid w:val="00BA47C4"/>
    <w:rsid w:val="00BB1F81"/>
    <w:rsid w:val="00BC5DEE"/>
    <w:rsid w:val="00BF148E"/>
    <w:rsid w:val="00C03F48"/>
    <w:rsid w:val="00C13FAA"/>
    <w:rsid w:val="00C14A73"/>
    <w:rsid w:val="00C46A08"/>
    <w:rsid w:val="00C70755"/>
    <w:rsid w:val="00C71516"/>
    <w:rsid w:val="00CB0247"/>
    <w:rsid w:val="00CB3831"/>
    <w:rsid w:val="00CC4DFD"/>
    <w:rsid w:val="00CD41EA"/>
    <w:rsid w:val="00CE26E3"/>
    <w:rsid w:val="00CF45FA"/>
    <w:rsid w:val="00CF46E6"/>
    <w:rsid w:val="00CF6044"/>
    <w:rsid w:val="00D32868"/>
    <w:rsid w:val="00D654C4"/>
    <w:rsid w:val="00D82FBF"/>
    <w:rsid w:val="00D86557"/>
    <w:rsid w:val="00D87BC7"/>
    <w:rsid w:val="00DA73CB"/>
    <w:rsid w:val="00DC07F6"/>
    <w:rsid w:val="00DD0FD3"/>
    <w:rsid w:val="00DE1FC6"/>
    <w:rsid w:val="00DF427C"/>
    <w:rsid w:val="00E04C2C"/>
    <w:rsid w:val="00E07B7A"/>
    <w:rsid w:val="00E21CC2"/>
    <w:rsid w:val="00E337A4"/>
    <w:rsid w:val="00E50D5D"/>
    <w:rsid w:val="00E642CA"/>
    <w:rsid w:val="00E7320E"/>
    <w:rsid w:val="00E826BC"/>
    <w:rsid w:val="00E864E1"/>
    <w:rsid w:val="00E9009B"/>
    <w:rsid w:val="00EA1E04"/>
    <w:rsid w:val="00EA4261"/>
    <w:rsid w:val="00EF08BB"/>
    <w:rsid w:val="00EF29BF"/>
    <w:rsid w:val="00F01B58"/>
    <w:rsid w:val="00F13565"/>
    <w:rsid w:val="00F15C83"/>
    <w:rsid w:val="00F57157"/>
    <w:rsid w:val="00F71694"/>
    <w:rsid w:val="00F93E41"/>
    <w:rsid w:val="00FA5EF3"/>
    <w:rsid w:val="00FB55AC"/>
    <w:rsid w:val="00FC0112"/>
    <w:rsid w:val="00FC7A66"/>
    <w:rsid w:val="00FF26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721B"/>
  <w15:chartTrackingRefBased/>
  <w15:docId w15:val="{24489B6F-E13F-4DB2-98B3-77064C3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B2"/>
    <w:pPr>
      <w:spacing w:after="0" w:line="240" w:lineRule="auto"/>
    </w:pPr>
    <w:rPr>
      <w:rFonts w:ascii="Times New Roman" w:eastAsia="Times New Roman" w:hAnsi="Times New Roman" w:cs="Times New Roman"/>
      <w:sz w:val="24"/>
      <w:szCs w:val="24"/>
      <w:lang w:eastAsia="sk-SK"/>
    </w:rPr>
  </w:style>
  <w:style w:type="paragraph" w:styleId="Heading1">
    <w:name w:val="heading 1"/>
    <w:basedOn w:val="Normal"/>
    <w:next w:val="Normal"/>
    <w:link w:val="Heading1Char"/>
    <w:qFormat/>
    <w:rsid w:val="0032245D"/>
    <w:pPr>
      <w:keepNext/>
      <w:tabs>
        <w:tab w:val="num" w:pos="540"/>
      </w:tabs>
      <w:jc w:val="center"/>
      <w:outlineLvl w:val="0"/>
    </w:pPr>
    <w:rPr>
      <w:sz w:val="40"/>
      <w:szCs w:val="40"/>
    </w:rPr>
  </w:style>
  <w:style w:type="paragraph" w:styleId="Heading2">
    <w:name w:val="heading 2"/>
    <w:basedOn w:val="Normal"/>
    <w:next w:val="Normal"/>
    <w:link w:val="Heading2Char"/>
    <w:qFormat/>
    <w:rsid w:val="0032245D"/>
    <w:pPr>
      <w:keepNext/>
      <w:tabs>
        <w:tab w:val="num" w:pos="540"/>
      </w:tabs>
      <w:spacing w:line="360" w:lineRule="auto"/>
      <w:jc w:val="center"/>
      <w:outlineLvl w:val="1"/>
    </w:pPr>
    <w:rPr>
      <w:b/>
      <w:bCs/>
      <w:sz w:val="30"/>
      <w:szCs w:val="30"/>
    </w:rPr>
  </w:style>
  <w:style w:type="paragraph" w:styleId="Heading3">
    <w:name w:val="heading 3"/>
    <w:basedOn w:val="Normal"/>
    <w:next w:val="Normal"/>
    <w:link w:val="Heading3Char"/>
    <w:qFormat/>
    <w:rsid w:val="0032245D"/>
    <w:pPr>
      <w:keepNext/>
      <w:tabs>
        <w:tab w:val="num" w:pos="540"/>
      </w:tabs>
      <w:jc w:val="both"/>
      <w:outlineLvl w:val="2"/>
    </w:pPr>
    <w:rPr>
      <w:sz w:val="40"/>
      <w:szCs w:val="40"/>
    </w:rPr>
  </w:style>
  <w:style w:type="paragraph" w:styleId="Heading4">
    <w:name w:val="heading 4"/>
    <w:basedOn w:val="Normal"/>
    <w:next w:val="Normal"/>
    <w:link w:val="Heading4Char"/>
    <w:qFormat/>
    <w:rsid w:val="0032245D"/>
    <w:pPr>
      <w:keepNext/>
      <w:tabs>
        <w:tab w:val="num" w:pos="576"/>
      </w:tabs>
      <w:jc w:val="center"/>
      <w:outlineLvl w:val="3"/>
    </w:pPr>
    <w:rPr>
      <w:b/>
      <w:bCs/>
    </w:rPr>
  </w:style>
  <w:style w:type="paragraph" w:styleId="Heading5">
    <w:name w:val="heading 5"/>
    <w:basedOn w:val="Normal"/>
    <w:next w:val="Normal"/>
    <w:link w:val="Heading5Char"/>
    <w:qFormat/>
    <w:rsid w:val="0032245D"/>
    <w:pPr>
      <w:keepNext/>
      <w:jc w:val="center"/>
      <w:outlineLvl w:val="4"/>
    </w:pPr>
    <w:rPr>
      <w:b/>
      <w:bCs/>
      <w:sz w:val="28"/>
      <w:szCs w:val="28"/>
    </w:rPr>
  </w:style>
  <w:style w:type="paragraph" w:styleId="Heading6">
    <w:name w:val="heading 6"/>
    <w:basedOn w:val="Normal"/>
    <w:next w:val="Normal"/>
    <w:link w:val="Heading6Char"/>
    <w:qFormat/>
    <w:rsid w:val="0032245D"/>
    <w:pPr>
      <w:keepNext/>
      <w:jc w:val="both"/>
      <w:outlineLvl w:val="5"/>
    </w:pPr>
    <w:rPr>
      <w:b/>
      <w:bCs/>
    </w:rPr>
  </w:style>
  <w:style w:type="paragraph" w:styleId="Heading7">
    <w:name w:val="heading 7"/>
    <w:basedOn w:val="Normal"/>
    <w:next w:val="Normal"/>
    <w:link w:val="Heading7Char"/>
    <w:qFormat/>
    <w:rsid w:val="0032245D"/>
    <w:pPr>
      <w:keepNext/>
      <w:spacing w:line="360" w:lineRule="auto"/>
      <w:jc w:val="both"/>
      <w:outlineLvl w:val="6"/>
    </w:pPr>
    <w:rPr>
      <w:b/>
      <w:bCs/>
      <w:u w:val="single"/>
    </w:rPr>
  </w:style>
  <w:style w:type="paragraph" w:styleId="Heading8">
    <w:name w:val="heading 8"/>
    <w:basedOn w:val="Normal"/>
    <w:next w:val="Normal"/>
    <w:link w:val="Heading8Char"/>
    <w:qFormat/>
    <w:rsid w:val="0032245D"/>
    <w:pPr>
      <w:keepNext/>
      <w:ind w:firstLine="708"/>
      <w:jc w:val="both"/>
      <w:outlineLvl w:val="7"/>
    </w:pPr>
    <w:rPr>
      <w:u w:val="single"/>
    </w:rPr>
  </w:style>
  <w:style w:type="paragraph" w:styleId="Heading9">
    <w:name w:val="heading 9"/>
    <w:basedOn w:val="Normal"/>
    <w:next w:val="Normal"/>
    <w:link w:val="Heading9Char"/>
    <w:qFormat/>
    <w:rsid w:val="0032245D"/>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245D"/>
    <w:rPr>
      <w:rFonts w:ascii="Times New Roman" w:eastAsia="Times New Roman" w:hAnsi="Times New Roman" w:cs="Times New Roman"/>
      <w:sz w:val="40"/>
      <w:szCs w:val="40"/>
      <w:lang w:eastAsia="sk-SK"/>
    </w:rPr>
  </w:style>
  <w:style w:type="character" w:customStyle="1" w:styleId="Heading2Char">
    <w:name w:val="Heading 2 Char"/>
    <w:basedOn w:val="DefaultParagraphFont"/>
    <w:link w:val="Heading2"/>
    <w:rsid w:val="0032245D"/>
    <w:rPr>
      <w:rFonts w:ascii="Times New Roman" w:eastAsia="Times New Roman" w:hAnsi="Times New Roman" w:cs="Times New Roman"/>
      <w:b/>
      <w:bCs/>
      <w:sz w:val="30"/>
      <w:szCs w:val="30"/>
      <w:lang w:eastAsia="sk-SK"/>
    </w:rPr>
  </w:style>
  <w:style w:type="character" w:customStyle="1" w:styleId="Heading3Char">
    <w:name w:val="Heading 3 Char"/>
    <w:basedOn w:val="DefaultParagraphFont"/>
    <w:link w:val="Heading3"/>
    <w:rsid w:val="0032245D"/>
    <w:rPr>
      <w:rFonts w:ascii="Times New Roman" w:eastAsia="Times New Roman" w:hAnsi="Times New Roman" w:cs="Times New Roman"/>
      <w:sz w:val="40"/>
      <w:szCs w:val="40"/>
      <w:lang w:eastAsia="sk-SK"/>
    </w:rPr>
  </w:style>
  <w:style w:type="character" w:customStyle="1" w:styleId="Heading4Char">
    <w:name w:val="Heading 4 Char"/>
    <w:basedOn w:val="DefaultParagraphFont"/>
    <w:link w:val="Heading4"/>
    <w:rsid w:val="0032245D"/>
    <w:rPr>
      <w:rFonts w:ascii="Times New Roman" w:eastAsia="Times New Roman" w:hAnsi="Times New Roman" w:cs="Times New Roman"/>
      <w:b/>
      <w:bCs/>
      <w:sz w:val="24"/>
      <w:szCs w:val="24"/>
      <w:lang w:eastAsia="sk-SK"/>
    </w:rPr>
  </w:style>
  <w:style w:type="character" w:customStyle="1" w:styleId="Heading5Char">
    <w:name w:val="Heading 5 Char"/>
    <w:basedOn w:val="DefaultParagraphFont"/>
    <w:link w:val="Heading5"/>
    <w:rsid w:val="0032245D"/>
    <w:rPr>
      <w:rFonts w:ascii="Times New Roman" w:eastAsia="Times New Roman" w:hAnsi="Times New Roman" w:cs="Times New Roman"/>
      <w:b/>
      <w:bCs/>
      <w:sz w:val="28"/>
      <w:szCs w:val="28"/>
      <w:lang w:eastAsia="sk-SK"/>
    </w:rPr>
  </w:style>
  <w:style w:type="character" w:customStyle="1" w:styleId="Heading6Char">
    <w:name w:val="Heading 6 Char"/>
    <w:basedOn w:val="DefaultParagraphFont"/>
    <w:link w:val="Heading6"/>
    <w:rsid w:val="0032245D"/>
    <w:rPr>
      <w:rFonts w:ascii="Times New Roman" w:eastAsia="Times New Roman" w:hAnsi="Times New Roman" w:cs="Times New Roman"/>
      <w:b/>
      <w:bCs/>
      <w:sz w:val="24"/>
      <w:szCs w:val="24"/>
      <w:lang w:eastAsia="sk-SK"/>
    </w:rPr>
  </w:style>
  <w:style w:type="character" w:customStyle="1" w:styleId="Heading7Char">
    <w:name w:val="Heading 7 Char"/>
    <w:basedOn w:val="DefaultParagraphFont"/>
    <w:link w:val="Heading7"/>
    <w:rsid w:val="0032245D"/>
    <w:rPr>
      <w:rFonts w:ascii="Times New Roman" w:eastAsia="Times New Roman" w:hAnsi="Times New Roman" w:cs="Times New Roman"/>
      <w:b/>
      <w:bCs/>
      <w:sz w:val="24"/>
      <w:szCs w:val="24"/>
      <w:u w:val="single"/>
      <w:lang w:eastAsia="sk-SK"/>
    </w:rPr>
  </w:style>
  <w:style w:type="character" w:customStyle="1" w:styleId="Heading8Char">
    <w:name w:val="Heading 8 Char"/>
    <w:basedOn w:val="DefaultParagraphFont"/>
    <w:link w:val="Heading8"/>
    <w:rsid w:val="0032245D"/>
    <w:rPr>
      <w:rFonts w:ascii="Times New Roman" w:eastAsia="Times New Roman" w:hAnsi="Times New Roman" w:cs="Times New Roman"/>
      <w:sz w:val="24"/>
      <w:szCs w:val="24"/>
      <w:u w:val="single"/>
      <w:lang w:eastAsia="sk-SK"/>
    </w:rPr>
  </w:style>
  <w:style w:type="character" w:customStyle="1" w:styleId="Heading9Char">
    <w:name w:val="Heading 9 Char"/>
    <w:basedOn w:val="DefaultParagraphFont"/>
    <w:link w:val="Heading9"/>
    <w:rsid w:val="0032245D"/>
    <w:rPr>
      <w:rFonts w:ascii="Times New Roman" w:eastAsia="Times New Roman" w:hAnsi="Times New Roman" w:cs="Times New Roman"/>
      <w:b/>
      <w:bCs/>
      <w:sz w:val="24"/>
      <w:szCs w:val="24"/>
      <w:u w:val="single"/>
      <w:lang w:eastAsia="sk-SK"/>
    </w:rPr>
  </w:style>
  <w:style w:type="paragraph" w:styleId="BalloonText">
    <w:name w:val="Balloon Text"/>
    <w:basedOn w:val="Normal"/>
    <w:link w:val="BalloonTextChar"/>
    <w:semiHidden/>
    <w:unhideWhenUsed/>
    <w:rsid w:val="0032245D"/>
    <w:rPr>
      <w:rFonts w:ascii="Tahoma" w:hAnsi="Tahoma" w:cs="Tahoma"/>
      <w:sz w:val="16"/>
      <w:szCs w:val="16"/>
    </w:rPr>
  </w:style>
  <w:style w:type="character" w:customStyle="1" w:styleId="TextbublinyChar">
    <w:name w:val="Text bubliny Char"/>
    <w:basedOn w:val="DefaultParagraphFont"/>
    <w:semiHidden/>
    <w:rsid w:val="0032245D"/>
    <w:rPr>
      <w:rFonts w:ascii="Segoe UI" w:eastAsia="Times New Roman" w:hAnsi="Segoe UI" w:cs="Segoe UI"/>
      <w:sz w:val="18"/>
      <w:szCs w:val="18"/>
      <w:lang w:eastAsia="sk-SK"/>
    </w:rPr>
  </w:style>
  <w:style w:type="character" w:customStyle="1" w:styleId="BalloonTextChar">
    <w:name w:val="Balloon Text Char"/>
    <w:basedOn w:val="DefaultParagraphFont"/>
    <w:link w:val="BalloonText"/>
    <w:semiHidden/>
    <w:rsid w:val="0032245D"/>
    <w:rPr>
      <w:rFonts w:ascii="Tahoma" w:eastAsia="Times New Roman" w:hAnsi="Tahoma" w:cs="Tahoma"/>
      <w:sz w:val="16"/>
      <w:szCs w:val="16"/>
      <w:lang w:eastAsia="sk-SK"/>
    </w:rPr>
  </w:style>
  <w:style w:type="paragraph" w:styleId="BodyTextIndent2">
    <w:name w:val="Body Text Indent 2"/>
    <w:basedOn w:val="Normal"/>
    <w:link w:val="BodyTextIndent2Char"/>
    <w:semiHidden/>
    <w:rsid w:val="0032245D"/>
    <w:pPr>
      <w:ind w:left="360"/>
      <w:jc w:val="both"/>
    </w:pPr>
  </w:style>
  <w:style w:type="character" w:customStyle="1" w:styleId="BodyTextIndent2Char">
    <w:name w:val="Body Text Indent 2 Char"/>
    <w:basedOn w:val="DefaultParagraphFont"/>
    <w:link w:val="BodyTextIndent2"/>
    <w:semiHidden/>
    <w:rsid w:val="0032245D"/>
    <w:rPr>
      <w:rFonts w:ascii="Times New Roman" w:eastAsia="Times New Roman" w:hAnsi="Times New Roman" w:cs="Times New Roman"/>
      <w:sz w:val="24"/>
      <w:szCs w:val="24"/>
      <w:lang w:eastAsia="sk-SK"/>
    </w:rPr>
  </w:style>
  <w:style w:type="paragraph" w:styleId="Header">
    <w:name w:val="header"/>
    <w:basedOn w:val="Normal"/>
    <w:link w:val="HeaderChar"/>
    <w:semiHidden/>
    <w:rsid w:val="0032245D"/>
    <w:pPr>
      <w:tabs>
        <w:tab w:val="center" w:pos="4536"/>
        <w:tab w:val="right" w:pos="9072"/>
      </w:tabs>
    </w:pPr>
  </w:style>
  <w:style w:type="character" w:customStyle="1" w:styleId="HeaderChar">
    <w:name w:val="Header Char"/>
    <w:basedOn w:val="DefaultParagraphFont"/>
    <w:link w:val="Header"/>
    <w:semiHidden/>
    <w:rsid w:val="0032245D"/>
    <w:rPr>
      <w:rFonts w:ascii="Times New Roman" w:eastAsia="Times New Roman" w:hAnsi="Times New Roman" w:cs="Times New Roman"/>
      <w:sz w:val="24"/>
      <w:szCs w:val="24"/>
      <w:lang w:eastAsia="sk-SK"/>
    </w:rPr>
  </w:style>
  <w:style w:type="paragraph" w:styleId="Footer">
    <w:name w:val="footer"/>
    <w:basedOn w:val="Normal"/>
    <w:link w:val="FooterChar"/>
    <w:semiHidden/>
    <w:rsid w:val="0032245D"/>
    <w:pPr>
      <w:tabs>
        <w:tab w:val="center" w:pos="4536"/>
        <w:tab w:val="right" w:pos="9072"/>
      </w:tabs>
    </w:pPr>
  </w:style>
  <w:style w:type="character" w:customStyle="1" w:styleId="FooterChar">
    <w:name w:val="Footer Char"/>
    <w:basedOn w:val="DefaultParagraphFont"/>
    <w:link w:val="Footer"/>
    <w:semiHidden/>
    <w:rsid w:val="0032245D"/>
    <w:rPr>
      <w:rFonts w:ascii="Times New Roman" w:eastAsia="Times New Roman" w:hAnsi="Times New Roman" w:cs="Times New Roman"/>
      <w:sz w:val="24"/>
      <w:szCs w:val="24"/>
      <w:lang w:eastAsia="sk-SK"/>
    </w:rPr>
  </w:style>
  <w:style w:type="character" w:styleId="PageNumber">
    <w:name w:val="page number"/>
    <w:basedOn w:val="DefaultParagraphFont"/>
    <w:semiHidden/>
    <w:rsid w:val="0032245D"/>
  </w:style>
  <w:style w:type="paragraph" w:styleId="BodyText3">
    <w:name w:val="Body Text 3"/>
    <w:basedOn w:val="Normal"/>
    <w:link w:val="BodyText3Char"/>
    <w:semiHidden/>
    <w:rsid w:val="0032245D"/>
    <w:pPr>
      <w:jc w:val="center"/>
    </w:pPr>
    <w:rPr>
      <w:color w:val="FF0000"/>
      <w:sz w:val="20"/>
      <w:szCs w:val="20"/>
    </w:rPr>
  </w:style>
  <w:style w:type="character" w:customStyle="1" w:styleId="BodyText3Char">
    <w:name w:val="Body Text 3 Char"/>
    <w:basedOn w:val="DefaultParagraphFont"/>
    <w:link w:val="BodyText3"/>
    <w:semiHidden/>
    <w:rsid w:val="0032245D"/>
    <w:rPr>
      <w:rFonts w:ascii="Times New Roman" w:eastAsia="Times New Roman" w:hAnsi="Times New Roman" w:cs="Times New Roman"/>
      <w:color w:val="FF0000"/>
      <w:sz w:val="20"/>
      <w:szCs w:val="20"/>
      <w:lang w:eastAsia="sk-SK"/>
    </w:rPr>
  </w:style>
  <w:style w:type="paragraph" w:styleId="BodyTextIndent">
    <w:name w:val="Body Text Indent"/>
    <w:basedOn w:val="Normal"/>
    <w:link w:val="BodyTextIndentChar"/>
    <w:semiHidden/>
    <w:rsid w:val="0032245D"/>
    <w:pPr>
      <w:jc w:val="both"/>
    </w:pPr>
  </w:style>
  <w:style w:type="character" w:customStyle="1" w:styleId="BodyTextIndentChar">
    <w:name w:val="Body Text Indent Char"/>
    <w:basedOn w:val="DefaultParagraphFont"/>
    <w:link w:val="BodyTextIndent"/>
    <w:semiHidden/>
    <w:rsid w:val="0032245D"/>
    <w:rPr>
      <w:rFonts w:ascii="Times New Roman" w:eastAsia="Times New Roman" w:hAnsi="Times New Roman" w:cs="Times New Roman"/>
      <w:sz w:val="24"/>
      <w:szCs w:val="24"/>
      <w:lang w:eastAsia="sk-SK"/>
    </w:rPr>
  </w:style>
  <w:style w:type="paragraph" w:styleId="BodyTextIndent3">
    <w:name w:val="Body Text Indent 3"/>
    <w:basedOn w:val="Normal"/>
    <w:link w:val="BodyTextIndent3Char"/>
    <w:semiHidden/>
    <w:rsid w:val="0032245D"/>
    <w:pPr>
      <w:ind w:left="4860"/>
    </w:pPr>
    <w:rPr>
      <w:sz w:val="30"/>
      <w:szCs w:val="30"/>
    </w:rPr>
  </w:style>
  <w:style w:type="character" w:customStyle="1" w:styleId="BodyTextIndent3Char">
    <w:name w:val="Body Text Indent 3 Char"/>
    <w:basedOn w:val="DefaultParagraphFont"/>
    <w:link w:val="BodyTextIndent3"/>
    <w:semiHidden/>
    <w:rsid w:val="0032245D"/>
    <w:rPr>
      <w:rFonts w:ascii="Times New Roman" w:eastAsia="Times New Roman" w:hAnsi="Times New Roman" w:cs="Times New Roman"/>
      <w:sz w:val="30"/>
      <w:szCs w:val="30"/>
      <w:lang w:eastAsia="sk-SK"/>
    </w:rPr>
  </w:style>
  <w:style w:type="paragraph" w:styleId="BodyText">
    <w:name w:val="Body Text"/>
    <w:basedOn w:val="Normal"/>
    <w:link w:val="BodyTextChar"/>
    <w:rsid w:val="0032245D"/>
    <w:pPr>
      <w:jc w:val="both"/>
    </w:pPr>
  </w:style>
  <w:style w:type="character" w:customStyle="1" w:styleId="BodyTextChar">
    <w:name w:val="Body Text Char"/>
    <w:basedOn w:val="DefaultParagraphFont"/>
    <w:link w:val="BodyText"/>
    <w:rsid w:val="0032245D"/>
    <w:rPr>
      <w:rFonts w:ascii="Times New Roman" w:eastAsia="Times New Roman" w:hAnsi="Times New Roman" w:cs="Times New Roman"/>
      <w:sz w:val="24"/>
      <w:szCs w:val="24"/>
      <w:lang w:eastAsia="sk-SK"/>
    </w:rPr>
  </w:style>
  <w:style w:type="character" w:styleId="HTMLTypewriter">
    <w:name w:val="HTML Typewriter"/>
    <w:semiHidden/>
    <w:rsid w:val="0032245D"/>
    <w:rPr>
      <w:rFonts w:ascii="Courier New" w:eastAsia="Times New Roman" w:hAnsi="Courier New"/>
      <w:sz w:val="20"/>
      <w:szCs w:val="20"/>
    </w:rPr>
  </w:style>
  <w:style w:type="paragraph" w:styleId="BlockText">
    <w:name w:val="Block Text"/>
    <w:basedOn w:val="Normal"/>
    <w:semiHidden/>
    <w:rsid w:val="0032245D"/>
    <w:pPr>
      <w:ind w:left="720" w:right="-406" w:hanging="720"/>
    </w:pPr>
    <w:rPr>
      <w:rFonts w:ascii="Arial" w:hAnsi="Arial" w:cs="Arial"/>
      <w:sz w:val="20"/>
      <w:szCs w:val="20"/>
    </w:rPr>
  </w:style>
  <w:style w:type="paragraph" w:customStyle="1" w:styleId="xl22">
    <w:name w:val="xl22"/>
    <w:basedOn w:val="Normal"/>
    <w:rsid w:val="0032245D"/>
    <w:pPr>
      <w:pBdr>
        <w:top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Normal"/>
    <w:rsid w:val="0032245D"/>
    <w:pPr>
      <w:pBdr>
        <w:top w:val="single" w:sz="4" w:space="0" w:color="auto"/>
        <w:left w:val="single" w:sz="4" w:space="0" w:color="auto"/>
        <w:bottom w:val="single" w:sz="4" w:space="0" w:color="auto"/>
      </w:pBdr>
      <w:spacing w:before="100" w:beforeAutospacing="1" w:after="100" w:afterAutospacing="1"/>
    </w:pPr>
  </w:style>
  <w:style w:type="paragraph" w:customStyle="1" w:styleId="xl25">
    <w:name w:val="xl25"/>
    <w:basedOn w:val="Normal"/>
    <w:rsid w:val="0032245D"/>
    <w:pPr>
      <w:pBdr>
        <w:bottom w:val="single" w:sz="4" w:space="0" w:color="auto"/>
        <w:right w:val="single" w:sz="4" w:space="0" w:color="auto"/>
      </w:pBdr>
      <w:spacing w:before="100" w:beforeAutospacing="1" w:after="100" w:afterAutospacing="1"/>
    </w:pPr>
  </w:style>
  <w:style w:type="paragraph" w:customStyle="1" w:styleId="xl26">
    <w:name w:val="xl26"/>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Normal"/>
    <w:rsid w:val="0032245D"/>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28">
    <w:name w:val="xl28"/>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9">
    <w:name w:val="xl29"/>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0">
    <w:name w:val="xl30"/>
    <w:basedOn w:val="Normal"/>
    <w:rsid w:val="0032245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31">
    <w:name w:val="xl31"/>
    <w:basedOn w:val="Normal"/>
    <w:rsid w:val="0032245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2">
    <w:name w:val="xl32"/>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Normal"/>
    <w:rsid w:val="0032245D"/>
    <w:pPr>
      <w:spacing w:before="100" w:beforeAutospacing="1" w:after="100" w:afterAutospacing="1"/>
    </w:pPr>
  </w:style>
  <w:style w:type="paragraph" w:customStyle="1" w:styleId="xl35">
    <w:name w:val="xl35"/>
    <w:basedOn w:val="Normal"/>
    <w:rsid w:val="0032245D"/>
    <w:pPr>
      <w:spacing w:before="100" w:beforeAutospacing="1" w:after="100" w:afterAutospacing="1"/>
    </w:pPr>
  </w:style>
  <w:style w:type="paragraph" w:customStyle="1" w:styleId="xl36">
    <w:name w:val="xl36"/>
    <w:basedOn w:val="Normal"/>
    <w:rsid w:val="0032245D"/>
    <w:pPr>
      <w:spacing w:before="100" w:beforeAutospacing="1" w:after="100" w:afterAutospacing="1"/>
    </w:pPr>
    <w:rPr>
      <w:b/>
      <w:bCs/>
    </w:rPr>
  </w:style>
  <w:style w:type="paragraph" w:customStyle="1" w:styleId="xl37">
    <w:name w:val="xl37"/>
    <w:basedOn w:val="Normal"/>
    <w:rsid w:val="0032245D"/>
    <w:pPr>
      <w:spacing w:before="100" w:beforeAutospacing="1" w:after="100" w:afterAutospacing="1"/>
    </w:pPr>
    <w:rPr>
      <w:b/>
      <w:bCs/>
    </w:rPr>
  </w:style>
  <w:style w:type="paragraph" w:customStyle="1" w:styleId="xl38">
    <w:name w:val="xl38"/>
    <w:basedOn w:val="Normal"/>
    <w:rsid w:val="0032245D"/>
    <w:pPr>
      <w:pBdr>
        <w:top w:val="single" w:sz="4" w:space="0" w:color="auto"/>
        <w:bottom w:val="single" w:sz="4" w:space="0" w:color="auto"/>
      </w:pBdr>
      <w:spacing w:before="100" w:beforeAutospacing="1" w:after="100" w:afterAutospacing="1"/>
    </w:pPr>
    <w:rPr>
      <w:b/>
      <w:bCs/>
    </w:rPr>
  </w:style>
  <w:style w:type="paragraph" w:customStyle="1" w:styleId="xl39">
    <w:name w:val="xl39"/>
    <w:basedOn w:val="Normal"/>
    <w:rsid w:val="0032245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Normal"/>
    <w:rsid w:val="0032245D"/>
    <w:pPr>
      <w:spacing w:before="100" w:beforeAutospacing="1" w:after="100" w:afterAutospacing="1"/>
    </w:pPr>
    <w:rPr>
      <w:rFonts w:ascii="Arial" w:hAnsi="Arial" w:cs="Arial"/>
    </w:rPr>
  </w:style>
  <w:style w:type="paragraph" w:customStyle="1" w:styleId="xl41">
    <w:name w:val="xl41"/>
    <w:basedOn w:val="Normal"/>
    <w:rsid w:val="0032245D"/>
    <w:pPr>
      <w:pBdr>
        <w:top w:val="single" w:sz="4" w:space="0" w:color="auto"/>
      </w:pBdr>
      <w:spacing w:before="100" w:beforeAutospacing="1" w:after="100" w:afterAutospacing="1"/>
    </w:pPr>
  </w:style>
  <w:style w:type="paragraph" w:customStyle="1" w:styleId="Normln">
    <w:name w:val="Normální"/>
    <w:basedOn w:val="Normal"/>
    <w:rsid w:val="0032245D"/>
  </w:style>
  <w:style w:type="character" w:styleId="Hyperlink">
    <w:name w:val="Hyperlink"/>
    <w:semiHidden/>
    <w:rsid w:val="0032245D"/>
    <w:rPr>
      <w:color w:val="0000FF"/>
      <w:u w:val="single"/>
    </w:rPr>
  </w:style>
  <w:style w:type="paragraph" w:styleId="CommentText">
    <w:name w:val="annotation text"/>
    <w:basedOn w:val="Normal"/>
    <w:link w:val="CommentTextChar"/>
    <w:rsid w:val="0032245D"/>
    <w:pPr>
      <w:widowControl w:val="0"/>
    </w:pPr>
    <w:rPr>
      <w:sz w:val="20"/>
      <w:szCs w:val="20"/>
      <w:lang w:val="en-GB" w:eastAsia="en-GB"/>
    </w:rPr>
  </w:style>
  <w:style w:type="character" w:customStyle="1" w:styleId="CommentTextChar">
    <w:name w:val="Comment Text Char"/>
    <w:basedOn w:val="DefaultParagraphFont"/>
    <w:link w:val="CommentText"/>
    <w:rsid w:val="0032245D"/>
    <w:rPr>
      <w:rFonts w:ascii="Times New Roman" w:eastAsia="Times New Roman" w:hAnsi="Times New Roman" w:cs="Times New Roman"/>
      <w:sz w:val="20"/>
      <w:szCs w:val="20"/>
      <w:lang w:val="en-GB" w:eastAsia="en-GB"/>
    </w:rPr>
  </w:style>
  <w:style w:type="paragraph" w:customStyle="1" w:styleId="Anadpis2">
    <w:name w:val="Anadpis 2"/>
    <w:basedOn w:val="Normal"/>
    <w:rsid w:val="0032245D"/>
    <w:pPr>
      <w:jc w:val="both"/>
    </w:pPr>
    <w:rPr>
      <w:rFonts w:ascii="Arial" w:hAnsi="Arial"/>
      <w:b/>
      <w:color w:val="000000"/>
      <w:sz w:val="20"/>
      <w:szCs w:val="20"/>
    </w:rPr>
  </w:style>
  <w:style w:type="character" w:customStyle="1" w:styleId="Anadpis2Char">
    <w:name w:val="Anadpis 2 Char"/>
    <w:rsid w:val="0032245D"/>
    <w:rPr>
      <w:rFonts w:ascii="Arial" w:hAnsi="Arial"/>
      <w:b/>
      <w:color w:val="000000"/>
      <w:lang w:val="sk-SK" w:eastAsia="sk-SK" w:bidi="ar-SA"/>
    </w:rPr>
  </w:style>
  <w:style w:type="paragraph" w:customStyle="1" w:styleId="Rub3">
    <w:name w:val="Rub3"/>
    <w:basedOn w:val="Normal"/>
    <w:next w:val="Normal"/>
    <w:rsid w:val="0032245D"/>
    <w:pPr>
      <w:tabs>
        <w:tab w:val="left" w:pos="709"/>
      </w:tabs>
      <w:jc w:val="both"/>
    </w:pPr>
    <w:rPr>
      <w:rFonts w:ascii="Times New Roman Bold" w:hAnsi="Times New Roman Bold"/>
      <w:i/>
      <w:sz w:val="20"/>
      <w:szCs w:val="20"/>
      <w:lang w:val="en-GB" w:eastAsia="en-GB"/>
    </w:rPr>
  </w:style>
  <w:style w:type="paragraph" w:customStyle="1" w:styleId="elenco">
    <w:name w:val="elenco"/>
    <w:basedOn w:val="Normal"/>
    <w:rsid w:val="0032245D"/>
    <w:pPr>
      <w:tabs>
        <w:tab w:val="left" w:pos="499"/>
      </w:tabs>
      <w:suppressAutoHyphens/>
      <w:ind w:right="352"/>
      <w:jc w:val="both"/>
    </w:pPr>
    <w:rPr>
      <w:sz w:val="22"/>
      <w:szCs w:val="20"/>
      <w:lang w:val="en-GB" w:eastAsia="ar-SA"/>
    </w:rPr>
  </w:style>
  <w:style w:type="character" w:styleId="Strong">
    <w:name w:val="Strong"/>
    <w:qFormat/>
    <w:rsid w:val="0032245D"/>
    <w:rPr>
      <w:b/>
      <w:bCs/>
    </w:rPr>
  </w:style>
  <w:style w:type="paragraph" w:styleId="ListParagraph">
    <w:name w:val="List Paragraph"/>
    <w:aliases w:val="body,Odsek zoznamu2,Farebný zoznam – zvýraznenie 11,Lettre d'introduction,Paragrafo elenco,1st level - Bullet List Paragraph,Odsek zoznamu1,Odsek zoznamu21"/>
    <w:basedOn w:val="Normal"/>
    <w:link w:val="ListParagraphChar"/>
    <w:uiPriority w:val="34"/>
    <w:qFormat/>
    <w:rsid w:val="0032245D"/>
    <w:pPr>
      <w:ind w:left="708"/>
    </w:pPr>
  </w:style>
  <w:style w:type="paragraph" w:customStyle="1" w:styleId="Index">
    <w:name w:val="Index"/>
    <w:basedOn w:val="Normal"/>
    <w:rsid w:val="0032245D"/>
    <w:pPr>
      <w:suppressLineNumbers/>
      <w:suppressAutoHyphens/>
    </w:pPr>
    <w:rPr>
      <w:rFonts w:cs="Tahoma"/>
      <w:lang w:eastAsia="ar-SA"/>
    </w:rPr>
  </w:style>
  <w:style w:type="paragraph" w:customStyle="1" w:styleId="Default">
    <w:name w:val="Default"/>
    <w:rsid w:val="0032245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ormalWeb">
    <w:name w:val="Normal (Web)"/>
    <w:basedOn w:val="Normal"/>
    <w:unhideWhenUsed/>
    <w:rsid w:val="0032245D"/>
    <w:pPr>
      <w:spacing w:before="100" w:beforeAutospacing="1" w:after="100" w:afterAutospacing="1"/>
    </w:pPr>
    <w:rPr>
      <w:lang w:val="cs-CZ" w:eastAsia="cs-CZ"/>
    </w:rPr>
  </w:style>
  <w:style w:type="table" w:styleId="TableGrid">
    <w:name w:val="Table Grid"/>
    <w:basedOn w:val="TableNormal"/>
    <w:uiPriority w:val="59"/>
    <w:rsid w:val="0032245D"/>
    <w:pPr>
      <w:spacing w:after="0" w:line="240" w:lineRule="auto"/>
    </w:pPr>
    <w:rPr>
      <w:rFonts w:ascii="Times New Roman" w:eastAsia="Times New Roman" w:hAnsi="Times New Roman" w:cs="Times New Roman"/>
      <w:sz w:val="24"/>
      <w:szCs w:val="24"/>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2245D"/>
    <w:pPr>
      <w:spacing w:after="0" w:line="240" w:lineRule="auto"/>
    </w:pPr>
    <w:rPr>
      <w:rFonts w:ascii="Times New Roman" w:eastAsia="Times New Roman" w:hAnsi="Times New Roman" w:cs="Times New Roman"/>
      <w:sz w:val="24"/>
      <w:szCs w:val="24"/>
      <w:lang w:eastAsia="sk-SK"/>
    </w:rPr>
  </w:style>
  <w:style w:type="character" w:customStyle="1" w:styleId="HTMLPreformattedChar">
    <w:name w:val="HTML Preformatted Char"/>
    <w:basedOn w:val="DefaultParagraphFont"/>
    <w:link w:val="HTMLPreformatted"/>
    <w:rsid w:val="0032245D"/>
    <w:rPr>
      <w:rFonts w:ascii="Courier New" w:hAnsi="Courier New"/>
      <w:sz w:val="20"/>
      <w:szCs w:val="20"/>
    </w:rPr>
  </w:style>
  <w:style w:type="paragraph" w:styleId="HTMLPreformatted">
    <w:name w:val="HTML Preformatted"/>
    <w:basedOn w:val="Normal"/>
    <w:link w:val="HTMLPreformattedChar"/>
    <w:rsid w:val="0032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0"/>
      <w:szCs w:val="20"/>
      <w:lang w:eastAsia="en-US"/>
    </w:rPr>
  </w:style>
  <w:style w:type="character" w:customStyle="1" w:styleId="PredformtovanHTMLChar1">
    <w:name w:val="Predformátované HTML Char1"/>
    <w:basedOn w:val="DefaultParagraphFont"/>
    <w:uiPriority w:val="99"/>
    <w:semiHidden/>
    <w:rsid w:val="0032245D"/>
    <w:rPr>
      <w:rFonts w:ascii="Consolas" w:eastAsia="Times New Roman" w:hAnsi="Consolas" w:cs="Times New Roman"/>
      <w:sz w:val="20"/>
      <w:szCs w:val="20"/>
      <w:lang w:eastAsia="sk-SK"/>
    </w:rPr>
  </w:style>
  <w:style w:type="character" w:customStyle="1" w:styleId="WW8Num1z0">
    <w:name w:val="WW8Num1z0"/>
    <w:rsid w:val="0032245D"/>
    <w:rPr>
      <w:rFonts w:ascii="Wingdings" w:hAnsi="Wingdings" w:cs="Wingdings"/>
    </w:rPr>
  </w:style>
  <w:style w:type="character" w:customStyle="1" w:styleId="WW8Num2z0">
    <w:name w:val="WW8Num2z0"/>
    <w:rsid w:val="0032245D"/>
    <w:rPr>
      <w:rFonts w:ascii="Wingdings" w:hAnsi="Wingdings" w:cs="Wingdings"/>
    </w:rPr>
  </w:style>
  <w:style w:type="paragraph" w:customStyle="1" w:styleId="Nadpis">
    <w:name w:val="Nadpis"/>
    <w:basedOn w:val="Normal"/>
    <w:next w:val="BodyText"/>
    <w:rsid w:val="0032245D"/>
    <w:pPr>
      <w:keepNext/>
      <w:widowControl w:val="0"/>
      <w:suppressAutoHyphens/>
      <w:spacing w:before="240" w:after="120"/>
    </w:pPr>
    <w:rPr>
      <w:rFonts w:ascii="Arial" w:eastAsia="Microsoft YaHei" w:hAnsi="Arial" w:cs="Mangal"/>
      <w:kern w:val="1"/>
      <w:sz w:val="28"/>
      <w:szCs w:val="28"/>
      <w:lang w:val="en-US" w:eastAsia="zh-CN" w:bidi="hi-IN"/>
    </w:rPr>
  </w:style>
  <w:style w:type="paragraph" w:styleId="List">
    <w:name w:val="List"/>
    <w:basedOn w:val="Normal"/>
    <w:rsid w:val="0032245D"/>
    <w:pPr>
      <w:ind w:left="283" w:hanging="283"/>
      <w:contextualSpacing/>
    </w:pPr>
  </w:style>
  <w:style w:type="paragraph" w:styleId="Caption">
    <w:name w:val="caption"/>
    <w:basedOn w:val="Normal"/>
    <w:next w:val="Normal"/>
    <w:rsid w:val="0032245D"/>
    <w:pPr>
      <w:spacing w:after="200"/>
    </w:pPr>
    <w:rPr>
      <w:b/>
      <w:bCs/>
      <w:color w:val="4472C4" w:themeColor="accent1"/>
      <w:sz w:val="18"/>
      <w:szCs w:val="18"/>
    </w:rPr>
  </w:style>
  <w:style w:type="character" w:customStyle="1" w:styleId="apple-converted-space">
    <w:name w:val="apple-converted-space"/>
    <w:basedOn w:val="DefaultParagraphFont"/>
    <w:rsid w:val="0032245D"/>
  </w:style>
  <w:style w:type="character" w:customStyle="1" w:styleId="ra">
    <w:name w:val="ra"/>
    <w:basedOn w:val="DefaultParagraphFont"/>
    <w:rsid w:val="0032245D"/>
  </w:style>
  <w:style w:type="paragraph" w:styleId="NoSpacing">
    <w:name w:val="No Spacing"/>
    <w:uiPriority w:val="1"/>
    <w:qFormat/>
    <w:rsid w:val="0032245D"/>
    <w:pPr>
      <w:spacing w:after="0" w:line="240" w:lineRule="auto"/>
    </w:pPr>
    <w:rPr>
      <w:rFonts w:eastAsiaTheme="minorEastAsia"/>
      <w:lang w:eastAsia="sk-SK"/>
    </w:rPr>
  </w:style>
  <w:style w:type="paragraph" w:customStyle="1" w:styleId="Standard">
    <w:name w:val="Standard"/>
    <w:rsid w:val="0032245D"/>
    <w:pPr>
      <w:suppressAutoHyphens/>
      <w:autoSpaceDN w:val="0"/>
      <w:spacing w:after="200" w:line="276" w:lineRule="auto"/>
    </w:pPr>
    <w:rPr>
      <w:rFonts w:ascii="Calibri" w:eastAsia="SimSun" w:hAnsi="Calibri" w:cs="F"/>
      <w:kern w:val="3"/>
    </w:rPr>
  </w:style>
  <w:style w:type="character" w:customStyle="1" w:styleId="ListParagraphChar">
    <w:name w:val="List Paragraph Char"/>
    <w:aliases w:val="body Char,Odsek zoznamu2 Char,Farebný zoznam – zvýraznenie 11 Char,Lettre d'introduction Char,Paragrafo elenco Char,1st level - Bullet List Paragraph Char,Odsek zoznamu1 Char,Odsek zoznamu21 Char"/>
    <w:link w:val="ListParagraph"/>
    <w:uiPriority w:val="34"/>
    <w:qFormat/>
    <w:locked/>
    <w:rsid w:val="0032245D"/>
    <w:rPr>
      <w:rFonts w:ascii="Times New Roman" w:eastAsia="Times New Roman" w:hAnsi="Times New Roman" w:cs="Times New Roman"/>
      <w:sz w:val="24"/>
      <w:szCs w:val="24"/>
      <w:lang w:eastAsia="sk-SK"/>
    </w:rPr>
  </w:style>
  <w:style w:type="character" w:styleId="CommentReference">
    <w:name w:val="annotation reference"/>
    <w:basedOn w:val="DefaultParagraphFont"/>
    <w:semiHidden/>
    <w:unhideWhenUsed/>
    <w:rsid w:val="0032245D"/>
    <w:rPr>
      <w:sz w:val="16"/>
      <w:szCs w:val="16"/>
    </w:rPr>
  </w:style>
  <w:style w:type="paragraph" w:styleId="CommentSubject">
    <w:name w:val="annotation subject"/>
    <w:basedOn w:val="CommentText"/>
    <w:next w:val="CommentText"/>
    <w:link w:val="CommentSubjectChar"/>
    <w:semiHidden/>
    <w:unhideWhenUsed/>
    <w:rsid w:val="0032245D"/>
    <w:pPr>
      <w:widowControl/>
    </w:pPr>
    <w:rPr>
      <w:b/>
      <w:bCs/>
      <w:lang w:val="sk-SK" w:eastAsia="sk-SK"/>
    </w:rPr>
  </w:style>
  <w:style w:type="character" w:customStyle="1" w:styleId="CommentSubjectChar">
    <w:name w:val="Comment Subject Char"/>
    <w:basedOn w:val="CommentTextChar"/>
    <w:link w:val="CommentSubject"/>
    <w:semiHidden/>
    <w:rsid w:val="0032245D"/>
    <w:rPr>
      <w:rFonts w:ascii="Times New Roman" w:eastAsia="Times New Roman" w:hAnsi="Times New Roman" w:cs="Times New Roman"/>
      <w:b/>
      <w:bCs/>
      <w:sz w:val="20"/>
      <w:szCs w:val="20"/>
      <w:lang w:val="en-GB" w:eastAsia="sk-SK"/>
    </w:rPr>
  </w:style>
  <w:style w:type="character" w:styleId="FollowedHyperlink">
    <w:name w:val="FollowedHyperlink"/>
    <w:basedOn w:val="DefaultParagraphFont"/>
    <w:semiHidden/>
    <w:unhideWhenUsed/>
    <w:rsid w:val="0032245D"/>
    <w:rPr>
      <w:color w:val="954F72" w:themeColor="followedHyperlink"/>
      <w:u w:val="single"/>
    </w:rPr>
  </w:style>
  <w:style w:type="character" w:styleId="UnresolvedMention">
    <w:name w:val="Unresolved Mention"/>
    <w:basedOn w:val="DefaultParagraphFont"/>
    <w:uiPriority w:val="99"/>
    <w:semiHidden/>
    <w:unhideWhenUsed/>
    <w:rsid w:val="00366F5B"/>
    <w:rPr>
      <w:color w:val="605E5C"/>
      <w:shd w:val="clear" w:color="auto" w:fill="E1DFDD"/>
    </w:rPr>
  </w:style>
  <w:style w:type="paragraph" w:customStyle="1" w:styleId="NormlnyOdsek">
    <w:name w:val="Normálny Odsek"/>
    <w:basedOn w:val="Normal"/>
    <w:rsid w:val="004E3200"/>
    <w:pPr>
      <w:numPr>
        <w:numId w:val="4"/>
      </w:num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5773">
      <w:bodyDiv w:val="1"/>
      <w:marLeft w:val="0"/>
      <w:marRight w:val="0"/>
      <w:marTop w:val="0"/>
      <w:marBottom w:val="0"/>
      <w:divBdr>
        <w:top w:val="none" w:sz="0" w:space="0" w:color="auto"/>
        <w:left w:val="none" w:sz="0" w:space="0" w:color="auto"/>
        <w:bottom w:val="none" w:sz="0" w:space="0" w:color="auto"/>
        <w:right w:val="none" w:sz="0" w:space="0" w:color="auto"/>
      </w:divBdr>
      <w:divsChild>
        <w:div w:id="68385494">
          <w:marLeft w:val="0"/>
          <w:marRight w:val="0"/>
          <w:marTop w:val="0"/>
          <w:marBottom w:val="0"/>
          <w:divBdr>
            <w:top w:val="none" w:sz="0" w:space="0" w:color="auto"/>
            <w:left w:val="none" w:sz="0" w:space="0" w:color="auto"/>
            <w:bottom w:val="none" w:sz="0" w:space="0" w:color="auto"/>
            <w:right w:val="none" w:sz="0" w:space="0" w:color="auto"/>
          </w:divBdr>
          <w:divsChild>
            <w:div w:id="796681213">
              <w:marLeft w:val="0"/>
              <w:marRight w:val="0"/>
              <w:marTop w:val="0"/>
              <w:marBottom w:val="0"/>
              <w:divBdr>
                <w:top w:val="none" w:sz="0" w:space="0" w:color="auto"/>
                <w:left w:val="none" w:sz="0" w:space="0" w:color="auto"/>
                <w:bottom w:val="none" w:sz="0" w:space="0" w:color="auto"/>
                <w:right w:val="none" w:sz="0" w:space="0" w:color="auto"/>
              </w:divBdr>
              <w:divsChild>
                <w:div w:id="197999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9641">
      <w:bodyDiv w:val="1"/>
      <w:marLeft w:val="0"/>
      <w:marRight w:val="0"/>
      <w:marTop w:val="0"/>
      <w:marBottom w:val="0"/>
      <w:divBdr>
        <w:top w:val="none" w:sz="0" w:space="0" w:color="auto"/>
        <w:left w:val="none" w:sz="0" w:space="0" w:color="auto"/>
        <w:bottom w:val="none" w:sz="0" w:space="0" w:color="auto"/>
        <w:right w:val="none" w:sz="0" w:space="0" w:color="auto"/>
      </w:divBdr>
    </w:div>
    <w:div w:id="327179388">
      <w:bodyDiv w:val="1"/>
      <w:marLeft w:val="0"/>
      <w:marRight w:val="0"/>
      <w:marTop w:val="0"/>
      <w:marBottom w:val="0"/>
      <w:divBdr>
        <w:top w:val="none" w:sz="0" w:space="0" w:color="auto"/>
        <w:left w:val="none" w:sz="0" w:space="0" w:color="auto"/>
        <w:bottom w:val="none" w:sz="0" w:space="0" w:color="auto"/>
        <w:right w:val="none" w:sz="0" w:space="0" w:color="auto"/>
      </w:divBdr>
    </w:div>
    <w:div w:id="632716539">
      <w:bodyDiv w:val="1"/>
      <w:marLeft w:val="0"/>
      <w:marRight w:val="0"/>
      <w:marTop w:val="0"/>
      <w:marBottom w:val="0"/>
      <w:divBdr>
        <w:top w:val="none" w:sz="0" w:space="0" w:color="auto"/>
        <w:left w:val="none" w:sz="0" w:space="0" w:color="auto"/>
        <w:bottom w:val="none" w:sz="0" w:space="0" w:color="auto"/>
        <w:right w:val="none" w:sz="0" w:space="0" w:color="auto"/>
      </w:divBdr>
    </w:div>
    <w:div w:id="737870999">
      <w:bodyDiv w:val="1"/>
      <w:marLeft w:val="0"/>
      <w:marRight w:val="0"/>
      <w:marTop w:val="0"/>
      <w:marBottom w:val="0"/>
      <w:divBdr>
        <w:top w:val="none" w:sz="0" w:space="0" w:color="auto"/>
        <w:left w:val="none" w:sz="0" w:space="0" w:color="auto"/>
        <w:bottom w:val="none" w:sz="0" w:space="0" w:color="auto"/>
        <w:right w:val="none" w:sz="0" w:space="0" w:color="auto"/>
      </w:divBdr>
    </w:div>
    <w:div w:id="1316374263">
      <w:bodyDiv w:val="1"/>
      <w:marLeft w:val="0"/>
      <w:marRight w:val="0"/>
      <w:marTop w:val="0"/>
      <w:marBottom w:val="0"/>
      <w:divBdr>
        <w:top w:val="none" w:sz="0" w:space="0" w:color="auto"/>
        <w:left w:val="none" w:sz="0" w:space="0" w:color="auto"/>
        <w:bottom w:val="none" w:sz="0" w:space="0" w:color="auto"/>
        <w:right w:val="none" w:sz="0" w:space="0" w:color="auto"/>
      </w:divBdr>
    </w:div>
    <w:div w:id="14490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pa.sk/51-prv-2021/prca-s-josephine-pre-potrebyvzvy-4-2-v-kocke/11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o.gov.sk/register-osob-so-zakazom-49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D8A6-82C3-5049-AC52-BDD3F08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2623</Words>
  <Characters>14956</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cp:keywords/>
  <dc:description/>
  <cp:lastModifiedBy>Martin Lenorovic</cp:lastModifiedBy>
  <cp:revision>5</cp:revision>
  <dcterms:created xsi:type="dcterms:W3CDTF">2026-08-05T12:56:00Z</dcterms:created>
  <dcterms:modified xsi:type="dcterms:W3CDTF">2026-08-25T16:00:00Z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celFilePath">
    <vt:lpwstr>\\NAS-Anytime\VO\Prebiehajuce sutaze\vzory\VO Templates\PPA\Podla Usmernenia riadiaceho organu 2 z 2025\VO\VARIABLES_PPA_VO.xlsx</vt:lpwstr>
  </property>
  <property fmtid="{D5CDD505-2E9C-101B-9397-08002B2CF9AE}" pid="3" name="SystemovyPriecinok">
    <vt:lpwstr>Z:\PPA_VO</vt:lpwstr>
  </property>
  <property fmtid="{D5CDD505-2E9C-101B-9397-08002B2CF9AE}" pid="4" name="CisloOpatrenia">
    <vt:lpwstr>Investície vrátane investícií do zavlažovania</vt:lpwstr>
  </property>
  <property fmtid="{D5CDD505-2E9C-101B-9397-08002B2CF9AE}" pid="5" name="CisloPodopatrenia">
    <vt:lpwstr>73.7 Investície do rozšírenia kapacít v spracovateľských podnikoch</vt:lpwstr>
  </property>
  <property fmtid="{D5CDD505-2E9C-101B-9397-08002B2CF9AE}" pid="6" name="CisloVyzvy">
    <vt:lpwstr>6/SP/2026-73.7</vt:lpwstr>
  </property>
  <property fmtid="{D5CDD505-2E9C-101B-9397-08002B2CF9AE}" pid="7" name="Druhzakazky">
    <vt:lpwstr>Tovary</vt:lpwstr>
  </property>
  <property fmtid="{D5CDD505-2E9C-101B-9397-08002B2CF9AE}" pid="8" name="ObstaravatelNazov">
    <vt:lpwstr>KLAS, s.r.o.</vt:lpwstr>
  </property>
  <property fmtid="{D5CDD505-2E9C-101B-9397-08002B2CF9AE}" pid="9" name="ObstaravatelUlicaCislo">
    <vt:lpwstr>Zvolenská cesta 2740</vt:lpwstr>
  </property>
  <property fmtid="{D5CDD505-2E9C-101B-9397-08002B2CF9AE}" pid="10" name="ObstaravatelMesto">
    <vt:lpwstr>Lučenec</vt:lpwstr>
  </property>
  <property fmtid="{D5CDD505-2E9C-101B-9397-08002B2CF9AE}" pid="11" name="ObstaravatelPSC">
    <vt:lpwstr>984 01</vt:lpwstr>
  </property>
  <property fmtid="{D5CDD505-2E9C-101B-9397-08002B2CF9AE}" pid="12" name="ObstaravatelICO">
    <vt:lpwstr>36619949</vt:lpwstr>
  </property>
  <property fmtid="{D5CDD505-2E9C-101B-9397-08002B2CF9AE}" pid="13" name="ObstaravatelDIC">
    <vt:lpwstr>2021740974</vt:lpwstr>
  </property>
  <property fmtid="{D5CDD505-2E9C-101B-9397-08002B2CF9AE}" pid="14" name="StatutarnyOrgan">
    <vt:lpwstr>Jaroslav Kubík</vt:lpwstr>
  </property>
  <property fmtid="{D5CDD505-2E9C-101B-9397-08002B2CF9AE}" pid="15" name="StatutarnyOrganFunkcia">
    <vt:lpwstr>konateľ</vt:lpwstr>
  </property>
  <property fmtid="{D5CDD505-2E9C-101B-9397-08002B2CF9AE}" pid="16" name="NazovZakazky">
    <vt:lpwstr>Poľnohospodárska technika</vt:lpwstr>
  </property>
  <property fmtid="{D5CDD505-2E9C-101B-9397-08002B2CF9AE}" pid="17" name="NazovProjektu">
    <vt:lpwstr>Modernizácia živočíšnej výroby KLAS</vt:lpwstr>
  </property>
  <property fmtid="{D5CDD505-2E9C-101B-9397-08002B2CF9AE}" pid="18" name="PredmetZakazky">
    <vt:lpwstr>Vozidlá na prevoz pekárenských výrobkov (automatická prevodovka) - 2ks, Vozidlá na prevoz pekárenských výrobkov (manuálna prevodovka) - 3ks,</vt:lpwstr>
  </property>
  <property fmtid="{D5CDD505-2E9C-101B-9397-08002B2CF9AE}" pid="19" name="RozdelenieZakazky">
    <vt:lpwstr>Zákazka je rozdelená na časti z dôvodu, že časti tvoria samostatné hnuteľné veci, ktoré je možné dodávať aj jednotlivo.</vt:lpwstr>
  </property>
  <property fmtid="{D5CDD505-2E9C-101B-9397-08002B2CF9AE}" pid="20" name="Lehotanapredkladanieponuk">
    <vt:lpwstr>08.01.2025 do 10:00 h</vt:lpwstr>
  </property>
  <property fmtid="{D5CDD505-2E9C-101B-9397-08002B2CF9AE}" pid="21" name="DatumOtvaraniaAVyhodnoteniaPonuk">
    <vt:lpwstr>28.5.2026</vt:lpwstr>
  </property>
  <property fmtid="{D5CDD505-2E9C-101B-9397-08002B2CF9AE}" pid="22" name="DatumPodpisuVyzva">
    <vt:lpwstr>18.5.2026</vt:lpwstr>
  </property>
  <property fmtid="{D5CDD505-2E9C-101B-9397-08002B2CF9AE}" pid="23" name="DatumPodpisuZaznam">
    <vt:lpwstr>28.5.2026</vt:lpwstr>
  </property>
  <property fmtid="{D5CDD505-2E9C-101B-9397-08002B2CF9AE}" pid="24" name="DatumPodpisuSplnomocnenie">
    <vt:lpwstr>18.5.2026</vt:lpwstr>
  </property>
  <property fmtid="{D5CDD505-2E9C-101B-9397-08002B2CF9AE}" pid="25" name="KodProjektu">
    <vt:lpwstr>041BB520330</vt:lpwstr>
  </property>
  <property fmtid="{D5CDD505-2E9C-101B-9397-08002B2CF9AE}" pid="26" name="IDObstaravania">
    <vt:lpwstr>66652</vt:lpwstr>
  </property>
  <property fmtid="{D5CDD505-2E9C-101B-9397-08002B2CF9AE}" pid="27" name="IDUdajeUchadzac1">
    <vt:lpwstr>AT A.S. (IČO: 36386766, SK)</vt:lpwstr>
  </property>
  <property fmtid="{D5CDD505-2E9C-101B-9397-08002B2CF9AE}" pid="28" name="PonukaUchadzac1">
    <vt:lpwstr>221400,5</vt:lpwstr>
  </property>
  <property fmtid="{D5CDD505-2E9C-101B-9397-08002B2CF9AE}" pid="29" name="IDUdajeUchadzac2">
    <vt:lpwstr>EUROTIP, s.r.o. (IČO: 34137131, SK)</vt:lpwstr>
  </property>
  <property fmtid="{D5CDD505-2E9C-101B-9397-08002B2CF9AE}" pid="30" name="PonukaUchadzac2">
    <vt:lpwstr>217350,85</vt:lpwstr>
  </property>
  <property fmtid="{D5CDD505-2E9C-101B-9397-08002B2CF9AE}" pid="31" name="IDUdajeUchadzac3">
    <vt:lpwstr>Auto Becchi s.r.o. (IČO: 44624948, SK)</vt:lpwstr>
  </property>
  <property fmtid="{D5CDD505-2E9C-101B-9397-08002B2CF9AE}" pid="32" name="PonukaUchadzac3">
    <vt:lpwstr>257421,5</vt:lpwstr>
  </property>
  <property fmtid="{D5CDD505-2E9C-101B-9397-08002B2CF9AE}" pid="33" name="PHZbezDPH">
    <vt:lpwstr>384 111,96</vt:lpwstr>
  </property>
  <property fmtid="{D5CDD505-2E9C-101B-9397-08002B2CF9AE}" pid="34" name="PHZsDPH">
    <vt:lpwstr>472 457,71</vt:lpwstr>
  </property>
  <property fmtid="{D5CDD505-2E9C-101B-9397-08002B2CF9AE}" pid="35" name="OsobaSplnomocnenaVOMeno">
    <vt:lpwstr>Ing. Stanislav Gajdoš</vt:lpwstr>
  </property>
  <property fmtid="{D5CDD505-2E9C-101B-9397-08002B2CF9AE}" pid="36" name="OsobaSplnomocnenaVOTelefon">
    <vt:lpwstr>02/5443 7744</vt:lpwstr>
  </property>
  <property fmtid="{D5CDD505-2E9C-101B-9397-08002B2CF9AE}" pid="37" name="OsobaSplnomocnenaVOMail">
    <vt:lpwstr>info@anytimesro.sk</vt:lpwstr>
  </property>
  <property fmtid="{D5CDD505-2E9C-101B-9397-08002B2CF9AE}" pid="38" name="KodCPV">
    <vt:lpwstr>16000000-5 Poľnohospodárske stroje</vt:lpwstr>
  </property>
  <property fmtid="{D5CDD505-2E9C-101B-9397-08002B2CF9AE}" pid="39" name="MiestoDodaniaUlicaCislo">
    <vt:lpwstr>Zvolenská cesta 2740</vt:lpwstr>
  </property>
  <property fmtid="{D5CDD505-2E9C-101B-9397-08002B2CF9AE}" pid="40" name="MiestoDodaniaPSC">
    <vt:lpwstr>Lučenec</vt:lpwstr>
  </property>
  <property fmtid="{D5CDD505-2E9C-101B-9397-08002B2CF9AE}" pid="41" name="MiestoDodaniaObec">
    <vt:lpwstr>984 01</vt:lpwstr>
  </property>
  <property fmtid="{D5CDD505-2E9C-101B-9397-08002B2CF9AE}" pid="42" name="TerminDodania">
    <vt:lpwstr>do 15.06.2025 na základe záväznej objednávky na dodanie predmetu zmluvy.</vt:lpwstr>
  </property>
  <property fmtid="{D5CDD505-2E9C-101B-9397-08002B2CF9AE}" pid="43" name="TypZmluvy">
    <vt:lpwstr>Kúpna zmluva</vt:lpwstr>
  </property>
  <property fmtid="{D5CDD505-2E9C-101B-9397-08002B2CF9AE}" pid="44" name="LehotaViazanostiPonuk">
    <vt:lpwstr>6 mesiacov od lehoty na predkladanie ponúk</vt:lpwstr>
  </property>
  <property fmtid="{D5CDD505-2E9C-101B-9397-08002B2CF9AE}" pid="45" name="PredmetZakazky1">
    <vt:lpwstr>Cambridge valce </vt:lpwstr>
  </property>
  <property fmtid="{D5CDD505-2E9C-101B-9397-08002B2CF9AE}" pid="46" name="PredmetZakazky2">
    <vt:lpwstr>Kompaktor  </vt:lpwstr>
  </property>
  <property fmtid="{D5CDD505-2E9C-101B-9397-08002B2CF9AE}" pid="47" name="PredmetZakazky3">
    <vt:lpwstr>Prekladací voz </vt:lpwstr>
  </property>
  <property fmtid="{D5CDD505-2E9C-101B-9397-08002B2CF9AE}" pid="48" name="ObstaravtelIBAN">
    <vt:lpwstr>SK5309000000005075661498</vt:lpwstr>
  </property>
  <property fmtid="{D5CDD505-2E9C-101B-9397-08002B2CF9AE}" pid="49" name="StatutarnyOrgan2">
    <vt:lpwstr/>
  </property>
  <property fmtid="{D5CDD505-2E9C-101B-9397-08002B2CF9AE}" pid="50" name="StatutarnyOrgan3">
    <vt:lpwstr/>
  </property>
  <property fmtid="{D5CDD505-2E9C-101B-9397-08002B2CF9AE}" pid="51" name="PredmetZakazky1Mnozstvo">
    <vt:lpwstr>1ks, </vt:lpwstr>
  </property>
  <property fmtid="{D5CDD505-2E9C-101B-9397-08002B2CF9AE}" pid="52" name="PredmetZakazky1PHZ">
    <vt:lpwstr>39 465,50</vt:lpwstr>
  </property>
  <property fmtid="{D5CDD505-2E9C-101B-9397-08002B2CF9AE}" pid="53" name="PredmetZakazky2Mnozstvo">
    <vt:lpwstr>1ks, </vt:lpwstr>
  </property>
  <property fmtid="{D5CDD505-2E9C-101B-9397-08002B2CF9AE}" pid="54" name="PredmetZakazky2PHZ">
    <vt:lpwstr>60 388,75</vt:lpwstr>
  </property>
  <property fmtid="{D5CDD505-2E9C-101B-9397-08002B2CF9AE}" pid="55" name="PredmetZakazky3Mnozstvo">
    <vt:lpwstr>1ks, </vt:lpwstr>
  </property>
  <property fmtid="{D5CDD505-2E9C-101B-9397-08002B2CF9AE}" pid="56" name="PredmetZakazky3PHZ">
    <vt:lpwstr>75 948,00</vt:lpwstr>
  </property>
  <property fmtid="{D5CDD505-2E9C-101B-9397-08002B2CF9AE}" pid="57" name="PredmetZakazky4">
    <vt:lpwstr>Sejačka 4 riadková </vt:lpwstr>
  </property>
  <property fmtid="{D5CDD505-2E9C-101B-9397-08002B2CF9AE}" pid="58" name="PredmetZakazky4Mnozstvo">
    <vt:lpwstr>1ks, </vt:lpwstr>
  </property>
  <property fmtid="{D5CDD505-2E9C-101B-9397-08002B2CF9AE}" pid="59" name="PredmetZakazky4PHZ">
    <vt:lpwstr>26 501,00</vt:lpwstr>
  </property>
  <property fmtid="{D5CDD505-2E9C-101B-9397-08002B2CF9AE}" pid="60" name="PredmetZakazky5">
    <vt:lpwstr>Diskový kyprič </vt:lpwstr>
  </property>
  <property fmtid="{D5CDD505-2E9C-101B-9397-08002B2CF9AE}" pid="61" name="PredmetZakazky5Mnozstvo">
    <vt:lpwstr>1ks, </vt:lpwstr>
  </property>
  <property fmtid="{D5CDD505-2E9C-101B-9397-08002B2CF9AE}" pid="62" name="PredmetZakazky5PHZ">
    <vt:lpwstr>85 793,33</vt:lpwstr>
  </property>
  <property fmtid="{D5CDD505-2E9C-101B-9397-08002B2CF9AE}" pid="63" name="PredmetZakazky6">
    <vt:lpwstr>Kompaktor 8m </vt:lpwstr>
  </property>
  <property fmtid="{D5CDD505-2E9C-101B-9397-08002B2CF9AE}" pid="64" name="PredmetZakazky6Mnozstvo">
    <vt:lpwstr>1ks, </vt:lpwstr>
  </property>
  <property fmtid="{D5CDD505-2E9C-101B-9397-08002B2CF9AE}" pid="65" name="PredmetZakazky6PHZ">
    <vt:lpwstr>65 615,00</vt:lpwstr>
  </property>
  <property fmtid="{D5CDD505-2E9C-101B-9397-08002B2CF9AE}" pid="66" name="PredmetZakazky7">
    <vt:lpwstr>Mulčovač </vt:lpwstr>
  </property>
  <property fmtid="{D5CDD505-2E9C-101B-9397-08002B2CF9AE}" pid="67" name="PredmetZakazky7Mnozstvo">
    <vt:lpwstr>1ks, </vt:lpwstr>
  </property>
  <property fmtid="{D5CDD505-2E9C-101B-9397-08002B2CF9AE}" pid="68" name="PredmetZakazky7PHZ">
    <vt:lpwstr>30 400,38</vt:lpwstr>
  </property>
  <property fmtid="{D5CDD505-2E9C-101B-9397-08002B2CF9AE}" pid="69" name="OsobaSplnomocnenaVOSidlo">
    <vt:lpwstr>ANYTIME s.r.o., Pribinova 20, 81109 Bratislava</vt:lpwstr>
  </property>
  <property fmtid="{D5CDD505-2E9C-101B-9397-08002B2CF9AE}" pid="70" name="OsobaSplnomocnenaDatumNarodenia">
    <vt:lpwstr>13.3.1976</vt:lpwstr>
  </property>
  <property fmtid="{D5CDD505-2E9C-101B-9397-08002B2CF9AE}" pid="71" name="Uchadzac1Nazov">
    <vt:lpwstr>AGROTRADE GROUP spol. s r.o.</vt:lpwstr>
  </property>
  <property fmtid="{D5CDD505-2E9C-101B-9397-08002B2CF9AE}" pid="72" name="Uchadzac1UlicaCislo">
    <vt:lpwstr>Šafárikova 124</vt:lpwstr>
  </property>
  <property fmtid="{D5CDD505-2E9C-101B-9397-08002B2CF9AE}" pid="73" name="Uchadzac1Mesto">
    <vt:lpwstr>048 01 Rožňava</vt:lpwstr>
  </property>
  <property fmtid="{D5CDD505-2E9C-101B-9397-08002B2CF9AE}" pid="74" name="Uchadzac1StatutarnyZastupca">
    <vt:lpwstr>Ing. Róbert Németh</vt:lpwstr>
  </property>
  <property fmtid="{D5CDD505-2E9C-101B-9397-08002B2CF9AE}" pid="75" name="Uchadzac1ICO">
    <vt:lpwstr>31668861</vt:lpwstr>
  </property>
  <property fmtid="{D5CDD505-2E9C-101B-9397-08002B2CF9AE}" pid="76" name="Uchadzac1DatumACaspredlozenia">
    <vt:lpwstr>24.04.2025 o 13:20 hod </vt:lpwstr>
  </property>
  <property fmtid="{D5CDD505-2E9C-101B-9397-08002B2CF9AE}" pid="77" name="Uchadzac1Ponuka">
    <vt:lpwstr>75 300,00</vt:lpwstr>
  </property>
  <property fmtid="{D5CDD505-2E9C-101B-9397-08002B2CF9AE}" pid="78" name="Uchadzac2Nazov">
    <vt:lpwstr>CENTEX RS, spol.s r.o.</vt:lpwstr>
  </property>
  <property fmtid="{D5CDD505-2E9C-101B-9397-08002B2CF9AE}" pid="79" name="Uchadzac2UlicaCislo">
    <vt:lpwstr>Stará Vajnorská 37</vt:lpwstr>
  </property>
  <property fmtid="{D5CDD505-2E9C-101B-9397-08002B2CF9AE}" pid="80" name="Uchadzac2Mesto">
    <vt:lpwstr>831 04 Bratislava</vt:lpwstr>
  </property>
  <property fmtid="{D5CDD505-2E9C-101B-9397-08002B2CF9AE}" pid="81" name="Uchadzac2StatutarnyZastupca">
    <vt:lpwstr>Ing. Ján Vrábeľ</vt:lpwstr>
  </property>
  <property fmtid="{D5CDD505-2E9C-101B-9397-08002B2CF9AE}" pid="82" name="Uchadzac2ICO">
    <vt:lpwstr>36053694</vt:lpwstr>
  </property>
  <property fmtid="{D5CDD505-2E9C-101B-9397-08002B2CF9AE}" pid="83" name="Uchadzac2DatumACaspredlozenia">
    <vt:lpwstr>06.05.2025 o 14:22 hod </vt:lpwstr>
  </property>
  <property fmtid="{D5CDD505-2E9C-101B-9397-08002B2CF9AE}" pid="84" name="Uchadzac2Ponuka">
    <vt:lpwstr>75 914,00</vt:lpwstr>
  </property>
  <property fmtid="{D5CDD505-2E9C-101B-9397-08002B2CF9AE}" pid="85" name="Uchadzac3Nazov">
    <vt:lpwstr>TRADE-AGRO-TRANSPORT, s.r.o.</vt:lpwstr>
  </property>
  <property fmtid="{D5CDD505-2E9C-101B-9397-08002B2CF9AE}" pid="86" name="Uchadzac3UlicaCislo">
    <vt:lpwstr>Kružno 143</vt:lpwstr>
  </property>
  <property fmtid="{D5CDD505-2E9C-101B-9397-08002B2CF9AE}" pid="87" name="Uchadzac3Mesto">
    <vt:lpwstr>979 01 Kružno</vt:lpwstr>
  </property>
  <property fmtid="{D5CDD505-2E9C-101B-9397-08002B2CF9AE}" pid="88" name="Uchadzac3StatutarnyZastupca">
    <vt:lpwstr>Jozef Krkoška</vt:lpwstr>
  </property>
  <property fmtid="{D5CDD505-2E9C-101B-9397-08002B2CF9AE}" pid="89" name="Uchadzac3ICO">
    <vt:lpwstr>50086073</vt:lpwstr>
  </property>
  <property fmtid="{D5CDD505-2E9C-101B-9397-08002B2CF9AE}" pid="90" name="Uchadzac3DatumACaspredlozenia">
    <vt:lpwstr>11.05.2025 o 20:52 hod </vt:lpwstr>
  </property>
  <property fmtid="{D5CDD505-2E9C-101B-9397-08002B2CF9AE}" pid="91" name="Uchadzac3Ponuka">
    <vt:lpwstr>60 000,00</vt:lpwstr>
  </property>
  <property fmtid="{D5CDD505-2E9C-101B-9397-08002B2CF9AE}" pid="92" name="Uchadzac1Poradie">
    <vt:lpwstr>2</vt:lpwstr>
  </property>
  <property fmtid="{D5CDD505-2E9C-101B-9397-08002B2CF9AE}" pid="93" name="Uchadzac2Poradie">
    <vt:lpwstr>3</vt:lpwstr>
  </property>
  <property fmtid="{D5CDD505-2E9C-101B-9397-08002B2CF9AE}" pid="94" name="Uchadzac3Poradie">
    <vt:lpwstr>1</vt:lpwstr>
  </property>
  <property fmtid="{D5CDD505-2E9C-101B-9397-08002B2CF9AE}" pid="95" name="VitaznaPonuka">
    <vt:lpwstr>60 000,00</vt:lpwstr>
  </property>
  <property fmtid="{D5CDD505-2E9C-101B-9397-08002B2CF9AE}" pid="96" name="VitaznyUchadzacNazov">
    <vt:lpwstr>TRADE-AGRO-TRANSPORT, s.r.o.</vt:lpwstr>
  </property>
  <property fmtid="{D5CDD505-2E9C-101B-9397-08002B2CF9AE}" pid="97" name="VitaznyUchadzacUlicaCislo">
    <vt:lpwstr>Kružno 143</vt:lpwstr>
  </property>
  <property fmtid="{D5CDD505-2E9C-101B-9397-08002B2CF9AE}" pid="98" name="VitaznyUchadzacPSCMesto">
    <vt:lpwstr>979 01 Kružno</vt:lpwstr>
  </property>
  <property fmtid="{D5CDD505-2E9C-101B-9397-08002B2CF9AE}" pid="99" name="VitaznyUchadzacStatutarnyZastupca">
    <vt:lpwstr>Jozef Krkoška</vt:lpwstr>
  </property>
  <property fmtid="{D5CDD505-2E9C-101B-9397-08002B2CF9AE}" pid="100" name="VitaznyUchadzaICO">
    <vt:lpwstr>50086073</vt:lpwstr>
  </property>
  <property fmtid="{D5CDD505-2E9C-101B-9397-08002B2CF9AE}" pid="101" name="VitaznyUchadzacDatumACaspredlozenia">
    <vt:lpwstr>11.05.2025 o 20:52 hod </vt:lpwstr>
  </property>
  <property fmtid="{D5CDD505-2E9C-101B-9397-08002B2CF9AE}" pid="102" name="2Ponuka">
    <vt:lpwstr>75 300,00</vt:lpwstr>
  </property>
  <property fmtid="{D5CDD505-2E9C-101B-9397-08002B2CF9AE}" pid="103" name="2UchadzacNazov">
    <vt:lpwstr>AGROTRADE GROUP spol. s r.o.</vt:lpwstr>
  </property>
  <property fmtid="{D5CDD505-2E9C-101B-9397-08002B2CF9AE}" pid="104" name="2UchadzacUlicaCislo">
    <vt:lpwstr>Šafárikova 124</vt:lpwstr>
  </property>
  <property fmtid="{D5CDD505-2E9C-101B-9397-08002B2CF9AE}" pid="105" name="2UchadzacPSCMesto">
    <vt:lpwstr>048 01 Rožňava</vt:lpwstr>
  </property>
  <property fmtid="{D5CDD505-2E9C-101B-9397-08002B2CF9AE}" pid="106" name="2UchadzacStatutarnyZastupca">
    <vt:lpwstr>Ing. Róbert Németh</vt:lpwstr>
  </property>
  <property fmtid="{D5CDD505-2E9C-101B-9397-08002B2CF9AE}" pid="107" name="2UchadzacICO">
    <vt:lpwstr>31668861</vt:lpwstr>
  </property>
  <property fmtid="{D5CDD505-2E9C-101B-9397-08002B2CF9AE}" pid="108" name="2UchadzacDatumACaspredlozenia">
    <vt:lpwstr>24.04.2025 o 13:20 hod </vt:lpwstr>
  </property>
  <property fmtid="{D5CDD505-2E9C-101B-9397-08002B2CF9AE}" pid="109" name="3Ponuka">
    <vt:lpwstr>75 914,00</vt:lpwstr>
  </property>
  <property fmtid="{D5CDD505-2E9C-101B-9397-08002B2CF9AE}" pid="110" name="3UchadzacNazov">
    <vt:lpwstr>CENTEX RS, spol.s r.o.</vt:lpwstr>
  </property>
  <property fmtid="{D5CDD505-2E9C-101B-9397-08002B2CF9AE}" pid="111" name="3UchadzacUlicaCislo">
    <vt:lpwstr>Stará Vajnorská 37</vt:lpwstr>
  </property>
  <property fmtid="{D5CDD505-2E9C-101B-9397-08002B2CF9AE}" pid="112" name="3UchadzacPSCMesto">
    <vt:lpwstr>831 04 Bratislava</vt:lpwstr>
  </property>
  <property fmtid="{D5CDD505-2E9C-101B-9397-08002B2CF9AE}" pid="113" name="3UchadzacStatutarnyZastupca">
    <vt:lpwstr>Ing. Ján Vrábeľ</vt:lpwstr>
  </property>
  <property fmtid="{D5CDD505-2E9C-101B-9397-08002B2CF9AE}" pid="114" name="3UchadzacICO">
    <vt:lpwstr>36053694</vt:lpwstr>
  </property>
  <property fmtid="{D5CDD505-2E9C-101B-9397-08002B2CF9AE}" pid="115" name="3UchadzacDatumACaspredlozenia">
    <vt:lpwstr>06.05.2025 o 14:22 hod </vt:lpwstr>
  </property>
  <property fmtid="{D5CDD505-2E9C-101B-9397-08002B2CF9AE}" pid="116" name="StatutarnyOrgan2Funkcia">
    <vt:lpwstr>konateľ</vt:lpwstr>
  </property>
  <property fmtid="{D5CDD505-2E9C-101B-9397-08002B2CF9AE}" pid="117" name="StatutarnyOrgan3Funkcia">
    <vt:lpwstr>konateľ</vt:lpwstr>
  </property>
  <property fmtid="{D5CDD505-2E9C-101B-9397-08002B2CF9AE}" pid="118" name="LehotanapredkladanieponukDatum">
    <vt:lpwstr>28.5.2026</vt:lpwstr>
  </property>
  <property fmtid="{D5CDD505-2E9C-101B-9397-08002B2CF9AE}" pid="119" name="LehotanapredkladanieponukCas">
    <vt:lpwstr> do 10:00 h</vt:lpwstr>
  </property>
  <property fmtid="{D5CDD505-2E9C-101B-9397-08002B2CF9AE}" pid="120" name="CasOtvaraniaAVyhodnoteniaPonuk">
    <vt:lpwstr> o 11:00 h</vt:lpwstr>
  </property>
  <property fmtid="{D5CDD505-2E9C-101B-9397-08002B2CF9AE}" pid="121" name="PocetPracovnychDniDoPredkladaniaPonuk">
    <vt:lpwstr>8</vt:lpwstr>
  </property>
  <property fmtid="{D5CDD505-2E9C-101B-9397-08002B2CF9AE}" pid="122" name="DatumAktualny">
    <vt:lpwstr>18.5.2026</vt:lpwstr>
  </property>
  <property fmtid="{D5CDD505-2E9C-101B-9397-08002B2CF9AE}" pid="123" name="PrilohaVyzvy1">
    <vt:lpwstr>Cenová ponuka</vt:lpwstr>
  </property>
  <property fmtid="{D5CDD505-2E9C-101B-9397-08002B2CF9AE}" pid="124" name="PrilohaVyzvy2">
    <vt:lpwstr>Súhlas so spracovaním osobných údajov</vt:lpwstr>
  </property>
  <property fmtid="{D5CDD505-2E9C-101B-9397-08002B2CF9AE}" pid="125" name="PrilohaVyzvy3">
    <vt:lpwstr>Kúpna zmluva</vt:lpwstr>
  </property>
  <property fmtid="{D5CDD505-2E9C-101B-9397-08002B2CF9AE}" pid="126" name="PrilohaVyzvy4">
    <vt:lpwstr/>
  </property>
  <property fmtid="{D5CDD505-2E9C-101B-9397-08002B2CF9AE}" pid="127" name="Uchadzac4Nazov">
    <vt:lpwstr/>
  </property>
  <property fmtid="{D5CDD505-2E9C-101B-9397-08002B2CF9AE}" pid="128" name="Uchadzac4UlicaCislo">
    <vt:lpwstr/>
  </property>
  <property fmtid="{D5CDD505-2E9C-101B-9397-08002B2CF9AE}" pid="129" name="Uchadzac4Mesto">
    <vt:lpwstr/>
  </property>
  <property fmtid="{D5CDD505-2E9C-101B-9397-08002B2CF9AE}" pid="130" name="Uchadzac4StatutarnyZastupca">
    <vt:lpwstr/>
  </property>
  <property fmtid="{D5CDD505-2E9C-101B-9397-08002B2CF9AE}" pid="131" name="Uchadzac4ICO">
    <vt:lpwstr/>
  </property>
  <property fmtid="{D5CDD505-2E9C-101B-9397-08002B2CF9AE}" pid="132" name="Uchadzac4DatumACaspredlozenia">
    <vt:lpwstr/>
  </property>
  <property fmtid="{D5CDD505-2E9C-101B-9397-08002B2CF9AE}" pid="133" name="Uchadzac4Ponuka">
    <vt:lpwstr/>
  </property>
  <property fmtid="{D5CDD505-2E9C-101B-9397-08002B2CF9AE}" pid="134" name="Uchadzac5Nazov">
    <vt:lpwstr/>
  </property>
  <property fmtid="{D5CDD505-2E9C-101B-9397-08002B2CF9AE}" pid="135" name="Uchadzac5UlicaCislo">
    <vt:lpwstr/>
  </property>
  <property fmtid="{D5CDD505-2E9C-101B-9397-08002B2CF9AE}" pid="136" name="Uchadzac5Mesto">
    <vt:lpwstr/>
  </property>
  <property fmtid="{D5CDD505-2E9C-101B-9397-08002B2CF9AE}" pid="137" name="Uchadzac5StatutarnyZastupca">
    <vt:lpwstr/>
  </property>
  <property fmtid="{D5CDD505-2E9C-101B-9397-08002B2CF9AE}" pid="138" name="Uchadzac5ICO">
    <vt:lpwstr/>
  </property>
  <property fmtid="{D5CDD505-2E9C-101B-9397-08002B2CF9AE}" pid="139" name="Uchadzac5DatumACaspredlozenia">
    <vt:lpwstr/>
  </property>
  <property fmtid="{D5CDD505-2E9C-101B-9397-08002B2CF9AE}" pid="140" name="Uchadzac5Ponuka">
    <vt:lpwstr/>
  </property>
  <property fmtid="{D5CDD505-2E9C-101B-9397-08002B2CF9AE}" pid="141" name="Uchadzac6Nazov">
    <vt:lpwstr/>
  </property>
  <property fmtid="{D5CDD505-2E9C-101B-9397-08002B2CF9AE}" pid="142" name="Uchadzac6UlicaCislo">
    <vt:lpwstr/>
  </property>
  <property fmtid="{D5CDD505-2E9C-101B-9397-08002B2CF9AE}" pid="143" name="Uchadzac6Mesto">
    <vt:lpwstr/>
  </property>
  <property fmtid="{D5CDD505-2E9C-101B-9397-08002B2CF9AE}" pid="144" name="Uchadzac6StatutarnyZastupca">
    <vt:lpwstr/>
  </property>
  <property fmtid="{D5CDD505-2E9C-101B-9397-08002B2CF9AE}" pid="145" name="Uchadzac6ICO">
    <vt:lpwstr/>
  </property>
  <property fmtid="{D5CDD505-2E9C-101B-9397-08002B2CF9AE}" pid="146" name="Uchadzac6DatumACaspredlozenia">
    <vt:lpwstr/>
  </property>
  <property fmtid="{D5CDD505-2E9C-101B-9397-08002B2CF9AE}" pid="147" name="Uchadzac6Ponuka">
    <vt:lpwstr/>
  </property>
  <property fmtid="{D5CDD505-2E9C-101B-9397-08002B2CF9AE}" pid="148" name="Uchadzac4Poradie">
    <vt:lpwstr>#NEDOSTUPNÝ</vt:lpwstr>
  </property>
  <property fmtid="{D5CDD505-2E9C-101B-9397-08002B2CF9AE}" pid="149" name="Uchadzac5Poradie">
    <vt:lpwstr>#NEDOSTUPNÝ</vt:lpwstr>
  </property>
  <property fmtid="{D5CDD505-2E9C-101B-9397-08002B2CF9AE}" pid="150" name="Uchadzac6Poradie">
    <vt:lpwstr>#NEDOSTUPNÝ</vt:lpwstr>
  </property>
  <property fmtid="{D5CDD505-2E9C-101B-9397-08002B2CF9AE}" pid="151" name="4Ponuka">
    <vt:lpwstr>#NEDOSTUPNÝ</vt:lpwstr>
  </property>
  <property fmtid="{D5CDD505-2E9C-101B-9397-08002B2CF9AE}" pid="152" name="4UchadzacNazov">
    <vt:lpwstr>#NEDOSTUPNÝ</vt:lpwstr>
  </property>
  <property fmtid="{D5CDD505-2E9C-101B-9397-08002B2CF9AE}" pid="153" name="4UchadzacUlicaCislo">
    <vt:lpwstr>#NEDOSTUPNÝ</vt:lpwstr>
  </property>
  <property fmtid="{D5CDD505-2E9C-101B-9397-08002B2CF9AE}" pid="154" name="4UchadzacPSCMesto">
    <vt:lpwstr>#NEDOSTUPNÝ</vt:lpwstr>
  </property>
  <property fmtid="{D5CDD505-2E9C-101B-9397-08002B2CF9AE}" pid="155" name="4UchadzacStatutarnyZastupca">
    <vt:lpwstr>#NEDOSTUPNÝ</vt:lpwstr>
  </property>
  <property fmtid="{D5CDD505-2E9C-101B-9397-08002B2CF9AE}" pid="156" name="4UchadzacICO">
    <vt:lpwstr>#NEDOSTUPNÝ</vt:lpwstr>
  </property>
  <property fmtid="{D5CDD505-2E9C-101B-9397-08002B2CF9AE}" pid="157" name="4UchadzacDatumACaspredlozenia">
    <vt:lpwstr>#NEDOSTUPNÝ</vt:lpwstr>
  </property>
  <property fmtid="{D5CDD505-2E9C-101B-9397-08002B2CF9AE}" pid="158" name="5Ponuka">
    <vt:lpwstr>#NEDOSTUPNÝ</vt:lpwstr>
  </property>
  <property fmtid="{D5CDD505-2E9C-101B-9397-08002B2CF9AE}" pid="159" name="5UchadzacNazov">
    <vt:lpwstr>#NEDOSTUPNÝ</vt:lpwstr>
  </property>
  <property fmtid="{D5CDD505-2E9C-101B-9397-08002B2CF9AE}" pid="160" name="5UchadzacUlicaCislo">
    <vt:lpwstr>#NEDOSTUPNÝ</vt:lpwstr>
  </property>
  <property fmtid="{D5CDD505-2E9C-101B-9397-08002B2CF9AE}" pid="161" name="5UchadzacPSCMesto">
    <vt:lpwstr>#NEDOSTUPNÝ</vt:lpwstr>
  </property>
  <property fmtid="{D5CDD505-2E9C-101B-9397-08002B2CF9AE}" pid="162" name="5UchadzacStatutarnyZastupca">
    <vt:lpwstr>#NEDOSTUPNÝ</vt:lpwstr>
  </property>
  <property fmtid="{D5CDD505-2E9C-101B-9397-08002B2CF9AE}" pid="163" name="5UchadzacICO">
    <vt:lpwstr>#NEDOSTUPNÝ</vt:lpwstr>
  </property>
  <property fmtid="{D5CDD505-2E9C-101B-9397-08002B2CF9AE}" pid="164" name="5UchadzacDatumACaspredlozenia">
    <vt:lpwstr>#NEDOSTUPNÝ</vt:lpwstr>
  </property>
  <property fmtid="{D5CDD505-2E9C-101B-9397-08002B2CF9AE}" pid="165" name="6Ponuka">
    <vt:lpwstr>#NEDOSTUPNÝ</vt:lpwstr>
  </property>
  <property fmtid="{D5CDD505-2E9C-101B-9397-08002B2CF9AE}" pid="166" name="6UchadzacNazov">
    <vt:lpwstr>#NEDOSTUPNÝ</vt:lpwstr>
  </property>
  <property fmtid="{D5CDD505-2E9C-101B-9397-08002B2CF9AE}" pid="167" name="6UchadzacUlicaCislo">
    <vt:lpwstr>#NEDOSTUPNÝ</vt:lpwstr>
  </property>
  <property fmtid="{D5CDD505-2E9C-101B-9397-08002B2CF9AE}" pid="168" name="6UchadzacPSCMesto">
    <vt:lpwstr>#NEDOSTUPNÝ</vt:lpwstr>
  </property>
  <property fmtid="{D5CDD505-2E9C-101B-9397-08002B2CF9AE}" pid="169" name="6UchadzacStatutarnyZastupca">
    <vt:lpwstr>#NEDOSTUPNÝ</vt:lpwstr>
  </property>
  <property fmtid="{D5CDD505-2E9C-101B-9397-08002B2CF9AE}" pid="170" name="6UchadzacICO">
    <vt:lpwstr>#NEDOSTUPNÝ</vt:lpwstr>
  </property>
  <property fmtid="{D5CDD505-2E9C-101B-9397-08002B2CF9AE}" pid="171" name="6UchadzacDatumACaspredlozenia">
    <vt:lpwstr>#NEDOSTUPNÝ</vt:lpwstr>
  </property>
</Properties>
</file>