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a </w:t>
      </w:r>
      <w:proofErr w:type="spellStart"/>
      <w:r w:rsidR="00D66B33" w:rsidRPr="005B5194">
        <w:rPr>
          <w:rFonts w:ascii="Garamond" w:hAnsi="Garamond" w:cs="Tahoma"/>
        </w:rPr>
        <w:t>nasl</w:t>
      </w:r>
      <w:proofErr w:type="spellEnd"/>
      <w:r w:rsidR="00D66B33" w:rsidRPr="005B5194">
        <w:rPr>
          <w:rFonts w:ascii="Garamond" w:hAnsi="Garamond" w:cs="Tahoma"/>
        </w:rPr>
        <w:t xml:space="preserve">.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51929829" w14:textId="3BA4406D"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D54758" w:rsidRPr="00D54758">
        <w:rPr>
          <w:rFonts w:ascii="Garamond" w:hAnsi="Garamond" w:cs="Tahoma"/>
          <w:i/>
          <w:iCs/>
        </w:rPr>
        <w:t>MARQ/2026/0</w:t>
      </w:r>
      <w:r w:rsidR="00D7139A">
        <w:rPr>
          <w:rFonts w:ascii="Garamond" w:hAnsi="Garamond" w:cs="Tahoma"/>
          <w:i/>
          <w:iCs/>
        </w:rPr>
        <w:t>2</w:t>
      </w:r>
      <w:r w:rsidR="001142A9">
        <w:rPr>
          <w:rFonts w:ascii="Garamond" w:hAnsi="Garamond" w:cs="Tahoma"/>
          <w:i/>
          <w:iCs/>
        </w:rPr>
        <w:t>2</w:t>
      </w:r>
    </w:p>
    <w:p w14:paraId="2E9DD806" w14:textId="77777777" w:rsidR="00D970D3" w:rsidRPr="005B5194" w:rsidRDefault="00D970D3" w:rsidP="002412A5">
      <w:pPr>
        <w:pStyle w:val="Nadpis1"/>
        <w:ind w:left="0" w:firstLine="0"/>
        <w:rPr>
          <w:rFonts w:ascii="Garamond" w:hAnsi="Garamond" w:cs="Tahoma"/>
          <w:sz w:val="22"/>
          <w:szCs w:val="22"/>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 xml:space="preserve">Slovenská sporiteľňa, </w:t>
      </w:r>
      <w:proofErr w:type="spellStart"/>
      <w:r w:rsidR="00360750" w:rsidRPr="005B5194">
        <w:rPr>
          <w:rFonts w:ascii="Garamond" w:hAnsi="Garamond" w:cs="Tahoma"/>
        </w:rPr>
        <w:t>a.s</w:t>
      </w:r>
      <w:proofErr w:type="spellEnd"/>
      <w:r w:rsidR="00360750" w:rsidRPr="005B5194">
        <w:rPr>
          <w:rFonts w:ascii="Garamond" w:hAnsi="Garamond" w:cs="Tahoma"/>
        </w:rPr>
        <w:t>.</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 xml:space="preserve">oddiel: </w:t>
      </w:r>
      <w:proofErr w:type="spellStart"/>
      <w:r w:rsidRPr="005B5194">
        <w:rPr>
          <w:rFonts w:ascii="Garamond" w:hAnsi="Garamond" w:cs="Tahoma"/>
        </w:rPr>
        <w:t>Sro</w:t>
      </w:r>
      <w:proofErr w:type="spellEnd"/>
      <w:r w:rsidRPr="005B5194">
        <w:rPr>
          <w:rFonts w:ascii="Garamond" w:hAnsi="Garamond" w:cs="Tahoma"/>
        </w:rPr>
        <w:t>,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w:t>
      </w:r>
      <w:proofErr w:type="spellStart"/>
      <w:r w:rsidR="00FF57AD" w:rsidRPr="005B5194">
        <w:rPr>
          <w:rFonts w:ascii="Garamond" w:hAnsi="Garamond" w:cs="Tahoma"/>
          <w:color w:val="000000"/>
        </w:rPr>
        <w:t>príkladmo</w:t>
      </w:r>
      <w:proofErr w:type="spellEnd"/>
      <w:r w:rsidR="00FF57AD" w:rsidRPr="005B5194">
        <w:rPr>
          <w:rFonts w:ascii="Garamond" w:hAnsi="Garamond" w:cs="Tahoma"/>
          <w:color w:val="000000"/>
        </w:rPr>
        <w:t xml:space="preserve">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14867841" w14:textId="77777777" w:rsidR="005A45F6" w:rsidRDefault="004F74F7" w:rsidP="002412A5">
      <w:pPr>
        <w:spacing w:after="120"/>
        <w:ind w:left="705"/>
        <w:jc w:val="both"/>
        <w:rPr>
          <w:rFonts w:ascii="Garamond" w:hAnsi="Garamond" w:cs="Tahoma"/>
          <w:b/>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5A45F6" w:rsidRPr="005A45F6">
        <w:rPr>
          <w:rFonts w:ascii="Garamond" w:hAnsi="Garamond" w:cs="Tahoma"/>
          <w:b/>
        </w:rPr>
        <w:t>Zabezpečenie dodávok Mäsa a mäsových výrobkov pre organizácie BBSK v okrese DT LC PT  _Výzva č. 177</w:t>
      </w:r>
      <w:r w:rsidR="00D027DB" w:rsidRPr="005B5194">
        <w:rPr>
          <w:rFonts w:ascii="Garamond" w:hAnsi="Garamond" w:cs="Tahoma"/>
          <w:b/>
        </w:rPr>
        <w:t>.</w:t>
      </w:r>
      <w:r w:rsidR="00204114" w:rsidRPr="005B5194">
        <w:rPr>
          <w:rFonts w:ascii="Garamond" w:hAnsi="Garamond" w:cs="Tahoma"/>
          <w:b/>
        </w:rPr>
        <w:t xml:space="preserve">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6434EB">
        <w:rPr>
          <w:rFonts w:ascii="Garamond" w:hAnsi="Garamond" w:cs="Tahoma"/>
          <w:bCs/>
        </w:rPr>
        <w:t xml:space="preserve">predmetom </w:t>
      </w:r>
      <w:r w:rsidR="00204114" w:rsidRPr="006434EB">
        <w:rPr>
          <w:rFonts w:ascii="Garamond" w:hAnsi="Garamond" w:cs="Tahoma"/>
          <w:b/>
        </w:rPr>
        <w:t>Zabezpečenie dodávky potravín</w:t>
      </w:r>
      <w:r w:rsidR="00097B91" w:rsidRPr="006434EB">
        <w:rPr>
          <w:rFonts w:ascii="Garamond" w:hAnsi="Garamond" w:cs="Tahoma"/>
          <w:b/>
        </w:rPr>
        <w:t>.</w:t>
      </w:r>
      <w:r w:rsidR="00204114" w:rsidRPr="006434EB">
        <w:rPr>
          <w:rFonts w:ascii="Garamond" w:hAnsi="Garamond" w:cs="Tahoma"/>
          <w:b/>
        </w:rPr>
        <w:t xml:space="preserve"> </w:t>
      </w:r>
      <w:r w:rsidR="005A45F6">
        <w:rPr>
          <w:rFonts w:ascii="Garamond" w:hAnsi="Garamond" w:cs="Tahoma"/>
          <w:b/>
        </w:rPr>
        <w:t xml:space="preserve"> </w:t>
      </w:r>
    </w:p>
    <w:p w14:paraId="366B0E0E" w14:textId="0E48A8F5" w:rsidR="00FF4079" w:rsidRPr="005B5194" w:rsidRDefault="00204114" w:rsidP="002412A5">
      <w:pPr>
        <w:spacing w:after="120"/>
        <w:ind w:left="705"/>
        <w:jc w:val="both"/>
        <w:rPr>
          <w:rFonts w:ascii="Garamond" w:hAnsi="Garamond" w:cs="Tahoma"/>
          <w:bCs/>
        </w:rPr>
      </w:pPr>
      <w:r w:rsidRPr="006434EB">
        <w:rPr>
          <w:rFonts w:ascii="Garamond" w:hAnsi="Garamond" w:cs="Tahoma"/>
          <w:b/>
        </w:rPr>
        <w:t>(</w:t>
      </w:r>
      <w:hyperlink r:id="rId12" w:history="1">
        <w:r w:rsidRPr="006434EB">
          <w:rPr>
            <w:rStyle w:val="Hypertextovprepojenie"/>
            <w:rFonts w:ascii="Garamond" w:hAnsi="Garamond" w:cs="Tahoma"/>
            <w:b/>
          </w:rPr>
          <w:t>https://josephine.proebiz.com/sk/tender/48850/summary</w:t>
        </w:r>
      </w:hyperlink>
      <w:r w:rsidRPr="006434EB">
        <w:rPr>
          <w:rFonts w:ascii="Garamond" w:hAnsi="Garamond" w:cs="Tahoma"/>
          <w:b/>
        </w:rPr>
        <w:t>).</w:t>
      </w:r>
    </w:p>
    <w:p w14:paraId="35AF3FFC" w14:textId="77777777" w:rsidR="009246DC" w:rsidRPr="009246DC" w:rsidRDefault="00162E93" w:rsidP="009246DC">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9246DC" w:rsidRPr="009246DC">
        <w:rPr>
          <w:rFonts w:ascii="Garamond" w:hAnsi="Garamond" w:cs="Tahoma"/>
          <w:bCs/>
        </w:rPr>
        <w:t xml:space="preserve">vyhláška Ministerstva pôdohospodárstva a rozvoja vidieka Slovenskej republiky č. </w:t>
      </w:r>
    </w:p>
    <w:p w14:paraId="12EC9F04" w14:textId="1F3687E2" w:rsidR="00897488" w:rsidRDefault="009246DC" w:rsidP="009246DC">
      <w:pPr>
        <w:ind w:left="703"/>
        <w:jc w:val="both"/>
        <w:rPr>
          <w:rFonts w:ascii="Garamond" w:hAnsi="Garamond" w:cs="Tahoma"/>
          <w:bCs/>
        </w:rPr>
      </w:pPr>
      <w:r w:rsidRPr="009246DC">
        <w:rPr>
          <w:rFonts w:ascii="Garamond" w:hAnsi="Garamond" w:cs="Tahoma"/>
          <w:bCs/>
        </w:rPr>
        <w:t>423/2012 Z. z. o mäse jatočných zvierat v znení neskorších predpisov.</w:t>
      </w:r>
    </w:p>
    <w:p w14:paraId="16E90A18" w14:textId="77777777" w:rsidR="00897488" w:rsidRDefault="00897488" w:rsidP="00897488">
      <w:pPr>
        <w:ind w:left="703"/>
        <w:jc w:val="both"/>
        <w:rPr>
          <w:rFonts w:ascii="Garamond" w:hAnsi="Garamond" w:cs="Tahoma"/>
          <w:b/>
        </w:rPr>
      </w:pPr>
    </w:p>
    <w:p w14:paraId="1C20F94D" w14:textId="1A9D12DB" w:rsidR="0062241D" w:rsidRPr="005B5194" w:rsidRDefault="0062241D" w:rsidP="00897488">
      <w:pPr>
        <w:ind w:left="703"/>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597AB328" w14:textId="77777777" w:rsidR="00897488" w:rsidRDefault="00897488" w:rsidP="002412A5">
      <w:pPr>
        <w:spacing w:after="120"/>
        <w:ind w:left="705"/>
        <w:jc w:val="both"/>
        <w:rPr>
          <w:rFonts w:ascii="Garamond" w:hAnsi="Garamond" w:cs="Tahoma"/>
          <w:b/>
        </w:rPr>
      </w:pPr>
    </w:p>
    <w:p w14:paraId="3789095F" w14:textId="0534E67B" w:rsidR="007537F6" w:rsidRPr="005B5194" w:rsidRDefault="007537F6" w:rsidP="002412A5">
      <w:pPr>
        <w:spacing w:after="120"/>
        <w:ind w:left="705"/>
        <w:jc w:val="both"/>
        <w:rPr>
          <w:rFonts w:ascii="Garamond" w:hAnsi="Garamond" w:cs="Tahoma"/>
          <w:bCs/>
        </w:rPr>
      </w:pPr>
      <w:r w:rsidRPr="005B5194">
        <w:rPr>
          <w:rFonts w:ascii="Garamond" w:hAnsi="Garamond" w:cs="Tahoma"/>
          <w:b/>
        </w:rPr>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 xml:space="preserve">reštrukturalizácii </w:t>
      </w:r>
      <w:r w:rsidRPr="005B5194">
        <w:rPr>
          <w:rFonts w:ascii="Garamond" w:hAnsi="Garamond" w:cs="Tahoma"/>
          <w:bCs/>
          <w:color w:val="000000"/>
        </w:rPr>
        <w:lastRenderedPageBreak/>
        <w:t>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w:t>
      </w:r>
      <w:proofErr w:type="spellStart"/>
      <w:r w:rsidRPr="005B5194">
        <w:rPr>
          <w:rFonts w:ascii="Garamond" w:hAnsi="Garamond" w:cs="Tahoma"/>
        </w:rPr>
        <w:t>podbodov</w:t>
      </w:r>
      <w:proofErr w:type="spellEnd"/>
      <w:r w:rsidRPr="005B5194">
        <w:rPr>
          <w:rFonts w:ascii="Garamond" w:hAnsi="Garamond" w:cs="Tahoma"/>
        </w:rPr>
        <w:t xml:space="preserve">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časť, a to ani v prípade, ak by tieto Predávajúci v procese Verejného obstarávania akokoľvek použil, spomenul, alebo sa na </w:t>
      </w:r>
      <w:proofErr w:type="spellStart"/>
      <w:r w:rsidRPr="005B5194">
        <w:rPr>
          <w:rFonts w:ascii="Garamond" w:hAnsi="Garamond" w:cs="Tahoma"/>
        </w:rPr>
        <w:t>ne</w:t>
      </w:r>
      <w:proofErr w:type="spellEnd"/>
      <w:r w:rsidRPr="005B5194">
        <w:rPr>
          <w:rFonts w:ascii="Garamond" w:hAnsi="Garamond" w:cs="Tahoma"/>
        </w:rPr>
        <w:t xml:space="preserve"> odvolával. Na účely akejkoľvek interpretácie Zmluvy alebo </w:t>
      </w:r>
      <w:r w:rsidRPr="005B5194">
        <w:rPr>
          <w:rFonts w:ascii="Garamond" w:hAnsi="Garamond" w:cs="Tahoma"/>
        </w:rPr>
        <w:lastRenderedPageBreak/>
        <w:t>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xml:space="preserve">, ale vznik nákladov na </w:t>
      </w:r>
      <w:proofErr w:type="spellStart"/>
      <w:r w:rsidR="00FF57AD" w:rsidRPr="005B5194">
        <w:rPr>
          <w:rFonts w:ascii="Garamond" w:hAnsi="Garamond"/>
        </w:rPr>
        <w:t>ne</w:t>
      </w:r>
      <w:proofErr w:type="spellEnd"/>
      <w:r w:rsidR="00FF57AD" w:rsidRPr="005B5194">
        <w:rPr>
          <w:rFonts w:ascii="Garamond" w:hAnsi="Garamond"/>
        </w:rPr>
        <w:t xml:space="preserv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lastRenderedPageBreak/>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 xml:space="preserve">prostredníctvom informačného systému </w:t>
      </w:r>
      <w:proofErr w:type="spellStart"/>
      <w:r w:rsidR="00BC76EC" w:rsidRPr="005B5194">
        <w:rPr>
          <w:rFonts w:ascii="Garamond" w:hAnsi="Garamond" w:cs="Tahoma"/>
        </w:rPr>
        <w:t>Marquet</w:t>
      </w:r>
      <w:proofErr w:type="spellEnd"/>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w:t>
      </w:r>
      <w:proofErr w:type="spellStart"/>
      <w:r w:rsidR="00A34740" w:rsidRPr="005B5194">
        <w:rPr>
          <w:rFonts w:ascii="Garamond" w:hAnsi="Garamond" w:cs="Tahoma"/>
        </w:rPr>
        <w:t>Marquet</w:t>
      </w:r>
      <w:proofErr w:type="spellEnd"/>
      <w:r w:rsidR="00A34740" w:rsidRPr="005B5194">
        <w:rPr>
          <w:rFonts w:ascii="Garamond" w:hAnsi="Garamond" w:cs="Tahoma"/>
        </w:rPr>
        <w:t xml:space="preserve">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w:t>
      </w:r>
      <w:proofErr w:type="spellStart"/>
      <w:r w:rsidR="009808F6" w:rsidRPr="005B5194">
        <w:rPr>
          <w:rFonts w:ascii="Garamond" w:hAnsi="Garamond" w:cs="Tahoma"/>
        </w:rPr>
        <w:t>Marquet</w:t>
      </w:r>
      <w:proofErr w:type="spellEnd"/>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w:t>
      </w:r>
      <w:proofErr w:type="spellStart"/>
      <w:r w:rsidR="007712F7" w:rsidRPr="005B5194">
        <w:rPr>
          <w:rFonts w:ascii="Garamond" w:hAnsi="Garamond" w:cs="Tahoma"/>
        </w:rPr>
        <w:t>Marquet</w:t>
      </w:r>
      <w:proofErr w:type="spellEnd"/>
      <w:r w:rsidR="007712F7" w:rsidRPr="005B5194">
        <w:rPr>
          <w:rFonts w:ascii="Garamond" w:hAnsi="Garamond" w:cs="Tahoma"/>
        </w:rPr>
        <w:t xml:space="preserve">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w:t>
      </w:r>
      <w:proofErr w:type="spellStart"/>
      <w:r w:rsidR="006A4DEC" w:rsidRPr="005B5194">
        <w:rPr>
          <w:rFonts w:ascii="Garamond" w:hAnsi="Garamond" w:cs="Tahoma"/>
        </w:rPr>
        <w:t>Marquet</w:t>
      </w:r>
      <w:proofErr w:type="spellEnd"/>
      <w:r w:rsidR="006A4DEC" w:rsidRPr="005B5194">
        <w:rPr>
          <w:rFonts w:ascii="Garamond" w:hAnsi="Garamond" w:cs="Tahoma"/>
        </w:rPr>
        <w:t xml:space="preserve">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xml:space="preserve">, a to prostredníctvom </w:t>
      </w:r>
      <w:proofErr w:type="spellStart"/>
      <w:r w:rsidR="007B21B3" w:rsidRPr="005B5194">
        <w:rPr>
          <w:rFonts w:ascii="Garamond" w:hAnsi="Garamond" w:cs="Tahoma"/>
        </w:rPr>
        <w:t>widgetu</w:t>
      </w:r>
      <w:proofErr w:type="spellEnd"/>
      <w:r w:rsidR="007B21B3" w:rsidRPr="005B5194">
        <w:rPr>
          <w:rFonts w:ascii="Garamond" w:hAnsi="Garamond" w:cs="Tahoma"/>
        </w:rPr>
        <w:t xml:space="preserve"> s prepojením na systém </w:t>
      </w:r>
      <w:proofErr w:type="spellStart"/>
      <w:r w:rsidR="007B21B3" w:rsidRPr="005B5194">
        <w:rPr>
          <w:rFonts w:ascii="Garamond" w:hAnsi="Garamond" w:cs="Tahoma"/>
        </w:rPr>
        <w:t>Marquet</w:t>
      </w:r>
      <w:proofErr w:type="spellEnd"/>
      <w:r w:rsidR="007B21B3" w:rsidRPr="005B5194">
        <w:rPr>
          <w:rFonts w:ascii="Garamond" w:hAnsi="Garamond" w:cs="Tahoma"/>
        </w:rPr>
        <w: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w:t>
      </w:r>
      <w:proofErr w:type="spellStart"/>
      <w:r w:rsidRPr="00D57352">
        <w:rPr>
          <w:rFonts w:ascii="Garamond" w:hAnsi="Garamond" w:cs="Tahoma"/>
        </w:rPr>
        <w:t>Marquet</w:t>
      </w:r>
      <w:proofErr w:type="spellEnd"/>
      <w:r w:rsidRPr="00D57352">
        <w:rPr>
          <w:rFonts w:ascii="Garamond" w:hAnsi="Garamond" w:cs="Tahoma"/>
        </w:rPr>
        <w:t xml:space="preserve"> dočasné alebo trvalé </w:t>
      </w:r>
      <w:proofErr w:type="spellStart"/>
      <w:r w:rsidRPr="00D57352">
        <w:rPr>
          <w:rFonts w:ascii="Garamond" w:hAnsi="Garamond" w:cs="Tahoma"/>
        </w:rPr>
        <w:t>zneaktívnenie</w:t>
      </w:r>
      <w:proofErr w:type="spellEnd"/>
      <w:r w:rsidRPr="00D57352">
        <w:rPr>
          <w:rFonts w:ascii="Garamond" w:hAnsi="Garamond" w:cs="Tahoma"/>
        </w:rPr>
        <w:t xml:space="preserv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0D6AD25F"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w:t>
      </w:r>
      <w:r w:rsidR="00BD2617">
        <w:rPr>
          <w:rFonts w:ascii="Garamond" w:hAnsi="Garamond" w:cs="Tahoma"/>
        </w:rPr>
        <w:t>menej</w:t>
      </w:r>
      <w:r w:rsidR="00BB7D82" w:rsidRPr="005B5194">
        <w:rPr>
          <w:rFonts w:ascii="Garamond" w:hAnsi="Garamond" w:cs="Tahoma"/>
        </w:rPr>
        <w:t xml:space="preserve"> </w:t>
      </w:r>
      <w:r w:rsidR="00BD2617">
        <w:rPr>
          <w:rFonts w:ascii="Garamond" w:hAnsi="Garamond" w:cs="Tahoma"/>
        </w:rPr>
        <w:t>trikrát</w:t>
      </w:r>
      <w:r w:rsidR="00BB7D82" w:rsidRPr="005B5194">
        <w:rPr>
          <w:rFonts w:ascii="Garamond" w:hAnsi="Garamond" w:cs="Tahoma"/>
        </w:rPr>
        <w:t xml:space="preserve">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proofErr w:type="spellStart"/>
      <w:r w:rsidR="00F13DCA" w:rsidRPr="005B5194">
        <w:rPr>
          <w:rFonts w:ascii="Garamond" w:hAnsi="Garamond" w:cs="Tahoma"/>
          <w:bCs/>
          <w:color w:val="000000"/>
        </w:rPr>
        <w:t>príkladmo</w:t>
      </w:r>
      <w:proofErr w:type="spellEnd"/>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lastRenderedPageBreak/>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znášať všetky dôsledky 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lastRenderedPageBreak/>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w:t>
      </w:r>
      <w:proofErr w:type="spellStart"/>
      <w:r w:rsidR="00BE41DF" w:rsidRPr="005B5194">
        <w:rPr>
          <w:rFonts w:ascii="Garamond" w:hAnsi="Garamond" w:cs="Tahoma"/>
        </w:rPr>
        <w:t>podbodu</w:t>
      </w:r>
      <w:proofErr w:type="spellEnd"/>
      <w:r w:rsidR="00BE41DF" w:rsidRPr="005B5194">
        <w:rPr>
          <w:rFonts w:ascii="Garamond" w:hAnsi="Garamond" w:cs="Tahoma"/>
        </w:rPr>
        <w:t xml:space="preserve">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proofErr w:type="spellStart"/>
      <w:r w:rsidR="00586FFA" w:rsidRPr="005B5194">
        <w:rPr>
          <w:rFonts w:ascii="Garamond" w:hAnsi="Garamond" w:cs="Tahoma"/>
        </w:rPr>
        <w:t>podbodoch</w:t>
      </w:r>
      <w:proofErr w:type="spellEnd"/>
      <w:r w:rsidR="00586FFA" w:rsidRPr="005B5194">
        <w:rPr>
          <w:rFonts w:ascii="Garamond" w:hAnsi="Garamond" w:cs="Tahoma"/>
        </w:rPr>
        <w:t xml:space="preserve"> (i) až (iv)</w:t>
      </w:r>
      <w:r w:rsidR="005E4A58" w:rsidRPr="005B5194">
        <w:rPr>
          <w:rFonts w:ascii="Garamond" w:hAnsi="Garamond" w:cs="Tahoma"/>
        </w:rPr>
        <w:t>, Kupujúci nie je povinný prevziať 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w:t>
      </w:r>
      <w:r w:rsidR="005E4A58" w:rsidRPr="005B5194">
        <w:rPr>
          <w:rFonts w:ascii="Garamond" w:hAnsi="Garamond" w:cs="Tahoma"/>
        </w:rPr>
        <w:lastRenderedPageBreak/>
        <w:t xml:space="preserve">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proofErr w:type="spellStart"/>
      <w:r w:rsidR="004F3736" w:rsidRPr="005B5194">
        <w:rPr>
          <w:rFonts w:ascii="Garamond" w:hAnsi="Garamond" w:cs="Tahoma"/>
        </w:rPr>
        <w:t>podbodoch</w:t>
      </w:r>
      <w:proofErr w:type="spellEnd"/>
      <w:r w:rsidR="004F3736" w:rsidRPr="005B5194">
        <w:rPr>
          <w:rFonts w:ascii="Garamond" w:hAnsi="Garamond" w:cs="Tahoma"/>
        </w:rPr>
        <w:t xml:space="preserve">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v takom prípade sa rozumie, že Kupujúci nie je 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w:t>
      </w:r>
      <w:r w:rsidR="00F43013" w:rsidRPr="005B5194">
        <w:rPr>
          <w:rFonts w:ascii="Garamond" w:hAnsi="Garamond" w:cs="Tahoma"/>
          <w:color w:val="000000"/>
        </w:rPr>
        <w:lastRenderedPageBreak/>
        <w:t>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lastRenderedPageBreak/>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w:t>
      </w:r>
      <w:proofErr w:type="spellStart"/>
      <w:r w:rsidRPr="005B5194">
        <w:rPr>
          <w:rFonts w:ascii="Garamond" w:hAnsi="Garamond" w:cs="Tahoma"/>
          <w:color w:val="000000"/>
        </w:rPr>
        <w:t>auditujúce</w:t>
      </w:r>
      <w:proofErr w:type="spellEnd"/>
      <w:r w:rsidRPr="005B5194">
        <w:rPr>
          <w:rFonts w:ascii="Garamond" w:hAnsi="Garamond"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druhej Zmluvnej strane poskytnuté osobné údaje a v dôsledku toho by malo dôjsť k spracúvaniu takých osobných údajov, Zmluvné strany osobitne posúdia potrebu uzatvorenia </w:t>
      </w:r>
      <w:r w:rsidRPr="005B5194">
        <w:rPr>
          <w:rFonts w:ascii="Garamond" w:hAnsi="Garamond" w:cs="Tahoma"/>
        </w:rPr>
        <w:lastRenderedPageBreak/>
        <w:t>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sidR="000C6610" w:rsidRPr="005B5194">
        <w:rPr>
          <w:rFonts w:ascii="Garamond" w:hAnsi="Garamond" w:cs="Tahoma"/>
        </w:rPr>
        <w:t>podbode</w:t>
      </w:r>
      <w:proofErr w:type="spellEnd"/>
      <w:r w:rsidR="000C6610" w:rsidRPr="005B5194">
        <w:rPr>
          <w:rFonts w:ascii="Garamond" w:hAnsi="Garamond" w:cs="Tahoma"/>
        </w:rPr>
        <w:t xml:space="preserv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proofErr w:type="spellStart"/>
            <w:r w:rsidRPr="005B5194">
              <w:rPr>
                <w:rFonts w:ascii="Garamond" w:hAnsi="Garamond" w:cs="Tahoma"/>
                <w:bCs/>
                <w:lang w:val="en-GB" w:eastAsia="en-US"/>
              </w:rPr>
              <w:t>JUDr</w:t>
            </w:r>
            <w:proofErr w:type="spellEnd"/>
            <w:r w:rsidRPr="005B5194">
              <w:rPr>
                <w:rFonts w:ascii="Garamond" w:hAnsi="Garamond" w:cs="Tahoma"/>
                <w:bCs/>
                <w:lang w:val="en-GB" w:eastAsia="en-US"/>
              </w:rPr>
              <w:t xml:space="preserve">.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w:t>
            </w:r>
            <w:r w:rsidR="00EA08C9" w:rsidRPr="005B5194">
              <w:rPr>
                <w:rFonts w:ascii="Garamond" w:hAnsi="Garamond" w:cs="Tahoma"/>
                <w:bCs/>
                <w:lang w:eastAsia="en-US"/>
              </w:rPr>
              <w:lastRenderedPageBreak/>
              <w:t>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lastRenderedPageBreak/>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aby nebola ani čiastočne ohrozená </w:t>
      </w:r>
      <w:proofErr w:type="spellStart"/>
      <w:r w:rsidR="00E1484A" w:rsidRPr="005B5194">
        <w:rPr>
          <w:rFonts w:ascii="Garamond" w:hAnsi="Garamond" w:cs="Tahoma"/>
          <w:lang w:eastAsia="en-US"/>
        </w:rPr>
        <w:t>riadnosť</w:t>
      </w:r>
      <w:proofErr w:type="spellEnd"/>
      <w:r w:rsidR="00E1484A" w:rsidRPr="005B5194">
        <w:rPr>
          <w:rFonts w:ascii="Garamond" w:hAnsi="Garamond" w:cs="Tahoma"/>
          <w:lang w:eastAsia="en-US"/>
        </w:rPr>
        <w:t xml:space="preserve">,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w:t>
      </w:r>
      <w:r w:rsidR="000F02DC" w:rsidRPr="005B5194">
        <w:rPr>
          <w:rFonts w:ascii="Garamond" w:hAnsi="Garamond" w:cs="Tahoma"/>
          <w:lang w:eastAsia="en-US"/>
        </w:rPr>
        <w:lastRenderedPageBreak/>
        <w:t>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w:t>
      </w:r>
      <w:r w:rsidR="00036F49" w:rsidRPr="005B5194">
        <w:rPr>
          <w:rFonts w:ascii="Garamond" w:hAnsi="Garamond" w:cs="Tahoma"/>
          <w:lang w:eastAsia="en-US"/>
        </w:rPr>
        <w:lastRenderedPageBreak/>
        <w:t xml:space="preserve">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w:t>
      </w:r>
      <w:proofErr w:type="spellStart"/>
      <w:r w:rsidRPr="005B5194">
        <w:rPr>
          <w:rFonts w:ascii="Garamond" w:hAnsi="Garamond" w:cs="Tahoma"/>
          <w:lang w:eastAsia="en-US"/>
        </w:rPr>
        <w:t>vadného</w:t>
      </w:r>
      <w:proofErr w:type="spellEnd"/>
      <w:r w:rsidRPr="005B5194">
        <w:rPr>
          <w:rFonts w:ascii="Garamond" w:hAnsi="Garamond" w:cs="Tahoma"/>
          <w:lang w:eastAsia="en-US"/>
        </w:rPr>
        <w:t xml:space="preserve">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 xml:space="preserve">eny na Tovar, ktorý má Predávajúci dodať v najbližšej ďalšej Objednávke, ktorú Kupujúci uplatní, v hodnote </w:t>
      </w:r>
      <w:proofErr w:type="spellStart"/>
      <w:r w:rsidRPr="005B5194">
        <w:rPr>
          <w:rFonts w:ascii="Garamond" w:hAnsi="Garamond" w:cs="Tahoma"/>
        </w:rPr>
        <w:t>vadne</w:t>
      </w:r>
      <w:proofErr w:type="spellEnd"/>
      <w:r w:rsidRPr="005B5194">
        <w:rPr>
          <w:rFonts w:ascii="Garamond" w:hAnsi="Garamond" w:cs="Tahoma"/>
        </w:rPr>
        <w:t xml:space="preserv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 xml:space="preserve">v dodacom liste k náhradnému alebo chýbajúcemu Tovaru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w:t>
      </w:r>
      <w:r w:rsidR="00F53A81" w:rsidRPr="005B5194">
        <w:rPr>
          <w:rFonts w:ascii="Garamond" w:hAnsi="Garamond" w:cs="Tahoma"/>
        </w:rPr>
        <w:t xml:space="preserve"> alebo </w:t>
      </w:r>
      <w:proofErr w:type="spellStart"/>
      <w:r w:rsidR="00F53A81" w:rsidRPr="005B5194">
        <w:rPr>
          <w:rFonts w:ascii="Garamond" w:hAnsi="Garamond" w:cs="Tahoma"/>
        </w:rPr>
        <w:t>podbodu</w:t>
      </w:r>
      <w:proofErr w:type="spellEnd"/>
      <w:r w:rsidR="00F53A81" w:rsidRPr="005B5194">
        <w:rPr>
          <w:rFonts w:ascii="Garamond" w:hAnsi="Garamond" w:cs="Tahoma"/>
        </w:rPr>
        <w:t xml:space="preserve">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 xml:space="preserve">odacom liste k Tovaru, na ktorý sa má vzťahovať zľava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Uplatnenie 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lastRenderedPageBreak/>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w:t>
      </w:r>
      <w:proofErr w:type="spellStart"/>
      <w:r w:rsidRPr="00177C7D">
        <w:rPr>
          <w:rFonts w:ascii="Garamond" w:hAnsi="Garamond"/>
        </w:rPr>
        <w:t>t.j</w:t>
      </w:r>
      <w:proofErr w:type="spellEnd"/>
      <w:r w:rsidRPr="00177C7D">
        <w:rPr>
          <w:rFonts w:ascii="Garamond" w:hAnsi="Garamond"/>
        </w:rPr>
        <w:t>.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644D7696" w14:textId="77777777" w:rsidR="00177C7D" w:rsidRPr="00177C7D" w:rsidRDefault="00177C7D" w:rsidP="00177C7D">
      <w:pPr>
        <w:pStyle w:val="Odsekzoznamu"/>
        <w:widowControl/>
        <w:numPr>
          <w:ilvl w:val="1"/>
          <w:numId w:val="42"/>
        </w:numPr>
        <w:rPr>
          <w:rFonts w:ascii="Garamond" w:hAnsi="Garamond" w:cs="Tahoma"/>
        </w:rPr>
      </w:pPr>
      <w:r w:rsidRPr="00177C7D">
        <w:rPr>
          <w:rStyle w:val="markedcontent"/>
          <w:rFonts w:ascii="Garamond" w:hAnsi="Garamond"/>
        </w:rPr>
        <w:t xml:space="preserve">Ak Predávajúci nedodrží termín dodania </w:t>
      </w:r>
      <w:r w:rsidRPr="00177C7D">
        <w:rPr>
          <w:rFonts w:ascii="Garamond" w:hAnsi="Garamond"/>
        </w:rPr>
        <w:t>Tovaru</w:t>
      </w:r>
      <w:r w:rsidRPr="00177C7D">
        <w:rPr>
          <w:rStyle w:val="markedcontent"/>
          <w:rFonts w:ascii="Garamond" w:hAnsi="Garamond"/>
        </w:rPr>
        <w:t xml:space="preserve"> dohodnutý v Zmluve, 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za každý i začatý deň omeškania</w:t>
      </w:r>
      <w:r w:rsidRPr="00177C7D">
        <w:rPr>
          <w:rFonts w:ascii="Garamond" w:hAnsi="Garamond"/>
        </w:rPr>
        <w:t>, a to vždy za každú jednotlivú položku Tovaru z príslušnej Objednávky, s dodaním ktorej je Predávajúci v omeškaní, a to aj opakovane, a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(slovom: tristo eur) za každé jednotlivé porušenie, a to vždy za každú jednotlivú položku Tovaru z príslušnej 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lastRenderedPageBreak/>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51B7EF7B"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r w:rsidR="009771D9">
        <w:rPr>
          <w:rFonts w:ascii="Garamond" w:hAnsi="Garamond" w:cs="Tahoma"/>
          <w:b/>
          <w:bCs/>
        </w:rPr>
        <w:t>20.11.2026</w:t>
      </w:r>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lastRenderedPageBreak/>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 xml:space="preserve">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w:t>
      </w:r>
      <w:proofErr w:type="spellStart"/>
      <w:r w:rsidRPr="00314FE3">
        <w:rPr>
          <w:rStyle w:val="ui-provider"/>
          <w:rFonts w:ascii="Garamond" w:hAnsi="Garamond" w:cs="Tahoma"/>
        </w:rPr>
        <w:t>nezávadnosť</w:t>
      </w:r>
      <w:proofErr w:type="spellEnd"/>
      <w:r w:rsidRPr="00314FE3">
        <w:rPr>
          <w:rStyle w:val="ui-provider"/>
          <w:rFonts w:ascii="Garamond" w:hAnsi="Garamond" w:cs="Tahoma"/>
        </w:rPr>
        <w:t xml:space="preserve">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lastRenderedPageBreak/>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p w14:paraId="7DB4E29A" w14:textId="5196E67C" w:rsidR="00A41330" w:rsidRPr="005B5194" w:rsidRDefault="00A41330" w:rsidP="002412A5">
      <w:pPr>
        <w:widowControl/>
        <w:jc w:val="both"/>
        <w:rPr>
          <w:rFonts w:ascii="Garamond" w:hAnsi="Garamond" w:cs="Tahoma"/>
        </w:rPr>
      </w:pPr>
    </w:p>
    <w:sectPr w:rsidR="00A41330" w:rsidRPr="005B5194"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873E8" w14:textId="77777777" w:rsidR="00465FE0" w:rsidRDefault="00465FE0" w:rsidP="00D044A0">
      <w:r>
        <w:separator/>
      </w:r>
    </w:p>
  </w:endnote>
  <w:endnote w:type="continuationSeparator" w:id="0">
    <w:p w14:paraId="1AA75FDD" w14:textId="77777777" w:rsidR="00465FE0" w:rsidRDefault="00465FE0"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FE424" w14:textId="77777777" w:rsidR="00465FE0" w:rsidRDefault="00465FE0" w:rsidP="00D044A0">
      <w:r>
        <w:separator/>
      </w:r>
    </w:p>
  </w:footnote>
  <w:footnote w:type="continuationSeparator" w:id="0">
    <w:p w14:paraId="6008FEEC" w14:textId="77777777" w:rsidR="00465FE0" w:rsidRDefault="00465FE0"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0D2"/>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42A9"/>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760"/>
    <w:rsid w:val="002C27DD"/>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036F"/>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17C5"/>
    <w:rsid w:val="004546A6"/>
    <w:rsid w:val="00455742"/>
    <w:rsid w:val="00456E58"/>
    <w:rsid w:val="004574B7"/>
    <w:rsid w:val="00460B0F"/>
    <w:rsid w:val="00461C2F"/>
    <w:rsid w:val="00465CDB"/>
    <w:rsid w:val="00465FE0"/>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0A38"/>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2F15"/>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45F6"/>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34EB"/>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8730B"/>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5630"/>
    <w:rsid w:val="007F6156"/>
    <w:rsid w:val="007F65CD"/>
    <w:rsid w:val="007F7CA7"/>
    <w:rsid w:val="0080039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97488"/>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46DC"/>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56309"/>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771D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638"/>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509A"/>
    <w:rsid w:val="00B557DD"/>
    <w:rsid w:val="00B55E04"/>
    <w:rsid w:val="00B5652B"/>
    <w:rsid w:val="00B62117"/>
    <w:rsid w:val="00B6267A"/>
    <w:rsid w:val="00B63803"/>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4C9F"/>
    <w:rsid w:val="00BC5F8F"/>
    <w:rsid w:val="00BC76EC"/>
    <w:rsid w:val="00BD04B9"/>
    <w:rsid w:val="00BD0513"/>
    <w:rsid w:val="00BD2617"/>
    <w:rsid w:val="00BD283F"/>
    <w:rsid w:val="00BD689B"/>
    <w:rsid w:val="00BD769D"/>
    <w:rsid w:val="00BD7C36"/>
    <w:rsid w:val="00BE035C"/>
    <w:rsid w:val="00BE3667"/>
    <w:rsid w:val="00BE41DF"/>
    <w:rsid w:val="00BE5231"/>
    <w:rsid w:val="00BE61E6"/>
    <w:rsid w:val="00BE6A30"/>
    <w:rsid w:val="00BE7C35"/>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638D"/>
    <w:rsid w:val="00C66ADE"/>
    <w:rsid w:val="00C67B4B"/>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090B"/>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4758"/>
    <w:rsid w:val="00D56F5D"/>
    <w:rsid w:val="00D605B4"/>
    <w:rsid w:val="00D618DF"/>
    <w:rsid w:val="00D63225"/>
    <w:rsid w:val="00D64830"/>
    <w:rsid w:val="00D64CF8"/>
    <w:rsid w:val="00D654E7"/>
    <w:rsid w:val="00D6589A"/>
    <w:rsid w:val="00D66740"/>
    <w:rsid w:val="00D66992"/>
    <w:rsid w:val="00D66B33"/>
    <w:rsid w:val="00D67219"/>
    <w:rsid w:val="00D7039E"/>
    <w:rsid w:val="00D7139A"/>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09F"/>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7E5"/>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56E5"/>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3650ACE0-DF5B-4EE2-AE43-85DAFAC8A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List Paragraph"/>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3.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5.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19</Pages>
  <Words>10397</Words>
  <Characters>62590</Characters>
  <Application>Microsoft Office Word</Application>
  <DocSecurity>0</DocSecurity>
  <Lines>1098</Lines>
  <Paragraphs>412</Paragraphs>
  <ScaleCrop>false</ScaleCrop>
  <Company/>
  <LinksUpToDate>false</LinksUpToDate>
  <CharactersWithSpaces>72575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34</cp:revision>
  <cp:lastPrinted>2025-05-27T11:25:00Z</cp:lastPrinted>
  <dcterms:created xsi:type="dcterms:W3CDTF">2026-06-02T06:12:00Z</dcterms:created>
  <dcterms:modified xsi:type="dcterms:W3CDTF">2026-09-30T11:55:00Z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