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106EC" w14:textId="77777777" w:rsidR="006E183A" w:rsidRDefault="006E183A" w:rsidP="00E1051F">
      <w:pPr>
        <w:spacing w:after="0"/>
        <w:rPr>
          <w:sz w:val="24"/>
          <w:szCs w:val="24"/>
        </w:rPr>
      </w:pPr>
    </w:p>
    <w:p w14:paraId="441A0625" w14:textId="5BAAC645" w:rsidR="001E604B" w:rsidRPr="001E604B" w:rsidRDefault="005655DB" w:rsidP="00E1051F">
      <w:pPr>
        <w:spacing w:after="0"/>
        <w:rPr>
          <w:sz w:val="24"/>
          <w:szCs w:val="24"/>
        </w:rPr>
      </w:pPr>
      <w:r w:rsidRPr="005655D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</w:t>
      </w:r>
      <w:r w:rsidR="001E604B"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Výzva</w:t>
      </w:r>
      <w:r w:rsidR="001E604B" w:rsidRPr="001E604B">
        <w:rPr>
          <w:rFonts w:ascii="Calibri" w:eastAsia="Arial" w:hAnsi="Calibri" w:cs="Times New Roman"/>
          <w:sz w:val="44"/>
          <w:szCs w:val="44"/>
          <w:u w:color="000000"/>
          <w:lang w:val="sk" w:eastAsia="ar-SA"/>
        </w:rPr>
        <w:t xml:space="preserve"> </w:t>
      </w:r>
      <w:r w:rsidR="001E604B"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na pred</w:t>
      </w:r>
      <w:r w:rsidR="001C6A88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kladanie ponúk</w:t>
      </w:r>
      <w:r w:rsidR="001E604B"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br/>
      </w:r>
      <w:r w:rsidR="00E1051F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 xml:space="preserve">                             </w:t>
      </w:r>
      <w:r w:rsidR="001E604B" w:rsidRPr="001E604B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1E604B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56B7AAC6" w14:textId="5AE3F85F" w:rsidR="00401E8C" w:rsidRPr="00401E8C" w:rsidRDefault="00401E8C" w:rsidP="007F7679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center"/>
        <w:rPr>
          <w:rFonts w:ascii="Calibri" w:eastAsia="Arial" w:hAnsi="Calibri" w:cs="Calibri"/>
          <w:bCs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</w:p>
    <w:p w14:paraId="15E6A598" w14:textId="2105195D" w:rsidR="00454632" w:rsidRPr="00D52A68" w:rsidRDefault="00401E8C" w:rsidP="00D52A68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center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8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9043FD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hanging="207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4C618701" w14:textId="226B2E6D" w:rsidR="001E604B" w:rsidRDefault="003F68BC" w:rsidP="00454632">
      <w:pPr>
        <w:widowControl w:val="0"/>
        <w:autoSpaceDE w:val="0"/>
        <w:autoSpaceDN w:val="0"/>
        <w:spacing w:after="0" w:line="240" w:lineRule="auto"/>
        <w:ind w:left="602"/>
        <w:jc w:val="both"/>
        <w:rPr>
          <w:rFonts w:ascii="Calibri" w:eastAsia="Arial" w:hAnsi="Calibri" w:cs="Calibri"/>
          <w:lang w:val="sk" w:eastAsia="sk"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>Odvoz a likvidácia odpadu a.s.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r w:rsidR="001E604B" w:rsidRPr="00454632">
        <w:rPr>
          <w:rFonts w:ascii="Calibri" w:eastAsia="Arial" w:hAnsi="Calibri" w:cs="Calibri"/>
          <w:lang w:val="sk" w:eastAsia="sk"/>
        </w:rPr>
        <w:t>Ivanská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</w:p>
    <w:p w14:paraId="328440E9" w14:textId="2974D125" w:rsidR="00165627" w:rsidRPr="00185004" w:rsidRDefault="00185004" w:rsidP="00185004">
      <w:pPr>
        <w:pStyle w:val="Nadpis1"/>
        <w:keepNext w:val="0"/>
        <w:spacing w:before="0"/>
        <w:ind w:left="2694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85004">
        <w:rPr>
          <w:rFonts w:asciiTheme="minorHAnsi" w:eastAsia="Arial" w:hAnsiTheme="minorHAnsi" w:cstheme="minorHAnsi"/>
          <w:b w:val="0"/>
          <w:bCs w:val="0"/>
          <w:color w:val="auto"/>
          <w:sz w:val="22"/>
          <w:szCs w:val="22"/>
          <w:lang w:val="sk" w:eastAsia="sk"/>
        </w:rPr>
        <w:t xml:space="preserve"> </w:t>
      </w:r>
      <w:r>
        <w:rPr>
          <w:rFonts w:asciiTheme="minorHAnsi" w:eastAsia="Arial" w:hAnsiTheme="minorHAnsi" w:cstheme="minorHAnsi"/>
          <w:b w:val="0"/>
          <w:bCs w:val="0"/>
          <w:color w:val="auto"/>
          <w:sz w:val="22"/>
          <w:szCs w:val="22"/>
          <w:lang w:val="sk" w:eastAsia="sk"/>
        </w:rPr>
        <w:t>v</w:t>
      </w:r>
      <w:r w:rsidR="00165627" w:rsidRPr="00185004">
        <w:rPr>
          <w:rFonts w:asciiTheme="minorHAnsi" w:eastAsia="Arial" w:hAnsiTheme="minorHAnsi" w:cstheme="minorHAnsi"/>
          <w:b w:val="0"/>
          <w:bCs w:val="0"/>
          <w:color w:val="auto"/>
          <w:sz w:val="22"/>
          <w:szCs w:val="22"/>
          <w:lang w:val="sk" w:eastAsia="sk"/>
        </w:rPr>
        <w:t> zmysle</w:t>
      </w:r>
      <w:r w:rsidR="00165627" w:rsidRPr="00185004">
        <w:rPr>
          <w:rFonts w:asciiTheme="minorHAnsi" w:eastAsia="Arial" w:hAnsiTheme="minorHAnsi" w:cstheme="minorHAnsi"/>
          <w:color w:val="auto"/>
          <w:sz w:val="22"/>
          <w:szCs w:val="22"/>
          <w:lang w:val="sk" w:eastAsia="sk"/>
        </w:rPr>
        <w:t xml:space="preserve"> </w:t>
      </w:r>
      <w:r w:rsidR="00165627" w:rsidRPr="00185004">
        <w:rPr>
          <w:rFonts w:asciiTheme="minorHAnsi" w:hAnsiTheme="minorHAnsi" w:cstheme="minorHAnsi"/>
          <w:b w:val="0"/>
          <w:color w:val="auto"/>
          <w:sz w:val="22"/>
          <w:szCs w:val="22"/>
        </w:rPr>
        <w:t>§ 9 ods. 1 písm. a) zákona č. 343/2015 Z. z. o  verejnom obstarávaní a o zmene a doplnení niektorých zákonov v znení neskorších predpisov (ďalej len „zákon o verejnom obstarávaní“)</w:t>
      </w:r>
    </w:p>
    <w:p w14:paraId="04E0C320" w14:textId="16BB083C" w:rsidR="00A8748A" w:rsidRPr="00454632" w:rsidRDefault="00A8748A" w:rsidP="00454632">
      <w:pPr>
        <w:widowControl w:val="0"/>
        <w:autoSpaceDE w:val="0"/>
        <w:autoSpaceDN w:val="0"/>
        <w:spacing w:after="0" w:line="240" w:lineRule="auto"/>
        <w:ind w:left="602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11DD1B1B" w14:textId="16D0ACB9" w:rsidR="001E604B" w:rsidRDefault="001E604B" w:rsidP="00454632">
      <w:pPr>
        <w:widowControl w:val="0"/>
        <w:autoSpaceDE w:val="0"/>
        <w:autoSpaceDN w:val="0"/>
        <w:spacing w:after="0" w:line="240" w:lineRule="auto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  <w:r w:rsidR="00E4386B">
        <w:rPr>
          <w:rFonts w:ascii="Calibri" w:eastAsia="Arial" w:hAnsi="Calibri" w:cs="Calibri"/>
          <w:lang w:val="sk" w:eastAsia="sk"/>
        </w:rPr>
        <w:t xml:space="preserve">Ing, Milan Hamala </w:t>
      </w:r>
      <w:r w:rsidR="003F68BC">
        <w:rPr>
          <w:rFonts w:ascii="Calibri" w:eastAsia="Arial" w:hAnsi="Calibri" w:cs="Calibri"/>
          <w:lang w:val="sk" w:eastAsia="sk"/>
        </w:rPr>
        <w:t xml:space="preserve">, </w:t>
      </w:r>
      <w:hyperlink r:id="rId9" w:history="1">
        <w:r w:rsidR="00E4386B" w:rsidRPr="00FD764B">
          <w:rPr>
            <w:rStyle w:val="Hypertextovprepojenie"/>
            <w:rFonts w:ascii="Calibri" w:eastAsia="Arial" w:hAnsi="Calibri" w:cs="Calibri"/>
            <w:lang w:val="sk" w:eastAsia="sk"/>
          </w:rPr>
          <w:t>hamala@olo.sk</w:t>
        </w:r>
      </w:hyperlink>
      <w:r w:rsidR="003F68BC">
        <w:rPr>
          <w:rFonts w:ascii="Calibri" w:eastAsia="Arial" w:hAnsi="Calibri" w:cs="Calibri"/>
          <w:lang w:val="sk" w:eastAsia="sk"/>
        </w:rPr>
        <w:t>, 02/50110</w:t>
      </w:r>
      <w:r w:rsidR="00E4386B">
        <w:rPr>
          <w:rFonts w:ascii="Calibri" w:eastAsia="Arial" w:hAnsi="Calibri" w:cs="Calibri"/>
          <w:lang w:val="sk" w:eastAsia="sk"/>
        </w:rPr>
        <w:t>400</w:t>
      </w:r>
    </w:p>
    <w:p w14:paraId="43B22483" w14:textId="77777777" w:rsidR="00C535B8" w:rsidRPr="00C535B8" w:rsidRDefault="00C535B8" w:rsidP="00C535B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18AE75D2" w14:textId="0CA30F3E" w:rsidR="00C535B8" w:rsidRPr="001E604B" w:rsidRDefault="00C535B8" w:rsidP="00C535B8">
      <w:pPr>
        <w:widowControl w:val="0"/>
        <w:autoSpaceDE w:val="0"/>
        <w:autoSpaceDN w:val="0"/>
        <w:spacing w:after="0" w:line="240" w:lineRule="auto"/>
        <w:ind w:left="624"/>
        <w:jc w:val="both"/>
        <w:rPr>
          <w:rFonts w:ascii="Calibri" w:eastAsia="Arial" w:hAnsi="Calibri" w:cs="Calibri"/>
          <w:lang w:val="sk"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>
        <w:rPr>
          <w:rFonts w:ascii="Calibri" w:eastAsia="Arial" w:hAnsi="Calibri" w:cs="Calibri"/>
          <w:lang w:eastAsia="sk"/>
        </w:rPr>
        <w:t xml:space="preserve"> </w:t>
      </w:r>
      <w:hyperlink r:id="rId10" w:history="1">
        <w:r w:rsidR="000C26E1" w:rsidRPr="007915F6">
          <w:rPr>
            <w:rStyle w:val="Hypertextovprepojenie"/>
            <w:rFonts w:ascii="Calibri" w:eastAsia="Arial" w:hAnsi="Calibri" w:cs="Calibri"/>
            <w:lang w:eastAsia="sk"/>
          </w:rPr>
          <w:t>https://josephine.proebiz.com/sk/tender/8284/summary</w:t>
        </w:r>
      </w:hyperlink>
      <w:r w:rsidR="00400C51">
        <w:rPr>
          <w:rFonts w:ascii="Calibri" w:eastAsia="Arial" w:hAnsi="Calibri" w:cs="Calibri"/>
          <w:lang w:eastAsia="sk"/>
        </w:rPr>
        <w:t xml:space="preserve"> </w:t>
      </w:r>
    </w:p>
    <w:p w14:paraId="1667EBB6" w14:textId="77777777" w:rsidR="00454632" w:rsidRDefault="001E604B" w:rsidP="00454632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ab/>
      </w:r>
    </w:p>
    <w:p w14:paraId="63F22CDC" w14:textId="69950966" w:rsidR="00454632" w:rsidRPr="00BC7473" w:rsidRDefault="003F68BC" w:rsidP="009043FD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1911F643" w14:textId="77777777" w:rsidR="00757342" w:rsidRDefault="007F7679" w:rsidP="00757342">
      <w:pPr>
        <w:spacing w:after="0"/>
        <w:ind w:left="567"/>
        <w:jc w:val="both"/>
        <w:rPr>
          <w:rFonts w:cstheme="minorHAnsi"/>
          <w:b/>
          <w:bCs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lang w:val="sk" w:eastAsia="sk"/>
        </w:rPr>
        <w:t>Názov:</w:t>
      </w:r>
      <w:r w:rsidR="001E604B" w:rsidRPr="001E604B">
        <w:rPr>
          <w:rFonts w:ascii="Calibri" w:eastAsia="Arial" w:hAnsi="Calibri" w:cs="Calibri"/>
          <w:lang w:val="sk" w:eastAsia="sk"/>
        </w:rPr>
        <w:tab/>
      </w:r>
      <w:r w:rsidR="00757342" w:rsidRPr="00757342">
        <w:rPr>
          <w:rFonts w:cstheme="minorHAnsi"/>
          <w:b/>
          <w:bCs/>
        </w:rPr>
        <w:t xml:space="preserve">Profylaktika, servis, oprava údržba, náhradné diely a nastavenie riadiaceho systému </w:t>
      </w:r>
    </w:p>
    <w:p w14:paraId="24E47AFD" w14:textId="027AB0A9" w:rsidR="00AA55B6" w:rsidRPr="00063F3D" w:rsidRDefault="00757342" w:rsidP="00757342">
      <w:pPr>
        <w:spacing w:after="0"/>
        <w:ind w:left="567"/>
        <w:jc w:val="both"/>
        <w:rPr>
          <w:rFonts w:cstheme="minorHAnsi"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>
        <w:rPr>
          <w:rFonts w:cstheme="minorHAnsi"/>
          <w:b/>
          <w:bCs/>
        </w:rPr>
        <w:t xml:space="preserve">  </w:t>
      </w:r>
      <w:r w:rsidR="00E77A84">
        <w:rPr>
          <w:rFonts w:cstheme="minorHAnsi"/>
          <w:b/>
          <w:bCs/>
        </w:rPr>
        <w:t>Tur</w:t>
      </w:r>
      <w:r w:rsidR="00E5190F">
        <w:rPr>
          <w:rFonts w:cstheme="minorHAnsi"/>
          <w:b/>
          <w:bCs/>
        </w:rPr>
        <w:t>bogenerátora</w:t>
      </w:r>
      <w:r w:rsidR="00AA55B6" w:rsidRPr="00063F3D">
        <w:rPr>
          <w:rFonts w:cstheme="minorHAnsi"/>
        </w:rPr>
        <w:t>.</w:t>
      </w:r>
    </w:p>
    <w:p w14:paraId="4C0C3595" w14:textId="2EE4D06F" w:rsidR="0057058A" w:rsidRDefault="001E604B" w:rsidP="00C247A8">
      <w:pPr>
        <w:spacing w:after="0" w:line="259" w:lineRule="auto"/>
        <w:ind w:left="709" w:hanging="567"/>
        <w:jc w:val="both"/>
        <w:rPr>
          <w:rFonts w:ascii="Calibri" w:eastAsia="Arial" w:hAnsi="Calibri" w:cs="Calibri"/>
          <w:bCs/>
          <w:lang w:eastAsia="sk"/>
        </w:rPr>
      </w:pPr>
      <w:r w:rsidRPr="001E604B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Pr="001E604B">
        <w:rPr>
          <w:rFonts w:ascii="Calibri" w:eastAsia="Arial" w:hAnsi="Calibri" w:cs="Calibri"/>
          <w:lang w:val="sk" w:eastAsia="sk"/>
        </w:rPr>
        <w:tab/>
      </w:r>
      <w:r w:rsidR="00C247A8" w:rsidRPr="00B315A5">
        <w:t>50532000-3 Opravy a údržba elektrických strojov, prístrojov a súvisiaceho vybavenia,</w:t>
      </w:r>
      <w:r w:rsidR="00C247A8">
        <w:t xml:space="preserve"> </w:t>
      </w:r>
      <w:r w:rsidR="00C247A8" w:rsidRPr="00B315A5">
        <w:t>50532400-</w:t>
      </w:r>
      <w:r w:rsidR="00C247A8">
        <w:t xml:space="preserve">    </w:t>
      </w:r>
      <w:r w:rsidR="00C247A8" w:rsidRPr="00B315A5">
        <w:t>7 Opravy a údržba zariadení na rozvod elektrickej energie</w:t>
      </w:r>
      <w:r w:rsidR="00C247A8">
        <w:t xml:space="preserve">, </w:t>
      </w:r>
      <w:r w:rsidR="00C247A8" w:rsidRPr="00B315A5">
        <w:t>32540000-0 Rozvádzače, 32541000-7 Zariadenie rozvádzača, 31213000-2 Rozvodné zariadenia, 31213400-6 Rozvodné systémy, 31230000-7 Časti rozvodu elektriny alebo regulačných prístrojov,</w:t>
      </w:r>
      <w:r w:rsidR="00C247A8">
        <w:t xml:space="preserve"> </w:t>
      </w:r>
      <w:r w:rsidR="00C247A8" w:rsidRPr="00B315A5">
        <w:t>71632000-7 Technické skúšky,</w:t>
      </w:r>
      <w:r w:rsidR="00C247A8">
        <w:t xml:space="preserve"> </w:t>
      </w:r>
      <w:r w:rsidR="00C247A8" w:rsidRPr="00B315A5">
        <w:t>72611000-6 Technické počítačové podporné služby,</w:t>
      </w:r>
      <w:r w:rsidR="00C247A8">
        <w:t xml:space="preserve"> </w:t>
      </w:r>
      <w:r w:rsidR="00C247A8" w:rsidRPr="00B315A5">
        <w:t>60000000-8 Dopravné služby (bez prepravy odpadu),</w:t>
      </w:r>
      <w:r w:rsidR="00C247A8">
        <w:t xml:space="preserve"> </w:t>
      </w:r>
      <w:r w:rsidR="00C247A8" w:rsidRPr="00B315A5">
        <w:t>90513000-6 Služby na spracovanie a likvidáciu nie nebezpečného odpadu</w:t>
      </w:r>
      <w:r w:rsidR="00E2477F">
        <w:rPr>
          <w:rFonts w:ascii="Calibri" w:eastAsia="Arial" w:hAnsi="Calibri" w:cs="Calibri"/>
          <w:bCs/>
          <w:lang w:eastAsia="sk"/>
        </w:rPr>
        <w:t>.</w:t>
      </w:r>
    </w:p>
    <w:p w14:paraId="44ADE7D6" w14:textId="77777777" w:rsidR="00C247A8" w:rsidRDefault="00C247A8" w:rsidP="00AE190C">
      <w:pPr>
        <w:widowControl w:val="0"/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bCs/>
          <w:lang w:eastAsia="sk"/>
        </w:rPr>
      </w:pPr>
    </w:p>
    <w:p w14:paraId="6949D576" w14:textId="6B555BC1" w:rsidR="0094438A" w:rsidRPr="0094438A" w:rsidRDefault="0094438A" w:rsidP="00AE190C">
      <w:pPr>
        <w:widowControl w:val="0"/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>
        <w:rPr>
          <w:rFonts w:ascii="Calibri" w:eastAsia="Arial" w:hAnsi="Calibri" w:cs="Calibri"/>
          <w:bCs/>
          <w:lang w:eastAsia="sk"/>
        </w:rPr>
        <w:t xml:space="preserve">      </w:t>
      </w:r>
      <w:r w:rsidR="00895E51">
        <w:rPr>
          <w:rFonts w:ascii="Calibri" w:eastAsia="Arial" w:hAnsi="Calibri" w:cs="Calibri"/>
          <w:bCs/>
          <w:lang w:eastAsia="sk"/>
        </w:rPr>
        <w:t>služby</w:t>
      </w:r>
      <w:r w:rsidR="00757342">
        <w:rPr>
          <w:rFonts w:ascii="Calibri" w:eastAsia="Arial" w:hAnsi="Calibri" w:cs="Calibri"/>
          <w:bCs/>
          <w:lang w:eastAsia="sk"/>
        </w:rPr>
        <w:t>, tovar</w:t>
      </w:r>
    </w:p>
    <w:p w14:paraId="6304B879" w14:textId="10BA1B5B" w:rsidR="003F68BC" w:rsidRPr="0094438A" w:rsidRDefault="0094438A" w:rsidP="00AE190C">
      <w:pPr>
        <w:widowControl w:val="0"/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lang w:eastAsia="sk"/>
        </w:rPr>
      </w:pPr>
      <w:r w:rsidRPr="0094438A">
        <w:rPr>
          <w:rFonts w:ascii="Calibri" w:eastAsia="Arial" w:hAnsi="Calibri" w:cs="Calibri"/>
          <w:bCs/>
          <w:lang w:val="sk" w:eastAsia="sk"/>
        </w:rPr>
        <w:t>Elektronická aukcia:</w:t>
      </w:r>
      <w:r>
        <w:rPr>
          <w:rFonts w:ascii="Calibri" w:eastAsia="Arial" w:hAnsi="Calibri" w:cs="Calibri"/>
          <w:bCs/>
          <w:lang w:val="sk" w:eastAsia="sk"/>
        </w:rPr>
        <w:t xml:space="preserve"> </w:t>
      </w:r>
      <w:r w:rsidRPr="0094438A">
        <w:rPr>
          <w:rFonts w:ascii="Calibri" w:eastAsia="Arial" w:hAnsi="Calibri" w:cs="Calibri"/>
          <w:bCs/>
          <w:lang w:val="sk" w:eastAsia="sk"/>
        </w:rPr>
        <w:t xml:space="preserve"> Nie</w:t>
      </w:r>
      <w:r w:rsidR="003F68BC" w:rsidRPr="0094438A">
        <w:rPr>
          <w:rFonts w:ascii="Calibri" w:eastAsia="Arial" w:hAnsi="Calibri" w:cs="Calibri"/>
          <w:bCs/>
          <w:lang w:eastAsia="sk"/>
        </w:rPr>
        <w:t xml:space="preserve">                 </w:t>
      </w:r>
    </w:p>
    <w:p w14:paraId="6B53FF74" w14:textId="261E8D3B" w:rsidR="004A3249" w:rsidRPr="004A3249" w:rsidRDefault="003F68BC" w:rsidP="003F68BC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bCs/>
          <w:lang w:eastAsia="sk"/>
        </w:rPr>
        <w:t xml:space="preserve">  </w:t>
      </w:r>
    </w:p>
    <w:p w14:paraId="307B7AE5" w14:textId="676E90DC" w:rsidR="007F7679" w:rsidRPr="00BC7473" w:rsidRDefault="00454632" w:rsidP="009043FD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17C5082C" w14:textId="75266A8C" w:rsidR="0065567A" w:rsidRPr="00063F3D" w:rsidRDefault="00895E51" w:rsidP="00D123EA">
      <w:pPr>
        <w:ind w:left="567"/>
        <w:jc w:val="both"/>
        <w:rPr>
          <w:rFonts w:cstheme="minorHAnsi"/>
        </w:rPr>
      </w:pPr>
      <w:r w:rsidRPr="00D123EA">
        <w:rPr>
          <w:rFonts w:cstheme="minorHAnsi"/>
          <w:color w:val="333333"/>
          <w:shd w:val="clear" w:color="auto" w:fill="FFFFFF"/>
        </w:rPr>
        <w:t xml:space="preserve">Predmetom zákazky je </w:t>
      </w:r>
      <w:r w:rsidR="006F478E" w:rsidRPr="006F478E">
        <w:rPr>
          <w:rFonts w:cstheme="minorHAnsi"/>
          <w:color w:val="333333"/>
          <w:shd w:val="clear" w:color="auto" w:fill="FFFFFF"/>
        </w:rPr>
        <w:t xml:space="preserve">Vykonanie profylaktiky, servisu, opráv, údržbe, nastaveniu, operatívnych servisných zásahov a dodávke náhradných dielov pre riadiaci systém </w:t>
      </w:r>
      <w:r w:rsidR="005C33BD">
        <w:rPr>
          <w:rFonts w:cstheme="minorHAnsi"/>
          <w:color w:val="333333"/>
          <w:shd w:val="clear" w:color="auto" w:fill="FFFFFF"/>
        </w:rPr>
        <w:t>Turbogenerátora</w:t>
      </w:r>
      <w:r w:rsidRPr="00063F3D">
        <w:rPr>
          <w:rFonts w:cstheme="minorHAnsi"/>
          <w:color w:val="333333"/>
          <w:shd w:val="clear" w:color="auto" w:fill="FFFFFF"/>
        </w:rPr>
        <w:t>.</w:t>
      </w:r>
      <w:r w:rsidRPr="00063F3D">
        <w:rPr>
          <w:rFonts w:cstheme="minorHAnsi"/>
        </w:rPr>
        <w:t xml:space="preserve"> </w:t>
      </w:r>
      <w:r w:rsidR="005975F4" w:rsidRPr="00063F3D">
        <w:rPr>
          <w:rFonts w:cstheme="minorHAnsi"/>
        </w:rPr>
        <w:t>Presná technická špecifikácia uvedená v Prílohe č. 1 v</w:t>
      </w:r>
      <w:r w:rsidR="00F05AD0" w:rsidRPr="00063F3D">
        <w:rPr>
          <w:rFonts w:cstheme="minorHAnsi"/>
        </w:rPr>
        <w:t>ý</w:t>
      </w:r>
      <w:r w:rsidRPr="00063F3D">
        <w:rPr>
          <w:rFonts w:cstheme="minorHAnsi"/>
        </w:rPr>
        <w:t>zvy</w:t>
      </w:r>
      <w:r w:rsidR="005975F4" w:rsidRPr="00063F3D">
        <w:rPr>
          <w:rFonts w:cstheme="minorHAnsi"/>
        </w:rPr>
        <w:t>.</w:t>
      </w:r>
    </w:p>
    <w:p w14:paraId="7AE4B9BF" w14:textId="77777777" w:rsidR="00167096" w:rsidRPr="00167096" w:rsidRDefault="00167096" w:rsidP="00167096">
      <w:pPr>
        <w:pStyle w:val="Odsekzoznamu"/>
        <w:widowControl w:val="0"/>
        <w:autoSpaceDE w:val="0"/>
        <w:autoSpaceDN w:val="0"/>
        <w:ind w:left="340"/>
        <w:rPr>
          <w:rFonts w:cstheme="minorHAnsi"/>
          <w:b/>
        </w:rPr>
      </w:pPr>
    </w:p>
    <w:p w14:paraId="4407FB93" w14:textId="72046C3E" w:rsidR="00114F79" w:rsidRPr="00BC7473" w:rsidRDefault="00C535B8" w:rsidP="009043F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Predpokladaná hodnota zákazky</w:t>
      </w:r>
    </w:p>
    <w:p w14:paraId="6386F157" w14:textId="2BD83F4C" w:rsidR="00C535B8" w:rsidRPr="00F75109" w:rsidRDefault="007A0ADF" w:rsidP="00F75109">
      <w:pPr>
        <w:widowControl w:val="0"/>
        <w:tabs>
          <w:tab w:val="left" w:pos="709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</w:t>
      </w:r>
      <w:r w:rsidR="00F75109">
        <w:rPr>
          <w:rFonts w:ascii="Calibri" w:eastAsia="Arial" w:hAnsi="Calibri" w:cs="Calibri"/>
          <w:lang w:eastAsia="sk"/>
        </w:rPr>
        <w:t xml:space="preserve"> </w:t>
      </w:r>
      <w:r w:rsidR="008C1C0B">
        <w:rPr>
          <w:rFonts w:cstheme="minorHAnsi"/>
          <w:bCs/>
        </w:rPr>
        <w:t>14</w:t>
      </w:r>
      <w:r w:rsidRPr="007A0ADF">
        <w:rPr>
          <w:rFonts w:cstheme="minorHAnsi"/>
          <w:bCs/>
        </w:rPr>
        <w:t xml:space="preserve"> 2</w:t>
      </w:r>
      <w:r w:rsidR="008C1C0B">
        <w:rPr>
          <w:rFonts w:cstheme="minorHAnsi"/>
          <w:bCs/>
        </w:rPr>
        <w:t>89</w:t>
      </w:r>
      <w:r w:rsidRPr="007A0ADF">
        <w:rPr>
          <w:rFonts w:cstheme="minorHAnsi"/>
          <w:bCs/>
        </w:rPr>
        <w:t>,</w:t>
      </w:r>
      <w:r w:rsidR="008C1C0B">
        <w:rPr>
          <w:rFonts w:cstheme="minorHAnsi"/>
          <w:bCs/>
        </w:rPr>
        <w:t>80</w:t>
      </w:r>
      <w:r w:rsidRPr="007A0ADF">
        <w:rPr>
          <w:rFonts w:cstheme="minorHAnsi"/>
          <w:bCs/>
        </w:rPr>
        <w:t xml:space="preserve"> </w:t>
      </w:r>
      <w:r w:rsidR="005975F4" w:rsidRPr="007A0ADF">
        <w:rPr>
          <w:rFonts w:eastAsia="Arial" w:cstheme="minorHAnsi"/>
          <w:lang w:eastAsia="sk"/>
        </w:rPr>
        <w:t>€</w:t>
      </w:r>
      <w:r w:rsidR="005975F4">
        <w:rPr>
          <w:rFonts w:ascii="Calibri" w:eastAsia="Arial" w:hAnsi="Calibri" w:cs="Calibri"/>
          <w:lang w:eastAsia="sk"/>
        </w:rPr>
        <w:t xml:space="preserve"> bez DPH</w:t>
      </w:r>
    </w:p>
    <w:p w14:paraId="2D64A5BC" w14:textId="77777777" w:rsidR="00871037" w:rsidRPr="00BC7473" w:rsidRDefault="00897E6E" w:rsidP="00BC7473">
      <w:pPr>
        <w:pStyle w:val="vyzvalanky"/>
        <w:rPr>
          <w:color w:val="1F497D" w:themeColor="text2"/>
        </w:rPr>
      </w:pPr>
      <w:r w:rsidRPr="00BC7473">
        <w:rPr>
          <w:color w:val="1F497D" w:themeColor="text2"/>
        </w:rPr>
        <w:lastRenderedPageBreak/>
        <w:t>Rozdelenie predmetu obstarávania na časti</w:t>
      </w:r>
    </w:p>
    <w:p w14:paraId="4305C626" w14:textId="5E18ECC3" w:rsidR="00897E6E" w:rsidRPr="00F75109" w:rsidRDefault="00897E6E" w:rsidP="008504ED">
      <w:pPr>
        <w:widowControl w:val="0"/>
        <w:autoSpaceDE w:val="0"/>
        <w:autoSpaceDN w:val="0"/>
        <w:spacing w:after="0" w:line="360" w:lineRule="auto"/>
        <w:ind w:left="340"/>
        <w:jc w:val="both"/>
        <w:rPr>
          <w:rFonts w:eastAsia="Arial" w:cstheme="minorHAnsi"/>
          <w:color w:val="548DD4" w:themeColor="text2" w:themeTint="99"/>
          <w:lang w:eastAsia="sk"/>
        </w:rPr>
      </w:pPr>
      <w:r w:rsidRPr="00F75109">
        <w:rPr>
          <w:rFonts w:cstheme="minorHAnsi"/>
        </w:rPr>
        <w:t>Zákazka nie je rozdelená na časti.</w:t>
      </w:r>
    </w:p>
    <w:p w14:paraId="71B84CA1" w14:textId="196436EA" w:rsidR="00897E6E" w:rsidRDefault="00897E6E" w:rsidP="003D246B">
      <w:pPr>
        <w:pStyle w:val="vyzvalanky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36208640" w14:textId="73DEA360" w:rsidR="003D246B" w:rsidRDefault="003D246B" w:rsidP="003D246B">
      <w:pPr>
        <w:pStyle w:val="vyzvalanky"/>
        <w:numPr>
          <w:ilvl w:val="0"/>
          <w:numId w:val="0"/>
        </w:numPr>
        <w:ind w:left="357"/>
        <w:rPr>
          <w:color w:val="auto"/>
          <w:sz w:val="22"/>
          <w:szCs w:val="22"/>
        </w:rPr>
      </w:pPr>
      <w:r w:rsidRPr="003D246B">
        <w:rPr>
          <w:color w:val="auto"/>
          <w:sz w:val="22"/>
          <w:szCs w:val="22"/>
        </w:rPr>
        <w:t xml:space="preserve">Plnenie zákazky bude uskutočnené na základe </w:t>
      </w:r>
      <w:r w:rsidR="00117D2E">
        <w:rPr>
          <w:color w:val="auto"/>
          <w:sz w:val="22"/>
          <w:szCs w:val="22"/>
        </w:rPr>
        <w:t>Rámcovej z</w:t>
      </w:r>
      <w:r w:rsidR="00895E51">
        <w:rPr>
          <w:color w:val="auto"/>
          <w:sz w:val="22"/>
          <w:szCs w:val="22"/>
        </w:rPr>
        <w:t>mluvy</w:t>
      </w:r>
      <w:r w:rsidR="00063F3D">
        <w:rPr>
          <w:color w:val="auto"/>
          <w:sz w:val="22"/>
          <w:szCs w:val="22"/>
        </w:rPr>
        <w:t xml:space="preserve"> </w:t>
      </w:r>
      <w:r w:rsidRPr="003D246B">
        <w:rPr>
          <w:color w:val="auto"/>
          <w:sz w:val="22"/>
          <w:szCs w:val="22"/>
        </w:rPr>
        <w:t>(ďalej len „Zmluva“)</w:t>
      </w:r>
      <w:r>
        <w:rPr>
          <w:color w:val="auto"/>
          <w:sz w:val="22"/>
          <w:szCs w:val="22"/>
        </w:rPr>
        <w:t xml:space="preserve"> </w:t>
      </w:r>
      <w:r w:rsidR="00486FBC">
        <w:rPr>
          <w:color w:val="auto"/>
          <w:sz w:val="22"/>
          <w:szCs w:val="22"/>
        </w:rPr>
        <w:t xml:space="preserve"> s platnosťou </w:t>
      </w:r>
      <w:r w:rsidR="00117D2E">
        <w:rPr>
          <w:color w:val="auto"/>
          <w:sz w:val="22"/>
          <w:szCs w:val="22"/>
        </w:rPr>
        <w:t>na 24 mesiacov</w:t>
      </w:r>
      <w:r>
        <w:rPr>
          <w:color w:val="auto"/>
          <w:sz w:val="22"/>
          <w:szCs w:val="22"/>
        </w:rPr>
        <w:t xml:space="preserve">. </w:t>
      </w:r>
      <w:r w:rsidRPr="003D246B">
        <w:rPr>
          <w:color w:val="auto"/>
          <w:sz w:val="22"/>
          <w:szCs w:val="22"/>
        </w:rPr>
        <w:t xml:space="preserve">Záväzný návrh tejto Zmluvy </w:t>
      </w:r>
      <w:r w:rsidR="00D729C5" w:rsidRPr="003D246B">
        <w:rPr>
          <w:color w:val="auto"/>
          <w:sz w:val="22"/>
          <w:szCs w:val="22"/>
        </w:rPr>
        <w:t>tvorí</w:t>
      </w:r>
      <w:r w:rsidRPr="003D246B">
        <w:rPr>
          <w:color w:val="auto"/>
          <w:sz w:val="22"/>
          <w:szCs w:val="22"/>
        </w:rPr>
        <w:t xml:space="preserve"> </w:t>
      </w:r>
      <w:r w:rsidR="00A2118D">
        <w:rPr>
          <w:color w:val="auto"/>
          <w:sz w:val="22"/>
          <w:szCs w:val="22"/>
        </w:rPr>
        <w:t>P</w:t>
      </w:r>
      <w:r w:rsidRPr="003D246B">
        <w:rPr>
          <w:color w:val="auto"/>
          <w:sz w:val="22"/>
          <w:szCs w:val="22"/>
        </w:rPr>
        <w:t xml:space="preserve">rílohu č. </w:t>
      </w:r>
      <w:r w:rsidR="005975F4">
        <w:rPr>
          <w:color w:val="auto"/>
          <w:sz w:val="22"/>
          <w:szCs w:val="22"/>
        </w:rPr>
        <w:t>3</w:t>
      </w:r>
      <w:r w:rsidRPr="003D246B">
        <w:rPr>
          <w:color w:val="auto"/>
          <w:sz w:val="22"/>
          <w:szCs w:val="22"/>
        </w:rPr>
        <w:t>.</w:t>
      </w:r>
    </w:p>
    <w:p w14:paraId="24AB2982" w14:textId="6F309712" w:rsidR="004220F3" w:rsidRPr="003D246B" w:rsidRDefault="003D246B" w:rsidP="003D246B">
      <w:pPr>
        <w:pStyle w:val="vyzvalanky"/>
        <w:numPr>
          <w:ilvl w:val="0"/>
          <w:numId w:val="0"/>
        </w:numPr>
        <w:ind w:left="357"/>
        <w:rPr>
          <w:color w:val="auto"/>
          <w:sz w:val="22"/>
          <w:szCs w:val="22"/>
        </w:rPr>
      </w:pPr>
      <w:r>
        <w:rPr>
          <w:color w:val="1F497D" w:themeColor="text2"/>
        </w:rPr>
        <w:t xml:space="preserve">  </w:t>
      </w:r>
    </w:p>
    <w:p w14:paraId="6966FC17" w14:textId="55E4E948" w:rsidR="00D52A68" w:rsidRDefault="00486FBC" w:rsidP="00D52A68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  <w:r>
        <w:rPr>
          <w:rFonts w:cstheme="minorHAnsi"/>
        </w:rPr>
        <w:t>Plnenie na základe zmluvy</w:t>
      </w:r>
      <w:r w:rsidR="009F162E">
        <w:rPr>
          <w:rFonts w:cstheme="minorHAnsi"/>
        </w:rPr>
        <w:t xml:space="preserve"> a čiastkových objednávok</w:t>
      </w:r>
      <w:r w:rsidR="00F66608">
        <w:rPr>
          <w:rFonts w:cstheme="minorHAnsi"/>
        </w:rPr>
        <w:t xml:space="preserve">, </w:t>
      </w:r>
      <w:r w:rsidR="004220F3" w:rsidRPr="004220F3">
        <w:rPr>
          <w:rFonts w:cstheme="minorHAnsi"/>
        </w:rPr>
        <w:t xml:space="preserve">vystavená faktúra zo strany dodávateľa </w:t>
      </w:r>
      <w:r w:rsidR="00EC13D2">
        <w:rPr>
          <w:rFonts w:cstheme="minorHAnsi"/>
        </w:rPr>
        <w:t>tovaru</w:t>
      </w:r>
      <w:r w:rsidR="004220F3" w:rsidRPr="004220F3">
        <w:rPr>
          <w:rFonts w:cstheme="minorHAnsi"/>
        </w:rPr>
        <w:t xml:space="preserve"> musí obsahovať všetky náležitosti daňového dokladu podľa zákona č. 222/2004 Z. z. o dani z pridanej hodnoty v znení neskorších predpisov. Platba bude realizovaná bezhotovostným platobným príkazom. </w:t>
      </w:r>
    </w:p>
    <w:p w14:paraId="56421A11" w14:textId="40EEE9A0" w:rsidR="00B74793" w:rsidRDefault="00B74793" w:rsidP="00D52A68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</w:p>
    <w:p w14:paraId="288564BC" w14:textId="1DE7F389" w:rsidR="00B74793" w:rsidRDefault="00B74793" w:rsidP="00D52A68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Úspešný uchádzač </w:t>
      </w:r>
      <w:r w:rsidR="00D35AC9">
        <w:rPr>
          <w:rFonts w:cstheme="minorHAnsi"/>
        </w:rPr>
        <w:t>predloží k termínu podpisu zmluvy nasledujúce oprávnenia:</w:t>
      </w:r>
    </w:p>
    <w:p w14:paraId="2B26A815" w14:textId="32CEE3B1" w:rsidR="00F50F15" w:rsidRPr="00F50F15" w:rsidRDefault="00F50F15" w:rsidP="00720BA6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before="240" w:after="0" w:line="259" w:lineRule="auto"/>
        <w:ind w:left="709" w:hanging="283"/>
        <w:rPr>
          <w:rFonts w:cstheme="minorHAnsi"/>
        </w:rPr>
      </w:pPr>
      <w:r w:rsidRPr="00F50F15">
        <w:rPr>
          <w:rFonts w:cstheme="minorHAnsi"/>
        </w:rPr>
        <w:t xml:space="preserve">minimálne  jeden pracovník s osvedčením podľa § 23 </w:t>
      </w:r>
      <w:r w:rsidRPr="00F50F15">
        <w:rPr>
          <w:rFonts w:cstheme="minorHAnsi"/>
          <w:color w:val="231F20"/>
        </w:rPr>
        <w:t xml:space="preserve">Elektrotechnik na riadenie činnosti a </w:t>
      </w:r>
      <w:r w:rsidR="00ED64D0">
        <w:rPr>
          <w:rFonts w:cstheme="minorHAnsi"/>
          <w:color w:val="231F20"/>
        </w:rPr>
        <w:t xml:space="preserve">    </w:t>
      </w:r>
      <w:r w:rsidR="00720BA6">
        <w:rPr>
          <w:rFonts w:cstheme="minorHAnsi"/>
          <w:color w:val="231F20"/>
        </w:rPr>
        <w:t xml:space="preserve">  </w:t>
      </w:r>
      <w:r w:rsidRPr="00F50F15">
        <w:rPr>
          <w:rFonts w:cstheme="minorHAnsi"/>
          <w:color w:val="231F20"/>
        </w:rPr>
        <w:t>riadenie prevádzky</w:t>
      </w:r>
      <w:r w:rsidRPr="00F50F15">
        <w:rPr>
          <w:rFonts w:cstheme="minorHAnsi"/>
        </w:rPr>
        <w:t xml:space="preserve">   podľa vyhlášky č. 508/2009 Z.z.</w:t>
      </w:r>
      <w:r w:rsidR="00411FEE">
        <w:rPr>
          <w:rFonts w:cstheme="minorHAnsi"/>
        </w:rPr>
        <w:t>,</w:t>
      </w:r>
    </w:p>
    <w:p w14:paraId="11DCE745" w14:textId="4601B9FE" w:rsidR="00F50F15" w:rsidRPr="00F50F15" w:rsidRDefault="00F50F15" w:rsidP="00F50F15">
      <w:pPr>
        <w:pStyle w:val="Odsekzoznamu"/>
        <w:numPr>
          <w:ilvl w:val="0"/>
          <w:numId w:val="18"/>
        </w:numPr>
        <w:spacing w:after="0" w:line="259" w:lineRule="auto"/>
        <w:rPr>
          <w:rFonts w:cstheme="minorHAnsi"/>
        </w:rPr>
      </w:pPr>
      <w:r w:rsidRPr="00F50F15">
        <w:rPr>
          <w:rFonts w:cstheme="minorHAnsi"/>
        </w:rPr>
        <w:t>Cerifikát pre regulátor WOODWARD</w:t>
      </w:r>
      <w:r w:rsidR="00411FEE">
        <w:rPr>
          <w:rFonts w:cstheme="minorHAnsi"/>
        </w:rPr>
        <w:t>,</w:t>
      </w:r>
    </w:p>
    <w:p w14:paraId="62A106C6" w14:textId="4FF924AC" w:rsidR="00F50F15" w:rsidRPr="00F50F15" w:rsidRDefault="00F50F15" w:rsidP="00F50F15">
      <w:pPr>
        <w:pStyle w:val="Odsekzoznamu"/>
        <w:numPr>
          <w:ilvl w:val="0"/>
          <w:numId w:val="18"/>
        </w:numPr>
        <w:spacing w:after="0" w:line="259" w:lineRule="auto"/>
        <w:rPr>
          <w:rFonts w:cstheme="minorHAnsi"/>
        </w:rPr>
      </w:pPr>
      <w:r w:rsidRPr="00F50F15">
        <w:rPr>
          <w:rFonts w:cstheme="minorHAnsi"/>
        </w:rPr>
        <w:t>Osvedčenie BENTLY NEVADA CORPORATION, školenie pre nastavovanie, konfiguráciu a údržbu monitorovacieho systému Bently Nevada série 3500</w:t>
      </w:r>
      <w:r w:rsidR="00411FEE">
        <w:rPr>
          <w:rFonts w:cstheme="minorHAnsi"/>
        </w:rPr>
        <w:t>,</w:t>
      </w:r>
    </w:p>
    <w:p w14:paraId="568DC96C" w14:textId="77777777" w:rsidR="00F50F15" w:rsidRPr="00F50F15" w:rsidRDefault="00F50F15" w:rsidP="00F50F15">
      <w:pPr>
        <w:pStyle w:val="Odsekzoznamu"/>
        <w:numPr>
          <w:ilvl w:val="0"/>
          <w:numId w:val="18"/>
        </w:numPr>
        <w:spacing w:after="0" w:line="259" w:lineRule="auto"/>
        <w:rPr>
          <w:rFonts w:cstheme="minorHAnsi"/>
        </w:rPr>
      </w:pPr>
      <w:r w:rsidRPr="00F50F15">
        <w:rPr>
          <w:rFonts w:cstheme="minorHAnsi"/>
        </w:rPr>
        <w:t>Certifikát Siemens, školenie na projektovanie a programovanie riadiacich systémov radu Simatic S7 PLC, Simatic HMI, Simatic NET.</w:t>
      </w:r>
    </w:p>
    <w:p w14:paraId="3BB9C320" w14:textId="44E04E3D" w:rsidR="001F69CA" w:rsidRPr="00406B37" w:rsidRDefault="001F69CA" w:rsidP="00406B37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</w:p>
    <w:p w14:paraId="58572A45" w14:textId="38856F9F" w:rsidR="00687801" w:rsidRPr="00BC7473" w:rsidRDefault="001F69CA" w:rsidP="00BC7473">
      <w:pPr>
        <w:pStyle w:val="vyzvalanky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760CF6B9" w14:textId="735281E2" w:rsidR="001F69CA" w:rsidRPr="00E87E81" w:rsidRDefault="00990923" w:rsidP="00990923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 </w:t>
      </w:r>
      <w:r w:rsidR="00E87E81">
        <w:rPr>
          <w:rFonts w:cstheme="minorHAnsi"/>
          <w:b/>
          <w:bCs/>
        </w:rPr>
        <w:t xml:space="preserve"> </w:t>
      </w:r>
      <w:r w:rsidRPr="00E87E81">
        <w:rPr>
          <w:rFonts w:cstheme="minorHAnsi"/>
          <w:b/>
          <w:bCs/>
        </w:rPr>
        <w:t xml:space="preserve">Obhliadka </w:t>
      </w:r>
      <w:r w:rsidR="00895E51" w:rsidRPr="00E87E81">
        <w:rPr>
          <w:rFonts w:cstheme="minorHAnsi"/>
          <w:b/>
          <w:bCs/>
        </w:rPr>
        <w:t xml:space="preserve"> je možná  v termínoch </w:t>
      </w:r>
      <w:r w:rsidR="009C7CD5">
        <w:rPr>
          <w:rFonts w:cstheme="minorHAnsi"/>
          <w:b/>
          <w:bCs/>
        </w:rPr>
        <w:t>3</w:t>
      </w:r>
      <w:r w:rsidR="00895E51" w:rsidRPr="00E87E81">
        <w:rPr>
          <w:rFonts w:cstheme="minorHAnsi"/>
          <w:b/>
          <w:bCs/>
        </w:rPr>
        <w:t>.</w:t>
      </w:r>
      <w:r w:rsidR="009C7CD5">
        <w:rPr>
          <w:rFonts w:cstheme="minorHAnsi"/>
          <w:b/>
          <w:bCs/>
        </w:rPr>
        <w:t>8</w:t>
      </w:r>
      <w:r w:rsidR="00895E51" w:rsidRPr="00E87E81">
        <w:rPr>
          <w:rFonts w:cstheme="minorHAnsi"/>
          <w:b/>
          <w:bCs/>
        </w:rPr>
        <w:t>.</w:t>
      </w:r>
      <w:r w:rsidR="00D36D7D">
        <w:rPr>
          <w:rFonts w:cstheme="minorHAnsi"/>
          <w:b/>
          <w:bCs/>
        </w:rPr>
        <w:t>-</w:t>
      </w:r>
      <w:r w:rsidR="009C7CD5">
        <w:rPr>
          <w:rFonts w:cstheme="minorHAnsi"/>
          <w:b/>
          <w:bCs/>
        </w:rPr>
        <w:t>7</w:t>
      </w:r>
      <w:r w:rsidR="00D36D7D">
        <w:rPr>
          <w:rFonts w:cstheme="minorHAnsi"/>
          <w:b/>
          <w:bCs/>
        </w:rPr>
        <w:t>.</w:t>
      </w:r>
      <w:r w:rsidR="006D2C97">
        <w:rPr>
          <w:rFonts w:cstheme="minorHAnsi"/>
          <w:b/>
          <w:bCs/>
        </w:rPr>
        <w:t>8</w:t>
      </w:r>
      <w:r w:rsidR="00D36D7D">
        <w:rPr>
          <w:rFonts w:cstheme="minorHAnsi"/>
          <w:b/>
          <w:bCs/>
        </w:rPr>
        <w:t>.</w:t>
      </w:r>
      <w:r w:rsidR="00895E51" w:rsidRPr="00E87E81">
        <w:rPr>
          <w:rFonts w:cstheme="minorHAnsi"/>
          <w:b/>
          <w:bCs/>
        </w:rPr>
        <w:t xml:space="preserve"> 2020 v čase od 08.00 do 14.00 hod.</w:t>
      </w:r>
    </w:p>
    <w:p w14:paraId="52184B2C" w14:textId="77777777" w:rsidR="00E87E81" w:rsidRDefault="00895E51" w:rsidP="00990923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2667D733" w14:textId="2F516CAC" w:rsidR="00895E51" w:rsidRPr="00E87E81" w:rsidRDefault="00895E51" w:rsidP="00990923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</w:t>
      </w:r>
      <w:r w:rsidR="00E87E81">
        <w:rPr>
          <w:rFonts w:cstheme="minorHAnsi"/>
          <w:b/>
          <w:bCs/>
        </w:rPr>
        <w:t xml:space="preserve">       </w:t>
      </w:r>
      <w:r w:rsidRPr="00E87E81">
        <w:rPr>
          <w:rFonts w:cstheme="minorHAnsi"/>
          <w:b/>
          <w:bCs/>
        </w:rPr>
        <w:t>Kontaktná osoba</w:t>
      </w:r>
      <w:r w:rsidR="0026431A">
        <w:rPr>
          <w:rFonts w:cstheme="minorHAnsi"/>
          <w:b/>
          <w:bCs/>
        </w:rPr>
        <w:t xml:space="preserve"> pre obhliadku</w:t>
      </w:r>
      <w:r w:rsidRPr="00E87E81">
        <w:rPr>
          <w:rFonts w:cstheme="minorHAnsi"/>
          <w:b/>
          <w:bCs/>
        </w:rPr>
        <w:t>:</w:t>
      </w:r>
    </w:p>
    <w:p w14:paraId="7285DC0E" w14:textId="617FF5B4" w:rsidR="00F05AD0" w:rsidRPr="00E87E81" w:rsidRDefault="00840EE0" w:rsidP="00840EE0">
      <w:pPr>
        <w:autoSpaceDE w:val="0"/>
        <w:autoSpaceDN w:val="0"/>
        <w:rPr>
          <w:rFonts w:cstheme="minorHAnsi"/>
          <w:color w:val="404040"/>
        </w:rPr>
      </w:pPr>
      <w:r>
        <w:rPr>
          <w:rFonts w:cstheme="minorHAnsi"/>
          <w:b/>
          <w:bCs/>
          <w:lang w:eastAsia="sk-SK"/>
        </w:rPr>
        <w:t xml:space="preserve">       </w:t>
      </w:r>
      <w:r w:rsidR="00C01048">
        <w:rPr>
          <w:rFonts w:cstheme="minorHAnsi"/>
          <w:b/>
          <w:bCs/>
          <w:lang w:eastAsia="sk-SK"/>
        </w:rPr>
        <w:t xml:space="preserve"> </w:t>
      </w:r>
      <w:r w:rsidR="00BE33ED" w:rsidRPr="00840EE0">
        <w:rPr>
          <w:rFonts w:cstheme="minorHAnsi"/>
          <w:lang w:eastAsia="sk-SK"/>
        </w:rPr>
        <w:t>Miroslav Jurta</w:t>
      </w:r>
      <w:r w:rsidR="00F05AD0" w:rsidRPr="00840EE0">
        <w:rPr>
          <w:rFonts w:cstheme="minorHAnsi"/>
          <w:color w:val="404040"/>
        </w:rPr>
        <w:t>,</w:t>
      </w:r>
      <w:r w:rsidR="00477F98" w:rsidRPr="00E87E81">
        <w:rPr>
          <w:rFonts w:cstheme="minorHAnsi"/>
          <w:b/>
          <w:bCs/>
          <w:color w:val="404040"/>
        </w:rPr>
        <w:t xml:space="preserve"> </w:t>
      </w:r>
      <w:r w:rsidR="00E87E81" w:rsidRPr="00E87E81">
        <w:rPr>
          <w:rFonts w:cstheme="minorHAnsi"/>
          <w:color w:val="404040"/>
        </w:rPr>
        <w:t xml:space="preserve"> </w:t>
      </w:r>
      <w:r w:rsidR="00E87E81">
        <w:rPr>
          <w:rFonts w:cstheme="minorHAnsi"/>
          <w:color w:val="404040"/>
        </w:rPr>
        <w:t>T</w:t>
      </w:r>
      <w:r w:rsidR="00F05AD0" w:rsidRPr="00E87E81">
        <w:rPr>
          <w:rFonts w:cstheme="minorHAnsi"/>
          <w:color w:val="404040"/>
        </w:rPr>
        <w:t>el: +421/2/40 206</w:t>
      </w:r>
      <w:r w:rsidR="00E87E81">
        <w:rPr>
          <w:rFonts w:cstheme="minorHAnsi"/>
          <w:color w:val="404040"/>
        </w:rPr>
        <w:t> </w:t>
      </w:r>
      <w:r w:rsidR="00F05AD0" w:rsidRPr="00E87E81">
        <w:rPr>
          <w:rFonts w:cstheme="minorHAnsi"/>
          <w:color w:val="404040"/>
        </w:rPr>
        <w:t>01</w:t>
      </w:r>
      <w:r>
        <w:rPr>
          <w:rFonts w:cstheme="minorHAnsi"/>
          <w:color w:val="404040"/>
        </w:rPr>
        <w:t>8</w:t>
      </w:r>
      <w:r w:rsidR="00E87E81">
        <w:rPr>
          <w:rFonts w:cstheme="minorHAnsi"/>
          <w:color w:val="404040"/>
        </w:rPr>
        <w:t xml:space="preserve">,  </w:t>
      </w:r>
      <w:r w:rsidR="00F05AD0" w:rsidRPr="00E87E81">
        <w:rPr>
          <w:rFonts w:cstheme="minorHAnsi"/>
          <w:color w:val="404040"/>
        </w:rPr>
        <w:t>Mobil: +421/</w:t>
      </w:r>
      <w:r w:rsidR="00C01048" w:rsidRPr="00C01048">
        <w:rPr>
          <w:rFonts w:ascii="Arial" w:hAnsi="Arial" w:cs="Arial"/>
          <w:sz w:val="20"/>
          <w:szCs w:val="20"/>
          <w:lang w:eastAsia="sk-SK"/>
        </w:rPr>
        <w:t xml:space="preserve"> </w:t>
      </w:r>
      <w:r w:rsidR="00C01048" w:rsidRPr="00C01048">
        <w:rPr>
          <w:rFonts w:cstheme="minorHAnsi"/>
          <w:sz w:val="20"/>
          <w:szCs w:val="20"/>
          <w:lang w:eastAsia="sk-SK"/>
        </w:rPr>
        <w:t>918 110 521</w:t>
      </w:r>
      <w:r w:rsidR="00E87E81">
        <w:rPr>
          <w:rFonts w:cstheme="minorHAnsi"/>
          <w:color w:val="404040"/>
        </w:rPr>
        <w:t xml:space="preserve">, </w:t>
      </w:r>
      <w:r w:rsidR="00F05AD0" w:rsidRPr="00E87E81">
        <w:rPr>
          <w:rFonts w:cstheme="minorHAnsi"/>
          <w:color w:val="404040"/>
        </w:rPr>
        <w:t xml:space="preserve">e-mail: </w:t>
      </w:r>
      <w:hyperlink r:id="rId11" w:history="1">
        <w:r w:rsidR="00C01048" w:rsidRPr="00801671">
          <w:rPr>
            <w:rStyle w:val="Hypertextovprepojenie"/>
            <w:rFonts w:cstheme="minorHAnsi"/>
          </w:rPr>
          <w:t>jurta@olo.sk</w:t>
        </w:r>
      </w:hyperlink>
    </w:p>
    <w:p w14:paraId="0D6D0E7D" w14:textId="1D7FB20F" w:rsidR="00687801" w:rsidRPr="00BC7473" w:rsidRDefault="001F69CA" w:rsidP="009043FD">
      <w:pPr>
        <w:pStyle w:val="Odsekzoznamu"/>
        <w:numPr>
          <w:ilvl w:val="0"/>
          <w:numId w:val="4"/>
        </w:numPr>
        <w:jc w:val="both"/>
        <w:rPr>
          <w:color w:val="1F497D" w:themeColor="text2"/>
          <w:sz w:val="28"/>
          <w:szCs w:val="28"/>
          <w:lang w:val="sk" w:eastAsia="sk"/>
        </w:rPr>
      </w:pPr>
      <w:r w:rsidRPr="00BC7473">
        <w:rPr>
          <w:color w:val="1F497D" w:themeColor="text2"/>
          <w:sz w:val="28"/>
          <w:szCs w:val="28"/>
          <w:lang w:val="sk" w:eastAsia="sk"/>
        </w:rPr>
        <w:t>Miesto a čas dodania zákazk</w:t>
      </w:r>
      <w:r w:rsidR="00F75109" w:rsidRPr="00BC7473">
        <w:rPr>
          <w:color w:val="1F497D" w:themeColor="text2"/>
          <w:sz w:val="28"/>
          <w:szCs w:val="28"/>
          <w:lang w:val="sk" w:eastAsia="sk"/>
        </w:rPr>
        <w:t>y</w:t>
      </w:r>
    </w:p>
    <w:p w14:paraId="16C97E6D" w14:textId="13EBAF6D" w:rsidR="001E604B" w:rsidRDefault="00394D55" w:rsidP="00F75109">
      <w:pPr>
        <w:pStyle w:val="Odsekzoznamu"/>
        <w:ind w:left="340"/>
        <w:jc w:val="both"/>
        <w:rPr>
          <w:rFonts w:cstheme="minorHAnsi"/>
          <w:color w:val="000000" w:themeColor="text1"/>
          <w:lang w:val="sk"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Miesto</w:t>
      </w:r>
      <w:r w:rsidRPr="00F75109">
        <w:rPr>
          <w:rFonts w:cstheme="minorHAnsi"/>
          <w:color w:val="000000" w:themeColor="text1"/>
          <w:lang w:eastAsia="sk"/>
        </w:rPr>
        <w:t>:</w:t>
      </w:r>
      <w:r w:rsidRPr="00F75109">
        <w:rPr>
          <w:rFonts w:cstheme="minorHAnsi"/>
          <w:b/>
          <w:bCs/>
          <w:color w:val="000000" w:themeColor="text1"/>
          <w:lang w:eastAsia="sk"/>
        </w:rPr>
        <w:t xml:space="preserve">  </w:t>
      </w:r>
      <w:r w:rsidR="00033094" w:rsidRPr="00F75109">
        <w:rPr>
          <w:rFonts w:cstheme="minorHAnsi"/>
          <w:color w:val="000000" w:themeColor="text1"/>
          <w:lang w:val="sk" w:eastAsia="sk"/>
        </w:rPr>
        <w:t>Z</w:t>
      </w:r>
      <w:r w:rsidR="00334491" w:rsidRPr="00F75109">
        <w:rPr>
          <w:rFonts w:cstheme="minorHAnsi"/>
          <w:color w:val="000000" w:themeColor="text1"/>
          <w:lang w:val="sk" w:eastAsia="sk"/>
        </w:rPr>
        <w:t>ávod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 ZEVO (</w:t>
      </w:r>
      <w:r w:rsidR="00334491" w:rsidRPr="00F75109">
        <w:rPr>
          <w:rFonts w:cstheme="minorHAnsi"/>
          <w:color w:val="000000" w:themeColor="text1"/>
          <w:lang w:val="sk" w:eastAsia="sk"/>
        </w:rPr>
        <w:t>Spaľovňa odpadu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) </w:t>
      </w:r>
      <w:r w:rsidR="00334491" w:rsidRPr="00F75109">
        <w:rPr>
          <w:rFonts w:cstheme="minorHAnsi"/>
          <w:color w:val="000000" w:themeColor="text1"/>
          <w:lang w:val="sk" w:eastAsia="sk"/>
        </w:rPr>
        <w:t xml:space="preserve">Vlčie hrdlo 72, </w:t>
      </w:r>
      <w:r w:rsidR="00033094" w:rsidRPr="00F75109">
        <w:rPr>
          <w:rFonts w:cstheme="minorHAnsi"/>
          <w:color w:val="000000" w:themeColor="text1"/>
          <w:lang w:val="sk" w:eastAsia="sk"/>
        </w:rPr>
        <w:t>821 07,</w:t>
      </w:r>
      <w:r w:rsidR="00334491" w:rsidRPr="00F75109">
        <w:rPr>
          <w:rFonts w:cstheme="minorHAnsi"/>
          <w:color w:val="000000" w:themeColor="text1"/>
          <w:lang w:val="sk" w:eastAsia="sk"/>
        </w:rPr>
        <w:t>Bratislava</w:t>
      </w:r>
    </w:p>
    <w:p w14:paraId="53B59C72" w14:textId="426D0C14" w:rsidR="005975F4" w:rsidRPr="005975F4" w:rsidRDefault="005975F4" w:rsidP="005975F4">
      <w:pPr>
        <w:pStyle w:val="Odsekzoznamu"/>
        <w:ind w:left="340"/>
        <w:rPr>
          <w:rFonts w:cstheme="minorHAnsi"/>
          <w:lang w:val="sk" w:eastAsia="sk"/>
        </w:rPr>
      </w:pPr>
      <w:r w:rsidRPr="005975F4">
        <w:rPr>
          <w:rFonts w:cstheme="minorHAnsi"/>
          <w:b/>
          <w:lang w:eastAsia="sk"/>
        </w:rPr>
        <w:t>Dodacie podmienky:</w:t>
      </w:r>
      <w:r w:rsidRPr="005975F4">
        <w:rPr>
          <w:rFonts w:cstheme="minorHAnsi"/>
          <w:lang w:eastAsia="sk"/>
        </w:rPr>
        <w:t xml:space="preserve"> </w:t>
      </w:r>
      <w:r w:rsidR="0092159A">
        <w:rPr>
          <w:rFonts w:cstheme="minorHAnsi"/>
          <w:lang w:eastAsia="sk"/>
        </w:rPr>
        <w:t xml:space="preserve"> </w:t>
      </w:r>
      <w:r w:rsidR="00EB26BE">
        <w:rPr>
          <w:rFonts w:cstheme="minorHAnsi"/>
        </w:rPr>
        <w:t>v zmysle zmluvy</w:t>
      </w:r>
      <w:r w:rsidRPr="005975F4">
        <w:rPr>
          <w:rFonts w:cstheme="minorHAnsi"/>
          <w:lang w:eastAsia="sk"/>
        </w:rPr>
        <w:t>.</w:t>
      </w:r>
    </w:p>
    <w:p w14:paraId="7B20C6C9" w14:textId="106DD386" w:rsidR="00E97586" w:rsidRPr="005975F4" w:rsidRDefault="00394D55" w:rsidP="005975F4">
      <w:pPr>
        <w:pStyle w:val="Odsekzoznamu"/>
        <w:spacing w:after="0"/>
        <w:ind w:left="340"/>
        <w:rPr>
          <w:rFonts w:cstheme="minorHAnsi"/>
          <w:color w:val="000000" w:themeColor="text1"/>
          <w:lang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Dĺžka trvania:</w:t>
      </w:r>
      <w:r w:rsidRPr="00394D55">
        <w:rPr>
          <w:rFonts w:cstheme="minorHAnsi"/>
          <w:color w:val="000000" w:themeColor="text1"/>
          <w:lang w:eastAsia="sk"/>
        </w:rPr>
        <w:t xml:space="preserve"> </w:t>
      </w:r>
      <w:r w:rsidR="00037B79">
        <w:rPr>
          <w:rFonts w:cstheme="minorHAnsi"/>
          <w:color w:val="000000" w:themeColor="text1"/>
          <w:lang w:eastAsia="sk"/>
        </w:rPr>
        <w:t>24 mesiacov</w:t>
      </w:r>
    </w:p>
    <w:p w14:paraId="441340DC" w14:textId="67A11697" w:rsidR="00352F7B" w:rsidRDefault="00394D55" w:rsidP="00C856A8">
      <w:pPr>
        <w:pStyle w:val="Odsekzoznamu"/>
        <w:spacing w:after="0"/>
        <w:ind w:left="567"/>
        <w:rPr>
          <w:rFonts w:cstheme="minorHAnsi"/>
          <w:color w:val="000000" w:themeColor="text1"/>
          <w:lang w:eastAsia="sk"/>
        </w:rPr>
      </w:pPr>
      <w:r>
        <w:rPr>
          <w:rFonts w:cstheme="minorHAnsi"/>
          <w:color w:val="000000" w:themeColor="text1"/>
          <w:lang w:eastAsia="sk"/>
        </w:rPr>
        <w:t xml:space="preserve">  </w:t>
      </w:r>
    </w:p>
    <w:p w14:paraId="1E60148F" w14:textId="184D68EB" w:rsidR="00352F7B" w:rsidRPr="00BC7473" w:rsidRDefault="00352F7B" w:rsidP="009043FD">
      <w:pPr>
        <w:pStyle w:val="Odsekzoznamu"/>
        <w:numPr>
          <w:ilvl w:val="0"/>
          <w:numId w:val="4"/>
        </w:numPr>
        <w:tabs>
          <w:tab w:val="left" w:pos="709"/>
        </w:tabs>
        <w:spacing w:before="240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6B383841" w:rsidR="00E45F2F" w:rsidRDefault="00352F7B" w:rsidP="00D36D7D">
      <w:pPr>
        <w:pStyle w:val="Odsekzoznamu"/>
        <w:ind w:left="340"/>
        <w:jc w:val="both"/>
      </w:pPr>
      <w:r w:rsidRPr="00E45F2F">
        <w:t xml:space="preserve">Predmet zákazky bude financovaný z vlastných zdrojov OLO a.s.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Neposkytuje sa preddavok ani 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zákona č. 222/2004 Z. z. o dani z pridanej hodnoty v znení neskorších predpisov</w:t>
      </w:r>
    </w:p>
    <w:p w14:paraId="0133A4A1" w14:textId="77777777" w:rsidR="00CA770A" w:rsidRPr="00CA770A" w:rsidRDefault="00CA770A" w:rsidP="00CA770A">
      <w:pPr>
        <w:pStyle w:val="Odsekzoznamu"/>
        <w:ind w:left="340"/>
      </w:pPr>
    </w:p>
    <w:p w14:paraId="290EF486" w14:textId="66F97E91" w:rsidR="00F75109" w:rsidRPr="00BC7473" w:rsidRDefault="00BC7473" w:rsidP="009043FD">
      <w:pPr>
        <w:pStyle w:val="Odsekzoznamu"/>
        <w:numPr>
          <w:ilvl w:val="0"/>
          <w:numId w:val="4"/>
        </w:numPr>
        <w:tabs>
          <w:tab w:val="left" w:pos="709"/>
        </w:tabs>
        <w:ind w:left="550"/>
        <w:rPr>
          <w:color w:val="1F497D" w:themeColor="text2"/>
          <w:sz w:val="23"/>
          <w:szCs w:val="23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56C14795" w14:textId="6A172EAB" w:rsidR="009875D2" w:rsidRPr="00F75109" w:rsidRDefault="009875D2" w:rsidP="009043FD">
      <w:pPr>
        <w:pStyle w:val="Odsekzoznamu"/>
        <w:numPr>
          <w:ilvl w:val="0"/>
          <w:numId w:val="7"/>
        </w:numPr>
        <w:spacing w:after="0"/>
        <w:ind w:left="700"/>
        <w:rPr>
          <w:sz w:val="23"/>
          <w:szCs w:val="23"/>
        </w:rPr>
      </w:pPr>
      <w:r w:rsidRPr="00F75109">
        <w:rPr>
          <w:rFonts w:ascii="Calibri" w:eastAsia="Arial" w:hAnsi="Calibri" w:cs="Calibri"/>
          <w:bCs/>
          <w:u w:color="000000"/>
          <w:lang w:eastAsia="sk"/>
        </w:rPr>
        <w:lastRenderedPageBreak/>
        <w:t xml:space="preserve"> podľa § 32 ods. 1 písm. e) ZVO, t. j. uchádzač musí byť oprávnený poskytovať </w:t>
      </w:r>
      <w:r w:rsidR="00EC13D2">
        <w:rPr>
          <w:rFonts w:ascii="Calibri" w:eastAsia="Arial" w:hAnsi="Calibri" w:cs="Calibri"/>
          <w:bCs/>
          <w:u w:color="000000"/>
          <w:lang w:eastAsia="sk"/>
        </w:rPr>
        <w:t>tovar</w:t>
      </w: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 v rozsahu predmetu zákazky, </w:t>
      </w:r>
    </w:p>
    <w:p w14:paraId="4FE411C5" w14:textId="2DE383D3" w:rsidR="009875D2" w:rsidRDefault="00687801" w:rsidP="009043FD">
      <w:pPr>
        <w:pStyle w:val="Odsekzoznamu"/>
        <w:widowControl w:val="0"/>
        <w:numPr>
          <w:ilvl w:val="0"/>
          <w:numId w:val="8"/>
        </w:numPr>
        <w:ind w:left="70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9875D2" w:rsidRPr="009875D2">
        <w:rPr>
          <w:rFonts w:ascii="Calibri" w:eastAsia="Arial" w:hAnsi="Calibri" w:cs="Calibri"/>
          <w:bCs/>
          <w:u w:color="000000"/>
          <w:lang w:eastAsia="sk"/>
        </w:rPr>
        <w:t xml:space="preserve">podľa § 32 ods. 1 písm. f) ZVO, t. j. že uchádzač nemá uložený zákaz účasti vo verejnom obstarávaní. </w:t>
      </w:r>
    </w:p>
    <w:p w14:paraId="6432AB6D" w14:textId="0EE90981" w:rsidR="009875D2" w:rsidRDefault="009875D2" w:rsidP="00D36D7D">
      <w:pPr>
        <w:ind w:left="340"/>
        <w:jc w:val="both"/>
        <w:rPr>
          <w:u w:color="000000"/>
          <w:lang w:eastAsia="sk"/>
        </w:rPr>
      </w:pPr>
      <w:r w:rsidRPr="00687801">
        <w:rPr>
          <w:u w:color="000000"/>
          <w:lang w:eastAsia="sk"/>
        </w:rPr>
        <w:t xml:space="preserve">Splnenie podmienok účasti osobného postavenia uchádzač </w:t>
      </w:r>
      <w:r w:rsidRPr="00687801">
        <w:rPr>
          <w:b/>
          <w:u w:color="000000"/>
          <w:lang w:eastAsia="sk"/>
        </w:rPr>
        <w:t>preukazuje čestným vyhlásením</w:t>
      </w:r>
      <w:r w:rsidRPr="00687801">
        <w:rPr>
          <w:u w:color="000000"/>
          <w:lang w:eastAsia="sk"/>
        </w:rPr>
        <w:t xml:space="preserve">, ktoré je súčasťou Prílohy č. </w:t>
      </w:r>
      <w:r w:rsidR="00990923">
        <w:rPr>
          <w:u w:color="000000"/>
          <w:lang w:eastAsia="sk"/>
        </w:rPr>
        <w:t>2 Návrh na plnenie kritérií- Cenová ponuka</w:t>
      </w:r>
      <w:r w:rsidRPr="00687801">
        <w:rPr>
          <w:u w:color="000000"/>
          <w:lang w:eastAsia="sk"/>
        </w:rPr>
        <w:t xml:space="preserve"> tejto výzvy.</w:t>
      </w:r>
      <w:r w:rsidR="00687801" w:rsidRPr="00687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7801" w:rsidRPr="00687801">
        <w:rPr>
          <w:u w:color="000000"/>
          <w:lang w:eastAsia="sk"/>
        </w:rPr>
        <w:t>(nie je potrebné predkladať ďalší dokument).</w:t>
      </w:r>
    </w:p>
    <w:p w14:paraId="33715A0D" w14:textId="77777777" w:rsidR="001E604B" w:rsidRPr="001E604B" w:rsidRDefault="001E604B" w:rsidP="00687801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1E987845" w14:textId="236348AC" w:rsidR="0054539C" w:rsidRPr="00BC7473" w:rsidRDefault="00BC7473" w:rsidP="009043F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ind w:left="55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Komunikácia a vysvetľovanie</w:t>
      </w:r>
    </w:p>
    <w:p w14:paraId="5DC6F28D" w14:textId="708F0F47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</w:t>
      </w:r>
      <w:r w:rsidRPr="00E45F2F">
        <w:rPr>
          <w:rFonts w:ascii="Calibri" w:eastAsia="Arial" w:hAnsi="Calibri" w:cs="Calibri"/>
          <w:lang w:eastAsia="sk"/>
        </w:rPr>
        <w:t>Komunikácia medzi obstarávateľom a záujemcami/uchádzačmi sa uskutočňuje v štátnom (slovenskom) jazyku výhradne prostredníctvom IS JOSEPHINE, prevádzkovaného na elektronickej adrese:</w:t>
      </w:r>
      <w:r w:rsidR="00400C51" w:rsidRPr="00400C51">
        <w:t xml:space="preserve"> </w:t>
      </w:r>
      <w:hyperlink r:id="rId12" w:history="1">
        <w:r w:rsidR="000C26E1" w:rsidRPr="007915F6">
          <w:rPr>
            <w:rStyle w:val="Hypertextovprepojenie"/>
            <w:rFonts w:ascii="Calibri" w:eastAsia="Arial" w:hAnsi="Calibri" w:cs="Calibri"/>
            <w:lang w:eastAsia="sk"/>
          </w:rPr>
          <w:t>https://josephine.proebiz.com/sk/tender/8284/summary</w:t>
        </w:r>
      </w:hyperlink>
      <w:r w:rsidR="009E385D">
        <w:rPr>
          <w:rFonts w:ascii="Calibri" w:eastAsia="Arial" w:hAnsi="Calibri" w:cs="Calibri"/>
          <w:lang w:eastAsia="sk"/>
        </w:rPr>
        <w:t>.</w:t>
      </w:r>
      <w:r w:rsidRPr="00E45F2F">
        <w:rPr>
          <w:rFonts w:ascii="Calibri" w:eastAsia="Arial" w:hAnsi="Calibri" w:cs="Calibri"/>
          <w:lang w:eastAsia="sk"/>
        </w:rPr>
        <w:t xml:space="preserve">Tento spôsob komunikácie sa týka akejkoľvek komunikácie a podaní medzi obstarávateľom a záujemcami/uchádzačmi počas celého procesu obstarávania. </w:t>
      </w:r>
    </w:p>
    <w:p w14:paraId="34540369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1613941C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Internet Explorer verzia 11.0 a vyššia, </w:t>
      </w:r>
    </w:p>
    <w:p w14:paraId="0825BC29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Mozilla Firefox verzia 13.0 a vyššia alebo </w:t>
      </w:r>
    </w:p>
    <w:p w14:paraId="2AB01709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Google Chrome </w:t>
      </w:r>
    </w:p>
    <w:p w14:paraId="40707934" w14:textId="4BBD37F7" w:rsidR="00E45F2F" w:rsidRDefault="00E45F2F" w:rsidP="00E45F2F">
      <w:pPr>
        <w:widowControl w:val="0"/>
        <w:autoSpaceDE w:val="0"/>
        <w:autoSpaceDN w:val="0"/>
        <w:spacing w:after="0" w:line="360" w:lineRule="auto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Edge. </w:t>
      </w:r>
    </w:p>
    <w:p w14:paraId="30BA4C5E" w14:textId="1981F9BF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3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Každý hospodársky subjekt/záujemca má možnosť registrovať sa do systému JOSEPHINE pomocou hesla alebo pomocou občianskeho preukazu s elektronickým čipom a bezpečnostným osobnostným kódom (eID). </w:t>
      </w:r>
    </w:p>
    <w:p w14:paraId="72646B43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Predkladanie ponúk je pri zákazkách s nízkou hodnotou umožnené aj neautentifikovaným hospodárskym subjektom. </w:t>
      </w:r>
    </w:p>
    <w:p w14:paraId="3518D62C" w14:textId="19D8EB20" w:rsid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</w:p>
    <w:p w14:paraId="607D3818" w14:textId="3EDDD4D3" w:rsid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025031B9" w:rsidR="00E45F2F" w:rsidRDefault="006F1EC9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hyperlink r:id="rId14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na elektronizáciu verejného obstarávania JOSEPHINE. Pre lepší prehľad tu nájdete tiež opis základných obrazoviek systému. </w:t>
      </w:r>
    </w:p>
    <w:p w14:paraId="13AE830B" w14:textId="77777777" w:rsidR="009B0997" w:rsidRDefault="009B0997" w:rsidP="009B099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Default="00E45F2F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</w:t>
      </w:r>
      <w:r w:rsidRPr="00E45F2F">
        <w:rPr>
          <w:rFonts w:ascii="Calibri" w:eastAsia="Arial" w:hAnsi="Calibri" w:cs="Calibri"/>
          <w:lang w:eastAsia="sk"/>
        </w:rPr>
        <w:lastRenderedPageBreak/>
        <w:t>to v súlade s funkcionalitou systému.</w:t>
      </w:r>
    </w:p>
    <w:p w14:paraId="433BCDDC" w14:textId="68553F12" w:rsidR="002B4AE9" w:rsidRDefault="002B4AE9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296180B0" w14:textId="20637003" w:rsidR="002B4AE9" w:rsidRDefault="002B4AE9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informácia, 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 obstarávateľom.</w:t>
      </w:r>
    </w:p>
    <w:p w14:paraId="21CCDA04" w14:textId="4AD48466" w:rsidR="002B4AE9" w:rsidRDefault="002B4AE9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F7F1AF1" w14:textId="004A7124" w:rsidR="002B4AE9" w:rsidRPr="002B4AE9" w:rsidRDefault="002B4AE9" w:rsidP="002B4AE9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obstarávateľovi. Takáto zásielka sa považuje za doručenú obstarávateľovi okamihom jej odoslania v systéme JOSEPHINE v súlade s funkcionalitou systému. </w:t>
      </w:r>
    </w:p>
    <w:p w14:paraId="55E818B1" w14:textId="619A38B3" w:rsidR="002B4AE9" w:rsidRDefault="002B4AE9" w:rsidP="002B4AE9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2B4AE9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7BC3C584" w14:textId="643ECC3A" w:rsidR="002B4AE9" w:rsidRPr="002B4AE9" w:rsidRDefault="002B4AE9" w:rsidP="0036274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</w:p>
    <w:p w14:paraId="6B616DF5" w14:textId="3EBDA949" w:rsidR="002B4AE9" w:rsidRPr="00E45F2F" w:rsidRDefault="006F1EC9" w:rsidP="0036274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hyperlink r:id="rId15" w:history="1">
        <w:r w:rsidR="002B4AE9"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2B4AE9"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2B4AE9" w:rsidRPr="002B4AE9">
        <w:rPr>
          <w:rFonts w:ascii="Calibri" w:eastAsia="Arial" w:hAnsi="Calibri" w:cs="Calibri"/>
          <w:lang w:eastAsia="sk"/>
        </w:rPr>
        <w:t>vás rýchlo a jednoducho prevedie procesom prihlásenia, posielania správ a predkladaním ponúk v systéme na elektronizáciu verejného obstarávania JOSEPHINE. Pre lepší prehľad tu nájdete tiež opis základných obrazoviek systému. Ak budete potrebovať niektoré z informácií spresniť, máte vždy možnosť kontaktovať linku podpory Houston PROEBIZ.</w:t>
      </w:r>
    </w:p>
    <w:p w14:paraId="6C1B16C9" w14:textId="5B6BBA00" w:rsidR="009E6ECB" w:rsidRPr="0071425C" w:rsidRDefault="000B4653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 </w:t>
      </w:r>
    </w:p>
    <w:p w14:paraId="14410DB4" w14:textId="2334E761" w:rsidR="001E604B" w:rsidRPr="00BC7473" w:rsidRDefault="002B4AE9" w:rsidP="0009755D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/>
        <w:ind w:left="624" w:hanging="284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7F76A446" w:rsidR="009B0997" w:rsidRDefault="009B0997" w:rsidP="009B0997">
      <w:pPr>
        <w:widowControl w:val="0"/>
        <w:autoSpaceDE w:val="0"/>
        <w:autoSpaceDN w:val="0"/>
        <w:spacing w:before="240" w:after="0"/>
        <w:ind w:left="34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umožnené registrovaným uchádzačom.</w:t>
      </w:r>
    </w:p>
    <w:p w14:paraId="05891E39" w14:textId="77777777" w:rsidR="009B0997" w:rsidRPr="009B0997" w:rsidRDefault="009B0997" w:rsidP="009B0997">
      <w:pPr>
        <w:widowControl w:val="0"/>
        <w:autoSpaceDE w:val="0"/>
        <w:autoSpaceDN w:val="0"/>
        <w:spacing w:before="240" w:after="0"/>
        <w:ind w:left="34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3A794A7E" w:rsidR="002B4AE9" w:rsidRPr="002B4AE9" w:rsidRDefault="002B4AE9" w:rsidP="002B4AE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Lehota: </w:t>
      </w:r>
      <w:r w:rsidR="000E3995">
        <w:rPr>
          <w:rFonts w:ascii="Calibri" w:eastAsia="Arial" w:hAnsi="Calibri" w:cs="Calibri"/>
          <w:lang w:eastAsia="sk"/>
        </w:rPr>
        <w:t>1</w:t>
      </w:r>
      <w:r w:rsidR="00A80D8C">
        <w:rPr>
          <w:rFonts w:ascii="Calibri" w:eastAsia="Arial" w:hAnsi="Calibri" w:cs="Calibri"/>
          <w:lang w:eastAsia="sk"/>
        </w:rPr>
        <w:t>2</w:t>
      </w:r>
      <w:r w:rsidR="00032EFA">
        <w:rPr>
          <w:rFonts w:ascii="Calibri" w:eastAsia="Arial" w:hAnsi="Calibri" w:cs="Calibri"/>
          <w:lang w:eastAsia="sk"/>
        </w:rPr>
        <w:t>.</w:t>
      </w:r>
      <w:r w:rsidR="000E3995">
        <w:rPr>
          <w:rFonts w:ascii="Calibri" w:eastAsia="Arial" w:hAnsi="Calibri" w:cs="Calibri"/>
          <w:lang w:eastAsia="sk"/>
        </w:rPr>
        <w:t>8</w:t>
      </w:r>
      <w:r w:rsidR="00032EFA">
        <w:rPr>
          <w:rFonts w:ascii="Calibri" w:eastAsia="Arial" w:hAnsi="Calibri" w:cs="Calibri"/>
          <w:lang w:eastAsia="sk"/>
        </w:rPr>
        <w:t>.</w:t>
      </w:r>
      <w:r w:rsidRPr="002B4AE9">
        <w:rPr>
          <w:rFonts w:ascii="Calibri" w:eastAsia="Arial" w:hAnsi="Calibri" w:cs="Calibri"/>
          <w:lang w:eastAsia="sk"/>
        </w:rPr>
        <w:t xml:space="preserve"> 2020 do 1</w:t>
      </w:r>
      <w:r w:rsidR="002417E1">
        <w:rPr>
          <w:rFonts w:ascii="Calibri" w:eastAsia="Arial" w:hAnsi="Calibri" w:cs="Calibri"/>
          <w:lang w:eastAsia="sk"/>
        </w:rPr>
        <w:t>1</w:t>
      </w:r>
      <w:r w:rsidRPr="002B4AE9">
        <w:rPr>
          <w:rFonts w:ascii="Calibri" w:eastAsia="Arial" w:hAnsi="Calibri" w:cs="Calibri"/>
          <w:lang w:eastAsia="sk"/>
        </w:rPr>
        <w:t xml:space="preserve">:00 hod. </w:t>
      </w:r>
    </w:p>
    <w:p w14:paraId="1EB78065" w14:textId="6F8C66C5" w:rsidR="001E604B" w:rsidRDefault="002B4AE9" w:rsidP="002B4AE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 xml:space="preserve">: </w:t>
      </w:r>
    </w:p>
    <w:p w14:paraId="5CBEE844" w14:textId="1A59E319" w:rsidR="009B0997" w:rsidRDefault="006F1EC9" w:rsidP="002B4AE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hyperlink r:id="rId16" w:history="1">
        <w:r w:rsidRPr="007915F6">
          <w:rPr>
            <w:rStyle w:val="Hypertextovprepojenie"/>
            <w:rFonts w:ascii="Calibri" w:eastAsia="Arial" w:hAnsi="Calibri" w:cs="Calibri"/>
            <w:lang w:eastAsia="sk"/>
          </w:rPr>
          <w:t>https://josephine.proebiz.com/sk/tender/8284/summary</w:t>
        </w:r>
      </w:hyperlink>
      <w:r w:rsidR="00400C51">
        <w:rPr>
          <w:rFonts w:ascii="Calibri" w:eastAsia="Arial" w:hAnsi="Calibri" w:cs="Calibri"/>
          <w:lang w:eastAsia="sk"/>
        </w:rPr>
        <w:t xml:space="preserve"> </w:t>
      </w:r>
    </w:p>
    <w:p w14:paraId="10084693" w14:textId="77777777" w:rsidR="009B0997" w:rsidRP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28882030" w14:textId="33B6BF9C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 xml:space="preserve">Riadne vyplnená a podpísaná príloha č. </w:t>
      </w:r>
      <w:r w:rsidR="00990923">
        <w:rPr>
          <w:rFonts w:ascii="Calibri" w:eastAsia="Arial" w:hAnsi="Calibri" w:cs="Calibri"/>
          <w:lang w:eastAsia="sk"/>
        </w:rPr>
        <w:t>2</w:t>
      </w:r>
      <w:r w:rsidRPr="009B0997">
        <w:rPr>
          <w:rFonts w:ascii="Calibri" w:eastAsia="Arial" w:hAnsi="Calibri" w:cs="Calibri"/>
          <w:lang w:eastAsia="sk"/>
        </w:rPr>
        <w:t>.</w:t>
      </w:r>
      <w:r w:rsidR="00C55209">
        <w:rPr>
          <w:rFonts w:ascii="Calibri" w:eastAsia="Arial" w:hAnsi="Calibri" w:cs="Calibri"/>
          <w:lang w:eastAsia="sk"/>
        </w:rPr>
        <w:t xml:space="preserve"> a č. 3 </w:t>
      </w:r>
      <w:r w:rsidRPr="009B0997">
        <w:rPr>
          <w:rFonts w:ascii="Calibri" w:eastAsia="Arial" w:hAnsi="Calibri" w:cs="Calibri"/>
          <w:lang w:eastAsia="sk"/>
        </w:rPr>
        <w:t xml:space="preserve"> Záujemca zároveň vyplní návrh na plnenie kritérií na vyhodnotenie ponuky aj elektronicky v systéme JOSEPHINE v časti „Ponuky“.</w:t>
      </w:r>
    </w:p>
    <w:p w14:paraId="04E19AD1" w14:textId="77777777" w:rsidR="00167096" w:rsidRDefault="00167096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C394AB" w14:textId="70CB6BA8" w:rsidR="00476976" w:rsidRPr="00476976" w:rsidRDefault="00476976" w:rsidP="00476976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u w:val="single"/>
          <w:lang w:eastAsia="sk"/>
        </w:rPr>
      </w:pPr>
      <w:r w:rsidRPr="00476976">
        <w:rPr>
          <w:rFonts w:ascii="Calibri" w:eastAsia="Arial" w:hAnsi="Calibri" w:cs="Calibri"/>
          <w:u w:val="single"/>
          <w:lang w:eastAsia="sk"/>
        </w:rPr>
        <w:t>Súčasťou</w:t>
      </w:r>
      <w:r w:rsidR="00EC13D2" w:rsidRPr="00476976">
        <w:rPr>
          <w:rFonts w:ascii="Calibri" w:eastAsia="Arial" w:hAnsi="Calibri" w:cs="Calibri"/>
          <w:u w:val="single"/>
          <w:lang w:eastAsia="sk"/>
        </w:rPr>
        <w:t xml:space="preserve"> predkladanej ponuky </w:t>
      </w:r>
      <w:r w:rsidRPr="00476976">
        <w:rPr>
          <w:rFonts w:ascii="Calibri" w:eastAsia="Arial" w:hAnsi="Calibri" w:cs="Calibri"/>
          <w:u w:val="single"/>
          <w:lang w:eastAsia="sk"/>
        </w:rPr>
        <w:t>budú aj nasledujúce doklady:</w:t>
      </w:r>
    </w:p>
    <w:p w14:paraId="601658A3" w14:textId="3163BB1A" w:rsidR="00476976" w:rsidRPr="00476976" w:rsidRDefault="004B445E" w:rsidP="00476976">
      <w:pPr>
        <w:pStyle w:val="Odsekzoznamu"/>
        <w:numPr>
          <w:ilvl w:val="0"/>
          <w:numId w:val="15"/>
        </w:numPr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T</w:t>
      </w:r>
      <w:r w:rsidR="00B27802">
        <w:rPr>
          <w:rFonts w:ascii="Calibri" w:eastAsia="Arial" w:hAnsi="Calibri" w:cs="Calibri"/>
          <w:lang w:eastAsia="sk"/>
        </w:rPr>
        <w:t>echnická</w:t>
      </w:r>
      <w:r>
        <w:rPr>
          <w:rFonts w:ascii="Calibri" w:eastAsia="Arial" w:hAnsi="Calibri" w:cs="Calibri"/>
          <w:lang w:eastAsia="sk"/>
        </w:rPr>
        <w:t xml:space="preserve"> dokumentácia ( podniková norma</w:t>
      </w:r>
      <w:r w:rsidR="00C76082">
        <w:rPr>
          <w:rFonts w:ascii="Calibri" w:eastAsia="Arial" w:hAnsi="Calibri" w:cs="Calibri"/>
          <w:lang w:eastAsia="sk"/>
        </w:rPr>
        <w:t>, technický list, potvrdenie o zhode..</w:t>
      </w:r>
      <w:r w:rsidR="009B20AD">
        <w:rPr>
          <w:rFonts w:ascii="Calibri" w:eastAsia="Arial" w:hAnsi="Calibri" w:cs="Calibri"/>
          <w:lang w:eastAsia="sk"/>
        </w:rPr>
        <w:t>)</w:t>
      </w:r>
    </w:p>
    <w:p w14:paraId="31A5BB00" w14:textId="3E03C64B" w:rsidR="00E64DD5" w:rsidRDefault="00E64DD5" w:rsidP="00E64DD5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700"/>
        <w:jc w:val="both"/>
        <w:rPr>
          <w:rFonts w:ascii="Calibri" w:eastAsia="Arial" w:hAnsi="Calibri" w:cs="Calibri"/>
          <w:lang w:eastAsia="sk"/>
        </w:rPr>
      </w:pPr>
    </w:p>
    <w:p w14:paraId="3822E867" w14:textId="1B8035F4" w:rsidR="00E64DD5" w:rsidRPr="00E64DD5" w:rsidRDefault="00E64DD5" w:rsidP="00E64DD5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u w:val="single"/>
          <w:lang w:eastAsia="sk"/>
        </w:rPr>
      </w:pPr>
      <w:r w:rsidRPr="00E64DD5">
        <w:rPr>
          <w:rFonts w:ascii="Calibri" w:eastAsia="Arial" w:hAnsi="Calibri" w:cs="Calibri"/>
          <w:lang w:eastAsia="sk"/>
        </w:rPr>
        <w:t xml:space="preserve">       </w:t>
      </w: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</w:p>
    <w:p w14:paraId="7CD80316" w14:textId="5C89197D" w:rsidR="00E64DD5" w:rsidRDefault="00E64DD5" w:rsidP="00D36D7D">
      <w:pPr>
        <w:tabs>
          <w:tab w:val="left" w:pos="1276"/>
        </w:tabs>
        <w:spacing w:after="0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</w:t>
      </w:r>
      <w:r w:rsidRPr="00E64DD5">
        <w:rPr>
          <w:rFonts w:ascii="Calibri" w:eastAsia="Arial" w:hAnsi="Calibri" w:cs="Calibri"/>
          <w:lang w:eastAsia="sk"/>
        </w:rPr>
        <w:t xml:space="preserve">Ak súčasťou ponuky bude aj variantné riešenie, toto variantné riešenie nebude zaradené do </w:t>
      </w:r>
    </w:p>
    <w:p w14:paraId="2E3A78E8" w14:textId="12A3BD6F" w:rsidR="00E64DD5" w:rsidRPr="00E64DD5" w:rsidRDefault="00E64DD5" w:rsidP="00D36D7D">
      <w:pPr>
        <w:tabs>
          <w:tab w:val="left" w:pos="1276"/>
        </w:tabs>
        <w:spacing w:after="0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8A6C580" w14:textId="20F38BDB" w:rsidR="00BC7473" w:rsidRDefault="00BC7473" w:rsidP="00E64DD5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11AAFE05" w14:textId="545F9E27" w:rsidR="00E64DD5" w:rsidRDefault="00BC7473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>
        <w:rPr>
          <w:rFonts w:ascii="Calibri" w:eastAsia="Arial" w:hAnsi="Calibri" w:cs="Calibri"/>
          <w:bCs/>
          <w:lang w:eastAsia="sk"/>
        </w:rPr>
        <w:t xml:space="preserve">       </w:t>
      </w:r>
      <w:r w:rsidR="00CA770A">
        <w:rPr>
          <w:rFonts w:ascii="Calibri" w:eastAsia="Arial" w:hAnsi="Calibri" w:cs="Calibri"/>
          <w:bCs/>
          <w:lang w:eastAsia="sk"/>
        </w:rPr>
        <w:t>Riadne d</w:t>
      </w:r>
      <w:r w:rsidR="00406B37" w:rsidRPr="00406B37">
        <w:rPr>
          <w:rFonts w:ascii="Calibri" w:eastAsia="Arial" w:hAnsi="Calibri" w:cs="Calibri"/>
          <w:bCs/>
          <w:lang w:eastAsia="sk"/>
        </w:rPr>
        <w:t xml:space="preserve">oplnený, podpísaný a opečiatkovaný návrh zmluvy </w:t>
      </w:r>
      <w:r w:rsidR="00963B88">
        <w:rPr>
          <w:rFonts w:ascii="Calibri" w:eastAsia="Arial" w:hAnsi="Calibri" w:cs="Calibri"/>
          <w:bCs/>
          <w:lang w:eastAsia="sk"/>
        </w:rPr>
        <w:t xml:space="preserve"> o dielo </w:t>
      </w:r>
      <w:r w:rsidR="00406B37">
        <w:rPr>
          <w:rFonts w:ascii="Calibri" w:eastAsia="Arial" w:hAnsi="Calibri" w:cs="Calibri"/>
          <w:bCs/>
          <w:lang w:eastAsia="sk"/>
        </w:rPr>
        <w:t>štatutárom</w:t>
      </w:r>
      <w:r w:rsidR="00E64DD5">
        <w:rPr>
          <w:rFonts w:ascii="Calibri" w:eastAsia="Arial" w:hAnsi="Calibri" w:cs="Calibri"/>
          <w:bCs/>
          <w:lang w:eastAsia="sk"/>
        </w:rPr>
        <w:t xml:space="preserve"> -P</w:t>
      </w:r>
      <w:r w:rsidR="00CA770A">
        <w:rPr>
          <w:rFonts w:ascii="Calibri" w:eastAsia="Arial" w:hAnsi="Calibri" w:cs="Calibri"/>
          <w:bCs/>
          <w:lang w:eastAsia="sk"/>
        </w:rPr>
        <w:t>ríloh</w:t>
      </w:r>
      <w:r w:rsidR="00E64DD5">
        <w:rPr>
          <w:rFonts w:ascii="Calibri" w:eastAsia="Arial" w:hAnsi="Calibri" w:cs="Calibri"/>
          <w:bCs/>
          <w:lang w:eastAsia="sk"/>
        </w:rPr>
        <w:t>a</w:t>
      </w:r>
      <w:r w:rsidR="00CA770A">
        <w:rPr>
          <w:rFonts w:ascii="Calibri" w:eastAsia="Arial" w:hAnsi="Calibri" w:cs="Calibri"/>
          <w:bCs/>
          <w:lang w:eastAsia="sk"/>
        </w:rPr>
        <w:t xml:space="preserve"> </w:t>
      </w:r>
    </w:p>
    <w:p w14:paraId="0682B486" w14:textId="64E9AE88" w:rsidR="00406B37" w:rsidRDefault="00E64DD5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>
        <w:rPr>
          <w:rFonts w:ascii="Calibri" w:eastAsia="Arial" w:hAnsi="Calibri" w:cs="Calibri"/>
          <w:bCs/>
          <w:lang w:eastAsia="sk"/>
        </w:rPr>
        <w:t xml:space="preserve">       </w:t>
      </w:r>
      <w:r w:rsidR="00CA770A">
        <w:rPr>
          <w:rFonts w:ascii="Calibri" w:eastAsia="Arial" w:hAnsi="Calibri" w:cs="Calibri"/>
          <w:bCs/>
          <w:lang w:eastAsia="sk"/>
        </w:rPr>
        <w:t>č.</w:t>
      </w:r>
      <w:r w:rsidR="00990923">
        <w:rPr>
          <w:rFonts w:ascii="Calibri" w:eastAsia="Arial" w:hAnsi="Calibri" w:cs="Calibri"/>
          <w:bCs/>
          <w:lang w:eastAsia="sk"/>
        </w:rPr>
        <w:t>3</w:t>
      </w:r>
    </w:p>
    <w:p w14:paraId="60024C0B" w14:textId="77777777" w:rsidR="00406B37" w:rsidRPr="00406B37" w:rsidRDefault="00406B37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>
        <w:rPr>
          <w:rFonts w:ascii="Calibri" w:eastAsia="Arial" w:hAnsi="Calibri" w:cs="Calibri"/>
          <w:bCs/>
          <w:lang w:eastAsia="sk"/>
        </w:rPr>
        <w:lastRenderedPageBreak/>
        <w:t xml:space="preserve">       </w:t>
      </w:r>
      <w:r w:rsidRPr="00BC7473">
        <w:rPr>
          <w:rFonts w:ascii="Calibri" w:eastAsia="Arial" w:hAnsi="Calibri" w:cs="Calibri"/>
          <w:bCs/>
          <w:lang w:eastAsia="sk"/>
        </w:rPr>
        <w:t>Štatutár</w:t>
      </w:r>
      <w:r w:rsidRPr="00406B37">
        <w:rPr>
          <w:rFonts w:ascii="Calibri" w:eastAsia="Arial" w:hAnsi="Calibri" w:cs="Calibri"/>
          <w:bCs/>
          <w:lang w:eastAsia="sk"/>
        </w:rPr>
        <w:t xml:space="preserve"> </w:t>
      </w:r>
      <w:r w:rsidRPr="00BC7473">
        <w:rPr>
          <w:rFonts w:ascii="Calibri" w:eastAsia="Arial" w:hAnsi="Calibri" w:cs="Calibri"/>
          <w:bCs/>
          <w:lang w:eastAsia="sk"/>
        </w:rPr>
        <w:t xml:space="preserve"> podpisom návrhu rámcovej zmluvy súhlasí s podmienkami tejto zmluvy.</w:t>
      </w:r>
    </w:p>
    <w:p w14:paraId="1EB3B8DE" w14:textId="244F2795" w:rsidR="00BC7473" w:rsidRPr="00BC7473" w:rsidRDefault="00BC7473" w:rsidP="00BC7473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</w:p>
    <w:p w14:paraId="6FC7CDCC" w14:textId="72CE55EF" w:rsidR="00BC7473" w:rsidRPr="00BC7473" w:rsidRDefault="00BC7473" w:rsidP="00BC7473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bCs/>
          <w:lang w:eastAsia="sk"/>
        </w:rPr>
      </w:pPr>
      <w:r w:rsidRPr="00BC7473">
        <w:rPr>
          <w:rFonts w:ascii="Calibri" w:eastAsia="Arial" w:hAnsi="Calibri" w:cs="Calibri"/>
          <w:bCs/>
          <w:lang w:eastAsia="sk"/>
        </w:rPr>
        <w:t>Návrh zmluvy</w:t>
      </w:r>
      <w:r w:rsidR="00120DE8">
        <w:rPr>
          <w:rFonts w:ascii="Calibri" w:eastAsia="Arial" w:hAnsi="Calibri" w:cs="Calibri"/>
          <w:bCs/>
          <w:lang w:eastAsia="sk"/>
        </w:rPr>
        <w:t xml:space="preserve"> </w:t>
      </w:r>
      <w:r w:rsidRPr="00BC7473">
        <w:rPr>
          <w:rFonts w:ascii="Calibri" w:eastAsia="Arial" w:hAnsi="Calibri" w:cs="Calibri"/>
          <w:bCs/>
          <w:lang w:eastAsia="sk"/>
        </w:rPr>
        <w:t xml:space="preserve">nie je dovolené bez upovedomenia a písomného súhlasu akokoľvek pozmeňovať a prepisovať. </w:t>
      </w:r>
    </w:p>
    <w:p w14:paraId="107F6A48" w14:textId="77777777" w:rsidR="004220F3" w:rsidRPr="00BC7473" w:rsidRDefault="004220F3" w:rsidP="00BC7473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bCs/>
          <w:lang w:eastAsia="sk"/>
        </w:rPr>
      </w:pPr>
    </w:p>
    <w:p w14:paraId="6294A8A8" w14:textId="3F8549DC" w:rsidR="004220F3" w:rsidRDefault="004220F3" w:rsidP="004220F3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b/>
          <w:lang w:eastAsia="sk"/>
        </w:rPr>
        <w:t>Plnomocenstvo</w:t>
      </w:r>
      <w:r w:rsidR="00BC7473" w:rsidRPr="00BC7473">
        <w:rPr>
          <w:rFonts w:ascii="Calibri" w:eastAsia="Arial" w:hAnsi="Calibri" w:cs="Calibri"/>
          <w:lang w:eastAsia="sk"/>
        </w:rPr>
        <w:t xml:space="preserve"> v prípade, že za spoločnosť koná osoba oprávnená na základe plnej moci, pričom sa 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2BB7C377" w14:textId="6513B14A" w:rsidR="00BC7473" w:rsidRPr="00BC7473" w:rsidRDefault="004220F3" w:rsidP="004220F3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lang w:eastAsia="sk"/>
        </w:rPr>
        <w:t>vyžaduje, aby podpis splnomocniteľa bol úradne overený.</w:t>
      </w:r>
    </w:p>
    <w:p w14:paraId="6EA9B682" w14:textId="7FCB911C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8AD0FD" w14:textId="0428EB4E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V predloženej ponuke prostredníctvom systému JOSEPHINE musia byť pripojené  požadované naskenované doklady (odporúčaný formát je .pdf) Doklady musia byť k termínu predloženia ponuky platné a aktuálne. Ak ponuka obsahuje dôverné informácie, uchádzač ich v ponuke viditeľne označí.</w:t>
      </w:r>
    </w:p>
    <w:p w14:paraId="0B762552" w14:textId="4E825EE7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9DD2D39" w14:textId="77777777" w:rsidR="009B0997" w:rsidRP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0F148A36" w14:textId="220704EC" w:rsidR="009B0997" w:rsidRP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Uchádzač alebo skupina uchádzačov môže predložiť iba jednu ponuku. Uchádzač nemôže byť v tom istom postupe zadávania zákazky členom skupiny dodávateľov, ktorá predkladá ponuku. Obstarávateľ vylúči uchádzača, ktorý je súčasne členom skupiny dodávateľov.</w:t>
      </w:r>
    </w:p>
    <w:p w14:paraId="41E19F36" w14:textId="07A5A1F4" w:rsidR="002B4AE9" w:rsidRDefault="002B4AE9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842BE1E" w14:textId="265A0834" w:rsidR="002B4AE9" w:rsidRPr="00BC7473" w:rsidRDefault="00BC7473" w:rsidP="009043F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ind w:left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6F47E619" w14:textId="14B7639E" w:rsidR="00400C51" w:rsidRPr="00400C51" w:rsidRDefault="008A320E" w:rsidP="00400C51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val="sk" w:eastAsia="sk"/>
        </w:rPr>
        <w:t>O</w:t>
      </w:r>
      <w:r w:rsidRPr="008A320E">
        <w:rPr>
          <w:rFonts w:ascii="Calibri" w:eastAsia="Arial" w:hAnsi="Calibri" w:cs="Calibri"/>
          <w:lang w:val="sk" w:eastAsia="sk"/>
        </w:rPr>
        <w:t>bstarávateľ stanovuje ako jediné kritérium na vyhodnotenie ponúk najnižšiu celkovú cenu</w:t>
      </w:r>
      <w:r w:rsidR="009773DA">
        <w:rPr>
          <w:rFonts w:ascii="Calibri" w:eastAsia="Arial" w:hAnsi="Calibri" w:cs="Calibri"/>
          <w:lang w:val="sk" w:eastAsia="sk"/>
        </w:rPr>
        <w:t xml:space="preserve"> </w:t>
      </w:r>
      <w:r w:rsidRPr="008A320E">
        <w:rPr>
          <w:rFonts w:ascii="Calibri" w:eastAsia="Arial" w:hAnsi="Calibri" w:cs="Calibri"/>
          <w:lang w:val="sk" w:eastAsia="sk"/>
        </w:rPr>
        <w:t xml:space="preserve">za </w:t>
      </w:r>
      <w:r w:rsidR="00990923">
        <w:rPr>
          <w:rFonts w:ascii="Calibri" w:eastAsia="Arial" w:hAnsi="Calibri" w:cs="Calibri"/>
          <w:lang w:val="sk" w:eastAsia="sk"/>
        </w:rPr>
        <w:t xml:space="preserve">predmet zákazky </w:t>
      </w:r>
      <w:r w:rsidRPr="008A320E">
        <w:rPr>
          <w:rFonts w:ascii="Calibri" w:eastAsia="Arial" w:hAnsi="Calibri" w:cs="Calibri"/>
          <w:lang w:val="sk" w:eastAsia="sk"/>
        </w:rPr>
        <w:t xml:space="preserve"> v eurách </w:t>
      </w:r>
      <w:r w:rsidR="00583323">
        <w:rPr>
          <w:rFonts w:ascii="Calibri" w:eastAsia="Arial" w:hAnsi="Calibri" w:cs="Calibri"/>
          <w:lang w:val="sk" w:eastAsia="sk"/>
        </w:rPr>
        <w:t>bez</w:t>
      </w:r>
      <w:r>
        <w:rPr>
          <w:rFonts w:ascii="Calibri" w:eastAsia="Arial" w:hAnsi="Calibri" w:cs="Calibri"/>
          <w:lang w:val="sk" w:eastAsia="sk"/>
        </w:rPr>
        <w:t xml:space="preserve"> DPH</w:t>
      </w:r>
      <w:r w:rsidR="00E87E81">
        <w:rPr>
          <w:rFonts w:ascii="Calibri" w:eastAsia="Arial" w:hAnsi="Calibri" w:cs="Calibri"/>
          <w:lang w:val="sk" w:eastAsia="sk"/>
        </w:rPr>
        <w:t>.</w:t>
      </w:r>
    </w:p>
    <w:p w14:paraId="1CEDC05D" w14:textId="67F97C0F" w:rsidR="008A320E" w:rsidRDefault="008A320E" w:rsidP="00400C51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69194834" w14:textId="5F45A39A" w:rsidR="008A320E" w:rsidRDefault="008A320E" w:rsidP="008A320E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lang w:eastAsia="sk"/>
        </w:rPr>
        <w:t>Uchádzač</w:t>
      </w:r>
      <w:r w:rsidR="00400C51">
        <w:rPr>
          <w:rFonts w:ascii="Calibri" w:eastAsia="Arial" w:hAnsi="Calibri" w:cs="Calibri"/>
          <w:lang w:eastAsia="sk"/>
        </w:rPr>
        <w:t>om</w:t>
      </w:r>
      <w:r w:rsidRPr="008A320E">
        <w:rPr>
          <w:rFonts w:ascii="Calibri" w:eastAsia="Arial" w:hAnsi="Calibri" w:cs="Calibri"/>
          <w:lang w:eastAsia="sk"/>
        </w:rPr>
        <w:t xml:space="preserve"> uvedená ponuková cena je maximálna a nemožno ju navýšiť. Uchádzač musí pri jej stanovení zohľadniť všetky náklady na poskytnutie celého plnenia, ktoré je predmetom zákazky v rozsahu ako je to uvedené v </w:t>
      </w:r>
      <w:r>
        <w:rPr>
          <w:rFonts w:ascii="Calibri" w:eastAsia="Arial" w:hAnsi="Calibri" w:cs="Calibri"/>
          <w:lang w:eastAsia="sk"/>
        </w:rPr>
        <w:t>3</w:t>
      </w:r>
      <w:r w:rsidRPr="008A320E">
        <w:rPr>
          <w:rFonts w:ascii="Calibri" w:eastAsia="Arial" w:hAnsi="Calibri" w:cs="Calibri"/>
          <w:lang w:eastAsia="sk"/>
        </w:rPr>
        <w:t>. bode „Opis predmetu zákazky“ tejto výzvy.</w:t>
      </w:r>
    </w:p>
    <w:p w14:paraId="46673458" w14:textId="77777777" w:rsidR="00D729C5" w:rsidRDefault="00D729C5" w:rsidP="008A320E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233E6F9F" w14:textId="26C03318" w:rsidR="00406B37" w:rsidRDefault="008A320E" w:rsidP="00D729C5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8A320E">
        <w:rPr>
          <w:rFonts w:ascii="Calibri" w:eastAsia="Arial" w:hAnsi="Calibri" w:cs="Calibri"/>
          <w:lang w:eastAsia="sk"/>
        </w:rPr>
        <w:t>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</w:t>
      </w:r>
    </w:p>
    <w:p w14:paraId="3674E4A7" w14:textId="3D74B8B4" w:rsidR="00C55209" w:rsidRDefault="00C55209" w:rsidP="00D729C5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524DD54B" w14:textId="77777777" w:rsidR="00C55209" w:rsidRDefault="00C55209" w:rsidP="00C5520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C55209">
        <w:rPr>
          <w:rFonts w:ascii="Calibri" w:eastAsia="Arial" w:hAnsi="Calibri" w:cs="Calibri"/>
          <w:lang w:eastAsia="sk"/>
        </w:rPr>
        <w:t xml:space="preserve">V prípade rovnosti predložených cenových ponúk budú vyzvaní tí uchádzači, ktorí predložili najnižšie </w:t>
      </w:r>
      <w:r w:rsidRPr="00C55209">
        <w:rPr>
          <w:rFonts w:ascii="Calibri" w:eastAsia="Arial" w:hAnsi="Calibri" w:cs="Calibri"/>
          <w:lang w:eastAsia="sk"/>
        </w:rPr>
        <w:lastRenderedPageBreak/>
        <w:t xml:space="preserve">cenové ponuky, aby ich v lehote nie kratšej ako jeden pracovný deň upravili smerom nadol, prípadne </w:t>
      </w:r>
    </w:p>
    <w:p w14:paraId="13E39F39" w14:textId="77777777" w:rsidR="00736218" w:rsidRDefault="00736218" w:rsidP="00736218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</w:t>
      </w:r>
      <w:r w:rsidR="00C55209" w:rsidRPr="00C55209">
        <w:rPr>
          <w:rFonts w:ascii="Calibri" w:eastAsia="Arial" w:hAnsi="Calibri" w:cs="Calibri"/>
          <w:lang w:eastAsia="sk"/>
        </w:rPr>
        <w:t xml:space="preserve">potvrdili ich aktuálnu výšku. Úspešným sa stane uchádzač s najnižšou cenovou ponukou po uplynutí 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0687B7FE" w14:textId="0C204926" w:rsidR="00D729C5" w:rsidRPr="00D729C5" w:rsidRDefault="00736218" w:rsidP="00736218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</w:t>
      </w:r>
      <w:r w:rsidR="00C55209" w:rsidRPr="00C55209">
        <w:rPr>
          <w:rFonts w:ascii="Calibri" w:eastAsia="Arial" w:hAnsi="Calibri" w:cs="Calibri"/>
          <w:lang w:eastAsia="sk"/>
        </w:rPr>
        <w:t>danej lehoty. Tento postup možno aj opakovať</w:t>
      </w:r>
    </w:p>
    <w:p w14:paraId="3F9A0A04" w14:textId="77777777" w:rsidR="00C55209" w:rsidRDefault="00BC7473" w:rsidP="0009755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/>
        <w:ind w:left="55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</w:t>
      </w:r>
      <w:r w:rsidR="008504ED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188294DE" w:rsidR="00D729C5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bstarávateľ vyzve uchádzača s najnižšou  ceno</w:t>
      </w:r>
      <w:r>
        <w:rPr>
          <w:rFonts w:ascii="Calibri" w:eastAsia="Arial" w:hAnsi="Calibri" w:cs="Calibri"/>
          <w:bCs/>
          <w:u w:color="000000"/>
          <w:lang w:eastAsia="sk"/>
        </w:rPr>
        <w:t>vou ponukou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 na predloženie dokladov nevyhnutných na overenie splnenia tých podmienok účasti, ktoré si nevie  obstarávateľ overiť sám z verejne prístupných zdrojov (napr. na predloženie originálu alebo osvedčenej kópie dokladu o oprávnení podnikať nie staršieho ako tri mesiace - živnostenské oprávnenie alebo výpis zo živnostenského registra alebo iné než živnostenské oprávnenie, vydané podľa osobitných predpisov alebo výpis z obchodného registra, príp. registra právnických osôb a podnikateľov). V prípade, že uchádzač s najnižšou cenou nepreukáže splnenie podmienok účasti, verejný obstarávateľ môže vyzvať uchádzača druhého v poradí. Tento postup môže obstarávateľ opakovať.</w:t>
      </w:r>
    </w:p>
    <w:p w14:paraId="7030CCAE" w14:textId="2D601649" w:rsidR="00CA770A" w:rsidRPr="00CA770A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, ktoré nezodpovedajú požiadavkám obstarávateľa, prípadne nepredloží požadované certifikáty v stanovenom termíne, bude  obstarávateľ toto považovať za nesplnenie podmienky účasti a bude postupovať v súlade s písm. a) tohto bodu.</w:t>
      </w:r>
    </w:p>
    <w:p w14:paraId="37C679DC" w14:textId="265EA616" w:rsidR="00C55209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bstarávateľ označí za úspešného uchádzača s najnižšou cenou, ktorý preukázal stanovené podmienky účasti a požiadavky na predmet zákazky.</w:t>
      </w:r>
    </w:p>
    <w:p w14:paraId="181655B6" w14:textId="6734A9F4" w:rsidR="00C55209" w:rsidRPr="00C55209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C55209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C55209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</w:p>
    <w:p w14:paraId="6A68DDCA" w14:textId="171CBFCC" w:rsidR="00C55209" w:rsidRPr="00C55209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 w:rsidRPr="00C55209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C55209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643D0782" w14:textId="77777777" w:rsidR="00262BBE" w:rsidRPr="00C55209" w:rsidRDefault="00262BBE" w:rsidP="00C55209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09755D">
      <w:pPr>
        <w:pStyle w:val="Odsekzoznamu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7F628743" w:rsidR="005236E5" w:rsidRDefault="005236E5" w:rsidP="00406B37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čitateľnej a reprodukovateľnej podobe.</w:t>
      </w:r>
    </w:p>
    <w:p w14:paraId="01EC158C" w14:textId="5903473E" w:rsidR="008D6B7D" w:rsidRDefault="008D6B7D" w:rsidP="00406B37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</w:p>
    <w:p w14:paraId="1782F676" w14:textId="779FB2B0" w:rsidR="00990FAE" w:rsidRPr="00990FAE" w:rsidRDefault="00194FCD" w:rsidP="00406B37">
      <w:pPr>
        <w:spacing w:after="0" w:line="264" w:lineRule="auto"/>
        <w:ind w:left="-500" w:hanging="10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>
        <w:rPr>
          <w:rFonts w:ascii="Calibri" w:eastAsia="Calibri" w:hAnsi="Calibri" w:cs="Calibri"/>
          <w:bCs/>
          <w:color w:val="FF0000"/>
          <w:lang w:eastAsia="sk-SK"/>
        </w:rPr>
        <w:t xml:space="preserve">     </w:t>
      </w:r>
      <w:r w:rsidR="009A3D0B">
        <w:rPr>
          <w:rFonts w:ascii="Calibri" w:eastAsia="Calibri" w:hAnsi="Calibri" w:cs="Calibri"/>
          <w:bCs/>
          <w:color w:val="FF0000"/>
          <w:lang w:eastAsia="sk-SK"/>
        </w:rPr>
        <w:t xml:space="preserve">  </w:t>
      </w:r>
      <w:r>
        <w:rPr>
          <w:rFonts w:ascii="Calibri" w:eastAsia="Calibri" w:hAnsi="Calibri" w:cs="Calibri"/>
          <w:bCs/>
          <w:color w:val="FF0000"/>
          <w:lang w:eastAsia="sk-SK"/>
        </w:rPr>
        <w:t xml:space="preserve">          </w:t>
      </w:r>
      <w:r w:rsidR="00990FAE" w:rsidRPr="00990FAE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</w:p>
    <w:p w14:paraId="1635B914" w14:textId="77777777" w:rsidR="00990FAE" w:rsidRPr="00990FAE" w:rsidRDefault="00990FAE" w:rsidP="00406B37">
      <w:pPr>
        <w:spacing w:after="0" w:line="264" w:lineRule="auto"/>
        <w:ind w:left="340"/>
        <w:contextualSpacing/>
        <w:jc w:val="both"/>
        <w:rPr>
          <w:rFonts w:ascii="Calibri" w:eastAsia="Calibri" w:hAnsi="Calibri" w:cs="Calibri"/>
          <w:b/>
          <w:color w:val="000000"/>
        </w:rPr>
      </w:pPr>
      <w:r w:rsidRPr="00990FAE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 na predkladanie ponúk a aby svoju ponuku predložili s dostatočným časovým predstihom.</w:t>
      </w:r>
    </w:p>
    <w:p w14:paraId="1C8D04FA" w14:textId="77777777" w:rsidR="007E1461" w:rsidRDefault="001E604B" w:rsidP="007E1461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ind w:left="34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4C2BC8C2" w14:textId="77777777" w:rsidR="007114D3" w:rsidRDefault="007E1461" w:rsidP="007114D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340"/>
        <w:jc w:val="both"/>
        <w:rPr>
          <w:rFonts w:ascii="Calibri" w:eastAsia="Arial" w:hAnsi="Calibri" w:cs="Calibri"/>
          <w:b/>
          <w:bCs/>
          <w:u w:color="000000"/>
          <w:lang w:eastAsia="sk"/>
        </w:rPr>
      </w:pPr>
      <w:r w:rsidRPr="007E1461">
        <w:rPr>
          <w:rFonts w:ascii="Calibri" w:eastAsia="Arial" w:hAnsi="Calibri" w:cs="Calibri"/>
          <w:bCs/>
          <w:u w:color="000000"/>
          <w:lang w:val="sk" w:eastAsia="sk"/>
        </w:rPr>
        <w:t xml:space="preserve">Príloha č. 1 - 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 </w:t>
      </w:r>
      <w:r w:rsidRPr="007E1461">
        <w:rPr>
          <w:rFonts w:ascii="Calibri" w:eastAsia="Arial" w:hAnsi="Calibri" w:cs="Calibri"/>
          <w:b/>
          <w:bCs/>
          <w:u w:color="000000"/>
          <w:lang w:eastAsia="sk"/>
        </w:rPr>
        <w:t>Technická špecifikácia</w:t>
      </w:r>
      <w:r w:rsidR="00D71CAE">
        <w:rPr>
          <w:rFonts w:ascii="Calibri" w:eastAsia="Arial" w:hAnsi="Calibri" w:cs="Calibri"/>
          <w:b/>
          <w:bCs/>
          <w:u w:color="000000"/>
          <w:lang w:eastAsia="sk"/>
        </w:rPr>
        <w:t xml:space="preserve"> – podrobný položkov</w:t>
      </w:r>
      <w:r w:rsidR="00297B91">
        <w:rPr>
          <w:rFonts w:ascii="Calibri" w:eastAsia="Arial" w:hAnsi="Calibri" w:cs="Calibri"/>
          <w:b/>
          <w:bCs/>
          <w:u w:color="000000"/>
          <w:lang w:eastAsia="sk"/>
        </w:rPr>
        <w:t>ý rozpis  v</w:t>
      </w:r>
      <w:r w:rsidR="006C0407">
        <w:rPr>
          <w:rFonts w:ascii="Calibri" w:eastAsia="Arial" w:hAnsi="Calibri" w:cs="Calibri"/>
          <w:b/>
          <w:bCs/>
          <w:u w:color="000000"/>
          <w:lang w:eastAsia="sk"/>
        </w:rPr>
        <w:t> stanovených jednotkách</w:t>
      </w:r>
    </w:p>
    <w:p w14:paraId="154E8752" w14:textId="3D48A214" w:rsidR="00E64DD5" w:rsidRPr="007E1461" w:rsidRDefault="007114D3" w:rsidP="007114D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34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/>
          <w:bCs/>
          <w:u w:color="000000"/>
          <w:lang w:eastAsia="sk"/>
        </w:rPr>
        <w:t xml:space="preserve">                        </w:t>
      </w:r>
      <w:r>
        <w:rPr>
          <w:rFonts w:ascii="Calibri" w:eastAsia="Arial" w:hAnsi="Calibri" w:cs="Calibri"/>
          <w:b/>
          <w:lang w:eastAsia="sk"/>
        </w:rPr>
        <w:t>( vrátane  prílohy 1.1)</w:t>
      </w:r>
    </w:p>
    <w:p w14:paraId="21DF8C3A" w14:textId="7FA955DD" w:rsidR="005541DB" w:rsidRPr="00406B37" w:rsidRDefault="00521FD8" w:rsidP="00406B37">
      <w:pPr>
        <w:widowControl w:val="0"/>
        <w:autoSpaceDE w:val="0"/>
        <w:autoSpaceDN w:val="0"/>
        <w:spacing w:after="0"/>
        <w:ind w:left="113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 xml:space="preserve">     Príloha č.</w:t>
      </w:r>
      <w:r w:rsidR="00E64DD5">
        <w:rPr>
          <w:rFonts w:ascii="Calibri" w:eastAsia="Arial" w:hAnsi="Calibri" w:cs="Calibri"/>
          <w:lang w:val="sk" w:eastAsia="sk"/>
        </w:rPr>
        <w:t xml:space="preserve"> 2</w:t>
      </w:r>
      <w:r>
        <w:rPr>
          <w:rFonts w:ascii="Calibri" w:eastAsia="Arial" w:hAnsi="Calibri" w:cs="Calibri"/>
          <w:lang w:val="sk" w:eastAsia="sk"/>
        </w:rPr>
        <w:t xml:space="preserve"> </w:t>
      </w:r>
      <w:r w:rsidR="005541DB" w:rsidRPr="005541DB">
        <w:rPr>
          <w:rFonts w:ascii="Calibri" w:eastAsia="Arial" w:hAnsi="Calibri" w:cs="Calibri"/>
          <w:b/>
          <w:lang w:eastAsia="sk"/>
        </w:rPr>
        <w:t xml:space="preserve"> - </w:t>
      </w:r>
      <w:r w:rsidR="00406B37" w:rsidRPr="00406B37">
        <w:rPr>
          <w:rFonts w:ascii="Calibri" w:eastAsia="Arial" w:hAnsi="Calibri" w:cs="Calibri"/>
          <w:b/>
          <w:lang w:eastAsia="sk"/>
        </w:rPr>
        <w:t>Návrh na plnenie kritérií</w:t>
      </w:r>
      <w:r w:rsidR="00E64DD5">
        <w:rPr>
          <w:rFonts w:ascii="Calibri" w:eastAsia="Arial" w:hAnsi="Calibri" w:cs="Calibri"/>
          <w:b/>
          <w:lang w:eastAsia="sk"/>
        </w:rPr>
        <w:t>- Cenová ponuka</w:t>
      </w:r>
      <w:r w:rsidR="006C0407">
        <w:rPr>
          <w:rFonts w:ascii="Calibri" w:eastAsia="Arial" w:hAnsi="Calibri" w:cs="Calibri"/>
          <w:b/>
          <w:lang w:eastAsia="sk"/>
        </w:rPr>
        <w:t xml:space="preserve"> </w:t>
      </w:r>
      <w:r w:rsidR="00D70F10">
        <w:rPr>
          <w:rFonts w:ascii="Calibri" w:eastAsia="Arial" w:hAnsi="Calibri" w:cs="Calibri"/>
          <w:b/>
          <w:lang w:eastAsia="sk"/>
        </w:rPr>
        <w:t xml:space="preserve"> ( vrátane  príl</w:t>
      </w:r>
      <w:r w:rsidR="007114D3">
        <w:rPr>
          <w:rFonts w:ascii="Calibri" w:eastAsia="Arial" w:hAnsi="Calibri" w:cs="Calibri"/>
          <w:b/>
          <w:lang w:eastAsia="sk"/>
        </w:rPr>
        <w:t>o</w:t>
      </w:r>
      <w:r w:rsidR="00D70F10">
        <w:rPr>
          <w:rFonts w:ascii="Calibri" w:eastAsia="Arial" w:hAnsi="Calibri" w:cs="Calibri"/>
          <w:b/>
          <w:lang w:eastAsia="sk"/>
        </w:rPr>
        <w:t>h</w:t>
      </w:r>
      <w:r w:rsidR="009228C7">
        <w:rPr>
          <w:rFonts w:ascii="Calibri" w:eastAsia="Arial" w:hAnsi="Calibri" w:cs="Calibri"/>
          <w:b/>
          <w:lang w:eastAsia="sk"/>
        </w:rPr>
        <w:t>y</w:t>
      </w:r>
      <w:r w:rsidR="00D70F10">
        <w:rPr>
          <w:rFonts w:ascii="Calibri" w:eastAsia="Arial" w:hAnsi="Calibri" w:cs="Calibri"/>
          <w:b/>
          <w:lang w:eastAsia="sk"/>
        </w:rPr>
        <w:t xml:space="preserve"> </w:t>
      </w:r>
      <w:r w:rsidR="009228C7">
        <w:rPr>
          <w:rFonts w:ascii="Calibri" w:eastAsia="Arial" w:hAnsi="Calibri" w:cs="Calibri"/>
          <w:b/>
          <w:lang w:eastAsia="sk"/>
        </w:rPr>
        <w:t>2</w:t>
      </w:r>
      <w:r w:rsidR="00D70F10">
        <w:rPr>
          <w:rFonts w:ascii="Calibri" w:eastAsia="Arial" w:hAnsi="Calibri" w:cs="Calibri"/>
          <w:b/>
          <w:lang w:eastAsia="sk"/>
        </w:rPr>
        <w:t>.1</w:t>
      </w:r>
      <w:r w:rsidR="009228C7">
        <w:rPr>
          <w:rFonts w:ascii="Calibri" w:eastAsia="Arial" w:hAnsi="Calibri" w:cs="Calibri"/>
          <w:b/>
          <w:lang w:eastAsia="sk"/>
        </w:rPr>
        <w:t>)</w:t>
      </w:r>
    </w:p>
    <w:p w14:paraId="18134A11" w14:textId="0E3D9E9B" w:rsidR="005541DB" w:rsidRDefault="005541DB" w:rsidP="005541D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b/>
          <w:bCs/>
          <w:lang w:eastAsia="sk"/>
        </w:rPr>
      </w:pP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Pr="00EF111B">
        <w:rPr>
          <w:rFonts w:ascii="Calibri" w:eastAsia="Arial" w:hAnsi="Calibri" w:cs="Calibri"/>
          <w:lang w:eastAsia="sk"/>
        </w:rPr>
        <w:t>Príloha č.</w:t>
      </w:r>
      <w:r w:rsidR="00EF111B">
        <w:rPr>
          <w:rFonts w:ascii="Calibri" w:eastAsia="Arial" w:hAnsi="Calibri" w:cs="Calibri"/>
          <w:lang w:eastAsia="sk"/>
        </w:rPr>
        <w:t xml:space="preserve"> </w:t>
      </w:r>
      <w:r w:rsidR="00E64DD5">
        <w:rPr>
          <w:rFonts w:ascii="Calibri" w:eastAsia="Arial" w:hAnsi="Calibri" w:cs="Calibri"/>
          <w:lang w:eastAsia="sk"/>
        </w:rPr>
        <w:t>3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EF111B">
        <w:rPr>
          <w:rFonts w:ascii="Calibri" w:eastAsia="Arial" w:hAnsi="Calibri" w:cs="Calibri"/>
          <w:b/>
          <w:bCs/>
          <w:lang w:eastAsia="sk"/>
        </w:rPr>
        <w:t>-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7E1461">
        <w:rPr>
          <w:rFonts w:ascii="Calibri" w:eastAsia="Arial" w:hAnsi="Calibri" w:cs="Calibri"/>
          <w:b/>
          <w:bCs/>
          <w:lang w:eastAsia="sk"/>
        </w:rPr>
        <w:t xml:space="preserve"> </w:t>
      </w:r>
      <w:r>
        <w:rPr>
          <w:rFonts w:ascii="Calibri" w:eastAsia="Arial" w:hAnsi="Calibri" w:cs="Calibri"/>
          <w:b/>
          <w:bCs/>
          <w:lang w:eastAsia="sk"/>
        </w:rPr>
        <w:t>Návrh zmluvy</w:t>
      </w:r>
      <w:r w:rsidR="00E87E81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5C66D009" w14:textId="21D510F2" w:rsidR="001E604B" w:rsidRPr="001E604B" w:rsidRDefault="006C7BEE" w:rsidP="001E604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 </w:t>
      </w:r>
    </w:p>
    <w:p w14:paraId="2EA98CBE" w14:textId="0A7902F5" w:rsidR="001E5169" w:rsidRPr="007676BF" w:rsidRDefault="001E604B" w:rsidP="00E87E81">
      <w:pPr>
        <w:widowControl w:val="0"/>
        <w:autoSpaceDE w:val="0"/>
        <w:autoSpaceDN w:val="0"/>
        <w:spacing w:after="0"/>
        <w:ind w:left="318"/>
        <w:jc w:val="both"/>
        <w:rPr>
          <w:b/>
        </w:rPr>
      </w:pPr>
      <w:r w:rsidRPr="0071425C">
        <w:rPr>
          <w:rFonts w:ascii="Calibri" w:eastAsia="Arial" w:hAnsi="Calibri" w:cs="Calibri"/>
          <w:lang w:val="sk" w:eastAsia="sk"/>
        </w:rPr>
        <w:t xml:space="preserve">V Bratislava, dňa </w:t>
      </w:r>
      <w:r w:rsidR="002417E1">
        <w:rPr>
          <w:rFonts w:ascii="Calibri" w:eastAsia="Arial" w:hAnsi="Calibri" w:cs="Calibri"/>
          <w:lang w:val="sk" w:eastAsia="sk"/>
        </w:rPr>
        <w:t>31</w:t>
      </w:r>
      <w:r w:rsidR="00772C10">
        <w:rPr>
          <w:rFonts w:ascii="Calibri" w:eastAsia="Arial" w:hAnsi="Calibri" w:cs="Calibri"/>
          <w:lang w:val="sk" w:eastAsia="sk"/>
        </w:rPr>
        <w:t>.</w:t>
      </w:r>
      <w:r w:rsidR="00A775E4">
        <w:rPr>
          <w:rFonts w:ascii="Calibri" w:eastAsia="Arial" w:hAnsi="Calibri" w:cs="Calibri"/>
          <w:lang w:val="sk" w:eastAsia="sk"/>
        </w:rPr>
        <w:t>7</w:t>
      </w:r>
      <w:r w:rsidR="00772C10">
        <w:rPr>
          <w:rFonts w:ascii="Calibri" w:eastAsia="Arial" w:hAnsi="Calibri" w:cs="Calibri"/>
          <w:lang w:val="sk" w:eastAsia="sk"/>
        </w:rPr>
        <w:t>.</w:t>
      </w:r>
      <w:r w:rsidR="000B4653">
        <w:rPr>
          <w:rFonts w:ascii="Calibri" w:eastAsia="Arial" w:hAnsi="Calibri" w:cs="Calibri"/>
          <w:lang w:val="sk" w:eastAsia="sk"/>
        </w:rPr>
        <w:t>2020</w:t>
      </w:r>
      <w:r w:rsidRPr="0071425C">
        <w:rPr>
          <w:rFonts w:ascii="Calibri" w:eastAsia="Arial" w:hAnsi="Calibri" w:cs="Calibri"/>
          <w:lang w:val="sk" w:eastAsia="sk"/>
        </w:rPr>
        <w:t>.</w:t>
      </w:r>
    </w:p>
    <w:sectPr w:rsidR="001E5169" w:rsidRPr="007676BF" w:rsidSect="008A7B10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843" w:right="1417" w:bottom="1418" w:left="1276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FD9DF" w14:textId="77777777" w:rsidR="0076672F" w:rsidRDefault="0076672F" w:rsidP="00F14090">
      <w:pPr>
        <w:spacing w:after="0" w:line="240" w:lineRule="auto"/>
      </w:pPr>
      <w:r>
        <w:separator/>
      </w:r>
    </w:p>
  </w:endnote>
  <w:endnote w:type="continuationSeparator" w:id="0">
    <w:p w14:paraId="0CB8A28C" w14:textId="77777777" w:rsidR="0076672F" w:rsidRDefault="0076672F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375F8" w14:textId="77777777" w:rsidR="00050AB4" w:rsidRDefault="00050AB4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CB589" w14:textId="77777777" w:rsidR="00050AB4" w:rsidRDefault="00050AB4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E5E88" w14:textId="77777777" w:rsidR="0076672F" w:rsidRDefault="0076672F" w:rsidP="00F14090">
      <w:pPr>
        <w:spacing w:after="0" w:line="240" w:lineRule="auto"/>
      </w:pPr>
      <w:r>
        <w:separator/>
      </w:r>
    </w:p>
  </w:footnote>
  <w:footnote w:type="continuationSeparator" w:id="0">
    <w:p w14:paraId="64BEAB20" w14:textId="77777777" w:rsidR="0076672F" w:rsidRDefault="0076672F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A9C06" w14:textId="77777777" w:rsidR="00F14090" w:rsidRDefault="006F1EC9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2053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E67B8" w14:textId="04662CFE" w:rsidR="00F14090" w:rsidRDefault="00F14090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08F33" w14:textId="77777777" w:rsidR="00F14090" w:rsidRPr="00050AB4" w:rsidRDefault="00713C01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6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11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2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16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>
    <w:abstractNumId w:val="17"/>
  </w:num>
  <w:num w:numId="2">
    <w:abstractNumId w:val="12"/>
  </w:num>
  <w:num w:numId="3">
    <w:abstractNumId w:val="5"/>
  </w:num>
  <w:num w:numId="4">
    <w:abstractNumId w:val="10"/>
  </w:num>
  <w:num w:numId="5">
    <w:abstractNumId w:val="16"/>
  </w:num>
  <w:num w:numId="6">
    <w:abstractNumId w:val="9"/>
  </w:num>
  <w:num w:numId="7">
    <w:abstractNumId w:val="11"/>
  </w:num>
  <w:num w:numId="8">
    <w:abstractNumId w:val="6"/>
  </w:num>
  <w:num w:numId="9">
    <w:abstractNumId w:val="2"/>
  </w:num>
  <w:num w:numId="10">
    <w:abstractNumId w:val="4"/>
  </w:num>
  <w:num w:numId="11">
    <w:abstractNumId w:val="14"/>
  </w:num>
  <w:num w:numId="12">
    <w:abstractNumId w:val="7"/>
  </w:num>
  <w:num w:numId="13">
    <w:abstractNumId w:val="3"/>
  </w:num>
  <w:num w:numId="14">
    <w:abstractNumId w:val="13"/>
  </w:num>
  <w:num w:numId="15">
    <w:abstractNumId w:val="0"/>
  </w:num>
  <w:num w:numId="16">
    <w:abstractNumId w:val="15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68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90"/>
    <w:rsid w:val="0001271E"/>
    <w:rsid w:val="000200E2"/>
    <w:rsid w:val="00021F4C"/>
    <w:rsid w:val="00024B56"/>
    <w:rsid w:val="00032EFA"/>
    <w:rsid w:val="00033094"/>
    <w:rsid w:val="00036964"/>
    <w:rsid w:val="00037B79"/>
    <w:rsid w:val="00037FCA"/>
    <w:rsid w:val="00045046"/>
    <w:rsid w:val="00050AB4"/>
    <w:rsid w:val="000514EF"/>
    <w:rsid w:val="00051D56"/>
    <w:rsid w:val="00063F3D"/>
    <w:rsid w:val="00065F6D"/>
    <w:rsid w:val="00091C9A"/>
    <w:rsid w:val="00095262"/>
    <w:rsid w:val="0009755D"/>
    <w:rsid w:val="000A2F4A"/>
    <w:rsid w:val="000A3E3D"/>
    <w:rsid w:val="000A769C"/>
    <w:rsid w:val="000B4653"/>
    <w:rsid w:val="000C26E1"/>
    <w:rsid w:val="000C663C"/>
    <w:rsid w:val="000D6998"/>
    <w:rsid w:val="000E3864"/>
    <w:rsid w:val="000E3995"/>
    <w:rsid w:val="000F0D46"/>
    <w:rsid w:val="001036FC"/>
    <w:rsid w:val="00114F79"/>
    <w:rsid w:val="00117D2E"/>
    <w:rsid w:val="00120DE8"/>
    <w:rsid w:val="0012386B"/>
    <w:rsid w:val="0012561E"/>
    <w:rsid w:val="001275B5"/>
    <w:rsid w:val="00127873"/>
    <w:rsid w:val="00141ABE"/>
    <w:rsid w:val="00156E52"/>
    <w:rsid w:val="00165627"/>
    <w:rsid w:val="00167096"/>
    <w:rsid w:val="00171D80"/>
    <w:rsid w:val="001744EF"/>
    <w:rsid w:val="00175BF6"/>
    <w:rsid w:val="00185004"/>
    <w:rsid w:val="001852CF"/>
    <w:rsid w:val="00187D5B"/>
    <w:rsid w:val="0019484C"/>
    <w:rsid w:val="00194FCD"/>
    <w:rsid w:val="001A435D"/>
    <w:rsid w:val="001B16B3"/>
    <w:rsid w:val="001B16ED"/>
    <w:rsid w:val="001C616E"/>
    <w:rsid w:val="001C6A88"/>
    <w:rsid w:val="001E11A8"/>
    <w:rsid w:val="001E19D6"/>
    <w:rsid w:val="001E41EA"/>
    <w:rsid w:val="001E5169"/>
    <w:rsid w:val="001E604B"/>
    <w:rsid w:val="001F69CA"/>
    <w:rsid w:val="00203801"/>
    <w:rsid w:val="00213526"/>
    <w:rsid w:val="00213CBF"/>
    <w:rsid w:val="002417E1"/>
    <w:rsid w:val="002453CC"/>
    <w:rsid w:val="00245AED"/>
    <w:rsid w:val="00257120"/>
    <w:rsid w:val="00262BBE"/>
    <w:rsid w:val="0026431A"/>
    <w:rsid w:val="00266EB6"/>
    <w:rsid w:val="00274170"/>
    <w:rsid w:val="00277CEA"/>
    <w:rsid w:val="002801AB"/>
    <w:rsid w:val="00297444"/>
    <w:rsid w:val="00297B91"/>
    <w:rsid w:val="002A1A85"/>
    <w:rsid w:val="002B4AE9"/>
    <w:rsid w:val="002D054B"/>
    <w:rsid w:val="002D3E06"/>
    <w:rsid w:val="002E2B61"/>
    <w:rsid w:val="002E36FB"/>
    <w:rsid w:val="002F07E5"/>
    <w:rsid w:val="002F276B"/>
    <w:rsid w:val="00300AF1"/>
    <w:rsid w:val="003013EA"/>
    <w:rsid w:val="00306940"/>
    <w:rsid w:val="00312388"/>
    <w:rsid w:val="00334491"/>
    <w:rsid w:val="003474AD"/>
    <w:rsid w:val="0035027C"/>
    <w:rsid w:val="00352F7B"/>
    <w:rsid w:val="00360584"/>
    <w:rsid w:val="00361369"/>
    <w:rsid w:val="0036163E"/>
    <w:rsid w:val="00361EA5"/>
    <w:rsid w:val="0036274F"/>
    <w:rsid w:val="003679F0"/>
    <w:rsid w:val="00394D55"/>
    <w:rsid w:val="003A7BB3"/>
    <w:rsid w:val="003B19F7"/>
    <w:rsid w:val="003B2A25"/>
    <w:rsid w:val="003D19E8"/>
    <w:rsid w:val="003D246B"/>
    <w:rsid w:val="003F68BC"/>
    <w:rsid w:val="00400C51"/>
    <w:rsid w:val="00401E8C"/>
    <w:rsid w:val="00404E78"/>
    <w:rsid w:val="00406B37"/>
    <w:rsid w:val="00411FEE"/>
    <w:rsid w:val="00416456"/>
    <w:rsid w:val="004220F3"/>
    <w:rsid w:val="0042212F"/>
    <w:rsid w:val="00451600"/>
    <w:rsid w:val="00454632"/>
    <w:rsid w:val="00464935"/>
    <w:rsid w:val="00472410"/>
    <w:rsid w:val="004765E2"/>
    <w:rsid w:val="00476976"/>
    <w:rsid w:val="00477F98"/>
    <w:rsid w:val="0048124C"/>
    <w:rsid w:val="00486FBC"/>
    <w:rsid w:val="00494404"/>
    <w:rsid w:val="004A3249"/>
    <w:rsid w:val="004A55E5"/>
    <w:rsid w:val="004B1E32"/>
    <w:rsid w:val="004B445E"/>
    <w:rsid w:val="004B504D"/>
    <w:rsid w:val="004C06AC"/>
    <w:rsid w:val="004C0DA3"/>
    <w:rsid w:val="004C0E98"/>
    <w:rsid w:val="004D2D33"/>
    <w:rsid w:val="004F03F9"/>
    <w:rsid w:val="004F3E8F"/>
    <w:rsid w:val="004F7224"/>
    <w:rsid w:val="005071D2"/>
    <w:rsid w:val="00507966"/>
    <w:rsid w:val="00512255"/>
    <w:rsid w:val="005135F2"/>
    <w:rsid w:val="00513753"/>
    <w:rsid w:val="00521FD8"/>
    <w:rsid w:val="005236E5"/>
    <w:rsid w:val="00537A95"/>
    <w:rsid w:val="00540A9A"/>
    <w:rsid w:val="00542D19"/>
    <w:rsid w:val="0054539C"/>
    <w:rsid w:val="005522BB"/>
    <w:rsid w:val="005541DB"/>
    <w:rsid w:val="0055455B"/>
    <w:rsid w:val="005655DB"/>
    <w:rsid w:val="0057058A"/>
    <w:rsid w:val="0057325C"/>
    <w:rsid w:val="0058218B"/>
    <w:rsid w:val="00583323"/>
    <w:rsid w:val="00584CBC"/>
    <w:rsid w:val="00595334"/>
    <w:rsid w:val="0059724C"/>
    <w:rsid w:val="005975F4"/>
    <w:rsid w:val="005A094D"/>
    <w:rsid w:val="005A2648"/>
    <w:rsid w:val="005C33BD"/>
    <w:rsid w:val="005C56BC"/>
    <w:rsid w:val="005D78CE"/>
    <w:rsid w:val="005F03F6"/>
    <w:rsid w:val="006020B9"/>
    <w:rsid w:val="00610845"/>
    <w:rsid w:val="0061672F"/>
    <w:rsid w:val="006167B9"/>
    <w:rsid w:val="00616A03"/>
    <w:rsid w:val="006236D7"/>
    <w:rsid w:val="00630156"/>
    <w:rsid w:val="00632F64"/>
    <w:rsid w:val="00635072"/>
    <w:rsid w:val="0064080C"/>
    <w:rsid w:val="006531AC"/>
    <w:rsid w:val="0065567A"/>
    <w:rsid w:val="00662B03"/>
    <w:rsid w:val="006843B0"/>
    <w:rsid w:val="00687801"/>
    <w:rsid w:val="006A0B45"/>
    <w:rsid w:val="006A291B"/>
    <w:rsid w:val="006A45B5"/>
    <w:rsid w:val="006C0151"/>
    <w:rsid w:val="006C0407"/>
    <w:rsid w:val="006C7BEE"/>
    <w:rsid w:val="006D0997"/>
    <w:rsid w:val="006D1475"/>
    <w:rsid w:val="006D2C97"/>
    <w:rsid w:val="006D4313"/>
    <w:rsid w:val="006D5E6F"/>
    <w:rsid w:val="006E183A"/>
    <w:rsid w:val="006E28CB"/>
    <w:rsid w:val="006F1EC9"/>
    <w:rsid w:val="006F478E"/>
    <w:rsid w:val="0070353B"/>
    <w:rsid w:val="007114D3"/>
    <w:rsid w:val="00713C01"/>
    <w:rsid w:val="0071407E"/>
    <w:rsid w:val="0071425C"/>
    <w:rsid w:val="007208CB"/>
    <w:rsid w:val="00720BA6"/>
    <w:rsid w:val="007238DC"/>
    <w:rsid w:val="00726DAE"/>
    <w:rsid w:val="007306A3"/>
    <w:rsid w:val="00736218"/>
    <w:rsid w:val="00751102"/>
    <w:rsid w:val="00757342"/>
    <w:rsid w:val="0076672F"/>
    <w:rsid w:val="007676BF"/>
    <w:rsid w:val="00767BC1"/>
    <w:rsid w:val="00772C10"/>
    <w:rsid w:val="007805D8"/>
    <w:rsid w:val="00783E00"/>
    <w:rsid w:val="007867D7"/>
    <w:rsid w:val="00791113"/>
    <w:rsid w:val="007A0ADF"/>
    <w:rsid w:val="007B0404"/>
    <w:rsid w:val="007B137B"/>
    <w:rsid w:val="007B450C"/>
    <w:rsid w:val="007B6818"/>
    <w:rsid w:val="007B7D76"/>
    <w:rsid w:val="007C6B14"/>
    <w:rsid w:val="007C7C60"/>
    <w:rsid w:val="007E145D"/>
    <w:rsid w:val="007E1461"/>
    <w:rsid w:val="007E39FF"/>
    <w:rsid w:val="007F0ED0"/>
    <w:rsid w:val="007F7679"/>
    <w:rsid w:val="0081198B"/>
    <w:rsid w:val="008228FF"/>
    <w:rsid w:val="00833D19"/>
    <w:rsid w:val="0083547A"/>
    <w:rsid w:val="00840EE0"/>
    <w:rsid w:val="008417D5"/>
    <w:rsid w:val="00843380"/>
    <w:rsid w:val="008448A7"/>
    <w:rsid w:val="00846B0E"/>
    <w:rsid w:val="008504ED"/>
    <w:rsid w:val="00856943"/>
    <w:rsid w:val="008570FF"/>
    <w:rsid w:val="008616FF"/>
    <w:rsid w:val="00871037"/>
    <w:rsid w:val="00890814"/>
    <w:rsid w:val="00895E51"/>
    <w:rsid w:val="00897E6E"/>
    <w:rsid w:val="008A320E"/>
    <w:rsid w:val="008A7B10"/>
    <w:rsid w:val="008B4A51"/>
    <w:rsid w:val="008C1B2F"/>
    <w:rsid w:val="008C1C0B"/>
    <w:rsid w:val="008D1B99"/>
    <w:rsid w:val="008D1C87"/>
    <w:rsid w:val="008D3EAE"/>
    <w:rsid w:val="008D4113"/>
    <w:rsid w:val="008D6B7D"/>
    <w:rsid w:val="008E2F6D"/>
    <w:rsid w:val="008F5FF9"/>
    <w:rsid w:val="008F6202"/>
    <w:rsid w:val="009043FD"/>
    <w:rsid w:val="0090444A"/>
    <w:rsid w:val="009050A9"/>
    <w:rsid w:val="00907061"/>
    <w:rsid w:val="0092048A"/>
    <w:rsid w:val="0092159A"/>
    <w:rsid w:val="009228C7"/>
    <w:rsid w:val="009416A1"/>
    <w:rsid w:val="0094438A"/>
    <w:rsid w:val="009473CC"/>
    <w:rsid w:val="00950F44"/>
    <w:rsid w:val="0096209A"/>
    <w:rsid w:val="0096382C"/>
    <w:rsid w:val="00963B88"/>
    <w:rsid w:val="00973A94"/>
    <w:rsid w:val="00976DD0"/>
    <w:rsid w:val="009773DA"/>
    <w:rsid w:val="00981BEA"/>
    <w:rsid w:val="00984BAF"/>
    <w:rsid w:val="00986664"/>
    <w:rsid w:val="009875D2"/>
    <w:rsid w:val="00990923"/>
    <w:rsid w:val="00990FAE"/>
    <w:rsid w:val="0099218E"/>
    <w:rsid w:val="00996919"/>
    <w:rsid w:val="009A3D0B"/>
    <w:rsid w:val="009A7AB0"/>
    <w:rsid w:val="009B0997"/>
    <w:rsid w:val="009B20AD"/>
    <w:rsid w:val="009C7CD5"/>
    <w:rsid w:val="009D6D31"/>
    <w:rsid w:val="009E385D"/>
    <w:rsid w:val="009E6ECB"/>
    <w:rsid w:val="009E770F"/>
    <w:rsid w:val="009F162E"/>
    <w:rsid w:val="009F196F"/>
    <w:rsid w:val="00A0435A"/>
    <w:rsid w:val="00A15E27"/>
    <w:rsid w:val="00A2118D"/>
    <w:rsid w:val="00A234C6"/>
    <w:rsid w:val="00A2660B"/>
    <w:rsid w:val="00A27198"/>
    <w:rsid w:val="00A3260E"/>
    <w:rsid w:val="00A42445"/>
    <w:rsid w:val="00A46257"/>
    <w:rsid w:val="00A50456"/>
    <w:rsid w:val="00A72FEB"/>
    <w:rsid w:val="00A73134"/>
    <w:rsid w:val="00A775E4"/>
    <w:rsid w:val="00A80D8C"/>
    <w:rsid w:val="00A826F2"/>
    <w:rsid w:val="00A8748A"/>
    <w:rsid w:val="00A936A4"/>
    <w:rsid w:val="00A93A91"/>
    <w:rsid w:val="00A9706C"/>
    <w:rsid w:val="00AA31D5"/>
    <w:rsid w:val="00AA55B6"/>
    <w:rsid w:val="00AA7F88"/>
    <w:rsid w:val="00AD347C"/>
    <w:rsid w:val="00AD7542"/>
    <w:rsid w:val="00AE190C"/>
    <w:rsid w:val="00AE419D"/>
    <w:rsid w:val="00AE5654"/>
    <w:rsid w:val="00AF071B"/>
    <w:rsid w:val="00B02E29"/>
    <w:rsid w:val="00B24CAF"/>
    <w:rsid w:val="00B27802"/>
    <w:rsid w:val="00B31E59"/>
    <w:rsid w:val="00B639C2"/>
    <w:rsid w:val="00B74793"/>
    <w:rsid w:val="00B82461"/>
    <w:rsid w:val="00B9393D"/>
    <w:rsid w:val="00B94C91"/>
    <w:rsid w:val="00BA0126"/>
    <w:rsid w:val="00BA530B"/>
    <w:rsid w:val="00BC3F29"/>
    <w:rsid w:val="00BC7473"/>
    <w:rsid w:val="00BE1F44"/>
    <w:rsid w:val="00BE33ED"/>
    <w:rsid w:val="00BE550F"/>
    <w:rsid w:val="00BF240C"/>
    <w:rsid w:val="00C01048"/>
    <w:rsid w:val="00C0169C"/>
    <w:rsid w:val="00C03CF9"/>
    <w:rsid w:val="00C065D1"/>
    <w:rsid w:val="00C21BEB"/>
    <w:rsid w:val="00C247A8"/>
    <w:rsid w:val="00C321DE"/>
    <w:rsid w:val="00C37A2E"/>
    <w:rsid w:val="00C43A8A"/>
    <w:rsid w:val="00C50260"/>
    <w:rsid w:val="00C51DE3"/>
    <w:rsid w:val="00C535B8"/>
    <w:rsid w:val="00C53DD3"/>
    <w:rsid w:val="00C55209"/>
    <w:rsid w:val="00C61FBC"/>
    <w:rsid w:val="00C641B1"/>
    <w:rsid w:val="00C76082"/>
    <w:rsid w:val="00C84D06"/>
    <w:rsid w:val="00C856A8"/>
    <w:rsid w:val="00CA770A"/>
    <w:rsid w:val="00CC538B"/>
    <w:rsid w:val="00CC7C4D"/>
    <w:rsid w:val="00CD28DB"/>
    <w:rsid w:val="00CD7B03"/>
    <w:rsid w:val="00CF1BE4"/>
    <w:rsid w:val="00CF2C14"/>
    <w:rsid w:val="00D01ADA"/>
    <w:rsid w:val="00D036DF"/>
    <w:rsid w:val="00D123EA"/>
    <w:rsid w:val="00D16487"/>
    <w:rsid w:val="00D22C98"/>
    <w:rsid w:val="00D23007"/>
    <w:rsid w:val="00D254DA"/>
    <w:rsid w:val="00D30F2D"/>
    <w:rsid w:val="00D35AC9"/>
    <w:rsid w:val="00D36D7D"/>
    <w:rsid w:val="00D433F1"/>
    <w:rsid w:val="00D43473"/>
    <w:rsid w:val="00D43752"/>
    <w:rsid w:val="00D44D5F"/>
    <w:rsid w:val="00D52A68"/>
    <w:rsid w:val="00D677C8"/>
    <w:rsid w:val="00D67DC0"/>
    <w:rsid w:val="00D70F10"/>
    <w:rsid w:val="00D71964"/>
    <w:rsid w:val="00D71CAE"/>
    <w:rsid w:val="00D729C5"/>
    <w:rsid w:val="00D7355F"/>
    <w:rsid w:val="00D8169B"/>
    <w:rsid w:val="00D942B6"/>
    <w:rsid w:val="00DA3589"/>
    <w:rsid w:val="00DA53EB"/>
    <w:rsid w:val="00DB01B4"/>
    <w:rsid w:val="00DB140D"/>
    <w:rsid w:val="00DB387B"/>
    <w:rsid w:val="00DB4C85"/>
    <w:rsid w:val="00DC15D6"/>
    <w:rsid w:val="00DC5DDC"/>
    <w:rsid w:val="00DC6B4F"/>
    <w:rsid w:val="00DD0FA9"/>
    <w:rsid w:val="00DD66B9"/>
    <w:rsid w:val="00DE28FF"/>
    <w:rsid w:val="00DE7462"/>
    <w:rsid w:val="00DE7AE0"/>
    <w:rsid w:val="00DF231E"/>
    <w:rsid w:val="00DF3C2B"/>
    <w:rsid w:val="00DF6AD0"/>
    <w:rsid w:val="00E0252A"/>
    <w:rsid w:val="00E1051F"/>
    <w:rsid w:val="00E119C7"/>
    <w:rsid w:val="00E2477F"/>
    <w:rsid w:val="00E24B80"/>
    <w:rsid w:val="00E26649"/>
    <w:rsid w:val="00E27901"/>
    <w:rsid w:val="00E4386B"/>
    <w:rsid w:val="00E45F2F"/>
    <w:rsid w:val="00E5190F"/>
    <w:rsid w:val="00E54356"/>
    <w:rsid w:val="00E64DD5"/>
    <w:rsid w:val="00E77A84"/>
    <w:rsid w:val="00E81C8A"/>
    <w:rsid w:val="00E8336E"/>
    <w:rsid w:val="00E85511"/>
    <w:rsid w:val="00E87E81"/>
    <w:rsid w:val="00E906FE"/>
    <w:rsid w:val="00E90A44"/>
    <w:rsid w:val="00E95F4E"/>
    <w:rsid w:val="00E96A9F"/>
    <w:rsid w:val="00E97586"/>
    <w:rsid w:val="00EA27D8"/>
    <w:rsid w:val="00EA4889"/>
    <w:rsid w:val="00EA4D69"/>
    <w:rsid w:val="00EA6B70"/>
    <w:rsid w:val="00EB0C82"/>
    <w:rsid w:val="00EB26BE"/>
    <w:rsid w:val="00EB4C6E"/>
    <w:rsid w:val="00EC13D2"/>
    <w:rsid w:val="00ED1932"/>
    <w:rsid w:val="00ED64D0"/>
    <w:rsid w:val="00EE40F0"/>
    <w:rsid w:val="00EF111B"/>
    <w:rsid w:val="00F00C2D"/>
    <w:rsid w:val="00F0566F"/>
    <w:rsid w:val="00F05AD0"/>
    <w:rsid w:val="00F06DB6"/>
    <w:rsid w:val="00F14090"/>
    <w:rsid w:val="00F240D6"/>
    <w:rsid w:val="00F24C69"/>
    <w:rsid w:val="00F50F15"/>
    <w:rsid w:val="00F6149B"/>
    <w:rsid w:val="00F625A7"/>
    <w:rsid w:val="00F66608"/>
    <w:rsid w:val="00F75109"/>
    <w:rsid w:val="00F75F17"/>
    <w:rsid w:val="00F802A4"/>
    <w:rsid w:val="00FA265D"/>
    <w:rsid w:val="00FA2E33"/>
    <w:rsid w:val="00FB2454"/>
    <w:rsid w:val="00FC0C80"/>
    <w:rsid w:val="00FC3BFE"/>
    <w:rsid w:val="00FC54CA"/>
    <w:rsid w:val="00FD1555"/>
    <w:rsid w:val="00FD7CFF"/>
    <w:rsid w:val="00FE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" TargetMode="External"/><Relationship Id="rId13" Type="http://schemas.openxmlformats.org/officeDocument/2006/relationships/hyperlink" Target="https://store.proebiz.com/docs/josephine/sk/Technicke_poziadavky_sw_JOSEPHINE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8284/summar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josephine.proebiz.com/sk/tender/8284/summary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rta@olo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ore.proebiz.com/docs/josephine/sk/Skrateny_navod_ucastnik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josephine.proebiz.com/sk/tender/8284/summary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amala@olo.sk" TargetMode="External"/><Relationship Id="rId14" Type="http://schemas.openxmlformats.org/officeDocument/2006/relationships/hyperlink" Target="https://store.proebiz.com/docs/josephine/sk/Manual_registracie_SK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F996F-8DCB-4D0A-A97D-C691B9E9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2309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15443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Pudmerický</dc:creator>
  <cp:lastModifiedBy>Hamala Milan</cp:lastModifiedBy>
  <cp:revision>25</cp:revision>
  <cp:lastPrinted>2020-07-24T07:17:00Z</cp:lastPrinted>
  <dcterms:created xsi:type="dcterms:W3CDTF">2020-07-31T06:47:00Z</dcterms:created>
  <dcterms:modified xsi:type="dcterms:W3CDTF">2020-07-31T07:19:00Z</dcterms:modified>
</cp:coreProperties>
</file>