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5BAFC4" w14:textId="77777777" w:rsidR="00C760B3" w:rsidRPr="00BB119C" w:rsidRDefault="00C760B3" w:rsidP="00BB119C">
      <w:pPr>
        <w:spacing w:line="360" w:lineRule="auto"/>
        <w:jc w:val="center"/>
        <w:rPr>
          <w:b/>
          <w:sz w:val="24"/>
          <w:szCs w:val="24"/>
        </w:rPr>
      </w:pPr>
    </w:p>
    <w:p w14:paraId="0272AF20" w14:textId="77777777" w:rsidR="00C760B3" w:rsidRPr="00BB119C" w:rsidRDefault="00000000" w:rsidP="00BB119C">
      <w:pPr>
        <w:spacing w:line="360" w:lineRule="auto"/>
        <w:jc w:val="center"/>
        <w:rPr>
          <w:b/>
          <w:sz w:val="24"/>
          <w:szCs w:val="24"/>
        </w:rPr>
      </w:pPr>
      <w:r w:rsidRPr="00BB119C">
        <w:rPr>
          <w:b/>
          <w:sz w:val="24"/>
          <w:szCs w:val="24"/>
        </w:rPr>
        <w:t xml:space="preserve">UMOWA nr </w:t>
      </w:r>
    </w:p>
    <w:p w14:paraId="04B50597" w14:textId="77777777" w:rsidR="00C760B3" w:rsidRPr="00BB119C" w:rsidRDefault="00C760B3" w:rsidP="00BB119C">
      <w:pPr>
        <w:spacing w:line="360" w:lineRule="auto"/>
        <w:rPr>
          <w:bCs/>
          <w:sz w:val="24"/>
          <w:szCs w:val="24"/>
        </w:rPr>
      </w:pPr>
    </w:p>
    <w:p w14:paraId="2FA436B8" w14:textId="77777777" w:rsidR="00C760B3" w:rsidRPr="00BB119C" w:rsidRDefault="00000000" w:rsidP="00BB119C">
      <w:pPr>
        <w:spacing w:line="360" w:lineRule="auto"/>
        <w:jc w:val="both"/>
        <w:rPr>
          <w:bCs/>
          <w:sz w:val="24"/>
          <w:szCs w:val="24"/>
        </w:rPr>
      </w:pPr>
      <w:r w:rsidRPr="00BB119C">
        <w:rPr>
          <w:bCs/>
          <w:sz w:val="24"/>
          <w:szCs w:val="24"/>
        </w:rPr>
        <w:t>Zawarta w dniu ………………………2026 r. w Świerklańcu, pomiędzy:</w:t>
      </w:r>
    </w:p>
    <w:p w14:paraId="49D3F88A" w14:textId="77777777" w:rsidR="00C760B3" w:rsidRPr="00BB119C" w:rsidRDefault="00000000" w:rsidP="00BB119C">
      <w:pPr>
        <w:pStyle w:val="Tekstpodstawowy"/>
        <w:tabs>
          <w:tab w:val="left" w:pos="1547"/>
          <w:tab w:val="left" w:pos="2659"/>
          <w:tab w:val="left" w:pos="4223"/>
          <w:tab w:val="left" w:pos="6092"/>
          <w:tab w:val="left" w:pos="7131"/>
          <w:tab w:val="left" w:pos="7863"/>
        </w:tabs>
        <w:spacing w:before="131" w:line="360" w:lineRule="auto"/>
        <w:ind w:right="225"/>
        <w:rPr>
          <w:sz w:val="24"/>
          <w:szCs w:val="24"/>
        </w:rPr>
      </w:pPr>
      <w:r w:rsidRPr="00BB119C">
        <w:rPr>
          <w:spacing w:val="-2"/>
          <w:sz w:val="24"/>
          <w:szCs w:val="24"/>
        </w:rPr>
        <w:t>Skarbem</w:t>
      </w:r>
      <w:r w:rsidRPr="00BB119C">
        <w:rPr>
          <w:sz w:val="24"/>
          <w:szCs w:val="24"/>
        </w:rPr>
        <w:tab/>
      </w:r>
      <w:r w:rsidRPr="00BB119C">
        <w:rPr>
          <w:spacing w:val="-2"/>
          <w:sz w:val="24"/>
          <w:szCs w:val="24"/>
        </w:rPr>
        <w:t>Państwa</w:t>
      </w:r>
      <w:r w:rsidRPr="00BB119C">
        <w:rPr>
          <w:sz w:val="24"/>
          <w:szCs w:val="24"/>
        </w:rPr>
        <w:tab/>
      </w:r>
      <w:r w:rsidRPr="00BB119C">
        <w:rPr>
          <w:spacing w:val="-2"/>
          <w:sz w:val="24"/>
          <w:szCs w:val="24"/>
        </w:rPr>
        <w:t>Państwowym</w:t>
      </w:r>
      <w:r w:rsidRPr="00BB119C">
        <w:rPr>
          <w:sz w:val="24"/>
          <w:szCs w:val="24"/>
        </w:rPr>
        <w:tab/>
      </w:r>
      <w:r w:rsidRPr="00BB119C">
        <w:rPr>
          <w:spacing w:val="-2"/>
          <w:sz w:val="24"/>
          <w:szCs w:val="24"/>
        </w:rPr>
        <w:t>Gospodarstwem</w:t>
      </w:r>
      <w:r w:rsidRPr="00BB119C">
        <w:rPr>
          <w:sz w:val="24"/>
          <w:szCs w:val="24"/>
        </w:rPr>
        <w:tab/>
      </w:r>
      <w:r w:rsidRPr="00BB119C">
        <w:rPr>
          <w:spacing w:val="-2"/>
          <w:sz w:val="24"/>
          <w:szCs w:val="24"/>
        </w:rPr>
        <w:t>Leśnym</w:t>
      </w:r>
      <w:r w:rsidRPr="00BB119C">
        <w:rPr>
          <w:sz w:val="24"/>
          <w:szCs w:val="24"/>
        </w:rPr>
        <w:tab/>
      </w:r>
      <w:r w:rsidRPr="00BB119C">
        <w:rPr>
          <w:spacing w:val="-4"/>
          <w:sz w:val="24"/>
          <w:szCs w:val="24"/>
        </w:rPr>
        <w:t xml:space="preserve">Lasy </w:t>
      </w:r>
      <w:r w:rsidRPr="00BB119C">
        <w:rPr>
          <w:spacing w:val="-2"/>
          <w:w w:val="90"/>
          <w:sz w:val="24"/>
          <w:szCs w:val="24"/>
        </w:rPr>
        <w:t xml:space="preserve">Państwowe </w:t>
      </w:r>
      <w:r w:rsidRPr="00BB119C">
        <w:rPr>
          <w:sz w:val="24"/>
          <w:szCs w:val="24"/>
        </w:rPr>
        <w:t>Nadleśnictwem Świerklaniec, NIP 645 000 70 28;</w:t>
      </w:r>
    </w:p>
    <w:p w14:paraId="63F2B091" w14:textId="77777777" w:rsidR="00C760B3" w:rsidRPr="00BB119C" w:rsidRDefault="00000000" w:rsidP="00BB119C">
      <w:pPr>
        <w:pStyle w:val="Tekstpodstawowy"/>
        <w:spacing w:before="4" w:line="360" w:lineRule="auto"/>
        <w:rPr>
          <w:sz w:val="24"/>
          <w:szCs w:val="24"/>
        </w:rPr>
      </w:pPr>
      <w:r w:rsidRPr="00BB119C">
        <w:rPr>
          <w:spacing w:val="-2"/>
          <w:sz w:val="24"/>
          <w:szCs w:val="24"/>
        </w:rPr>
        <w:t>reprezentowanym</w:t>
      </w:r>
      <w:r w:rsidRPr="00BB119C">
        <w:rPr>
          <w:spacing w:val="12"/>
          <w:sz w:val="24"/>
          <w:szCs w:val="24"/>
        </w:rPr>
        <w:t xml:space="preserve"> </w:t>
      </w:r>
      <w:r w:rsidRPr="00BB119C">
        <w:rPr>
          <w:spacing w:val="-2"/>
          <w:sz w:val="24"/>
          <w:szCs w:val="24"/>
        </w:rPr>
        <w:t>przez:</w:t>
      </w:r>
    </w:p>
    <w:p w14:paraId="706C9885" w14:textId="77777777" w:rsidR="00C760B3" w:rsidRPr="00BB119C" w:rsidRDefault="00000000" w:rsidP="00BB119C">
      <w:pPr>
        <w:pStyle w:val="Tekstpodstawowy"/>
        <w:spacing w:before="134" w:line="360" w:lineRule="auto"/>
        <w:ind w:right="974"/>
        <w:rPr>
          <w:sz w:val="24"/>
          <w:szCs w:val="24"/>
        </w:rPr>
      </w:pPr>
      <w:r w:rsidRPr="00BB119C">
        <w:rPr>
          <w:spacing w:val="-6"/>
          <w:sz w:val="24"/>
          <w:szCs w:val="24"/>
        </w:rPr>
        <w:t xml:space="preserve">Piotr Chrzęszczyk - Nadleśniczego Nadleśnictwa Świerklaniec, </w:t>
      </w:r>
      <w:r w:rsidRPr="00BB119C">
        <w:rPr>
          <w:sz w:val="24"/>
          <w:szCs w:val="24"/>
        </w:rPr>
        <w:t>zwanym dalej „</w:t>
      </w:r>
      <w:r w:rsidRPr="00BB119C">
        <w:rPr>
          <w:b/>
          <w:sz w:val="24"/>
          <w:szCs w:val="24"/>
        </w:rPr>
        <w:t>Zamawiającym</w:t>
      </w:r>
      <w:r w:rsidRPr="00BB119C">
        <w:rPr>
          <w:sz w:val="24"/>
          <w:szCs w:val="24"/>
        </w:rPr>
        <w:t>”</w:t>
      </w:r>
    </w:p>
    <w:p w14:paraId="11240B19" w14:textId="77777777" w:rsidR="00C760B3" w:rsidRPr="00BB119C" w:rsidRDefault="00000000" w:rsidP="00BB119C">
      <w:pPr>
        <w:spacing w:line="360" w:lineRule="auto"/>
        <w:jc w:val="both"/>
        <w:rPr>
          <w:bCs/>
          <w:sz w:val="24"/>
          <w:szCs w:val="24"/>
        </w:rPr>
      </w:pPr>
      <w:r w:rsidRPr="00BB119C">
        <w:rPr>
          <w:bCs/>
          <w:sz w:val="24"/>
          <w:szCs w:val="24"/>
        </w:rPr>
        <w:t>a</w:t>
      </w:r>
    </w:p>
    <w:p w14:paraId="2ECA7D66" w14:textId="77777777" w:rsidR="00C760B3" w:rsidRPr="00BB119C" w:rsidRDefault="00000000" w:rsidP="00BB119C">
      <w:pPr>
        <w:spacing w:line="360" w:lineRule="auto"/>
        <w:jc w:val="both"/>
        <w:rPr>
          <w:bCs/>
          <w:sz w:val="24"/>
          <w:szCs w:val="24"/>
        </w:rPr>
      </w:pPr>
      <w:r w:rsidRPr="00BB119C">
        <w:rPr>
          <w:bCs/>
          <w:sz w:val="24"/>
          <w:szCs w:val="24"/>
        </w:rPr>
        <w:t xml:space="preserve"> …………………………………………………………………………………, </w:t>
      </w:r>
    </w:p>
    <w:p w14:paraId="29397830" w14:textId="77777777" w:rsidR="00C760B3" w:rsidRPr="00BB119C" w:rsidRDefault="00000000" w:rsidP="00BB119C">
      <w:pPr>
        <w:spacing w:line="360" w:lineRule="auto"/>
        <w:jc w:val="both"/>
        <w:rPr>
          <w:bCs/>
          <w:sz w:val="24"/>
          <w:szCs w:val="24"/>
        </w:rPr>
      </w:pPr>
      <w:r w:rsidRPr="00BB119C">
        <w:rPr>
          <w:bCs/>
          <w:sz w:val="24"/>
          <w:szCs w:val="24"/>
        </w:rPr>
        <w:t>ul. ………………………………., NIP ………………….., REGON ………………………</w:t>
      </w:r>
    </w:p>
    <w:p w14:paraId="1CC4A3E1" w14:textId="77777777" w:rsidR="00C760B3" w:rsidRPr="00BB119C" w:rsidRDefault="00000000" w:rsidP="00BB119C">
      <w:pPr>
        <w:spacing w:line="360" w:lineRule="auto"/>
        <w:jc w:val="both"/>
        <w:rPr>
          <w:bCs/>
          <w:sz w:val="24"/>
          <w:szCs w:val="24"/>
        </w:rPr>
      </w:pPr>
      <w:r w:rsidRPr="00BB119C">
        <w:rPr>
          <w:bCs/>
          <w:sz w:val="24"/>
          <w:szCs w:val="24"/>
        </w:rPr>
        <w:t>zwanym dalej „WYKONAWCĄ”, w imieniu którego działa:</w:t>
      </w:r>
    </w:p>
    <w:p w14:paraId="3ECFAB6E" w14:textId="77777777" w:rsidR="00C760B3" w:rsidRPr="00BB119C" w:rsidRDefault="00000000" w:rsidP="00BB119C">
      <w:pPr>
        <w:spacing w:line="360" w:lineRule="auto"/>
        <w:jc w:val="both"/>
        <w:rPr>
          <w:bCs/>
          <w:sz w:val="24"/>
          <w:szCs w:val="24"/>
        </w:rPr>
      </w:pPr>
      <w:r w:rsidRPr="00BB119C">
        <w:rPr>
          <w:bCs/>
          <w:sz w:val="24"/>
          <w:szCs w:val="24"/>
        </w:rPr>
        <w:t xml:space="preserve">……………………………………… (działającym osobiście) </w:t>
      </w:r>
    </w:p>
    <w:p w14:paraId="3FF079BF" w14:textId="77777777" w:rsidR="00C760B3" w:rsidRPr="00BB119C" w:rsidRDefault="00C760B3" w:rsidP="00BB119C">
      <w:pPr>
        <w:spacing w:line="360" w:lineRule="auto"/>
        <w:jc w:val="both"/>
        <w:rPr>
          <w:bCs/>
          <w:sz w:val="24"/>
          <w:szCs w:val="24"/>
        </w:rPr>
      </w:pPr>
    </w:p>
    <w:p w14:paraId="077B659D" w14:textId="77777777" w:rsidR="00C760B3" w:rsidRPr="00BB119C" w:rsidRDefault="00000000" w:rsidP="00BB119C">
      <w:pPr>
        <w:pStyle w:val="Tekstpodstawowy"/>
        <w:spacing w:before="1" w:line="360" w:lineRule="auto"/>
        <w:jc w:val="both"/>
        <w:rPr>
          <w:bCs/>
          <w:color w:val="000000" w:themeColor="text1"/>
          <w:sz w:val="24"/>
          <w:szCs w:val="24"/>
        </w:rPr>
      </w:pPr>
      <w:r w:rsidRPr="00BB119C">
        <w:rPr>
          <w:bCs/>
          <w:color w:val="000000" w:themeColor="text1"/>
          <w:sz w:val="24"/>
          <w:szCs w:val="24"/>
        </w:rPr>
        <w:t>Zamawiający i Wykonawca dalej łącznie są zwani: „Stronami”, a indywidualnie „Stroną”,</w:t>
      </w:r>
    </w:p>
    <w:p w14:paraId="23F5E79E" w14:textId="77777777" w:rsidR="00C760B3" w:rsidRPr="00BB119C" w:rsidRDefault="00000000" w:rsidP="00BB119C">
      <w:pPr>
        <w:pStyle w:val="Tekstpodstawowy"/>
        <w:spacing w:line="360" w:lineRule="auto"/>
        <w:ind w:right="147"/>
        <w:jc w:val="both"/>
        <w:rPr>
          <w:bCs/>
          <w:color w:val="000000" w:themeColor="text1"/>
          <w:sz w:val="24"/>
          <w:szCs w:val="24"/>
        </w:rPr>
      </w:pPr>
      <w:r w:rsidRPr="00BB119C">
        <w:rPr>
          <w:bCs/>
          <w:color w:val="000000" w:themeColor="text1"/>
          <w:sz w:val="24"/>
          <w:szCs w:val="24"/>
        </w:rPr>
        <w:t>w wyniku dokonania wyboru oferty Wykonawcy jako oferty najkorzystniejszej („Oferta”), złożonej w postępowaniu o udzielenie zamówienia publicznego na „</w:t>
      </w:r>
      <w:r w:rsidRPr="00BB119C">
        <w:rPr>
          <w:b/>
          <w:sz w:val="24"/>
          <w:szCs w:val="24"/>
        </w:rPr>
        <w:t xml:space="preserve">Pełnienie funkcji inspektora nadzoru inwestorskiego nad budową obiektów małej retencji nizinnej (MRN3) na terenie </w:t>
      </w:r>
      <w:r w:rsidRPr="00BB119C">
        <w:rPr>
          <w:b/>
          <w:bCs/>
          <w:sz w:val="24"/>
          <w:szCs w:val="24"/>
        </w:rPr>
        <w:t>Nadleśnictwa Świerklaniec</w:t>
      </w:r>
      <w:r w:rsidRPr="00BB119C">
        <w:rPr>
          <w:bCs/>
          <w:color w:val="000000" w:themeColor="text1"/>
          <w:sz w:val="24"/>
          <w:szCs w:val="24"/>
        </w:rPr>
        <w:t xml:space="preserve"> " przeprowadzonym w trybie zapytania ofertowego zgodnie z zarządzeniem nr </w:t>
      </w:r>
      <w:r w:rsidRPr="00BB119C">
        <w:rPr>
          <w:bCs/>
          <w:sz w:val="24"/>
          <w:szCs w:val="24"/>
        </w:rPr>
        <w:t>5/2026 z dnia 28.01.2026 r. wprowadzające Regulamin udzielania zamówień publicznych bez stosowania Ustawy Prawo Zamówień Publicznych w Nadleśnictwie Świerklaniec oraz zarządzeniem nr 34/2025 z dnia 09.06.2025 r wprowadzające do stosowania Regulamin dla zamówień poniżej kwoty,  o której mowa w art. 2 ust 1 pkt. 1 ustawy Prawo zamówień publicznych realizowanych ze środków Funduszy Europejskich w ramach Programu Fundusze Europejskie na Infrastrukturę Klimat i Środowisko 2021-2027</w:t>
      </w:r>
      <w:r w:rsidRPr="00BB119C">
        <w:rPr>
          <w:bCs/>
          <w:color w:val="000000" w:themeColor="text1"/>
          <w:sz w:val="24"/>
          <w:szCs w:val="24"/>
        </w:rPr>
        <w:t xml:space="preserve">  pomiędzy Zamawiającym, a Wykonawcą została zawarta umowa („Umowa”) następującej treści:</w:t>
      </w:r>
    </w:p>
    <w:p w14:paraId="2BC358FD" w14:textId="77777777" w:rsidR="00C760B3" w:rsidRPr="00BB119C" w:rsidRDefault="00C760B3" w:rsidP="00BB119C">
      <w:pPr>
        <w:pStyle w:val="Tekstpodstawowy"/>
        <w:spacing w:line="360" w:lineRule="auto"/>
        <w:ind w:left="116" w:right="147"/>
        <w:jc w:val="both"/>
        <w:rPr>
          <w:bCs/>
          <w:color w:val="000000" w:themeColor="text1"/>
          <w:sz w:val="24"/>
          <w:szCs w:val="24"/>
        </w:rPr>
      </w:pPr>
    </w:p>
    <w:p w14:paraId="0039AB6B" w14:textId="77777777" w:rsidR="00C760B3" w:rsidRPr="00BB119C" w:rsidRDefault="00000000" w:rsidP="00BB119C">
      <w:pPr>
        <w:pStyle w:val="Tekstpodstawowy"/>
        <w:spacing w:after="0" w:line="360" w:lineRule="auto"/>
        <w:ind w:left="116" w:right="147"/>
        <w:jc w:val="center"/>
        <w:rPr>
          <w:b/>
          <w:bCs/>
          <w:color w:val="000000" w:themeColor="text1"/>
          <w:sz w:val="24"/>
          <w:szCs w:val="24"/>
        </w:rPr>
      </w:pPr>
      <w:r w:rsidRPr="00BB119C">
        <w:rPr>
          <w:b/>
          <w:bCs/>
          <w:color w:val="000000" w:themeColor="text1"/>
          <w:sz w:val="24"/>
          <w:szCs w:val="24"/>
        </w:rPr>
        <w:lastRenderedPageBreak/>
        <w:t>§ 1</w:t>
      </w:r>
    </w:p>
    <w:p w14:paraId="3F71E29E" w14:textId="77777777" w:rsidR="00C760B3" w:rsidRPr="00BB119C" w:rsidRDefault="00000000" w:rsidP="00BB119C">
      <w:pPr>
        <w:widowControl w:val="0"/>
        <w:suppressAutoHyphens w:val="0"/>
        <w:spacing w:after="89" w:line="360" w:lineRule="auto"/>
        <w:ind w:left="140"/>
        <w:jc w:val="center"/>
        <w:rPr>
          <w:rFonts w:eastAsia="Palatino Linotype"/>
          <w:color w:val="000000"/>
          <w:sz w:val="24"/>
          <w:szCs w:val="24"/>
          <w:u w:val="single"/>
          <w:lang w:eastAsia="pl-PL" w:bidi="pl-PL"/>
        </w:rPr>
      </w:pPr>
      <w:r w:rsidRPr="00BB119C">
        <w:rPr>
          <w:rFonts w:eastAsia="Palatino Linotype"/>
          <w:b/>
          <w:bCs/>
          <w:color w:val="000000"/>
          <w:sz w:val="24"/>
          <w:szCs w:val="24"/>
          <w:lang w:eastAsia="pl-PL" w:bidi="pl-PL"/>
        </w:rPr>
        <w:t>Przedmiot i zakres Umowy</w:t>
      </w:r>
    </w:p>
    <w:p w14:paraId="0F0F8A77" w14:textId="77777777" w:rsidR="00C760B3" w:rsidRPr="00BB119C" w:rsidRDefault="00C760B3" w:rsidP="00BB119C">
      <w:pPr>
        <w:widowControl w:val="0"/>
        <w:tabs>
          <w:tab w:val="left" w:pos="352"/>
        </w:tabs>
        <w:suppressAutoHyphens w:val="0"/>
        <w:spacing w:after="60" w:line="360" w:lineRule="auto"/>
        <w:ind w:right="160"/>
        <w:jc w:val="both"/>
        <w:rPr>
          <w:rFonts w:eastAsia="Palatino Linotype"/>
          <w:color w:val="000000"/>
          <w:sz w:val="24"/>
          <w:szCs w:val="24"/>
          <w:u w:val="single"/>
          <w:lang w:eastAsia="pl-PL" w:bidi="pl-PL"/>
        </w:rPr>
      </w:pPr>
    </w:p>
    <w:p w14:paraId="623FA888" w14:textId="77777777" w:rsidR="00C760B3" w:rsidRPr="00BB119C" w:rsidRDefault="00000000" w:rsidP="00BB119C">
      <w:pPr>
        <w:pStyle w:val="Akapitzlist"/>
        <w:widowControl w:val="0"/>
        <w:numPr>
          <w:ilvl w:val="0"/>
          <w:numId w:val="2"/>
        </w:numPr>
        <w:tabs>
          <w:tab w:val="left" w:pos="352"/>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Zamawiający zleca, a Wykonawca przyjmuje do wykonania zadanie polegające na pełnieniu funkcji inspektora nadzoru inwestorskiego nad sporządzaną dokumentacją projektową, a następnie budową obiektów małej retencji nizinnej (MRN3) na terenie Nadleśnictwa Świerklaniec, realizowaną w ramach projektu: Kompleksowy projekt adaptacji lasów i leśnictwa do zmian klimatu - mała retencja oraz przeciwdziałanie erozji wodnej na terenach nizinnych - kontynuacja (MRN3) współfinansowanego przez Unię Europejską w ramach Programu Fundusze Europejskie na Infrastrukturę, Klimat, Środowisko 2021-2027 (</w:t>
      </w:r>
      <w:proofErr w:type="spellStart"/>
      <w:r w:rsidRPr="00BB119C">
        <w:rPr>
          <w:rFonts w:eastAsia="Palatino Linotype"/>
          <w:color w:val="000000"/>
          <w:sz w:val="24"/>
          <w:szCs w:val="24"/>
          <w:lang w:eastAsia="pl-PL" w:bidi="pl-PL"/>
        </w:rPr>
        <w:t>FEnIKS</w:t>
      </w:r>
      <w:proofErr w:type="spellEnd"/>
      <w:r w:rsidRPr="00BB119C">
        <w:rPr>
          <w:rFonts w:eastAsia="Palatino Linotype"/>
          <w:color w:val="000000"/>
          <w:sz w:val="24"/>
          <w:szCs w:val="24"/>
          <w:lang w:eastAsia="pl-PL" w:bidi="pl-PL"/>
        </w:rPr>
        <w:t>) („Przedmiot Umowy”).</w:t>
      </w:r>
    </w:p>
    <w:p w14:paraId="3F31572D" w14:textId="77777777" w:rsidR="00C760B3" w:rsidRPr="00BB119C" w:rsidRDefault="00C760B3" w:rsidP="00BB119C">
      <w:pPr>
        <w:pStyle w:val="Akapitzlist"/>
        <w:widowControl w:val="0"/>
        <w:suppressAutoHyphens w:val="0"/>
        <w:spacing w:after="60" w:line="360" w:lineRule="auto"/>
        <w:ind w:right="160"/>
        <w:jc w:val="both"/>
        <w:rPr>
          <w:rFonts w:eastAsia="Palatino Linotype"/>
          <w:color w:val="000000"/>
          <w:sz w:val="24"/>
          <w:szCs w:val="24"/>
          <w:lang w:eastAsia="pl-PL" w:bidi="pl-PL"/>
        </w:rPr>
      </w:pPr>
    </w:p>
    <w:p w14:paraId="62EA3728" w14:textId="77777777" w:rsidR="00C760B3" w:rsidRPr="00BB119C" w:rsidRDefault="00000000" w:rsidP="00BB119C">
      <w:pPr>
        <w:pStyle w:val="Akapitzlist"/>
        <w:widowControl w:val="0"/>
        <w:numPr>
          <w:ilvl w:val="0"/>
          <w:numId w:val="2"/>
        </w:numPr>
        <w:tabs>
          <w:tab w:val="left" w:pos="352"/>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 xml:space="preserve">Mała retencja oznacza działania poprawiające zdolność gromadzenia wody w małych zbiornikach naturalnych i sztucznych oraz jej </w:t>
      </w:r>
      <w:proofErr w:type="spellStart"/>
      <w:r w:rsidRPr="00BB119C">
        <w:rPr>
          <w:rFonts w:eastAsia="Palatino Linotype"/>
          <w:color w:val="000000"/>
          <w:sz w:val="24"/>
          <w:szCs w:val="24"/>
          <w:lang w:eastAsia="pl-PL" w:bidi="pl-PL"/>
        </w:rPr>
        <w:t>podpiętrzanie</w:t>
      </w:r>
      <w:proofErr w:type="spellEnd"/>
      <w:r w:rsidRPr="00BB119C">
        <w:rPr>
          <w:rFonts w:eastAsia="Palatino Linotype"/>
          <w:color w:val="000000"/>
          <w:sz w:val="24"/>
          <w:szCs w:val="24"/>
          <w:lang w:eastAsia="pl-PL" w:bidi="pl-PL"/>
        </w:rPr>
        <w:t xml:space="preserve"> w korytach rzek, potoków, w kanałach i rowach w celu późniejszej alimentacji do środowiska. Celem realizacji inwestycji budowlanych na podstawie dokumentacji projektowej stanowiącej przedmiot umowy jest przede wszystkim poprawa uwilgotnienia gleb leśnych, zmiana niekorzystnego, szybkiego odpływu wód powierzchniowych z terenów leśnych na odpływ spowolniony, urozmaicenie elementów ekosystemu leśnego oraz korzystny wpływ na różnorodność biologiczną.</w:t>
      </w:r>
    </w:p>
    <w:p w14:paraId="4E52E341" w14:textId="77777777" w:rsidR="00C760B3" w:rsidRPr="00BB119C" w:rsidRDefault="00C760B3" w:rsidP="00BB119C">
      <w:pPr>
        <w:pStyle w:val="Akapitzlist"/>
        <w:widowControl w:val="0"/>
        <w:suppressAutoHyphens w:val="0"/>
        <w:spacing w:after="60" w:line="360" w:lineRule="auto"/>
        <w:ind w:right="160"/>
        <w:jc w:val="both"/>
        <w:rPr>
          <w:rFonts w:eastAsia="Palatino Linotype"/>
          <w:color w:val="000000"/>
          <w:sz w:val="24"/>
          <w:szCs w:val="24"/>
          <w:lang w:eastAsia="pl-PL" w:bidi="pl-PL"/>
        </w:rPr>
      </w:pPr>
    </w:p>
    <w:p w14:paraId="5CE519C4" w14:textId="77777777" w:rsidR="00C760B3" w:rsidRPr="00BB119C" w:rsidRDefault="00000000" w:rsidP="00BB119C">
      <w:pPr>
        <w:pStyle w:val="Akapitzlist"/>
        <w:widowControl w:val="0"/>
        <w:numPr>
          <w:ilvl w:val="0"/>
          <w:numId w:val="2"/>
        </w:numPr>
        <w:tabs>
          <w:tab w:val="left" w:pos="352"/>
          <w:tab w:val="left" w:pos="400"/>
        </w:tabs>
        <w:suppressAutoHyphens w:val="0"/>
        <w:spacing w:after="60" w:line="360" w:lineRule="auto"/>
        <w:ind w:right="160"/>
        <w:jc w:val="both"/>
        <w:rPr>
          <w:rFonts w:eastAsia="Palatino Linotype"/>
          <w:color w:val="000000"/>
          <w:sz w:val="24"/>
          <w:szCs w:val="24"/>
          <w:lang w:eastAsia="pl-PL" w:bidi="pl-PL"/>
        </w:rPr>
      </w:pPr>
      <w:r w:rsidRPr="00BB119C">
        <w:rPr>
          <w:rFonts w:eastAsia="Courier New"/>
          <w:color w:val="000000"/>
          <w:sz w:val="24"/>
          <w:szCs w:val="24"/>
          <w:lang w:eastAsia="pl-PL" w:bidi="pl-PL"/>
        </w:rPr>
        <w:t>Wykonawca zobowiązany jest wykonywać pełen zakres czynności inspektora nadzoru inwestorskiego określony przepisami ustawy z dnia 7 lipca 1994 roku Prawo Budowlane (</w:t>
      </w:r>
      <w:proofErr w:type="spellStart"/>
      <w:r w:rsidRPr="00BB119C">
        <w:rPr>
          <w:rFonts w:eastAsia="Courier New"/>
          <w:color w:val="000000"/>
          <w:sz w:val="24"/>
          <w:szCs w:val="24"/>
          <w:lang w:eastAsia="pl-PL" w:bidi="pl-PL"/>
        </w:rPr>
        <w:t>t.j</w:t>
      </w:r>
      <w:proofErr w:type="spellEnd"/>
      <w:r w:rsidRPr="00BB119C">
        <w:rPr>
          <w:rFonts w:eastAsia="Courier New"/>
          <w:color w:val="000000"/>
          <w:sz w:val="24"/>
          <w:szCs w:val="24"/>
          <w:lang w:eastAsia="pl-PL" w:bidi="pl-PL"/>
        </w:rPr>
        <w:t xml:space="preserve">. Dz. U. z 2026 r. poz. 524 z </w:t>
      </w:r>
      <w:proofErr w:type="spellStart"/>
      <w:r w:rsidRPr="00BB119C">
        <w:rPr>
          <w:rFonts w:eastAsia="Courier New"/>
          <w:color w:val="000000"/>
          <w:sz w:val="24"/>
          <w:szCs w:val="24"/>
          <w:lang w:eastAsia="pl-PL" w:bidi="pl-PL"/>
        </w:rPr>
        <w:t>późn</w:t>
      </w:r>
      <w:proofErr w:type="spellEnd"/>
      <w:r w:rsidRPr="00BB119C">
        <w:rPr>
          <w:rFonts w:eastAsia="Courier New"/>
          <w:color w:val="000000"/>
          <w:sz w:val="24"/>
          <w:szCs w:val="24"/>
          <w:lang w:eastAsia="pl-PL" w:bidi="pl-PL"/>
        </w:rPr>
        <w:t>. zm.).</w:t>
      </w:r>
      <w:r w:rsidRPr="00BB119C">
        <w:rPr>
          <w:bCs/>
          <w:color w:val="000000" w:themeColor="text1"/>
          <w:sz w:val="24"/>
          <w:szCs w:val="24"/>
        </w:rPr>
        <w:t xml:space="preserve"> Zakres planowanych do wykonania budowli w ramach projektu MRN3 został opisany w zapytaniu ofertowym.</w:t>
      </w:r>
    </w:p>
    <w:p w14:paraId="5C1A5648" w14:textId="77777777" w:rsidR="00C760B3" w:rsidRPr="00BB119C" w:rsidRDefault="00C760B3" w:rsidP="00BB119C">
      <w:pPr>
        <w:pStyle w:val="Akapitzlist"/>
        <w:widowControl w:val="0"/>
        <w:tabs>
          <w:tab w:val="left" w:pos="352"/>
          <w:tab w:val="left" w:pos="400"/>
        </w:tabs>
        <w:suppressAutoHyphens w:val="0"/>
        <w:spacing w:after="60" w:line="360" w:lineRule="auto"/>
        <w:ind w:right="160"/>
        <w:jc w:val="both"/>
        <w:rPr>
          <w:rFonts w:eastAsia="Palatino Linotype"/>
          <w:color w:val="000000"/>
          <w:sz w:val="24"/>
          <w:szCs w:val="24"/>
          <w:lang w:eastAsia="pl-PL" w:bidi="pl-PL"/>
        </w:rPr>
      </w:pPr>
    </w:p>
    <w:p w14:paraId="796CFF70" w14:textId="77777777" w:rsidR="00C760B3" w:rsidRPr="00BB119C" w:rsidRDefault="00000000" w:rsidP="00BB119C">
      <w:pPr>
        <w:widowControl w:val="0"/>
        <w:numPr>
          <w:ilvl w:val="0"/>
          <w:numId w:val="2"/>
        </w:numPr>
        <w:tabs>
          <w:tab w:val="left" w:pos="411"/>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 xml:space="preserve">Wykonawca zobowiązany jest do kontroli oraz pisemnego opiniowania w terminie do </w:t>
      </w:r>
      <w:r w:rsidRPr="00BB119C">
        <w:rPr>
          <w:rFonts w:eastAsia="Palatino Linotype"/>
          <w:b/>
          <w:color w:val="000000"/>
          <w:sz w:val="24"/>
          <w:szCs w:val="24"/>
          <w:lang w:eastAsia="pl-PL" w:bidi="pl-PL"/>
        </w:rPr>
        <w:t>5 dni</w:t>
      </w:r>
      <w:r w:rsidRPr="00BB119C">
        <w:rPr>
          <w:rFonts w:eastAsia="Palatino Linotype"/>
          <w:color w:val="000000"/>
          <w:sz w:val="24"/>
          <w:szCs w:val="24"/>
          <w:lang w:eastAsia="pl-PL" w:bidi="pl-PL"/>
        </w:rPr>
        <w:t xml:space="preserve"> dostarczanej przez projektanta realizującego zamówienie na wykonanie </w:t>
      </w:r>
      <w:r w:rsidRPr="00BB119C">
        <w:rPr>
          <w:rFonts w:eastAsia="Palatino Linotype"/>
          <w:color w:val="000000"/>
          <w:sz w:val="24"/>
          <w:szCs w:val="24"/>
          <w:lang w:eastAsia="pl-PL" w:bidi="pl-PL"/>
        </w:rPr>
        <w:lastRenderedPageBreak/>
        <w:t>dokumentacji projektowej wszelkich elementów wytworzonych w procesie projektowym pozostających w związku z weryfikowanym i nadzorowanym zadaniem na każdym jego etapie oraz kontroli nanoszonych zgodnie ze wskazaniami poprawek. W sytuacjach uzasadnionych, na podstawie wniosku Wykonawcy termin może zostać wydłużony (maksymalnie do 10 dni).</w:t>
      </w:r>
    </w:p>
    <w:p w14:paraId="6590727B" w14:textId="77777777" w:rsidR="00C760B3" w:rsidRPr="00BB119C" w:rsidRDefault="00C760B3" w:rsidP="00BB119C">
      <w:pPr>
        <w:widowControl w:val="0"/>
        <w:tabs>
          <w:tab w:val="left" w:pos="411"/>
        </w:tabs>
        <w:suppressAutoHyphens w:val="0"/>
        <w:spacing w:after="60" w:line="360" w:lineRule="auto"/>
        <w:ind w:left="720" w:right="160"/>
        <w:jc w:val="both"/>
        <w:rPr>
          <w:rFonts w:eastAsia="Palatino Linotype"/>
          <w:color w:val="000000"/>
          <w:sz w:val="24"/>
          <w:szCs w:val="24"/>
          <w:lang w:eastAsia="pl-PL" w:bidi="pl-PL"/>
        </w:rPr>
      </w:pPr>
    </w:p>
    <w:p w14:paraId="7184D031" w14:textId="77777777" w:rsidR="00C760B3" w:rsidRPr="00BB119C" w:rsidRDefault="00000000" w:rsidP="00BB119C">
      <w:pPr>
        <w:widowControl w:val="0"/>
        <w:numPr>
          <w:ilvl w:val="0"/>
          <w:numId w:val="2"/>
        </w:numPr>
        <w:tabs>
          <w:tab w:val="left" w:pos="411"/>
        </w:tabs>
        <w:suppressAutoHyphens w:val="0"/>
        <w:spacing w:after="56"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Wykonawca zobowiązany jest do czynnego udziału w zebraniach i spotkaniach organizowanych przez Zamawiającego w trakcie powstawania dokumentacji projektowej oraz w czasie realizacji robót budowlanych, a także w rozliczeniach finansowych i kontrolach prowadzonych przez jednostki konsultujące i finansujące inwestycje.</w:t>
      </w:r>
    </w:p>
    <w:p w14:paraId="0F33DD24" w14:textId="77777777" w:rsidR="00C760B3" w:rsidRPr="00BB119C" w:rsidRDefault="00C760B3" w:rsidP="00BB119C">
      <w:pPr>
        <w:widowControl w:val="0"/>
        <w:tabs>
          <w:tab w:val="left" w:pos="411"/>
        </w:tabs>
        <w:suppressAutoHyphens w:val="0"/>
        <w:spacing w:after="56" w:line="360" w:lineRule="auto"/>
        <w:ind w:left="720" w:right="160"/>
        <w:jc w:val="both"/>
        <w:rPr>
          <w:rFonts w:eastAsia="Palatino Linotype"/>
          <w:color w:val="000000"/>
          <w:sz w:val="24"/>
          <w:szCs w:val="24"/>
          <w:lang w:eastAsia="pl-PL" w:bidi="pl-PL"/>
        </w:rPr>
      </w:pPr>
    </w:p>
    <w:p w14:paraId="53B772F0" w14:textId="77777777" w:rsidR="00C760B3" w:rsidRPr="00BB119C" w:rsidRDefault="00000000" w:rsidP="00BB119C">
      <w:pPr>
        <w:widowControl w:val="0"/>
        <w:numPr>
          <w:ilvl w:val="0"/>
          <w:numId w:val="2"/>
        </w:numPr>
        <w:tabs>
          <w:tab w:val="left" w:pos="411"/>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 xml:space="preserve">W ramach nadzoru nad prawidłowym wykonaniem dokumentacji projektowej inspektor nadzoru zobowiązany jest do sporządzenia koreferatu w terminie do </w:t>
      </w:r>
      <w:r w:rsidRPr="00BB119C">
        <w:rPr>
          <w:rFonts w:eastAsia="Palatino Linotype"/>
          <w:b/>
          <w:bCs/>
          <w:color w:val="000000"/>
          <w:sz w:val="24"/>
          <w:szCs w:val="24"/>
          <w:lang w:eastAsia="pl-PL" w:bidi="pl-PL"/>
        </w:rPr>
        <w:t xml:space="preserve">14 dni </w:t>
      </w:r>
      <w:r w:rsidRPr="00BB119C">
        <w:rPr>
          <w:rFonts w:eastAsia="Palatino Linotype"/>
          <w:color w:val="000000"/>
          <w:sz w:val="24"/>
          <w:szCs w:val="24"/>
          <w:lang w:eastAsia="pl-PL" w:bidi="pl-PL"/>
        </w:rPr>
        <w:t>od dostarczenia przez Zamawiającego kompletnej dokumentacji projektowej sporządzonej przez jej Wykonawcę.</w:t>
      </w:r>
    </w:p>
    <w:p w14:paraId="3FC13841" w14:textId="77777777" w:rsidR="00C760B3" w:rsidRPr="00BB119C" w:rsidRDefault="00C760B3" w:rsidP="00BB119C">
      <w:pPr>
        <w:widowControl w:val="0"/>
        <w:tabs>
          <w:tab w:val="left" w:pos="411"/>
        </w:tabs>
        <w:suppressAutoHyphens w:val="0"/>
        <w:spacing w:after="60" w:line="360" w:lineRule="auto"/>
        <w:ind w:left="720" w:right="160"/>
        <w:jc w:val="both"/>
        <w:rPr>
          <w:rFonts w:eastAsia="Palatino Linotype"/>
          <w:color w:val="000000"/>
          <w:sz w:val="24"/>
          <w:szCs w:val="24"/>
          <w:lang w:eastAsia="pl-PL" w:bidi="pl-PL"/>
        </w:rPr>
      </w:pPr>
    </w:p>
    <w:p w14:paraId="7297F1FF" w14:textId="77777777" w:rsidR="00C760B3" w:rsidRPr="00BB119C" w:rsidRDefault="00000000" w:rsidP="00BB119C">
      <w:pPr>
        <w:pStyle w:val="Akapitzlist"/>
        <w:widowControl w:val="0"/>
        <w:numPr>
          <w:ilvl w:val="0"/>
          <w:numId w:val="2"/>
        </w:numPr>
        <w:tabs>
          <w:tab w:val="left" w:pos="352"/>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Wykonawca na wniosek Zamawiającego zobowiązany jest do pisemnego opiniowania zapytań do SWZ oraz uczestnictwa w merytorycznej ocenie Ofert składanych w ramach postępowań na realizację robót budowlanych.</w:t>
      </w:r>
    </w:p>
    <w:p w14:paraId="4A2BC26A" w14:textId="77777777" w:rsidR="00C760B3" w:rsidRPr="00BB119C" w:rsidRDefault="00C760B3" w:rsidP="00BB119C">
      <w:pPr>
        <w:pStyle w:val="Akapitzlist"/>
        <w:widowControl w:val="0"/>
        <w:suppressAutoHyphens w:val="0"/>
        <w:spacing w:after="60" w:line="360" w:lineRule="auto"/>
        <w:ind w:right="160"/>
        <w:jc w:val="both"/>
        <w:rPr>
          <w:rFonts w:eastAsia="Palatino Linotype"/>
          <w:color w:val="000000"/>
          <w:sz w:val="24"/>
          <w:szCs w:val="24"/>
          <w:lang w:eastAsia="pl-PL" w:bidi="pl-PL"/>
        </w:rPr>
      </w:pPr>
    </w:p>
    <w:p w14:paraId="0BCE433D" w14:textId="77777777" w:rsidR="00C760B3" w:rsidRPr="00BB119C" w:rsidRDefault="00000000" w:rsidP="00BB119C">
      <w:pPr>
        <w:pStyle w:val="Akapitzlist"/>
        <w:widowControl w:val="0"/>
        <w:numPr>
          <w:ilvl w:val="0"/>
          <w:numId w:val="2"/>
        </w:numPr>
        <w:tabs>
          <w:tab w:val="left" w:pos="352"/>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Wykonawca zobowiązany jest zapoznać się z zasadami i wytycznymi, które zawiera „Podręcznik wdrażania projektu” (opracowanie CKPŚ, 2025 r.), udostępniony przez Zamawiającego w celu prawidłowej weryfikacji dokumentacji projektowej oraz kontroli poprawności realizacji robót budowlanych.</w:t>
      </w:r>
    </w:p>
    <w:p w14:paraId="02F62FC4" w14:textId="77777777" w:rsidR="00C760B3" w:rsidRPr="00BB119C" w:rsidRDefault="00C760B3" w:rsidP="00BB119C">
      <w:pPr>
        <w:pStyle w:val="Akapitzlist"/>
        <w:widowControl w:val="0"/>
        <w:suppressAutoHyphens w:val="0"/>
        <w:spacing w:after="60" w:line="360" w:lineRule="auto"/>
        <w:ind w:right="160"/>
        <w:jc w:val="both"/>
        <w:rPr>
          <w:rFonts w:eastAsia="Palatino Linotype"/>
          <w:color w:val="000000"/>
          <w:sz w:val="24"/>
          <w:szCs w:val="24"/>
          <w:lang w:eastAsia="pl-PL" w:bidi="pl-PL"/>
        </w:rPr>
      </w:pPr>
    </w:p>
    <w:p w14:paraId="399312F3" w14:textId="77777777" w:rsidR="00C760B3" w:rsidRPr="00BB119C" w:rsidRDefault="00000000" w:rsidP="00BB119C">
      <w:pPr>
        <w:pStyle w:val="Akapitzlist"/>
        <w:widowControl w:val="0"/>
        <w:numPr>
          <w:ilvl w:val="0"/>
          <w:numId w:val="2"/>
        </w:numPr>
        <w:tabs>
          <w:tab w:val="left" w:pos="352"/>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 xml:space="preserve">Przed przekazaniem placu budowy Wykonawcy robót budowlanych inspektor nadzoru zobowiązany jest zaznajomić się z dokumentacją projektowo-kosztorysową, specyfikacją techniczną wykonania i odbioru robót budowlanych, przyjętym harmonogramem finansowo-rzeczowym, ofertą Wykonawcy robót budowlanych, </w:t>
      </w:r>
      <w:r w:rsidRPr="00BB119C">
        <w:rPr>
          <w:rFonts w:eastAsia="Palatino Linotype"/>
          <w:color w:val="000000"/>
          <w:sz w:val="24"/>
          <w:szCs w:val="24"/>
          <w:lang w:eastAsia="pl-PL" w:bidi="pl-PL"/>
        </w:rPr>
        <w:lastRenderedPageBreak/>
        <w:t>umową z Wykonawcą robót budowlanych, jak również terenem inwestycji, jego uzbrojeniem i istniejącymi urządzeniami i obiektami hydrotechnicznych.</w:t>
      </w:r>
    </w:p>
    <w:p w14:paraId="5A4AB637" w14:textId="77777777" w:rsidR="00C760B3" w:rsidRPr="00BB119C" w:rsidRDefault="00C760B3" w:rsidP="00BB119C">
      <w:pPr>
        <w:pStyle w:val="Akapitzlist"/>
        <w:widowControl w:val="0"/>
        <w:suppressAutoHyphens w:val="0"/>
        <w:spacing w:after="60" w:line="360" w:lineRule="auto"/>
        <w:ind w:right="160"/>
        <w:jc w:val="both"/>
        <w:rPr>
          <w:rFonts w:eastAsia="Palatino Linotype"/>
          <w:color w:val="000000"/>
          <w:sz w:val="24"/>
          <w:szCs w:val="24"/>
          <w:lang w:eastAsia="pl-PL" w:bidi="pl-PL"/>
        </w:rPr>
      </w:pPr>
    </w:p>
    <w:p w14:paraId="7F3D46D3" w14:textId="77777777" w:rsidR="00C760B3" w:rsidRPr="00BB119C" w:rsidRDefault="00000000" w:rsidP="00BB119C">
      <w:pPr>
        <w:pStyle w:val="Akapitzlist"/>
        <w:widowControl w:val="0"/>
        <w:numPr>
          <w:ilvl w:val="0"/>
          <w:numId w:val="2"/>
        </w:numPr>
        <w:tabs>
          <w:tab w:val="left" w:pos="352"/>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W wypadku stwierdzenia w dokumentacji projektowej, przed rozpoczęciem budowy bądź w toku jej realizacji, wad lub niedokładności albo też konieczności wprowadzenia w dokumentacji zmian w celu zastosowania innych rozwiązań konstrukcyjnych lub innych materiałów niż przewidziane pierwotnie w dokumentacji projektowej lub w celu osiągnięcia oszczędności i obniżenia kosztów, inspektor nadzoru powinien zwrócić się z pisemnym wnioskiem do Zamawiającego o wprowadzenie zmian lub poprawek w dokumentacji.</w:t>
      </w:r>
    </w:p>
    <w:p w14:paraId="6CD30D9A" w14:textId="77777777" w:rsidR="00C760B3" w:rsidRPr="00BB119C" w:rsidRDefault="00C760B3" w:rsidP="00BB119C">
      <w:pPr>
        <w:pStyle w:val="Akapitzlist"/>
        <w:widowControl w:val="0"/>
        <w:suppressAutoHyphens w:val="0"/>
        <w:spacing w:after="60" w:line="360" w:lineRule="auto"/>
        <w:ind w:right="160"/>
        <w:jc w:val="both"/>
        <w:rPr>
          <w:rFonts w:eastAsia="Palatino Linotype"/>
          <w:color w:val="000000"/>
          <w:sz w:val="24"/>
          <w:szCs w:val="24"/>
          <w:lang w:eastAsia="pl-PL" w:bidi="pl-PL"/>
        </w:rPr>
      </w:pPr>
    </w:p>
    <w:p w14:paraId="77BDBE02" w14:textId="77777777" w:rsidR="00C760B3" w:rsidRPr="00BB119C" w:rsidRDefault="00000000" w:rsidP="00BB119C">
      <w:pPr>
        <w:widowControl w:val="0"/>
        <w:numPr>
          <w:ilvl w:val="0"/>
          <w:numId w:val="2"/>
        </w:numPr>
        <w:tabs>
          <w:tab w:val="left" w:pos="411"/>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Inspektor nadzoru może samodzielnie wprowadzić zmiany w dokumentacji projektowej po uzgodnieniu ich z autorem projektu i kierownikiem budowy, dokonując odpowiedniego wpisu w dzienniku budowy oraz nanosząc te poprawki w dokumentacji projektowej. Poprawki te nie mogą prowadzić do zwiększenia kosztów nadzorowanych robót budowlanych i mieć negatywnego wpływu na środowisko i bezpieczeństwo.</w:t>
      </w:r>
    </w:p>
    <w:p w14:paraId="452F56AD" w14:textId="77777777" w:rsidR="00C760B3" w:rsidRPr="00BB119C" w:rsidRDefault="00C760B3" w:rsidP="00BB119C">
      <w:pPr>
        <w:widowControl w:val="0"/>
        <w:tabs>
          <w:tab w:val="left" w:pos="411"/>
        </w:tabs>
        <w:suppressAutoHyphens w:val="0"/>
        <w:spacing w:after="60" w:line="360" w:lineRule="auto"/>
        <w:ind w:right="160"/>
        <w:jc w:val="both"/>
        <w:rPr>
          <w:rFonts w:eastAsia="Palatino Linotype"/>
          <w:color w:val="000000"/>
          <w:sz w:val="24"/>
          <w:szCs w:val="24"/>
          <w:lang w:eastAsia="pl-PL" w:bidi="pl-PL"/>
        </w:rPr>
      </w:pPr>
    </w:p>
    <w:p w14:paraId="441CFFBE" w14:textId="77777777" w:rsidR="00C760B3" w:rsidRPr="00BB119C" w:rsidRDefault="00000000" w:rsidP="00BB119C">
      <w:pPr>
        <w:widowControl w:val="0"/>
        <w:numPr>
          <w:ilvl w:val="0"/>
          <w:numId w:val="2"/>
        </w:numPr>
        <w:tabs>
          <w:tab w:val="left" w:pos="411"/>
        </w:tabs>
        <w:suppressAutoHyphens w:val="0"/>
        <w:spacing w:line="360" w:lineRule="auto"/>
        <w:ind w:right="159"/>
        <w:jc w:val="both"/>
        <w:rPr>
          <w:rFonts w:eastAsia="Palatino Linotype"/>
          <w:color w:val="000000"/>
          <w:sz w:val="24"/>
          <w:szCs w:val="24"/>
          <w:lang w:eastAsia="pl-PL" w:bidi="pl-PL"/>
        </w:rPr>
      </w:pPr>
      <w:r w:rsidRPr="00BB119C">
        <w:rPr>
          <w:rFonts w:eastAsia="Palatino Linotype"/>
          <w:color w:val="000000"/>
          <w:sz w:val="24"/>
          <w:szCs w:val="24"/>
          <w:lang w:eastAsia="pl-PL" w:bidi="pl-PL"/>
        </w:rPr>
        <w:t xml:space="preserve">Do obowiązków inspektora nadzoru inwestorskiego w okresie wykonywania dokumentacji projektowej należy:     </w:t>
      </w:r>
    </w:p>
    <w:p w14:paraId="278BEE26" w14:textId="77777777" w:rsidR="00C760B3" w:rsidRPr="00BB119C" w:rsidRDefault="00000000" w:rsidP="00BB119C">
      <w:pPr>
        <w:widowControl w:val="0"/>
        <w:numPr>
          <w:ilvl w:val="0"/>
          <w:numId w:val="3"/>
        </w:numPr>
        <w:tabs>
          <w:tab w:val="left" w:pos="411"/>
        </w:tabs>
        <w:suppressAutoHyphens w:val="0"/>
        <w:spacing w:line="360" w:lineRule="auto"/>
        <w:ind w:right="159"/>
        <w:jc w:val="both"/>
        <w:rPr>
          <w:rFonts w:eastAsia="Palatino Linotype"/>
          <w:color w:val="000000"/>
          <w:sz w:val="24"/>
          <w:szCs w:val="24"/>
          <w:lang w:eastAsia="pl-PL" w:bidi="pl-PL"/>
        </w:rPr>
      </w:pPr>
      <w:r w:rsidRPr="00BB119C">
        <w:rPr>
          <w:rFonts w:eastAsia="Palatino Linotype"/>
          <w:color w:val="000000"/>
          <w:sz w:val="24"/>
          <w:szCs w:val="24"/>
          <w:lang w:eastAsia="pl-PL" w:bidi="pl-PL"/>
        </w:rPr>
        <w:t>uczestniczenie w roboczych spotkaniach organizowanych przez Zamawiającego;</w:t>
      </w:r>
    </w:p>
    <w:p w14:paraId="3E3BDE47" w14:textId="77777777" w:rsidR="00C760B3" w:rsidRPr="00BB119C" w:rsidRDefault="00000000" w:rsidP="00BB119C">
      <w:pPr>
        <w:widowControl w:val="0"/>
        <w:numPr>
          <w:ilvl w:val="0"/>
          <w:numId w:val="3"/>
        </w:numPr>
        <w:tabs>
          <w:tab w:val="left" w:pos="411"/>
        </w:tabs>
        <w:suppressAutoHyphens w:val="0"/>
        <w:spacing w:line="360" w:lineRule="auto"/>
        <w:ind w:right="159"/>
        <w:jc w:val="both"/>
        <w:rPr>
          <w:rFonts w:eastAsia="Palatino Linotype"/>
          <w:color w:val="000000"/>
          <w:sz w:val="24"/>
          <w:szCs w:val="24"/>
          <w:lang w:eastAsia="pl-PL" w:bidi="pl-PL"/>
        </w:rPr>
      </w:pPr>
      <w:r w:rsidRPr="00BB119C">
        <w:rPr>
          <w:rFonts w:eastAsia="Palatino Linotype"/>
          <w:color w:val="000000"/>
          <w:sz w:val="24"/>
          <w:szCs w:val="24"/>
          <w:lang w:eastAsia="pl-PL" w:bidi="pl-PL"/>
        </w:rPr>
        <w:t>opiniowanie przedstawianych przez Wykonawcę rozwiązań projektowych;</w:t>
      </w:r>
    </w:p>
    <w:p w14:paraId="19CB25A8" w14:textId="77777777" w:rsidR="00C760B3" w:rsidRPr="00BB119C" w:rsidRDefault="00000000" w:rsidP="00BB119C">
      <w:pPr>
        <w:widowControl w:val="0"/>
        <w:numPr>
          <w:ilvl w:val="0"/>
          <w:numId w:val="3"/>
        </w:numPr>
        <w:tabs>
          <w:tab w:val="left" w:pos="411"/>
        </w:tabs>
        <w:suppressAutoHyphens w:val="0"/>
        <w:spacing w:line="360" w:lineRule="auto"/>
        <w:ind w:right="159"/>
        <w:jc w:val="both"/>
        <w:rPr>
          <w:rFonts w:eastAsia="Palatino Linotype"/>
          <w:color w:val="000000"/>
          <w:sz w:val="24"/>
          <w:szCs w:val="24"/>
          <w:lang w:eastAsia="pl-PL" w:bidi="pl-PL"/>
        </w:rPr>
      </w:pPr>
      <w:r w:rsidRPr="00BB119C">
        <w:rPr>
          <w:rFonts w:eastAsia="Palatino Linotype"/>
          <w:color w:val="000000"/>
          <w:sz w:val="24"/>
          <w:szCs w:val="24"/>
          <w:lang w:eastAsia="pl-PL" w:bidi="pl-PL"/>
        </w:rPr>
        <w:t>udział w odbiorze poszczególnych etapów realizacji dokumentacji projektowej;</w:t>
      </w:r>
    </w:p>
    <w:p w14:paraId="21706C09" w14:textId="77777777" w:rsidR="00C760B3" w:rsidRPr="00BB119C" w:rsidRDefault="00000000" w:rsidP="00BB119C">
      <w:pPr>
        <w:widowControl w:val="0"/>
        <w:numPr>
          <w:ilvl w:val="0"/>
          <w:numId w:val="3"/>
        </w:numPr>
        <w:tabs>
          <w:tab w:val="left" w:pos="411"/>
        </w:tabs>
        <w:suppressAutoHyphens w:val="0"/>
        <w:spacing w:line="360" w:lineRule="auto"/>
        <w:ind w:right="159"/>
        <w:jc w:val="both"/>
        <w:rPr>
          <w:rFonts w:eastAsia="Palatino Linotype"/>
          <w:color w:val="000000"/>
          <w:sz w:val="24"/>
          <w:szCs w:val="24"/>
          <w:lang w:eastAsia="pl-PL" w:bidi="pl-PL"/>
        </w:rPr>
      </w:pPr>
      <w:r w:rsidRPr="00BB119C">
        <w:rPr>
          <w:rFonts w:eastAsia="Palatino Linotype"/>
          <w:color w:val="000000"/>
          <w:sz w:val="24"/>
          <w:szCs w:val="24"/>
          <w:lang w:eastAsia="pl-PL" w:bidi="pl-PL"/>
        </w:rPr>
        <w:t>sporządzenie koreferatu do wykonanej dokumentacji projektowej przed jej końcowym odbiorem.</w:t>
      </w:r>
    </w:p>
    <w:p w14:paraId="70ED4C1D" w14:textId="77777777" w:rsidR="00C760B3" w:rsidRPr="00BB119C" w:rsidRDefault="00C760B3" w:rsidP="00BB119C">
      <w:pPr>
        <w:widowControl w:val="0"/>
        <w:tabs>
          <w:tab w:val="left" w:pos="411"/>
        </w:tabs>
        <w:suppressAutoHyphens w:val="0"/>
        <w:spacing w:after="56" w:line="360" w:lineRule="auto"/>
        <w:ind w:left="720" w:right="160"/>
        <w:jc w:val="both"/>
        <w:rPr>
          <w:rFonts w:eastAsia="Palatino Linotype"/>
          <w:color w:val="000000"/>
          <w:sz w:val="24"/>
          <w:szCs w:val="24"/>
          <w:lang w:eastAsia="pl-PL" w:bidi="pl-PL"/>
        </w:rPr>
      </w:pPr>
    </w:p>
    <w:p w14:paraId="5A8DF33D" w14:textId="77777777" w:rsidR="00C760B3" w:rsidRPr="00BB119C" w:rsidRDefault="00000000" w:rsidP="00BB119C">
      <w:pPr>
        <w:widowControl w:val="0"/>
        <w:numPr>
          <w:ilvl w:val="0"/>
          <w:numId w:val="2"/>
        </w:numPr>
        <w:tabs>
          <w:tab w:val="left" w:pos="411"/>
        </w:tabs>
        <w:suppressAutoHyphens w:val="0"/>
        <w:spacing w:after="60" w:line="360" w:lineRule="auto"/>
        <w:ind w:right="160"/>
        <w:jc w:val="both"/>
        <w:rPr>
          <w:rFonts w:eastAsia="Palatino Linotype"/>
          <w:color w:val="000000"/>
          <w:sz w:val="24"/>
          <w:szCs w:val="24"/>
          <w:lang w:eastAsia="pl-PL" w:bidi="pl-PL"/>
        </w:rPr>
      </w:pPr>
      <w:r w:rsidRPr="00BB119C">
        <w:rPr>
          <w:rFonts w:eastAsia="Palatino Linotype"/>
          <w:color w:val="000000"/>
          <w:sz w:val="24"/>
          <w:szCs w:val="24"/>
          <w:lang w:eastAsia="pl-PL" w:bidi="pl-PL"/>
        </w:rPr>
        <w:t>Do obowiązków inspektora nadzoru inwestorskiego w okresie realizacji budowy,                       w szczególności na etapie prowadzenia robót budowlanych należy:</w:t>
      </w:r>
    </w:p>
    <w:p w14:paraId="12B94AFF" w14:textId="77777777" w:rsidR="00C760B3" w:rsidRPr="00BB119C" w:rsidRDefault="00000000" w:rsidP="00BB119C">
      <w:pPr>
        <w:widowControl w:val="0"/>
        <w:numPr>
          <w:ilvl w:val="0"/>
          <w:numId w:val="4"/>
        </w:numPr>
        <w:tabs>
          <w:tab w:val="left" w:pos="1153"/>
        </w:tabs>
        <w:suppressAutoHyphens w:val="0"/>
        <w:spacing w:line="360" w:lineRule="auto"/>
        <w:ind w:left="1160" w:right="160" w:hanging="420"/>
        <w:jc w:val="both"/>
        <w:rPr>
          <w:rFonts w:eastAsia="Palatino Linotype"/>
          <w:color w:val="000000"/>
          <w:sz w:val="24"/>
          <w:szCs w:val="24"/>
          <w:lang w:eastAsia="pl-PL" w:bidi="pl-PL"/>
        </w:rPr>
      </w:pPr>
      <w:r w:rsidRPr="00BB119C">
        <w:rPr>
          <w:rFonts w:eastAsia="Palatino Linotype"/>
          <w:color w:val="000000"/>
          <w:sz w:val="24"/>
          <w:szCs w:val="24"/>
          <w:lang w:eastAsia="pl-PL" w:bidi="pl-PL"/>
        </w:rPr>
        <w:t>uczestnictwo w protokolarnym przekazaniu Wykonawcy robót budowlanych placu budowy;</w:t>
      </w:r>
    </w:p>
    <w:p w14:paraId="697ED853" w14:textId="5A142AD9" w:rsidR="00C760B3" w:rsidRPr="00BB119C" w:rsidRDefault="00000000" w:rsidP="00BB119C">
      <w:pPr>
        <w:widowControl w:val="0"/>
        <w:numPr>
          <w:ilvl w:val="0"/>
          <w:numId w:val="4"/>
        </w:numPr>
        <w:tabs>
          <w:tab w:val="left" w:pos="1153"/>
        </w:tabs>
        <w:suppressAutoHyphens w:val="0"/>
        <w:spacing w:line="360" w:lineRule="auto"/>
        <w:ind w:left="1160" w:right="159" w:hanging="420"/>
        <w:jc w:val="both"/>
        <w:rPr>
          <w:rFonts w:eastAsia="Palatino Linotype"/>
          <w:color w:val="000000"/>
          <w:sz w:val="24"/>
          <w:szCs w:val="24"/>
          <w:lang w:eastAsia="pl-PL" w:bidi="pl-PL"/>
        </w:rPr>
      </w:pPr>
      <w:r w:rsidRPr="00BB119C">
        <w:rPr>
          <w:rFonts w:eastAsia="Palatino Linotype"/>
          <w:color w:val="000000"/>
          <w:sz w:val="24"/>
          <w:szCs w:val="24"/>
          <w:lang w:eastAsia="pl-PL" w:bidi="pl-PL"/>
        </w:rPr>
        <w:lastRenderedPageBreak/>
        <w:t xml:space="preserve">osobisty pobyt na terenie realizacji inwestycji oraz bieżące reprezentowanie Zamawiającego na budowie, sprawowanie kontroli zgodności jej realizacji z  przepisami prawa, postanowieniami umowy oraz projektu. Czas pracy inspektora powinien być dostosowany do czasu pracy Wykonawcy robót.                    W razie pilnej konieczności Wykonawca zobowiązany jest stawić się na plac budowy najpóźniej w ciągu </w:t>
      </w:r>
      <w:r w:rsidRPr="00BB119C">
        <w:rPr>
          <w:rFonts w:eastAsia="Palatino Linotype"/>
          <w:color w:val="000000"/>
          <w:sz w:val="24"/>
          <w:szCs w:val="24"/>
          <w:lang w:val="en-US" w:eastAsia="pl-PL" w:bidi="pl-PL"/>
        </w:rPr>
        <w:t>48</w:t>
      </w:r>
      <w:r w:rsidRPr="00BB119C">
        <w:rPr>
          <w:rFonts w:eastAsia="Palatino Linotype"/>
          <w:color w:val="000000"/>
          <w:sz w:val="24"/>
          <w:szCs w:val="24"/>
          <w:lang w:eastAsia="pl-PL" w:bidi="pl-PL"/>
        </w:rPr>
        <w:t xml:space="preserve"> godzin od otrzymania informacji telefonicznie lub poprzez e-mail;</w:t>
      </w:r>
    </w:p>
    <w:p w14:paraId="423DD121" w14:textId="77777777" w:rsidR="00C760B3" w:rsidRPr="00BB119C" w:rsidRDefault="00000000" w:rsidP="00BB119C">
      <w:pPr>
        <w:pStyle w:val="Teksttreci20"/>
        <w:numPr>
          <w:ilvl w:val="0"/>
          <w:numId w:val="4"/>
        </w:numPr>
        <w:shd w:val="clear" w:color="auto" w:fill="auto"/>
        <w:spacing w:before="0" w:after="0" w:line="360" w:lineRule="auto"/>
        <w:ind w:left="1140" w:right="159" w:hanging="420"/>
        <w:jc w:val="both"/>
        <w:rPr>
          <w:rFonts w:ascii="Times New Roman" w:hAnsi="Times New Roman" w:cs="Times New Roman"/>
          <w:sz w:val="24"/>
          <w:szCs w:val="24"/>
        </w:rPr>
      </w:pPr>
      <w:r w:rsidRPr="00BB119C">
        <w:rPr>
          <w:rFonts w:ascii="Times New Roman" w:hAnsi="Times New Roman" w:cs="Times New Roman"/>
          <w:sz w:val="24"/>
          <w:szCs w:val="24"/>
        </w:rPr>
        <w:t>organizacja nadzoru w sposób zapewniający terminowość dokonywanych odbiorów robót i prób technicznych, eliminując możliwość powstania opóźnień w realizacji;</w:t>
      </w:r>
    </w:p>
    <w:p w14:paraId="588CA4D2" w14:textId="77777777" w:rsidR="00C760B3" w:rsidRPr="00BB119C" w:rsidRDefault="00000000" w:rsidP="00BB119C">
      <w:pPr>
        <w:pStyle w:val="Teksttreci20"/>
        <w:numPr>
          <w:ilvl w:val="0"/>
          <w:numId w:val="4"/>
        </w:numPr>
        <w:shd w:val="clear" w:color="auto" w:fill="auto"/>
        <w:spacing w:before="0" w:after="0" w:line="360" w:lineRule="auto"/>
        <w:ind w:left="1140" w:right="159" w:hanging="420"/>
        <w:jc w:val="both"/>
        <w:rPr>
          <w:rFonts w:ascii="Times New Roman" w:hAnsi="Times New Roman" w:cs="Times New Roman"/>
          <w:sz w:val="24"/>
          <w:szCs w:val="24"/>
        </w:rPr>
      </w:pPr>
      <w:r w:rsidRPr="00BB119C">
        <w:rPr>
          <w:rFonts w:ascii="Times New Roman" w:hAnsi="Times New Roman" w:cs="Times New Roman"/>
          <w:sz w:val="24"/>
          <w:szCs w:val="24"/>
        </w:rPr>
        <w:t xml:space="preserve"> wydawanie poleceń i instrukcji Wykonawcy robót budowlanych celem prawidłowego i rzetelnego wykonania prac określonych w umowie;</w:t>
      </w:r>
    </w:p>
    <w:p w14:paraId="269BF138"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420"/>
        <w:jc w:val="both"/>
        <w:rPr>
          <w:rFonts w:ascii="Times New Roman" w:hAnsi="Times New Roman" w:cs="Times New Roman"/>
          <w:sz w:val="24"/>
          <w:szCs w:val="24"/>
        </w:rPr>
      </w:pPr>
      <w:r w:rsidRPr="00BB119C">
        <w:rPr>
          <w:rFonts w:ascii="Times New Roman" w:hAnsi="Times New Roman" w:cs="Times New Roman"/>
          <w:sz w:val="24"/>
          <w:szCs w:val="24"/>
        </w:rPr>
        <w:t>sprawdzanie jakości wykonywanych robót, wbudowanych wyrobów budowlanych, a w szczególności zapobieganie zastosowaniu wyrobów wadliwych i niedopuszczonych do obrotu i stosowania;</w:t>
      </w:r>
    </w:p>
    <w:p w14:paraId="4781BE85"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420"/>
        <w:jc w:val="both"/>
        <w:rPr>
          <w:rFonts w:ascii="Times New Roman" w:hAnsi="Times New Roman" w:cs="Times New Roman"/>
          <w:sz w:val="24"/>
          <w:szCs w:val="24"/>
        </w:rPr>
      </w:pPr>
      <w:r w:rsidRPr="00BB119C">
        <w:rPr>
          <w:rFonts w:ascii="Times New Roman" w:hAnsi="Times New Roman" w:cs="Times New Roman"/>
          <w:sz w:val="24"/>
          <w:szCs w:val="24"/>
        </w:rPr>
        <w:t>sprawdzanie i odbiór robót zanikających oraz uczestniczenie w próbach i odbiorach technicznych, przygotowanie i udział w czynnościach odbioru gotowych robót przy realizacji obiektów hydrotechnicznych i przekazywanie ich do użytkowania;</w:t>
      </w:r>
    </w:p>
    <w:p w14:paraId="5776D19A"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420"/>
        <w:jc w:val="both"/>
        <w:rPr>
          <w:rFonts w:ascii="Times New Roman" w:hAnsi="Times New Roman" w:cs="Times New Roman"/>
          <w:sz w:val="24"/>
          <w:szCs w:val="24"/>
        </w:rPr>
      </w:pPr>
      <w:r w:rsidRPr="00BB119C">
        <w:rPr>
          <w:rFonts w:ascii="Times New Roman" w:hAnsi="Times New Roman" w:cs="Times New Roman"/>
          <w:sz w:val="24"/>
          <w:szCs w:val="24"/>
        </w:rPr>
        <w:t>kontrolowanie przestrzegania na budowie zasad bezpieczeństwa pracy i utrzymania porządku;</w:t>
      </w:r>
    </w:p>
    <w:p w14:paraId="0453E042"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420"/>
        <w:jc w:val="both"/>
        <w:rPr>
          <w:rFonts w:ascii="Times New Roman" w:hAnsi="Times New Roman" w:cs="Times New Roman"/>
          <w:sz w:val="24"/>
          <w:szCs w:val="24"/>
        </w:rPr>
      </w:pPr>
      <w:r w:rsidRPr="00BB119C">
        <w:rPr>
          <w:rFonts w:ascii="Times New Roman" w:hAnsi="Times New Roman" w:cs="Times New Roman"/>
          <w:sz w:val="24"/>
          <w:szCs w:val="24"/>
        </w:rPr>
        <w:t>nadzór nad terminowością wykonywania inwestycji, w szczególności w  zakresie dotrzymania terminów zakończenia prac i uzyskania przez Wykonawcę, realizującego budowę wszelkich dokumentów niezbędnych do odbioru inwestycji i przekazania jej do eksploatacji (zgodnie z harmonogramem prac);</w:t>
      </w:r>
    </w:p>
    <w:p w14:paraId="20CEF941"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420"/>
        <w:jc w:val="both"/>
        <w:rPr>
          <w:rFonts w:ascii="Times New Roman" w:hAnsi="Times New Roman" w:cs="Times New Roman"/>
          <w:sz w:val="24"/>
          <w:szCs w:val="24"/>
        </w:rPr>
      </w:pPr>
      <w:r w:rsidRPr="00BB119C">
        <w:rPr>
          <w:rFonts w:ascii="Times New Roman" w:hAnsi="Times New Roman" w:cs="Times New Roman"/>
          <w:sz w:val="24"/>
          <w:szCs w:val="24"/>
        </w:rPr>
        <w:t>kontrola, weryfikowanie poprawności i zatwierdzanie wszelkich dokumentów wymaganych od Wykonawcy realizującego budowę koniecznych do odbioru i  przekazania inwestycji do eksploatacji (w tym certyfikatów, atestów, świadectw jakości i dopuszczenia do stosowania), a następnie przekazywanie ich Zamawiającemu;</w:t>
      </w:r>
    </w:p>
    <w:p w14:paraId="3F3CEBB6"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 xml:space="preserve">wstrzymywanie robót prowadzonych w sposób zagrażający bezpieczeństwu </w:t>
      </w:r>
      <w:r w:rsidRPr="00BB119C">
        <w:rPr>
          <w:rFonts w:ascii="Times New Roman" w:hAnsi="Times New Roman" w:cs="Times New Roman"/>
          <w:sz w:val="24"/>
          <w:szCs w:val="24"/>
        </w:rPr>
        <w:lastRenderedPageBreak/>
        <w:t>lub niezgodnie z wymaganiami zawartej umowy i niezwłoczne, pisemne zawiadamianie Zamawiającego o tym fakcie;</w:t>
      </w:r>
    </w:p>
    <w:p w14:paraId="1F2B6855"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hanging="560"/>
        <w:jc w:val="both"/>
        <w:rPr>
          <w:rFonts w:ascii="Times New Roman" w:hAnsi="Times New Roman" w:cs="Times New Roman"/>
          <w:sz w:val="24"/>
          <w:szCs w:val="24"/>
        </w:rPr>
      </w:pPr>
      <w:r w:rsidRPr="00BB119C">
        <w:rPr>
          <w:rFonts w:ascii="Times New Roman" w:hAnsi="Times New Roman" w:cs="Times New Roman"/>
          <w:sz w:val="24"/>
          <w:szCs w:val="24"/>
        </w:rPr>
        <w:t>dokonywanie wpisów do dziennika budowy;</w:t>
      </w:r>
    </w:p>
    <w:p w14:paraId="5F4E35BB"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zatwierdzanie wszelkich materiałów i urządzeń przewidzianych do wykorzystania przez Wykonawcę robót budowlanych;</w:t>
      </w:r>
    </w:p>
    <w:p w14:paraId="56703141"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sprawdzanie autentyczności dokumentów oraz certyfikatów, zabezpieczeń, gwarancji i własności urządzeń, za które zgodnie z umową odpowiedzialny jest Wykonawca robót;</w:t>
      </w:r>
    </w:p>
    <w:p w14:paraId="291E8127"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informowanie Zamawiającego z odpowiednim wyprzedzeniem o wszelkich zagrożeniach występujących podczas realizacji robót oraz podejmowanych działaniach zapobiegawczych i naprawczych;</w:t>
      </w:r>
    </w:p>
    <w:p w14:paraId="124D7649"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sporządzanie protokołów konieczności na roboty dodatkowe, zamienne i uzupełniające po uprzednim zaakceptowaniu ich przez Zamawiającego;</w:t>
      </w:r>
    </w:p>
    <w:p w14:paraId="40BF7C14"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monitorowanie postępu robót pod względem technicznym, finansowym, organizacyjnym i czasowym, sprawdzanie ich zaawansowania z obowiązującym harmonogramem;</w:t>
      </w:r>
    </w:p>
    <w:p w14:paraId="0D07CF87"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nadzorowanie badań wbudowanych materiałów i wyrobów (prefabrykatów) wykonywanych przez Wykonawcę robót budowlanych;</w:t>
      </w:r>
    </w:p>
    <w:p w14:paraId="7FB133B9"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nakazywanie Wykonawcy robót budowlanych wykonania dodatkowych badań materiałów lub robót budzących wątpliwość, co do ich jakości po uprzedniej akceptacji Zamawiającego;</w:t>
      </w:r>
    </w:p>
    <w:p w14:paraId="4C1A3D90"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sprawdzanie zestawień ilości i wartości wykonywanych robót, będących podstawą do rozliczeń finansowych Zamawiającego z Wykonawcą robót budowlanych, na podstawie harmonogramu w terminie do 5 dni od przedłożenia stosownych dokumentów przez Wykonawcę robót;</w:t>
      </w:r>
    </w:p>
    <w:p w14:paraId="25B892CF"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udzielanie wszystkich niezbędnych informacji na potrzeby sprawozdawczości z realizacji projektu w całym okresie jego realizacji;</w:t>
      </w:r>
    </w:p>
    <w:p w14:paraId="34E4CC57"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right="160" w:hanging="560"/>
        <w:jc w:val="both"/>
        <w:rPr>
          <w:rFonts w:ascii="Times New Roman" w:hAnsi="Times New Roman" w:cs="Times New Roman"/>
          <w:sz w:val="24"/>
          <w:szCs w:val="24"/>
        </w:rPr>
      </w:pPr>
      <w:r w:rsidRPr="00BB119C">
        <w:rPr>
          <w:rFonts w:ascii="Times New Roman" w:hAnsi="Times New Roman" w:cs="Times New Roman"/>
          <w:sz w:val="24"/>
          <w:szCs w:val="24"/>
        </w:rPr>
        <w:t>przystąpienie w terminie do 3 dni do odbioru robót zanikających i ulegających zakryciu i udokumentowanie tych czynności w dzienniku budowy;</w:t>
      </w:r>
    </w:p>
    <w:p w14:paraId="488007D6" w14:textId="77777777" w:rsidR="00C760B3" w:rsidRPr="00BB119C" w:rsidRDefault="00000000" w:rsidP="00BB119C">
      <w:pPr>
        <w:pStyle w:val="Teksttreci20"/>
        <w:numPr>
          <w:ilvl w:val="0"/>
          <w:numId w:val="4"/>
        </w:numPr>
        <w:shd w:val="clear" w:color="auto" w:fill="auto"/>
        <w:tabs>
          <w:tab w:val="left" w:pos="1136"/>
        </w:tabs>
        <w:spacing w:before="0" w:after="0" w:line="360" w:lineRule="auto"/>
        <w:ind w:left="1140" w:hanging="561"/>
        <w:jc w:val="both"/>
        <w:rPr>
          <w:rFonts w:ascii="Times New Roman" w:hAnsi="Times New Roman" w:cs="Times New Roman"/>
          <w:sz w:val="24"/>
          <w:szCs w:val="24"/>
        </w:rPr>
      </w:pPr>
      <w:r w:rsidRPr="00BB119C">
        <w:rPr>
          <w:rFonts w:ascii="Times New Roman" w:hAnsi="Times New Roman" w:cs="Times New Roman"/>
          <w:sz w:val="24"/>
          <w:szCs w:val="24"/>
        </w:rPr>
        <w:t>udział w rozwiązywaniu sporów z Wykonawcą robót;</w:t>
      </w:r>
    </w:p>
    <w:p w14:paraId="72B97B99" w14:textId="77777777" w:rsidR="00C760B3" w:rsidRPr="00BB119C" w:rsidRDefault="00000000" w:rsidP="00BB119C">
      <w:pPr>
        <w:widowControl w:val="0"/>
        <w:numPr>
          <w:ilvl w:val="0"/>
          <w:numId w:val="4"/>
        </w:numPr>
        <w:tabs>
          <w:tab w:val="left" w:pos="1198"/>
        </w:tabs>
        <w:suppressAutoHyphens w:val="0"/>
        <w:spacing w:line="360" w:lineRule="auto"/>
        <w:ind w:left="1160" w:right="197" w:hanging="561"/>
        <w:jc w:val="both"/>
        <w:rPr>
          <w:rFonts w:eastAsia="Palatino Linotype"/>
          <w:color w:val="000000"/>
          <w:sz w:val="24"/>
          <w:szCs w:val="24"/>
          <w:lang w:eastAsia="pl-PL" w:bidi="pl-PL"/>
        </w:rPr>
      </w:pPr>
      <w:r w:rsidRPr="00BB119C">
        <w:rPr>
          <w:rFonts w:eastAsia="Palatino Linotype"/>
          <w:color w:val="000000"/>
          <w:sz w:val="24"/>
          <w:szCs w:val="24"/>
          <w:lang w:eastAsia="pl-PL" w:bidi="pl-PL"/>
        </w:rPr>
        <w:t xml:space="preserve">rozliczenie umowy na roboty budowlane w przypadku jej zakończenia lub </w:t>
      </w:r>
      <w:r w:rsidRPr="00BB119C">
        <w:rPr>
          <w:rFonts w:eastAsia="Palatino Linotype"/>
          <w:color w:val="000000"/>
          <w:sz w:val="24"/>
          <w:szCs w:val="24"/>
          <w:lang w:eastAsia="pl-PL" w:bidi="pl-PL"/>
        </w:rPr>
        <w:lastRenderedPageBreak/>
        <w:t>w przypadku wypowiedzenia jej Wykonawcy robót;</w:t>
      </w:r>
    </w:p>
    <w:p w14:paraId="50C79B23" w14:textId="77777777" w:rsidR="00C760B3" w:rsidRPr="00BB119C" w:rsidRDefault="00000000" w:rsidP="00BB119C">
      <w:pPr>
        <w:widowControl w:val="0"/>
        <w:numPr>
          <w:ilvl w:val="0"/>
          <w:numId w:val="4"/>
        </w:numPr>
        <w:tabs>
          <w:tab w:val="left" w:pos="1198"/>
        </w:tabs>
        <w:suppressAutoHyphens w:val="0"/>
        <w:spacing w:line="360" w:lineRule="auto"/>
        <w:ind w:left="600"/>
        <w:jc w:val="both"/>
        <w:rPr>
          <w:rFonts w:eastAsia="Palatino Linotype"/>
          <w:color w:val="000000"/>
          <w:sz w:val="24"/>
          <w:szCs w:val="24"/>
          <w:lang w:eastAsia="pl-PL" w:bidi="pl-PL"/>
        </w:rPr>
      </w:pPr>
      <w:r w:rsidRPr="00BB119C">
        <w:rPr>
          <w:rFonts w:eastAsia="Palatino Linotype"/>
          <w:color w:val="000000"/>
          <w:sz w:val="24"/>
          <w:szCs w:val="24"/>
          <w:lang w:eastAsia="pl-PL" w:bidi="pl-PL"/>
        </w:rPr>
        <w:t>udział w czynnościach odbiorowych, częściowych i końcowych;</w:t>
      </w:r>
    </w:p>
    <w:p w14:paraId="14975F9D" w14:textId="77777777" w:rsidR="00C760B3" w:rsidRPr="00BB119C" w:rsidRDefault="00000000" w:rsidP="00BB119C">
      <w:pPr>
        <w:widowControl w:val="0"/>
        <w:numPr>
          <w:ilvl w:val="0"/>
          <w:numId w:val="4"/>
        </w:numPr>
        <w:tabs>
          <w:tab w:val="left" w:pos="1198"/>
        </w:tabs>
        <w:suppressAutoHyphens w:val="0"/>
        <w:spacing w:line="360" w:lineRule="auto"/>
        <w:ind w:left="600"/>
        <w:jc w:val="both"/>
        <w:rPr>
          <w:rFonts w:eastAsia="Palatino Linotype"/>
          <w:color w:val="000000"/>
          <w:sz w:val="24"/>
          <w:szCs w:val="24"/>
          <w:lang w:eastAsia="pl-PL" w:bidi="pl-PL"/>
        </w:rPr>
      </w:pPr>
      <w:r w:rsidRPr="00BB119C">
        <w:rPr>
          <w:rFonts w:eastAsia="Palatino Linotype"/>
          <w:color w:val="000000"/>
          <w:sz w:val="24"/>
          <w:szCs w:val="24"/>
          <w:lang w:eastAsia="pl-PL" w:bidi="pl-PL"/>
        </w:rPr>
        <w:t>współdziałanie z Wykonawcą robót i Zamawiającym w celu uzyskania decyzji</w:t>
      </w:r>
    </w:p>
    <w:p w14:paraId="0E3BD1F8" w14:textId="77777777" w:rsidR="00C760B3" w:rsidRPr="00BB119C" w:rsidRDefault="00000000" w:rsidP="00BB119C">
      <w:pPr>
        <w:widowControl w:val="0"/>
        <w:tabs>
          <w:tab w:val="left" w:pos="1428"/>
        </w:tabs>
        <w:suppressAutoHyphens w:val="0"/>
        <w:spacing w:line="360" w:lineRule="auto"/>
        <w:ind w:left="1160"/>
        <w:jc w:val="both"/>
        <w:rPr>
          <w:rFonts w:eastAsia="Palatino Linotype"/>
          <w:color w:val="000000"/>
          <w:sz w:val="24"/>
          <w:szCs w:val="24"/>
          <w:lang w:eastAsia="pl-PL" w:bidi="pl-PL"/>
        </w:rPr>
      </w:pPr>
      <w:r w:rsidRPr="00BB119C">
        <w:rPr>
          <w:rFonts w:eastAsia="Palatino Linotype"/>
          <w:color w:val="000000"/>
          <w:sz w:val="24"/>
          <w:szCs w:val="24"/>
          <w:lang w:eastAsia="pl-PL" w:bidi="pl-PL"/>
        </w:rPr>
        <w:t>o pozwoleniu na użytkowanie;</w:t>
      </w:r>
    </w:p>
    <w:p w14:paraId="27F2D8F5" w14:textId="77777777" w:rsidR="00C760B3" w:rsidRPr="00BB119C" w:rsidRDefault="00000000" w:rsidP="00BB119C">
      <w:pPr>
        <w:widowControl w:val="0"/>
        <w:numPr>
          <w:ilvl w:val="0"/>
          <w:numId w:val="4"/>
        </w:numPr>
        <w:tabs>
          <w:tab w:val="left" w:pos="1198"/>
        </w:tabs>
        <w:suppressAutoHyphens w:val="0"/>
        <w:spacing w:line="360" w:lineRule="auto"/>
        <w:ind w:left="1134" w:hanging="567"/>
        <w:jc w:val="both"/>
        <w:rPr>
          <w:rFonts w:eastAsia="Palatino Linotype"/>
          <w:color w:val="000000"/>
          <w:sz w:val="24"/>
          <w:szCs w:val="24"/>
          <w:lang w:eastAsia="pl-PL" w:bidi="pl-PL"/>
        </w:rPr>
      </w:pPr>
      <w:r w:rsidRPr="00BB119C">
        <w:rPr>
          <w:rFonts w:eastAsia="Palatino Linotype"/>
          <w:color w:val="000000"/>
          <w:sz w:val="24"/>
          <w:szCs w:val="24"/>
          <w:lang w:eastAsia="pl-PL" w:bidi="pl-PL"/>
        </w:rPr>
        <w:t>opiniowanie i wskazywanie sposobu załatwienia wszelkiego rodzaju skarg i roszczeń osób trzecich wywołanych realizacją zadania;</w:t>
      </w:r>
    </w:p>
    <w:p w14:paraId="2A79FBE2" w14:textId="77777777" w:rsidR="00C760B3" w:rsidRPr="00BB119C" w:rsidRDefault="00000000" w:rsidP="00BB119C">
      <w:pPr>
        <w:widowControl w:val="0"/>
        <w:numPr>
          <w:ilvl w:val="0"/>
          <w:numId w:val="4"/>
        </w:numPr>
        <w:tabs>
          <w:tab w:val="left" w:pos="1198"/>
        </w:tabs>
        <w:suppressAutoHyphens w:val="0"/>
        <w:spacing w:after="120" w:line="360" w:lineRule="auto"/>
        <w:ind w:left="1160" w:hanging="560"/>
        <w:jc w:val="both"/>
        <w:rPr>
          <w:rFonts w:eastAsia="Palatino Linotype"/>
          <w:color w:val="000000"/>
          <w:sz w:val="24"/>
          <w:szCs w:val="24"/>
          <w:lang w:eastAsia="pl-PL" w:bidi="pl-PL"/>
        </w:rPr>
      </w:pPr>
      <w:r w:rsidRPr="00BB119C">
        <w:rPr>
          <w:rFonts w:eastAsia="Palatino Linotype"/>
          <w:color w:val="000000"/>
          <w:sz w:val="24"/>
          <w:szCs w:val="24"/>
          <w:lang w:eastAsia="pl-PL" w:bidi="pl-PL"/>
        </w:rPr>
        <w:t>prowadzenie dokumentacji fotograficznej budowy (w formie cyfrowej) i załączanie jej do dokumentacji powykonawczej.</w:t>
      </w:r>
    </w:p>
    <w:p w14:paraId="24C0CE84" w14:textId="77777777" w:rsidR="00C760B3" w:rsidRPr="00BB119C" w:rsidRDefault="00000000" w:rsidP="00BB119C">
      <w:pPr>
        <w:pStyle w:val="Akapitzlist"/>
        <w:widowControl w:val="0"/>
        <w:numPr>
          <w:ilvl w:val="0"/>
          <w:numId w:val="2"/>
        </w:numPr>
        <w:tabs>
          <w:tab w:val="left" w:pos="352"/>
        </w:tabs>
        <w:suppressAutoHyphens w:val="0"/>
        <w:spacing w:after="60" w:line="360" w:lineRule="auto"/>
        <w:ind w:right="160"/>
        <w:jc w:val="both"/>
        <w:rPr>
          <w:rFonts w:eastAsia="Palatino Linotype"/>
          <w:color w:val="000000"/>
          <w:sz w:val="24"/>
          <w:szCs w:val="24"/>
          <w:lang w:eastAsia="pl-PL" w:bidi="pl-PL"/>
        </w:rPr>
      </w:pPr>
      <w:r w:rsidRPr="00BB119C">
        <w:rPr>
          <w:sz w:val="24"/>
          <w:szCs w:val="24"/>
        </w:rPr>
        <w:t>Wykonawca oświadcza, iż jest mu wiadome, że Zamawiający może podlegać procesowi certyfikacji według standardów określonych przez FSC</w:t>
      </w:r>
      <w:r w:rsidRPr="00BB119C">
        <w:rPr>
          <w:sz w:val="24"/>
          <w:szCs w:val="24"/>
          <w:vertAlign w:val="superscript"/>
        </w:rPr>
        <w:t>®</w:t>
      </w:r>
      <w:r w:rsidRPr="00BB119C">
        <w:rPr>
          <w:sz w:val="24"/>
          <w:szCs w:val="24"/>
        </w:rPr>
        <w:t xml:space="preserve"> (</w:t>
      </w:r>
      <w:proofErr w:type="spellStart"/>
      <w:r w:rsidRPr="00BB119C">
        <w:rPr>
          <w:sz w:val="24"/>
          <w:szCs w:val="24"/>
        </w:rPr>
        <w:t>Forest</w:t>
      </w:r>
      <w:proofErr w:type="spellEnd"/>
      <w:r w:rsidRPr="00BB119C">
        <w:rPr>
          <w:sz w:val="24"/>
          <w:szCs w:val="24"/>
        </w:rPr>
        <w:t xml:space="preserve"> </w:t>
      </w:r>
      <w:proofErr w:type="spellStart"/>
      <w:r w:rsidRPr="00BB119C">
        <w:rPr>
          <w:sz w:val="24"/>
          <w:szCs w:val="24"/>
        </w:rPr>
        <w:t>Stewardship</w:t>
      </w:r>
      <w:proofErr w:type="spellEnd"/>
      <w:r w:rsidRPr="00BB119C">
        <w:rPr>
          <w:sz w:val="24"/>
          <w:szCs w:val="24"/>
        </w:rPr>
        <w:t xml:space="preserve"> </w:t>
      </w:r>
      <w:proofErr w:type="spellStart"/>
      <w:r w:rsidRPr="00BB119C">
        <w:rPr>
          <w:sz w:val="24"/>
          <w:szCs w:val="24"/>
        </w:rPr>
        <w:t>Council</w:t>
      </w:r>
      <w:proofErr w:type="spellEnd"/>
      <w:r w:rsidRPr="00BB119C">
        <w:rPr>
          <w:sz w:val="24"/>
          <w:szCs w:val="24"/>
          <w:vertAlign w:val="superscript"/>
        </w:rPr>
        <w:t>®</w:t>
      </w:r>
      <w:r w:rsidRPr="00BB119C">
        <w:rPr>
          <w:sz w:val="24"/>
          <w:szCs w:val="24"/>
        </w:rPr>
        <w:t xml:space="preserve">) oraz PEFC </w:t>
      </w:r>
      <w:proofErr w:type="spellStart"/>
      <w:r w:rsidRPr="00BB119C">
        <w:rPr>
          <w:sz w:val="24"/>
          <w:szCs w:val="24"/>
        </w:rPr>
        <w:t>Council</w:t>
      </w:r>
      <w:proofErr w:type="spellEnd"/>
      <w:r w:rsidRPr="00BB119C">
        <w:rPr>
          <w:sz w:val="24"/>
          <w:szCs w:val="24"/>
        </w:rPr>
        <w:t xml:space="preserve"> (</w:t>
      </w:r>
      <w:proofErr w:type="spellStart"/>
      <w:r w:rsidRPr="00BB119C">
        <w:rPr>
          <w:sz w:val="24"/>
          <w:szCs w:val="24"/>
        </w:rPr>
        <w:t>Programme</w:t>
      </w:r>
      <w:proofErr w:type="spellEnd"/>
      <w:r w:rsidRPr="00BB119C">
        <w:rPr>
          <w:sz w:val="24"/>
          <w:szCs w:val="24"/>
        </w:rPr>
        <w:t xml:space="preserve"> for the </w:t>
      </w:r>
      <w:proofErr w:type="spellStart"/>
      <w:r w:rsidRPr="00BB119C">
        <w:rPr>
          <w:sz w:val="24"/>
          <w:szCs w:val="24"/>
        </w:rPr>
        <w:t>Endorsement</w:t>
      </w:r>
      <w:proofErr w:type="spellEnd"/>
      <w:r w:rsidRPr="00BB119C">
        <w:rPr>
          <w:sz w:val="24"/>
          <w:szCs w:val="24"/>
        </w:rPr>
        <w:t xml:space="preserve"> of </w:t>
      </w:r>
      <w:proofErr w:type="spellStart"/>
      <w:r w:rsidRPr="00BB119C">
        <w:rPr>
          <w:sz w:val="24"/>
          <w:szCs w:val="24"/>
        </w:rPr>
        <w:t>Forest</w:t>
      </w:r>
      <w:proofErr w:type="spellEnd"/>
      <w:r w:rsidRPr="00BB119C">
        <w:rPr>
          <w:sz w:val="24"/>
          <w:szCs w:val="24"/>
        </w:rPr>
        <w:t xml:space="preserve"> </w:t>
      </w:r>
      <w:proofErr w:type="spellStart"/>
      <w:r w:rsidRPr="00BB119C">
        <w:rPr>
          <w:sz w:val="24"/>
          <w:szCs w:val="24"/>
        </w:rPr>
        <w:t>Certification</w:t>
      </w:r>
      <w:proofErr w:type="spellEnd"/>
      <w:r w:rsidRPr="00BB119C">
        <w:rPr>
          <w:sz w:val="24"/>
          <w:szCs w:val="24"/>
        </w:rPr>
        <w:t xml:space="preserve"> </w:t>
      </w:r>
      <w:proofErr w:type="spellStart"/>
      <w:r w:rsidRPr="00BB119C">
        <w:rPr>
          <w:sz w:val="24"/>
          <w:szCs w:val="24"/>
        </w:rPr>
        <w:t>Schemes</w:t>
      </w:r>
      <w:proofErr w:type="spellEnd"/>
      <w:r w:rsidRPr="00BB119C">
        <w:rPr>
          <w:sz w:val="24"/>
          <w:szCs w:val="24"/>
        </w:rPr>
        <w:t>). Wykonawca zobowiązany jest do współpracy z Zamawiającym w celu umożliwienia przeprowadzenia prac audytorom FSC</w:t>
      </w:r>
      <w:r w:rsidRPr="00BB119C">
        <w:rPr>
          <w:sz w:val="24"/>
          <w:szCs w:val="24"/>
          <w:vertAlign w:val="superscript"/>
        </w:rPr>
        <w:t>®</w:t>
      </w:r>
      <w:r w:rsidRPr="00BB119C">
        <w:rPr>
          <w:sz w:val="24"/>
          <w:szCs w:val="24"/>
        </w:rPr>
        <w:t xml:space="preserve"> (</w:t>
      </w:r>
      <w:proofErr w:type="spellStart"/>
      <w:r w:rsidRPr="00BB119C">
        <w:rPr>
          <w:sz w:val="24"/>
          <w:szCs w:val="24"/>
        </w:rPr>
        <w:t>Forest</w:t>
      </w:r>
      <w:proofErr w:type="spellEnd"/>
      <w:r w:rsidRPr="00BB119C">
        <w:rPr>
          <w:sz w:val="24"/>
          <w:szCs w:val="24"/>
        </w:rPr>
        <w:t xml:space="preserve"> </w:t>
      </w:r>
      <w:proofErr w:type="spellStart"/>
      <w:r w:rsidRPr="00BB119C">
        <w:rPr>
          <w:sz w:val="24"/>
          <w:szCs w:val="24"/>
        </w:rPr>
        <w:t>Stewardship</w:t>
      </w:r>
      <w:proofErr w:type="spellEnd"/>
      <w:r w:rsidRPr="00BB119C">
        <w:rPr>
          <w:sz w:val="24"/>
          <w:szCs w:val="24"/>
        </w:rPr>
        <w:t xml:space="preserve"> </w:t>
      </w:r>
      <w:proofErr w:type="spellStart"/>
      <w:r w:rsidRPr="00BB119C">
        <w:rPr>
          <w:sz w:val="24"/>
          <w:szCs w:val="24"/>
        </w:rPr>
        <w:t>Council</w:t>
      </w:r>
      <w:proofErr w:type="spellEnd"/>
      <w:r w:rsidRPr="00BB119C">
        <w:rPr>
          <w:sz w:val="24"/>
          <w:szCs w:val="24"/>
          <w:vertAlign w:val="superscript"/>
        </w:rPr>
        <w:t>®</w:t>
      </w:r>
      <w:r w:rsidRPr="00BB119C">
        <w:rPr>
          <w:sz w:val="24"/>
          <w:szCs w:val="24"/>
        </w:rPr>
        <w:t xml:space="preserve">) oraz PEFC </w:t>
      </w:r>
      <w:proofErr w:type="spellStart"/>
      <w:r w:rsidRPr="00BB119C">
        <w:rPr>
          <w:sz w:val="24"/>
          <w:szCs w:val="24"/>
        </w:rPr>
        <w:t>Council</w:t>
      </w:r>
      <w:proofErr w:type="spellEnd"/>
      <w:r w:rsidRPr="00BB119C">
        <w:rPr>
          <w:sz w:val="24"/>
          <w:szCs w:val="24"/>
        </w:rPr>
        <w:t xml:space="preserve"> (</w:t>
      </w:r>
      <w:proofErr w:type="spellStart"/>
      <w:r w:rsidRPr="00BB119C">
        <w:rPr>
          <w:sz w:val="24"/>
          <w:szCs w:val="24"/>
        </w:rPr>
        <w:t>Programme</w:t>
      </w:r>
      <w:proofErr w:type="spellEnd"/>
      <w:r w:rsidRPr="00BB119C">
        <w:rPr>
          <w:sz w:val="24"/>
          <w:szCs w:val="24"/>
        </w:rPr>
        <w:t xml:space="preserve"> for the </w:t>
      </w:r>
      <w:proofErr w:type="spellStart"/>
      <w:r w:rsidRPr="00BB119C">
        <w:rPr>
          <w:sz w:val="24"/>
          <w:szCs w:val="24"/>
        </w:rPr>
        <w:t>Endorsement</w:t>
      </w:r>
      <w:proofErr w:type="spellEnd"/>
      <w:r w:rsidRPr="00BB119C">
        <w:rPr>
          <w:sz w:val="24"/>
          <w:szCs w:val="24"/>
        </w:rPr>
        <w:t xml:space="preserve"> of </w:t>
      </w:r>
      <w:proofErr w:type="spellStart"/>
      <w:r w:rsidRPr="00BB119C">
        <w:rPr>
          <w:sz w:val="24"/>
          <w:szCs w:val="24"/>
        </w:rPr>
        <w:t>Forest</w:t>
      </w:r>
      <w:proofErr w:type="spellEnd"/>
      <w:r w:rsidRPr="00BB119C">
        <w:rPr>
          <w:sz w:val="24"/>
          <w:szCs w:val="24"/>
        </w:rPr>
        <w:t xml:space="preserve"> </w:t>
      </w:r>
      <w:proofErr w:type="spellStart"/>
      <w:r w:rsidRPr="00BB119C">
        <w:rPr>
          <w:sz w:val="24"/>
          <w:szCs w:val="24"/>
        </w:rPr>
        <w:t>Certification</w:t>
      </w:r>
      <w:proofErr w:type="spellEnd"/>
      <w:r w:rsidRPr="00BB119C">
        <w:rPr>
          <w:sz w:val="24"/>
          <w:szCs w:val="24"/>
        </w:rPr>
        <w:t xml:space="preserve"> </w:t>
      </w:r>
      <w:proofErr w:type="spellStart"/>
      <w:r w:rsidRPr="00BB119C">
        <w:rPr>
          <w:sz w:val="24"/>
          <w:szCs w:val="24"/>
        </w:rPr>
        <w:t>Schemes</w:t>
      </w:r>
      <w:proofErr w:type="spellEnd"/>
      <w:r w:rsidRPr="00BB119C">
        <w:rPr>
          <w:sz w:val="24"/>
          <w:szCs w:val="24"/>
        </w:rPr>
        <w:t>) w zakresie certyfikacji w trakcie realizacji Przedmiotu umowy.</w:t>
      </w:r>
    </w:p>
    <w:p w14:paraId="13BF6763" w14:textId="77777777" w:rsidR="00C760B3" w:rsidRPr="00BB119C" w:rsidRDefault="00C760B3" w:rsidP="00BB119C">
      <w:pPr>
        <w:pStyle w:val="Akapitzlist"/>
        <w:widowControl w:val="0"/>
        <w:tabs>
          <w:tab w:val="left" w:pos="352"/>
        </w:tabs>
        <w:suppressAutoHyphens w:val="0"/>
        <w:spacing w:after="60" w:line="360" w:lineRule="auto"/>
        <w:ind w:right="160"/>
        <w:jc w:val="both"/>
        <w:rPr>
          <w:rFonts w:eastAsia="Palatino Linotype"/>
          <w:color w:val="000000"/>
          <w:sz w:val="24"/>
          <w:szCs w:val="24"/>
          <w:lang w:eastAsia="pl-PL" w:bidi="pl-PL"/>
        </w:rPr>
      </w:pPr>
    </w:p>
    <w:p w14:paraId="30EDF4BE" w14:textId="77777777" w:rsidR="00C760B3" w:rsidRPr="00BB119C" w:rsidRDefault="00000000" w:rsidP="00BB119C">
      <w:pPr>
        <w:pStyle w:val="Nagwek1"/>
        <w:numPr>
          <w:ilvl w:val="0"/>
          <w:numId w:val="5"/>
        </w:numPr>
        <w:spacing w:before="0" w:line="360" w:lineRule="auto"/>
        <w:ind w:left="0" w:hanging="431"/>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2</w:t>
      </w:r>
    </w:p>
    <w:p w14:paraId="33D2E435" w14:textId="77777777" w:rsidR="00C760B3" w:rsidRPr="00BB119C" w:rsidRDefault="00000000" w:rsidP="00BB119C">
      <w:pPr>
        <w:spacing w:line="360" w:lineRule="auto"/>
        <w:ind w:right="54"/>
        <w:jc w:val="center"/>
        <w:rPr>
          <w:bCs/>
          <w:color w:val="000000" w:themeColor="text1"/>
          <w:sz w:val="24"/>
          <w:szCs w:val="24"/>
          <w:u w:val="single"/>
        </w:rPr>
      </w:pPr>
      <w:r w:rsidRPr="00BB119C">
        <w:rPr>
          <w:b/>
          <w:bCs/>
          <w:color w:val="000000" w:themeColor="text1"/>
          <w:sz w:val="24"/>
          <w:szCs w:val="24"/>
        </w:rPr>
        <w:t>Obowiązki  Zamawiającego</w:t>
      </w:r>
    </w:p>
    <w:p w14:paraId="3C898E29" w14:textId="77777777" w:rsidR="00C760B3" w:rsidRPr="00BB119C" w:rsidRDefault="00C760B3" w:rsidP="00BB119C">
      <w:pPr>
        <w:spacing w:line="360" w:lineRule="auto"/>
        <w:ind w:right="54"/>
        <w:jc w:val="center"/>
        <w:rPr>
          <w:bCs/>
          <w:color w:val="000000" w:themeColor="text1"/>
          <w:sz w:val="24"/>
          <w:szCs w:val="24"/>
          <w:u w:val="single"/>
        </w:rPr>
      </w:pPr>
    </w:p>
    <w:p w14:paraId="041F8A9F" w14:textId="77777777" w:rsidR="00C760B3" w:rsidRPr="00BB119C" w:rsidRDefault="00000000" w:rsidP="00BB119C">
      <w:pPr>
        <w:pStyle w:val="Akapitzlist"/>
        <w:widowControl w:val="0"/>
        <w:numPr>
          <w:ilvl w:val="0"/>
          <w:numId w:val="6"/>
        </w:numPr>
        <w:tabs>
          <w:tab w:val="left" w:pos="400"/>
        </w:tabs>
        <w:suppressAutoHyphens w:val="0"/>
        <w:spacing w:line="360" w:lineRule="auto"/>
        <w:ind w:left="397" w:right="116"/>
        <w:jc w:val="both"/>
        <w:rPr>
          <w:bCs/>
          <w:color w:val="000000" w:themeColor="text1"/>
          <w:sz w:val="24"/>
          <w:szCs w:val="24"/>
        </w:rPr>
      </w:pPr>
      <w:r w:rsidRPr="00BB119C">
        <w:rPr>
          <w:bCs/>
          <w:color w:val="000000" w:themeColor="text1"/>
          <w:sz w:val="24"/>
          <w:szCs w:val="24"/>
        </w:rPr>
        <w:t>Zamawiający zobowiązuje się do współdziałania z Wykonawcą w wykonaniu przez niego Przedmiotu Umowy, w szczególności poprzez udzielanie wszelkich informacji będących w posiadaniu Zamawiającego, a mających wpływ na wykonanie Przedmiotu Umowy, jak również współpracy z Wykonawcą na każdym etapie wykonywania</w:t>
      </w:r>
      <w:r w:rsidRPr="00BB119C">
        <w:rPr>
          <w:bCs/>
          <w:color w:val="000000" w:themeColor="text1"/>
          <w:spacing w:val="-8"/>
          <w:sz w:val="24"/>
          <w:szCs w:val="24"/>
        </w:rPr>
        <w:t xml:space="preserve"> </w:t>
      </w:r>
      <w:r w:rsidRPr="00BB119C">
        <w:rPr>
          <w:bCs/>
          <w:color w:val="000000" w:themeColor="text1"/>
          <w:sz w:val="24"/>
          <w:szCs w:val="24"/>
        </w:rPr>
        <w:t>Umowy.</w:t>
      </w:r>
    </w:p>
    <w:p w14:paraId="4915B36D" w14:textId="77777777" w:rsidR="00C760B3" w:rsidRPr="00BB119C" w:rsidRDefault="00000000" w:rsidP="00BB119C">
      <w:pPr>
        <w:pStyle w:val="Akapitzlist"/>
        <w:widowControl w:val="0"/>
        <w:numPr>
          <w:ilvl w:val="0"/>
          <w:numId w:val="6"/>
        </w:numPr>
        <w:tabs>
          <w:tab w:val="left" w:pos="400"/>
        </w:tabs>
        <w:suppressAutoHyphens w:val="0"/>
        <w:spacing w:line="360" w:lineRule="auto"/>
        <w:ind w:left="397" w:right="115"/>
        <w:jc w:val="both"/>
        <w:rPr>
          <w:bCs/>
          <w:color w:val="000000" w:themeColor="text1"/>
          <w:sz w:val="24"/>
          <w:szCs w:val="24"/>
        </w:rPr>
      </w:pPr>
      <w:r w:rsidRPr="00BB119C">
        <w:rPr>
          <w:bCs/>
          <w:color w:val="000000" w:themeColor="text1"/>
          <w:sz w:val="24"/>
          <w:szCs w:val="24"/>
        </w:rPr>
        <w:t xml:space="preserve">Zamawiający zobowiązuje się do umożliwienia Wykonawcy wstępu na teren realizowanych zadań. </w:t>
      </w:r>
    </w:p>
    <w:p w14:paraId="6091493E" w14:textId="77777777" w:rsidR="00C760B3" w:rsidRPr="00BB119C" w:rsidRDefault="00000000" w:rsidP="00BB119C">
      <w:pPr>
        <w:pStyle w:val="Akapitzlist"/>
        <w:widowControl w:val="0"/>
        <w:numPr>
          <w:ilvl w:val="0"/>
          <w:numId w:val="6"/>
        </w:numPr>
        <w:tabs>
          <w:tab w:val="left" w:pos="400"/>
        </w:tabs>
        <w:suppressAutoHyphens w:val="0"/>
        <w:spacing w:line="360" w:lineRule="auto"/>
        <w:ind w:left="397" w:right="115"/>
        <w:jc w:val="both"/>
        <w:rPr>
          <w:bCs/>
          <w:color w:val="000000" w:themeColor="text1"/>
          <w:sz w:val="24"/>
          <w:szCs w:val="24"/>
        </w:rPr>
      </w:pPr>
      <w:r w:rsidRPr="00BB119C">
        <w:rPr>
          <w:bCs/>
          <w:color w:val="000000" w:themeColor="text1"/>
          <w:sz w:val="24"/>
          <w:szCs w:val="24"/>
        </w:rPr>
        <w:t xml:space="preserve">Zamawiający zobowiązuje się do zapłaty wykonawcy wynagrodzenia na zasadach określonych w § 9. </w:t>
      </w:r>
    </w:p>
    <w:p w14:paraId="40B3B7E6" w14:textId="77777777" w:rsidR="00C760B3" w:rsidRPr="00BB119C" w:rsidRDefault="00000000" w:rsidP="00BB119C">
      <w:pPr>
        <w:pStyle w:val="Akapitzlist"/>
        <w:widowControl w:val="0"/>
        <w:numPr>
          <w:ilvl w:val="0"/>
          <w:numId w:val="6"/>
        </w:numPr>
        <w:tabs>
          <w:tab w:val="left" w:pos="400"/>
        </w:tabs>
        <w:suppressAutoHyphens w:val="0"/>
        <w:spacing w:line="360" w:lineRule="auto"/>
        <w:ind w:left="397" w:right="115"/>
        <w:jc w:val="both"/>
        <w:rPr>
          <w:bCs/>
          <w:color w:val="000000" w:themeColor="text1"/>
          <w:sz w:val="24"/>
          <w:szCs w:val="24"/>
        </w:rPr>
      </w:pPr>
      <w:r w:rsidRPr="00BB119C">
        <w:rPr>
          <w:bCs/>
          <w:color w:val="000000" w:themeColor="text1"/>
          <w:sz w:val="24"/>
          <w:szCs w:val="24"/>
        </w:rPr>
        <w:lastRenderedPageBreak/>
        <w:t>Zamawiający zobowiązuje się do informowania Wykonawcy o terminie spotkań organizowanych przez Zamawiającego, o których mowa w § 1 ust. 5, nie później niż na 3 dni robocze przed planowanym terminem oraz zobowiązuje się do przekazania Wykonawcy informacji o formie, miejscu, dacie, godzinie rady projektu i przewidywanym zakresie tematycznym kwestii podlegających omówieniu.</w:t>
      </w:r>
    </w:p>
    <w:p w14:paraId="49A2CD5E" w14:textId="77777777" w:rsidR="00C760B3" w:rsidRPr="00BB119C" w:rsidRDefault="00C760B3" w:rsidP="00BB119C">
      <w:pPr>
        <w:widowControl w:val="0"/>
        <w:tabs>
          <w:tab w:val="left" w:pos="400"/>
        </w:tabs>
        <w:suppressAutoHyphens w:val="0"/>
        <w:spacing w:line="360" w:lineRule="auto"/>
        <w:ind w:right="115"/>
        <w:jc w:val="both"/>
        <w:rPr>
          <w:bCs/>
          <w:color w:val="000000" w:themeColor="text1"/>
          <w:sz w:val="24"/>
          <w:szCs w:val="24"/>
        </w:rPr>
      </w:pPr>
    </w:p>
    <w:p w14:paraId="05AD6EB0" w14:textId="77777777" w:rsidR="00C760B3" w:rsidRPr="00BB119C" w:rsidRDefault="00000000" w:rsidP="00BB119C">
      <w:pPr>
        <w:pStyle w:val="Nagwek1"/>
        <w:numPr>
          <w:ilvl w:val="0"/>
          <w:numId w:val="5"/>
        </w:numPr>
        <w:spacing w:before="0" w:line="360" w:lineRule="auto"/>
        <w:ind w:left="0" w:hanging="431"/>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3</w:t>
      </w:r>
    </w:p>
    <w:p w14:paraId="697BF9C0" w14:textId="77777777" w:rsidR="00C760B3" w:rsidRPr="00BB119C" w:rsidRDefault="00000000" w:rsidP="00BB119C">
      <w:pPr>
        <w:spacing w:line="360" w:lineRule="auto"/>
        <w:jc w:val="center"/>
        <w:rPr>
          <w:sz w:val="24"/>
          <w:szCs w:val="24"/>
          <w:u w:val="single"/>
        </w:rPr>
      </w:pPr>
      <w:r w:rsidRPr="00BB119C">
        <w:rPr>
          <w:b/>
          <w:bCs/>
          <w:sz w:val="24"/>
          <w:szCs w:val="24"/>
        </w:rPr>
        <w:t>Obowiązki Wykonawcy</w:t>
      </w:r>
    </w:p>
    <w:p w14:paraId="54293435" w14:textId="77777777" w:rsidR="00C760B3" w:rsidRPr="00BB119C" w:rsidRDefault="00C760B3" w:rsidP="00BB119C">
      <w:pPr>
        <w:spacing w:line="360" w:lineRule="auto"/>
        <w:jc w:val="center"/>
        <w:rPr>
          <w:sz w:val="24"/>
          <w:szCs w:val="24"/>
        </w:rPr>
      </w:pPr>
    </w:p>
    <w:p w14:paraId="4BC4BFF4" w14:textId="77777777" w:rsidR="00C760B3" w:rsidRPr="00BB119C" w:rsidRDefault="00000000" w:rsidP="00BB119C">
      <w:pPr>
        <w:pStyle w:val="Akapitzlist"/>
        <w:numPr>
          <w:ilvl w:val="0"/>
          <w:numId w:val="7"/>
        </w:numPr>
        <w:spacing w:line="360" w:lineRule="auto"/>
        <w:jc w:val="both"/>
        <w:rPr>
          <w:sz w:val="24"/>
          <w:szCs w:val="24"/>
        </w:rPr>
      </w:pPr>
      <w:r w:rsidRPr="00BB119C">
        <w:rPr>
          <w:sz w:val="24"/>
          <w:szCs w:val="24"/>
        </w:rPr>
        <w:t>Wykonawca wykonywać będzie Przedmiot Umowy z najwyższą starannością i zgodnie  z obowiązującymi w tym zakresie wymaganiami i zasadami wynikającymi  z obowiązujących przepisów i unormowań oraz postanowień Umowy, w tym zawartych  w zapytaniu ofertowym wraz załącznikami.</w:t>
      </w:r>
    </w:p>
    <w:p w14:paraId="5604C04B" w14:textId="77777777" w:rsidR="00C760B3" w:rsidRPr="00BB119C" w:rsidRDefault="00000000" w:rsidP="00BB119C">
      <w:pPr>
        <w:pStyle w:val="Akapitzlist"/>
        <w:numPr>
          <w:ilvl w:val="0"/>
          <w:numId w:val="7"/>
        </w:numPr>
        <w:spacing w:line="360" w:lineRule="auto"/>
        <w:jc w:val="both"/>
        <w:rPr>
          <w:sz w:val="24"/>
          <w:szCs w:val="24"/>
        </w:rPr>
      </w:pPr>
      <w:r w:rsidRPr="00BB119C">
        <w:rPr>
          <w:sz w:val="24"/>
          <w:szCs w:val="24"/>
        </w:rPr>
        <w:t>Wykonawca ponosi wszelkie ryzyko i odpowiedzialność za szkody związane z realizacją Umowy.</w:t>
      </w:r>
    </w:p>
    <w:p w14:paraId="0F51D01F" w14:textId="77777777" w:rsidR="00C760B3" w:rsidRPr="00BB119C" w:rsidRDefault="00000000" w:rsidP="00BB119C">
      <w:pPr>
        <w:pStyle w:val="Akapitzlist"/>
        <w:numPr>
          <w:ilvl w:val="0"/>
          <w:numId w:val="7"/>
        </w:numPr>
        <w:spacing w:line="360" w:lineRule="auto"/>
        <w:jc w:val="both"/>
        <w:rPr>
          <w:sz w:val="24"/>
          <w:szCs w:val="24"/>
        </w:rPr>
      </w:pPr>
      <w:r w:rsidRPr="00BB119C">
        <w:rPr>
          <w:sz w:val="24"/>
          <w:szCs w:val="24"/>
        </w:rPr>
        <w:t>Wykonawca ponosi wszelkie koszty realizacji Przedmiotu Umowy.</w:t>
      </w:r>
    </w:p>
    <w:p w14:paraId="50A9E4B1" w14:textId="77777777" w:rsidR="00C760B3" w:rsidRPr="00BB119C" w:rsidRDefault="00000000" w:rsidP="00BB119C">
      <w:pPr>
        <w:pStyle w:val="Akapitzlist"/>
        <w:numPr>
          <w:ilvl w:val="0"/>
          <w:numId w:val="7"/>
        </w:numPr>
        <w:spacing w:line="360" w:lineRule="auto"/>
        <w:jc w:val="both"/>
        <w:rPr>
          <w:sz w:val="24"/>
          <w:szCs w:val="24"/>
        </w:rPr>
      </w:pPr>
      <w:r w:rsidRPr="00BB119C">
        <w:rPr>
          <w:sz w:val="24"/>
          <w:szCs w:val="24"/>
        </w:rPr>
        <w:t>Jeżeli Wykonawca narusza postanowienia Umowy dotyczące sposobu realizacji Przedmiotu Umowy, Zamawiający (Przedstawiciel Zamawiającego) jest uprawniony wstrzymywać realizację Przedmiotu Umowy.</w:t>
      </w:r>
    </w:p>
    <w:p w14:paraId="20B73351" w14:textId="77777777" w:rsidR="00C760B3" w:rsidRPr="00BB119C" w:rsidRDefault="00000000" w:rsidP="00BB119C">
      <w:pPr>
        <w:pStyle w:val="Akapitzlist"/>
        <w:numPr>
          <w:ilvl w:val="0"/>
          <w:numId w:val="7"/>
        </w:numPr>
        <w:spacing w:line="360" w:lineRule="auto"/>
        <w:jc w:val="both"/>
        <w:rPr>
          <w:sz w:val="24"/>
          <w:szCs w:val="24"/>
        </w:rPr>
      </w:pPr>
      <w:r w:rsidRPr="00BB119C">
        <w:rPr>
          <w:sz w:val="24"/>
          <w:szCs w:val="24"/>
        </w:rPr>
        <w:t>Wykonawca zobowiązuje się realizować Przedmiot Umowy zgodnie z obowiązującymi przepisami prawa, bezwzględnie przestrzegając unormowań zawartych w Ustawie z dnia 7 lipca 1994 r. Prawo Budowlane.</w:t>
      </w:r>
    </w:p>
    <w:p w14:paraId="2F387C2D" w14:textId="77777777" w:rsidR="00C760B3" w:rsidRPr="00BB119C" w:rsidRDefault="00000000" w:rsidP="00BB119C">
      <w:pPr>
        <w:pStyle w:val="Akapitzlist"/>
        <w:numPr>
          <w:ilvl w:val="0"/>
          <w:numId w:val="7"/>
        </w:numPr>
        <w:spacing w:line="360" w:lineRule="auto"/>
        <w:jc w:val="both"/>
        <w:rPr>
          <w:sz w:val="24"/>
          <w:szCs w:val="24"/>
        </w:rPr>
      </w:pPr>
      <w:r w:rsidRPr="00BB119C">
        <w:rPr>
          <w:sz w:val="24"/>
          <w:szCs w:val="24"/>
        </w:rPr>
        <w:t xml:space="preserve">Wykonawca gwarantuje, że wykazany w ofercie potencjał ludzki nie zostanie użyty  do wykonywania innych prac w sposób uniemożliwiający terminową i należytą realizację Przedmiotu Umowy. Zamawiający może, na każdym etapie realizacji zamówienia, uznać, że Wykonawca  nie posiada wymaganych w zapytaniu ofertowym zdolności, jeżeli zaangażowanie zasobów zawodowych Wykonawcy w inne przedsięwzięcia gospodarcze ma negatywny wpływ  na realizację Umowy. W wypadku wystąpienia powyższej sytuacji Zamawiający  w terminie 3 dni od powzięcia informacji o  zaangażowaniu zasobów zawodowych Wykonawcy w inne przedsięwzięcie gospodarcze wezwie Wykonawcę do udzielenia wyjaśnienia oraz </w:t>
      </w:r>
      <w:r w:rsidRPr="00BB119C">
        <w:rPr>
          <w:sz w:val="24"/>
          <w:szCs w:val="24"/>
        </w:rPr>
        <w:lastRenderedPageBreak/>
        <w:t>zaangażowania odpowiedniej ilości osób do realizacji zobowiązań wynikających z niniejszej Umowy. Jeżeli Wykonawca w odpowiedzi na wezwanie Zamawiającego nie przystąpi do realizacji zleconych prac z zaangażowaniem odpowiedniej ilości osób,  Zamawiający może odstąpić od Umowy.</w:t>
      </w:r>
    </w:p>
    <w:p w14:paraId="25008458" w14:textId="77777777" w:rsidR="00C760B3" w:rsidRPr="00BB119C" w:rsidRDefault="00000000" w:rsidP="00BB119C">
      <w:pPr>
        <w:spacing w:line="360" w:lineRule="auto"/>
        <w:jc w:val="both"/>
        <w:rPr>
          <w:sz w:val="24"/>
          <w:szCs w:val="24"/>
        </w:rPr>
      </w:pPr>
      <w:r w:rsidRPr="00BB119C">
        <w:rPr>
          <w:sz w:val="24"/>
          <w:szCs w:val="24"/>
        </w:rPr>
        <w:tab/>
      </w:r>
    </w:p>
    <w:p w14:paraId="1FE1EE13" w14:textId="77777777" w:rsidR="00C760B3" w:rsidRPr="00BB119C" w:rsidRDefault="00000000" w:rsidP="00BB119C">
      <w:pPr>
        <w:pStyle w:val="Nagwek1"/>
        <w:numPr>
          <w:ilvl w:val="0"/>
          <w:numId w:val="5"/>
        </w:numPr>
        <w:spacing w:before="0" w:line="360" w:lineRule="auto"/>
        <w:ind w:left="0" w:hanging="431"/>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4</w:t>
      </w:r>
      <w:bookmarkStart w:id="0" w:name="_Hlk220058296"/>
      <w:bookmarkEnd w:id="0"/>
    </w:p>
    <w:p w14:paraId="39771B08" w14:textId="77777777" w:rsidR="00C760B3" w:rsidRPr="00BB119C" w:rsidRDefault="00000000" w:rsidP="00BB119C">
      <w:pPr>
        <w:spacing w:line="360" w:lineRule="auto"/>
        <w:jc w:val="center"/>
        <w:rPr>
          <w:b/>
          <w:bCs/>
          <w:sz w:val="24"/>
          <w:szCs w:val="24"/>
        </w:rPr>
      </w:pPr>
      <w:r w:rsidRPr="00BB119C">
        <w:rPr>
          <w:b/>
          <w:bCs/>
          <w:sz w:val="24"/>
          <w:szCs w:val="24"/>
        </w:rPr>
        <w:t>Obowiązki Wykonawcy w zakresie personelu</w:t>
      </w:r>
    </w:p>
    <w:p w14:paraId="2954CA5D" w14:textId="77777777" w:rsidR="00C760B3" w:rsidRPr="00BB119C" w:rsidRDefault="00C760B3" w:rsidP="00BB119C">
      <w:pPr>
        <w:spacing w:line="360" w:lineRule="auto"/>
        <w:jc w:val="both"/>
        <w:rPr>
          <w:sz w:val="24"/>
          <w:szCs w:val="24"/>
        </w:rPr>
      </w:pPr>
    </w:p>
    <w:p w14:paraId="34E41E10" w14:textId="77777777" w:rsidR="00C760B3" w:rsidRPr="00BB119C" w:rsidRDefault="00000000" w:rsidP="00BB119C">
      <w:pPr>
        <w:pStyle w:val="Akapitzlist"/>
        <w:numPr>
          <w:ilvl w:val="0"/>
          <w:numId w:val="8"/>
        </w:numPr>
        <w:spacing w:line="360" w:lineRule="auto"/>
        <w:jc w:val="both"/>
        <w:rPr>
          <w:sz w:val="24"/>
          <w:szCs w:val="24"/>
        </w:rPr>
      </w:pPr>
      <w:r w:rsidRPr="00BB119C">
        <w:rPr>
          <w:sz w:val="24"/>
          <w:szCs w:val="24"/>
        </w:rPr>
        <w:t xml:space="preserve">Wykonawca jest odpowiedzialny za przestrzeganie przepisów i uregulowań prawnych obowiązujących w Rzeczypospolitej Polskiej oraz zasad i przepisów BHP i ppoż. na obszarze wykonywanych prac terenowych. </w:t>
      </w:r>
    </w:p>
    <w:p w14:paraId="2E622235" w14:textId="77777777" w:rsidR="00C760B3" w:rsidRPr="00BB119C" w:rsidRDefault="00000000" w:rsidP="00BB119C">
      <w:pPr>
        <w:pStyle w:val="Akapitzlist"/>
        <w:numPr>
          <w:ilvl w:val="0"/>
          <w:numId w:val="8"/>
        </w:numPr>
        <w:spacing w:line="360" w:lineRule="auto"/>
        <w:jc w:val="both"/>
        <w:rPr>
          <w:sz w:val="24"/>
          <w:szCs w:val="24"/>
        </w:rPr>
      </w:pPr>
      <w:r w:rsidRPr="00BB119C">
        <w:rPr>
          <w:sz w:val="24"/>
          <w:szCs w:val="24"/>
        </w:rPr>
        <w:t>Wykonawca obowiązany jest zapewnić udział w realizacji Przedmiotu Umowy osób o odpowiednich kwalifikacjach i w odpowiedniej liczbie do zakresu prac objętych Umową.</w:t>
      </w:r>
    </w:p>
    <w:p w14:paraId="05C70F4B" w14:textId="77777777" w:rsidR="00C760B3" w:rsidRPr="00BB119C" w:rsidRDefault="00000000" w:rsidP="00BB119C">
      <w:pPr>
        <w:pStyle w:val="Akapitzlist"/>
        <w:numPr>
          <w:ilvl w:val="0"/>
          <w:numId w:val="8"/>
        </w:numPr>
        <w:spacing w:line="360" w:lineRule="auto"/>
        <w:jc w:val="both"/>
        <w:rPr>
          <w:sz w:val="24"/>
          <w:szCs w:val="24"/>
        </w:rPr>
      </w:pPr>
      <w:r w:rsidRPr="00BB119C">
        <w:rPr>
          <w:sz w:val="24"/>
          <w:szCs w:val="24"/>
        </w:rPr>
        <w:t>Wykonawca zobowiązuje się dopuścić do wykonywania pracy tylko osoby, które zgodnie z obowiązującymi przepisami posiadają kwalifikacje do ich wykonania.</w:t>
      </w:r>
    </w:p>
    <w:p w14:paraId="40A26106" w14:textId="77777777" w:rsidR="00C760B3" w:rsidRPr="00BB119C" w:rsidRDefault="00000000" w:rsidP="00BB119C">
      <w:pPr>
        <w:pStyle w:val="Akapitzlist"/>
        <w:numPr>
          <w:ilvl w:val="0"/>
          <w:numId w:val="8"/>
        </w:numPr>
        <w:spacing w:line="360" w:lineRule="auto"/>
        <w:jc w:val="both"/>
        <w:rPr>
          <w:sz w:val="24"/>
          <w:szCs w:val="24"/>
        </w:rPr>
      </w:pPr>
      <w:r w:rsidRPr="00BB119C">
        <w:rPr>
          <w:sz w:val="24"/>
          <w:szCs w:val="24"/>
        </w:rPr>
        <w:t>Wykonawca zobowiązuje się do wykonywania Przedmiotu Umowy przez osoby wskazane  w Ofercie. Zamawiający dopuszcza możliwość zmiany osób, o których mowa w zdaniu poprzednim, na inne posiadające co najmniej taką samą wiedzę i kwalifikacje, doświadczenie oraz wymagane uprawnienia, jak wymagane w zapytaniu ofertowym. O planowanej zmianie osób, przy pomocy których Wykonawca wykonuje Przedmiot Umowy, Wykonawca zobowiązany jest powiadomić Zamawiającego na piśmie przed dopuszczeniem tych osób do wykonywania prac.</w:t>
      </w:r>
    </w:p>
    <w:p w14:paraId="7B148A10" w14:textId="77777777" w:rsidR="00C760B3" w:rsidRPr="00BB119C" w:rsidRDefault="00000000" w:rsidP="00BB119C">
      <w:pPr>
        <w:pStyle w:val="Akapitzlist"/>
        <w:widowControl w:val="0"/>
        <w:numPr>
          <w:ilvl w:val="0"/>
          <w:numId w:val="8"/>
        </w:numPr>
        <w:tabs>
          <w:tab w:val="left" w:pos="400"/>
        </w:tabs>
        <w:suppressAutoHyphens w:val="0"/>
        <w:spacing w:line="360" w:lineRule="auto"/>
        <w:ind w:right="114"/>
        <w:jc w:val="both"/>
        <w:rPr>
          <w:bCs/>
          <w:color w:val="000000" w:themeColor="text1"/>
          <w:sz w:val="24"/>
          <w:szCs w:val="24"/>
        </w:rPr>
      </w:pPr>
      <w:r w:rsidRPr="00BB119C">
        <w:rPr>
          <w:bCs/>
          <w:color w:val="000000" w:themeColor="text1"/>
          <w:sz w:val="24"/>
          <w:szCs w:val="24"/>
        </w:rPr>
        <w:t>Zmiana osób, o których mowa w ust. 4 wymaga zmiany umowy.</w:t>
      </w:r>
    </w:p>
    <w:p w14:paraId="5E016EEA" w14:textId="77777777" w:rsidR="00C760B3" w:rsidRPr="00BB119C" w:rsidRDefault="00C760B3" w:rsidP="00BB119C">
      <w:pPr>
        <w:pStyle w:val="Akapitzlist"/>
        <w:spacing w:line="360" w:lineRule="auto"/>
        <w:jc w:val="both"/>
        <w:rPr>
          <w:sz w:val="24"/>
          <w:szCs w:val="24"/>
        </w:rPr>
      </w:pPr>
    </w:p>
    <w:p w14:paraId="7808DE72" w14:textId="77777777" w:rsidR="00C760B3" w:rsidRPr="00BB119C" w:rsidRDefault="00000000" w:rsidP="00BB119C">
      <w:pPr>
        <w:spacing w:line="360" w:lineRule="auto"/>
        <w:jc w:val="center"/>
        <w:rPr>
          <w:b/>
          <w:sz w:val="24"/>
          <w:szCs w:val="24"/>
        </w:rPr>
      </w:pPr>
      <w:r w:rsidRPr="00BB119C">
        <w:rPr>
          <w:b/>
          <w:sz w:val="24"/>
          <w:szCs w:val="24"/>
        </w:rPr>
        <w:t>§ 5</w:t>
      </w:r>
    </w:p>
    <w:p w14:paraId="074ABAA5" w14:textId="77777777" w:rsidR="00C760B3" w:rsidRPr="00BB119C" w:rsidRDefault="00000000" w:rsidP="00BB119C">
      <w:pPr>
        <w:spacing w:line="360" w:lineRule="auto"/>
        <w:jc w:val="center"/>
        <w:rPr>
          <w:sz w:val="24"/>
          <w:szCs w:val="24"/>
          <w:u w:val="single"/>
        </w:rPr>
      </w:pPr>
      <w:r w:rsidRPr="00BB119C">
        <w:rPr>
          <w:b/>
          <w:sz w:val="24"/>
          <w:szCs w:val="24"/>
        </w:rPr>
        <w:t>Podwykonawstwo</w:t>
      </w:r>
    </w:p>
    <w:p w14:paraId="58E70FE6" w14:textId="77777777" w:rsidR="00C760B3" w:rsidRPr="00BB119C" w:rsidRDefault="00C760B3" w:rsidP="00BB119C">
      <w:pPr>
        <w:spacing w:line="360" w:lineRule="auto"/>
        <w:jc w:val="center"/>
        <w:rPr>
          <w:sz w:val="24"/>
          <w:szCs w:val="24"/>
          <w:u w:val="single"/>
        </w:rPr>
      </w:pPr>
    </w:p>
    <w:p w14:paraId="3359E118" w14:textId="77777777" w:rsidR="00C760B3" w:rsidRPr="00BB119C" w:rsidRDefault="00000000" w:rsidP="00BB119C">
      <w:pPr>
        <w:pStyle w:val="Akapitzlist"/>
        <w:numPr>
          <w:ilvl w:val="0"/>
          <w:numId w:val="9"/>
        </w:numPr>
        <w:spacing w:line="360" w:lineRule="auto"/>
        <w:jc w:val="both"/>
        <w:rPr>
          <w:sz w:val="24"/>
          <w:szCs w:val="24"/>
        </w:rPr>
      </w:pPr>
      <w:r w:rsidRPr="00BB119C">
        <w:rPr>
          <w:sz w:val="24"/>
          <w:szCs w:val="24"/>
        </w:rPr>
        <w:t>Wykonawca jest uprawniony do realizacji Przedmiotu Umowy przy pomocy Podwykonawców.</w:t>
      </w:r>
    </w:p>
    <w:p w14:paraId="1A1D16D6" w14:textId="77777777" w:rsidR="00C760B3" w:rsidRPr="00BB119C" w:rsidRDefault="00000000" w:rsidP="00BB119C">
      <w:pPr>
        <w:pStyle w:val="Akapitzlist"/>
        <w:numPr>
          <w:ilvl w:val="0"/>
          <w:numId w:val="9"/>
        </w:numPr>
        <w:spacing w:line="360" w:lineRule="auto"/>
        <w:jc w:val="both"/>
        <w:rPr>
          <w:sz w:val="24"/>
          <w:szCs w:val="24"/>
        </w:rPr>
      </w:pPr>
      <w:r w:rsidRPr="00BB119C">
        <w:rPr>
          <w:sz w:val="24"/>
          <w:szCs w:val="24"/>
        </w:rPr>
        <w:lastRenderedPageBreak/>
        <w:t>Realizacja przez Wykonawcę Przedmiotu Umowy przy pomocy Podwykonawcy innego niż wykazany w Ofercie wymaga uzyskania uprzedniej zgody Zamawiającego. Występując o wyrażenie zgody na powierzenie realizacji Przedmiotu Umowy przy pomocy podwykonawcy Wykonawca wskaże osobę Podwykonawcy oraz szczegółowo określi zakres prac, jaki zamierza powierzyć temu Podwykonawcy.</w:t>
      </w:r>
    </w:p>
    <w:p w14:paraId="6901BD4C" w14:textId="77777777" w:rsidR="00C760B3" w:rsidRPr="00BB119C" w:rsidRDefault="00000000" w:rsidP="00BB119C">
      <w:pPr>
        <w:pStyle w:val="Akapitzlist"/>
        <w:numPr>
          <w:ilvl w:val="0"/>
          <w:numId w:val="9"/>
        </w:numPr>
        <w:spacing w:line="360" w:lineRule="auto"/>
        <w:jc w:val="both"/>
        <w:rPr>
          <w:sz w:val="24"/>
          <w:szCs w:val="24"/>
        </w:rPr>
      </w:pPr>
      <w:r w:rsidRPr="00BB119C">
        <w:rPr>
          <w:sz w:val="24"/>
          <w:szCs w:val="24"/>
        </w:rPr>
        <w:t xml:space="preserve">Jeżeli zmiana Podwykonawcy dotyczy podmiotu, na którego zasoby Wykonawca powoływał się w celu wykazania spełniania warunków udziału w postępowaniu, Wykonawca jest obowiązany wykazać Zamawiającemu, iż proponowany inny Podwykonawca spełnia je w stopniu nie mniejszym niż wymagany w trakcie postępowania o udzielenie zamówienia poprzedzającego zawarcie umowy. W takiej sytuacji Zamawiający przed wyrażeniem zgody żąda od Wykonawcy przedłożenia informacji lub dokumentów dotyczących: </w:t>
      </w:r>
    </w:p>
    <w:p w14:paraId="02C7F73D" w14:textId="77777777" w:rsidR="00C760B3" w:rsidRPr="00BB119C" w:rsidRDefault="00000000" w:rsidP="00BB119C">
      <w:pPr>
        <w:pStyle w:val="Akapitzlist"/>
        <w:numPr>
          <w:ilvl w:val="0"/>
          <w:numId w:val="10"/>
        </w:numPr>
        <w:spacing w:line="360" w:lineRule="auto"/>
        <w:jc w:val="both"/>
        <w:rPr>
          <w:sz w:val="24"/>
          <w:szCs w:val="24"/>
        </w:rPr>
      </w:pPr>
      <w:r w:rsidRPr="00BB119C">
        <w:rPr>
          <w:sz w:val="24"/>
          <w:szCs w:val="24"/>
        </w:rPr>
        <w:t>dysponowania personelem umożliwiającym podwykonawcy realizację planowanego do powierzenia zakresu rzeczowego, jeśli jest on nowym podmiotem zastępującym podmiot na którego zasoby kadrowe powoływał się Wykonawca celem spełnienia warunków udziału w postępowaniu,</w:t>
      </w:r>
    </w:p>
    <w:p w14:paraId="4C647E7B" w14:textId="77777777" w:rsidR="00C760B3" w:rsidRPr="00BB119C" w:rsidRDefault="00000000" w:rsidP="00BB119C">
      <w:pPr>
        <w:pStyle w:val="Akapitzlist"/>
        <w:numPr>
          <w:ilvl w:val="0"/>
          <w:numId w:val="10"/>
        </w:numPr>
        <w:spacing w:line="360" w:lineRule="auto"/>
        <w:jc w:val="both"/>
        <w:rPr>
          <w:sz w:val="24"/>
          <w:szCs w:val="24"/>
        </w:rPr>
      </w:pPr>
      <w:r w:rsidRPr="00BB119C">
        <w:rPr>
          <w:sz w:val="24"/>
          <w:szCs w:val="24"/>
        </w:rPr>
        <w:t>doświadczenia Podwykonawcy jeśli jest on nowym podmiotem zastępującym podmiot, na którego doświadczenie powoływał się Wykonawca celem spełnienia warunków udziału w postępowaniu</w:t>
      </w:r>
    </w:p>
    <w:p w14:paraId="46550BAD" w14:textId="77777777" w:rsidR="00C760B3" w:rsidRPr="00BB119C" w:rsidRDefault="00000000" w:rsidP="00BB119C">
      <w:pPr>
        <w:pStyle w:val="Akapitzlist"/>
        <w:numPr>
          <w:ilvl w:val="0"/>
          <w:numId w:val="9"/>
        </w:numPr>
        <w:spacing w:line="360" w:lineRule="auto"/>
        <w:jc w:val="both"/>
        <w:rPr>
          <w:sz w:val="24"/>
          <w:szCs w:val="24"/>
        </w:rPr>
      </w:pPr>
      <w:r w:rsidRPr="00BB119C">
        <w:rPr>
          <w:sz w:val="24"/>
          <w:szCs w:val="24"/>
        </w:rPr>
        <w:t>Wykonawca zapewnia, że jego Podwykonawcy będą przestrzegać wszystkich postanowień Umowy.</w:t>
      </w:r>
    </w:p>
    <w:p w14:paraId="47ADD845" w14:textId="77777777" w:rsidR="00C760B3" w:rsidRPr="00BB119C" w:rsidRDefault="00000000" w:rsidP="00BB119C">
      <w:pPr>
        <w:pStyle w:val="Akapitzlist"/>
        <w:numPr>
          <w:ilvl w:val="0"/>
          <w:numId w:val="9"/>
        </w:numPr>
        <w:spacing w:line="360" w:lineRule="auto"/>
        <w:jc w:val="both"/>
        <w:rPr>
          <w:sz w:val="24"/>
          <w:szCs w:val="24"/>
        </w:rPr>
      </w:pPr>
      <w:r w:rsidRPr="00BB119C">
        <w:rPr>
          <w:sz w:val="24"/>
          <w:szCs w:val="24"/>
        </w:rPr>
        <w:t>Wykonawca ponosi pełną odpowiedzialność za działania Podwykonawców,  a w szczególności zobowiązany jest naprawić szkody wyrządzone Zamawiającemu przez Podwykonawców.</w:t>
      </w:r>
    </w:p>
    <w:p w14:paraId="734EA289" w14:textId="77777777" w:rsidR="00C760B3" w:rsidRPr="00BB119C" w:rsidRDefault="00000000" w:rsidP="00BB119C">
      <w:pPr>
        <w:pStyle w:val="Akapitzlist"/>
        <w:numPr>
          <w:ilvl w:val="0"/>
          <w:numId w:val="9"/>
        </w:numPr>
        <w:spacing w:line="360" w:lineRule="auto"/>
        <w:jc w:val="both"/>
        <w:rPr>
          <w:sz w:val="24"/>
          <w:szCs w:val="24"/>
        </w:rPr>
      </w:pPr>
      <w:r w:rsidRPr="00BB119C">
        <w:rPr>
          <w:sz w:val="24"/>
          <w:szCs w:val="24"/>
        </w:rPr>
        <w:t>Wykonawca zamierza realizować Umowę z pomocą następujących Podwykonawców:</w:t>
      </w:r>
    </w:p>
    <w:p w14:paraId="2ABE48F3" w14:textId="77777777" w:rsidR="00C760B3" w:rsidRPr="00BB119C" w:rsidRDefault="00000000" w:rsidP="00BB119C">
      <w:pPr>
        <w:pStyle w:val="Akapitzlist"/>
        <w:spacing w:line="360" w:lineRule="auto"/>
        <w:jc w:val="both"/>
        <w:rPr>
          <w:sz w:val="24"/>
          <w:szCs w:val="24"/>
        </w:rPr>
      </w:pPr>
      <w:r w:rsidRPr="00BB119C">
        <w:rPr>
          <w:sz w:val="24"/>
          <w:szCs w:val="24"/>
        </w:rPr>
        <w:t>……………………………………………………………………………………………………………………………………………………………………………………………………………………………………………………………………………………………………………………………….</w:t>
      </w:r>
    </w:p>
    <w:p w14:paraId="61014A66" w14:textId="77777777" w:rsidR="00C760B3" w:rsidRPr="00BB119C" w:rsidRDefault="00000000" w:rsidP="00BB119C">
      <w:pPr>
        <w:spacing w:line="360" w:lineRule="auto"/>
        <w:jc w:val="both"/>
        <w:rPr>
          <w:bCs/>
          <w:color w:val="000000" w:themeColor="text1"/>
          <w:sz w:val="24"/>
          <w:szCs w:val="24"/>
        </w:rPr>
      </w:pPr>
      <w:r w:rsidRPr="00BB119C">
        <w:rPr>
          <w:sz w:val="24"/>
          <w:szCs w:val="24"/>
        </w:rPr>
        <w:lastRenderedPageBreak/>
        <w:tab/>
      </w:r>
    </w:p>
    <w:p w14:paraId="099006C5" w14:textId="77777777" w:rsidR="00C760B3" w:rsidRPr="00BB119C" w:rsidRDefault="00000000" w:rsidP="00BB119C">
      <w:pPr>
        <w:pStyle w:val="Nagwek1"/>
        <w:numPr>
          <w:ilvl w:val="0"/>
          <w:numId w:val="0"/>
        </w:numPr>
        <w:spacing w:before="0" w:line="360" w:lineRule="auto"/>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6</w:t>
      </w:r>
    </w:p>
    <w:p w14:paraId="756073A1" w14:textId="77777777" w:rsidR="00C760B3" w:rsidRPr="00BB119C" w:rsidRDefault="00000000" w:rsidP="00BB119C">
      <w:pPr>
        <w:spacing w:line="360" w:lineRule="auto"/>
        <w:ind w:right="54"/>
        <w:jc w:val="center"/>
        <w:rPr>
          <w:bCs/>
          <w:color w:val="000000" w:themeColor="text1"/>
          <w:sz w:val="24"/>
          <w:szCs w:val="24"/>
          <w:u w:val="single"/>
        </w:rPr>
      </w:pPr>
      <w:r w:rsidRPr="00BB119C">
        <w:rPr>
          <w:b/>
          <w:bCs/>
          <w:color w:val="000000" w:themeColor="text1"/>
          <w:sz w:val="24"/>
          <w:szCs w:val="24"/>
        </w:rPr>
        <w:t>Odbiór etapów nadzoru</w:t>
      </w:r>
    </w:p>
    <w:p w14:paraId="2103114B" w14:textId="77777777" w:rsidR="00C760B3" w:rsidRPr="00BB119C" w:rsidRDefault="00000000" w:rsidP="00BB119C">
      <w:pPr>
        <w:pStyle w:val="Akapitzlist"/>
        <w:widowControl w:val="0"/>
        <w:tabs>
          <w:tab w:val="left" w:pos="400"/>
        </w:tabs>
        <w:suppressAutoHyphens w:val="0"/>
        <w:spacing w:line="360" w:lineRule="auto"/>
        <w:ind w:left="399" w:right="112"/>
        <w:jc w:val="both"/>
        <w:rPr>
          <w:bCs/>
          <w:color w:val="000000" w:themeColor="text1"/>
          <w:sz w:val="24"/>
          <w:szCs w:val="24"/>
        </w:rPr>
      </w:pPr>
      <w:r w:rsidRPr="00BB119C">
        <w:rPr>
          <w:bCs/>
          <w:color w:val="000000" w:themeColor="text1"/>
          <w:sz w:val="24"/>
          <w:szCs w:val="24"/>
        </w:rPr>
        <w:t>Zamawiający przewiduje etapowe odbiory zrealizowanych usług nadzoru inwestorskiego:</w:t>
      </w:r>
    </w:p>
    <w:p w14:paraId="0DBB38A0" w14:textId="77777777" w:rsidR="00C760B3" w:rsidRPr="00BB119C" w:rsidRDefault="00000000" w:rsidP="00BB119C">
      <w:pPr>
        <w:pStyle w:val="Akapitzlist"/>
        <w:widowControl w:val="0"/>
        <w:numPr>
          <w:ilvl w:val="0"/>
          <w:numId w:val="11"/>
        </w:numPr>
        <w:tabs>
          <w:tab w:val="left" w:pos="400"/>
        </w:tabs>
        <w:suppressAutoHyphens w:val="0"/>
        <w:spacing w:line="360" w:lineRule="auto"/>
        <w:ind w:left="1117" w:right="113"/>
        <w:jc w:val="both"/>
        <w:rPr>
          <w:bCs/>
          <w:color w:val="000000" w:themeColor="text1"/>
          <w:sz w:val="24"/>
          <w:szCs w:val="24"/>
        </w:rPr>
      </w:pPr>
      <w:r w:rsidRPr="00BB119C">
        <w:rPr>
          <w:bCs/>
          <w:color w:val="000000" w:themeColor="text1"/>
          <w:sz w:val="24"/>
          <w:szCs w:val="24"/>
        </w:rPr>
        <w:t xml:space="preserve">etap I - nadzór nad sporządzaną dokumentacją projektową (wraz ze </w:t>
      </w:r>
    </w:p>
    <w:p w14:paraId="62780573" w14:textId="77777777" w:rsidR="00C760B3" w:rsidRPr="00BB119C" w:rsidRDefault="00000000" w:rsidP="00BB119C">
      <w:pPr>
        <w:pStyle w:val="Akapitzlist"/>
        <w:widowControl w:val="0"/>
        <w:tabs>
          <w:tab w:val="left" w:pos="400"/>
        </w:tabs>
        <w:suppressAutoHyphens w:val="0"/>
        <w:spacing w:line="360" w:lineRule="auto"/>
        <w:ind w:left="1117" w:right="113"/>
        <w:jc w:val="both"/>
        <w:rPr>
          <w:bCs/>
          <w:color w:val="000000" w:themeColor="text1"/>
          <w:sz w:val="24"/>
          <w:szCs w:val="24"/>
        </w:rPr>
      </w:pPr>
      <w:r w:rsidRPr="00BB119C">
        <w:rPr>
          <w:bCs/>
          <w:color w:val="000000" w:themeColor="text1"/>
          <w:sz w:val="24"/>
          <w:szCs w:val="24"/>
        </w:rPr>
        <w:t>sporządzeniem Koreferatu).</w:t>
      </w:r>
    </w:p>
    <w:p w14:paraId="3175F6E1" w14:textId="77777777" w:rsidR="00C760B3" w:rsidRPr="00BB119C" w:rsidRDefault="00000000" w:rsidP="00BB119C">
      <w:pPr>
        <w:pStyle w:val="Akapitzlist"/>
        <w:widowControl w:val="0"/>
        <w:numPr>
          <w:ilvl w:val="0"/>
          <w:numId w:val="11"/>
        </w:numPr>
        <w:tabs>
          <w:tab w:val="left" w:pos="400"/>
        </w:tabs>
        <w:suppressAutoHyphens w:val="0"/>
        <w:spacing w:line="360" w:lineRule="auto"/>
        <w:ind w:left="1117" w:right="113"/>
        <w:jc w:val="both"/>
        <w:rPr>
          <w:bCs/>
          <w:color w:val="000000" w:themeColor="text1"/>
          <w:sz w:val="24"/>
          <w:szCs w:val="24"/>
        </w:rPr>
      </w:pPr>
      <w:r w:rsidRPr="00BB119C">
        <w:rPr>
          <w:bCs/>
          <w:color w:val="000000" w:themeColor="text1"/>
          <w:sz w:val="24"/>
          <w:szCs w:val="24"/>
        </w:rPr>
        <w:t>etap II  -  nadzór nad robotami budowlanymi,</w:t>
      </w:r>
    </w:p>
    <w:p w14:paraId="158CD102" w14:textId="77777777" w:rsidR="00C760B3" w:rsidRPr="00BB119C" w:rsidRDefault="00000000" w:rsidP="00BB119C">
      <w:pPr>
        <w:pStyle w:val="Akapitzlist"/>
        <w:widowControl w:val="0"/>
        <w:numPr>
          <w:ilvl w:val="0"/>
          <w:numId w:val="11"/>
        </w:numPr>
        <w:tabs>
          <w:tab w:val="left" w:pos="400"/>
        </w:tabs>
        <w:suppressAutoHyphens w:val="0"/>
        <w:spacing w:line="360" w:lineRule="auto"/>
        <w:ind w:left="1117" w:right="113"/>
        <w:jc w:val="both"/>
        <w:rPr>
          <w:bCs/>
          <w:color w:val="000000" w:themeColor="text1"/>
          <w:sz w:val="24"/>
          <w:szCs w:val="24"/>
        </w:rPr>
      </w:pPr>
      <w:r w:rsidRPr="00BB119C">
        <w:rPr>
          <w:bCs/>
          <w:color w:val="000000" w:themeColor="text1"/>
          <w:sz w:val="24"/>
          <w:szCs w:val="24"/>
        </w:rPr>
        <w:t>etap III  - zakończenie prac wraz z ich pełnym rozliczeniem.</w:t>
      </w:r>
    </w:p>
    <w:p w14:paraId="563B0734" w14:textId="77777777" w:rsidR="00C760B3" w:rsidRPr="00BB119C" w:rsidRDefault="00C760B3" w:rsidP="00BB119C">
      <w:pPr>
        <w:pStyle w:val="Akapitzlist"/>
        <w:widowControl w:val="0"/>
        <w:tabs>
          <w:tab w:val="left" w:pos="400"/>
        </w:tabs>
        <w:suppressAutoHyphens w:val="0"/>
        <w:spacing w:line="360" w:lineRule="auto"/>
        <w:ind w:left="1117" w:right="113"/>
        <w:jc w:val="both"/>
        <w:rPr>
          <w:bCs/>
          <w:color w:val="000000" w:themeColor="text1"/>
          <w:sz w:val="24"/>
          <w:szCs w:val="24"/>
        </w:rPr>
      </w:pPr>
    </w:p>
    <w:p w14:paraId="319028B0" w14:textId="77777777" w:rsidR="00C760B3" w:rsidRPr="00BB119C" w:rsidRDefault="00000000" w:rsidP="00BB119C">
      <w:pPr>
        <w:pStyle w:val="Nagwek1"/>
        <w:numPr>
          <w:ilvl w:val="0"/>
          <w:numId w:val="5"/>
        </w:numPr>
        <w:spacing w:before="0" w:line="360" w:lineRule="auto"/>
        <w:ind w:left="0" w:hanging="431"/>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7</w:t>
      </w:r>
    </w:p>
    <w:p w14:paraId="0275B6C4" w14:textId="77777777" w:rsidR="00C760B3" w:rsidRPr="00BB119C" w:rsidRDefault="00000000" w:rsidP="00BB119C">
      <w:pPr>
        <w:spacing w:line="360" w:lineRule="auto"/>
        <w:jc w:val="center"/>
        <w:rPr>
          <w:bCs/>
          <w:color w:val="000000" w:themeColor="text1"/>
          <w:sz w:val="24"/>
          <w:szCs w:val="24"/>
          <w:u w:val="single"/>
        </w:rPr>
      </w:pPr>
      <w:r w:rsidRPr="00BB119C">
        <w:rPr>
          <w:b/>
          <w:bCs/>
          <w:color w:val="000000" w:themeColor="text1"/>
          <w:sz w:val="24"/>
          <w:szCs w:val="24"/>
        </w:rPr>
        <w:t>Terminy wykonania Przedmiotu Umowy</w:t>
      </w:r>
    </w:p>
    <w:p w14:paraId="5863CF32" w14:textId="77777777" w:rsidR="00C760B3" w:rsidRPr="00BB119C" w:rsidRDefault="00000000" w:rsidP="00BB119C">
      <w:pPr>
        <w:pStyle w:val="Teksttreci20"/>
        <w:numPr>
          <w:ilvl w:val="0"/>
          <w:numId w:val="12"/>
        </w:numPr>
        <w:shd w:val="clear" w:color="auto" w:fill="auto"/>
        <w:tabs>
          <w:tab w:val="left" w:pos="408"/>
        </w:tabs>
        <w:spacing w:before="0" w:after="0" w:line="360" w:lineRule="auto"/>
        <w:ind w:left="397" w:right="160"/>
        <w:jc w:val="both"/>
        <w:rPr>
          <w:rFonts w:ascii="Times New Roman" w:hAnsi="Times New Roman" w:cs="Times New Roman"/>
          <w:sz w:val="24"/>
          <w:szCs w:val="24"/>
        </w:rPr>
      </w:pPr>
      <w:r w:rsidRPr="00BB119C">
        <w:rPr>
          <w:rFonts w:ascii="Times New Roman" w:hAnsi="Times New Roman" w:cs="Times New Roman"/>
          <w:sz w:val="24"/>
          <w:szCs w:val="24"/>
        </w:rPr>
        <w:t>Przedmiot Umowy realizowany będzie od dnia podpisania Umowy do dnia podpisania końcowego protokołu odbioru robót budowlanych, co zgodnie z przewidywaniami Zamawiającego nastąpi w terminie do 31.12.2028 roku.</w:t>
      </w:r>
    </w:p>
    <w:p w14:paraId="081085C3" w14:textId="77777777" w:rsidR="00C760B3" w:rsidRPr="00BB119C" w:rsidRDefault="00000000" w:rsidP="00BB119C">
      <w:pPr>
        <w:pStyle w:val="Akapitzlist"/>
        <w:widowControl w:val="0"/>
        <w:numPr>
          <w:ilvl w:val="0"/>
          <w:numId w:val="12"/>
        </w:numPr>
        <w:tabs>
          <w:tab w:val="left" w:pos="400"/>
        </w:tabs>
        <w:suppressAutoHyphens w:val="0"/>
        <w:spacing w:line="360" w:lineRule="auto"/>
        <w:ind w:left="397" w:hanging="283"/>
        <w:jc w:val="both"/>
        <w:rPr>
          <w:bCs/>
          <w:color w:val="000000" w:themeColor="text1"/>
          <w:sz w:val="24"/>
          <w:szCs w:val="24"/>
        </w:rPr>
      </w:pPr>
      <w:r w:rsidRPr="00BB119C">
        <w:rPr>
          <w:sz w:val="24"/>
          <w:szCs w:val="24"/>
        </w:rPr>
        <w:t>Zamawiający przewiduje możliwość przedłużenia terminu realizacji Przedmiotu Umowy wskazanego powyżej w przypadku przedłużenia się terminu realizacji robót budowlanych lub niedotrzymania terminu ich realizacji przez ich Wykonawcę</w:t>
      </w:r>
    </w:p>
    <w:p w14:paraId="7CE84016" w14:textId="77777777" w:rsidR="00C760B3" w:rsidRPr="00BB119C" w:rsidRDefault="00000000" w:rsidP="00BB119C">
      <w:pPr>
        <w:pStyle w:val="Akapitzlist"/>
        <w:widowControl w:val="0"/>
        <w:numPr>
          <w:ilvl w:val="0"/>
          <w:numId w:val="12"/>
        </w:numPr>
        <w:tabs>
          <w:tab w:val="left" w:pos="400"/>
        </w:tabs>
        <w:suppressAutoHyphens w:val="0"/>
        <w:spacing w:line="360" w:lineRule="auto"/>
        <w:ind w:hanging="283"/>
        <w:jc w:val="both"/>
        <w:rPr>
          <w:bCs/>
          <w:color w:val="000000" w:themeColor="text1"/>
          <w:sz w:val="24"/>
          <w:szCs w:val="24"/>
        </w:rPr>
      </w:pPr>
      <w:r w:rsidRPr="00BB119C">
        <w:rPr>
          <w:bCs/>
          <w:color w:val="000000" w:themeColor="text1"/>
          <w:sz w:val="24"/>
          <w:szCs w:val="24"/>
        </w:rPr>
        <w:t xml:space="preserve">Strony </w:t>
      </w:r>
      <w:r w:rsidRPr="00BB119C">
        <w:rPr>
          <w:bCs/>
          <w:color w:val="000000" w:themeColor="text1"/>
          <w:spacing w:val="-3"/>
          <w:sz w:val="24"/>
          <w:szCs w:val="24"/>
        </w:rPr>
        <w:t xml:space="preserve">zobowiązują </w:t>
      </w:r>
      <w:r w:rsidRPr="00BB119C">
        <w:rPr>
          <w:bCs/>
          <w:color w:val="000000" w:themeColor="text1"/>
          <w:sz w:val="24"/>
          <w:szCs w:val="24"/>
        </w:rPr>
        <w:t xml:space="preserve">się do </w:t>
      </w:r>
      <w:r w:rsidRPr="00BB119C">
        <w:rPr>
          <w:bCs/>
          <w:color w:val="000000" w:themeColor="text1"/>
          <w:spacing w:val="-3"/>
          <w:sz w:val="24"/>
          <w:szCs w:val="24"/>
        </w:rPr>
        <w:t xml:space="preserve">niezwłocznego </w:t>
      </w:r>
      <w:r w:rsidRPr="00BB119C">
        <w:rPr>
          <w:bCs/>
          <w:color w:val="000000" w:themeColor="text1"/>
          <w:sz w:val="24"/>
          <w:szCs w:val="24"/>
        </w:rPr>
        <w:t xml:space="preserve">powiadamiania się </w:t>
      </w:r>
      <w:r w:rsidRPr="00BB119C">
        <w:rPr>
          <w:bCs/>
          <w:color w:val="000000" w:themeColor="text1"/>
          <w:spacing w:val="-3"/>
          <w:sz w:val="24"/>
          <w:szCs w:val="24"/>
        </w:rPr>
        <w:t xml:space="preserve">nawzajem </w:t>
      </w:r>
      <w:r w:rsidRPr="00BB119C">
        <w:rPr>
          <w:bCs/>
          <w:color w:val="000000" w:themeColor="text1"/>
          <w:sz w:val="24"/>
          <w:szCs w:val="24"/>
        </w:rPr>
        <w:t xml:space="preserve">o </w:t>
      </w:r>
      <w:r w:rsidRPr="00BB119C">
        <w:rPr>
          <w:bCs/>
          <w:color w:val="000000" w:themeColor="text1"/>
          <w:spacing w:val="-3"/>
          <w:sz w:val="24"/>
          <w:szCs w:val="24"/>
        </w:rPr>
        <w:t xml:space="preserve">każdym zdarzeniu, </w:t>
      </w:r>
      <w:r w:rsidRPr="00BB119C">
        <w:rPr>
          <w:bCs/>
          <w:color w:val="000000" w:themeColor="text1"/>
          <w:sz w:val="24"/>
          <w:szCs w:val="24"/>
        </w:rPr>
        <w:t>które może mieć niekorzystny wpływ na realizację Przedmiotu Umowy, w tym termin realizacji</w:t>
      </w:r>
      <w:r w:rsidRPr="00BB119C">
        <w:rPr>
          <w:bCs/>
          <w:color w:val="000000" w:themeColor="text1"/>
          <w:spacing w:val="-10"/>
          <w:sz w:val="24"/>
          <w:szCs w:val="24"/>
        </w:rPr>
        <w:t xml:space="preserve"> </w:t>
      </w:r>
      <w:r w:rsidRPr="00BB119C">
        <w:rPr>
          <w:bCs/>
          <w:color w:val="000000" w:themeColor="text1"/>
          <w:sz w:val="24"/>
          <w:szCs w:val="24"/>
        </w:rPr>
        <w:t>umowy.</w:t>
      </w:r>
    </w:p>
    <w:p w14:paraId="74EF794F" w14:textId="77777777" w:rsidR="00C760B3" w:rsidRPr="00BB119C" w:rsidRDefault="00C760B3" w:rsidP="00BB119C">
      <w:pPr>
        <w:pStyle w:val="Akapitzlist"/>
        <w:widowControl w:val="0"/>
        <w:tabs>
          <w:tab w:val="left" w:pos="400"/>
        </w:tabs>
        <w:suppressAutoHyphens w:val="0"/>
        <w:spacing w:line="360" w:lineRule="auto"/>
        <w:ind w:left="399"/>
        <w:jc w:val="both"/>
        <w:rPr>
          <w:bCs/>
          <w:color w:val="000000" w:themeColor="text1"/>
          <w:sz w:val="24"/>
          <w:szCs w:val="24"/>
        </w:rPr>
      </w:pPr>
    </w:p>
    <w:p w14:paraId="220DCC81" w14:textId="77777777" w:rsidR="00C760B3" w:rsidRPr="00BB119C" w:rsidRDefault="00000000" w:rsidP="00BB119C">
      <w:pPr>
        <w:pStyle w:val="Nagwek1"/>
        <w:numPr>
          <w:ilvl w:val="0"/>
          <w:numId w:val="5"/>
        </w:numPr>
        <w:spacing w:before="0" w:line="360" w:lineRule="auto"/>
        <w:ind w:left="0" w:firstLine="0"/>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8</w:t>
      </w:r>
    </w:p>
    <w:p w14:paraId="066B2DA2" w14:textId="77777777" w:rsidR="00C760B3" w:rsidRPr="00BB119C" w:rsidRDefault="00000000" w:rsidP="00BB119C">
      <w:pPr>
        <w:spacing w:line="360" w:lineRule="auto"/>
        <w:ind w:right="54"/>
        <w:jc w:val="center"/>
        <w:rPr>
          <w:b/>
          <w:bCs/>
          <w:color w:val="000000" w:themeColor="text1"/>
          <w:sz w:val="24"/>
          <w:szCs w:val="24"/>
        </w:rPr>
      </w:pPr>
      <w:r w:rsidRPr="00BB119C">
        <w:rPr>
          <w:b/>
          <w:bCs/>
          <w:color w:val="000000" w:themeColor="text1"/>
          <w:sz w:val="24"/>
          <w:szCs w:val="24"/>
        </w:rPr>
        <w:t>Wynagrodzenie</w:t>
      </w:r>
    </w:p>
    <w:p w14:paraId="33CC9AA0" w14:textId="77777777" w:rsidR="00C760B3" w:rsidRPr="00BB119C" w:rsidRDefault="00000000" w:rsidP="00BB119C">
      <w:pPr>
        <w:pStyle w:val="Akapitzlist"/>
        <w:widowControl w:val="0"/>
        <w:numPr>
          <w:ilvl w:val="0"/>
          <w:numId w:val="13"/>
        </w:numPr>
        <w:tabs>
          <w:tab w:val="left" w:pos="400"/>
        </w:tabs>
        <w:suppressAutoHyphens w:val="0"/>
        <w:spacing w:line="360" w:lineRule="auto"/>
        <w:ind w:right="114"/>
        <w:jc w:val="both"/>
        <w:rPr>
          <w:bCs/>
          <w:color w:val="000000" w:themeColor="text1"/>
          <w:sz w:val="24"/>
          <w:szCs w:val="24"/>
        </w:rPr>
      </w:pPr>
      <w:r w:rsidRPr="00BB119C">
        <w:rPr>
          <w:bCs/>
          <w:color w:val="000000" w:themeColor="text1"/>
          <w:sz w:val="24"/>
          <w:szCs w:val="24"/>
        </w:rPr>
        <w:t xml:space="preserve">Za wykonanie Przedmiotu Umowy Wykonawca otrzyma wynagrodzenie określone na podstawie Oferty  w kwocie ogółem: </w:t>
      </w:r>
    </w:p>
    <w:p w14:paraId="4B54C271" w14:textId="77777777" w:rsidR="00C760B3" w:rsidRPr="00BB119C" w:rsidRDefault="00000000" w:rsidP="00BB119C">
      <w:pPr>
        <w:spacing w:before="120" w:line="360" w:lineRule="auto"/>
        <w:jc w:val="both"/>
        <w:rPr>
          <w:sz w:val="24"/>
          <w:szCs w:val="24"/>
        </w:rPr>
      </w:pPr>
      <w:r w:rsidRPr="00BB119C">
        <w:rPr>
          <w:sz w:val="24"/>
          <w:szCs w:val="24"/>
        </w:rPr>
        <w:t xml:space="preserve">     brutto (wraz z podatkiem VAT): ...................…………………….zł </w:t>
      </w:r>
    </w:p>
    <w:p w14:paraId="0DB44C7C" w14:textId="77777777" w:rsidR="00C760B3" w:rsidRPr="00BB119C" w:rsidRDefault="00000000" w:rsidP="00BB119C">
      <w:pPr>
        <w:spacing w:before="120" w:line="360" w:lineRule="auto"/>
        <w:jc w:val="both"/>
        <w:rPr>
          <w:sz w:val="24"/>
          <w:szCs w:val="24"/>
        </w:rPr>
      </w:pPr>
      <w:r w:rsidRPr="00BB119C">
        <w:rPr>
          <w:sz w:val="24"/>
          <w:szCs w:val="24"/>
        </w:rPr>
        <w:t xml:space="preserve">     </w:t>
      </w:r>
      <w:r w:rsidRPr="00BB119C">
        <w:rPr>
          <w:i/>
          <w:sz w:val="24"/>
          <w:szCs w:val="24"/>
        </w:rPr>
        <w:t>słownie złotych</w:t>
      </w:r>
      <w:r w:rsidRPr="00BB119C">
        <w:rPr>
          <w:sz w:val="24"/>
          <w:szCs w:val="24"/>
        </w:rPr>
        <w:t xml:space="preserve">: ....................................................................................................... </w:t>
      </w:r>
    </w:p>
    <w:p w14:paraId="58E6E5F2" w14:textId="77777777" w:rsidR="00C760B3" w:rsidRPr="00BB119C" w:rsidRDefault="00000000" w:rsidP="00BB119C">
      <w:pPr>
        <w:spacing w:before="120" w:line="360" w:lineRule="auto"/>
        <w:jc w:val="both"/>
        <w:rPr>
          <w:sz w:val="24"/>
          <w:szCs w:val="24"/>
        </w:rPr>
      </w:pPr>
      <w:r w:rsidRPr="00BB119C">
        <w:rPr>
          <w:sz w:val="24"/>
          <w:szCs w:val="24"/>
        </w:rPr>
        <w:t xml:space="preserve">     w tym podatek VAT (……%)……. .................................................zł</w:t>
      </w:r>
    </w:p>
    <w:p w14:paraId="2D1057E5" w14:textId="77777777" w:rsidR="00C760B3" w:rsidRPr="00BB119C" w:rsidRDefault="00000000" w:rsidP="00BB119C">
      <w:pPr>
        <w:spacing w:before="120" w:line="360" w:lineRule="auto"/>
        <w:jc w:val="both"/>
        <w:rPr>
          <w:sz w:val="24"/>
          <w:szCs w:val="24"/>
        </w:rPr>
      </w:pPr>
      <w:r w:rsidRPr="00BB119C">
        <w:rPr>
          <w:sz w:val="24"/>
          <w:szCs w:val="24"/>
        </w:rPr>
        <w:t xml:space="preserve">     </w:t>
      </w:r>
      <w:r w:rsidRPr="00BB119C">
        <w:rPr>
          <w:i/>
          <w:sz w:val="24"/>
          <w:szCs w:val="24"/>
        </w:rPr>
        <w:t>słownie złotych</w:t>
      </w:r>
      <w:r w:rsidRPr="00BB119C">
        <w:rPr>
          <w:sz w:val="24"/>
          <w:szCs w:val="24"/>
        </w:rPr>
        <w:t xml:space="preserve">: ....................................................................................................... </w:t>
      </w:r>
    </w:p>
    <w:p w14:paraId="6708C401" w14:textId="77777777" w:rsidR="00C760B3" w:rsidRPr="00BB119C" w:rsidRDefault="00000000" w:rsidP="00BB119C">
      <w:pPr>
        <w:spacing w:before="120" w:line="360" w:lineRule="auto"/>
        <w:jc w:val="both"/>
        <w:rPr>
          <w:sz w:val="24"/>
          <w:szCs w:val="24"/>
        </w:rPr>
      </w:pPr>
      <w:r w:rsidRPr="00BB119C">
        <w:rPr>
          <w:sz w:val="24"/>
          <w:szCs w:val="24"/>
        </w:rPr>
        <w:lastRenderedPageBreak/>
        <w:t xml:space="preserve">     wartość netto: ............................................................................ zł</w:t>
      </w:r>
    </w:p>
    <w:p w14:paraId="56545612" w14:textId="77777777" w:rsidR="00C760B3" w:rsidRPr="00BB119C" w:rsidRDefault="00000000" w:rsidP="00BB119C">
      <w:pPr>
        <w:spacing w:before="120" w:line="360" w:lineRule="auto"/>
        <w:jc w:val="both"/>
        <w:rPr>
          <w:sz w:val="24"/>
          <w:szCs w:val="24"/>
        </w:rPr>
      </w:pPr>
      <w:r w:rsidRPr="00BB119C">
        <w:rPr>
          <w:sz w:val="24"/>
          <w:szCs w:val="24"/>
        </w:rPr>
        <w:t xml:space="preserve">     </w:t>
      </w:r>
      <w:r w:rsidRPr="00BB119C">
        <w:rPr>
          <w:i/>
          <w:sz w:val="24"/>
          <w:szCs w:val="24"/>
        </w:rPr>
        <w:t>słownie złotych:</w:t>
      </w:r>
      <w:r w:rsidRPr="00BB119C">
        <w:rPr>
          <w:sz w:val="24"/>
          <w:szCs w:val="24"/>
        </w:rPr>
        <w:t xml:space="preserve"> .......................................................................................................</w:t>
      </w:r>
    </w:p>
    <w:p w14:paraId="7C76C61B" w14:textId="77777777" w:rsidR="00C760B3" w:rsidRPr="00BB119C" w:rsidRDefault="00000000" w:rsidP="00BB119C">
      <w:pPr>
        <w:spacing w:before="120" w:line="360" w:lineRule="auto"/>
        <w:jc w:val="both"/>
        <w:rPr>
          <w:sz w:val="24"/>
          <w:szCs w:val="24"/>
        </w:rPr>
      </w:pPr>
      <w:r w:rsidRPr="00BB119C">
        <w:rPr>
          <w:sz w:val="24"/>
          <w:szCs w:val="24"/>
        </w:rPr>
        <w:t xml:space="preserve">           w tym:</w:t>
      </w:r>
    </w:p>
    <w:p w14:paraId="41A66054" w14:textId="77777777" w:rsidR="00A613AE" w:rsidRPr="00BB119C" w:rsidRDefault="00000000" w:rsidP="00BB119C">
      <w:pPr>
        <w:spacing w:line="360" w:lineRule="auto"/>
        <w:jc w:val="both"/>
        <w:rPr>
          <w:sz w:val="24"/>
          <w:szCs w:val="24"/>
        </w:rPr>
      </w:pPr>
      <w:bookmarkStart w:id="1" w:name="_Hlk219801120"/>
      <w:r w:rsidRPr="00BB119C">
        <w:rPr>
          <w:sz w:val="24"/>
          <w:szCs w:val="24"/>
        </w:rPr>
        <w:t xml:space="preserve"> </w:t>
      </w:r>
      <w:r w:rsidRPr="00BB119C">
        <w:rPr>
          <w:sz w:val="24"/>
          <w:szCs w:val="24"/>
        </w:rPr>
        <w:tab/>
      </w:r>
      <w:bookmarkEnd w:id="1"/>
    </w:p>
    <w:p w14:paraId="739AE447" w14:textId="2AC42403" w:rsidR="00C760B3" w:rsidRPr="00BB119C" w:rsidRDefault="00000000" w:rsidP="00BB119C">
      <w:pPr>
        <w:spacing w:line="360" w:lineRule="auto"/>
        <w:jc w:val="both"/>
        <w:rPr>
          <w:b/>
          <w:bCs/>
          <w:sz w:val="24"/>
          <w:szCs w:val="24"/>
        </w:rPr>
      </w:pPr>
      <w:r w:rsidRPr="00BB119C">
        <w:rPr>
          <w:b/>
          <w:bCs/>
          <w:sz w:val="24"/>
          <w:szCs w:val="24"/>
        </w:rPr>
        <w:t xml:space="preserve">Zadanie nr 02-31-1.1-01 (zbiornik ziemny, leśnictwo </w:t>
      </w:r>
      <w:proofErr w:type="spellStart"/>
      <w:r w:rsidRPr="00BB119C">
        <w:rPr>
          <w:b/>
          <w:bCs/>
          <w:sz w:val="24"/>
          <w:szCs w:val="24"/>
        </w:rPr>
        <w:t>Jędrysek</w:t>
      </w:r>
      <w:proofErr w:type="spellEnd"/>
      <w:r w:rsidRPr="00BB119C">
        <w:rPr>
          <w:b/>
          <w:bCs/>
          <w:sz w:val="24"/>
          <w:szCs w:val="24"/>
        </w:rPr>
        <w:t>, oddział 404b)</w:t>
      </w:r>
      <w:bookmarkStart w:id="2" w:name="_Hlk236598412"/>
      <w:bookmarkEnd w:id="2"/>
    </w:p>
    <w:p w14:paraId="18347C58"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3092FBE2"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11D5E49F"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55B0613B"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6A8EFA7C"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12F27E63" w14:textId="77777777" w:rsidR="00A613AE" w:rsidRPr="00BB119C" w:rsidRDefault="00000000" w:rsidP="00BB119C">
      <w:pPr>
        <w:spacing w:line="360" w:lineRule="auto"/>
        <w:ind w:firstLine="567"/>
        <w:jc w:val="both"/>
        <w:rPr>
          <w:sz w:val="24"/>
          <w:szCs w:val="24"/>
        </w:rPr>
      </w:pPr>
      <w:r w:rsidRPr="00BB119C">
        <w:rPr>
          <w:sz w:val="24"/>
          <w:szCs w:val="24"/>
        </w:rPr>
        <w:t xml:space="preserve">   słownie złotych: .......................................................................................................</w:t>
      </w:r>
    </w:p>
    <w:p w14:paraId="76801575" w14:textId="77777777" w:rsidR="00A613AE" w:rsidRPr="00BB119C" w:rsidRDefault="00A613AE" w:rsidP="00BB119C">
      <w:pPr>
        <w:spacing w:line="360" w:lineRule="auto"/>
        <w:ind w:firstLine="567"/>
        <w:jc w:val="both"/>
        <w:rPr>
          <w:sz w:val="24"/>
          <w:szCs w:val="24"/>
        </w:rPr>
      </w:pPr>
    </w:p>
    <w:p w14:paraId="6106BC03" w14:textId="7BE760F8" w:rsidR="00C760B3" w:rsidRPr="00BB119C" w:rsidRDefault="00000000" w:rsidP="00BB119C">
      <w:pPr>
        <w:spacing w:line="360" w:lineRule="auto"/>
        <w:jc w:val="both"/>
        <w:rPr>
          <w:sz w:val="24"/>
          <w:szCs w:val="24"/>
        </w:rPr>
      </w:pPr>
      <w:r w:rsidRPr="00BB119C">
        <w:rPr>
          <w:b/>
          <w:bCs/>
          <w:sz w:val="24"/>
          <w:szCs w:val="24"/>
        </w:rPr>
        <w:t>Zadanie nr 02-31-1.1-02</w:t>
      </w:r>
      <w:r w:rsidRPr="00BB119C">
        <w:rPr>
          <w:b/>
          <w:sz w:val="24"/>
          <w:szCs w:val="24"/>
          <w:u w:val="single"/>
        </w:rPr>
        <w:t xml:space="preserve">   </w:t>
      </w:r>
      <w:r w:rsidRPr="00BB119C">
        <w:rPr>
          <w:b/>
          <w:bCs/>
          <w:sz w:val="24"/>
          <w:szCs w:val="24"/>
        </w:rPr>
        <w:t xml:space="preserve">(zbiornik ziemny, leśnictwo </w:t>
      </w:r>
      <w:proofErr w:type="spellStart"/>
      <w:r w:rsidRPr="00BB119C">
        <w:rPr>
          <w:b/>
          <w:bCs/>
          <w:sz w:val="24"/>
          <w:szCs w:val="24"/>
        </w:rPr>
        <w:t>Jędrysek</w:t>
      </w:r>
      <w:proofErr w:type="spellEnd"/>
      <w:r w:rsidRPr="00BB119C">
        <w:rPr>
          <w:b/>
          <w:bCs/>
          <w:sz w:val="24"/>
          <w:szCs w:val="24"/>
        </w:rPr>
        <w:t>, oddział 405a)</w:t>
      </w:r>
    </w:p>
    <w:p w14:paraId="5A67A404"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550C20FE"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4D5A8D8F"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25F58643"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572C6D9D"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5E75FF7E"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6FD76E58" w14:textId="77777777" w:rsidR="00C760B3" w:rsidRPr="00BB119C" w:rsidRDefault="00C760B3" w:rsidP="00BB119C">
      <w:pPr>
        <w:spacing w:line="360" w:lineRule="auto"/>
        <w:ind w:left="78" w:firstLine="708"/>
        <w:jc w:val="both"/>
        <w:rPr>
          <w:b/>
          <w:bCs/>
          <w:sz w:val="24"/>
          <w:szCs w:val="24"/>
        </w:rPr>
      </w:pPr>
    </w:p>
    <w:p w14:paraId="36B1238D" w14:textId="77777777" w:rsidR="00C760B3" w:rsidRPr="00BB119C" w:rsidRDefault="00000000" w:rsidP="00BB119C">
      <w:pPr>
        <w:spacing w:line="360" w:lineRule="auto"/>
        <w:jc w:val="both"/>
        <w:rPr>
          <w:b/>
          <w:bCs/>
          <w:sz w:val="24"/>
          <w:szCs w:val="24"/>
        </w:rPr>
      </w:pPr>
      <w:r w:rsidRPr="00BB119C">
        <w:rPr>
          <w:b/>
          <w:bCs/>
          <w:sz w:val="24"/>
          <w:szCs w:val="24"/>
        </w:rPr>
        <w:t>Zadanie nr 02-31-1.2-01 (zastawka, leśnictwo Mikołeska oddział 16d)</w:t>
      </w:r>
    </w:p>
    <w:p w14:paraId="44AD9C2F"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534D873F"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604A635C"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20D2BAB5"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4F517603"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03293D24"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601B3EB4" w14:textId="77777777" w:rsidR="00C760B3" w:rsidRPr="00BB119C" w:rsidRDefault="00C760B3" w:rsidP="00BB119C">
      <w:pPr>
        <w:spacing w:line="360" w:lineRule="auto"/>
        <w:ind w:firstLine="567"/>
        <w:jc w:val="both"/>
        <w:rPr>
          <w:sz w:val="24"/>
          <w:szCs w:val="24"/>
        </w:rPr>
      </w:pPr>
    </w:p>
    <w:p w14:paraId="10417B2E" w14:textId="77777777" w:rsidR="00C760B3" w:rsidRPr="00BB119C" w:rsidRDefault="00000000" w:rsidP="00BB119C">
      <w:pPr>
        <w:spacing w:line="360" w:lineRule="auto"/>
        <w:jc w:val="both"/>
        <w:rPr>
          <w:b/>
          <w:bCs/>
          <w:sz w:val="24"/>
          <w:szCs w:val="24"/>
        </w:rPr>
      </w:pPr>
      <w:r w:rsidRPr="00BB119C">
        <w:rPr>
          <w:b/>
          <w:bCs/>
          <w:sz w:val="24"/>
          <w:szCs w:val="24"/>
        </w:rPr>
        <w:t>Zadanie nr 02-31-1.2-02 (2szt zastawek, l. Mikołeska oddział 249l oraz 249o)</w:t>
      </w:r>
    </w:p>
    <w:p w14:paraId="3B1F3A86"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381503F7" w14:textId="77777777" w:rsidR="00C760B3" w:rsidRPr="00BB119C" w:rsidRDefault="00000000" w:rsidP="00BB119C">
      <w:pPr>
        <w:spacing w:line="360" w:lineRule="auto"/>
        <w:ind w:firstLine="708"/>
        <w:jc w:val="both"/>
        <w:rPr>
          <w:sz w:val="24"/>
          <w:szCs w:val="24"/>
        </w:rPr>
      </w:pPr>
      <w:r w:rsidRPr="00BB119C">
        <w:rPr>
          <w:sz w:val="24"/>
          <w:szCs w:val="24"/>
        </w:rPr>
        <w:lastRenderedPageBreak/>
        <w:t xml:space="preserve"> słownie złotych: ....................................................................................................... </w:t>
      </w:r>
    </w:p>
    <w:p w14:paraId="1945FA0B"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2C962D46"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18538F87"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58B5F141"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56F521D4" w14:textId="77777777" w:rsidR="00C760B3" w:rsidRPr="00BB119C" w:rsidRDefault="00C760B3" w:rsidP="00BB119C">
      <w:pPr>
        <w:spacing w:line="360" w:lineRule="auto"/>
        <w:ind w:firstLine="567"/>
        <w:jc w:val="both"/>
        <w:rPr>
          <w:sz w:val="24"/>
          <w:szCs w:val="24"/>
        </w:rPr>
      </w:pPr>
    </w:p>
    <w:p w14:paraId="151FAC58" w14:textId="77777777" w:rsidR="00C760B3" w:rsidRPr="00BB119C" w:rsidRDefault="00000000" w:rsidP="00BB119C">
      <w:pPr>
        <w:spacing w:line="360" w:lineRule="auto"/>
        <w:ind w:firstLine="567"/>
        <w:jc w:val="both"/>
        <w:rPr>
          <w:sz w:val="24"/>
          <w:szCs w:val="24"/>
        </w:rPr>
      </w:pPr>
      <w:r w:rsidRPr="00BB119C">
        <w:rPr>
          <w:sz w:val="24"/>
          <w:szCs w:val="24"/>
        </w:rPr>
        <w:t>tj. 1 sztuka zastawki:</w:t>
      </w:r>
    </w:p>
    <w:p w14:paraId="7B2355C7" w14:textId="77777777" w:rsidR="00C760B3" w:rsidRPr="00BB119C" w:rsidRDefault="00000000" w:rsidP="00BB119C">
      <w:pPr>
        <w:spacing w:line="360" w:lineRule="auto"/>
        <w:ind w:firstLine="567"/>
        <w:jc w:val="both"/>
        <w:rPr>
          <w:sz w:val="24"/>
          <w:szCs w:val="24"/>
        </w:rPr>
      </w:pPr>
      <w:r w:rsidRPr="00BB119C">
        <w:rPr>
          <w:sz w:val="24"/>
          <w:szCs w:val="24"/>
        </w:rPr>
        <w:t>brutto (wraz z podatkiem Vat)…………………………</w:t>
      </w:r>
    </w:p>
    <w:p w14:paraId="159E9AC6" w14:textId="77777777" w:rsidR="00C760B3" w:rsidRPr="00BB119C" w:rsidRDefault="00000000" w:rsidP="00BB119C">
      <w:pPr>
        <w:spacing w:line="360" w:lineRule="auto"/>
        <w:ind w:firstLine="567"/>
        <w:jc w:val="both"/>
        <w:rPr>
          <w:sz w:val="24"/>
          <w:szCs w:val="24"/>
        </w:rPr>
      </w:pPr>
      <w:r w:rsidRPr="00BB119C">
        <w:rPr>
          <w:sz w:val="24"/>
          <w:szCs w:val="24"/>
        </w:rPr>
        <w:t>w tym podatek VAT …………………….. tj. netto…………………………….</w:t>
      </w:r>
    </w:p>
    <w:p w14:paraId="00A44B91" w14:textId="77777777" w:rsidR="00C760B3" w:rsidRPr="00BB119C" w:rsidRDefault="00C760B3" w:rsidP="00BB119C">
      <w:pPr>
        <w:spacing w:line="360" w:lineRule="auto"/>
        <w:ind w:left="78" w:firstLine="708"/>
        <w:jc w:val="both"/>
        <w:rPr>
          <w:b/>
          <w:bCs/>
          <w:sz w:val="24"/>
          <w:szCs w:val="24"/>
        </w:rPr>
      </w:pPr>
    </w:p>
    <w:p w14:paraId="39F39E8B" w14:textId="77777777" w:rsidR="00C760B3" w:rsidRPr="00BB119C" w:rsidRDefault="00000000" w:rsidP="00BB119C">
      <w:pPr>
        <w:spacing w:line="360" w:lineRule="auto"/>
        <w:jc w:val="both"/>
        <w:rPr>
          <w:b/>
          <w:bCs/>
          <w:sz w:val="24"/>
          <w:szCs w:val="24"/>
        </w:rPr>
      </w:pPr>
      <w:r w:rsidRPr="00BB119C">
        <w:rPr>
          <w:b/>
          <w:bCs/>
          <w:sz w:val="24"/>
          <w:szCs w:val="24"/>
        </w:rPr>
        <w:t>Zadanie nr 02-31-1.2-03 (zastawka, leśnictwo Mikołeska oddział 408c)</w:t>
      </w:r>
    </w:p>
    <w:p w14:paraId="5215FC0F"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3073AE48"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60F1CA09"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36E098DB"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6154DE60"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0FE3FA65"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3809AF49" w14:textId="77777777" w:rsidR="00C760B3" w:rsidRPr="00BB119C" w:rsidRDefault="00C760B3" w:rsidP="00BB119C">
      <w:pPr>
        <w:spacing w:line="360" w:lineRule="auto"/>
        <w:ind w:firstLine="567"/>
        <w:jc w:val="both"/>
        <w:rPr>
          <w:sz w:val="24"/>
          <w:szCs w:val="24"/>
        </w:rPr>
      </w:pPr>
    </w:p>
    <w:p w14:paraId="66965F01" w14:textId="77777777" w:rsidR="00C760B3" w:rsidRPr="00BB119C" w:rsidRDefault="00000000" w:rsidP="00BB119C">
      <w:pPr>
        <w:spacing w:line="360" w:lineRule="auto"/>
        <w:jc w:val="both"/>
        <w:rPr>
          <w:b/>
          <w:bCs/>
          <w:sz w:val="24"/>
          <w:szCs w:val="24"/>
        </w:rPr>
      </w:pPr>
      <w:r w:rsidRPr="00BB119C">
        <w:rPr>
          <w:b/>
          <w:bCs/>
          <w:sz w:val="24"/>
          <w:szCs w:val="24"/>
        </w:rPr>
        <w:t>Zadanie nr 02-31-1.2-04 (zastawka, leśnictwo Pniowiec oddział 554f)</w:t>
      </w:r>
    </w:p>
    <w:p w14:paraId="31C7A140"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5281DFB4"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5B6FD2DB"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6BF90CEC"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4C71B31E"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40F169A1"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086E1644" w14:textId="77777777" w:rsidR="00C760B3" w:rsidRPr="00BB119C" w:rsidRDefault="00C760B3" w:rsidP="00BB119C">
      <w:pPr>
        <w:spacing w:line="360" w:lineRule="auto"/>
        <w:ind w:firstLine="567"/>
        <w:jc w:val="both"/>
        <w:rPr>
          <w:sz w:val="24"/>
          <w:szCs w:val="24"/>
        </w:rPr>
      </w:pPr>
    </w:p>
    <w:p w14:paraId="0258DAD7" w14:textId="77777777" w:rsidR="00C760B3" w:rsidRPr="00BB119C" w:rsidRDefault="00C760B3" w:rsidP="00BB119C">
      <w:pPr>
        <w:spacing w:line="360" w:lineRule="auto"/>
        <w:ind w:firstLine="567"/>
        <w:jc w:val="both"/>
        <w:rPr>
          <w:sz w:val="24"/>
          <w:szCs w:val="24"/>
        </w:rPr>
      </w:pPr>
    </w:p>
    <w:p w14:paraId="25D01D0F" w14:textId="77777777" w:rsidR="00C760B3" w:rsidRPr="00BB119C" w:rsidRDefault="00000000" w:rsidP="00BB119C">
      <w:pPr>
        <w:spacing w:line="360" w:lineRule="auto"/>
        <w:jc w:val="both"/>
        <w:rPr>
          <w:b/>
          <w:bCs/>
          <w:sz w:val="24"/>
          <w:szCs w:val="24"/>
        </w:rPr>
      </w:pPr>
      <w:r w:rsidRPr="00BB119C">
        <w:rPr>
          <w:b/>
          <w:bCs/>
          <w:sz w:val="24"/>
          <w:szCs w:val="24"/>
        </w:rPr>
        <w:t xml:space="preserve">Zadanie nr 02-31-1.2-05 (obszar </w:t>
      </w:r>
      <w:proofErr w:type="spellStart"/>
      <w:r w:rsidRPr="00BB119C">
        <w:rPr>
          <w:b/>
          <w:bCs/>
          <w:sz w:val="24"/>
          <w:szCs w:val="24"/>
        </w:rPr>
        <w:t>mokradłowy</w:t>
      </w:r>
      <w:proofErr w:type="spellEnd"/>
      <w:r w:rsidRPr="00BB119C">
        <w:rPr>
          <w:b/>
          <w:bCs/>
          <w:sz w:val="24"/>
          <w:szCs w:val="24"/>
        </w:rPr>
        <w:t>, leśnictwo Kolonia Woźnicka)</w:t>
      </w:r>
    </w:p>
    <w:p w14:paraId="3BF78FB5"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2350F9A2"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74857E63"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404E8131" w14:textId="77777777" w:rsidR="00C760B3" w:rsidRPr="00BB119C" w:rsidRDefault="00000000" w:rsidP="00BB119C">
      <w:pPr>
        <w:spacing w:line="360" w:lineRule="auto"/>
        <w:ind w:firstLine="708"/>
        <w:jc w:val="both"/>
        <w:rPr>
          <w:sz w:val="24"/>
          <w:szCs w:val="24"/>
        </w:rPr>
      </w:pPr>
      <w:r w:rsidRPr="00BB119C">
        <w:rPr>
          <w:sz w:val="24"/>
          <w:szCs w:val="24"/>
        </w:rPr>
        <w:lastRenderedPageBreak/>
        <w:t xml:space="preserve"> słownie złotych: ....................................................................................................... </w:t>
      </w:r>
    </w:p>
    <w:p w14:paraId="1EBF1DED"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24EBE0DF"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081E8157" w14:textId="77777777" w:rsidR="00C760B3" w:rsidRPr="00BB119C" w:rsidRDefault="00C760B3" w:rsidP="00BB119C">
      <w:pPr>
        <w:spacing w:line="360" w:lineRule="auto"/>
        <w:ind w:firstLine="567"/>
        <w:jc w:val="both"/>
        <w:rPr>
          <w:sz w:val="24"/>
          <w:szCs w:val="24"/>
        </w:rPr>
      </w:pPr>
    </w:p>
    <w:p w14:paraId="15548E2C" w14:textId="77777777" w:rsidR="00C760B3" w:rsidRPr="00BB119C" w:rsidRDefault="00000000" w:rsidP="00BB119C">
      <w:pPr>
        <w:spacing w:line="360" w:lineRule="auto"/>
        <w:ind w:firstLine="567"/>
        <w:jc w:val="both"/>
        <w:rPr>
          <w:sz w:val="24"/>
          <w:szCs w:val="24"/>
        </w:rPr>
      </w:pPr>
      <w:r w:rsidRPr="00BB119C">
        <w:rPr>
          <w:sz w:val="24"/>
          <w:szCs w:val="24"/>
        </w:rPr>
        <w:t>tj. 1 sztuka próg/</w:t>
      </w:r>
      <w:proofErr w:type="spellStart"/>
      <w:r w:rsidRPr="00BB119C">
        <w:rPr>
          <w:sz w:val="24"/>
          <w:szCs w:val="24"/>
        </w:rPr>
        <w:t>przetamowanie</w:t>
      </w:r>
      <w:proofErr w:type="spellEnd"/>
      <w:r w:rsidRPr="00BB119C">
        <w:rPr>
          <w:sz w:val="24"/>
          <w:szCs w:val="24"/>
        </w:rPr>
        <w:t>:</w:t>
      </w:r>
    </w:p>
    <w:p w14:paraId="67DEDDDD" w14:textId="77777777" w:rsidR="00C760B3" w:rsidRPr="00BB119C" w:rsidRDefault="00000000" w:rsidP="00BB119C">
      <w:pPr>
        <w:spacing w:line="360" w:lineRule="auto"/>
        <w:ind w:firstLine="567"/>
        <w:jc w:val="both"/>
        <w:rPr>
          <w:sz w:val="24"/>
          <w:szCs w:val="24"/>
        </w:rPr>
      </w:pPr>
      <w:r w:rsidRPr="00BB119C">
        <w:rPr>
          <w:sz w:val="24"/>
          <w:szCs w:val="24"/>
        </w:rPr>
        <w:t>brutto (wraz z podatkiem Vat)…………………………</w:t>
      </w:r>
    </w:p>
    <w:p w14:paraId="6BF243BF" w14:textId="77777777" w:rsidR="00C760B3" w:rsidRPr="00BB119C" w:rsidRDefault="00000000" w:rsidP="00BB119C">
      <w:pPr>
        <w:spacing w:line="360" w:lineRule="auto"/>
        <w:ind w:firstLine="567"/>
        <w:jc w:val="both"/>
        <w:rPr>
          <w:sz w:val="24"/>
          <w:szCs w:val="24"/>
        </w:rPr>
      </w:pPr>
      <w:r w:rsidRPr="00BB119C">
        <w:rPr>
          <w:sz w:val="24"/>
          <w:szCs w:val="24"/>
        </w:rPr>
        <w:t>w tym podatek VAT …………………….. tj. netto…………………………….</w:t>
      </w:r>
    </w:p>
    <w:p w14:paraId="481DD5C5" w14:textId="77777777" w:rsidR="00C760B3" w:rsidRPr="00BB119C" w:rsidRDefault="00C760B3" w:rsidP="00BB119C">
      <w:pPr>
        <w:spacing w:line="360" w:lineRule="auto"/>
        <w:ind w:left="78" w:firstLine="708"/>
        <w:jc w:val="both"/>
        <w:rPr>
          <w:b/>
          <w:bCs/>
          <w:sz w:val="24"/>
          <w:szCs w:val="24"/>
        </w:rPr>
      </w:pPr>
    </w:p>
    <w:p w14:paraId="3B9EC93F" w14:textId="77777777" w:rsidR="00C760B3" w:rsidRPr="00BB119C" w:rsidRDefault="00C760B3" w:rsidP="00BB119C">
      <w:pPr>
        <w:spacing w:line="360" w:lineRule="auto"/>
        <w:ind w:firstLine="567"/>
        <w:jc w:val="both"/>
        <w:rPr>
          <w:sz w:val="24"/>
          <w:szCs w:val="24"/>
        </w:rPr>
      </w:pPr>
    </w:p>
    <w:p w14:paraId="559B5831" w14:textId="77777777" w:rsidR="00C760B3" w:rsidRPr="00BB119C" w:rsidRDefault="00000000" w:rsidP="00BB119C">
      <w:pPr>
        <w:spacing w:line="360" w:lineRule="auto"/>
        <w:jc w:val="both"/>
        <w:rPr>
          <w:b/>
          <w:bCs/>
          <w:sz w:val="24"/>
          <w:szCs w:val="24"/>
        </w:rPr>
      </w:pPr>
      <w:r w:rsidRPr="00BB119C">
        <w:rPr>
          <w:b/>
          <w:bCs/>
          <w:sz w:val="24"/>
          <w:szCs w:val="24"/>
        </w:rPr>
        <w:t xml:space="preserve">Zadanie nr 02-31-1.2-06 ( 6szt. zastawek, leśnictwo </w:t>
      </w:r>
      <w:proofErr w:type="spellStart"/>
      <w:r w:rsidRPr="00BB119C">
        <w:rPr>
          <w:b/>
          <w:bCs/>
          <w:sz w:val="24"/>
          <w:szCs w:val="24"/>
        </w:rPr>
        <w:t>Imielów</w:t>
      </w:r>
      <w:proofErr w:type="spellEnd"/>
      <w:r w:rsidRPr="00BB119C">
        <w:rPr>
          <w:b/>
          <w:bCs/>
          <w:sz w:val="24"/>
          <w:szCs w:val="24"/>
        </w:rPr>
        <w:t>)</w:t>
      </w:r>
    </w:p>
    <w:p w14:paraId="439335A1"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017D3590"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3B7C8125"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32734C40"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0C40F018"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32478F14"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7E48BB3E" w14:textId="77777777" w:rsidR="00C760B3" w:rsidRPr="00BB119C" w:rsidRDefault="00C760B3" w:rsidP="00BB119C">
      <w:pPr>
        <w:spacing w:line="360" w:lineRule="auto"/>
        <w:jc w:val="both"/>
        <w:rPr>
          <w:b/>
          <w:bCs/>
          <w:sz w:val="24"/>
          <w:szCs w:val="24"/>
        </w:rPr>
      </w:pPr>
    </w:p>
    <w:p w14:paraId="47443694" w14:textId="77777777" w:rsidR="00C760B3" w:rsidRPr="00BB119C" w:rsidRDefault="00000000" w:rsidP="00BB119C">
      <w:pPr>
        <w:spacing w:line="360" w:lineRule="auto"/>
        <w:ind w:firstLine="567"/>
        <w:jc w:val="both"/>
        <w:rPr>
          <w:sz w:val="24"/>
          <w:szCs w:val="24"/>
        </w:rPr>
      </w:pPr>
      <w:r w:rsidRPr="00BB119C">
        <w:rPr>
          <w:sz w:val="24"/>
          <w:szCs w:val="24"/>
        </w:rPr>
        <w:t>tj. 1 sztuka zastawki:</w:t>
      </w:r>
    </w:p>
    <w:p w14:paraId="1EEEABC0" w14:textId="77777777" w:rsidR="00C760B3" w:rsidRPr="00BB119C" w:rsidRDefault="00000000" w:rsidP="00BB119C">
      <w:pPr>
        <w:spacing w:line="360" w:lineRule="auto"/>
        <w:ind w:firstLine="567"/>
        <w:jc w:val="both"/>
        <w:rPr>
          <w:sz w:val="24"/>
          <w:szCs w:val="24"/>
        </w:rPr>
      </w:pPr>
      <w:r w:rsidRPr="00BB119C">
        <w:rPr>
          <w:sz w:val="24"/>
          <w:szCs w:val="24"/>
        </w:rPr>
        <w:t>brutto (wraz z podatkiem Vat)…………………………</w:t>
      </w:r>
    </w:p>
    <w:p w14:paraId="453FB260" w14:textId="77777777" w:rsidR="00C760B3" w:rsidRPr="00BB119C" w:rsidRDefault="00000000" w:rsidP="00BB119C">
      <w:pPr>
        <w:spacing w:line="360" w:lineRule="auto"/>
        <w:ind w:firstLine="567"/>
        <w:jc w:val="both"/>
        <w:rPr>
          <w:sz w:val="24"/>
          <w:szCs w:val="24"/>
        </w:rPr>
      </w:pPr>
      <w:r w:rsidRPr="00BB119C">
        <w:rPr>
          <w:sz w:val="24"/>
          <w:szCs w:val="24"/>
        </w:rPr>
        <w:t>w tym podatek VAT …………………….. tj. netto…………………………….</w:t>
      </w:r>
    </w:p>
    <w:p w14:paraId="37AAED9C" w14:textId="77777777" w:rsidR="00C760B3" w:rsidRPr="00BB119C" w:rsidRDefault="00C760B3" w:rsidP="00BB119C">
      <w:pPr>
        <w:spacing w:line="360" w:lineRule="auto"/>
        <w:ind w:left="78" w:firstLine="708"/>
        <w:jc w:val="both"/>
        <w:rPr>
          <w:b/>
          <w:bCs/>
          <w:sz w:val="24"/>
          <w:szCs w:val="24"/>
        </w:rPr>
      </w:pPr>
    </w:p>
    <w:p w14:paraId="336A4041" w14:textId="77777777" w:rsidR="00C760B3" w:rsidRPr="00BB119C" w:rsidRDefault="00000000" w:rsidP="00BB119C">
      <w:pPr>
        <w:spacing w:line="360" w:lineRule="auto"/>
        <w:jc w:val="both"/>
        <w:rPr>
          <w:b/>
          <w:bCs/>
          <w:sz w:val="24"/>
          <w:szCs w:val="24"/>
        </w:rPr>
      </w:pPr>
      <w:r w:rsidRPr="00BB119C">
        <w:rPr>
          <w:b/>
          <w:bCs/>
          <w:sz w:val="24"/>
          <w:szCs w:val="24"/>
        </w:rPr>
        <w:t xml:space="preserve">Zadanie nr 02-31-1.2-07 (obszar </w:t>
      </w:r>
      <w:proofErr w:type="spellStart"/>
      <w:r w:rsidRPr="00BB119C">
        <w:rPr>
          <w:b/>
          <w:bCs/>
          <w:sz w:val="24"/>
          <w:szCs w:val="24"/>
        </w:rPr>
        <w:t>mokradłowy</w:t>
      </w:r>
      <w:proofErr w:type="spellEnd"/>
      <w:r w:rsidRPr="00BB119C">
        <w:rPr>
          <w:b/>
          <w:bCs/>
          <w:sz w:val="24"/>
          <w:szCs w:val="24"/>
        </w:rPr>
        <w:t xml:space="preserve"> leśnictwo Mieczysko)</w:t>
      </w:r>
    </w:p>
    <w:p w14:paraId="0E2FDB80"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5D0487D4"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11DBB10D"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3423FBD1"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63804E53"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4C49B858"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4331DAEA" w14:textId="77777777" w:rsidR="00C760B3" w:rsidRPr="00BB119C" w:rsidRDefault="00C760B3" w:rsidP="00BB119C">
      <w:pPr>
        <w:spacing w:line="360" w:lineRule="auto"/>
        <w:ind w:firstLine="567"/>
        <w:jc w:val="both"/>
        <w:rPr>
          <w:sz w:val="24"/>
          <w:szCs w:val="24"/>
        </w:rPr>
      </w:pPr>
    </w:p>
    <w:p w14:paraId="6AA81FC4" w14:textId="77777777" w:rsidR="00C760B3" w:rsidRPr="00BB119C" w:rsidRDefault="00000000" w:rsidP="00BB119C">
      <w:pPr>
        <w:spacing w:line="360" w:lineRule="auto"/>
        <w:ind w:firstLine="567"/>
        <w:jc w:val="both"/>
        <w:rPr>
          <w:sz w:val="24"/>
          <w:szCs w:val="24"/>
        </w:rPr>
      </w:pPr>
      <w:r w:rsidRPr="00BB119C">
        <w:rPr>
          <w:sz w:val="24"/>
          <w:szCs w:val="24"/>
        </w:rPr>
        <w:t>tj. 1 punkt czerpania wody:</w:t>
      </w:r>
    </w:p>
    <w:p w14:paraId="4ED79D76" w14:textId="77777777" w:rsidR="00C760B3" w:rsidRPr="00BB119C" w:rsidRDefault="00000000" w:rsidP="00BB119C">
      <w:pPr>
        <w:spacing w:line="360" w:lineRule="auto"/>
        <w:ind w:firstLine="567"/>
        <w:jc w:val="both"/>
        <w:rPr>
          <w:sz w:val="24"/>
          <w:szCs w:val="24"/>
        </w:rPr>
      </w:pPr>
      <w:r w:rsidRPr="00BB119C">
        <w:rPr>
          <w:sz w:val="24"/>
          <w:szCs w:val="24"/>
        </w:rPr>
        <w:t>brutto (wraz z podatkiem Vat)…………………………</w:t>
      </w:r>
    </w:p>
    <w:p w14:paraId="40C089FD" w14:textId="77777777" w:rsidR="00C760B3" w:rsidRPr="00BB119C" w:rsidRDefault="00000000" w:rsidP="00BB119C">
      <w:pPr>
        <w:spacing w:line="360" w:lineRule="auto"/>
        <w:ind w:firstLine="567"/>
        <w:jc w:val="both"/>
        <w:rPr>
          <w:sz w:val="24"/>
          <w:szCs w:val="24"/>
        </w:rPr>
      </w:pPr>
      <w:r w:rsidRPr="00BB119C">
        <w:rPr>
          <w:sz w:val="24"/>
          <w:szCs w:val="24"/>
        </w:rPr>
        <w:lastRenderedPageBreak/>
        <w:t>w tym podatek VAT …………………….. tj. netto…………………………….</w:t>
      </w:r>
    </w:p>
    <w:p w14:paraId="357A8BBF" w14:textId="77777777" w:rsidR="00C760B3" w:rsidRPr="00BB119C" w:rsidRDefault="00C760B3" w:rsidP="00BB119C">
      <w:pPr>
        <w:spacing w:line="360" w:lineRule="auto"/>
        <w:ind w:left="78" w:firstLine="708"/>
        <w:jc w:val="both"/>
        <w:rPr>
          <w:b/>
          <w:bCs/>
          <w:sz w:val="24"/>
          <w:szCs w:val="24"/>
        </w:rPr>
      </w:pPr>
    </w:p>
    <w:p w14:paraId="394FFA40" w14:textId="77777777" w:rsidR="00C760B3" w:rsidRPr="00BB119C" w:rsidRDefault="00000000" w:rsidP="00BB119C">
      <w:pPr>
        <w:spacing w:line="360" w:lineRule="auto"/>
        <w:ind w:firstLine="567"/>
        <w:jc w:val="both"/>
        <w:rPr>
          <w:sz w:val="24"/>
          <w:szCs w:val="24"/>
        </w:rPr>
      </w:pPr>
      <w:r w:rsidRPr="00BB119C">
        <w:rPr>
          <w:sz w:val="24"/>
          <w:szCs w:val="24"/>
        </w:rPr>
        <w:t>tj. 1 sztuka zastawki:</w:t>
      </w:r>
    </w:p>
    <w:p w14:paraId="4C403740" w14:textId="77777777" w:rsidR="00C760B3" w:rsidRPr="00BB119C" w:rsidRDefault="00000000" w:rsidP="00BB119C">
      <w:pPr>
        <w:spacing w:line="360" w:lineRule="auto"/>
        <w:ind w:firstLine="567"/>
        <w:jc w:val="both"/>
        <w:rPr>
          <w:sz w:val="24"/>
          <w:szCs w:val="24"/>
        </w:rPr>
      </w:pPr>
      <w:r w:rsidRPr="00BB119C">
        <w:rPr>
          <w:sz w:val="24"/>
          <w:szCs w:val="24"/>
        </w:rPr>
        <w:t>brutto (wraz z podatkiem Vat)…………………………</w:t>
      </w:r>
    </w:p>
    <w:p w14:paraId="56946F76" w14:textId="77777777" w:rsidR="00C760B3" w:rsidRPr="00BB119C" w:rsidRDefault="00000000" w:rsidP="00BB119C">
      <w:pPr>
        <w:spacing w:line="360" w:lineRule="auto"/>
        <w:ind w:firstLine="567"/>
        <w:jc w:val="both"/>
        <w:rPr>
          <w:sz w:val="24"/>
          <w:szCs w:val="24"/>
        </w:rPr>
      </w:pPr>
      <w:r w:rsidRPr="00BB119C">
        <w:rPr>
          <w:sz w:val="24"/>
          <w:szCs w:val="24"/>
        </w:rPr>
        <w:t>w tym podatek VAT …………………….. tj. netto…………………………….</w:t>
      </w:r>
    </w:p>
    <w:p w14:paraId="1784DA36" w14:textId="77777777" w:rsidR="00C760B3" w:rsidRPr="00BB119C" w:rsidRDefault="00C760B3" w:rsidP="00BB119C">
      <w:pPr>
        <w:spacing w:line="360" w:lineRule="auto"/>
        <w:ind w:firstLine="567"/>
        <w:jc w:val="both"/>
        <w:rPr>
          <w:sz w:val="24"/>
          <w:szCs w:val="24"/>
        </w:rPr>
      </w:pPr>
    </w:p>
    <w:p w14:paraId="5EB40303" w14:textId="77777777" w:rsidR="00C760B3" w:rsidRPr="00BB119C" w:rsidRDefault="00000000" w:rsidP="00BB119C">
      <w:pPr>
        <w:spacing w:line="360" w:lineRule="auto"/>
        <w:jc w:val="both"/>
        <w:rPr>
          <w:b/>
          <w:bCs/>
          <w:sz w:val="24"/>
          <w:szCs w:val="24"/>
        </w:rPr>
      </w:pPr>
      <w:r w:rsidRPr="00BB119C">
        <w:rPr>
          <w:b/>
          <w:bCs/>
          <w:sz w:val="24"/>
          <w:szCs w:val="24"/>
        </w:rPr>
        <w:t xml:space="preserve">Zadanie nr 02-31-1.2-08 (obszar </w:t>
      </w:r>
      <w:proofErr w:type="spellStart"/>
      <w:r w:rsidRPr="00BB119C">
        <w:rPr>
          <w:b/>
          <w:bCs/>
          <w:sz w:val="24"/>
          <w:szCs w:val="24"/>
        </w:rPr>
        <w:t>mokradłowy</w:t>
      </w:r>
      <w:proofErr w:type="spellEnd"/>
      <w:r w:rsidRPr="00BB119C">
        <w:rPr>
          <w:b/>
          <w:bCs/>
          <w:sz w:val="24"/>
          <w:szCs w:val="24"/>
        </w:rPr>
        <w:t xml:space="preserve"> leśnictwo Mieczysko)</w:t>
      </w:r>
    </w:p>
    <w:p w14:paraId="3AE4692D" w14:textId="77777777" w:rsidR="00C760B3" w:rsidRPr="00BB119C" w:rsidRDefault="00000000" w:rsidP="00BB119C">
      <w:pPr>
        <w:spacing w:line="360" w:lineRule="auto"/>
        <w:ind w:left="78" w:firstLine="708"/>
        <w:jc w:val="both"/>
        <w:rPr>
          <w:sz w:val="24"/>
          <w:szCs w:val="24"/>
        </w:rPr>
      </w:pPr>
      <w:r w:rsidRPr="00BB119C">
        <w:rPr>
          <w:sz w:val="24"/>
          <w:szCs w:val="24"/>
        </w:rPr>
        <w:t xml:space="preserve">brutto (wraz z podatkiem VAT): ...................…………………….zł </w:t>
      </w:r>
    </w:p>
    <w:p w14:paraId="67A3AA14"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0CC0AD17" w14:textId="77777777" w:rsidR="00C760B3" w:rsidRPr="00BB119C" w:rsidRDefault="00000000" w:rsidP="00BB119C">
      <w:pPr>
        <w:spacing w:line="360" w:lineRule="auto"/>
        <w:ind w:firstLine="708"/>
        <w:jc w:val="both"/>
        <w:rPr>
          <w:sz w:val="24"/>
          <w:szCs w:val="24"/>
        </w:rPr>
      </w:pPr>
      <w:r w:rsidRPr="00BB119C">
        <w:rPr>
          <w:sz w:val="24"/>
          <w:szCs w:val="24"/>
        </w:rPr>
        <w:t xml:space="preserve"> w tym podatek VAT (23%)……. .........................................................zł</w:t>
      </w:r>
    </w:p>
    <w:p w14:paraId="56BD0D71" w14:textId="77777777" w:rsidR="00C760B3" w:rsidRPr="00BB119C" w:rsidRDefault="00000000" w:rsidP="00BB119C">
      <w:pPr>
        <w:spacing w:line="360" w:lineRule="auto"/>
        <w:ind w:firstLine="708"/>
        <w:jc w:val="both"/>
        <w:rPr>
          <w:sz w:val="24"/>
          <w:szCs w:val="24"/>
        </w:rPr>
      </w:pPr>
      <w:r w:rsidRPr="00BB119C">
        <w:rPr>
          <w:sz w:val="24"/>
          <w:szCs w:val="24"/>
        </w:rPr>
        <w:t xml:space="preserve"> słownie złotych: ....................................................................................................... </w:t>
      </w:r>
    </w:p>
    <w:p w14:paraId="2DB989D5" w14:textId="77777777" w:rsidR="00C760B3" w:rsidRPr="00BB119C" w:rsidRDefault="00000000" w:rsidP="00BB119C">
      <w:pPr>
        <w:spacing w:line="360" w:lineRule="auto"/>
        <w:ind w:firstLine="708"/>
        <w:jc w:val="both"/>
        <w:rPr>
          <w:sz w:val="24"/>
          <w:szCs w:val="24"/>
        </w:rPr>
      </w:pPr>
      <w:r w:rsidRPr="00BB119C">
        <w:rPr>
          <w:sz w:val="24"/>
          <w:szCs w:val="24"/>
        </w:rPr>
        <w:t xml:space="preserve"> wartość netto: .......................................................................................... zł</w:t>
      </w:r>
    </w:p>
    <w:p w14:paraId="41E98BCB" w14:textId="77777777" w:rsidR="00C760B3" w:rsidRPr="00BB119C" w:rsidRDefault="00000000" w:rsidP="00BB119C">
      <w:pPr>
        <w:spacing w:line="360" w:lineRule="auto"/>
        <w:ind w:firstLine="567"/>
        <w:jc w:val="both"/>
        <w:rPr>
          <w:sz w:val="24"/>
          <w:szCs w:val="24"/>
        </w:rPr>
      </w:pPr>
      <w:r w:rsidRPr="00BB119C">
        <w:rPr>
          <w:sz w:val="24"/>
          <w:szCs w:val="24"/>
        </w:rPr>
        <w:t xml:space="preserve">   słownie złotych: .......................................................................................................</w:t>
      </w:r>
    </w:p>
    <w:p w14:paraId="37A4B54D" w14:textId="77777777" w:rsidR="00C760B3" w:rsidRPr="00BB119C" w:rsidRDefault="00C760B3" w:rsidP="00BB119C">
      <w:pPr>
        <w:spacing w:line="360" w:lineRule="auto"/>
        <w:jc w:val="both"/>
        <w:rPr>
          <w:b/>
          <w:bCs/>
          <w:sz w:val="24"/>
          <w:szCs w:val="24"/>
        </w:rPr>
      </w:pPr>
    </w:p>
    <w:p w14:paraId="44CC1A8C" w14:textId="77777777" w:rsidR="00C760B3" w:rsidRPr="00BB119C" w:rsidRDefault="00000000" w:rsidP="00BB119C">
      <w:pPr>
        <w:spacing w:line="360" w:lineRule="auto"/>
        <w:ind w:firstLine="567"/>
        <w:jc w:val="both"/>
        <w:rPr>
          <w:sz w:val="24"/>
          <w:szCs w:val="24"/>
        </w:rPr>
      </w:pPr>
      <w:r w:rsidRPr="00BB119C">
        <w:rPr>
          <w:sz w:val="24"/>
          <w:szCs w:val="24"/>
        </w:rPr>
        <w:t>tj. 1 sztuka zastawki:</w:t>
      </w:r>
    </w:p>
    <w:p w14:paraId="652342F3" w14:textId="77777777" w:rsidR="00C760B3" w:rsidRPr="00BB119C" w:rsidRDefault="00000000" w:rsidP="00BB119C">
      <w:pPr>
        <w:spacing w:line="360" w:lineRule="auto"/>
        <w:ind w:firstLine="567"/>
        <w:jc w:val="both"/>
        <w:rPr>
          <w:sz w:val="24"/>
          <w:szCs w:val="24"/>
        </w:rPr>
      </w:pPr>
      <w:r w:rsidRPr="00BB119C">
        <w:rPr>
          <w:sz w:val="24"/>
          <w:szCs w:val="24"/>
        </w:rPr>
        <w:t>brutto (wraz z podatkiem Vat)…………………………</w:t>
      </w:r>
    </w:p>
    <w:p w14:paraId="14CC592B" w14:textId="77777777" w:rsidR="00C760B3" w:rsidRPr="00BB119C" w:rsidRDefault="00000000" w:rsidP="00BB119C">
      <w:pPr>
        <w:spacing w:line="360" w:lineRule="auto"/>
        <w:ind w:firstLine="567"/>
        <w:jc w:val="both"/>
        <w:rPr>
          <w:sz w:val="24"/>
          <w:szCs w:val="24"/>
        </w:rPr>
      </w:pPr>
      <w:r w:rsidRPr="00BB119C">
        <w:rPr>
          <w:sz w:val="24"/>
          <w:szCs w:val="24"/>
        </w:rPr>
        <w:t>w tym podatek VAT …………………….. tj. netto…………………………….</w:t>
      </w:r>
    </w:p>
    <w:p w14:paraId="7E8587E1" w14:textId="77777777" w:rsidR="00C760B3" w:rsidRPr="00BB119C" w:rsidRDefault="00C760B3" w:rsidP="00BB119C">
      <w:pPr>
        <w:spacing w:line="360" w:lineRule="auto"/>
        <w:ind w:firstLine="567"/>
        <w:jc w:val="both"/>
        <w:rPr>
          <w:sz w:val="24"/>
          <w:szCs w:val="24"/>
        </w:rPr>
      </w:pPr>
    </w:p>
    <w:p w14:paraId="63BACAF5" w14:textId="77777777" w:rsidR="00C760B3" w:rsidRPr="00BB119C" w:rsidRDefault="00C760B3" w:rsidP="00BB119C">
      <w:pPr>
        <w:spacing w:line="360" w:lineRule="auto"/>
        <w:ind w:firstLine="567"/>
        <w:jc w:val="both"/>
        <w:rPr>
          <w:sz w:val="24"/>
          <w:szCs w:val="24"/>
        </w:rPr>
      </w:pPr>
    </w:p>
    <w:p w14:paraId="1008FB8A" w14:textId="77777777" w:rsidR="00C760B3" w:rsidRPr="00BB119C" w:rsidRDefault="00000000" w:rsidP="00BB119C">
      <w:pPr>
        <w:numPr>
          <w:ilvl w:val="0"/>
          <w:numId w:val="13"/>
        </w:numPr>
        <w:spacing w:line="360" w:lineRule="auto"/>
        <w:jc w:val="both"/>
        <w:rPr>
          <w:bCs/>
          <w:color w:val="000000" w:themeColor="text1"/>
          <w:sz w:val="24"/>
          <w:szCs w:val="24"/>
        </w:rPr>
      </w:pPr>
      <w:r w:rsidRPr="00BB119C">
        <w:rPr>
          <w:bCs/>
          <w:color w:val="000000" w:themeColor="text1"/>
          <w:sz w:val="24"/>
          <w:szCs w:val="24"/>
        </w:rPr>
        <w:t>Wynagrodzenie, o którym mowa w ust. 1 obejmuje wszelkie koszty związane z realizacją Przedmiotu Umowy</w:t>
      </w:r>
      <w:bookmarkStart w:id="3" w:name="_Hlk192262478"/>
      <w:r w:rsidRPr="00BB119C">
        <w:rPr>
          <w:bCs/>
          <w:color w:val="000000" w:themeColor="text1"/>
          <w:sz w:val="24"/>
          <w:szCs w:val="24"/>
        </w:rPr>
        <w:t xml:space="preserve"> oraz zysk. </w:t>
      </w:r>
      <w:bookmarkEnd w:id="3"/>
      <w:r w:rsidRPr="00BB119C">
        <w:rPr>
          <w:bCs/>
          <w:color w:val="000000" w:themeColor="text1"/>
          <w:sz w:val="24"/>
          <w:szCs w:val="24"/>
        </w:rPr>
        <w:t>Niedoszacowanie, pominięcie oraz brak rozpoznania zakresu Przedmiotu Umowy nie może być podstawą do żądania zmiany wynagrodzenia ryczałtowego określonego w ust. 1.</w:t>
      </w:r>
    </w:p>
    <w:p w14:paraId="43A68B24" w14:textId="77777777" w:rsidR="00C760B3" w:rsidRPr="00BB119C" w:rsidRDefault="00C760B3" w:rsidP="00BB119C">
      <w:pPr>
        <w:widowControl w:val="0"/>
        <w:suppressAutoHyphens w:val="0"/>
        <w:spacing w:line="360" w:lineRule="auto"/>
        <w:jc w:val="both"/>
        <w:rPr>
          <w:bCs/>
          <w:color w:val="000000" w:themeColor="text1"/>
          <w:sz w:val="24"/>
          <w:szCs w:val="24"/>
        </w:rPr>
      </w:pPr>
    </w:p>
    <w:p w14:paraId="6734ABC8" w14:textId="77777777" w:rsidR="00C760B3" w:rsidRPr="00BB119C" w:rsidRDefault="00000000" w:rsidP="00BB119C">
      <w:pPr>
        <w:pStyle w:val="Nagwek1"/>
        <w:numPr>
          <w:ilvl w:val="0"/>
          <w:numId w:val="5"/>
        </w:numPr>
        <w:spacing w:before="0" w:line="360" w:lineRule="auto"/>
        <w:ind w:left="0" w:firstLine="0"/>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9</w:t>
      </w:r>
    </w:p>
    <w:p w14:paraId="6AAF1156" w14:textId="77777777" w:rsidR="00C760B3" w:rsidRPr="00BB119C" w:rsidRDefault="00000000" w:rsidP="00BB119C">
      <w:pPr>
        <w:spacing w:line="360" w:lineRule="auto"/>
        <w:ind w:right="54"/>
        <w:jc w:val="center"/>
        <w:rPr>
          <w:b/>
          <w:bCs/>
          <w:color w:val="000000" w:themeColor="text1"/>
          <w:sz w:val="24"/>
          <w:szCs w:val="24"/>
        </w:rPr>
      </w:pPr>
      <w:r w:rsidRPr="00BB119C">
        <w:rPr>
          <w:b/>
          <w:bCs/>
          <w:color w:val="000000" w:themeColor="text1"/>
          <w:sz w:val="24"/>
          <w:szCs w:val="24"/>
        </w:rPr>
        <w:t>Warunki płatności</w:t>
      </w:r>
    </w:p>
    <w:p w14:paraId="59390FD8" w14:textId="77777777" w:rsidR="00C760B3" w:rsidRPr="00BB119C" w:rsidRDefault="00C760B3" w:rsidP="00BB119C">
      <w:pPr>
        <w:widowControl w:val="0"/>
        <w:suppressAutoHyphens w:val="0"/>
        <w:spacing w:line="360" w:lineRule="auto"/>
        <w:jc w:val="both"/>
        <w:rPr>
          <w:bCs/>
          <w:color w:val="000000" w:themeColor="text1"/>
          <w:sz w:val="24"/>
          <w:szCs w:val="24"/>
        </w:rPr>
      </w:pPr>
    </w:p>
    <w:p w14:paraId="7D21B81E" w14:textId="77777777" w:rsidR="00C760B3" w:rsidRPr="00BB119C" w:rsidRDefault="00000000" w:rsidP="00BB119C">
      <w:pPr>
        <w:pStyle w:val="Akapitzlist"/>
        <w:widowControl w:val="0"/>
        <w:numPr>
          <w:ilvl w:val="0"/>
          <w:numId w:val="14"/>
        </w:numPr>
        <w:suppressAutoHyphens w:val="0"/>
        <w:spacing w:line="360" w:lineRule="auto"/>
        <w:jc w:val="both"/>
        <w:rPr>
          <w:bCs/>
          <w:color w:val="000000" w:themeColor="text1"/>
          <w:sz w:val="24"/>
          <w:szCs w:val="24"/>
        </w:rPr>
      </w:pPr>
      <w:r w:rsidRPr="00BB119C">
        <w:rPr>
          <w:bCs/>
          <w:color w:val="000000" w:themeColor="text1"/>
          <w:sz w:val="24"/>
          <w:szCs w:val="24"/>
        </w:rPr>
        <w:t>Wynagrodzenie Wykonawcy płatne będzie na podstawie faktur częściowych do kwoty nie przekraczającej 80% całkowitego wynagrodzenia, o którym mowa w § 8 ust.1.</w:t>
      </w:r>
    </w:p>
    <w:p w14:paraId="11A15142" w14:textId="77777777" w:rsidR="00C760B3" w:rsidRPr="00BB119C" w:rsidRDefault="00000000" w:rsidP="00BB119C">
      <w:pPr>
        <w:pStyle w:val="Akapitzlist"/>
        <w:widowControl w:val="0"/>
        <w:numPr>
          <w:ilvl w:val="0"/>
          <w:numId w:val="14"/>
        </w:numPr>
        <w:suppressAutoHyphens w:val="0"/>
        <w:spacing w:line="360" w:lineRule="auto"/>
        <w:jc w:val="both"/>
        <w:rPr>
          <w:bCs/>
          <w:color w:val="000000" w:themeColor="text1"/>
          <w:sz w:val="24"/>
          <w:szCs w:val="24"/>
        </w:rPr>
      </w:pPr>
      <w:r w:rsidRPr="00BB119C">
        <w:rPr>
          <w:bCs/>
          <w:color w:val="000000" w:themeColor="text1"/>
          <w:sz w:val="24"/>
          <w:szCs w:val="24"/>
        </w:rPr>
        <w:t>Na potrzeby rozliczeń częściowych, za zrealizowanie poszczególnych etapów prac Zamawiający zapłaci Wykonawcy część wynagrodzenia zgodnie z poniższą tabelą:</w:t>
      </w:r>
    </w:p>
    <w:p w14:paraId="74B71C47" w14:textId="77777777" w:rsidR="00C760B3" w:rsidRPr="00BB119C" w:rsidRDefault="00C760B3" w:rsidP="00BB119C">
      <w:pPr>
        <w:pStyle w:val="Akapitzlist"/>
        <w:widowControl w:val="0"/>
        <w:suppressAutoHyphens w:val="0"/>
        <w:spacing w:line="360" w:lineRule="auto"/>
        <w:ind w:left="284"/>
        <w:jc w:val="both"/>
        <w:rPr>
          <w:bCs/>
          <w:color w:val="000000" w:themeColor="text1"/>
          <w:sz w:val="24"/>
          <w:szCs w:val="24"/>
        </w:rPr>
      </w:pPr>
    </w:p>
    <w:p w14:paraId="2FC4BEB0" w14:textId="77777777" w:rsidR="00C760B3" w:rsidRPr="00BB119C" w:rsidRDefault="00C760B3" w:rsidP="00BB119C">
      <w:pPr>
        <w:pStyle w:val="Akapitzlist"/>
        <w:widowControl w:val="0"/>
        <w:suppressAutoHyphens w:val="0"/>
        <w:spacing w:line="360" w:lineRule="auto"/>
        <w:ind w:left="284"/>
        <w:jc w:val="both"/>
        <w:rPr>
          <w:bCs/>
          <w:color w:val="000000" w:themeColor="text1"/>
          <w:sz w:val="24"/>
          <w:szCs w:val="24"/>
        </w:rPr>
      </w:pPr>
    </w:p>
    <w:tbl>
      <w:tblPr>
        <w:tblStyle w:val="Tabela-Siatka"/>
        <w:tblW w:w="8783" w:type="dxa"/>
        <w:tblInd w:w="284" w:type="dxa"/>
        <w:tblLook w:val="04A0" w:firstRow="1" w:lastRow="0" w:firstColumn="1" w:lastColumn="0" w:noHBand="0" w:noVBand="1"/>
      </w:tblPr>
      <w:tblGrid>
        <w:gridCol w:w="987"/>
        <w:gridCol w:w="4684"/>
        <w:gridCol w:w="3112"/>
      </w:tblGrid>
      <w:tr w:rsidR="00C760B3" w:rsidRPr="00BB119C" w14:paraId="3BEF60A5" w14:textId="77777777">
        <w:tc>
          <w:tcPr>
            <w:tcW w:w="987" w:type="dxa"/>
            <w:vAlign w:val="center"/>
          </w:tcPr>
          <w:p w14:paraId="29D4392F"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Lp.</w:t>
            </w:r>
          </w:p>
        </w:tc>
        <w:tc>
          <w:tcPr>
            <w:tcW w:w="4684" w:type="dxa"/>
            <w:vAlign w:val="center"/>
          </w:tcPr>
          <w:p w14:paraId="4DA29258"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Nazwa i zakres etapu prac</w:t>
            </w:r>
          </w:p>
        </w:tc>
        <w:tc>
          <w:tcPr>
            <w:tcW w:w="3112" w:type="dxa"/>
            <w:vAlign w:val="center"/>
          </w:tcPr>
          <w:p w14:paraId="70D524BD"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Część wynagrodzenia Wykonawcy określonego w § 8 ust.1.</w:t>
            </w:r>
          </w:p>
        </w:tc>
      </w:tr>
      <w:tr w:rsidR="00C760B3" w:rsidRPr="00BB119C" w14:paraId="3D246093" w14:textId="77777777">
        <w:trPr>
          <w:trHeight w:val="745"/>
        </w:trPr>
        <w:tc>
          <w:tcPr>
            <w:tcW w:w="987" w:type="dxa"/>
            <w:vAlign w:val="center"/>
          </w:tcPr>
          <w:p w14:paraId="695B68B0"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1.</w:t>
            </w:r>
          </w:p>
        </w:tc>
        <w:tc>
          <w:tcPr>
            <w:tcW w:w="4684" w:type="dxa"/>
            <w:vAlign w:val="center"/>
          </w:tcPr>
          <w:p w14:paraId="72CC2477" w14:textId="77777777" w:rsidR="00C760B3" w:rsidRPr="00BB119C" w:rsidRDefault="00000000" w:rsidP="00BB119C">
            <w:pPr>
              <w:pStyle w:val="Akapitzlist"/>
              <w:widowControl w:val="0"/>
              <w:suppressAutoHyphens w:val="0"/>
              <w:spacing w:line="360" w:lineRule="auto"/>
              <w:ind w:left="0"/>
              <w:rPr>
                <w:bCs/>
                <w:color w:val="000000" w:themeColor="text1"/>
                <w:sz w:val="24"/>
                <w:szCs w:val="24"/>
              </w:rPr>
            </w:pPr>
            <w:r w:rsidRPr="00BB119C">
              <w:rPr>
                <w:bCs/>
                <w:color w:val="000000" w:themeColor="text1"/>
                <w:sz w:val="24"/>
                <w:szCs w:val="24"/>
              </w:rPr>
              <w:t>Nadzór nad dokumentacją projektową wraz ze sporządzeniem Koreferatu</w:t>
            </w:r>
          </w:p>
        </w:tc>
        <w:tc>
          <w:tcPr>
            <w:tcW w:w="3112" w:type="dxa"/>
            <w:vAlign w:val="center"/>
          </w:tcPr>
          <w:p w14:paraId="1C9FE517"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30%</w:t>
            </w:r>
          </w:p>
        </w:tc>
      </w:tr>
      <w:tr w:rsidR="00C760B3" w:rsidRPr="00BB119C" w14:paraId="44BC4390" w14:textId="77777777">
        <w:trPr>
          <w:trHeight w:val="848"/>
        </w:trPr>
        <w:tc>
          <w:tcPr>
            <w:tcW w:w="987" w:type="dxa"/>
            <w:vAlign w:val="center"/>
          </w:tcPr>
          <w:p w14:paraId="3799AA3D"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2.</w:t>
            </w:r>
          </w:p>
        </w:tc>
        <w:tc>
          <w:tcPr>
            <w:tcW w:w="4684" w:type="dxa"/>
            <w:vAlign w:val="center"/>
          </w:tcPr>
          <w:p w14:paraId="1D24C0E7" w14:textId="77777777" w:rsidR="00C760B3" w:rsidRPr="00BB119C" w:rsidRDefault="00000000" w:rsidP="00BB119C">
            <w:pPr>
              <w:pStyle w:val="Akapitzlist"/>
              <w:widowControl w:val="0"/>
              <w:suppressAutoHyphens w:val="0"/>
              <w:spacing w:line="360" w:lineRule="auto"/>
              <w:ind w:left="0"/>
              <w:rPr>
                <w:bCs/>
                <w:color w:val="000000" w:themeColor="text1"/>
                <w:sz w:val="24"/>
                <w:szCs w:val="24"/>
              </w:rPr>
            </w:pPr>
            <w:r w:rsidRPr="00BB119C">
              <w:rPr>
                <w:bCs/>
                <w:color w:val="000000" w:themeColor="text1"/>
                <w:sz w:val="24"/>
                <w:szCs w:val="24"/>
              </w:rPr>
              <w:t>Nadzór nad robotami budowlanymi (sukcesywnie do zaawansowania robót, jednak nie częściej niż raz w miesiącu)</w:t>
            </w:r>
          </w:p>
        </w:tc>
        <w:tc>
          <w:tcPr>
            <w:tcW w:w="3112" w:type="dxa"/>
            <w:vAlign w:val="center"/>
          </w:tcPr>
          <w:p w14:paraId="2609101F"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50%</w:t>
            </w:r>
          </w:p>
        </w:tc>
      </w:tr>
      <w:tr w:rsidR="00C760B3" w:rsidRPr="00BB119C" w14:paraId="6562CA19" w14:textId="77777777">
        <w:trPr>
          <w:trHeight w:val="548"/>
        </w:trPr>
        <w:tc>
          <w:tcPr>
            <w:tcW w:w="987" w:type="dxa"/>
            <w:vAlign w:val="center"/>
          </w:tcPr>
          <w:p w14:paraId="0578BE0A"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3.</w:t>
            </w:r>
          </w:p>
        </w:tc>
        <w:tc>
          <w:tcPr>
            <w:tcW w:w="4684" w:type="dxa"/>
            <w:vAlign w:val="center"/>
          </w:tcPr>
          <w:p w14:paraId="041F2721" w14:textId="77777777" w:rsidR="00C760B3" w:rsidRPr="00BB119C" w:rsidRDefault="00000000" w:rsidP="00BB119C">
            <w:pPr>
              <w:pStyle w:val="Akapitzlist"/>
              <w:widowControl w:val="0"/>
              <w:suppressAutoHyphens w:val="0"/>
              <w:spacing w:line="360" w:lineRule="auto"/>
              <w:ind w:left="0"/>
              <w:rPr>
                <w:bCs/>
                <w:color w:val="000000" w:themeColor="text1"/>
                <w:sz w:val="24"/>
                <w:szCs w:val="24"/>
              </w:rPr>
            </w:pPr>
            <w:r w:rsidRPr="00BB119C">
              <w:rPr>
                <w:bCs/>
                <w:color w:val="000000" w:themeColor="text1"/>
                <w:sz w:val="24"/>
                <w:szCs w:val="24"/>
              </w:rPr>
              <w:t>Zakończenie i rozliczenie całości inwestycji</w:t>
            </w:r>
          </w:p>
        </w:tc>
        <w:tc>
          <w:tcPr>
            <w:tcW w:w="3112" w:type="dxa"/>
            <w:vAlign w:val="center"/>
          </w:tcPr>
          <w:p w14:paraId="3A2CD7E2" w14:textId="77777777" w:rsidR="00C760B3" w:rsidRPr="00BB119C" w:rsidRDefault="00000000" w:rsidP="00BB119C">
            <w:pPr>
              <w:pStyle w:val="Akapitzlist"/>
              <w:widowControl w:val="0"/>
              <w:suppressAutoHyphens w:val="0"/>
              <w:spacing w:line="360" w:lineRule="auto"/>
              <w:ind w:left="0"/>
              <w:jc w:val="center"/>
              <w:rPr>
                <w:bCs/>
                <w:color w:val="000000" w:themeColor="text1"/>
                <w:sz w:val="24"/>
                <w:szCs w:val="24"/>
              </w:rPr>
            </w:pPr>
            <w:r w:rsidRPr="00BB119C">
              <w:rPr>
                <w:bCs/>
                <w:color w:val="000000" w:themeColor="text1"/>
                <w:sz w:val="24"/>
                <w:szCs w:val="24"/>
              </w:rPr>
              <w:t>20%</w:t>
            </w:r>
          </w:p>
        </w:tc>
      </w:tr>
      <w:tr w:rsidR="00C760B3" w:rsidRPr="00BB119C" w14:paraId="295DAA62" w14:textId="77777777">
        <w:trPr>
          <w:trHeight w:val="570"/>
        </w:trPr>
        <w:tc>
          <w:tcPr>
            <w:tcW w:w="5671" w:type="dxa"/>
            <w:gridSpan w:val="2"/>
            <w:vAlign w:val="center"/>
          </w:tcPr>
          <w:p w14:paraId="19F0087C" w14:textId="77777777" w:rsidR="00C760B3" w:rsidRPr="00BB119C" w:rsidRDefault="00000000" w:rsidP="00BB119C">
            <w:pPr>
              <w:pStyle w:val="Akapitzlist"/>
              <w:widowControl w:val="0"/>
              <w:suppressAutoHyphens w:val="0"/>
              <w:spacing w:line="360" w:lineRule="auto"/>
              <w:ind w:left="0"/>
              <w:jc w:val="right"/>
              <w:rPr>
                <w:b/>
                <w:bCs/>
                <w:color w:val="000000" w:themeColor="text1"/>
                <w:sz w:val="24"/>
                <w:szCs w:val="24"/>
              </w:rPr>
            </w:pPr>
            <w:r w:rsidRPr="00BB119C">
              <w:rPr>
                <w:b/>
                <w:bCs/>
                <w:color w:val="000000" w:themeColor="text1"/>
                <w:sz w:val="24"/>
                <w:szCs w:val="24"/>
              </w:rPr>
              <w:t>Razem:</w:t>
            </w:r>
          </w:p>
        </w:tc>
        <w:tc>
          <w:tcPr>
            <w:tcW w:w="3112" w:type="dxa"/>
            <w:vAlign w:val="center"/>
          </w:tcPr>
          <w:p w14:paraId="28824A00" w14:textId="77777777" w:rsidR="00C760B3" w:rsidRPr="00BB119C" w:rsidRDefault="00000000" w:rsidP="00BB119C">
            <w:pPr>
              <w:pStyle w:val="Akapitzlist"/>
              <w:widowControl w:val="0"/>
              <w:suppressAutoHyphens w:val="0"/>
              <w:spacing w:line="360" w:lineRule="auto"/>
              <w:ind w:left="0"/>
              <w:jc w:val="center"/>
              <w:rPr>
                <w:b/>
                <w:bCs/>
                <w:color w:val="000000" w:themeColor="text1"/>
                <w:sz w:val="24"/>
                <w:szCs w:val="24"/>
              </w:rPr>
            </w:pPr>
            <w:r w:rsidRPr="00BB119C">
              <w:rPr>
                <w:b/>
                <w:bCs/>
                <w:color w:val="000000" w:themeColor="text1"/>
                <w:sz w:val="24"/>
                <w:szCs w:val="24"/>
              </w:rPr>
              <w:t>100%</w:t>
            </w:r>
          </w:p>
        </w:tc>
      </w:tr>
    </w:tbl>
    <w:p w14:paraId="095E36EA" w14:textId="77777777" w:rsidR="00C760B3" w:rsidRPr="00BB119C" w:rsidRDefault="00C760B3" w:rsidP="00BB119C">
      <w:pPr>
        <w:pStyle w:val="Akapitzlist"/>
        <w:widowControl w:val="0"/>
        <w:suppressAutoHyphens w:val="0"/>
        <w:spacing w:line="360" w:lineRule="auto"/>
        <w:ind w:left="284"/>
        <w:jc w:val="both"/>
        <w:rPr>
          <w:bCs/>
          <w:color w:val="000000" w:themeColor="text1"/>
          <w:sz w:val="24"/>
          <w:szCs w:val="24"/>
        </w:rPr>
      </w:pPr>
    </w:p>
    <w:p w14:paraId="7E6D6328" w14:textId="77777777" w:rsidR="00C760B3" w:rsidRPr="00BB119C" w:rsidRDefault="00C760B3" w:rsidP="00BB119C">
      <w:pPr>
        <w:pStyle w:val="Akapitzlist"/>
        <w:widowControl w:val="0"/>
        <w:suppressAutoHyphens w:val="0"/>
        <w:spacing w:line="360" w:lineRule="auto"/>
        <w:ind w:left="284"/>
        <w:jc w:val="both"/>
        <w:rPr>
          <w:bCs/>
          <w:color w:val="000000" w:themeColor="text1"/>
          <w:sz w:val="24"/>
          <w:szCs w:val="24"/>
        </w:rPr>
      </w:pPr>
    </w:p>
    <w:p w14:paraId="4581DF8E" w14:textId="77777777" w:rsidR="00C760B3" w:rsidRPr="00BB119C" w:rsidRDefault="00000000" w:rsidP="00BB119C">
      <w:pPr>
        <w:pStyle w:val="Akapitzlist"/>
        <w:numPr>
          <w:ilvl w:val="0"/>
          <w:numId w:val="14"/>
        </w:numPr>
        <w:spacing w:line="360" w:lineRule="auto"/>
        <w:rPr>
          <w:bCs/>
          <w:color w:val="000000" w:themeColor="text1"/>
          <w:sz w:val="24"/>
          <w:szCs w:val="24"/>
        </w:rPr>
      </w:pPr>
      <w:r w:rsidRPr="00BB119C">
        <w:rPr>
          <w:bCs/>
          <w:color w:val="000000" w:themeColor="text1"/>
          <w:sz w:val="24"/>
          <w:szCs w:val="24"/>
        </w:rPr>
        <w:t xml:space="preserve">Wynagrodzenie o którym mowa § 8 ust.1 będzie płatne w terminie 14 dni od wpływu do Zamawiającego prawidłowo wystawionej faktury częściowej. </w:t>
      </w:r>
    </w:p>
    <w:p w14:paraId="226A2554" w14:textId="77777777" w:rsidR="00C760B3" w:rsidRPr="00BB119C" w:rsidRDefault="00000000" w:rsidP="00BB119C">
      <w:pPr>
        <w:pStyle w:val="Akapitzlist"/>
        <w:numPr>
          <w:ilvl w:val="0"/>
          <w:numId w:val="14"/>
        </w:numPr>
        <w:spacing w:line="360" w:lineRule="auto"/>
        <w:rPr>
          <w:bCs/>
          <w:color w:val="000000" w:themeColor="text1"/>
          <w:sz w:val="24"/>
          <w:szCs w:val="24"/>
        </w:rPr>
      </w:pPr>
      <w:r w:rsidRPr="00BB119C">
        <w:rPr>
          <w:bCs/>
          <w:color w:val="000000" w:themeColor="text1"/>
          <w:sz w:val="24"/>
          <w:szCs w:val="24"/>
        </w:rPr>
        <w:t>Podstawą do wystawienia faktury częściowej jest potwierdzenie przez przedstawiciela Zamawiającego wykonania etapu nadzoru lub potwierdzenia stanu zaawansowania robót.</w:t>
      </w:r>
    </w:p>
    <w:p w14:paraId="5D26B9B7" w14:textId="77777777" w:rsidR="00C760B3" w:rsidRPr="00BB119C" w:rsidRDefault="00000000" w:rsidP="00BB119C">
      <w:pPr>
        <w:pStyle w:val="Akapitzlist"/>
        <w:numPr>
          <w:ilvl w:val="0"/>
          <w:numId w:val="14"/>
        </w:numPr>
        <w:spacing w:line="360" w:lineRule="auto"/>
        <w:jc w:val="both"/>
        <w:rPr>
          <w:bCs/>
          <w:color w:val="000000" w:themeColor="text1"/>
          <w:sz w:val="24"/>
          <w:szCs w:val="24"/>
        </w:rPr>
      </w:pPr>
      <w:r w:rsidRPr="00BB119C">
        <w:rPr>
          <w:bCs/>
          <w:color w:val="000000" w:themeColor="text1"/>
          <w:sz w:val="24"/>
          <w:szCs w:val="24"/>
        </w:rPr>
        <w:t>Zapłata faktury końcowej nastąpi po odbiorze końcowym i dokonaniu rozliczenia końcowego całości zadania inwestycyjnego przez Wykonawcę.</w:t>
      </w:r>
    </w:p>
    <w:p w14:paraId="31AF9625" w14:textId="77777777" w:rsidR="00C760B3" w:rsidRPr="00BB119C" w:rsidRDefault="00000000" w:rsidP="00BB119C">
      <w:pPr>
        <w:pStyle w:val="Akapitzlist"/>
        <w:widowControl w:val="0"/>
        <w:numPr>
          <w:ilvl w:val="0"/>
          <w:numId w:val="14"/>
        </w:numPr>
        <w:suppressAutoHyphens w:val="0"/>
        <w:spacing w:line="360" w:lineRule="auto"/>
        <w:jc w:val="both"/>
        <w:rPr>
          <w:bCs/>
          <w:color w:val="000000" w:themeColor="text1"/>
          <w:sz w:val="24"/>
          <w:szCs w:val="24"/>
        </w:rPr>
      </w:pPr>
      <w:r w:rsidRPr="00BB119C">
        <w:rPr>
          <w:bCs/>
          <w:color w:val="000000" w:themeColor="text1"/>
          <w:sz w:val="24"/>
          <w:szCs w:val="24"/>
        </w:rPr>
        <w:t xml:space="preserve">Wynagrodzenie będzie płatne mechanizmem podzielnej płatności w formie bezgotówkowej na rachunek bankowy Wykonawcy wskazany na fakturze. Za termin zapłaty uznaje się dzień obciążenia rachunku bankowego Zamawiającego. </w:t>
      </w:r>
    </w:p>
    <w:p w14:paraId="381FDC2A" w14:textId="77777777" w:rsidR="00C760B3" w:rsidRPr="00BB119C" w:rsidRDefault="00000000" w:rsidP="00BB119C">
      <w:pPr>
        <w:pStyle w:val="Akapitzlist"/>
        <w:numPr>
          <w:ilvl w:val="0"/>
          <w:numId w:val="14"/>
        </w:numPr>
        <w:tabs>
          <w:tab w:val="left" w:pos="0"/>
          <w:tab w:val="left" w:pos="142"/>
        </w:tabs>
        <w:spacing w:line="360" w:lineRule="auto"/>
        <w:jc w:val="both"/>
        <w:rPr>
          <w:sz w:val="24"/>
          <w:szCs w:val="24"/>
        </w:rPr>
      </w:pPr>
      <w:r w:rsidRPr="00BB119C">
        <w:rPr>
          <w:sz w:val="24"/>
          <w:szCs w:val="24"/>
        </w:rPr>
        <w:t>Platforma elektronicznego fakturowania (PEF) została zintegrowana z Krajowym Systemem e-faktur (</w:t>
      </w:r>
      <w:proofErr w:type="spellStart"/>
      <w:r w:rsidRPr="00BB119C">
        <w:rPr>
          <w:sz w:val="24"/>
          <w:szCs w:val="24"/>
        </w:rPr>
        <w:t>KSeF</w:t>
      </w:r>
      <w:proofErr w:type="spellEnd"/>
      <w:r w:rsidRPr="00BB119C">
        <w:rPr>
          <w:sz w:val="24"/>
          <w:szCs w:val="24"/>
        </w:rPr>
        <w:t>).</w:t>
      </w:r>
    </w:p>
    <w:p w14:paraId="394DFF1D" w14:textId="52BCB773" w:rsidR="00C760B3" w:rsidRPr="00BB119C" w:rsidRDefault="00000000" w:rsidP="00BB119C">
      <w:pPr>
        <w:pStyle w:val="Akapitzlist"/>
        <w:numPr>
          <w:ilvl w:val="0"/>
          <w:numId w:val="14"/>
        </w:numPr>
        <w:tabs>
          <w:tab w:val="left" w:pos="0"/>
          <w:tab w:val="left" w:pos="142"/>
        </w:tabs>
        <w:spacing w:line="360" w:lineRule="auto"/>
        <w:jc w:val="both"/>
        <w:rPr>
          <w:sz w:val="24"/>
          <w:szCs w:val="24"/>
        </w:rPr>
      </w:pPr>
      <w:r w:rsidRPr="00BB119C">
        <w:rPr>
          <w:sz w:val="24"/>
          <w:szCs w:val="24"/>
        </w:rPr>
        <w:t>Wykonawca zobowiązuje się do wystawiania faktur zgodnie z przepisami dotyczącymi Krajowego Systemu e-Faktur (</w:t>
      </w:r>
      <w:proofErr w:type="spellStart"/>
      <w:r w:rsidRPr="00BB119C">
        <w:rPr>
          <w:sz w:val="24"/>
          <w:szCs w:val="24"/>
        </w:rPr>
        <w:t>KSeF</w:t>
      </w:r>
      <w:proofErr w:type="spellEnd"/>
      <w:r w:rsidRPr="00BB119C">
        <w:rPr>
          <w:sz w:val="24"/>
          <w:szCs w:val="24"/>
        </w:rPr>
        <w:t xml:space="preserve">), w szczególności do wystawiania faktur ustrukturyzowanych i  ich doręczania za pośrednictwem </w:t>
      </w:r>
      <w:proofErr w:type="spellStart"/>
      <w:r w:rsidRPr="00BB119C">
        <w:rPr>
          <w:sz w:val="24"/>
          <w:szCs w:val="24"/>
        </w:rPr>
        <w:t>KSeF</w:t>
      </w:r>
      <w:proofErr w:type="spellEnd"/>
      <w:r w:rsidRPr="00BB119C">
        <w:rPr>
          <w:sz w:val="24"/>
          <w:szCs w:val="24"/>
        </w:rPr>
        <w:t xml:space="preserve"> w okresie obowiązywania takiego obowiązku.</w:t>
      </w:r>
    </w:p>
    <w:p w14:paraId="0040DCCC" w14:textId="2CD690D8" w:rsidR="00C760B3" w:rsidRPr="00BB119C" w:rsidRDefault="00000000" w:rsidP="00BB119C">
      <w:pPr>
        <w:pStyle w:val="Akapitzlist"/>
        <w:numPr>
          <w:ilvl w:val="0"/>
          <w:numId w:val="14"/>
        </w:numPr>
        <w:spacing w:line="360" w:lineRule="auto"/>
        <w:jc w:val="both"/>
        <w:rPr>
          <w:sz w:val="24"/>
          <w:szCs w:val="24"/>
        </w:rPr>
      </w:pPr>
      <w:r w:rsidRPr="00BB119C">
        <w:rPr>
          <w:sz w:val="24"/>
          <w:szCs w:val="24"/>
        </w:rPr>
        <w:lastRenderedPageBreak/>
        <w:t xml:space="preserve">Zapłata wynagrodzenia przez Zamawiającego na rzecz Wykonawcy będzie następować na podstawie prawidłowo wystawionej i doręczonej faktury ustrukturyzowanej, </w:t>
      </w:r>
      <w:r w:rsidRPr="00BB119C">
        <w:rPr>
          <w:sz w:val="24"/>
          <w:szCs w:val="24"/>
        </w:rPr>
        <w:br/>
        <w:t xml:space="preserve">z zastrzeżeniem ust. 12. Wykonawca przyjmuje do wiadomości i akceptuje, że wyłącznie faktury ustrukturyzowane wystawione zgodnie z obowiązującymi przepisami będą uznawane za doręczone Zamawiającemu i będą stanowić podstawę dokonania zapłaty wynagrodzenia przez Zamawiającego. W przypadku naruszenia zasady, o której mowa </w:t>
      </w:r>
      <w:r w:rsidRPr="00BB119C">
        <w:rPr>
          <w:sz w:val="24"/>
          <w:szCs w:val="24"/>
        </w:rPr>
        <w:br/>
        <w:t>w zdaniu poprzedzającym, Zamawiający nie ma obowiązku dokonania zapłaty wynagrodzenia i konieczne jest wówczas wystawienie przez Wykonawcę korygującej faktury ustrukturyzowanej uwzględniającej postanowienia niniejszego paragrafu.</w:t>
      </w:r>
    </w:p>
    <w:p w14:paraId="536328BE" w14:textId="77777777" w:rsidR="00C760B3" w:rsidRPr="00BB119C" w:rsidRDefault="00000000" w:rsidP="00BB119C">
      <w:pPr>
        <w:pStyle w:val="Akapitzlist"/>
        <w:numPr>
          <w:ilvl w:val="0"/>
          <w:numId w:val="14"/>
        </w:numPr>
        <w:spacing w:line="360" w:lineRule="auto"/>
        <w:jc w:val="both"/>
        <w:rPr>
          <w:sz w:val="24"/>
          <w:szCs w:val="24"/>
        </w:rPr>
      </w:pPr>
      <w:r w:rsidRPr="00BB119C">
        <w:rPr>
          <w:sz w:val="24"/>
          <w:szCs w:val="24"/>
        </w:rPr>
        <w:t xml:space="preserve"> Zamawiający zobowiązany jest zapłacić wynagrodzenie na rzecz Wykonawcy </w:t>
      </w:r>
      <w:r w:rsidRPr="00BB119C">
        <w:rPr>
          <w:sz w:val="24"/>
          <w:szCs w:val="24"/>
        </w:rPr>
        <w:br/>
        <w:t xml:space="preserve">w terminie 14 dni od dnia doręczenia Zamawiającemu faktury ustrukturyzowanej. Na gruncie niniejszej umowy za dzień doręczenia faktury ustrukturyzowanej Zamawiającemu uznawać się będzie dzień przydzielenia w Krajowym Systemie e-Faktur numeru identyfikującego tę fakturę (tzw. numer </w:t>
      </w:r>
      <w:proofErr w:type="spellStart"/>
      <w:r w:rsidRPr="00BB119C">
        <w:rPr>
          <w:sz w:val="24"/>
          <w:szCs w:val="24"/>
        </w:rPr>
        <w:t>KseF</w:t>
      </w:r>
      <w:proofErr w:type="spellEnd"/>
      <w:r w:rsidRPr="00BB119C">
        <w:rPr>
          <w:sz w:val="24"/>
          <w:szCs w:val="24"/>
        </w:rPr>
        <w:t>).</w:t>
      </w:r>
    </w:p>
    <w:p w14:paraId="1E1EE86E" w14:textId="77777777" w:rsidR="00C760B3" w:rsidRPr="00BB119C" w:rsidRDefault="00000000" w:rsidP="00BB119C">
      <w:pPr>
        <w:pStyle w:val="Akapitzlist"/>
        <w:numPr>
          <w:ilvl w:val="0"/>
          <w:numId w:val="14"/>
        </w:numPr>
        <w:spacing w:line="360" w:lineRule="auto"/>
        <w:jc w:val="both"/>
        <w:rPr>
          <w:sz w:val="24"/>
          <w:szCs w:val="24"/>
        </w:rPr>
      </w:pPr>
      <w:r w:rsidRPr="00BB119C">
        <w:rPr>
          <w:sz w:val="24"/>
          <w:szCs w:val="24"/>
        </w:rPr>
        <w:t>W przypadku, gdy po wystawieniu przez Wykonawcę faktury ustrukturyzowanej oraz przydzieleniu tej fakturze numeru identyfikującego w Krajowym Systemie e-Faktur (</w:t>
      </w:r>
      <w:proofErr w:type="spellStart"/>
      <w:r w:rsidRPr="00BB119C">
        <w:rPr>
          <w:sz w:val="24"/>
          <w:szCs w:val="24"/>
        </w:rPr>
        <w:t>KSeF</w:t>
      </w:r>
      <w:proofErr w:type="spellEnd"/>
      <w:r w:rsidRPr="00BB119C">
        <w:rPr>
          <w:sz w:val="24"/>
          <w:szCs w:val="24"/>
        </w:rPr>
        <w:t>) wystąpi:</w:t>
      </w:r>
    </w:p>
    <w:p w14:paraId="22C778F0" w14:textId="77777777" w:rsidR="00C760B3" w:rsidRPr="00BB119C" w:rsidRDefault="00000000" w:rsidP="00BB119C">
      <w:pPr>
        <w:pStyle w:val="Akapitzlist"/>
        <w:tabs>
          <w:tab w:val="left" w:pos="0"/>
        </w:tabs>
        <w:spacing w:line="360" w:lineRule="auto"/>
        <w:ind w:left="0"/>
        <w:rPr>
          <w:sz w:val="24"/>
          <w:szCs w:val="24"/>
        </w:rPr>
      </w:pPr>
      <w:r w:rsidRPr="00BB119C">
        <w:rPr>
          <w:sz w:val="24"/>
          <w:szCs w:val="24"/>
        </w:rPr>
        <w:t xml:space="preserve">(1) niedostępność </w:t>
      </w:r>
      <w:proofErr w:type="spellStart"/>
      <w:r w:rsidRPr="00BB119C">
        <w:rPr>
          <w:sz w:val="24"/>
          <w:szCs w:val="24"/>
        </w:rPr>
        <w:t>KSeF</w:t>
      </w:r>
      <w:proofErr w:type="spellEnd"/>
      <w:r w:rsidRPr="00BB119C">
        <w:rPr>
          <w:sz w:val="24"/>
          <w:szCs w:val="24"/>
        </w:rPr>
        <w:t xml:space="preserve"> zgodnie z art. 106nh ust. 1 oraz art. 106ne ust. 4 ustawy z dnia </w:t>
      </w:r>
      <w:r w:rsidRPr="00BB119C">
        <w:rPr>
          <w:sz w:val="24"/>
          <w:szCs w:val="24"/>
        </w:rPr>
        <w:br/>
        <w:t>11 marca 2004 r. o podatku od towarów i usług,</w:t>
      </w:r>
    </w:p>
    <w:p w14:paraId="597752C6" w14:textId="77777777" w:rsidR="00C760B3" w:rsidRPr="00BB119C" w:rsidRDefault="00000000" w:rsidP="00BB119C">
      <w:pPr>
        <w:pStyle w:val="Akapitzlist"/>
        <w:tabs>
          <w:tab w:val="left" w:pos="0"/>
        </w:tabs>
        <w:spacing w:line="360" w:lineRule="auto"/>
        <w:ind w:left="0"/>
        <w:rPr>
          <w:sz w:val="24"/>
          <w:szCs w:val="24"/>
        </w:rPr>
      </w:pPr>
      <w:r w:rsidRPr="00BB119C">
        <w:rPr>
          <w:sz w:val="24"/>
          <w:szCs w:val="24"/>
        </w:rPr>
        <w:t xml:space="preserve">(2) awaria </w:t>
      </w:r>
      <w:proofErr w:type="spellStart"/>
      <w:r w:rsidRPr="00BB119C">
        <w:rPr>
          <w:sz w:val="24"/>
          <w:szCs w:val="24"/>
        </w:rPr>
        <w:t>KSeF</w:t>
      </w:r>
      <w:proofErr w:type="spellEnd"/>
      <w:r w:rsidRPr="00BB119C">
        <w:rPr>
          <w:sz w:val="24"/>
          <w:szCs w:val="24"/>
        </w:rPr>
        <w:t xml:space="preserve"> zgodnie z art. 106nf ust. 1 oraz art. 106ne ust. 1 ustawy z dnia </w:t>
      </w:r>
      <w:r w:rsidRPr="00BB119C">
        <w:rPr>
          <w:sz w:val="24"/>
          <w:szCs w:val="24"/>
        </w:rPr>
        <w:br/>
        <w:t>11 marca 2004 r. o podatku od towarów i usług,</w:t>
      </w:r>
    </w:p>
    <w:p w14:paraId="51AF49A0" w14:textId="3E7F6EAF" w:rsidR="00C760B3" w:rsidRPr="00BB119C" w:rsidRDefault="00000000" w:rsidP="00BB119C">
      <w:pPr>
        <w:pStyle w:val="Akapitzlist"/>
        <w:tabs>
          <w:tab w:val="left" w:pos="0"/>
        </w:tabs>
        <w:spacing w:line="360" w:lineRule="auto"/>
        <w:ind w:left="0"/>
        <w:rPr>
          <w:sz w:val="24"/>
          <w:szCs w:val="24"/>
        </w:rPr>
      </w:pPr>
      <w:r w:rsidRPr="00BB119C">
        <w:rPr>
          <w:sz w:val="24"/>
          <w:szCs w:val="24"/>
        </w:rPr>
        <w:t xml:space="preserve">(3) awaria całkowita </w:t>
      </w:r>
      <w:proofErr w:type="spellStart"/>
      <w:r w:rsidRPr="00BB119C">
        <w:rPr>
          <w:sz w:val="24"/>
          <w:szCs w:val="24"/>
        </w:rPr>
        <w:t>KSeF</w:t>
      </w:r>
      <w:proofErr w:type="spellEnd"/>
      <w:r w:rsidRPr="00BB119C">
        <w:rPr>
          <w:sz w:val="24"/>
          <w:szCs w:val="24"/>
        </w:rPr>
        <w:t xml:space="preserve"> zgodnie z art. 106ng oraz art. 106ne ust. 3 ustawy z dnia 11 marca 2004r. o podatku od towarów i usług, termin płatności wynagrodzenia przez Zamawiającego ulega wydłużeniu o czas (okres) niedostępności </w:t>
      </w:r>
      <w:proofErr w:type="spellStart"/>
      <w:r w:rsidRPr="00BB119C">
        <w:rPr>
          <w:sz w:val="24"/>
          <w:szCs w:val="24"/>
        </w:rPr>
        <w:t>KSeF</w:t>
      </w:r>
      <w:proofErr w:type="spellEnd"/>
      <w:r w:rsidRPr="00BB119C">
        <w:rPr>
          <w:sz w:val="24"/>
          <w:szCs w:val="24"/>
        </w:rPr>
        <w:t xml:space="preserve">, awarii </w:t>
      </w:r>
      <w:proofErr w:type="spellStart"/>
      <w:r w:rsidRPr="00BB119C">
        <w:rPr>
          <w:sz w:val="24"/>
          <w:szCs w:val="24"/>
        </w:rPr>
        <w:t>KSeF</w:t>
      </w:r>
      <w:proofErr w:type="spellEnd"/>
      <w:r w:rsidRPr="00BB119C">
        <w:rPr>
          <w:sz w:val="24"/>
          <w:szCs w:val="24"/>
        </w:rPr>
        <w:t xml:space="preserve"> lub awarii całkowitej </w:t>
      </w:r>
      <w:proofErr w:type="spellStart"/>
      <w:r w:rsidRPr="00BB119C">
        <w:rPr>
          <w:sz w:val="24"/>
          <w:szCs w:val="24"/>
        </w:rPr>
        <w:t>KSeF</w:t>
      </w:r>
      <w:proofErr w:type="spellEnd"/>
      <w:r w:rsidRPr="00BB119C">
        <w:rPr>
          <w:sz w:val="24"/>
          <w:szCs w:val="24"/>
        </w:rPr>
        <w:t xml:space="preserve">, o ile okres ten uniemożliwia pozyskanie faktury ustrukturyzowanej najpóźniej na 7 dni przed przypadającym terminem płatności określonym w ust. 10. W takim przypadku Zamawiający zapłaci wynagrodzenie do 7 dni od dnia pozyskania faktury ustrukturyzowanej po zakończeniu okresu niedostępności </w:t>
      </w:r>
      <w:proofErr w:type="spellStart"/>
      <w:r w:rsidRPr="00BB119C">
        <w:rPr>
          <w:sz w:val="24"/>
          <w:szCs w:val="24"/>
        </w:rPr>
        <w:t>KSeF</w:t>
      </w:r>
      <w:proofErr w:type="spellEnd"/>
      <w:r w:rsidRPr="00BB119C">
        <w:rPr>
          <w:sz w:val="24"/>
          <w:szCs w:val="24"/>
        </w:rPr>
        <w:t xml:space="preserve">, awarii </w:t>
      </w:r>
      <w:proofErr w:type="spellStart"/>
      <w:r w:rsidRPr="00BB119C">
        <w:rPr>
          <w:sz w:val="24"/>
          <w:szCs w:val="24"/>
        </w:rPr>
        <w:t>KSeF</w:t>
      </w:r>
      <w:proofErr w:type="spellEnd"/>
      <w:r w:rsidRPr="00BB119C">
        <w:rPr>
          <w:sz w:val="24"/>
          <w:szCs w:val="24"/>
        </w:rPr>
        <w:t xml:space="preserve"> lub awarii całkowitej </w:t>
      </w:r>
      <w:proofErr w:type="spellStart"/>
      <w:r w:rsidRPr="00BB119C">
        <w:rPr>
          <w:sz w:val="24"/>
          <w:szCs w:val="24"/>
        </w:rPr>
        <w:t>KSeF</w:t>
      </w:r>
      <w:proofErr w:type="spellEnd"/>
      <w:r w:rsidRPr="00BB119C">
        <w:rPr>
          <w:sz w:val="24"/>
          <w:szCs w:val="24"/>
        </w:rPr>
        <w:t>. Ewentualny okres wydłużenia terminu płatności zaokrągla się wzwyż do pełnego dnia kalendarzowego.</w:t>
      </w:r>
    </w:p>
    <w:p w14:paraId="4CA854D8" w14:textId="77777777" w:rsidR="00C760B3" w:rsidRPr="00BB119C" w:rsidRDefault="00000000" w:rsidP="00BB119C">
      <w:pPr>
        <w:pStyle w:val="Akapitzlist"/>
        <w:numPr>
          <w:ilvl w:val="0"/>
          <w:numId w:val="14"/>
        </w:numPr>
        <w:spacing w:line="360" w:lineRule="auto"/>
        <w:jc w:val="both"/>
        <w:rPr>
          <w:sz w:val="24"/>
          <w:szCs w:val="24"/>
        </w:rPr>
      </w:pPr>
      <w:r w:rsidRPr="00BB119C">
        <w:rPr>
          <w:sz w:val="24"/>
          <w:szCs w:val="24"/>
        </w:rPr>
        <w:lastRenderedPageBreak/>
        <w:t xml:space="preserve">W przypadku, gdy ze względu na wystąpienie sytuacji, o których mowa w ust. 11 (niedostępność </w:t>
      </w:r>
      <w:proofErr w:type="spellStart"/>
      <w:r w:rsidRPr="00BB119C">
        <w:rPr>
          <w:sz w:val="24"/>
          <w:szCs w:val="24"/>
        </w:rPr>
        <w:t>KSeF</w:t>
      </w:r>
      <w:proofErr w:type="spellEnd"/>
      <w:r w:rsidRPr="00BB119C">
        <w:rPr>
          <w:sz w:val="24"/>
          <w:szCs w:val="24"/>
        </w:rPr>
        <w:t xml:space="preserve">, awaria </w:t>
      </w:r>
      <w:proofErr w:type="spellStart"/>
      <w:r w:rsidRPr="00BB119C">
        <w:rPr>
          <w:sz w:val="24"/>
          <w:szCs w:val="24"/>
        </w:rPr>
        <w:t>KSeF</w:t>
      </w:r>
      <w:proofErr w:type="spellEnd"/>
      <w:r w:rsidRPr="00BB119C">
        <w:rPr>
          <w:sz w:val="24"/>
          <w:szCs w:val="24"/>
        </w:rPr>
        <w:t xml:space="preserve">, awaria całkowita </w:t>
      </w:r>
      <w:proofErr w:type="spellStart"/>
      <w:r w:rsidRPr="00BB119C">
        <w:rPr>
          <w:sz w:val="24"/>
          <w:szCs w:val="24"/>
        </w:rPr>
        <w:t>KSeF</w:t>
      </w:r>
      <w:proofErr w:type="spellEnd"/>
      <w:r w:rsidRPr="00BB119C">
        <w:rPr>
          <w:sz w:val="24"/>
          <w:szCs w:val="24"/>
        </w:rPr>
        <w:t xml:space="preserve">) Wykonawca nie będzie miał możliwości wystawienia i doręczenia faktury przy użyciu </w:t>
      </w:r>
      <w:proofErr w:type="spellStart"/>
      <w:r w:rsidRPr="00BB119C">
        <w:rPr>
          <w:sz w:val="24"/>
          <w:szCs w:val="24"/>
        </w:rPr>
        <w:t>KSeF</w:t>
      </w:r>
      <w:proofErr w:type="spellEnd"/>
      <w:r w:rsidRPr="00BB119C">
        <w:rPr>
          <w:sz w:val="24"/>
          <w:szCs w:val="24"/>
        </w:rPr>
        <w:t xml:space="preserve">, faktury będą wystawiane zgodnie z obowiązującymi przepisami regulującymi skutki wystąpienia takich sytuacji. </w:t>
      </w:r>
      <w:r w:rsidRPr="00BB119C">
        <w:rPr>
          <w:sz w:val="24"/>
          <w:szCs w:val="24"/>
        </w:rPr>
        <w:br/>
        <w:t>W takim przypadku faktury (wizualizacje faktur) będą doręczane na adres poczty elektronicznej: faktury.swierklaniec@katowice.lasy.gov.pl. Termin płatności w odniesieniu do takich faktur liczony jest od dnia otrzymania faktury (wizualizacji faktury) przez Zamawiającego przy wykorzystaniu adresu poczty elektronicznej.</w:t>
      </w:r>
    </w:p>
    <w:p w14:paraId="70CBB483" w14:textId="77777777" w:rsidR="00C760B3" w:rsidRPr="00BB119C" w:rsidRDefault="00000000" w:rsidP="00BB119C">
      <w:pPr>
        <w:pStyle w:val="Akapitzlist"/>
        <w:numPr>
          <w:ilvl w:val="0"/>
          <w:numId w:val="14"/>
        </w:numPr>
        <w:spacing w:line="360" w:lineRule="auto"/>
        <w:jc w:val="both"/>
        <w:rPr>
          <w:sz w:val="24"/>
          <w:szCs w:val="24"/>
        </w:rPr>
      </w:pPr>
      <w:r w:rsidRPr="00BB119C">
        <w:rPr>
          <w:sz w:val="24"/>
          <w:szCs w:val="24"/>
        </w:rPr>
        <w:t xml:space="preserve">Każda faktura wystawiona w </w:t>
      </w:r>
      <w:proofErr w:type="spellStart"/>
      <w:r w:rsidRPr="00BB119C">
        <w:rPr>
          <w:sz w:val="24"/>
          <w:szCs w:val="24"/>
        </w:rPr>
        <w:t>KSeF</w:t>
      </w:r>
      <w:proofErr w:type="spellEnd"/>
      <w:r w:rsidRPr="00BB119C">
        <w:rPr>
          <w:sz w:val="24"/>
          <w:szCs w:val="24"/>
        </w:rPr>
        <w:t xml:space="preserve"> musi zawierać numer identyfikujący fakturę w </w:t>
      </w:r>
      <w:proofErr w:type="spellStart"/>
      <w:r w:rsidRPr="00BB119C">
        <w:rPr>
          <w:sz w:val="24"/>
          <w:szCs w:val="24"/>
        </w:rPr>
        <w:t>KSeF</w:t>
      </w:r>
      <w:proofErr w:type="spellEnd"/>
      <w:r w:rsidRPr="00BB119C">
        <w:rPr>
          <w:sz w:val="24"/>
          <w:szCs w:val="24"/>
        </w:rPr>
        <w:t xml:space="preserve"> (numer </w:t>
      </w:r>
      <w:proofErr w:type="spellStart"/>
      <w:r w:rsidRPr="00BB119C">
        <w:rPr>
          <w:sz w:val="24"/>
          <w:szCs w:val="24"/>
        </w:rPr>
        <w:t>KSeF</w:t>
      </w:r>
      <w:proofErr w:type="spellEnd"/>
      <w:r w:rsidRPr="00BB119C">
        <w:rPr>
          <w:sz w:val="24"/>
          <w:szCs w:val="24"/>
        </w:rPr>
        <w:t>).</w:t>
      </w:r>
    </w:p>
    <w:p w14:paraId="0615F154" w14:textId="77777777" w:rsidR="00C760B3" w:rsidRPr="00BB119C" w:rsidRDefault="00000000" w:rsidP="00BB119C">
      <w:pPr>
        <w:spacing w:line="360" w:lineRule="auto"/>
        <w:jc w:val="both"/>
        <w:rPr>
          <w:sz w:val="24"/>
          <w:szCs w:val="24"/>
        </w:rPr>
      </w:pPr>
      <w:r w:rsidRPr="00BB119C">
        <w:rPr>
          <w:sz w:val="24"/>
          <w:szCs w:val="24"/>
        </w:rPr>
        <w:t xml:space="preserve">            </w:t>
      </w:r>
    </w:p>
    <w:p w14:paraId="30D8A67B" w14:textId="4DE56422" w:rsidR="00C760B3" w:rsidRPr="00BB119C" w:rsidRDefault="00000000" w:rsidP="00BB119C">
      <w:pPr>
        <w:pStyle w:val="Nagwek1"/>
        <w:numPr>
          <w:ilvl w:val="0"/>
          <w:numId w:val="5"/>
        </w:numPr>
        <w:spacing w:before="0" w:line="360" w:lineRule="auto"/>
        <w:ind w:left="0" w:hanging="431"/>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1</w:t>
      </w:r>
      <w:r w:rsidR="00A613AE" w:rsidRPr="00BB119C">
        <w:rPr>
          <w:rFonts w:ascii="Times New Roman" w:hAnsi="Times New Roman"/>
          <w:b/>
          <w:bCs/>
          <w:color w:val="000000" w:themeColor="text1"/>
          <w:sz w:val="24"/>
          <w:szCs w:val="24"/>
        </w:rPr>
        <w:t>0</w:t>
      </w:r>
    </w:p>
    <w:p w14:paraId="76F69AA7" w14:textId="77777777" w:rsidR="00C760B3" w:rsidRPr="00BB119C" w:rsidRDefault="00000000" w:rsidP="00BB119C">
      <w:pPr>
        <w:spacing w:line="360" w:lineRule="auto"/>
        <w:ind w:right="54"/>
        <w:jc w:val="center"/>
        <w:rPr>
          <w:b/>
          <w:sz w:val="24"/>
          <w:szCs w:val="24"/>
        </w:rPr>
      </w:pPr>
      <w:r w:rsidRPr="00BB119C">
        <w:rPr>
          <w:b/>
          <w:sz w:val="24"/>
          <w:szCs w:val="24"/>
        </w:rPr>
        <w:t>Kary umowne</w:t>
      </w:r>
    </w:p>
    <w:p w14:paraId="79E2D860" w14:textId="77777777" w:rsidR="00C760B3" w:rsidRPr="00BB119C" w:rsidRDefault="00000000" w:rsidP="00BB119C">
      <w:pPr>
        <w:pStyle w:val="Akapitzlist"/>
        <w:widowControl w:val="0"/>
        <w:numPr>
          <w:ilvl w:val="0"/>
          <w:numId w:val="19"/>
        </w:numPr>
        <w:tabs>
          <w:tab w:val="left" w:pos="400"/>
        </w:tabs>
        <w:suppressAutoHyphens w:val="0"/>
        <w:spacing w:line="360" w:lineRule="auto"/>
        <w:ind w:right="116" w:hanging="283"/>
        <w:jc w:val="both"/>
        <w:rPr>
          <w:bCs/>
          <w:color w:val="000000" w:themeColor="text1"/>
          <w:sz w:val="24"/>
          <w:szCs w:val="24"/>
        </w:rPr>
      </w:pPr>
      <w:r w:rsidRPr="00BB119C">
        <w:rPr>
          <w:bCs/>
          <w:color w:val="000000" w:themeColor="text1"/>
          <w:sz w:val="24"/>
          <w:szCs w:val="24"/>
        </w:rPr>
        <w:t>W przypadku niewykonania lub nienależytego wykonania przez Wykonawcę zobowiązań wynikających z niniejszej Umowy, Wykonawca zapłaci Zamawiającemu karę umowną, w następujących przypadkach oraz</w:t>
      </w:r>
      <w:r w:rsidRPr="00BB119C">
        <w:rPr>
          <w:bCs/>
          <w:color w:val="000000" w:themeColor="text1"/>
          <w:spacing w:val="-20"/>
          <w:sz w:val="24"/>
          <w:szCs w:val="24"/>
        </w:rPr>
        <w:t xml:space="preserve"> </w:t>
      </w:r>
      <w:r w:rsidRPr="00BB119C">
        <w:rPr>
          <w:bCs/>
          <w:color w:val="000000" w:themeColor="text1"/>
          <w:sz w:val="24"/>
          <w:szCs w:val="24"/>
        </w:rPr>
        <w:t>wysokościach:</w:t>
      </w:r>
    </w:p>
    <w:p w14:paraId="0E93E1F9" w14:textId="77777777" w:rsidR="00C760B3" w:rsidRPr="00BB119C" w:rsidRDefault="00000000" w:rsidP="00BB119C">
      <w:pPr>
        <w:pStyle w:val="Akapitzlist"/>
        <w:widowControl w:val="0"/>
        <w:numPr>
          <w:ilvl w:val="0"/>
          <w:numId w:val="20"/>
        </w:numPr>
        <w:suppressAutoHyphens w:val="0"/>
        <w:spacing w:line="360" w:lineRule="auto"/>
        <w:ind w:left="709" w:right="113" w:hanging="283"/>
        <w:jc w:val="both"/>
        <w:rPr>
          <w:bCs/>
          <w:color w:val="000000" w:themeColor="text1"/>
          <w:sz w:val="24"/>
          <w:szCs w:val="24"/>
        </w:rPr>
      </w:pPr>
      <w:r w:rsidRPr="00BB119C">
        <w:rPr>
          <w:bCs/>
          <w:color w:val="000000" w:themeColor="text1"/>
          <w:sz w:val="24"/>
          <w:szCs w:val="24"/>
        </w:rPr>
        <w:t xml:space="preserve">zwłoki Wykonawcy w wykonaniu kontroli i opiniowania każdego z etapów dokumentacji projektowej lub zwłokę w sporządzeniu Koreferatu w wysokości 0,20% wynagrodzenia brutto, określonego w § 8 ust.1 za każdy dzień zwłoki, </w:t>
      </w:r>
    </w:p>
    <w:p w14:paraId="5A50D41D" w14:textId="77777777" w:rsidR="00C760B3" w:rsidRPr="00BB119C" w:rsidRDefault="00000000" w:rsidP="00BB119C">
      <w:pPr>
        <w:pStyle w:val="Akapitzlist"/>
        <w:widowControl w:val="0"/>
        <w:numPr>
          <w:ilvl w:val="0"/>
          <w:numId w:val="20"/>
        </w:numPr>
        <w:suppressAutoHyphens w:val="0"/>
        <w:spacing w:line="360" w:lineRule="auto"/>
        <w:ind w:left="709" w:right="113" w:hanging="283"/>
        <w:jc w:val="both"/>
        <w:rPr>
          <w:bCs/>
          <w:color w:val="000000" w:themeColor="text1"/>
          <w:sz w:val="24"/>
          <w:szCs w:val="24"/>
        </w:rPr>
      </w:pPr>
      <w:r w:rsidRPr="00BB119C">
        <w:rPr>
          <w:bCs/>
          <w:color w:val="000000" w:themeColor="text1"/>
          <w:sz w:val="24"/>
          <w:szCs w:val="24"/>
        </w:rPr>
        <w:t>za opóźnienie w wykonaniu obowiązku określonego w § 1 ust. 13 pkt 2  w wysokości 100 zł, za każdą rozpoczętą godzinę opóźnienia, za każdy przypadek,</w:t>
      </w:r>
    </w:p>
    <w:p w14:paraId="69E64163" w14:textId="77777777" w:rsidR="00C760B3" w:rsidRPr="00BB119C" w:rsidRDefault="00000000" w:rsidP="00BB119C">
      <w:pPr>
        <w:pStyle w:val="Akapitzlist"/>
        <w:widowControl w:val="0"/>
        <w:numPr>
          <w:ilvl w:val="0"/>
          <w:numId w:val="20"/>
        </w:numPr>
        <w:suppressAutoHyphens w:val="0"/>
        <w:spacing w:line="360" w:lineRule="auto"/>
        <w:ind w:left="709" w:right="113" w:hanging="283"/>
        <w:jc w:val="both"/>
        <w:rPr>
          <w:bCs/>
          <w:color w:val="000000" w:themeColor="text1"/>
          <w:sz w:val="24"/>
          <w:szCs w:val="24"/>
        </w:rPr>
      </w:pPr>
      <w:r w:rsidRPr="00BB119C">
        <w:rPr>
          <w:bCs/>
          <w:color w:val="000000" w:themeColor="text1"/>
          <w:sz w:val="24"/>
          <w:szCs w:val="24"/>
        </w:rPr>
        <w:t>za naruszenie pozostałych obowiązków inspektora nadzoru wynikających z zapisów  niniejszej umowy – 1.000,00 zł za każdy przypadek,</w:t>
      </w:r>
    </w:p>
    <w:p w14:paraId="41675F89" w14:textId="743F4FEE" w:rsidR="00C760B3" w:rsidRPr="00BB119C" w:rsidRDefault="00000000" w:rsidP="00BB119C">
      <w:pPr>
        <w:pStyle w:val="Akapitzlist"/>
        <w:widowControl w:val="0"/>
        <w:numPr>
          <w:ilvl w:val="0"/>
          <w:numId w:val="20"/>
        </w:numPr>
        <w:suppressAutoHyphens w:val="0"/>
        <w:spacing w:line="360" w:lineRule="auto"/>
        <w:ind w:left="709" w:right="113" w:hanging="283"/>
        <w:jc w:val="both"/>
        <w:rPr>
          <w:bCs/>
          <w:color w:val="000000" w:themeColor="text1"/>
          <w:sz w:val="24"/>
          <w:szCs w:val="24"/>
        </w:rPr>
      </w:pPr>
      <w:r w:rsidRPr="00BB119C">
        <w:rPr>
          <w:bCs/>
          <w:color w:val="000000" w:themeColor="text1"/>
          <w:sz w:val="24"/>
          <w:szCs w:val="24"/>
        </w:rPr>
        <w:t>odstąpienia od Umowy lub jej rozwiązania przez którąkolwiek ze Stron z przyczyn leżących po stronie Wykonawcy w wysokości 20% wynagrodzenia brutto, określonego w § 8 ust. 1.</w:t>
      </w:r>
    </w:p>
    <w:p w14:paraId="7F82FE50" w14:textId="77777777" w:rsidR="00C760B3" w:rsidRPr="00BB119C" w:rsidRDefault="00000000" w:rsidP="00BB119C">
      <w:pPr>
        <w:pStyle w:val="Akapitzlist"/>
        <w:widowControl w:val="0"/>
        <w:numPr>
          <w:ilvl w:val="0"/>
          <w:numId w:val="19"/>
        </w:numPr>
        <w:tabs>
          <w:tab w:val="left" w:pos="436"/>
        </w:tabs>
        <w:suppressAutoHyphens w:val="0"/>
        <w:spacing w:line="360" w:lineRule="auto"/>
        <w:ind w:left="426" w:right="121"/>
        <w:jc w:val="both"/>
        <w:rPr>
          <w:bCs/>
          <w:color w:val="000000" w:themeColor="text1"/>
          <w:sz w:val="24"/>
          <w:szCs w:val="24"/>
        </w:rPr>
      </w:pPr>
      <w:r w:rsidRPr="00BB119C">
        <w:rPr>
          <w:bCs/>
          <w:color w:val="000000" w:themeColor="text1"/>
          <w:sz w:val="24"/>
          <w:szCs w:val="24"/>
        </w:rPr>
        <w:t xml:space="preserve">W przypadku odstąpienia od Umowy lub jej rozwiązania ze skutkiem natychmiastowym z przyczyn leżących po stronie Zamawiającego,  Zamawiający zapłaci Wykonawcy karę umowną w wysokości 20% wynagrodzenia brutto, określonego w § 8 ust. 1. </w:t>
      </w:r>
    </w:p>
    <w:p w14:paraId="7C4C6E24" w14:textId="77777777" w:rsidR="00C760B3" w:rsidRPr="00BB119C" w:rsidRDefault="00000000" w:rsidP="00BB119C">
      <w:pPr>
        <w:pStyle w:val="Akapitzlist"/>
        <w:widowControl w:val="0"/>
        <w:numPr>
          <w:ilvl w:val="0"/>
          <w:numId w:val="19"/>
        </w:numPr>
        <w:tabs>
          <w:tab w:val="left" w:pos="436"/>
        </w:tabs>
        <w:suppressAutoHyphens w:val="0"/>
        <w:spacing w:line="360" w:lineRule="auto"/>
        <w:ind w:left="426" w:right="121"/>
        <w:jc w:val="both"/>
        <w:rPr>
          <w:bCs/>
          <w:color w:val="000000" w:themeColor="text1"/>
          <w:sz w:val="24"/>
          <w:szCs w:val="24"/>
        </w:rPr>
      </w:pPr>
      <w:r w:rsidRPr="00BB119C">
        <w:rPr>
          <w:bCs/>
          <w:color w:val="000000" w:themeColor="text1"/>
          <w:sz w:val="24"/>
          <w:szCs w:val="24"/>
        </w:rPr>
        <w:t xml:space="preserve">Wykonawca wyraża zgodę na potrącenie kar umownych przez Zamawiającego </w:t>
      </w:r>
      <w:r w:rsidRPr="00BB119C">
        <w:rPr>
          <w:bCs/>
          <w:color w:val="000000" w:themeColor="text1"/>
          <w:sz w:val="24"/>
          <w:szCs w:val="24"/>
        </w:rPr>
        <w:lastRenderedPageBreak/>
        <w:t xml:space="preserve">z  kwoty należnego Wykonawcy wynagrodzenia. W sytuacji, gdy Zamawiający nie dokona potrącenia kar umownych z przysługującego Wykonawcy wynagrodzenia Wykonawca zobowiązuje się do zapłaty kar umownych w terminie 14 dni od daty otrzymania wezwania do zapłaty, przyjmującego formę noty księgowej. </w:t>
      </w:r>
    </w:p>
    <w:p w14:paraId="1B2A42A2" w14:textId="77777777" w:rsidR="00C760B3" w:rsidRPr="00BB119C" w:rsidRDefault="00000000" w:rsidP="00BB119C">
      <w:pPr>
        <w:pStyle w:val="Akapitzlist"/>
        <w:numPr>
          <w:ilvl w:val="0"/>
          <w:numId w:val="19"/>
        </w:numPr>
        <w:spacing w:line="360" w:lineRule="auto"/>
        <w:jc w:val="both"/>
        <w:rPr>
          <w:bCs/>
          <w:color w:val="000000" w:themeColor="text1"/>
          <w:sz w:val="24"/>
          <w:szCs w:val="24"/>
        </w:rPr>
      </w:pPr>
      <w:r w:rsidRPr="00BB119C">
        <w:rPr>
          <w:bCs/>
          <w:color w:val="000000" w:themeColor="text1"/>
          <w:sz w:val="24"/>
          <w:szCs w:val="24"/>
        </w:rPr>
        <w:t>Zamawiającemu służy prawo do dochodzenia odszkodowania uzupełniającego przewyższającego wysokość zastrzeżonych kar umownych, do wysokości rzeczywiście poniesionej szkody, na zasadach ogólnych wynikających z Kodeksu cywilnego.</w:t>
      </w:r>
    </w:p>
    <w:p w14:paraId="3F4AF587" w14:textId="77777777" w:rsidR="00C760B3" w:rsidRPr="00BB119C" w:rsidRDefault="00C760B3" w:rsidP="00BB119C">
      <w:pPr>
        <w:pStyle w:val="Akapitzlist"/>
        <w:widowControl w:val="0"/>
        <w:tabs>
          <w:tab w:val="left" w:pos="436"/>
        </w:tabs>
        <w:suppressAutoHyphens w:val="0"/>
        <w:spacing w:line="360" w:lineRule="auto"/>
        <w:ind w:left="426" w:right="121"/>
        <w:jc w:val="both"/>
        <w:rPr>
          <w:bCs/>
          <w:color w:val="000000" w:themeColor="text1"/>
          <w:sz w:val="24"/>
          <w:szCs w:val="24"/>
        </w:rPr>
      </w:pPr>
    </w:p>
    <w:p w14:paraId="31230514" w14:textId="0956FE75" w:rsidR="00C760B3" w:rsidRPr="00BB119C" w:rsidRDefault="00000000" w:rsidP="00BB119C">
      <w:pPr>
        <w:pStyle w:val="Nagwek1"/>
        <w:numPr>
          <w:ilvl w:val="0"/>
          <w:numId w:val="5"/>
        </w:numPr>
        <w:spacing w:before="0" w:line="360" w:lineRule="auto"/>
        <w:ind w:left="0" w:hanging="431"/>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1</w:t>
      </w:r>
      <w:r w:rsidR="00BB119C" w:rsidRPr="00BB119C">
        <w:rPr>
          <w:rFonts w:ascii="Times New Roman" w:hAnsi="Times New Roman"/>
          <w:b/>
          <w:bCs/>
          <w:color w:val="000000" w:themeColor="text1"/>
          <w:sz w:val="24"/>
          <w:szCs w:val="24"/>
        </w:rPr>
        <w:t>1</w:t>
      </w:r>
    </w:p>
    <w:p w14:paraId="2786A47D" w14:textId="77777777" w:rsidR="00C760B3" w:rsidRPr="00BB119C" w:rsidRDefault="00000000" w:rsidP="00BB119C">
      <w:pPr>
        <w:spacing w:line="360" w:lineRule="auto"/>
        <w:ind w:right="54"/>
        <w:jc w:val="center"/>
        <w:rPr>
          <w:b/>
          <w:bCs/>
          <w:color w:val="000000" w:themeColor="text1"/>
          <w:sz w:val="24"/>
          <w:szCs w:val="24"/>
        </w:rPr>
      </w:pPr>
      <w:r w:rsidRPr="00BB119C">
        <w:rPr>
          <w:b/>
          <w:bCs/>
          <w:color w:val="000000" w:themeColor="text1"/>
          <w:sz w:val="24"/>
          <w:szCs w:val="24"/>
        </w:rPr>
        <w:t>Odstąpienie od Umowy</w:t>
      </w:r>
    </w:p>
    <w:p w14:paraId="7361092D" w14:textId="77777777" w:rsidR="00C760B3" w:rsidRPr="00BB119C" w:rsidRDefault="00000000" w:rsidP="00BB119C">
      <w:pPr>
        <w:pStyle w:val="Akapitzlist"/>
        <w:numPr>
          <w:ilvl w:val="0"/>
          <w:numId w:val="21"/>
        </w:numPr>
        <w:tabs>
          <w:tab w:val="left" w:pos="0"/>
        </w:tabs>
        <w:suppressAutoHyphens w:val="0"/>
        <w:spacing w:before="120" w:line="360" w:lineRule="auto"/>
        <w:rPr>
          <w:sz w:val="24"/>
          <w:szCs w:val="24"/>
        </w:rPr>
      </w:pPr>
      <w:r w:rsidRPr="00BB119C">
        <w:rPr>
          <w:sz w:val="24"/>
          <w:szCs w:val="24"/>
        </w:rPr>
        <w:t>Zamawiający ma prawo odstąpienia od Umowy w przypadku:</w:t>
      </w:r>
    </w:p>
    <w:p w14:paraId="6CAA0545" w14:textId="77777777" w:rsidR="00C760B3" w:rsidRPr="00BB119C" w:rsidRDefault="00000000" w:rsidP="00BB119C">
      <w:pPr>
        <w:numPr>
          <w:ilvl w:val="1"/>
          <w:numId w:val="22"/>
        </w:numPr>
        <w:tabs>
          <w:tab w:val="left" w:pos="1134"/>
        </w:tabs>
        <w:suppressAutoHyphens w:val="0"/>
        <w:spacing w:before="120" w:line="360" w:lineRule="auto"/>
        <w:ind w:left="993" w:hanging="426"/>
        <w:jc w:val="both"/>
        <w:rPr>
          <w:sz w:val="24"/>
          <w:szCs w:val="24"/>
        </w:rPr>
      </w:pPr>
      <w:r w:rsidRPr="00BB119C">
        <w:rPr>
          <w:sz w:val="24"/>
          <w:szCs w:val="24"/>
        </w:rPr>
        <w:t>gdy Wykonawca pomimo pisemnego wezwania do należytej realizacji prac przez Zamawiającego i bezskutecznego upływu terminu określonego przez Zamawiającego w wezwaniu nie realizuje prac zgodnie z umową  lub też realizuje zobowiązania umowne nienależycie;</w:t>
      </w:r>
    </w:p>
    <w:p w14:paraId="51992712" w14:textId="77777777" w:rsidR="00C760B3" w:rsidRPr="00BB119C" w:rsidRDefault="00000000" w:rsidP="00BB119C">
      <w:pPr>
        <w:numPr>
          <w:ilvl w:val="1"/>
          <w:numId w:val="22"/>
        </w:numPr>
        <w:tabs>
          <w:tab w:val="left" w:pos="1134"/>
        </w:tabs>
        <w:suppressAutoHyphens w:val="0"/>
        <w:spacing w:before="120" w:line="360" w:lineRule="auto"/>
        <w:ind w:left="993" w:hanging="426"/>
        <w:jc w:val="both"/>
        <w:rPr>
          <w:sz w:val="24"/>
          <w:szCs w:val="24"/>
        </w:rPr>
      </w:pPr>
      <w:r w:rsidRPr="00BB119C">
        <w:rPr>
          <w:sz w:val="24"/>
          <w:szCs w:val="24"/>
        </w:rPr>
        <w:t>pozostawania w zwłoce w realizacji części prac stanowiących Przedmiot Umowy przekraczającej 30 dni;</w:t>
      </w:r>
    </w:p>
    <w:p w14:paraId="7B7CB2E1" w14:textId="77777777" w:rsidR="00C760B3" w:rsidRPr="00BB119C" w:rsidRDefault="00000000" w:rsidP="00BB119C">
      <w:pPr>
        <w:numPr>
          <w:ilvl w:val="1"/>
          <w:numId w:val="22"/>
        </w:numPr>
        <w:tabs>
          <w:tab w:val="left" w:pos="1134"/>
        </w:tabs>
        <w:suppressAutoHyphens w:val="0"/>
        <w:spacing w:before="120" w:line="360" w:lineRule="auto"/>
        <w:ind w:left="993" w:hanging="426"/>
        <w:rPr>
          <w:sz w:val="24"/>
          <w:szCs w:val="24"/>
        </w:rPr>
      </w:pPr>
      <w:r w:rsidRPr="00BB119C">
        <w:rPr>
          <w:sz w:val="24"/>
          <w:szCs w:val="24"/>
        </w:rPr>
        <w:t>gdy został wydany nakaz zajęcia majątku Wykonawcy;</w:t>
      </w:r>
    </w:p>
    <w:p w14:paraId="79E75DAB" w14:textId="5D639CEA" w:rsidR="00C760B3" w:rsidRPr="00BB119C" w:rsidRDefault="00000000" w:rsidP="00BB119C">
      <w:pPr>
        <w:pStyle w:val="Akapitzlist"/>
        <w:numPr>
          <w:ilvl w:val="1"/>
          <w:numId w:val="22"/>
        </w:numPr>
        <w:tabs>
          <w:tab w:val="left" w:pos="1134"/>
        </w:tabs>
        <w:suppressAutoHyphens w:val="0"/>
        <w:spacing w:before="120" w:line="360" w:lineRule="auto"/>
        <w:ind w:left="993" w:hanging="426"/>
        <w:jc w:val="both"/>
        <w:rPr>
          <w:sz w:val="24"/>
          <w:szCs w:val="24"/>
        </w:rPr>
      </w:pPr>
      <w:r w:rsidRPr="00BB119C">
        <w:rPr>
          <w:sz w:val="24"/>
          <w:szCs w:val="24"/>
        </w:rPr>
        <w:t xml:space="preserve">gdy Wykonawca w odpowiedzi na wezwanie Zamawiającego o którym mowa </w:t>
      </w:r>
      <w:r w:rsidRPr="00BB119C">
        <w:rPr>
          <w:sz w:val="24"/>
          <w:szCs w:val="24"/>
        </w:rPr>
        <w:br/>
        <w:t>w § 3 ust. 6 Umowy  nie przystąpił do realizacji prac z zaangażowaniem odpowiednich osób;</w:t>
      </w:r>
    </w:p>
    <w:p w14:paraId="3C0153BF" w14:textId="0FAFF0D0" w:rsidR="00C760B3" w:rsidRPr="00BB119C" w:rsidRDefault="00000000" w:rsidP="00BB119C">
      <w:pPr>
        <w:pStyle w:val="Akapitzlist"/>
        <w:numPr>
          <w:ilvl w:val="1"/>
          <w:numId w:val="22"/>
        </w:numPr>
        <w:tabs>
          <w:tab w:val="left" w:pos="1134"/>
        </w:tabs>
        <w:suppressAutoHyphens w:val="0"/>
        <w:spacing w:before="120" w:after="160" w:line="360" w:lineRule="auto"/>
        <w:ind w:left="992" w:hanging="425"/>
        <w:jc w:val="both"/>
        <w:rPr>
          <w:sz w:val="24"/>
          <w:szCs w:val="24"/>
        </w:rPr>
      </w:pPr>
      <w:r w:rsidRPr="00BB119C">
        <w:rPr>
          <w:sz w:val="24"/>
          <w:szCs w:val="24"/>
        </w:rPr>
        <w:t xml:space="preserve">gdy Wykonawca </w:t>
      </w:r>
      <w:r w:rsidR="00A613AE" w:rsidRPr="00BB119C">
        <w:rPr>
          <w:sz w:val="24"/>
          <w:szCs w:val="24"/>
        </w:rPr>
        <w:t xml:space="preserve">nie </w:t>
      </w:r>
      <w:r w:rsidRPr="00BB119C">
        <w:rPr>
          <w:sz w:val="24"/>
          <w:szCs w:val="24"/>
        </w:rPr>
        <w:t>realizuje przedmiot Umowy przy pomocy osób zadeklarowanych w Ofercie Wykonawcy</w:t>
      </w:r>
    </w:p>
    <w:p w14:paraId="00793FC2" w14:textId="77777777" w:rsidR="00A613AE" w:rsidRPr="00BB119C" w:rsidRDefault="00A613AE" w:rsidP="00BB119C">
      <w:pPr>
        <w:pStyle w:val="Akapitzlist"/>
        <w:tabs>
          <w:tab w:val="left" w:pos="1134"/>
        </w:tabs>
        <w:suppressAutoHyphens w:val="0"/>
        <w:spacing w:before="120" w:after="160" w:line="360" w:lineRule="auto"/>
        <w:ind w:left="1287"/>
        <w:jc w:val="both"/>
        <w:rPr>
          <w:sz w:val="24"/>
          <w:szCs w:val="24"/>
        </w:rPr>
      </w:pPr>
    </w:p>
    <w:p w14:paraId="19F68C26" w14:textId="1AE5E46F" w:rsidR="00C760B3" w:rsidRPr="00BB119C" w:rsidRDefault="00000000" w:rsidP="00BB119C">
      <w:pPr>
        <w:pStyle w:val="Akapitzlist"/>
        <w:tabs>
          <w:tab w:val="left" w:pos="1134"/>
        </w:tabs>
        <w:suppressAutoHyphens w:val="0"/>
        <w:spacing w:before="120" w:after="160" w:line="360" w:lineRule="auto"/>
        <w:ind w:left="1287"/>
        <w:jc w:val="both"/>
        <w:rPr>
          <w:sz w:val="24"/>
          <w:szCs w:val="24"/>
        </w:rPr>
      </w:pPr>
      <w:r w:rsidRPr="00BB119C">
        <w:rPr>
          <w:sz w:val="24"/>
          <w:szCs w:val="24"/>
        </w:rPr>
        <w:t>W terminie 60 dni od powzięcia przez Zamawiającego wiadomości o wystąpieniu powyższych okoliczności.</w:t>
      </w:r>
    </w:p>
    <w:p w14:paraId="226B4567" w14:textId="77777777" w:rsidR="00C760B3" w:rsidRPr="00BB119C" w:rsidRDefault="00000000" w:rsidP="00BB119C">
      <w:pPr>
        <w:pStyle w:val="Akapitzlist"/>
        <w:numPr>
          <w:ilvl w:val="0"/>
          <w:numId w:val="21"/>
        </w:numPr>
        <w:tabs>
          <w:tab w:val="left" w:pos="0"/>
        </w:tabs>
        <w:suppressAutoHyphens w:val="0"/>
        <w:spacing w:before="120" w:line="360" w:lineRule="auto"/>
        <w:jc w:val="both"/>
        <w:rPr>
          <w:sz w:val="24"/>
          <w:szCs w:val="24"/>
        </w:rPr>
      </w:pPr>
      <w:r w:rsidRPr="00BB119C">
        <w:rPr>
          <w:sz w:val="24"/>
          <w:szCs w:val="24"/>
        </w:rPr>
        <w:lastRenderedPageBreak/>
        <w:t xml:space="preserve">Odstąpienie od Umowy wywołuje skutek w stosunku do usług niewykonanych  </w:t>
      </w:r>
      <w:r w:rsidRPr="00BB119C">
        <w:rPr>
          <w:sz w:val="24"/>
          <w:szCs w:val="24"/>
        </w:rPr>
        <w:br/>
        <w:t xml:space="preserve">do  dnia złożenia oświadczenia o odstąpieniu. Zamawiający jest uprawniony do odebrania etapów prac należycie wykonanych do dnia odstąpienia za zapłatą wynagrodzenia. </w:t>
      </w:r>
    </w:p>
    <w:p w14:paraId="085251B8" w14:textId="77777777" w:rsidR="00C760B3" w:rsidRPr="00BB119C" w:rsidRDefault="00000000" w:rsidP="00BB119C">
      <w:pPr>
        <w:pStyle w:val="Akapitzlist"/>
        <w:numPr>
          <w:ilvl w:val="0"/>
          <w:numId w:val="21"/>
        </w:numPr>
        <w:tabs>
          <w:tab w:val="left" w:pos="0"/>
        </w:tabs>
        <w:suppressAutoHyphens w:val="0"/>
        <w:spacing w:before="120" w:line="360" w:lineRule="auto"/>
        <w:jc w:val="both"/>
        <w:rPr>
          <w:sz w:val="24"/>
          <w:szCs w:val="24"/>
        </w:rPr>
      </w:pPr>
      <w:r w:rsidRPr="00BB119C">
        <w:rPr>
          <w:sz w:val="24"/>
          <w:szCs w:val="24"/>
        </w:rPr>
        <w:t>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w:t>
      </w:r>
    </w:p>
    <w:p w14:paraId="5915B664" w14:textId="5187B1AC" w:rsidR="00C760B3" w:rsidRPr="00BB119C" w:rsidRDefault="00000000" w:rsidP="00BB119C">
      <w:pPr>
        <w:pStyle w:val="Akapitzlist"/>
        <w:numPr>
          <w:ilvl w:val="0"/>
          <w:numId w:val="21"/>
        </w:numPr>
        <w:tabs>
          <w:tab w:val="left" w:pos="0"/>
        </w:tabs>
        <w:suppressAutoHyphens w:val="0"/>
        <w:spacing w:before="120" w:line="360" w:lineRule="auto"/>
        <w:ind w:left="0" w:firstLine="0"/>
        <w:jc w:val="both"/>
        <w:rPr>
          <w:sz w:val="24"/>
          <w:szCs w:val="24"/>
        </w:rPr>
      </w:pPr>
      <w:r w:rsidRPr="00BB119C">
        <w:rPr>
          <w:sz w:val="24"/>
          <w:szCs w:val="24"/>
        </w:rPr>
        <w:t>Ponadto, Zamawiającemu przysługuje prawo odstąpienia od Umowy w całości albo w części, w przypadku niewyłonienia wykonawcy robót budowlanych lub projektowych dla jednego, kilku albo wszystkich zadań objętych projektem „Kompleksowy projekt adaptacji lasów i leśnictwa do zmian klimatu – mała retencja oraz przeciwdziałanie erozji wodnej na terenach nizinnych – kontynuacja (MRN3)”, współfinansowanym przez Unię Europejską w ramach Programu Fundusze Europejskie na Infrastrukturę, Klimat, Środowisko 2021–2027 (</w:t>
      </w:r>
      <w:proofErr w:type="spellStart"/>
      <w:r w:rsidRPr="00BB119C">
        <w:rPr>
          <w:sz w:val="24"/>
          <w:szCs w:val="24"/>
        </w:rPr>
        <w:t>FEnIKS</w:t>
      </w:r>
      <w:proofErr w:type="spellEnd"/>
      <w:r w:rsidRPr="00BB119C">
        <w:rPr>
          <w:sz w:val="24"/>
          <w:szCs w:val="24"/>
        </w:rPr>
        <w:t>), nad którymi zgodnie z treścią niniejszej Umowy sprawowany miał być nadzór bądź zaniechaniem realizacji jednego lub kilku zadań w uzasadnionych przypadkach w terminie 60 dni od powzięcia przez Zamawiającego wiadomości o wystąpieniu powyższych okoliczności.</w:t>
      </w:r>
    </w:p>
    <w:p w14:paraId="3102FD29" w14:textId="77777777" w:rsidR="00C760B3" w:rsidRPr="00BB119C" w:rsidRDefault="00000000" w:rsidP="00BB119C">
      <w:pPr>
        <w:numPr>
          <w:ilvl w:val="0"/>
          <w:numId w:val="21"/>
        </w:numPr>
        <w:tabs>
          <w:tab w:val="left" w:pos="0"/>
        </w:tabs>
        <w:suppressAutoHyphens w:val="0"/>
        <w:spacing w:before="120" w:line="360" w:lineRule="auto"/>
        <w:jc w:val="both"/>
        <w:rPr>
          <w:sz w:val="24"/>
          <w:szCs w:val="24"/>
        </w:rPr>
      </w:pPr>
      <w:r w:rsidRPr="00BB119C">
        <w:rPr>
          <w:sz w:val="24"/>
          <w:szCs w:val="24"/>
        </w:rPr>
        <w:t>Prawo odstąpienia, o którym mowa w ust. 4, przysługuje Zamawiającemu w szczególności w przypadku:</w:t>
      </w:r>
    </w:p>
    <w:p w14:paraId="5AB6D7C6" w14:textId="77777777" w:rsidR="00C760B3" w:rsidRPr="00BB119C" w:rsidRDefault="00000000" w:rsidP="00BB119C">
      <w:pPr>
        <w:numPr>
          <w:ilvl w:val="1"/>
          <w:numId w:val="21"/>
        </w:numPr>
        <w:tabs>
          <w:tab w:val="left" w:pos="0"/>
        </w:tabs>
        <w:suppressAutoHyphens w:val="0"/>
        <w:spacing w:line="360" w:lineRule="auto"/>
        <w:ind w:left="1434" w:hanging="357"/>
        <w:rPr>
          <w:sz w:val="24"/>
          <w:szCs w:val="24"/>
        </w:rPr>
      </w:pPr>
      <w:r w:rsidRPr="00BB119C">
        <w:rPr>
          <w:sz w:val="24"/>
          <w:szCs w:val="24"/>
        </w:rPr>
        <w:t>unieważnienia postępowania o udzielenie zamówienia publicznego na roboty budowlane,</w:t>
      </w:r>
    </w:p>
    <w:p w14:paraId="3380A484" w14:textId="77777777" w:rsidR="00C760B3" w:rsidRPr="00BB119C" w:rsidRDefault="00000000" w:rsidP="00BB119C">
      <w:pPr>
        <w:numPr>
          <w:ilvl w:val="1"/>
          <w:numId w:val="21"/>
        </w:numPr>
        <w:tabs>
          <w:tab w:val="left" w:pos="0"/>
        </w:tabs>
        <w:suppressAutoHyphens w:val="0"/>
        <w:spacing w:line="360" w:lineRule="auto"/>
        <w:ind w:left="1434" w:hanging="357"/>
        <w:rPr>
          <w:sz w:val="24"/>
          <w:szCs w:val="24"/>
        </w:rPr>
      </w:pPr>
      <w:r w:rsidRPr="00BB119C">
        <w:rPr>
          <w:sz w:val="24"/>
          <w:szCs w:val="24"/>
        </w:rPr>
        <w:t>niewyłonienia wykonawcy robót budowlanych z jakiejkolwiek innej przyczyny,</w:t>
      </w:r>
    </w:p>
    <w:p w14:paraId="693430C5" w14:textId="77777777" w:rsidR="00C760B3" w:rsidRPr="00BB119C" w:rsidRDefault="00000000" w:rsidP="00BB119C">
      <w:pPr>
        <w:numPr>
          <w:ilvl w:val="1"/>
          <w:numId w:val="21"/>
        </w:numPr>
        <w:tabs>
          <w:tab w:val="left" w:pos="0"/>
        </w:tabs>
        <w:suppressAutoHyphens w:val="0"/>
        <w:spacing w:line="360" w:lineRule="auto"/>
        <w:ind w:left="1434" w:hanging="357"/>
        <w:rPr>
          <w:sz w:val="24"/>
          <w:szCs w:val="24"/>
        </w:rPr>
      </w:pPr>
      <w:r w:rsidRPr="00BB119C">
        <w:rPr>
          <w:sz w:val="24"/>
          <w:szCs w:val="24"/>
        </w:rPr>
        <w:t>rezygnacji Zamawiającego z realizacji danego zadania lub zadań.</w:t>
      </w:r>
    </w:p>
    <w:p w14:paraId="123FE716" w14:textId="77777777" w:rsidR="00C760B3" w:rsidRPr="00BB119C" w:rsidRDefault="00000000" w:rsidP="00BB119C">
      <w:pPr>
        <w:pStyle w:val="Akapitzlist"/>
        <w:numPr>
          <w:ilvl w:val="0"/>
          <w:numId w:val="21"/>
        </w:numPr>
        <w:tabs>
          <w:tab w:val="left" w:pos="0"/>
        </w:tabs>
        <w:suppressAutoHyphens w:val="0"/>
        <w:spacing w:before="120" w:line="360" w:lineRule="auto"/>
        <w:jc w:val="both"/>
        <w:rPr>
          <w:sz w:val="24"/>
          <w:szCs w:val="24"/>
        </w:rPr>
      </w:pPr>
      <w:r w:rsidRPr="00BB119C">
        <w:rPr>
          <w:sz w:val="24"/>
          <w:szCs w:val="24"/>
        </w:rPr>
        <w:t>W przypadku niewyłonienia wykonawcy robót budowlanych jedynie dla części zadań, Zamawiający jest uprawniony do odstąpienia od Umowy w części, tj. w zakresie nadzoru inwestorskiego przewidzianego dla tych zadań, dla których nie doszło do wyboru wykonawcy robót budowlanych.</w:t>
      </w:r>
    </w:p>
    <w:p w14:paraId="3890F196" w14:textId="77777777" w:rsidR="00C760B3" w:rsidRPr="00BB119C" w:rsidRDefault="00000000" w:rsidP="00BB119C">
      <w:pPr>
        <w:numPr>
          <w:ilvl w:val="0"/>
          <w:numId w:val="21"/>
        </w:numPr>
        <w:tabs>
          <w:tab w:val="left" w:pos="0"/>
        </w:tabs>
        <w:suppressAutoHyphens w:val="0"/>
        <w:spacing w:before="120" w:line="360" w:lineRule="auto"/>
        <w:rPr>
          <w:sz w:val="24"/>
          <w:szCs w:val="24"/>
        </w:rPr>
      </w:pPr>
      <w:r w:rsidRPr="00BB119C">
        <w:rPr>
          <w:sz w:val="24"/>
          <w:szCs w:val="24"/>
        </w:rPr>
        <w:t>Odstąpienie od Umowy może nastąpić do końca terminu wskazanego w § 7 ust. 1.</w:t>
      </w:r>
    </w:p>
    <w:p w14:paraId="2B90E2FB" w14:textId="77777777" w:rsidR="00C760B3" w:rsidRPr="00BB119C" w:rsidRDefault="00000000" w:rsidP="00BB119C">
      <w:pPr>
        <w:numPr>
          <w:ilvl w:val="0"/>
          <w:numId w:val="21"/>
        </w:numPr>
        <w:tabs>
          <w:tab w:val="left" w:pos="0"/>
        </w:tabs>
        <w:suppressAutoHyphens w:val="0"/>
        <w:spacing w:before="120" w:line="360" w:lineRule="auto"/>
        <w:rPr>
          <w:sz w:val="24"/>
          <w:szCs w:val="24"/>
        </w:rPr>
      </w:pPr>
      <w:r w:rsidRPr="00BB119C">
        <w:rPr>
          <w:sz w:val="24"/>
          <w:szCs w:val="24"/>
        </w:rPr>
        <w:lastRenderedPageBreak/>
        <w:t>W przypadku odstąpienia od Umowy w całości albo w części z przyczyn, o których mowa w ust. 4 i nast.:</w:t>
      </w:r>
    </w:p>
    <w:p w14:paraId="706088B4" w14:textId="77777777" w:rsidR="00C760B3" w:rsidRPr="00BB119C" w:rsidRDefault="00000000" w:rsidP="00BB119C">
      <w:pPr>
        <w:numPr>
          <w:ilvl w:val="1"/>
          <w:numId w:val="21"/>
        </w:numPr>
        <w:tabs>
          <w:tab w:val="left" w:pos="0"/>
        </w:tabs>
        <w:suppressAutoHyphens w:val="0"/>
        <w:spacing w:before="120" w:line="360" w:lineRule="auto"/>
        <w:ind w:left="1134" w:hanging="425"/>
        <w:jc w:val="both"/>
        <w:rPr>
          <w:sz w:val="24"/>
          <w:szCs w:val="24"/>
        </w:rPr>
      </w:pPr>
      <w:r w:rsidRPr="00BB119C">
        <w:rPr>
          <w:sz w:val="24"/>
          <w:szCs w:val="24"/>
        </w:rPr>
        <w:t>Wykonawcy przysługuje wynagrodzenie wyłącznie za faktycznie wykonane i  odebrane czynności nadzoru inwestorskiego do dnia skutecznego odstąpienia,</w:t>
      </w:r>
    </w:p>
    <w:p w14:paraId="42695335" w14:textId="77777777" w:rsidR="00C760B3" w:rsidRPr="00BB119C" w:rsidRDefault="00000000" w:rsidP="00BB119C">
      <w:pPr>
        <w:numPr>
          <w:ilvl w:val="1"/>
          <w:numId w:val="21"/>
        </w:numPr>
        <w:tabs>
          <w:tab w:val="left" w:pos="0"/>
        </w:tabs>
        <w:suppressAutoHyphens w:val="0"/>
        <w:spacing w:before="120" w:line="360" w:lineRule="auto"/>
        <w:ind w:left="1134" w:hanging="425"/>
        <w:jc w:val="both"/>
        <w:rPr>
          <w:sz w:val="24"/>
          <w:szCs w:val="24"/>
        </w:rPr>
      </w:pPr>
      <w:r w:rsidRPr="00BB119C">
        <w:rPr>
          <w:sz w:val="24"/>
          <w:szCs w:val="24"/>
        </w:rPr>
        <w:t>Wykonawcy nie przysługują jakiekolwiek roszczenia odszkodowawcze, w tym roszczenia o utracone korzyści.</w:t>
      </w:r>
    </w:p>
    <w:p w14:paraId="29CA89C6" w14:textId="77777777" w:rsidR="00C760B3" w:rsidRPr="00BB119C" w:rsidRDefault="00C760B3" w:rsidP="00BB119C">
      <w:pPr>
        <w:spacing w:line="360" w:lineRule="auto"/>
        <w:jc w:val="center"/>
        <w:rPr>
          <w:b/>
          <w:bCs/>
          <w:sz w:val="24"/>
          <w:szCs w:val="24"/>
        </w:rPr>
      </w:pPr>
    </w:p>
    <w:p w14:paraId="037C5180" w14:textId="26280C63" w:rsidR="00BB119C" w:rsidRPr="00BB119C" w:rsidRDefault="00BB119C" w:rsidP="00BB119C">
      <w:pPr>
        <w:pStyle w:val="Nagwek1"/>
        <w:numPr>
          <w:ilvl w:val="0"/>
          <w:numId w:val="5"/>
        </w:numPr>
        <w:spacing w:before="0" w:line="360" w:lineRule="auto"/>
        <w:ind w:left="0" w:hanging="431"/>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1</w:t>
      </w:r>
      <w:r w:rsidRPr="00BB119C">
        <w:rPr>
          <w:rFonts w:ascii="Times New Roman" w:hAnsi="Times New Roman"/>
          <w:b/>
          <w:bCs/>
          <w:color w:val="000000" w:themeColor="text1"/>
          <w:sz w:val="24"/>
          <w:szCs w:val="24"/>
        </w:rPr>
        <w:t>2</w:t>
      </w:r>
    </w:p>
    <w:p w14:paraId="61692217" w14:textId="7BB30A4C" w:rsidR="00BB119C" w:rsidRPr="00BB119C" w:rsidRDefault="00BB119C" w:rsidP="00BB119C">
      <w:pPr>
        <w:pStyle w:val="Akapitzlist"/>
        <w:numPr>
          <w:ilvl w:val="0"/>
          <w:numId w:val="5"/>
        </w:numPr>
        <w:spacing w:line="360" w:lineRule="auto"/>
        <w:ind w:right="54"/>
        <w:jc w:val="center"/>
        <w:rPr>
          <w:b/>
          <w:bCs/>
          <w:color w:val="000000" w:themeColor="text1"/>
          <w:sz w:val="24"/>
          <w:szCs w:val="24"/>
        </w:rPr>
      </w:pPr>
      <w:r w:rsidRPr="00BB119C">
        <w:rPr>
          <w:b/>
          <w:bCs/>
          <w:color w:val="000000" w:themeColor="text1"/>
          <w:sz w:val="24"/>
          <w:szCs w:val="24"/>
        </w:rPr>
        <w:t>Prawo autorskie</w:t>
      </w:r>
    </w:p>
    <w:p w14:paraId="3A0BDAB8" w14:textId="77777777" w:rsidR="00C760B3" w:rsidRPr="00BB119C" w:rsidRDefault="00000000" w:rsidP="00BB119C">
      <w:pPr>
        <w:pStyle w:val="Default"/>
        <w:numPr>
          <w:ilvl w:val="3"/>
          <w:numId w:val="23"/>
        </w:numPr>
        <w:tabs>
          <w:tab w:val="left" w:pos="284"/>
        </w:tabs>
        <w:spacing w:before="120" w:after="120" w:line="360" w:lineRule="auto"/>
        <w:ind w:left="0" w:firstLine="0"/>
        <w:jc w:val="both"/>
      </w:pPr>
      <w:r w:rsidRPr="00BB119C">
        <w:rPr>
          <w:rFonts w:eastAsia="Times New Roman"/>
          <w:lang w:eastAsia="ar-SA"/>
        </w:rPr>
        <w:t>Dokumentacja (koreferat) stanowiąca część przedmiotu umowy podlega ochronie przewidzianej w ustawie z dnia 4 lutego 1994 r. - o prawie autorskim i prawach pokrewnych  (</w:t>
      </w:r>
      <w:proofErr w:type="spellStart"/>
      <w:r w:rsidRPr="00BB119C">
        <w:rPr>
          <w:rFonts w:eastAsia="Times New Roman"/>
          <w:lang w:eastAsia="ar-SA"/>
        </w:rPr>
        <w:t>t.j</w:t>
      </w:r>
      <w:proofErr w:type="spellEnd"/>
      <w:r w:rsidRPr="00BB119C">
        <w:rPr>
          <w:rFonts w:eastAsia="Times New Roman"/>
          <w:lang w:eastAsia="ar-SA"/>
        </w:rPr>
        <w:t xml:space="preserve">. Dz. U. z 2025 r. poz. 24 z </w:t>
      </w:r>
      <w:proofErr w:type="spellStart"/>
      <w:r w:rsidRPr="00BB119C">
        <w:rPr>
          <w:rFonts w:eastAsia="Times New Roman"/>
          <w:lang w:eastAsia="ar-SA"/>
        </w:rPr>
        <w:t>późn</w:t>
      </w:r>
      <w:proofErr w:type="spellEnd"/>
      <w:r w:rsidRPr="00BB119C">
        <w:rPr>
          <w:rFonts w:eastAsia="Times New Roman"/>
          <w:lang w:eastAsia="ar-SA"/>
        </w:rPr>
        <w:t>. zm.).</w:t>
      </w:r>
    </w:p>
    <w:p w14:paraId="6EB554C2" w14:textId="77777777" w:rsidR="00C760B3" w:rsidRPr="00BB119C" w:rsidRDefault="00000000" w:rsidP="00BB119C">
      <w:pPr>
        <w:pStyle w:val="Default"/>
        <w:numPr>
          <w:ilvl w:val="3"/>
          <w:numId w:val="23"/>
        </w:numPr>
        <w:tabs>
          <w:tab w:val="left" w:pos="284"/>
        </w:tabs>
        <w:spacing w:before="120" w:after="120" w:line="360" w:lineRule="auto"/>
        <w:ind w:left="0" w:firstLine="0"/>
        <w:jc w:val="both"/>
      </w:pPr>
      <w:r w:rsidRPr="00BB119C">
        <w:rPr>
          <w:rFonts w:eastAsia="Times New Roman"/>
          <w:lang w:eastAsia="ar-SA"/>
        </w:rPr>
        <w:t>Wykonawca oświadcza, iż będą mu przysługiwać w całości autorskie prawa majątkowe do całości dokumentacji przekazanej Zamawiającemu w ramach realizacji przedmiotu umowy.</w:t>
      </w:r>
    </w:p>
    <w:p w14:paraId="3B39199A" w14:textId="77777777" w:rsidR="00C760B3" w:rsidRPr="00BB119C" w:rsidRDefault="00000000" w:rsidP="00BB119C">
      <w:pPr>
        <w:pStyle w:val="Default"/>
        <w:numPr>
          <w:ilvl w:val="3"/>
          <w:numId w:val="23"/>
        </w:numPr>
        <w:tabs>
          <w:tab w:val="left" w:pos="284"/>
        </w:tabs>
        <w:spacing w:before="120" w:after="120" w:line="360" w:lineRule="auto"/>
        <w:ind w:left="0" w:firstLine="0"/>
        <w:jc w:val="both"/>
      </w:pPr>
      <w:r w:rsidRPr="00BB119C">
        <w:rPr>
          <w:rFonts w:eastAsia="Times New Roman"/>
          <w:lang w:eastAsia="ar-SA"/>
        </w:rPr>
        <w:t>Z chwilą przekazania dokumentacji  Wykonawca przenosi na Zamawiającego autorskie prawa majątkowe do dokumentacji bez obowiązku zapłaty dodatkowego wynagrodzenia, zaś Zamawiający uzyskuje na mocy umowy bezterminowe prawo do wyłącznego korzystania ze sporządzonej dokumentacji bez ograniczeń co do terytorium, czasu, liczby egzemplarzy, w zakresie następujących pól eksploatacji:</w:t>
      </w:r>
    </w:p>
    <w:p w14:paraId="55E39B51"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 xml:space="preserve">użytkowania dokumentacji na własny użytek, użytek swoich jednostek organizacyjnych oraz użytek osób trzecich w celach związanych z realizacją zadań Zamawiającego </w:t>
      </w:r>
      <w:r w:rsidRPr="00BB119C">
        <w:rPr>
          <w:rFonts w:eastAsia="Times New Roman"/>
          <w:lang w:eastAsia="ar-SA"/>
        </w:rPr>
        <w:br/>
        <w:t>(w tym przekazywanie Wykonawcy, celem użycia) , utrwalenie dokumentacji na wszelkich rodzajach nośników, a w szczególności na nośnikach video, taśmie światłoczułej, magnetycznej, dyskach komputerowych oraz wszystkich typach nośników przeznaczonych do zapisu cyfrowego (np. CD, DVD, Blue-</w:t>
      </w:r>
      <w:proofErr w:type="spellStart"/>
      <w:r w:rsidRPr="00BB119C">
        <w:rPr>
          <w:rFonts w:eastAsia="Times New Roman"/>
          <w:lang w:eastAsia="ar-SA"/>
        </w:rPr>
        <w:t>ray</w:t>
      </w:r>
      <w:proofErr w:type="spellEnd"/>
      <w:r w:rsidRPr="00BB119C">
        <w:rPr>
          <w:rFonts w:eastAsia="Times New Roman"/>
          <w:lang w:eastAsia="ar-SA"/>
        </w:rPr>
        <w:t xml:space="preserve">, pendrive, dyski HDD, karty pamięci, serwerach NAS, wirtualnych dyskach online tzw. chmurze itd.), </w:t>
      </w:r>
    </w:p>
    <w:p w14:paraId="35106CC2"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 xml:space="preserve">zwielokrotnianie dokumentacji dowolną techniką w dowolnej ilości, w tym techniką magnetyczną na kasetach video, techniką światłoczułą i cyfrową, techniką zapisu </w:t>
      </w:r>
      <w:r w:rsidRPr="00BB119C">
        <w:rPr>
          <w:rFonts w:eastAsia="Times New Roman"/>
          <w:lang w:eastAsia="ar-SA"/>
        </w:rPr>
        <w:lastRenderedPageBreak/>
        <w:t>komputerowego na wszystkich rodzajach nośników dostosowanych do tej formy zapisu, wytwarzanie jakąkolwiek techniką egzemplarzy dokumentacji, w tym techniką drukarską, reprograficzną, zapisu magnetycznego oraz techniką cyfrową,</w:t>
      </w:r>
    </w:p>
    <w:p w14:paraId="7FD2F180"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wprowadzania dokumentacji do pamięci komputera na dowolnej liczbie stanowisk komputerowych oraz do sieci multimedialnej, telekomunikacyjnej, komputerowej, w tym do Internetu,</w:t>
      </w:r>
    </w:p>
    <w:p w14:paraId="46262D86"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wyświetlanie i publiczne odtwarzanie dokumentacji,</w:t>
      </w:r>
    </w:p>
    <w:p w14:paraId="041F5B86"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nadawanie całości lub wybranych fragmentów dokumentacji za pomocą wizji albo fonii przewodowej i bezprzewodowej przez stację naziemną,</w:t>
      </w:r>
    </w:p>
    <w:p w14:paraId="0053DFB1"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nadawanie za pośrednictwem satelity,</w:t>
      </w:r>
    </w:p>
    <w:p w14:paraId="37236425"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reemisja,</w:t>
      </w:r>
    </w:p>
    <w:p w14:paraId="329C9ACD"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wymiana nośników, na których dokumentację utrwalono,</w:t>
      </w:r>
    </w:p>
    <w:p w14:paraId="18373D1B"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wykorzystanie w utworach multimedialnych,</w:t>
      </w:r>
    </w:p>
    <w:p w14:paraId="02EFCDCA" w14:textId="77777777" w:rsidR="00C760B3" w:rsidRPr="00BB119C" w:rsidRDefault="00000000" w:rsidP="00BB119C">
      <w:pPr>
        <w:pStyle w:val="Default"/>
        <w:numPr>
          <w:ilvl w:val="0"/>
          <w:numId w:val="24"/>
        </w:numPr>
        <w:tabs>
          <w:tab w:val="left" w:pos="284"/>
        </w:tabs>
        <w:spacing w:before="120" w:after="120" w:line="360" w:lineRule="auto"/>
        <w:ind w:left="0" w:firstLine="0"/>
        <w:jc w:val="both"/>
      </w:pPr>
      <w:r w:rsidRPr="00BB119C">
        <w:rPr>
          <w:rFonts w:eastAsia="Times New Roman"/>
          <w:lang w:eastAsia="ar-SA"/>
        </w:rPr>
        <w:t xml:space="preserve">wykorzystywanie całości lub fragmentów dokumentacji do celów promocyjnych </w:t>
      </w:r>
      <w:r w:rsidRPr="00BB119C">
        <w:rPr>
          <w:rFonts w:eastAsia="Times New Roman"/>
          <w:lang w:eastAsia="ar-SA"/>
        </w:rPr>
        <w:br/>
        <w:t>i reklamy,</w:t>
      </w:r>
    </w:p>
    <w:p w14:paraId="66DF82B5" w14:textId="77777777" w:rsidR="00C760B3" w:rsidRPr="00BB119C" w:rsidRDefault="00000000" w:rsidP="00BB119C">
      <w:pPr>
        <w:pStyle w:val="Default"/>
        <w:numPr>
          <w:ilvl w:val="0"/>
          <w:numId w:val="24"/>
        </w:numPr>
        <w:tabs>
          <w:tab w:val="left" w:pos="426"/>
        </w:tabs>
        <w:spacing w:before="120" w:after="120" w:line="360" w:lineRule="auto"/>
        <w:ind w:left="0" w:firstLine="0"/>
        <w:jc w:val="both"/>
      </w:pPr>
      <w:r w:rsidRPr="00BB119C">
        <w:rPr>
          <w:rFonts w:eastAsia="Times New Roman"/>
          <w:lang w:eastAsia="ar-SA"/>
        </w:rPr>
        <w:t>wprowadzanie zmian, skrótów,</w:t>
      </w:r>
    </w:p>
    <w:p w14:paraId="5539BF3B" w14:textId="77777777" w:rsidR="00C760B3" w:rsidRPr="00BB119C" w:rsidRDefault="00000000" w:rsidP="00BB119C">
      <w:pPr>
        <w:pStyle w:val="Default"/>
        <w:numPr>
          <w:ilvl w:val="0"/>
          <w:numId w:val="24"/>
        </w:numPr>
        <w:tabs>
          <w:tab w:val="left" w:pos="426"/>
        </w:tabs>
        <w:spacing w:before="120" w:after="120" w:line="360" w:lineRule="auto"/>
        <w:ind w:left="0" w:firstLine="0"/>
        <w:jc w:val="both"/>
      </w:pPr>
      <w:r w:rsidRPr="00BB119C">
        <w:rPr>
          <w:rFonts w:eastAsia="Times New Roman"/>
          <w:lang w:eastAsia="ar-SA"/>
        </w:rPr>
        <w:t>sporządzenie wersji obcojęzycznych, zarówno przy użyciu napisów, jak i lektora,</w:t>
      </w:r>
    </w:p>
    <w:p w14:paraId="6ABC10ED" w14:textId="77777777" w:rsidR="00C760B3" w:rsidRPr="00BB119C" w:rsidRDefault="00000000" w:rsidP="00BB119C">
      <w:pPr>
        <w:pStyle w:val="Default"/>
        <w:numPr>
          <w:ilvl w:val="0"/>
          <w:numId w:val="24"/>
        </w:numPr>
        <w:tabs>
          <w:tab w:val="left" w:pos="426"/>
        </w:tabs>
        <w:spacing w:before="120" w:after="120" w:line="360" w:lineRule="auto"/>
        <w:ind w:left="0" w:firstLine="0"/>
        <w:jc w:val="both"/>
      </w:pPr>
      <w:r w:rsidRPr="00BB119C">
        <w:rPr>
          <w:rFonts w:eastAsia="Times New Roman"/>
          <w:lang w:eastAsia="ar-SA"/>
        </w:rPr>
        <w:t>publiczne udostępnianie dokumentacji w taki sposób, aby każdy mógł mieć do niej dostęp w miejscu i w czasie przez niego wybranym.</w:t>
      </w:r>
    </w:p>
    <w:p w14:paraId="3DA93042" w14:textId="77777777" w:rsidR="00C760B3" w:rsidRPr="00BB119C" w:rsidRDefault="00000000" w:rsidP="00BB119C">
      <w:pPr>
        <w:pStyle w:val="Default"/>
        <w:numPr>
          <w:ilvl w:val="3"/>
          <w:numId w:val="23"/>
        </w:numPr>
        <w:tabs>
          <w:tab w:val="left" w:pos="284"/>
        </w:tabs>
        <w:spacing w:before="120" w:after="120" w:line="360" w:lineRule="auto"/>
        <w:ind w:left="0" w:firstLine="0"/>
        <w:jc w:val="both"/>
      </w:pPr>
      <w:r w:rsidRPr="00BB119C">
        <w:rPr>
          <w:rFonts w:eastAsia="Times New Roman"/>
          <w:lang w:eastAsia="ar-SA"/>
        </w:rPr>
        <w:t xml:space="preserve">Zamawiający ma prawo korzystać i rozpowszechniać dokumentację oraz jej opracowania bez oznaczania ich imieniem i nazwiskiem Wykonawcy. </w:t>
      </w:r>
    </w:p>
    <w:p w14:paraId="3B924DD8" w14:textId="77777777" w:rsidR="00C760B3" w:rsidRPr="00BB119C" w:rsidRDefault="00000000" w:rsidP="00BB119C">
      <w:pPr>
        <w:pStyle w:val="Default"/>
        <w:numPr>
          <w:ilvl w:val="3"/>
          <w:numId w:val="23"/>
        </w:numPr>
        <w:tabs>
          <w:tab w:val="left" w:pos="284"/>
        </w:tabs>
        <w:spacing w:before="120" w:after="120" w:line="360" w:lineRule="auto"/>
        <w:ind w:left="0" w:firstLine="0"/>
        <w:jc w:val="both"/>
      </w:pPr>
      <w:r w:rsidRPr="00BB119C">
        <w:rPr>
          <w:rFonts w:eastAsia="Times New Roman"/>
          <w:lang w:eastAsia="ar-SA"/>
        </w:rPr>
        <w:t>Wykonawca udziela Zamawiającemu zezwoleń do dokonywania wszelkich zmian i przeróbek dokumentacji, w tym również do wykorzystania jej w części lub całości oraz łączenia z innymi dziełami.</w:t>
      </w:r>
    </w:p>
    <w:p w14:paraId="00BC692D" w14:textId="77777777" w:rsidR="00C760B3" w:rsidRPr="00BB119C" w:rsidRDefault="00000000" w:rsidP="00BB119C">
      <w:pPr>
        <w:pStyle w:val="Default"/>
        <w:numPr>
          <w:ilvl w:val="3"/>
          <w:numId w:val="23"/>
        </w:numPr>
        <w:tabs>
          <w:tab w:val="left" w:pos="284"/>
        </w:tabs>
        <w:spacing w:before="120" w:after="120" w:line="360" w:lineRule="auto"/>
        <w:ind w:left="0" w:firstLine="0"/>
        <w:jc w:val="both"/>
      </w:pPr>
      <w:r w:rsidRPr="00BB119C">
        <w:rPr>
          <w:rFonts w:eastAsia="Times New Roman"/>
          <w:lang w:eastAsia="ar-SA"/>
        </w:rPr>
        <w:t>Z chwilą nabycia autorskich praw majątkowych, Zamawiający nabywa własność egzemplarzy, na których dokumentację utrwalono oraz prawo do wykonywania zależnych praw autorskich.</w:t>
      </w:r>
    </w:p>
    <w:p w14:paraId="223E6B15" w14:textId="77777777" w:rsidR="00C760B3" w:rsidRPr="00BB119C" w:rsidRDefault="00000000" w:rsidP="00BB119C">
      <w:pPr>
        <w:pStyle w:val="Default"/>
        <w:numPr>
          <w:ilvl w:val="3"/>
          <w:numId w:val="23"/>
        </w:numPr>
        <w:tabs>
          <w:tab w:val="left" w:pos="426"/>
        </w:tabs>
        <w:spacing w:before="120" w:after="120" w:line="360" w:lineRule="auto"/>
        <w:ind w:left="0" w:firstLine="0"/>
        <w:jc w:val="both"/>
      </w:pPr>
      <w:r w:rsidRPr="00BB119C">
        <w:rPr>
          <w:rFonts w:eastAsia="Times New Roman"/>
          <w:lang w:eastAsia="ar-SA"/>
        </w:rPr>
        <w:lastRenderedPageBreak/>
        <w:t>Wykonawca upoważnia Zamawiającego do wykonywania jego autorskich praw osobistych.</w:t>
      </w:r>
    </w:p>
    <w:p w14:paraId="48D6963C" w14:textId="77777777" w:rsidR="00C760B3" w:rsidRPr="00BB119C" w:rsidRDefault="00000000" w:rsidP="00BB119C">
      <w:pPr>
        <w:pStyle w:val="Default"/>
        <w:numPr>
          <w:ilvl w:val="3"/>
          <w:numId w:val="23"/>
        </w:numPr>
        <w:tabs>
          <w:tab w:val="left" w:pos="426"/>
        </w:tabs>
        <w:spacing w:before="120" w:after="120" w:line="360" w:lineRule="auto"/>
        <w:ind w:left="0" w:firstLine="0"/>
        <w:jc w:val="both"/>
      </w:pPr>
      <w:r w:rsidRPr="00BB119C">
        <w:rPr>
          <w:rFonts w:eastAsia="Times New Roman"/>
          <w:lang w:eastAsia="ar-SA"/>
        </w:rPr>
        <w:t>Zamawiający ma prawo zbyć nabyte autorskie prawa majątkowe lub upoważnić osoby trzecie do korzystania z uzyskanych zezwoleń.</w:t>
      </w:r>
    </w:p>
    <w:p w14:paraId="150A6E44" w14:textId="77777777" w:rsidR="00C760B3" w:rsidRPr="00BB119C" w:rsidRDefault="00000000" w:rsidP="00BB119C">
      <w:pPr>
        <w:pStyle w:val="Default"/>
        <w:numPr>
          <w:ilvl w:val="3"/>
          <w:numId w:val="23"/>
        </w:numPr>
        <w:tabs>
          <w:tab w:val="left" w:pos="284"/>
        </w:tabs>
        <w:spacing w:before="120" w:after="120" w:line="360" w:lineRule="auto"/>
        <w:ind w:left="0" w:firstLine="0"/>
        <w:jc w:val="both"/>
      </w:pPr>
      <w:r w:rsidRPr="00BB119C">
        <w:rPr>
          <w:rFonts w:eastAsia="Times New Roman"/>
          <w:lang w:eastAsia="ar-SA"/>
        </w:rPr>
        <w:t>Wykonawca zobowiązuje się, że wykonując umowę nie naruszy praw majątkowych osób trzecich i przekaże Zamawiającemu dokumentację w stanie wolnym od praw i roszczeń osób trzecich.</w:t>
      </w:r>
    </w:p>
    <w:p w14:paraId="285CA80A" w14:textId="77777777" w:rsidR="00C760B3" w:rsidRPr="00BB119C" w:rsidRDefault="00000000" w:rsidP="00BB119C">
      <w:pPr>
        <w:pStyle w:val="Default"/>
        <w:numPr>
          <w:ilvl w:val="3"/>
          <w:numId w:val="23"/>
        </w:numPr>
        <w:tabs>
          <w:tab w:val="left" w:pos="426"/>
        </w:tabs>
        <w:spacing w:before="120" w:after="120" w:line="360" w:lineRule="auto"/>
        <w:ind w:left="0" w:firstLine="0"/>
        <w:jc w:val="both"/>
      </w:pPr>
      <w:r w:rsidRPr="00BB119C">
        <w:rPr>
          <w:rFonts w:eastAsia="Times New Roman"/>
          <w:lang w:eastAsia="ar-SA"/>
        </w:rPr>
        <w:t xml:space="preserve">Wykonawca zobowiązuje się, gdyby jakiekolwiek majątkowe lub osobiste prawa autorskie lub prawa zależne do dokumentacji przysługiwały osobom trzecim, że spowoduje, iż osoby trzecie niezwłocznie i bez dodatkowego wynagrodzenia przeniosą przysługujące im autorskie prawa majątkowe, a także prawa zależne na Zamawiającego w zakresie opisanym w niniejszej umowie, jak i udzielą Zamawiającemu niezwłocznie i bez dodatkowego wynagrodzenia wszelkich uprawnień i zezwoleń na wykonywania praw zależnych, rozporządzanie i korzystanie z wszelkich </w:t>
      </w:r>
      <w:r w:rsidRPr="00BB119C">
        <w:rPr>
          <w:rFonts w:eastAsia="Times New Roman"/>
          <w:lang w:eastAsia="ar-SA"/>
        </w:rPr>
        <w:br/>
        <w:t>utworów zależnych.</w:t>
      </w:r>
    </w:p>
    <w:p w14:paraId="2AA23C6D" w14:textId="77777777" w:rsidR="00C760B3" w:rsidRPr="00BB119C" w:rsidRDefault="00000000" w:rsidP="00BB119C">
      <w:pPr>
        <w:pStyle w:val="Default"/>
        <w:numPr>
          <w:ilvl w:val="3"/>
          <w:numId w:val="23"/>
        </w:numPr>
        <w:tabs>
          <w:tab w:val="left" w:pos="284"/>
          <w:tab w:val="left" w:pos="426"/>
        </w:tabs>
        <w:spacing w:before="120" w:after="120" w:line="360" w:lineRule="auto"/>
        <w:ind w:left="0" w:firstLine="0"/>
        <w:jc w:val="both"/>
      </w:pPr>
      <w:r w:rsidRPr="00BB119C">
        <w:rPr>
          <w:rFonts w:eastAsia="Times New Roman"/>
          <w:lang w:eastAsia="ar-SA"/>
        </w:rPr>
        <w:t>W przypadku dochodzenia na drodze sądowej przez osoby trzecie roszczeń wynikających z powyższych tytułów przeciwko Zamawiającemu, Wykonawca będzie zobowiązany do przystąpienia w procesie do Zamawiającego i podjęcia wszelkich czynności w celu jego zwolnienia z udziału w sprawie.</w:t>
      </w:r>
    </w:p>
    <w:p w14:paraId="7668D3DF" w14:textId="77777777" w:rsidR="00C760B3" w:rsidRPr="00BB119C" w:rsidRDefault="00000000" w:rsidP="00BB119C">
      <w:pPr>
        <w:pStyle w:val="Default"/>
        <w:numPr>
          <w:ilvl w:val="3"/>
          <w:numId w:val="23"/>
        </w:numPr>
        <w:tabs>
          <w:tab w:val="left" w:pos="284"/>
          <w:tab w:val="left" w:pos="426"/>
        </w:tabs>
        <w:spacing w:before="120" w:after="120" w:line="360" w:lineRule="auto"/>
        <w:ind w:left="0" w:firstLine="0"/>
        <w:jc w:val="both"/>
      </w:pPr>
      <w:r w:rsidRPr="00BB119C">
        <w:rPr>
          <w:rFonts w:eastAsia="Times New Roman"/>
          <w:lang w:eastAsia="ar-SA"/>
        </w:rPr>
        <w:t>Wykonawca odpowiada za wszelkie wady prawne dokumentacji, a w szczególności za ewentualne roszczenia osób trzecich skierowane przeciwko Zamawiającemu.</w:t>
      </w:r>
    </w:p>
    <w:p w14:paraId="5DA9EECB" w14:textId="5521F4B8" w:rsidR="00C760B3" w:rsidRPr="00BB119C" w:rsidRDefault="00000000" w:rsidP="00BB119C">
      <w:pPr>
        <w:pStyle w:val="Nagwek1"/>
        <w:numPr>
          <w:ilvl w:val="0"/>
          <w:numId w:val="5"/>
        </w:numPr>
        <w:spacing w:line="360" w:lineRule="auto"/>
        <w:ind w:left="0" w:firstLine="0"/>
        <w:jc w:val="center"/>
        <w:rPr>
          <w:rFonts w:ascii="Times New Roman" w:hAnsi="Times New Roman"/>
          <w:b/>
          <w:color w:val="000000" w:themeColor="text1"/>
          <w:sz w:val="24"/>
          <w:szCs w:val="24"/>
        </w:rPr>
      </w:pPr>
      <w:r w:rsidRPr="00BB119C">
        <w:rPr>
          <w:rFonts w:ascii="Times New Roman" w:hAnsi="Times New Roman"/>
          <w:b/>
          <w:color w:val="000000" w:themeColor="text1"/>
          <w:sz w:val="24"/>
          <w:szCs w:val="24"/>
        </w:rPr>
        <w:t>§ 1</w:t>
      </w:r>
      <w:r w:rsidR="00BB119C" w:rsidRPr="00BB119C">
        <w:rPr>
          <w:rFonts w:ascii="Times New Roman" w:hAnsi="Times New Roman"/>
          <w:b/>
          <w:color w:val="000000" w:themeColor="text1"/>
          <w:sz w:val="24"/>
          <w:szCs w:val="24"/>
        </w:rPr>
        <w:t>3</w:t>
      </w:r>
    </w:p>
    <w:p w14:paraId="5B3ADA14" w14:textId="77777777" w:rsidR="00C760B3" w:rsidRPr="00BB119C" w:rsidRDefault="00000000" w:rsidP="00BB119C">
      <w:pPr>
        <w:spacing w:line="360" w:lineRule="auto"/>
        <w:ind w:right="54"/>
        <w:jc w:val="center"/>
        <w:rPr>
          <w:b/>
          <w:color w:val="000000" w:themeColor="text1"/>
          <w:sz w:val="24"/>
          <w:szCs w:val="24"/>
        </w:rPr>
      </w:pPr>
      <w:r w:rsidRPr="00BB119C">
        <w:rPr>
          <w:b/>
          <w:color w:val="000000" w:themeColor="text1"/>
          <w:sz w:val="24"/>
          <w:szCs w:val="24"/>
        </w:rPr>
        <w:t>Porozumiewanie się Stron</w:t>
      </w:r>
    </w:p>
    <w:p w14:paraId="7BCD2686" w14:textId="77777777" w:rsidR="00C760B3" w:rsidRPr="00BB119C" w:rsidRDefault="00C760B3" w:rsidP="00BB119C">
      <w:pPr>
        <w:spacing w:line="360" w:lineRule="auto"/>
        <w:ind w:right="54"/>
        <w:jc w:val="center"/>
        <w:rPr>
          <w:bCs/>
          <w:color w:val="000000" w:themeColor="text1"/>
          <w:sz w:val="24"/>
          <w:szCs w:val="24"/>
        </w:rPr>
      </w:pPr>
    </w:p>
    <w:p w14:paraId="084BED27" w14:textId="77777777" w:rsidR="00C760B3" w:rsidRPr="00BB119C" w:rsidRDefault="00000000" w:rsidP="00BB119C">
      <w:pPr>
        <w:pStyle w:val="Akapitzlist"/>
        <w:widowControl w:val="0"/>
        <w:numPr>
          <w:ilvl w:val="0"/>
          <w:numId w:val="25"/>
        </w:numPr>
        <w:tabs>
          <w:tab w:val="left" w:pos="400"/>
        </w:tabs>
        <w:suppressAutoHyphens w:val="0"/>
        <w:spacing w:line="360" w:lineRule="auto"/>
        <w:ind w:right="115" w:hanging="283"/>
        <w:jc w:val="both"/>
        <w:rPr>
          <w:bCs/>
          <w:color w:val="000000" w:themeColor="text1"/>
          <w:sz w:val="24"/>
          <w:szCs w:val="24"/>
        </w:rPr>
      </w:pPr>
      <w:r w:rsidRPr="00BB119C">
        <w:rPr>
          <w:bCs/>
          <w:color w:val="000000" w:themeColor="text1"/>
          <w:sz w:val="24"/>
          <w:szCs w:val="24"/>
        </w:rPr>
        <w:t>Strony w sprawach dotyczących realizacji Przedmiotu Umowy porozumiewać się będą pisemnie za pomocą poczty elektronicznej, chyba, że Umowa stanowi inaczej. Za datę otrzymania dokumentów Strony uznają dzień ich przekazania pocztą elektroniczną:</w:t>
      </w:r>
    </w:p>
    <w:p w14:paraId="63D5980E" w14:textId="77777777" w:rsidR="00C760B3" w:rsidRPr="00BB119C" w:rsidRDefault="00000000" w:rsidP="00BB119C">
      <w:pPr>
        <w:pStyle w:val="Akapitzlist"/>
        <w:widowControl w:val="0"/>
        <w:numPr>
          <w:ilvl w:val="0"/>
          <w:numId w:val="25"/>
        </w:numPr>
        <w:tabs>
          <w:tab w:val="left" w:pos="400"/>
        </w:tabs>
        <w:suppressAutoHyphens w:val="0"/>
        <w:spacing w:line="360" w:lineRule="auto"/>
        <w:ind w:right="115" w:hanging="283"/>
        <w:jc w:val="both"/>
        <w:rPr>
          <w:bCs/>
          <w:color w:val="000000" w:themeColor="text1"/>
          <w:sz w:val="24"/>
          <w:szCs w:val="24"/>
        </w:rPr>
      </w:pPr>
      <w:r w:rsidRPr="00BB119C">
        <w:rPr>
          <w:bCs/>
          <w:color w:val="000000" w:themeColor="text1"/>
          <w:sz w:val="24"/>
          <w:szCs w:val="24"/>
        </w:rPr>
        <w:t>Dane kontaktowe Stron:</w:t>
      </w:r>
    </w:p>
    <w:p w14:paraId="14373558" w14:textId="77777777" w:rsidR="00C760B3" w:rsidRPr="00BB119C" w:rsidRDefault="00000000" w:rsidP="00BB119C">
      <w:pPr>
        <w:pStyle w:val="Tekstpodstawowy"/>
        <w:widowControl w:val="0"/>
        <w:numPr>
          <w:ilvl w:val="1"/>
          <w:numId w:val="26"/>
        </w:numPr>
        <w:suppressAutoHyphens w:val="0"/>
        <w:spacing w:after="0" w:line="360" w:lineRule="auto"/>
        <w:rPr>
          <w:bCs/>
          <w:color w:val="000000" w:themeColor="text1"/>
          <w:sz w:val="24"/>
          <w:szCs w:val="24"/>
        </w:rPr>
      </w:pPr>
      <w:r w:rsidRPr="00BB119C">
        <w:rPr>
          <w:bCs/>
          <w:color w:val="000000" w:themeColor="text1"/>
          <w:sz w:val="24"/>
          <w:szCs w:val="24"/>
        </w:rPr>
        <w:t>Zamawiający: PGL Lasy Państwowe Nadleśnictwo Świerklaniec</w:t>
      </w:r>
    </w:p>
    <w:p w14:paraId="250625CC" w14:textId="77777777" w:rsidR="00C760B3" w:rsidRPr="00BB119C" w:rsidRDefault="00000000" w:rsidP="00BB119C">
      <w:pPr>
        <w:pStyle w:val="Tekstpodstawowy"/>
        <w:widowControl w:val="0"/>
        <w:numPr>
          <w:ilvl w:val="0"/>
          <w:numId w:val="27"/>
        </w:numPr>
        <w:suppressAutoHyphens w:val="0"/>
        <w:spacing w:after="0" w:line="360" w:lineRule="auto"/>
        <w:rPr>
          <w:bCs/>
          <w:color w:val="000000" w:themeColor="text1"/>
          <w:sz w:val="24"/>
          <w:szCs w:val="24"/>
        </w:rPr>
      </w:pPr>
      <w:r w:rsidRPr="00BB119C">
        <w:rPr>
          <w:bCs/>
          <w:color w:val="000000" w:themeColor="text1"/>
          <w:sz w:val="24"/>
          <w:szCs w:val="24"/>
        </w:rPr>
        <w:lastRenderedPageBreak/>
        <w:t>Adres: ul. Oświęcimska 19; 42-622 Świerklaniec</w:t>
      </w:r>
    </w:p>
    <w:p w14:paraId="77E4B8C1" w14:textId="77777777" w:rsidR="00C760B3" w:rsidRPr="00BB119C" w:rsidRDefault="00000000" w:rsidP="00BB119C">
      <w:pPr>
        <w:pStyle w:val="Tekstpodstawowy"/>
        <w:widowControl w:val="0"/>
        <w:numPr>
          <w:ilvl w:val="0"/>
          <w:numId w:val="27"/>
        </w:numPr>
        <w:suppressAutoHyphens w:val="0"/>
        <w:spacing w:after="0" w:line="360" w:lineRule="auto"/>
        <w:rPr>
          <w:bCs/>
          <w:color w:val="000000" w:themeColor="text1"/>
          <w:sz w:val="24"/>
          <w:szCs w:val="24"/>
        </w:rPr>
      </w:pPr>
      <w:r w:rsidRPr="00BB119C">
        <w:rPr>
          <w:bCs/>
          <w:color w:val="000000" w:themeColor="text1"/>
          <w:sz w:val="24"/>
          <w:szCs w:val="24"/>
        </w:rPr>
        <w:t>Telefon:+48 322844868</w:t>
      </w:r>
    </w:p>
    <w:p w14:paraId="1C90C66B" w14:textId="77777777" w:rsidR="00C760B3" w:rsidRPr="00BB119C" w:rsidRDefault="00000000" w:rsidP="00BB119C">
      <w:pPr>
        <w:pStyle w:val="Tekstpodstawowy"/>
        <w:widowControl w:val="0"/>
        <w:numPr>
          <w:ilvl w:val="0"/>
          <w:numId w:val="27"/>
        </w:numPr>
        <w:suppressAutoHyphens w:val="0"/>
        <w:spacing w:after="0" w:line="360" w:lineRule="auto"/>
        <w:rPr>
          <w:bCs/>
          <w:color w:val="000000" w:themeColor="text1"/>
          <w:sz w:val="24"/>
          <w:szCs w:val="24"/>
        </w:rPr>
      </w:pPr>
      <w:r w:rsidRPr="00BB119C">
        <w:rPr>
          <w:bCs/>
          <w:color w:val="000000" w:themeColor="text1"/>
          <w:sz w:val="24"/>
          <w:szCs w:val="24"/>
        </w:rPr>
        <w:t xml:space="preserve">e-mail: </w:t>
      </w:r>
      <w:hyperlink r:id="rId8">
        <w:r w:rsidRPr="00BB119C">
          <w:rPr>
            <w:rStyle w:val="czeinternetowe"/>
            <w:bCs/>
            <w:sz w:val="24"/>
            <w:szCs w:val="24"/>
          </w:rPr>
          <w:t>swierklaniec@katowice.lasy.gov.pl</w:t>
        </w:r>
      </w:hyperlink>
    </w:p>
    <w:p w14:paraId="7918A58C" w14:textId="77777777" w:rsidR="00C760B3" w:rsidRPr="00BB119C" w:rsidRDefault="00C760B3" w:rsidP="00BB119C">
      <w:pPr>
        <w:pStyle w:val="Tekstpodstawowy"/>
        <w:widowControl w:val="0"/>
        <w:suppressAutoHyphens w:val="0"/>
        <w:spacing w:after="0" w:line="360" w:lineRule="auto"/>
        <w:ind w:left="666"/>
        <w:rPr>
          <w:bCs/>
          <w:color w:val="000000" w:themeColor="text1"/>
          <w:sz w:val="24"/>
          <w:szCs w:val="24"/>
        </w:rPr>
      </w:pPr>
    </w:p>
    <w:p w14:paraId="4193F248" w14:textId="77777777" w:rsidR="00C760B3" w:rsidRPr="00BB119C" w:rsidRDefault="00000000" w:rsidP="00BB119C">
      <w:pPr>
        <w:pStyle w:val="Tekstpodstawowy"/>
        <w:widowControl w:val="0"/>
        <w:numPr>
          <w:ilvl w:val="1"/>
          <w:numId w:val="26"/>
        </w:numPr>
        <w:suppressAutoHyphens w:val="0"/>
        <w:spacing w:after="0" w:line="360" w:lineRule="auto"/>
        <w:rPr>
          <w:bCs/>
          <w:color w:val="000000" w:themeColor="text1"/>
          <w:sz w:val="24"/>
          <w:szCs w:val="24"/>
        </w:rPr>
      </w:pPr>
      <w:r w:rsidRPr="00BB119C">
        <w:rPr>
          <w:bCs/>
          <w:color w:val="000000" w:themeColor="text1"/>
          <w:sz w:val="24"/>
          <w:szCs w:val="24"/>
        </w:rPr>
        <w:t xml:space="preserve"> Wykonawca:  …………………………………..…..</w:t>
      </w:r>
    </w:p>
    <w:p w14:paraId="63C288E6" w14:textId="77777777" w:rsidR="00C760B3" w:rsidRPr="00BB119C" w:rsidRDefault="00000000" w:rsidP="00BB119C">
      <w:pPr>
        <w:pStyle w:val="Tekstpodstawowy"/>
        <w:numPr>
          <w:ilvl w:val="0"/>
          <w:numId w:val="28"/>
        </w:numPr>
        <w:spacing w:after="0" w:line="360" w:lineRule="auto"/>
        <w:ind w:left="1383" w:hanging="357"/>
        <w:rPr>
          <w:bCs/>
          <w:color w:val="000000" w:themeColor="text1"/>
          <w:sz w:val="24"/>
          <w:szCs w:val="24"/>
        </w:rPr>
      </w:pPr>
      <w:r w:rsidRPr="00BB119C">
        <w:rPr>
          <w:bCs/>
          <w:color w:val="000000" w:themeColor="text1"/>
          <w:sz w:val="24"/>
          <w:szCs w:val="24"/>
        </w:rPr>
        <w:t>Adres: ……………………………..………….</w:t>
      </w:r>
    </w:p>
    <w:p w14:paraId="390ACA1A" w14:textId="77777777" w:rsidR="00C760B3" w:rsidRPr="00BB119C" w:rsidRDefault="00000000" w:rsidP="00BB119C">
      <w:pPr>
        <w:pStyle w:val="Tekstpodstawowy"/>
        <w:numPr>
          <w:ilvl w:val="0"/>
          <w:numId w:val="28"/>
        </w:numPr>
        <w:spacing w:after="0" w:line="360" w:lineRule="auto"/>
        <w:ind w:left="1383" w:hanging="357"/>
        <w:rPr>
          <w:bCs/>
          <w:color w:val="000000" w:themeColor="text1"/>
          <w:sz w:val="24"/>
          <w:szCs w:val="24"/>
        </w:rPr>
      </w:pPr>
      <w:r w:rsidRPr="00BB119C">
        <w:rPr>
          <w:bCs/>
          <w:color w:val="000000" w:themeColor="text1"/>
          <w:sz w:val="24"/>
          <w:szCs w:val="24"/>
        </w:rPr>
        <w:t>Telefon: …………………….…………………</w:t>
      </w:r>
    </w:p>
    <w:p w14:paraId="6DF82C85" w14:textId="77777777" w:rsidR="00C760B3" w:rsidRPr="00BB119C" w:rsidRDefault="00000000" w:rsidP="00BB119C">
      <w:pPr>
        <w:pStyle w:val="Tekstpodstawowy"/>
        <w:numPr>
          <w:ilvl w:val="0"/>
          <w:numId w:val="28"/>
        </w:numPr>
        <w:spacing w:after="0" w:line="360" w:lineRule="auto"/>
        <w:ind w:left="1383" w:hanging="357"/>
        <w:rPr>
          <w:bCs/>
          <w:color w:val="000000" w:themeColor="text1"/>
          <w:sz w:val="24"/>
          <w:szCs w:val="24"/>
        </w:rPr>
      </w:pPr>
      <w:r w:rsidRPr="00BB119C">
        <w:rPr>
          <w:bCs/>
          <w:color w:val="000000" w:themeColor="text1"/>
          <w:sz w:val="24"/>
          <w:szCs w:val="24"/>
        </w:rPr>
        <w:t>e-mail: …………………………………………</w:t>
      </w:r>
    </w:p>
    <w:p w14:paraId="64D0EBCA" w14:textId="77777777" w:rsidR="00C760B3" w:rsidRPr="00BB119C" w:rsidRDefault="00C760B3" w:rsidP="00BB119C">
      <w:pPr>
        <w:pStyle w:val="Tekstpodstawowy"/>
        <w:spacing w:after="0" w:line="360" w:lineRule="auto"/>
        <w:ind w:left="1383"/>
        <w:rPr>
          <w:bCs/>
          <w:color w:val="000000" w:themeColor="text1"/>
          <w:sz w:val="24"/>
          <w:szCs w:val="24"/>
        </w:rPr>
      </w:pPr>
    </w:p>
    <w:p w14:paraId="3DF29FCA" w14:textId="77777777" w:rsidR="00C760B3" w:rsidRPr="00BB119C" w:rsidRDefault="00000000" w:rsidP="00BB119C">
      <w:pPr>
        <w:pStyle w:val="Akapitzlist"/>
        <w:widowControl w:val="0"/>
        <w:numPr>
          <w:ilvl w:val="0"/>
          <w:numId w:val="25"/>
        </w:numPr>
        <w:tabs>
          <w:tab w:val="left" w:pos="400"/>
        </w:tabs>
        <w:suppressAutoHyphens w:val="0"/>
        <w:spacing w:line="360" w:lineRule="auto"/>
        <w:ind w:right="122"/>
        <w:jc w:val="both"/>
        <w:rPr>
          <w:bCs/>
          <w:color w:val="000000" w:themeColor="text1"/>
          <w:sz w:val="24"/>
          <w:szCs w:val="24"/>
        </w:rPr>
      </w:pPr>
      <w:r w:rsidRPr="00BB119C">
        <w:rPr>
          <w:bCs/>
          <w:color w:val="000000" w:themeColor="text1"/>
          <w:sz w:val="24"/>
          <w:szCs w:val="24"/>
        </w:rPr>
        <w:t>W razie zmiany danych, wskazanych w ust. 2 każda ze Stron zobowiązana jest do poinformowania o tym drugiej Strony. W razie uchybienia temu obowiązkowi, korespondencję doręczaną na poprzedni adres uważać się będzie za skutecznie doręczoną. Zmiana danych obowiązuje od następnego dnia roboczego po dniu skutecznego doręczenia powiadomienia o jego</w:t>
      </w:r>
      <w:r w:rsidRPr="00BB119C">
        <w:rPr>
          <w:bCs/>
          <w:color w:val="000000" w:themeColor="text1"/>
          <w:spacing w:val="-12"/>
          <w:sz w:val="24"/>
          <w:szCs w:val="24"/>
        </w:rPr>
        <w:t xml:space="preserve"> </w:t>
      </w:r>
      <w:r w:rsidRPr="00BB119C">
        <w:rPr>
          <w:bCs/>
          <w:color w:val="000000" w:themeColor="text1"/>
          <w:sz w:val="24"/>
          <w:szCs w:val="24"/>
        </w:rPr>
        <w:t>zmianie.</w:t>
      </w:r>
      <w:r w:rsidRPr="00BB119C">
        <w:rPr>
          <w:sz w:val="24"/>
          <w:szCs w:val="24"/>
        </w:rPr>
        <w:t xml:space="preserve"> </w:t>
      </w:r>
      <w:r w:rsidRPr="00BB119C">
        <w:rPr>
          <w:bCs/>
          <w:color w:val="000000" w:themeColor="text1"/>
          <w:sz w:val="24"/>
          <w:szCs w:val="24"/>
        </w:rPr>
        <w:t>Zmiana danych nie stanowi zmiany Umowy.</w:t>
      </w:r>
    </w:p>
    <w:p w14:paraId="1FE8E871" w14:textId="77777777" w:rsidR="00C760B3" w:rsidRPr="00BB119C" w:rsidRDefault="00000000" w:rsidP="00BB119C">
      <w:pPr>
        <w:pStyle w:val="Akapitzlist"/>
        <w:widowControl w:val="0"/>
        <w:numPr>
          <w:ilvl w:val="0"/>
          <w:numId w:val="25"/>
        </w:numPr>
        <w:tabs>
          <w:tab w:val="left" w:pos="400"/>
        </w:tabs>
        <w:suppressAutoHyphens w:val="0"/>
        <w:spacing w:line="360" w:lineRule="auto"/>
        <w:ind w:right="115"/>
        <w:jc w:val="both"/>
        <w:rPr>
          <w:bCs/>
          <w:color w:val="000000" w:themeColor="text1"/>
          <w:sz w:val="24"/>
          <w:szCs w:val="24"/>
        </w:rPr>
      </w:pPr>
      <w:r w:rsidRPr="00BB119C">
        <w:rPr>
          <w:bCs/>
          <w:color w:val="000000" w:themeColor="text1"/>
          <w:sz w:val="24"/>
          <w:szCs w:val="24"/>
        </w:rPr>
        <w:t xml:space="preserve">Przedstawicielami Zamawiającego wyznaczonymi do kontaktu z Wykonawcą są: </w:t>
      </w:r>
    </w:p>
    <w:p w14:paraId="452A0BA5" w14:textId="77777777" w:rsidR="00C760B3" w:rsidRPr="00BB119C" w:rsidRDefault="00000000" w:rsidP="00BB119C">
      <w:pPr>
        <w:pStyle w:val="Akapitzlist"/>
        <w:widowControl w:val="0"/>
        <w:tabs>
          <w:tab w:val="left" w:pos="400"/>
        </w:tabs>
        <w:suppressAutoHyphens w:val="0"/>
        <w:spacing w:line="360" w:lineRule="auto"/>
        <w:ind w:left="399" w:right="122"/>
        <w:jc w:val="both"/>
        <w:rPr>
          <w:bCs/>
          <w:color w:val="000000" w:themeColor="text1"/>
          <w:sz w:val="24"/>
          <w:szCs w:val="24"/>
        </w:rPr>
      </w:pPr>
      <w:r w:rsidRPr="00BB119C">
        <w:rPr>
          <w:bCs/>
          <w:color w:val="000000" w:themeColor="text1"/>
          <w:sz w:val="24"/>
          <w:szCs w:val="24"/>
        </w:rPr>
        <w:t xml:space="preserve">Monika Pasterak, Ewa </w:t>
      </w:r>
      <w:proofErr w:type="spellStart"/>
      <w:r w:rsidRPr="00BB119C">
        <w:rPr>
          <w:bCs/>
          <w:color w:val="000000" w:themeColor="text1"/>
          <w:sz w:val="24"/>
          <w:szCs w:val="24"/>
        </w:rPr>
        <w:t>Konfederak</w:t>
      </w:r>
      <w:proofErr w:type="spellEnd"/>
      <w:r w:rsidRPr="00BB119C">
        <w:rPr>
          <w:bCs/>
          <w:color w:val="000000" w:themeColor="text1"/>
          <w:sz w:val="24"/>
          <w:szCs w:val="24"/>
        </w:rPr>
        <w:t>-Majsterkiewicz</w:t>
      </w:r>
    </w:p>
    <w:p w14:paraId="790D958D" w14:textId="77777777" w:rsidR="00C760B3" w:rsidRPr="00BB119C" w:rsidRDefault="00000000" w:rsidP="00BB119C">
      <w:pPr>
        <w:pStyle w:val="Akapitzlist"/>
        <w:widowControl w:val="0"/>
        <w:numPr>
          <w:ilvl w:val="0"/>
          <w:numId w:val="25"/>
        </w:numPr>
        <w:tabs>
          <w:tab w:val="left" w:pos="400"/>
        </w:tabs>
        <w:suppressAutoHyphens w:val="0"/>
        <w:spacing w:line="360" w:lineRule="auto"/>
        <w:ind w:right="115"/>
        <w:jc w:val="both"/>
        <w:rPr>
          <w:bCs/>
          <w:color w:val="000000" w:themeColor="text1"/>
          <w:sz w:val="24"/>
          <w:szCs w:val="24"/>
        </w:rPr>
      </w:pPr>
      <w:r w:rsidRPr="00BB119C">
        <w:rPr>
          <w:bCs/>
          <w:color w:val="000000" w:themeColor="text1"/>
          <w:sz w:val="24"/>
          <w:szCs w:val="24"/>
        </w:rPr>
        <w:t xml:space="preserve">Przedstawicielem Wykonawcy upoważnionym do kontaktu z Zamawiającym jest: </w:t>
      </w:r>
    </w:p>
    <w:p w14:paraId="423FC1EF" w14:textId="2B4D2082" w:rsidR="00C760B3" w:rsidRPr="00BB119C" w:rsidRDefault="00000000" w:rsidP="00F933DD">
      <w:pPr>
        <w:widowControl w:val="0"/>
        <w:tabs>
          <w:tab w:val="left" w:pos="400"/>
        </w:tabs>
        <w:suppressAutoHyphens w:val="0"/>
        <w:spacing w:line="360" w:lineRule="auto"/>
        <w:ind w:left="399" w:right="115"/>
        <w:jc w:val="both"/>
        <w:rPr>
          <w:bCs/>
          <w:color w:val="000000" w:themeColor="text1"/>
          <w:sz w:val="24"/>
          <w:szCs w:val="24"/>
        </w:rPr>
      </w:pPr>
      <w:r w:rsidRPr="00BB119C">
        <w:rPr>
          <w:bCs/>
          <w:color w:val="000000" w:themeColor="text1"/>
          <w:sz w:val="24"/>
          <w:szCs w:val="24"/>
        </w:rPr>
        <w:t xml:space="preserve">……………………………………………..……………………………………………W przypadku zmiany Przedstawiciela Zamawiającego, Zamawiający powiadomi                                o ustanowieniu nowego Przedstawiciela Zamawiającego. Powiadomienie nastąpi pocztą elektroniczną. </w:t>
      </w:r>
    </w:p>
    <w:p w14:paraId="22FFD0E2" w14:textId="77777777" w:rsidR="00C760B3" w:rsidRPr="00BB119C" w:rsidRDefault="00000000" w:rsidP="00BB119C">
      <w:pPr>
        <w:pStyle w:val="Akapitzlist"/>
        <w:widowControl w:val="0"/>
        <w:numPr>
          <w:ilvl w:val="0"/>
          <w:numId w:val="25"/>
        </w:numPr>
        <w:tabs>
          <w:tab w:val="left" w:pos="400"/>
        </w:tabs>
        <w:suppressAutoHyphens w:val="0"/>
        <w:spacing w:line="360" w:lineRule="auto"/>
        <w:ind w:right="115"/>
        <w:jc w:val="both"/>
        <w:rPr>
          <w:bCs/>
          <w:color w:val="000000" w:themeColor="text1"/>
          <w:sz w:val="24"/>
          <w:szCs w:val="24"/>
        </w:rPr>
      </w:pPr>
      <w:r w:rsidRPr="00BB119C">
        <w:rPr>
          <w:bCs/>
          <w:color w:val="000000" w:themeColor="text1"/>
          <w:sz w:val="24"/>
          <w:szCs w:val="24"/>
        </w:rPr>
        <w:t xml:space="preserve">W przypadku zmiany Przedstawiciela Wykonawcy, Wykonawca powiadomi                                   o ustanowieniu nowego Przedstawiciela. Powiadomienie nastąpi pocztą elektroniczną  </w:t>
      </w:r>
    </w:p>
    <w:p w14:paraId="274AA6F5" w14:textId="77777777" w:rsidR="00C760B3" w:rsidRPr="00BB119C" w:rsidRDefault="00C760B3" w:rsidP="00BB119C">
      <w:pPr>
        <w:widowControl w:val="0"/>
        <w:tabs>
          <w:tab w:val="left" w:pos="602"/>
        </w:tabs>
        <w:suppressAutoHyphens w:val="0"/>
        <w:spacing w:line="360" w:lineRule="auto"/>
        <w:ind w:right="55"/>
        <w:jc w:val="both"/>
        <w:rPr>
          <w:rFonts w:eastAsia="Palatino Linotype"/>
          <w:color w:val="000000"/>
          <w:sz w:val="24"/>
          <w:szCs w:val="24"/>
          <w:lang w:eastAsia="pl-PL" w:bidi="pl-PL"/>
        </w:rPr>
      </w:pPr>
    </w:p>
    <w:p w14:paraId="75F3CFDB" w14:textId="71345281" w:rsidR="00C760B3" w:rsidRPr="00BB119C" w:rsidRDefault="00000000" w:rsidP="00BB119C">
      <w:pPr>
        <w:pStyle w:val="Nagwek1"/>
        <w:numPr>
          <w:ilvl w:val="0"/>
          <w:numId w:val="0"/>
        </w:numPr>
        <w:spacing w:before="0" w:line="360" w:lineRule="auto"/>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1</w:t>
      </w:r>
      <w:r w:rsidR="00BB119C" w:rsidRPr="00BB119C">
        <w:rPr>
          <w:rFonts w:ascii="Times New Roman" w:hAnsi="Times New Roman"/>
          <w:b/>
          <w:bCs/>
          <w:color w:val="000000" w:themeColor="text1"/>
          <w:sz w:val="24"/>
          <w:szCs w:val="24"/>
        </w:rPr>
        <w:t>4</w:t>
      </w:r>
    </w:p>
    <w:p w14:paraId="2579F002" w14:textId="77777777" w:rsidR="00C760B3" w:rsidRPr="00BB119C" w:rsidRDefault="00000000" w:rsidP="00BB119C">
      <w:pPr>
        <w:spacing w:line="360" w:lineRule="auto"/>
        <w:ind w:right="54"/>
        <w:jc w:val="center"/>
        <w:rPr>
          <w:b/>
          <w:bCs/>
          <w:color w:val="000000" w:themeColor="text1"/>
          <w:sz w:val="24"/>
          <w:szCs w:val="24"/>
        </w:rPr>
      </w:pPr>
      <w:r w:rsidRPr="00BB119C">
        <w:rPr>
          <w:b/>
          <w:bCs/>
          <w:color w:val="000000" w:themeColor="text1"/>
          <w:sz w:val="24"/>
          <w:szCs w:val="24"/>
        </w:rPr>
        <w:t>Rozstrzyganie sporów</w:t>
      </w:r>
    </w:p>
    <w:p w14:paraId="51F9427C" w14:textId="77777777" w:rsidR="00C760B3" w:rsidRPr="00BB119C" w:rsidRDefault="00C760B3" w:rsidP="00BB119C">
      <w:pPr>
        <w:spacing w:line="360" w:lineRule="auto"/>
        <w:ind w:right="54"/>
        <w:jc w:val="center"/>
        <w:rPr>
          <w:bCs/>
          <w:color w:val="000000" w:themeColor="text1"/>
          <w:sz w:val="24"/>
          <w:szCs w:val="24"/>
          <w:u w:val="single"/>
        </w:rPr>
      </w:pPr>
    </w:p>
    <w:p w14:paraId="62786D01" w14:textId="77777777" w:rsidR="00C760B3" w:rsidRPr="00BB119C" w:rsidRDefault="00000000" w:rsidP="00BB119C">
      <w:pPr>
        <w:widowControl w:val="0"/>
        <w:numPr>
          <w:ilvl w:val="0"/>
          <w:numId w:val="32"/>
        </w:numPr>
        <w:tabs>
          <w:tab w:val="left" w:pos="415"/>
        </w:tabs>
        <w:suppressAutoHyphens w:val="0"/>
        <w:spacing w:line="360" w:lineRule="auto"/>
        <w:ind w:left="440" w:hanging="442"/>
        <w:jc w:val="both"/>
        <w:rPr>
          <w:rFonts w:eastAsia="Palatino Linotype"/>
          <w:color w:val="000000"/>
          <w:sz w:val="24"/>
          <w:szCs w:val="24"/>
          <w:lang w:eastAsia="pl-PL" w:bidi="pl-PL"/>
        </w:rPr>
      </w:pPr>
      <w:r w:rsidRPr="00BB119C">
        <w:rPr>
          <w:rFonts w:eastAsia="Palatino Linotype"/>
          <w:color w:val="000000"/>
          <w:sz w:val="24"/>
          <w:szCs w:val="24"/>
          <w:lang w:eastAsia="pl-PL" w:bidi="pl-PL"/>
        </w:rPr>
        <w:t>Zamawiający i Wykonawca podejmą starania, aby rozwiązać ugodowo ewentualne spory wynikające z Umowy poprzez bezpośrednie negocjacje lub w drodze mediacji,               o której mowa w przepisach o postępowaniu cywilnym.</w:t>
      </w:r>
    </w:p>
    <w:p w14:paraId="40FAB706" w14:textId="77777777" w:rsidR="00C760B3" w:rsidRPr="00BB119C" w:rsidRDefault="00000000" w:rsidP="00BB119C">
      <w:pPr>
        <w:widowControl w:val="0"/>
        <w:numPr>
          <w:ilvl w:val="0"/>
          <w:numId w:val="32"/>
        </w:numPr>
        <w:tabs>
          <w:tab w:val="left" w:pos="415"/>
        </w:tabs>
        <w:suppressAutoHyphens w:val="0"/>
        <w:spacing w:line="360" w:lineRule="auto"/>
        <w:ind w:left="426" w:right="114" w:hanging="442"/>
        <w:jc w:val="both"/>
        <w:rPr>
          <w:bCs/>
          <w:color w:val="000000" w:themeColor="text1"/>
          <w:sz w:val="24"/>
          <w:szCs w:val="24"/>
        </w:rPr>
      </w:pPr>
      <w:r w:rsidRPr="00BB119C">
        <w:rPr>
          <w:rFonts w:eastAsia="Courier New"/>
          <w:color w:val="000000"/>
          <w:sz w:val="24"/>
          <w:szCs w:val="24"/>
          <w:lang w:eastAsia="pl-PL" w:bidi="pl-PL"/>
        </w:rPr>
        <w:lastRenderedPageBreak/>
        <w:t>Jeżeli Zamawiający i Wykonawca nie będą w stanie rozwiązać sporu ugodowo, wszelkie spory związane z Umową rozstrzygać będzie sąd powszechny właściwy miejscowo dla siedziby Zamawiającego</w:t>
      </w:r>
      <w:r w:rsidRPr="00BB119C">
        <w:rPr>
          <w:rFonts w:eastAsia="Courier New"/>
          <w:bCs/>
          <w:color w:val="000000" w:themeColor="text1"/>
          <w:sz w:val="24"/>
          <w:szCs w:val="24"/>
          <w:lang w:eastAsia="pl-PL" w:bidi="pl-PL"/>
        </w:rPr>
        <w:t>.</w:t>
      </w:r>
    </w:p>
    <w:p w14:paraId="6D4C3E17" w14:textId="77777777" w:rsidR="00C760B3" w:rsidRPr="00BB119C" w:rsidRDefault="00C760B3" w:rsidP="00BB119C">
      <w:pPr>
        <w:pStyle w:val="Tekstpodstawowy"/>
        <w:spacing w:before="1" w:line="360" w:lineRule="auto"/>
        <w:rPr>
          <w:bCs/>
          <w:color w:val="000000" w:themeColor="text1"/>
          <w:sz w:val="24"/>
          <w:szCs w:val="24"/>
        </w:rPr>
      </w:pPr>
    </w:p>
    <w:p w14:paraId="20F6DB30" w14:textId="73E7F6E3" w:rsidR="00C760B3" w:rsidRPr="00BB119C" w:rsidRDefault="00000000" w:rsidP="00BB119C">
      <w:pPr>
        <w:pStyle w:val="Nagwek1"/>
        <w:numPr>
          <w:ilvl w:val="0"/>
          <w:numId w:val="5"/>
        </w:numPr>
        <w:spacing w:before="0" w:line="360" w:lineRule="auto"/>
        <w:ind w:left="0" w:hanging="431"/>
        <w:jc w:val="center"/>
        <w:rPr>
          <w:rFonts w:ascii="Times New Roman" w:hAnsi="Times New Roman"/>
          <w:b/>
          <w:bCs/>
          <w:color w:val="000000" w:themeColor="text1"/>
          <w:sz w:val="24"/>
          <w:szCs w:val="24"/>
        </w:rPr>
      </w:pPr>
      <w:r w:rsidRPr="00BB119C">
        <w:rPr>
          <w:rFonts w:ascii="Times New Roman" w:hAnsi="Times New Roman"/>
          <w:b/>
          <w:bCs/>
          <w:color w:val="000000" w:themeColor="text1"/>
          <w:sz w:val="24"/>
          <w:szCs w:val="24"/>
        </w:rPr>
        <w:t>§ 1</w:t>
      </w:r>
      <w:r w:rsidR="00BB119C" w:rsidRPr="00BB119C">
        <w:rPr>
          <w:rFonts w:ascii="Times New Roman" w:hAnsi="Times New Roman"/>
          <w:b/>
          <w:bCs/>
          <w:color w:val="000000" w:themeColor="text1"/>
          <w:sz w:val="24"/>
          <w:szCs w:val="24"/>
        </w:rPr>
        <w:t>5</w:t>
      </w:r>
    </w:p>
    <w:p w14:paraId="39438A64" w14:textId="77777777" w:rsidR="00C760B3" w:rsidRPr="00BB119C" w:rsidRDefault="00000000" w:rsidP="00BB119C">
      <w:pPr>
        <w:spacing w:line="360" w:lineRule="auto"/>
        <w:ind w:right="54"/>
        <w:jc w:val="center"/>
        <w:rPr>
          <w:b/>
          <w:bCs/>
          <w:color w:val="000000" w:themeColor="text1"/>
          <w:sz w:val="24"/>
          <w:szCs w:val="24"/>
        </w:rPr>
      </w:pPr>
      <w:r w:rsidRPr="00BB119C">
        <w:rPr>
          <w:b/>
          <w:bCs/>
          <w:color w:val="000000" w:themeColor="text1"/>
          <w:sz w:val="24"/>
          <w:szCs w:val="24"/>
        </w:rPr>
        <w:t>Postanowienia końcowe</w:t>
      </w:r>
      <w:bookmarkStart w:id="4" w:name="_Hlk209470538"/>
      <w:bookmarkEnd w:id="4"/>
    </w:p>
    <w:p w14:paraId="6F2102E1" w14:textId="77777777" w:rsidR="00C760B3" w:rsidRPr="00BB119C" w:rsidRDefault="00C760B3" w:rsidP="00BB119C">
      <w:pPr>
        <w:spacing w:line="360" w:lineRule="auto"/>
        <w:ind w:right="54"/>
        <w:jc w:val="center"/>
        <w:rPr>
          <w:bCs/>
          <w:color w:val="000000" w:themeColor="text1"/>
          <w:sz w:val="24"/>
          <w:szCs w:val="24"/>
        </w:rPr>
      </w:pPr>
    </w:p>
    <w:p w14:paraId="607868CC" w14:textId="77777777" w:rsidR="00C760B3" w:rsidRPr="00BB119C" w:rsidRDefault="00000000" w:rsidP="00BB119C">
      <w:pPr>
        <w:pStyle w:val="Akapitzlist"/>
        <w:widowControl w:val="0"/>
        <w:numPr>
          <w:ilvl w:val="0"/>
          <w:numId w:val="33"/>
        </w:numPr>
        <w:tabs>
          <w:tab w:val="left" w:pos="400"/>
        </w:tabs>
        <w:suppressAutoHyphens w:val="0"/>
        <w:spacing w:line="360" w:lineRule="auto"/>
        <w:ind w:right="111" w:hanging="283"/>
        <w:jc w:val="both"/>
        <w:rPr>
          <w:bCs/>
          <w:color w:val="000000" w:themeColor="text1"/>
          <w:sz w:val="24"/>
          <w:szCs w:val="24"/>
        </w:rPr>
      </w:pPr>
      <w:r w:rsidRPr="00BB119C">
        <w:rPr>
          <w:bCs/>
          <w:color w:val="000000" w:themeColor="text1"/>
          <w:sz w:val="24"/>
          <w:szCs w:val="24"/>
        </w:rPr>
        <w:t xml:space="preserve">Zmiany lub uzupełnienia niniejszej Umowy wymagają zachowania formy pisemnej pod </w:t>
      </w:r>
      <w:r w:rsidRPr="00BB119C">
        <w:rPr>
          <w:bCs/>
          <w:color w:val="000000" w:themeColor="text1"/>
          <w:spacing w:val="-3"/>
          <w:sz w:val="24"/>
          <w:szCs w:val="24"/>
        </w:rPr>
        <w:t>rygorem</w:t>
      </w:r>
      <w:r w:rsidRPr="00BB119C">
        <w:rPr>
          <w:bCs/>
          <w:color w:val="000000" w:themeColor="text1"/>
          <w:spacing w:val="-2"/>
          <w:sz w:val="24"/>
          <w:szCs w:val="24"/>
        </w:rPr>
        <w:t xml:space="preserve"> </w:t>
      </w:r>
      <w:r w:rsidRPr="00BB119C">
        <w:rPr>
          <w:bCs/>
          <w:color w:val="000000" w:themeColor="text1"/>
          <w:spacing w:val="-3"/>
          <w:sz w:val="24"/>
          <w:szCs w:val="24"/>
        </w:rPr>
        <w:t>nieważności.</w:t>
      </w:r>
    </w:p>
    <w:p w14:paraId="06594C14" w14:textId="77777777" w:rsidR="00C760B3" w:rsidRPr="00BB119C" w:rsidRDefault="00000000" w:rsidP="00BB119C">
      <w:pPr>
        <w:pStyle w:val="Akapitzlist"/>
        <w:widowControl w:val="0"/>
        <w:numPr>
          <w:ilvl w:val="0"/>
          <w:numId w:val="33"/>
        </w:numPr>
        <w:tabs>
          <w:tab w:val="left" w:pos="400"/>
        </w:tabs>
        <w:suppressAutoHyphens w:val="0"/>
        <w:spacing w:line="360" w:lineRule="auto"/>
        <w:ind w:right="122" w:hanging="283"/>
        <w:jc w:val="both"/>
        <w:rPr>
          <w:bCs/>
          <w:color w:val="000000" w:themeColor="text1"/>
          <w:sz w:val="24"/>
          <w:szCs w:val="24"/>
        </w:rPr>
      </w:pPr>
      <w:r w:rsidRPr="00BB119C">
        <w:rPr>
          <w:bCs/>
          <w:color w:val="000000" w:themeColor="text1"/>
          <w:sz w:val="24"/>
          <w:szCs w:val="24"/>
        </w:rPr>
        <w:t>Wszelkie spory wynikłe na tle realizacji niniejszej Umowy rozstrzygane będą przez sąd powszechny właściwy miejscowo dla siedziby</w:t>
      </w:r>
      <w:r w:rsidRPr="00BB119C">
        <w:rPr>
          <w:bCs/>
          <w:color w:val="000000" w:themeColor="text1"/>
          <w:spacing w:val="-14"/>
          <w:sz w:val="24"/>
          <w:szCs w:val="24"/>
        </w:rPr>
        <w:t xml:space="preserve"> </w:t>
      </w:r>
      <w:r w:rsidRPr="00BB119C">
        <w:rPr>
          <w:bCs/>
          <w:color w:val="000000" w:themeColor="text1"/>
          <w:sz w:val="24"/>
          <w:szCs w:val="24"/>
        </w:rPr>
        <w:t>Zamawiającego.</w:t>
      </w:r>
    </w:p>
    <w:p w14:paraId="2AC8594F" w14:textId="77777777" w:rsidR="00C760B3" w:rsidRPr="00BB119C" w:rsidRDefault="00000000" w:rsidP="00BB119C">
      <w:pPr>
        <w:pStyle w:val="Akapitzlist"/>
        <w:widowControl w:val="0"/>
        <w:numPr>
          <w:ilvl w:val="0"/>
          <w:numId w:val="33"/>
        </w:numPr>
        <w:tabs>
          <w:tab w:val="left" w:pos="400"/>
        </w:tabs>
        <w:suppressAutoHyphens w:val="0"/>
        <w:spacing w:line="360" w:lineRule="auto"/>
        <w:ind w:hanging="283"/>
        <w:jc w:val="both"/>
        <w:rPr>
          <w:bCs/>
          <w:color w:val="000000" w:themeColor="text1"/>
          <w:sz w:val="24"/>
          <w:szCs w:val="24"/>
        </w:rPr>
      </w:pPr>
      <w:r w:rsidRPr="00BB119C">
        <w:rPr>
          <w:bCs/>
          <w:color w:val="000000" w:themeColor="text1"/>
          <w:sz w:val="24"/>
          <w:szCs w:val="24"/>
        </w:rPr>
        <w:t>Wskazane w treści Umowy załączniki stanowią integralną część</w:t>
      </w:r>
      <w:r w:rsidRPr="00BB119C">
        <w:rPr>
          <w:bCs/>
          <w:color w:val="000000" w:themeColor="text1"/>
          <w:spacing w:val="-25"/>
          <w:sz w:val="24"/>
          <w:szCs w:val="24"/>
        </w:rPr>
        <w:t xml:space="preserve"> </w:t>
      </w:r>
      <w:r w:rsidRPr="00BB119C">
        <w:rPr>
          <w:bCs/>
          <w:color w:val="000000" w:themeColor="text1"/>
          <w:sz w:val="24"/>
          <w:szCs w:val="24"/>
        </w:rPr>
        <w:t>Umowy.</w:t>
      </w:r>
    </w:p>
    <w:p w14:paraId="6316EE75" w14:textId="77777777" w:rsidR="00C760B3" w:rsidRPr="00BB119C" w:rsidRDefault="00000000" w:rsidP="00BB119C">
      <w:pPr>
        <w:pStyle w:val="Akapitzlist"/>
        <w:widowControl w:val="0"/>
        <w:numPr>
          <w:ilvl w:val="0"/>
          <w:numId w:val="33"/>
        </w:numPr>
        <w:tabs>
          <w:tab w:val="left" w:pos="400"/>
        </w:tabs>
        <w:suppressAutoHyphens w:val="0"/>
        <w:spacing w:line="360" w:lineRule="auto"/>
        <w:ind w:right="124" w:hanging="283"/>
        <w:jc w:val="both"/>
        <w:rPr>
          <w:bCs/>
          <w:color w:val="000000" w:themeColor="text1"/>
          <w:sz w:val="24"/>
          <w:szCs w:val="24"/>
        </w:rPr>
      </w:pPr>
      <w:r w:rsidRPr="00BB119C">
        <w:rPr>
          <w:bCs/>
          <w:color w:val="000000" w:themeColor="text1"/>
          <w:sz w:val="24"/>
          <w:szCs w:val="24"/>
        </w:rPr>
        <w:t xml:space="preserve">W sprawach nieunormowanych w Umowie będą miały zastosowanie przepisy Kodeksu cywilnego. </w:t>
      </w:r>
    </w:p>
    <w:p w14:paraId="01C6F8A4" w14:textId="77777777" w:rsidR="00C760B3" w:rsidRPr="00BB119C" w:rsidRDefault="00000000" w:rsidP="00BB119C">
      <w:pPr>
        <w:pStyle w:val="Akapitzlist"/>
        <w:widowControl w:val="0"/>
        <w:numPr>
          <w:ilvl w:val="0"/>
          <w:numId w:val="33"/>
        </w:numPr>
        <w:tabs>
          <w:tab w:val="left" w:pos="400"/>
        </w:tabs>
        <w:suppressAutoHyphens w:val="0"/>
        <w:spacing w:line="360" w:lineRule="auto"/>
        <w:ind w:right="124" w:hanging="283"/>
        <w:jc w:val="both"/>
        <w:rPr>
          <w:bCs/>
          <w:color w:val="000000" w:themeColor="text1"/>
          <w:sz w:val="24"/>
          <w:szCs w:val="24"/>
        </w:rPr>
      </w:pPr>
      <w:r w:rsidRPr="00BB119C">
        <w:rPr>
          <w:bCs/>
          <w:color w:val="000000" w:themeColor="text1"/>
          <w:sz w:val="24"/>
          <w:szCs w:val="24"/>
        </w:rPr>
        <w:t>Niniejsza Umowa sporządzona została w dwóch jednobrzmiących egzemplarzach, jeden dla każdej ze stron..</w:t>
      </w:r>
    </w:p>
    <w:p w14:paraId="493D61E7" w14:textId="77777777" w:rsidR="00C760B3" w:rsidRPr="00BB119C" w:rsidRDefault="00000000" w:rsidP="00BB119C">
      <w:pPr>
        <w:pStyle w:val="Akapitzlist"/>
        <w:widowControl w:val="0"/>
        <w:numPr>
          <w:ilvl w:val="0"/>
          <w:numId w:val="33"/>
        </w:numPr>
        <w:tabs>
          <w:tab w:val="left" w:pos="400"/>
        </w:tabs>
        <w:suppressAutoHyphens w:val="0"/>
        <w:spacing w:line="360" w:lineRule="auto"/>
        <w:ind w:right="124" w:hanging="283"/>
        <w:jc w:val="both"/>
        <w:rPr>
          <w:bCs/>
          <w:color w:val="000000" w:themeColor="text1"/>
          <w:sz w:val="24"/>
          <w:szCs w:val="24"/>
        </w:rPr>
      </w:pPr>
      <w:r w:rsidRPr="00BB119C">
        <w:rPr>
          <w:bCs/>
          <w:color w:val="000000" w:themeColor="text1"/>
          <w:sz w:val="24"/>
          <w:szCs w:val="24"/>
        </w:rPr>
        <w:t>Integralną część umowy stanowi:</w:t>
      </w:r>
    </w:p>
    <w:p w14:paraId="52E1A8D8" w14:textId="7307471B" w:rsidR="00C760B3" w:rsidRPr="00BB119C" w:rsidRDefault="00000000" w:rsidP="00BB119C">
      <w:pPr>
        <w:pStyle w:val="Akapitzlist"/>
        <w:numPr>
          <w:ilvl w:val="0"/>
          <w:numId w:val="34"/>
        </w:numPr>
        <w:suppressAutoHyphens w:val="0"/>
        <w:spacing w:line="360" w:lineRule="auto"/>
        <w:ind w:left="850" w:hanging="425"/>
        <w:jc w:val="both"/>
        <w:rPr>
          <w:bCs/>
          <w:color w:val="000000" w:themeColor="text1"/>
          <w:sz w:val="24"/>
          <w:szCs w:val="24"/>
        </w:rPr>
      </w:pPr>
      <w:r w:rsidRPr="00BB119C">
        <w:rPr>
          <w:bCs/>
          <w:color w:val="000000" w:themeColor="text1"/>
          <w:sz w:val="24"/>
          <w:szCs w:val="24"/>
        </w:rPr>
        <w:t>ogłoszenie o zamówieniu wraz z załącznikami;</w:t>
      </w:r>
    </w:p>
    <w:p w14:paraId="361753B7" w14:textId="77777777" w:rsidR="00C760B3" w:rsidRPr="00BB119C" w:rsidRDefault="00000000" w:rsidP="00BB119C">
      <w:pPr>
        <w:pStyle w:val="Akapitzlist"/>
        <w:numPr>
          <w:ilvl w:val="0"/>
          <w:numId w:val="34"/>
        </w:numPr>
        <w:suppressAutoHyphens w:val="0"/>
        <w:spacing w:line="360" w:lineRule="auto"/>
        <w:ind w:left="850" w:hanging="425"/>
        <w:jc w:val="both"/>
        <w:rPr>
          <w:bCs/>
          <w:color w:val="000000" w:themeColor="text1"/>
          <w:sz w:val="24"/>
          <w:szCs w:val="24"/>
        </w:rPr>
      </w:pPr>
      <w:r w:rsidRPr="00BB119C">
        <w:rPr>
          <w:bCs/>
          <w:color w:val="000000" w:themeColor="text1"/>
          <w:sz w:val="24"/>
          <w:szCs w:val="24"/>
        </w:rPr>
        <w:t>Oferta Wykonawcy wraz z załącznikami.</w:t>
      </w:r>
    </w:p>
    <w:p w14:paraId="37F366E0" w14:textId="77777777" w:rsidR="00C760B3" w:rsidRDefault="00C760B3">
      <w:pPr>
        <w:pStyle w:val="Tekstpodstawowy"/>
        <w:spacing w:line="276" w:lineRule="auto"/>
        <w:rPr>
          <w:rFonts w:ascii="Arial" w:hAnsi="Arial" w:cs="Arial"/>
          <w:bCs/>
          <w:color w:val="000000" w:themeColor="text1"/>
          <w:sz w:val="22"/>
          <w:szCs w:val="22"/>
        </w:rPr>
      </w:pPr>
    </w:p>
    <w:p w14:paraId="0FBE7F96" w14:textId="77777777" w:rsidR="00C760B3" w:rsidRDefault="00000000">
      <w:pPr>
        <w:pStyle w:val="Tekstpodstawowy"/>
        <w:tabs>
          <w:tab w:val="left" w:pos="6202"/>
        </w:tabs>
        <w:spacing w:line="276" w:lineRule="auto"/>
        <w:ind w:right="1"/>
        <w:jc w:val="center"/>
        <w:rPr>
          <w:rFonts w:ascii="Arial" w:hAnsi="Arial" w:cs="Arial"/>
          <w:b/>
          <w:bCs/>
          <w:color w:val="000000" w:themeColor="text1"/>
          <w:sz w:val="22"/>
          <w:szCs w:val="22"/>
        </w:rPr>
      </w:pPr>
      <w:r>
        <w:rPr>
          <w:rFonts w:ascii="Arial" w:hAnsi="Arial" w:cs="Arial"/>
          <w:b/>
          <w:bCs/>
          <w:color w:val="000000" w:themeColor="text1"/>
          <w:sz w:val="22"/>
          <w:szCs w:val="22"/>
        </w:rPr>
        <w:t>ZAMAWIAJĄCY                                                                   WYKONAWCA</w:t>
      </w:r>
    </w:p>
    <w:p w14:paraId="1A3159AA" w14:textId="77777777" w:rsidR="00C760B3" w:rsidRDefault="00C760B3">
      <w:pPr>
        <w:pStyle w:val="Tekstpodstawowy"/>
        <w:spacing w:line="276" w:lineRule="auto"/>
        <w:rPr>
          <w:rFonts w:ascii="Arial" w:hAnsi="Arial" w:cs="Arial"/>
          <w:bCs/>
          <w:color w:val="000000" w:themeColor="text1"/>
          <w:sz w:val="22"/>
          <w:szCs w:val="22"/>
        </w:rPr>
      </w:pPr>
    </w:p>
    <w:p w14:paraId="72497CC3" w14:textId="77777777" w:rsidR="00C760B3" w:rsidRDefault="00C760B3">
      <w:pPr>
        <w:pStyle w:val="Tekstpodstawowy"/>
        <w:spacing w:line="276" w:lineRule="auto"/>
        <w:rPr>
          <w:rFonts w:ascii="Arial" w:hAnsi="Arial" w:cs="Arial"/>
          <w:bCs/>
          <w:color w:val="000000" w:themeColor="text1"/>
          <w:sz w:val="22"/>
          <w:szCs w:val="22"/>
        </w:rPr>
      </w:pPr>
    </w:p>
    <w:p w14:paraId="084432EA" w14:textId="77777777" w:rsidR="00C760B3" w:rsidRDefault="00000000">
      <w:pPr>
        <w:pStyle w:val="Tekstpodstawowy"/>
        <w:tabs>
          <w:tab w:val="left" w:pos="5736"/>
        </w:tabs>
        <w:spacing w:before="230" w:line="276" w:lineRule="auto"/>
        <w:jc w:val="center"/>
        <w:rPr>
          <w:rFonts w:ascii="Arial" w:hAnsi="Arial" w:cs="Arial"/>
          <w:bCs/>
          <w:color w:val="000000" w:themeColor="text1"/>
          <w:sz w:val="22"/>
          <w:szCs w:val="22"/>
        </w:rPr>
      </w:pPr>
      <w:r>
        <w:rPr>
          <w:rFonts w:ascii="Arial" w:hAnsi="Arial" w:cs="Arial"/>
          <w:bCs/>
          <w:color w:val="000000" w:themeColor="text1"/>
          <w:sz w:val="22"/>
          <w:szCs w:val="22"/>
        </w:rPr>
        <w:t>.........................................</w:t>
      </w:r>
      <w:r>
        <w:rPr>
          <w:rFonts w:ascii="Arial" w:hAnsi="Arial" w:cs="Arial"/>
          <w:bCs/>
          <w:color w:val="000000" w:themeColor="text1"/>
          <w:sz w:val="22"/>
          <w:szCs w:val="22"/>
        </w:rPr>
        <w:tab/>
        <w:t>..........................................</w:t>
      </w:r>
    </w:p>
    <w:sectPr w:rsidR="00C760B3">
      <w:headerReference w:type="even" r:id="rId9"/>
      <w:headerReference w:type="default" r:id="rId10"/>
      <w:footerReference w:type="even" r:id="rId11"/>
      <w:footerReference w:type="default" r:id="rId12"/>
      <w:headerReference w:type="first" r:id="rId13"/>
      <w:footerReference w:type="first" r:id="rId14"/>
      <w:pgSz w:w="11906" w:h="16838"/>
      <w:pgMar w:top="1531" w:right="1531" w:bottom="1531" w:left="1531" w:header="709" w:footer="709" w:gutter="0"/>
      <w:cols w:space="708"/>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450C7" w14:textId="77777777" w:rsidR="00F76289" w:rsidRDefault="00F76289">
      <w:r>
        <w:separator/>
      </w:r>
    </w:p>
  </w:endnote>
  <w:endnote w:type="continuationSeparator" w:id="0">
    <w:p w14:paraId="7195DBC9" w14:textId="77777777" w:rsidR="00F76289" w:rsidRDefault="00F7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6"/>
    <w:family w:val="roman"/>
    <w:pitch w:val="default"/>
    <w:sig w:usb0="FFFFFFFF" w:usb1="E9FFFFFF" w:usb2="0000003F" w:usb3="00000000" w:csb0="603F01FF" w:csb1="FFFF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OpenSymbol">
    <w:altName w:val="Segoe UI Symbol"/>
    <w:charset w:val="EE"/>
    <w:family w:val="roman"/>
    <w:pitch w:val="default"/>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5822" w14:textId="77777777" w:rsidR="00C760B3" w:rsidRDefault="00C760B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46C7" w14:textId="77777777" w:rsidR="00C760B3" w:rsidRDefault="00000000">
    <w:pPr>
      <w:pStyle w:val="Stopka"/>
      <w:pBdr>
        <w:top w:val="single" w:sz="4" w:space="1" w:color="D9D9D9"/>
      </w:pBdr>
      <w:jc w:val="right"/>
    </w:pPr>
    <w:r>
      <w:rPr>
        <w:noProof/>
      </w:rPr>
      <w:drawing>
        <wp:inline distT="0" distB="0" distL="0" distR="0">
          <wp:extent cx="5476875" cy="7810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a:xfrm>
                    <a:off x="0" y="0"/>
                    <a:ext cx="5476875" cy="781050"/>
                  </a:xfrm>
                  <a:prstGeom prst="rect">
                    <a:avLst/>
                  </a:prstGeom>
                </pic:spPr>
              </pic:pic>
            </a:graphicData>
          </a:graphic>
        </wp:inline>
      </w:drawing>
    </w:r>
  </w:p>
  <w:p w14:paraId="494C114A" w14:textId="77777777" w:rsidR="00C760B3" w:rsidRDefault="00000000">
    <w:pPr>
      <w:pStyle w:val="Stopka"/>
      <w:pBdr>
        <w:top w:val="single" w:sz="4" w:space="1" w:color="D9D9D9"/>
      </w:pBdr>
      <w:jc w:val="right"/>
      <w:rPr>
        <w:rFonts w:ascii="Cambria" w:hAnsi="Cambria" w:cs="Cambria"/>
      </w:rPr>
    </w:pPr>
    <w:r>
      <w:rPr>
        <w:rFonts w:cs="Cambria"/>
      </w:rPr>
      <w:fldChar w:fldCharType="begin"/>
    </w:r>
    <w:r>
      <w:rPr>
        <w:rFonts w:cs="Cambria"/>
      </w:rPr>
      <w:instrText>PAGE</w:instrText>
    </w:r>
    <w:r>
      <w:rPr>
        <w:rFonts w:cs="Cambria"/>
      </w:rPr>
      <w:fldChar w:fldCharType="separate"/>
    </w:r>
    <w:r>
      <w:rPr>
        <w:rFonts w:cs="Cambria"/>
      </w:rPr>
      <w:t>22</w:t>
    </w:r>
    <w:r>
      <w:rPr>
        <w:rFonts w:cs="Cambria"/>
      </w:rPr>
      <w:fldChar w:fldCharType="end"/>
    </w:r>
    <w:r>
      <w:rPr>
        <w:rFonts w:ascii="Cambria" w:eastAsia="Cambria" w:hAnsi="Cambria" w:cs="Cambria"/>
      </w:rPr>
      <w:t xml:space="preserve"> </w:t>
    </w:r>
    <w:r>
      <w:rPr>
        <w:rFonts w:ascii="Cambria" w:hAnsi="Cambria" w:cs="Cambria"/>
      </w:rPr>
      <w:t xml:space="preserve">| </w:t>
    </w:r>
    <w:r>
      <w:rPr>
        <w:rFonts w:ascii="Cambria" w:hAnsi="Cambria" w:cs="Cambria"/>
        <w:color w:val="7F7F7F"/>
        <w:spacing w:val="60"/>
      </w:rPr>
      <w:t>Strona</w:t>
    </w:r>
  </w:p>
  <w:p w14:paraId="06402B4A" w14:textId="77777777" w:rsidR="00C760B3" w:rsidRDefault="00C760B3">
    <w:pPr>
      <w:pStyle w:val="Stopka"/>
      <w:rPr>
        <w:rFonts w:ascii="Cambria" w:hAnsi="Cambria" w:cs="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6A358" w14:textId="77777777" w:rsidR="00C760B3" w:rsidRDefault="00000000">
    <w:pPr>
      <w:pStyle w:val="Stopka"/>
      <w:pBdr>
        <w:top w:val="single" w:sz="4" w:space="1" w:color="D9D9D9"/>
      </w:pBdr>
      <w:jc w:val="right"/>
    </w:pPr>
    <w:r>
      <w:rPr>
        <w:noProof/>
      </w:rPr>
      <w:drawing>
        <wp:inline distT="0" distB="0" distL="0" distR="0">
          <wp:extent cx="5476875" cy="781050"/>
          <wp:effectExtent l="0" t="0" r="0" b="0"/>
          <wp:docPr id="2"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2"/>
                  <pic:cNvPicPr>
                    <a:picLocks noChangeAspect="1" noChangeArrowheads="1"/>
                  </pic:cNvPicPr>
                </pic:nvPicPr>
                <pic:blipFill>
                  <a:blip r:embed="rId1"/>
                  <a:stretch>
                    <a:fillRect/>
                  </a:stretch>
                </pic:blipFill>
                <pic:spPr>
                  <a:xfrm>
                    <a:off x="0" y="0"/>
                    <a:ext cx="5476875" cy="781050"/>
                  </a:xfrm>
                  <a:prstGeom prst="rect">
                    <a:avLst/>
                  </a:prstGeom>
                </pic:spPr>
              </pic:pic>
            </a:graphicData>
          </a:graphic>
        </wp:inline>
      </w:drawing>
    </w:r>
  </w:p>
  <w:p w14:paraId="43051B45" w14:textId="77777777" w:rsidR="00C760B3" w:rsidRDefault="00000000">
    <w:pPr>
      <w:pStyle w:val="Stopka"/>
      <w:pBdr>
        <w:top w:val="single" w:sz="4" w:space="1" w:color="D9D9D9"/>
      </w:pBdr>
      <w:jc w:val="right"/>
      <w:rPr>
        <w:rFonts w:ascii="Cambria" w:hAnsi="Cambria" w:cs="Cambria"/>
      </w:rPr>
    </w:pPr>
    <w:r>
      <w:rPr>
        <w:rFonts w:cs="Cambria"/>
      </w:rPr>
      <w:fldChar w:fldCharType="begin"/>
    </w:r>
    <w:r>
      <w:rPr>
        <w:rFonts w:cs="Cambria"/>
      </w:rPr>
      <w:instrText>PAGE</w:instrText>
    </w:r>
    <w:r>
      <w:rPr>
        <w:rFonts w:cs="Cambria"/>
      </w:rPr>
      <w:fldChar w:fldCharType="separate"/>
    </w:r>
    <w:r>
      <w:rPr>
        <w:rFonts w:cs="Cambria"/>
      </w:rPr>
      <w:t>1</w:t>
    </w:r>
    <w:r>
      <w:rPr>
        <w:rFonts w:cs="Cambria"/>
      </w:rPr>
      <w:fldChar w:fldCharType="end"/>
    </w:r>
    <w:r>
      <w:rPr>
        <w:rFonts w:ascii="Cambria" w:eastAsia="Cambria" w:hAnsi="Cambria" w:cs="Cambria"/>
      </w:rPr>
      <w:t xml:space="preserve"> </w:t>
    </w:r>
    <w:r>
      <w:rPr>
        <w:rFonts w:ascii="Cambria" w:hAnsi="Cambria" w:cs="Cambria"/>
      </w:rPr>
      <w:t xml:space="preserve">| </w:t>
    </w:r>
    <w:r>
      <w:rPr>
        <w:rFonts w:ascii="Cambria" w:hAnsi="Cambria" w:cs="Cambria"/>
        <w:color w:val="7F7F7F"/>
        <w:spacing w:val="60"/>
      </w:rPr>
      <w:t>Strona</w:t>
    </w:r>
  </w:p>
  <w:p w14:paraId="35F3F7AA" w14:textId="77777777" w:rsidR="00C760B3" w:rsidRDefault="00C760B3">
    <w:pPr>
      <w:pStyle w:val="Stopka"/>
      <w:jc w:val="right"/>
      <w:rPr>
        <w:rFonts w:ascii="Cambria" w:hAnsi="Cambria" w:cs="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E06B3" w14:textId="77777777" w:rsidR="00F76289" w:rsidRDefault="00F76289">
      <w:r>
        <w:separator/>
      </w:r>
    </w:p>
  </w:footnote>
  <w:footnote w:type="continuationSeparator" w:id="0">
    <w:p w14:paraId="7C484A71" w14:textId="77777777" w:rsidR="00F76289" w:rsidRDefault="00F76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EFCB" w14:textId="77777777" w:rsidR="00C760B3" w:rsidRDefault="00C760B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B6CF" w14:textId="77777777" w:rsidR="00C760B3" w:rsidRDefault="00000000">
    <w:pPr>
      <w:pStyle w:val="Tekstpodstawowy"/>
      <w:spacing w:line="276" w:lineRule="auto"/>
      <w:jc w:val="both"/>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0CEB" w14:textId="77777777" w:rsidR="00C760B3" w:rsidRDefault="00000000">
    <w:pPr>
      <w:pStyle w:val="Nagwek"/>
      <w:jc w:val="right"/>
    </w:pPr>
    <w:r>
      <w:rPr>
        <w:rFonts w:ascii="Arial" w:hAnsi="Arial" w:cs="Arial"/>
        <w:i/>
        <w:iCs/>
      </w:rPr>
      <w:t>Wzór umowy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lvl w:ilvl="0">
      <w:start w:val="1"/>
      <w:numFmt w:val="decimal"/>
      <w:lvlText w:val="%1."/>
      <w:lvlJc w:val="left"/>
      <w:pPr>
        <w:tabs>
          <w:tab w:val="left" w:pos="0"/>
        </w:tabs>
        <w:ind w:left="360" w:hanging="360"/>
      </w:pPr>
      <w:rPr>
        <w:color w:val="000000"/>
      </w:rPr>
    </w:lvl>
    <w:lvl w:ilvl="1">
      <w:start w:val="1"/>
      <w:numFmt w:val="lowerLetter"/>
      <w:lvlText w:val="%2."/>
      <w:lvlJc w:val="left"/>
      <w:pPr>
        <w:tabs>
          <w:tab w:val="left" w:pos="0"/>
        </w:tabs>
        <w:ind w:left="1080" w:hanging="360"/>
      </w:pPr>
    </w:lvl>
    <w:lvl w:ilvl="2">
      <w:start w:val="1"/>
      <w:numFmt w:val="lowerRoman"/>
      <w:lvlText w:val="%3."/>
      <w:lvlJc w:val="right"/>
      <w:pPr>
        <w:tabs>
          <w:tab w:val="left" w:pos="0"/>
        </w:tabs>
        <w:ind w:left="1800" w:hanging="180"/>
      </w:pPr>
    </w:lvl>
    <w:lvl w:ilvl="3">
      <w:start w:val="1"/>
      <w:numFmt w:val="decimal"/>
      <w:lvlText w:val="%4."/>
      <w:lvlJc w:val="left"/>
      <w:pPr>
        <w:tabs>
          <w:tab w:val="left" w:pos="0"/>
        </w:tabs>
        <w:ind w:left="360" w:hanging="360"/>
      </w:pPr>
      <w:rPr>
        <w:rFonts w:eastAsia="Times New Roman"/>
        <w:lang w:eastAsia="ar-SA"/>
      </w:rPr>
    </w:lvl>
    <w:lvl w:ilvl="4">
      <w:start w:val="1"/>
      <w:numFmt w:val="lowerLetter"/>
      <w:lvlText w:val="%5."/>
      <w:lvlJc w:val="left"/>
      <w:pPr>
        <w:tabs>
          <w:tab w:val="left" w:pos="0"/>
        </w:tabs>
        <w:ind w:left="3240" w:hanging="360"/>
      </w:pPr>
    </w:lvl>
    <w:lvl w:ilvl="5">
      <w:start w:val="1"/>
      <w:numFmt w:val="lowerRoman"/>
      <w:lvlText w:val="%6."/>
      <w:lvlJc w:val="right"/>
      <w:pPr>
        <w:tabs>
          <w:tab w:val="left" w:pos="0"/>
        </w:tabs>
        <w:ind w:left="3960" w:hanging="180"/>
      </w:pPr>
    </w:lvl>
    <w:lvl w:ilvl="6">
      <w:start w:val="1"/>
      <w:numFmt w:val="decimal"/>
      <w:lvlText w:val="%7."/>
      <w:lvlJc w:val="left"/>
      <w:pPr>
        <w:tabs>
          <w:tab w:val="left" w:pos="0"/>
        </w:tabs>
        <w:ind w:left="4680" w:hanging="360"/>
      </w:pPr>
      <w:rPr>
        <w:color w:val="auto"/>
      </w:rPr>
    </w:lvl>
    <w:lvl w:ilvl="7">
      <w:start w:val="1"/>
      <w:numFmt w:val="lowerLetter"/>
      <w:lvlText w:val="%8."/>
      <w:lvlJc w:val="left"/>
      <w:pPr>
        <w:tabs>
          <w:tab w:val="left" w:pos="0"/>
        </w:tabs>
        <w:ind w:left="5400" w:hanging="360"/>
      </w:pPr>
    </w:lvl>
    <w:lvl w:ilvl="8">
      <w:start w:val="1"/>
      <w:numFmt w:val="lowerRoman"/>
      <w:lvlText w:val="%9."/>
      <w:lvlJc w:val="right"/>
      <w:pPr>
        <w:tabs>
          <w:tab w:val="left" w:pos="0"/>
        </w:tabs>
        <w:ind w:left="6120" w:hanging="180"/>
      </w:pPr>
    </w:lvl>
  </w:abstractNum>
  <w:abstractNum w:abstractNumId="1" w15:restartNumberingAfterBreak="0">
    <w:nsid w:val="00000008"/>
    <w:multiLevelType w:val="singleLevel"/>
    <w:tmpl w:val="00000008"/>
    <w:lvl w:ilvl="0">
      <w:start w:val="1"/>
      <w:numFmt w:val="decimal"/>
      <w:lvlText w:val="%1)"/>
      <w:lvlJc w:val="left"/>
      <w:pPr>
        <w:tabs>
          <w:tab w:val="left" w:pos="0"/>
        </w:tabs>
        <w:ind w:left="420" w:hanging="420"/>
      </w:pPr>
      <w:rPr>
        <w:rFonts w:eastAsia="Times New Roman" w:hint="default"/>
        <w:lang w:eastAsia="ar-SA"/>
      </w:rPr>
    </w:lvl>
  </w:abstractNum>
  <w:abstractNum w:abstractNumId="2" w15:restartNumberingAfterBreak="0">
    <w:nsid w:val="00AE53D5"/>
    <w:multiLevelType w:val="multilevel"/>
    <w:tmpl w:val="00AE53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552A87"/>
    <w:multiLevelType w:val="multilevel"/>
    <w:tmpl w:val="0D552A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BD3610"/>
    <w:multiLevelType w:val="multilevel"/>
    <w:tmpl w:val="0DBD3610"/>
    <w:lvl w:ilvl="0">
      <w:start w:val="1"/>
      <w:numFmt w:val="decimal"/>
      <w:lvlText w:val="%1."/>
      <w:lvlJc w:val="left"/>
      <w:pPr>
        <w:ind w:left="0" w:firstLine="0"/>
      </w:pPr>
      <w:rPr>
        <w:rFonts w:eastAsia="Palatino Linotype" w:cs="Palatino Linotype"/>
        <w:b w:val="0"/>
        <w:bCs w:val="0"/>
        <w:i w:val="0"/>
        <w:iCs w:val="0"/>
        <w:caps w:val="0"/>
        <w:smallCaps w:val="0"/>
        <w:strike w:val="0"/>
        <w:dstrike w:val="0"/>
        <w:color w:val="000000"/>
        <w:spacing w:val="0"/>
        <w:w w:val="100"/>
        <w:sz w:val="22"/>
        <w:szCs w:val="21"/>
        <w:u w:val="none"/>
        <w:lang w:val="pl-PL" w:eastAsia="pl-PL" w:bidi="pl-PL"/>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0EA75102"/>
    <w:multiLevelType w:val="multilevel"/>
    <w:tmpl w:val="0EA75102"/>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13AD0DBF"/>
    <w:multiLevelType w:val="multilevel"/>
    <w:tmpl w:val="13AD0DBF"/>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15:restartNumberingAfterBreak="0">
    <w:nsid w:val="1664401E"/>
    <w:multiLevelType w:val="multilevel"/>
    <w:tmpl w:val="1664401E"/>
    <w:lvl w:ilvl="0">
      <w:start w:val="1"/>
      <w:numFmt w:val="decimal"/>
      <w:lvlText w:val="%1."/>
      <w:lvlJc w:val="left"/>
      <w:pPr>
        <w:ind w:left="399" w:hanging="284"/>
      </w:pPr>
      <w:rPr>
        <w:rFonts w:eastAsia="Arial" w:cs="Arial"/>
        <w:w w:val="100"/>
        <w:sz w:val="24"/>
        <w:szCs w:val="24"/>
      </w:rPr>
    </w:lvl>
    <w:lvl w:ilvl="1">
      <w:start w:val="1"/>
      <w:numFmt w:val="lowerLetter"/>
      <w:lvlText w:val="%2)"/>
      <w:lvlJc w:val="left"/>
      <w:pPr>
        <w:ind w:left="1290" w:hanging="284"/>
      </w:pPr>
      <w:rPr>
        <w:rFonts w:eastAsia="Arial" w:cs="Arial"/>
      </w:rPr>
    </w:lvl>
    <w:lvl w:ilvl="2">
      <w:start w:val="1"/>
      <w:numFmt w:val="bullet"/>
      <w:lvlText w:val=""/>
      <w:lvlJc w:val="left"/>
      <w:pPr>
        <w:ind w:left="2181" w:hanging="284"/>
      </w:pPr>
      <w:rPr>
        <w:rFonts w:ascii="Symbol" w:hAnsi="Symbol" w:cs="Symbol" w:hint="default"/>
      </w:rPr>
    </w:lvl>
    <w:lvl w:ilvl="3">
      <w:start w:val="1"/>
      <w:numFmt w:val="bullet"/>
      <w:lvlText w:val=""/>
      <w:lvlJc w:val="left"/>
      <w:pPr>
        <w:ind w:left="3071" w:hanging="284"/>
      </w:pPr>
      <w:rPr>
        <w:rFonts w:ascii="Symbol" w:hAnsi="Symbol" w:cs="Symbol" w:hint="default"/>
      </w:rPr>
    </w:lvl>
    <w:lvl w:ilvl="4">
      <w:start w:val="1"/>
      <w:numFmt w:val="bullet"/>
      <w:lvlText w:val=""/>
      <w:lvlJc w:val="left"/>
      <w:pPr>
        <w:ind w:left="3962" w:hanging="284"/>
      </w:pPr>
      <w:rPr>
        <w:rFonts w:ascii="Symbol" w:hAnsi="Symbol" w:cs="Symbol" w:hint="default"/>
      </w:rPr>
    </w:lvl>
    <w:lvl w:ilvl="5">
      <w:start w:val="1"/>
      <w:numFmt w:val="bullet"/>
      <w:lvlText w:val=""/>
      <w:lvlJc w:val="left"/>
      <w:pPr>
        <w:ind w:left="4853" w:hanging="284"/>
      </w:pPr>
      <w:rPr>
        <w:rFonts w:ascii="Symbol" w:hAnsi="Symbol" w:cs="Symbol" w:hint="default"/>
      </w:rPr>
    </w:lvl>
    <w:lvl w:ilvl="6">
      <w:start w:val="1"/>
      <w:numFmt w:val="bullet"/>
      <w:lvlText w:val=""/>
      <w:lvlJc w:val="left"/>
      <w:pPr>
        <w:ind w:left="5743" w:hanging="284"/>
      </w:pPr>
      <w:rPr>
        <w:rFonts w:ascii="Symbol" w:hAnsi="Symbol" w:cs="Symbol" w:hint="default"/>
      </w:rPr>
    </w:lvl>
    <w:lvl w:ilvl="7">
      <w:start w:val="1"/>
      <w:numFmt w:val="bullet"/>
      <w:lvlText w:val=""/>
      <w:lvlJc w:val="left"/>
      <w:pPr>
        <w:ind w:left="6634" w:hanging="284"/>
      </w:pPr>
      <w:rPr>
        <w:rFonts w:ascii="Symbol" w:hAnsi="Symbol" w:cs="Symbol" w:hint="default"/>
      </w:rPr>
    </w:lvl>
    <w:lvl w:ilvl="8">
      <w:start w:val="1"/>
      <w:numFmt w:val="bullet"/>
      <w:lvlText w:val=""/>
      <w:lvlJc w:val="left"/>
      <w:pPr>
        <w:ind w:left="7525" w:hanging="284"/>
      </w:pPr>
      <w:rPr>
        <w:rFonts w:ascii="Symbol" w:hAnsi="Symbol" w:cs="Symbol" w:hint="default"/>
      </w:rPr>
    </w:lvl>
  </w:abstractNum>
  <w:abstractNum w:abstractNumId="8" w15:restartNumberingAfterBreak="0">
    <w:nsid w:val="188A1B0E"/>
    <w:multiLevelType w:val="multilevel"/>
    <w:tmpl w:val="188A1B0E"/>
    <w:lvl w:ilvl="0">
      <w:start w:val="1"/>
      <w:numFmt w:val="decimal"/>
      <w:lvlText w:val="%1."/>
      <w:lvlJc w:val="left"/>
      <w:pPr>
        <w:ind w:left="284" w:hanging="284"/>
      </w:pPr>
      <w:rPr>
        <w:rFonts w:eastAsia="Arial" w:cs="Arial"/>
        <w:w w:val="100"/>
        <w:sz w:val="24"/>
        <w:szCs w:val="24"/>
      </w:rPr>
    </w:lvl>
    <w:lvl w:ilvl="1">
      <w:start w:val="1"/>
      <w:numFmt w:val="lowerLetter"/>
      <w:lvlText w:val="%2."/>
      <w:lvlJc w:val="left"/>
      <w:pPr>
        <w:ind w:left="399" w:hanging="310"/>
      </w:pPr>
      <w:rPr>
        <w:rFonts w:eastAsia="Arial" w:cs="Arial"/>
        <w:w w:val="99"/>
        <w:sz w:val="24"/>
        <w:szCs w:val="24"/>
      </w:rPr>
    </w:lvl>
    <w:lvl w:ilvl="2">
      <w:start w:val="1"/>
      <w:numFmt w:val="bullet"/>
      <w:lvlText w:val=""/>
      <w:lvlJc w:val="left"/>
      <w:pPr>
        <w:ind w:left="2181" w:hanging="310"/>
      </w:pPr>
      <w:rPr>
        <w:rFonts w:ascii="Symbol" w:hAnsi="Symbol" w:cs="Symbol" w:hint="default"/>
      </w:rPr>
    </w:lvl>
    <w:lvl w:ilvl="3">
      <w:start w:val="1"/>
      <w:numFmt w:val="bullet"/>
      <w:lvlText w:val=""/>
      <w:lvlJc w:val="left"/>
      <w:pPr>
        <w:ind w:left="3071" w:hanging="310"/>
      </w:pPr>
      <w:rPr>
        <w:rFonts w:ascii="Symbol" w:hAnsi="Symbol" w:cs="Symbol" w:hint="default"/>
      </w:rPr>
    </w:lvl>
    <w:lvl w:ilvl="4">
      <w:start w:val="1"/>
      <w:numFmt w:val="bullet"/>
      <w:lvlText w:val=""/>
      <w:lvlJc w:val="left"/>
      <w:pPr>
        <w:ind w:left="3962" w:hanging="310"/>
      </w:pPr>
      <w:rPr>
        <w:rFonts w:ascii="Symbol" w:hAnsi="Symbol" w:cs="Symbol" w:hint="default"/>
      </w:rPr>
    </w:lvl>
    <w:lvl w:ilvl="5">
      <w:start w:val="1"/>
      <w:numFmt w:val="bullet"/>
      <w:lvlText w:val=""/>
      <w:lvlJc w:val="left"/>
      <w:pPr>
        <w:ind w:left="4853" w:hanging="310"/>
      </w:pPr>
      <w:rPr>
        <w:rFonts w:ascii="Symbol" w:hAnsi="Symbol" w:cs="Symbol" w:hint="default"/>
      </w:rPr>
    </w:lvl>
    <w:lvl w:ilvl="6">
      <w:start w:val="1"/>
      <w:numFmt w:val="bullet"/>
      <w:lvlText w:val=""/>
      <w:lvlJc w:val="left"/>
      <w:pPr>
        <w:ind w:left="5743" w:hanging="310"/>
      </w:pPr>
      <w:rPr>
        <w:rFonts w:ascii="Symbol" w:hAnsi="Symbol" w:cs="Symbol" w:hint="default"/>
      </w:rPr>
    </w:lvl>
    <w:lvl w:ilvl="7">
      <w:start w:val="1"/>
      <w:numFmt w:val="bullet"/>
      <w:lvlText w:val=""/>
      <w:lvlJc w:val="left"/>
      <w:pPr>
        <w:ind w:left="6634" w:hanging="310"/>
      </w:pPr>
      <w:rPr>
        <w:rFonts w:ascii="Symbol" w:hAnsi="Symbol" w:cs="Symbol" w:hint="default"/>
      </w:rPr>
    </w:lvl>
    <w:lvl w:ilvl="8">
      <w:start w:val="1"/>
      <w:numFmt w:val="bullet"/>
      <w:lvlText w:val=""/>
      <w:lvlJc w:val="left"/>
      <w:pPr>
        <w:ind w:left="7525" w:hanging="310"/>
      </w:pPr>
      <w:rPr>
        <w:rFonts w:ascii="Symbol" w:hAnsi="Symbol" w:cs="Symbol" w:hint="default"/>
      </w:rPr>
    </w:lvl>
  </w:abstractNum>
  <w:abstractNum w:abstractNumId="9" w15:restartNumberingAfterBreak="0">
    <w:nsid w:val="18B74CA1"/>
    <w:multiLevelType w:val="multilevel"/>
    <w:tmpl w:val="18B74CA1"/>
    <w:lvl w:ilvl="0">
      <w:start w:val="1"/>
      <w:numFmt w:val="lowerLetter"/>
      <w:lvlText w:val="%1)"/>
      <w:lvlJc w:val="left"/>
      <w:pPr>
        <w:ind w:left="1119" w:hanging="360"/>
      </w:pPr>
    </w:lvl>
    <w:lvl w:ilvl="1">
      <w:start w:val="1"/>
      <w:numFmt w:val="lowerLetter"/>
      <w:lvlText w:val="%2."/>
      <w:lvlJc w:val="left"/>
      <w:pPr>
        <w:ind w:left="1839" w:hanging="360"/>
      </w:pPr>
    </w:lvl>
    <w:lvl w:ilvl="2">
      <w:start w:val="1"/>
      <w:numFmt w:val="lowerRoman"/>
      <w:lvlText w:val="%3."/>
      <w:lvlJc w:val="right"/>
      <w:pPr>
        <w:ind w:left="2559" w:hanging="180"/>
      </w:pPr>
    </w:lvl>
    <w:lvl w:ilvl="3">
      <w:start w:val="1"/>
      <w:numFmt w:val="decimal"/>
      <w:lvlText w:val="%4."/>
      <w:lvlJc w:val="left"/>
      <w:pPr>
        <w:ind w:left="3279" w:hanging="360"/>
      </w:pPr>
    </w:lvl>
    <w:lvl w:ilvl="4">
      <w:start w:val="1"/>
      <w:numFmt w:val="lowerLetter"/>
      <w:lvlText w:val="%5."/>
      <w:lvlJc w:val="left"/>
      <w:pPr>
        <w:ind w:left="3999" w:hanging="360"/>
      </w:pPr>
    </w:lvl>
    <w:lvl w:ilvl="5">
      <w:start w:val="1"/>
      <w:numFmt w:val="lowerRoman"/>
      <w:lvlText w:val="%6."/>
      <w:lvlJc w:val="right"/>
      <w:pPr>
        <w:ind w:left="4719" w:hanging="180"/>
      </w:pPr>
    </w:lvl>
    <w:lvl w:ilvl="6">
      <w:start w:val="1"/>
      <w:numFmt w:val="decimal"/>
      <w:lvlText w:val="%7."/>
      <w:lvlJc w:val="left"/>
      <w:pPr>
        <w:ind w:left="5439" w:hanging="360"/>
      </w:pPr>
    </w:lvl>
    <w:lvl w:ilvl="7">
      <w:start w:val="1"/>
      <w:numFmt w:val="lowerLetter"/>
      <w:lvlText w:val="%8."/>
      <w:lvlJc w:val="left"/>
      <w:pPr>
        <w:ind w:left="6159" w:hanging="360"/>
      </w:pPr>
    </w:lvl>
    <w:lvl w:ilvl="8">
      <w:start w:val="1"/>
      <w:numFmt w:val="lowerRoman"/>
      <w:lvlText w:val="%9."/>
      <w:lvlJc w:val="right"/>
      <w:pPr>
        <w:ind w:left="6879" w:hanging="180"/>
      </w:pPr>
    </w:lvl>
  </w:abstractNum>
  <w:abstractNum w:abstractNumId="10" w15:restartNumberingAfterBreak="0">
    <w:nsid w:val="1B554873"/>
    <w:multiLevelType w:val="multilevel"/>
    <w:tmpl w:val="1B554873"/>
    <w:lvl w:ilvl="0">
      <w:start w:val="1"/>
      <w:numFmt w:val="decimal"/>
      <w:lvlText w:val="%1."/>
      <w:lvlJc w:val="left"/>
      <w:pPr>
        <w:ind w:left="399" w:hanging="284"/>
      </w:pPr>
      <w:rPr>
        <w:rFonts w:eastAsia="Arial" w:cs="Arial"/>
        <w:w w:val="99"/>
        <w:sz w:val="24"/>
        <w:szCs w:val="24"/>
      </w:rPr>
    </w:lvl>
    <w:lvl w:ilvl="1">
      <w:start w:val="1"/>
      <w:numFmt w:val="bullet"/>
      <w:lvlText w:val=""/>
      <w:lvlJc w:val="left"/>
      <w:pPr>
        <w:ind w:left="1290" w:hanging="284"/>
      </w:pPr>
      <w:rPr>
        <w:rFonts w:ascii="Symbol" w:hAnsi="Symbol" w:cs="Symbol" w:hint="default"/>
      </w:rPr>
    </w:lvl>
    <w:lvl w:ilvl="2">
      <w:start w:val="1"/>
      <w:numFmt w:val="bullet"/>
      <w:lvlText w:val=""/>
      <w:lvlJc w:val="left"/>
      <w:pPr>
        <w:ind w:left="2181" w:hanging="284"/>
      </w:pPr>
      <w:rPr>
        <w:rFonts w:ascii="Symbol" w:hAnsi="Symbol" w:cs="Symbol" w:hint="default"/>
      </w:rPr>
    </w:lvl>
    <w:lvl w:ilvl="3">
      <w:start w:val="1"/>
      <w:numFmt w:val="bullet"/>
      <w:lvlText w:val=""/>
      <w:lvlJc w:val="left"/>
      <w:pPr>
        <w:ind w:left="3071" w:hanging="284"/>
      </w:pPr>
      <w:rPr>
        <w:rFonts w:ascii="Symbol" w:hAnsi="Symbol" w:cs="Symbol" w:hint="default"/>
      </w:rPr>
    </w:lvl>
    <w:lvl w:ilvl="4">
      <w:start w:val="1"/>
      <w:numFmt w:val="bullet"/>
      <w:lvlText w:val=""/>
      <w:lvlJc w:val="left"/>
      <w:pPr>
        <w:ind w:left="3962" w:hanging="284"/>
      </w:pPr>
      <w:rPr>
        <w:rFonts w:ascii="Symbol" w:hAnsi="Symbol" w:cs="Symbol" w:hint="default"/>
      </w:rPr>
    </w:lvl>
    <w:lvl w:ilvl="5">
      <w:start w:val="1"/>
      <w:numFmt w:val="bullet"/>
      <w:lvlText w:val=""/>
      <w:lvlJc w:val="left"/>
      <w:pPr>
        <w:ind w:left="4853" w:hanging="284"/>
      </w:pPr>
      <w:rPr>
        <w:rFonts w:ascii="Symbol" w:hAnsi="Symbol" w:cs="Symbol" w:hint="default"/>
      </w:rPr>
    </w:lvl>
    <w:lvl w:ilvl="6">
      <w:start w:val="1"/>
      <w:numFmt w:val="bullet"/>
      <w:lvlText w:val=""/>
      <w:lvlJc w:val="left"/>
      <w:pPr>
        <w:ind w:left="5743" w:hanging="284"/>
      </w:pPr>
      <w:rPr>
        <w:rFonts w:ascii="Symbol" w:hAnsi="Symbol" w:cs="Symbol" w:hint="default"/>
      </w:rPr>
    </w:lvl>
    <w:lvl w:ilvl="7">
      <w:start w:val="1"/>
      <w:numFmt w:val="bullet"/>
      <w:lvlText w:val=""/>
      <w:lvlJc w:val="left"/>
      <w:pPr>
        <w:ind w:left="6634" w:hanging="284"/>
      </w:pPr>
      <w:rPr>
        <w:rFonts w:ascii="Symbol" w:hAnsi="Symbol" w:cs="Symbol" w:hint="default"/>
      </w:rPr>
    </w:lvl>
    <w:lvl w:ilvl="8">
      <w:start w:val="1"/>
      <w:numFmt w:val="bullet"/>
      <w:lvlText w:val=""/>
      <w:lvlJc w:val="left"/>
      <w:pPr>
        <w:ind w:left="7525" w:hanging="284"/>
      </w:pPr>
      <w:rPr>
        <w:rFonts w:ascii="Symbol" w:hAnsi="Symbol" w:cs="Symbol" w:hint="default"/>
      </w:rPr>
    </w:lvl>
  </w:abstractNum>
  <w:abstractNum w:abstractNumId="11" w15:restartNumberingAfterBreak="0">
    <w:nsid w:val="1F3159C5"/>
    <w:multiLevelType w:val="multilevel"/>
    <w:tmpl w:val="1F3159C5"/>
    <w:lvl w:ilvl="0">
      <w:start w:val="1"/>
      <w:numFmt w:val="decimal"/>
      <w:lvlText w:val="%1)"/>
      <w:lvlJc w:val="left"/>
      <w:pPr>
        <w:ind w:left="666" w:hanging="284"/>
      </w:pPr>
      <w:rPr>
        <w:rFonts w:eastAsia="Arial" w:cs="Arial"/>
        <w:w w:val="99"/>
        <w:sz w:val="24"/>
        <w:szCs w:val="24"/>
      </w:rPr>
    </w:lvl>
    <w:lvl w:ilvl="1">
      <w:start w:val="1"/>
      <w:numFmt w:val="lowerLetter"/>
      <w:lvlText w:val="%2)"/>
      <w:lvlJc w:val="left"/>
      <w:pPr>
        <w:ind w:left="666" w:hanging="291"/>
      </w:pPr>
      <w:rPr>
        <w:rFonts w:eastAsia="Arial" w:cs="Arial"/>
        <w:w w:val="99"/>
        <w:sz w:val="24"/>
        <w:szCs w:val="24"/>
      </w:rPr>
    </w:lvl>
    <w:lvl w:ilvl="2">
      <w:start w:val="1"/>
      <w:numFmt w:val="bullet"/>
      <w:lvlText w:val=""/>
      <w:lvlJc w:val="left"/>
      <w:pPr>
        <w:ind w:left="2448" w:hanging="291"/>
      </w:pPr>
      <w:rPr>
        <w:rFonts w:ascii="Symbol" w:hAnsi="Symbol" w:cs="Symbol" w:hint="default"/>
      </w:rPr>
    </w:lvl>
    <w:lvl w:ilvl="3">
      <w:start w:val="1"/>
      <w:numFmt w:val="bullet"/>
      <w:lvlText w:val=""/>
      <w:lvlJc w:val="left"/>
      <w:pPr>
        <w:ind w:left="3338" w:hanging="291"/>
      </w:pPr>
      <w:rPr>
        <w:rFonts w:ascii="Symbol" w:hAnsi="Symbol" w:cs="Symbol" w:hint="default"/>
      </w:rPr>
    </w:lvl>
    <w:lvl w:ilvl="4">
      <w:start w:val="1"/>
      <w:numFmt w:val="bullet"/>
      <w:lvlText w:val=""/>
      <w:lvlJc w:val="left"/>
      <w:pPr>
        <w:ind w:left="4229" w:hanging="291"/>
      </w:pPr>
      <w:rPr>
        <w:rFonts w:ascii="Symbol" w:hAnsi="Symbol" w:cs="Symbol" w:hint="default"/>
      </w:rPr>
    </w:lvl>
    <w:lvl w:ilvl="5">
      <w:start w:val="1"/>
      <w:numFmt w:val="bullet"/>
      <w:lvlText w:val=""/>
      <w:lvlJc w:val="left"/>
      <w:pPr>
        <w:ind w:left="5120" w:hanging="291"/>
      </w:pPr>
      <w:rPr>
        <w:rFonts w:ascii="Symbol" w:hAnsi="Symbol" w:cs="Symbol" w:hint="default"/>
      </w:rPr>
    </w:lvl>
    <w:lvl w:ilvl="6">
      <w:start w:val="1"/>
      <w:numFmt w:val="bullet"/>
      <w:lvlText w:val=""/>
      <w:lvlJc w:val="left"/>
      <w:pPr>
        <w:ind w:left="6010" w:hanging="291"/>
      </w:pPr>
      <w:rPr>
        <w:rFonts w:ascii="Symbol" w:hAnsi="Symbol" w:cs="Symbol" w:hint="default"/>
      </w:rPr>
    </w:lvl>
    <w:lvl w:ilvl="7">
      <w:start w:val="1"/>
      <w:numFmt w:val="bullet"/>
      <w:lvlText w:val=""/>
      <w:lvlJc w:val="left"/>
      <w:pPr>
        <w:ind w:left="6901" w:hanging="291"/>
      </w:pPr>
      <w:rPr>
        <w:rFonts w:ascii="Symbol" w:hAnsi="Symbol" w:cs="Symbol" w:hint="default"/>
      </w:rPr>
    </w:lvl>
    <w:lvl w:ilvl="8">
      <w:start w:val="1"/>
      <w:numFmt w:val="bullet"/>
      <w:lvlText w:val=""/>
      <w:lvlJc w:val="left"/>
      <w:pPr>
        <w:ind w:left="7792" w:hanging="291"/>
      </w:pPr>
      <w:rPr>
        <w:rFonts w:ascii="Symbol" w:hAnsi="Symbol" w:cs="Symbol" w:hint="default"/>
      </w:rPr>
    </w:lvl>
  </w:abstractNum>
  <w:abstractNum w:abstractNumId="12" w15:restartNumberingAfterBreak="0">
    <w:nsid w:val="23C91636"/>
    <w:multiLevelType w:val="multilevel"/>
    <w:tmpl w:val="23C91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43E2806"/>
    <w:multiLevelType w:val="multilevel"/>
    <w:tmpl w:val="243E2806"/>
    <w:lvl w:ilvl="0">
      <w:start w:val="1"/>
      <w:numFmt w:val="decimal"/>
      <w:lvlText w:val="%1)"/>
      <w:lvlJc w:val="left"/>
      <w:pPr>
        <w:ind w:left="399" w:hanging="284"/>
      </w:pPr>
      <w:rPr>
        <w:w w:val="99"/>
        <w:sz w:val="24"/>
        <w:szCs w:val="24"/>
      </w:rPr>
    </w:lvl>
    <w:lvl w:ilvl="1">
      <w:start w:val="1"/>
      <w:numFmt w:val="bullet"/>
      <w:lvlText w:val=""/>
      <w:lvlJc w:val="left"/>
      <w:pPr>
        <w:ind w:left="1290" w:hanging="284"/>
      </w:pPr>
      <w:rPr>
        <w:rFonts w:ascii="Symbol" w:hAnsi="Symbol" w:cs="Symbol" w:hint="default"/>
      </w:rPr>
    </w:lvl>
    <w:lvl w:ilvl="2">
      <w:start w:val="1"/>
      <w:numFmt w:val="bullet"/>
      <w:lvlText w:val=""/>
      <w:lvlJc w:val="left"/>
      <w:pPr>
        <w:ind w:left="2181" w:hanging="284"/>
      </w:pPr>
      <w:rPr>
        <w:rFonts w:ascii="Symbol" w:hAnsi="Symbol" w:cs="Symbol" w:hint="default"/>
      </w:rPr>
    </w:lvl>
    <w:lvl w:ilvl="3">
      <w:start w:val="1"/>
      <w:numFmt w:val="bullet"/>
      <w:lvlText w:val=""/>
      <w:lvlJc w:val="left"/>
      <w:pPr>
        <w:ind w:left="3071" w:hanging="284"/>
      </w:pPr>
      <w:rPr>
        <w:rFonts w:ascii="Symbol" w:hAnsi="Symbol" w:cs="Symbol" w:hint="default"/>
      </w:rPr>
    </w:lvl>
    <w:lvl w:ilvl="4">
      <w:start w:val="1"/>
      <w:numFmt w:val="bullet"/>
      <w:lvlText w:val=""/>
      <w:lvlJc w:val="left"/>
      <w:pPr>
        <w:ind w:left="3962" w:hanging="284"/>
      </w:pPr>
      <w:rPr>
        <w:rFonts w:ascii="Symbol" w:hAnsi="Symbol" w:cs="Symbol" w:hint="default"/>
      </w:rPr>
    </w:lvl>
    <w:lvl w:ilvl="5">
      <w:start w:val="1"/>
      <w:numFmt w:val="bullet"/>
      <w:lvlText w:val=""/>
      <w:lvlJc w:val="left"/>
      <w:pPr>
        <w:ind w:left="4853" w:hanging="284"/>
      </w:pPr>
      <w:rPr>
        <w:rFonts w:ascii="Symbol" w:hAnsi="Symbol" w:cs="Symbol" w:hint="default"/>
      </w:rPr>
    </w:lvl>
    <w:lvl w:ilvl="6">
      <w:start w:val="1"/>
      <w:numFmt w:val="bullet"/>
      <w:lvlText w:val=""/>
      <w:lvlJc w:val="left"/>
      <w:pPr>
        <w:ind w:left="5743" w:hanging="284"/>
      </w:pPr>
      <w:rPr>
        <w:rFonts w:ascii="Symbol" w:hAnsi="Symbol" w:cs="Symbol" w:hint="default"/>
      </w:rPr>
    </w:lvl>
    <w:lvl w:ilvl="7">
      <w:start w:val="1"/>
      <w:numFmt w:val="bullet"/>
      <w:lvlText w:val=""/>
      <w:lvlJc w:val="left"/>
      <w:pPr>
        <w:ind w:left="6634" w:hanging="284"/>
      </w:pPr>
      <w:rPr>
        <w:rFonts w:ascii="Symbol" w:hAnsi="Symbol" w:cs="Symbol" w:hint="default"/>
      </w:rPr>
    </w:lvl>
    <w:lvl w:ilvl="8">
      <w:start w:val="1"/>
      <w:numFmt w:val="bullet"/>
      <w:lvlText w:val=""/>
      <w:lvlJc w:val="left"/>
      <w:pPr>
        <w:ind w:left="7525" w:hanging="284"/>
      </w:pPr>
      <w:rPr>
        <w:rFonts w:ascii="Symbol" w:hAnsi="Symbol" w:cs="Symbol" w:hint="default"/>
      </w:rPr>
    </w:lvl>
  </w:abstractNum>
  <w:abstractNum w:abstractNumId="14" w15:restartNumberingAfterBreak="0">
    <w:nsid w:val="2489545D"/>
    <w:multiLevelType w:val="multilevel"/>
    <w:tmpl w:val="248954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9D5991"/>
    <w:multiLevelType w:val="multilevel"/>
    <w:tmpl w:val="279D5991"/>
    <w:lvl w:ilvl="0">
      <w:start w:val="1"/>
      <w:numFmt w:val="decimal"/>
      <w:lvlText w:val="%1."/>
      <w:lvlJc w:val="left"/>
      <w:pPr>
        <w:ind w:left="399" w:hanging="284"/>
      </w:pPr>
      <w:rPr>
        <w:rFonts w:eastAsia="Arial" w:cs="Arial"/>
        <w:w w:val="100"/>
        <w:sz w:val="24"/>
        <w:szCs w:val="24"/>
      </w:rPr>
    </w:lvl>
    <w:lvl w:ilvl="1">
      <w:start w:val="1"/>
      <w:numFmt w:val="bullet"/>
      <w:lvlText w:val=""/>
      <w:lvlJc w:val="left"/>
      <w:pPr>
        <w:ind w:left="1290" w:hanging="284"/>
      </w:pPr>
      <w:rPr>
        <w:rFonts w:ascii="Symbol" w:hAnsi="Symbol" w:cs="Symbol" w:hint="default"/>
      </w:rPr>
    </w:lvl>
    <w:lvl w:ilvl="2">
      <w:start w:val="1"/>
      <w:numFmt w:val="bullet"/>
      <w:lvlText w:val=""/>
      <w:lvlJc w:val="left"/>
      <w:pPr>
        <w:ind w:left="2181" w:hanging="284"/>
      </w:pPr>
      <w:rPr>
        <w:rFonts w:ascii="Symbol" w:hAnsi="Symbol" w:cs="Symbol" w:hint="default"/>
      </w:rPr>
    </w:lvl>
    <w:lvl w:ilvl="3">
      <w:start w:val="1"/>
      <w:numFmt w:val="bullet"/>
      <w:lvlText w:val=""/>
      <w:lvlJc w:val="left"/>
      <w:pPr>
        <w:ind w:left="3071" w:hanging="284"/>
      </w:pPr>
      <w:rPr>
        <w:rFonts w:ascii="Symbol" w:hAnsi="Symbol" w:cs="Symbol" w:hint="default"/>
      </w:rPr>
    </w:lvl>
    <w:lvl w:ilvl="4">
      <w:start w:val="1"/>
      <w:numFmt w:val="bullet"/>
      <w:lvlText w:val=""/>
      <w:lvlJc w:val="left"/>
      <w:pPr>
        <w:ind w:left="3962" w:hanging="284"/>
      </w:pPr>
      <w:rPr>
        <w:rFonts w:ascii="Symbol" w:hAnsi="Symbol" w:cs="Symbol" w:hint="default"/>
      </w:rPr>
    </w:lvl>
    <w:lvl w:ilvl="5">
      <w:start w:val="1"/>
      <w:numFmt w:val="bullet"/>
      <w:lvlText w:val=""/>
      <w:lvlJc w:val="left"/>
      <w:pPr>
        <w:ind w:left="4853" w:hanging="284"/>
      </w:pPr>
      <w:rPr>
        <w:rFonts w:ascii="Symbol" w:hAnsi="Symbol" w:cs="Symbol" w:hint="default"/>
      </w:rPr>
    </w:lvl>
    <w:lvl w:ilvl="6">
      <w:start w:val="1"/>
      <w:numFmt w:val="bullet"/>
      <w:lvlText w:val=""/>
      <w:lvlJc w:val="left"/>
      <w:pPr>
        <w:ind w:left="5743" w:hanging="284"/>
      </w:pPr>
      <w:rPr>
        <w:rFonts w:ascii="Symbol" w:hAnsi="Symbol" w:cs="Symbol" w:hint="default"/>
      </w:rPr>
    </w:lvl>
    <w:lvl w:ilvl="7">
      <w:start w:val="1"/>
      <w:numFmt w:val="bullet"/>
      <w:lvlText w:val=""/>
      <w:lvlJc w:val="left"/>
      <w:pPr>
        <w:ind w:left="6634" w:hanging="284"/>
      </w:pPr>
      <w:rPr>
        <w:rFonts w:ascii="Symbol" w:hAnsi="Symbol" w:cs="Symbol" w:hint="default"/>
      </w:rPr>
    </w:lvl>
    <w:lvl w:ilvl="8">
      <w:start w:val="1"/>
      <w:numFmt w:val="bullet"/>
      <w:lvlText w:val=""/>
      <w:lvlJc w:val="left"/>
      <w:pPr>
        <w:ind w:left="7525" w:hanging="284"/>
      </w:pPr>
      <w:rPr>
        <w:rFonts w:ascii="Symbol" w:hAnsi="Symbol" w:cs="Symbol" w:hint="default"/>
      </w:rPr>
    </w:lvl>
  </w:abstractNum>
  <w:abstractNum w:abstractNumId="16" w15:restartNumberingAfterBreak="0">
    <w:nsid w:val="2957255E"/>
    <w:multiLevelType w:val="multilevel"/>
    <w:tmpl w:val="2957255E"/>
    <w:lvl w:ilvl="0">
      <w:start w:val="1"/>
      <w:numFmt w:val="none"/>
      <w:pStyle w:val="Nagwek1"/>
      <w:suff w:val="nothing"/>
      <w:lvlText w:val=""/>
      <w:lvlJc w:val="left"/>
      <w:pPr>
        <w:ind w:left="432" w:hanging="432"/>
      </w:pPr>
    </w:lvl>
    <w:lvl w:ilvl="1">
      <w:start w:val="1"/>
      <w:numFmt w:val="none"/>
      <w:suff w:val="nothing"/>
      <w:lvlText w:val=""/>
      <w:lvlJc w:val="left"/>
      <w:pPr>
        <w:ind w:left="0" w:firstLine="0"/>
      </w:pPr>
    </w:lvl>
    <w:lvl w:ilvl="2">
      <w:start w:val="1"/>
      <w:numFmt w:val="none"/>
      <w:pStyle w:val="Nagwek3"/>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2FDA7307"/>
    <w:multiLevelType w:val="multilevel"/>
    <w:tmpl w:val="2FDA7307"/>
    <w:lvl w:ilvl="0">
      <w:start w:val="1"/>
      <w:numFmt w:val="decimal"/>
      <w:lvlText w:val="%1."/>
      <w:lvlJc w:val="left"/>
      <w:pPr>
        <w:ind w:left="399" w:hanging="284"/>
      </w:pPr>
      <w:rPr>
        <w:rFonts w:eastAsia="Arial" w:cs="Arial"/>
        <w:w w:val="99"/>
        <w:sz w:val="24"/>
        <w:szCs w:val="24"/>
      </w:rPr>
    </w:lvl>
    <w:lvl w:ilvl="1">
      <w:start w:val="1"/>
      <w:numFmt w:val="bullet"/>
      <w:lvlText w:val=""/>
      <w:lvlJc w:val="left"/>
      <w:pPr>
        <w:ind w:left="1290" w:hanging="284"/>
      </w:pPr>
      <w:rPr>
        <w:rFonts w:ascii="Symbol" w:hAnsi="Symbol" w:cs="Symbol" w:hint="default"/>
      </w:rPr>
    </w:lvl>
    <w:lvl w:ilvl="2">
      <w:start w:val="1"/>
      <w:numFmt w:val="bullet"/>
      <w:lvlText w:val=""/>
      <w:lvlJc w:val="left"/>
      <w:pPr>
        <w:ind w:left="2181" w:hanging="284"/>
      </w:pPr>
      <w:rPr>
        <w:rFonts w:ascii="Symbol" w:hAnsi="Symbol" w:cs="Symbol" w:hint="default"/>
      </w:rPr>
    </w:lvl>
    <w:lvl w:ilvl="3">
      <w:start w:val="1"/>
      <w:numFmt w:val="bullet"/>
      <w:lvlText w:val=""/>
      <w:lvlJc w:val="left"/>
      <w:pPr>
        <w:ind w:left="3071" w:hanging="284"/>
      </w:pPr>
      <w:rPr>
        <w:rFonts w:ascii="Symbol" w:hAnsi="Symbol" w:cs="Symbol" w:hint="default"/>
      </w:rPr>
    </w:lvl>
    <w:lvl w:ilvl="4">
      <w:start w:val="1"/>
      <w:numFmt w:val="bullet"/>
      <w:lvlText w:val=""/>
      <w:lvlJc w:val="left"/>
      <w:pPr>
        <w:ind w:left="3962" w:hanging="284"/>
      </w:pPr>
      <w:rPr>
        <w:rFonts w:ascii="Symbol" w:hAnsi="Symbol" w:cs="Symbol" w:hint="default"/>
      </w:rPr>
    </w:lvl>
    <w:lvl w:ilvl="5">
      <w:start w:val="1"/>
      <w:numFmt w:val="bullet"/>
      <w:lvlText w:val=""/>
      <w:lvlJc w:val="left"/>
      <w:pPr>
        <w:ind w:left="4853" w:hanging="284"/>
      </w:pPr>
      <w:rPr>
        <w:rFonts w:ascii="Symbol" w:hAnsi="Symbol" w:cs="Symbol" w:hint="default"/>
      </w:rPr>
    </w:lvl>
    <w:lvl w:ilvl="6">
      <w:start w:val="1"/>
      <w:numFmt w:val="bullet"/>
      <w:lvlText w:val=""/>
      <w:lvlJc w:val="left"/>
      <w:pPr>
        <w:ind w:left="5743" w:hanging="284"/>
      </w:pPr>
      <w:rPr>
        <w:rFonts w:ascii="Symbol" w:hAnsi="Symbol" w:cs="Symbol" w:hint="default"/>
      </w:rPr>
    </w:lvl>
    <w:lvl w:ilvl="7">
      <w:start w:val="1"/>
      <w:numFmt w:val="bullet"/>
      <w:lvlText w:val=""/>
      <w:lvlJc w:val="left"/>
      <w:pPr>
        <w:ind w:left="6634" w:hanging="284"/>
      </w:pPr>
      <w:rPr>
        <w:rFonts w:ascii="Symbol" w:hAnsi="Symbol" w:cs="Symbol" w:hint="default"/>
      </w:rPr>
    </w:lvl>
    <w:lvl w:ilvl="8">
      <w:start w:val="1"/>
      <w:numFmt w:val="bullet"/>
      <w:lvlText w:val=""/>
      <w:lvlJc w:val="left"/>
      <w:pPr>
        <w:ind w:left="7525" w:hanging="284"/>
      </w:pPr>
      <w:rPr>
        <w:rFonts w:ascii="Symbol" w:hAnsi="Symbol" w:cs="Symbol" w:hint="default"/>
      </w:rPr>
    </w:lvl>
  </w:abstractNum>
  <w:abstractNum w:abstractNumId="18" w15:restartNumberingAfterBreak="0">
    <w:nsid w:val="31E5631F"/>
    <w:multiLevelType w:val="multilevel"/>
    <w:tmpl w:val="31E563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8A9611A"/>
    <w:multiLevelType w:val="multilevel"/>
    <w:tmpl w:val="38A9611A"/>
    <w:lvl w:ilvl="0">
      <w:start w:val="1"/>
      <w:numFmt w:val="decimal"/>
      <w:lvlText w:val="%1)"/>
      <w:lvlJc w:val="left"/>
      <w:pPr>
        <w:ind w:left="1119" w:hanging="360"/>
      </w:pPr>
    </w:lvl>
    <w:lvl w:ilvl="1">
      <w:start w:val="1"/>
      <w:numFmt w:val="lowerLetter"/>
      <w:lvlText w:val="%2."/>
      <w:lvlJc w:val="left"/>
      <w:pPr>
        <w:ind w:left="1839" w:hanging="360"/>
      </w:pPr>
    </w:lvl>
    <w:lvl w:ilvl="2">
      <w:start w:val="1"/>
      <w:numFmt w:val="lowerRoman"/>
      <w:lvlText w:val="%3."/>
      <w:lvlJc w:val="right"/>
      <w:pPr>
        <w:ind w:left="2559" w:hanging="180"/>
      </w:pPr>
    </w:lvl>
    <w:lvl w:ilvl="3">
      <w:start w:val="1"/>
      <w:numFmt w:val="decimal"/>
      <w:lvlText w:val="%4."/>
      <w:lvlJc w:val="left"/>
      <w:pPr>
        <w:ind w:left="3279" w:hanging="360"/>
      </w:pPr>
    </w:lvl>
    <w:lvl w:ilvl="4">
      <w:start w:val="1"/>
      <w:numFmt w:val="lowerLetter"/>
      <w:lvlText w:val="%5."/>
      <w:lvlJc w:val="left"/>
      <w:pPr>
        <w:ind w:left="3999" w:hanging="360"/>
      </w:pPr>
    </w:lvl>
    <w:lvl w:ilvl="5">
      <w:start w:val="1"/>
      <w:numFmt w:val="lowerRoman"/>
      <w:lvlText w:val="%6."/>
      <w:lvlJc w:val="right"/>
      <w:pPr>
        <w:ind w:left="4719" w:hanging="180"/>
      </w:pPr>
    </w:lvl>
    <w:lvl w:ilvl="6">
      <w:start w:val="1"/>
      <w:numFmt w:val="decimal"/>
      <w:lvlText w:val="%7."/>
      <w:lvlJc w:val="left"/>
      <w:pPr>
        <w:ind w:left="5439" w:hanging="360"/>
      </w:pPr>
    </w:lvl>
    <w:lvl w:ilvl="7">
      <w:start w:val="1"/>
      <w:numFmt w:val="lowerLetter"/>
      <w:lvlText w:val="%8."/>
      <w:lvlJc w:val="left"/>
      <w:pPr>
        <w:ind w:left="6159" w:hanging="360"/>
      </w:pPr>
    </w:lvl>
    <w:lvl w:ilvl="8">
      <w:start w:val="1"/>
      <w:numFmt w:val="lowerRoman"/>
      <w:lvlText w:val="%9."/>
      <w:lvlJc w:val="right"/>
      <w:pPr>
        <w:ind w:left="6879" w:hanging="180"/>
      </w:pPr>
    </w:lvl>
  </w:abstractNum>
  <w:abstractNum w:abstractNumId="20" w15:restartNumberingAfterBreak="0">
    <w:nsid w:val="3EC552D6"/>
    <w:multiLevelType w:val="multilevel"/>
    <w:tmpl w:val="3EC552D6"/>
    <w:lvl w:ilvl="0">
      <w:start w:val="1"/>
      <w:numFmt w:val="decimal"/>
      <w:lvlText w:val="%1."/>
      <w:lvlJc w:val="left"/>
      <w:pPr>
        <w:ind w:left="399" w:hanging="284"/>
      </w:pPr>
      <w:rPr>
        <w:rFonts w:eastAsia="Arial" w:cs="Arial"/>
        <w:w w:val="99"/>
        <w:sz w:val="24"/>
        <w:szCs w:val="24"/>
      </w:rPr>
    </w:lvl>
    <w:lvl w:ilvl="1">
      <w:start w:val="1"/>
      <w:numFmt w:val="bullet"/>
      <w:lvlText w:val=""/>
      <w:lvlJc w:val="left"/>
      <w:pPr>
        <w:ind w:left="1290" w:hanging="284"/>
      </w:pPr>
      <w:rPr>
        <w:rFonts w:ascii="Symbol" w:hAnsi="Symbol" w:cs="Symbol" w:hint="default"/>
      </w:rPr>
    </w:lvl>
    <w:lvl w:ilvl="2">
      <w:start w:val="1"/>
      <w:numFmt w:val="bullet"/>
      <w:lvlText w:val=""/>
      <w:lvlJc w:val="left"/>
      <w:pPr>
        <w:ind w:left="2181" w:hanging="284"/>
      </w:pPr>
      <w:rPr>
        <w:rFonts w:ascii="Symbol" w:hAnsi="Symbol" w:cs="Symbol" w:hint="default"/>
      </w:rPr>
    </w:lvl>
    <w:lvl w:ilvl="3">
      <w:start w:val="1"/>
      <w:numFmt w:val="bullet"/>
      <w:lvlText w:val=""/>
      <w:lvlJc w:val="left"/>
      <w:pPr>
        <w:ind w:left="3071" w:hanging="284"/>
      </w:pPr>
      <w:rPr>
        <w:rFonts w:ascii="Symbol" w:hAnsi="Symbol" w:cs="Symbol" w:hint="default"/>
      </w:rPr>
    </w:lvl>
    <w:lvl w:ilvl="4">
      <w:start w:val="1"/>
      <w:numFmt w:val="bullet"/>
      <w:lvlText w:val=""/>
      <w:lvlJc w:val="left"/>
      <w:pPr>
        <w:ind w:left="3962" w:hanging="284"/>
      </w:pPr>
      <w:rPr>
        <w:rFonts w:ascii="Symbol" w:hAnsi="Symbol" w:cs="Symbol" w:hint="default"/>
      </w:rPr>
    </w:lvl>
    <w:lvl w:ilvl="5">
      <w:start w:val="1"/>
      <w:numFmt w:val="bullet"/>
      <w:lvlText w:val=""/>
      <w:lvlJc w:val="left"/>
      <w:pPr>
        <w:ind w:left="4853" w:hanging="284"/>
      </w:pPr>
      <w:rPr>
        <w:rFonts w:ascii="Symbol" w:hAnsi="Symbol" w:cs="Symbol" w:hint="default"/>
      </w:rPr>
    </w:lvl>
    <w:lvl w:ilvl="6">
      <w:start w:val="1"/>
      <w:numFmt w:val="bullet"/>
      <w:lvlText w:val=""/>
      <w:lvlJc w:val="left"/>
      <w:pPr>
        <w:ind w:left="5743" w:hanging="284"/>
      </w:pPr>
      <w:rPr>
        <w:rFonts w:ascii="Symbol" w:hAnsi="Symbol" w:cs="Symbol" w:hint="default"/>
      </w:rPr>
    </w:lvl>
    <w:lvl w:ilvl="7">
      <w:start w:val="1"/>
      <w:numFmt w:val="bullet"/>
      <w:lvlText w:val=""/>
      <w:lvlJc w:val="left"/>
      <w:pPr>
        <w:ind w:left="6634" w:hanging="284"/>
      </w:pPr>
      <w:rPr>
        <w:rFonts w:ascii="Symbol" w:hAnsi="Symbol" w:cs="Symbol" w:hint="default"/>
      </w:rPr>
    </w:lvl>
    <w:lvl w:ilvl="8">
      <w:start w:val="1"/>
      <w:numFmt w:val="bullet"/>
      <w:lvlText w:val=""/>
      <w:lvlJc w:val="left"/>
      <w:pPr>
        <w:ind w:left="7525" w:hanging="284"/>
      </w:pPr>
      <w:rPr>
        <w:rFonts w:ascii="Symbol" w:hAnsi="Symbol" w:cs="Symbol" w:hint="default"/>
      </w:rPr>
    </w:lvl>
  </w:abstractNum>
  <w:abstractNum w:abstractNumId="21" w15:restartNumberingAfterBreak="0">
    <w:nsid w:val="4F3144C5"/>
    <w:multiLevelType w:val="multilevel"/>
    <w:tmpl w:val="4F3144C5"/>
    <w:lvl w:ilvl="0">
      <w:start w:val="1"/>
      <w:numFmt w:val="decimal"/>
      <w:lvlText w:val="%1."/>
      <w:lvlJc w:val="left"/>
      <w:pPr>
        <w:ind w:left="360" w:hanging="360"/>
      </w:pPr>
      <w:rPr>
        <w:rFonts w:eastAsia="Times New Roman"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3BB03D3"/>
    <w:multiLevelType w:val="multilevel"/>
    <w:tmpl w:val="53BB03D3"/>
    <w:lvl w:ilvl="0">
      <w:start w:val="1"/>
      <w:numFmt w:val="bullet"/>
      <w:lvlText w:val=""/>
      <w:lvlJc w:val="left"/>
      <w:pPr>
        <w:ind w:left="1386" w:hanging="360"/>
      </w:pPr>
      <w:rPr>
        <w:rFonts w:ascii="Symbol" w:hAnsi="Symbol" w:cs="Symbol" w:hint="default"/>
      </w:rPr>
    </w:lvl>
    <w:lvl w:ilvl="1">
      <w:start w:val="1"/>
      <w:numFmt w:val="bullet"/>
      <w:lvlText w:val="o"/>
      <w:lvlJc w:val="left"/>
      <w:pPr>
        <w:ind w:left="2106" w:hanging="360"/>
      </w:pPr>
      <w:rPr>
        <w:rFonts w:ascii="Courier New" w:hAnsi="Courier New" w:cs="Courier New" w:hint="default"/>
      </w:rPr>
    </w:lvl>
    <w:lvl w:ilvl="2">
      <w:start w:val="1"/>
      <w:numFmt w:val="bullet"/>
      <w:lvlText w:val=""/>
      <w:lvlJc w:val="left"/>
      <w:pPr>
        <w:ind w:left="2826" w:hanging="360"/>
      </w:pPr>
      <w:rPr>
        <w:rFonts w:ascii="Wingdings" w:hAnsi="Wingdings" w:cs="Wingdings" w:hint="default"/>
      </w:rPr>
    </w:lvl>
    <w:lvl w:ilvl="3">
      <w:start w:val="1"/>
      <w:numFmt w:val="bullet"/>
      <w:lvlText w:val=""/>
      <w:lvlJc w:val="left"/>
      <w:pPr>
        <w:ind w:left="3546" w:hanging="360"/>
      </w:pPr>
      <w:rPr>
        <w:rFonts w:ascii="Symbol" w:hAnsi="Symbol" w:cs="Symbol" w:hint="default"/>
      </w:rPr>
    </w:lvl>
    <w:lvl w:ilvl="4">
      <w:start w:val="1"/>
      <w:numFmt w:val="bullet"/>
      <w:lvlText w:val="o"/>
      <w:lvlJc w:val="left"/>
      <w:pPr>
        <w:ind w:left="4266" w:hanging="360"/>
      </w:pPr>
      <w:rPr>
        <w:rFonts w:ascii="Courier New" w:hAnsi="Courier New" w:cs="Courier New" w:hint="default"/>
      </w:rPr>
    </w:lvl>
    <w:lvl w:ilvl="5">
      <w:start w:val="1"/>
      <w:numFmt w:val="bullet"/>
      <w:lvlText w:val=""/>
      <w:lvlJc w:val="left"/>
      <w:pPr>
        <w:ind w:left="4986" w:hanging="360"/>
      </w:pPr>
      <w:rPr>
        <w:rFonts w:ascii="Wingdings" w:hAnsi="Wingdings" w:cs="Wingdings" w:hint="default"/>
      </w:rPr>
    </w:lvl>
    <w:lvl w:ilvl="6">
      <w:start w:val="1"/>
      <w:numFmt w:val="bullet"/>
      <w:lvlText w:val=""/>
      <w:lvlJc w:val="left"/>
      <w:pPr>
        <w:ind w:left="5706" w:hanging="360"/>
      </w:pPr>
      <w:rPr>
        <w:rFonts w:ascii="Symbol" w:hAnsi="Symbol" w:cs="Symbol" w:hint="default"/>
      </w:rPr>
    </w:lvl>
    <w:lvl w:ilvl="7">
      <w:start w:val="1"/>
      <w:numFmt w:val="bullet"/>
      <w:lvlText w:val="o"/>
      <w:lvlJc w:val="left"/>
      <w:pPr>
        <w:ind w:left="6426" w:hanging="360"/>
      </w:pPr>
      <w:rPr>
        <w:rFonts w:ascii="Courier New" w:hAnsi="Courier New" w:cs="Courier New" w:hint="default"/>
      </w:rPr>
    </w:lvl>
    <w:lvl w:ilvl="8">
      <w:start w:val="1"/>
      <w:numFmt w:val="bullet"/>
      <w:lvlText w:val=""/>
      <w:lvlJc w:val="left"/>
      <w:pPr>
        <w:ind w:left="7146" w:hanging="360"/>
      </w:pPr>
      <w:rPr>
        <w:rFonts w:ascii="Wingdings" w:hAnsi="Wingdings" w:cs="Wingdings" w:hint="default"/>
      </w:rPr>
    </w:lvl>
  </w:abstractNum>
  <w:abstractNum w:abstractNumId="23" w15:restartNumberingAfterBreak="0">
    <w:nsid w:val="5ADF76D2"/>
    <w:multiLevelType w:val="multilevel"/>
    <w:tmpl w:val="5ADF76D2"/>
    <w:lvl w:ilvl="0">
      <w:start w:val="1"/>
      <w:numFmt w:val="bullet"/>
      <w:lvlText w:val=""/>
      <w:lvlJc w:val="left"/>
      <w:pPr>
        <w:ind w:left="1386" w:hanging="360"/>
      </w:pPr>
      <w:rPr>
        <w:rFonts w:ascii="Symbol" w:hAnsi="Symbol" w:cs="Symbol" w:hint="default"/>
      </w:rPr>
    </w:lvl>
    <w:lvl w:ilvl="1">
      <w:start w:val="1"/>
      <w:numFmt w:val="bullet"/>
      <w:lvlText w:val="o"/>
      <w:lvlJc w:val="left"/>
      <w:pPr>
        <w:ind w:left="2106" w:hanging="360"/>
      </w:pPr>
      <w:rPr>
        <w:rFonts w:ascii="Courier New" w:hAnsi="Courier New" w:cs="Courier New" w:hint="default"/>
      </w:rPr>
    </w:lvl>
    <w:lvl w:ilvl="2">
      <w:start w:val="1"/>
      <w:numFmt w:val="bullet"/>
      <w:lvlText w:val=""/>
      <w:lvlJc w:val="left"/>
      <w:pPr>
        <w:ind w:left="2826" w:hanging="360"/>
      </w:pPr>
      <w:rPr>
        <w:rFonts w:ascii="Wingdings" w:hAnsi="Wingdings" w:cs="Wingdings" w:hint="default"/>
      </w:rPr>
    </w:lvl>
    <w:lvl w:ilvl="3">
      <w:start w:val="1"/>
      <w:numFmt w:val="bullet"/>
      <w:lvlText w:val=""/>
      <w:lvlJc w:val="left"/>
      <w:pPr>
        <w:ind w:left="3546" w:hanging="360"/>
      </w:pPr>
      <w:rPr>
        <w:rFonts w:ascii="Symbol" w:hAnsi="Symbol" w:cs="Symbol" w:hint="default"/>
      </w:rPr>
    </w:lvl>
    <w:lvl w:ilvl="4">
      <w:start w:val="1"/>
      <w:numFmt w:val="bullet"/>
      <w:lvlText w:val="o"/>
      <w:lvlJc w:val="left"/>
      <w:pPr>
        <w:ind w:left="4266" w:hanging="360"/>
      </w:pPr>
      <w:rPr>
        <w:rFonts w:ascii="Courier New" w:hAnsi="Courier New" w:cs="Courier New" w:hint="default"/>
      </w:rPr>
    </w:lvl>
    <w:lvl w:ilvl="5">
      <w:start w:val="1"/>
      <w:numFmt w:val="bullet"/>
      <w:lvlText w:val=""/>
      <w:lvlJc w:val="left"/>
      <w:pPr>
        <w:ind w:left="4986" w:hanging="360"/>
      </w:pPr>
      <w:rPr>
        <w:rFonts w:ascii="Wingdings" w:hAnsi="Wingdings" w:cs="Wingdings" w:hint="default"/>
      </w:rPr>
    </w:lvl>
    <w:lvl w:ilvl="6">
      <w:start w:val="1"/>
      <w:numFmt w:val="bullet"/>
      <w:lvlText w:val=""/>
      <w:lvlJc w:val="left"/>
      <w:pPr>
        <w:ind w:left="5706" w:hanging="360"/>
      </w:pPr>
      <w:rPr>
        <w:rFonts w:ascii="Symbol" w:hAnsi="Symbol" w:cs="Symbol" w:hint="default"/>
      </w:rPr>
    </w:lvl>
    <w:lvl w:ilvl="7">
      <w:start w:val="1"/>
      <w:numFmt w:val="bullet"/>
      <w:lvlText w:val="o"/>
      <w:lvlJc w:val="left"/>
      <w:pPr>
        <w:ind w:left="6426" w:hanging="360"/>
      </w:pPr>
      <w:rPr>
        <w:rFonts w:ascii="Courier New" w:hAnsi="Courier New" w:cs="Courier New" w:hint="default"/>
      </w:rPr>
    </w:lvl>
    <w:lvl w:ilvl="8">
      <w:start w:val="1"/>
      <w:numFmt w:val="bullet"/>
      <w:lvlText w:val=""/>
      <w:lvlJc w:val="left"/>
      <w:pPr>
        <w:ind w:left="7146" w:hanging="360"/>
      </w:pPr>
      <w:rPr>
        <w:rFonts w:ascii="Wingdings" w:hAnsi="Wingdings" w:cs="Wingdings" w:hint="default"/>
      </w:rPr>
    </w:lvl>
  </w:abstractNum>
  <w:abstractNum w:abstractNumId="24" w15:restartNumberingAfterBreak="0">
    <w:nsid w:val="5C992062"/>
    <w:multiLevelType w:val="multilevel"/>
    <w:tmpl w:val="5C992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D182850"/>
    <w:multiLevelType w:val="multilevel"/>
    <w:tmpl w:val="5D1828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1BC43E6"/>
    <w:multiLevelType w:val="multilevel"/>
    <w:tmpl w:val="61BC43E6"/>
    <w:lvl w:ilvl="0">
      <w:start w:val="1"/>
      <w:numFmt w:val="lowerLetter"/>
      <w:lvlText w:val="%1."/>
      <w:lvlJc w:val="left"/>
      <w:pPr>
        <w:ind w:left="1452" w:hanging="360"/>
      </w:pPr>
    </w:lvl>
    <w:lvl w:ilvl="1">
      <w:start w:val="1"/>
      <w:numFmt w:val="lowerLetter"/>
      <w:lvlText w:val="%2."/>
      <w:lvlJc w:val="left"/>
      <w:pPr>
        <w:ind w:left="2172" w:hanging="360"/>
      </w:pPr>
    </w:lvl>
    <w:lvl w:ilvl="2">
      <w:start w:val="1"/>
      <w:numFmt w:val="lowerRoman"/>
      <w:lvlText w:val="%3."/>
      <w:lvlJc w:val="right"/>
      <w:pPr>
        <w:ind w:left="2892" w:hanging="180"/>
      </w:pPr>
    </w:lvl>
    <w:lvl w:ilvl="3">
      <w:start w:val="1"/>
      <w:numFmt w:val="decimal"/>
      <w:lvlText w:val="%4."/>
      <w:lvlJc w:val="left"/>
      <w:pPr>
        <w:ind w:left="3612" w:hanging="360"/>
      </w:pPr>
    </w:lvl>
    <w:lvl w:ilvl="4">
      <w:start w:val="1"/>
      <w:numFmt w:val="lowerLetter"/>
      <w:lvlText w:val="%5."/>
      <w:lvlJc w:val="left"/>
      <w:pPr>
        <w:ind w:left="4332" w:hanging="360"/>
      </w:pPr>
    </w:lvl>
    <w:lvl w:ilvl="5">
      <w:start w:val="1"/>
      <w:numFmt w:val="lowerRoman"/>
      <w:lvlText w:val="%6."/>
      <w:lvlJc w:val="right"/>
      <w:pPr>
        <w:ind w:left="5052" w:hanging="180"/>
      </w:pPr>
    </w:lvl>
    <w:lvl w:ilvl="6">
      <w:start w:val="1"/>
      <w:numFmt w:val="decimal"/>
      <w:lvlText w:val="%7."/>
      <w:lvlJc w:val="left"/>
      <w:pPr>
        <w:ind w:left="5772" w:hanging="360"/>
      </w:pPr>
    </w:lvl>
    <w:lvl w:ilvl="7">
      <w:start w:val="1"/>
      <w:numFmt w:val="lowerLetter"/>
      <w:lvlText w:val="%8."/>
      <w:lvlJc w:val="left"/>
      <w:pPr>
        <w:ind w:left="6492" w:hanging="360"/>
      </w:pPr>
    </w:lvl>
    <w:lvl w:ilvl="8">
      <w:start w:val="1"/>
      <w:numFmt w:val="lowerRoman"/>
      <w:lvlText w:val="%9."/>
      <w:lvlJc w:val="right"/>
      <w:pPr>
        <w:ind w:left="7212" w:hanging="180"/>
      </w:pPr>
    </w:lvl>
  </w:abstractNum>
  <w:abstractNum w:abstractNumId="27" w15:restartNumberingAfterBreak="0">
    <w:nsid w:val="66F21B5C"/>
    <w:multiLevelType w:val="multilevel"/>
    <w:tmpl w:val="66F21B5C"/>
    <w:lvl w:ilvl="0">
      <w:start w:val="1"/>
      <w:numFmt w:val="decimal"/>
      <w:lvlText w:val="%1."/>
      <w:lvlJc w:val="left"/>
      <w:pPr>
        <w:ind w:left="284" w:hanging="284"/>
      </w:pPr>
      <w:rPr>
        <w:rFonts w:eastAsia="Arial" w:cs="Arial"/>
        <w:w w:val="100"/>
        <w:sz w:val="24"/>
        <w:szCs w:val="24"/>
      </w:rPr>
    </w:lvl>
    <w:lvl w:ilvl="1">
      <w:start w:val="1"/>
      <w:numFmt w:val="lowerLetter"/>
      <w:lvlText w:val="%2."/>
      <w:lvlJc w:val="left"/>
      <w:pPr>
        <w:ind w:left="399" w:hanging="310"/>
      </w:pPr>
      <w:rPr>
        <w:rFonts w:eastAsia="Arial" w:cs="Arial"/>
        <w:w w:val="99"/>
        <w:sz w:val="24"/>
        <w:szCs w:val="24"/>
      </w:rPr>
    </w:lvl>
    <w:lvl w:ilvl="2">
      <w:start w:val="1"/>
      <w:numFmt w:val="bullet"/>
      <w:lvlText w:val=""/>
      <w:lvlJc w:val="left"/>
      <w:pPr>
        <w:ind w:left="2181" w:hanging="310"/>
      </w:pPr>
      <w:rPr>
        <w:rFonts w:ascii="Symbol" w:hAnsi="Symbol" w:cs="Symbol" w:hint="default"/>
      </w:rPr>
    </w:lvl>
    <w:lvl w:ilvl="3">
      <w:start w:val="1"/>
      <w:numFmt w:val="bullet"/>
      <w:lvlText w:val=""/>
      <w:lvlJc w:val="left"/>
      <w:pPr>
        <w:ind w:left="3071" w:hanging="310"/>
      </w:pPr>
      <w:rPr>
        <w:rFonts w:ascii="Symbol" w:hAnsi="Symbol" w:cs="Symbol" w:hint="default"/>
      </w:rPr>
    </w:lvl>
    <w:lvl w:ilvl="4">
      <w:start w:val="1"/>
      <w:numFmt w:val="bullet"/>
      <w:lvlText w:val=""/>
      <w:lvlJc w:val="left"/>
      <w:pPr>
        <w:ind w:left="3962" w:hanging="310"/>
      </w:pPr>
      <w:rPr>
        <w:rFonts w:ascii="Symbol" w:hAnsi="Symbol" w:cs="Symbol" w:hint="default"/>
      </w:rPr>
    </w:lvl>
    <w:lvl w:ilvl="5">
      <w:start w:val="1"/>
      <w:numFmt w:val="bullet"/>
      <w:lvlText w:val=""/>
      <w:lvlJc w:val="left"/>
      <w:pPr>
        <w:ind w:left="4853" w:hanging="310"/>
      </w:pPr>
      <w:rPr>
        <w:rFonts w:ascii="Symbol" w:hAnsi="Symbol" w:cs="Symbol" w:hint="default"/>
      </w:rPr>
    </w:lvl>
    <w:lvl w:ilvl="6">
      <w:start w:val="1"/>
      <w:numFmt w:val="bullet"/>
      <w:lvlText w:val=""/>
      <w:lvlJc w:val="left"/>
      <w:pPr>
        <w:ind w:left="5743" w:hanging="310"/>
      </w:pPr>
      <w:rPr>
        <w:rFonts w:ascii="Symbol" w:hAnsi="Symbol" w:cs="Symbol" w:hint="default"/>
      </w:rPr>
    </w:lvl>
    <w:lvl w:ilvl="7">
      <w:start w:val="1"/>
      <w:numFmt w:val="bullet"/>
      <w:lvlText w:val=""/>
      <w:lvlJc w:val="left"/>
      <w:pPr>
        <w:ind w:left="6634" w:hanging="310"/>
      </w:pPr>
      <w:rPr>
        <w:rFonts w:ascii="Symbol" w:hAnsi="Symbol" w:cs="Symbol" w:hint="default"/>
      </w:rPr>
    </w:lvl>
    <w:lvl w:ilvl="8">
      <w:start w:val="1"/>
      <w:numFmt w:val="bullet"/>
      <w:lvlText w:val=""/>
      <w:lvlJc w:val="left"/>
      <w:pPr>
        <w:ind w:left="7525" w:hanging="310"/>
      </w:pPr>
      <w:rPr>
        <w:rFonts w:ascii="Symbol" w:hAnsi="Symbol" w:cs="Symbol" w:hint="default"/>
      </w:rPr>
    </w:lvl>
  </w:abstractNum>
  <w:abstractNum w:abstractNumId="28" w15:restartNumberingAfterBreak="0">
    <w:nsid w:val="69C27F7D"/>
    <w:multiLevelType w:val="multilevel"/>
    <w:tmpl w:val="69C27F7D"/>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B387FE9"/>
    <w:multiLevelType w:val="multilevel"/>
    <w:tmpl w:val="6B387FE9"/>
    <w:lvl w:ilvl="0">
      <w:start w:val="1"/>
      <w:numFmt w:val="decimal"/>
      <w:lvlText w:val="%1)"/>
      <w:lvlJc w:val="left"/>
      <w:pPr>
        <w:ind w:left="0" w:firstLine="0"/>
      </w:pPr>
      <w:rPr>
        <w:rFonts w:eastAsia="Palatino Linotype" w:cs="Arial"/>
        <w:b w:val="0"/>
        <w:bCs w:val="0"/>
        <w:i w:val="0"/>
        <w:iCs w:val="0"/>
        <w:caps w:val="0"/>
        <w:smallCaps w:val="0"/>
        <w:strike w:val="0"/>
        <w:dstrike w:val="0"/>
        <w:color w:val="000000"/>
        <w:spacing w:val="0"/>
        <w:w w:val="100"/>
        <w:sz w:val="22"/>
        <w:szCs w:val="22"/>
        <w:u w:val="none"/>
        <w:lang w:val="pl-PL" w:eastAsia="pl-PL" w:bidi="pl-PL"/>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CEB3393"/>
    <w:multiLevelType w:val="multilevel"/>
    <w:tmpl w:val="6CEB3393"/>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1" w15:restartNumberingAfterBreak="0">
    <w:nsid w:val="6EBB5DEF"/>
    <w:multiLevelType w:val="multilevel"/>
    <w:tmpl w:val="6EBB5DEF"/>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76637376"/>
    <w:multiLevelType w:val="multilevel"/>
    <w:tmpl w:val="766373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6C40ECE"/>
    <w:multiLevelType w:val="multilevel"/>
    <w:tmpl w:val="76C40E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0740781">
    <w:abstractNumId w:val="16"/>
  </w:num>
  <w:num w:numId="2" w16cid:durableId="175191607">
    <w:abstractNumId w:val="32"/>
  </w:num>
  <w:num w:numId="3" w16cid:durableId="1749495381">
    <w:abstractNumId w:val="25"/>
  </w:num>
  <w:num w:numId="4" w16cid:durableId="311062072">
    <w:abstractNumId w:val="29"/>
  </w:num>
  <w:num w:numId="5" w16cid:durableId="813061010">
    <w:abstractNumId w:val="6"/>
  </w:num>
  <w:num w:numId="6" w16cid:durableId="1530600664">
    <w:abstractNumId w:val="15"/>
  </w:num>
  <w:num w:numId="7" w16cid:durableId="1070349449">
    <w:abstractNumId w:val="14"/>
  </w:num>
  <w:num w:numId="8" w16cid:durableId="1568564176">
    <w:abstractNumId w:val="24"/>
  </w:num>
  <w:num w:numId="9" w16cid:durableId="914970921">
    <w:abstractNumId w:val="2"/>
  </w:num>
  <w:num w:numId="10" w16cid:durableId="747046332">
    <w:abstractNumId w:val="26"/>
  </w:num>
  <w:num w:numId="11" w16cid:durableId="1190337701">
    <w:abstractNumId w:val="9"/>
  </w:num>
  <w:num w:numId="12" w16cid:durableId="1260136356">
    <w:abstractNumId w:val="7"/>
  </w:num>
  <w:num w:numId="13" w16cid:durableId="2082827993">
    <w:abstractNumId w:val="8"/>
  </w:num>
  <w:num w:numId="14" w16cid:durableId="1798721814">
    <w:abstractNumId w:val="27"/>
  </w:num>
  <w:num w:numId="15" w16cid:durableId="620188150">
    <w:abstractNumId w:val="19"/>
  </w:num>
  <w:num w:numId="16" w16cid:durableId="172233338">
    <w:abstractNumId w:val="5"/>
  </w:num>
  <w:num w:numId="17" w16cid:durableId="1673219653">
    <w:abstractNumId w:val="31"/>
  </w:num>
  <w:num w:numId="18" w16cid:durableId="2129278463">
    <w:abstractNumId w:val="18"/>
  </w:num>
  <w:num w:numId="19" w16cid:durableId="1193568516">
    <w:abstractNumId w:val="20"/>
  </w:num>
  <w:num w:numId="20" w16cid:durableId="1279676658">
    <w:abstractNumId w:val="13"/>
  </w:num>
  <w:num w:numId="21" w16cid:durableId="416096521">
    <w:abstractNumId w:val="12"/>
  </w:num>
  <w:num w:numId="22" w16cid:durableId="247925238">
    <w:abstractNumId w:val="21"/>
  </w:num>
  <w:num w:numId="23" w16cid:durableId="962267613">
    <w:abstractNumId w:val="0"/>
  </w:num>
  <w:num w:numId="24" w16cid:durableId="1142235276">
    <w:abstractNumId w:val="1"/>
  </w:num>
  <w:num w:numId="25" w16cid:durableId="335769825">
    <w:abstractNumId w:val="17"/>
  </w:num>
  <w:num w:numId="26" w16cid:durableId="1068721730">
    <w:abstractNumId w:val="11"/>
  </w:num>
  <w:num w:numId="27" w16cid:durableId="160706448">
    <w:abstractNumId w:val="22"/>
  </w:num>
  <w:num w:numId="28" w16cid:durableId="1498030825">
    <w:abstractNumId w:val="23"/>
  </w:num>
  <w:num w:numId="29" w16cid:durableId="1850480920">
    <w:abstractNumId w:val="3"/>
  </w:num>
  <w:num w:numId="30" w16cid:durableId="961182679">
    <w:abstractNumId w:val="33"/>
  </w:num>
  <w:num w:numId="31" w16cid:durableId="1244679400">
    <w:abstractNumId w:val="28"/>
  </w:num>
  <w:num w:numId="32" w16cid:durableId="345056952">
    <w:abstractNumId w:val="4"/>
  </w:num>
  <w:num w:numId="33" w16cid:durableId="376471218">
    <w:abstractNumId w:val="10"/>
  </w:num>
  <w:num w:numId="34" w16cid:durableId="18215760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defaultTabStop w:val="708"/>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821"/>
    <w:rsid w:val="BF79E256"/>
    <w:rsid w:val="000B7821"/>
    <w:rsid w:val="002C70A0"/>
    <w:rsid w:val="003653DE"/>
    <w:rsid w:val="0046187F"/>
    <w:rsid w:val="0069046D"/>
    <w:rsid w:val="006972BE"/>
    <w:rsid w:val="007E2C47"/>
    <w:rsid w:val="00A56819"/>
    <w:rsid w:val="00A613AE"/>
    <w:rsid w:val="00B95CA4"/>
    <w:rsid w:val="00BB119C"/>
    <w:rsid w:val="00BD4342"/>
    <w:rsid w:val="00C760B3"/>
    <w:rsid w:val="00CA0B26"/>
    <w:rsid w:val="00EA0FDF"/>
    <w:rsid w:val="00EC6D2B"/>
    <w:rsid w:val="00F062B4"/>
    <w:rsid w:val="00F54259"/>
    <w:rsid w:val="00F56CBD"/>
    <w:rsid w:val="00F76289"/>
    <w:rsid w:val="00F933DD"/>
  </w:rsids>
  <m:mathPr>
    <m:mathFont m:val="Cambria Math"/>
    <m:brkBin m:val="before"/>
    <m:brkBinSub m:val="--"/>
    <m:smallFrac m:val="0"/>
    <m:dispDef/>
    <m:lMargin m:val="0"/>
    <m:rMargin m:val="0"/>
    <m:defJc m:val="centerGroup"/>
    <m:wrapIndent m:val="1440"/>
    <m:intLim m:val="subSup"/>
    <m:naryLim m:val="undOvr"/>
  </m:mathPr>
  <w:themeFontLang w:val="pl-PL"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D97A5"/>
  <w15:docId w15:val="{DF0556BD-C1BD-4C88-ACED-225085CC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lang w:eastAsia="zh-CN"/>
    </w:rPr>
  </w:style>
  <w:style w:type="paragraph" w:styleId="Nagwek1">
    <w:name w:val="heading 1"/>
    <w:basedOn w:val="Normalny"/>
    <w:next w:val="Normalny"/>
    <w:uiPriority w:val="1"/>
    <w:qFormat/>
    <w:pPr>
      <w:keepNext/>
      <w:keepLines/>
      <w:numPr>
        <w:numId w:val="1"/>
      </w:numPr>
      <w:spacing w:before="240"/>
      <w:outlineLvl w:val="0"/>
    </w:pPr>
    <w:rPr>
      <w:rFonts w:ascii="Calibri Light" w:hAnsi="Calibri Light"/>
      <w:color w:val="2E74B5"/>
      <w:sz w:val="32"/>
      <w:szCs w:val="32"/>
    </w:rPr>
  </w:style>
  <w:style w:type="paragraph" w:styleId="Nagwek2">
    <w:name w:val="heading 2"/>
    <w:basedOn w:val="Normalny"/>
    <w:next w:val="Normalny"/>
    <w:link w:val="Nagwek2Znak"/>
    <w:uiPriority w:val="9"/>
    <w:semiHidden/>
    <w:unhideWhenUsed/>
    <w:qFormat/>
    <w:pPr>
      <w:keepNext/>
      <w:keepLines/>
      <w:widowControl w:val="0"/>
      <w:suppressAutoHyphens w:val="0"/>
      <w:spacing w:before="40"/>
      <w:outlineLvl w:val="1"/>
    </w:pPr>
    <w:rPr>
      <w:rFonts w:ascii="Calibri Light" w:hAnsi="Calibri Light"/>
      <w:color w:val="2F5496"/>
      <w:sz w:val="26"/>
      <w:szCs w:val="26"/>
      <w:lang w:val="en-US" w:eastAsia="en-US"/>
    </w:rPr>
  </w:style>
  <w:style w:type="paragraph" w:styleId="Nagwek3">
    <w:name w:val="heading 3"/>
    <w:basedOn w:val="Normalny"/>
    <w:next w:val="Normalny"/>
    <w:qFormat/>
    <w:pPr>
      <w:keepNext/>
      <w:numPr>
        <w:ilvl w:val="2"/>
        <w:numId w:val="1"/>
      </w:numPr>
      <w:spacing w:before="240" w:after="60"/>
      <w:outlineLvl w:val="2"/>
    </w:pPr>
    <w:rPr>
      <w:rFonts w:ascii="Calibri Light" w:hAnsi="Calibri Light"/>
      <w:b/>
      <w:bCs/>
      <w:sz w:val="26"/>
      <w:szCs w:val="26"/>
    </w:rPr>
  </w:style>
  <w:style w:type="paragraph" w:styleId="Nagwek6">
    <w:name w:val="heading 6"/>
    <w:basedOn w:val="Normalny"/>
    <w:next w:val="Normalny"/>
    <w:link w:val="Nagwek6Znak"/>
    <w:uiPriority w:val="9"/>
    <w:semiHidden/>
    <w:unhideWhenUsed/>
    <w:qFormat/>
    <w:pPr>
      <w:keepNext/>
      <w:keepLines/>
      <w:widowControl w:val="0"/>
      <w:suppressAutoHyphens w:val="0"/>
      <w:spacing w:before="40"/>
      <w:outlineLvl w:val="5"/>
    </w:pPr>
    <w:rPr>
      <w:rFonts w:ascii="Calibri Light" w:hAnsi="Calibri Light"/>
      <w:color w:val="1F3763"/>
      <w:sz w:val="22"/>
      <w:szCs w:val="22"/>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uiPriority w:val="99"/>
    <w:qFormat/>
    <w:rPr>
      <w:rFonts w:ascii="Tahoma" w:hAnsi="Tahoma" w:cs="Tahoma"/>
      <w:sz w:val="16"/>
      <w:szCs w:val="16"/>
    </w:rPr>
  </w:style>
  <w:style w:type="paragraph" w:styleId="Tekstpodstawowy">
    <w:name w:val="Body Text"/>
    <w:basedOn w:val="Normalny"/>
    <w:uiPriority w:val="1"/>
    <w:qFormat/>
    <w:pPr>
      <w:spacing w:after="120"/>
    </w:pPr>
  </w:style>
  <w:style w:type="paragraph" w:styleId="Tekstpodstawowy2">
    <w:name w:val="Body Text 2"/>
    <w:basedOn w:val="Normalny"/>
    <w:link w:val="Tekstpodstawowy2Znak"/>
    <w:uiPriority w:val="99"/>
    <w:semiHidden/>
    <w:unhideWhenUsed/>
    <w:qFormat/>
    <w:pPr>
      <w:widowControl w:val="0"/>
      <w:suppressAutoHyphens w:val="0"/>
      <w:spacing w:after="120" w:line="480" w:lineRule="auto"/>
    </w:pPr>
    <w:rPr>
      <w:szCs w:val="24"/>
      <w:lang w:eastAsia="pl-PL"/>
    </w:rPr>
  </w:style>
  <w:style w:type="paragraph" w:styleId="Tekstpodstawowy3">
    <w:name w:val="Body Text 3"/>
    <w:basedOn w:val="Normalny"/>
    <w:link w:val="Tekstpodstawowy3Znak"/>
    <w:uiPriority w:val="99"/>
    <w:semiHidden/>
    <w:unhideWhenUsed/>
    <w:qFormat/>
    <w:pPr>
      <w:widowControl w:val="0"/>
      <w:suppressAutoHyphens w:val="0"/>
      <w:spacing w:after="120"/>
    </w:pPr>
    <w:rPr>
      <w:rFonts w:ascii="Arial" w:eastAsia="Arial" w:hAnsi="Arial" w:cs="Arial"/>
      <w:sz w:val="16"/>
      <w:szCs w:val="16"/>
      <w:lang w:val="en-US" w:eastAsia="en-US"/>
    </w:rPr>
  </w:style>
  <w:style w:type="paragraph" w:styleId="Tekstpodstawowywcity">
    <w:name w:val="Body Text Indent"/>
    <w:basedOn w:val="Normalny"/>
    <w:pPr>
      <w:spacing w:after="120"/>
      <w:ind w:left="283"/>
    </w:pPr>
  </w:style>
  <w:style w:type="paragraph" w:styleId="Legenda">
    <w:name w:val="caption"/>
    <w:basedOn w:val="Normalny"/>
    <w:qFormat/>
    <w:pPr>
      <w:suppressLineNumbers/>
      <w:spacing w:before="120" w:after="120"/>
    </w:pPr>
    <w:rPr>
      <w:rFonts w:cs="Arial Unicode MS"/>
      <w:i/>
      <w:iCs/>
      <w:sz w:val="24"/>
      <w:szCs w:val="24"/>
    </w:rPr>
  </w:style>
  <w:style w:type="character" w:styleId="Odwoaniedokomentarza">
    <w:name w:val="annotation reference"/>
    <w:uiPriority w:val="99"/>
    <w:unhideWhenUsed/>
    <w:qFormat/>
    <w:rPr>
      <w:sz w:val="16"/>
      <w:szCs w:val="16"/>
    </w:rPr>
  </w:style>
  <w:style w:type="paragraph" w:styleId="Tekstkomentarza">
    <w:name w:val="annotation text"/>
    <w:basedOn w:val="Normalny"/>
    <w:link w:val="TekstkomentarzaZnak"/>
    <w:uiPriority w:val="99"/>
    <w:unhideWhenUsed/>
    <w:qFormat/>
    <w:pPr>
      <w:widowControl w:val="0"/>
      <w:suppressAutoHyphens w:val="0"/>
    </w:pPr>
    <w:rPr>
      <w:lang w:eastAsia="pl-PL"/>
    </w:rPr>
  </w:style>
  <w:style w:type="paragraph" w:styleId="Tematkomentarza">
    <w:name w:val="annotation subject"/>
    <w:basedOn w:val="Tekstkomentarza2"/>
    <w:next w:val="Tekstkomentarza2"/>
    <w:uiPriority w:val="99"/>
    <w:qFormat/>
    <w:rPr>
      <w:b/>
      <w:bCs/>
    </w:rPr>
  </w:style>
  <w:style w:type="paragraph" w:customStyle="1" w:styleId="Tekstkomentarza2">
    <w:name w:val="Tekst komentarza2"/>
    <w:basedOn w:val="Normalny"/>
    <w:qFormat/>
  </w:style>
  <w:style w:type="paragraph" w:styleId="Tekstprzypisukocowego">
    <w:name w:val="endnote text"/>
    <w:basedOn w:val="Normalny"/>
    <w:uiPriority w:val="99"/>
  </w:style>
  <w:style w:type="paragraph" w:styleId="Stopka">
    <w:name w:val="footer"/>
    <w:basedOn w:val="Normalny"/>
    <w:uiPriority w:val="99"/>
    <w:pPr>
      <w:tabs>
        <w:tab w:val="center" w:pos="4536"/>
        <w:tab w:val="right" w:pos="9072"/>
      </w:tabs>
    </w:pPr>
  </w:style>
  <w:style w:type="paragraph" w:styleId="Tekstprzypisudolnego">
    <w:name w:val="footnote text"/>
    <w:basedOn w:val="Normalny"/>
    <w:uiPriority w:val="99"/>
    <w:pPr>
      <w:suppressAutoHyphens w:val="0"/>
      <w:ind w:left="720" w:hanging="720"/>
      <w:jc w:val="both"/>
    </w:pPr>
    <w:rPr>
      <w:rFonts w:eastAsia="Calibri"/>
    </w:rPr>
  </w:style>
  <w:style w:type="paragraph" w:styleId="Nagwek">
    <w:name w:val="header"/>
    <w:basedOn w:val="Normalny"/>
    <w:next w:val="Tekstpodstawowy"/>
    <w:uiPriority w:val="99"/>
    <w:pPr>
      <w:suppressLineNumbers/>
      <w:tabs>
        <w:tab w:val="center" w:pos="4535"/>
        <w:tab w:val="right" w:pos="9071"/>
      </w:tabs>
    </w:pPr>
  </w:style>
  <w:style w:type="paragraph" w:styleId="Lista">
    <w:name w:val="List"/>
    <w:basedOn w:val="Tekstpodstawowy"/>
    <w:rPr>
      <w:rFonts w:cs="Tahoma"/>
    </w:rPr>
  </w:style>
  <w:style w:type="paragraph" w:styleId="NormalnyWeb">
    <w:name w:val="Normal (Web)"/>
    <w:basedOn w:val="Normalny"/>
    <w:uiPriority w:val="99"/>
    <w:qFormat/>
    <w:rPr>
      <w:sz w:val="24"/>
      <w:szCs w:val="24"/>
    </w:rPr>
  </w:style>
  <w:style w:type="character" w:styleId="Numerstrony">
    <w:name w:val="page number"/>
    <w:basedOn w:val="Domylnaczcionkaakapitu"/>
    <w:qFormat/>
  </w:style>
  <w:style w:type="paragraph" w:styleId="Zwykytekst">
    <w:name w:val="Plain Text"/>
    <w:basedOn w:val="Normalny"/>
    <w:link w:val="ZwykytekstZnak"/>
    <w:qFormat/>
    <w:pPr>
      <w:suppressAutoHyphens w:val="0"/>
      <w:spacing w:before="90" w:line="380" w:lineRule="atLeast"/>
      <w:jc w:val="both"/>
    </w:pPr>
    <w:rPr>
      <w:rFonts w:ascii="Calibri" w:hAnsi="Calibri" w:cs="Calibri"/>
      <w:sz w:val="22"/>
      <w:szCs w:val="21"/>
      <w:lang w:eastAsia="pl-PL"/>
    </w:rPr>
  </w:style>
  <w:style w:type="character" w:styleId="Pogrubienie">
    <w:name w:val="Strong"/>
    <w:uiPriority w:val="22"/>
    <w:qFormat/>
    <w:rPr>
      <w:b/>
      <w:bCs/>
    </w:rPr>
  </w:style>
  <w:style w:type="paragraph" w:styleId="Podtytu">
    <w:name w:val="Subtitle"/>
    <w:basedOn w:val="Normalny"/>
    <w:next w:val="Tekstpodstawowy"/>
    <w:qFormat/>
    <w:pPr>
      <w:suppressAutoHyphens w:val="0"/>
      <w:jc w:val="both"/>
    </w:pPr>
    <w:rPr>
      <w:rFonts w:ascii="Arial" w:eastAsia="Calibri" w:hAnsi="Arial" w:cs="Aria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qFormat/>
  </w:style>
  <w:style w:type="character" w:customStyle="1" w:styleId="WW8Num2z0">
    <w:name w:val="WW8Num2z0"/>
    <w:qFormat/>
    <w:rPr>
      <w:rFonts w:cs="Cambria"/>
      <w:b/>
    </w:rPr>
  </w:style>
  <w:style w:type="character" w:customStyle="1" w:styleId="WW8Num3z0">
    <w:name w:val="WW8Num3z0"/>
    <w:qFormat/>
  </w:style>
  <w:style w:type="character" w:customStyle="1" w:styleId="WW8Num3z1">
    <w:name w:val="WW8Num3z1"/>
    <w:qFormat/>
    <w:rPr>
      <w:rFonts w:ascii="Cambria" w:hAnsi="Cambria" w:cs="Cambria"/>
      <w:b/>
      <w:sz w:val="22"/>
      <w:szCs w:val="22"/>
    </w:rPr>
  </w:style>
  <w:style w:type="character" w:customStyle="1" w:styleId="WW8Num4z0">
    <w:name w:val="WW8Num4z0"/>
    <w:qFormat/>
  </w:style>
  <w:style w:type="character" w:customStyle="1" w:styleId="WW8Num5z0">
    <w:name w:val="WW8Num5z0"/>
    <w:qFormat/>
    <w:rPr>
      <w:rFonts w:ascii="Cambria" w:hAnsi="Cambria" w:cs="Arial"/>
      <w:bCs/>
      <w:sz w:val="22"/>
      <w:szCs w:val="22"/>
    </w:rPr>
  </w:style>
  <w:style w:type="character" w:customStyle="1" w:styleId="WW8Num6z0">
    <w:name w:val="WW8Num6z0"/>
    <w:qFormat/>
    <w:rPr>
      <w:rFonts w:ascii="Cambria" w:hAnsi="Cambria" w:cs="Cambria"/>
      <w:sz w:val="22"/>
      <w:szCs w:val="22"/>
      <w:lang w:eastAsia="pl-PL"/>
    </w:rPr>
  </w:style>
  <w:style w:type="character" w:customStyle="1" w:styleId="WW8Num7z0">
    <w:name w:val="WW8Num7z0"/>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Cambria" w:hAnsi="Cambria" w:cs="Cambria"/>
      <w:sz w:val="22"/>
      <w:szCs w:val="22"/>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style>
  <w:style w:type="character" w:customStyle="1" w:styleId="WW8Num13z1">
    <w:name w:val="WW8Num13z1"/>
    <w:qFormat/>
    <w:rPr>
      <w:b/>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Domylnaczcionkaakapitu2">
    <w:name w:val="Domyślna czcionka akapitu2"/>
    <w:qFormat/>
  </w:style>
  <w:style w:type="character" w:customStyle="1" w:styleId="WW8Num21z3">
    <w:name w:val="WW8Num21z3"/>
    <w:qFormat/>
  </w:style>
  <w:style w:type="character" w:customStyle="1" w:styleId="WW8Num12z7">
    <w:name w:val="WW8Num12z7"/>
    <w:qFormat/>
  </w:style>
  <w:style w:type="character" w:customStyle="1" w:styleId="Symbolewypunktowania">
    <w:name w:val="Symbole wypunktowania"/>
    <w:qFormat/>
    <w:rPr>
      <w:rFonts w:ascii="OpenSymbol" w:eastAsia="OpenSymbol" w:hAnsi="OpenSymbol" w:cs="OpenSymbol"/>
    </w:rPr>
  </w:style>
  <w:style w:type="character" w:customStyle="1" w:styleId="WW8Num4z5">
    <w:name w:val="WW8Num4z5"/>
    <w:qFormat/>
  </w:style>
  <w:style w:type="character" w:customStyle="1" w:styleId="WW8Num16z5">
    <w:name w:val="WW8Num16z5"/>
    <w:qFormat/>
  </w:style>
  <w:style w:type="character" w:customStyle="1" w:styleId="SIWZtekstZnak">
    <w:name w:val="SIWZ_tekst Znak"/>
    <w:qFormat/>
    <w:rPr>
      <w:rFonts w:ascii="Arial" w:hAnsi="Arial" w:cs="Arial"/>
      <w:sz w:val="22"/>
      <w:szCs w:val="22"/>
    </w:rPr>
  </w:style>
  <w:style w:type="character" w:customStyle="1" w:styleId="WW8Num37z5">
    <w:name w:val="WW8Num37z5"/>
    <w:qFormat/>
  </w:style>
  <w:style w:type="character" w:customStyle="1" w:styleId="WW8Num39z1">
    <w:name w:val="WW8Num39z1"/>
    <w:qFormat/>
  </w:style>
  <w:style w:type="character" w:customStyle="1" w:styleId="WW8Num34z6">
    <w:name w:val="WW8Num34z6"/>
    <w:qFormat/>
  </w:style>
  <w:style w:type="character" w:customStyle="1" w:styleId="WW8Num35z3">
    <w:name w:val="WW8Num35z3"/>
    <w:qFormat/>
  </w:style>
  <w:style w:type="character" w:customStyle="1" w:styleId="Odwoaniedokomentarza2">
    <w:name w:val="Odwołanie do komentarza2"/>
    <w:qFormat/>
    <w:rPr>
      <w:sz w:val="16"/>
      <w:szCs w:val="16"/>
    </w:rPr>
  </w:style>
  <w:style w:type="character" w:customStyle="1" w:styleId="WW8Num20z2">
    <w:name w:val="WW8Num20z2"/>
    <w:qFormat/>
  </w:style>
  <w:style w:type="character" w:customStyle="1" w:styleId="WW8Num40z0">
    <w:name w:val="WW8Num40z0"/>
    <w:qFormat/>
  </w:style>
  <w:style w:type="character" w:customStyle="1" w:styleId="WW8Num22z0">
    <w:name w:val="WW8Num22z0"/>
    <w:qFormat/>
    <w:rPr>
      <w:rFonts w:ascii="Verdana" w:hAnsi="Verdana" w:cs="Arial"/>
      <w:bCs/>
      <w:color w:val="auto"/>
      <w:sz w:val="20"/>
      <w:szCs w:val="20"/>
    </w:rPr>
  </w:style>
  <w:style w:type="character" w:customStyle="1" w:styleId="WW8Num4z3">
    <w:name w:val="WW8Num4z3"/>
    <w:qFormat/>
  </w:style>
  <w:style w:type="character" w:customStyle="1" w:styleId="WW8Num5z4">
    <w:name w:val="WW8Num5z4"/>
    <w:qFormat/>
  </w:style>
  <w:style w:type="character" w:customStyle="1" w:styleId="czeinternetowe">
    <w:name w:val="Łącze internetowe"/>
    <w:uiPriority w:val="99"/>
    <w:rPr>
      <w:color w:val="0000FF"/>
      <w:u w:val="single"/>
    </w:rPr>
  </w:style>
  <w:style w:type="character" w:customStyle="1" w:styleId="TekstdymkaZnak">
    <w:name w:val="Tekst dymka Znak"/>
    <w:uiPriority w:val="99"/>
    <w:qFormat/>
    <w:rPr>
      <w:rFonts w:ascii="Tahoma" w:hAnsi="Tahoma" w:cs="Tahoma"/>
      <w:sz w:val="16"/>
      <w:szCs w:val="16"/>
    </w:rPr>
  </w:style>
  <w:style w:type="character" w:customStyle="1" w:styleId="TekstpodstawowywcityZnak">
    <w:name w:val="Tekst podstawowy wcięty Znak"/>
    <w:qFormat/>
  </w:style>
  <w:style w:type="character" w:customStyle="1" w:styleId="Znakiprzypiswdolnych">
    <w:name w:val="Znaki przypisów dolnych"/>
    <w:qFormat/>
    <w:rPr>
      <w:shd w:val="clear" w:color="auto" w:fill="auto"/>
      <w:vertAlign w:val="superscript"/>
    </w:rPr>
  </w:style>
  <w:style w:type="character" w:customStyle="1" w:styleId="WW8Num5z8">
    <w:name w:val="WW8Num5z8"/>
    <w:qFormat/>
  </w:style>
  <w:style w:type="character" w:customStyle="1" w:styleId="WW8Num40z5">
    <w:name w:val="WW8Num40z5"/>
    <w:qFormat/>
  </w:style>
  <w:style w:type="character" w:customStyle="1" w:styleId="Tekstpodstawowywcity3Znak">
    <w:name w:val="Tekst podstawowy wcięty 3 Znak"/>
    <w:qFormat/>
    <w:rPr>
      <w:sz w:val="16"/>
      <w:szCs w:val="16"/>
    </w:rPr>
  </w:style>
  <w:style w:type="character" w:customStyle="1" w:styleId="Znakiprzypiswkocowych">
    <w:name w:val="Znaki przypisów końcowych"/>
    <w:qFormat/>
    <w:rPr>
      <w:vertAlign w:val="superscript"/>
    </w:rPr>
  </w:style>
  <w:style w:type="character" w:customStyle="1" w:styleId="TekstprzypisudolnegoZnak">
    <w:name w:val="Tekst przypisu dolnego Znak"/>
    <w:uiPriority w:val="99"/>
    <w:qFormat/>
    <w:rPr>
      <w:rFonts w:eastAsia="Calibri"/>
    </w:rPr>
  </w:style>
  <w:style w:type="character" w:customStyle="1" w:styleId="WW8Num31z2">
    <w:name w:val="WW8Num31z2"/>
    <w:qFormat/>
  </w:style>
  <w:style w:type="character" w:customStyle="1" w:styleId="WW8Num44z6">
    <w:name w:val="WW8Num44z6"/>
    <w:qFormat/>
  </w:style>
  <w:style w:type="character" w:customStyle="1" w:styleId="WW8Num43z6">
    <w:name w:val="WW8Num43z6"/>
    <w:qFormat/>
  </w:style>
  <w:style w:type="character" w:customStyle="1" w:styleId="WW8Num36z6">
    <w:name w:val="WW8Num36z6"/>
    <w:qFormat/>
  </w:style>
  <w:style w:type="character" w:customStyle="1" w:styleId="Odwiedzoneczeinternetowe">
    <w:name w:val="Odwiedzone łącze internetowe"/>
    <w:rPr>
      <w:color w:val="954F72"/>
      <w:u w:val="single"/>
    </w:rPr>
  </w:style>
  <w:style w:type="character" w:customStyle="1" w:styleId="WW8Num39z4">
    <w:name w:val="WW8Num39z4"/>
    <w:qFormat/>
  </w:style>
  <w:style w:type="character" w:customStyle="1" w:styleId="WW8Num1z6">
    <w:name w:val="WW8Num1z6"/>
    <w:qFormat/>
  </w:style>
  <w:style w:type="character" w:customStyle="1" w:styleId="WW8Num39z5">
    <w:name w:val="WW8Num39z5"/>
    <w:qFormat/>
  </w:style>
  <w:style w:type="character" w:customStyle="1" w:styleId="WW8Num35z5">
    <w:name w:val="WW8Num35z5"/>
    <w:qFormat/>
  </w:style>
  <w:style w:type="character" w:customStyle="1" w:styleId="WW8Num16z2">
    <w:name w:val="WW8Num16z2"/>
    <w:qFormat/>
  </w:style>
  <w:style w:type="character" w:customStyle="1" w:styleId="WW8Num5z5">
    <w:name w:val="WW8Num5z5"/>
    <w:qFormat/>
  </w:style>
  <w:style w:type="character" w:customStyle="1" w:styleId="WW8Num28z1">
    <w:name w:val="WW8Num28z1"/>
    <w:qFormat/>
  </w:style>
  <w:style w:type="character" w:customStyle="1" w:styleId="WW8Num12z8">
    <w:name w:val="WW8Num12z8"/>
    <w:qFormat/>
  </w:style>
  <w:style w:type="character" w:customStyle="1" w:styleId="WW8Num28z0">
    <w:name w:val="WW8Num28z0"/>
    <w:qFormat/>
  </w:style>
  <w:style w:type="character" w:customStyle="1" w:styleId="WW8Num28z5">
    <w:name w:val="WW8Num28z5"/>
    <w:qFormat/>
  </w:style>
  <w:style w:type="character" w:customStyle="1" w:styleId="WW8Num40z1">
    <w:name w:val="WW8Num40z1"/>
    <w:qFormat/>
  </w:style>
  <w:style w:type="character" w:customStyle="1" w:styleId="WW8Num13z6">
    <w:name w:val="WW8Num13z6"/>
    <w:qFormat/>
  </w:style>
  <w:style w:type="character" w:customStyle="1" w:styleId="WW8Num26z7">
    <w:name w:val="WW8Num26z7"/>
    <w:qFormat/>
  </w:style>
  <w:style w:type="character" w:customStyle="1" w:styleId="WW8Num20z7">
    <w:name w:val="WW8Num20z7"/>
    <w:qFormat/>
  </w:style>
  <w:style w:type="character" w:customStyle="1" w:styleId="WW8Num16z1">
    <w:name w:val="WW8Num16z1"/>
    <w:qFormat/>
  </w:style>
  <w:style w:type="character" w:customStyle="1" w:styleId="WW8Num25z8">
    <w:name w:val="WW8Num25z8"/>
    <w:qFormat/>
  </w:style>
  <w:style w:type="character" w:customStyle="1" w:styleId="WW8Num26z5">
    <w:name w:val="WW8Num26z5"/>
    <w:qFormat/>
  </w:style>
  <w:style w:type="character" w:customStyle="1" w:styleId="WW8Num38z3">
    <w:name w:val="WW8Num38z3"/>
    <w:qFormat/>
  </w:style>
  <w:style w:type="character" w:customStyle="1" w:styleId="WW8Num22z5">
    <w:name w:val="WW8Num22z5"/>
    <w:qFormat/>
  </w:style>
  <w:style w:type="character" w:customStyle="1" w:styleId="WW8Num25z5">
    <w:name w:val="WW8Num25z5"/>
    <w:qFormat/>
  </w:style>
  <w:style w:type="character" w:customStyle="1" w:styleId="WW8Num27z3">
    <w:name w:val="WW8Num27z3"/>
    <w:qFormat/>
  </w:style>
  <w:style w:type="character" w:customStyle="1" w:styleId="FontStyle30">
    <w:name w:val="Font Style30"/>
    <w:qFormat/>
    <w:rPr>
      <w:rFonts w:ascii="Times New Roman" w:hAnsi="Times New Roman" w:cs="Times New Roman"/>
      <w:b/>
      <w:sz w:val="26"/>
    </w:rPr>
  </w:style>
  <w:style w:type="character" w:customStyle="1" w:styleId="WW8Num32z7">
    <w:name w:val="WW8Num32z7"/>
    <w:qFormat/>
  </w:style>
  <w:style w:type="character" w:customStyle="1" w:styleId="WW8Num43z0">
    <w:name w:val="WW8Num43z0"/>
    <w:qFormat/>
  </w:style>
  <w:style w:type="character" w:customStyle="1" w:styleId="WW8Num28z4">
    <w:name w:val="WW8Num28z4"/>
    <w:qFormat/>
  </w:style>
  <w:style w:type="character" w:customStyle="1" w:styleId="WW8Num24z0">
    <w:name w:val="WW8Num24z0"/>
    <w:qFormat/>
    <w:rPr>
      <w:rFonts w:ascii="Symbol" w:hAnsi="Symbol" w:cs="Symbol"/>
    </w:rPr>
  </w:style>
  <w:style w:type="character" w:customStyle="1" w:styleId="WW8Num6z6">
    <w:name w:val="WW8Num6z6"/>
    <w:qFormat/>
  </w:style>
  <w:style w:type="character" w:customStyle="1" w:styleId="WW8Num1z5">
    <w:name w:val="WW8Num1z5"/>
    <w:qFormat/>
  </w:style>
  <w:style w:type="character" w:customStyle="1" w:styleId="WW8Num17z6">
    <w:name w:val="WW8Num17z6"/>
    <w:qFormat/>
  </w:style>
  <w:style w:type="character" w:customStyle="1" w:styleId="NagwekZnak">
    <w:name w:val="Nagłówek Znak"/>
    <w:uiPriority w:val="99"/>
    <w:qFormat/>
  </w:style>
  <w:style w:type="character" w:customStyle="1" w:styleId="WW8Num16z3">
    <w:name w:val="WW8Num16z3"/>
    <w:qFormat/>
  </w:style>
  <w:style w:type="character" w:customStyle="1" w:styleId="WW8Num20z8">
    <w:name w:val="WW8Num20z8"/>
    <w:qFormat/>
  </w:style>
  <w:style w:type="character" w:customStyle="1" w:styleId="WW8Num27z1">
    <w:name w:val="WW8Num27z1"/>
    <w:qFormat/>
  </w:style>
  <w:style w:type="character" w:customStyle="1" w:styleId="ZwykytekstZnak">
    <w:name w:val="Zwykły tekst Znak"/>
    <w:link w:val="Zwykytekst"/>
    <w:qFormat/>
    <w:rPr>
      <w:rFonts w:ascii="Calibri" w:hAnsi="Calibri" w:cs="Calibri"/>
      <w:sz w:val="22"/>
      <w:szCs w:val="21"/>
    </w:rPr>
  </w:style>
  <w:style w:type="character" w:customStyle="1" w:styleId="WW8Num36z4">
    <w:name w:val="WW8Num36z4"/>
    <w:qFormat/>
  </w:style>
  <w:style w:type="character" w:customStyle="1" w:styleId="WW8Num17z2">
    <w:name w:val="WW8Num17z2"/>
    <w:qFormat/>
  </w:style>
  <w:style w:type="character" w:customStyle="1" w:styleId="WW8Num7z1">
    <w:name w:val="WW8Num7z1"/>
    <w:qFormat/>
  </w:style>
  <w:style w:type="character" w:customStyle="1" w:styleId="WW8Num17z4">
    <w:name w:val="WW8Num17z4"/>
    <w:qFormat/>
  </w:style>
  <w:style w:type="character" w:customStyle="1" w:styleId="WW8Num31z4">
    <w:name w:val="WW8Num31z4"/>
    <w:qFormat/>
  </w:style>
  <w:style w:type="character" w:customStyle="1" w:styleId="WW8Num21z0">
    <w:name w:val="WW8Num21z0"/>
    <w:qFormat/>
    <w:rPr>
      <w:rFonts w:ascii="Verdana" w:eastAsia="Times New Roman" w:hAnsi="Verdana" w:cs="Verdana"/>
      <w:bCs/>
      <w:iCs/>
      <w:sz w:val="20"/>
      <w:szCs w:val="20"/>
    </w:rPr>
  </w:style>
  <w:style w:type="character" w:customStyle="1" w:styleId="WW8Num7z2">
    <w:name w:val="WW8Num7z2"/>
    <w:qFormat/>
  </w:style>
  <w:style w:type="character" w:customStyle="1" w:styleId="WW8Num45z3">
    <w:name w:val="WW8Num45z3"/>
    <w:qFormat/>
  </w:style>
  <w:style w:type="character" w:customStyle="1" w:styleId="WW8Num33z7">
    <w:name w:val="WW8Num33z7"/>
    <w:qFormat/>
  </w:style>
  <w:style w:type="character" w:customStyle="1" w:styleId="TekstprzypisukocowegoZnak">
    <w:name w:val="Tekst przypisu końcowego Znak"/>
    <w:uiPriority w:val="99"/>
    <w:qFormat/>
  </w:style>
  <w:style w:type="character" w:customStyle="1" w:styleId="WW8Num2z4">
    <w:name w:val="WW8Num2z4"/>
    <w:qFormat/>
  </w:style>
  <w:style w:type="character" w:customStyle="1" w:styleId="WW8Num41z0">
    <w:name w:val="WW8Num41z0"/>
    <w:qFormat/>
    <w:rPr>
      <w:bCs/>
      <w:vanish/>
      <w:color w:val="auto"/>
    </w:rPr>
  </w:style>
  <w:style w:type="character" w:customStyle="1" w:styleId="WW8Num5z7">
    <w:name w:val="WW8Num5z7"/>
    <w:qFormat/>
  </w:style>
  <w:style w:type="character" w:customStyle="1" w:styleId="WW8Num45z6">
    <w:name w:val="WW8Num45z6"/>
    <w:qFormat/>
  </w:style>
  <w:style w:type="character" w:customStyle="1" w:styleId="WW8Num37z0">
    <w:name w:val="WW8Num37z0"/>
    <w:qFormat/>
  </w:style>
  <w:style w:type="character" w:customStyle="1" w:styleId="WW8Num37z3">
    <w:name w:val="WW8Num37z3"/>
    <w:qFormat/>
  </w:style>
  <w:style w:type="character" w:customStyle="1" w:styleId="WW8Num37z1">
    <w:name w:val="WW8Num37z1"/>
    <w:qFormat/>
  </w:style>
  <w:style w:type="character" w:customStyle="1" w:styleId="WW8Num46z2">
    <w:name w:val="WW8Num46z2"/>
    <w:qFormat/>
  </w:style>
  <w:style w:type="character" w:customStyle="1" w:styleId="WW8Num43z5">
    <w:name w:val="WW8Num43z5"/>
    <w:qFormat/>
  </w:style>
  <w:style w:type="character" w:customStyle="1" w:styleId="WW8Num2z2">
    <w:name w:val="WW8Num2z2"/>
    <w:qFormat/>
  </w:style>
  <w:style w:type="character" w:customStyle="1" w:styleId="WW8Num3z7">
    <w:name w:val="WW8Num3z7"/>
    <w:qFormat/>
  </w:style>
  <w:style w:type="character" w:customStyle="1" w:styleId="WW8Num2z8">
    <w:name w:val="WW8Num2z8"/>
    <w:qFormat/>
  </w:style>
  <w:style w:type="character" w:customStyle="1" w:styleId="WW8Num29z5">
    <w:name w:val="WW8Num29z5"/>
    <w:qFormat/>
  </w:style>
  <w:style w:type="character" w:customStyle="1" w:styleId="WW8Num16z8">
    <w:name w:val="WW8Num16z8"/>
    <w:qFormat/>
  </w:style>
  <w:style w:type="character" w:customStyle="1" w:styleId="WW8Num39z8">
    <w:name w:val="WW8Num39z8"/>
    <w:qFormat/>
  </w:style>
  <w:style w:type="character" w:customStyle="1" w:styleId="WW8Num13z7">
    <w:name w:val="WW8Num13z7"/>
    <w:qFormat/>
  </w:style>
  <w:style w:type="character" w:customStyle="1" w:styleId="WW8Num20z0">
    <w:name w:val="WW8Num20z0"/>
    <w:qFormat/>
  </w:style>
  <w:style w:type="character" w:customStyle="1" w:styleId="WW8Num13z3">
    <w:name w:val="WW8Num13z3"/>
    <w:qFormat/>
  </w:style>
  <w:style w:type="character" w:customStyle="1" w:styleId="TekstkomentarzaZnak">
    <w:name w:val="Tekst komentarza Znak"/>
    <w:link w:val="Tekstkomentarza"/>
    <w:uiPriority w:val="99"/>
    <w:qFormat/>
  </w:style>
  <w:style w:type="character" w:customStyle="1" w:styleId="WW8Num2z5">
    <w:name w:val="WW8Num2z5"/>
    <w:qFormat/>
  </w:style>
  <w:style w:type="character" w:customStyle="1" w:styleId="WW8Num2z3">
    <w:name w:val="WW8Num2z3"/>
    <w:qFormat/>
  </w:style>
  <w:style w:type="character" w:customStyle="1" w:styleId="WW8Num35z6">
    <w:name w:val="WW8Num35z6"/>
    <w:qFormat/>
  </w:style>
  <w:style w:type="character" w:customStyle="1" w:styleId="WW8Num46z4">
    <w:name w:val="WW8Num46z4"/>
    <w:qFormat/>
  </w:style>
  <w:style w:type="character" w:customStyle="1" w:styleId="WW8Num25z4">
    <w:name w:val="WW8Num25z4"/>
    <w:qFormat/>
  </w:style>
  <w:style w:type="character" w:customStyle="1" w:styleId="WW8Num46z0">
    <w:name w:val="WW8Num46z0"/>
    <w:qFormat/>
    <w:rPr>
      <w:rFonts w:ascii="Verdana" w:hAnsi="Verdana" w:cs="Verdana"/>
      <w:color w:val="auto"/>
      <w:sz w:val="20"/>
      <w:szCs w:val="20"/>
    </w:rPr>
  </w:style>
  <w:style w:type="character" w:customStyle="1" w:styleId="WW8Num33z0">
    <w:name w:val="WW8Num33z0"/>
    <w:qFormat/>
    <w:rPr>
      <w:rFonts w:ascii="Verdana" w:hAnsi="Verdana" w:cs="Arial"/>
      <w:sz w:val="20"/>
      <w:szCs w:val="20"/>
    </w:rPr>
  </w:style>
  <w:style w:type="character" w:customStyle="1" w:styleId="WW8Num2z6">
    <w:name w:val="WW8Num2z6"/>
    <w:qFormat/>
  </w:style>
  <w:style w:type="character" w:customStyle="1" w:styleId="WW8Num43z8">
    <w:name w:val="WW8Num43z8"/>
    <w:qFormat/>
  </w:style>
  <w:style w:type="character" w:customStyle="1" w:styleId="WW8Num34z3">
    <w:name w:val="WW8Num34z3"/>
    <w:qFormat/>
  </w:style>
  <w:style w:type="character" w:customStyle="1" w:styleId="WW8Num33z5">
    <w:name w:val="WW8Num33z5"/>
    <w:qFormat/>
  </w:style>
  <w:style w:type="character" w:customStyle="1" w:styleId="WW8Num7z5">
    <w:name w:val="WW8Num7z5"/>
    <w:qFormat/>
  </w:style>
  <w:style w:type="character" w:customStyle="1" w:styleId="WW8Num44z0">
    <w:name w:val="WW8Num44z0"/>
    <w:qFormat/>
  </w:style>
  <w:style w:type="character" w:customStyle="1" w:styleId="WW8Num19z4">
    <w:name w:val="WW8Num19z4"/>
    <w:qFormat/>
  </w:style>
  <w:style w:type="character" w:customStyle="1" w:styleId="WW8Num21z4">
    <w:name w:val="WW8Num21z4"/>
    <w:qFormat/>
  </w:style>
  <w:style w:type="character" w:customStyle="1" w:styleId="WW-Absatz-Standardschriftart">
    <w:name w:val="WW-Absatz-Standardschriftart"/>
    <w:qFormat/>
  </w:style>
  <w:style w:type="character" w:customStyle="1" w:styleId="WW8Num37z6">
    <w:name w:val="WW8Num37z6"/>
    <w:qFormat/>
  </w:style>
  <w:style w:type="character" w:customStyle="1" w:styleId="WW8Num30z0">
    <w:name w:val="WW8Num30z0"/>
    <w:qFormat/>
    <w:rPr>
      <w:rFonts w:ascii="Verdana" w:hAnsi="Verdana" w:cs="Arial"/>
      <w:color w:val="auto"/>
      <w:sz w:val="20"/>
      <w:szCs w:val="20"/>
    </w:rPr>
  </w:style>
  <w:style w:type="character" w:customStyle="1" w:styleId="WW8Num17z1">
    <w:name w:val="WW8Num17z1"/>
    <w:qFormat/>
  </w:style>
  <w:style w:type="character" w:customStyle="1" w:styleId="WW8Num41z1">
    <w:name w:val="WW8Num41z1"/>
    <w:qFormat/>
  </w:style>
  <w:style w:type="character" w:customStyle="1" w:styleId="WW8Num38z4">
    <w:name w:val="WW8Num38z4"/>
    <w:qFormat/>
  </w:style>
  <w:style w:type="character" w:customStyle="1" w:styleId="WW8Num42z3">
    <w:name w:val="WW8Num42z3"/>
    <w:qFormat/>
  </w:style>
  <w:style w:type="character" w:customStyle="1" w:styleId="WW8Num25z0">
    <w:name w:val="WW8Num25z0"/>
    <w:qFormat/>
    <w:rPr>
      <w:rFonts w:ascii="Verdana" w:hAnsi="Verdana" w:cs="Arial"/>
      <w:bCs/>
      <w:color w:val="auto"/>
      <w:sz w:val="20"/>
      <w:szCs w:val="20"/>
    </w:rPr>
  </w:style>
  <w:style w:type="character" w:customStyle="1" w:styleId="WW8Num12z4">
    <w:name w:val="WW8Num12z4"/>
    <w:qFormat/>
  </w:style>
  <w:style w:type="character" w:customStyle="1" w:styleId="WW8Num19z3">
    <w:name w:val="WW8Num19z3"/>
    <w:qFormat/>
  </w:style>
  <w:style w:type="character" w:customStyle="1" w:styleId="highlightedsearchterm">
    <w:name w:val="highlightedsearchterm"/>
    <w:basedOn w:val="Domylnaczcionkaakapitu2"/>
    <w:qFormat/>
  </w:style>
  <w:style w:type="character" w:customStyle="1" w:styleId="WW8Num37z4">
    <w:name w:val="WW8Num37z4"/>
    <w:qFormat/>
  </w:style>
  <w:style w:type="character" w:customStyle="1" w:styleId="WW8Num45z0">
    <w:name w:val="WW8Num45z0"/>
    <w:qFormat/>
  </w:style>
  <w:style w:type="character" w:customStyle="1" w:styleId="WW8Num7z7">
    <w:name w:val="WW8Num7z7"/>
    <w:qFormat/>
  </w:style>
  <w:style w:type="character" w:customStyle="1" w:styleId="WW8Num12z3">
    <w:name w:val="WW8Num12z3"/>
    <w:qFormat/>
  </w:style>
  <w:style w:type="character" w:customStyle="1" w:styleId="WW8Num13z2">
    <w:name w:val="WW8Num13z2"/>
    <w:qFormat/>
  </w:style>
  <w:style w:type="character" w:customStyle="1" w:styleId="WW8Num41z6">
    <w:name w:val="WW8Num41z6"/>
    <w:qFormat/>
  </w:style>
  <w:style w:type="character" w:customStyle="1" w:styleId="WW8Num41z5">
    <w:name w:val="WW8Num41z5"/>
    <w:qFormat/>
  </w:style>
  <w:style w:type="character" w:customStyle="1" w:styleId="WW8Num40z8">
    <w:name w:val="WW8Num40z8"/>
    <w:qFormat/>
  </w:style>
  <w:style w:type="character" w:customStyle="1" w:styleId="WW8Num30z8">
    <w:name w:val="WW8Num30z8"/>
    <w:qFormat/>
  </w:style>
  <w:style w:type="character" w:customStyle="1" w:styleId="Nagwek1Znak">
    <w:name w:val="Nagłówek 1 Znak"/>
    <w:uiPriority w:val="1"/>
    <w:qFormat/>
    <w:rPr>
      <w:rFonts w:ascii="Calibri Light" w:eastAsia="Times New Roman" w:hAnsi="Calibri Light" w:cs="Times New Roman"/>
      <w:color w:val="2E74B5"/>
      <w:sz w:val="32"/>
      <w:szCs w:val="32"/>
    </w:rPr>
  </w:style>
  <w:style w:type="character" w:customStyle="1" w:styleId="WW8Num38z1">
    <w:name w:val="WW8Num38z1"/>
    <w:qFormat/>
  </w:style>
  <w:style w:type="character" w:customStyle="1" w:styleId="WW8Num36z0">
    <w:name w:val="WW8Num36z0"/>
    <w:qFormat/>
    <w:rPr>
      <w:rFonts w:ascii="Verdana" w:hAnsi="Verdana" w:cs="Arial"/>
      <w:bCs/>
      <w:sz w:val="20"/>
      <w:szCs w:val="20"/>
    </w:rPr>
  </w:style>
  <w:style w:type="character" w:customStyle="1" w:styleId="StopkaZnak">
    <w:name w:val="Stopka Znak"/>
    <w:uiPriority w:val="99"/>
    <w:qFormat/>
  </w:style>
  <w:style w:type="character" w:customStyle="1" w:styleId="WW8Num34z0">
    <w:name w:val="WW8Num34z0"/>
    <w:qFormat/>
    <w:rPr>
      <w:rFonts w:ascii="Verdana" w:hAnsi="Verdana" w:cs="Arial"/>
      <w:bCs/>
      <w:sz w:val="20"/>
      <w:szCs w:val="20"/>
    </w:rPr>
  </w:style>
  <w:style w:type="character" w:customStyle="1" w:styleId="WW8Num22z1">
    <w:name w:val="WW8Num22z1"/>
    <w:qFormat/>
  </w:style>
  <w:style w:type="character" w:customStyle="1" w:styleId="WW8Num20z6">
    <w:name w:val="WW8Num20z6"/>
    <w:qFormat/>
  </w:style>
  <w:style w:type="character" w:customStyle="1" w:styleId="WW8Num23z7">
    <w:name w:val="WW8Num23z7"/>
    <w:qFormat/>
  </w:style>
  <w:style w:type="character" w:customStyle="1" w:styleId="WW8Num2z7">
    <w:name w:val="WW8Num2z7"/>
    <w:qFormat/>
  </w:style>
  <w:style w:type="character" w:customStyle="1" w:styleId="WW8Num29z7">
    <w:name w:val="WW8Num29z7"/>
    <w:qFormat/>
  </w:style>
  <w:style w:type="character" w:customStyle="1" w:styleId="WW8Num13z8">
    <w:name w:val="WW8Num13z8"/>
    <w:qFormat/>
  </w:style>
  <w:style w:type="character" w:customStyle="1" w:styleId="WW8Num35z2">
    <w:name w:val="WW8Num35z2"/>
    <w:qFormat/>
  </w:style>
  <w:style w:type="character" w:customStyle="1" w:styleId="WW8Num26z6">
    <w:name w:val="WW8Num26z6"/>
    <w:qFormat/>
  </w:style>
  <w:style w:type="character" w:customStyle="1" w:styleId="WW8Num23z2">
    <w:name w:val="WW8Num23z2"/>
    <w:qFormat/>
  </w:style>
  <w:style w:type="character" w:customStyle="1" w:styleId="WW8Num33z6">
    <w:name w:val="WW8Num33z6"/>
    <w:qFormat/>
  </w:style>
  <w:style w:type="character" w:customStyle="1" w:styleId="WW8Num31z6">
    <w:name w:val="WW8Num31z6"/>
    <w:qFormat/>
  </w:style>
  <w:style w:type="character" w:customStyle="1" w:styleId="Domylnaczcionkaakapitu1">
    <w:name w:val="Domyślna czcionka akapitu1"/>
    <w:qFormat/>
  </w:style>
  <w:style w:type="character" w:customStyle="1" w:styleId="WW8Num24z1">
    <w:name w:val="WW8Num24z1"/>
    <w:qFormat/>
    <w:rPr>
      <w:rFonts w:ascii="Courier New" w:hAnsi="Courier New" w:cs="Courier New"/>
    </w:rPr>
  </w:style>
  <w:style w:type="character" w:customStyle="1" w:styleId="WW8Num1z1">
    <w:name w:val="WW8Num1z1"/>
    <w:qFormat/>
  </w:style>
  <w:style w:type="character" w:customStyle="1" w:styleId="PodtytuZnak">
    <w:name w:val="Podtytuł Znak"/>
    <w:qFormat/>
    <w:rPr>
      <w:rFonts w:ascii="Arial" w:eastAsia="Calibri" w:hAnsi="Arial" w:cs="Arial"/>
    </w:rPr>
  </w:style>
  <w:style w:type="character" w:customStyle="1" w:styleId="WW8Num12z5">
    <w:name w:val="WW8Num12z5"/>
    <w:qFormat/>
  </w:style>
  <w:style w:type="character" w:customStyle="1" w:styleId="WW8Num22z4">
    <w:name w:val="WW8Num22z4"/>
    <w:qFormat/>
  </w:style>
  <w:style w:type="character" w:customStyle="1" w:styleId="WW8Num23z4">
    <w:name w:val="WW8Num23z4"/>
    <w:qFormat/>
  </w:style>
  <w:style w:type="character" w:customStyle="1" w:styleId="WW8Num37z2">
    <w:name w:val="WW8Num37z2"/>
    <w:qFormat/>
  </w:style>
  <w:style w:type="character" w:customStyle="1" w:styleId="WW8Num43z3">
    <w:name w:val="WW8Num43z3"/>
    <w:qFormat/>
  </w:style>
  <w:style w:type="character" w:customStyle="1" w:styleId="WW8Num35z7">
    <w:name w:val="WW8Num35z7"/>
    <w:qFormat/>
  </w:style>
  <w:style w:type="character" w:customStyle="1" w:styleId="WW8Num29z6">
    <w:name w:val="WW8Num29z6"/>
    <w:qFormat/>
  </w:style>
  <w:style w:type="character" w:customStyle="1" w:styleId="WW8Num28z7">
    <w:name w:val="WW8Num28z7"/>
    <w:qFormat/>
  </w:style>
  <w:style w:type="character" w:customStyle="1" w:styleId="WW8Num36z8">
    <w:name w:val="WW8Num36z8"/>
    <w:qFormat/>
  </w:style>
  <w:style w:type="character" w:customStyle="1" w:styleId="Teksttreci">
    <w:name w:val="Tekst treści_"/>
    <w:qFormat/>
    <w:rPr>
      <w:rFonts w:ascii="Century Gothic" w:hAnsi="Century Gothic" w:cs="Century Gothic"/>
      <w:sz w:val="17"/>
      <w:szCs w:val="17"/>
      <w:shd w:val="clear" w:color="auto" w:fill="FFFFFF"/>
    </w:rPr>
  </w:style>
  <w:style w:type="character" w:customStyle="1" w:styleId="WW8Num3z3">
    <w:name w:val="WW8Num3z3"/>
    <w:qFormat/>
  </w:style>
  <w:style w:type="character" w:customStyle="1" w:styleId="WW8Num38z0">
    <w:name w:val="WW8Num38z0"/>
    <w:qFormat/>
    <w:rPr>
      <w:rFonts w:ascii="Verdana" w:hAnsi="Verdana" w:cs="Verdana"/>
      <w:bCs/>
      <w:color w:val="auto"/>
      <w:sz w:val="20"/>
      <w:szCs w:val="20"/>
    </w:rPr>
  </w:style>
  <w:style w:type="character" w:customStyle="1" w:styleId="WW8Num27z5">
    <w:name w:val="WW8Num27z5"/>
    <w:qFormat/>
  </w:style>
  <w:style w:type="character" w:customStyle="1" w:styleId="WW8Num4z2">
    <w:name w:val="WW8Num4z2"/>
    <w:qFormat/>
  </w:style>
  <w:style w:type="character" w:customStyle="1" w:styleId="WW8Num26z2">
    <w:name w:val="WW8Num26z2"/>
    <w:qFormat/>
  </w:style>
  <w:style w:type="character" w:customStyle="1" w:styleId="WW8Num35z1">
    <w:name w:val="WW8Num35z1"/>
    <w:qFormat/>
  </w:style>
  <w:style w:type="character" w:customStyle="1" w:styleId="WW8Num30z3">
    <w:name w:val="WW8Num30z3"/>
    <w:qFormat/>
  </w:style>
  <w:style w:type="character" w:customStyle="1" w:styleId="WW8Num39z0">
    <w:name w:val="WW8Num39z0"/>
    <w:qFormat/>
  </w:style>
  <w:style w:type="character" w:customStyle="1" w:styleId="WW8Num27z0">
    <w:name w:val="WW8Num27z0"/>
    <w:qFormat/>
  </w:style>
  <w:style w:type="character" w:customStyle="1" w:styleId="WW8Num3z5">
    <w:name w:val="WW8Num3z5"/>
    <w:qFormat/>
  </w:style>
  <w:style w:type="character" w:customStyle="1" w:styleId="WW8Num5z1">
    <w:name w:val="WW8Num5z1"/>
    <w:qFormat/>
  </w:style>
  <w:style w:type="character" w:customStyle="1" w:styleId="WW8Num44z4">
    <w:name w:val="WW8Num44z4"/>
    <w:qFormat/>
  </w:style>
  <w:style w:type="character" w:customStyle="1" w:styleId="WW8Num21z1">
    <w:name w:val="WW8Num21z1"/>
    <w:qFormat/>
  </w:style>
  <w:style w:type="character" w:customStyle="1" w:styleId="WW8Num33z3">
    <w:name w:val="WW8Num33z3"/>
    <w:qFormat/>
  </w:style>
  <w:style w:type="character" w:customStyle="1" w:styleId="WW8Num6z2">
    <w:name w:val="WW8Num6z2"/>
    <w:qFormat/>
  </w:style>
  <w:style w:type="character" w:customStyle="1" w:styleId="WW8Num1z2">
    <w:name w:val="WW8Num1z2"/>
    <w:qFormat/>
  </w:style>
  <w:style w:type="character" w:customStyle="1" w:styleId="WW8Num25z1">
    <w:name w:val="WW8Num25z1"/>
    <w:qFormat/>
  </w:style>
  <w:style w:type="character" w:customStyle="1" w:styleId="WW8Num2z1">
    <w:name w:val="WW8Num2z1"/>
    <w:qFormat/>
  </w:style>
  <w:style w:type="character" w:customStyle="1" w:styleId="WW8Num30z6">
    <w:name w:val="WW8Num30z6"/>
    <w:qFormat/>
  </w:style>
  <w:style w:type="character" w:customStyle="1" w:styleId="WW8Num39z7">
    <w:name w:val="WW8Num39z7"/>
    <w:qFormat/>
  </w:style>
  <w:style w:type="character" w:customStyle="1" w:styleId="WW8Num30z4">
    <w:name w:val="WW8Num30z4"/>
    <w:qFormat/>
  </w:style>
  <w:style w:type="character" w:customStyle="1" w:styleId="WW8Num31z5">
    <w:name w:val="WW8Num31z5"/>
    <w:qFormat/>
  </w:style>
  <w:style w:type="character" w:customStyle="1" w:styleId="WW8Num46z1">
    <w:name w:val="WW8Num46z1"/>
    <w:qFormat/>
  </w:style>
  <w:style w:type="character" w:customStyle="1" w:styleId="WW8Num42z4">
    <w:name w:val="WW8Num42z4"/>
    <w:qFormat/>
  </w:style>
  <w:style w:type="character" w:customStyle="1" w:styleId="WW8Num29z2">
    <w:name w:val="WW8Num29z2"/>
    <w:qFormat/>
  </w:style>
  <w:style w:type="character" w:customStyle="1" w:styleId="WW8Num3z2">
    <w:name w:val="WW8Num3z2"/>
    <w:qFormat/>
  </w:style>
  <w:style w:type="character" w:customStyle="1" w:styleId="WW8Num16z4">
    <w:name w:val="WW8Num16z4"/>
    <w:qFormat/>
  </w:style>
  <w:style w:type="character" w:customStyle="1" w:styleId="WW8Num22z8">
    <w:name w:val="WW8Num22z8"/>
    <w:qFormat/>
  </w:style>
  <w:style w:type="character" w:customStyle="1" w:styleId="WW8Num36z1">
    <w:name w:val="WW8Num36z1"/>
    <w:qFormat/>
  </w:style>
  <w:style w:type="character" w:customStyle="1" w:styleId="WW8Num34z5">
    <w:name w:val="WW8Num34z5"/>
    <w:qFormat/>
  </w:style>
  <w:style w:type="character" w:customStyle="1" w:styleId="WW8Num19z7">
    <w:name w:val="WW8Num19z7"/>
    <w:qFormat/>
  </w:style>
  <w:style w:type="character" w:customStyle="1" w:styleId="WW8Num27z6">
    <w:name w:val="WW8Num27z6"/>
    <w:qFormat/>
  </w:style>
  <w:style w:type="character" w:customStyle="1" w:styleId="WW8Num28z3">
    <w:name w:val="WW8Num28z3"/>
    <w:qFormat/>
  </w:style>
  <w:style w:type="character" w:customStyle="1" w:styleId="WW8Num40z4">
    <w:name w:val="WW8Num40z4"/>
    <w:qFormat/>
  </w:style>
  <w:style w:type="character" w:customStyle="1" w:styleId="WW8Num5z6">
    <w:name w:val="WW8Num5z6"/>
    <w:qFormat/>
  </w:style>
  <w:style w:type="character" w:customStyle="1" w:styleId="WW8Num31z0">
    <w:name w:val="WW8Num31z0"/>
    <w:qFormat/>
    <w:rPr>
      <w:rFonts w:ascii="Verdana" w:hAnsi="Verdana" w:cs="Arial"/>
      <w:bCs/>
      <w:sz w:val="20"/>
      <w:szCs w:val="20"/>
    </w:rPr>
  </w:style>
  <w:style w:type="character" w:customStyle="1" w:styleId="WW8Num36z3">
    <w:name w:val="WW8Num36z3"/>
    <w:qFormat/>
  </w:style>
  <w:style w:type="character" w:customStyle="1" w:styleId="WW8Num29z0">
    <w:name w:val="WW8Num29z0"/>
    <w:qFormat/>
  </w:style>
  <w:style w:type="character" w:customStyle="1" w:styleId="WW8Num40z2">
    <w:name w:val="WW8Num40z2"/>
    <w:qFormat/>
  </w:style>
  <w:style w:type="character" w:customStyle="1" w:styleId="WW8Num29z3">
    <w:name w:val="WW8Num29z3"/>
    <w:qFormat/>
  </w:style>
  <w:style w:type="character" w:customStyle="1" w:styleId="WW8Num16z7">
    <w:name w:val="WW8Num16z7"/>
    <w:qFormat/>
  </w:style>
  <w:style w:type="character" w:customStyle="1" w:styleId="WW8Num28z2">
    <w:name w:val="WW8Num28z2"/>
    <w:qFormat/>
  </w:style>
  <w:style w:type="character" w:customStyle="1" w:styleId="WW8Num21z2">
    <w:name w:val="WW8Num21z2"/>
    <w:qFormat/>
  </w:style>
  <w:style w:type="character" w:customStyle="1" w:styleId="WW8Num42z2">
    <w:name w:val="WW8Num42z2"/>
    <w:qFormat/>
  </w:style>
  <w:style w:type="character" w:customStyle="1" w:styleId="WW8Num43z1">
    <w:name w:val="WW8Num43z1"/>
    <w:qFormat/>
  </w:style>
  <w:style w:type="character" w:customStyle="1" w:styleId="WW8Num37z8">
    <w:name w:val="WW8Num37z8"/>
    <w:qFormat/>
  </w:style>
  <w:style w:type="character" w:customStyle="1" w:styleId="WW8Num19z5">
    <w:name w:val="WW8Num19z5"/>
    <w:qFormat/>
  </w:style>
  <w:style w:type="character" w:customStyle="1" w:styleId="WW8Num38z5">
    <w:name w:val="WW8Num38z5"/>
    <w:qFormat/>
  </w:style>
  <w:style w:type="character" w:customStyle="1" w:styleId="WW8Num41z2">
    <w:name w:val="WW8Num41z2"/>
    <w:qFormat/>
  </w:style>
  <w:style w:type="character" w:customStyle="1" w:styleId="WW8Num21z8">
    <w:name w:val="WW8Num21z8"/>
    <w:qFormat/>
  </w:style>
  <w:style w:type="character" w:customStyle="1" w:styleId="WW8Num33z2">
    <w:name w:val="WW8Num33z2"/>
    <w:qFormat/>
  </w:style>
  <w:style w:type="character" w:customStyle="1" w:styleId="WW8Num27z4">
    <w:name w:val="WW8Num27z4"/>
    <w:qFormat/>
  </w:style>
  <w:style w:type="character" w:customStyle="1" w:styleId="WW8Num27z8">
    <w:name w:val="WW8Num27z8"/>
    <w:qFormat/>
  </w:style>
  <w:style w:type="character" w:customStyle="1" w:styleId="WW8Num46z3">
    <w:name w:val="WW8Num46z3"/>
    <w:qFormat/>
  </w:style>
  <w:style w:type="character" w:customStyle="1" w:styleId="WW8Num25z2">
    <w:name w:val="WW8Num25z2"/>
    <w:qFormat/>
  </w:style>
  <w:style w:type="character" w:customStyle="1" w:styleId="WW8Num45z2">
    <w:name w:val="WW8Num45z2"/>
    <w:qFormat/>
  </w:style>
  <w:style w:type="character" w:customStyle="1" w:styleId="WW8Num7z4">
    <w:name w:val="WW8Num7z4"/>
    <w:qFormat/>
  </w:style>
  <w:style w:type="character" w:customStyle="1" w:styleId="WW8Num25z7">
    <w:name w:val="WW8Num25z7"/>
    <w:qFormat/>
  </w:style>
  <w:style w:type="character" w:customStyle="1" w:styleId="WW8Num13z4">
    <w:name w:val="WW8Num13z4"/>
    <w:qFormat/>
  </w:style>
  <w:style w:type="character" w:customStyle="1" w:styleId="WW8Num5z2">
    <w:name w:val="WW8Num5z2"/>
    <w:qFormat/>
  </w:style>
  <w:style w:type="character" w:customStyle="1" w:styleId="WW8Num34z4">
    <w:name w:val="WW8Num34z4"/>
    <w:qFormat/>
  </w:style>
  <w:style w:type="character" w:customStyle="1" w:styleId="WW8Num19z2">
    <w:name w:val="WW8Num19z2"/>
    <w:qFormat/>
  </w:style>
  <w:style w:type="character" w:customStyle="1" w:styleId="WW8Num40z7">
    <w:name w:val="WW8Num40z7"/>
    <w:qFormat/>
  </w:style>
  <w:style w:type="character" w:customStyle="1" w:styleId="WW8Num31z3">
    <w:name w:val="WW8Num31z3"/>
    <w:qFormat/>
  </w:style>
  <w:style w:type="character" w:customStyle="1" w:styleId="WW8Num34z1">
    <w:name w:val="WW8Num34z1"/>
    <w:qFormat/>
  </w:style>
  <w:style w:type="character" w:customStyle="1" w:styleId="WW8Num39z6">
    <w:name w:val="WW8Num39z6"/>
    <w:qFormat/>
  </w:style>
  <w:style w:type="character" w:customStyle="1" w:styleId="WW8Num42z7">
    <w:name w:val="WW8Num42z7"/>
    <w:qFormat/>
  </w:style>
  <w:style w:type="character" w:customStyle="1" w:styleId="WW8Num29z8">
    <w:name w:val="WW8Num29z8"/>
    <w:qFormat/>
  </w:style>
  <w:style w:type="character" w:customStyle="1" w:styleId="WW8Num38z8">
    <w:name w:val="WW8Num38z8"/>
    <w:qFormat/>
  </w:style>
  <w:style w:type="character" w:customStyle="1" w:styleId="WW8Num3z8">
    <w:name w:val="WW8Num3z8"/>
    <w:qFormat/>
  </w:style>
  <w:style w:type="character" w:customStyle="1" w:styleId="FontStyle35">
    <w:name w:val="Font Style35"/>
    <w:qFormat/>
    <w:rPr>
      <w:rFonts w:ascii="Times New Roman" w:hAnsi="Times New Roman" w:cs="Times New Roman"/>
      <w:sz w:val="22"/>
    </w:rPr>
  </w:style>
  <w:style w:type="character" w:customStyle="1" w:styleId="WW8Num33z8">
    <w:name w:val="WW8Num33z8"/>
    <w:qFormat/>
  </w:style>
  <w:style w:type="character" w:customStyle="1" w:styleId="WW8Num28z8">
    <w:name w:val="WW8Num28z8"/>
    <w:qFormat/>
  </w:style>
  <w:style w:type="character" w:customStyle="1" w:styleId="WW8Num42z0">
    <w:name w:val="WW8Num42z0"/>
    <w:qFormat/>
  </w:style>
  <w:style w:type="character" w:customStyle="1" w:styleId="TekstpodstawowyZnak">
    <w:name w:val="Tekst podstawowy Znak"/>
    <w:uiPriority w:val="1"/>
    <w:qFormat/>
  </w:style>
  <w:style w:type="character" w:customStyle="1" w:styleId="WW8Num7z6">
    <w:name w:val="WW8Num7z6"/>
    <w:qFormat/>
  </w:style>
  <w:style w:type="character" w:customStyle="1" w:styleId="WW8Num1z4">
    <w:name w:val="WW8Num1z4"/>
    <w:qFormat/>
  </w:style>
  <w:style w:type="character" w:customStyle="1" w:styleId="WW8Num37z7">
    <w:name w:val="WW8Num37z7"/>
    <w:qFormat/>
  </w:style>
  <w:style w:type="character" w:customStyle="1" w:styleId="WW8Num1z7">
    <w:name w:val="WW8Num1z7"/>
    <w:qFormat/>
  </w:style>
  <w:style w:type="character" w:customStyle="1" w:styleId="WW8Num32z6">
    <w:name w:val="WW8Num32z6"/>
    <w:qFormat/>
  </w:style>
  <w:style w:type="character" w:customStyle="1" w:styleId="WW8Num45z4">
    <w:name w:val="WW8Num45z4"/>
    <w:qFormat/>
  </w:style>
  <w:style w:type="character" w:customStyle="1" w:styleId="WW8Num13z5">
    <w:name w:val="WW8Num13z5"/>
    <w:qFormat/>
  </w:style>
  <w:style w:type="character" w:customStyle="1" w:styleId="WW8Num12z1">
    <w:name w:val="WW8Num12z1"/>
    <w:qFormat/>
  </w:style>
  <w:style w:type="character" w:customStyle="1" w:styleId="WW8Num42z6">
    <w:name w:val="WW8Num42z6"/>
    <w:qFormat/>
  </w:style>
  <w:style w:type="character" w:customStyle="1" w:styleId="WW8Num34z8">
    <w:name w:val="WW8Num34z8"/>
    <w:qFormat/>
  </w:style>
  <w:style w:type="character" w:customStyle="1" w:styleId="WW8Num44z5">
    <w:name w:val="WW8Num44z5"/>
    <w:qFormat/>
  </w:style>
  <w:style w:type="character" w:customStyle="1" w:styleId="FontStyle34">
    <w:name w:val="Font Style34"/>
    <w:qFormat/>
    <w:rPr>
      <w:rFonts w:ascii="Times New Roman" w:hAnsi="Times New Roman" w:cs="Times New Roman"/>
      <w:sz w:val="20"/>
    </w:rPr>
  </w:style>
  <w:style w:type="character" w:customStyle="1" w:styleId="WW8Num19z8">
    <w:name w:val="WW8Num19z8"/>
    <w:qFormat/>
  </w:style>
  <w:style w:type="character" w:customStyle="1" w:styleId="WW8Num4z1">
    <w:name w:val="WW8Num4z1"/>
    <w:qFormat/>
  </w:style>
  <w:style w:type="character" w:customStyle="1" w:styleId="WW8Num45z5">
    <w:name w:val="WW8Num45z5"/>
    <w:qFormat/>
  </w:style>
  <w:style w:type="character" w:customStyle="1" w:styleId="WW8Num6z1">
    <w:name w:val="WW8Num6z1"/>
    <w:qFormat/>
  </w:style>
  <w:style w:type="character" w:customStyle="1" w:styleId="WW8Num6z4">
    <w:name w:val="WW8Num6z4"/>
    <w:qFormat/>
  </w:style>
  <w:style w:type="character" w:customStyle="1" w:styleId="WW8Num17z7">
    <w:name w:val="WW8Num17z7"/>
    <w:qFormat/>
  </w:style>
  <w:style w:type="character" w:customStyle="1" w:styleId="WW8Num12z6">
    <w:name w:val="WW8Num12z6"/>
    <w:qFormat/>
  </w:style>
  <w:style w:type="character" w:customStyle="1" w:styleId="WW8Num43z4">
    <w:name w:val="WW8Num43z4"/>
    <w:qFormat/>
  </w:style>
  <w:style w:type="character" w:customStyle="1" w:styleId="WW8Num20z5">
    <w:name w:val="WW8Num20z5"/>
    <w:qFormat/>
  </w:style>
  <w:style w:type="character" w:customStyle="1" w:styleId="WW8Num23z0">
    <w:name w:val="WW8Num23z0"/>
    <w:qFormat/>
  </w:style>
  <w:style w:type="character" w:customStyle="1" w:styleId="TematkomentarzaZnak">
    <w:name w:val="Temat komentarza Znak"/>
    <w:uiPriority w:val="99"/>
    <w:qFormat/>
    <w:rPr>
      <w:b/>
      <w:bCs/>
    </w:rPr>
  </w:style>
  <w:style w:type="character" w:customStyle="1" w:styleId="WW8Num34z2">
    <w:name w:val="WW8Num34z2"/>
    <w:qFormat/>
  </w:style>
  <w:style w:type="character" w:customStyle="1" w:styleId="WW8Num27z7">
    <w:name w:val="WW8Num27z7"/>
    <w:qFormat/>
  </w:style>
  <w:style w:type="character" w:customStyle="1" w:styleId="WW8Num40z3">
    <w:name w:val="WW8Num40z3"/>
    <w:qFormat/>
  </w:style>
  <w:style w:type="character" w:customStyle="1" w:styleId="WW8Num42z5">
    <w:name w:val="WW8Num42z5"/>
    <w:qFormat/>
  </w:style>
  <w:style w:type="character" w:customStyle="1" w:styleId="WW8Num35z0">
    <w:name w:val="WW8Num35z0"/>
    <w:qFormat/>
  </w:style>
  <w:style w:type="character" w:customStyle="1" w:styleId="WW8Num44z3">
    <w:name w:val="WW8Num44z3"/>
    <w:qFormat/>
  </w:style>
  <w:style w:type="character" w:customStyle="1" w:styleId="WW8Num34z7">
    <w:name w:val="WW8Num34z7"/>
    <w:qFormat/>
  </w:style>
  <w:style w:type="character" w:customStyle="1" w:styleId="Nagwek3Znak">
    <w:name w:val="Nagłówek 3 Znak"/>
    <w:qFormat/>
    <w:rPr>
      <w:rFonts w:ascii="Calibri Light" w:eastAsia="Times New Roman" w:hAnsi="Calibri Light" w:cs="Times New Roman"/>
      <w:b/>
      <w:bCs/>
      <w:sz w:val="26"/>
      <w:szCs w:val="26"/>
    </w:rPr>
  </w:style>
  <w:style w:type="character" w:customStyle="1" w:styleId="WW8Num45z7">
    <w:name w:val="WW8Num45z7"/>
    <w:qFormat/>
  </w:style>
  <w:style w:type="character" w:customStyle="1" w:styleId="DeltaViewInsertion">
    <w:name w:val="DeltaView Insertion"/>
    <w:qFormat/>
    <w:rPr>
      <w:b/>
      <w:i/>
      <w:spacing w:val="0"/>
    </w:rPr>
  </w:style>
  <w:style w:type="character" w:customStyle="1" w:styleId="WW8Num38z2">
    <w:name w:val="WW8Num38z2"/>
    <w:qFormat/>
  </w:style>
  <w:style w:type="character" w:customStyle="1" w:styleId="WW8Num19z1">
    <w:name w:val="WW8Num19z1"/>
    <w:qFormat/>
  </w:style>
  <w:style w:type="character" w:customStyle="1" w:styleId="WW8Num44z7">
    <w:name w:val="WW8Num44z7"/>
    <w:qFormat/>
  </w:style>
  <w:style w:type="character" w:customStyle="1" w:styleId="WW8Num41z3">
    <w:name w:val="WW8Num41z3"/>
    <w:qFormat/>
  </w:style>
  <w:style w:type="character" w:customStyle="1" w:styleId="WW8Num16z6">
    <w:name w:val="WW8Num16z6"/>
    <w:qFormat/>
  </w:style>
  <w:style w:type="character" w:customStyle="1" w:styleId="WW8Num35z4">
    <w:name w:val="WW8Num35z4"/>
    <w:qFormat/>
  </w:style>
  <w:style w:type="character" w:customStyle="1" w:styleId="WW8Num1z8">
    <w:name w:val="WW8Num1z8"/>
    <w:qFormat/>
  </w:style>
  <w:style w:type="character" w:customStyle="1" w:styleId="WW8Num26z1">
    <w:name w:val="WW8Num26z1"/>
    <w:qFormat/>
  </w:style>
  <w:style w:type="character" w:customStyle="1" w:styleId="WW8Num30z1">
    <w:name w:val="WW8Num30z1"/>
    <w:qFormat/>
  </w:style>
  <w:style w:type="character" w:customStyle="1" w:styleId="WW8Num36z5">
    <w:name w:val="WW8Num36z5"/>
    <w:qFormat/>
  </w:style>
  <w:style w:type="character" w:customStyle="1" w:styleId="WW8Num23z6">
    <w:name w:val="WW8Num23z6"/>
    <w:qFormat/>
  </w:style>
  <w:style w:type="character" w:customStyle="1" w:styleId="WW8Num22z3">
    <w:name w:val="WW8Num22z3"/>
    <w:qFormat/>
  </w:style>
  <w:style w:type="character" w:customStyle="1" w:styleId="WW8Num1z3">
    <w:name w:val="WW8Num1z3"/>
    <w:qFormat/>
  </w:style>
  <w:style w:type="character" w:customStyle="1" w:styleId="WW8Num26z8">
    <w:name w:val="WW8Num26z8"/>
    <w:qFormat/>
  </w:style>
  <w:style w:type="character" w:customStyle="1" w:styleId="WW8Num7z8">
    <w:name w:val="WW8Num7z8"/>
    <w:qFormat/>
  </w:style>
  <w:style w:type="character" w:customStyle="1" w:styleId="WW8Num26z0">
    <w:name w:val="WW8Num26z0"/>
    <w:qFormat/>
  </w:style>
  <w:style w:type="character" w:customStyle="1" w:styleId="WW8Num32z4">
    <w:name w:val="WW8Num32z4"/>
    <w:qFormat/>
  </w:style>
  <w:style w:type="character" w:customStyle="1" w:styleId="WW8Num17z5">
    <w:name w:val="WW8Num17z5"/>
    <w:qFormat/>
  </w:style>
  <w:style w:type="character" w:customStyle="1" w:styleId="WW8Num39z3">
    <w:name w:val="WW8Num39z3"/>
    <w:qFormat/>
  </w:style>
  <w:style w:type="character" w:customStyle="1" w:styleId="WW8Num5z3">
    <w:name w:val="WW8Num5z3"/>
    <w:qFormat/>
  </w:style>
  <w:style w:type="character" w:customStyle="1" w:styleId="WW8Num22z7">
    <w:name w:val="WW8Num22z7"/>
    <w:qFormat/>
  </w:style>
  <w:style w:type="character" w:customStyle="1" w:styleId="WW8Num17z8">
    <w:name w:val="WW8Num17z8"/>
    <w:qFormat/>
  </w:style>
  <w:style w:type="character" w:customStyle="1" w:styleId="WW8Num22z2">
    <w:name w:val="WW8Num22z2"/>
    <w:qFormat/>
  </w:style>
  <w:style w:type="character" w:customStyle="1" w:styleId="WW8Num6z7">
    <w:name w:val="WW8Num6z7"/>
    <w:qFormat/>
  </w:style>
  <w:style w:type="character" w:customStyle="1" w:styleId="WW8Num44z1">
    <w:name w:val="WW8Num44z1"/>
    <w:qFormat/>
  </w:style>
  <w:style w:type="character" w:customStyle="1" w:styleId="WW8Num23z8">
    <w:name w:val="WW8Num23z8"/>
    <w:qFormat/>
  </w:style>
  <w:style w:type="character" w:customStyle="1" w:styleId="WW8Num32z3">
    <w:name w:val="WW8Num32z3"/>
    <w:qFormat/>
  </w:style>
  <w:style w:type="character" w:customStyle="1" w:styleId="WW8Num20z1">
    <w:name w:val="WW8Num20z1"/>
    <w:qFormat/>
  </w:style>
  <w:style w:type="character" w:customStyle="1" w:styleId="WW8Num6z3">
    <w:name w:val="WW8Num6z3"/>
    <w:qFormat/>
  </w:style>
  <w:style w:type="character" w:customStyle="1" w:styleId="WW8Num44z8">
    <w:name w:val="WW8Num44z8"/>
    <w:qFormat/>
  </w:style>
  <w:style w:type="character" w:customStyle="1" w:styleId="WW8Num24z2">
    <w:name w:val="WW8Num24z2"/>
    <w:qFormat/>
    <w:rPr>
      <w:rFonts w:ascii="Wingdings" w:hAnsi="Wingdings" w:cs="Wingdings"/>
    </w:rPr>
  </w:style>
  <w:style w:type="character" w:customStyle="1" w:styleId="WW8Num12z2">
    <w:name w:val="WW8Num12z2"/>
    <w:qFormat/>
  </w:style>
  <w:style w:type="character" w:customStyle="1" w:styleId="WW8Num39z2">
    <w:name w:val="WW8Num39z2"/>
    <w:qFormat/>
  </w:style>
  <w:style w:type="character" w:customStyle="1" w:styleId="WW8Num32z0">
    <w:name w:val="WW8Num32z0"/>
    <w:qFormat/>
  </w:style>
  <w:style w:type="character" w:customStyle="1" w:styleId="WW8Num31z7">
    <w:name w:val="WW8Num31z7"/>
    <w:qFormat/>
  </w:style>
  <w:style w:type="character" w:customStyle="1" w:styleId="WW8Num32z5">
    <w:name w:val="WW8Num32z5"/>
    <w:qFormat/>
  </w:style>
  <w:style w:type="character" w:customStyle="1" w:styleId="Absatz-Standardschriftart">
    <w:name w:val="Absatz-Standardschriftart"/>
    <w:qFormat/>
  </w:style>
  <w:style w:type="character" w:customStyle="1" w:styleId="WW8Num25z3">
    <w:name w:val="WW8Num25z3"/>
    <w:qFormat/>
  </w:style>
  <w:style w:type="character" w:customStyle="1" w:styleId="WW8Num17z3">
    <w:name w:val="WW8Num17z3"/>
    <w:qFormat/>
  </w:style>
  <w:style w:type="character" w:customStyle="1" w:styleId="WW8Num23z1">
    <w:name w:val="WW8Num23z1"/>
    <w:qFormat/>
  </w:style>
  <w:style w:type="character" w:customStyle="1" w:styleId="WW8Num44z2">
    <w:name w:val="WW8Num44z2"/>
    <w:qFormat/>
  </w:style>
  <w:style w:type="character" w:customStyle="1" w:styleId="WW8Num45z1">
    <w:name w:val="WW8Num45z1"/>
    <w:qFormat/>
  </w:style>
  <w:style w:type="character" w:customStyle="1" w:styleId="WW8Num4z6">
    <w:name w:val="WW8Num4z6"/>
    <w:qFormat/>
  </w:style>
  <w:style w:type="character" w:customStyle="1" w:styleId="WW8Num6z5">
    <w:name w:val="WW8Num6z5"/>
    <w:qFormat/>
  </w:style>
  <w:style w:type="character" w:customStyle="1" w:styleId="WW8Num38z7">
    <w:name w:val="WW8Num38z7"/>
    <w:qFormat/>
  </w:style>
  <w:style w:type="character" w:customStyle="1" w:styleId="WW8Num42z8">
    <w:name w:val="WW8Num42z8"/>
    <w:qFormat/>
  </w:style>
  <w:style w:type="character" w:customStyle="1" w:styleId="WW8Num33z4">
    <w:name w:val="WW8Num33z4"/>
    <w:qFormat/>
  </w:style>
  <w:style w:type="character" w:customStyle="1" w:styleId="WW8Num43z7">
    <w:name w:val="WW8Num43z7"/>
    <w:qFormat/>
  </w:style>
  <w:style w:type="character" w:customStyle="1" w:styleId="WW8Num41z4">
    <w:name w:val="WW8Num41z4"/>
    <w:qFormat/>
  </w:style>
  <w:style w:type="character" w:customStyle="1" w:styleId="WW8Num19z6">
    <w:name w:val="WW8Num19z6"/>
    <w:qFormat/>
  </w:style>
  <w:style w:type="character" w:customStyle="1" w:styleId="WW8Num26z4">
    <w:name w:val="WW8Num26z4"/>
    <w:qFormat/>
  </w:style>
  <w:style w:type="character" w:customStyle="1" w:styleId="WW8Num36z2">
    <w:name w:val="WW8Num36z2"/>
    <w:qFormat/>
  </w:style>
  <w:style w:type="character" w:customStyle="1" w:styleId="WW8Num29z1">
    <w:name w:val="WW8Num29z1"/>
    <w:qFormat/>
  </w:style>
  <w:style w:type="character" w:customStyle="1" w:styleId="WW8Num7z3">
    <w:name w:val="WW8Num7z3"/>
    <w:qFormat/>
  </w:style>
  <w:style w:type="character" w:customStyle="1" w:styleId="Teksttreci74">
    <w:name w:val="Tekst treści74"/>
    <w:qFormat/>
    <w:rPr>
      <w:rFonts w:ascii="Century Gothic" w:eastAsia="Times New Roman" w:hAnsi="Century Gothic" w:cs="Century Gothic"/>
      <w:sz w:val="17"/>
      <w:szCs w:val="17"/>
      <w:shd w:val="clear" w:color="auto" w:fill="FFFFFF"/>
    </w:rPr>
  </w:style>
  <w:style w:type="character" w:customStyle="1" w:styleId="WW8Num3z6">
    <w:name w:val="WW8Num3z6"/>
    <w:qFormat/>
  </w:style>
  <w:style w:type="character" w:customStyle="1" w:styleId="WW8Num41z7">
    <w:name w:val="WW8Num41z7"/>
    <w:qFormat/>
  </w:style>
  <w:style w:type="character" w:customStyle="1" w:styleId="WW8Num4z7">
    <w:name w:val="WW8Num4z7"/>
    <w:qFormat/>
  </w:style>
  <w:style w:type="character" w:customStyle="1" w:styleId="WW8Num31z1">
    <w:name w:val="WW8Num31z1"/>
    <w:qFormat/>
  </w:style>
  <w:style w:type="character" w:customStyle="1" w:styleId="WW8Num29z4">
    <w:name w:val="WW8Num29z4"/>
    <w:qFormat/>
  </w:style>
  <w:style w:type="character" w:customStyle="1" w:styleId="WW8Num36z7">
    <w:name w:val="WW8Num36z7"/>
    <w:qFormat/>
  </w:style>
  <w:style w:type="character" w:customStyle="1" w:styleId="WW8Num4z8">
    <w:name w:val="WW8Num4z8"/>
    <w:qFormat/>
  </w:style>
  <w:style w:type="character" w:customStyle="1" w:styleId="WW8Num30z5">
    <w:name w:val="WW8Num30z5"/>
    <w:qFormat/>
  </w:style>
  <w:style w:type="character" w:customStyle="1" w:styleId="TytuZnak">
    <w:name w:val="Tytuł Znak"/>
    <w:qFormat/>
    <w:rPr>
      <w:b/>
      <w:sz w:val="24"/>
    </w:rPr>
  </w:style>
  <w:style w:type="character" w:customStyle="1" w:styleId="WW8Num21z6">
    <w:name w:val="WW8Num21z6"/>
    <w:qFormat/>
  </w:style>
  <w:style w:type="character" w:customStyle="1" w:styleId="WW-Absatz-Standardschriftart1">
    <w:name w:val="WW-Absatz-Standardschriftart1"/>
    <w:qFormat/>
  </w:style>
  <w:style w:type="character" w:customStyle="1" w:styleId="WW8Num31z8">
    <w:name w:val="WW8Num31z8"/>
    <w:qFormat/>
  </w:style>
  <w:style w:type="character" w:customStyle="1" w:styleId="WW8Num6z8">
    <w:name w:val="WW8Num6z8"/>
    <w:qFormat/>
  </w:style>
  <w:style w:type="character" w:customStyle="1" w:styleId="WW8Num22z6">
    <w:name w:val="WW8Num22z6"/>
    <w:qFormat/>
  </w:style>
  <w:style w:type="character" w:customStyle="1" w:styleId="WW8Num4z4">
    <w:name w:val="WW8Num4z4"/>
    <w:qFormat/>
  </w:style>
  <w:style w:type="character" w:customStyle="1" w:styleId="WW8Num41z8">
    <w:name w:val="WW8Num41z8"/>
    <w:qFormat/>
  </w:style>
  <w:style w:type="character" w:customStyle="1" w:styleId="WW8Num26z3">
    <w:name w:val="WW8Num26z3"/>
    <w:qFormat/>
  </w:style>
  <w:style w:type="character" w:customStyle="1" w:styleId="WW8Num30z7">
    <w:name w:val="WW8Num30z7"/>
    <w:qFormat/>
  </w:style>
  <w:style w:type="character" w:customStyle="1" w:styleId="WW8Num21z7">
    <w:name w:val="WW8Num21z7"/>
    <w:qFormat/>
  </w:style>
  <w:style w:type="character" w:customStyle="1" w:styleId="WW8Num32z8">
    <w:name w:val="WW8Num32z8"/>
    <w:qFormat/>
  </w:style>
  <w:style w:type="character" w:customStyle="1" w:styleId="WW8Num3z4">
    <w:name w:val="WW8Num3z4"/>
    <w:qFormat/>
  </w:style>
  <w:style w:type="character" w:customStyle="1" w:styleId="WW8Num28z6">
    <w:name w:val="WW8Num28z6"/>
    <w:qFormat/>
  </w:style>
  <w:style w:type="character" w:customStyle="1" w:styleId="WW8Num35z8">
    <w:name w:val="WW8Num35z8"/>
    <w:qFormat/>
  </w:style>
  <w:style w:type="character" w:customStyle="1" w:styleId="WW8Num38z6">
    <w:name w:val="WW8Num38z6"/>
    <w:qFormat/>
  </w:style>
  <w:style w:type="character" w:customStyle="1" w:styleId="WW8Num45z8">
    <w:name w:val="WW8Num45z8"/>
    <w:qFormat/>
  </w:style>
  <w:style w:type="character" w:customStyle="1" w:styleId="NormalBoldChar">
    <w:name w:val="NormalBold Char"/>
    <w:qFormat/>
    <w:rPr>
      <w:b/>
      <w:sz w:val="24"/>
      <w:szCs w:val="22"/>
    </w:rPr>
  </w:style>
  <w:style w:type="character" w:customStyle="1" w:styleId="WW8Num40z6">
    <w:name w:val="WW8Num40z6"/>
    <w:qFormat/>
  </w:style>
  <w:style w:type="character" w:customStyle="1" w:styleId="WW8Num21z5">
    <w:name w:val="WW8Num21z5"/>
    <w:qFormat/>
  </w:style>
  <w:style w:type="character" w:customStyle="1" w:styleId="WW8Num20z3">
    <w:name w:val="WW8Num20z3"/>
    <w:qFormat/>
  </w:style>
  <w:style w:type="character" w:customStyle="1" w:styleId="Znakinumeracji">
    <w:name w:val="Znaki numeracji"/>
    <w:qFormat/>
  </w:style>
  <w:style w:type="character" w:customStyle="1" w:styleId="WW8Num43z2">
    <w:name w:val="WW8Num43z2"/>
    <w:qFormat/>
  </w:style>
  <w:style w:type="character" w:customStyle="1" w:styleId="WW8Num42z1">
    <w:name w:val="WW8Num42z1"/>
    <w:qFormat/>
  </w:style>
  <w:style w:type="character" w:customStyle="1" w:styleId="WW8Num23z3">
    <w:name w:val="WW8Num23z3"/>
    <w:qFormat/>
  </w:style>
  <w:style w:type="character" w:customStyle="1" w:styleId="WW8Num23z5">
    <w:name w:val="WW8Num23z5"/>
    <w:qFormat/>
  </w:style>
  <w:style w:type="character" w:customStyle="1" w:styleId="WW8Num33z1">
    <w:name w:val="WW8Num33z1"/>
    <w:qFormat/>
  </w:style>
  <w:style w:type="character" w:customStyle="1" w:styleId="WW8Num30z2">
    <w:name w:val="WW8Num30z2"/>
    <w:qFormat/>
  </w:style>
  <w:style w:type="character" w:customStyle="1" w:styleId="WW8Num25z6">
    <w:name w:val="WW8Num25z6"/>
    <w:qFormat/>
  </w:style>
  <w:style w:type="character" w:customStyle="1" w:styleId="WW8Num20z4">
    <w:name w:val="WW8Num20z4"/>
    <w:qFormat/>
  </w:style>
  <w:style w:type="character" w:customStyle="1" w:styleId="WW8Num32z2">
    <w:name w:val="WW8Num32z2"/>
    <w:qFormat/>
  </w:style>
  <w:style w:type="character" w:customStyle="1" w:styleId="WW8Num27z2">
    <w:name w:val="WW8Num27z2"/>
    <w:qFormat/>
  </w:style>
  <w:style w:type="character" w:customStyle="1" w:styleId="WW8Num32z1">
    <w:name w:val="WW8Num32z1"/>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rPr>
      <w:rFonts w:ascii="Verdana" w:hAnsi="Verdana" w:cs="Arial"/>
      <w:color w:val="auto"/>
      <w:sz w:val="20"/>
      <w:szCs w:val="20"/>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Odwoaniedokomentarza1">
    <w:name w:val="Odwołanie do komentarza1"/>
    <w:qFormat/>
    <w:rPr>
      <w:sz w:val="16"/>
      <w:szCs w:val="16"/>
    </w:rPr>
  </w:style>
  <w:style w:type="character" w:customStyle="1" w:styleId="Tekstpodstawowy2Znak">
    <w:name w:val="Tekst podstawowy 2 Znak"/>
    <w:link w:val="Tekstpodstawowy2"/>
    <w:uiPriority w:val="99"/>
    <w:qFormat/>
    <w:rPr>
      <w:rFonts w:ascii="Times New Roman" w:eastAsia="Times New Roman" w:hAnsi="Times New Roman" w:cs="Times New Roman"/>
      <w:sz w:val="20"/>
      <w:szCs w:val="24"/>
    </w:rPr>
  </w:style>
  <w:style w:type="character" w:customStyle="1" w:styleId="TekstkomentarzaZnak1">
    <w:name w:val="Tekst komentarza Znak1"/>
    <w:qFormat/>
    <w:rPr>
      <w:rFonts w:ascii="Calibri" w:eastAsia="Calibri" w:hAnsi="Calibri" w:cs="Calibri"/>
    </w:rPr>
  </w:style>
  <w:style w:type="character" w:customStyle="1" w:styleId="AkapitzlistZnak">
    <w:name w:val="Akapit z listą Znak"/>
    <w:uiPriority w:val="34"/>
    <w:qFormat/>
  </w:style>
  <w:style w:type="character" w:customStyle="1" w:styleId="infotele">
    <w:name w:val="infotele"/>
    <w:qFormat/>
  </w:style>
  <w:style w:type="character" w:customStyle="1" w:styleId="Nierozpoznanawzmianka1">
    <w:name w:val="Nierozpoznana wzmianka1"/>
    <w:uiPriority w:val="99"/>
    <w:semiHidden/>
    <w:unhideWhenUsed/>
    <w:qFormat/>
    <w:rPr>
      <w:color w:val="605E5C"/>
      <w:shd w:val="clear" w:color="auto" w:fill="E1DFDD"/>
    </w:rPr>
  </w:style>
  <w:style w:type="character" w:customStyle="1" w:styleId="Zakotwiczenieprzypisudolnego">
    <w:name w:val="Zakotwiczenie przypisu dolnego"/>
    <w:rPr>
      <w:vertAlign w:val="superscript"/>
    </w:rPr>
  </w:style>
  <w:style w:type="character" w:customStyle="1" w:styleId="FootnoteCharacters">
    <w:name w:val="Footnote Characters"/>
    <w:uiPriority w:val="99"/>
    <w:unhideWhenUsed/>
    <w:qFormat/>
    <w:rPr>
      <w:shd w:val="clear" w:color="auto" w:fill="auto"/>
      <w:vertAlign w:val="superscript"/>
    </w:rPr>
  </w:style>
  <w:style w:type="character" w:customStyle="1" w:styleId="Nagwek2Znak">
    <w:name w:val="Nagłówek 2 Znak"/>
    <w:basedOn w:val="Domylnaczcionkaakapitu"/>
    <w:link w:val="Nagwek2"/>
    <w:uiPriority w:val="9"/>
    <w:semiHidden/>
    <w:qFormat/>
    <w:rPr>
      <w:rFonts w:ascii="Calibri Light" w:hAnsi="Calibri Light"/>
      <w:color w:val="2F5496"/>
      <w:sz w:val="26"/>
      <w:szCs w:val="26"/>
      <w:lang w:val="en-US" w:eastAsia="en-US"/>
    </w:rPr>
  </w:style>
  <w:style w:type="character" w:customStyle="1" w:styleId="Nagwek6Znak">
    <w:name w:val="Nagłówek 6 Znak"/>
    <w:basedOn w:val="Domylnaczcionkaakapitu"/>
    <w:link w:val="Nagwek6"/>
    <w:uiPriority w:val="9"/>
    <w:semiHidden/>
    <w:qFormat/>
    <w:rPr>
      <w:rFonts w:ascii="Calibri Light" w:hAnsi="Calibri Light"/>
      <w:color w:val="1F3763"/>
      <w:sz w:val="22"/>
      <w:szCs w:val="22"/>
      <w:lang w:val="en-US" w:eastAsia="en-US"/>
    </w:rPr>
  </w:style>
  <w:style w:type="character" w:customStyle="1" w:styleId="Nierozpoznanawzmianka10">
    <w:name w:val="Nierozpoznana wzmianka1"/>
    <w:uiPriority w:val="99"/>
    <w:semiHidden/>
    <w:unhideWhenUsed/>
    <w:qFormat/>
    <w:rPr>
      <w:color w:val="808080"/>
      <w:shd w:val="clear" w:color="auto" w:fill="E6E6E6"/>
    </w:rPr>
  </w:style>
  <w:style w:type="character" w:customStyle="1" w:styleId="TekstkomentarzaZnak2">
    <w:name w:val="Tekst komentarza Znak2"/>
    <w:basedOn w:val="Domylnaczcionkaakapitu"/>
    <w:uiPriority w:val="99"/>
    <w:semiHidden/>
    <w:qFormat/>
    <w:rPr>
      <w:lang w:eastAsia="zh-CN"/>
    </w:rPr>
  </w:style>
  <w:style w:type="character" w:customStyle="1" w:styleId="Tekstpodstawowy3Znak">
    <w:name w:val="Tekst podstawowy 3 Znak"/>
    <w:basedOn w:val="Domylnaczcionkaakapitu"/>
    <w:link w:val="Tekstpodstawowy3"/>
    <w:uiPriority w:val="99"/>
    <w:semiHidden/>
    <w:qFormat/>
    <w:rPr>
      <w:rFonts w:ascii="Arial" w:eastAsia="Arial" w:hAnsi="Arial" w:cs="Arial"/>
      <w:sz w:val="16"/>
      <w:szCs w:val="16"/>
      <w:lang w:val="en-US" w:eastAsia="en-US"/>
    </w:rPr>
  </w:style>
  <w:style w:type="character" w:customStyle="1" w:styleId="Tekstpodstawowy2Znak1">
    <w:name w:val="Tekst podstawowy 2 Znak1"/>
    <w:basedOn w:val="Domylnaczcionkaakapitu"/>
    <w:uiPriority w:val="99"/>
    <w:semiHidden/>
    <w:qFormat/>
    <w:rPr>
      <w:lang w:eastAsia="zh-CN"/>
    </w:rPr>
  </w:style>
  <w:style w:type="character" w:customStyle="1" w:styleId="Nierozpoznanawzmianka2">
    <w:name w:val="Nierozpoznana wzmianka2"/>
    <w:uiPriority w:val="99"/>
    <w:semiHidden/>
    <w:unhideWhenUsed/>
    <w:qFormat/>
    <w:rPr>
      <w:color w:val="605E5C"/>
      <w:shd w:val="clear" w:color="auto" w:fill="E1DFDD"/>
    </w:rPr>
  </w:style>
  <w:style w:type="character" w:customStyle="1" w:styleId="ZwykytekstZnak1">
    <w:name w:val="Zwykły tekst Znak1"/>
    <w:basedOn w:val="Domylnaczcionkaakapitu"/>
    <w:uiPriority w:val="99"/>
    <w:semiHidden/>
    <w:qFormat/>
    <w:rPr>
      <w:rFonts w:ascii="Courier New" w:hAnsi="Courier New" w:cs="Courier New"/>
      <w:lang w:eastAsia="zh-CN"/>
    </w:rPr>
  </w:style>
  <w:style w:type="character" w:customStyle="1" w:styleId="Nierozpoznanawzmianka3">
    <w:name w:val="Nierozpoznana wzmianka3"/>
    <w:uiPriority w:val="99"/>
    <w:semiHidden/>
    <w:unhideWhenUsed/>
    <w:qFormat/>
    <w:rPr>
      <w:color w:val="605E5C"/>
      <w:shd w:val="clear" w:color="auto" w:fill="E1DFDD"/>
    </w:rPr>
  </w:style>
  <w:style w:type="character" w:customStyle="1" w:styleId="TekstpodstawowyZnak1">
    <w:name w:val="Tekst podstawowy Znak1"/>
    <w:semiHidden/>
    <w:qFormat/>
    <w:rPr>
      <w:lang w:eastAsia="ar-SA"/>
    </w:rPr>
  </w:style>
  <w:style w:type="character" w:customStyle="1" w:styleId="Zakotwiczenieprzypisukocowego">
    <w:name w:val="Zakotwiczenie przypisu końcowego"/>
    <w:rPr>
      <w:vertAlign w:val="superscript"/>
    </w:rPr>
  </w:style>
  <w:style w:type="character" w:customStyle="1" w:styleId="EndnoteCharacters">
    <w:name w:val="Endnote Characters"/>
    <w:uiPriority w:val="99"/>
    <w:semiHidden/>
    <w:unhideWhenUsed/>
    <w:qFormat/>
    <w:rPr>
      <w:vertAlign w:val="superscript"/>
    </w:rPr>
  </w:style>
  <w:style w:type="character" w:customStyle="1" w:styleId="Teksttreci2">
    <w:name w:val="Tekst treści (2)_"/>
    <w:basedOn w:val="Domylnaczcionkaakapitu"/>
    <w:link w:val="Teksttreci20"/>
    <w:qFormat/>
    <w:rPr>
      <w:rFonts w:ascii="Palatino Linotype" w:eastAsia="Palatino Linotype" w:hAnsi="Palatino Linotype" w:cs="Palatino Linotype"/>
      <w:sz w:val="21"/>
      <w:szCs w:val="21"/>
      <w:shd w:val="clear" w:color="auto" w:fill="FFFFFF"/>
    </w:rPr>
  </w:style>
  <w:style w:type="paragraph" w:customStyle="1" w:styleId="Teksttreci20">
    <w:name w:val="Tekst treści (2)"/>
    <w:basedOn w:val="Normalny"/>
    <w:link w:val="Teksttreci2"/>
    <w:qFormat/>
    <w:pPr>
      <w:widowControl w:val="0"/>
      <w:shd w:val="clear" w:color="auto" w:fill="FFFFFF"/>
      <w:suppressAutoHyphens w:val="0"/>
      <w:spacing w:before="600" w:after="300"/>
      <w:ind w:hanging="860"/>
      <w:jc w:val="right"/>
    </w:pPr>
    <w:rPr>
      <w:rFonts w:ascii="Palatino Linotype" w:eastAsia="Palatino Linotype" w:hAnsi="Palatino Linotype" w:cs="Palatino Linotype"/>
      <w:sz w:val="21"/>
      <w:szCs w:val="21"/>
      <w:lang w:eastAsia="pl-PL"/>
    </w:rPr>
  </w:style>
  <w:style w:type="paragraph" w:customStyle="1" w:styleId="Indeks">
    <w:name w:val="Indeks"/>
    <w:basedOn w:val="Normalny"/>
    <w:qFormat/>
    <w:pPr>
      <w:suppressLineNumbers/>
    </w:pPr>
    <w:rPr>
      <w:rFonts w:cs="Tahoma"/>
    </w:rPr>
  </w:style>
  <w:style w:type="paragraph" w:customStyle="1" w:styleId="Nagwek20">
    <w:name w:val="Nagłówek2"/>
    <w:basedOn w:val="Normalny"/>
    <w:next w:val="Tekstpodstawowy"/>
    <w:qFormat/>
    <w:pPr>
      <w:suppressAutoHyphens w:val="0"/>
      <w:jc w:val="center"/>
    </w:pPr>
    <w:rPr>
      <w:b/>
      <w:sz w:val="24"/>
    </w:rPr>
  </w:style>
  <w:style w:type="paragraph" w:customStyle="1" w:styleId="Point0">
    <w:name w:val="Point 0"/>
    <w:basedOn w:val="Normalny"/>
    <w:qFormat/>
    <w:pPr>
      <w:suppressAutoHyphens w:val="0"/>
      <w:spacing w:before="120" w:after="120"/>
      <w:ind w:left="850" w:hanging="850"/>
      <w:jc w:val="both"/>
    </w:pPr>
    <w:rPr>
      <w:rFonts w:eastAsia="Calibri"/>
      <w:sz w:val="24"/>
      <w:szCs w:val="22"/>
    </w:rPr>
  </w:style>
  <w:style w:type="paragraph" w:customStyle="1" w:styleId="Tiret0">
    <w:name w:val="Tiret 0"/>
    <w:basedOn w:val="Point0"/>
    <w:qFormat/>
    <w:pPr>
      <w:tabs>
        <w:tab w:val="left" w:pos="850"/>
      </w:tabs>
    </w:pPr>
  </w:style>
  <w:style w:type="paragraph" w:customStyle="1" w:styleId="SIWZtekst">
    <w:name w:val="SIWZ_tekst"/>
    <w:basedOn w:val="Normalny"/>
    <w:qFormat/>
    <w:pPr>
      <w:tabs>
        <w:tab w:val="left" w:pos="720"/>
      </w:tabs>
      <w:suppressAutoHyphens w:val="0"/>
      <w:spacing w:before="240" w:line="360" w:lineRule="auto"/>
      <w:jc w:val="both"/>
    </w:pPr>
    <w:rPr>
      <w:rFonts w:ascii="Arial" w:hAnsi="Arial" w:cs="Arial"/>
      <w:sz w:val="22"/>
      <w:szCs w:val="22"/>
    </w:rPr>
  </w:style>
  <w:style w:type="paragraph" w:customStyle="1" w:styleId="Gwkaistopka">
    <w:name w:val="Główka i stopka"/>
    <w:basedOn w:val="Normalny"/>
    <w:qFormat/>
  </w:style>
  <w:style w:type="paragraph" w:customStyle="1" w:styleId="NormalBold">
    <w:name w:val="NormalBold"/>
    <w:basedOn w:val="Normalny"/>
    <w:qFormat/>
    <w:pPr>
      <w:widowControl w:val="0"/>
      <w:suppressAutoHyphens w:val="0"/>
    </w:pPr>
    <w:rPr>
      <w:b/>
      <w:sz w:val="24"/>
      <w:szCs w:val="22"/>
    </w:rPr>
  </w:style>
  <w:style w:type="paragraph" w:customStyle="1" w:styleId="Tekstpodstawowywcity31">
    <w:name w:val="Tekst podstawowy wcięty 31"/>
    <w:basedOn w:val="Normalny"/>
    <w:qFormat/>
    <w:pPr>
      <w:spacing w:after="120"/>
      <w:ind w:left="283"/>
    </w:pPr>
    <w:rPr>
      <w:sz w:val="16"/>
      <w:szCs w:val="16"/>
    </w:rPr>
  </w:style>
  <w:style w:type="paragraph" w:customStyle="1" w:styleId="Point2">
    <w:name w:val="Point 2"/>
    <w:basedOn w:val="Normalny"/>
    <w:qFormat/>
    <w:pPr>
      <w:suppressAutoHyphens w:val="0"/>
      <w:spacing w:before="120" w:after="120"/>
      <w:ind w:left="1984" w:hanging="567"/>
      <w:jc w:val="both"/>
    </w:pPr>
    <w:rPr>
      <w:rFonts w:eastAsia="Calibri"/>
      <w:sz w:val="24"/>
      <w:szCs w:val="22"/>
    </w:rPr>
  </w:style>
  <w:style w:type="paragraph" w:customStyle="1" w:styleId="Tiret2">
    <w:name w:val="Tiret 2"/>
    <w:basedOn w:val="Point2"/>
    <w:qFormat/>
    <w:pPr>
      <w:tabs>
        <w:tab w:val="left" w:pos="1984"/>
      </w:tabs>
    </w:pPr>
  </w:style>
  <w:style w:type="paragraph" w:customStyle="1" w:styleId="redniasiatka1akcent21">
    <w:name w:val="Średnia siatka 1 — akcent 21"/>
    <w:basedOn w:val="Normalny"/>
    <w:qFormat/>
    <w:pPr>
      <w:ind w:left="708"/>
    </w:pPr>
  </w:style>
  <w:style w:type="paragraph" w:customStyle="1" w:styleId="xl69">
    <w:name w:val="xl69"/>
    <w:basedOn w:val="Normalny"/>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jc w:val="center"/>
    </w:pPr>
    <w:rPr>
      <w:sz w:val="16"/>
      <w:szCs w:val="16"/>
    </w:rPr>
  </w:style>
  <w:style w:type="paragraph" w:customStyle="1" w:styleId="Tekstpodstawowy23">
    <w:name w:val="Tekst podstawowy 23"/>
    <w:basedOn w:val="Normalny"/>
    <w:qFormat/>
    <w:pPr>
      <w:jc w:val="both"/>
    </w:pPr>
    <w:rPr>
      <w:rFonts w:ascii="Arial" w:hAnsi="Arial" w:cs="Arial"/>
      <w:sz w:val="24"/>
      <w:szCs w:val="24"/>
    </w:rPr>
  </w:style>
  <w:style w:type="paragraph" w:customStyle="1" w:styleId="Tekstpodstawowy31">
    <w:name w:val="Tekst podstawowy 31"/>
    <w:basedOn w:val="Normalny"/>
    <w:qFormat/>
    <w:pPr>
      <w:jc w:val="both"/>
    </w:pPr>
    <w:rPr>
      <w:rFonts w:ascii="Arial" w:hAnsi="Arial" w:cs="Arial"/>
      <w:color w:val="008080"/>
      <w:sz w:val="24"/>
      <w:szCs w:val="24"/>
    </w:rPr>
  </w:style>
  <w:style w:type="paragraph" w:customStyle="1" w:styleId="NumPar3">
    <w:name w:val="NumPar 3"/>
    <w:basedOn w:val="Normalny"/>
    <w:next w:val="Text1"/>
    <w:qFormat/>
    <w:pPr>
      <w:tabs>
        <w:tab w:val="left" w:pos="850"/>
      </w:tabs>
      <w:suppressAutoHyphens w:val="0"/>
      <w:spacing w:before="120" w:after="120"/>
      <w:jc w:val="both"/>
    </w:pPr>
    <w:rPr>
      <w:rFonts w:eastAsia="Calibri"/>
      <w:sz w:val="24"/>
      <w:szCs w:val="22"/>
    </w:rPr>
  </w:style>
  <w:style w:type="paragraph" w:customStyle="1" w:styleId="Text1">
    <w:name w:val="Text 1"/>
    <w:basedOn w:val="Normalny"/>
    <w:qFormat/>
    <w:pPr>
      <w:suppressAutoHyphens w:val="0"/>
      <w:spacing w:before="120" w:after="120"/>
      <w:ind w:left="850"/>
      <w:jc w:val="both"/>
    </w:pPr>
    <w:rPr>
      <w:rFonts w:eastAsia="Calibri"/>
      <w:sz w:val="24"/>
      <w:szCs w:val="22"/>
    </w:rPr>
  </w:style>
  <w:style w:type="paragraph" w:customStyle="1" w:styleId="Point1">
    <w:name w:val="Point 1"/>
    <w:basedOn w:val="Normalny"/>
    <w:qFormat/>
    <w:pPr>
      <w:suppressAutoHyphens w:val="0"/>
      <w:spacing w:before="120" w:after="120"/>
      <w:ind w:left="1417" w:hanging="567"/>
      <w:jc w:val="both"/>
    </w:pPr>
    <w:rPr>
      <w:rFonts w:eastAsia="Calibri"/>
      <w:sz w:val="24"/>
      <w:szCs w:val="22"/>
    </w:rPr>
  </w:style>
  <w:style w:type="paragraph" w:styleId="Bezodstpw">
    <w:name w:val="No Spacing"/>
    <w:uiPriority w:val="1"/>
    <w:qFormat/>
    <w:pPr>
      <w:suppressAutoHyphens/>
    </w:pPr>
    <w:rPr>
      <w:lang w:eastAsia="zh-CN"/>
    </w:rPr>
  </w:style>
  <w:style w:type="paragraph" w:customStyle="1" w:styleId="Tabela">
    <w:name w:val="Tabela"/>
    <w:next w:val="Normalny"/>
    <w:qFormat/>
    <w:pPr>
      <w:widowControl w:val="0"/>
      <w:suppressAutoHyphens/>
    </w:pPr>
    <w:rPr>
      <w:rFonts w:ascii="SimSun" w:hAnsi="SimSun" w:cs="SimSun"/>
      <w:szCs w:val="24"/>
      <w:lang w:eastAsia="zh-CN"/>
    </w:rPr>
  </w:style>
  <w:style w:type="paragraph" w:customStyle="1" w:styleId="xl64">
    <w:name w:val="xl64"/>
    <w:basedOn w:val="Normalny"/>
    <w:qFormat/>
    <w:pPr>
      <w:shd w:val="clear" w:color="auto" w:fill="FFFFFF"/>
      <w:suppressAutoHyphens w:val="0"/>
      <w:spacing w:before="280" w:after="280"/>
    </w:pPr>
    <w:rPr>
      <w:color w:val="333333"/>
      <w:sz w:val="18"/>
      <w:szCs w:val="18"/>
    </w:rPr>
  </w:style>
  <w:style w:type="paragraph" w:customStyle="1" w:styleId="Textbody">
    <w:name w:val="Text body"/>
    <w:basedOn w:val="Normalny"/>
    <w:qFormat/>
    <w:pPr>
      <w:widowControl w:val="0"/>
      <w:spacing w:after="120"/>
    </w:pPr>
    <w:rPr>
      <w:rFonts w:eastAsia="Arial Unicode MS" w:cs="Tahoma"/>
      <w:kern w:val="2"/>
      <w:sz w:val="24"/>
      <w:szCs w:val="24"/>
    </w:rPr>
  </w:style>
  <w:style w:type="paragraph" w:customStyle="1" w:styleId="Default">
    <w:name w:val="Default"/>
    <w:qFormat/>
    <w:pPr>
      <w:suppressAutoHyphens/>
    </w:pPr>
    <w:rPr>
      <w:rFonts w:eastAsia="Calibri"/>
      <w:color w:val="000000"/>
      <w:sz w:val="24"/>
      <w:szCs w:val="24"/>
      <w:lang w:eastAsia="zh-CN"/>
    </w:rPr>
  </w:style>
  <w:style w:type="paragraph" w:customStyle="1" w:styleId="Zawartoramki">
    <w:name w:val="Zawartość ramki"/>
    <w:basedOn w:val="Tekstpodstawowy"/>
    <w:qFormat/>
  </w:style>
  <w:style w:type="paragraph" w:customStyle="1" w:styleId="xl63">
    <w:name w:val="xl63"/>
    <w:basedOn w:val="Normalny"/>
    <w:qFormat/>
    <w:pPr>
      <w:shd w:val="clear" w:color="auto" w:fill="FFFFFF"/>
      <w:suppressAutoHyphens w:val="0"/>
      <w:spacing w:before="280" w:after="280"/>
    </w:pPr>
    <w:rPr>
      <w:sz w:val="12"/>
      <w:szCs w:val="12"/>
    </w:rPr>
  </w:style>
  <w:style w:type="paragraph" w:customStyle="1" w:styleId="ManualNumPar1">
    <w:name w:val="Manual NumPar 1"/>
    <w:basedOn w:val="Normalny"/>
    <w:next w:val="Text1"/>
    <w:qFormat/>
    <w:pPr>
      <w:suppressAutoHyphens w:val="0"/>
      <w:spacing w:before="120" w:after="120"/>
      <w:ind w:left="850" w:hanging="850"/>
      <w:jc w:val="both"/>
    </w:pPr>
    <w:rPr>
      <w:rFonts w:eastAsia="Calibri"/>
      <w:sz w:val="24"/>
      <w:szCs w:val="22"/>
    </w:rPr>
  </w:style>
  <w:style w:type="paragraph" w:customStyle="1" w:styleId="Zwykytekst1">
    <w:name w:val="Zwykły tekst1"/>
    <w:basedOn w:val="Normalny"/>
    <w:qFormat/>
    <w:pPr>
      <w:suppressAutoHyphens w:val="0"/>
    </w:pPr>
    <w:rPr>
      <w:rFonts w:ascii="Calibri" w:hAnsi="Calibri" w:cs="Calibri"/>
      <w:sz w:val="22"/>
      <w:szCs w:val="21"/>
    </w:rPr>
  </w:style>
  <w:style w:type="paragraph" w:customStyle="1" w:styleId="Nagwek10">
    <w:name w:val="Nagłówek1"/>
    <w:basedOn w:val="Normalny"/>
    <w:next w:val="Tekstpodstawowy"/>
    <w:qFormat/>
    <w:pPr>
      <w:keepNext/>
      <w:spacing w:before="240" w:after="120"/>
    </w:pPr>
    <w:rPr>
      <w:rFonts w:ascii="Arial" w:eastAsia="Arial Unicode MS" w:hAnsi="Arial" w:cs="Tahoma"/>
      <w:sz w:val="28"/>
      <w:szCs w:val="28"/>
    </w:rPr>
  </w:style>
  <w:style w:type="paragraph" w:customStyle="1" w:styleId="Zawartotabeli">
    <w:name w:val="Zawartość tabeli"/>
    <w:basedOn w:val="Normalny"/>
    <w:qFormat/>
    <w:pPr>
      <w:suppressLineNumbers/>
    </w:pPr>
  </w:style>
  <w:style w:type="paragraph" w:customStyle="1" w:styleId="Liniapozioma">
    <w:name w:val="Linia pozioma"/>
    <w:basedOn w:val="Normalny"/>
    <w:next w:val="Tekstpodstawowy"/>
    <w:qFormat/>
    <w:pPr>
      <w:suppressLineNumbers/>
      <w:pBdr>
        <w:bottom w:val="double" w:sz="6" w:space="0" w:color="808080"/>
      </w:pBdr>
      <w:spacing w:after="283"/>
    </w:pPr>
    <w:rPr>
      <w:sz w:val="12"/>
      <w:szCs w:val="12"/>
    </w:rPr>
  </w:style>
  <w:style w:type="paragraph" w:customStyle="1" w:styleId="Akapitzlist1">
    <w:name w:val="Akapit z listą1"/>
    <w:basedOn w:val="Normalny"/>
    <w:qFormat/>
    <w:pPr>
      <w:spacing w:after="200" w:line="276" w:lineRule="auto"/>
      <w:ind w:left="720"/>
    </w:pPr>
    <w:rPr>
      <w:rFonts w:ascii="Calibri" w:eastAsia="SimSun" w:hAnsi="Calibri" w:cs="Calibri"/>
      <w:kern w:val="2"/>
      <w:sz w:val="22"/>
      <w:szCs w:val="22"/>
    </w:rPr>
  </w:style>
  <w:style w:type="paragraph" w:customStyle="1" w:styleId="Poprawka1">
    <w:name w:val="Poprawka1"/>
    <w:uiPriority w:val="99"/>
    <w:qFormat/>
    <w:pPr>
      <w:suppressAutoHyphens/>
    </w:pPr>
    <w:rPr>
      <w:lang w:eastAsia="zh-CN"/>
    </w:rPr>
  </w:style>
  <w:style w:type="paragraph" w:customStyle="1" w:styleId="Style21">
    <w:name w:val="Style21"/>
    <w:basedOn w:val="Normalny"/>
    <w:qFormat/>
    <w:pPr>
      <w:widowControl w:val="0"/>
      <w:suppressAutoHyphens w:val="0"/>
      <w:spacing w:line="293" w:lineRule="exact"/>
      <w:jc w:val="center"/>
    </w:pPr>
    <w:rPr>
      <w:sz w:val="24"/>
      <w:szCs w:val="24"/>
    </w:rPr>
  </w:style>
  <w:style w:type="paragraph" w:customStyle="1" w:styleId="Kolorowecieniowanieakcent11">
    <w:name w:val="Kolorowe cieniowanie — akcent 11"/>
    <w:qFormat/>
    <w:pPr>
      <w:suppressAutoHyphens/>
    </w:pPr>
    <w:rPr>
      <w:lang w:eastAsia="zh-CN"/>
    </w:rPr>
  </w:style>
  <w:style w:type="paragraph" w:customStyle="1" w:styleId="xl73">
    <w:name w:val="xl73"/>
    <w:basedOn w:val="Normalny"/>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jc w:val="right"/>
      <w:textAlignment w:val="center"/>
    </w:pPr>
    <w:rPr>
      <w:b/>
      <w:bCs/>
      <w:color w:val="333333"/>
      <w:sz w:val="14"/>
      <w:szCs w:val="14"/>
    </w:rPr>
  </w:style>
  <w:style w:type="paragraph" w:customStyle="1" w:styleId="Tekstpodstawowy21">
    <w:name w:val="Tekst podstawowy 21"/>
    <w:basedOn w:val="Normalny"/>
    <w:qFormat/>
    <w:pPr>
      <w:suppressAutoHyphens w:val="0"/>
      <w:jc w:val="both"/>
      <w:textAlignment w:val="baseline"/>
    </w:pPr>
    <w:rPr>
      <w:sz w:val="28"/>
    </w:rPr>
  </w:style>
  <w:style w:type="paragraph" w:customStyle="1" w:styleId="ChapterTitle">
    <w:name w:val="ChapterTitle"/>
    <w:basedOn w:val="Normalny"/>
    <w:next w:val="Normalny"/>
    <w:qFormat/>
    <w:pPr>
      <w:keepNext/>
      <w:suppressAutoHyphens w:val="0"/>
      <w:spacing w:before="120" w:after="360"/>
      <w:jc w:val="center"/>
    </w:pPr>
    <w:rPr>
      <w:rFonts w:eastAsia="Calibri"/>
      <w:b/>
      <w:sz w:val="32"/>
      <w:szCs w:val="22"/>
    </w:rPr>
  </w:style>
  <w:style w:type="paragraph" w:customStyle="1" w:styleId="NormalCentered">
    <w:name w:val="Normal Centered"/>
    <w:basedOn w:val="Normalny"/>
    <w:qFormat/>
    <w:pPr>
      <w:suppressAutoHyphens w:val="0"/>
      <w:spacing w:before="120" w:after="120"/>
      <w:jc w:val="center"/>
    </w:pPr>
    <w:rPr>
      <w:rFonts w:eastAsia="Calibri"/>
      <w:sz w:val="24"/>
      <w:szCs w:val="22"/>
    </w:rPr>
  </w:style>
  <w:style w:type="paragraph" w:customStyle="1" w:styleId="NumPar1">
    <w:name w:val="NumPar 1"/>
    <w:basedOn w:val="Normalny"/>
    <w:next w:val="Text1"/>
    <w:qFormat/>
    <w:pPr>
      <w:tabs>
        <w:tab w:val="left" w:pos="850"/>
      </w:tabs>
      <w:suppressAutoHyphens w:val="0"/>
      <w:spacing w:before="120" w:after="120"/>
      <w:ind w:left="850" w:hanging="850"/>
      <w:jc w:val="both"/>
    </w:pPr>
    <w:rPr>
      <w:rFonts w:eastAsia="Calibri"/>
      <w:sz w:val="24"/>
      <w:szCs w:val="22"/>
    </w:rPr>
  </w:style>
  <w:style w:type="paragraph" w:customStyle="1" w:styleId="NumPar4">
    <w:name w:val="NumPar 4"/>
    <w:basedOn w:val="Normalny"/>
    <w:next w:val="Text1"/>
    <w:qFormat/>
    <w:pPr>
      <w:tabs>
        <w:tab w:val="left" w:pos="850"/>
      </w:tabs>
      <w:suppressAutoHyphens w:val="0"/>
      <w:spacing w:before="120" w:after="120"/>
      <w:ind w:left="850" w:hanging="850"/>
      <w:jc w:val="both"/>
    </w:pPr>
    <w:rPr>
      <w:rFonts w:eastAsia="Calibri"/>
      <w:sz w:val="24"/>
      <w:szCs w:val="22"/>
    </w:rPr>
  </w:style>
  <w:style w:type="paragraph" w:customStyle="1" w:styleId="Standard">
    <w:name w:val="Standard"/>
    <w:qFormat/>
    <w:pPr>
      <w:widowControl w:val="0"/>
      <w:suppressAutoHyphens/>
    </w:pPr>
    <w:rPr>
      <w:rFonts w:eastAsia="Arial Unicode MS" w:cs="Tahoma"/>
      <w:kern w:val="2"/>
      <w:sz w:val="24"/>
      <w:szCs w:val="24"/>
      <w:lang w:val="cs-CZ" w:eastAsia="zh-CN"/>
    </w:rPr>
  </w:style>
  <w:style w:type="paragraph" w:customStyle="1" w:styleId="Tekstpodstawowy22">
    <w:name w:val="Tekst podstawowy 22"/>
    <w:basedOn w:val="Normalny"/>
    <w:qFormat/>
    <w:pPr>
      <w:jc w:val="both"/>
    </w:pPr>
    <w:rPr>
      <w:sz w:val="22"/>
      <w:szCs w:val="22"/>
    </w:rPr>
  </w:style>
  <w:style w:type="paragraph" w:customStyle="1" w:styleId="Kolorowalistaakcent11">
    <w:name w:val="Kolorowa lista — akcent 11"/>
    <w:basedOn w:val="Normalny"/>
    <w:qFormat/>
    <w:pPr>
      <w:ind w:left="720"/>
      <w:contextualSpacing/>
    </w:pPr>
  </w:style>
  <w:style w:type="paragraph" w:customStyle="1" w:styleId="xl75">
    <w:name w:val="xl75"/>
    <w:basedOn w:val="Normalny"/>
    <w:qFormat/>
    <w:pPr>
      <w:pBdr>
        <w:top w:val="single" w:sz="4" w:space="0" w:color="CAC9D9"/>
        <w:right w:val="single" w:sz="4" w:space="0" w:color="3877A6"/>
      </w:pBdr>
      <w:shd w:val="clear" w:color="auto" w:fill="FFFFFF"/>
      <w:suppressAutoHyphens w:val="0"/>
      <w:spacing w:before="280" w:after="280"/>
      <w:textAlignment w:val="center"/>
    </w:pPr>
    <w:rPr>
      <w:b/>
      <w:bCs/>
      <w:sz w:val="14"/>
      <w:szCs w:val="14"/>
    </w:rPr>
  </w:style>
  <w:style w:type="paragraph" w:customStyle="1" w:styleId="xl66">
    <w:name w:val="xl66"/>
    <w:basedOn w:val="Normalny"/>
    <w:qFormat/>
    <w:pPr>
      <w:pBdr>
        <w:top w:val="single" w:sz="4" w:space="0" w:color="000000"/>
        <w:left w:val="single" w:sz="4" w:space="0" w:color="000000"/>
        <w:bottom w:val="single" w:sz="4" w:space="0" w:color="000000"/>
        <w:right w:val="single" w:sz="4" w:space="0" w:color="000000"/>
      </w:pBdr>
      <w:shd w:val="clear" w:color="auto" w:fill="F0F0F4"/>
      <w:suppressAutoHyphens w:val="0"/>
      <w:spacing w:before="280" w:after="280"/>
      <w:jc w:val="center"/>
    </w:pPr>
    <w:rPr>
      <w:sz w:val="16"/>
      <w:szCs w:val="16"/>
    </w:rPr>
  </w:style>
  <w:style w:type="paragraph" w:customStyle="1" w:styleId="Teksttreci1">
    <w:name w:val="Tekst treści1"/>
    <w:basedOn w:val="Normalny"/>
    <w:qFormat/>
    <w:pPr>
      <w:shd w:val="clear" w:color="auto" w:fill="FFFFFF"/>
      <w:suppressAutoHyphens w:val="0"/>
      <w:spacing w:after="600" w:line="173" w:lineRule="exact"/>
      <w:ind w:hanging="420"/>
    </w:pPr>
    <w:rPr>
      <w:rFonts w:ascii="Century Gothic" w:hAnsi="Century Gothic" w:cs="Century Gothic"/>
      <w:sz w:val="17"/>
      <w:szCs w:val="17"/>
    </w:rPr>
  </w:style>
  <w:style w:type="paragraph" w:customStyle="1" w:styleId="SectionTitle">
    <w:name w:val="SectionTitle"/>
    <w:basedOn w:val="Normalny"/>
    <w:next w:val="Nagwek1"/>
    <w:qFormat/>
    <w:pPr>
      <w:keepNext/>
      <w:suppressAutoHyphens w:val="0"/>
      <w:spacing w:before="120" w:after="360"/>
      <w:jc w:val="center"/>
    </w:pPr>
    <w:rPr>
      <w:rFonts w:eastAsia="Calibri"/>
      <w:b/>
      <w:smallCaps/>
      <w:sz w:val="28"/>
      <w:szCs w:val="22"/>
    </w:rPr>
  </w:style>
  <w:style w:type="paragraph" w:customStyle="1" w:styleId="xl70">
    <w:name w:val="xl70"/>
    <w:basedOn w:val="Normalny"/>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jc w:val="center"/>
      <w:textAlignment w:val="center"/>
    </w:pPr>
    <w:rPr>
      <w:sz w:val="16"/>
      <w:szCs w:val="16"/>
    </w:rPr>
  </w:style>
  <w:style w:type="paragraph" w:customStyle="1" w:styleId="Tiret1">
    <w:name w:val="Tiret 1"/>
    <w:basedOn w:val="Point1"/>
    <w:qFormat/>
    <w:pPr>
      <w:tabs>
        <w:tab w:val="left" w:pos="1417"/>
      </w:tabs>
    </w:pPr>
  </w:style>
  <w:style w:type="paragraph" w:customStyle="1" w:styleId="xl65">
    <w:name w:val="xl65"/>
    <w:basedOn w:val="Normalny"/>
    <w:qFormat/>
    <w:pPr>
      <w:pBdr>
        <w:top w:val="single" w:sz="4" w:space="0" w:color="000000"/>
        <w:left w:val="single" w:sz="4" w:space="0" w:color="000000"/>
        <w:bottom w:val="single" w:sz="4" w:space="0" w:color="000000"/>
        <w:right w:val="single" w:sz="4" w:space="0" w:color="000000"/>
      </w:pBdr>
      <w:shd w:val="clear" w:color="auto" w:fill="CEFFCE"/>
      <w:suppressAutoHyphens w:val="0"/>
      <w:spacing w:before="280" w:after="280"/>
      <w:jc w:val="center"/>
      <w:textAlignment w:val="center"/>
    </w:pPr>
    <w:rPr>
      <w:sz w:val="16"/>
      <w:szCs w:val="16"/>
    </w:rPr>
  </w:style>
  <w:style w:type="paragraph" w:customStyle="1" w:styleId="xl67">
    <w:name w:val="xl67"/>
    <w:basedOn w:val="Normalny"/>
    <w:qFormat/>
    <w:pPr>
      <w:pBdr>
        <w:top w:val="single" w:sz="4" w:space="0" w:color="000000"/>
        <w:left w:val="single" w:sz="4" w:space="0" w:color="000000"/>
        <w:bottom w:val="single" w:sz="4" w:space="0" w:color="000000"/>
        <w:right w:val="single" w:sz="4" w:space="0" w:color="000000"/>
      </w:pBdr>
      <w:shd w:val="clear" w:color="auto" w:fill="F0F0F4"/>
      <w:suppressAutoHyphens w:val="0"/>
      <w:spacing w:before="280" w:after="280"/>
      <w:jc w:val="center"/>
      <w:textAlignment w:val="center"/>
    </w:pPr>
    <w:rPr>
      <w:sz w:val="16"/>
      <w:szCs w:val="16"/>
    </w:rPr>
  </w:style>
  <w:style w:type="paragraph" w:styleId="Akapitzlist">
    <w:name w:val="List Paragraph"/>
    <w:basedOn w:val="Normalny"/>
    <w:uiPriority w:val="34"/>
    <w:qFormat/>
    <w:pPr>
      <w:ind w:left="720"/>
      <w:contextualSpacing/>
    </w:pPr>
  </w:style>
  <w:style w:type="paragraph" w:customStyle="1" w:styleId="xl74">
    <w:name w:val="xl74"/>
    <w:basedOn w:val="Normalny"/>
    <w:qFormat/>
    <w:pPr>
      <w:shd w:val="clear" w:color="auto" w:fill="FFFFFF"/>
      <w:suppressAutoHyphens w:val="0"/>
      <w:spacing w:before="280" w:after="280"/>
    </w:pPr>
    <w:rPr>
      <w:b/>
      <w:bCs/>
      <w:color w:val="333333"/>
      <w:sz w:val="18"/>
      <w:szCs w:val="18"/>
    </w:rPr>
  </w:style>
  <w:style w:type="paragraph" w:customStyle="1" w:styleId="PartTitle">
    <w:name w:val="PartTitle"/>
    <w:basedOn w:val="Normalny"/>
    <w:next w:val="ChapterTitle"/>
    <w:qFormat/>
    <w:pPr>
      <w:keepNext/>
      <w:pageBreakBefore/>
      <w:suppressAutoHyphens w:val="0"/>
      <w:spacing w:before="120" w:after="360"/>
      <w:jc w:val="center"/>
    </w:pPr>
    <w:rPr>
      <w:rFonts w:eastAsia="Calibri"/>
      <w:b/>
      <w:sz w:val="36"/>
      <w:szCs w:val="22"/>
    </w:rPr>
  </w:style>
  <w:style w:type="paragraph" w:customStyle="1" w:styleId="xl68">
    <w:name w:val="xl68"/>
    <w:basedOn w:val="Normalny"/>
    <w:qFormat/>
    <w:pPr>
      <w:pBdr>
        <w:top w:val="single" w:sz="4" w:space="0" w:color="000000"/>
        <w:left w:val="single" w:sz="4" w:space="0" w:color="000000"/>
        <w:bottom w:val="single" w:sz="4" w:space="0" w:color="000000"/>
        <w:right w:val="single" w:sz="4" w:space="0" w:color="000000"/>
      </w:pBdr>
      <w:shd w:val="clear" w:color="auto" w:fill="F0F0F4"/>
      <w:suppressAutoHyphens w:val="0"/>
      <w:spacing w:before="280" w:after="280"/>
      <w:jc w:val="center"/>
      <w:textAlignment w:val="center"/>
    </w:pPr>
    <w:rPr>
      <w:sz w:val="16"/>
      <w:szCs w:val="16"/>
    </w:rPr>
  </w:style>
  <w:style w:type="paragraph" w:customStyle="1" w:styleId="Tekstkomentarza1">
    <w:name w:val="Tekst komentarza1"/>
    <w:basedOn w:val="Normalny"/>
    <w:qFormat/>
    <w:pPr>
      <w:spacing w:after="200"/>
    </w:pPr>
    <w:rPr>
      <w:rFonts w:ascii="Calibri" w:eastAsia="Calibri" w:hAnsi="Calibri" w:cs="Calibri"/>
    </w:rPr>
  </w:style>
  <w:style w:type="paragraph" w:customStyle="1" w:styleId="ust">
    <w:name w:val="ust"/>
    <w:qFormat/>
    <w:pPr>
      <w:suppressAutoHyphens/>
      <w:spacing w:before="60" w:after="60"/>
      <w:ind w:left="426" w:hanging="284"/>
      <w:jc w:val="both"/>
    </w:pPr>
    <w:rPr>
      <w:sz w:val="24"/>
      <w:lang w:eastAsia="zh-CN"/>
    </w:rPr>
  </w:style>
  <w:style w:type="paragraph" w:customStyle="1" w:styleId="Nagwektabeli">
    <w:name w:val="Nagłówek tabeli"/>
    <w:basedOn w:val="Zawartotabeli"/>
    <w:qFormat/>
    <w:pPr>
      <w:jc w:val="center"/>
    </w:pPr>
    <w:rPr>
      <w:b/>
      <w:bCs/>
    </w:rPr>
  </w:style>
  <w:style w:type="paragraph" w:customStyle="1" w:styleId="Podpis1">
    <w:name w:val="Podpis1"/>
    <w:basedOn w:val="Normalny"/>
    <w:qFormat/>
    <w:pPr>
      <w:suppressLineNumbers/>
      <w:spacing w:before="120" w:after="120"/>
    </w:pPr>
    <w:rPr>
      <w:rFonts w:cs="Tahoma"/>
      <w:i/>
      <w:iCs/>
      <w:sz w:val="24"/>
      <w:szCs w:val="24"/>
    </w:rPr>
  </w:style>
  <w:style w:type="paragraph" w:customStyle="1" w:styleId="xl76">
    <w:name w:val="xl76"/>
    <w:basedOn w:val="Normalny"/>
    <w:qFormat/>
    <w:pPr>
      <w:pBdr>
        <w:top w:val="single" w:sz="4" w:space="0" w:color="000000"/>
        <w:left w:val="single" w:sz="4" w:space="0" w:color="000000"/>
        <w:bottom w:val="single" w:sz="4" w:space="0" w:color="000000"/>
        <w:right w:val="single" w:sz="4" w:space="0" w:color="000000"/>
      </w:pBdr>
      <w:shd w:val="clear" w:color="auto" w:fill="CCFFCC"/>
      <w:suppressAutoHyphens w:val="0"/>
      <w:spacing w:before="280" w:after="280"/>
      <w:jc w:val="center"/>
      <w:textAlignment w:val="center"/>
    </w:pPr>
    <w:rPr>
      <w:b/>
      <w:bCs/>
      <w:sz w:val="14"/>
      <w:szCs w:val="14"/>
    </w:rPr>
  </w:style>
  <w:style w:type="paragraph" w:customStyle="1" w:styleId="xl72">
    <w:name w:val="xl72"/>
    <w:basedOn w:val="Normalny"/>
    <w:qFormat/>
    <w:pPr>
      <w:pBdr>
        <w:bottom w:val="single" w:sz="4" w:space="0" w:color="000000"/>
      </w:pBdr>
      <w:shd w:val="clear" w:color="auto" w:fill="FFFFFF"/>
      <w:suppressAutoHyphens w:val="0"/>
      <w:spacing w:before="280" w:after="280"/>
      <w:textAlignment w:val="center"/>
    </w:pPr>
    <w:rPr>
      <w:b/>
      <w:bCs/>
      <w:sz w:val="24"/>
      <w:szCs w:val="24"/>
    </w:rPr>
  </w:style>
  <w:style w:type="paragraph" w:customStyle="1" w:styleId="NumPar2">
    <w:name w:val="NumPar 2"/>
    <w:basedOn w:val="Normalny"/>
    <w:next w:val="Text1"/>
    <w:qFormat/>
    <w:pPr>
      <w:tabs>
        <w:tab w:val="left" w:pos="850"/>
      </w:tabs>
      <w:suppressAutoHyphens w:val="0"/>
      <w:spacing w:before="120" w:after="120"/>
      <w:ind w:left="850" w:hanging="850"/>
      <w:jc w:val="both"/>
    </w:pPr>
    <w:rPr>
      <w:rFonts w:eastAsia="Calibri"/>
      <w:sz w:val="24"/>
      <w:szCs w:val="22"/>
    </w:rPr>
  </w:style>
  <w:style w:type="paragraph" w:customStyle="1" w:styleId="Style2">
    <w:name w:val="Style2"/>
    <w:basedOn w:val="Normalny"/>
    <w:qFormat/>
    <w:pPr>
      <w:widowControl w:val="0"/>
      <w:suppressAutoHyphens w:val="0"/>
    </w:pPr>
    <w:rPr>
      <w:sz w:val="24"/>
      <w:szCs w:val="24"/>
    </w:rPr>
  </w:style>
  <w:style w:type="paragraph" w:customStyle="1" w:styleId="xl71">
    <w:name w:val="xl71"/>
    <w:basedOn w:val="Normalny"/>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jc w:val="center"/>
      <w:textAlignment w:val="center"/>
    </w:pPr>
    <w:rPr>
      <w:sz w:val="16"/>
      <w:szCs w:val="16"/>
    </w:rPr>
  </w:style>
  <w:style w:type="paragraph" w:customStyle="1" w:styleId="TableParagraph">
    <w:name w:val="Table Paragraph"/>
    <w:basedOn w:val="Normalny"/>
    <w:uiPriority w:val="1"/>
    <w:qFormat/>
    <w:pPr>
      <w:widowControl w:val="0"/>
      <w:suppressAutoHyphens w:val="0"/>
    </w:pPr>
    <w:rPr>
      <w:rFonts w:ascii="Arial" w:eastAsia="Arial" w:hAnsi="Arial" w:cs="Arial"/>
      <w:sz w:val="22"/>
      <w:szCs w:val="22"/>
      <w:lang w:val="en-US" w:eastAsia="en-US"/>
    </w:rPr>
  </w:style>
  <w:style w:type="table" w:customStyle="1" w:styleId="TableNormal1">
    <w:name w:val="Table Normal1"/>
    <w:uiPriority w:val="2"/>
    <w:semiHidden/>
    <w:unhideWhenUsed/>
    <w:qFormat/>
    <w:rPr>
      <w:sz w:val="22"/>
      <w:szCs w:val="22"/>
      <w:lang w:val="en-US" w:eastAsia="en-US"/>
    </w:rPr>
    <w:tblPr>
      <w:tblCellMar>
        <w:top w:w="0" w:type="dxa"/>
        <w:left w:w="0" w:type="dxa"/>
        <w:bottom w:w="0" w:type="dxa"/>
        <w:right w:w="0" w:type="dxa"/>
      </w:tblCellMar>
    </w:tblPr>
  </w:style>
  <w:style w:type="paragraph" w:styleId="Poprawka">
    <w:name w:val="Revision"/>
    <w:hidden/>
    <w:uiPriority w:val="99"/>
    <w:unhideWhenUsed/>
    <w:rsid w:val="00A613AE"/>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wierklaniec@katowice.lasy.gov.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C2C384C6-9339-4B9A-BE8B-E463DFA25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6236</Words>
  <Characters>37420</Characters>
  <Application>Microsoft Office Word</Application>
  <DocSecurity>0</DocSecurity>
  <Lines>311</Lines>
  <Paragraphs>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cezary.mazur@katowice.lasy.gov.pl</dc:creator>
  <cp:lastModifiedBy>Monika Pasterak</cp:lastModifiedBy>
  <cp:revision>2</cp:revision>
  <cp:lastPrinted>2025-07-09T11:19:00Z</cp:lastPrinted>
  <dcterms:created xsi:type="dcterms:W3CDTF">2026-10-14T12:32:00Z</dcterms:created>
  <dcterms:modified xsi:type="dcterms:W3CDTF">2026-10-14T12:32:00Z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KSOProductBuildVer">
    <vt:lpwstr>1033-12.1.29166.29166</vt:lpwstr>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ICV">
    <vt:lpwstr>D67C67EC358F4072AC04CE6A62CB51AE_42</vt:lpwstr>
  </property>
</Properties>
</file>