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82" w:type="dxa"/>
        <w:tblInd w:w="-43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0"/>
        <w:gridCol w:w="1134"/>
        <w:gridCol w:w="137"/>
        <w:gridCol w:w="1564"/>
        <w:gridCol w:w="3327"/>
      </w:tblGrid>
      <w:tr w:rsidR="00CD4625" w:rsidRPr="003450BE" w14:paraId="671433D2" w14:textId="77777777" w:rsidTr="001A289B">
        <w:trPr>
          <w:trHeight w:val="992"/>
        </w:trPr>
        <w:tc>
          <w:tcPr>
            <w:tcW w:w="97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14:paraId="47E139D1" w14:textId="7772B647" w:rsidR="00CD4625" w:rsidRDefault="00CD4625" w:rsidP="00FF632C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0D2769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Návrh na plnenie kritérií</w:t>
            </w:r>
          </w:p>
          <w:p w14:paraId="5023C548" w14:textId="7DA73ED2" w:rsidR="004312C1" w:rsidRDefault="007271E1" w:rsidP="007271E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  <w:lang w:eastAsia="sk-SK"/>
              </w:rPr>
            </w:pPr>
            <w:r w:rsidRPr="000D2769">
              <w:rPr>
                <w:rFonts w:ascii="Times New Roman" w:hAnsi="Times New Roman" w:cs="Times New Roman"/>
                <w:b/>
                <w:sz w:val="32"/>
                <w:szCs w:val="32"/>
                <w:lang w:eastAsia="sk-SK"/>
              </w:rPr>
              <w:t>Názov zákazky:</w:t>
            </w:r>
          </w:p>
          <w:p w14:paraId="1DAACAE7" w14:textId="715ECC6C" w:rsidR="007271E1" w:rsidRDefault="00616C00" w:rsidP="007271E1">
            <w:pPr>
              <w:spacing w:after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16C00">
              <w:rPr>
                <w:rFonts w:ascii="Times New Roman" w:hAnsi="Times New Roman" w:cs="Times New Roman"/>
                <w:sz w:val="32"/>
                <w:szCs w:val="32"/>
              </w:rPr>
              <w:t>Komplexný systém precízneho pestovania s využitím AI technológií</w:t>
            </w:r>
          </w:p>
          <w:p w14:paraId="54DA1EAD" w14:textId="42DD3987" w:rsidR="003B4529" w:rsidRDefault="0058765C" w:rsidP="00236B4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3B4529" w:rsidRPr="003B4529">
              <w:rPr>
                <w:rFonts w:ascii="Times New Roman" w:hAnsi="Times New Roman" w:cs="Times New Roman"/>
                <w:sz w:val="24"/>
                <w:szCs w:val="24"/>
              </w:rPr>
              <w:t xml:space="preserve">rojekt </w:t>
            </w:r>
            <w:r w:rsidRPr="00CC18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</w:t>
            </w:r>
            <w:r w:rsidR="00236B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Zvýšenie energetickej efektívnosti firmy ZELSTAR s.r.o.</w:t>
            </w:r>
            <w:r w:rsidR="00943836">
              <w:rPr>
                <w:rFonts w:ascii="Bookman Old Style" w:hAnsi="Bookman Old Style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“</w:t>
            </w:r>
            <w:r w:rsidR="00236B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4454B2DC" w14:textId="77777777" w:rsidR="00B060A9" w:rsidRPr="004A7A19" w:rsidRDefault="00B060A9" w:rsidP="00B060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4A7A19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Proposal for meeting the criteria</w:t>
            </w:r>
          </w:p>
          <w:p w14:paraId="005E8A14" w14:textId="77777777" w:rsidR="00B060A9" w:rsidRPr="004A7A19" w:rsidRDefault="00B060A9" w:rsidP="00B060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4A7A19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Contract name:</w:t>
            </w:r>
          </w:p>
          <w:p w14:paraId="6FECDB98" w14:textId="77777777" w:rsidR="00616C00" w:rsidRPr="00616C00" w:rsidRDefault="00616C00" w:rsidP="00616C0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6C0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  <w:t>Comprehensive precision farming system utilizing AI technologies</w:t>
            </w:r>
          </w:p>
          <w:p w14:paraId="44C2250D" w14:textId="3F1D3085" w:rsidR="00B060A9" w:rsidRPr="003B4529" w:rsidRDefault="00B060A9" w:rsidP="00236B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60A9">
              <w:rPr>
                <w:rFonts w:ascii="Times New Roman" w:hAnsi="Times New Roman" w:cs="Times New Roman"/>
                <w:sz w:val="24"/>
                <w:szCs w:val="24"/>
              </w:rPr>
              <w:t>Project "</w:t>
            </w:r>
            <w:r w:rsidR="00236B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6B43" w:rsidRPr="00236B43">
              <w:rPr>
                <w:rFonts w:ascii="Times New Roman" w:hAnsi="Times New Roman" w:cs="Times New Roman"/>
                <w:sz w:val="24"/>
                <w:szCs w:val="24"/>
                <w:lang w:val="en"/>
              </w:rPr>
              <w:t>Increasing the energy efficiency of the company ZELSTAR s.r.o.</w:t>
            </w:r>
            <w:r w:rsidR="00236B43">
              <w:rPr>
                <w:rFonts w:ascii="Times New Roman" w:hAnsi="Times New Roman" w:cs="Times New Roman"/>
                <w:sz w:val="24"/>
                <w:szCs w:val="24"/>
                <w:lang w:val="en"/>
              </w:rPr>
              <w:t xml:space="preserve"> </w:t>
            </w:r>
            <w:r w:rsidRPr="00B060A9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</w:tr>
      <w:tr w:rsidR="00CD4625" w:rsidRPr="003450BE" w14:paraId="74DA6D26" w14:textId="77777777" w:rsidTr="001A289B">
        <w:trPr>
          <w:trHeight w:val="369"/>
        </w:trPr>
        <w:tc>
          <w:tcPr>
            <w:tcW w:w="97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0D14DFCD" w14:textId="405F456E" w:rsidR="00FB7B28" w:rsidRPr="000D2769" w:rsidRDefault="00CD4625" w:rsidP="00DA6925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D2769">
              <w:rPr>
                <w:rFonts w:ascii="Times New Roman" w:hAnsi="Times New Roman" w:cs="Times New Roman"/>
                <w:b/>
                <w:sz w:val="24"/>
                <w:szCs w:val="24"/>
              </w:rPr>
              <w:t>Obchodné meno spoločnosti</w:t>
            </w:r>
            <w:r w:rsidR="00FB7B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Business name of the company </w:t>
            </w:r>
            <w:r w:rsidRPr="000D276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  <w:r w:rsidR="00DA692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CD4625" w:rsidRPr="003450BE" w14:paraId="08F22372" w14:textId="77777777" w:rsidTr="001A289B">
        <w:trPr>
          <w:trHeight w:val="369"/>
        </w:trPr>
        <w:tc>
          <w:tcPr>
            <w:tcW w:w="97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4DF5D" w14:textId="21F77257" w:rsidR="00CD4625" w:rsidRDefault="00CD4625" w:rsidP="00FF632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450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Adresa uchádzača</w:t>
            </w:r>
            <w:r w:rsidR="00FB7B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– applicant´s adress</w:t>
            </w:r>
            <w:r w:rsidR="000D573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3450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  <w:r w:rsidR="002566C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14:paraId="7A9A350D" w14:textId="1999CB9C" w:rsidR="002E21D5" w:rsidRPr="003450BE" w:rsidRDefault="002E21D5" w:rsidP="00FF632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CD4625" w:rsidRPr="003450BE" w14:paraId="5E284935" w14:textId="77777777" w:rsidTr="001A289B">
        <w:trPr>
          <w:trHeight w:val="369"/>
        </w:trPr>
        <w:tc>
          <w:tcPr>
            <w:tcW w:w="3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15774" w14:textId="6D99B565" w:rsidR="00CD4625" w:rsidRDefault="00CD4625" w:rsidP="00FF632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450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IČO</w:t>
            </w:r>
            <w:r w:rsidR="00FB7B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– Company ID</w:t>
            </w:r>
            <w:r w:rsidRPr="003450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  <w:p w14:paraId="4C46794C" w14:textId="3196E379" w:rsidR="00FB7B28" w:rsidRPr="003450BE" w:rsidRDefault="00FB7B28" w:rsidP="00B007E6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D1D58" w14:textId="6A7F753D" w:rsidR="00CD4625" w:rsidRDefault="00CD4625" w:rsidP="00FF632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450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DIČ</w:t>
            </w:r>
            <w:r w:rsidR="00FB7B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–Tax No.</w:t>
            </w:r>
            <w:r w:rsidRPr="003450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: </w:t>
            </w:r>
          </w:p>
          <w:p w14:paraId="46A82AE1" w14:textId="207DF8C3" w:rsidR="00FB7B28" w:rsidRPr="003450BE" w:rsidRDefault="00FB7B28" w:rsidP="00B007E6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B3718" w14:textId="5D2BFC82" w:rsidR="00CD4625" w:rsidRDefault="00CD4625" w:rsidP="00FF632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450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IČ DPH</w:t>
            </w:r>
            <w:r w:rsidR="00FB7B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- </w:t>
            </w:r>
            <w:r w:rsidRPr="003450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  <w:r w:rsidR="00FB7B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VAT No.:</w:t>
            </w:r>
          </w:p>
          <w:p w14:paraId="3C81E483" w14:textId="53180F2E" w:rsidR="00FB7B28" w:rsidRPr="003450BE" w:rsidRDefault="00FB7B28" w:rsidP="00B007E6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CD4625" w:rsidRPr="003450BE" w14:paraId="2E5CCB51" w14:textId="77777777" w:rsidTr="001A289B">
        <w:trPr>
          <w:trHeight w:val="369"/>
        </w:trPr>
        <w:tc>
          <w:tcPr>
            <w:tcW w:w="97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DD28DD" w14:textId="5EE2E574" w:rsidR="00CD4625" w:rsidRDefault="00CD4625" w:rsidP="00FF632C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450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Zapísaný v </w:t>
            </w:r>
            <w:r w:rsidR="00FB7B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(Názov registra) – Enrolled in (Register name)</w:t>
            </w:r>
            <w:r w:rsidR="002566C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: </w:t>
            </w:r>
          </w:p>
          <w:p w14:paraId="4A8D6B5E" w14:textId="0B6BCE7C" w:rsidR="00FB7B28" w:rsidRPr="003450BE" w:rsidRDefault="00FB7B28" w:rsidP="00FF632C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CD4625" w:rsidRPr="003450BE" w14:paraId="05CC95E1" w14:textId="77777777" w:rsidTr="001A289B">
        <w:trPr>
          <w:trHeight w:val="369"/>
        </w:trPr>
        <w:tc>
          <w:tcPr>
            <w:tcW w:w="97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400578A6" w14:textId="77777777" w:rsidR="00CD4625" w:rsidRDefault="00CD4625" w:rsidP="00FF632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450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Štatutárni zástupcovia podľa dokladu o oprávnení podnikať:</w:t>
            </w:r>
          </w:p>
          <w:p w14:paraId="4F8BFCA5" w14:textId="77777777" w:rsidR="00FB7B28" w:rsidRDefault="00FB7B28" w:rsidP="00FF632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B7B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Statutory representatives according to the document of business authorization:</w:t>
            </w:r>
          </w:p>
          <w:p w14:paraId="38F0B7EB" w14:textId="48682493" w:rsidR="00FB7B28" w:rsidRPr="003450BE" w:rsidRDefault="00FB7B28" w:rsidP="00B007E6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CD4625" w:rsidRPr="003450BE" w14:paraId="02AC92D1" w14:textId="77777777" w:rsidTr="001A289B">
        <w:trPr>
          <w:trHeight w:val="369"/>
        </w:trPr>
        <w:tc>
          <w:tcPr>
            <w:tcW w:w="47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E949C" w14:textId="4E98E711" w:rsidR="00CD4625" w:rsidRPr="003450BE" w:rsidRDefault="00CD4625" w:rsidP="00FF632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450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Telefón</w:t>
            </w:r>
            <w:r w:rsidR="00FB7B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- Phone</w:t>
            </w:r>
            <w:r w:rsidRPr="003450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  <w:r w:rsidR="00E1274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0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7DD2C" w14:textId="5AE55835" w:rsidR="00CD4625" w:rsidRPr="003450BE" w:rsidRDefault="00CD4625" w:rsidP="00FF632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450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e-mail:</w:t>
            </w:r>
            <w:r w:rsidR="00E1274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CD4625" w:rsidRPr="003450BE" w14:paraId="543B8472" w14:textId="77777777" w:rsidTr="001A289B">
        <w:trPr>
          <w:trHeight w:val="369"/>
        </w:trPr>
        <w:tc>
          <w:tcPr>
            <w:tcW w:w="47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7643C" w14:textId="6933E23F" w:rsidR="00CD4625" w:rsidRDefault="00CD4625" w:rsidP="00FF632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450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Bankové spojenie</w:t>
            </w:r>
            <w:r w:rsidR="00FB7B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– Bank connection</w:t>
            </w:r>
            <w:r w:rsidRPr="003450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  <w:p w14:paraId="31890763" w14:textId="5A973775" w:rsidR="00FB7B28" w:rsidRPr="003450BE" w:rsidRDefault="00FB7B28" w:rsidP="00B007E6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0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BB9F4" w14:textId="0EA21252" w:rsidR="00CD4625" w:rsidRDefault="00CD4625" w:rsidP="00FF632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450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Číslo účtu</w:t>
            </w:r>
            <w:r w:rsidR="00FB7B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– Account No</w:t>
            </w:r>
            <w:r w:rsidRPr="003450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  <w:p w14:paraId="7AA57EA5" w14:textId="2B75CBB6" w:rsidR="00E12741" w:rsidRDefault="00DA6925" w:rsidP="00FF632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IBAN: </w:t>
            </w:r>
          </w:p>
          <w:p w14:paraId="70ED21ED" w14:textId="1A68A196" w:rsidR="00FB7B28" w:rsidRPr="003450BE" w:rsidRDefault="00FB7B28" w:rsidP="00FF632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2330B" w:rsidRPr="003450BE" w14:paraId="401DF44D" w14:textId="77777777" w:rsidTr="0002330B">
        <w:trPr>
          <w:trHeight w:val="369"/>
        </w:trPr>
        <w:tc>
          <w:tcPr>
            <w:tcW w:w="48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14:paraId="43C1C761" w14:textId="1CE45C74" w:rsidR="0002330B" w:rsidRPr="007271E1" w:rsidRDefault="0002330B" w:rsidP="0002330B">
            <w:pPr>
              <w:spacing w:after="0"/>
              <w:rPr>
                <w:rFonts w:ascii="Bookman Old Style" w:hAnsi="Bookman Old Style"/>
                <w:b/>
                <w:bCs/>
                <w:i/>
                <w:iCs/>
                <w:color w:val="FF0000"/>
                <w:sz w:val="18"/>
                <w:szCs w:val="18"/>
              </w:rPr>
            </w:pPr>
            <w:r w:rsidRPr="0051702F">
              <w:rPr>
                <w:rFonts w:ascii="Times New Roman" w:eastAsia="Aptos" w:hAnsi="Times New Roman" w:cs="Times New Roman"/>
                <w:b/>
                <w:sz w:val="24"/>
                <w:szCs w:val="24"/>
              </w:rPr>
              <w:t>Účel a predmet nacenenia</w:t>
            </w:r>
          </w:p>
        </w:tc>
        <w:tc>
          <w:tcPr>
            <w:tcW w:w="4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628C6C27" w14:textId="57EF5844" w:rsidR="0002330B" w:rsidRPr="007271E1" w:rsidRDefault="0002330B" w:rsidP="0002330B">
            <w:pPr>
              <w:spacing w:after="0"/>
              <w:rPr>
                <w:rFonts w:ascii="Bookman Old Style" w:hAnsi="Bookman Old Style"/>
                <w:b/>
                <w:bCs/>
                <w:i/>
                <w:iCs/>
                <w:color w:val="FF0000"/>
                <w:sz w:val="18"/>
                <w:szCs w:val="18"/>
              </w:rPr>
            </w:pPr>
            <w:r w:rsidRPr="0051702F">
              <w:rPr>
                <w:rFonts w:ascii="Times New Roman" w:eastAsia="Aptos" w:hAnsi="Times New Roman" w:cs="Times New Roman"/>
                <w:b/>
                <w:sz w:val="24"/>
                <w:szCs w:val="24"/>
              </w:rPr>
              <w:t>Purpose and scope of quotation</w:t>
            </w:r>
          </w:p>
        </w:tc>
      </w:tr>
      <w:tr w:rsidR="0002330B" w:rsidRPr="003450BE" w14:paraId="27E50DF2" w14:textId="77777777" w:rsidTr="00442A40">
        <w:trPr>
          <w:trHeight w:val="369"/>
        </w:trPr>
        <w:tc>
          <w:tcPr>
            <w:tcW w:w="48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6F5F6B" w14:textId="1865334B" w:rsidR="0002330B" w:rsidRPr="0002330B" w:rsidRDefault="0002330B" w:rsidP="0002330B">
            <w:pPr>
              <w:spacing w:after="0"/>
              <w:jc w:val="both"/>
              <w:rPr>
                <w:rFonts w:ascii="Bookman Old Style" w:hAnsi="Bookman Old Style"/>
                <w:b/>
                <w:bCs/>
                <w:i/>
                <w:iCs/>
                <w:color w:val="FF0000"/>
              </w:rPr>
            </w:pPr>
            <w:r w:rsidRPr="0002330B">
              <w:rPr>
                <w:rFonts w:ascii="Times New Roman" w:eastAsia="Aptos" w:hAnsi="Times New Roman" w:cs="Times New Roman"/>
                <w:color w:val="000000"/>
              </w:rPr>
              <w:t>Predmetom nacenenia je dodanie jedného plne funkčného a vzájomne integrovaného technologického celku pre precízne pestovanie. Riešenie modernizuje existujúcu riadiacu jednotku a hardvér, zavádza nadradené autonómne rozhodovanie založené na umelej inteligencii a nahrádza sodíkové osvetlenie v zóne priesad LED pestovateľskými svietidlami.</w:t>
            </w:r>
          </w:p>
        </w:tc>
        <w:tc>
          <w:tcPr>
            <w:tcW w:w="4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0BD486" w14:textId="7D6D7206" w:rsidR="0002330B" w:rsidRPr="0002330B" w:rsidRDefault="0002330B" w:rsidP="0002330B">
            <w:pPr>
              <w:jc w:val="both"/>
              <w:rPr>
                <w:rFonts w:ascii="Bookman Old Style" w:hAnsi="Bookman Old Style"/>
                <w:b/>
                <w:bCs/>
                <w:i/>
                <w:iCs/>
                <w:color w:val="FF0000"/>
              </w:rPr>
            </w:pPr>
            <w:r w:rsidRPr="0002330B">
              <w:rPr>
                <w:rFonts w:ascii="Times New Roman" w:eastAsia="Aptos" w:hAnsi="Times New Roman" w:cs="Times New Roman"/>
                <w:color w:val="000000"/>
              </w:rPr>
              <w:t>The quotation shall cover one fully functional and integrated technology package for precision growing. The solution shall modernise the existing control unit and hardware, introduce supervisory autonomous decision-making based on artificial intelligence, and replace the sodium lighting in the seedling area with LED grow lights.</w:t>
            </w:r>
          </w:p>
        </w:tc>
      </w:tr>
      <w:tr w:rsidR="0002330B" w:rsidRPr="003450BE" w14:paraId="38A4CB17" w14:textId="77777777" w:rsidTr="0002330B">
        <w:trPr>
          <w:trHeight w:val="1579"/>
        </w:trPr>
        <w:tc>
          <w:tcPr>
            <w:tcW w:w="48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8F40E9" w14:textId="6ABC4FB5" w:rsidR="0002330B" w:rsidRPr="0002330B" w:rsidRDefault="0002330B" w:rsidP="0002330B">
            <w:pPr>
              <w:spacing w:after="0"/>
              <w:jc w:val="both"/>
              <w:rPr>
                <w:rFonts w:ascii="Bookman Old Style" w:hAnsi="Bookman Old Style"/>
                <w:b/>
                <w:bCs/>
                <w:i/>
                <w:iCs/>
                <w:color w:val="FF0000"/>
              </w:rPr>
            </w:pPr>
            <w:r w:rsidRPr="0002330B">
              <w:rPr>
                <w:rFonts w:ascii="Times New Roman" w:eastAsia="Aptos" w:hAnsi="Times New Roman" w:cs="Times New Roman"/>
                <w:bCs/>
                <w:color w:val="000000"/>
              </w:rPr>
              <w:t>Požaduje sa jedna celková cena za kompletné dielo „na kľúč“ vrátane návrhu, dodávok, licencií, integrácie, montáže, konfigurácie, migrácie, skúšok, uvedenia do prevádzky, školenia a záručnej podpory. Čiastkové ceny sú iba informatívne; rozhodujúca je celková cena kompletného funkčného celku.</w:t>
            </w:r>
          </w:p>
        </w:tc>
        <w:tc>
          <w:tcPr>
            <w:tcW w:w="4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06D0F" w14:textId="554AB296" w:rsidR="0002330B" w:rsidRPr="0002330B" w:rsidRDefault="0002330B" w:rsidP="0002330B">
            <w:pPr>
              <w:spacing w:after="0"/>
              <w:jc w:val="both"/>
              <w:rPr>
                <w:rFonts w:ascii="Bookman Old Style" w:hAnsi="Bookman Old Style"/>
                <w:b/>
                <w:bCs/>
                <w:i/>
                <w:iCs/>
                <w:color w:val="FF0000"/>
              </w:rPr>
            </w:pPr>
            <w:r w:rsidRPr="0002330B">
              <w:rPr>
                <w:rFonts w:ascii="Times New Roman" w:eastAsia="Aptos" w:hAnsi="Times New Roman" w:cs="Times New Roman"/>
                <w:bCs/>
                <w:color w:val="000000"/>
              </w:rPr>
              <w:t>One total turnkey price is required, including design, supplies, licences, integration, installation, configuration, migration, testing, commissioning, training and warranty support. Partial prices are for information only; the decisive figure is the total price of the complete functional package.</w:t>
            </w:r>
          </w:p>
        </w:tc>
      </w:tr>
      <w:tr w:rsidR="0002330B" w:rsidRPr="003450BE" w14:paraId="1F9D7C83" w14:textId="77777777" w:rsidTr="001F56A4">
        <w:trPr>
          <w:trHeight w:val="369"/>
        </w:trPr>
        <w:tc>
          <w:tcPr>
            <w:tcW w:w="97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062A9B" w14:textId="5D336A7F" w:rsidR="0002330B" w:rsidRPr="007271E1" w:rsidRDefault="0002330B" w:rsidP="00E14D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</w:rPr>
            </w:pPr>
            <w:r w:rsidRPr="007271E1">
              <w:rPr>
                <w:rFonts w:ascii="Bookman Old Style" w:hAnsi="Bookman Old Style"/>
                <w:b/>
                <w:bCs/>
                <w:i/>
                <w:iCs/>
                <w:color w:val="FF0000"/>
                <w:sz w:val="18"/>
                <w:szCs w:val="18"/>
              </w:rPr>
              <w:t xml:space="preserve">Vyplňte </w:t>
            </w:r>
            <w:r w:rsidR="00E14DE9">
              <w:rPr>
                <w:rFonts w:ascii="Bookman Old Style" w:hAnsi="Bookman Old Style"/>
                <w:b/>
                <w:bCs/>
                <w:i/>
                <w:iCs/>
                <w:color w:val="FF0000"/>
                <w:sz w:val="18"/>
                <w:szCs w:val="18"/>
              </w:rPr>
              <w:t xml:space="preserve">všetky </w:t>
            </w:r>
            <w:r w:rsidRPr="007271E1">
              <w:rPr>
                <w:rFonts w:ascii="Bookman Old Style" w:hAnsi="Bookman Old Style"/>
                <w:b/>
                <w:bCs/>
                <w:i/>
                <w:iCs/>
                <w:color w:val="FF0000"/>
                <w:sz w:val="18"/>
                <w:szCs w:val="18"/>
              </w:rPr>
              <w:t xml:space="preserve">riadky </w:t>
            </w:r>
            <w:r w:rsidR="00E14DE9">
              <w:rPr>
                <w:rFonts w:ascii="Bookman Old Style" w:hAnsi="Bookman Old Style"/>
                <w:b/>
                <w:bCs/>
                <w:i/>
                <w:iCs/>
                <w:color w:val="FF0000"/>
                <w:sz w:val="18"/>
                <w:szCs w:val="18"/>
              </w:rPr>
              <w:t xml:space="preserve">s </w:t>
            </w:r>
            <w:r w:rsidRPr="007271E1">
              <w:rPr>
                <w:rFonts w:ascii="Bookman Old Style" w:hAnsi="Bookman Old Style"/>
                <w:b/>
                <w:bCs/>
                <w:i/>
                <w:iCs/>
                <w:color w:val="FF0000"/>
                <w:sz w:val="18"/>
                <w:szCs w:val="18"/>
              </w:rPr>
              <w:t>prislúchajúc</w:t>
            </w:r>
            <w:r w:rsidR="00E14DE9">
              <w:rPr>
                <w:rFonts w:ascii="Bookman Old Style" w:hAnsi="Bookman Old Style"/>
                <w:b/>
                <w:bCs/>
                <w:i/>
                <w:iCs/>
                <w:color w:val="FF0000"/>
                <w:sz w:val="18"/>
                <w:szCs w:val="18"/>
              </w:rPr>
              <w:t>imi</w:t>
            </w:r>
            <w:r w:rsidRPr="007271E1">
              <w:rPr>
                <w:rFonts w:ascii="Bookman Old Style" w:hAnsi="Bookman Old Style"/>
                <w:b/>
                <w:bCs/>
                <w:i/>
                <w:iCs/>
                <w:color w:val="FF0000"/>
                <w:sz w:val="18"/>
                <w:szCs w:val="18"/>
              </w:rPr>
              <w:t> čas</w:t>
            </w:r>
            <w:r w:rsidR="00E14DE9">
              <w:rPr>
                <w:rFonts w:ascii="Bookman Old Style" w:hAnsi="Bookman Old Style"/>
                <w:b/>
                <w:bCs/>
                <w:i/>
                <w:iCs/>
                <w:color w:val="FF0000"/>
                <w:sz w:val="18"/>
                <w:szCs w:val="18"/>
              </w:rPr>
              <w:t xml:space="preserve">ťami, ako </w:t>
            </w:r>
            <w:r w:rsidRPr="007271E1">
              <w:rPr>
                <w:rFonts w:ascii="Bookman Old Style" w:hAnsi="Bookman Old Style"/>
                <w:b/>
                <w:bCs/>
                <w:i/>
                <w:iCs/>
                <w:color w:val="FF0000"/>
                <w:sz w:val="18"/>
                <w:szCs w:val="18"/>
              </w:rPr>
              <w:t>aj riadky pre celkovú cenu.</w:t>
            </w:r>
            <w:r w:rsidRPr="00AC64C0"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</w:rPr>
              <w:t xml:space="preserve"> </w:t>
            </w:r>
            <w:r w:rsidRPr="007271E1"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</w:rPr>
              <w:t>Formát dokumentu nemeňte!</w:t>
            </w:r>
            <w:r w:rsidR="00E14DE9"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</w:rPr>
              <w:t xml:space="preserve"> </w:t>
            </w:r>
            <w:r w:rsidRPr="007271E1">
              <w:rPr>
                <w:rFonts w:ascii="Bookman Old Style" w:hAnsi="Bookman Old Style"/>
                <w:b/>
                <w:bCs/>
                <w:i/>
                <w:iCs/>
                <w:color w:val="FF0000"/>
                <w:sz w:val="18"/>
                <w:szCs w:val="18"/>
                <w:vertAlign w:val="superscript"/>
              </w:rPr>
              <w:t>*</w:t>
            </w:r>
            <w:r>
              <w:rPr>
                <w:rFonts w:ascii="Bookman Old Style" w:hAnsi="Bookman Old Style"/>
                <w:b/>
                <w:bCs/>
                <w:i/>
                <w:iCs/>
                <w:color w:val="FF0000"/>
                <w:sz w:val="18"/>
                <w:szCs w:val="18"/>
                <w:vertAlign w:val="superscript"/>
              </w:rPr>
              <w:t xml:space="preserve"> </w:t>
            </w:r>
            <w:r w:rsidR="00E14DE9" w:rsidRPr="00E14DE9">
              <w:rPr>
                <w:rFonts w:ascii="Bookman Old Style" w:hAnsi="Bookman Old Style"/>
                <w:b/>
                <w:bCs/>
                <w:i/>
                <w:iCs/>
                <w:color w:val="FF0000"/>
                <w:sz w:val="18"/>
                <w:szCs w:val="18"/>
                <w:vertAlign w:val="superscript"/>
                <w:lang w:val="en"/>
              </w:rPr>
              <w:t>Fill in all the rows with the relevant details, as well as the rows for the total price. Do not change the document format!</w:t>
            </w:r>
          </w:p>
        </w:tc>
      </w:tr>
    </w:tbl>
    <w:tbl>
      <w:tblPr>
        <w:tblStyle w:val="Mriekatabuky"/>
        <w:tblW w:w="9782" w:type="dxa"/>
        <w:tblInd w:w="-431" w:type="dxa"/>
        <w:tblLook w:val="04A0" w:firstRow="1" w:lastRow="0" w:firstColumn="1" w:lastColumn="0" w:noHBand="0" w:noVBand="1"/>
      </w:tblPr>
      <w:tblGrid>
        <w:gridCol w:w="568"/>
        <w:gridCol w:w="4536"/>
        <w:gridCol w:w="1559"/>
        <w:gridCol w:w="1276"/>
        <w:gridCol w:w="1843"/>
      </w:tblGrid>
      <w:tr w:rsidR="00D23442" w:rsidRPr="00E17D31" w14:paraId="6A31BA97" w14:textId="77777777" w:rsidTr="00D23442">
        <w:tc>
          <w:tcPr>
            <w:tcW w:w="568" w:type="dxa"/>
          </w:tcPr>
          <w:p w14:paraId="77BE7F55" w14:textId="158EABFF" w:rsidR="00D23442" w:rsidRPr="00E17D31" w:rsidRDefault="00D23442" w:rsidP="00D23442">
            <w:pPr>
              <w:spacing w:line="276" w:lineRule="auto"/>
              <w:jc w:val="both"/>
              <w:rPr>
                <w:b/>
              </w:rPr>
            </w:pPr>
          </w:p>
        </w:tc>
        <w:tc>
          <w:tcPr>
            <w:tcW w:w="4536" w:type="dxa"/>
          </w:tcPr>
          <w:p w14:paraId="34519017" w14:textId="2BFA3679" w:rsidR="00D23442" w:rsidRPr="00E17D31" w:rsidRDefault="00D23442" w:rsidP="00D23442">
            <w:pPr>
              <w:jc w:val="center"/>
            </w:pPr>
            <w:r w:rsidRPr="005D662B">
              <w:t>Názov predmetu obstarávania</w:t>
            </w:r>
            <w:r>
              <w:t xml:space="preserve"> – Description of the subject of procurement</w:t>
            </w:r>
            <w:r>
              <w:rPr>
                <w:b/>
              </w:rPr>
              <w:t>:</w:t>
            </w:r>
          </w:p>
        </w:tc>
        <w:tc>
          <w:tcPr>
            <w:tcW w:w="1559" w:type="dxa"/>
          </w:tcPr>
          <w:p w14:paraId="22A698D7" w14:textId="5A742237" w:rsidR="00D23442" w:rsidRDefault="00D23442" w:rsidP="00D23442">
            <w:pPr>
              <w:spacing w:line="276" w:lineRule="auto"/>
              <w:jc w:val="center"/>
            </w:pPr>
            <w:r w:rsidRPr="00E17D31">
              <w:t xml:space="preserve">Jednotková cena </w:t>
            </w:r>
            <w:r>
              <w:t xml:space="preserve">      </w:t>
            </w:r>
            <w:r w:rsidRPr="00E17D31">
              <w:t>bez DPH</w:t>
            </w:r>
          </w:p>
          <w:p w14:paraId="6227E699" w14:textId="47C3AD02" w:rsidR="00D23442" w:rsidRPr="00E17D31" w:rsidRDefault="00D23442" w:rsidP="00D23442">
            <w:pPr>
              <w:spacing w:line="276" w:lineRule="auto"/>
              <w:jc w:val="center"/>
            </w:pPr>
            <w:r>
              <w:t>Unit price without VAT</w:t>
            </w:r>
          </w:p>
        </w:tc>
        <w:tc>
          <w:tcPr>
            <w:tcW w:w="1276" w:type="dxa"/>
          </w:tcPr>
          <w:p w14:paraId="46649E47" w14:textId="77777777" w:rsidR="00D23442" w:rsidRDefault="00D23442" w:rsidP="00D23442">
            <w:pPr>
              <w:jc w:val="center"/>
            </w:pPr>
            <w:r>
              <w:t>Počet kusov obstaraných</w:t>
            </w:r>
          </w:p>
          <w:p w14:paraId="280742DD" w14:textId="1603367D" w:rsidR="00D23442" w:rsidRPr="00E17D31" w:rsidRDefault="00D23442" w:rsidP="00D23442">
            <w:pPr>
              <w:jc w:val="center"/>
            </w:pPr>
            <w:r>
              <w:t>Number of procured pieces</w:t>
            </w:r>
          </w:p>
        </w:tc>
        <w:tc>
          <w:tcPr>
            <w:tcW w:w="1843" w:type="dxa"/>
          </w:tcPr>
          <w:p w14:paraId="2FC66C33" w14:textId="260CDC9E" w:rsidR="00D23442" w:rsidRPr="00E17D31" w:rsidRDefault="00D23442" w:rsidP="00D23442">
            <w:pPr>
              <w:spacing w:line="276" w:lineRule="auto"/>
              <w:jc w:val="center"/>
            </w:pPr>
            <w:r>
              <w:t>C</w:t>
            </w:r>
            <w:r w:rsidRPr="00E17D31">
              <w:t>ena</w:t>
            </w:r>
            <w:r>
              <w:t xml:space="preserve"> celkom bez </w:t>
            </w:r>
            <w:r w:rsidRPr="00E17D31">
              <w:t>DPH</w:t>
            </w:r>
            <w:r>
              <w:t xml:space="preserve">                   Total price without VAT</w:t>
            </w:r>
          </w:p>
        </w:tc>
      </w:tr>
      <w:tr w:rsidR="00D23442" w:rsidRPr="00E17D31" w14:paraId="312B8A00" w14:textId="77777777" w:rsidTr="00D23442">
        <w:tc>
          <w:tcPr>
            <w:tcW w:w="568" w:type="dxa"/>
            <w:vAlign w:val="center"/>
          </w:tcPr>
          <w:p w14:paraId="15594EC0" w14:textId="4ED79744" w:rsidR="00D23442" w:rsidRPr="000E6E0D" w:rsidRDefault="006C13F1" w:rsidP="000E6E0D">
            <w:pPr>
              <w:jc w:val="center"/>
              <w:rPr>
                <w:rStyle w:val="Vrazn"/>
                <w:sz w:val="24"/>
                <w:szCs w:val="24"/>
              </w:rPr>
            </w:pPr>
            <w:r>
              <w:rPr>
                <w:rStyle w:val="Vrazn"/>
                <w:sz w:val="24"/>
                <w:szCs w:val="24"/>
              </w:rPr>
              <w:t>1</w:t>
            </w:r>
            <w:r w:rsidR="000E6E0D">
              <w:rPr>
                <w:rStyle w:val="Vrazn"/>
                <w:sz w:val="24"/>
                <w:szCs w:val="24"/>
              </w:rPr>
              <w:t>.</w:t>
            </w:r>
          </w:p>
          <w:p w14:paraId="1E2EDBE4" w14:textId="0C8813B6" w:rsidR="00D23442" w:rsidRPr="000E6E0D" w:rsidRDefault="00D23442" w:rsidP="000E6E0D">
            <w:pPr>
              <w:jc w:val="center"/>
              <w:rPr>
                <w:rStyle w:val="Vraz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14:paraId="39883A82" w14:textId="77777777" w:rsidR="004A7A19" w:rsidRDefault="006C13F1" w:rsidP="006C13F1">
            <w:pPr>
              <w:rPr>
                <w:rStyle w:val="Vrazn"/>
              </w:rPr>
            </w:pPr>
            <w:r w:rsidRPr="00562BB7">
              <w:t>Časť A. Upgrade ovládacieho systému a jeho rozšírenie o nové senzory a moduly</w:t>
            </w:r>
            <w:r w:rsidR="00D23442" w:rsidRPr="006C13F1">
              <w:rPr>
                <w:rStyle w:val="Vrazn"/>
              </w:rPr>
              <w:t xml:space="preserve"> – </w:t>
            </w:r>
          </w:p>
          <w:p w14:paraId="64B19A37" w14:textId="3378BA1A" w:rsidR="00D23442" w:rsidRPr="006C13F1" w:rsidRDefault="006C13F1" w:rsidP="006C13F1">
            <w:pPr>
              <w:rPr>
                <w:b/>
              </w:rPr>
            </w:pPr>
            <w:r w:rsidRPr="006C13F1">
              <w:rPr>
                <w:lang w:val="en"/>
              </w:rPr>
              <w:t>Part A. Upgrade of the control system and its expansion with new sensors and modules.</w:t>
            </w:r>
          </w:p>
        </w:tc>
        <w:tc>
          <w:tcPr>
            <w:tcW w:w="1559" w:type="dxa"/>
            <w:vAlign w:val="center"/>
          </w:tcPr>
          <w:p w14:paraId="06B67FE4" w14:textId="5935169E" w:rsidR="00D23442" w:rsidRPr="00E17D31" w:rsidRDefault="00D23442" w:rsidP="00D23442">
            <w:pPr>
              <w:jc w:val="right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1E24FF0E" w14:textId="26308BBB" w:rsidR="00D23442" w:rsidRPr="00E17D31" w:rsidRDefault="00D23442" w:rsidP="00D2344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843" w:type="dxa"/>
            <w:vAlign w:val="center"/>
          </w:tcPr>
          <w:p w14:paraId="2254FAF0" w14:textId="62779F19" w:rsidR="00D23442" w:rsidRPr="00E17D31" w:rsidRDefault="00D23442" w:rsidP="00D23442">
            <w:pPr>
              <w:jc w:val="right"/>
              <w:rPr>
                <w:b/>
              </w:rPr>
            </w:pPr>
          </w:p>
        </w:tc>
      </w:tr>
      <w:tr w:rsidR="00D23442" w:rsidRPr="00E17D31" w14:paraId="6E4983B9" w14:textId="77777777" w:rsidTr="00D23442">
        <w:tc>
          <w:tcPr>
            <w:tcW w:w="568" w:type="dxa"/>
            <w:vAlign w:val="center"/>
          </w:tcPr>
          <w:p w14:paraId="64D419B9" w14:textId="1863BB2E" w:rsidR="00D23442" w:rsidRPr="000E6E0D" w:rsidRDefault="006C13F1" w:rsidP="000E6E0D">
            <w:pPr>
              <w:jc w:val="center"/>
              <w:rPr>
                <w:rStyle w:val="Vrazn"/>
                <w:sz w:val="24"/>
                <w:szCs w:val="24"/>
              </w:rPr>
            </w:pPr>
            <w:r>
              <w:rPr>
                <w:rStyle w:val="Vrazn"/>
                <w:sz w:val="24"/>
                <w:szCs w:val="24"/>
              </w:rPr>
              <w:lastRenderedPageBreak/>
              <w:t>2</w:t>
            </w:r>
            <w:r w:rsidR="00D23442" w:rsidRPr="000E6E0D">
              <w:rPr>
                <w:rStyle w:val="Vrazn"/>
                <w:sz w:val="24"/>
                <w:szCs w:val="24"/>
              </w:rPr>
              <w:t>.</w:t>
            </w:r>
          </w:p>
          <w:p w14:paraId="23A6E5EC" w14:textId="1E89233F" w:rsidR="00D23442" w:rsidRPr="000E6E0D" w:rsidRDefault="00D23442" w:rsidP="000E6E0D">
            <w:pPr>
              <w:jc w:val="center"/>
              <w:rPr>
                <w:rStyle w:val="Vraz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14:paraId="44B8856E" w14:textId="77777777" w:rsidR="004A7A19" w:rsidRDefault="005B0F74" w:rsidP="006C13F1">
            <w:pPr>
              <w:rPr>
                <w:rStyle w:val="Vrazn"/>
              </w:rPr>
            </w:pPr>
            <w:r w:rsidRPr="00562BB7">
              <w:t>Časť B. Integrácia riadenia procesov pomocou umelej inteligencie do ekosystému ovládacej jednotky fóliovníka</w:t>
            </w:r>
            <w:r w:rsidR="006C13F1" w:rsidRPr="006C13F1">
              <w:rPr>
                <w:lang w:val="en"/>
              </w:rPr>
              <w:t xml:space="preserve"> </w:t>
            </w:r>
            <w:r w:rsidR="00D23442" w:rsidRPr="006C13F1">
              <w:rPr>
                <w:rStyle w:val="Vrazn"/>
              </w:rPr>
              <w:t xml:space="preserve">– </w:t>
            </w:r>
          </w:p>
          <w:p w14:paraId="2B1B0428" w14:textId="3A395682" w:rsidR="00D23442" w:rsidRPr="006C13F1" w:rsidRDefault="006C13F1" w:rsidP="006C13F1">
            <w:r w:rsidRPr="006C13F1">
              <w:rPr>
                <w:lang w:val="en"/>
              </w:rPr>
              <w:t>Part B. Integration of AI-based process control into the greenhouse control unit ecosystem.</w:t>
            </w:r>
          </w:p>
        </w:tc>
        <w:tc>
          <w:tcPr>
            <w:tcW w:w="1559" w:type="dxa"/>
            <w:vAlign w:val="center"/>
          </w:tcPr>
          <w:p w14:paraId="54CF649A" w14:textId="0C7622A0" w:rsidR="00D23442" w:rsidRPr="00E17D31" w:rsidRDefault="00D23442" w:rsidP="00D23442">
            <w:pPr>
              <w:jc w:val="right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335347EE" w14:textId="1F5128A5" w:rsidR="00D23442" w:rsidRPr="00E17D31" w:rsidRDefault="006C13F1" w:rsidP="00D2344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843" w:type="dxa"/>
            <w:vAlign w:val="center"/>
          </w:tcPr>
          <w:p w14:paraId="1CFB4317" w14:textId="221F6703" w:rsidR="00D23442" w:rsidRPr="00E17D31" w:rsidRDefault="00D23442" w:rsidP="00D23442">
            <w:pPr>
              <w:jc w:val="right"/>
              <w:rPr>
                <w:b/>
              </w:rPr>
            </w:pPr>
          </w:p>
        </w:tc>
      </w:tr>
      <w:tr w:rsidR="00D23442" w:rsidRPr="00E17D31" w14:paraId="170FBDD7" w14:textId="77777777" w:rsidTr="00D23442">
        <w:tc>
          <w:tcPr>
            <w:tcW w:w="568" w:type="dxa"/>
            <w:vAlign w:val="center"/>
          </w:tcPr>
          <w:p w14:paraId="009397E2" w14:textId="27F39908" w:rsidR="00D23442" w:rsidRPr="000E6E0D" w:rsidRDefault="006C13F1" w:rsidP="000E6E0D">
            <w:pPr>
              <w:jc w:val="center"/>
              <w:rPr>
                <w:rStyle w:val="Vrazn"/>
                <w:sz w:val="24"/>
                <w:szCs w:val="24"/>
              </w:rPr>
            </w:pPr>
            <w:r>
              <w:rPr>
                <w:rStyle w:val="Vrazn"/>
                <w:sz w:val="24"/>
                <w:szCs w:val="24"/>
              </w:rPr>
              <w:t>3</w:t>
            </w:r>
            <w:r w:rsidR="00D23442" w:rsidRPr="000E6E0D">
              <w:rPr>
                <w:rStyle w:val="Vrazn"/>
                <w:sz w:val="24"/>
                <w:szCs w:val="24"/>
              </w:rPr>
              <w:t>.</w:t>
            </w:r>
          </w:p>
          <w:p w14:paraId="682F9E11" w14:textId="0C320802" w:rsidR="00D23442" w:rsidRPr="000E6E0D" w:rsidRDefault="00D23442" w:rsidP="000E6E0D">
            <w:pPr>
              <w:jc w:val="center"/>
              <w:rPr>
                <w:rStyle w:val="Vraz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14:paraId="37F34A1F" w14:textId="57976AA9" w:rsidR="004A7A19" w:rsidRDefault="006C13F1" w:rsidP="006C13F1">
            <w:pPr>
              <w:rPr>
                <w:rStyle w:val="Vrazn"/>
              </w:rPr>
            </w:pPr>
            <w:r w:rsidRPr="00562BB7">
              <w:t>Časť C. Inštalácia LED svietidiel na pomocné pri</w:t>
            </w:r>
            <w:r w:rsidR="004A7A19">
              <w:t>e</w:t>
            </w:r>
            <w:r w:rsidRPr="00562BB7">
              <w:t>svetlovanie pri pestovaní priesad počas dní s nižšou intenzitou svetla</w:t>
            </w:r>
            <w:r w:rsidR="00D23442" w:rsidRPr="006C13F1">
              <w:rPr>
                <w:rStyle w:val="Vrazn"/>
              </w:rPr>
              <w:t xml:space="preserve"> – </w:t>
            </w:r>
          </w:p>
          <w:p w14:paraId="7FE92FD0" w14:textId="66E3BA79" w:rsidR="00D23442" w:rsidRPr="006C13F1" w:rsidRDefault="006C13F1" w:rsidP="006C13F1">
            <w:pPr>
              <w:rPr>
                <w:b/>
              </w:rPr>
            </w:pPr>
            <w:r w:rsidRPr="006C13F1">
              <w:rPr>
                <w:lang w:val="en"/>
              </w:rPr>
              <w:t>Part C. Installation of LED luminaires for supplementary lighting during seedling cultivation on days with lower light intensity</w:t>
            </w:r>
          </w:p>
        </w:tc>
        <w:tc>
          <w:tcPr>
            <w:tcW w:w="1559" w:type="dxa"/>
            <w:vAlign w:val="center"/>
          </w:tcPr>
          <w:p w14:paraId="05CFE5F2" w14:textId="467B3691" w:rsidR="00D23442" w:rsidRPr="00E17D31" w:rsidRDefault="00D23442" w:rsidP="00D23442">
            <w:pPr>
              <w:jc w:val="right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14:paraId="13B51A62" w14:textId="2869785F" w:rsidR="00D23442" w:rsidRPr="00E17D31" w:rsidRDefault="00D23442" w:rsidP="00D2344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843" w:type="dxa"/>
            <w:vAlign w:val="center"/>
          </w:tcPr>
          <w:p w14:paraId="25C1CE30" w14:textId="29BFAB45" w:rsidR="00D23442" w:rsidRPr="00E17D31" w:rsidRDefault="00D23442" w:rsidP="00D23442">
            <w:pPr>
              <w:jc w:val="right"/>
              <w:rPr>
                <w:b/>
              </w:rPr>
            </w:pPr>
          </w:p>
        </w:tc>
      </w:tr>
      <w:tr w:rsidR="00D23442" w:rsidRPr="00E17D31" w14:paraId="7D18259F" w14:textId="77777777" w:rsidTr="00D23442">
        <w:tc>
          <w:tcPr>
            <w:tcW w:w="568" w:type="dxa"/>
            <w:vAlign w:val="center"/>
          </w:tcPr>
          <w:p w14:paraId="0DCE90E4" w14:textId="26D703EB" w:rsidR="00D23442" w:rsidRDefault="00D23442" w:rsidP="00D23442">
            <w:pPr>
              <w:rPr>
                <w:rStyle w:val="Vrazn"/>
              </w:rPr>
            </w:pPr>
          </w:p>
        </w:tc>
        <w:tc>
          <w:tcPr>
            <w:tcW w:w="4536" w:type="dxa"/>
            <w:vAlign w:val="center"/>
          </w:tcPr>
          <w:p w14:paraId="417832F6" w14:textId="11C9E9A1" w:rsidR="00D23442" w:rsidRDefault="00D23442" w:rsidP="00D23442">
            <w:pPr>
              <w:rPr>
                <w:b/>
              </w:rPr>
            </w:pPr>
            <w:r>
              <w:rPr>
                <w:rStyle w:val="Vrazn"/>
              </w:rPr>
              <w:t>Celková cena bez DPH – Total price without VAT</w:t>
            </w:r>
          </w:p>
        </w:tc>
        <w:tc>
          <w:tcPr>
            <w:tcW w:w="4678" w:type="dxa"/>
            <w:gridSpan w:val="3"/>
            <w:vAlign w:val="center"/>
          </w:tcPr>
          <w:p w14:paraId="48993F16" w14:textId="6148D09E" w:rsidR="00D23442" w:rsidRDefault="00D23442" w:rsidP="00D23442">
            <w:pPr>
              <w:jc w:val="center"/>
              <w:rPr>
                <w:b/>
              </w:rPr>
            </w:pPr>
          </w:p>
          <w:p w14:paraId="3A161B0A" w14:textId="752DD927" w:rsidR="00D23442" w:rsidRPr="00E17D31" w:rsidRDefault="00D23442" w:rsidP="00D23442">
            <w:pPr>
              <w:jc w:val="right"/>
              <w:rPr>
                <w:b/>
              </w:rPr>
            </w:pPr>
          </w:p>
        </w:tc>
      </w:tr>
      <w:tr w:rsidR="00D23442" w:rsidRPr="00E17D31" w14:paraId="6B1D3F98" w14:textId="77777777" w:rsidTr="00D23442">
        <w:trPr>
          <w:trHeight w:val="436"/>
        </w:trPr>
        <w:tc>
          <w:tcPr>
            <w:tcW w:w="568" w:type="dxa"/>
            <w:vAlign w:val="center"/>
          </w:tcPr>
          <w:p w14:paraId="28059A32" w14:textId="21BE05E5" w:rsidR="00D23442" w:rsidRDefault="00D23442" w:rsidP="00D23442">
            <w:pPr>
              <w:rPr>
                <w:rStyle w:val="Vrazn"/>
              </w:rPr>
            </w:pPr>
          </w:p>
        </w:tc>
        <w:tc>
          <w:tcPr>
            <w:tcW w:w="4536" w:type="dxa"/>
            <w:vAlign w:val="center"/>
          </w:tcPr>
          <w:p w14:paraId="4F8EE050" w14:textId="0A148601" w:rsidR="00D23442" w:rsidRDefault="00D23442" w:rsidP="00D23442">
            <w:pPr>
              <w:rPr>
                <w:b/>
              </w:rPr>
            </w:pPr>
            <w:r>
              <w:rPr>
                <w:rStyle w:val="Vrazn"/>
              </w:rPr>
              <w:t>DPH – VAT</w:t>
            </w:r>
          </w:p>
        </w:tc>
        <w:tc>
          <w:tcPr>
            <w:tcW w:w="4678" w:type="dxa"/>
            <w:gridSpan w:val="3"/>
            <w:vAlign w:val="center"/>
          </w:tcPr>
          <w:p w14:paraId="79F946C7" w14:textId="3B47E0FB" w:rsidR="00D23442" w:rsidRDefault="00D23442" w:rsidP="00D23442">
            <w:pPr>
              <w:jc w:val="right"/>
              <w:rPr>
                <w:b/>
              </w:rPr>
            </w:pPr>
          </w:p>
        </w:tc>
      </w:tr>
      <w:tr w:rsidR="00D23442" w:rsidRPr="00E17D31" w14:paraId="66825A94" w14:textId="77777777" w:rsidTr="00D23442">
        <w:tc>
          <w:tcPr>
            <w:tcW w:w="568" w:type="dxa"/>
            <w:vAlign w:val="center"/>
          </w:tcPr>
          <w:p w14:paraId="1480F109" w14:textId="11F4EC86" w:rsidR="00D23442" w:rsidRDefault="00D23442" w:rsidP="00D23442">
            <w:pPr>
              <w:rPr>
                <w:rStyle w:val="Vrazn"/>
              </w:rPr>
            </w:pPr>
          </w:p>
        </w:tc>
        <w:tc>
          <w:tcPr>
            <w:tcW w:w="4536" w:type="dxa"/>
            <w:vAlign w:val="center"/>
          </w:tcPr>
          <w:p w14:paraId="37501907" w14:textId="506596E6" w:rsidR="00D23442" w:rsidRDefault="00D23442" w:rsidP="00D23442">
            <w:pPr>
              <w:rPr>
                <w:b/>
              </w:rPr>
            </w:pPr>
            <w:r>
              <w:rPr>
                <w:rStyle w:val="Vrazn"/>
              </w:rPr>
              <w:t>Celková cena s DPH – Total price with VAT</w:t>
            </w:r>
          </w:p>
        </w:tc>
        <w:tc>
          <w:tcPr>
            <w:tcW w:w="4678" w:type="dxa"/>
            <w:gridSpan w:val="3"/>
            <w:vAlign w:val="center"/>
          </w:tcPr>
          <w:p w14:paraId="28A27DAA" w14:textId="374042D1" w:rsidR="00D23442" w:rsidRDefault="00D23442" w:rsidP="00D23442">
            <w:pPr>
              <w:jc w:val="right"/>
              <w:rPr>
                <w:b/>
              </w:rPr>
            </w:pPr>
            <w:r>
              <w:rPr>
                <w:b/>
              </w:rPr>
              <w:t xml:space="preserve"> </w:t>
            </w:r>
          </w:p>
          <w:p w14:paraId="21161077" w14:textId="77777777" w:rsidR="00D23442" w:rsidRPr="00E17D31" w:rsidRDefault="00D23442" w:rsidP="00D23442">
            <w:pPr>
              <w:jc w:val="center"/>
              <w:rPr>
                <w:b/>
              </w:rPr>
            </w:pPr>
          </w:p>
        </w:tc>
      </w:tr>
    </w:tbl>
    <w:p w14:paraId="2C8C1793" w14:textId="77777777" w:rsidR="00E14DE9" w:rsidRPr="00E14DE9" w:rsidRDefault="000E460E" w:rsidP="00E14DE9">
      <w:pPr>
        <w:rPr>
          <w:rFonts w:ascii="Bookman Old Style" w:hAnsi="Bookman Old Style"/>
          <w:i/>
          <w:iCs/>
          <w:sz w:val="18"/>
          <w:szCs w:val="18"/>
        </w:rPr>
      </w:pPr>
      <w:r w:rsidRPr="00E14DE9">
        <w:rPr>
          <w:i/>
          <w:color w:val="FF0000"/>
          <w:vertAlign w:val="superscript"/>
        </w:rPr>
        <w:t>*</w:t>
      </w:r>
      <w:r w:rsidRPr="00E14DE9">
        <w:rPr>
          <w:rFonts w:ascii="Bookman Old Style" w:hAnsi="Bookman Old Style"/>
        </w:rPr>
        <w:t xml:space="preserve"> </w:t>
      </w:r>
      <w:r w:rsidRPr="00E14DE9">
        <w:rPr>
          <w:rFonts w:ascii="Bookman Old Style" w:hAnsi="Bookman Old Style"/>
          <w:i/>
          <w:iCs/>
          <w:sz w:val="18"/>
          <w:szCs w:val="18"/>
        </w:rPr>
        <w:t xml:space="preserve">Obstarávateľ umožňuje predložiť cenovú ponuku </w:t>
      </w:r>
      <w:r w:rsidR="007271E1" w:rsidRPr="00E14DE9">
        <w:rPr>
          <w:rFonts w:ascii="Bookman Old Style" w:hAnsi="Bookman Old Style"/>
          <w:i/>
          <w:iCs/>
          <w:sz w:val="18"/>
          <w:szCs w:val="18"/>
        </w:rPr>
        <w:t>na</w:t>
      </w:r>
      <w:r w:rsidRPr="00E14DE9">
        <w:rPr>
          <w:rFonts w:ascii="Bookman Old Style" w:hAnsi="Bookman Old Style"/>
          <w:i/>
          <w:iCs/>
          <w:sz w:val="18"/>
          <w:szCs w:val="18"/>
        </w:rPr>
        <w:t xml:space="preserve"> </w:t>
      </w:r>
      <w:r w:rsidR="00E14DE9" w:rsidRPr="00E14DE9">
        <w:rPr>
          <w:rFonts w:ascii="Bookman Old Style" w:hAnsi="Bookman Old Style"/>
          <w:i/>
          <w:iCs/>
          <w:sz w:val="18"/>
          <w:szCs w:val="18"/>
        </w:rPr>
        <w:t xml:space="preserve">všetky </w:t>
      </w:r>
      <w:r w:rsidRPr="00E14DE9">
        <w:rPr>
          <w:rFonts w:ascii="Bookman Old Style" w:hAnsi="Bookman Old Style"/>
          <w:i/>
          <w:iCs/>
          <w:sz w:val="18"/>
          <w:szCs w:val="18"/>
        </w:rPr>
        <w:t>čas</w:t>
      </w:r>
      <w:r w:rsidR="00E14DE9" w:rsidRPr="00E14DE9">
        <w:rPr>
          <w:rFonts w:ascii="Bookman Old Style" w:hAnsi="Bookman Old Style"/>
          <w:i/>
          <w:iCs/>
          <w:sz w:val="18"/>
          <w:szCs w:val="18"/>
        </w:rPr>
        <w:t xml:space="preserve">ti </w:t>
      </w:r>
      <w:r w:rsidRPr="00E14DE9">
        <w:rPr>
          <w:rFonts w:ascii="Bookman Old Style" w:hAnsi="Bookman Old Style"/>
          <w:i/>
          <w:iCs/>
          <w:sz w:val="18"/>
          <w:szCs w:val="18"/>
        </w:rPr>
        <w:t>zákazky</w:t>
      </w:r>
      <w:r w:rsidR="00E14DE9" w:rsidRPr="00E14DE9">
        <w:rPr>
          <w:rFonts w:ascii="Bookman Old Style" w:hAnsi="Bookman Old Style"/>
          <w:i/>
          <w:iCs/>
          <w:sz w:val="18"/>
          <w:szCs w:val="18"/>
        </w:rPr>
        <w:t xml:space="preserve"> súčasne a </w:t>
      </w:r>
      <w:r w:rsidRPr="00E14DE9">
        <w:rPr>
          <w:rFonts w:ascii="Bookman Old Style" w:hAnsi="Bookman Old Style"/>
          <w:i/>
          <w:iCs/>
          <w:sz w:val="18"/>
          <w:szCs w:val="18"/>
        </w:rPr>
        <w:t>vyhodnocovať</w:t>
      </w:r>
      <w:r w:rsidR="00E14DE9" w:rsidRPr="00E14DE9">
        <w:rPr>
          <w:rFonts w:ascii="Bookman Old Style" w:hAnsi="Bookman Old Style"/>
          <w:i/>
          <w:iCs/>
          <w:sz w:val="18"/>
          <w:szCs w:val="18"/>
        </w:rPr>
        <w:t xml:space="preserve"> bude len celkovú cenu</w:t>
      </w:r>
      <w:r w:rsidRPr="00E14DE9">
        <w:rPr>
          <w:rFonts w:ascii="Bookman Old Style" w:hAnsi="Bookman Old Style"/>
          <w:i/>
          <w:iCs/>
          <w:sz w:val="18"/>
          <w:szCs w:val="18"/>
        </w:rPr>
        <w:t xml:space="preserve">. </w:t>
      </w:r>
      <w:r w:rsidR="00E14DE9" w:rsidRPr="00E14DE9">
        <w:rPr>
          <w:rFonts w:ascii="Bookman Old Style" w:hAnsi="Bookman Old Style"/>
          <w:i/>
          <w:iCs/>
          <w:sz w:val="18"/>
          <w:szCs w:val="18"/>
          <w:lang w:val="en"/>
        </w:rPr>
        <w:t>The contracting authority allows the submission of a price offer for all parts of the contract simultaneously, and will evaluate only the total price.</w:t>
      </w:r>
    </w:p>
    <w:p w14:paraId="39C4A1DF" w14:textId="157122C5" w:rsidR="000E460E" w:rsidRPr="0002330B" w:rsidRDefault="000E460E" w:rsidP="000E460E">
      <w:pPr>
        <w:rPr>
          <w:rFonts w:ascii="Bookman Old Style" w:hAnsi="Bookman Old Style"/>
          <w:i/>
          <w:iCs/>
          <w:sz w:val="18"/>
          <w:szCs w:val="18"/>
          <w:highlight w:val="yellow"/>
        </w:rPr>
      </w:pPr>
    </w:p>
    <w:tbl>
      <w:tblPr>
        <w:tblW w:w="8946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46"/>
      </w:tblGrid>
      <w:tr w:rsidR="00144F10" w:rsidRPr="003450BE" w14:paraId="6DB085C8" w14:textId="77777777" w:rsidTr="001C4C2A">
        <w:trPr>
          <w:trHeight w:val="300"/>
        </w:trPr>
        <w:tc>
          <w:tcPr>
            <w:tcW w:w="8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F2F4AF" w14:textId="2E245EAC" w:rsidR="00E14DE9" w:rsidRPr="00E14DE9" w:rsidRDefault="00683328" w:rsidP="00E14DE9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sk-SK"/>
              </w:rPr>
            </w:pPr>
            <w:r w:rsidRPr="00E14DE9">
              <w:rPr>
                <w:rFonts w:ascii="Times New Roman" w:hAnsi="Times New Roman" w:cs="Times New Roman"/>
                <w:iCs/>
              </w:rPr>
              <w:t xml:space="preserve">Platiteľ DPH, neplatiteľ DPH </w:t>
            </w:r>
            <w:r w:rsidR="00E14DE9">
              <w:rPr>
                <w:rFonts w:ascii="Times New Roman" w:hAnsi="Times New Roman" w:cs="Times New Roman"/>
                <w:iCs/>
              </w:rPr>
              <w:t xml:space="preserve">/ </w:t>
            </w:r>
            <w:r w:rsidR="00E14DE9" w:rsidRPr="00E14DE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" w:eastAsia="sk-SK"/>
              </w:rPr>
              <w:t>VAT payer, non-VAT payer :</w:t>
            </w:r>
          </w:p>
          <w:p w14:paraId="4F2F893B" w14:textId="20564175" w:rsidR="00E14DE9" w:rsidRPr="00D23442" w:rsidRDefault="00E14DE9" w:rsidP="003450BE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sk-SK"/>
              </w:rPr>
            </w:pPr>
          </w:p>
        </w:tc>
      </w:tr>
    </w:tbl>
    <w:p w14:paraId="4BD989AF" w14:textId="77777777" w:rsidR="003B4529" w:rsidRDefault="003B4529" w:rsidP="003450B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2A23CBC" w14:textId="77777777" w:rsidR="003B4529" w:rsidRDefault="003B4529" w:rsidP="003450B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4A0EEB75" w14:textId="77777777" w:rsidR="003B4529" w:rsidRDefault="003B4529" w:rsidP="003450B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D6036D3" w14:textId="6657380B" w:rsidR="00FB7B28" w:rsidRDefault="00E14DE9" w:rsidP="00FB7B2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</w:t>
      </w:r>
      <w:r w:rsidR="002C2016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/ In</w:t>
      </w:r>
      <w:r w:rsidR="00B007E6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2C2016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Dátum / date</w:t>
      </w:r>
    </w:p>
    <w:p w14:paraId="5FEDC0FD" w14:textId="77777777" w:rsidR="002C2016" w:rsidRDefault="002C2016" w:rsidP="00FB7B2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606F6E1" w14:textId="77777777" w:rsidR="00FB7B28" w:rsidRDefault="00FB7B28" w:rsidP="00FB7B2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AC8F38B" w14:textId="77777777" w:rsidR="00FB7B28" w:rsidRDefault="00FB7B28" w:rsidP="00FB7B2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92655A9" w14:textId="10DD16BD" w:rsidR="00FB7B28" w:rsidRDefault="00FB7B28" w:rsidP="00FB7B2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CBE1659" w14:textId="77777777" w:rsidR="00FB7B28" w:rsidRDefault="00FB7B28" w:rsidP="00FB7B2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8AF2DE" w14:textId="77777777" w:rsidR="00FB7B28" w:rsidRDefault="00104BE0" w:rsidP="00FB7B2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450BE">
        <w:rPr>
          <w:rFonts w:ascii="Times New Roman" w:hAnsi="Times New Roman" w:cs="Times New Roman"/>
          <w:sz w:val="24"/>
          <w:szCs w:val="24"/>
        </w:rPr>
        <w:t>...........................</w:t>
      </w:r>
      <w:r w:rsidR="004A63A8" w:rsidRPr="003450BE">
        <w:rPr>
          <w:rFonts w:ascii="Times New Roman" w:hAnsi="Times New Roman" w:cs="Times New Roman"/>
          <w:sz w:val="24"/>
          <w:szCs w:val="24"/>
        </w:rPr>
        <w:t>...............................</w:t>
      </w:r>
      <w:r w:rsidRPr="003450BE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038FD807" w14:textId="77777777" w:rsidR="00B007E6" w:rsidRDefault="00B007E6" w:rsidP="00FB7B2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5AC698E" w14:textId="4E49E2D5" w:rsidR="00CB35B6" w:rsidRDefault="00104BE0" w:rsidP="00FB7B2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450BE">
        <w:rPr>
          <w:rFonts w:ascii="Times New Roman" w:hAnsi="Times New Roman" w:cs="Times New Roman"/>
          <w:sz w:val="24"/>
          <w:szCs w:val="24"/>
        </w:rPr>
        <w:t>podpis a pečiatka uchádzača,</w:t>
      </w:r>
      <w:r w:rsidR="004A63A8" w:rsidRPr="003450BE">
        <w:rPr>
          <w:rFonts w:ascii="Times New Roman" w:hAnsi="Times New Roman" w:cs="Times New Roman"/>
          <w:sz w:val="24"/>
          <w:szCs w:val="24"/>
        </w:rPr>
        <w:t xml:space="preserve"> </w:t>
      </w:r>
      <w:r w:rsidRPr="003450BE">
        <w:rPr>
          <w:rFonts w:ascii="Times New Roman" w:hAnsi="Times New Roman" w:cs="Times New Roman"/>
          <w:sz w:val="24"/>
          <w:szCs w:val="24"/>
        </w:rPr>
        <w:t>resp. osoby oprávnenej konať za uchádzača</w:t>
      </w:r>
    </w:p>
    <w:p w14:paraId="48936B9A" w14:textId="22CC40C2" w:rsidR="00FB7B28" w:rsidRPr="003450BE" w:rsidRDefault="00FB7B28" w:rsidP="00FB7B2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B7B28">
        <w:rPr>
          <w:rFonts w:ascii="Times New Roman" w:hAnsi="Times New Roman" w:cs="Times New Roman"/>
          <w:sz w:val="24"/>
          <w:szCs w:val="24"/>
        </w:rPr>
        <w:t>the applicant's signature and stamp,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7B28">
        <w:rPr>
          <w:rFonts w:ascii="Times New Roman" w:hAnsi="Times New Roman" w:cs="Times New Roman"/>
          <w:sz w:val="24"/>
          <w:szCs w:val="24"/>
        </w:rPr>
        <w:t>resp. person authorized to act on behalf of the tenderer</w:t>
      </w:r>
    </w:p>
    <w:sectPr w:rsidR="00FB7B28" w:rsidRPr="003450BE" w:rsidSect="00C35F72">
      <w:headerReference w:type="default" r:id="rId8"/>
      <w:footerReference w:type="default" r:id="rId9"/>
      <w:pgSz w:w="11906" w:h="16838"/>
      <w:pgMar w:top="1135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DDC4C9" w14:textId="77777777" w:rsidR="00D27C51" w:rsidRDefault="00D27C51" w:rsidP="00773BBF">
      <w:pPr>
        <w:spacing w:after="0" w:line="240" w:lineRule="auto"/>
      </w:pPr>
      <w:r>
        <w:separator/>
      </w:r>
    </w:p>
  </w:endnote>
  <w:endnote w:type="continuationSeparator" w:id="0">
    <w:p w14:paraId="76236509" w14:textId="77777777" w:rsidR="00D27C51" w:rsidRDefault="00D27C51" w:rsidP="00773B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789907428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860082579"/>
          <w:docPartObj>
            <w:docPartGallery w:val="Page Numbers (Top of Page)"/>
            <w:docPartUnique/>
          </w:docPartObj>
        </w:sdtPr>
        <w:sdtContent>
          <w:p w14:paraId="1BCF905D" w14:textId="54C0C356" w:rsidR="00FF632C" w:rsidRPr="00B84A27" w:rsidRDefault="00FF632C">
            <w:pPr>
              <w:pStyle w:val="Pta"/>
              <w:jc w:val="right"/>
              <w:rPr>
                <w:rFonts w:ascii="Times New Roman" w:hAnsi="Times New Roman" w:cs="Times New Roman"/>
              </w:rPr>
            </w:pPr>
            <w:r w:rsidRPr="00B84A27">
              <w:rPr>
                <w:rFonts w:ascii="Times New Roman" w:hAnsi="Times New Roman" w:cs="Times New Roman"/>
              </w:rPr>
              <w:t>Strana</w:t>
            </w:r>
            <w:r w:rsidR="00A02D99">
              <w:rPr>
                <w:rFonts w:ascii="Times New Roman" w:hAnsi="Times New Roman" w:cs="Times New Roman"/>
              </w:rPr>
              <w:t xml:space="preserve"> - Page</w:t>
            </w:r>
            <w:r w:rsidRPr="00B84A27">
              <w:rPr>
                <w:rFonts w:ascii="Times New Roman" w:hAnsi="Times New Roman" w:cs="Times New Roman"/>
              </w:rPr>
              <w:t xml:space="preserve"> </w:t>
            </w:r>
            <w:r w:rsidRPr="00B84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B84A27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B84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47C76">
              <w:rPr>
                <w:rFonts w:ascii="Times New Roman" w:hAnsi="Times New Roman" w:cs="Times New Roman"/>
                <w:b/>
                <w:bCs/>
                <w:noProof/>
              </w:rPr>
              <w:t>9</w:t>
            </w:r>
            <w:r w:rsidRPr="00B84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B84A27">
              <w:rPr>
                <w:rFonts w:ascii="Times New Roman" w:hAnsi="Times New Roman" w:cs="Times New Roman"/>
              </w:rPr>
              <w:t xml:space="preserve"> z </w:t>
            </w:r>
            <w:r w:rsidRPr="00B84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B84A27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B84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47C76">
              <w:rPr>
                <w:rFonts w:ascii="Times New Roman" w:hAnsi="Times New Roman" w:cs="Times New Roman"/>
                <w:b/>
                <w:bCs/>
                <w:noProof/>
              </w:rPr>
              <w:t>19</w:t>
            </w:r>
            <w:r w:rsidRPr="00B84A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4E1EEC5" w14:textId="77777777" w:rsidR="00FF632C" w:rsidRDefault="00FF632C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567B05" w14:textId="77777777" w:rsidR="00D27C51" w:rsidRDefault="00D27C51" w:rsidP="00773BBF">
      <w:pPr>
        <w:spacing w:after="0" w:line="240" w:lineRule="auto"/>
      </w:pPr>
      <w:r>
        <w:separator/>
      </w:r>
    </w:p>
  </w:footnote>
  <w:footnote w:type="continuationSeparator" w:id="0">
    <w:p w14:paraId="18D910DE" w14:textId="77777777" w:rsidR="00D27C51" w:rsidRDefault="00D27C51" w:rsidP="00773B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255933" w14:textId="77777777" w:rsidR="00A02D99" w:rsidRDefault="00A31A47" w:rsidP="00A31A47">
    <w:pPr>
      <w:pStyle w:val="Standard"/>
      <w:ind w:right="593"/>
      <w:rPr>
        <w:rStyle w:val="Vrazn"/>
        <w:b w:val="0"/>
      </w:rPr>
    </w:pPr>
    <w:r>
      <w:rPr>
        <w:rStyle w:val="Vrazn"/>
        <w:b w:val="0"/>
      </w:rPr>
      <w:t>Príloha č.1 Návrh na plnenie kritérií (súťažná ponuka)</w:t>
    </w:r>
    <w:r w:rsidR="00B060A9">
      <w:rPr>
        <w:rStyle w:val="Vrazn"/>
        <w:b w:val="0"/>
      </w:rPr>
      <w:t xml:space="preserve"> </w:t>
    </w:r>
  </w:p>
  <w:p w14:paraId="4034D88D" w14:textId="0FEB97A5" w:rsidR="00FF632C" w:rsidRPr="00FA4B9A" w:rsidRDefault="00A02D99" w:rsidP="00A31A47">
    <w:pPr>
      <w:pStyle w:val="Standard"/>
      <w:ind w:right="593"/>
      <w:rPr>
        <w:rFonts w:eastAsia="Arial Unicode MS"/>
        <w:b/>
        <w:bCs/>
        <w:color w:val="auto"/>
        <w:szCs w:val="28"/>
        <w:lang w:val="sk-SK" w:eastAsia="sk-SK" w:bidi="sk-SK"/>
      </w:rPr>
    </w:pPr>
    <w:r>
      <w:rPr>
        <w:rStyle w:val="Vrazn"/>
        <w:b w:val="0"/>
      </w:rPr>
      <w:t>–</w:t>
    </w:r>
    <w:r w:rsidR="00B060A9">
      <w:rPr>
        <w:rStyle w:val="Vrazn"/>
        <w:b w:val="0"/>
      </w:rPr>
      <w:t xml:space="preserve"> </w:t>
    </w:r>
    <w:r>
      <w:rPr>
        <w:rStyle w:val="Vrazn"/>
        <w:b w:val="0"/>
      </w:rPr>
      <w:t xml:space="preserve">Annex No.1 </w:t>
    </w:r>
    <w:r w:rsidR="00B060A9" w:rsidRPr="00B060A9">
      <w:rPr>
        <w:rStyle w:val="Vrazn"/>
        <w:b w:val="0"/>
      </w:rPr>
      <w:t>Proposal for meeting the criteria (tender)</w:t>
    </w:r>
    <w:r w:rsidR="00FF632C">
      <w:rPr>
        <w:rFonts w:eastAsia="Arial Unicode MS"/>
        <w:b/>
        <w:bCs/>
        <w:color w:val="auto"/>
        <w:sz w:val="39"/>
        <w:szCs w:val="39"/>
        <w:lang w:val="sk-SK" w:eastAsia="sk-SK" w:bidi="sk-SK"/>
      </w:rPr>
      <w:tab/>
    </w:r>
    <w:bookmarkStart w:id="0" w:name="_Hlk534276429"/>
  </w:p>
  <w:bookmarkEnd w:id="0"/>
  <w:p w14:paraId="4664747C" w14:textId="77777777" w:rsidR="00FF632C" w:rsidRDefault="00FF632C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F2E11"/>
    <w:multiLevelType w:val="hybridMultilevel"/>
    <w:tmpl w:val="DA36FB52"/>
    <w:lvl w:ilvl="0" w:tplc="041B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" w15:restartNumberingAfterBreak="0">
    <w:nsid w:val="065E73CC"/>
    <w:multiLevelType w:val="multilevel"/>
    <w:tmpl w:val="3AF05C20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8FD0349"/>
    <w:multiLevelType w:val="hybridMultilevel"/>
    <w:tmpl w:val="13CCFE3E"/>
    <w:lvl w:ilvl="0" w:tplc="B08C91B4">
      <w:start w:val="4"/>
      <w:numFmt w:val="bullet"/>
      <w:lvlText w:val="-"/>
      <w:lvlJc w:val="left"/>
      <w:pPr>
        <w:ind w:left="1773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3" w15:restartNumberingAfterBreak="0">
    <w:nsid w:val="0C084449"/>
    <w:multiLevelType w:val="hybridMultilevel"/>
    <w:tmpl w:val="E0AA9CAA"/>
    <w:lvl w:ilvl="0" w:tplc="041B0017">
      <w:start w:val="1"/>
      <w:numFmt w:val="lowerLetter"/>
      <w:lvlText w:val="%1)"/>
      <w:lvlJc w:val="left"/>
      <w:pPr>
        <w:ind w:left="1424" w:hanging="360"/>
      </w:pPr>
    </w:lvl>
    <w:lvl w:ilvl="1" w:tplc="041B0019" w:tentative="1">
      <w:start w:val="1"/>
      <w:numFmt w:val="lowerLetter"/>
      <w:lvlText w:val="%2."/>
      <w:lvlJc w:val="left"/>
      <w:pPr>
        <w:ind w:left="2144" w:hanging="360"/>
      </w:pPr>
    </w:lvl>
    <w:lvl w:ilvl="2" w:tplc="041B001B" w:tentative="1">
      <w:start w:val="1"/>
      <w:numFmt w:val="lowerRoman"/>
      <w:lvlText w:val="%3."/>
      <w:lvlJc w:val="right"/>
      <w:pPr>
        <w:ind w:left="2864" w:hanging="180"/>
      </w:pPr>
    </w:lvl>
    <w:lvl w:ilvl="3" w:tplc="041B000F" w:tentative="1">
      <w:start w:val="1"/>
      <w:numFmt w:val="decimal"/>
      <w:lvlText w:val="%4."/>
      <w:lvlJc w:val="left"/>
      <w:pPr>
        <w:ind w:left="3584" w:hanging="360"/>
      </w:pPr>
    </w:lvl>
    <w:lvl w:ilvl="4" w:tplc="041B0019" w:tentative="1">
      <w:start w:val="1"/>
      <w:numFmt w:val="lowerLetter"/>
      <w:lvlText w:val="%5."/>
      <w:lvlJc w:val="left"/>
      <w:pPr>
        <w:ind w:left="4304" w:hanging="360"/>
      </w:pPr>
    </w:lvl>
    <w:lvl w:ilvl="5" w:tplc="041B001B" w:tentative="1">
      <w:start w:val="1"/>
      <w:numFmt w:val="lowerRoman"/>
      <w:lvlText w:val="%6."/>
      <w:lvlJc w:val="right"/>
      <w:pPr>
        <w:ind w:left="5024" w:hanging="180"/>
      </w:pPr>
    </w:lvl>
    <w:lvl w:ilvl="6" w:tplc="041B000F" w:tentative="1">
      <w:start w:val="1"/>
      <w:numFmt w:val="decimal"/>
      <w:lvlText w:val="%7."/>
      <w:lvlJc w:val="left"/>
      <w:pPr>
        <w:ind w:left="5744" w:hanging="360"/>
      </w:pPr>
    </w:lvl>
    <w:lvl w:ilvl="7" w:tplc="041B0019" w:tentative="1">
      <w:start w:val="1"/>
      <w:numFmt w:val="lowerLetter"/>
      <w:lvlText w:val="%8."/>
      <w:lvlJc w:val="left"/>
      <w:pPr>
        <w:ind w:left="6464" w:hanging="360"/>
      </w:pPr>
    </w:lvl>
    <w:lvl w:ilvl="8" w:tplc="041B001B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4" w15:restartNumberingAfterBreak="0">
    <w:nsid w:val="0C7E702B"/>
    <w:multiLevelType w:val="hybridMultilevel"/>
    <w:tmpl w:val="DC761AA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CD34B2"/>
    <w:multiLevelType w:val="hybridMultilevel"/>
    <w:tmpl w:val="91E470A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3248D8"/>
    <w:multiLevelType w:val="multilevel"/>
    <w:tmpl w:val="03F04A9A"/>
    <w:styleLink w:val="List51"/>
    <w:lvl w:ilvl="0">
      <w:start w:val="1"/>
      <w:numFmt w:val="decimal"/>
      <w:lvlText w:val="%1."/>
      <w:lvlJc w:val="left"/>
      <w:rPr>
        <w:rFonts w:ascii="Arial Narrow" w:eastAsia="Arial Narrow" w:hAnsi="Arial Narrow" w:cs="Arial Narrow"/>
        <w:position w:val="0"/>
      </w:rPr>
    </w:lvl>
    <w:lvl w:ilvl="1">
      <w:start w:val="1"/>
      <w:numFmt w:val="lowerLetter"/>
      <w:lvlText w:val="%2."/>
      <w:lvlJc w:val="left"/>
      <w:rPr>
        <w:rFonts w:ascii="Arial Narrow" w:eastAsia="Arial Narrow" w:hAnsi="Arial Narrow" w:cs="Arial Narrow"/>
        <w:position w:val="0"/>
      </w:rPr>
    </w:lvl>
    <w:lvl w:ilvl="2">
      <w:start w:val="1"/>
      <w:numFmt w:val="lowerRoman"/>
      <w:lvlText w:val="%3."/>
      <w:lvlJc w:val="left"/>
      <w:rPr>
        <w:rFonts w:ascii="Arial Narrow" w:eastAsia="Arial Narrow" w:hAnsi="Arial Narrow" w:cs="Arial Narrow"/>
        <w:position w:val="0"/>
      </w:rPr>
    </w:lvl>
    <w:lvl w:ilvl="3">
      <w:start w:val="1"/>
      <w:numFmt w:val="decimal"/>
      <w:lvlText w:val="%4."/>
      <w:lvlJc w:val="left"/>
      <w:rPr>
        <w:rFonts w:ascii="Arial Narrow" w:eastAsia="Arial Narrow" w:hAnsi="Arial Narrow" w:cs="Arial Narrow"/>
        <w:position w:val="0"/>
      </w:rPr>
    </w:lvl>
    <w:lvl w:ilvl="4">
      <w:start w:val="1"/>
      <w:numFmt w:val="lowerLetter"/>
      <w:lvlText w:val="%5."/>
      <w:lvlJc w:val="left"/>
      <w:rPr>
        <w:rFonts w:ascii="Arial Narrow" w:eastAsia="Arial Narrow" w:hAnsi="Arial Narrow" w:cs="Arial Narrow"/>
        <w:position w:val="0"/>
      </w:rPr>
    </w:lvl>
    <w:lvl w:ilvl="5">
      <w:start w:val="1"/>
      <w:numFmt w:val="lowerRoman"/>
      <w:lvlText w:val="%6."/>
      <w:lvlJc w:val="left"/>
      <w:rPr>
        <w:rFonts w:ascii="Arial Narrow" w:eastAsia="Arial Narrow" w:hAnsi="Arial Narrow" w:cs="Arial Narrow"/>
        <w:position w:val="0"/>
      </w:rPr>
    </w:lvl>
    <w:lvl w:ilvl="6">
      <w:start w:val="1"/>
      <w:numFmt w:val="decimal"/>
      <w:lvlText w:val="%7."/>
      <w:lvlJc w:val="left"/>
      <w:rPr>
        <w:rFonts w:ascii="Arial Narrow" w:eastAsia="Arial Narrow" w:hAnsi="Arial Narrow" w:cs="Arial Narrow"/>
        <w:position w:val="0"/>
      </w:rPr>
    </w:lvl>
    <w:lvl w:ilvl="7">
      <w:start w:val="1"/>
      <w:numFmt w:val="lowerLetter"/>
      <w:lvlText w:val="%8."/>
      <w:lvlJc w:val="left"/>
      <w:rPr>
        <w:rFonts w:ascii="Arial Narrow" w:eastAsia="Arial Narrow" w:hAnsi="Arial Narrow" w:cs="Arial Narrow"/>
        <w:position w:val="0"/>
      </w:rPr>
    </w:lvl>
    <w:lvl w:ilvl="8">
      <w:start w:val="1"/>
      <w:numFmt w:val="lowerRoman"/>
      <w:lvlText w:val="%9."/>
      <w:lvlJc w:val="left"/>
      <w:rPr>
        <w:rFonts w:ascii="Arial Narrow" w:eastAsia="Arial Narrow" w:hAnsi="Arial Narrow" w:cs="Arial Narrow"/>
        <w:position w:val="0"/>
      </w:rPr>
    </w:lvl>
  </w:abstractNum>
  <w:abstractNum w:abstractNumId="7" w15:restartNumberingAfterBreak="0">
    <w:nsid w:val="19B02D74"/>
    <w:multiLevelType w:val="hybridMultilevel"/>
    <w:tmpl w:val="FB00C7C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205CFD"/>
    <w:multiLevelType w:val="hybridMultilevel"/>
    <w:tmpl w:val="C21E831C"/>
    <w:lvl w:ilvl="0" w:tplc="BE7E97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C85ADA"/>
    <w:multiLevelType w:val="hybridMultilevel"/>
    <w:tmpl w:val="E9FE578A"/>
    <w:lvl w:ilvl="0" w:tplc="C57233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3572A7"/>
    <w:multiLevelType w:val="hybridMultilevel"/>
    <w:tmpl w:val="7762600A"/>
    <w:lvl w:ilvl="0" w:tplc="B0AC3A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362BA1"/>
    <w:multiLevelType w:val="hybridMultilevel"/>
    <w:tmpl w:val="D17298D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F62233"/>
    <w:multiLevelType w:val="hybridMultilevel"/>
    <w:tmpl w:val="53EC10D6"/>
    <w:lvl w:ilvl="0" w:tplc="CAE09C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265C8D"/>
    <w:multiLevelType w:val="hybridMultilevel"/>
    <w:tmpl w:val="6BF048D4"/>
    <w:lvl w:ilvl="0" w:tplc="2EB8B342">
      <w:start w:val="1"/>
      <w:numFmt w:val="decimal"/>
      <w:lvlText w:val="%1."/>
      <w:lvlJc w:val="left"/>
      <w:pPr>
        <w:ind w:left="109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10" w:hanging="360"/>
      </w:pPr>
    </w:lvl>
    <w:lvl w:ilvl="2" w:tplc="041B001B" w:tentative="1">
      <w:start w:val="1"/>
      <w:numFmt w:val="lowerRoman"/>
      <w:lvlText w:val="%3."/>
      <w:lvlJc w:val="right"/>
      <w:pPr>
        <w:ind w:left="2530" w:hanging="180"/>
      </w:pPr>
    </w:lvl>
    <w:lvl w:ilvl="3" w:tplc="041B000F" w:tentative="1">
      <w:start w:val="1"/>
      <w:numFmt w:val="decimal"/>
      <w:lvlText w:val="%4."/>
      <w:lvlJc w:val="left"/>
      <w:pPr>
        <w:ind w:left="3250" w:hanging="360"/>
      </w:pPr>
    </w:lvl>
    <w:lvl w:ilvl="4" w:tplc="041B0019" w:tentative="1">
      <w:start w:val="1"/>
      <w:numFmt w:val="lowerLetter"/>
      <w:lvlText w:val="%5."/>
      <w:lvlJc w:val="left"/>
      <w:pPr>
        <w:ind w:left="3970" w:hanging="360"/>
      </w:pPr>
    </w:lvl>
    <w:lvl w:ilvl="5" w:tplc="041B001B" w:tentative="1">
      <w:start w:val="1"/>
      <w:numFmt w:val="lowerRoman"/>
      <w:lvlText w:val="%6."/>
      <w:lvlJc w:val="right"/>
      <w:pPr>
        <w:ind w:left="4690" w:hanging="180"/>
      </w:pPr>
    </w:lvl>
    <w:lvl w:ilvl="6" w:tplc="041B000F" w:tentative="1">
      <w:start w:val="1"/>
      <w:numFmt w:val="decimal"/>
      <w:lvlText w:val="%7."/>
      <w:lvlJc w:val="left"/>
      <w:pPr>
        <w:ind w:left="5410" w:hanging="360"/>
      </w:pPr>
    </w:lvl>
    <w:lvl w:ilvl="7" w:tplc="041B0019" w:tentative="1">
      <w:start w:val="1"/>
      <w:numFmt w:val="lowerLetter"/>
      <w:lvlText w:val="%8."/>
      <w:lvlJc w:val="left"/>
      <w:pPr>
        <w:ind w:left="6130" w:hanging="360"/>
      </w:pPr>
    </w:lvl>
    <w:lvl w:ilvl="8" w:tplc="041B001B" w:tentative="1">
      <w:start w:val="1"/>
      <w:numFmt w:val="lowerRoman"/>
      <w:lvlText w:val="%9."/>
      <w:lvlJc w:val="right"/>
      <w:pPr>
        <w:ind w:left="6850" w:hanging="180"/>
      </w:pPr>
    </w:lvl>
  </w:abstractNum>
  <w:abstractNum w:abstractNumId="14" w15:restartNumberingAfterBreak="0">
    <w:nsid w:val="4C0D4671"/>
    <w:multiLevelType w:val="hybridMultilevel"/>
    <w:tmpl w:val="5DD8C294"/>
    <w:lvl w:ilvl="0" w:tplc="E192646E">
      <w:numFmt w:val="bullet"/>
      <w:lvlText w:val="-"/>
      <w:lvlJc w:val="left"/>
      <w:pPr>
        <w:ind w:left="777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5" w15:restartNumberingAfterBreak="0">
    <w:nsid w:val="4DA565E2"/>
    <w:multiLevelType w:val="hybridMultilevel"/>
    <w:tmpl w:val="94027FC8"/>
    <w:lvl w:ilvl="0" w:tplc="0C4AB1D0">
      <w:start w:val="1"/>
      <w:numFmt w:val="bullet"/>
      <w:lvlText w:val=""/>
      <w:lvlJc w:val="right"/>
      <w:pPr>
        <w:ind w:left="106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518930DD"/>
    <w:multiLevelType w:val="hybridMultilevel"/>
    <w:tmpl w:val="8BA6057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34470C"/>
    <w:multiLevelType w:val="hybridMultilevel"/>
    <w:tmpl w:val="59B01F86"/>
    <w:lvl w:ilvl="0" w:tplc="B7F6CC06">
      <w:start w:val="1"/>
      <w:numFmt w:val="decimal"/>
      <w:lvlText w:val="%1."/>
      <w:lvlJc w:val="left"/>
      <w:pPr>
        <w:ind w:left="730" w:hanging="360"/>
      </w:pPr>
      <w:rPr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50" w:hanging="360"/>
      </w:pPr>
    </w:lvl>
    <w:lvl w:ilvl="2" w:tplc="041B001B" w:tentative="1">
      <w:start w:val="1"/>
      <w:numFmt w:val="lowerRoman"/>
      <w:lvlText w:val="%3."/>
      <w:lvlJc w:val="right"/>
      <w:pPr>
        <w:ind w:left="2170" w:hanging="180"/>
      </w:pPr>
    </w:lvl>
    <w:lvl w:ilvl="3" w:tplc="041B000F" w:tentative="1">
      <w:start w:val="1"/>
      <w:numFmt w:val="decimal"/>
      <w:lvlText w:val="%4."/>
      <w:lvlJc w:val="left"/>
      <w:pPr>
        <w:ind w:left="2890" w:hanging="360"/>
      </w:pPr>
    </w:lvl>
    <w:lvl w:ilvl="4" w:tplc="041B0019" w:tentative="1">
      <w:start w:val="1"/>
      <w:numFmt w:val="lowerLetter"/>
      <w:lvlText w:val="%5."/>
      <w:lvlJc w:val="left"/>
      <w:pPr>
        <w:ind w:left="3610" w:hanging="360"/>
      </w:pPr>
    </w:lvl>
    <w:lvl w:ilvl="5" w:tplc="041B001B" w:tentative="1">
      <w:start w:val="1"/>
      <w:numFmt w:val="lowerRoman"/>
      <w:lvlText w:val="%6."/>
      <w:lvlJc w:val="right"/>
      <w:pPr>
        <w:ind w:left="4330" w:hanging="180"/>
      </w:pPr>
    </w:lvl>
    <w:lvl w:ilvl="6" w:tplc="041B000F" w:tentative="1">
      <w:start w:val="1"/>
      <w:numFmt w:val="decimal"/>
      <w:lvlText w:val="%7."/>
      <w:lvlJc w:val="left"/>
      <w:pPr>
        <w:ind w:left="5050" w:hanging="360"/>
      </w:pPr>
    </w:lvl>
    <w:lvl w:ilvl="7" w:tplc="041B0019" w:tentative="1">
      <w:start w:val="1"/>
      <w:numFmt w:val="lowerLetter"/>
      <w:lvlText w:val="%8."/>
      <w:lvlJc w:val="left"/>
      <w:pPr>
        <w:ind w:left="5770" w:hanging="360"/>
      </w:pPr>
    </w:lvl>
    <w:lvl w:ilvl="8" w:tplc="041B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18" w15:restartNumberingAfterBreak="0">
    <w:nsid w:val="662B50FD"/>
    <w:multiLevelType w:val="hybridMultilevel"/>
    <w:tmpl w:val="7E5AA8A4"/>
    <w:lvl w:ilvl="0" w:tplc="CAE09C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AC4C59"/>
    <w:multiLevelType w:val="hybridMultilevel"/>
    <w:tmpl w:val="0AB89950"/>
    <w:lvl w:ilvl="0" w:tplc="1C2AD24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DD1B5E"/>
    <w:multiLevelType w:val="multilevel"/>
    <w:tmpl w:val="6B10A540"/>
    <w:styleLink w:val="List8"/>
    <w:lvl w:ilvl="0">
      <w:start w:val="1"/>
      <w:numFmt w:val="decimal"/>
      <w:lvlText w:val="%1."/>
      <w:lvlJc w:val="left"/>
      <w:rPr>
        <w:rFonts w:ascii="Times New Roman" w:eastAsia="Arial Unicode MS" w:hAnsi="Times New Roman" w:cs="Times New Roman"/>
        <w:position w:val="0"/>
      </w:rPr>
    </w:lvl>
    <w:lvl w:ilvl="1">
      <w:start w:val="1"/>
      <w:numFmt w:val="lowerLetter"/>
      <w:lvlText w:val="%2)"/>
      <w:lvlJc w:val="left"/>
      <w:rPr>
        <w:rFonts w:ascii="Arial Narrow" w:eastAsia="Arial Narrow" w:hAnsi="Arial Narrow" w:cs="Arial Narrow"/>
        <w:position w:val="0"/>
      </w:rPr>
    </w:lvl>
    <w:lvl w:ilvl="2">
      <w:start w:val="1"/>
      <w:numFmt w:val="decimal"/>
      <w:lvlText w:val="%3."/>
      <w:lvlJc w:val="left"/>
      <w:rPr>
        <w:rFonts w:ascii="Arial Narrow" w:eastAsia="Arial Narrow" w:hAnsi="Arial Narrow" w:cs="Arial Narrow"/>
        <w:position w:val="0"/>
      </w:rPr>
    </w:lvl>
    <w:lvl w:ilvl="3">
      <w:start w:val="1"/>
      <w:numFmt w:val="bullet"/>
      <w:lvlText w:val="-"/>
      <w:lvlJc w:val="left"/>
      <w:rPr>
        <w:rFonts w:ascii="Arial Narrow" w:eastAsia="Arial Narrow" w:hAnsi="Arial Narrow" w:cs="Arial Narrow"/>
        <w:position w:val="0"/>
      </w:rPr>
    </w:lvl>
    <w:lvl w:ilvl="4">
      <w:start w:val="1"/>
      <w:numFmt w:val="lowerLetter"/>
      <w:lvlText w:val="%5."/>
      <w:lvlJc w:val="left"/>
      <w:rPr>
        <w:rFonts w:ascii="Arial Narrow" w:eastAsia="Arial Narrow" w:hAnsi="Arial Narrow" w:cs="Arial Narrow"/>
        <w:position w:val="0"/>
      </w:rPr>
    </w:lvl>
    <w:lvl w:ilvl="5">
      <w:start w:val="1"/>
      <w:numFmt w:val="lowerRoman"/>
      <w:lvlText w:val="%6."/>
      <w:lvlJc w:val="left"/>
      <w:rPr>
        <w:rFonts w:ascii="Arial Narrow" w:eastAsia="Arial Narrow" w:hAnsi="Arial Narrow" w:cs="Arial Narrow"/>
        <w:position w:val="0"/>
      </w:rPr>
    </w:lvl>
    <w:lvl w:ilvl="6">
      <w:start w:val="1"/>
      <w:numFmt w:val="decimal"/>
      <w:lvlText w:val="%7."/>
      <w:lvlJc w:val="left"/>
      <w:rPr>
        <w:rFonts w:ascii="Arial Narrow" w:eastAsia="Arial Narrow" w:hAnsi="Arial Narrow" w:cs="Arial Narrow"/>
        <w:position w:val="0"/>
      </w:rPr>
    </w:lvl>
    <w:lvl w:ilvl="7">
      <w:start w:val="1"/>
      <w:numFmt w:val="lowerLetter"/>
      <w:lvlText w:val="%8."/>
      <w:lvlJc w:val="left"/>
      <w:rPr>
        <w:rFonts w:ascii="Arial Narrow" w:eastAsia="Arial Narrow" w:hAnsi="Arial Narrow" w:cs="Arial Narrow"/>
        <w:position w:val="0"/>
      </w:rPr>
    </w:lvl>
    <w:lvl w:ilvl="8">
      <w:start w:val="1"/>
      <w:numFmt w:val="lowerRoman"/>
      <w:lvlText w:val="%9."/>
      <w:lvlJc w:val="left"/>
      <w:rPr>
        <w:rFonts w:ascii="Arial Narrow" w:eastAsia="Arial Narrow" w:hAnsi="Arial Narrow" w:cs="Arial Narrow"/>
        <w:position w:val="0"/>
      </w:rPr>
    </w:lvl>
  </w:abstractNum>
  <w:abstractNum w:abstractNumId="21" w15:restartNumberingAfterBreak="0">
    <w:nsid w:val="70287FA4"/>
    <w:multiLevelType w:val="multilevel"/>
    <w:tmpl w:val="F7DE86A2"/>
    <w:styleLink w:val="List6"/>
    <w:lvl w:ilvl="0">
      <w:start w:val="1"/>
      <w:numFmt w:val="decimal"/>
      <w:lvlText w:val="%1."/>
      <w:lvlJc w:val="left"/>
      <w:rPr>
        <w:rFonts w:ascii="Arial Narrow" w:eastAsia="Arial Narrow" w:hAnsi="Arial Narrow" w:cs="Arial Narrow"/>
        <w:position w:val="0"/>
      </w:rPr>
    </w:lvl>
    <w:lvl w:ilvl="1">
      <w:start w:val="1"/>
      <w:numFmt w:val="lowerLetter"/>
      <w:lvlText w:val="%2."/>
      <w:lvlJc w:val="left"/>
      <w:rPr>
        <w:rFonts w:ascii="Arial Narrow" w:eastAsia="Arial Narrow" w:hAnsi="Arial Narrow" w:cs="Arial Narrow"/>
        <w:position w:val="0"/>
      </w:rPr>
    </w:lvl>
    <w:lvl w:ilvl="2">
      <w:start w:val="1"/>
      <w:numFmt w:val="lowerRoman"/>
      <w:lvlText w:val="%3."/>
      <w:lvlJc w:val="left"/>
      <w:rPr>
        <w:rFonts w:ascii="Arial Narrow" w:eastAsia="Arial Narrow" w:hAnsi="Arial Narrow" w:cs="Arial Narrow"/>
        <w:position w:val="0"/>
      </w:rPr>
    </w:lvl>
    <w:lvl w:ilvl="3">
      <w:start w:val="1"/>
      <w:numFmt w:val="decimal"/>
      <w:lvlText w:val="%4."/>
      <w:lvlJc w:val="left"/>
      <w:rPr>
        <w:rFonts w:ascii="Arial Narrow" w:eastAsia="Arial Narrow" w:hAnsi="Arial Narrow" w:cs="Arial Narrow"/>
        <w:position w:val="0"/>
      </w:rPr>
    </w:lvl>
    <w:lvl w:ilvl="4">
      <w:start w:val="1"/>
      <w:numFmt w:val="lowerLetter"/>
      <w:lvlText w:val="%5."/>
      <w:lvlJc w:val="left"/>
      <w:rPr>
        <w:rFonts w:ascii="Arial Narrow" w:eastAsia="Arial Narrow" w:hAnsi="Arial Narrow" w:cs="Arial Narrow"/>
        <w:position w:val="0"/>
      </w:rPr>
    </w:lvl>
    <w:lvl w:ilvl="5">
      <w:start w:val="1"/>
      <w:numFmt w:val="lowerRoman"/>
      <w:lvlText w:val="%6."/>
      <w:lvlJc w:val="left"/>
      <w:rPr>
        <w:rFonts w:ascii="Arial Narrow" w:eastAsia="Arial Narrow" w:hAnsi="Arial Narrow" w:cs="Arial Narrow"/>
        <w:position w:val="0"/>
      </w:rPr>
    </w:lvl>
    <w:lvl w:ilvl="6">
      <w:start w:val="1"/>
      <w:numFmt w:val="decimal"/>
      <w:lvlText w:val="%7."/>
      <w:lvlJc w:val="left"/>
      <w:rPr>
        <w:rFonts w:ascii="Arial Narrow" w:eastAsia="Arial Narrow" w:hAnsi="Arial Narrow" w:cs="Arial Narrow"/>
        <w:position w:val="0"/>
      </w:rPr>
    </w:lvl>
    <w:lvl w:ilvl="7">
      <w:start w:val="1"/>
      <w:numFmt w:val="lowerLetter"/>
      <w:lvlText w:val="%8."/>
      <w:lvlJc w:val="left"/>
      <w:rPr>
        <w:rFonts w:ascii="Arial Narrow" w:eastAsia="Arial Narrow" w:hAnsi="Arial Narrow" w:cs="Arial Narrow"/>
        <w:position w:val="0"/>
      </w:rPr>
    </w:lvl>
    <w:lvl w:ilvl="8">
      <w:start w:val="1"/>
      <w:numFmt w:val="lowerRoman"/>
      <w:lvlText w:val="%9."/>
      <w:lvlJc w:val="left"/>
      <w:rPr>
        <w:rFonts w:ascii="Arial Narrow" w:eastAsia="Arial Narrow" w:hAnsi="Arial Narrow" w:cs="Arial Narrow"/>
        <w:position w:val="0"/>
      </w:rPr>
    </w:lvl>
  </w:abstractNum>
  <w:abstractNum w:abstractNumId="22" w15:restartNumberingAfterBreak="0">
    <w:nsid w:val="74F94C55"/>
    <w:multiLevelType w:val="hybridMultilevel"/>
    <w:tmpl w:val="4E022DD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4065932">
    <w:abstractNumId w:val="20"/>
  </w:num>
  <w:num w:numId="2" w16cid:durableId="601765715">
    <w:abstractNumId w:val="6"/>
  </w:num>
  <w:num w:numId="3" w16cid:durableId="1116824500">
    <w:abstractNumId w:val="21"/>
  </w:num>
  <w:num w:numId="4" w16cid:durableId="1923487313">
    <w:abstractNumId w:val="14"/>
  </w:num>
  <w:num w:numId="5" w16cid:durableId="982319413">
    <w:abstractNumId w:val="1"/>
  </w:num>
  <w:num w:numId="6" w16cid:durableId="1265000227">
    <w:abstractNumId w:val="0"/>
  </w:num>
  <w:num w:numId="7" w16cid:durableId="1064567137">
    <w:abstractNumId w:val="12"/>
  </w:num>
  <w:num w:numId="8" w16cid:durableId="801774082">
    <w:abstractNumId w:val="18"/>
  </w:num>
  <w:num w:numId="9" w16cid:durableId="975336325">
    <w:abstractNumId w:val="15"/>
  </w:num>
  <w:num w:numId="10" w16cid:durableId="599413164">
    <w:abstractNumId w:val="9"/>
  </w:num>
  <w:num w:numId="11" w16cid:durableId="1160536012">
    <w:abstractNumId w:val="2"/>
  </w:num>
  <w:num w:numId="12" w16cid:durableId="607395834">
    <w:abstractNumId w:val="10"/>
  </w:num>
  <w:num w:numId="13" w16cid:durableId="2058236895">
    <w:abstractNumId w:val="11"/>
  </w:num>
  <w:num w:numId="14" w16cid:durableId="952052828">
    <w:abstractNumId w:val="7"/>
  </w:num>
  <w:num w:numId="15" w16cid:durableId="614597314">
    <w:abstractNumId w:val="22"/>
  </w:num>
  <w:num w:numId="16" w16cid:durableId="1809546001">
    <w:abstractNumId w:val="4"/>
  </w:num>
  <w:num w:numId="17" w16cid:durableId="960960635">
    <w:abstractNumId w:val="16"/>
  </w:num>
  <w:num w:numId="18" w16cid:durableId="1770390594">
    <w:abstractNumId w:val="17"/>
  </w:num>
  <w:num w:numId="19" w16cid:durableId="492257671">
    <w:abstractNumId w:val="5"/>
  </w:num>
  <w:num w:numId="20" w16cid:durableId="2001619245">
    <w:abstractNumId w:val="3"/>
  </w:num>
  <w:num w:numId="21" w16cid:durableId="1373920082">
    <w:abstractNumId w:val="13"/>
  </w:num>
  <w:num w:numId="22" w16cid:durableId="1634409540">
    <w:abstractNumId w:val="19"/>
  </w:num>
  <w:num w:numId="23" w16cid:durableId="533806715">
    <w:abstractNumId w:val="8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0848"/>
    <w:rsid w:val="00003A74"/>
    <w:rsid w:val="000074EE"/>
    <w:rsid w:val="00016762"/>
    <w:rsid w:val="00020451"/>
    <w:rsid w:val="0002142F"/>
    <w:rsid w:val="0002330B"/>
    <w:rsid w:val="00027AC6"/>
    <w:rsid w:val="00036CF7"/>
    <w:rsid w:val="00041610"/>
    <w:rsid w:val="0004463C"/>
    <w:rsid w:val="00047C76"/>
    <w:rsid w:val="00050218"/>
    <w:rsid w:val="00052A4D"/>
    <w:rsid w:val="000606DE"/>
    <w:rsid w:val="00061A2B"/>
    <w:rsid w:val="0007514D"/>
    <w:rsid w:val="00077417"/>
    <w:rsid w:val="00083D5E"/>
    <w:rsid w:val="00093E2F"/>
    <w:rsid w:val="0009425F"/>
    <w:rsid w:val="0009483E"/>
    <w:rsid w:val="00094DAD"/>
    <w:rsid w:val="0009779F"/>
    <w:rsid w:val="000B7FC7"/>
    <w:rsid w:val="000C20CD"/>
    <w:rsid w:val="000C2C5F"/>
    <w:rsid w:val="000D26FD"/>
    <w:rsid w:val="000D2769"/>
    <w:rsid w:val="000D5735"/>
    <w:rsid w:val="000D5D70"/>
    <w:rsid w:val="000D79B6"/>
    <w:rsid w:val="000E1E57"/>
    <w:rsid w:val="000E3718"/>
    <w:rsid w:val="000E460E"/>
    <w:rsid w:val="000E6E0D"/>
    <w:rsid w:val="000E7EF9"/>
    <w:rsid w:val="000F1C94"/>
    <w:rsid w:val="000F291D"/>
    <w:rsid w:val="000F3008"/>
    <w:rsid w:val="00100E72"/>
    <w:rsid w:val="0010114C"/>
    <w:rsid w:val="001037D5"/>
    <w:rsid w:val="001039C4"/>
    <w:rsid w:val="00104BE0"/>
    <w:rsid w:val="00106B85"/>
    <w:rsid w:val="0011523F"/>
    <w:rsid w:val="001155B5"/>
    <w:rsid w:val="00123DE4"/>
    <w:rsid w:val="00131C83"/>
    <w:rsid w:val="00132E62"/>
    <w:rsid w:val="00133DA0"/>
    <w:rsid w:val="00133FBC"/>
    <w:rsid w:val="0013531C"/>
    <w:rsid w:val="001356E6"/>
    <w:rsid w:val="00137222"/>
    <w:rsid w:val="00140465"/>
    <w:rsid w:val="00144F10"/>
    <w:rsid w:val="001511B9"/>
    <w:rsid w:val="001539E9"/>
    <w:rsid w:val="00156870"/>
    <w:rsid w:val="001625B1"/>
    <w:rsid w:val="001647D4"/>
    <w:rsid w:val="00167517"/>
    <w:rsid w:val="00174291"/>
    <w:rsid w:val="001760A2"/>
    <w:rsid w:val="00180034"/>
    <w:rsid w:val="00190CE0"/>
    <w:rsid w:val="00192D66"/>
    <w:rsid w:val="001941B7"/>
    <w:rsid w:val="001A289B"/>
    <w:rsid w:val="001A2A7F"/>
    <w:rsid w:val="001A3783"/>
    <w:rsid w:val="001B1AF1"/>
    <w:rsid w:val="001B262D"/>
    <w:rsid w:val="001B31AC"/>
    <w:rsid w:val="001B4A81"/>
    <w:rsid w:val="001C0D8D"/>
    <w:rsid w:val="001C4C2A"/>
    <w:rsid w:val="001C513C"/>
    <w:rsid w:val="001D2EA9"/>
    <w:rsid w:val="001D3129"/>
    <w:rsid w:val="001D55FC"/>
    <w:rsid w:val="001D5F45"/>
    <w:rsid w:val="001D602F"/>
    <w:rsid w:val="001D7C0B"/>
    <w:rsid w:val="001E0004"/>
    <w:rsid w:val="001E37AD"/>
    <w:rsid w:val="001F0925"/>
    <w:rsid w:val="001F2D4F"/>
    <w:rsid w:val="001F535D"/>
    <w:rsid w:val="00200848"/>
    <w:rsid w:val="00200DDB"/>
    <w:rsid w:val="00200E8D"/>
    <w:rsid w:val="00206F5D"/>
    <w:rsid w:val="002115D4"/>
    <w:rsid w:val="00221CDF"/>
    <w:rsid w:val="002254A3"/>
    <w:rsid w:val="0022799E"/>
    <w:rsid w:val="0023099F"/>
    <w:rsid w:val="00231911"/>
    <w:rsid w:val="00232559"/>
    <w:rsid w:val="00236B43"/>
    <w:rsid w:val="00242551"/>
    <w:rsid w:val="00242A8F"/>
    <w:rsid w:val="00252B51"/>
    <w:rsid w:val="00255621"/>
    <w:rsid w:val="00255D91"/>
    <w:rsid w:val="002566C8"/>
    <w:rsid w:val="00266589"/>
    <w:rsid w:val="002666AC"/>
    <w:rsid w:val="00266F70"/>
    <w:rsid w:val="00272E22"/>
    <w:rsid w:val="00281324"/>
    <w:rsid w:val="00281974"/>
    <w:rsid w:val="0028470B"/>
    <w:rsid w:val="002905A1"/>
    <w:rsid w:val="00291649"/>
    <w:rsid w:val="00294C83"/>
    <w:rsid w:val="002967C1"/>
    <w:rsid w:val="002977D6"/>
    <w:rsid w:val="002A1ED4"/>
    <w:rsid w:val="002A513B"/>
    <w:rsid w:val="002B0127"/>
    <w:rsid w:val="002B0AA6"/>
    <w:rsid w:val="002B0F1E"/>
    <w:rsid w:val="002B332B"/>
    <w:rsid w:val="002B3A6D"/>
    <w:rsid w:val="002B3EE4"/>
    <w:rsid w:val="002B6E63"/>
    <w:rsid w:val="002C2016"/>
    <w:rsid w:val="002C3484"/>
    <w:rsid w:val="002C7053"/>
    <w:rsid w:val="002D2C66"/>
    <w:rsid w:val="002D39AF"/>
    <w:rsid w:val="002D443E"/>
    <w:rsid w:val="002D677F"/>
    <w:rsid w:val="002D7324"/>
    <w:rsid w:val="002E0BA8"/>
    <w:rsid w:val="002E123E"/>
    <w:rsid w:val="002E21D5"/>
    <w:rsid w:val="002E36BF"/>
    <w:rsid w:val="002E3788"/>
    <w:rsid w:val="002E39F0"/>
    <w:rsid w:val="002E742C"/>
    <w:rsid w:val="002F00C3"/>
    <w:rsid w:val="003001C0"/>
    <w:rsid w:val="00300ED5"/>
    <w:rsid w:val="003029ED"/>
    <w:rsid w:val="00305E72"/>
    <w:rsid w:val="00313AA8"/>
    <w:rsid w:val="00316314"/>
    <w:rsid w:val="00320021"/>
    <w:rsid w:val="00320A3F"/>
    <w:rsid w:val="0032287A"/>
    <w:rsid w:val="00340CBD"/>
    <w:rsid w:val="00341D28"/>
    <w:rsid w:val="003450BE"/>
    <w:rsid w:val="003539B9"/>
    <w:rsid w:val="003558C4"/>
    <w:rsid w:val="00360728"/>
    <w:rsid w:val="0036481A"/>
    <w:rsid w:val="00367490"/>
    <w:rsid w:val="00367D67"/>
    <w:rsid w:val="00367FCA"/>
    <w:rsid w:val="00370303"/>
    <w:rsid w:val="0037102F"/>
    <w:rsid w:val="003765C1"/>
    <w:rsid w:val="003860D8"/>
    <w:rsid w:val="00391B29"/>
    <w:rsid w:val="003B4529"/>
    <w:rsid w:val="003B45C7"/>
    <w:rsid w:val="003D67B6"/>
    <w:rsid w:val="003D7423"/>
    <w:rsid w:val="003E0F4E"/>
    <w:rsid w:val="003E3329"/>
    <w:rsid w:val="003F02BE"/>
    <w:rsid w:val="003F7571"/>
    <w:rsid w:val="00405187"/>
    <w:rsid w:val="004135E8"/>
    <w:rsid w:val="004179AC"/>
    <w:rsid w:val="004216C6"/>
    <w:rsid w:val="004258EA"/>
    <w:rsid w:val="00425D24"/>
    <w:rsid w:val="004312C1"/>
    <w:rsid w:val="004332C8"/>
    <w:rsid w:val="004334E8"/>
    <w:rsid w:val="00437961"/>
    <w:rsid w:val="0044372D"/>
    <w:rsid w:val="00443E97"/>
    <w:rsid w:val="004453AA"/>
    <w:rsid w:val="004471B4"/>
    <w:rsid w:val="0045152D"/>
    <w:rsid w:val="0045168A"/>
    <w:rsid w:val="0045433C"/>
    <w:rsid w:val="0046266B"/>
    <w:rsid w:val="004823DA"/>
    <w:rsid w:val="004829C3"/>
    <w:rsid w:val="00487A5A"/>
    <w:rsid w:val="004921C4"/>
    <w:rsid w:val="004A282D"/>
    <w:rsid w:val="004A30C2"/>
    <w:rsid w:val="004A5241"/>
    <w:rsid w:val="004A588B"/>
    <w:rsid w:val="004A612A"/>
    <w:rsid w:val="004A63A8"/>
    <w:rsid w:val="004A7A19"/>
    <w:rsid w:val="004B1AEB"/>
    <w:rsid w:val="004B287F"/>
    <w:rsid w:val="004B48E5"/>
    <w:rsid w:val="004B4AE4"/>
    <w:rsid w:val="004B6478"/>
    <w:rsid w:val="004B6F91"/>
    <w:rsid w:val="004C1BBB"/>
    <w:rsid w:val="004C73AF"/>
    <w:rsid w:val="004D577F"/>
    <w:rsid w:val="004D693C"/>
    <w:rsid w:val="004E224B"/>
    <w:rsid w:val="004E3C08"/>
    <w:rsid w:val="004E6364"/>
    <w:rsid w:val="004F4F74"/>
    <w:rsid w:val="004F751C"/>
    <w:rsid w:val="0050058F"/>
    <w:rsid w:val="00501C64"/>
    <w:rsid w:val="005045AA"/>
    <w:rsid w:val="00504835"/>
    <w:rsid w:val="00505423"/>
    <w:rsid w:val="00505A11"/>
    <w:rsid w:val="0050672F"/>
    <w:rsid w:val="005072CB"/>
    <w:rsid w:val="005075AE"/>
    <w:rsid w:val="0051600D"/>
    <w:rsid w:val="0051763F"/>
    <w:rsid w:val="005213D7"/>
    <w:rsid w:val="00521DCB"/>
    <w:rsid w:val="0053278A"/>
    <w:rsid w:val="0053637D"/>
    <w:rsid w:val="00537A7E"/>
    <w:rsid w:val="00542ECC"/>
    <w:rsid w:val="0054388E"/>
    <w:rsid w:val="00543B7D"/>
    <w:rsid w:val="00550358"/>
    <w:rsid w:val="005556E6"/>
    <w:rsid w:val="00556455"/>
    <w:rsid w:val="005607F0"/>
    <w:rsid w:val="00572DEF"/>
    <w:rsid w:val="00576528"/>
    <w:rsid w:val="0058765C"/>
    <w:rsid w:val="005904C7"/>
    <w:rsid w:val="00592F32"/>
    <w:rsid w:val="005A05B7"/>
    <w:rsid w:val="005A3FCA"/>
    <w:rsid w:val="005A5609"/>
    <w:rsid w:val="005A6EF8"/>
    <w:rsid w:val="005A790B"/>
    <w:rsid w:val="005B0F74"/>
    <w:rsid w:val="005B4189"/>
    <w:rsid w:val="005B51A0"/>
    <w:rsid w:val="005B5DE9"/>
    <w:rsid w:val="005B70FE"/>
    <w:rsid w:val="005C0297"/>
    <w:rsid w:val="005C23EB"/>
    <w:rsid w:val="005C2DA5"/>
    <w:rsid w:val="005C3E4E"/>
    <w:rsid w:val="005D1EFB"/>
    <w:rsid w:val="005D7161"/>
    <w:rsid w:val="005E2223"/>
    <w:rsid w:val="005E27DF"/>
    <w:rsid w:val="005E6CA4"/>
    <w:rsid w:val="005F4CA7"/>
    <w:rsid w:val="00607C72"/>
    <w:rsid w:val="00611FBD"/>
    <w:rsid w:val="006161D4"/>
    <w:rsid w:val="00616C00"/>
    <w:rsid w:val="0061711F"/>
    <w:rsid w:val="00617897"/>
    <w:rsid w:val="006214AB"/>
    <w:rsid w:val="0062364B"/>
    <w:rsid w:val="00634993"/>
    <w:rsid w:val="00634E01"/>
    <w:rsid w:val="00635754"/>
    <w:rsid w:val="0063637B"/>
    <w:rsid w:val="00647A38"/>
    <w:rsid w:val="00654AF5"/>
    <w:rsid w:val="00665177"/>
    <w:rsid w:val="0067283B"/>
    <w:rsid w:val="00673714"/>
    <w:rsid w:val="006741D1"/>
    <w:rsid w:val="006771DF"/>
    <w:rsid w:val="006818D7"/>
    <w:rsid w:val="0068264F"/>
    <w:rsid w:val="00683328"/>
    <w:rsid w:val="006941A3"/>
    <w:rsid w:val="006A35B7"/>
    <w:rsid w:val="006A38C5"/>
    <w:rsid w:val="006B4852"/>
    <w:rsid w:val="006B4DBE"/>
    <w:rsid w:val="006B7752"/>
    <w:rsid w:val="006C0369"/>
    <w:rsid w:val="006C13F1"/>
    <w:rsid w:val="006C19BF"/>
    <w:rsid w:val="006D7F2E"/>
    <w:rsid w:val="006E20F3"/>
    <w:rsid w:val="006E68C8"/>
    <w:rsid w:val="006F2A0E"/>
    <w:rsid w:val="006F3053"/>
    <w:rsid w:val="006F678A"/>
    <w:rsid w:val="00701FF6"/>
    <w:rsid w:val="007062F4"/>
    <w:rsid w:val="00714FD1"/>
    <w:rsid w:val="007271E1"/>
    <w:rsid w:val="00730F9B"/>
    <w:rsid w:val="007429D2"/>
    <w:rsid w:val="00743429"/>
    <w:rsid w:val="00755DB7"/>
    <w:rsid w:val="00756E71"/>
    <w:rsid w:val="00764FDA"/>
    <w:rsid w:val="0076678B"/>
    <w:rsid w:val="007675E3"/>
    <w:rsid w:val="00771732"/>
    <w:rsid w:val="00773BBF"/>
    <w:rsid w:val="0077582F"/>
    <w:rsid w:val="00777A9B"/>
    <w:rsid w:val="00781E89"/>
    <w:rsid w:val="00782E50"/>
    <w:rsid w:val="0078328C"/>
    <w:rsid w:val="00783E08"/>
    <w:rsid w:val="00785E10"/>
    <w:rsid w:val="00786678"/>
    <w:rsid w:val="00797E25"/>
    <w:rsid w:val="007A4051"/>
    <w:rsid w:val="007A7716"/>
    <w:rsid w:val="007B26FA"/>
    <w:rsid w:val="007B3FA6"/>
    <w:rsid w:val="007B70E3"/>
    <w:rsid w:val="007C1328"/>
    <w:rsid w:val="007C3248"/>
    <w:rsid w:val="007C656B"/>
    <w:rsid w:val="007C6D07"/>
    <w:rsid w:val="007D2198"/>
    <w:rsid w:val="007D4B22"/>
    <w:rsid w:val="007E5B72"/>
    <w:rsid w:val="007F1A04"/>
    <w:rsid w:val="007F264E"/>
    <w:rsid w:val="007F3C7C"/>
    <w:rsid w:val="008000CC"/>
    <w:rsid w:val="008010B4"/>
    <w:rsid w:val="008077E8"/>
    <w:rsid w:val="008113C4"/>
    <w:rsid w:val="008114BD"/>
    <w:rsid w:val="008220C6"/>
    <w:rsid w:val="008222C0"/>
    <w:rsid w:val="00824D27"/>
    <w:rsid w:val="008318D6"/>
    <w:rsid w:val="00831F47"/>
    <w:rsid w:val="008328E0"/>
    <w:rsid w:val="00837754"/>
    <w:rsid w:val="008379D1"/>
    <w:rsid w:val="008409D9"/>
    <w:rsid w:val="0085025C"/>
    <w:rsid w:val="00853966"/>
    <w:rsid w:val="00855043"/>
    <w:rsid w:val="00863417"/>
    <w:rsid w:val="00864DCD"/>
    <w:rsid w:val="008669A9"/>
    <w:rsid w:val="00871385"/>
    <w:rsid w:val="008717BE"/>
    <w:rsid w:val="00871B54"/>
    <w:rsid w:val="0087532B"/>
    <w:rsid w:val="0087652F"/>
    <w:rsid w:val="00880A65"/>
    <w:rsid w:val="00881127"/>
    <w:rsid w:val="00881CC1"/>
    <w:rsid w:val="00881E09"/>
    <w:rsid w:val="00886A1A"/>
    <w:rsid w:val="00886CCD"/>
    <w:rsid w:val="008873D3"/>
    <w:rsid w:val="00887FD9"/>
    <w:rsid w:val="00893898"/>
    <w:rsid w:val="00897A17"/>
    <w:rsid w:val="008A7F82"/>
    <w:rsid w:val="008B4AE1"/>
    <w:rsid w:val="008B5B7E"/>
    <w:rsid w:val="008B66EA"/>
    <w:rsid w:val="008C1310"/>
    <w:rsid w:val="008D068F"/>
    <w:rsid w:val="008D2760"/>
    <w:rsid w:val="008E4482"/>
    <w:rsid w:val="008E4AA3"/>
    <w:rsid w:val="008F3F5B"/>
    <w:rsid w:val="008F432F"/>
    <w:rsid w:val="00902BB9"/>
    <w:rsid w:val="00903C65"/>
    <w:rsid w:val="00907A59"/>
    <w:rsid w:val="00907A82"/>
    <w:rsid w:val="00911EAF"/>
    <w:rsid w:val="00913F40"/>
    <w:rsid w:val="00914A70"/>
    <w:rsid w:val="009175CE"/>
    <w:rsid w:val="00924922"/>
    <w:rsid w:val="00943836"/>
    <w:rsid w:val="00947AE1"/>
    <w:rsid w:val="00950C16"/>
    <w:rsid w:val="00954423"/>
    <w:rsid w:val="0095629A"/>
    <w:rsid w:val="00960D4D"/>
    <w:rsid w:val="00966C9D"/>
    <w:rsid w:val="00970578"/>
    <w:rsid w:val="00972F5A"/>
    <w:rsid w:val="00973FF2"/>
    <w:rsid w:val="00975F88"/>
    <w:rsid w:val="0098250C"/>
    <w:rsid w:val="00986506"/>
    <w:rsid w:val="0098796E"/>
    <w:rsid w:val="00990121"/>
    <w:rsid w:val="00990E67"/>
    <w:rsid w:val="00995D93"/>
    <w:rsid w:val="009A6B68"/>
    <w:rsid w:val="009B022A"/>
    <w:rsid w:val="009B0D12"/>
    <w:rsid w:val="009B230B"/>
    <w:rsid w:val="009B3B31"/>
    <w:rsid w:val="009B4AB4"/>
    <w:rsid w:val="009C0A55"/>
    <w:rsid w:val="009C2BB7"/>
    <w:rsid w:val="009D0D85"/>
    <w:rsid w:val="009D5AE6"/>
    <w:rsid w:val="009D687D"/>
    <w:rsid w:val="009E0378"/>
    <w:rsid w:val="009E3323"/>
    <w:rsid w:val="009E40B9"/>
    <w:rsid w:val="009E5962"/>
    <w:rsid w:val="009F3C85"/>
    <w:rsid w:val="009F6BBC"/>
    <w:rsid w:val="00A02D99"/>
    <w:rsid w:val="00A07E3B"/>
    <w:rsid w:val="00A1396C"/>
    <w:rsid w:val="00A15BEA"/>
    <w:rsid w:val="00A20E45"/>
    <w:rsid w:val="00A31A47"/>
    <w:rsid w:val="00A32AE7"/>
    <w:rsid w:val="00A42BE2"/>
    <w:rsid w:val="00A46364"/>
    <w:rsid w:val="00A46F1C"/>
    <w:rsid w:val="00A547D5"/>
    <w:rsid w:val="00A55E2F"/>
    <w:rsid w:val="00A61F71"/>
    <w:rsid w:val="00A63792"/>
    <w:rsid w:val="00A64F4B"/>
    <w:rsid w:val="00A65BDC"/>
    <w:rsid w:val="00A65F8E"/>
    <w:rsid w:val="00A67A93"/>
    <w:rsid w:val="00A75A86"/>
    <w:rsid w:val="00A779F3"/>
    <w:rsid w:val="00A85653"/>
    <w:rsid w:val="00A86E90"/>
    <w:rsid w:val="00A92955"/>
    <w:rsid w:val="00A95E2E"/>
    <w:rsid w:val="00A97387"/>
    <w:rsid w:val="00AA005D"/>
    <w:rsid w:val="00AA21BD"/>
    <w:rsid w:val="00AA3225"/>
    <w:rsid w:val="00AA5F63"/>
    <w:rsid w:val="00AA7207"/>
    <w:rsid w:val="00AA7510"/>
    <w:rsid w:val="00AB0B16"/>
    <w:rsid w:val="00AB11FC"/>
    <w:rsid w:val="00AB41A7"/>
    <w:rsid w:val="00AB6465"/>
    <w:rsid w:val="00AB705B"/>
    <w:rsid w:val="00AC460D"/>
    <w:rsid w:val="00AC6701"/>
    <w:rsid w:val="00AC7308"/>
    <w:rsid w:val="00AD0807"/>
    <w:rsid w:val="00AD089F"/>
    <w:rsid w:val="00AD2320"/>
    <w:rsid w:val="00AD6D4C"/>
    <w:rsid w:val="00AE009A"/>
    <w:rsid w:val="00AE1101"/>
    <w:rsid w:val="00AE1735"/>
    <w:rsid w:val="00AE1917"/>
    <w:rsid w:val="00AE4F12"/>
    <w:rsid w:val="00AF75BF"/>
    <w:rsid w:val="00B007E6"/>
    <w:rsid w:val="00B0090B"/>
    <w:rsid w:val="00B060A9"/>
    <w:rsid w:val="00B07D82"/>
    <w:rsid w:val="00B143A7"/>
    <w:rsid w:val="00B20582"/>
    <w:rsid w:val="00B217F4"/>
    <w:rsid w:val="00B37E05"/>
    <w:rsid w:val="00B416E8"/>
    <w:rsid w:val="00B46758"/>
    <w:rsid w:val="00B46B1F"/>
    <w:rsid w:val="00B50C78"/>
    <w:rsid w:val="00B63DE3"/>
    <w:rsid w:val="00B741C3"/>
    <w:rsid w:val="00B809D2"/>
    <w:rsid w:val="00B84A27"/>
    <w:rsid w:val="00B86AE8"/>
    <w:rsid w:val="00B95DB9"/>
    <w:rsid w:val="00B9607B"/>
    <w:rsid w:val="00BA5DE8"/>
    <w:rsid w:val="00BB2C1B"/>
    <w:rsid w:val="00BB5C60"/>
    <w:rsid w:val="00BC0A1B"/>
    <w:rsid w:val="00BD4627"/>
    <w:rsid w:val="00BE4735"/>
    <w:rsid w:val="00BE74DF"/>
    <w:rsid w:val="00BF2FD7"/>
    <w:rsid w:val="00C1015B"/>
    <w:rsid w:val="00C15091"/>
    <w:rsid w:val="00C21FFA"/>
    <w:rsid w:val="00C22F00"/>
    <w:rsid w:val="00C24E1C"/>
    <w:rsid w:val="00C27527"/>
    <w:rsid w:val="00C31D52"/>
    <w:rsid w:val="00C33DB3"/>
    <w:rsid w:val="00C3559F"/>
    <w:rsid w:val="00C35F72"/>
    <w:rsid w:val="00C4071F"/>
    <w:rsid w:val="00C505C5"/>
    <w:rsid w:val="00C55575"/>
    <w:rsid w:val="00C67793"/>
    <w:rsid w:val="00C7242D"/>
    <w:rsid w:val="00C7408B"/>
    <w:rsid w:val="00C75AD2"/>
    <w:rsid w:val="00C773B5"/>
    <w:rsid w:val="00C8647C"/>
    <w:rsid w:val="00C9099A"/>
    <w:rsid w:val="00C919D7"/>
    <w:rsid w:val="00C96115"/>
    <w:rsid w:val="00CB35B6"/>
    <w:rsid w:val="00CB62D0"/>
    <w:rsid w:val="00CB77A7"/>
    <w:rsid w:val="00CC1590"/>
    <w:rsid w:val="00CC1891"/>
    <w:rsid w:val="00CC3675"/>
    <w:rsid w:val="00CD0CFD"/>
    <w:rsid w:val="00CD23D3"/>
    <w:rsid w:val="00CD4625"/>
    <w:rsid w:val="00CE156C"/>
    <w:rsid w:val="00CE6F95"/>
    <w:rsid w:val="00CF4CAC"/>
    <w:rsid w:val="00D04D4B"/>
    <w:rsid w:val="00D077F2"/>
    <w:rsid w:val="00D146B7"/>
    <w:rsid w:val="00D233DD"/>
    <w:rsid w:val="00D23442"/>
    <w:rsid w:val="00D27C51"/>
    <w:rsid w:val="00D32E74"/>
    <w:rsid w:val="00D3488E"/>
    <w:rsid w:val="00D4284D"/>
    <w:rsid w:val="00D53B4E"/>
    <w:rsid w:val="00D548DC"/>
    <w:rsid w:val="00D54B2A"/>
    <w:rsid w:val="00D56DB8"/>
    <w:rsid w:val="00D579C8"/>
    <w:rsid w:val="00D65F1C"/>
    <w:rsid w:val="00D754B4"/>
    <w:rsid w:val="00D755B6"/>
    <w:rsid w:val="00D77648"/>
    <w:rsid w:val="00D85936"/>
    <w:rsid w:val="00D9094D"/>
    <w:rsid w:val="00DA2F46"/>
    <w:rsid w:val="00DA55B1"/>
    <w:rsid w:val="00DA5930"/>
    <w:rsid w:val="00DA6925"/>
    <w:rsid w:val="00DB3221"/>
    <w:rsid w:val="00DC4966"/>
    <w:rsid w:val="00DC5C36"/>
    <w:rsid w:val="00DD1F42"/>
    <w:rsid w:val="00DD4C5E"/>
    <w:rsid w:val="00DD7600"/>
    <w:rsid w:val="00DE0092"/>
    <w:rsid w:val="00DE324B"/>
    <w:rsid w:val="00DE453D"/>
    <w:rsid w:val="00DE4556"/>
    <w:rsid w:val="00DE4C85"/>
    <w:rsid w:val="00E02995"/>
    <w:rsid w:val="00E066F8"/>
    <w:rsid w:val="00E07C82"/>
    <w:rsid w:val="00E117F3"/>
    <w:rsid w:val="00E12741"/>
    <w:rsid w:val="00E14DE9"/>
    <w:rsid w:val="00E22CDB"/>
    <w:rsid w:val="00E25472"/>
    <w:rsid w:val="00E3293E"/>
    <w:rsid w:val="00E3314A"/>
    <w:rsid w:val="00E45721"/>
    <w:rsid w:val="00E469FB"/>
    <w:rsid w:val="00E5123C"/>
    <w:rsid w:val="00E51B1E"/>
    <w:rsid w:val="00E57552"/>
    <w:rsid w:val="00E57768"/>
    <w:rsid w:val="00E57E8A"/>
    <w:rsid w:val="00E60A57"/>
    <w:rsid w:val="00E63C5D"/>
    <w:rsid w:val="00E64980"/>
    <w:rsid w:val="00E65D6D"/>
    <w:rsid w:val="00E66513"/>
    <w:rsid w:val="00E7441E"/>
    <w:rsid w:val="00E85D09"/>
    <w:rsid w:val="00E95CE9"/>
    <w:rsid w:val="00EA2566"/>
    <w:rsid w:val="00EA3595"/>
    <w:rsid w:val="00EA3B6E"/>
    <w:rsid w:val="00EC3235"/>
    <w:rsid w:val="00EC7F49"/>
    <w:rsid w:val="00EE0ECF"/>
    <w:rsid w:val="00EE14D3"/>
    <w:rsid w:val="00EE2485"/>
    <w:rsid w:val="00EE3FBC"/>
    <w:rsid w:val="00EF131E"/>
    <w:rsid w:val="00EF4389"/>
    <w:rsid w:val="00EF60FD"/>
    <w:rsid w:val="00EF7D0F"/>
    <w:rsid w:val="00F04346"/>
    <w:rsid w:val="00F0632D"/>
    <w:rsid w:val="00F064EA"/>
    <w:rsid w:val="00F06EC6"/>
    <w:rsid w:val="00F10ED9"/>
    <w:rsid w:val="00F11E6D"/>
    <w:rsid w:val="00F133DB"/>
    <w:rsid w:val="00F157D6"/>
    <w:rsid w:val="00F1650A"/>
    <w:rsid w:val="00F17FDD"/>
    <w:rsid w:val="00F22DEF"/>
    <w:rsid w:val="00F33B3B"/>
    <w:rsid w:val="00F37F79"/>
    <w:rsid w:val="00F513B2"/>
    <w:rsid w:val="00F52536"/>
    <w:rsid w:val="00F533A7"/>
    <w:rsid w:val="00F540D7"/>
    <w:rsid w:val="00F568E7"/>
    <w:rsid w:val="00F67229"/>
    <w:rsid w:val="00F67989"/>
    <w:rsid w:val="00F8249C"/>
    <w:rsid w:val="00F83ECB"/>
    <w:rsid w:val="00F8662C"/>
    <w:rsid w:val="00F927E5"/>
    <w:rsid w:val="00F9288C"/>
    <w:rsid w:val="00F95706"/>
    <w:rsid w:val="00FA30A4"/>
    <w:rsid w:val="00FA336A"/>
    <w:rsid w:val="00FA4B9A"/>
    <w:rsid w:val="00FA5373"/>
    <w:rsid w:val="00FA5628"/>
    <w:rsid w:val="00FA60CF"/>
    <w:rsid w:val="00FA6C8B"/>
    <w:rsid w:val="00FB15C1"/>
    <w:rsid w:val="00FB56E2"/>
    <w:rsid w:val="00FB7B28"/>
    <w:rsid w:val="00FC1BD6"/>
    <w:rsid w:val="00FC7876"/>
    <w:rsid w:val="00FD0AA1"/>
    <w:rsid w:val="00FD1E95"/>
    <w:rsid w:val="00FE28E4"/>
    <w:rsid w:val="00FF0B7F"/>
    <w:rsid w:val="00FF103B"/>
    <w:rsid w:val="00FF5297"/>
    <w:rsid w:val="00FF6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D96342"/>
  <w15:docId w15:val="{A347456D-5061-4635-AED1-C17AE474A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F264E"/>
  </w:style>
  <w:style w:type="paragraph" w:styleId="Nadpis3">
    <w:name w:val="heading 3"/>
    <w:basedOn w:val="Normlny"/>
    <w:link w:val="Nadpis3Char"/>
    <w:uiPriority w:val="9"/>
    <w:qFormat/>
    <w:rsid w:val="002B0F1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aliases w:val=" Char"/>
    <w:basedOn w:val="Normlny"/>
    <w:link w:val="PtaChar"/>
    <w:uiPriority w:val="99"/>
    <w:unhideWhenUsed/>
    <w:rsid w:val="00A463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aliases w:val=" Char Char"/>
    <w:basedOn w:val="Predvolenpsmoodseku"/>
    <w:link w:val="Pta"/>
    <w:uiPriority w:val="99"/>
    <w:rsid w:val="00A46364"/>
  </w:style>
  <w:style w:type="character" w:customStyle="1" w:styleId="ra">
    <w:name w:val="ra"/>
    <w:basedOn w:val="Predvolenpsmoodseku"/>
    <w:rsid w:val="00A46364"/>
  </w:style>
  <w:style w:type="character" w:styleId="Hypertextovprepojenie">
    <w:name w:val="Hyperlink"/>
    <w:basedOn w:val="Predvolenpsmoodseku"/>
    <w:uiPriority w:val="99"/>
    <w:unhideWhenUsed/>
    <w:rsid w:val="001760A2"/>
    <w:rPr>
      <w:color w:val="0000FF" w:themeColor="hyperlink"/>
      <w:u w:val="single"/>
    </w:rPr>
  </w:style>
  <w:style w:type="paragraph" w:styleId="Odsekzoznamu">
    <w:name w:val="List Paragraph"/>
    <w:aliases w:val="body,Odsek,Farebný zoznam – zvýraznenie 11,Odsek zoznamu2"/>
    <w:basedOn w:val="Normlny"/>
    <w:link w:val="OdsekzoznamuChar"/>
    <w:uiPriority w:val="34"/>
    <w:qFormat/>
    <w:rsid w:val="00B07D82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773B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73BBF"/>
  </w:style>
  <w:style w:type="paragraph" w:customStyle="1" w:styleId="Default">
    <w:name w:val="Default"/>
    <w:rsid w:val="00B0090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fancytree-title">
    <w:name w:val="fancytree-title"/>
    <w:basedOn w:val="Predvolenpsmoodseku"/>
    <w:rsid w:val="00F83ECB"/>
  </w:style>
  <w:style w:type="character" w:styleId="Odkaznakomentr">
    <w:name w:val="annotation reference"/>
    <w:basedOn w:val="Predvolenpsmoodseku"/>
    <w:uiPriority w:val="99"/>
    <w:unhideWhenUsed/>
    <w:rsid w:val="008669A9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8669A9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8669A9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8669A9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8669A9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669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669A9"/>
    <w:rPr>
      <w:rFonts w:ascii="Tahoma" w:hAnsi="Tahoma" w:cs="Tahoma"/>
      <w:sz w:val="16"/>
      <w:szCs w:val="16"/>
    </w:rPr>
  </w:style>
  <w:style w:type="paragraph" w:styleId="Nzov">
    <w:name w:val="Title"/>
    <w:basedOn w:val="Normlny"/>
    <w:next w:val="Podtitul"/>
    <w:link w:val="NzovChar"/>
    <w:qFormat/>
    <w:rsid w:val="00893898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customStyle="1" w:styleId="NzovChar">
    <w:name w:val="Názov Char"/>
    <w:basedOn w:val="Predvolenpsmoodseku"/>
    <w:link w:val="Nzov"/>
    <w:rsid w:val="0089389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Podtitul">
    <w:name w:val="Subtitle"/>
    <w:basedOn w:val="Normlny"/>
    <w:next w:val="Normlny"/>
    <w:link w:val="PodtitulChar"/>
    <w:qFormat/>
    <w:rsid w:val="0089389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rsid w:val="0089389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Telo">
    <w:name w:val="Telo"/>
    <w:rsid w:val="00E6498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Arial" w:eastAsia="Arial Unicode MS" w:hAnsi="Arial Unicode MS" w:cs="Arial Unicode MS"/>
      <w:color w:val="000000"/>
      <w:sz w:val="20"/>
      <w:szCs w:val="20"/>
      <w:u w:color="000000"/>
      <w:bdr w:val="nil"/>
    </w:rPr>
  </w:style>
  <w:style w:type="numbering" w:customStyle="1" w:styleId="List51">
    <w:name w:val="List 51"/>
    <w:basedOn w:val="Bezzoznamu"/>
    <w:rsid w:val="00E64980"/>
    <w:pPr>
      <w:numPr>
        <w:numId w:val="2"/>
      </w:numPr>
    </w:pPr>
  </w:style>
  <w:style w:type="numbering" w:customStyle="1" w:styleId="List6">
    <w:name w:val="List 6"/>
    <w:basedOn w:val="Bezzoznamu"/>
    <w:rsid w:val="00E64980"/>
    <w:pPr>
      <w:numPr>
        <w:numId w:val="3"/>
      </w:numPr>
    </w:pPr>
  </w:style>
  <w:style w:type="numbering" w:customStyle="1" w:styleId="List8">
    <w:name w:val="List 8"/>
    <w:basedOn w:val="Bezzoznamu"/>
    <w:rsid w:val="00E64980"/>
    <w:pPr>
      <w:numPr>
        <w:numId w:val="1"/>
      </w:numPr>
    </w:pPr>
  </w:style>
  <w:style w:type="character" w:customStyle="1" w:styleId="CharStyle13">
    <w:name w:val="Char Style 13"/>
    <w:basedOn w:val="Predvolenpsmoodseku"/>
    <w:link w:val="Style2"/>
    <w:uiPriority w:val="99"/>
    <w:locked/>
    <w:rsid w:val="00E64980"/>
    <w:rPr>
      <w:rFonts w:cs="Times New Roman"/>
      <w:shd w:val="clear" w:color="auto" w:fill="FFFFFF"/>
    </w:rPr>
  </w:style>
  <w:style w:type="paragraph" w:customStyle="1" w:styleId="Style2">
    <w:name w:val="Style 2"/>
    <w:basedOn w:val="Normlny"/>
    <w:link w:val="CharStyle13"/>
    <w:uiPriority w:val="99"/>
    <w:rsid w:val="00E64980"/>
    <w:pPr>
      <w:widowControl w:val="0"/>
      <w:shd w:val="clear" w:color="auto" w:fill="FFFFFF"/>
      <w:spacing w:before="360" w:after="1440" w:line="240" w:lineRule="atLeast"/>
      <w:ind w:hanging="640"/>
      <w:jc w:val="center"/>
    </w:pPr>
    <w:rPr>
      <w:rFonts w:cs="Times New Roman"/>
    </w:rPr>
  </w:style>
  <w:style w:type="character" w:customStyle="1" w:styleId="OdsekzoznamuChar">
    <w:name w:val="Odsek zoznamu Char"/>
    <w:aliases w:val="body Char,Odsek Char,Farebný zoznam – zvýraznenie 11 Char,Odsek zoznamu2 Char"/>
    <w:link w:val="Odsekzoznamu"/>
    <w:uiPriority w:val="34"/>
    <w:locked/>
    <w:rsid w:val="00A85653"/>
  </w:style>
  <w:style w:type="character" w:styleId="Zvraznenie">
    <w:name w:val="Emphasis"/>
    <w:basedOn w:val="Predvolenpsmoodseku"/>
    <w:uiPriority w:val="20"/>
    <w:qFormat/>
    <w:rsid w:val="00A85653"/>
    <w:rPr>
      <w:i/>
      <w:iCs/>
    </w:rPr>
  </w:style>
  <w:style w:type="paragraph" w:customStyle="1" w:styleId="ListParagraph1">
    <w:name w:val="List Paragraph1"/>
    <w:basedOn w:val="Normlny"/>
    <w:uiPriority w:val="34"/>
    <w:qFormat/>
    <w:rsid w:val="0087138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rsid w:val="002B0F1E"/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customStyle="1" w:styleId="im">
    <w:name w:val="im"/>
    <w:basedOn w:val="Predvolenpsmoodseku"/>
    <w:rsid w:val="004135E8"/>
  </w:style>
  <w:style w:type="paragraph" w:customStyle="1" w:styleId="Standard">
    <w:name w:val="Standard"/>
    <w:rsid w:val="005B70FE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bidi="en-US"/>
    </w:rPr>
  </w:style>
  <w:style w:type="paragraph" w:styleId="Zkladntext">
    <w:name w:val="Body Text"/>
    <w:basedOn w:val="Normlny"/>
    <w:link w:val="ZkladntextChar"/>
    <w:uiPriority w:val="99"/>
    <w:rsid w:val="00DA5930"/>
    <w:pPr>
      <w:spacing w:after="120" w:line="240" w:lineRule="auto"/>
    </w:pPr>
    <w:rPr>
      <w:rFonts w:ascii="Arial" w:eastAsia="Times New Roman" w:hAnsi="Arial" w:cs="Times New Roman"/>
      <w:szCs w:val="24"/>
      <w:lang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rsid w:val="00DA5930"/>
    <w:rPr>
      <w:rFonts w:ascii="Arial" w:eastAsia="Times New Roman" w:hAnsi="Arial" w:cs="Times New Roman"/>
      <w:szCs w:val="24"/>
      <w:lang w:eastAsia="sk-SK"/>
    </w:rPr>
  </w:style>
  <w:style w:type="character" w:customStyle="1" w:styleId="apple-style-span">
    <w:name w:val="apple-style-span"/>
    <w:basedOn w:val="Predvolenpsmoodseku"/>
    <w:rsid w:val="00DA5930"/>
  </w:style>
  <w:style w:type="character" w:customStyle="1" w:styleId="st">
    <w:name w:val="st"/>
    <w:basedOn w:val="Predvolenpsmoodseku"/>
    <w:rsid w:val="00DA5930"/>
  </w:style>
  <w:style w:type="paragraph" w:customStyle="1" w:styleId="slovannadpisZsnH">
    <w:name w:val="Číslovaný nadpis ZsnH"/>
    <w:basedOn w:val="Pokraovaniezoznamu"/>
    <w:autoRedefine/>
    <w:qFormat/>
    <w:rsid w:val="004921C4"/>
    <w:pPr>
      <w:autoSpaceDE w:val="0"/>
      <w:autoSpaceDN w:val="0"/>
      <w:adjustRightInd w:val="0"/>
      <w:spacing w:before="100" w:beforeAutospacing="1"/>
      <w:ind w:left="0"/>
      <w:jc w:val="both"/>
    </w:pPr>
    <w:rPr>
      <w:rFonts w:ascii="Times New Roman" w:hAnsi="Times New Roman" w:cs="Times New Roman"/>
      <w:bCs/>
      <w:sz w:val="24"/>
      <w:szCs w:val="24"/>
    </w:rPr>
  </w:style>
  <w:style w:type="paragraph" w:styleId="Pokraovaniezoznamu">
    <w:name w:val="List Continue"/>
    <w:basedOn w:val="Normlny"/>
    <w:uiPriority w:val="99"/>
    <w:semiHidden/>
    <w:unhideWhenUsed/>
    <w:rsid w:val="00924922"/>
    <w:pPr>
      <w:spacing w:after="120"/>
      <w:ind w:left="283"/>
      <w:contextualSpacing/>
    </w:p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FA4B9A"/>
    <w:rPr>
      <w:color w:val="605E5C"/>
      <w:shd w:val="clear" w:color="auto" w:fill="E1DFDD"/>
    </w:rPr>
  </w:style>
  <w:style w:type="paragraph" w:styleId="Normlnywebov">
    <w:name w:val="Normal (Web)"/>
    <w:basedOn w:val="Normlny"/>
    <w:uiPriority w:val="99"/>
    <w:unhideWhenUsed/>
    <w:rsid w:val="009E03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AKSS">
    <w:name w:val="AKSS"/>
    <w:basedOn w:val="Normlny"/>
    <w:qFormat/>
    <w:rsid w:val="009E0378"/>
    <w:pPr>
      <w:spacing w:after="0" w:line="240" w:lineRule="atLeast"/>
      <w:jc w:val="both"/>
    </w:pPr>
    <w:rPr>
      <w:rFonts w:ascii="Verdana" w:eastAsia="Calibri" w:hAnsi="Verdana" w:cs="Times New Roman"/>
      <w:sz w:val="20"/>
      <w:szCs w:val="20"/>
    </w:rPr>
  </w:style>
  <w:style w:type="character" w:styleId="Vrazn">
    <w:name w:val="Strong"/>
    <w:basedOn w:val="Predvolenpsmoodseku"/>
    <w:uiPriority w:val="22"/>
    <w:qFormat/>
    <w:rsid w:val="00683328"/>
    <w:rPr>
      <w:b/>
      <w:bCs/>
    </w:rPr>
  </w:style>
  <w:style w:type="table" w:styleId="Mriekatabuky">
    <w:name w:val="Table Grid"/>
    <w:basedOn w:val="Normlnatabuka"/>
    <w:rsid w:val="006833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vyrieenzmienka">
    <w:name w:val="Unresolved Mention"/>
    <w:basedOn w:val="Predvolenpsmoodseku"/>
    <w:uiPriority w:val="99"/>
    <w:semiHidden/>
    <w:unhideWhenUsed/>
    <w:rsid w:val="00E12741"/>
    <w:rPr>
      <w:color w:val="605E5C"/>
      <w:shd w:val="clear" w:color="auto" w:fill="E1DFDD"/>
    </w:rPr>
  </w:style>
  <w:style w:type="paragraph" w:styleId="PredformtovanHTML">
    <w:name w:val="HTML Preformatted"/>
    <w:basedOn w:val="Normlny"/>
    <w:link w:val="PredformtovanHTMLChar"/>
    <w:uiPriority w:val="99"/>
    <w:semiHidden/>
    <w:unhideWhenUsed/>
    <w:rsid w:val="00236B43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semiHidden/>
    <w:rsid w:val="00236B43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89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7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9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9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4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4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1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7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6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5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5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9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9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9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8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8DDE47-BCD1-431C-AD39-DB8B22388F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596</Words>
  <Characters>3401</Characters>
  <Application>Microsoft Office Word</Application>
  <DocSecurity>0</DocSecurity>
  <Lines>28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Lucia Jánošíková</dc:creator>
  <cp:lastModifiedBy>András Borvák</cp:lastModifiedBy>
  <cp:revision>21</cp:revision>
  <cp:lastPrinted>2026-10-15T06:43:00Z</cp:lastPrinted>
  <dcterms:created xsi:type="dcterms:W3CDTF">2023-08-08T18:48:00Z</dcterms:created>
  <dcterms:modified xsi:type="dcterms:W3CDTF">2026-10-18T22:40:00Z</dcterms:modified>
</cp:coreProperties>
</file>