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AA6FE4">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DF5C3A">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1611D3" w:rsidRDefault="00491769" w:rsidP="00217A85">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FC1EDE">
        <w:rPr>
          <w:rFonts w:asciiTheme="minorHAnsi" w:hAnsiTheme="minorHAnsi"/>
          <w:sz w:val="22"/>
          <w:szCs w:val="22"/>
        </w:rPr>
        <w:t>sou</w:t>
      </w:r>
      <w:r w:rsidR="00DF5C3A">
        <w:rPr>
          <w:rFonts w:ascii="Calibri" w:hAnsi="Calibri"/>
          <w:bCs/>
          <w:sz w:val="22"/>
        </w:rPr>
        <w:t xml:space="preserve"> </w:t>
      </w:r>
      <w:r w:rsidR="00217A85">
        <w:rPr>
          <w:rFonts w:ascii="Calibri" w:hAnsi="Calibri"/>
          <w:sz w:val="22"/>
        </w:rPr>
        <w:t>brzdové kotouče a cív</w:t>
      </w:r>
      <w:r w:rsidR="00217A85" w:rsidRPr="00217A85">
        <w:rPr>
          <w:rFonts w:ascii="Calibri" w:hAnsi="Calibri"/>
          <w:sz w:val="22"/>
        </w:rPr>
        <w:t>k</w:t>
      </w:r>
      <w:r w:rsidR="00217A85">
        <w:rPr>
          <w:rFonts w:ascii="Calibri" w:hAnsi="Calibri"/>
          <w:sz w:val="22"/>
        </w:rPr>
        <w:t>y</w:t>
      </w:r>
      <w:r w:rsidR="00217A85" w:rsidRPr="00217A85">
        <w:rPr>
          <w:rFonts w:ascii="Calibri" w:hAnsi="Calibri"/>
          <w:sz w:val="22"/>
        </w:rPr>
        <w:t xml:space="preserve"> brzdiče pro tramvajová vozidla</w:t>
      </w:r>
      <w:r w:rsidR="00CD09C6" w:rsidRPr="00885A2F">
        <w:rPr>
          <w:rFonts w:asciiTheme="minorHAnsi" w:hAnsiTheme="minorHAnsi"/>
          <w:bCs/>
          <w:sz w:val="22"/>
          <w:szCs w:val="22"/>
        </w:rPr>
        <w:t>.</w:t>
      </w:r>
      <w:r w:rsidR="00CD09C6" w:rsidRPr="00885A2F">
        <w:rPr>
          <w:rFonts w:asciiTheme="minorHAnsi" w:hAnsiTheme="minorHAnsi"/>
          <w:bCs/>
          <w:sz w:val="20"/>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CD09C6" w:rsidRPr="001611D3">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A96DC1">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217A85">
        <w:rPr>
          <w:rFonts w:asciiTheme="minorHAnsi" w:hAnsiTheme="minorHAnsi"/>
          <w:sz w:val="22"/>
          <w:szCs w:val="22"/>
        </w:rPr>
        <w:t>1 3</w:t>
      </w:r>
      <w:r w:rsidR="00A96DC1">
        <w:rPr>
          <w:rFonts w:asciiTheme="minorHAnsi" w:hAnsiTheme="minorHAnsi"/>
          <w:sz w:val="22"/>
          <w:szCs w:val="22"/>
        </w:rPr>
        <w:t>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AA6FE4">
        <w:rPr>
          <w:rFonts w:asciiTheme="minorHAnsi" w:hAnsiTheme="minorHAnsi"/>
          <w:sz w:val="22"/>
          <w:szCs w:val="22"/>
        </w:rPr>
        <w:t>jedenmilion</w:t>
      </w:r>
      <w:r w:rsidR="00217A85">
        <w:rPr>
          <w:rFonts w:asciiTheme="minorHAnsi" w:hAnsiTheme="minorHAnsi"/>
          <w:sz w:val="22"/>
          <w:szCs w:val="22"/>
        </w:rPr>
        <w:t>třista</w:t>
      </w:r>
      <w:r w:rsidR="00A96DC1" w:rsidRPr="00A96DC1">
        <w:rPr>
          <w:rFonts w:asciiTheme="minorHAnsi" w:hAnsiTheme="minorHAnsi"/>
          <w:sz w:val="22"/>
          <w:szCs w:val="22"/>
        </w:rPr>
        <w:t>tisíc</w:t>
      </w:r>
      <w:proofErr w:type="spellEnd"/>
      <w:r w:rsidR="00A96DC1" w:rsidRPr="00A96DC1">
        <w:rPr>
          <w:rFonts w:asciiTheme="minorHAnsi" w:hAnsiTheme="minorHAnsi"/>
          <w:sz w:val="22"/>
          <w:szCs w:val="22"/>
        </w:rPr>
        <w:t xml:space="preserve">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A96DC1">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811A64">
        <w:rPr>
          <w:rFonts w:asciiTheme="minorHAnsi" w:hAnsiTheme="minorHAnsi"/>
          <w:sz w:val="22"/>
          <w:szCs w:val="22"/>
        </w:rPr>
        <w:t>1 3</w:t>
      </w:r>
      <w:r w:rsidR="00A96DC1">
        <w:rPr>
          <w:rFonts w:asciiTheme="minorHAnsi" w:hAnsiTheme="minorHAnsi"/>
          <w:sz w:val="22"/>
          <w:szCs w:val="22"/>
        </w:rPr>
        <w:t>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AA6FE4">
        <w:rPr>
          <w:rFonts w:asciiTheme="minorHAnsi" w:hAnsiTheme="minorHAnsi"/>
          <w:sz w:val="22"/>
          <w:szCs w:val="22"/>
        </w:rPr>
        <w:t>jedenmilions</w:t>
      </w:r>
      <w:r w:rsidR="00217A85">
        <w:rPr>
          <w:rFonts w:asciiTheme="minorHAnsi" w:hAnsiTheme="minorHAnsi"/>
          <w:sz w:val="22"/>
          <w:szCs w:val="22"/>
        </w:rPr>
        <w:t>třistat</w:t>
      </w:r>
      <w:r w:rsidR="00AA6FE4" w:rsidRPr="00A96DC1">
        <w:rPr>
          <w:rFonts w:asciiTheme="minorHAnsi" w:hAnsiTheme="minorHAnsi"/>
          <w:sz w:val="22"/>
          <w:szCs w:val="22"/>
        </w:rPr>
        <w:t>isíc</w:t>
      </w:r>
      <w:proofErr w:type="spellEnd"/>
      <w:r w:rsidR="00AA6FE4" w:rsidRPr="00A96DC1">
        <w:rPr>
          <w:rFonts w:asciiTheme="minorHAnsi" w:hAnsiTheme="minorHAnsi"/>
          <w:sz w:val="22"/>
          <w:szCs w:val="22"/>
        </w:rPr>
        <w:t xml:space="preserve">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C1EDE">
        <w:rPr>
          <w:rFonts w:asciiTheme="minorHAnsi" w:hAnsiTheme="minorHAnsi"/>
          <w:sz w:val="22"/>
          <w:szCs w:val="22"/>
        </w:rPr>
        <w:t xml:space="preserve">do </w:t>
      </w:r>
      <w:r w:rsidR="00217A85">
        <w:rPr>
          <w:rFonts w:asciiTheme="minorHAnsi" w:hAnsiTheme="minorHAnsi"/>
          <w:sz w:val="22"/>
          <w:szCs w:val="22"/>
        </w:rPr>
        <w:t>4</w:t>
      </w:r>
      <w:r w:rsidR="00FC1EDE">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AA6FE4" w:rsidRDefault="00AA6FE4" w:rsidP="00AA6FE4">
      <w:pPr>
        <w:spacing w:line="276" w:lineRule="auto"/>
        <w:jc w:val="both"/>
        <w:rPr>
          <w:rFonts w:asciiTheme="minorHAnsi" w:hAnsiTheme="minorHAnsi"/>
          <w:sz w:val="22"/>
          <w:szCs w:val="22"/>
        </w:rPr>
      </w:pPr>
    </w:p>
    <w:p w:rsidR="00217A85" w:rsidRPr="00AA6FE4" w:rsidRDefault="00217A85" w:rsidP="00AA6FE4">
      <w:pPr>
        <w:spacing w:line="276" w:lineRule="auto"/>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1B1C7C">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EB6088">
        <w:rPr>
          <w:rFonts w:asciiTheme="minorHAnsi" w:hAnsiTheme="minorHAnsi"/>
          <w:sz w:val="22"/>
          <w:szCs w:val="22"/>
        </w:rPr>
        <w:t>účinnosti 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217A85" w:rsidRPr="001529CD" w:rsidRDefault="00217A85" w:rsidP="00217A85">
      <w:pPr>
        <w:numPr>
          <w:ilvl w:val="0"/>
          <w:numId w:val="3"/>
        </w:numPr>
        <w:spacing w:line="276" w:lineRule="auto"/>
        <w:jc w:val="both"/>
        <w:rPr>
          <w:rFonts w:ascii="Calibri" w:hAnsi="Calibri"/>
          <w:sz w:val="22"/>
          <w:szCs w:val="22"/>
        </w:rPr>
      </w:pPr>
      <w:r w:rsidRPr="00C00B61">
        <w:rPr>
          <w:rFonts w:asciiTheme="minorHAnsi" w:hAnsiTheme="minorHAnsi"/>
          <w:iCs/>
          <w:sz w:val="22"/>
          <w:szCs w:val="22"/>
        </w:rPr>
        <w:t xml:space="preserve">Nedílnou součástí této smlouvy je: Příloha č. 1 – Technická </w:t>
      </w:r>
      <w:r>
        <w:rPr>
          <w:rFonts w:asciiTheme="minorHAnsi" w:hAnsiTheme="minorHAnsi"/>
          <w:iCs/>
          <w:sz w:val="22"/>
          <w:szCs w:val="22"/>
        </w:rPr>
        <w:t xml:space="preserve">specifikace a ceník; </w:t>
      </w:r>
      <w:r w:rsidRPr="001529CD">
        <w:rPr>
          <w:rFonts w:asciiTheme="minorHAnsi" w:hAnsiTheme="minorHAnsi"/>
          <w:iCs/>
          <w:sz w:val="22"/>
          <w:szCs w:val="22"/>
        </w:rPr>
        <w:t>Příloha č. 2 – Všeobecné obchodní podmínky</w:t>
      </w:r>
      <w:r>
        <w:rPr>
          <w:rFonts w:asciiTheme="minorHAnsi" w:hAnsiTheme="minorHAnsi"/>
          <w:iCs/>
          <w:sz w:val="22"/>
          <w:szCs w:val="22"/>
        </w:rPr>
        <w:t xml:space="preserve"> a Příloha č. 3 - </w:t>
      </w:r>
      <w:r>
        <w:rPr>
          <w:rFonts w:ascii="Calibri" w:hAnsi="Calibri"/>
          <w:sz w:val="22"/>
          <w:szCs w:val="36"/>
        </w:rPr>
        <w:t xml:space="preserve">Ujištění o posouzení shody; </w:t>
      </w:r>
      <w:r w:rsidRPr="00923C6B">
        <w:rPr>
          <w:rFonts w:ascii="Calibri" w:hAnsi="Calibri"/>
          <w:sz w:val="22"/>
          <w:szCs w:val="36"/>
        </w:rPr>
        <w:t>legálním uvedení výrobků na trh</w:t>
      </w:r>
    </w:p>
    <w:p w:rsidR="00217A85" w:rsidRDefault="00217A85" w:rsidP="00217A85">
      <w:pPr>
        <w:spacing w:line="276" w:lineRule="auto"/>
        <w:jc w:val="both"/>
        <w:rPr>
          <w:rFonts w:asciiTheme="minorHAnsi" w:hAnsiTheme="minorHAnsi"/>
          <w:iCs/>
          <w:sz w:val="22"/>
          <w:szCs w:val="22"/>
        </w:rPr>
      </w:pPr>
    </w:p>
    <w:p w:rsidR="00217A85" w:rsidRDefault="00217A85" w:rsidP="00217A85">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217A85" w:rsidRDefault="00217A85" w:rsidP="00217A85">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217A85" w:rsidRPr="001529CD" w:rsidRDefault="00217A85" w:rsidP="00217A85">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w:t>
      </w:r>
      <w:r w:rsidRPr="00923C6B">
        <w:rPr>
          <w:rFonts w:ascii="Calibri" w:hAnsi="Calibri"/>
          <w:sz w:val="22"/>
          <w:szCs w:val="36"/>
        </w:rPr>
        <w:t>egálním uvedení výrobků na trh</w:t>
      </w:r>
    </w:p>
    <w:p w:rsidR="00217A85" w:rsidRPr="001529CD" w:rsidRDefault="00217A85" w:rsidP="00AD3087">
      <w:pPr>
        <w:spacing w:line="276" w:lineRule="auto"/>
        <w:jc w:val="both"/>
        <w:rPr>
          <w:rFonts w:ascii="Calibri" w:hAnsi="Calibri"/>
          <w:sz w:val="22"/>
          <w:szCs w:val="22"/>
        </w:rPr>
      </w:pP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DF5C3A" w:rsidRPr="00DF5C3A" w:rsidRDefault="001F6468" w:rsidP="00DF5C3A">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DF5C3A" w:rsidRPr="00DF5C3A" w:rsidRDefault="00DF5C3A" w:rsidP="00DF5C3A"/>
    <w:p w:rsidR="00DF5C3A" w:rsidRPr="00DF5C3A" w:rsidRDefault="00DF5C3A" w:rsidP="00DF5C3A"/>
    <w:p w:rsidR="00DF5C3A" w:rsidRPr="00DF5C3A" w:rsidRDefault="00DF5C3A" w:rsidP="00DF5C3A"/>
    <w:p w:rsidR="00DF5C3A" w:rsidRPr="00DF5C3A" w:rsidRDefault="00DF5C3A" w:rsidP="00DF5C3A"/>
    <w:p w:rsidR="00DF5C3A" w:rsidRPr="00DF5C3A" w:rsidRDefault="00DF5C3A" w:rsidP="00DF5C3A"/>
    <w:p w:rsidR="00DF5C3A" w:rsidRPr="00DF5C3A" w:rsidRDefault="00DF5C3A" w:rsidP="00DF5C3A"/>
    <w:p w:rsidR="00DF5C3A" w:rsidRPr="00DF5C3A" w:rsidRDefault="00DF5C3A" w:rsidP="00DF5C3A"/>
    <w:p w:rsidR="00DF5C3A" w:rsidRPr="00DF5C3A" w:rsidRDefault="00DF5C3A" w:rsidP="00DF5C3A"/>
    <w:p w:rsidR="00C47BCD" w:rsidRPr="00DF5C3A" w:rsidRDefault="00C47BCD" w:rsidP="00DF5C3A">
      <w:pPr>
        <w:tabs>
          <w:tab w:val="left" w:pos="1035"/>
        </w:tabs>
      </w:pPr>
      <w:bookmarkStart w:id="0" w:name="_GoBack"/>
      <w:bookmarkEnd w:id="0"/>
    </w:p>
    <w:sectPr w:rsidR="00C47BCD" w:rsidRPr="00DF5C3A"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E1" w:rsidRDefault="00947DE1">
      <w:r>
        <w:separator/>
      </w:r>
    </w:p>
  </w:endnote>
  <w:endnote w:type="continuationSeparator" w:id="0">
    <w:p w:rsidR="00947DE1" w:rsidRDefault="009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DF5C3A">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DF5C3A">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AA6FE4">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E1" w:rsidRDefault="00947DE1">
      <w:r>
        <w:separator/>
      </w:r>
    </w:p>
  </w:footnote>
  <w:footnote w:type="continuationSeparator" w:id="0">
    <w:p w:rsidR="00947DE1" w:rsidRDefault="00947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797"/>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1C7C"/>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AB7"/>
    <w:rsid w:val="00211DF2"/>
    <w:rsid w:val="00215EA6"/>
    <w:rsid w:val="002164D4"/>
    <w:rsid w:val="0021709D"/>
    <w:rsid w:val="00217A85"/>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269"/>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3C3C"/>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512"/>
    <w:rsid w:val="00522F0B"/>
    <w:rsid w:val="00523690"/>
    <w:rsid w:val="00523B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1A64"/>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1707"/>
    <w:rsid w:val="00935332"/>
    <w:rsid w:val="00936057"/>
    <w:rsid w:val="009363E1"/>
    <w:rsid w:val="0094470E"/>
    <w:rsid w:val="009454E5"/>
    <w:rsid w:val="00947DE1"/>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6DC1"/>
    <w:rsid w:val="00AA26B1"/>
    <w:rsid w:val="00AA3AF9"/>
    <w:rsid w:val="00AA6FE4"/>
    <w:rsid w:val="00AA73DD"/>
    <w:rsid w:val="00AB05B2"/>
    <w:rsid w:val="00AB0FCE"/>
    <w:rsid w:val="00AC08CF"/>
    <w:rsid w:val="00AC3916"/>
    <w:rsid w:val="00AC5D18"/>
    <w:rsid w:val="00AC700B"/>
    <w:rsid w:val="00AC7934"/>
    <w:rsid w:val="00AD3087"/>
    <w:rsid w:val="00AD30EB"/>
    <w:rsid w:val="00AD75B8"/>
    <w:rsid w:val="00AE109F"/>
    <w:rsid w:val="00AE3AA7"/>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54AA"/>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DF5C3A"/>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B6088"/>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52B0E"/>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1EDE"/>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595C7-C5FF-4D14-949D-ED369EA4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1307</Words>
  <Characters>7531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cp:revision>
  <cp:lastPrinted>2016-12-23T06:32:00Z</cp:lastPrinted>
  <dcterms:created xsi:type="dcterms:W3CDTF">2020-03-13T07:24:00Z</dcterms:created>
  <dcterms:modified xsi:type="dcterms:W3CDTF">2020-08-06T12:17:00Z</dcterms:modified>
</cp:coreProperties>
</file>