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09F89362"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C338D2">
        <w:rPr>
          <w:rFonts w:ascii="Garamond" w:eastAsia="Times New Roman" w:hAnsi="Garamond" w:cs="Times New Roman"/>
          <w:sz w:val="20"/>
          <w:szCs w:val="20"/>
        </w:rPr>
        <w:t> zabezpečenie dostatočnej dezinfekcie pracovného prostredia</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C338D2">
        <w:rPr>
          <w:rFonts w:ascii="Garamond" w:hAnsi="Garamond"/>
          <w:b/>
          <w:sz w:val="20"/>
          <w:szCs w:val="20"/>
        </w:rPr>
        <w:t>Dezinfekčné a hygienické prostriedky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E63337">
        <w:rPr>
          <w:rFonts w:ascii="Garamond" w:hAnsi="Garamond"/>
          <w:b/>
          <w:bCs/>
          <w:sz w:val="20"/>
          <w:szCs w:val="20"/>
        </w:rPr>
        <w:t>3</w:t>
      </w:r>
      <w:r w:rsidRPr="00FB65F6">
        <w:rPr>
          <w:rFonts w:ascii="Garamond" w:hAnsi="Garamond"/>
          <w:b/>
          <w:bCs/>
          <w:sz w:val="20"/>
          <w:szCs w:val="20"/>
        </w:rPr>
        <w:t xml:space="preserve">. časť: </w:t>
      </w:r>
      <w:r w:rsidR="00E63337">
        <w:rPr>
          <w:rFonts w:ascii="Garamond" w:hAnsi="Garamond"/>
          <w:b/>
          <w:bCs/>
          <w:sz w:val="20"/>
          <w:szCs w:val="20"/>
        </w:rPr>
        <w:t>Handry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3A56B76C"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51265A">
        <w:rPr>
          <w:rFonts w:ascii="Garamond" w:hAnsi="Garamond"/>
          <w:b/>
          <w:sz w:val="20"/>
          <w:szCs w:val="20"/>
        </w:rPr>
        <w:t>Dezinfekčné a hygienické prostriedky</w:t>
      </w:r>
      <w:r w:rsidR="0051265A" w:rsidRPr="006B2508">
        <w:rPr>
          <w:rFonts w:ascii="Garamond" w:hAnsi="Garamond"/>
          <w:sz w:val="20"/>
          <w:szCs w:val="20"/>
        </w:rPr>
        <w:t>“</w:t>
      </w:r>
      <w:r w:rsidR="0051265A">
        <w:rPr>
          <w:rFonts w:ascii="Garamond" w:hAnsi="Garamond"/>
          <w:sz w:val="20"/>
          <w:szCs w:val="20"/>
        </w:rPr>
        <w:t xml:space="preserve"> </w:t>
      </w:r>
      <w:r w:rsidR="0051265A" w:rsidRPr="00FB65F6">
        <w:rPr>
          <w:rFonts w:ascii="Garamond" w:hAnsi="Garamond"/>
          <w:b/>
          <w:bCs/>
          <w:sz w:val="20"/>
          <w:szCs w:val="20"/>
        </w:rPr>
        <w:t xml:space="preserve">– </w:t>
      </w:r>
      <w:r w:rsidR="00E63337">
        <w:rPr>
          <w:rFonts w:ascii="Garamond" w:hAnsi="Garamond"/>
          <w:b/>
          <w:bCs/>
          <w:sz w:val="20"/>
          <w:szCs w:val="20"/>
        </w:rPr>
        <w:t>3</w:t>
      </w:r>
      <w:r w:rsidR="0051265A" w:rsidRPr="00FB65F6">
        <w:rPr>
          <w:rFonts w:ascii="Garamond" w:hAnsi="Garamond"/>
          <w:b/>
          <w:bCs/>
          <w:sz w:val="20"/>
          <w:szCs w:val="20"/>
        </w:rPr>
        <w:t xml:space="preserve">. časť: </w:t>
      </w:r>
      <w:r w:rsidR="00E63337">
        <w:rPr>
          <w:rFonts w:ascii="Garamond" w:hAnsi="Garamond"/>
          <w:b/>
          <w:bCs/>
          <w:sz w:val="20"/>
          <w:szCs w:val="20"/>
        </w:rPr>
        <w:t>Handry</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570362F6"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C338D2">
        <w:rPr>
          <w:rFonts w:ascii="Garamond" w:hAnsi="Garamond"/>
          <w:sz w:val="20"/>
          <w:szCs w:val="20"/>
        </w:rPr>
        <w:t>dezinfekčné a hygienické prostriedky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B90B43">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B90B43">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B90B43">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B90B43">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B90B43">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68B2BF74" w:rsidR="00871B22" w:rsidRDefault="00871B22"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B90B43">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B90B43">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B90B43">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B90B43">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B90B43">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2BC77431" w:rsidR="00013130"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1DC139FE" w14:textId="77777777" w:rsidR="00E63337" w:rsidRPr="006B2508" w:rsidRDefault="00E63337" w:rsidP="00E6333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B90B4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B90B4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B90B4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B90B43">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B90B43">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4AAB4EA1" w14:textId="77777777" w:rsidR="00497299" w:rsidRPr="006B2508" w:rsidRDefault="00497299" w:rsidP="00497299">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rsidP="00B90B43">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B90B43">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B90B43">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B90B43">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B90B43">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B90B43">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B90B43">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B90B43">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B90B43">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B90B43">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B90B43">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B90B43">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6381139C" w14:textId="77777777" w:rsidR="001D1765" w:rsidRDefault="001D1765" w:rsidP="00B90B43">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lastRenderedPageBreak/>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7818375F"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4981153A" w14:textId="77777777" w:rsidR="00C338D2" w:rsidRDefault="00C338D2" w:rsidP="00345113">
      <w:pPr>
        <w:keepNext/>
        <w:keepLines/>
        <w:spacing w:after="0" w:line="240" w:lineRule="auto"/>
        <w:jc w:val="center"/>
        <w:rPr>
          <w:rFonts w:ascii="Garamond" w:hAnsi="Garamond" w:cs="Arial"/>
          <w:b/>
          <w:sz w:val="20"/>
          <w:szCs w:val="20"/>
        </w:rPr>
      </w:pPr>
    </w:p>
    <w:p w14:paraId="1B098903" w14:textId="63089032" w:rsidR="00C338D2" w:rsidRDefault="00C338D2" w:rsidP="00C338D2">
      <w:pPr>
        <w:keepNext/>
        <w:keepLines/>
        <w:tabs>
          <w:tab w:val="left" w:pos="426"/>
          <w:tab w:val="left" w:pos="4500"/>
        </w:tabs>
        <w:spacing w:after="0" w:line="240" w:lineRule="auto"/>
        <w:rPr>
          <w:rFonts w:ascii="Garamond" w:hAnsi="Garamond" w:cs="Arial"/>
          <w:b/>
          <w:sz w:val="20"/>
          <w:szCs w:val="20"/>
        </w:rPr>
      </w:pP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pPr w:leftFromText="141" w:rightFromText="141" w:vertAnchor="page" w:horzAnchor="margin" w:tblpX="-289" w:tblpY="2075"/>
        <w:tblW w:w="9776" w:type="dxa"/>
        <w:tblCellMar>
          <w:left w:w="70" w:type="dxa"/>
          <w:right w:w="70" w:type="dxa"/>
        </w:tblCellMar>
        <w:tblLook w:val="04A0" w:firstRow="1" w:lastRow="0" w:firstColumn="1" w:lastColumn="0" w:noHBand="0" w:noVBand="1"/>
      </w:tblPr>
      <w:tblGrid>
        <w:gridCol w:w="562"/>
        <w:gridCol w:w="4247"/>
        <w:gridCol w:w="1565"/>
        <w:gridCol w:w="1701"/>
        <w:gridCol w:w="1701"/>
      </w:tblGrid>
      <w:tr w:rsidR="00E63337" w:rsidRPr="00E63337" w14:paraId="025FE2FA" w14:textId="77777777" w:rsidTr="00E63337">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6986C2B2" w14:textId="77777777" w:rsidR="00E63337" w:rsidRPr="00E63337" w:rsidRDefault="00E63337" w:rsidP="0051265A">
            <w:pPr>
              <w:keepNext/>
              <w:keepLines/>
              <w:spacing w:after="0" w:line="240" w:lineRule="auto"/>
              <w:jc w:val="center"/>
              <w:rPr>
                <w:rFonts w:ascii="Garamond" w:eastAsia="Times New Roman" w:hAnsi="Garamond" w:cs="Arial"/>
                <w:b/>
                <w:bCs/>
                <w:color w:val="000000" w:themeColor="text1"/>
                <w:sz w:val="20"/>
                <w:szCs w:val="20"/>
              </w:rPr>
            </w:pPr>
            <w:r w:rsidRPr="00E63337">
              <w:rPr>
                <w:rFonts w:ascii="Garamond" w:eastAsia="Times New Roman" w:hAnsi="Garamond" w:cs="Arial"/>
                <w:b/>
                <w:bCs/>
                <w:color w:val="000000" w:themeColor="text1"/>
                <w:sz w:val="20"/>
                <w:szCs w:val="20"/>
              </w:rPr>
              <w:t>P. č.</w:t>
            </w:r>
          </w:p>
        </w:tc>
        <w:tc>
          <w:tcPr>
            <w:tcW w:w="4247"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1E8285D" w14:textId="77777777" w:rsidR="00E63337" w:rsidRPr="00E63337" w:rsidRDefault="00E63337" w:rsidP="0051265A">
            <w:pPr>
              <w:keepNext/>
              <w:keepLines/>
              <w:spacing w:after="0" w:line="240" w:lineRule="auto"/>
              <w:jc w:val="center"/>
              <w:rPr>
                <w:rFonts w:ascii="Garamond" w:eastAsia="Times New Roman" w:hAnsi="Garamond" w:cs="Arial"/>
                <w:color w:val="000000" w:themeColor="text1"/>
                <w:sz w:val="20"/>
                <w:szCs w:val="20"/>
              </w:rPr>
            </w:pPr>
            <w:r w:rsidRPr="00E63337">
              <w:rPr>
                <w:rFonts w:ascii="Garamond" w:eastAsia="Times New Roman" w:hAnsi="Garamond" w:cs="Arial"/>
                <w:b/>
                <w:bCs/>
                <w:color w:val="000000" w:themeColor="text1"/>
                <w:sz w:val="20"/>
                <w:szCs w:val="20"/>
              </w:rPr>
              <w:t>Názov tovaru</w:t>
            </w:r>
          </w:p>
        </w:tc>
        <w:tc>
          <w:tcPr>
            <w:tcW w:w="1565"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6161BB" w14:textId="21FAC47F" w:rsidR="00E63337" w:rsidRPr="00E63337" w:rsidRDefault="00E63337" w:rsidP="0051265A">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Arial"/>
                <w:b/>
                <w:bCs/>
                <w:color w:val="000000" w:themeColor="text1"/>
                <w:sz w:val="20"/>
                <w:szCs w:val="20"/>
              </w:rPr>
              <w:t xml:space="preserve">Predpokladané množstvo </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CEF3D25" w14:textId="77777777" w:rsidR="00E63337" w:rsidRPr="00E63337" w:rsidRDefault="00E63337" w:rsidP="0051265A">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Arial"/>
                <w:b/>
                <w:bCs/>
                <w:color w:val="000000" w:themeColor="text1"/>
                <w:sz w:val="20"/>
                <w:szCs w:val="20"/>
              </w:rPr>
              <w:t>Cena za 1 ks v EUR bez DPH</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210971CF" w14:textId="77777777" w:rsidR="00E63337" w:rsidRPr="00E63337" w:rsidRDefault="00E63337" w:rsidP="0051265A">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Arial"/>
                <w:b/>
                <w:bCs/>
                <w:color w:val="000000" w:themeColor="text1"/>
                <w:sz w:val="20"/>
                <w:szCs w:val="20"/>
              </w:rPr>
              <w:t>Celková cena v EUR bez DPH</w:t>
            </w:r>
          </w:p>
        </w:tc>
      </w:tr>
      <w:tr w:rsidR="00E63337" w:rsidRPr="00E63337" w14:paraId="37E090C9" w14:textId="77777777" w:rsidTr="001D1765">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33933CF4"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1</w:t>
            </w:r>
          </w:p>
        </w:tc>
        <w:tc>
          <w:tcPr>
            <w:tcW w:w="4247"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29635F5" w14:textId="5CA3CF64"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proofErr w:type="spellStart"/>
            <w:r w:rsidRPr="00E63337">
              <w:rPr>
                <w:rFonts w:ascii="Garamond" w:hAnsi="Garamond" w:cs="Calibri"/>
                <w:color w:val="000000"/>
                <w:sz w:val="20"/>
                <w:szCs w:val="20"/>
              </w:rPr>
              <w:t>Mikro</w:t>
            </w:r>
            <w:proofErr w:type="spellEnd"/>
            <w:r w:rsidRPr="00E63337">
              <w:rPr>
                <w:rFonts w:ascii="Garamond" w:hAnsi="Garamond" w:cs="Calibri"/>
                <w:color w:val="000000"/>
                <w:sz w:val="20"/>
                <w:szCs w:val="20"/>
              </w:rPr>
              <w:t xml:space="preserve"> handra 50x60cm, 260g</w:t>
            </w:r>
          </w:p>
        </w:tc>
        <w:tc>
          <w:tcPr>
            <w:tcW w:w="156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7A0D643" w14:textId="27075065"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600</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0048B584"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00682F05"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AFD538A"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D1F3930"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2</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71E1B3E9" w14:textId="35056C8B"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proofErr w:type="spellStart"/>
            <w:r w:rsidRPr="00E63337">
              <w:rPr>
                <w:rFonts w:ascii="Garamond" w:hAnsi="Garamond" w:cs="Calibri"/>
                <w:color w:val="000000"/>
                <w:sz w:val="20"/>
                <w:szCs w:val="20"/>
              </w:rPr>
              <w:t>Mikro</w:t>
            </w:r>
            <w:proofErr w:type="spellEnd"/>
            <w:r w:rsidRPr="00E63337">
              <w:rPr>
                <w:rFonts w:ascii="Garamond" w:hAnsi="Garamond" w:cs="Calibri"/>
                <w:color w:val="000000"/>
                <w:sz w:val="20"/>
                <w:szCs w:val="20"/>
              </w:rPr>
              <w:t xml:space="preserve"> utierky 30x35cm</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7ABFEACD" w14:textId="5EA3F573"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tcPr>
          <w:p w14:paraId="2F9FAFBD"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C25A37A"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CDB9908"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137AB545"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3</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6588CD57" w14:textId="2D2A6B47"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Handra 70x60cm, oranžová</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4C3A6210" w14:textId="530C36E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650</w:t>
            </w:r>
          </w:p>
        </w:tc>
        <w:tc>
          <w:tcPr>
            <w:tcW w:w="1701" w:type="dxa"/>
            <w:tcBorders>
              <w:top w:val="nil"/>
              <w:left w:val="nil"/>
              <w:bottom w:val="single" w:sz="4" w:space="0" w:color="auto"/>
              <w:right w:val="single" w:sz="4" w:space="0" w:color="auto"/>
            </w:tcBorders>
            <w:shd w:val="clear" w:color="auto" w:fill="auto"/>
            <w:noWrap/>
            <w:vAlign w:val="center"/>
          </w:tcPr>
          <w:p w14:paraId="76D0E962"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96522E"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4C909EAE"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F8ABE71"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4</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48B8DCAD" w14:textId="07A03188"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Handra netkaná biela 70x60cm</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76F6BAB3" w14:textId="16A36555"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700</w:t>
            </w:r>
          </w:p>
        </w:tc>
        <w:tc>
          <w:tcPr>
            <w:tcW w:w="1701" w:type="dxa"/>
            <w:tcBorders>
              <w:top w:val="nil"/>
              <w:left w:val="nil"/>
              <w:bottom w:val="single" w:sz="4" w:space="0" w:color="auto"/>
              <w:right w:val="single" w:sz="4" w:space="0" w:color="auto"/>
            </w:tcBorders>
            <w:shd w:val="clear" w:color="auto" w:fill="auto"/>
            <w:noWrap/>
            <w:vAlign w:val="center"/>
          </w:tcPr>
          <w:p w14:paraId="72656DC5"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8310B70"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6B170EE"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63244EA1"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5</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02E95307" w14:textId="31409434"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 xml:space="preserve">Handra </w:t>
            </w:r>
            <w:proofErr w:type="spellStart"/>
            <w:r w:rsidRPr="00E63337">
              <w:rPr>
                <w:rFonts w:ascii="Garamond" w:hAnsi="Garamond" w:cs="Calibri"/>
                <w:color w:val="000000"/>
                <w:sz w:val="20"/>
                <w:szCs w:val="20"/>
              </w:rPr>
              <w:t>savá</w:t>
            </w:r>
            <w:proofErr w:type="spellEnd"/>
            <w:r w:rsidRPr="00E63337">
              <w:rPr>
                <w:rFonts w:ascii="Garamond" w:hAnsi="Garamond" w:cs="Calibri"/>
                <w:color w:val="000000"/>
                <w:sz w:val="20"/>
                <w:szCs w:val="20"/>
              </w:rPr>
              <w:t xml:space="preserve"> viskózna 60x50 cm</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4C22F388" w14:textId="75FEC6B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2</w:t>
            </w:r>
            <w:r w:rsidR="001D1765">
              <w:rPr>
                <w:rFonts w:ascii="Garamond" w:hAnsi="Garamond" w:cs="Calibri"/>
                <w:color w:val="000000"/>
                <w:sz w:val="20"/>
                <w:szCs w:val="20"/>
              </w:rPr>
              <w:t xml:space="preserve"> </w:t>
            </w:r>
            <w:r w:rsidRPr="00E63337">
              <w:rPr>
                <w:rFonts w:ascii="Garamond" w:hAnsi="Garamond" w:cs="Calibri"/>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14:paraId="73E586E4"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74CB8B"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458E9D35"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404647B5"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6</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6339BE26" w14:textId="448BBB8A"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Handry čistiace 60x60cm,bavlna, 10kg/bal.</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39409803" w14:textId="4A1A902E"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4</w:t>
            </w:r>
            <w:r w:rsidR="001D1765">
              <w:rPr>
                <w:rFonts w:ascii="Garamond" w:hAnsi="Garamond" w:cs="Calibri"/>
                <w:color w:val="000000"/>
                <w:sz w:val="20"/>
                <w:szCs w:val="20"/>
              </w:rPr>
              <w:t xml:space="preserve"> </w:t>
            </w:r>
            <w:r w:rsidRPr="00E63337">
              <w:rPr>
                <w:rFonts w:ascii="Garamond" w:hAnsi="Garamond" w:cs="Calibri"/>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tcPr>
          <w:p w14:paraId="7E148D9E"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89E121"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5A8111DE"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0B31DB97"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7</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12C1E176" w14:textId="7148B374"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Handra na podlahu 60x60 cm</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32F328C9" w14:textId="781A20FB"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2</w:t>
            </w:r>
            <w:r w:rsidR="001D1765">
              <w:rPr>
                <w:rFonts w:ascii="Garamond" w:hAnsi="Garamond" w:cs="Calibri"/>
                <w:color w:val="000000"/>
                <w:sz w:val="20"/>
                <w:szCs w:val="20"/>
              </w:rPr>
              <w:t xml:space="preserve"> </w:t>
            </w:r>
            <w:r w:rsidRPr="00E63337">
              <w:rPr>
                <w:rFonts w:ascii="Garamond" w:hAnsi="Garamond" w:cs="Calibri"/>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14:paraId="35707459"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62C3F31"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0267868D"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24974E09"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8</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5B9987AF" w14:textId="1FD1CA69"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 xml:space="preserve">Prachovka univerzál 38x34 </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2BF72B4D" w14:textId="1D702915"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1</w:t>
            </w:r>
            <w:r w:rsidR="001D1765">
              <w:rPr>
                <w:rFonts w:ascii="Garamond" w:hAnsi="Garamond" w:cs="Calibri"/>
                <w:color w:val="000000"/>
                <w:sz w:val="20"/>
                <w:szCs w:val="20"/>
              </w:rPr>
              <w:t xml:space="preserve"> </w:t>
            </w:r>
            <w:r w:rsidRPr="00E63337">
              <w:rPr>
                <w:rFonts w:ascii="Garamond" w:hAnsi="Garamond" w:cs="Calibri"/>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tcPr>
          <w:p w14:paraId="444503F0"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6B4D54C"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2416AE75"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58A17CB4" w14:textId="77777777" w:rsidR="00E63337" w:rsidRPr="00E63337" w:rsidRDefault="00E63337" w:rsidP="00E63337">
            <w:pPr>
              <w:keepNext/>
              <w:keepLines/>
              <w:spacing w:after="0" w:line="240" w:lineRule="auto"/>
              <w:jc w:val="center"/>
              <w:rPr>
                <w:rFonts w:ascii="Garamond" w:eastAsia="Times New Roman" w:hAnsi="Garamond" w:cs="Arial"/>
                <w:color w:val="000000" w:themeColor="text1"/>
                <w:sz w:val="20"/>
                <w:szCs w:val="20"/>
              </w:rPr>
            </w:pPr>
            <w:r w:rsidRPr="00E63337">
              <w:rPr>
                <w:rFonts w:ascii="Garamond" w:hAnsi="Garamond" w:cs="Arial"/>
                <w:color w:val="000000" w:themeColor="text1"/>
                <w:sz w:val="20"/>
                <w:szCs w:val="20"/>
              </w:rPr>
              <w:t>9</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4639E90C" w14:textId="4580FC3F" w:rsidR="00E63337" w:rsidRPr="00E63337" w:rsidRDefault="00E63337" w:rsidP="001D1765">
            <w:pPr>
              <w:keepNext/>
              <w:keepLines/>
              <w:spacing w:after="0" w:line="240" w:lineRule="auto"/>
              <w:rPr>
                <w:rFonts w:ascii="Garamond" w:eastAsia="Times New Roman" w:hAnsi="Garamond" w:cs="Arial"/>
                <w:color w:val="000000" w:themeColor="text1"/>
                <w:sz w:val="20"/>
                <w:szCs w:val="20"/>
              </w:rPr>
            </w:pPr>
            <w:r w:rsidRPr="00E63337">
              <w:rPr>
                <w:rFonts w:ascii="Garamond" w:hAnsi="Garamond" w:cs="Calibri"/>
                <w:color w:val="000000"/>
                <w:sz w:val="20"/>
                <w:szCs w:val="20"/>
              </w:rPr>
              <w:t xml:space="preserve">Handra z </w:t>
            </w:r>
            <w:proofErr w:type="spellStart"/>
            <w:r w:rsidRPr="00E63337">
              <w:rPr>
                <w:rFonts w:ascii="Garamond" w:hAnsi="Garamond" w:cs="Calibri"/>
                <w:color w:val="000000"/>
                <w:sz w:val="20"/>
                <w:szCs w:val="20"/>
              </w:rPr>
              <w:t>mikrovlákna</w:t>
            </w:r>
            <w:proofErr w:type="spellEnd"/>
            <w:r w:rsidRPr="00E63337">
              <w:rPr>
                <w:rFonts w:ascii="Garamond" w:hAnsi="Garamond" w:cs="Calibri"/>
                <w:color w:val="000000"/>
                <w:sz w:val="20"/>
                <w:szCs w:val="20"/>
              </w:rPr>
              <w:t xml:space="preserve"> 35x38cm</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36AE522B" w14:textId="72E4D3AE"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hAnsi="Garamond" w:cs="Calibri"/>
                <w:color w:val="000000"/>
                <w:sz w:val="20"/>
                <w:szCs w:val="20"/>
              </w:rPr>
              <w:t>2</w:t>
            </w:r>
            <w:r w:rsidR="001D1765">
              <w:rPr>
                <w:rFonts w:ascii="Garamond" w:hAnsi="Garamond" w:cs="Calibri"/>
                <w:color w:val="000000"/>
                <w:sz w:val="20"/>
                <w:szCs w:val="20"/>
              </w:rPr>
              <w:t xml:space="preserve"> </w:t>
            </w:r>
            <w:r w:rsidRPr="00E63337">
              <w:rPr>
                <w:rFonts w:ascii="Garamond" w:hAnsi="Garamond" w:cs="Calibri"/>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14:paraId="5893092C"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BD3B6C0" w14:textId="77777777"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30BBF3B"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6D7B6B46" w14:textId="5416A201"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10</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32CF579D" w14:textId="116FD0AB"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Utierky proti prachu na nábytok 25ks/bal</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5760ED30" w14:textId="6304B870"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350</w:t>
            </w:r>
          </w:p>
        </w:tc>
        <w:tc>
          <w:tcPr>
            <w:tcW w:w="1701" w:type="dxa"/>
            <w:tcBorders>
              <w:top w:val="nil"/>
              <w:left w:val="nil"/>
              <w:bottom w:val="single" w:sz="4" w:space="0" w:color="auto"/>
              <w:right w:val="single" w:sz="4" w:space="0" w:color="auto"/>
            </w:tcBorders>
            <w:shd w:val="clear" w:color="auto" w:fill="auto"/>
            <w:noWrap/>
            <w:vAlign w:val="center"/>
          </w:tcPr>
          <w:p w14:paraId="3C782B65" w14:textId="4AD7C6D8"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9259D2D" w14:textId="52F432E5"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145DC3E0"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54B42C40" w14:textId="0858EBFC"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11</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1F1269B8" w14:textId="16B6595F"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Utierka proti zahmlievaniu okien</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206E82D9" w14:textId="47249101"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350</w:t>
            </w:r>
          </w:p>
        </w:tc>
        <w:tc>
          <w:tcPr>
            <w:tcW w:w="1701" w:type="dxa"/>
            <w:tcBorders>
              <w:top w:val="nil"/>
              <w:left w:val="nil"/>
              <w:bottom w:val="single" w:sz="4" w:space="0" w:color="auto"/>
              <w:right w:val="single" w:sz="4" w:space="0" w:color="auto"/>
            </w:tcBorders>
            <w:shd w:val="clear" w:color="auto" w:fill="auto"/>
            <w:noWrap/>
            <w:vAlign w:val="center"/>
          </w:tcPr>
          <w:p w14:paraId="4A9E91DA" w14:textId="7D5160A4"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04E3BED" w14:textId="35F5718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B603911"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6C301481" w14:textId="00D2A793"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12</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0B8F988B" w14:textId="537D47C3"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Hubka na riad veľká 1bal/5ks</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1EDBD3C1" w14:textId="60DBB7EA"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14:paraId="725762FC" w14:textId="2411554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D7D4F84" w14:textId="4801940E"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444F6E60"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5A9986EB" w14:textId="60662DF0"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13</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4ED9D982" w14:textId="3EDFCB7C"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Vlhčené utierky proti prachu na nábytok</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167A3EE6" w14:textId="682B8311"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14:paraId="6ACBBBE5" w14:textId="7F99C24F"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4F41ED4" w14:textId="48C0601D"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40FEC34C"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64A3E07" w14:textId="702EEE7C"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14</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593A749F" w14:textId="2824D5F0"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Vlhčené utierky na sklo</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3298EF0C" w14:textId="68501511"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500</w:t>
            </w:r>
          </w:p>
        </w:tc>
        <w:tc>
          <w:tcPr>
            <w:tcW w:w="1701" w:type="dxa"/>
            <w:tcBorders>
              <w:top w:val="nil"/>
              <w:left w:val="nil"/>
              <w:bottom w:val="single" w:sz="4" w:space="0" w:color="auto"/>
              <w:right w:val="single" w:sz="4" w:space="0" w:color="auto"/>
            </w:tcBorders>
            <w:shd w:val="clear" w:color="auto" w:fill="auto"/>
            <w:noWrap/>
            <w:vAlign w:val="center"/>
          </w:tcPr>
          <w:p w14:paraId="30177FCB" w14:textId="1734057D"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08E5FD2" w14:textId="41C354CB"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2ABB03B6"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08970372" w14:textId="71BDEDAF"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15</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246BCECF" w14:textId="57787C34"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Hubka na riad malá s drôtenkou 1bal/10ks</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56E99CFC" w14:textId="63450A9C"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center"/>
          </w:tcPr>
          <w:p w14:paraId="5B385BD1" w14:textId="7D98B50D"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C274CD3" w14:textId="6666B49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0F7F1C7F"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40C45F4" w14:textId="236014F9"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16</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55E46EF7" w14:textId="2822BC3A"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Drôtenka na riad 3ks</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3781E4F4" w14:textId="6AB4EFEA"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25</w:t>
            </w:r>
          </w:p>
        </w:tc>
        <w:tc>
          <w:tcPr>
            <w:tcW w:w="1701" w:type="dxa"/>
            <w:tcBorders>
              <w:top w:val="nil"/>
              <w:left w:val="nil"/>
              <w:bottom w:val="single" w:sz="4" w:space="0" w:color="auto"/>
              <w:right w:val="single" w:sz="4" w:space="0" w:color="auto"/>
            </w:tcBorders>
            <w:shd w:val="clear" w:color="auto" w:fill="auto"/>
            <w:noWrap/>
            <w:vAlign w:val="center"/>
          </w:tcPr>
          <w:p w14:paraId="0D393BB6" w14:textId="0D2B3B9C"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7B46B23" w14:textId="4E9A83F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2418A143"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1A74F481" w14:textId="0A438A86"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17</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13D4AD77" w14:textId="0DE45919"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Hubka na riad stredná 1bal/10ks</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610F7556" w14:textId="3A64DDC4"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14:paraId="29154C8B" w14:textId="18C5B90F"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1264458" w14:textId="74592081"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1D653081"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5FEF5125" w14:textId="388E8FEF"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18</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7B08CF0E" w14:textId="4936E5E4" w:rsidR="00E63337" w:rsidRPr="00E63337" w:rsidRDefault="00E63337" w:rsidP="001D1765">
            <w:pPr>
              <w:keepNext/>
              <w:keepLines/>
              <w:spacing w:after="0" w:line="240" w:lineRule="auto"/>
              <w:rPr>
                <w:rFonts w:ascii="Garamond" w:hAnsi="Garamond"/>
                <w:sz w:val="20"/>
                <w:szCs w:val="20"/>
              </w:rPr>
            </w:pPr>
            <w:r w:rsidRPr="00E63337">
              <w:rPr>
                <w:rFonts w:ascii="Garamond" w:hAnsi="Garamond" w:cs="Calibri"/>
                <w:color w:val="000000"/>
                <w:sz w:val="20"/>
                <w:szCs w:val="20"/>
              </w:rPr>
              <w:t>Kefka (tvar žehličky)</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1BFC4B64" w14:textId="4A9C8869" w:rsidR="00E63337" w:rsidRPr="00E63337" w:rsidRDefault="00E63337" w:rsidP="001D1765">
            <w:pPr>
              <w:keepNext/>
              <w:keepLines/>
              <w:spacing w:after="0" w:line="240" w:lineRule="auto"/>
              <w:jc w:val="center"/>
              <w:rPr>
                <w:rFonts w:ascii="Garamond" w:hAnsi="Garamond"/>
                <w:color w:val="000000"/>
                <w:sz w:val="20"/>
                <w:szCs w:val="20"/>
              </w:rPr>
            </w:pPr>
            <w:r w:rsidRPr="00E63337">
              <w:rPr>
                <w:rFonts w:ascii="Garamond" w:hAnsi="Garamond" w:cs="Calibri"/>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14:paraId="38E5062F" w14:textId="1A40ED93"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52AFE28" w14:textId="47E6EBDB"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79A83C3C"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52E6304" w14:textId="61BB3B21"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19</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4F9965A5" w14:textId="5A1E4819" w:rsidR="00E63337" w:rsidRPr="00E63337" w:rsidRDefault="00E63337" w:rsidP="001D1765">
            <w:pPr>
              <w:keepNext/>
              <w:keepLines/>
              <w:spacing w:after="0" w:line="240" w:lineRule="auto"/>
              <w:rPr>
                <w:rFonts w:ascii="Garamond" w:hAnsi="Garamond" w:cs="Calibri"/>
                <w:color w:val="000000"/>
                <w:sz w:val="20"/>
                <w:szCs w:val="20"/>
              </w:rPr>
            </w:pPr>
            <w:r w:rsidRPr="00E63337">
              <w:rPr>
                <w:rFonts w:ascii="Garamond" w:hAnsi="Garamond" w:cs="Calibri"/>
                <w:color w:val="000000"/>
                <w:sz w:val="20"/>
                <w:szCs w:val="20"/>
              </w:rPr>
              <w:t>Kefka na ruky (malá úzka)</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28A9BB8B" w14:textId="722A06AC" w:rsidR="00E63337" w:rsidRPr="00E63337" w:rsidRDefault="00E63337" w:rsidP="001D1765">
            <w:pPr>
              <w:keepNext/>
              <w:keepLines/>
              <w:spacing w:after="0" w:line="240" w:lineRule="auto"/>
              <w:jc w:val="center"/>
              <w:rPr>
                <w:rFonts w:ascii="Garamond" w:hAnsi="Garamond" w:cs="Calibri"/>
                <w:color w:val="000000"/>
                <w:sz w:val="20"/>
                <w:szCs w:val="20"/>
              </w:rPr>
            </w:pPr>
            <w:r w:rsidRPr="00E63337">
              <w:rPr>
                <w:rFonts w:ascii="Garamond" w:hAnsi="Garamond" w:cs="Calibri"/>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14:paraId="128C7A7F" w14:textId="04BBAA8E"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2441A0D" w14:textId="2E8ACA40"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498C1182"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461BCFFE" w14:textId="14F3138A"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20</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34072967" w14:textId="56C0D2FA" w:rsidR="00E63337" w:rsidRPr="00E63337" w:rsidRDefault="00E63337" w:rsidP="001D1765">
            <w:pPr>
              <w:keepNext/>
              <w:keepLines/>
              <w:spacing w:after="0" w:line="240" w:lineRule="auto"/>
              <w:rPr>
                <w:rFonts w:ascii="Garamond" w:hAnsi="Garamond" w:cs="Calibri"/>
                <w:color w:val="000000"/>
                <w:sz w:val="20"/>
                <w:szCs w:val="20"/>
              </w:rPr>
            </w:pPr>
            <w:proofErr w:type="spellStart"/>
            <w:r w:rsidRPr="00E63337">
              <w:rPr>
                <w:rFonts w:ascii="Garamond" w:hAnsi="Garamond" w:cs="Calibri"/>
                <w:color w:val="000000"/>
                <w:sz w:val="20"/>
                <w:szCs w:val="20"/>
              </w:rPr>
              <w:t>Ryžák</w:t>
            </w:r>
            <w:proofErr w:type="spellEnd"/>
            <w:r w:rsidRPr="00E63337">
              <w:rPr>
                <w:rFonts w:ascii="Garamond" w:hAnsi="Garamond" w:cs="Calibri"/>
                <w:color w:val="000000"/>
                <w:sz w:val="20"/>
                <w:szCs w:val="20"/>
              </w:rPr>
              <w:t xml:space="preserve"> do ruky - Drevený </w:t>
            </w:r>
            <w:proofErr w:type="spellStart"/>
            <w:r w:rsidRPr="00E63337">
              <w:rPr>
                <w:rFonts w:ascii="Garamond" w:hAnsi="Garamond" w:cs="Calibri"/>
                <w:color w:val="000000"/>
                <w:sz w:val="20"/>
                <w:szCs w:val="20"/>
              </w:rPr>
              <w:t>ryžák</w:t>
            </w:r>
            <w:proofErr w:type="spellEnd"/>
            <w:r w:rsidRPr="00E63337">
              <w:rPr>
                <w:rFonts w:ascii="Garamond" w:hAnsi="Garamond" w:cs="Calibri"/>
                <w:color w:val="000000"/>
                <w:sz w:val="20"/>
                <w:szCs w:val="20"/>
              </w:rPr>
              <w:t>, štandardného tvaru, silné syntetické štetiny.</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5EA7A7B6" w14:textId="514EEF37" w:rsidR="00E63337" w:rsidRPr="00E63337" w:rsidRDefault="00E63337" w:rsidP="001D1765">
            <w:pPr>
              <w:keepNext/>
              <w:keepLines/>
              <w:spacing w:after="0" w:line="240" w:lineRule="auto"/>
              <w:jc w:val="center"/>
              <w:rPr>
                <w:rFonts w:ascii="Garamond" w:hAnsi="Garamond" w:cs="Calibri"/>
                <w:color w:val="000000"/>
                <w:sz w:val="20"/>
                <w:szCs w:val="20"/>
              </w:rPr>
            </w:pPr>
            <w:r w:rsidRPr="00E63337">
              <w:rPr>
                <w:rFonts w:ascii="Garamond" w:hAnsi="Garamond" w:cs="Calibri"/>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tcPr>
          <w:p w14:paraId="60D9D66B" w14:textId="1D7DC9BA"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003B6E4" w14:textId="7DB09B31"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08EE27FC"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49C1B0B" w14:textId="7E9CC513"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21</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63C64A43" w14:textId="3E6AB03D" w:rsidR="00E63337" w:rsidRPr="00E63337" w:rsidRDefault="00E63337" w:rsidP="001D1765">
            <w:pPr>
              <w:keepNext/>
              <w:keepLines/>
              <w:spacing w:after="0" w:line="240" w:lineRule="auto"/>
              <w:rPr>
                <w:rFonts w:ascii="Garamond" w:hAnsi="Garamond" w:cs="Calibri"/>
                <w:color w:val="000000"/>
                <w:sz w:val="20"/>
                <w:szCs w:val="20"/>
              </w:rPr>
            </w:pPr>
            <w:r w:rsidRPr="00E63337">
              <w:rPr>
                <w:rFonts w:ascii="Garamond" w:hAnsi="Garamond" w:cs="Calibri"/>
                <w:color w:val="000000"/>
                <w:sz w:val="20"/>
                <w:szCs w:val="20"/>
              </w:rPr>
              <w:t xml:space="preserve">Kefa na podlahu - </w:t>
            </w:r>
            <w:proofErr w:type="spellStart"/>
            <w:r w:rsidRPr="00E63337">
              <w:rPr>
                <w:rFonts w:ascii="Garamond" w:hAnsi="Garamond" w:cs="Calibri"/>
                <w:color w:val="000000"/>
                <w:sz w:val="20"/>
                <w:szCs w:val="20"/>
              </w:rPr>
              <w:t>ryžák</w:t>
            </w:r>
            <w:proofErr w:type="spellEnd"/>
            <w:r w:rsidRPr="00E63337">
              <w:rPr>
                <w:rFonts w:ascii="Garamond" w:hAnsi="Garamond" w:cs="Calibri"/>
                <w:color w:val="000000"/>
                <w:sz w:val="20"/>
                <w:szCs w:val="20"/>
              </w:rPr>
              <w:t xml:space="preserve"> s násadou 140 cm, drevený </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4D9F3591" w14:textId="5C3BFF33" w:rsidR="00E63337" w:rsidRPr="00E63337" w:rsidRDefault="00E63337" w:rsidP="001D1765">
            <w:pPr>
              <w:keepNext/>
              <w:keepLines/>
              <w:spacing w:after="0" w:line="240" w:lineRule="auto"/>
              <w:jc w:val="center"/>
              <w:rPr>
                <w:rFonts w:ascii="Garamond" w:hAnsi="Garamond" w:cs="Calibri"/>
                <w:color w:val="000000"/>
                <w:sz w:val="20"/>
                <w:szCs w:val="20"/>
              </w:rPr>
            </w:pPr>
            <w:r w:rsidRPr="00E63337">
              <w:rPr>
                <w:rFonts w:ascii="Garamond" w:hAnsi="Garamond" w:cs="Calibri"/>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14:paraId="6FD6D969" w14:textId="7B3E9099"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05F73E7" w14:textId="2A3E29B5"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B3BD8B2"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33809177" w14:textId="6B0385F7"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22</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66594E6E" w14:textId="1DF7F1D3" w:rsidR="00E63337" w:rsidRPr="00E63337" w:rsidRDefault="00E63337" w:rsidP="001D1765">
            <w:pPr>
              <w:keepNext/>
              <w:keepLines/>
              <w:spacing w:after="0" w:line="240" w:lineRule="auto"/>
              <w:rPr>
                <w:rFonts w:ascii="Garamond" w:hAnsi="Garamond" w:cs="Calibri"/>
                <w:color w:val="000000"/>
                <w:sz w:val="20"/>
                <w:szCs w:val="20"/>
              </w:rPr>
            </w:pPr>
            <w:r w:rsidRPr="00E63337">
              <w:rPr>
                <w:rFonts w:ascii="Garamond" w:hAnsi="Garamond" w:cs="Calibri"/>
                <w:color w:val="000000"/>
                <w:sz w:val="20"/>
                <w:szCs w:val="20"/>
              </w:rPr>
              <w:t xml:space="preserve">Škrabka na odstraňovanie nálepiek s </w:t>
            </w:r>
            <w:proofErr w:type="spellStart"/>
            <w:r w:rsidRPr="00E63337">
              <w:rPr>
                <w:rFonts w:ascii="Garamond" w:hAnsi="Garamond" w:cs="Calibri"/>
                <w:color w:val="000000"/>
                <w:sz w:val="20"/>
                <w:szCs w:val="20"/>
              </w:rPr>
              <w:t>čepelou</w:t>
            </w:r>
            <w:proofErr w:type="spellEnd"/>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5055D8E8" w14:textId="04BA28CA" w:rsidR="00E63337" w:rsidRPr="00E63337" w:rsidRDefault="00E63337" w:rsidP="001D1765">
            <w:pPr>
              <w:keepNext/>
              <w:keepLines/>
              <w:spacing w:after="0" w:line="240" w:lineRule="auto"/>
              <w:jc w:val="center"/>
              <w:rPr>
                <w:rFonts w:ascii="Garamond" w:hAnsi="Garamond" w:cs="Calibri"/>
                <w:color w:val="000000"/>
                <w:sz w:val="20"/>
                <w:szCs w:val="20"/>
              </w:rPr>
            </w:pPr>
            <w:r w:rsidRPr="00E63337">
              <w:rPr>
                <w:rFonts w:ascii="Garamond" w:hAnsi="Garamond" w:cs="Calibri"/>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14:paraId="086F130D" w14:textId="2DD2BC6D"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83A9A3D" w14:textId="089379DE"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11D8AB56" w14:textId="77777777" w:rsidTr="001D1765">
        <w:trPr>
          <w:trHeight w:val="300"/>
        </w:trPr>
        <w:tc>
          <w:tcPr>
            <w:tcW w:w="562" w:type="dxa"/>
            <w:tcBorders>
              <w:top w:val="nil"/>
              <w:left w:val="single" w:sz="4" w:space="0" w:color="auto"/>
              <w:bottom w:val="single" w:sz="4" w:space="0" w:color="auto"/>
              <w:right w:val="single" w:sz="4" w:space="0" w:color="auto"/>
            </w:tcBorders>
            <w:vAlign w:val="center"/>
          </w:tcPr>
          <w:p w14:paraId="43E6E499" w14:textId="408BE020" w:rsidR="00E63337" w:rsidRPr="00E63337" w:rsidRDefault="00E63337" w:rsidP="00E63337">
            <w:pPr>
              <w:keepNext/>
              <w:keepLines/>
              <w:spacing w:after="0" w:line="240" w:lineRule="auto"/>
              <w:jc w:val="center"/>
              <w:rPr>
                <w:rFonts w:ascii="Garamond" w:hAnsi="Garamond" w:cs="Arial"/>
                <w:color w:val="000000" w:themeColor="text1"/>
                <w:sz w:val="20"/>
                <w:szCs w:val="20"/>
              </w:rPr>
            </w:pPr>
            <w:r w:rsidRPr="00E63337">
              <w:rPr>
                <w:rFonts w:ascii="Garamond" w:hAnsi="Garamond" w:cs="Arial"/>
                <w:color w:val="000000" w:themeColor="text1"/>
                <w:sz w:val="20"/>
                <w:szCs w:val="20"/>
              </w:rPr>
              <w:t>23</w:t>
            </w:r>
          </w:p>
        </w:tc>
        <w:tc>
          <w:tcPr>
            <w:tcW w:w="4247" w:type="dxa"/>
            <w:tcBorders>
              <w:top w:val="nil"/>
              <w:left w:val="single" w:sz="4" w:space="0" w:color="auto"/>
              <w:bottom w:val="single" w:sz="4" w:space="0" w:color="auto"/>
              <w:right w:val="single" w:sz="4" w:space="0" w:color="auto"/>
            </w:tcBorders>
            <w:shd w:val="clear" w:color="auto" w:fill="auto"/>
            <w:noWrap/>
            <w:vAlign w:val="center"/>
          </w:tcPr>
          <w:p w14:paraId="0BDC8C5D" w14:textId="4C04E113" w:rsidR="00E63337" w:rsidRPr="00E63337" w:rsidRDefault="00E63337" w:rsidP="001D1765">
            <w:pPr>
              <w:keepNext/>
              <w:keepLines/>
              <w:spacing w:after="0" w:line="240" w:lineRule="auto"/>
              <w:rPr>
                <w:rFonts w:ascii="Garamond" w:hAnsi="Garamond" w:cs="Calibri"/>
                <w:color w:val="000000"/>
                <w:sz w:val="20"/>
                <w:szCs w:val="20"/>
              </w:rPr>
            </w:pPr>
            <w:r w:rsidRPr="00E63337">
              <w:rPr>
                <w:rFonts w:ascii="Garamond" w:hAnsi="Garamond" w:cs="Calibri"/>
                <w:color w:val="000000"/>
                <w:sz w:val="20"/>
                <w:szCs w:val="20"/>
              </w:rPr>
              <w:t>Vlnená utierka biela</w:t>
            </w:r>
          </w:p>
        </w:tc>
        <w:tc>
          <w:tcPr>
            <w:tcW w:w="1565" w:type="dxa"/>
            <w:tcBorders>
              <w:top w:val="nil"/>
              <w:left w:val="single" w:sz="4" w:space="0" w:color="auto"/>
              <w:bottom w:val="single" w:sz="4" w:space="0" w:color="auto"/>
              <w:right w:val="single" w:sz="4" w:space="0" w:color="auto"/>
            </w:tcBorders>
            <w:shd w:val="clear" w:color="auto" w:fill="auto"/>
            <w:noWrap/>
            <w:vAlign w:val="center"/>
          </w:tcPr>
          <w:p w14:paraId="01142CA7" w14:textId="74BB7804" w:rsidR="00E63337" w:rsidRPr="00E63337" w:rsidRDefault="00E63337" w:rsidP="001D1765">
            <w:pPr>
              <w:keepNext/>
              <w:keepLines/>
              <w:spacing w:after="0" w:line="240" w:lineRule="auto"/>
              <w:jc w:val="center"/>
              <w:rPr>
                <w:rFonts w:ascii="Garamond" w:hAnsi="Garamond" w:cs="Calibri"/>
                <w:color w:val="000000"/>
                <w:sz w:val="20"/>
                <w:szCs w:val="20"/>
              </w:rPr>
            </w:pPr>
            <w:r w:rsidRPr="00E63337">
              <w:rPr>
                <w:rFonts w:ascii="Garamond" w:hAnsi="Garamond" w:cs="Calibri"/>
                <w:color w:val="000000"/>
                <w:sz w:val="20"/>
                <w:szCs w:val="20"/>
              </w:rPr>
              <w:t>60</w:t>
            </w:r>
          </w:p>
        </w:tc>
        <w:tc>
          <w:tcPr>
            <w:tcW w:w="1701" w:type="dxa"/>
            <w:tcBorders>
              <w:top w:val="nil"/>
              <w:left w:val="nil"/>
              <w:bottom w:val="single" w:sz="4" w:space="0" w:color="auto"/>
              <w:right w:val="single" w:sz="4" w:space="0" w:color="auto"/>
            </w:tcBorders>
            <w:shd w:val="clear" w:color="auto" w:fill="auto"/>
            <w:noWrap/>
            <w:vAlign w:val="center"/>
          </w:tcPr>
          <w:p w14:paraId="7E01ABF3" w14:textId="1CB6EC14"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12E8CB4" w14:textId="308B781C" w:rsidR="00E63337" w:rsidRPr="00E63337" w:rsidRDefault="00E63337" w:rsidP="001D1765">
            <w:pPr>
              <w:keepNext/>
              <w:keepLines/>
              <w:spacing w:after="0" w:line="240" w:lineRule="auto"/>
              <w:jc w:val="center"/>
              <w:rPr>
                <w:rFonts w:ascii="Garamond" w:eastAsia="Times New Roman" w:hAnsi="Garamond" w:cs="Calibri"/>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r w:rsidR="00E63337" w:rsidRPr="00E63337" w14:paraId="61299CCA" w14:textId="77777777" w:rsidTr="00E63337">
        <w:trPr>
          <w:trHeight w:val="315"/>
        </w:trPr>
        <w:tc>
          <w:tcPr>
            <w:tcW w:w="562" w:type="dxa"/>
            <w:tcBorders>
              <w:top w:val="single" w:sz="4" w:space="0" w:color="auto"/>
              <w:left w:val="single" w:sz="4" w:space="0" w:color="auto"/>
              <w:bottom w:val="single" w:sz="8" w:space="0" w:color="auto"/>
              <w:right w:val="single" w:sz="4" w:space="0" w:color="auto"/>
            </w:tcBorders>
          </w:tcPr>
          <w:p w14:paraId="152F75A7" w14:textId="77777777" w:rsidR="00E63337" w:rsidRPr="00E63337" w:rsidRDefault="00E63337" w:rsidP="0051265A">
            <w:pPr>
              <w:keepNext/>
              <w:keepLines/>
              <w:spacing w:after="0" w:line="240" w:lineRule="auto"/>
              <w:rPr>
                <w:rFonts w:ascii="Garamond" w:eastAsia="Times New Roman" w:hAnsi="Garamond" w:cs="Arial"/>
                <w:b/>
                <w:bCs/>
                <w:color w:val="000000" w:themeColor="text1"/>
                <w:sz w:val="20"/>
                <w:szCs w:val="20"/>
              </w:rPr>
            </w:pPr>
          </w:p>
        </w:tc>
        <w:tc>
          <w:tcPr>
            <w:tcW w:w="424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C15584" w14:textId="77777777" w:rsidR="00E63337" w:rsidRPr="00E63337" w:rsidRDefault="00E63337" w:rsidP="0051265A">
            <w:pPr>
              <w:keepNext/>
              <w:keepLines/>
              <w:spacing w:after="0" w:line="240" w:lineRule="auto"/>
              <w:rPr>
                <w:rFonts w:ascii="Garamond" w:eastAsia="Times New Roman" w:hAnsi="Garamond" w:cs="Arial"/>
                <w:b/>
                <w:bCs/>
                <w:color w:val="000000" w:themeColor="text1"/>
                <w:sz w:val="20"/>
                <w:szCs w:val="20"/>
              </w:rPr>
            </w:pPr>
            <w:r w:rsidRPr="00E63337">
              <w:rPr>
                <w:rFonts w:ascii="Garamond" w:eastAsia="Times New Roman" w:hAnsi="Garamond" w:cs="Arial"/>
                <w:b/>
                <w:bCs/>
                <w:color w:val="000000" w:themeColor="text1"/>
                <w:sz w:val="20"/>
                <w:szCs w:val="20"/>
              </w:rPr>
              <w:t>SPOLU:</w:t>
            </w:r>
          </w:p>
        </w:tc>
        <w:tc>
          <w:tcPr>
            <w:tcW w:w="156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BFA9E98" w14:textId="77E6D2E6" w:rsidR="00E63337" w:rsidRPr="00E63337" w:rsidRDefault="00E63337" w:rsidP="0051265A">
            <w:pPr>
              <w:keepNext/>
              <w:keepLines/>
              <w:spacing w:after="0" w:line="240" w:lineRule="auto"/>
              <w:jc w:val="right"/>
              <w:rPr>
                <w:rFonts w:ascii="Garamond" w:eastAsia="Times New Roman" w:hAnsi="Garamond" w:cs="Calibri"/>
                <w:color w:val="000000" w:themeColor="text1"/>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28A2E771" w14:textId="77777777" w:rsidR="00E63337" w:rsidRPr="00E63337" w:rsidRDefault="00E63337" w:rsidP="0051265A">
            <w:pPr>
              <w:keepNext/>
              <w:keepLines/>
              <w:spacing w:after="0" w:line="240" w:lineRule="auto"/>
              <w:jc w:val="right"/>
              <w:rPr>
                <w:rFonts w:ascii="Garamond" w:eastAsia="Times New Roman" w:hAnsi="Garamond" w:cs="Calibri"/>
                <w:color w:val="000000" w:themeColor="text1"/>
                <w:sz w:val="20"/>
                <w:szCs w:val="20"/>
              </w:rPr>
            </w:pPr>
          </w:p>
        </w:tc>
        <w:tc>
          <w:tcPr>
            <w:tcW w:w="1701" w:type="dxa"/>
            <w:tcBorders>
              <w:top w:val="single" w:sz="4" w:space="0" w:color="auto"/>
              <w:left w:val="nil"/>
              <w:bottom w:val="single" w:sz="8" w:space="0" w:color="auto"/>
              <w:right w:val="single" w:sz="8" w:space="0" w:color="auto"/>
            </w:tcBorders>
            <w:shd w:val="clear" w:color="auto" w:fill="auto"/>
            <w:noWrap/>
            <w:vAlign w:val="center"/>
          </w:tcPr>
          <w:p w14:paraId="0C9592B3" w14:textId="77777777" w:rsidR="00E63337" w:rsidRPr="00E63337" w:rsidRDefault="00E63337" w:rsidP="0051265A">
            <w:pPr>
              <w:keepNext/>
              <w:keepLines/>
              <w:spacing w:after="0" w:line="240" w:lineRule="auto"/>
              <w:jc w:val="center"/>
              <w:rPr>
                <w:rFonts w:ascii="Garamond" w:eastAsia="Times New Roman" w:hAnsi="Garamond" w:cs="Calibri"/>
                <w:b/>
                <w:bCs/>
                <w:color w:val="000000" w:themeColor="text1"/>
                <w:sz w:val="20"/>
                <w:szCs w:val="20"/>
              </w:rPr>
            </w:pPr>
            <w:r w:rsidRPr="00E63337">
              <w:rPr>
                <w:rFonts w:ascii="Garamond" w:eastAsia="Times New Roman" w:hAnsi="Garamond" w:cs="Calibri"/>
                <w:color w:val="000000" w:themeColor="text1"/>
                <w:sz w:val="20"/>
                <w:szCs w:val="20"/>
              </w:rPr>
              <w:t>[</w:t>
            </w:r>
            <w:r w:rsidRPr="00E63337">
              <w:rPr>
                <w:rFonts w:ascii="Garamond" w:eastAsia="Times New Roman" w:hAnsi="Garamond" w:cs="Calibri"/>
                <w:b/>
                <w:bCs/>
                <w:color w:val="000000" w:themeColor="text1"/>
                <w:sz w:val="20"/>
                <w:szCs w:val="20"/>
                <w:highlight w:val="yellow"/>
              </w:rPr>
              <w:t>doplniť</w:t>
            </w:r>
            <w:r w:rsidRPr="00E63337">
              <w:rPr>
                <w:rFonts w:ascii="Garamond" w:eastAsia="Times New Roman" w:hAnsi="Garamond" w:cs="Calibri"/>
                <w:color w:val="000000" w:themeColor="text1"/>
                <w:sz w:val="20"/>
                <w:szCs w:val="20"/>
              </w:rPr>
              <w:t>]</w:t>
            </w:r>
          </w:p>
        </w:tc>
      </w:tr>
    </w:tbl>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497299">
          <w:footerReference w:type="default" r:id="rId12"/>
          <w:footerReference w:type="first" r:id="rId13"/>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62FE" w14:textId="77777777" w:rsidR="00415E51" w:rsidRDefault="00415E51" w:rsidP="006B4B49">
      <w:pPr>
        <w:spacing w:after="0" w:line="240" w:lineRule="auto"/>
      </w:pPr>
      <w:r>
        <w:separator/>
      </w:r>
    </w:p>
  </w:endnote>
  <w:endnote w:type="continuationSeparator" w:id="0">
    <w:p w14:paraId="64A23E77" w14:textId="77777777" w:rsidR="00415E51" w:rsidRDefault="00415E5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0915" w14:textId="77777777" w:rsidR="00497299" w:rsidRPr="00836C73" w:rsidRDefault="00497299" w:rsidP="00497299">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7</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16299284" w14:textId="77777777" w:rsidR="00676514" w:rsidRDefault="00676514">
    <w:pPr>
      <w:pStyle w:val="Hlavika"/>
      <w:jc w:val="right"/>
    </w:pPr>
  </w:p>
  <w:p w14:paraId="53E682A8" w14:textId="77777777" w:rsidR="00676514" w:rsidRDefault="00676514">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D2E9" w14:textId="77777777" w:rsidR="00497299" w:rsidRPr="00836C73" w:rsidRDefault="00497299" w:rsidP="00497299">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7</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591F42A0" w14:textId="77777777" w:rsidR="00497299" w:rsidRDefault="004972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445A9" w14:textId="77777777" w:rsidR="00415E51" w:rsidRDefault="00415E51" w:rsidP="006B4B49">
      <w:pPr>
        <w:spacing w:after="0" w:line="240" w:lineRule="auto"/>
      </w:pPr>
      <w:r>
        <w:separator/>
      </w:r>
    </w:p>
  </w:footnote>
  <w:footnote w:type="continuationSeparator" w:id="0">
    <w:p w14:paraId="79B6F3FD" w14:textId="77777777" w:rsidR="00415E51" w:rsidRDefault="00415E5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3"/>
  </w:num>
  <w:num w:numId="6">
    <w:abstractNumId w:val="24"/>
  </w:num>
  <w:num w:numId="7">
    <w:abstractNumId w:val="15"/>
  </w:num>
  <w:num w:numId="8">
    <w:abstractNumId w:val="3"/>
  </w:num>
  <w:num w:numId="9">
    <w:abstractNumId w:val="18"/>
  </w:num>
  <w:num w:numId="10">
    <w:abstractNumId w:val="14"/>
  </w:num>
  <w:num w:numId="11">
    <w:abstractNumId w:val="10"/>
  </w:num>
  <w:num w:numId="12">
    <w:abstractNumId w:val="5"/>
  </w:num>
  <w:num w:numId="13">
    <w:abstractNumId w:val="20"/>
  </w:num>
  <w:num w:numId="14">
    <w:abstractNumId w:val="19"/>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4"/>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1765"/>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5E51"/>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97299"/>
    <w:rsid w:val="004A22E9"/>
    <w:rsid w:val="004A60C1"/>
    <w:rsid w:val="004C7A68"/>
    <w:rsid w:val="004E1549"/>
    <w:rsid w:val="004E1583"/>
    <w:rsid w:val="004E43DD"/>
    <w:rsid w:val="004E5FE3"/>
    <w:rsid w:val="004E6B49"/>
    <w:rsid w:val="004E752D"/>
    <w:rsid w:val="004F4CCC"/>
    <w:rsid w:val="004F7E63"/>
    <w:rsid w:val="00506E86"/>
    <w:rsid w:val="005124FE"/>
    <w:rsid w:val="0051265A"/>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08C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0B43"/>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0CE0"/>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3337"/>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63716136">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5248</Words>
  <Characters>29918</Characters>
  <Application>Microsoft Office Word</Application>
  <DocSecurity>0</DocSecurity>
  <Lines>249</Lines>
  <Paragraphs>70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4</cp:revision>
  <cp:lastPrinted>2019-09-18T07:42:00Z</cp:lastPrinted>
  <dcterms:created xsi:type="dcterms:W3CDTF">2020-08-12T12:07:00Z</dcterms:created>
  <dcterms:modified xsi:type="dcterms:W3CDTF">2020-08-14T05:26:00Z</dcterms:modified>
</cp:coreProperties>
</file>