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907E" w14:textId="77777777" w:rsidR="002975C3" w:rsidRPr="00BB03B7" w:rsidRDefault="002975C3" w:rsidP="000F3219">
      <w:pPr>
        <w:tabs>
          <w:tab w:val="clear" w:pos="567"/>
        </w:tabs>
        <w:spacing w:line="280" w:lineRule="exact"/>
        <w:ind w:left="5670"/>
        <w:jc w:val="both"/>
        <w:rPr>
          <w:rFonts w:ascii="Garamond" w:hAnsi="Garamond"/>
          <w:b/>
          <w:sz w:val="32"/>
          <w:szCs w:val="32"/>
        </w:rPr>
      </w:pPr>
    </w:p>
    <w:p w14:paraId="6A235703" w14:textId="77777777" w:rsidR="00FC5AC9" w:rsidRPr="00BB03B7" w:rsidRDefault="00FC5AC9" w:rsidP="00FC5AC9">
      <w:pPr>
        <w:tabs>
          <w:tab w:val="clear" w:pos="567"/>
        </w:tabs>
        <w:spacing w:line="280" w:lineRule="exact"/>
        <w:ind w:left="5670"/>
        <w:jc w:val="both"/>
        <w:rPr>
          <w:rFonts w:ascii="Garamond" w:hAnsi="Garamond"/>
          <w:b/>
          <w:sz w:val="32"/>
          <w:szCs w:val="32"/>
        </w:rPr>
      </w:pPr>
    </w:p>
    <w:p w14:paraId="68CDF39E" w14:textId="54E549F1" w:rsidR="00FC5AC9" w:rsidRPr="00BB03B7" w:rsidRDefault="00FC5AC9" w:rsidP="00127D18">
      <w:pPr>
        <w:pStyle w:val="Zhlavie1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BB03B7">
        <w:rPr>
          <w:b/>
          <w:sz w:val="32"/>
          <w:szCs w:val="32"/>
        </w:rPr>
        <w:t>INFORMÁCIA O VÝSLEDKU</w:t>
      </w:r>
    </w:p>
    <w:p w14:paraId="4007D2F5" w14:textId="77777777" w:rsidR="00FC5AC9" w:rsidRDefault="00FC5AC9" w:rsidP="00FC5AC9">
      <w:pPr>
        <w:pStyle w:val="Zhlavie1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14:paraId="0734E3B0" w14:textId="77777777" w:rsidR="00FC5AC9" w:rsidRDefault="00FC5AC9" w:rsidP="00127D18">
      <w:pPr>
        <w:pStyle w:val="Zhlavie1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BB03B7">
        <w:rPr>
          <w:b/>
          <w:sz w:val="32"/>
          <w:szCs w:val="32"/>
        </w:rPr>
        <w:t>VYHODNOTENIA PONÚK</w:t>
      </w:r>
    </w:p>
    <w:p w14:paraId="130F92E2" w14:textId="77777777" w:rsidR="00FC5AC9" w:rsidRPr="00E87116" w:rsidRDefault="00FC5AC9" w:rsidP="00FC5AC9">
      <w:pPr>
        <w:pStyle w:val="Zhlavie10"/>
        <w:keepNext/>
        <w:keepLines/>
        <w:shd w:val="clear" w:color="auto" w:fill="auto"/>
        <w:spacing w:before="0" w:after="0" w:line="240" w:lineRule="auto"/>
        <w:rPr>
          <w:b/>
          <w:sz w:val="20"/>
          <w:szCs w:val="20"/>
        </w:rPr>
      </w:pPr>
    </w:p>
    <w:p w14:paraId="5782A791" w14:textId="544EA8F8" w:rsidR="00FC5AC9" w:rsidRPr="00E87116" w:rsidRDefault="00FC5AC9" w:rsidP="00FC5AC9">
      <w:pPr>
        <w:spacing w:line="360" w:lineRule="auto"/>
        <w:ind w:left="2124" w:hanging="2124"/>
        <w:jc w:val="both"/>
        <w:rPr>
          <w:rFonts w:ascii="Garamond" w:hAnsi="Garamond"/>
          <w:b/>
        </w:rPr>
      </w:pPr>
      <w:r w:rsidRPr="00E87116">
        <w:rPr>
          <w:rFonts w:ascii="Garamond" w:hAnsi="Garamond"/>
        </w:rPr>
        <w:t xml:space="preserve">Predmet zákazky: </w:t>
      </w:r>
      <w:r w:rsidRPr="00E87116">
        <w:rPr>
          <w:rFonts w:ascii="Garamond" w:hAnsi="Garamond"/>
        </w:rPr>
        <w:tab/>
      </w:r>
      <w:r w:rsidR="00127D18" w:rsidRPr="00127D18">
        <w:rPr>
          <w:rFonts w:ascii="Garamond" w:hAnsi="Garamond"/>
          <w:b/>
          <w:bCs/>
        </w:rPr>
        <w:t>Dezinfekčné a hygienické prostriedky</w:t>
      </w:r>
    </w:p>
    <w:p w14:paraId="4A6339BF" w14:textId="77777777" w:rsidR="00FC5AC9" w:rsidRPr="00E87116" w:rsidRDefault="00FC5AC9" w:rsidP="00FC5AC9">
      <w:pPr>
        <w:spacing w:line="360" w:lineRule="auto"/>
        <w:ind w:left="2124" w:hanging="2124"/>
        <w:jc w:val="both"/>
        <w:rPr>
          <w:rFonts w:ascii="Garamond" w:hAnsi="Garamond"/>
          <w:b/>
        </w:rPr>
      </w:pPr>
      <w:r w:rsidRPr="00E87116">
        <w:rPr>
          <w:rFonts w:ascii="Garamond" w:hAnsi="Garamond"/>
        </w:rPr>
        <w:t>Druh postupu :</w:t>
      </w:r>
      <w:r w:rsidRPr="00E87116">
        <w:rPr>
          <w:rFonts w:ascii="Garamond" w:hAnsi="Garamond"/>
          <w:b/>
        </w:rPr>
        <w:t xml:space="preserve"> </w:t>
      </w:r>
      <w:r w:rsidRPr="00E87116">
        <w:rPr>
          <w:rFonts w:ascii="Garamond" w:hAnsi="Garamond"/>
          <w:b/>
        </w:rPr>
        <w:tab/>
        <w:t xml:space="preserve">verejná súťaž s reverzným postupom </w:t>
      </w:r>
    </w:p>
    <w:p w14:paraId="5BAB2695" w14:textId="084160C0" w:rsidR="00FC5AC9" w:rsidRPr="00E87116" w:rsidRDefault="00FC5AC9" w:rsidP="00FC5AC9">
      <w:pPr>
        <w:tabs>
          <w:tab w:val="clear" w:pos="567"/>
          <w:tab w:val="left" w:pos="2127"/>
        </w:tabs>
        <w:spacing w:line="360" w:lineRule="auto"/>
        <w:jc w:val="both"/>
        <w:rPr>
          <w:rFonts w:ascii="Garamond" w:hAnsi="Garamond"/>
          <w:b/>
        </w:rPr>
      </w:pPr>
      <w:r w:rsidRPr="00E87116">
        <w:rPr>
          <w:rFonts w:ascii="Garamond" w:hAnsi="Garamond"/>
        </w:rPr>
        <w:t xml:space="preserve">Interné číslo: </w:t>
      </w:r>
      <w:r w:rsidRPr="00E87116">
        <w:rPr>
          <w:rFonts w:ascii="Garamond" w:hAnsi="Garamond"/>
        </w:rPr>
        <w:tab/>
      </w:r>
      <w:r w:rsidRPr="00CB4423">
        <w:rPr>
          <w:rFonts w:ascii="Garamond" w:hAnsi="Garamond"/>
          <w:b/>
        </w:rPr>
        <w:t xml:space="preserve">NL </w:t>
      </w:r>
      <w:r w:rsidR="00127D18">
        <w:rPr>
          <w:rFonts w:ascii="Garamond" w:hAnsi="Garamond"/>
          <w:b/>
        </w:rPr>
        <w:t>21</w:t>
      </w:r>
      <w:r w:rsidRPr="00CB4423">
        <w:rPr>
          <w:rFonts w:ascii="Garamond" w:hAnsi="Garamond"/>
          <w:b/>
        </w:rPr>
        <w:t>/2020</w:t>
      </w:r>
    </w:p>
    <w:p w14:paraId="4FF405EF" w14:textId="77777777" w:rsidR="00FC5AC9" w:rsidRPr="00E87116" w:rsidRDefault="00FC5AC9" w:rsidP="00FC5AC9">
      <w:pPr>
        <w:tabs>
          <w:tab w:val="clear" w:pos="567"/>
          <w:tab w:val="left" w:pos="2127"/>
        </w:tabs>
        <w:spacing w:line="360" w:lineRule="auto"/>
        <w:ind w:left="2127" w:hanging="2127"/>
        <w:jc w:val="both"/>
        <w:rPr>
          <w:rFonts w:ascii="Garamond" w:hAnsi="Garamond"/>
          <w:b/>
        </w:rPr>
      </w:pPr>
      <w:r w:rsidRPr="00E87116">
        <w:rPr>
          <w:rFonts w:ascii="Garamond" w:hAnsi="Garamond"/>
        </w:rPr>
        <w:t>Spracované:</w:t>
      </w:r>
      <w:r w:rsidRPr="00E87116">
        <w:rPr>
          <w:rFonts w:ascii="Garamond" w:hAnsi="Garamond"/>
        </w:rPr>
        <w:tab/>
        <w:t>Podľa § 55 ods. 2 zákona č. 343/2015 Z. z. o verejnom obstarávaní a o zmene a doplnení niektorých zákonov</w:t>
      </w:r>
    </w:p>
    <w:p w14:paraId="3DDA3659" w14:textId="6ED13123" w:rsidR="00127D18" w:rsidRPr="00127D18" w:rsidRDefault="00045C48" w:rsidP="00127D18">
      <w:pPr>
        <w:rPr>
          <w:rFonts w:ascii="Garamond" w:hAnsi="Garamond"/>
        </w:rPr>
      </w:pPr>
      <w:r w:rsidRPr="00045C48">
        <w:rPr>
          <w:rFonts w:ascii="Garamond" w:hAnsi="Garamond"/>
        </w:rPr>
        <w:t>Označenie vo Vestníku EÚ:</w:t>
      </w:r>
      <w:r w:rsidRPr="00045C48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27D18" w:rsidRPr="00127D18">
        <w:rPr>
          <w:rFonts w:ascii="Garamond" w:hAnsi="Garamond"/>
        </w:rPr>
        <w:t>08.09.2020 pod číslom 2020/S 174-421304</w:t>
      </w:r>
    </w:p>
    <w:p w14:paraId="1794DC52" w14:textId="4BF603FB" w:rsidR="00045C48" w:rsidRPr="00045C48" w:rsidRDefault="00045C48" w:rsidP="00045C48">
      <w:pPr>
        <w:rPr>
          <w:rFonts w:ascii="Garamond" w:hAnsi="Garamond"/>
        </w:rPr>
      </w:pPr>
      <w:r w:rsidRPr="00045C48">
        <w:rPr>
          <w:rFonts w:ascii="Garamond" w:hAnsi="Garamond"/>
        </w:rPr>
        <w:t>Označenie vo Vestníku ÚVO:</w:t>
      </w:r>
      <w:r w:rsidRPr="00045C48">
        <w:rPr>
          <w:rFonts w:ascii="Garamond" w:hAnsi="Garamond"/>
        </w:rPr>
        <w:tab/>
      </w:r>
      <w:r w:rsidR="00127D18" w:rsidRPr="00127D18">
        <w:rPr>
          <w:rFonts w:ascii="Garamond" w:hAnsi="Garamond"/>
        </w:rPr>
        <w:t>č. 190/2020 zo dňa 09.09.2020 pod značkou 32261 – MST</w:t>
      </w:r>
    </w:p>
    <w:p w14:paraId="2C7E7381" w14:textId="77777777" w:rsidR="00D126E1" w:rsidRPr="00E87116" w:rsidRDefault="00BB03B7" w:rsidP="00D126E1">
      <w:pPr>
        <w:jc w:val="both"/>
        <w:rPr>
          <w:rFonts w:ascii="Garamond" w:hAnsi="Garamond"/>
        </w:rPr>
      </w:pPr>
      <w:r w:rsidRPr="00E87116">
        <w:rPr>
          <w:rFonts w:ascii="Garamond" w:hAnsi="Garamond"/>
        </w:rPr>
        <w:t xml:space="preserve"> </w:t>
      </w:r>
    </w:p>
    <w:p w14:paraId="0A21DD6E" w14:textId="77777777" w:rsidR="00BB03B7" w:rsidRPr="00E87116" w:rsidRDefault="00BB03B7" w:rsidP="00D126E1">
      <w:pPr>
        <w:jc w:val="both"/>
        <w:rPr>
          <w:rFonts w:ascii="Garamond" w:hAnsi="Garamond"/>
        </w:rPr>
      </w:pPr>
    </w:p>
    <w:p w14:paraId="503875F7" w14:textId="46F8708C" w:rsidR="00D126E1" w:rsidRPr="00E87116" w:rsidRDefault="00D126E1" w:rsidP="00D126E1">
      <w:pPr>
        <w:pStyle w:val="Bezriadkovania"/>
        <w:numPr>
          <w:ilvl w:val="0"/>
          <w:numId w:val="15"/>
        </w:numPr>
        <w:jc w:val="both"/>
        <w:rPr>
          <w:rFonts w:ascii="Garamond" w:hAnsi="Garamond" w:cs="Times New Roman"/>
          <w:b/>
          <w:i/>
          <w:sz w:val="20"/>
          <w:szCs w:val="20"/>
        </w:rPr>
      </w:pPr>
      <w:r w:rsidRPr="00E87116">
        <w:rPr>
          <w:rFonts w:ascii="Garamond" w:hAnsi="Garamond" w:cs="Times New Roman"/>
          <w:b/>
          <w:i/>
          <w:sz w:val="20"/>
          <w:szCs w:val="20"/>
        </w:rPr>
        <w:t xml:space="preserve">Identifikácia úspešného uchádzača  </w:t>
      </w:r>
      <w:r w:rsidR="00045C48">
        <w:rPr>
          <w:rFonts w:ascii="Garamond" w:hAnsi="Garamond" w:cs="Times New Roman"/>
          <w:b/>
          <w:i/>
          <w:sz w:val="20"/>
          <w:szCs w:val="20"/>
        </w:rPr>
        <w:t>pre</w:t>
      </w:r>
      <w:r w:rsidR="00127D18">
        <w:rPr>
          <w:rFonts w:ascii="Garamond" w:hAnsi="Garamond" w:cs="Times New Roman"/>
          <w:b/>
          <w:i/>
          <w:sz w:val="20"/>
          <w:szCs w:val="20"/>
        </w:rPr>
        <w:t xml:space="preserve"> </w:t>
      </w:r>
      <w:r w:rsidR="00045C48">
        <w:rPr>
          <w:rFonts w:ascii="Garamond" w:hAnsi="Garamond" w:cs="Times New Roman"/>
          <w:b/>
          <w:i/>
          <w:sz w:val="20"/>
          <w:szCs w:val="20"/>
        </w:rPr>
        <w:t>čas</w:t>
      </w:r>
      <w:r w:rsidR="00127D18">
        <w:rPr>
          <w:rFonts w:ascii="Garamond" w:hAnsi="Garamond" w:cs="Times New Roman"/>
          <w:b/>
          <w:i/>
          <w:sz w:val="20"/>
          <w:szCs w:val="20"/>
        </w:rPr>
        <w:t>ť 2 - Mydlá, krémy a prášky, časť 3 - Handry a časť 4 - Čistiace prostriedky</w:t>
      </w:r>
    </w:p>
    <w:p w14:paraId="211256A1" w14:textId="77777777" w:rsidR="002F4B4C" w:rsidRPr="00E87116" w:rsidRDefault="002F4B4C" w:rsidP="002F4B4C">
      <w:pPr>
        <w:pStyle w:val="Bezriadkovania"/>
        <w:ind w:left="360"/>
        <w:jc w:val="both"/>
        <w:rPr>
          <w:rFonts w:ascii="Garamond" w:hAnsi="Garamond" w:cs="Times New Roman"/>
          <w:b/>
          <w:i/>
          <w:sz w:val="20"/>
          <w:szCs w:val="20"/>
        </w:rPr>
      </w:pPr>
    </w:p>
    <w:tbl>
      <w:tblPr>
        <w:tblStyle w:val="Mriekatabuky12"/>
        <w:tblW w:w="525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87"/>
        <w:gridCol w:w="2288"/>
      </w:tblGrid>
      <w:tr w:rsidR="002F4B4C" w:rsidRPr="00E87116" w14:paraId="110714C8" w14:textId="77777777" w:rsidTr="00E67AE6">
        <w:trPr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5792266B" w14:textId="77777777" w:rsidR="002F4B4C" w:rsidRPr="00E87116" w:rsidRDefault="002F4B4C" w:rsidP="002F4B4C">
            <w:pPr>
              <w:tabs>
                <w:tab w:val="clear" w:pos="567"/>
              </w:tabs>
              <w:jc w:val="center"/>
              <w:rPr>
                <w:rFonts w:ascii="Garamond" w:hAnsi="Garamond"/>
                <w:b/>
              </w:rPr>
            </w:pPr>
            <w:proofErr w:type="spellStart"/>
            <w:r w:rsidRPr="00E87116">
              <w:rPr>
                <w:rFonts w:ascii="Garamond" w:hAnsi="Garamond"/>
                <w:b/>
              </w:rPr>
              <w:t>P.č</w:t>
            </w:r>
            <w:proofErr w:type="spellEnd"/>
            <w:r w:rsidRPr="00E87116">
              <w:rPr>
                <w:rFonts w:ascii="Garamond" w:hAnsi="Garamond"/>
                <w:b/>
              </w:rPr>
              <w:t>.</w:t>
            </w:r>
          </w:p>
        </w:tc>
        <w:tc>
          <w:tcPr>
            <w:tcW w:w="2287" w:type="dxa"/>
            <w:shd w:val="clear" w:color="auto" w:fill="BFBFBF" w:themeFill="background1" w:themeFillShade="BF"/>
            <w:vAlign w:val="center"/>
          </w:tcPr>
          <w:p w14:paraId="1CD8BF19" w14:textId="77777777" w:rsidR="002F4B4C" w:rsidRPr="00E87116" w:rsidRDefault="002F4B4C" w:rsidP="002F4B4C">
            <w:pPr>
              <w:tabs>
                <w:tab w:val="clear" w:pos="567"/>
              </w:tabs>
              <w:jc w:val="center"/>
              <w:rPr>
                <w:rFonts w:ascii="Garamond" w:hAnsi="Garamond"/>
                <w:b/>
              </w:rPr>
            </w:pPr>
            <w:r w:rsidRPr="00E87116">
              <w:rPr>
                <w:rFonts w:ascii="Garamond" w:hAnsi="Garamond"/>
                <w:b/>
              </w:rPr>
              <w:t>Obchodné meno uchádzača</w:t>
            </w:r>
          </w:p>
        </w:tc>
        <w:tc>
          <w:tcPr>
            <w:tcW w:w="2288" w:type="dxa"/>
            <w:shd w:val="clear" w:color="auto" w:fill="BFBFBF" w:themeFill="background1" w:themeFillShade="BF"/>
            <w:vAlign w:val="center"/>
          </w:tcPr>
          <w:p w14:paraId="4227EEF5" w14:textId="77777777" w:rsidR="002F4B4C" w:rsidRPr="00E87116" w:rsidRDefault="002F4B4C" w:rsidP="002F4B4C">
            <w:pPr>
              <w:tabs>
                <w:tab w:val="clear" w:pos="567"/>
              </w:tabs>
              <w:jc w:val="center"/>
              <w:rPr>
                <w:rFonts w:ascii="Garamond" w:hAnsi="Garamond"/>
                <w:b/>
              </w:rPr>
            </w:pPr>
            <w:r w:rsidRPr="00E87116">
              <w:rPr>
                <w:rFonts w:ascii="Garamond" w:hAnsi="Garamond"/>
                <w:b/>
              </w:rPr>
              <w:t>Sídlo uchádzača</w:t>
            </w:r>
          </w:p>
        </w:tc>
      </w:tr>
      <w:tr w:rsidR="009D3E9B" w:rsidRPr="00E87116" w14:paraId="780408D2" w14:textId="77777777" w:rsidTr="007A06AC">
        <w:trPr>
          <w:trHeight w:val="496"/>
          <w:jc w:val="center"/>
        </w:trPr>
        <w:tc>
          <w:tcPr>
            <w:tcW w:w="675" w:type="dxa"/>
            <w:vAlign w:val="center"/>
          </w:tcPr>
          <w:p w14:paraId="57B50616" w14:textId="77777777" w:rsidR="009D3E9B" w:rsidRPr="00E87116" w:rsidRDefault="009D3E9B" w:rsidP="009D3E9B">
            <w:pPr>
              <w:tabs>
                <w:tab w:val="clear" w:pos="567"/>
              </w:tabs>
              <w:jc w:val="center"/>
              <w:rPr>
                <w:rFonts w:ascii="Garamond" w:hAnsi="Garamond"/>
              </w:rPr>
            </w:pPr>
            <w:r w:rsidRPr="00E87116">
              <w:rPr>
                <w:rFonts w:ascii="Garamond" w:hAnsi="Garamond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32AE47AD" w14:textId="412131A3" w:rsidR="009D3E9B" w:rsidRPr="00E87116" w:rsidRDefault="00127D18" w:rsidP="00045C48">
            <w:pPr>
              <w:rPr>
                <w:rFonts w:ascii="Garamond" w:hAnsi="Garamond"/>
                <w:bCs/>
              </w:rPr>
            </w:pPr>
            <w:proofErr w:type="spellStart"/>
            <w:r w:rsidRPr="00127D18">
              <w:rPr>
                <w:rFonts w:ascii="Garamond" w:hAnsi="Garamond"/>
                <w:b/>
                <w:bCs/>
                <w:color w:val="000000"/>
              </w:rPr>
              <w:t>KORAKOplus</w:t>
            </w:r>
            <w:proofErr w:type="spellEnd"/>
            <w:r w:rsidRPr="00127D18">
              <w:rPr>
                <w:rFonts w:ascii="Garamond" w:hAnsi="Garamond"/>
                <w:b/>
                <w:bCs/>
                <w:color w:val="000000"/>
              </w:rPr>
              <w:t xml:space="preserve">, s. r. o. </w:t>
            </w:r>
          </w:p>
        </w:tc>
        <w:tc>
          <w:tcPr>
            <w:tcW w:w="2288" w:type="dxa"/>
          </w:tcPr>
          <w:p w14:paraId="62BA8325" w14:textId="0695A60A" w:rsidR="00045C48" w:rsidRPr="00461FC2" w:rsidRDefault="00127D18" w:rsidP="00045C48">
            <w:pPr>
              <w:rPr>
                <w:rFonts w:ascii="Garamond" w:hAnsi="Garamond"/>
                <w:b/>
                <w:bCs/>
                <w:color w:val="000000"/>
              </w:rPr>
            </w:pPr>
            <w:proofErr w:type="spellStart"/>
            <w:r w:rsidRPr="00127D18">
              <w:rPr>
                <w:rFonts w:ascii="Garamond" w:hAnsi="Garamond"/>
                <w:color w:val="000000"/>
              </w:rPr>
              <w:t>Bielická</w:t>
            </w:r>
            <w:proofErr w:type="spellEnd"/>
            <w:r w:rsidRPr="00127D18">
              <w:rPr>
                <w:rFonts w:ascii="Garamond" w:hAnsi="Garamond"/>
                <w:color w:val="000000"/>
              </w:rPr>
              <w:t xml:space="preserve"> 369, 958 04 Partizánske</w:t>
            </w:r>
            <w:r w:rsidR="00045C48" w:rsidRPr="002A18FE">
              <w:rPr>
                <w:rFonts w:ascii="Garamond" w:eastAsiaTheme="minorEastAsia" w:hAnsi="Garamond"/>
                <w:sz w:val="22"/>
                <w:szCs w:val="22"/>
              </w:rPr>
              <w:tab/>
            </w:r>
          </w:p>
          <w:p w14:paraId="265DD012" w14:textId="7F109A6A" w:rsidR="009D3E9B" w:rsidRPr="00E87116" w:rsidRDefault="009D3E9B" w:rsidP="009D3E9B">
            <w:pPr>
              <w:tabs>
                <w:tab w:val="clear" w:pos="567"/>
              </w:tabs>
              <w:jc w:val="center"/>
              <w:rPr>
                <w:rFonts w:ascii="Garamond" w:hAnsi="Garamond"/>
              </w:rPr>
            </w:pPr>
          </w:p>
        </w:tc>
      </w:tr>
      <w:tr w:rsidR="002F4B4C" w:rsidRPr="00E87116" w14:paraId="3D977CA5" w14:textId="77777777" w:rsidTr="00E67AE6">
        <w:trPr>
          <w:trHeight w:val="496"/>
          <w:jc w:val="center"/>
        </w:trPr>
        <w:tc>
          <w:tcPr>
            <w:tcW w:w="5250" w:type="dxa"/>
            <w:gridSpan w:val="3"/>
            <w:vAlign w:val="center"/>
          </w:tcPr>
          <w:p w14:paraId="4DD348AA" w14:textId="54AAC317" w:rsidR="002F4B4C" w:rsidRPr="00E87116" w:rsidRDefault="002F4B4C" w:rsidP="002F4B4C">
            <w:pPr>
              <w:tabs>
                <w:tab w:val="clear" w:pos="567"/>
              </w:tabs>
              <w:jc w:val="both"/>
              <w:rPr>
                <w:rFonts w:ascii="Garamond" w:hAnsi="Garamond"/>
              </w:rPr>
            </w:pPr>
            <w:r w:rsidRPr="00E87116">
              <w:rPr>
                <w:rFonts w:ascii="Garamond" w:hAnsi="Garamond"/>
              </w:rPr>
              <w:t xml:space="preserve">Ponuka úspešného uchádzača splnila všetky požadované podmienky a požiadavky zadávania </w:t>
            </w:r>
            <w:r w:rsidR="008D0142" w:rsidRPr="00E87116">
              <w:rPr>
                <w:rFonts w:ascii="Garamond" w:hAnsi="Garamond"/>
              </w:rPr>
              <w:t>nad</w:t>
            </w:r>
            <w:r w:rsidRPr="00E87116">
              <w:rPr>
                <w:rFonts w:ascii="Garamond" w:hAnsi="Garamond"/>
              </w:rPr>
              <w:t>limitnej zákazky. Po uplatnení kritéria na vyhodnotenie ponúk sa ukázalo, že uchádzač predložil najnižšiu cenu</w:t>
            </w:r>
            <w:r w:rsidR="00127D18">
              <w:rPr>
                <w:rFonts w:ascii="Garamond" w:hAnsi="Garamond"/>
              </w:rPr>
              <w:t xml:space="preserve"> na časť 2, časť 3 a časť 4, </w:t>
            </w:r>
            <w:r w:rsidRPr="00E87116">
              <w:rPr>
                <w:rFonts w:ascii="Garamond" w:hAnsi="Garamond"/>
              </w:rPr>
              <w:t>čím sa stal</w:t>
            </w:r>
            <w:r w:rsidR="00127D18">
              <w:rPr>
                <w:rFonts w:ascii="Garamond" w:hAnsi="Garamond"/>
              </w:rPr>
              <w:t>i</w:t>
            </w:r>
            <w:r w:rsidRPr="00E87116">
              <w:rPr>
                <w:rFonts w:ascii="Garamond" w:hAnsi="Garamond"/>
              </w:rPr>
              <w:t xml:space="preserve"> </w:t>
            </w:r>
            <w:r w:rsidRPr="00E87116">
              <w:rPr>
                <w:rFonts w:ascii="Garamond" w:hAnsi="Garamond"/>
                <w:b/>
              </w:rPr>
              <w:t>úspešn</w:t>
            </w:r>
            <w:r w:rsidR="00127D18">
              <w:rPr>
                <w:rFonts w:ascii="Garamond" w:hAnsi="Garamond"/>
                <w:b/>
              </w:rPr>
              <w:t xml:space="preserve">ými </w:t>
            </w:r>
            <w:r w:rsidRPr="00E87116">
              <w:rPr>
                <w:rFonts w:ascii="Garamond" w:hAnsi="Garamond"/>
              </w:rPr>
              <w:t>ponuk</w:t>
            </w:r>
            <w:r w:rsidR="00127D18">
              <w:rPr>
                <w:rFonts w:ascii="Garamond" w:hAnsi="Garamond"/>
              </w:rPr>
              <w:t>ami</w:t>
            </w:r>
            <w:r w:rsidRPr="00E87116">
              <w:rPr>
                <w:rFonts w:ascii="Garamond" w:hAnsi="Garamond"/>
              </w:rPr>
              <w:t>.</w:t>
            </w:r>
            <w:r w:rsidR="00127D18">
              <w:rPr>
                <w:rFonts w:ascii="Garamond" w:hAnsi="Garamond"/>
              </w:rPr>
              <w:t xml:space="preserve"> </w:t>
            </w:r>
            <w:r w:rsidRPr="00E87116">
              <w:rPr>
                <w:rFonts w:ascii="Garamond" w:hAnsi="Garamond"/>
              </w:rPr>
              <w:t>Z</w:t>
            </w:r>
            <w:r w:rsidR="00127D18">
              <w:rPr>
                <w:rFonts w:ascii="Garamond" w:hAnsi="Garamond"/>
              </w:rPr>
              <w:t> </w:t>
            </w:r>
            <w:r w:rsidRPr="00E87116">
              <w:rPr>
                <w:rFonts w:ascii="Garamond" w:hAnsi="Garamond"/>
              </w:rPr>
              <w:t>tohto</w:t>
            </w:r>
            <w:r w:rsidR="00127D18">
              <w:rPr>
                <w:rFonts w:ascii="Garamond" w:hAnsi="Garamond"/>
              </w:rPr>
              <w:t xml:space="preserve"> </w:t>
            </w:r>
            <w:r w:rsidRPr="00E87116">
              <w:rPr>
                <w:rFonts w:ascii="Garamond" w:hAnsi="Garamond"/>
              </w:rPr>
              <w:t>dôvodu obstarávateľská organizácia ponuk</w:t>
            </w:r>
            <w:r w:rsidR="00127D18">
              <w:rPr>
                <w:rFonts w:ascii="Garamond" w:hAnsi="Garamond"/>
              </w:rPr>
              <w:t>y</w:t>
            </w:r>
            <w:r w:rsidRPr="00E87116">
              <w:rPr>
                <w:rFonts w:ascii="Garamond" w:hAnsi="Garamond"/>
              </w:rPr>
              <w:t xml:space="preserve"> úspešného uchádzača prijíma. </w:t>
            </w:r>
          </w:p>
        </w:tc>
      </w:tr>
    </w:tbl>
    <w:p w14:paraId="3059D500" w14:textId="78FF7826" w:rsidR="00ED7CC5" w:rsidRDefault="00ED7CC5" w:rsidP="009D3E9B">
      <w:pPr>
        <w:pStyle w:val="Bezriadkovania"/>
        <w:jc w:val="both"/>
        <w:rPr>
          <w:rFonts w:ascii="Garamond" w:hAnsi="Garamond" w:cs="Times New Roman"/>
          <w:b/>
          <w:i/>
          <w:sz w:val="20"/>
          <w:szCs w:val="20"/>
        </w:rPr>
      </w:pPr>
    </w:p>
    <w:p w14:paraId="5D11CDA5" w14:textId="1088AF48" w:rsidR="00127D18" w:rsidRPr="00E87116" w:rsidRDefault="00127D18" w:rsidP="00127D18">
      <w:pPr>
        <w:pStyle w:val="Bezriadkovania"/>
        <w:numPr>
          <w:ilvl w:val="0"/>
          <w:numId w:val="15"/>
        </w:numPr>
        <w:jc w:val="both"/>
        <w:rPr>
          <w:rFonts w:ascii="Garamond" w:hAnsi="Garamond" w:cs="Times New Roman"/>
          <w:b/>
          <w:i/>
          <w:sz w:val="20"/>
          <w:szCs w:val="20"/>
        </w:rPr>
      </w:pPr>
      <w:r w:rsidRPr="00E87116">
        <w:rPr>
          <w:rFonts w:ascii="Garamond" w:hAnsi="Garamond" w:cs="Times New Roman"/>
          <w:b/>
          <w:i/>
          <w:sz w:val="20"/>
          <w:szCs w:val="20"/>
        </w:rPr>
        <w:t xml:space="preserve">Identifikácia úspešného uchádzača  </w:t>
      </w:r>
      <w:r>
        <w:rPr>
          <w:rFonts w:ascii="Garamond" w:hAnsi="Garamond" w:cs="Times New Roman"/>
          <w:b/>
          <w:i/>
          <w:sz w:val="20"/>
          <w:szCs w:val="20"/>
        </w:rPr>
        <w:t xml:space="preserve">pre časť </w:t>
      </w:r>
      <w:r>
        <w:rPr>
          <w:rFonts w:ascii="Garamond" w:hAnsi="Garamond" w:cs="Times New Roman"/>
          <w:b/>
          <w:i/>
          <w:sz w:val="20"/>
          <w:szCs w:val="20"/>
        </w:rPr>
        <w:t>1</w:t>
      </w:r>
      <w:r>
        <w:rPr>
          <w:rFonts w:ascii="Garamond" w:hAnsi="Garamond" w:cs="Times New Roman"/>
          <w:b/>
          <w:i/>
          <w:sz w:val="20"/>
          <w:szCs w:val="20"/>
        </w:rPr>
        <w:t xml:space="preserve"> </w:t>
      </w:r>
      <w:r w:rsidR="00580A49">
        <w:rPr>
          <w:rFonts w:ascii="Garamond" w:hAnsi="Garamond" w:cs="Times New Roman"/>
          <w:b/>
          <w:i/>
          <w:sz w:val="20"/>
          <w:szCs w:val="20"/>
        </w:rPr>
        <w:t>–</w:t>
      </w:r>
      <w:r>
        <w:rPr>
          <w:rFonts w:ascii="Garamond" w:hAnsi="Garamond" w:cs="Times New Roman"/>
          <w:b/>
          <w:i/>
          <w:sz w:val="20"/>
          <w:szCs w:val="20"/>
        </w:rPr>
        <w:t xml:space="preserve"> </w:t>
      </w:r>
      <w:r w:rsidR="00580A49">
        <w:rPr>
          <w:rFonts w:ascii="Garamond" w:hAnsi="Garamond" w:cs="Times New Roman"/>
          <w:b/>
          <w:i/>
          <w:sz w:val="20"/>
          <w:szCs w:val="20"/>
        </w:rPr>
        <w:t xml:space="preserve">Toaletný papier + utierky a </w:t>
      </w:r>
      <w:r>
        <w:rPr>
          <w:rFonts w:ascii="Garamond" w:hAnsi="Garamond" w:cs="Times New Roman"/>
          <w:b/>
          <w:i/>
          <w:sz w:val="20"/>
          <w:szCs w:val="20"/>
        </w:rPr>
        <w:t xml:space="preserve">časť </w:t>
      </w:r>
      <w:r w:rsidR="00580A49">
        <w:rPr>
          <w:rFonts w:ascii="Garamond" w:hAnsi="Garamond" w:cs="Times New Roman"/>
          <w:b/>
          <w:i/>
          <w:sz w:val="20"/>
          <w:szCs w:val="20"/>
        </w:rPr>
        <w:t>5</w:t>
      </w:r>
      <w:r>
        <w:rPr>
          <w:rFonts w:ascii="Garamond" w:hAnsi="Garamond" w:cs="Times New Roman"/>
          <w:b/>
          <w:i/>
          <w:sz w:val="20"/>
          <w:szCs w:val="20"/>
        </w:rPr>
        <w:t xml:space="preserve"> - </w:t>
      </w:r>
      <w:r w:rsidR="00580A49">
        <w:rPr>
          <w:rFonts w:ascii="Garamond" w:hAnsi="Garamond" w:cs="Times New Roman"/>
          <w:b/>
          <w:i/>
          <w:sz w:val="20"/>
          <w:szCs w:val="20"/>
        </w:rPr>
        <w:t>Ostatné</w:t>
      </w:r>
      <w:r>
        <w:rPr>
          <w:rFonts w:ascii="Garamond" w:hAnsi="Garamond" w:cs="Times New Roman"/>
          <w:b/>
          <w:i/>
          <w:sz w:val="20"/>
          <w:szCs w:val="20"/>
        </w:rPr>
        <w:t xml:space="preserve"> </w:t>
      </w:r>
    </w:p>
    <w:p w14:paraId="7BB154DE" w14:textId="77777777" w:rsidR="00127D18" w:rsidRDefault="00127D18" w:rsidP="009D3E9B">
      <w:pPr>
        <w:pStyle w:val="Bezriadkovania"/>
        <w:jc w:val="both"/>
        <w:rPr>
          <w:rFonts w:ascii="Garamond" w:hAnsi="Garamond" w:cs="Times New Roman"/>
          <w:b/>
          <w:i/>
          <w:sz w:val="20"/>
          <w:szCs w:val="20"/>
        </w:rPr>
      </w:pPr>
    </w:p>
    <w:p w14:paraId="366F66AD" w14:textId="6AC2CEB1" w:rsidR="00127D18" w:rsidRDefault="00127D18" w:rsidP="009D3E9B">
      <w:pPr>
        <w:pStyle w:val="Bezriadkovania"/>
        <w:jc w:val="both"/>
        <w:rPr>
          <w:rFonts w:ascii="Garamond" w:hAnsi="Garamond" w:cs="Times New Roman"/>
          <w:b/>
          <w:i/>
          <w:sz w:val="20"/>
          <w:szCs w:val="20"/>
        </w:rPr>
      </w:pPr>
    </w:p>
    <w:tbl>
      <w:tblPr>
        <w:tblStyle w:val="Mriekatabuky12"/>
        <w:tblW w:w="525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87"/>
        <w:gridCol w:w="2288"/>
      </w:tblGrid>
      <w:tr w:rsidR="00127D18" w:rsidRPr="00E87116" w14:paraId="6797336D" w14:textId="77777777" w:rsidTr="005363AB">
        <w:trPr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292263CF" w14:textId="77777777" w:rsidR="00127D18" w:rsidRPr="00E87116" w:rsidRDefault="00127D18" w:rsidP="005363AB">
            <w:pPr>
              <w:tabs>
                <w:tab w:val="clear" w:pos="567"/>
              </w:tabs>
              <w:jc w:val="center"/>
              <w:rPr>
                <w:rFonts w:ascii="Garamond" w:hAnsi="Garamond"/>
                <w:b/>
              </w:rPr>
            </w:pPr>
            <w:proofErr w:type="spellStart"/>
            <w:r w:rsidRPr="00E87116">
              <w:rPr>
                <w:rFonts w:ascii="Garamond" w:hAnsi="Garamond"/>
                <w:b/>
              </w:rPr>
              <w:t>P.č</w:t>
            </w:r>
            <w:proofErr w:type="spellEnd"/>
            <w:r w:rsidRPr="00E87116">
              <w:rPr>
                <w:rFonts w:ascii="Garamond" w:hAnsi="Garamond"/>
                <w:b/>
              </w:rPr>
              <w:t>.</w:t>
            </w:r>
          </w:p>
        </w:tc>
        <w:tc>
          <w:tcPr>
            <w:tcW w:w="2287" w:type="dxa"/>
            <w:shd w:val="clear" w:color="auto" w:fill="BFBFBF" w:themeFill="background1" w:themeFillShade="BF"/>
            <w:vAlign w:val="center"/>
          </w:tcPr>
          <w:p w14:paraId="275BD2D1" w14:textId="77777777" w:rsidR="00127D18" w:rsidRPr="00E87116" w:rsidRDefault="00127D18" w:rsidP="005363AB">
            <w:pPr>
              <w:tabs>
                <w:tab w:val="clear" w:pos="567"/>
              </w:tabs>
              <w:jc w:val="center"/>
              <w:rPr>
                <w:rFonts w:ascii="Garamond" w:hAnsi="Garamond"/>
                <w:b/>
              </w:rPr>
            </w:pPr>
            <w:r w:rsidRPr="00E87116">
              <w:rPr>
                <w:rFonts w:ascii="Garamond" w:hAnsi="Garamond"/>
                <w:b/>
              </w:rPr>
              <w:t>Obchodné meno uchádzača</w:t>
            </w:r>
          </w:p>
        </w:tc>
        <w:tc>
          <w:tcPr>
            <w:tcW w:w="2288" w:type="dxa"/>
            <w:shd w:val="clear" w:color="auto" w:fill="BFBFBF" w:themeFill="background1" w:themeFillShade="BF"/>
            <w:vAlign w:val="center"/>
          </w:tcPr>
          <w:p w14:paraId="08B374DF" w14:textId="77777777" w:rsidR="00127D18" w:rsidRPr="00E87116" w:rsidRDefault="00127D18" w:rsidP="005363AB">
            <w:pPr>
              <w:tabs>
                <w:tab w:val="clear" w:pos="567"/>
              </w:tabs>
              <w:jc w:val="center"/>
              <w:rPr>
                <w:rFonts w:ascii="Garamond" w:hAnsi="Garamond"/>
                <w:b/>
              </w:rPr>
            </w:pPr>
            <w:r w:rsidRPr="00E87116">
              <w:rPr>
                <w:rFonts w:ascii="Garamond" w:hAnsi="Garamond"/>
                <w:b/>
              </w:rPr>
              <w:t>Sídlo uchádzača</w:t>
            </w:r>
          </w:p>
        </w:tc>
      </w:tr>
      <w:tr w:rsidR="00127D18" w:rsidRPr="00E87116" w14:paraId="6EE3C688" w14:textId="77777777" w:rsidTr="005363AB">
        <w:trPr>
          <w:trHeight w:val="496"/>
          <w:jc w:val="center"/>
        </w:trPr>
        <w:tc>
          <w:tcPr>
            <w:tcW w:w="675" w:type="dxa"/>
            <w:vAlign w:val="center"/>
          </w:tcPr>
          <w:p w14:paraId="2E9CC114" w14:textId="77777777" w:rsidR="00127D18" w:rsidRPr="00E87116" w:rsidRDefault="00127D18" w:rsidP="005363AB">
            <w:pPr>
              <w:tabs>
                <w:tab w:val="clear" w:pos="567"/>
              </w:tabs>
              <w:jc w:val="center"/>
              <w:rPr>
                <w:rFonts w:ascii="Garamond" w:hAnsi="Garamond"/>
              </w:rPr>
            </w:pPr>
            <w:r w:rsidRPr="00E87116">
              <w:rPr>
                <w:rFonts w:ascii="Garamond" w:hAnsi="Garamond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4EA7E5FF" w14:textId="6BDF55C8" w:rsidR="00127D18" w:rsidRPr="00E87116" w:rsidRDefault="00580A49" w:rsidP="005363AB">
            <w:pPr>
              <w:rPr>
                <w:rFonts w:ascii="Garamond" w:hAnsi="Garamond"/>
                <w:bCs/>
              </w:rPr>
            </w:pPr>
            <w:r w:rsidRPr="00580A49">
              <w:rPr>
                <w:rFonts w:ascii="Garamond" w:hAnsi="Garamond"/>
                <w:b/>
                <w:bCs/>
                <w:color w:val="000000"/>
              </w:rPr>
              <w:t>BANCHEM, s.r.o.</w:t>
            </w:r>
          </w:p>
        </w:tc>
        <w:tc>
          <w:tcPr>
            <w:tcW w:w="2288" w:type="dxa"/>
          </w:tcPr>
          <w:p w14:paraId="2068C895" w14:textId="21E1B06E" w:rsidR="00127D18" w:rsidRPr="00E87116" w:rsidRDefault="00580A49" w:rsidP="00580A49">
            <w:pPr>
              <w:tabs>
                <w:tab w:val="clear" w:pos="567"/>
              </w:tabs>
              <w:rPr>
                <w:rFonts w:ascii="Garamond" w:hAnsi="Garamond"/>
              </w:rPr>
            </w:pPr>
            <w:r w:rsidRPr="00580A49">
              <w:rPr>
                <w:rFonts w:ascii="Garamond" w:hAnsi="Garamond"/>
                <w:color w:val="000000"/>
              </w:rPr>
              <w:t>Rybný trh 332/9, P.O. Box 164, 929 01 Dunajská Streda</w:t>
            </w:r>
            <w:r w:rsidRPr="00580A49">
              <w:rPr>
                <w:rFonts w:ascii="Garamond" w:hAnsi="Garamond"/>
                <w:color w:val="000000"/>
              </w:rPr>
              <w:t xml:space="preserve"> </w:t>
            </w:r>
          </w:p>
        </w:tc>
      </w:tr>
      <w:tr w:rsidR="00127D18" w:rsidRPr="00E87116" w14:paraId="5B0E6F1D" w14:textId="77777777" w:rsidTr="005363AB">
        <w:trPr>
          <w:trHeight w:val="496"/>
          <w:jc w:val="center"/>
        </w:trPr>
        <w:tc>
          <w:tcPr>
            <w:tcW w:w="5250" w:type="dxa"/>
            <w:gridSpan w:val="3"/>
            <w:vAlign w:val="center"/>
          </w:tcPr>
          <w:p w14:paraId="33443768" w14:textId="58FF2357" w:rsidR="00127D18" w:rsidRPr="00E87116" w:rsidRDefault="00127D18" w:rsidP="005363AB">
            <w:pPr>
              <w:tabs>
                <w:tab w:val="clear" w:pos="567"/>
              </w:tabs>
              <w:jc w:val="both"/>
              <w:rPr>
                <w:rFonts w:ascii="Garamond" w:hAnsi="Garamond"/>
              </w:rPr>
            </w:pPr>
            <w:r w:rsidRPr="00E87116">
              <w:rPr>
                <w:rFonts w:ascii="Garamond" w:hAnsi="Garamond"/>
              </w:rPr>
              <w:t>Ponuka úspešného uchádzača splnila všetky požadované podmienky a požiadavky zadávania nadlimitnej zákazky. Po uplatnení kritéria na vyhodnotenie ponúk sa ukázalo, že uchádzač predložil najnižšiu cenu</w:t>
            </w:r>
            <w:r>
              <w:rPr>
                <w:rFonts w:ascii="Garamond" w:hAnsi="Garamond"/>
              </w:rPr>
              <w:t xml:space="preserve"> na čas</w:t>
            </w:r>
            <w:r w:rsidR="00580A49">
              <w:rPr>
                <w:rFonts w:ascii="Garamond" w:hAnsi="Garamond"/>
              </w:rPr>
              <w:t>ť 1</w:t>
            </w:r>
            <w:r>
              <w:rPr>
                <w:rFonts w:ascii="Garamond" w:hAnsi="Garamond"/>
              </w:rPr>
              <w:t xml:space="preserve"> a časť </w:t>
            </w:r>
            <w:r w:rsidR="00580A49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, </w:t>
            </w:r>
            <w:r w:rsidRPr="00E87116">
              <w:rPr>
                <w:rFonts w:ascii="Garamond" w:hAnsi="Garamond"/>
              </w:rPr>
              <w:t>čím sa stal</w:t>
            </w:r>
            <w:r>
              <w:rPr>
                <w:rFonts w:ascii="Garamond" w:hAnsi="Garamond"/>
              </w:rPr>
              <w:t>i</w:t>
            </w:r>
            <w:r w:rsidRPr="00E87116">
              <w:rPr>
                <w:rFonts w:ascii="Garamond" w:hAnsi="Garamond"/>
              </w:rPr>
              <w:t xml:space="preserve"> </w:t>
            </w:r>
            <w:r w:rsidRPr="00E87116">
              <w:rPr>
                <w:rFonts w:ascii="Garamond" w:hAnsi="Garamond"/>
                <w:b/>
              </w:rPr>
              <w:t>úspešn</w:t>
            </w:r>
            <w:r>
              <w:rPr>
                <w:rFonts w:ascii="Garamond" w:hAnsi="Garamond"/>
                <w:b/>
              </w:rPr>
              <w:t xml:space="preserve">ými </w:t>
            </w:r>
            <w:r w:rsidRPr="00E87116">
              <w:rPr>
                <w:rFonts w:ascii="Garamond" w:hAnsi="Garamond"/>
              </w:rPr>
              <w:t>ponuk</w:t>
            </w:r>
            <w:r>
              <w:rPr>
                <w:rFonts w:ascii="Garamond" w:hAnsi="Garamond"/>
              </w:rPr>
              <w:t>ami</w:t>
            </w:r>
            <w:r w:rsidRPr="00E87116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  <w:r w:rsidRPr="00E87116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> </w:t>
            </w:r>
            <w:r w:rsidRPr="00E87116">
              <w:rPr>
                <w:rFonts w:ascii="Garamond" w:hAnsi="Garamond"/>
              </w:rPr>
              <w:t>tohto</w:t>
            </w:r>
            <w:r>
              <w:rPr>
                <w:rFonts w:ascii="Garamond" w:hAnsi="Garamond"/>
              </w:rPr>
              <w:t xml:space="preserve"> </w:t>
            </w:r>
            <w:r w:rsidRPr="00E87116">
              <w:rPr>
                <w:rFonts w:ascii="Garamond" w:hAnsi="Garamond"/>
              </w:rPr>
              <w:t>dôvodu obstarávateľská organizácia ponuk</w:t>
            </w:r>
            <w:r>
              <w:rPr>
                <w:rFonts w:ascii="Garamond" w:hAnsi="Garamond"/>
              </w:rPr>
              <w:t>y</w:t>
            </w:r>
            <w:r w:rsidRPr="00E87116">
              <w:rPr>
                <w:rFonts w:ascii="Garamond" w:hAnsi="Garamond"/>
              </w:rPr>
              <w:t xml:space="preserve"> úspešného uchádzača prijíma. </w:t>
            </w:r>
          </w:p>
        </w:tc>
      </w:tr>
    </w:tbl>
    <w:p w14:paraId="4E803FF4" w14:textId="77777777" w:rsidR="00127D18" w:rsidRDefault="00127D18" w:rsidP="009D3E9B">
      <w:pPr>
        <w:pStyle w:val="Bezriadkovania"/>
        <w:jc w:val="both"/>
        <w:rPr>
          <w:rFonts w:ascii="Garamond" w:hAnsi="Garamond" w:cs="Times New Roman"/>
          <w:b/>
          <w:i/>
          <w:sz w:val="20"/>
          <w:szCs w:val="20"/>
        </w:rPr>
      </w:pPr>
    </w:p>
    <w:p w14:paraId="34A0A5E8" w14:textId="77777777" w:rsidR="009D3E9B" w:rsidRPr="00E87116" w:rsidRDefault="009D3E9B" w:rsidP="009D3E9B">
      <w:pPr>
        <w:pStyle w:val="Bezriadkovania"/>
        <w:jc w:val="both"/>
        <w:rPr>
          <w:rFonts w:ascii="Garamond" w:hAnsi="Garamond" w:cs="Times New Roman"/>
          <w:b/>
          <w:i/>
          <w:sz w:val="20"/>
          <w:szCs w:val="20"/>
        </w:rPr>
      </w:pPr>
    </w:p>
    <w:p w14:paraId="66F1A895" w14:textId="77777777" w:rsidR="009D3E9B" w:rsidRDefault="009D3E9B" w:rsidP="00D126E1">
      <w:pPr>
        <w:spacing w:line="360" w:lineRule="auto"/>
        <w:ind w:left="2124" w:hanging="2124"/>
        <w:jc w:val="both"/>
        <w:rPr>
          <w:rFonts w:ascii="Garamond" w:hAnsi="Garamond"/>
          <w:b/>
          <w:i/>
        </w:rPr>
      </w:pPr>
    </w:p>
    <w:p w14:paraId="0565B656" w14:textId="4EFBA310" w:rsidR="00D126E1" w:rsidRDefault="00127D18" w:rsidP="00D126E1">
      <w:pPr>
        <w:spacing w:line="360" w:lineRule="auto"/>
        <w:ind w:left="2124" w:hanging="2124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3</w:t>
      </w:r>
      <w:r w:rsidR="00D126E1" w:rsidRPr="00E87116">
        <w:rPr>
          <w:rFonts w:ascii="Garamond" w:hAnsi="Garamond"/>
          <w:b/>
          <w:i/>
        </w:rPr>
        <w:t xml:space="preserve">. Určenie poradia uchádzačov podľa </w:t>
      </w:r>
      <w:proofErr w:type="spellStart"/>
      <w:r w:rsidR="00D126E1" w:rsidRPr="00E87116">
        <w:rPr>
          <w:rFonts w:ascii="Garamond" w:hAnsi="Garamond"/>
          <w:b/>
          <w:i/>
        </w:rPr>
        <w:t>kritéri</w:t>
      </w:r>
      <w:r w:rsidR="006D613B" w:rsidRPr="00E87116">
        <w:rPr>
          <w:rFonts w:ascii="Garamond" w:hAnsi="Garamond"/>
          <w:b/>
          <w:i/>
        </w:rPr>
        <w:t>i</w:t>
      </w:r>
      <w:proofErr w:type="spellEnd"/>
      <w:r w:rsidR="00D126E1" w:rsidRPr="00E87116">
        <w:rPr>
          <w:rFonts w:ascii="Garamond" w:hAnsi="Garamond"/>
          <w:b/>
          <w:i/>
        </w:rPr>
        <w:t xml:space="preserve"> na hodnotenie ponúk</w:t>
      </w:r>
      <w:r w:rsidR="00580A49">
        <w:rPr>
          <w:rFonts w:ascii="Garamond" w:hAnsi="Garamond"/>
          <w:b/>
          <w:i/>
        </w:rPr>
        <w:t>.</w:t>
      </w:r>
    </w:p>
    <w:p w14:paraId="2D4223F8" w14:textId="5D6AB889" w:rsidR="00ED7CC5" w:rsidRDefault="00ED7CC5" w:rsidP="00D126E1">
      <w:pPr>
        <w:spacing w:line="360" w:lineRule="auto"/>
        <w:ind w:left="2124" w:hanging="2124"/>
        <w:jc w:val="both"/>
        <w:rPr>
          <w:rFonts w:ascii="Garamond" w:hAnsi="Garamond"/>
          <w:b/>
          <w:i/>
        </w:rPr>
      </w:pPr>
    </w:p>
    <w:p w14:paraId="623638A2" w14:textId="0F6623F8" w:rsidR="00ED7CC5" w:rsidRPr="00E87116" w:rsidRDefault="00ED7CC5" w:rsidP="00D126E1">
      <w:pPr>
        <w:spacing w:line="360" w:lineRule="auto"/>
        <w:ind w:left="2124" w:hanging="2124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Určenie poradia uchádzačov podľa kritérií na hodnotenie ponúk je uvedené v Prílohe č. 1</w:t>
      </w:r>
      <w:r w:rsidR="001D4FBF">
        <w:rPr>
          <w:rFonts w:ascii="Garamond" w:hAnsi="Garamond"/>
          <w:b/>
          <w:i/>
        </w:rPr>
        <w:t>.</w:t>
      </w:r>
    </w:p>
    <w:sectPr w:rsidR="00ED7CC5" w:rsidRPr="00E87116" w:rsidSect="00AA0AE1">
      <w:footerReference w:type="default" r:id="rId8"/>
      <w:headerReference w:type="first" r:id="rId9"/>
      <w:footerReference w:type="first" r:id="rId10"/>
      <w:pgSz w:w="11913" w:h="16834"/>
      <w:pgMar w:top="1417" w:right="1417" w:bottom="1417" w:left="1417" w:header="1134" w:footer="637" w:gutter="0"/>
      <w:paperSrc w:first="1" w:other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67350" w14:textId="77777777" w:rsidR="00DF72D3" w:rsidRDefault="00DF72D3">
      <w:r>
        <w:separator/>
      </w:r>
    </w:p>
  </w:endnote>
  <w:endnote w:type="continuationSeparator" w:id="0">
    <w:p w14:paraId="2E019CDC" w14:textId="77777777" w:rsidR="00DF72D3" w:rsidRDefault="00DF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2523441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7895726B" w14:textId="77777777" w:rsidR="002B1A6E" w:rsidRPr="002B1A6E" w:rsidRDefault="002B1A6E">
        <w:pPr>
          <w:pStyle w:val="Pta"/>
          <w:jc w:val="right"/>
          <w:rPr>
            <w:rFonts w:ascii="Garamond" w:hAnsi="Garamond"/>
          </w:rPr>
        </w:pPr>
        <w:r w:rsidRPr="002B1A6E">
          <w:rPr>
            <w:rFonts w:ascii="Garamond" w:hAnsi="Garamond"/>
          </w:rPr>
          <w:fldChar w:fldCharType="begin"/>
        </w:r>
        <w:r w:rsidRPr="002B1A6E">
          <w:rPr>
            <w:rFonts w:ascii="Garamond" w:hAnsi="Garamond"/>
          </w:rPr>
          <w:instrText>PAGE   \* MERGEFORMAT</w:instrText>
        </w:r>
        <w:r w:rsidRPr="002B1A6E">
          <w:rPr>
            <w:rFonts w:ascii="Garamond" w:hAnsi="Garamond"/>
          </w:rPr>
          <w:fldChar w:fldCharType="separate"/>
        </w:r>
        <w:r w:rsidR="00BB03B7">
          <w:rPr>
            <w:rFonts w:ascii="Garamond" w:hAnsi="Garamond"/>
            <w:noProof/>
          </w:rPr>
          <w:t>2</w:t>
        </w:r>
        <w:r w:rsidRPr="002B1A6E">
          <w:rPr>
            <w:rFonts w:ascii="Garamond" w:hAnsi="Garamond"/>
          </w:rPr>
          <w:fldChar w:fldCharType="end"/>
        </w:r>
      </w:p>
    </w:sdtContent>
  </w:sdt>
  <w:p w14:paraId="1853661D" w14:textId="77777777" w:rsidR="002B1A6E" w:rsidRDefault="002B1A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FBC7" w14:textId="77777777" w:rsidR="00DB4A3D" w:rsidRDefault="00DB4A3D">
    <w:pPr>
      <w:pBdr>
        <w:top w:val="single" w:sz="4" w:space="1" w:color="FF0000"/>
      </w:pBd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Dopravný podnik Bratislava, a. s., Olejkárska 1, 814 52 Bratislava , tel.:  +421-2-5950 1411, www.dpb.sk</w:t>
    </w:r>
  </w:p>
  <w:p w14:paraId="552FE984" w14:textId="77777777" w:rsidR="00DB4A3D" w:rsidRDefault="00DB4A3D" w:rsidP="00250C0D">
    <w:pPr>
      <w:pBdr>
        <w:top w:val="single" w:sz="4" w:space="1" w:color="FF0000"/>
      </w:pBd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IČO: 00 492 736, DIČ: 2020298786, IČ DPH: SK 2020298786, Registrácia: Okresný súd Bratisla</w:t>
    </w:r>
    <w:r w:rsidR="00E1038A">
      <w:rPr>
        <w:rFonts w:ascii="Arial" w:hAnsi="Arial" w:cs="Arial"/>
        <w:sz w:val="14"/>
        <w:szCs w:val="14"/>
      </w:rPr>
      <w:t>va I., oddiel Sa, vložka č.607/B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C2770" w14:textId="77777777" w:rsidR="00DF72D3" w:rsidRDefault="00DF72D3">
      <w:r>
        <w:separator/>
      </w:r>
    </w:p>
  </w:footnote>
  <w:footnote w:type="continuationSeparator" w:id="0">
    <w:p w14:paraId="6F87ABE1" w14:textId="77777777" w:rsidR="00DF72D3" w:rsidRDefault="00DF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C1E73" w14:textId="77777777" w:rsidR="00DB4A3D" w:rsidRDefault="00DB4A3D">
    <w:pPr>
      <w:pStyle w:val="Hlavika"/>
      <w:tabs>
        <w:tab w:val="clear" w:pos="4320"/>
        <w:tab w:val="clear" w:pos="8640"/>
      </w:tabs>
      <w:spacing w:before="120" w:after="160"/>
      <w:rPr>
        <w:rFonts w:ascii="Arial" w:hAnsi="Arial"/>
        <w:b/>
        <w:i/>
      </w:rPr>
    </w:pPr>
    <w:r>
      <w:rPr>
        <w:noProof/>
      </w:rPr>
      <w:drawing>
        <wp:inline distT="0" distB="0" distL="0" distR="0" wp14:anchorId="11913A33" wp14:editId="0B726A4E">
          <wp:extent cx="2060575" cy="54102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C3"/>
    <w:multiLevelType w:val="hybridMultilevel"/>
    <w:tmpl w:val="DFC066EE"/>
    <w:lvl w:ilvl="0" w:tplc="FD3447D4">
      <w:start w:val="8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780693"/>
    <w:multiLevelType w:val="hybridMultilevel"/>
    <w:tmpl w:val="B5EEE13C"/>
    <w:lvl w:ilvl="0" w:tplc="29C4C2EE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44A06"/>
    <w:multiLevelType w:val="hybridMultilevel"/>
    <w:tmpl w:val="A02C68A0"/>
    <w:lvl w:ilvl="0" w:tplc="7660E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364F3"/>
    <w:multiLevelType w:val="hybridMultilevel"/>
    <w:tmpl w:val="128842AC"/>
    <w:lvl w:ilvl="0" w:tplc="B21C65F6">
      <w:start w:val="8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7224"/>
    <w:multiLevelType w:val="hybridMultilevel"/>
    <w:tmpl w:val="EB4204C4"/>
    <w:lvl w:ilvl="0" w:tplc="9EC8F59C">
      <w:start w:val="8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3D68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B4204"/>
    <w:multiLevelType w:val="hybridMultilevel"/>
    <w:tmpl w:val="7BB0AE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776E5"/>
    <w:multiLevelType w:val="hybridMultilevel"/>
    <w:tmpl w:val="FF4837F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6E0C18"/>
    <w:multiLevelType w:val="hybridMultilevel"/>
    <w:tmpl w:val="B0FE73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755B9"/>
    <w:multiLevelType w:val="hybridMultilevel"/>
    <w:tmpl w:val="7C4029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B06460"/>
    <w:multiLevelType w:val="hybridMultilevel"/>
    <w:tmpl w:val="2D069C36"/>
    <w:lvl w:ilvl="0" w:tplc="CB109BB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C30ED"/>
    <w:multiLevelType w:val="hybridMultilevel"/>
    <w:tmpl w:val="605877D8"/>
    <w:lvl w:ilvl="0" w:tplc="3FA85A2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016A3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F62E9"/>
    <w:multiLevelType w:val="hybridMultilevel"/>
    <w:tmpl w:val="CE6A5892"/>
    <w:lvl w:ilvl="0" w:tplc="B4ACAE64">
      <w:numFmt w:val="bullet"/>
      <w:lvlText w:val="-"/>
      <w:lvlJc w:val="left"/>
      <w:pPr>
        <w:ind w:left="86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67DA6A3F"/>
    <w:multiLevelType w:val="hybridMultilevel"/>
    <w:tmpl w:val="06CAD88E"/>
    <w:lvl w:ilvl="0" w:tplc="2B54BC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6515E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22E4F"/>
    <w:multiLevelType w:val="multilevel"/>
    <w:tmpl w:val="6BAC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7"/>
  </w:num>
  <w:num w:numId="8">
    <w:abstractNumId w:val="15"/>
  </w:num>
  <w:num w:numId="9">
    <w:abstractNumId w:val="8"/>
  </w:num>
  <w:num w:numId="10">
    <w:abstractNumId w:val="14"/>
  </w:num>
  <w:num w:numId="11">
    <w:abstractNumId w:val="11"/>
  </w:num>
  <w:num w:numId="12">
    <w:abstractNumId w:val="1"/>
  </w:num>
  <w:num w:numId="13">
    <w:abstractNumId w:val="12"/>
  </w:num>
  <w:num w:numId="14">
    <w:abstractNumId w:val="6"/>
  </w:num>
  <w:num w:numId="15">
    <w:abstractNumId w:val="10"/>
  </w:num>
  <w:num w:numId="16">
    <w:abstractNumId w:val="13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28"/>
    <w:rsid w:val="0000415D"/>
    <w:rsid w:val="00011CE5"/>
    <w:rsid w:val="00022580"/>
    <w:rsid w:val="000363F7"/>
    <w:rsid w:val="000369C1"/>
    <w:rsid w:val="00045C48"/>
    <w:rsid w:val="000476DC"/>
    <w:rsid w:val="00054FCD"/>
    <w:rsid w:val="000729E1"/>
    <w:rsid w:val="00073712"/>
    <w:rsid w:val="00073C5C"/>
    <w:rsid w:val="00073F60"/>
    <w:rsid w:val="00082574"/>
    <w:rsid w:val="000863DB"/>
    <w:rsid w:val="000A4E10"/>
    <w:rsid w:val="000B6103"/>
    <w:rsid w:val="000E37AE"/>
    <w:rsid w:val="000E5792"/>
    <w:rsid w:val="000E60AA"/>
    <w:rsid w:val="000F2EAB"/>
    <w:rsid w:val="000F3219"/>
    <w:rsid w:val="00104669"/>
    <w:rsid w:val="00110168"/>
    <w:rsid w:val="00111CA0"/>
    <w:rsid w:val="00117578"/>
    <w:rsid w:val="00121876"/>
    <w:rsid w:val="00124617"/>
    <w:rsid w:val="00124AB2"/>
    <w:rsid w:val="0012511A"/>
    <w:rsid w:val="00127D18"/>
    <w:rsid w:val="00132862"/>
    <w:rsid w:val="0017325B"/>
    <w:rsid w:val="001737A6"/>
    <w:rsid w:val="00175ADD"/>
    <w:rsid w:val="001A0421"/>
    <w:rsid w:val="001A5E58"/>
    <w:rsid w:val="001A7287"/>
    <w:rsid w:val="001B5A40"/>
    <w:rsid w:val="001D128F"/>
    <w:rsid w:val="001D2217"/>
    <w:rsid w:val="001D4FBF"/>
    <w:rsid w:val="00202E59"/>
    <w:rsid w:val="00203D3D"/>
    <w:rsid w:val="002063C6"/>
    <w:rsid w:val="002306E2"/>
    <w:rsid w:val="00250C0D"/>
    <w:rsid w:val="00251E08"/>
    <w:rsid w:val="0025201A"/>
    <w:rsid w:val="00257DFB"/>
    <w:rsid w:val="002660FB"/>
    <w:rsid w:val="0027667B"/>
    <w:rsid w:val="0027764C"/>
    <w:rsid w:val="00280424"/>
    <w:rsid w:val="00293437"/>
    <w:rsid w:val="00297267"/>
    <w:rsid w:val="002975C3"/>
    <w:rsid w:val="002979A2"/>
    <w:rsid w:val="002A1A89"/>
    <w:rsid w:val="002A4C3C"/>
    <w:rsid w:val="002A5BE8"/>
    <w:rsid w:val="002B1A6E"/>
    <w:rsid w:val="002C0AEC"/>
    <w:rsid w:val="002D12B8"/>
    <w:rsid w:val="002D1BCC"/>
    <w:rsid w:val="002D6BA0"/>
    <w:rsid w:val="002E031E"/>
    <w:rsid w:val="002F00DB"/>
    <w:rsid w:val="002F37A5"/>
    <w:rsid w:val="002F4035"/>
    <w:rsid w:val="002F4B4C"/>
    <w:rsid w:val="002F67FC"/>
    <w:rsid w:val="00306A25"/>
    <w:rsid w:val="00307455"/>
    <w:rsid w:val="00311388"/>
    <w:rsid w:val="0031307E"/>
    <w:rsid w:val="003216B8"/>
    <w:rsid w:val="00340704"/>
    <w:rsid w:val="00353486"/>
    <w:rsid w:val="003655C5"/>
    <w:rsid w:val="0038023E"/>
    <w:rsid w:val="003A74E6"/>
    <w:rsid w:val="003B5131"/>
    <w:rsid w:val="003C3653"/>
    <w:rsid w:val="003D645B"/>
    <w:rsid w:val="003F14F2"/>
    <w:rsid w:val="00411FE7"/>
    <w:rsid w:val="00413E7A"/>
    <w:rsid w:val="0042100D"/>
    <w:rsid w:val="00435D71"/>
    <w:rsid w:val="004448E8"/>
    <w:rsid w:val="00445C0B"/>
    <w:rsid w:val="004571CC"/>
    <w:rsid w:val="00463BA2"/>
    <w:rsid w:val="00464287"/>
    <w:rsid w:val="004762D7"/>
    <w:rsid w:val="0047720F"/>
    <w:rsid w:val="00492B68"/>
    <w:rsid w:val="00494E6E"/>
    <w:rsid w:val="004A0735"/>
    <w:rsid w:val="004A1F51"/>
    <w:rsid w:val="004A225D"/>
    <w:rsid w:val="004B169A"/>
    <w:rsid w:val="004C1230"/>
    <w:rsid w:val="004D3210"/>
    <w:rsid w:val="004D40CF"/>
    <w:rsid w:val="004E57D9"/>
    <w:rsid w:val="004F62A6"/>
    <w:rsid w:val="0050404F"/>
    <w:rsid w:val="00514010"/>
    <w:rsid w:val="00520BC1"/>
    <w:rsid w:val="00534882"/>
    <w:rsid w:val="005446E4"/>
    <w:rsid w:val="00550D66"/>
    <w:rsid w:val="00552E6A"/>
    <w:rsid w:val="005610D5"/>
    <w:rsid w:val="00570483"/>
    <w:rsid w:val="00573123"/>
    <w:rsid w:val="005764B4"/>
    <w:rsid w:val="00576B92"/>
    <w:rsid w:val="00580A49"/>
    <w:rsid w:val="00581FA3"/>
    <w:rsid w:val="00582EAC"/>
    <w:rsid w:val="00585044"/>
    <w:rsid w:val="0059548D"/>
    <w:rsid w:val="005A0642"/>
    <w:rsid w:val="005B0DDB"/>
    <w:rsid w:val="005B1762"/>
    <w:rsid w:val="005B3CB1"/>
    <w:rsid w:val="005C2D43"/>
    <w:rsid w:val="005C4223"/>
    <w:rsid w:val="006013F4"/>
    <w:rsid w:val="00602C40"/>
    <w:rsid w:val="00616BA3"/>
    <w:rsid w:val="0062338C"/>
    <w:rsid w:val="006331CF"/>
    <w:rsid w:val="00634124"/>
    <w:rsid w:val="00646797"/>
    <w:rsid w:val="006549EB"/>
    <w:rsid w:val="0066027C"/>
    <w:rsid w:val="0068360D"/>
    <w:rsid w:val="00693551"/>
    <w:rsid w:val="006C0D0F"/>
    <w:rsid w:val="006C47E9"/>
    <w:rsid w:val="006D1D61"/>
    <w:rsid w:val="006D613B"/>
    <w:rsid w:val="006D6F69"/>
    <w:rsid w:val="006E234F"/>
    <w:rsid w:val="006E5EFE"/>
    <w:rsid w:val="00717FFE"/>
    <w:rsid w:val="00730489"/>
    <w:rsid w:val="00745929"/>
    <w:rsid w:val="0075028E"/>
    <w:rsid w:val="00751E97"/>
    <w:rsid w:val="00777E02"/>
    <w:rsid w:val="00781BCC"/>
    <w:rsid w:val="00794C17"/>
    <w:rsid w:val="00795550"/>
    <w:rsid w:val="0079737F"/>
    <w:rsid w:val="007C78FF"/>
    <w:rsid w:val="007D564F"/>
    <w:rsid w:val="00803124"/>
    <w:rsid w:val="00805A32"/>
    <w:rsid w:val="00815969"/>
    <w:rsid w:val="0082112A"/>
    <w:rsid w:val="00833806"/>
    <w:rsid w:val="00845687"/>
    <w:rsid w:val="00850286"/>
    <w:rsid w:val="0085425A"/>
    <w:rsid w:val="00856003"/>
    <w:rsid w:val="00874351"/>
    <w:rsid w:val="008D0142"/>
    <w:rsid w:val="008D0D57"/>
    <w:rsid w:val="008E0CFF"/>
    <w:rsid w:val="008E1E41"/>
    <w:rsid w:val="008F12C4"/>
    <w:rsid w:val="008F3F27"/>
    <w:rsid w:val="0090081C"/>
    <w:rsid w:val="00900DE4"/>
    <w:rsid w:val="00900DE5"/>
    <w:rsid w:val="00902395"/>
    <w:rsid w:val="00902B59"/>
    <w:rsid w:val="009031F4"/>
    <w:rsid w:val="00903F2F"/>
    <w:rsid w:val="00926204"/>
    <w:rsid w:val="00973F64"/>
    <w:rsid w:val="00983043"/>
    <w:rsid w:val="009A41BB"/>
    <w:rsid w:val="009A515C"/>
    <w:rsid w:val="009A735C"/>
    <w:rsid w:val="009B1F9B"/>
    <w:rsid w:val="009B3783"/>
    <w:rsid w:val="009C0259"/>
    <w:rsid w:val="009D08E6"/>
    <w:rsid w:val="009D1B0E"/>
    <w:rsid w:val="009D3E9B"/>
    <w:rsid w:val="009D7B85"/>
    <w:rsid w:val="009E2B68"/>
    <w:rsid w:val="009F23E9"/>
    <w:rsid w:val="009F6DC9"/>
    <w:rsid w:val="00A03BA1"/>
    <w:rsid w:val="00A4080A"/>
    <w:rsid w:val="00A41653"/>
    <w:rsid w:val="00A43D27"/>
    <w:rsid w:val="00A46AAB"/>
    <w:rsid w:val="00A5259F"/>
    <w:rsid w:val="00A654EA"/>
    <w:rsid w:val="00A870FB"/>
    <w:rsid w:val="00A95D6B"/>
    <w:rsid w:val="00AA0AE1"/>
    <w:rsid w:val="00AA2CCE"/>
    <w:rsid w:val="00AA33EB"/>
    <w:rsid w:val="00AA4287"/>
    <w:rsid w:val="00AA77BF"/>
    <w:rsid w:val="00AB248F"/>
    <w:rsid w:val="00AB6A2C"/>
    <w:rsid w:val="00AC052B"/>
    <w:rsid w:val="00AC3D73"/>
    <w:rsid w:val="00AD3562"/>
    <w:rsid w:val="00AF64B3"/>
    <w:rsid w:val="00B02A29"/>
    <w:rsid w:val="00B1239F"/>
    <w:rsid w:val="00B149F3"/>
    <w:rsid w:val="00B260F1"/>
    <w:rsid w:val="00B27AEA"/>
    <w:rsid w:val="00B418D4"/>
    <w:rsid w:val="00B54823"/>
    <w:rsid w:val="00B731AA"/>
    <w:rsid w:val="00B81FAF"/>
    <w:rsid w:val="00B841B1"/>
    <w:rsid w:val="00B90CBE"/>
    <w:rsid w:val="00BA0B9C"/>
    <w:rsid w:val="00BB03B7"/>
    <w:rsid w:val="00BB512D"/>
    <w:rsid w:val="00BE20C8"/>
    <w:rsid w:val="00BE3605"/>
    <w:rsid w:val="00C06CA1"/>
    <w:rsid w:val="00C10CED"/>
    <w:rsid w:val="00C17F1C"/>
    <w:rsid w:val="00C23170"/>
    <w:rsid w:val="00C25B36"/>
    <w:rsid w:val="00C3489D"/>
    <w:rsid w:val="00C56647"/>
    <w:rsid w:val="00C6623A"/>
    <w:rsid w:val="00C75297"/>
    <w:rsid w:val="00C83994"/>
    <w:rsid w:val="00C8469B"/>
    <w:rsid w:val="00C85788"/>
    <w:rsid w:val="00C947C7"/>
    <w:rsid w:val="00CB0D45"/>
    <w:rsid w:val="00CB44D5"/>
    <w:rsid w:val="00CB6CAA"/>
    <w:rsid w:val="00CF4559"/>
    <w:rsid w:val="00D0032F"/>
    <w:rsid w:val="00D0346C"/>
    <w:rsid w:val="00D0434A"/>
    <w:rsid w:val="00D05711"/>
    <w:rsid w:val="00D105B6"/>
    <w:rsid w:val="00D126E1"/>
    <w:rsid w:val="00D1411F"/>
    <w:rsid w:val="00D220DE"/>
    <w:rsid w:val="00D30B99"/>
    <w:rsid w:val="00D43D34"/>
    <w:rsid w:val="00D53A10"/>
    <w:rsid w:val="00D77A27"/>
    <w:rsid w:val="00D93B5F"/>
    <w:rsid w:val="00DB2674"/>
    <w:rsid w:val="00DB4A3D"/>
    <w:rsid w:val="00DC1652"/>
    <w:rsid w:val="00DC5C2C"/>
    <w:rsid w:val="00DE592B"/>
    <w:rsid w:val="00DF5F52"/>
    <w:rsid w:val="00DF72D3"/>
    <w:rsid w:val="00E03281"/>
    <w:rsid w:val="00E077E9"/>
    <w:rsid w:val="00E1038A"/>
    <w:rsid w:val="00E22831"/>
    <w:rsid w:val="00E336D3"/>
    <w:rsid w:val="00E36E28"/>
    <w:rsid w:val="00E4316A"/>
    <w:rsid w:val="00E45437"/>
    <w:rsid w:val="00E4798C"/>
    <w:rsid w:val="00E524A1"/>
    <w:rsid w:val="00E55B8A"/>
    <w:rsid w:val="00E6138A"/>
    <w:rsid w:val="00E664DD"/>
    <w:rsid w:val="00E75E5D"/>
    <w:rsid w:val="00E85E9A"/>
    <w:rsid w:val="00E86E4C"/>
    <w:rsid w:val="00E87116"/>
    <w:rsid w:val="00E94A2A"/>
    <w:rsid w:val="00EB0470"/>
    <w:rsid w:val="00EB4527"/>
    <w:rsid w:val="00EC2B8D"/>
    <w:rsid w:val="00EC2E64"/>
    <w:rsid w:val="00ED38D3"/>
    <w:rsid w:val="00ED39FC"/>
    <w:rsid w:val="00ED555F"/>
    <w:rsid w:val="00ED6D87"/>
    <w:rsid w:val="00ED7CC5"/>
    <w:rsid w:val="00EE773C"/>
    <w:rsid w:val="00EF0479"/>
    <w:rsid w:val="00EF5A62"/>
    <w:rsid w:val="00F03E03"/>
    <w:rsid w:val="00F159EC"/>
    <w:rsid w:val="00F16F5F"/>
    <w:rsid w:val="00F2249A"/>
    <w:rsid w:val="00F2617F"/>
    <w:rsid w:val="00F31734"/>
    <w:rsid w:val="00F36695"/>
    <w:rsid w:val="00F42174"/>
    <w:rsid w:val="00F42268"/>
    <w:rsid w:val="00F425D5"/>
    <w:rsid w:val="00F42CCC"/>
    <w:rsid w:val="00F5026B"/>
    <w:rsid w:val="00F6646F"/>
    <w:rsid w:val="00F67DB3"/>
    <w:rsid w:val="00F70E93"/>
    <w:rsid w:val="00F77599"/>
    <w:rsid w:val="00F86F52"/>
    <w:rsid w:val="00F97A6F"/>
    <w:rsid w:val="00FB078A"/>
    <w:rsid w:val="00FB0BC5"/>
    <w:rsid w:val="00FB7CB2"/>
    <w:rsid w:val="00FC5AC9"/>
    <w:rsid w:val="00FD57C4"/>
    <w:rsid w:val="00FD7E22"/>
    <w:rsid w:val="00FE1C17"/>
    <w:rsid w:val="00FE5AE5"/>
    <w:rsid w:val="00FF42E8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52C39"/>
  <w15:docId w15:val="{36992233-937E-4739-867D-3E747B3F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tabs>
        <w:tab w:val="left" w:pos="567"/>
      </w:tabs>
    </w:pPr>
    <w:rPr>
      <w:rFonts w:ascii="Times New Roman" w:hAnsi="Times New Roman"/>
    </w:rPr>
  </w:style>
  <w:style w:type="paragraph" w:styleId="Nadpis1">
    <w:name w:val="heading 1"/>
    <w:basedOn w:val="Normlny"/>
    <w:next w:val="Normlny"/>
    <w:qFormat/>
    <w:pPr>
      <w:keepNext/>
      <w:tabs>
        <w:tab w:val="clear" w:pos="567"/>
      </w:tabs>
      <w:spacing w:after="100" w:line="280" w:lineRule="exact"/>
      <w:ind w:left="5103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tabs>
        <w:tab w:val="clear" w:pos="567"/>
      </w:tabs>
      <w:jc w:val="both"/>
      <w:outlineLvl w:val="1"/>
    </w:pPr>
    <w:rPr>
      <w:sz w:val="24"/>
      <w:u w:val="single"/>
    </w:rPr>
  </w:style>
  <w:style w:type="paragraph" w:styleId="Nadpis3">
    <w:name w:val="heading 3"/>
    <w:basedOn w:val="Normlny"/>
    <w:next w:val="Normlny"/>
    <w:qFormat/>
    <w:pPr>
      <w:keepNext/>
      <w:tabs>
        <w:tab w:val="clear" w:pos="567"/>
      </w:tabs>
      <w:jc w:val="both"/>
      <w:outlineLvl w:val="2"/>
    </w:pPr>
    <w:rPr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320"/>
        <w:tab w:val="right" w:pos="8640"/>
      </w:tabs>
    </w:pPr>
  </w:style>
  <w:style w:type="paragraph" w:styleId="Hlavika">
    <w:name w:val="header"/>
    <w:basedOn w:val="Normlny"/>
    <w:pPr>
      <w:tabs>
        <w:tab w:val="clear" w:pos="567"/>
        <w:tab w:val="center" w:pos="4320"/>
        <w:tab w:val="right" w:pos="8640"/>
      </w:tabs>
    </w:pPr>
  </w:style>
  <w:style w:type="character" w:styleId="Hypertextovprepojenie">
    <w:name w:val="Hyperlink"/>
    <w:basedOn w:val="Predvolenpsmoodseku"/>
    <w:unhideWhenUsed/>
    <w:rPr>
      <w:color w:val="0000FF"/>
      <w:u w:val="single"/>
    </w:rPr>
  </w:style>
  <w:style w:type="paragraph" w:styleId="truktradokumentu">
    <w:name w:val="Document Map"/>
    <w:basedOn w:val="Normlny"/>
    <w:semiHidden/>
    <w:rsid w:val="00B02A2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semiHidden/>
    <w:rsid w:val="004762D7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rsid w:val="00F03E03"/>
    <w:pPr>
      <w:tabs>
        <w:tab w:val="clear" w:pos="567"/>
      </w:tabs>
    </w:pPr>
    <w:rPr>
      <w:b/>
      <w:bCs/>
      <w:sz w:val="24"/>
    </w:rPr>
  </w:style>
  <w:style w:type="character" w:customStyle="1" w:styleId="Zkladntext3Char">
    <w:name w:val="Základný text 3 Char"/>
    <w:basedOn w:val="Predvolenpsmoodseku"/>
    <w:link w:val="Zkladntext3"/>
    <w:rsid w:val="00F03E03"/>
    <w:rPr>
      <w:b/>
      <w:bCs/>
      <w:sz w:val="24"/>
      <w:lang w:val="sk-SK" w:eastAsia="sk-SK" w:bidi="ar-SA"/>
    </w:rPr>
  </w:style>
  <w:style w:type="paragraph" w:styleId="Zarkazkladnhotextu3">
    <w:name w:val="Body Text Indent 3"/>
    <w:basedOn w:val="Normlny"/>
    <w:rsid w:val="00F86F52"/>
    <w:pPr>
      <w:spacing w:after="120"/>
      <w:ind w:left="283"/>
    </w:pPr>
    <w:rPr>
      <w:sz w:val="16"/>
      <w:szCs w:val="16"/>
    </w:rPr>
  </w:style>
  <w:style w:type="paragraph" w:customStyle="1" w:styleId="Zkladntext1">
    <w:name w:val="Základní text1"/>
    <w:basedOn w:val="Normlny"/>
    <w:rsid w:val="0012511A"/>
    <w:pPr>
      <w:tabs>
        <w:tab w:val="clear" w:pos="567"/>
      </w:tabs>
      <w:overflowPunct w:val="0"/>
      <w:autoSpaceDE w:val="0"/>
      <w:autoSpaceDN w:val="0"/>
      <w:adjustRightInd w:val="0"/>
      <w:spacing w:after="170"/>
      <w:textAlignment w:val="baseline"/>
    </w:pPr>
    <w:rPr>
      <w:sz w:val="24"/>
    </w:rPr>
  </w:style>
  <w:style w:type="paragraph" w:styleId="Odsekzoznamu">
    <w:name w:val="List Paragraph"/>
    <w:basedOn w:val="Normlny"/>
    <w:uiPriority w:val="34"/>
    <w:qFormat/>
    <w:rsid w:val="006C0D0F"/>
    <w:pPr>
      <w:tabs>
        <w:tab w:val="clear" w:pos="567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B1A6E"/>
    <w:rPr>
      <w:rFonts w:ascii="Times New Roman" w:hAnsi="Times New Roman"/>
    </w:rPr>
  </w:style>
  <w:style w:type="paragraph" w:styleId="Bezriadkovania">
    <w:name w:val="No Spacing"/>
    <w:link w:val="BezriadkovaniaChar"/>
    <w:uiPriority w:val="1"/>
    <w:qFormat/>
    <w:rsid w:val="004448E8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126E1"/>
    <w:rPr>
      <w:rFonts w:asciiTheme="minorHAnsi" w:eastAsiaTheme="minorEastAsia" w:hAnsiTheme="minorHAnsi" w:cstheme="minorBidi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D126E1"/>
    <w:rPr>
      <w:rFonts w:ascii="Garamond" w:eastAsia="Garamond" w:hAnsi="Garamond" w:cs="Garamond"/>
      <w:sz w:val="39"/>
      <w:szCs w:val="39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D126E1"/>
    <w:pPr>
      <w:shd w:val="clear" w:color="auto" w:fill="FFFFFF"/>
      <w:tabs>
        <w:tab w:val="clear" w:pos="567"/>
      </w:tabs>
      <w:spacing w:before="480" w:after="240" w:line="648" w:lineRule="exact"/>
      <w:jc w:val="center"/>
      <w:outlineLvl w:val="0"/>
    </w:pPr>
    <w:rPr>
      <w:rFonts w:ascii="Garamond" w:eastAsia="Garamond" w:hAnsi="Garamond" w:cs="Garamond"/>
      <w:sz w:val="39"/>
      <w:szCs w:val="39"/>
    </w:rPr>
  </w:style>
  <w:style w:type="table" w:customStyle="1" w:styleId="Mriekatabuky1">
    <w:name w:val="Mriežka tabuľky1"/>
    <w:basedOn w:val="Normlnatabuka"/>
    <w:next w:val="Mriekatabuky"/>
    <w:rsid w:val="00D126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rsid w:val="00D1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rsid w:val="002F4B4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F116-4276-499E-8FFA-9C1B1270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1474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Magistrát</vt:lpstr>
      <vt:lpstr>Magistrát</vt:lpstr>
      <vt:lpstr>Magistrát</vt:lpstr>
    </vt:vector>
  </TitlesOfParts>
  <Company>DP Bratislava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</dc:title>
  <dc:subject>Nedostatky na komunikačnej sieti</dc:subject>
  <dc:creator>Bronislav Weigl</dc:creator>
  <cp:lastModifiedBy>Morvayová Alena</cp:lastModifiedBy>
  <cp:revision>3</cp:revision>
  <cp:lastPrinted>2019-01-31T10:51:00Z</cp:lastPrinted>
  <dcterms:created xsi:type="dcterms:W3CDTF">2020-10-27T12:21:00Z</dcterms:created>
  <dcterms:modified xsi:type="dcterms:W3CDTF">2020-10-27T12:36:00Z</dcterms:modified>
</cp:coreProperties>
</file>