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34CDE0BB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037FDB">
        <w:t>2</w:t>
      </w:r>
      <w:r w:rsidR="00AF3F5D" w:rsidRPr="002F21EB">
        <w:t xml:space="preserve"> – „</w:t>
      </w:r>
      <w:r w:rsidR="00037FDB" w:rsidRPr="00037FDB">
        <w:rPr>
          <w:b/>
        </w:rPr>
        <w:t>Kovové šatňové skrine, lavice a stojanové vešiaky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338126DD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037FDB">
        <w:t>2</w:t>
      </w:r>
      <w:r w:rsidR="00E17BF5" w:rsidRPr="001764A9">
        <w:t xml:space="preserve"> – „</w:t>
      </w:r>
      <w:r w:rsidR="00037FDB" w:rsidRPr="00037FDB">
        <w:rPr>
          <w:b/>
          <w:bCs/>
        </w:rPr>
        <w:t>Kovové šatňové skrine, lavice a stojanové vešiaky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1564CE28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161F18">
        <w:t xml:space="preserve"> </w:t>
      </w:r>
      <w:r w:rsidR="00322A62" w:rsidRPr="00322A62">
        <w:rPr>
          <w:b/>
          <w:bCs/>
        </w:rPr>
        <w:t>k</w:t>
      </w:r>
      <w:r w:rsidR="00037FDB">
        <w:rPr>
          <w:b/>
          <w:bCs/>
        </w:rPr>
        <w:t>ovové šatňové skrine, lavice a stojanové vešiaky</w:t>
      </w:r>
      <w:r w:rsidR="00545B39"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605A791F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2F21EB">
        <w:t>do</w:t>
      </w:r>
      <w:r w:rsidR="00322A62">
        <w:rPr>
          <w:b/>
          <w:bCs/>
        </w:rPr>
        <w:t xml:space="preserve"> </w:t>
      </w:r>
      <w:r w:rsidR="00037FDB">
        <w:rPr>
          <w:b/>
          <w:bCs/>
        </w:rPr>
        <w:t>4 týždňov</w:t>
      </w:r>
      <w:r w:rsidR="002F21EB">
        <w:rPr>
          <w:b/>
          <w:bCs/>
        </w:rPr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6AA4DF64" w14:textId="77777777" w:rsidR="00FD524F" w:rsidRPr="00576345" w:rsidRDefault="00FD524F" w:rsidP="00FD524F">
      <w:pPr>
        <w:pStyle w:val="Odsekzoznamu"/>
      </w:pPr>
    </w:p>
    <w:p w14:paraId="22BDE91E" w14:textId="51877D67" w:rsidR="00FD524F" w:rsidRPr="00576345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576345">
        <w:t xml:space="preserve">Kupujúci si vyhradzuje právo vrátiť nepoškodený tovar v pôvodných obaloch do 14 dní od prevzatia tovaru ak zistí, že dodaný tovar nespĺňa ktorúkoľvek </w:t>
      </w:r>
      <w:r w:rsidR="001C3038" w:rsidRPr="00576345">
        <w:t>z</w:t>
      </w:r>
      <w:r w:rsidR="00657597" w:rsidRPr="00576345">
        <w:t> </w:t>
      </w:r>
      <w:r w:rsidRPr="00576345">
        <w:t>požadovan</w:t>
      </w:r>
      <w:r w:rsidR="001C3038" w:rsidRPr="00576345">
        <w:t>ých</w:t>
      </w:r>
      <w:r w:rsidRPr="00576345">
        <w:t xml:space="preserve"> technick</w:t>
      </w:r>
      <w:r w:rsidR="001C3038" w:rsidRPr="00576345">
        <w:t>ých</w:t>
      </w:r>
      <w:r w:rsidRPr="00576345">
        <w:t xml:space="preserve"> špecifikáci</w:t>
      </w:r>
      <w:r w:rsidR="001C3038" w:rsidRPr="00576345">
        <w:t>í</w:t>
      </w:r>
      <w:r w:rsidRPr="00576345">
        <w:t xml:space="preserve"> vyžadovan</w:t>
      </w:r>
      <w:r w:rsidR="001C3038" w:rsidRPr="00576345">
        <w:t>ých</w:t>
      </w:r>
      <w:r w:rsidRPr="00576345">
        <w:t xml:space="preserve"> </w:t>
      </w:r>
      <w:r w:rsidR="008103AE" w:rsidRPr="00576345">
        <w:t>k</w:t>
      </w:r>
      <w:r w:rsidRPr="00576345">
        <w:t>upujúcim alebo nespĺňa osobitné požiadavky na plnenie.</w:t>
      </w:r>
    </w:p>
    <w:p w14:paraId="1E907A42" w14:textId="5B22C8E5" w:rsidR="00CE4A6F" w:rsidRPr="00ED7F3E" w:rsidRDefault="00CE4A6F" w:rsidP="00636365">
      <w:pPr>
        <w:pStyle w:val="Odsekzoznamu"/>
        <w:ind w:left="567"/>
        <w:jc w:val="both"/>
      </w:pPr>
    </w:p>
    <w:p w14:paraId="6081DC78" w14:textId="06893601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>ávodom na použitie (v slovenskom alebo v českom jazyku)</w:t>
      </w:r>
      <w:r w:rsidR="00314C86" w:rsidRPr="00ED7F3E">
        <w:t xml:space="preserve">, </w:t>
      </w:r>
      <w:r w:rsidR="00ED7F3E" w:rsidRPr="00ED7F3E">
        <w:t>záručný list</w:t>
      </w:r>
      <w:r w:rsidR="008A23EE">
        <w:t xml:space="preserve"> 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</w:t>
      </w:r>
      <w:r w:rsidR="007B1118" w:rsidRPr="002F7D88">
        <w:rPr>
          <w:color w:val="000000"/>
        </w:rPr>
        <w:lastRenderedPageBreak/>
        <w:t xml:space="preserve">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63D6536C" w14:textId="3A5D540E" w:rsidR="00AD5AC0" w:rsidRPr="00E266FE" w:rsidRDefault="00E266FE" w:rsidP="00E266FE">
      <w:pPr>
        <w:tabs>
          <w:tab w:val="left" w:pos="5820"/>
        </w:tabs>
        <w:jc w:val="both"/>
        <w:rPr>
          <w:b/>
          <w:bCs/>
        </w:rPr>
      </w:pPr>
      <w:r w:rsidRPr="00AA45FA">
        <w:t xml:space="preserve">   </w:t>
      </w:r>
      <w:r>
        <w:t xml:space="preserve">                                                                                                  </w:t>
      </w:r>
      <w:r w:rsidRPr="00AA45FA">
        <w:rPr>
          <w:b/>
          <w:bCs/>
        </w:rPr>
        <w:t>Ing. arch. Matúš Vallo</w:t>
      </w:r>
      <w:r w:rsidRPr="00AA45FA">
        <w:rPr>
          <w:b/>
          <w:bCs/>
        </w:rPr>
        <w:tab/>
      </w:r>
      <w:r w:rsidRPr="00AA45FA">
        <w:rPr>
          <w:b/>
          <w:bCs/>
        </w:rPr>
        <w:tab/>
        <w:t xml:space="preserve">  </w:t>
      </w:r>
      <w:r>
        <w:rPr>
          <w:b/>
          <w:bCs/>
        </w:rPr>
        <w:t xml:space="preserve">             </w:t>
      </w:r>
      <w:r w:rsidRPr="00AA45FA">
        <w:t xml:space="preserve"> primátor</w:t>
      </w:r>
    </w:p>
    <w:p w14:paraId="01745426" w14:textId="77777777" w:rsidR="00AD5AC0" w:rsidRDefault="00AD5AC0" w:rsidP="00636365">
      <w:pPr>
        <w:tabs>
          <w:tab w:val="center" w:pos="1985"/>
          <w:tab w:val="center" w:pos="7088"/>
        </w:tabs>
        <w:jc w:val="both"/>
        <w:sectPr w:rsidR="00AD5AC0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D2627C3" w14:textId="11E7C909" w:rsidR="00247EBA" w:rsidRDefault="005C56ED" w:rsidP="00247EBA">
      <w:pPr>
        <w:jc w:val="both"/>
        <w:rPr>
          <w:b/>
        </w:rPr>
      </w:pPr>
      <w:bookmarkStart w:id="2" w:name="_Hlk37253984"/>
      <w:r>
        <w:rPr>
          <w:b/>
        </w:rPr>
        <w:lastRenderedPageBreak/>
        <w:t>Príloha č. 1 Zmluvy</w:t>
      </w:r>
    </w:p>
    <w:p w14:paraId="01AA91AD" w14:textId="07A34BD4" w:rsidR="005C56ED" w:rsidRDefault="005C56ED" w:rsidP="00247EBA">
      <w:pPr>
        <w:jc w:val="both"/>
        <w:rPr>
          <w:b/>
        </w:rPr>
      </w:pPr>
    </w:p>
    <w:p w14:paraId="1EA0BD6A" w14:textId="77777777" w:rsidR="005C56ED" w:rsidRPr="00F80D80" w:rsidRDefault="005C56ED" w:rsidP="00247EBA">
      <w:pPr>
        <w:jc w:val="both"/>
        <w:rPr>
          <w:b/>
        </w:rPr>
      </w:pPr>
    </w:p>
    <w:p w14:paraId="676A272D" w14:textId="47E4546A" w:rsidR="002B650B" w:rsidRDefault="002B650B" w:rsidP="002B650B">
      <w:pPr>
        <w:jc w:val="both"/>
        <w:rPr>
          <w:b/>
          <w:u w:val="single"/>
        </w:rPr>
      </w:pPr>
      <w:bookmarkStart w:id="3" w:name="_Hlk50386774"/>
      <w:bookmarkStart w:id="4" w:name="_Hlk50386851"/>
      <w:bookmarkEnd w:id="2"/>
      <w:r w:rsidRPr="00F80D80">
        <w:rPr>
          <w:b/>
          <w:u w:val="single"/>
        </w:rPr>
        <w:t>OPIS PREDMETU ZÁKAZKY</w:t>
      </w:r>
      <w:r>
        <w:rPr>
          <w:b/>
          <w:u w:val="single"/>
        </w:rPr>
        <w:t xml:space="preserve"> </w:t>
      </w:r>
    </w:p>
    <w:p w14:paraId="6E6DE161" w14:textId="77777777" w:rsidR="002B650B" w:rsidRDefault="002B650B" w:rsidP="002B650B">
      <w:pPr>
        <w:jc w:val="both"/>
      </w:pPr>
    </w:p>
    <w:p w14:paraId="086C45FF" w14:textId="77777777" w:rsidR="002B650B" w:rsidRPr="00595289" w:rsidRDefault="002B650B" w:rsidP="002B650B">
      <w:pPr>
        <w:jc w:val="both"/>
      </w:pPr>
      <w:bookmarkStart w:id="5" w:name="_Hlk50611281"/>
      <w:r w:rsidRPr="00D4207F">
        <w:t xml:space="preserve">Predmetom tejto výzvy č. </w:t>
      </w:r>
      <w:r>
        <w:t>2</w:t>
      </w:r>
      <w:r w:rsidRPr="00D4207F">
        <w:t xml:space="preserve"> v rámci zriadeného DNS "Nákup nábytku“ je kúpa a dodanie </w:t>
      </w:r>
      <w:r w:rsidRPr="002B650B">
        <w:rPr>
          <w:b/>
          <w:bCs/>
        </w:rPr>
        <w:t>kovových</w:t>
      </w:r>
      <w:r w:rsidRPr="00595289">
        <w:rPr>
          <w:b/>
          <w:bCs/>
        </w:rPr>
        <w:t xml:space="preserve"> šatňov</w:t>
      </w:r>
      <w:r>
        <w:rPr>
          <w:b/>
          <w:bCs/>
        </w:rPr>
        <w:t>ých skríň</w:t>
      </w:r>
      <w:r w:rsidRPr="00595289">
        <w:rPr>
          <w:b/>
          <w:bCs/>
        </w:rPr>
        <w:t>, lav</w:t>
      </w:r>
      <w:r>
        <w:rPr>
          <w:b/>
          <w:bCs/>
        </w:rPr>
        <w:t>íc</w:t>
      </w:r>
      <w:r w:rsidRPr="00595289">
        <w:rPr>
          <w:b/>
          <w:bCs/>
        </w:rPr>
        <w:t xml:space="preserve"> a stojanov</w:t>
      </w:r>
      <w:r>
        <w:rPr>
          <w:b/>
          <w:bCs/>
        </w:rPr>
        <w:t>ých</w:t>
      </w:r>
      <w:r w:rsidRPr="00595289">
        <w:rPr>
          <w:b/>
          <w:bCs/>
        </w:rPr>
        <w:t xml:space="preserve"> vešiak</w:t>
      </w:r>
      <w:r>
        <w:rPr>
          <w:b/>
          <w:bCs/>
        </w:rPr>
        <w:t xml:space="preserve">ov </w:t>
      </w:r>
      <w:r w:rsidRPr="00595289">
        <w:t>pre hygienické zariadenie miestnosti pre  zamest</w:t>
      </w:r>
      <w:r>
        <w:t>n</w:t>
      </w:r>
      <w:r w:rsidRPr="00595289">
        <w:t>ancov verejného obst</w:t>
      </w:r>
      <w:r>
        <w:t>a</w:t>
      </w:r>
      <w:r w:rsidRPr="00595289">
        <w:t xml:space="preserve">rávateľa. </w:t>
      </w:r>
    </w:p>
    <w:p w14:paraId="3CC5EF93" w14:textId="77777777" w:rsidR="002B650B" w:rsidRDefault="002B650B" w:rsidP="002B650B">
      <w:pPr>
        <w:jc w:val="both"/>
      </w:pPr>
    </w:p>
    <w:tbl>
      <w:tblPr>
        <w:tblW w:w="9714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820"/>
        <w:gridCol w:w="1984"/>
        <w:gridCol w:w="1214"/>
      </w:tblGrid>
      <w:tr w:rsidR="002B650B" w:rsidRPr="00871447" w14:paraId="7EC5864A" w14:textId="77777777" w:rsidTr="006B4062">
        <w:trPr>
          <w:trHeight w:val="600"/>
        </w:trPr>
        <w:tc>
          <w:tcPr>
            <w:tcW w:w="1696" w:type="dxa"/>
            <w:shd w:val="clear" w:color="000000" w:fill="FFFFFF"/>
            <w:vAlign w:val="center"/>
            <w:hideMark/>
          </w:tcPr>
          <w:p w14:paraId="1084AD20" w14:textId="77777777" w:rsidR="002B650B" w:rsidRPr="00871447" w:rsidRDefault="002B650B" w:rsidP="006B4062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CF26C7B" w14:textId="77777777" w:rsidR="002B650B" w:rsidRPr="00871447" w:rsidRDefault="002B650B" w:rsidP="006B4062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B388BF2" w14:textId="77777777" w:rsidR="002B650B" w:rsidRDefault="002B650B" w:rsidP="006B4062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135D6D8D" w14:textId="77777777" w:rsidR="002B650B" w:rsidRPr="00871447" w:rsidRDefault="002B650B" w:rsidP="006B4062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871447">
              <w:rPr>
                <w:b/>
                <w:bCs/>
                <w:sz w:val="18"/>
                <w:szCs w:val="18"/>
              </w:rPr>
              <w:t>šxhxv</w:t>
            </w:r>
            <w:proofErr w:type="spellEnd"/>
            <w:r w:rsidRPr="008714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2407B44" w14:textId="77777777" w:rsidR="002B650B" w:rsidRPr="00871447" w:rsidRDefault="002B650B" w:rsidP="006B4062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2B650B" w:rsidRPr="00871447" w14:paraId="09C8D74C" w14:textId="77777777" w:rsidTr="006B4062">
        <w:trPr>
          <w:trHeight w:val="2625"/>
        </w:trPr>
        <w:tc>
          <w:tcPr>
            <w:tcW w:w="1696" w:type="dxa"/>
            <w:shd w:val="clear" w:color="000000" w:fill="FFFFFF"/>
            <w:hideMark/>
          </w:tcPr>
          <w:p w14:paraId="7ABDB3A0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452200E" wp14:editId="4DA48450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266700</wp:posOffset>
                  </wp:positionV>
                  <wp:extent cx="514350" cy="1038225"/>
                  <wp:effectExtent l="0" t="0" r="0" b="9525"/>
                  <wp:wrapNone/>
                  <wp:docPr id="6" name="Obrázok 6" descr="vešia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88B394-BBB5-4A08-BD8E-F623C3469E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2" name="Picture 1246" descr="vešiak">
                            <a:extLst>
                              <a:ext uri="{FF2B5EF4-FFF2-40B4-BE49-F238E27FC236}">
                                <a16:creationId xmlns:a16="http://schemas.microsoft.com/office/drawing/2014/main" id="{7788B394-BBB5-4A08-BD8E-F623C3469E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Stojanový vešiak</w:t>
            </w:r>
          </w:p>
        </w:tc>
        <w:tc>
          <w:tcPr>
            <w:tcW w:w="4820" w:type="dxa"/>
            <w:shd w:val="clear" w:color="auto" w:fill="auto"/>
            <w:hideMark/>
          </w:tcPr>
          <w:p w14:paraId="5AA103E0" w14:textId="77777777" w:rsidR="002B650B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 xml:space="preserve">Stojanový vešiak na odevy </w:t>
            </w:r>
            <w:r>
              <w:rPr>
                <w:sz w:val="20"/>
                <w:szCs w:val="20"/>
              </w:rPr>
              <w:t>pozostáva z:</w:t>
            </w:r>
          </w:p>
          <w:p w14:paraId="6E1E80DD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min. 3 veľké</w:t>
            </w:r>
            <w:r>
              <w:rPr>
                <w:sz w:val="20"/>
                <w:szCs w:val="20"/>
              </w:rPr>
              <w:t xml:space="preserve"> držiaky na kabáty s oblým dreveným </w:t>
            </w:r>
          </w:p>
          <w:p w14:paraId="23428BFB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zakončením,</w:t>
            </w:r>
          </w:p>
          <w:p w14:paraId="4B00F306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min. 3 malé držiaky na kabáty s oblým dreveným </w:t>
            </w:r>
          </w:p>
          <w:p w14:paraId="7E781B05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71447">
              <w:rPr>
                <w:sz w:val="20"/>
                <w:szCs w:val="20"/>
              </w:rPr>
              <w:t xml:space="preserve">zakončením, </w:t>
            </w:r>
          </w:p>
          <w:p w14:paraId="60B199F5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min. 3 držiaky na tašky,</w:t>
            </w:r>
          </w:p>
          <w:p w14:paraId="186C31AF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držiak na dáždniky</w:t>
            </w:r>
            <w:r>
              <w:rPr>
                <w:sz w:val="20"/>
                <w:szCs w:val="20"/>
              </w:rPr>
              <w:t>,</w:t>
            </w:r>
          </w:p>
          <w:p w14:paraId="09BACCB6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ťažkú základňu s vynikajúcou stabilitou </w:t>
            </w:r>
          </w:p>
          <w:p w14:paraId="5E4C1631" w14:textId="77777777" w:rsidR="002B650B" w:rsidRDefault="002B650B" w:rsidP="006B4062">
            <w:pPr>
              <w:rPr>
                <w:sz w:val="20"/>
                <w:szCs w:val="20"/>
              </w:rPr>
            </w:pPr>
          </w:p>
          <w:p w14:paraId="27FC38DC" w14:textId="77777777" w:rsidR="002B650B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Materiá</w:t>
            </w:r>
            <w:r>
              <w:rPr>
                <w:sz w:val="20"/>
                <w:szCs w:val="20"/>
              </w:rPr>
              <w:t>l podstavca:</w:t>
            </w:r>
            <w:r w:rsidRPr="00871447">
              <w:rPr>
                <w:sz w:val="20"/>
                <w:szCs w:val="20"/>
              </w:rPr>
              <w:t xml:space="preserve"> z pravého mramoru</w:t>
            </w:r>
            <w:r>
              <w:rPr>
                <w:sz w:val="20"/>
                <w:szCs w:val="20"/>
              </w:rPr>
              <w:t xml:space="preserve"> (</w:t>
            </w:r>
            <w:r w:rsidRPr="00871447">
              <w:rPr>
                <w:sz w:val="20"/>
                <w:szCs w:val="20"/>
              </w:rPr>
              <w:t>kameň</w:t>
            </w:r>
            <w:r>
              <w:rPr>
                <w:sz w:val="20"/>
                <w:szCs w:val="20"/>
              </w:rPr>
              <w:t>).</w:t>
            </w:r>
          </w:p>
          <w:p w14:paraId="121E0859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 stojana:</w:t>
            </w:r>
            <w:r w:rsidRPr="00871447">
              <w:rPr>
                <w:sz w:val="20"/>
                <w:szCs w:val="20"/>
              </w:rPr>
              <w:t xml:space="preserve"> kovová časť metalická sivá (lesklý chróm) v kombinácii s</w:t>
            </w:r>
            <w:r>
              <w:rPr>
                <w:sz w:val="20"/>
                <w:szCs w:val="20"/>
              </w:rPr>
              <w:t> </w:t>
            </w:r>
            <w:r w:rsidRPr="00871447">
              <w:rPr>
                <w:sz w:val="20"/>
                <w:szCs w:val="20"/>
              </w:rPr>
              <w:t>drevom</w:t>
            </w:r>
            <w:r>
              <w:rPr>
                <w:sz w:val="20"/>
                <w:szCs w:val="20"/>
              </w:rPr>
              <w:t xml:space="preserve"> (</w:t>
            </w:r>
            <w:r w:rsidRPr="00871447">
              <w:rPr>
                <w:sz w:val="20"/>
                <w:szCs w:val="20"/>
              </w:rPr>
              <w:t>buk</w:t>
            </w:r>
            <w:r>
              <w:rPr>
                <w:sz w:val="20"/>
                <w:szCs w:val="20"/>
              </w:rPr>
              <w:t>)</w:t>
            </w:r>
            <w:r w:rsidRPr="0087144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  <w:hideMark/>
          </w:tcPr>
          <w:p w14:paraId="2532E931" w14:textId="77777777" w:rsidR="002B650B" w:rsidRPr="00894AA4" w:rsidRDefault="002B650B" w:rsidP="006B4062">
            <w:pPr>
              <w:rPr>
                <w:b/>
                <w:bCs/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</w:t>
            </w:r>
            <w:r w:rsidRPr="00871447">
              <w:rPr>
                <w:b/>
                <w:bCs/>
                <w:sz w:val="20"/>
                <w:szCs w:val="20"/>
              </w:rPr>
              <w:t>priemer podstavca</w:t>
            </w:r>
            <w:r w:rsidRPr="00894AA4">
              <w:rPr>
                <w:b/>
                <w:bCs/>
                <w:sz w:val="20"/>
                <w:szCs w:val="20"/>
              </w:rPr>
              <w:t>:</w:t>
            </w:r>
            <w:r w:rsidRPr="00871447">
              <w:rPr>
                <w:b/>
                <w:bCs/>
                <w:sz w:val="20"/>
                <w:szCs w:val="20"/>
              </w:rPr>
              <w:t xml:space="preserve"> </w:t>
            </w:r>
            <w:r w:rsidRPr="00894AA4"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2D28D2BF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min. 380</w:t>
            </w:r>
            <w:r>
              <w:rPr>
                <w:sz w:val="20"/>
                <w:szCs w:val="20"/>
              </w:rPr>
              <w:t>mm</w:t>
            </w:r>
          </w:p>
          <w:p w14:paraId="1229A9FA" w14:textId="77777777" w:rsidR="002B650B" w:rsidRDefault="002B650B" w:rsidP="006B4062">
            <w:pPr>
              <w:rPr>
                <w:sz w:val="20"/>
                <w:szCs w:val="20"/>
              </w:rPr>
            </w:pPr>
          </w:p>
          <w:p w14:paraId="636AA553" w14:textId="77777777" w:rsidR="002B650B" w:rsidRPr="00894AA4" w:rsidRDefault="002B650B" w:rsidP="006B4062">
            <w:pPr>
              <w:rPr>
                <w:b/>
                <w:bCs/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v</w:t>
            </w:r>
            <w:r w:rsidRPr="00871447">
              <w:rPr>
                <w:b/>
                <w:bCs/>
                <w:sz w:val="20"/>
                <w:szCs w:val="20"/>
              </w:rPr>
              <w:t>ýška</w:t>
            </w:r>
            <w:r w:rsidRPr="00894AA4">
              <w:rPr>
                <w:b/>
                <w:bCs/>
                <w:sz w:val="20"/>
                <w:szCs w:val="20"/>
              </w:rPr>
              <w:t xml:space="preserve"> vešiaka:</w:t>
            </w:r>
          </w:p>
          <w:p w14:paraId="0D554243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max. 1900</w:t>
            </w:r>
            <w:r>
              <w:rPr>
                <w:sz w:val="20"/>
                <w:szCs w:val="20"/>
              </w:rPr>
              <w:t>mm</w:t>
            </w:r>
          </w:p>
          <w:p w14:paraId="1ADBC767" w14:textId="77777777" w:rsidR="002B650B" w:rsidRDefault="002B650B" w:rsidP="006B4062">
            <w:pPr>
              <w:rPr>
                <w:sz w:val="20"/>
                <w:szCs w:val="20"/>
              </w:rPr>
            </w:pPr>
          </w:p>
          <w:p w14:paraId="7C7D83B2" w14:textId="77777777" w:rsidR="002B650B" w:rsidRDefault="002B650B" w:rsidP="006B4062">
            <w:pPr>
              <w:rPr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</w:t>
            </w:r>
            <w:r w:rsidRPr="00871447">
              <w:rPr>
                <w:b/>
                <w:bCs/>
                <w:sz w:val="20"/>
                <w:szCs w:val="20"/>
              </w:rPr>
              <w:t>hmotnosť</w:t>
            </w:r>
            <w:r w:rsidRPr="00894AA4">
              <w:rPr>
                <w:b/>
                <w:bCs/>
                <w:sz w:val="20"/>
                <w:szCs w:val="20"/>
              </w:rPr>
              <w:t xml:space="preserve"> vešiaka:</w:t>
            </w:r>
            <w:r w:rsidRPr="00871447">
              <w:rPr>
                <w:sz w:val="20"/>
                <w:szCs w:val="20"/>
              </w:rPr>
              <w:t xml:space="preserve"> </w:t>
            </w:r>
          </w:p>
          <w:p w14:paraId="7632363A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max. 10kg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F5744EE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51FC5406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583043DE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4EA885BF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321FD205" w14:textId="77777777" w:rsidR="002B650B" w:rsidRPr="00871447" w:rsidRDefault="002B650B" w:rsidP="006B4062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3</w:t>
            </w:r>
          </w:p>
        </w:tc>
      </w:tr>
      <w:tr w:rsidR="002B650B" w:rsidRPr="00871447" w14:paraId="4EA22947" w14:textId="77777777" w:rsidTr="006B4062">
        <w:trPr>
          <w:trHeight w:val="2742"/>
        </w:trPr>
        <w:tc>
          <w:tcPr>
            <w:tcW w:w="1696" w:type="dxa"/>
            <w:shd w:val="clear" w:color="000000" w:fill="FFFFFF"/>
            <w:hideMark/>
          </w:tcPr>
          <w:p w14:paraId="78F82B0A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3B74D8FD" wp14:editId="0CB53948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323850</wp:posOffset>
                  </wp:positionV>
                  <wp:extent cx="533400" cy="828675"/>
                  <wp:effectExtent l="0" t="0" r="0" b="0"/>
                  <wp:wrapNone/>
                  <wp:docPr id="5" name="Obrázok 5" descr="Šat&amp;ncaron;ová skrinka dvojdverová na sokle PMW28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E0EEB2-FC64-47BC-9136-62C3F1D956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3" name="Obrázok 67" descr="Šat&amp;ncaron;ová skrinka dvojdverová na sokle PMW28S">
                            <a:extLst>
                              <a:ext uri="{FF2B5EF4-FFF2-40B4-BE49-F238E27FC236}">
                                <a16:creationId xmlns:a16="http://schemas.microsoft.com/office/drawing/2014/main" id="{A0E0EEB2-FC64-47BC-9136-62C3F1D956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23" r="26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812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Šatňová skriňa</w:t>
            </w:r>
          </w:p>
        </w:tc>
        <w:tc>
          <w:tcPr>
            <w:tcW w:w="4820" w:type="dxa"/>
            <w:shd w:val="clear" w:color="auto" w:fill="auto"/>
            <w:hideMark/>
          </w:tcPr>
          <w:p w14:paraId="639813D2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Šatňová skriňa 60</w:t>
            </w:r>
            <w:r>
              <w:rPr>
                <w:sz w:val="20"/>
                <w:szCs w:val="20"/>
              </w:rPr>
              <w:t>-ka kovová (</w:t>
            </w:r>
            <w:r w:rsidRPr="00871447">
              <w:rPr>
                <w:sz w:val="20"/>
                <w:szCs w:val="20"/>
              </w:rPr>
              <w:t>oceľ</w:t>
            </w:r>
            <w:r>
              <w:rPr>
                <w:sz w:val="20"/>
                <w:szCs w:val="20"/>
              </w:rPr>
              <w:t>)</w:t>
            </w:r>
            <w:r w:rsidRPr="00871447">
              <w:rPr>
                <w:sz w:val="20"/>
                <w:szCs w:val="20"/>
              </w:rPr>
              <w:t xml:space="preserve"> dvojdverová</w:t>
            </w:r>
            <w:r>
              <w:rPr>
                <w:sz w:val="20"/>
                <w:szCs w:val="20"/>
              </w:rPr>
              <w:t xml:space="preserve"> s </w:t>
            </w:r>
            <w:r w:rsidRPr="00871447">
              <w:rPr>
                <w:sz w:val="20"/>
                <w:szCs w:val="20"/>
              </w:rPr>
              <w:t>cylindrický</w:t>
            </w:r>
            <w:r>
              <w:rPr>
                <w:sz w:val="20"/>
                <w:szCs w:val="20"/>
              </w:rPr>
              <w:t>m</w:t>
            </w:r>
            <w:r w:rsidRPr="00871447">
              <w:rPr>
                <w:sz w:val="20"/>
                <w:szCs w:val="20"/>
              </w:rPr>
              <w:t xml:space="preserve"> zámk</w:t>
            </w:r>
            <w:r>
              <w:rPr>
                <w:sz w:val="20"/>
                <w:szCs w:val="20"/>
              </w:rPr>
              <w:t>om (2ks kľúč)</w:t>
            </w:r>
            <w:r w:rsidRPr="00871447">
              <w:rPr>
                <w:sz w:val="20"/>
                <w:szCs w:val="20"/>
              </w:rPr>
              <w:t>,</w:t>
            </w:r>
          </w:p>
          <w:p w14:paraId="5C3D3C6C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3443F2F9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871447">
              <w:rPr>
                <w:sz w:val="20"/>
                <w:szCs w:val="20"/>
              </w:rPr>
              <w:t xml:space="preserve">váraná oceľová šatňová skrinka na sokli s povrchovou </w:t>
            </w:r>
            <w:r>
              <w:rPr>
                <w:sz w:val="20"/>
                <w:szCs w:val="20"/>
              </w:rPr>
              <w:t xml:space="preserve"> </w:t>
            </w:r>
          </w:p>
          <w:p w14:paraId="2DCCF7F9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úpravou práškovým lakom sivej farby</w:t>
            </w:r>
            <w:r>
              <w:rPr>
                <w:sz w:val="20"/>
                <w:szCs w:val="20"/>
              </w:rPr>
              <w:t>:</w:t>
            </w:r>
            <w:r w:rsidRPr="00871447">
              <w:rPr>
                <w:sz w:val="20"/>
                <w:szCs w:val="20"/>
              </w:rPr>
              <w:t xml:space="preserve"> </w:t>
            </w:r>
          </w:p>
          <w:p w14:paraId="2B51EA2B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hr. plechu min. 0,7mm, </w:t>
            </w:r>
          </w:p>
          <w:p w14:paraId="00913DE1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dvere s vnútorným vystužením po celom obvode,</w:t>
            </w:r>
          </w:p>
          <w:p w14:paraId="5EFF9470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perforácia hornej a dolnej časti dver</w:t>
            </w:r>
            <w:r>
              <w:rPr>
                <w:sz w:val="20"/>
                <w:szCs w:val="20"/>
              </w:rPr>
              <w:t>í</w:t>
            </w:r>
            <w:r w:rsidRPr="00871447">
              <w:rPr>
                <w:sz w:val="20"/>
                <w:szCs w:val="20"/>
              </w:rPr>
              <w:t xml:space="preserve">, </w:t>
            </w:r>
          </w:p>
          <w:p w14:paraId="0DEE7345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štítok pre vloženie menovky. </w:t>
            </w:r>
          </w:p>
          <w:p w14:paraId="0FC8D032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25E7D57F" w14:textId="77777777" w:rsidR="002B650B" w:rsidRPr="00871447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 xml:space="preserve">Vnútorné vybavenie </w:t>
            </w:r>
            <w:r>
              <w:rPr>
                <w:sz w:val="20"/>
                <w:szCs w:val="20"/>
              </w:rPr>
              <w:t>skrine pozostáva z</w:t>
            </w:r>
            <w:r w:rsidRPr="00871447">
              <w:rPr>
                <w:sz w:val="20"/>
                <w:szCs w:val="20"/>
              </w:rPr>
              <w:t xml:space="preserve"> horn</w:t>
            </w:r>
            <w:r>
              <w:rPr>
                <w:sz w:val="20"/>
                <w:szCs w:val="20"/>
              </w:rPr>
              <w:t>ej</w:t>
            </w:r>
            <w:r w:rsidRPr="00871447">
              <w:rPr>
                <w:sz w:val="20"/>
                <w:szCs w:val="20"/>
              </w:rPr>
              <w:t xml:space="preserve"> polic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>, tyč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 xml:space="preserve"> na ramienka, 3x háčik, príprav</w:t>
            </w:r>
            <w:r>
              <w:rPr>
                <w:sz w:val="20"/>
                <w:szCs w:val="20"/>
              </w:rPr>
              <w:t>y</w:t>
            </w:r>
            <w:r w:rsidRPr="00871447">
              <w:rPr>
                <w:sz w:val="20"/>
                <w:szCs w:val="20"/>
              </w:rPr>
              <w:t xml:space="preserve"> pre zrkadlo a držiak</w:t>
            </w:r>
            <w:r>
              <w:rPr>
                <w:sz w:val="20"/>
                <w:szCs w:val="20"/>
              </w:rPr>
              <w:t>a</w:t>
            </w:r>
            <w:r w:rsidRPr="00871447">
              <w:rPr>
                <w:sz w:val="20"/>
                <w:szCs w:val="20"/>
              </w:rPr>
              <w:t xml:space="preserve"> pre topánky. </w:t>
            </w:r>
          </w:p>
        </w:tc>
        <w:tc>
          <w:tcPr>
            <w:tcW w:w="1984" w:type="dxa"/>
            <w:shd w:val="clear" w:color="auto" w:fill="auto"/>
            <w:hideMark/>
          </w:tcPr>
          <w:p w14:paraId="49F63FFA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070147AB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57272989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14715260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5A71EC0A" w14:textId="77777777" w:rsidR="002B650B" w:rsidRPr="00871447" w:rsidRDefault="002B650B" w:rsidP="006B4062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600x500x1850mm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F791A31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43EEAC7B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365BCCFE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7AD3EBBC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2F0785BB" w14:textId="77777777" w:rsidR="002B650B" w:rsidRPr="00871447" w:rsidRDefault="002B650B" w:rsidP="006B4062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10</w:t>
            </w:r>
          </w:p>
        </w:tc>
      </w:tr>
      <w:tr w:rsidR="002B650B" w:rsidRPr="00871447" w14:paraId="69FD5DB9" w14:textId="77777777" w:rsidTr="006B4062">
        <w:trPr>
          <w:trHeight w:val="2705"/>
        </w:trPr>
        <w:tc>
          <w:tcPr>
            <w:tcW w:w="1696" w:type="dxa"/>
            <w:shd w:val="clear" w:color="000000" w:fill="FFFFFF"/>
            <w:hideMark/>
          </w:tcPr>
          <w:p w14:paraId="3E167A89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1F632AB1" wp14:editId="3A69903C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447675</wp:posOffset>
                  </wp:positionV>
                  <wp:extent cx="609600" cy="504825"/>
                  <wp:effectExtent l="0" t="0" r="0" b="9525"/>
                  <wp:wrapNone/>
                  <wp:docPr id="1" name="Obrázo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D0FA71-F684-4A6E-A961-0B55A26B01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5" name="Picture 1278">
                            <a:extLst>
                              <a:ext uri="{FF2B5EF4-FFF2-40B4-BE49-F238E27FC236}">
                                <a16:creationId xmlns:a16="http://schemas.microsoft.com/office/drawing/2014/main" id="{1AD0FA71-F684-4A6E-A961-0B55A26B01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0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 mc:Ignorable="a14" a14:legacySpreadsheetColorIndex="6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FFFFFF" mc:Ignorable="a14" a14:legacySpreadsheetColorIndex="6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Lavica do šatne</w:t>
            </w:r>
          </w:p>
        </w:tc>
        <w:tc>
          <w:tcPr>
            <w:tcW w:w="4820" w:type="dxa"/>
            <w:shd w:val="clear" w:color="auto" w:fill="auto"/>
            <w:noWrap/>
            <w:hideMark/>
          </w:tcPr>
          <w:p w14:paraId="7F67A944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Šatňová lavica vhodná pre umiestnenie k stene aj do priestoru</w:t>
            </w:r>
            <w:r>
              <w:rPr>
                <w:sz w:val="20"/>
                <w:szCs w:val="20"/>
              </w:rPr>
              <w:t xml:space="preserve"> pozostáva</w:t>
            </w:r>
            <w:r w:rsidRPr="008714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 </w:t>
            </w:r>
            <w:r w:rsidRPr="00871447">
              <w:rPr>
                <w:sz w:val="20"/>
                <w:szCs w:val="20"/>
              </w:rPr>
              <w:t>oceľov</w:t>
            </w:r>
            <w:r>
              <w:rPr>
                <w:sz w:val="20"/>
                <w:szCs w:val="20"/>
              </w:rPr>
              <w:t xml:space="preserve">ej </w:t>
            </w:r>
            <w:r w:rsidRPr="00871447">
              <w:rPr>
                <w:sz w:val="20"/>
                <w:szCs w:val="20"/>
              </w:rPr>
              <w:t>konštrukci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 xml:space="preserve"> s rámovou podnožou so štyrmi roštami na </w:t>
            </w:r>
            <w:r>
              <w:rPr>
                <w:sz w:val="20"/>
                <w:szCs w:val="20"/>
              </w:rPr>
              <w:t>odkladanie topánok.</w:t>
            </w:r>
          </w:p>
          <w:p w14:paraId="46D58B31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0949A973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71447">
              <w:rPr>
                <w:sz w:val="20"/>
                <w:szCs w:val="20"/>
              </w:rPr>
              <w:t>ovrchová úprava práškový lak sivej farby</w:t>
            </w:r>
            <w:r>
              <w:rPr>
                <w:sz w:val="20"/>
                <w:szCs w:val="20"/>
              </w:rPr>
              <w:t>.</w:t>
            </w:r>
          </w:p>
          <w:p w14:paraId="69F661AA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2C0D9C23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71447">
              <w:rPr>
                <w:sz w:val="20"/>
                <w:szCs w:val="20"/>
              </w:rPr>
              <w:t>o celej sedacej ploche umiestn</w:t>
            </w:r>
            <w:r>
              <w:rPr>
                <w:sz w:val="20"/>
                <w:szCs w:val="20"/>
              </w:rPr>
              <w:t>ená</w:t>
            </w:r>
            <w:r w:rsidRPr="00871447">
              <w:rPr>
                <w:sz w:val="20"/>
                <w:szCs w:val="20"/>
              </w:rPr>
              <w:t xml:space="preserve"> dosk</w:t>
            </w:r>
            <w:r>
              <w:rPr>
                <w:sz w:val="20"/>
                <w:szCs w:val="20"/>
              </w:rPr>
              <w:t>a</w:t>
            </w:r>
            <w:r w:rsidRPr="00871447">
              <w:rPr>
                <w:sz w:val="20"/>
                <w:szCs w:val="20"/>
              </w:rPr>
              <w:t xml:space="preserve"> alebo laty z</w:t>
            </w:r>
            <w:r>
              <w:rPr>
                <w:sz w:val="20"/>
                <w:szCs w:val="20"/>
              </w:rPr>
              <w:t> </w:t>
            </w:r>
            <w:r w:rsidRPr="00871447">
              <w:rPr>
                <w:sz w:val="20"/>
                <w:szCs w:val="20"/>
              </w:rPr>
              <w:t>masívu</w:t>
            </w:r>
            <w:r>
              <w:rPr>
                <w:sz w:val="20"/>
                <w:szCs w:val="20"/>
              </w:rPr>
              <w:t>, farebné prevedenie: buk.</w:t>
            </w:r>
          </w:p>
          <w:p w14:paraId="212BBB57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25BEBD2B" w14:textId="77777777" w:rsidR="002B650B" w:rsidRPr="00871447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Oceľová rámová konštrukcia z profilov min. 30x30mm, dolná výstuha min. 30x20mm.</w:t>
            </w:r>
          </w:p>
        </w:tc>
        <w:tc>
          <w:tcPr>
            <w:tcW w:w="1984" w:type="dxa"/>
            <w:shd w:val="clear" w:color="auto" w:fill="auto"/>
            <w:hideMark/>
          </w:tcPr>
          <w:p w14:paraId="216BD5D1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40F6796F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4A9D6E3E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149B0EFA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1B9A471E" w14:textId="77777777" w:rsidR="002B650B" w:rsidRPr="00871447" w:rsidRDefault="002B650B" w:rsidP="006B4062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1500x300x400mm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8A70984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0B24C899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1D305F8A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63CDEF52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6E6313D9" w14:textId="77777777" w:rsidR="002B650B" w:rsidRPr="00871447" w:rsidRDefault="002B650B" w:rsidP="006B4062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6</w:t>
            </w:r>
          </w:p>
        </w:tc>
      </w:tr>
      <w:bookmarkEnd w:id="5"/>
    </w:tbl>
    <w:p w14:paraId="38015FA5" w14:textId="77777777" w:rsidR="002B650B" w:rsidRPr="00745515" w:rsidRDefault="002B650B" w:rsidP="002B650B">
      <w:pPr>
        <w:jc w:val="both"/>
      </w:pPr>
    </w:p>
    <w:p w14:paraId="27BF03D3" w14:textId="77777777" w:rsidR="002B650B" w:rsidRPr="00946AD3" w:rsidRDefault="002B650B" w:rsidP="002B650B">
      <w:pPr>
        <w:jc w:val="both"/>
        <w:rPr>
          <w:b/>
          <w:bCs/>
        </w:rPr>
      </w:pPr>
      <w:bookmarkStart w:id="6" w:name="_Hlk50341333"/>
      <w:r w:rsidRPr="00946AD3">
        <w:rPr>
          <w:b/>
          <w:bCs/>
        </w:rPr>
        <w:t>Osobitné požiadavky na plnenie:</w:t>
      </w:r>
    </w:p>
    <w:p w14:paraId="6602890C" w14:textId="77777777" w:rsidR="002B650B" w:rsidRPr="00946AD3" w:rsidRDefault="002B650B" w:rsidP="002B650B">
      <w:pPr>
        <w:ind w:left="142" w:hanging="142"/>
        <w:jc w:val="both"/>
      </w:pPr>
      <w:r w:rsidRPr="00946AD3">
        <w:t>•</w:t>
      </w:r>
      <w:r w:rsidRPr="00946AD3">
        <w:tab/>
      </w:r>
      <w:bookmarkStart w:id="7" w:name="_Hlk50612472"/>
      <w:r w:rsidRPr="00946AD3">
        <w:t>Ponuková cena v rátane dopravy na miesto plnenia Bratislava, vykládky a montáže v mieste plnenia, prípadne dodaj v zmontovanom stave. Súčasťou je aj vynosenie tovaru do určenej miestnosti na mieste dodania  a odstránenie a likvidácia obalov.</w:t>
      </w:r>
    </w:p>
    <w:p w14:paraId="0A507192" w14:textId="77777777" w:rsidR="002B650B" w:rsidRPr="00946AD3" w:rsidRDefault="002B650B" w:rsidP="002B650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požaduje dodanie nového nepoužívaného tovaru do 4 týždňov od účinnosti zmluvy.</w:t>
      </w:r>
    </w:p>
    <w:p w14:paraId="4B21AA35" w14:textId="77777777" w:rsidR="002B650B" w:rsidRPr="00946AD3" w:rsidRDefault="002B650B" w:rsidP="002B650B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658B879F" w14:textId="77777777" w:rsidR="002B650B" w:rsidRPr="00946AD3" w:rsidRDefault="002B650B" w:rsidP="002B650B">
      <w:pPr>
        <w:tabs>
          <w:tab w:val="left" w:pos="142"/>
        </w:tabs>
        <w:ind w:left="142" w:hanging="142"/>
        <w:jc w:val="both"/>
      </w:pPr>
      <w:r w:rsidRPr="00946AD3">
        <w:lastRenderedPageBreak/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34DECCD5" w14:textId="77777777" w:rsidR="002B650B" w:rsidRPr="00946AD3" w:rsidRDefault="002B650B" w:rsidP="002B650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6264DAB3" w14:textId="77777777" w:rsidR="002B650B" w:rsidRPr="00946AD3" w:rsidRDefault="002B650B" w:rsidP="002B650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</w:t>
      </w:r>
      <w:bookmarkEnd w:id="4"/>
      <w:bookmarkEnd w:id="6"/>
      <w:bookmarkEnd w:id="7"/>
      <w:r w:rsidRPr="00946AD3">
        <w:t xml:space="preserve">Požaduje sa dodanie tovaru s dokumentáciou: </w:t>
      </w:r>
      <w:r w:rsidRPr="00946AD3">
        <w:rPr>
          <w:rFonts w:eastAsia="TimesNewRomanPSMT"/>
          <w:color w:val="000000"/>
        </w:rPr>
        <w:t>produktový list, technický list a pod., ako aj obrazové</w:t>
      </w:r>
    </w:p>
    <w:p w14:paraId="5226DE44" w14:textId="77777777" w:rsidR="002B650B" w:rsidRPr="00946AD3" w:rsidRDefault="002B650B" w:rsidP="002B650B">
      <w:pPr>
        <w:autoSpaceDE w:val="0"/>
        <w:autoSpaceDN w:val="0"/>
        <w:adjustRightInd w:val="0"/>
        <w:spacing w:line="276" w:lineRule="auto"/>
        <w:contextualSpacing/>
        <w:jc w:val="both"/>
      </w:pPr>
      <w:r w:rsidRPr="00946AD3">
        <w:rPr>
          <w:rFonts w:eastAsia="TimesNewRomanPSMT"/>
          <w:color w:val="000000"/>
        </w:rPr>
        <w:t xml:space="preserve">  znázornenie  tovaru, </w:t>
      </w:r>
      <w:r w:rsidRPr="00946AD3">
        <w:t xml:space="preserve">návod na použitie (v slovenskom  alebo  českom  jazyku), záručným </w:t>
      </w:r>
    </w:p>
    <w:p w14:paraId="3829BD5B" w14:textId="77777777" w:rsidR="002B650B" w:rsidRPr="00745515" w:rsidRDefault="002B650B" w:rsidP="002B650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  listom a preberacím protokolom.</w:t>
      </w:r>
      <w:r w:rsidRPr="00745515">
        <w:t xml:space="preserve"> </w:t>
      </w:r>
    </w:p>
    <w:p w14:paraId="4CE9B251" w14:textId="3C6AADA2" w:rsidR="00AF7799" w:rsidRDefault="00AF7799" w:rsidP="00232878">
      <w:pPr>
        <w:jc w:val="both"/>
      </w:pPr>
    </w:p>
    <w:p w14:paraId="63940261" w14:textId="402C3DF9" w:rsidR="00AF7799" w:rsidRDefault="00AF7799" w:rsidP="00232878">
      <w:pPr>
        <w:jc w:val="both"/>
      </w:pPr>
    </w:p>
    <w:bookmarkEnd w:id="3"/>
    <w:p w14:paraId="7C524129" w14:textId="7A9ABB93" w:rsidR="00AF7799" w:rsidRDefault="00AF7799" w:rsidP="00232878">
      <w:pPr>
        <w:jc w:val="both"/>
      </w:pPr>
    </w:p>
    <w:p w14:paraId="1D1AF602" w14:textId="2E5C6B17" w:rsidR="00AF7799" w:rsidRDefault="00AF7799" w:rsidP="00232878">
      <w:pPr>
        <w:jc w:val="both"/>
      </w:pPr>
    </w:p>
    <w:p w14:paraId="2A852C52" w14:textId="52020CE5" w:rsidR="00AF7799" w:rsidRDefault="00AF7799" w:rsidP="00232878">
      <w:pPr>
        <w:jc w:val="both"/>
      </w:pPr>
    </w:p>
    <w:p w14:paraId="33B5957E" w14:textId="5834D69E" w:rsidR="00AF7799" w:rsidRDefault="00AF7799" w:rsidP="00232878">
      <w:pPr>
        <w:jc w:val="both"/>
      </w:pPr>
    </w:p>
    <w:p w14:paraId="7E1A4F0D" w14:textId="385AE860" w:rsidR="00AF7799" w:rsidRDefault="00AF7799" w:rsidP="00232878">
      <w:pPr>
        <w:jc w:val="both"/>
      </w:pPr>
    </w:p>
    <w:p w14:paraId="129177FB" w14:textId="71B48823" w:rsidR="00EE2C18" w:rsidRDefault="00EE2C18" w:rsidP="00232878">
      <w:pPr>
        <w:jc w:val="both"/>
      </w:pPr>
    </w:p>
    <w:p w14:paraId="35D78A25" w14:textId="28DB88C8" w:rsidR="00EE2C18" w:rsidRDefault="00EE2C18" w:rsidP="00232878">
      <w:pPr>
        <w:jc w:val="both"/>
      </w:pPr>
    </w:p>
    <w:p w14:paraId="091B243F" w14:textId="714A3237" w:rsidR="00EE2C18" w:rsidRDefault="00EE2C18" w:rsidP="00232878">
      <w:pPr>
        <w:jc w:val="both"/>
      </w:pPr>
    </w:p>
    <w:p w14:paraId="46756410" w14:textId="208C8BDC" w:rsidR="00EE2C18" w:rsidRDefault="00EE2C18" w:rsidP="00232878">
      <w:pPr>
        <w:jc w:val="both"/>
      </w:pPr>
    </w:p>
    <w:p w14:paraId="4ADE4CCA" w14:textId="4D34C15E" w:rsidR="00EE2C18" w:rsidRDefault="00EE2C18" w:rsidP="00232878">
      <w:pPr>
        <w:jc w:val="both"/>
      </w:pPr>
    </w:p>
    <w:p w14:paraId="7BEB00C5" w14:textId="01898CAB" w:rsidR="00EE2C18" w:rsidRDefault="00EE2C18" w:rsidP="00232878">
      <w:pPr>
        <w:jc w:val="both"/>
      </w:pPr>
    </w:p>
    <w:p w14:paraId="14E61C6B" w14:textId="5ADCF35C" w:rsidR="00EE2C18" w:rsidRDefault="00EE2C18" w:rsidP="00232878">
      <w:pPr>
        <w:jc w:val="both"/>
      </w:pPr>
    </w:p>
    <w:p w14:paraId="6971087E" w14:textId="305FB9DE" w:rsidR="00EE2C18" w:rsidRDefault="00EE2C18" w:rsidP="00232878">
      <w:pPr>
        <w:jc w:val="both"/>
      </w:pPr>
    </w:p>
    <w:p w14:paraId="636A494C" w14:textId="7F8AC5AB" w:rsidR="00EE2C18" w:rsidRDefault="00EE2C18" w:rsidP="00232878">
      <w:pPr>
        <w:jc w:val="both"/>
      </w:pPr>
    </w:p>
    <w:p w14:paraId="09CE21E4" w14:textId="43F6E98A" w:rsidR="00EE2C18" w:rsidRDefault="00EE2C18" w:rsidP="00232878">
      <w:pPr>
        <w:jc w:val="both"/>
      </w:pPr>
    </w:p>
    <w:p w14:paraId="726A386F" w14:textId="7003EA57" w:rsidR="00EE2C18" w:rsidRDefault="00EE2C18" w:rsidP="00232878">
      <w:pPr>
        <w:jc w:val="both"/>
      </w:pPr>
    </w:p>
    <w:p w14:paraId="6141FAB9" w14:textId="3B3C736F" w:rsidR="00EE2C18" w:rsidRDefault="00EE2C18" w:rsidP="00232878">
      <w:pPr>
        <w:jc w:val="both"/>
      </w:pPr>
    </w:p>
    <w:p w14:paraId="19253634" w14:textId="439D2A4E" w:rsidR="00EE2C18" w:rsidRDefault="00EE2C18" w:rsidP="00232878">
      <w:pPr>
        <w:jc w:val="both"/>
      </w:pPr>
    </w:p>
    <w:p w14:paraId="7F6CBBC3" w14:textId="096C2858" w:rsidR="00EE2C18" w:rsidRDefault="00EE2C18" w:rsidP="00232878">
      <w:pPr>
        <w:jc w:val="both"/>
      </w:pPr>
    </w:p>
    <w:p w14:paraId="15547F3A" w14:textId="65A1A3F1" w:rsidR="00EE2C18" w:rsidRDefault="00EE2C18" w:rsidP="00232878">
      <w:pPr>
        <w:jc w:val="both"/>
      </w:pPr>
    </w:p>
    <w:p w14:paraId="051B4685" w14:textId="026D1A5C" w:rsidR="00EE2C18" w:rsidRDefault="00EE2C18" w:rsidP="00232878">
      <w:pPr>
        <w:jc w:val="both"/>
      </w:pPr>
    </w:p>
    <w:p w14:paraId="2E98FE2F" w14:textId="3E5C24D9" w:rsidR="00EE2C18" w:rsidRDefault="00EE2C18" w:rsidP="00232878">
      <w:pPr>
        <w:jc w:val="both"/>
      </w:pPr>
    </w:p>
    <w:p w14:paraId="6FFE6628" w14:textId="0DA1F7C2" w:rsidR="00EE2C18" w:rsidRDefault="00EE2C18" w:rsidP="00232878">
      <w:pPr>
        <w:jc w:val="both"/>
      </w:pPr>
    </w:p>
    <w:p w14:paraId="19AA7E42" w14:textId="3CBA66F8" w:rsidR="00EE2C18" w:rsidRDefault="00EE2C18" w:rsidP="00232878">
      <w:pPr>
        <w:jc w:val="both"/>
      </w:pPr>
    </w:p>
    <w:p w14:paraId="560D0C63" w14:textId="4DA11911" w:rsidR="00EE2C18" w:rsidRDefault="00EE2C18" w:rsidP="00232878">
      <w:pPr>
        <w:jc w:val="both"/>
      </w:pPr>
    </w:p>
    <w:p w14:paraId="384B789E" w14:textId="425F1E43" w:rsidR="00EE2C18" w:rsidRDefault="00EE2C18" w:rsidP="00232878">
      <w:pPr>
        <w:jc w:val="both"/>
      </w:pPr>
    </w:p>
    <w:p w14:paraId="5618DA83" w14:textId="1283BC31" w:rsidR="00EE2C18" w:rsidRDefault="00EE2C18" w:rsidP="00232878">
      <w:pPr>
        <w:jc w:val="both"/>
      </w:pPr>
    </w:p>
    <w:p w14:paraId="62D76D27" w14:textId="7D836AB3" w:rsidR="00EE2C18" w:rsidRDefault="00EE2C18" w:rsidP="00232878">
      <w:pPr>
        <w:jc w:val="both"/>
      </w:pPr>
    </w:p>
    <w:p w14:paraId="35A146B2" w14:textId="0721E346" w:rsidR="00EE2C18" w:rsidRDefault="00EE2C18" w:rsidP="00232878">
      <w:pPr>
        <w:jc w:val="both"/>
      </w:pPr>
    </w:p>
    <w:p w14:paraId="3A18A848" w14:textId="5EFCA04E" w:rsidR="00EE2C18" w:rsidRDefault="00EE2C18" w:rsidP="00232878">
      <w:pPr>
        <w:jc w:val="both"/>
      </w:pPr>
    </w:p>
    <w:p w14:paraId="1C9EBB7C" w14:textId="108B5426" w:rsidR="00EE2C18" w:rsidRDefault="00EE2C18" w:rsidP="00232878">
      <w:pPr>
        <w:jc w:val="both"/>
      </w:pPr>
    </w:p>
    <w:p w14:paraId="4C27EFF3" w14:textId="332D1552" w:rsidR="00EE2C18" w:rsidRDefault="00EE2C18" w:rsidP="00232878">
      <w:pPr>
        <w:jc w:val="both"/>
      </w:pPr>
    </w:p>
    <w:p w14:paraId="6397AEAC" w14:textId="1D874A77" w:rsidR="00EE2C18" w:rsidRDefault="00EE2C18" w:rsidP="00232878">
      <w:pPr>
        <w:jc w:val="both"/>
      </w:pPr>
    </w:p>
    <w:p w14:paraId="6A40768B" w14:textId="46109EFE" w:rsidR="002B650B" w:rsidRDefault="002B650B" w:rsidP="00232878">
      <w:pPr>
        <w:jc w:val="both"/>
      </w:pPr>
    </w:p>
    <w:p w14:paraId="06B050B7" w14:textId="3515392C" w:rsidR="002B650B" w:rsidRDefault="002B650B" w:rsidP="00232878">
      <w:pPr>
        <w:jc w:val="both"/>
      </w:pPr>
    </w:p>
    <w:p w14:paraId="0A3F2BC6" w14:textId="347EF5CA" w:rsidR="002B650B" w:rsidRDefault="002B650B" w:rsidP="00232878">
      <w:pPr>
        <w:jc w:val="both"/>
      </w:pPr>
    </w:p>
    <w:p w14:paraId="05A81C54" w14:textId="1D53831B" w:rsidR="002B650B" w:rsidRDefault="002B650B" w:rsidP="00232878">
      <w:pPr>
        <w:jc w:val="both"/>
      </w:pPr>
    </w:p>
    <w:p w14:paraId="27D96C51" w14:textId="77777777" w:rsidR="002B650B" w:rsidRDefault="002B650B" w:rsidP="00232878">
      <w:pPr>
        <w:jc w:val="both"/>
      </w:pPr>
    </w:p>
    <w:p w14:paraId="61AFA18C" w14:textId="77777777" w:rsidR="003F0BE1" w:rsidRDefault="003F0BE1" w:rsidP="00232878">
      <w:pPr>
        <w:jc w:val="both"/>
      </w:pPr>
    </w:p>
    <w:p w14:paraId="022E27F9" w14:textId="77777777" w:rsidR="00EE2C18" w:rsidRDefault="00EE2C18" w:rsidP="00232878">
      <w:pPr>
        <w:jc w:val="both"/>
      </w:pPr>
    </w:p>
    <w:p w14:paraId="7F6316DE" w14:textId="20DA4B72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7660B1" w:rsidRDefault="005C56ED" w:rsidP="005C56ED">
      <w:pPr>
        <w:jc w:val="center"/>
        <w:rPr>
          <w:b/>
        </w:rPr>
      </w:pPr>
      <w:r w:rsidRPr="007660B1">
        <w:rPr>
          <w:b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6608F319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2F21EB">
        <w:rPr>
          <w:rFonts w:ascii="Times New Roman" w:hAnsi="Times New Roman" w:cs="Times New Roman"/>
          <w:b/>
          <w:bCs/>
        </w:rPr>
        <w:t>K</w:t>
      </w:r>
      <w:r w:rsidR="00411B40">
        <w:rPr>
          <w:rFonts w:ascii="Times New Roman" w:hAnsi="Times New Roman" w:cs="Times New Roman"/>
          <w:b/>
          <w:bCs/>
        </w:rPr>
        <w:t>ovové šatňové skrine, lavice a stojanové vešiaky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266FE">
        <w:trPr>
          <w:trHeight w:val="459"/>
          <w:jc w:val="center"/>
        </w:trPr>
        <w:tc>
          <w:tcPr>
            <w:tcW w:w="1833" w:type="dxa"/>
          </w:tcPr>
          <w:p w14:paraId="10EB6BD6" w14:textId="77777777" w:rsidR="00E266FE" w:rsidRPr="00AA45FA" w:rsidRDefault="00E266FE" w:rsidP="004705DD">
            <w:pPr>
              <w:jc w:val="both"/>
            </w:pPr>
          </w:p>
          <w:p w14:paraId="3294BC92" w14:textId="77777777" w:rsidR="00E266FE" w:rsidRPr="00AA45FA" w:rsidRDefault="00E266FE" w:rsidP="004705DD">
            <w:pPr>
              <w:jc w:val="both"/>
            </w:pPr>
          </w:p>
          <w:p w14:paraId="0F12FFFD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757D07EF" w14:textId="77777777" w:rsidR="00E266FE" w:rsidRPr="00AA45FA" w:rsidRDefault="00E266FE" w:rsidP="004705DD">
            <w:pPr>
              <w:jc w:val="both"/>
            </w:pPr>
          </w:p>
          <w:p w14:paraId="58A65A87" w14:textId="77777777" w:rsidR="00E266FE" w:rsidRPr="00AA45FA" w:rsidRDefault="00E266FE" w:rsidP="004705DD">
            <w:pPr>
              <w:jc w:val="both"/>
            </w:pPr>
          </w:p>
          <w:p w14:paraId="00EBCCE1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EA6CDE2" w14:textId="77777777" w:rsidTr="00E266FE">
        <w:trPr>
          <w:trHeight w:val="419"/>
          <w:jc w:val="center"/>
        </w:trPr>
        <w:tc>
          <w:tcPr>
            <w:tcW w:w="1833" w:type="dxa"/>
          </w:tcPr>
          <w:p w14:paraId="4AEFABFD" w14:textId="77777777" w:rsidR="00E266FE" w:rsidRPr="00AA45FA" w:rsidRDefault="00E266FE" w:rsidP="004705DD">
            <w:pPr>
              <w:jc w:val="both"/>
            </w:pPr>
          </w:p>
          <w:p w14:paraId="67A5DAE1" w14:textId="77777777" w:rsidR="00E266FE" w:rsidRPr="00AA45FA" w:rsidRDefault="00E266FE" w:rsidP="004705DD">
            <w:pPr>
              <w:jc w:val="both"/>
            </w:pPr>
          </w:p>
          <w:p w14:paraId="60CADF00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4705DD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77777777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3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D05A4" w14:textId="77777777" w:rsidR="00453C0B" w:rsidRDefault="00453C0B" w:rsidP="00263912">
      <w:r>
        <w:separator/>
      </w:r>
    </w:p>
  </w:endnote>
  <w:endnote w:type="continuationSeparator" w:id="0">
    <w:p w14:paraId="201B095B" w14:textId="77777777" w:rsidR="00453C0B" w:rsidRDefault="00453C0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0D230" w14:textId="77777777" w:rsidR="00453C0B" w:rsidRDefault="00453C0B" w:rsidP="00263912">
      <w:r>
        <w:separator/>
      </w:r>
    </w:p>
  </w:footnote>
  <w:footnote w:type="continuationSeparator" w:id="0">
    <w:p w14:paraId="61E45033" w14:textId="77777777" w:rsidR="00453C0B" w:rsidRDefault="00453C0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303B1" w14:textId="52492473" w:rsidR="00243E10" w:rsidRPr="00D6715A" w:rsidRDefault="00243E10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 w:rsidR="0088481D"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 w:rsidR="00037FDB">
      <w:rPr>
        <w:b/>
        <w:bCs/>
        <w:sz w:val="22"/>
      </w:rPr>
      <w:t>2</w:t>
    </w:r>
    <w:r w:rsidRPr="00243E10">
      <w:rPr>
        <w:b/>
        <w:bCs/>
        <w:sz w:val="22"/>
      </w:rPr>
      <w:t xml:space="preserve"> - „</w:t>
    </w:r>
    <w:r w:rsidR="00037FDB" w:rsidRPr="00037FDB">
      <w:rPr>
        <w:b/>
        <w:bCs/>
        <w:sz w:val="22"/>
      </w:rPr>
      <w:t>Kovové šatňové skrine, lavice a stojanové vešiaky</w:t>
    </w:r>
    <w:r w:rsidRPr="00243E10">
      <w:rPr>
        <w:b/>
        <w:bCs/>
        <w:sz w:val="22"/>
      </w:rPr>
      <w:t>“ v rámci zriadeného DNS „</w:t>
    </w:r>
    <w:r w:rsidR="00322A62"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7"/>
  </w:num>
  <w:num w:numId="4">
    <w:abstractNumId w:val="27"/>
  </w:num>
  <w:num w:numId="5">
    <w:abstractNumId w:val="23"/>
  </w:num>
  <w:num w:numId="6">
    <w:abstractNumId w:val="26"/>
  </w:num>
  <w:num w:numId="7">
    <w:abstractNumId w:val="18"/>
  </w:num>
  <w:num w:numId="8">
    <w:abstractNumId w:val="5"/>
  </w:num>
  <w:num w:numId="9">
    <w:abstractNumId w:val="22"/>
  </w:num>
  <w:num w:numId="10">
    <w:abstractNumId w:val="8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0"/>
  </w:num>
  <w:num w:numId="21">
    <w:abstractNumId w:val="24"/>
  </w:num>
  <w:num w:numId="22">
    <w:abstractNumId w:val="11"/>
  </w:num>
  <w:num w:numId="23">
    <w:abstractNumId w:val="9"/>
  </w:num>
  <w:num w:numId="24">
    <w:abstractNumId w:val="3"/>
  </w:num>
  <w:num w:numId="25">
    <w:abstractNumId w:val="21"/>
  </w:num>
  <w:num w:numId="26">
    <w:abstractNumId w:val="2"/>
  </w:num>
  <w:num w:numId="27">
    <w:abstractNumId w:val="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94937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F14468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2745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2020-09-10T15:57:00Z</dcterms:created>
  <dcterms:modified xsi:type="dcterms:W3CDTF">2020-09-10T15:57:00Z</dcterms:modified>
</cp:coreProperties>
</file>