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r w:rsidRPr="00F634C4">
              <w:t>Kúpeľská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B2219A"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1D1D2FC" w:rsidR="00E11E5E" w:rsidRPr="00A57D71" w:rsidRDefault="00773128" w:rsidP="00E11E5E">
      <w:pPr>
        <w:spacing w:after="0"/>
        <w:jc w:val="both"/>
        <w:rPr>
          <w:rFonts w:cs="Arial"/>
          <w:b/>
          <w:szCs w:val="20"/>
        </w:rPr>
      </w:pPr>
      <w:r w:rsidRPr="00965C71">
        <w:rPr>
          <w:rFonts w:cs="Arial"/>
          <w:szCs w:val="20"/>
        </w:rPr>
        <w:t xml:space="preserve">Nákup kameniva pre OZ </w:t>
      </w:r>
      <w:r w:rsidR="00F634C4" w:rsidRPr="00965C71">
        <w:rPr>
          <w:rFonts w:cs="Arial"/>
          <w:szCs w:val="20"/>
        </w:rPr>
        <w:t>Sobrance</w:t>
      </w:r>
      <w:r w:rsidR="0041763D">
        <w:rPr>
          <w:rFonts w:cs="Arial"/>
          <w:szCs w:val="20"/>
        </w:rPr>
        <w:t>, LS Sečovce</w:t>
      </w:r>
      <w:r w:rsidRPr="00965C71">
        <w:rPr>
          <w:rFonts w:cs="Arial"/>
          <w:szCs w:val="20"/>
        </w:rPr>
        <w:t xml:space="preserve"> - výzva č. </w:t>
      </w:r>
      <w:r w:rsidR="00B2219A">
        <w:rPr>
          <w:rFonts w:cs="Arial"/>
          <w:b/>
          <w:szCs w:val="20"/>
        </w:rPr>
        <w:t>12349-MUT-084</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B78E8C3" w:rsidR="00E11E5E" w:rsidRPr="00A57D71" w:rsidRDefault="00E11E5E" w:rsidP="00E11E5E">
      <w:pPr>
        <w:spacing w:after="0"/>
        <w:jc w:val="both"/>
        <w:rPr>
          <w:rFonts w:cs="Arial"/>
          <w:bCs/>
          <w:szCs w:val="20"/>
        </w:rPr>
      </w:pPr>
      <w:r w:rsidRPr="00A57D71">
        <w:rPr>
          <w:rFonts w:cs="Arial"/>
          <w:bCs/>
          <w:szCs w:val="20"/>
        </w:rPr>
        <w:t xml:space="preserve">Suma: </w:t>
      </w:r>
      <w:r w:rsidR="006C5154">
        <w:rPr>
          <w:rFonts w:cs="Arial"/>
          <w:bCs/>
          <w:szCs w:val="20"/>
        </w:rPr>
        <w:t>1644,80</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4E50EEB" w14:textId="4700EF30" w:rsidR="004421B0" w:rsidRDefault="00E11E5E" w:rsidP="007F1613">
      <w:pPr>
        <w:spacing w:after="0"/>
        <w:jc w:val="both"/>
        <w:rPr>
          <w:rFonts w:cs="Arial"/>
          <w:b/>
          <w:szCs w:val="20"/>
        </w:rPr>
      </w:pPr>
      <w:r w:rsidRPr="00A57D71">
        <w:rPr>
          <w:rFonts w:cs="Arial"/>
          <w:szCs w:val="20"/>
        </w:rPr>
        <w:t>Predmetom zákazky</w:t>
      </w:r>
      <w:r w:rsidR="007F1613" w:rsidRPr="00A57D71">
        <w:rPr>
          <w:rFonts w:cs="Arial"/>
          <w:szCs w:val="20"/>
        </w:rPr>
        <w:t xml:space="preserve"> je </w:t>
      </w:r>
      <w:r w:rsidR="00DF3F4D" w:rsidRPr="00DF3F4D">
        <w:rPr>
          <w:rFonts w:cs="Arial"/>
          <w:b/>
          <w:szCs w:val="20"/>
        </w:rPr>
        <w:t>drvené</w:t>
      </w:r>
      <w:r w:rsidR="00DF3F4D">
        <w:rPr>
          <w:rFonts w:cs="Arial"/>
          <w:szCs w:val="20"/>
        </w:rPr>
        <w:t xml:space="preserve"> </w:t>
      </w:r>
      <w:r w:rsidR="00F634C4" w:rsidRPr="00F634C4">
        <w:rPr>
          <w:rFonts w:cs="Arial"/>
          <w:b/>
          <w:szCs w:val="20"/>
        </w:rPr>
        <w:t>kamenivo</w:t>
      </w:r>
      <w:r w:rsidR="00DF3F4D">
        <w:rPr>
          <w:rFonts w:cs="Arial"/>
          <w:b/>
          <w:szCs w:val="20"/>
        </w:rPr>
        <w:t xml:space="preserve">, </w:t>
      </w:r>
      <w:r w:rsidR="004421B0">
        <w:rPr>
          <w:rFonts w:cs="Arial"/>
          <w:b/>
          <w:szCs w:val="20"/>
        </w:rPr>
        <w:t>frakcia 16/32 mm, množstvo 30 ton,</w:t>
      </w:r>
    </w:p>
    <w:p w14:paraId="3C5EA136" w14:textId="2A73FF7C" w:rsidR="007F1613" w:rsidRPr="00A57D71" w:rsidRDefault="00DF3F4D" w:rsidP="007F1613">
      <w:pPr>
        <w:spacing w:after="0"/>
        <w:jc w:val="both"/>
        <w:rPr>
          <w:rFonts w:cs="Arial"/>
          <w:szCs w:val="20"/>
          <w:highlight w:val="yellow"/>
        </w:rPr>
      </w:pPr>
      <w:r>
        <w:rPr>
          <w:rFonts w:cs="Arial"/>
          <w:b/>
          <w:szCs w:val="20"/>
        </w:rPr>
        <w:t xml:space="preserve">frakcia 32/63 mm, množstvo </w:t>
      </w:r>
      <w:r w:rsidR="004421B0">
        <w:rPr>
          <w:rFonts w:cs="Arial"/>
          <w:b/>
          <w:szCs w:val="20"/>
        </w:rPr>
        <w:t>1</w:t>
      </w:r>
      <w:r>
        <w:rPr>
          <w:rFonts w:cs="Arial"/>
          <w:b/>
          <w:szCs w:val="20"/>
        </w:rPr>
        <w:t>50 ton</w:t>
      </w:r>
      <w:r w:rsidR="004421B0">
        <w:rPr>
          <w:rFonts w:cs="Arial"/>
          <w:b/>
          <w:szCs w:val="20"/>
        </w:rPr>
        <w:t>, lomový množstvo 20 ton</w:t>
      </w:r>
      <w:r>
        <w:rPr>
          <w:rFonts w:cs="Arial"/>
          <w:b/>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CA832F1"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965C71" w:rsidRPr="00DF3F4D">
        <w:rPr>
          <w:rFonts w:cs="Arial"/>
          <w:b/>
          <w:szCs w:val="20"/>
        </w:rPr>
        <w:t xml:space="preserve">OZ Sobrance, </w:t>
      </w:r>
      <w:r w:rsidR="004421B0">
        <w:rPr>
          <w:rFonts w:cs="Arial"/>
          <w:b/>
          <w:szCs w:val="20"/>
        </w:rPr>
        <w:t>Lesná správa Sečovce, k. ú. Dargov</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2BE026D0" w:rsidR="00E11E5E" w:rsidRPr="00A57D71" w:rsidRDefault="00E11E5E" w:rsidP="007F1613">
      <w:pPr>
        <w:spacing w:after="0"/>
        <w:jc w:val="both"/>
        <w:rPr>
          <w:rFonts w:cs="Arial"/>
          <w:szCs w:val="20"/>
        </w:rPr>
      </w:pPr>
      <w:r w:rsidRPr="00A57D71">
        <w:rPr>
          <w:rFonts w:cs="Arial"/>
          <w:szCs w:val="20"/>
        </w:rPr>
        <w:t xml:space="preserve">Trvanie zmluvy: </w:t>
      </w:r>
      <w:r w:rsidR="00B2219A" w:rsidRPr="00B2219A">
        <w:rPr>
          <w:rFonts w:cs="Arial"/>
          <w:b/>
          <w:szCs w:val="20"/>
          <w:highlight w:val="yellow"/>
        </w:rPr>
        <w:t>3</w:t>
      </w:r>
      <w:r w:rsidR="00965C71" w:rsidRPr="00B2219A">
        <w:rPr>
          <w:rFonts w:cs="Arial"/>
          <w:b/>
          <w:szCs w:val="20"/>
          <w:highlight w:val="yellow"/>
        </w:rPr>
        <w:t>. mesiacov</w:t>
      </w:r>
      <w:bookmarkStart w:id="2" w:name="_GoBack"/>
      <w:bookmarkEnd w:id="2"/>
    </w:p>
    <w:p w14:paraId="7633A061" w14:textId="0F453258"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sidRPr="00B2219A">
        <w:rPr>
          <w:rFonts w:cs="Arial"/>
          <w:b/>
          <w:szCs w:val="20"/>
          <w:highlight w:val="yellow"/>
        </w:rPr>
        <w:t>od 2</w:t>
      </w:r>
      <w:r w:rsidR="00B2219A" w:rsidRPr="00B2219A">
        <w:rPr>
          <w:rFonts w:cs="Arial"/>
          <w:b/>
          <w:szCs w:val="20"/>
          <w:highlight w:val="yellow"/>
        </w:rPr>
        <w:t>8</w:t>
      </w:r>
      <w:r w:rsidR="00965C71" w:rsidRPr="00B2219A">
        <w:rPr>
          <w:rFonts w:cs="Arial"/>
          <w:b/>
          <w:szCs w:val="20"/>
          <w:highlight w:val="yellow"/>
        </w:rPr>
        <w:t>.0</w:t>
      </w:r>
      <w:r w:rsidR="00B2219A" w:rsidRPr="00B2219A">
        <w:rPr>
          <w:rFonts w:cs="Arial"/>
          <w:b/>
          <w:szCs w:val="20"/>
          <w:highlight w:val="yellow"/>
        </w:rPr>
        <w:t>9</w:t>
      </w:r>
      <w:r w:rsidR="00965C71" w:rsidRPr="00B2219A">
        <w:rPr>
          <w:rFonts w:cs="Arial"/>
          <w:b/>
          <w:szCs w:val="20"/>
          <w:highlight w:val="yellow"/>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4869F1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5C71" w:rsidRPr="00965C71">
        <w:rPr>
          <w:rFonts w:ascii="Arial" w:hAnsi="Arial" w:cs="Arial"/>
          <w:b/>
          <w:sz w:val="20"/>
          <w:highlight w:val="yellow"/>
          <w:lang w:val="sk-SK"/>
        </w:rPr>
        <w:t>2</w:t>
      </w:r>
      <w:r w:rsidR="00B2219A">
        <w:rPr>
          <w:rFonts w:ascii="Arial" w:hAnsi="Arial" w:cs="Arial"/>
          <w:b/>
          <w:sz w:val="20"/>
          <w:highlight w:val="yellow"/>
          <w:lang w:val="sk-SK"/>
        </w:rPr>
        <w:t>4</w:t>
      </w:r>
      <w:r w:rsidR="00965C71" w:rsidRPr="00965C71">
        <w:rPr>
          <w:rFonts w:ascii="Arial" w:hAnsi="Arial" w:cs="Arial"/>
          <w:b/>
          <w:sz w:val="20"/>
          <w:highlight w:val="yellow"/>
          <w:lang w:val="sk-SK"/>
        </w:rPr>
        <w:t>.0</w:t>
      </w:r>
      <w:r w:rsidR="00B2219A">
        <w:rPr>
          <w:rFonts w:ascii="Arial" w:hAnsi="Arial" w:cs="Arial"/>
          <w:b/>
          <w:sz w:val="20"/>
          <w:highlight w:val="yellow"/>
          <w:lang w:val="sk-SK"/>
        </w:rPr>
        <w:t>9</w:t>
      </w:r>
      <w:r w:rsidR="00965C71" w:rsidRPr="00965C71">
        <w:rPr>
          <w:rFonts w:ascii="Arial" w:hAnsi="Arial" w:cs="Arial"/>
          <w:b/>
          <w:sz w:val="20"/>
          <w:highlight w:val="yellow"/>
          <w:lang w:val="sk-SK"/>
        </w:rPr>
        <w:t>.2020</w:t>
      </w:r>
      <w:r w:rsidRPr="00A57D71">
        <w:rPr>
          <w:rFonts w:cs="Arial"/>
          <w:lang w:val="sk-SK"/>
        </w:rPr>
        <w:t xml:space="preserve"> </w:t>
      </w:r>
      <w:r w:rsidRPr="00A57D71">
        <w:rPr>
          <w:rFonts w:ascii="Arial" w:hAnsi="Arial" w:cs="Arial"/>
          <w:sz w:val="20"/>
          <w:lang w:val="sk-SK"/>
        </w:rPr>
        <w:t xml:space="preserve">do </w:t>
      </w:r>
      <w:r w:rsidR="00965C71">
        <w:rPr>
          <w:rFonts w:cs="Arial"/>
          <w:highlight w:val="yellow"/>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5A152EF" w:rsidR="00B76873" w:rsidRPr="00A57D71" w:rsidRDefault="00B76873" w:rsidP="00B76873">
      <w:pPr>
        <w:spacing w:after="0"/>
        <w:jc w:val="both"/>
        <w:rPr>
          <w:rFonts w:cs="Arial"/>
          <w:szCs w:val="20"/>
        </w:rPr>
      </w:pPr>
      <w:r w:rsidRPr="00A57D71">
        <w:rPr>
          <w:rFonts w:cs="Arial"/>
          <w:szCs w:val="20"/>
        </w:rPr>
        <w:t xml:space="preserve">Viazanosť ponúk je do </w:t>
      </w:r>
      <w:r w:rsidR="00B2219A" w:rsidRPr="00B2219A">
        <w:rPr>
          <w:rFonts w:cs="Arial"/>
          <w:szCs w:val="20"/>
          <w:highlight w:val="yellow"/>
        </w:rPr>
        <w:t>3</w:t>
      </w:r>
      <w:r w:rsidR="00D46DA3" w:rsidRPr="00DF3F4D">
        <w:rPr>
          <w:rFonts w:cs="Arial"/>
          <w:b/>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0F9858A0" w:rsidR="0047462C" w:rsidRPr="00A57D71" w:rsidRDefault="0047462C" w:rsidP="0047462C">
      <w:pPr>
        <w:spacing w:after="0"/>
        <w:jc w:val="both"/>
      </w:pPr>
      <w:r w:rsidRPr="00A57D71">
        <w:rPr>
          <w:rFonts w:eastAsia="TimesNewRomanPSMT"/>
        </w:rPr>
        <w:t xml:space="preserve">Otváranie ponúk sa uskutoční elektronicky dňa  </w:t>
      </w:r>
      <w:r w:rsidR="00965C71" w:rsidRPr="00DF3F4D">
        <w:rPr>
          <w:rFonts w:eastAsia="TimesNewRomanPSMT"/>
          <w:b/>
          <w:highlight w:val="yellow"/>
        </w:rPr>
        <w:t>2</w:t>
      </w:r>
      <w:r w:rsidR="00B2219A">
        <w:rPr>
          <w:rFonts w:eastAsia="TimesNewRomanPSMT"/>
          <w:b/>
          <w:highlight w:val="yellow"/>
        </w:rPr>
        <w:t>4</w:t>
      </w:r>
      <w:r w:rsidR="00965C71" w:rsidRPr="00DF3F4D">
        <w:rPr>
          <w:rFonts w:eastAsia="TimesNewRomanPSMT"/>
          <w:b/>
          <w:highlight w:val="yellow"/>
        </w:rPr>
        <w:t>.0</w:t>
      </w:r>
      <w:r w:rsidR="00B2219A">
        <w:rPr>
          <w:rFonts w:eastAsia="TimesNewRomanPSMT"/>
          <w:b/>
          <w:highlight w:val="yellow"/>
        </w:rPr>
        <w:t>9</w:t>
      </w:r>
      <w:r w:rsidR="00965C71" w:rsidRPr="00DF3F4D">
        <w:rPr>
          <w:rFonts w:eastAsia="TimesNewRomanPSMT"/>
          <w:b/>
          <w:highlight w:val="yellow"/>
        </w:rPr>
        <w:t xml:space="preserve">.2020 </w:t>
      </w:r>
      <w:r w:rsidRPr="00DF3F4D">
        <w:rPr>
          <w:rFonts w:eastAsia="TimesNewRomanPSMT"/>
          <w:b/>
          <w:highlight w:val="yellow"/>
        </w:rPr>
        <w:t>o</w:t>
      </w:r>
      <w:r w:rsidR="00965C71" w:rsidRPr="00DF3F4D">
        <w:rPr>
          <w:rFonts w:eastAsia="TimesNewRomanPSMT"/>
          <w:b/>
          <w:highlight w:val="yellow"/>
        </w:rPr>
        <w:t> 09.</w:t>
      </w:r>
      <w:r w:rsidR="00B2219A" w:rsidRPr="00B2219A">
        <w:rPr>
          <w:rFonts w:eastAsia="TimesNewRomanPSMT"/>
          <w:b/>
          <w:highlight w:val="yellow"/>
        </w:rPr>
        <w:t>45</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OZ Sobrance, Kúpeľská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B96D5A4"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F634C4">
        <w:rPr>
          <w:rFonts w:cs="Arial"/>
          <w:szCs w:val="20"/>
          <w:highlight w:val="yellow"/>
        </w:rPr>
        <w:t>Sobrance</w:t>
      </w:r>
      <w:r w:rsidRPr="00A57D71">
        <w:rPr>
          <w:rFonts w:cs="Arial"/>
          <w:szCs w:val="20"/>
          <w:highlight w:val="yellow"/>
        </w:rPr>
        <w:t xml:space="preserve"> - výzva č. </w:t>
      </w:r>
      <w:r w:rsidR="00B2219A" w:rsidRPr="00B2219A">
        <w:rPr>
          <w:rFonts w:cs="Arial"/>
          <w:szCs w:val="20"/>
          <w:highlight w:val="yellow"/>
        </w:rPr>
        <w:t>12349-MUT-084</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4421B0">
            <w:pPr>
              <w:spacing w:after="0" w:line="276" w:lineRule="auto"/>
              <w:jc w:val="center"/>
              <w:rPr>
                <w:rFonts w:cs="Arial"/>
                <w:b/>
                <w:szCs w:val="20"/>
              </w:rPr>
            </w:pPr>
            <w:r w:rsidRPr="00A57D71">
              <w:rPr>
                <w:rFonts w:cs="Arial"/>
                <w:b/>
                <w:szCs w:val="20"/>
              </w:rPr>
              <w:t>Popis</w:t>
            </w:r>
          </w:p>
          <w:p w14:paraId="720ACA27" w14:textId="7B7B8B38" w:rsidR="001E6FF5" w:rsidRPr="00A57D71" w:rsidRDefault="001E6FF5" w:rsidP="004421B0">
            <w:pPr>
              <w:spacing w:after="0" w:line="276"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4421B0">
            <w:pPr>
              <w:spacing w:after="0" w:line="276" w:lineRule="auto"/>
              <w:jc w:val="center"/>
              <w:rPr>
                <w:rFonts w:cs="Arial"/>
                <w:b/>
                <w:szCs w:val="20"/>
              </w:rPr>
            </w:pPr>
            <w:r w:rsidRPr="00A57D71">
              <w:rPr>
                <w:rFonts w:cs="Arial"/>
                <w:b/>
                <w:szCs w:val="20"/>
              </w:rPr>
              <w:t>Suma v EUR</w:t>
            </w:r>
          </w:p>
          <w:p w14:paraId="22FA4157" w14:textId="4410C649" w:rsidR="00E11E5E" w:rsidRPr="00A57D71" w:rsidRDefault="00E11E5E" w:rsidP="004421B0">
            <w:pPr>
              <w:spacing w:after="0" w:line="276"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4421B0">
            <w:pPr>
              <w:spacing w:after="0" w:line="276" w:lineRule="auto"/>
              <w:jc w:val="center"/>
              <w:rPr>
                <w:rFonts w:cs="Arial"/>
                <w:b/>
                <w:szCs w:val="20"/>
              </w:rPr>
            </w:pPr>
            <w:r w:rsidRPr="00A57D71">
              <w:rPr>
                <w:rFonts w:cs="Arial"/>
                <w:b/>
                <w:szCs w:val="20"/>
              </w:rPr>
              <w:t>Suma DPH</w:t>
            </w:r>
          </w:p>
          <w:p w14:paraId="75A97427" w14:textId="29F2F151" w:rsidR="00E11E5E" w:rsidRPr="00A57D71" w:rsidRDefault="005E0C16" w:rsidP="004421B0">
            <w:pPr>
              <w:spacing w:after="0" w:line="276"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4421B0">
            <w:pPr>
              <w:spacing w:after="0" w:line="276" w:lineRule="auto"/>
              <w:jc w:val="center"/>
              <w:rPr>
                <w:rFonts w:cs="Arial"/>
                <w:b/>
                <w:szCs w:val="20"/>
              </w:rPr>
            </w:pPr>
            <w:r w:rsidRPr="00A57D71">
              <w:rPr>
                <w:rFonts w:cs="Arial"/>
                <w:b/>
                <w:szCs w:val="20"/>
              </w:rPr>
              <w:t>Suma SPOLU</w:t>
            </w:r>
          </w:p>
          <w:p w14:paraId="00D9FC4D" w14:textId="56EFD652" w:rsidR="00E11E5E" w:rsidRPr="00A57D71" w:rsidRDefault="005E0C16" w:rsidP="004421B0">
            <w:pPr>
              <w:spacing w:after="0" w:line="276"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4DD7A101" w:rsidR="00E11E5E" w:rsidRPr="00A57D71" w:rsidRDefault="001E6FF5" w:rsidP="004421B0">
            <w:pPr>
              <w:spacing w:after="0" w:line="276" w:lineRule="auto"/>
              <w:jc w:val="both"/>
              <w:rPr>
                <w:rFonts w:cs="Arial"/>
                <w:szCs w:val="20"/>
              </w:rPr>
            </w:pPr>
            <w:r w:rsidRPr="001E6FF5">
              <w:rPr>
                <w:rFonts w:cs="Arial"/>
                <w:szCs w:val="20"/>
                <w:highlight w:val="yellow"/>
              </w:rPr>
              <w:t xml:space="preserve">Drvené kamenivo, frakcia </w:t>
            </w:r>
            <w:r w:rsidR="004421B0">
              <w:rPr>
                <w:rFonts w:cs="Arial"/>
                <w:szCs w:val="20"/>
                <w:highlight w:val="yellow"/>
              </w:rPr>
              <w:t>16</w:t>
            </w:r>
            <w:r w:rsidRPr="001E6FF5">
              <w:rPr>
                <w:rFonts w:cs="Arial"/>
                <w:szCs w:val="20"/>
                <w:highlight w:val="yellow"/>
              </w:rPr>
              <w:t>/3</w:t>
            </w:r>
            <w:r w:rsidR="004421B0">
              <w:rPr>
                <w:rFonts w:cs="Arial"/>
                <w:szCs w:val="20"/>
                <w:highlight w:val="yellow"/>
              </w:rPr>
              <w:t>2</w:t>
            </w:r>
            <w:r w:rsidRPr="001E6FF5">
              <w:rPr>
                <w:rFonts w:cs="Arial"/>
                <w:szCs w:val="20"/>
                <w:highlight w:val="yellow"/>
              </w:rPr>
              <w:t xml:space="preserve"> mm, množstvo </w:t>
            </w:r>
            <w:r w:rsidR="004421B0">
              <w:rPr>
                <w:rFonts w:cs="Arial"/>
                <w:szCs w:val="20"/>
                <w:highlight w:val="yellow"/>
              </w:rPr>
              <w:t>3</w:t>
            </w:r>
            <w:r w:rsidRPr="001E6FF5">
              <w:rPr>
                <w:rFonts w:cs="Arial"/>
                <w:szCs w:val="20"/>
                <w:highlight w:val="yellow"/>
              </w:rPr>
              <w:t>0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4421B0" w:rsidRPr="00A57D71" w14:paraId="08B0252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F91BDCE" w14:textId="6448837F" w:rsidR="004421B0" w:rsidRPr="001E6FF5" w:rsidRDefault="004421B0" w:rsidP="004421B0">
            <w:pPr>
              <w:spacing w:after="0" w:line="276" w:lineRule="auto"/>
              <w:jc w:val="both"/>
              <w:rPr>
                <w:rFonts w:cs="Arial"/>
                <w:szCs w:val="20"/>
                <w:highlight w:val="yellow"/>
              </w:rPr>
            </w:pPr>
            <w:r w:rsidRPr="001E6FF5">
              <w:rPr>
                <w:rFonts w:cs="Arial"/>
                <w:szCs w:val="20"/>
                <w:highlight w:val="yellow"/>
              </w:rPr>
              <w:t xml:space="preserve">Drvené kamenivo, frakcia 32/63 mm, množstvo </w:t>
            </w:r>
            <w:r>
              <w:rPr>
                <w:rFonts w:cs="Arial"/>
                <w:szCs w:val="20"/>
                <w:highlight w:val="yellow"/>
              </w:rPr>
              <w:t>1</w:t>
            </w:r>
            <w:r w:rsidRPr="001E6FF5">
              <w:rPr>
                <w:rFonts w:cs="Arial"/>
                <w:szCs w:val="20"/>
                <w:highlight w:val="yellow"/>
              </w:rPr>
              <w:t>50 t</w:t>
            </w:r>
          </w:p>
        </w:tc>
        <w:tc>
          <w:tcPr>
            <w:tcW w:w="843" w:type="pct"/>
            <w:tcBorders>
              <w:top w:val="single" w:sz="5" w:space="0" w:color="000000"/>
              <w:left w:val="single" w:sz="5" w:space="0" w:color="000000"/>
              <w:bottom w:val="single" w:sz="5" w:space="0" w:color="000000"/>
              <w:right w:val="single" w:sz="5" w:space="0" w:color="000000"/>
            </w:tcBorders>
          </w:tcPr>
          <w:p w14:paraId="552B534A" w14:textId="77777777" w:rsidR="004421B0" w:rsidRPr="00A57D71" w:rsidRDefault="004421B0"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A271459" w14:textId="77777777" w:rsidR="004421B0" w:rsidRPr="00A57D71" w:rsidRDefault="004421B0"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8448BB3" w14:textId="77777777" w:rsidR="004421B0" w:rsidRPr="00A57D71" w:rsidRDefault="004421B0" w:rsidP="00E11E5E">
            <w:pPr>
              <w:spacing w:after="0" w:line="480" w:lineRule="auto"/>
              <w:jc w:val="both"/>
              <w:rPr>
                <w:rFonts w:cs="Arial"/>
                <w:szCs w:val="20"/>
              </w:rPr>
            </w:pPr>
          </w:p>
        </w:tc>
      </w:tr>
      <w:tr w:rsidR="004421B0" w:rsidRPr="00A57D71" w14:paraId="1FD82E02"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40338BA" w14:textId="4AFA9A1F" w:rsidR="004421B0" w:rsidRPr="001E6FF5" w:rsidRDefault="004421B0" w:rsidP="004421B0">
            <w:pPr>
              <w:spacing w:after="0" w:line="276" w:lineRule="auto"/>
              <w:jc w:val="both"/>
              <w:rPr>
                <w:rFonts w:cs="Arial"/>
                <w:szCs w:val="20"/>
                <w:highlight w:val="yellow"/>
              </w:rPr>
            </w:pPr>
            <w:r w:rsidRPr="001E6FF5">
              <w:rPr>
                <w:rFonts w:cs="Arial"/>
                <w:szCs w:val="20"/>
                <w:highlight w:val="yellow"/>
              </w:rPr>
              <w:t xml:space="preserve">Drvené kamenivo, </w:t>
            </w:r>
            <w:r>
              <w:rPr>
                <w:rFonts w:cs="Arial"/>
                <w:szCs w:val="20"/>
                <w:highlight w:val="yellow"/>
              </w:rPr>
              <w:t>lomové</w:t>
            </w:r>
            <w:r w:rsidRPr="001E6FF5">
              <w:rPr>
                <w:rFonts w:cs="Arial"/>
                <w:szCs w:val="20"/>
                <w:highlight w:val="yellow"/>
              </w:rPr>
              <w:t xml:space="preserve">, množstvo </w:t>
            </w:r>
            <w:r>
              <w:rPr>
                <w:rFonts w:cs="Arial"/>
                <w:szCs w:val="20"/>
                <w:highlight w:val="yellow"/>
              </w:rPr>
              <w:t>20</w:t>
            </w:r>
            <w:r w:rsidRPr="001E6FF5">
              <w:rPr>
                <w:rFonts w:cs="Arial"/>
                <w:szCs w:val="20"/>
                <w:highlight w:val="yellow"/>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0AA3F517" w14:textId="77777777" w:rsidR="004421B0" w:rsidRPr="00A57D71" w:rsidRDefault="004421B0"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FE2BB3" w14:textId="77777777" w:rsidR="004421B0" w:rsidRPr="00A57D71" w:rsidRDefault="004421B0"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7DF62A6" w14:textId="77777777" w:rsidR="004421B0" w:rsidRPr="00A57D71" w:rsidRDefault="004421B0" w:rsidP="00E11E5E">
            <w:pPr>
              <w:spacing w:after="0" w:line="480" w:lineRule="auto"/>
              <w:jc w:val="both"/>
              <w:rPr>
                <w:rFonts w:cs="Arial"/>
                <w:szCs w:val="20"/>
              </w:rPr>
            </w:pPr>
          </w:p>
        </w:tc>
      </w:tr>
      <w:tr w:rsidR="001E6FF5" w:rsidRPr="00A57D71" w14:paraId="1807CE11"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EF821F2" w14:textId="787A1F66" w:rsidR="001E6FF5" w:rsidRPr="00A57D71" w:rsidRDefault="001E6FF5" w:rsidP="004421B0">
            <w:pPr>
              <w:spacing w:after="0" w:line="276" w:lineRule="auto"/>
              <w:jc w:val="both"/>
              <w:rPr>
                <w:rFonts w:cs="Arial"/>
                <w:szCs w:val="20"/>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103B307C" w14:textId="77777777" w:rsidR="001E6FF5" w:rsidRPr="00A57D71" w:rsidRDefault="001E6FF5"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9BFCA5B" w14:textId="77777777" w:rsidR="001E6FF5" w:rsidRPr="00A57D71" w:rsidRDefault="001E6FF5"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DC2DF92" w14:textId="77777777" w:rsidR="001E6FF5" w:rsidRPr="00A57D71" w:rsidRDefault="001E6FF5"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r w:rsidRPr="00F634C4">
              <w:rPr>
                <w:rFonts w:cs="Arial"/>
                <w:szCs w:val="20"/>
              </w:rPr>
              <w:t>Kúpeľská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67B9F28" w:rsidR="005337B7" w:rsidRPr="00A57D71" w:rsidRDefault="00DF3F4D" w:rsidP="00DF3F4D">
            <w:pPr>
              <w:spacing w:after="0" w:line="360" w:lineRule="auto"/>
              <w:jc w:val="both"/>
              <w:rPr>
                <w:rFonts w:cs="Arial"/>
                <w:szCs w:val="20"/>
              </w:rPr>
            </w:pPr>
            <w:r w:rsidRPr="00B2219A">
              <w:rPr>
                <w:rFonts w:cs="Arial"/>
                <w:szCs w:val="20"/>
              </w:rPr>
              <w:t>Ing. Marián Sejna</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DF3F4D">
        <w:rPr>
          <w:rFonts w:ascii="Arial" w:hAnsi="Arial" w:cs="Arial"/>
          <w:b/>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2219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Odštepný závod Sobrance, Kúpeľská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B2219A" w:rsidRDefault="00F7419F" w:rsidP="00F7419F">
            <w:pPr>
              <w:tabs>
                <w:tab w:val="left" w:pos="709"/>
                <w:tab w:val="left" w:pos="5387"/>
              </w:tabs>
              <w:spacing w:after="0"/>
              <w:jc w:val="center"/>
              <w:rPr>
                <w:rFonts w:eastAsia="Calibri" w:cs="Arial"/>
                <w:b/>
                <w:szCs w:val="20"/>
              </w:rPr>
            </w:pPr>
            <w:r w:rsidRPr="00B2219A">
              <w:rPr>
                <w:rFonts w:eastAsia="Calibri" w:cs="Arial"/>
                <w:b/>
                <w:szCs w:val="20"/>
              </w:rPr>
              <w:t>Meno a priezvisko</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B2219A">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95D6" w14:textId="77777777" w:rsidR="004C2C79" w:rsidRDefault="004C2C79">
      <w:r>
        <w:separator/>
      </w:r>
    </w:p>
  </w:endnote>
  <w:endnote w:type="continuationSeparator" w:id="0">
    <w:p w14:paraId="36060438" w14:textId="77777777" w:rsidR="004C2C79" w:rsidRDefault="004C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2219A" w14:paraId="2D4E7A60" w14:textId="77777777" w:rsidTr="002917A0">
              <w:tc>
                <w:tcPr>
                  <w:tcW w:w="7650" w:type="dxa"/>
                </w:tcPr>
                <w:p w14:paraId="161303EA" w14:textId="6DC6DDEA" w:rsidR="00B2219A" w:rsidRDefault="00B2219A"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B2219A" w:rsidRDefault="00B2219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6A92">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6A92">
                    <w:rPr>
                      <w:bCs/>
                      <w:noProof/>
                      <w:sz w:val="18"/>
                      <w:szCs w:val="18"/>
                    </w:rPr>
                    <w:t>15</w:t>
                  </w:r>
                  <w:r w:rsidRPr="007C3D49">
                    <w:rPr>
                      <w:bCs/>
                      <w:sz w:val="18"/>
                      <w:szCs w:val="18"/>
                    </w:rPr>
                    <w:fldChar w:fldCharType="end"/>
                  </w:r>
                </w:p>
              </w:tc>
            </w:tr>
          </w:tbl>
          <w:p w14:paraId="6C1DB06B" w14:textId="09E36B81" w:rsidR="00B2219A" w:rsidRPr="002917A0" w:rsidRDefault="00B2219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B2219A" w:rsidRDefault="00B2219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2219A" w:rsidRDefault="00B221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F55B" w14:textId="77777777" w:rsidR="004C2C79" w:rsidRDefault="004C2C79">
      <w:r>
        <w:separator/>
      </w:r>
    </w:p>
  </w:footnote>
  <w:footnote w:type="continuationSeparator" w:id="0">
    <w:p w14:paraId="381B2663" w14:textId="77777777" w:rsidR="004C2C79" w:rsidRDefault="004C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2219A" w14:paraId="14793BB4" w14:textId="77777777" w:rsidTr="007C3D49">
      <w:tc>
        <w:tcPr>
          <w:tcW w:w="1271" w:type="dxa"/>
        </w:tcPr>
        <w:p w14:paraId="22C3DFF4" w14:textId="2E53548F" w:rsidR="00B2219A" w:rsidRDefault="00B2219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2219A" w:rsidRDefault="00B2219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2219A" w:rsidRPr="007C3D49" w:rsidRDefault="00B2219A" w:rsidP="007C3D49">
          <w:pPr>
            <w:pStyle w:val="Nadpis4"/>
            <w:tabs>
              <w:tab w:val="clear" w:pos="576"/>
            </w:tabs>
            <w:rPr>
              <w:color w:val="005941"/>
              <w:sz w:val="24"/>
            </w:rPr>
          </w:pPr>
          <w:r w:rsidRPr="007C3D49">
            <w:rPr>
              <w:color w:val="005941"/>
              <w:sz w:val="24"/>
            </w:rPr>
            <w:t>generálne riaditeľstvo</w:t>
          </w:r>
        </w:p>
        <w:p w14:paraId="4F73470A" w14:textId="1081BBBA" w:rsidR="00B2219A" w:rsidRDefault="00B2219A" w:rsidP="007C3D49">
          <w:pPr>
            <w:pStyle w:val="Nadpis4"/>
            <w:tabs>
              <w:tab w:val="clear" w:pos="576"/>
            </w:tabs>
          </w:pPr>
          <w:r w:rsidRPr="007C3D49">
            <w:rPr>
              <w:color w:val="005941"/>
              <w:sz w:val="24"/>
            </w:rPr>
            <w:t>Námestie SNP 8, 975 66 Banská Bystrica</w:t>
          </w:r>
        </w:p>
      </w:tc>
    </w:tr>
  </w:tbl>
  <w:p w14:paraId="08D1390A" w14:textId="77777777" w:rsidR="00B2219A" w:rsidRDefault="00B2219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63D"/>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21B0"/>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22E"/>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2C79"/>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54"/>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19A"/>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92"/>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186D-30B5-4E31-9C6A-8246EB42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6407</Words>
  <Characters>36526</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6</cp:revision>
  <cp:lastPrinted>2020-08-10T06:22:00Z</cp:lastPrinted>
  <dcterms:created xsi:type="dcterms:W3CDTF">2020-08-10T06:31:00Z</dcterms:created>
  <dcterms:modified xsi:type="dcterms:W3CDTF">2020-09-08T08:03:00Z</dcterms:modified>
  <cp:category>EIZ</cp:category>
</cp:coreProperties>
</file>