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5E92B26" w:rsidR="009F7661" w:rsidRDefault="00EB054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783C8D">
        <w:t>Aktívne sieťové prvky a príslušenstvo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514E63"/>
    <w:rsid w:val="00763ED1"/>
    <w:rsid w:val="008D1704"/>
    <w:rsid w:val="00995989"/>
    <w:rsid w:val="00995D99"/>
    <w:rsid w:val="009F7661"/>
    <w:rsid w:val="00B54CE2"/>
    <w:rsid w:val="00C60E91"/>
    <w:rsid w:val="00CA1295"/>
    <w:rsid w:val="00D57276"/>
    <w:rsid w:val="00EB054C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2020-09-18T21:12:00Z</dcterms:created>
  <dcterms:modified xsi:type="dcterms:W3CDTF">2020-09-18T21:12:00Z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