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Y="4501"/>
        <w:tblW w:w="5000" w:type="pct"/>
        <w:tblBorders>
          <w:insideH w:val="single" w:sz="4" w:space="0" w:color="auto"/>
          <w:insideV w:val="single" w:sz="4" w:space="0" w:color="auto"/>
        </w:tblBorders>
        <w:tblLook w:val="04A0" w:firstRow="1" w:lastRow="0" w:firstColumn="1" w:lastColumn="0" w:noHBand="0" w:noVBand="1"/>
      </w:tblPr>
      <w:tblGrid>
        <w:gridCol w:w="9072"/>
      </w:tblGrid>
      <w:tr w:rsidR="003670EA" w:rsidRPr="00B1543C" w14:paraId="26C74C13" w14:textId="77777777" w:rsidTr="00C2400E">
        <w:trPr>
          <w:trHeight w:val="1701"/>
        </w:trPr>
        <w:tc>
          <w:tcPr>
            <w:tcW w:w="5000" w:type="pct"/>
          </w:tcPr>
          <w:p w14:paraId="092D47BC" w14:textId="77777777" w:rsidR="003670EA" w:rsidRDefault="003670EA" w:rsidP="003670EA">
            <w:pPr>
              <w:pStyle w:val="FormtovanvHTML"/>
              <w:jc w:val="center"/>
              <w:rPr>
                <w:rFonts w:ascii="Times New Roman" w:hAnsi="Times New Roman"/>
                <w:bCs/>
                <w:i/>
                <w:iCs/>
                <w:smallCaps/>
                <w:sz w:val="32"/>
                <w:szCs w:val="32"/>
                <w:lang w:eastAsia="cs-CZ"/>
              </w:rPr>
            </w:pPr>
            <w:r>
              <w:rPr>
                <w:rFonts w:ascii="Times New Roman" w:hAnsi="Times New Roman"/>
                <w:bCs/>
                <w:i/>
                <w:iCs/>
                <w:smallCaps/>
                <w:sz w:val="32"/>
                <w:szCs w:val="32"/>
                <w:lang w:eastAsia="cs-CZ"/>
              </w:rPr>
              <w:t xml:space="preserve">CENTRUM SOCIÁLNÍCH SLUŽEB ZNOJMO, </w:t>
            </w:r>
          </w:p>
          <w:p w14:paraId="2925B617" w14:textId="77777777" w:rsidR="003670EA" w:rsidRPr="00BA6DF5" w:rsidRDefault="003670EA" w:rsidP="003670EA">
            <w:pPr>
              <w:pStyle w:val="FormtovanvHTML"/>
              <w:jc w:val="center"/>
              <w:rPr>
                <w:rFonts w:ascii="Times New Roman" w:hAnsi="Times New Roman"/>
                <w:bCs/>
                <w:i/>
                <w:iCs/>
                <w:smallCaps/>
                <w:sz w:val="32"/>
                <w:szCs w:val="32"/>
                <w:lang w:eastAsia="cs-CZ"/>
              </w:rPr>
            </w:pPr>
            <w:r>
              <w:rPr>
                <w:rFonts w:ascii="Times New Roman" w:hAnsi="Times New Roman"/>
                <w:bCs/>
                <w:i/>
                <w:iCs/>
                <w:smallCaps/>
                <w:sz w:val="32"/>
                <w:szCs w:val="32"/>
                <w:lang w:eastAsia="cs-CZ"/>
              </w:rPr>
              <w:t>PŘÍSPĚVKOVÁ ORGANIZACE</w:t>
            </w:r>
          </w:p>
        </w:tc>
      </w:tr>
      <w:tr w:rsidR="003670EA" w:rsidRPr="00B1543C" w14:paraId="0C899017" w14:textId="77777777" w:rsidTr="00C2400E">
        <w:trPr>
          <w:trHeight w:val="1518"/>
        </w:trPr>
        <w:tc>
          <w:tcPr>
            <w:tcW w:w="5000" w:type="pct"/>
            <w:vAlign w:val="center"/>
          </w:tcPr>
          <w:p w14:paraId="46BE45D3" w14:textId="77777777" w:rsidR="003670EA" w:rsidRPr="00B1543C" w:rsidRDefault="003670EA" w:rsidP="003670EA">
            <w:pPr>
              <w:pStyle w:val="Bezmezer"/>
              <w:jc w:val="center"/>
              <w:rPr>
                <w:rFonts w:ascii="Times New Roman" w:hAnsi="Times New Roman"/>
                <w:b/>
                <w:smallCaps/>
                <w:sz w:val="22"/>
              </w:rPr>
            </w:pPr>
            <w:r>
              <w:rPr>
                <w:rFonts w:ascii="Times New Roman" w:hAnsi="Times New Roman"/>
                <w:b/>
                <w:smallCaps/>
                <w:sz w:val="28"/>
              </w:rPr>
              <w:t>VÝZVA VČETNĚ ZADÁVACÍ DOKUMENTACE</w:t>
            </w:r>
          </w:p>
        </w:tc>
      </w:tr>
      <w:tr w:rsidR="003670EA" w:rsidRPr="00B1543C" w14:paraId="4A8FE324" w14:textId="77777777" w:rsidTr="00C2400E">
        <w:trPr>
          <w:trHeight w:val="720"/>
        </w:trPr>
        <w:tc>
          <w:tcPr>
            <w:tcW w:w="5000" w:type="pct"/>
            <w:vAlign w:val="center"/>
          </w:tcPr>
          <w:p w14:paraId="14696D11" w14:textId="77777777" w:rsidR="003670EA" w:rsidRPr="00B1543C" w:rsidRDefault="003670EA" w:rsidP="003670EA">
            <w:pPr>
              <w:spacing w:after="0" w:line="240" w:lineRule="auto"/>
              <w:jc w:val="center"/>
              <w:rPr>
                <w:rFonts w:ascii="Times New Roman" w:eastAsia="Times New Roman" w:hAnsi="Times New Roman"/>
                <w:sz w:val="22"/>
              </w:rPr>
            </w:pPr>
          </w:p>
          <w:p w14:paraId="4E73C66B" w14:textId="6CBEC96D" w:rsidR="003670EA" w:rsidRPr="00B1543C" w:rsidRDefault="00083763" w:rsidP="003670EA">
            <w:pPr>
              <w:spacing w:after="0" w:line="240" w:lineRule="auto"/>
              <w:jc w:val="center"/>
              <w:rPr>
                <w:rFonts w:ascii="Times New Roman" w:eastAsia="Times New Roman" w:hAnsi="Times New Roman"/>
                <w:sz w:val="22"/>
              </w:rPr>
            </w:pPr>
            <w:r>
              <w:rPr>
                <w:rFonts w:asciiTheme="minorHAnsi" w:hAnsiTheme="minorHAnsi" w:cstheme="minorHAnsi"/>
              </w:rPr>
              <w:t xml:space="preserve">k podání nabídky k níže uvedené veřejné zakázce </w:t>
            </w:r>
            <w:bookmarkStart w:id="0" w:name="_Hlk51743385"/>
            <w:r>
              <w:rPr>
                <w:rFonts w:asciiTheme="minorHAnsi" w:hAnsiTheme="minorHAnsi" w:cstheme="minorHAnsi"/>
              </w:rPr>
              <w:t>malého rozsahu dle § 6 a § 31 zákona č. 134/2016 Sb., o zadávání veřejných zakázek</w:t>
            </w:r>
            <w:bookmarkEnd w:id="0"/>
            <w:r>
              <w:rPr>
                <w:rFonts w:asciiTheme="minorHAnsi" w:hAnsiTheme="minorHAnsi" w:cstheme="minorHAnsi"/>
              </w:rPr>
              <w:t xml:space="preserve">. </w:t>
            </w:r>
          </w:p>
        </w:tc>
      </w:tr>
      <w:tr w:rsidR="003670EA" w:rsidRPr="00B1543C" w14:paraId="4B498AE0" w14:textId="77777777" w:rsidTr="00C2400E">
        <w:trPr>
          <w:trHeight w:val="360"/>
        </w:trPr>
        <w:tc>
          <w:tcPr>
            <w:tcW w:w="5000" w:type="pct"/>
            <w:vAlign w:val="center"/>
          </w:tcPr>
          <w:p w14:paraId="0D09C7FA" w14:textId="77777777" w:rsidR="003670EA" w:rsidRPr="00B1543C" w:rsidRDefault="003670EA" w:rsidP="003670EA">
            <w:pPr>
              <w:spacing w:after="0" w:line="240" w:lineRule="auto"/>
              <w:rPr>
                <w:rFonts w:ascii="Times New Roman" w:eastAsia="Times New Roman" w:hAnsi="Times New Roman"/>
                <w:sz w:val="22"/>
              </w:rPr>
            </w:pPr>
          </w:p>
        </w:tc>
      </w:tr>
      <w:tr w:rsidR="003670EA" w:rsidRPr="00B1543C" w14:paraId="25BE207C" w14:textId="77777777" w:rsidTr="00C2400E">
        <w:trPr>
          <w:trHeight w:val="1845"/>
        </w:trPr>
        <w:tc>
          <w:tcPr>
            <w:tcW w:w="5000" w:type="pct"/>
            <w:vAlign w:val="center"/>
          </w:tcPr>
          <w:p w14:paraId="5F619109" w14:textId="77777777" w:rsidR="003670EA" w:rsidRPr="00B1543C" w:rsidRDefault="003670EA" w:rsidP="003670EA">
            <w:pPr>
              <w:pStyle w:val="FormtovanvHTML"/>
              <w:jc w:val="center"/>
              <w:rPr>
                <w:rFonts w:ascii="Times New Roman" w:hAnsi="Times New Roman"/>
                <w:bCs/>
                <w:sz w:val="22"/>
                <w:szCs w:val="22"/>
                <w:lang w:eastAsia="cs-CZ"/>
              </w:rPr>
            </w:pPr>
            <w:r w:rsidRPr="00B1543C">
              <w:rPr>
                <w:rFonts w:ascii="Times New Roman" w:hAnsi="Times New Roman"/>
                <w:bCs/>
                <w:sz w:val="22"/>
                <w:szCs w:val="22"/>
                <w:lang w:eastAsia="cs-CZ"/>
              </w:rPr>
              <w:t>s názvem</w:t>
            </w:r>
          </w:p>
          <w:p w14:paraId="3D05E20F" w14:textId="11DDA046" w:rsidR="003670EA" w:rsidRPr="00B1543C" w:rsidRDefault="003670EA" w:rsidP="003670EA">
            <w:pPr>
              <w:pStyle w:val="FormtovanvHTML"/>
              <w:jc w:val="center"/>
              <w:rPr>
                <w:rFonts w:ascii="Times New Roman" w:hAnsi="Times New Roman"/>
                <w:b/>
                <w:bCs/>
                <w:sz w:val="22"/>
                <w:szCs w:val="22"/>
                <w:lang w:eastAsia="cs-CZ"/>
              </w:rPr>
            </w:pPr>
            <w:r w:rsidRPr="00B1543C">
              <w:rPr>
                <w:rFonts w:ascii="Times New Roman" w:hAnsi="Times New Roman"/>
                <w:b/>
                <w:bCs/>
                <w:sz w:val="22"/>
                <w:szCs w:val="22"/>
                <w:lang w:eastAsia="cs-CZ"/>
              </w:rPr>
              <w:br/>
            </w:r>
            <w:r w:rsidRPr="00B1543C">
              <w:rPr>
                <w:rFonts w:ascii="Times New Roman" w:eastAsia="Calibri" w:hAnsi="Times New Roman"/>
                <w:b/>
                <w:bCs/>
                <w:sz w:val="40"/>
                <w:szCs w:val="22"/>
                <w:lang w:eastAsia="cs-CZ"/>
              </w:rPr>
              <w:t xml:space="preserve"> </w:t>
            </w:r>
            <w:r>
              <w:rPr>
                <w:rFonts w:ascii="Times New Roman" w:hAnsi="Times New Roman"/>
                <w:b/>
                <w:bCs/>
                <w:sz w:val="40"/>
                <w:szCs w:val="22"/>
                <w:lang w:eastAsia="cs-CZ"/>
              </w:rPr>
              <w:t xml:space="preserve"> DODÁVKA </w:t>
            </w:r>
            <w:r w:rsidR="00083763">
              <w:rPr>
                <w:rFonts w:ascii="Times New Roman" w:hAnsi="Times New Roman"/>
                <w:b/>
                <w:bCs/>
                <w:sz w:val="40"/>
                <w:szCs w:val="22"/>
                <w:lang w:eastAsia="cs-CZ"/>
              </w:rPr>
              <w:t>NÁBYTKU PRO CENTRUM DENNÍCH SLUŽEB A PEČOVATELSKOU SLUŽBU</w:t>
            </w:r>
          </w:p>
        </w:tc>
      </w:tr>
      <w:tr w:rsidR="003670EA" w:rsidRPr="00B1543C" w14:paraId="7B34A16A" w14:textId="77777777" w:rsidTr="00C2400E">
        <w:trPr>
          <w:trHeight w:val="360"/>
        </w:trPr>
        <w:tc>
          <w:tcPr>
            <w:tcW w:w="5000" w:type="pct"/>
            <w:vAlign w:val="center"/>
          </w:tcPr>
          <w:p w14:paraId="09F0F005" w14:textId="77777777" w:rsidR="003670EA" w:rsidRPr="00CD4B03" w:rsidRDefault="003670EA" w:rsidP="003670EA">
            <w:pPr>
              <w:pStyle w:val="Bezmezer"/>
              <w:jc w:val="center"/>
              <w:rPr>
                <w:rFonts w:ascii="Times New Roman" w:hAnsi="Times New Roman"/>
                <w:b/>
                <w:bCs/>
                <w:sz w:val="36"/>
                <w:szCs w:val="36"/>
              </w:rPr>
            </w:pPr>
          </w:p>
        </w:tc>
      </w:tr>
    </w:tbl>
    <w:p w14:paraId="57EF2912" w14:textId="1434FE15" w:rsidR="0073254C" w:rsidRDefault="003670EA" w:rsidP="003670EA">
      <w:pPr>
        <w:spacing w:after="0" w:line="240" w:lineRule="auto"/>
        <w:jc w:val="center"/>
        <w:rPr>
          <w:rFonts w:ascii="Times New Roman" w:hAnsi="Times New Roman"/>
          <w:sz w:val="22"/>
        </w:rPr>
      </w:pPr>
      <w:r>
        <w:rPr>
          <w:noProof/>
        </w:rPr>
        <w:drawing>
          <wp:inline distT="0" distB="0" distL="0" distR="0" wp14:anchorId="75CBCA91" wp14:editId="26270EDE">
            <wp:extent cx="2613660" cy="1255169"/>
            <wp:effectExtent l="0" t="0" r="0" b="254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5619" cy="1270517"/>
                    </a:xfrm>
                    <a:prstGeom prst="rect">
                      <a:avLst/>
                    </a:prstGeom>
                    <a:noFill/>
                    <a:ln>
                      <a:noFill/>
                    </a:ln>
                  </pic:spPr>
                </pic:pic>
              </a:graphicData>
            </a:graphic>
          </wp:inline>
        </w:drawing>
      </w:r>
    </w:p>
    <w:p w14:paraId="50041763" w14:textId="321BAA3E" w:rsidR="003670EA" w:rsidRDefault="003670EA" w:rsidP="0073254C">
      <w:pPr>
        <w:spacing w:after="0" w:line="240" w:lineRule="auto"/>
        <w:jc w:val="left"/>
        <w:rPr>
          <w:rFonts w:ascii="Times New Roman" w:hAnsi="Times New Roman"/>
          <w:sz w:val="22"/>
        </w:rPr>
      </w:pPr>
    </w:p>
    <w:p w14:paraId="6A5EE9BB" w14:textId="5639A9A3" w:rsidR="003670EA" w:rsidRDefault="003670EA" w:rsidP="0073254C">
      <w:pPr>
        <w:spacing w:after="0" w:line="240" w:lineRule="auto"/>
        <w:jc w:val="left"/>
        <w:rPr>
          <w:rFonts w:ascii="Times New Roman" w:hAnsi="Times New Roman"/>
          <w:sz w:val="22"/>
        </w:rPr>
      </w:pPr>
    </w:p>
    <w:p w14:paraId="7D2DB1F8" w14:textId="5D117C8A" w:rsidR="003670EA" w:rsidRDefault="003670EA" w:rsidP="0073254C">
      <w:pPr>
        <w:spacing w:after="0" w:line="240" w:lineRule="auto"/>
        <w:jc w:val="left"/>
        <w:rPr>
          <w:rFonts w:ascii="Times New Roman" w:hAnsi="Times New Roman"/>
          <w:sz w:val="22"/>
        </w:rPr>
      </w:pPr>
    </w:p>
    <w:p w14:paraId="02E3A74F" w14:textId="729627C3" w:rsidR="003670EA" w:rsidRDefault="003670EA" w:rsidP="0073254C">
      <w:pPr>
        <w:spacing w:after="0" w:line="240" w:lineRule="auto"/>
        <w:jc w:val="left"/>
        <w:rPr>
          <w:rFonts w:ascii="Times New Roman" w:hAnsi="Times New Roman"/>
          <w:sz w:val="22"/>
        </w:rPr>
      </w:pPr>
    </w:p>
    <w:p w14:paraId="0580482D" w14:textId="255D92C8" w:rsidR="003670EA" w:rsidRDefault="003670EA" w:rsidP="0073254C">
      <w:pPr>
        <w:spacing w:after="0" w:line="240" w:lineRule="auto"/>
        <w:jc w:val="left"/>
        <w:rPr>
          <w:rFonts w:ascii="Times New Roman" w:hAnsi="Times New Roman"/>
          <w:sz w:val="22"/>
        </w:rPr>
      </w:pPr>
    </w:p>
    <w:p w14:paraId="11D4D17C" w14:textId="2C7538D2" w:rsidR="003670EA" w:rsidRDefault="003670EA" w:rsidP="0073254C">
      <w:pPr>
        <w:spacing w:after="0" w:line="240" w:lineRule="auto"/>
        <w:jc w:val="left"/>
        <w:rPr>
          <w:rFonts w:ascii="Times New Roman" w:hAnsi="Times New Roman"/>
          <w:sz w:val="22"/>
        </w:rPr>
      </w:pPr>
    </w:p>
    <w:p w14:paraId="2811A1AA" w14:textId="4773B446" w:rsidR="003670EA" w:rsidRDefault="003670EA" w:rsidP="0073254C">
      <w:pPr>
        <w:spacing w:after="0" w:line="240" w:lineRule="auto"/>
        <w:jc w:val="left"/>
        <w:rPr>
          <w:rFonts w:ascii="Times New Roman" w:hAnsi="Times New Roman"/>
          <w:sz w:val="22"/>
        </w:rPr>
      </w:pPr>
    </w:p>
    <w:p w14:paraId="3CD7C024" w14:textId="3BF2EF55" w:rsidR="003670EA" w:rsidRDefault="003670EA" w:rsidP="0073254C">
      <w:pPr>
        <w:spacing w:after="0" w:line="240" w:lineRule="auto"/>
        <w:jc w:val="left"/>
        <w:rPr>
          <w:rFonts w:ascii="Times New Roman" w:hAnsi="Times New Roman"/>
          <w:sz w:val="22"/>
        </w:rPr>
      </w:pPr>
    </w:p>
    <w:p w14:paraId="71D469F1" w14:textId="7CF12920" w:rsidR="003670EA" w:rsidRDefault="003670EA" w:rsidP="0073254C">
      <w:pPr>
        <w:spacing w:after="0" w:line="240" w:lineRule="auto"/>
        <w:jc w:val="left"/>
        <w:rPr>
          <w:rFonts w:ascii="Times New Roman" w:hAnsi="Times New Roman"/>
          <w:sz w:val="22"/>
        </w:rPr>
      </w:pPr>
    </w:p>
    <w:p w14:paraId="4AC3A417" w14:textId="4E7ADCBF" w:rsidR="003670EA" w:rsidRDefault="003670EA" w:rsidP="0073254C">
      <w:pPr>
        <w:spacing w:after="0" w:line="240" w:lineRule="auto"/>
        <w:jc w:val="left"/>
        <w:rPr>
          <w:rFonts w:ascii="Times New Roman" w:hAnsi="Times New Roman"/>
          <w:sz w:val="22"/>
        </w:rPr>
      </w:pPr>
    </w:p>
    <w:p w14:paraId="5A7375C9" w14:textId="77777777" w:rsidR="003670EA" w:rsidRPr="00127333" w:rsidRDefault="003670EA" w:rsidP="0073254C">
      <w:pPr>
        <w:spacing w:after="0" w:line="240" w:lineRule="auto"/>
        <w:jc w:val="left"/>
        <w:rPr>
          <w:rFonts w:ascii="Times New Roman" w:hAnsi="Times New Roman"/>
          <w:sz w:val="22"/>
        </w:rPr>
      </w:pPr>
    </w:p>
    <w:tbl>
      <w:tblPr>
        <w:tblpPr w:leftFromText="187" w:rightFromText="187" w:vertAnchor="page" w:horzAnchor="margin" w:tblpY="13906"/>
        <w:tblW w:w="5000" w:type="pct"/>
        <w:tblLook w:val="04A0" w:firstRow="1" w:lastRow="0" w:firstColumn="1" w:lastColumn="0" w:noHBand="0" w:noVBand="1"/>
      </w:tblPr>
      <w:tblGrid>
        <w:gridCol w:w="9072"/>
      </w:tblGrid>
      <w:tr w:rsidR="0073254C" w:rsidRPr="00127333" w14:paraId="48C6BBD5" w14:textId="77777777" w:rsidTr="00D40AE7">
        <w:tc>
          <w:tcPr>
            <w:tcW w:w="5000" w:type="pct"/>
          </w:tcPr>
          <w:p w14:paraId="0D077235" w14:textId="77777777" w:rsidR="0073254C" w:rsidRPr="00127333" w:rsidRDefault="0073254C" w:rsidP="00D40AE7">
            <w:pPr>
              <w:pStyle w:val="Bezmezer"/>
              <w:jc w:val="center"/>
              <w:rPr>
                <w:rFonts w:ascii="Times New Roman" w:hAnsi="Times New Roman"/>
                <w:b/>
                <w:sz w:val="22"/>
              </w:rPr>
            </w:pPr>
          </w:p>
          <w:p w14:paraId="71B5067C" w14:textId="77777777" w:rsidR="0073254C" w:rsidRPr="00127333" w:rsidRDefault="0073254C" w:rsidP="00D40AE7">
            <w:pPr>
              <w:pStyle w:val="Bezmezer"/>
              <w:jc w:val="center"/>
              <w:rPr>
                <w:rFonts w:ascii="Times New Roman" w:hAnsi="Times New Roman"/>
                <w:sz w:val="22"/>
              </w:rPr>
            </w:pPr>
          </w:p>
        </w:tc>
      </w:tr>
      <w:tr w:rsidR="0073254C" w:rsidRPr="00127333" w14:paraId="31D607C7" w14:textId="77777777" w:rsidTr="00D40AE7">
        <w:tc>
          <w:tcPr>
            <w:tcW w:w="5000" w:type="pct"/>
          </w:tcPr>
          <w:p w14:paraId="0B20ACBB" w14:textId="77777777" w:rsidR="0073254C" w:rsidRPr="00127333" w:rsidRDefault="0073254C" w:rsidP="00D40AE7">
            <w:pPr>
              <w:pStyle w:val="Bezmezer"/>
              <w:jc w:val="center"/>
              <w:rPr>
                <w:rFonts w:ascii="Times New Roman" w:hAnsi="Times New Roman"/>
                <w:b/>
                <w:sz w:val="22"/>
              </w:rPr>
            </w:pPr>
          </w:p>
          <w:p w14:paraId="7F8F26F2" w14:textId="77777777" w:rsidR="0073254C" w:rsidRPr="00127333" w:rsidRDefault="0073254C" w:rsidP="00D40AE7">
            <w:pPr>
              <w:pStyle w:val="Bezmezer"/>
              <w:jc w:val="center"/>
              <w:rPr>
                <w:rFonts w:ascii="Times New Roman" w:hAnsi="Times New Roman"/>
                <w:b/>
                <w:sz w:val="22"/>
              </w:rPr>
            </w:pPr>
          </w:p>
        </w:tc>
      </w:tr>
    </w:tbl>
    <w:p w14:paraId="56565571" w14:textId="77777777" w:rsidR="00083763" w:rsidRDefault="00083763" w:rsidP="00D172E0">
      <w:pPr>
        <w:pStyle w:val="Obsah1"/>
        <w:pBdr>
          <w:bottom w:val="none" w:sz="0" w:space="0" w:color="auto"/>
        </w:pBdr>
        <w:rPr>
          <w:rStyle w:val="apple-style-span"/>
          <w:rFonts w:ascii="Times New Roman" w:hAnsi="Times New Roman"/>
          <w:sz w:val="22"/>
        </w:rPr>
      </w:pPr>
    </w:p>
    <w:p w14:paraId="7AF52C7D" w14:textId="58CE301F" w:rsidR="003362A8" w:rsidRDefault="00A132B6" w:rsidP="00D172E0">
      <w:pPr>
        <w:pStyle w:val="Obsah1"/>
        <w:pBdr>
          <w:bottom w:val="none" w:sz="0" w:space="0" w:color="auto"/>
        </w:pBdr>
        <w:rPr>
          <w:rFonts w:asciiTheme="minorHAnsi" w:eastAsiaTheme="minorEastAsia" w:hAnsiTheme="minorHAnsi" w:cstheme="minorBidi"/>
          <w:noProof/>
          <w:sz w:val="22"/>
          <w:lang w:eastAsia="cs-CZ"/>
        </w:rPr>
      </w:pPr>
      <w:r w:rsidRPr="00127333">
        <w:rPr>
          <w:rStyle w:val="apple-style-span"/>
          <w:rFonts w:ascii="Times New Roman" w:hAnsi="Times New Roman"/>
          <w:sz w:val="22"/>
        </w:rPr>
        <w:lastRenderedPageBreak/>
        <w:fldChar w:fldCharType="begin"/>
      </w:r>
      <w:r w:rsidR="0073254C" w:rsidRPr="00127333">
        <w:rPr>
          <w:rStyle w:val="apple-style-span"/>
          <w:rFonts w:ascii="Times New Roman" w:hAnsi="Times New Roman"/>
          <w:sz w:val="22"/>
        </w:rPr>
        <w:instrText xml:space="preserve"> TOC \o "1-2" \h \z \u </w:instrText>
      </w:r>
      <w:r w:rsidRPr="00127333">
        <w:rPr>
          <w:rStyle w:val="apple-style-span"/>
          <w:rFonts w:ascii="Times New Roman" w:hAnsi="Times New Roman"/>
          <w:sz w:val="22"/>
        </w:rPr>
        <w:fldChar w:fldCharType="separate"/>
      </w:r>
      <w:hyperlink w:anchor="_Toc536139345" w:history="1">
        <w:r w:rsidR="003362A8" w:rsidRPr="00886668">
          <w:rPr>
            <w:rStyle w:val="Hypertextovodkaz"/>
            <w:rFonts w:ascii="Times New Roman" w:hAnsi="Times New Roman"/>
            <w:noProof/>
          </w:rPr>
          <w:t>I</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ZÁKLADNÍ ÚDAJE O ZADÁVACÍMŘÍZENÍ</w:t>
        </w:r>
        <w:r w:rsidR="003362A8">
          <w:rPr>
            <w:noProof/>
            <w:webHidden/>
          </w:rPr>
          <w:tab/>
        </w:r>
        <w:r w:rsidR="003362A8">
          <w:rPr>
            <w:noProof/>
            <w:webHidden/>
          </w:rPr>
          <w:fldChar w:fldCharType="begin"/>
        </w:r>
        <w:r w:rsidR="003362A8">
          <w:rPr>
            <w:noProof/>
            <w:webHidden/>
          </w:rPr>
          <w:instrText xml:space="preserve"> PAGEREF _Toc536139345 \h </w:instrText>
        </w:r>
        <w:r w:rsidR="003362A8">
          <w:rPr>
            <w:noProof/>
            <w:webHidden/>
          </w:rPr>
        </w:r>
        <w:r w:rsidR="003362A8">
          <w:rPr>
            <w:noProof/>
            <w:webHidden/>
          </w:rPr>
          <w:fldChar w:fldCharType="separate"/>
        </w:r>
        <w:r w:rsidR="00163684">
          <w:rPr>
            <w:noProof/>
            <w:webHidden/>
          </w:rPr>
          <w:t>3</w:t>
        </w:r>
        <w:r w:rsidR="003362A8">
          <w:rPr>
            <w:noProof/>
            <w:webHidden/>
          </w:rPr>
          <w:fldChar w:fldCharType="end"/>
        </w:r>
      </w:hyperlink>
    </w:p>
    <w:p w14:paraId="2AB8B764" w14:textId="1A4E0659" w:rsidR="003362A8" w:rsidRDefault="002E72EC" w:rsidP="00D172E0">
      <w:pPr>
        <w:pStyle w:val="Obsah2"/>
        <w:rPr>
          <w:rFonts w:asciiTheme="minorHAnsi" w:eastAsiaTheme="minorEastAsia" w:hAnsiTheme="minorHAnsi" w:cstheme="minorBidi"/>
          <w:noProof/>
          <w:sz w:val="22"/>
          <w:lang w:eastAsia="cs-CZ"/>
        </w:rPr>
      </w:pPr>
      <w:hyperlink w:anchor="_Toc536139346" w:history="1">
        <w:r w:rsidR="003362A8" w:rsidRPr="00886668">
          <w:rPr>
            <w:rStyle w:val="Hypertextovodkaz"/>
            <w:rFonts w:ascii="Times New Roman" w:hAnsi="Times New Roman"/>
            <w:noProof/>
          </w:rPr>
          <w:t>1.</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Preambule</w:t>
        </w:r>
        <w:r w:rsidR="003362A8">
          <w:rPr>
            <w:noProof/>
            <w:webHidden/>
          </w:rPr>
          <w:tab/>
        </w:r>
        <w:r w:rsidR="003362A8">
          <w:rPr>
            <w:noProof/>
            <w:webHidden/>
          </w:rPr>
          <w:fldChar w:fldCharType="begin"/>
        </w:r>
        <w:r w:rsidR="003362A8">
          <w:rPr>
            <w:noProof/>
            <w:webHidden/>
          </w:rPr>
          <w:instrText xml:space="preserve"> PAGEREF _Toc536139346 \h </w:instrText>
        </w:r>
        <w:r w:rsidR="003362A8">
          <w:rPr>
            <w:noProof/>
            <w:webHidden/>
          </w:rPr>
        </w:r>
        <w:r w:rsidR="003362A8">
          <w:rPr>
            <w:noProof/>
            <w:webHidden/>
          </w:rPr>
          <w:fldChar w:fldCharType="separate"/>
        </w:r>
        <w:r w:rsidR="00163684">
          <w:rPr>
            <w:noProof/>
            <w:webHidden/>
          </w:rPr>
          <w:t>3</w:t>
        </w:r>
        <w:r w:rsidR="003362A8">
          <w:rPr>
            <w:noProof/>
            <w:webHidden/>
          </w:rPr>
          <w:fldChar w:fldCharType="end"/>
        </w:r>
      </w:hyperlink>
    </w:p>
    <w:p w14:paraId="0B603419" w14:textId="0C405688" w:rsidR="003362A8" w:rsidRDefault="002E72EC" w:rsidP="00D172E0">
      <w:pPr>
        <w:pStyle w:val="Obsah2"/>
        <w:rPr>
          <w:rFonts w:asciiTheme="minorHAnsi" w:eastAsiaTheme="minorEastAsia" w:hAnsiTheme="minorHAnsi" w:cstheme="minorBidi"/>
          <w:noProof/>
          <w:sz w:val="22"/>
          <w:lang w:eastAsia="cs-CZ"/>
        </w:rPr>
      </w:pPr>
      <w:hyperlink w:anchor="_Toc536139347" w:history="1">
        <w:r w:rsidR="003362A8" w:rsidRPr="00886668">
          <w:rPr>
            <w:rStyle w:val="Hypertextovodkaz"/>
            <w:rFonts w:ascii="Times New Roman" w:hAnsi="Times New Roman"/>
            <w:noProof/>
          </w:rPr>
          <w:t>2.</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Identifikační údaje zadavatele</w:t>
        </w:r>
        <w:r w:rsidR="003362A8">
          <w:rPr>
            <w:noProof/>
            <w:webHidden/>
          </w:rPr>
          <w:tab/>
        </w:r>
        <w:r w:rsidR="003362A8">
          <w:rPr>
            <w:noProof/>
            <w:webHidden/>
          </w:rPr>
          <w:fldChar w:fldCharType="begin"/>
        </w:r>
        <w:r w:rsidR="003362A8">
          <w:rPr>
            <w:noProof/>
            <w:webHidden/>
          </w:rPr>
          <w:instrText xml:space="preserve"> PAGEREF _Toc536139347 \h </w:instrText>
        </w:r>
        <w:r w:rsidR="003362A8">
          <w:rPr>
            <w:noProof/>
            <w:webHidden/>
          </w:rPr>
        </w:r>
        <w:r w:rsidR="003362A8">
          <w:rPr>
            <w:noProof/>
            <w:webHidden/>
          </w:rPr>
          <w:fldChar w:fldCharType="separate"/>
        </w:r>
        <w:r w:rsidR="00163684">
          <w:rPr>
            <w:noProof/>
            <w:webHidden/>
          </w:rPr>
          <w:t>3</w:t>
        </w:r>
        <w:r w:rsidR="003362A8">
          <w:rPr>
            <w:noProof/>
            <w:webHidden/>
          </w:rPr>
          <w:fldChar w:fldCharType="end"/>
        </w:r>
      </w:hyperlink>
    </w:p>
    <w:p w14:paraId="23BD890F" w14:textId="2657C358" w:rsidR="003362A8" w:rsidRDefault="002E72EC" w:rsidP="00D172E0">
      <w:pPr>
        <w:pStyle w:val="Obsah2"/>
        <w:rPr>
          <w:rFonts w:asciiTheme="minorHAnsi" w:eastAsiaTheme="minorEastAsia" w:hAnsiTheme="minorHAnsi" w:cstheme="minorBidi"/>
          <w:noProof/>
          <w:sz w:val="22"/>
          <w:lang w:eastAsia="cs-CZ"/>
        </w:rPr>
      </w:pPr>
      <w:hyperlink w:anchor="_Toc536139349" w:history="1">
        <w:r w:rsidR="00C9739B">
          <w:rPr>
            <w:rStyle w:val="Hypertextovodkaz"/>
            <w:rFonts w:ascii="Times New Roman" w:hAnsi="Times New Roman"/>
            <w:noProof/>
          </w:rPr>
          <w:t>3</w:t>
        </w:r>
        <w:r w:rsidR="003362A8" w:rsidRPr="00886668">
          <w:rPr>
            <w:rStyle w:val="Hypertextovodkaz"/>
            <w:rFonts w:ascii="Times New Roman" w:hAnsi="Times New Roman"/>
            <w:noProof/>
          </w:rPr>
          <w:t>.</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Předmět veřejné zakázky</w:t>
        </w:r>
        <w:r w:rsidR="003362A8">
          <w:rPr>
            <w:noProof/>
            <w:webHidden/>
          </w:rPr>
          <w:tab/>
        </w:r>
        <w:r w:rsidR="003362A8">
          <w:rPr>
            <w:noProof/>
            <w:webHidden/>
          </w:rPr>
          <w:fldChar w:fldCharType="begin"/>
        </w:r>
        <w:r w:rsidR="003362A8">
          <w:rPr>
            <w:noProof/>
            <w:webHidden/>
          </w:rPr>
          <w:instrText xml:space="preserve"> PAGEREF _Toc536139349 \h </w:instrText>
        </w:r>
        <w:r w:rsidR="003362A8">
          <w:rPr>
            <w:noProof/>
            <w:webHidden/>
          </w:rPr>
        </w:r>
        <w:r w:rsidR="003362A8">
          <w:rPr>
            <w:noProof/>
            <w:webHidden/>
          </w:rPr>
          <w:fldChar w:fldCharType="separate"/>
        </w:r>
        <w:r w:rsidR="00163684">
          <w:rPr>
            <w:noProof/>
            <w:webHidden/>
          </w:rPr>
          <w:t>3</w:t>
        </w:r>
        <w:r w:rsidR="003362A8">
          <w:rPr>
            <w:noProof/>
            <w:webHidden/>
          </w:rPr>
          <w:fldChar w:fldCharType="end"/>
        </w:r>
      </w:hyperlink>
    </w:p>
    <w:p w14:paraId="393FDAC4" w14:textId="337A3B03" w:rsidR="003362A8" w:rsidRDefault="002E72EC" w:rsidP="00D172E0">
      <w:pPr>
        <w:pStyle w:val="Obsah2"/>
        <w:rPr>
          <w:rFonts w:asciiTheme="minorHAnsi" w:eastAsiaTheme="minorEastAsia" w:hAnsiTheme="minorHAnsi" w:cstheme="minorBidi"/>
          <w:noProof/>
          <w:sz w:val="22"/>
          <w:lang w:eastAsia="cs-CZ"/>
        </w:rPr>
      </w:pPr>
      <w:hyperlink w:anchor="_Toc536139350" w:history="1">
        <w:r w:rsidR="00C9739B">
          <w:rPr>
            <w:rStyle w:val="Hypertextovodkaz"/>
            <w:rFonts w:ascii="Times New Roman" w:hAnsi="Times New Roman"/>
            <w:noProof/>
          </w:rPr>
          <w:t>4</w:t>
        </w:r>
        <w:r w:rsidR="003362A8" w:rsidRPr="00886668">
          <w:rPr>
            <w:rStyle w:val="Hypertextovodkaz"/>
            <w:rFonts w:ascii="Times New Roman" w:hAnsi="Times New Roman"/>
            <w:noProof/>
          </w:rPr>
          <w:t>.</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Doba a místo plnění veřejné zakázky</w:t>
        </w:r>
        <w:r w:rsidR="003362A8">
          <w:rPr>
            <w:noProof/>
            <w:webHidden/>
          </w:rPr>
          <w:tab/>
        </w:r>
        <w:r w:rsidR="003362A8">
          <w:rPr>
            <w:noProof/>
            <w:webHidden/>
          </w:rPr>
          <w:fldChar w:fldCharType="begin"/>
        </w:r>
        <w:r w:rsidR="003362A8">
          <w:rPr>
            <w:noProof/>
            <w:webHidden/>
          </w:rPr>
          <w:instrText xml:space="preserve"> PAGEREF _Toc536139350 \h </w:instrText>
        </w:r>
        <w:r w:rsidR="003362A8">
          <w:rPr>
            <w:noProof/>
            <w:webHidden/>
          </w:rPr>
        </w:r>
        <w:r w:rsidR="003362A8">
          <w:rPr>
            <w:noProof/>
            <w:webHidden/>
          </w:rPr>
          <w:fldChar w:fldCharType="separate"/>
        </w:r>
        <w:r w:rsidR="00163684">
          <w:rPr>
            <w:noProof/>
            <w:webHidden/>
          </w:rPr>
          <w:t>4</w:t>
        </w:r>
        <w:r w:rsidR="003362A8">
          <w:rPr>
            <w:noProof/>
            <w:webHidden/>
          </w:rPr>
          <w:fldChar w:fldCharType="end"/>
        </w:r>
      </w:hyperlink>
    </w:p>
    <w:p w14:paraId="61B874A2" w14:textId="12875128" w:rsidR="003362A8" w:rsidRDefault="002E72EC" w:rsidP="00D172E0">
      <w:pPr>
        <w:pStyle w:val="Obsah2"/>
        <w:rPr>
          <w:rFonts w:asciiTheme="minorHAnsi" w:eastAsiaTheme="minorEastAsia" w:hAnsiTheme="minorHAnsi" w:cstheme="minorBidi"/>
          <w:noProof/>
          <w:sz w:val="22"/>
          <w:lang w:eastAsia="cs-CZ"/>
        </w:rPr>
      </w:pPr>
      <w:hyperlink w:anchor="_Toc536139351" w:history="1">
        <w:r w:rsidR="00C9739B">
          <w:rPr>
            <w:rStyle w:val="Hypertextovodkaz"/>
            <w:rFonts w:ascii="Times New Roman" w:hAnsi="Times New Roman"/>
            <w:noProof/>
          </w:rPr>
          <w:t>5</w:t>
        </w:r>
        <w:r w:rsidR="003362A8" w:rsidRPr="00886668">
          <w:rPr>
            <w:rStyle w:val="Hypertextovodkaz"/>
            <w:rFonts w:ascii="Times New Roman" w:hAnsi="Times New Roman"/>
            <w:noProof/>
          </w:rPr>
          <w:t>.</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Financování</w:t>
        </w:r>
        <w:r w:rsidR="003362A8">
          <w:rPr>
            <w:noProof/>
            <w:webHidden/>
          </w:rPr>
          <w:tab/>
        </w:r>
        <w:r w:rsidR="003362A8">
          <w:rPr>
            <w:noProof/>
            <w:webHidden/>
          </w:rPr>
          <w:fldChar w:fldCharType="begin"/>
        </w:r>
        <w:r w:rsidR="003362A8">
          <w:rPr>
            <w:noProof/>
            <w:webHidden/>
          </w:rPr>
          <w:instrText xml:space="preserve"> PAGEREF _Toc536139351 \h </w:instrText>
        </w:r>
        <w:r w:rsidR="003362A8">
          <w:rPr>
            <w:noProof/>
            <w:webHidden/>
          </w:rPr>
        </w:r>
        <w:r w:rsidR="003362A8">
          <w:rPr>
            <w:noProof/>
            <w:webHidden/>
          </w:rPr>
          <w:fldChar w:fldCharType="separate"/>
        </w:r>
        <w:r w:rsidR="00163684">
          <w:rPr>
            <w:noProof/>
            <w:webHidden/>
          </w:rPr>
          <w:t>4</w:t>
        </w:r>
        <w:r w:rsidR="003362A8">
          <w:rPr>
            <w:noProof/>
            <w:webHidden/>
          </w:rPr>
          <w:fldChar w:fldCharType="end"/>
        </w:r>
      </w:hyperlink>
    </w:p>
    <w:p w14:paraId="7C5F461C" w14:textId="1C96BBA3" w:rsidR="003362A8" w:rsidRDefault="002E72EC" w:rsidP="00D172E0">
      <w:pPr>
        <w:pStyle w:val="Obsah1"/>
        <w:pBdr>
          <w:bottom w:val="none" w:sz="0" w:space="0" w:color="auto"/>
        </w:pBdr>
        <w:rPr>
          <w:rFonts w:asciiTheme="minorHAnsi" w:eastAsiaTheme="minorEastAsia" w:hAnsiTheme="minorHAnsi" w:cstheme="minorBidi"/>
          <w:noProof/>
          <w:sz w:val="22"/>
          <w:lang w:eastAsia="cs-CZ"/>
        </w:rPr>
      </w:pPr>
      <w:hyperlink w:anchor="_Toc536139352" w:history="1">
        <w:r w:rsidR="003362A8" w:rsidRPr="00886668">
          <w:rPr>
            <w:rStyle w:val="Hypertextovodkaz"/>
            <w:rFonts w:ascii="Times New Roman" w:hAnsi="Times New Roman"/>
            <w:noProof/>
          </w:rPr>
          <w:t>II</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KVALIFIKAČNÍ PŘEDPOKLADY</w:t>
        </w:r>
        <w:r w:rsidR="003362A8">
          <w:rPr>
            <w:noProof/>
            <w:webHidden/>
          </w:rPr>
          <w:tab/>
        </w:r>
        <w:r w:rsidR="003362A8">
          <w:rPr>
            <w:noProof/>
            <w:webHidden/>
          </w:rPr>
          <w:fldChar w:fldCharType="begin"/>
        </w:r>
        <w:r w:rsidR="003362A8">
          <w:rPr>
            <w:noProof/>
            <w:webHidden/>
          </w:rPr>
          <w:instrText xml:space="preserve"> PAGEREF _Toc536139352 \h </w:instrText>
        </w:r>
        <w:r w:rsidR="003362A8">
          <w:rPr>
            <w:noProof/>
            <w:webHidden/>
          </w:rPr>
        </w:r>
        <w:r w:rsidR="003362A8">
          <w:rPr>
            <w:noProof/>
            <w:webHidden/>
          </w:rPr>
          <w:fldChar w:fldCharType="separate"/>
        </w:r>
        <w:r w:rsidR="00163684">
          <w:rPr>
            <w:noProof/>
            <w:webHidden/>
          </w:rPr>
          <w:t>5</w:t>
        </w:r>
        <w:r w:rsidR="003362A8">
          <w:rPr>
            <w:noProof/>
            <w:webHidden/>
          </w:rPr>
          <w:fldChar w:fldCharType="end"/>
        </w:r>
      </w:hyperlink>
    </w:p>
    <w:p w14:paraId="6E11A983" w14:textId="3D63A197" w:rsidR="003362A8" w:rsidRDefault="002E72EC" w:rsidP="00D172E0">
      <w:pPr>
        <w:pStyle w:val="Obsah2"/>
        <w:rPr>
          <w:rFonts w:asciiTheme="minorHAnsi" w:eastAsiaTheme="minorEastAsia" w:hAnsiTheme="minorHAnsi" w:cstheme="minorBidi"/>
          <w:noProof/>
          <w:sz w:val="22"/>
          <w:lang w:eastAsia="cs-CZ"/>
        </w:rPr>
      </w:pPr>
      <w:hyperlink w:anchor="_Toc536139353" w:history="1">
        <w:r w:rsidR="00C9739B">
          <w:rPr>
            <w:rStyle w:val="Hypertextovodkaz"/>
            <w:rFonts w:ascii="Times New Roman" w:hAnsi="Times New Roman"/>
            <w:noProof/>
          </w:rPr>
          <w:t>6</w:t>
        </w:r>
        <w:r w:rsidR="003362A8" w:rsidRPr="00886668">
          <w:rPr>
            <w:rStyle w:val="Hypertextovodkaz"/>
            <w:rFonts w:ascii="Times New Roman" w:hAnsi="Times New Roman"/>
            <w:noProof/>
          </w:rPr>
          <w:t>.</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Požadavky na kvalifikaci</w:t>
        </w:r>
        <w:r w:rsidR="003362A8">
          <w:rPr>
            <w:noProof/>
            <w:webHidden/>
          </w:rPr>
          <w:tab/>
        </w:r>
        <w:r w:rsidR="003362A8">
          <w:rPr>
            <w:noProof/>
            <w:webHidden/>
          </w:rPr>
          <w:fldChar w:fldCharType="begin"/>
        </w:r>
        <w:r w:rsidR="003362A8">
          <w:rPr>
            <w:noProof/>
            <w:webHidden/>
          </w:rPr>
          <w:instrText xml:space="preserve"> PAGEREF _Toc536139353 \h </w:instrText>
        </w:r>
        <w:r w:rsidR="003362A8">
          <w:rPr>
            <w:noProof/>
            <w:webHidden/>
          </w:rPr>
        </w:r>
        <w:r w:rsidR="003362A8">
          <w:rPr>
            <w:noProof/>
            <w:webHidden/>
          </w:rPr>
          <w:fldChar w:fldCharType="separate"/>
        </w:r>
        <w:r w:rsidR="00163684">
          <w:rPr>
            <w:noProof/>
            <w:webHidden/>
          </w:rPr>
          <w:t>5</w:t>
        </w:r>
        <w:r w:rsidR="003362A8">
          <w:rPr>
            <w:noProof/>
            <w:webHidden/>
          </w:rPr>
          <w:fldChar w:fldCharType="end"/>
        </w:r>
      </w:hyperlink>
    </w:p>
    <w:p w14:paraId="36A104D8" w14:textId="190412F2" w:rsidR="003362A8" w:rsidRDefault="002E72EC" w:rsidP="00D172E0">
      <w:pPr>
        <w:pStyle w:val="Obsah2"/>
        <w:rPr>
          <w:rFonts w:asciiTheme="minorHAnsi" w:eastAsiaTheme="minorEastAsia" w:hAnsiTheme="minorHAnsi" w:cstheme="minorBidi"/>
          <w:noProof/>
          <w:sz w:val="22"/>
          <w:lang w:eastAsia="cs-CZ"/>
        </w:rPr>
      </w:pPr>
      <w:hyperlink w:anchor="_Toc536139354" w:history="1">
        <w:r w:rsidR="00C9739B">
          <w:rPr>
            <w:rStyle w:val="Hypertextovodkaz"/>
            <w:rFonts w:ascii="Times New Roman" w:hAnsi="Times New Roman"/>
            <w:noProof/>
          </w:rPr>
          <w:t>7</w:t>
        </w:r>
        <w:r w:rsidR="003362A8" w:rsidRPr="00886668">
          <w:rPr>
            <w:rStyle w:val="Hypertextovodkaz"/>
            <w:rFonts w:ascii="Times New Roman" w:hAnsi="Times New Roman"/>
            <w:noProof/>
          </w:rPr>
          <w:t>.</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Prokazování splnění kvalifikace</w:t>
        </w:r>
        <w:r w:rsidR="003362A8">
          <w:rPr>
            <w:noProof/>
            <w:webHidden/>
          </w:rPr>
          <w:tab/>
        </w:r>
        <w:r w:rsidR="003362A8">
          <w:rPr>
            <w:noProof/>
            <w:webHidden/>
          </w:rPr>
          <w:fldChar w:fldCharType="begin"/>
        </w:r>
        <w:r w:rsidR="003362A8">
          <w:rPr>
            <w:noProof/>
            <w:webHidden/>
          </w:rPr>
          <w:instrText xml:space="preserve"> PAGEREF _Toc536139354 \h </w:instrText>
        </w:r>
        <w:r w:rsidR="003362A8">
          <w:rPr>
            <w:noProof/>
            <w:webHidden/>
          </w:rPr>
        </w:r>
        <w:r w:rsidR="003362A8">
          <w:rPr>
            <w:noProof/>
            <w:webHidden/>
          </w:rPr>
          <w:fldChar w:fldCharType="separate"/>
        </w:r>
        <w:r w:rsidR="00163684">
          <w:rPr>
            <w:noProof/>
            <w:webHidden/>
          </w:rPr>
          <w:t>5</w:t>
        </w:r>
        <w:r w:rsidR="003362A8">
          <w:rPr>
            <w:noProof/>
            <w:webHidden/>
          </w:rPr>
          <w:fldChar w:fldCharType="end"/>
        </w:r>
      </w:hyperlink>
    </w:p>
    <w:p w14:paraId="5A43AEDB" w14:textId="402345A7" w:rsidR="003362A8" w:rsidRDefault="002E72EC" w:rsidP="00D172E0">
      <w:pPr>
        <w:pStyle w:val="Obsah2"/>
        <w:rPr>
          <w:rFonts w:asciiTheme="minorHAnsi" w:eastAsiaTheme="minorEastAsia" w:hAnsiTheme="minorHAnsi" w:cstheme="minorBidi"/>
          <w:noProof/>
          <w:sz w:val="22"/>
          <w:lang w:eastAsia="cs-CZ"/>
        </w:rPr>
      </w:pPr>
      <w:hyperlink w:anchor="_Toc536139355" w:history="1">
        <w:r w:rsidR="00C9739B">
          <w:rPr>
            <w:rStyle w:val="Hypertextovodkaz"/>
            <w:rFonts w:ascii="Times New Roman" w:hAnsi="Times New Roman"/>
            <w:noProof/>
          </w:rPr>
          <w:t>8</w:t>
        </w:r>
        <w:r w:rsidR="003362A8" w:rsidRPr="00886668">
          <w:rPr>
            <w:rStyle w:val="Hypertextovodkaz"/>
            <w:rFonts w:ascii="Times New Roman" w:hAnsi="Times New Roman"/>
            <w:noProof/>
          </w:rPr>
          <w:t>.</w:t>
        </w:r>
        <w:r w:rsidR="003362A8">
          <w:rPr>
            <w:rFonts w:asciiTheme="minorHAnsi" w:eastAsiaTheme="minorEastAsia" w:hAnsiTheme="minorHAnsi" w:cstheme="minorBidi"/>
            <w:noProof/>
            <w:sz w:val="22"/>
            <w:lang w:eastAsia="cs-CZ"/>
          </w:rPr>
          <w:tab/>
        </w:r>
        <w:r w:rsidR="00C9739B">
          <w:rPr>
            <w:rStyle w:val="Hypertextovodkaz"/>
            <w:rFonts w:ascii="Times New Roman" w:hAnsi="Times New Roman"/>
            <w:noProof/>
          </w:rPr>
          <w:t>Obchodní podmínky</w:t>
        </w:r>
        <w:r w:rsidR="00163684">
          <w:rPr>
            <w:noProof/>
            <w:webHidden/>
          </w:rPr>
          <w:t>…………………………………………………………………………………………………………………...5</w:t>
        </w:r>
      </w:hyperlink>
    </w:p>
    <w:p w14:paraId="66C3331C" w14:textId="52433A0C" w:rsidR="003362A8" w:rsidRDefault="002E72EC" w:rsidP="00D172E0">
      <w:pPr>
        <w:pStyle w:val="Obsah1"/>
        <w:pBdr>
          <w:bottom w:val="none" w:sz="0" w:space="0" w:color="auto"/>
        </w:pBdr>
        <w:rPr>
          <w:rFonts w:asciiTheme="minorHAnsi" w:eastAsiaTheme="minorEastAsia" w:hAnsiTheme="minorHAnsi" w:cstheme="minorBidi"/>
          <w:noProof/>
          <w:sz w:val="22"/>
          <w:lang w:eastAsia="cs-CZ"/>
        </w:rPr>
      </w:pPr>
      <w:hyperlink w:anchor="_Toc536139365" w:history="1">
        <w:r w:rsidR="003362A8" w:rsidRPr="00886668">
          <w:rPr>
            <w:rStyle w:val="Hypertextovodkaz"/>
            <w:rFonts w:ascii="Times New Roman" w:hAnsi="Times New Roman"/>
            <w:noProof/>
          </w:rPr>
          <w:t>I</w:t>
        </w:r>
        <w:r w:rsidR="00C9739B">
          <w:rPr>
            <w:rStyle w:val="Hypertextovodkaz"/>
            <w:rFonts w:ascii="Times New Roman" w:hAnsi="Times New Roman"/>
            <w:noProof/>
          </w:rPr>
          <w:t>II</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NABÍDKA</w:t>
        </w:r>
        <w:r w:rsidR="003362A8">
          <w:rPr>
            <w:noProof/>
            <w:webHidden/>
          </w:rPr>
          <w:tab/>
        </w:r>
        <w:r w:rsidR="003362A8">
          <w:rPr>
            <w:noProof/>
            <w:webHidden/>
          </w:rPr>
          <w:fldChar w:fldCharType="begin"/>
        </w:r>
        <w:r w:rsidR="003362A8">
          <w:rPr>
            <w:noProof/>
            <w:webHidden/>
          </w:rPr>
          <w:instrText xml:space="preserve"> PAGEREF _Toc536139365 \h </w:instrText>
        </w:r>
        <w:r w:rsidR="003362A8">
          <w:rPr>
            <w:noProof/>
            <w:webHidden/>
          </w:rPr>
        </w:r>
        <w:r w:rsidR="003362A8">
          <w:rPr>
            <w:noProof/>
            <w:webHidden/>
          </w:rPr>
          <w:fldChar w:fldCharType="separate"/>
        </w:r>
        <w:r w:rsidR="00163684">
          <w:rPr>
            <w:noProof/>
            <w:webHidden/>
          </w:rPr>
          <w:t>6</w:t>
        </w:r>
        <w:r w:rsidR="003362A8">
          <w:rPr>
            <w:noProof/>
            <w:webHidden/>
          </w:rPr>
          <w:fldChar w:fldCharType="end"/>
        </w:r>
      </w:hyperlink>
    </w:p>
    <w:p w14:paraId="698CAE22" w14:textId="1926FF67" w:rsidR="003362A8" w:rsidRDefault="002E72EC" w:rsidP="00D172E0">
      <w:pPr>
        <w:pStyle w:val="Obsah2"/>
        <w:rPr>
          <w:rFonts w:asciiTheme="minorHAnsi" w:eastAsiaTheme="minorEastAsia" w:hAnsiTheme="minorHAnsi" w:cstheme="minorBidi"/>
          <w:noProof/>
          <w:sz w:val="22"/>
          <w:lang w:eastAsia="cs-CZ"/>
        </w:rPr>
      </w:pPr>
      <w:hyperlink w:anchor="_Toc536139366" w:history="1">
        <w:r w:rsidR="00C9739B">
          <w:rPr>
            <w:rStyle w:val="Hypertextovodkaz"/>
            <w:rFonts w:ascii="Times New Roman" w:hAnsi="Times New Roman"/>
            <w:noProof/>
          </w:rPr>
          <w:t>9</w:t>
        </w:r>
        <w:r w:rsidR="003362A8" w:rsidRPr="00886668">
          <w:rPr>
            <w:rStyle w:val="Hypertextovodkaz"/>
            <w:rFonts w:ascii="Times New Roman" w:hAnsi="Times New Roman"/>
            <w:noProof/>
          </w:rPr>
          <w:t>.</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Obsah nabídky</w:t>
        </w:r>
        <w:r w:rsidR="003362A8">
          <w:rPr>
            <w:noProof/>
            <w:webHidden/>
          </w:rPr>
          <w:tab/>
        </w:r>
        <w:r w:rsidR="003362A8">
          <w:rPr>
            <w:noProof/>
            <w:webHidden/>
          </w:rPr>
          <w:fldChar w:fldCharType="begin"/>
        </w:r>
        <w:r w:rsidR="003362A8">
          <w:rPr>
            <w:noProof/>
            <w:webHidden/>
          </w:rPr>
          <w:instrText xml:space="preserve"> PAGEREF _Toc536139366 \h </w:instrText>
        </w:r>
        <w:r w:rsidR="003362A8">
          <w:rPr>
            <w:noProof/>
            <w:webHidden/>
          </w:rPr>
        </w:r>
        <w:r w:rsidR="003362A8">
          <w:rPr>
            <w:noProof/>
            <w:webHidden/>
          </w:rPr>
          <w:fldChar w:fldCharType="separate"/>
        </w:r>
        <w:r w:rsidR="00163684">
          <w:rPr>
            <w:noProof/>
            <w:webHidden/>
          </w:rPr>
          <w:t>6</w:t>
        </w:r>
        <w:r w:rsidR="003362A8">
          <w:rPr>
            <w:noProof/>
            <w:webHidden/>
          </w:rPr>
          <w:fldChar w:fldCharType="end"/>
        </w:r>
      </w:hyperlink>
    </w:p>
    <w:p w14:paraId="2B8BEDA7" w14:textId="6DECE17F" w:rsidR="003362A8" w:rsidRDefault="002E72EC" w:rsidP="00D172E0">
      <w:pPr>
        <w:pStyle w:val="Obsah2"/>
        <w:rPr>
          <w:rFonts w:asciiTheme="minorHAnsi" w:eastAsiaTheme="minorEastAsia" w:hAnsiTheme="minorHAnsi" w:cstheme="minorBidi"/>
          <w:noProof/>
          <w:sz w:val="22"/>
          <w:lang w:eastAsia="cs-CZ"/>
        </w:rPr>
      </w:pPr>
      <w:hyperlink w:anchor="_Toc536139368" w:history="1">
        <w:r w:rsidR="00C9739B">
          <w:rPr>
            <w:rStyle w:val="Hypertextovodkaz"/>
            <w:rFonts w:ascii="Times New Roman" w:hAnsi="Times New Roman"/>
            <w:noProof/>
          </w:rPr>
          <w:t>10</w:t>
        </w:r>
        <w:r w:rsidR="003362A8" w:rsidRPr="00886668">
          <w:rPr>
            <w:rStyle w:val="Hypertextovodkaz"/>
            <w:rFonts w:ascii="Times New Roman" w:hAnsi="Times New Roman"/>
            <w:noProof/>
          </w:rPr>
          <w:t>.</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Nabídková cena</w:t>
        </w:r>
        <w:r w:rsidR="003362A8">
          <w:rPr>
            <w:noProof/>
            <w:webHidden/>
          </w:rPr>
          <w:tab/>
        </w:r>
        <w:r w:rsidR="003362A8">
          <w:rPr>
            <w:noProof/>
            <w:webHidden/>
          </w:rPr>
          <w:fldChar w:fldCharType="begin"/>
        </w:r>
        <w:r w:rsidR="003362A8">
          <w:rPr>
            <w:noProof/>
            <w:webHidden/>
          </w:rPr>
          <w:instrText xml:space="preserve"> PAGEREF _Toc536139368 \h </w:instrText>
        </w:r>
        <w:r w:rsidR="003362A8">
          <w:rPr>
            <w:noProof/>
            <w:webHidden/>
          </w:rPr>
        </w:r>
        <w:r w:rsidR="003362A8">
          <w:rPr>
            <w:noProof/>
            <w:webHidden/>
          </w:rPr>
          <w:fldChar w:fldCharType="separate"/>
        </w:r>
        <w:r w:rsidR="00163684">
          <w:rPr>
            <w:noProof/>
            <w:webHidden/>
          </w:rPr>
          <w:t>6</w:t>
        </w:r>
        <w:r w:rsidR="003362A8">
          <w:rPr>
            <w:noProof/>
            <w:webHidden/>
          </w:rPr>
          <w:fldChar w:fldCharType="end"/>
        </w:r>
      </w:hyperlink>
    </w:p>
    <w:p w14:paraId="3228DC10" w14:textId="457F7DF1" w:rsidR="003362A8" w:rsidRDefault="002E72EC" w:rsidP="00D172E0">
      <w:pPr>
        <w:pStyle w:val="Obsah2"/>
        <w:rPr>
          <w:rFonts w:asciiTheme="minorHAnsi" w:eastAsiaTheme="minorEastAsia" w:hAnsiTheme="minorHAnsi" w:cstheme="minorBidi"/>
          <w:noProof/>
          <w:sz w:val="22"/>
          <w:lang w:eastAsia="cs-CZ"/>
        </w:rPr>
      </w:pPr>
      <w:hyperlink w:anchor="_Toc536139369" w:history="1">
        <w:r w:rsidR="004A5D59">
          <w:rPr>
            <w:rStyle w:val="Hypertextovodkaz"/>
            <w:rFonts w:ascii="Times New Roman" w:hAnsi="Times New Roman"/>
            <w:noProof/>
          </w:rPr>
          <w:t>1</w:t>
        </w:r>
        <w:r w:rsidR="003362A8" w:rsidRPr="00886668">
          <w:rPr>
            <w:rStyle w:val="Hypertextovodkaz"/>
            <w:rFonts w:ascii="Times New Roman" w:hAnsi="Times New Roman"/>
            <w:noProof/>
          </w:rPr>
          <w:t>1.</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Místo, způsob a lhůta k podávání nabídek</w:t>
        </w:r>
        <w:r w:rsidR="003362A8">
          <w:rPr>
            <w:noProof/>
            <w:webHidden/>
          </w:rPr>
          <w:tab/>
        </w:r>
        <w:r w:rsidR="003362A8">
          <w:rPr>
            <w:noProof/>
            <w:webHidden/>
          </w:rPr>
          <w:fldChar w:fldCharType="begin"/>
        </w:r>
        <w:r w:rsidR="003362A8">
          <w:rPr>
            <w:noProof/>
            <w:webHidden/>
          </w:rPr>
          <w:instrText xml:space="preserve"> PAGEREF _Toc536139369 \h </w:instrText>
        </w:r>
        <w:r w:rsidR="003362A8">
          <w:rPr>
            <w:noProof/>
            <w:webHidden/>
          </w:rPr>
        </w:r>
        <w:r w:rsidR="003362A8">
          <w:rPr>
            <w:noProof/>
            <w:webHidden/>
          </w:rPr>
          <w:fldChar w:fldCharType="separate"/>
        </w:r>
        <w:r w:rsidR="00163684">
          <w:rPr>
            <w:noProof/>
            <w:webHidden/>
          </w:rPr>
          <w:t>7</w:t>
        </w:r>
        <w:r w:rsidR="003362A8">
          <w:rPr>
            <w:noProof/>
            <w:webHidden/>
          </w:rPr>
          <w:fldChar w:fldCharType="end"/>
        </w:r>
      </w:hyperlink>
    </w:p>
    <w:p w14:paraId="648F14B9" w14:textId="32ACDC9D" w:rsidR="003362A8" w:rsidRDefault="002E72EC" w:rsidP="00D172E0">
      <w:pPr>
        <w:pStyle w:val="Obsah2"/>
        <w:rPr>
          <w:rFonts w:asciiTheme="minorHAnsi" w:eastAsiaTheme="minorEastAsia" w:hAnsiTheme="minorHAnsi" w:cstheme="minorBidi"/>
          <w:noProof/>
          <w:sz w:val="22"/>
          <w:lang w:eastAsia="cs-CZ"/>
        </w:rPr>
      </w:pPr>
      <w:hyperlink w:anchor="_Toc536139370" w:history="1">
        <w:r w:rsidR="004A5D59">
          <w:rPr>
            <w:rStyle w:val="Hypertextovodkaz"/>
            <w:rFonts w:ascii="Times New Roman" w:hAnsi="Times New Roman"/>
            <w:noProof/>
          </w:rPr>
          <w:t>1</w:t>
        </w:r>
        <w:r w:rsidR="003362A8" w:rsidRPr="00886668">
          <w:rPr>
            <w:rStyle w:val="Hypertextovodkaz"/>
            <w:rFonts w:ascii="Times New Roman" w:hAnsi="Times New Roman"/>
            <w:noProof/>
          </w:rPr>
          <w:t>2.</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Hodnotící kritéria</w:t>
        </w:r>
        <w:r w:rsidR="003362A8">
          <w:rPr>
            <w:noProof/>
            <w:webHidden/>
          </w:rPr>
          <w:tab/>
        </w:r>
        <w:r w:rsidR="003362A8">
          <w:rPr>
            <w:noProof/>
            <w:webHidden/>
          </w:rPr>
          <w:fldChar w:fldCharType="begin"/>
        </w:r>
        <w:r w:rsidR="003362A8">
          <w:rPr>
            <w:noProof/>
            <w:webHidden/>
          </w:rPr>
          <w:instrText xml:space="preserve"> PAGEREF _Toc536139370 \h </w:instrText>
        </w:r>
        <w:r w:rsidR="003362A8">
          <w:rPr>
            <w:noProof/>
            <w:webHidden/>
          </w:rPr>
        </w:r>
        <w:r w:rsidR="003362A8">
          <w:rPr>
            <w:noProof/>
            <w:webHidden/>
          </w:rPr>
          <w:fldChar w:fldCharType="separate"/>
        </w:r>
        <w:r w:rsidR="00163684">
          <w:rPr>
            <w:noProof/>
            <w:webHidden/>
          </w:rPr>
          <w:t>7</w:t>
        </w:r>
        <w:r w:rsidR="003362A8">
          <w:rPr>
            <w:noProof/>
            <w:webHidden/>
          </w:rPr>
          <w:fldChar w:fldCharType="end"/>
        </w:r>
      </w:hyperlink>
    </w:p>
    <w:p w14:paraId="601ADEE9" w14:textId="6A84D6A3" w:rsidR="003362A8" w:rsidRDefault="002E72EC" w:rsidP="00D172E0">
      <w:pPr>
        <w:pStyle w:val="Obsah2"/>
        <w:rPr>
          <w:rFonts w:asciiTheme="minorHAnsi" w:eastAsiaTheme="minorEastAsia" w:hAnsiTheme="minorHAnsi" w:cstheme="minorBidi"/>
          <w:noProof/>
          <w:sz w:val="22"/>
          <w:lang w:eastAsia="cs-CZ"/>
        </w:rPr>
      </w:pPr>
      <w:hyperlink w:anchor="_Toc536139371" w:history="1">
        <w:r w:rsidR="004A5D59">
          <w:rPr>
            <w:rStyle w:val="Hypertextovodkaz"/>
            <w:rFonts w:ascii="Times New Roman" w:hAnsi="Times New Roman"/>
            <w:noProof/>
          </w:rPr>
          <w:t>1</w:t>
        </w:r>
        <w:r w:rsidR="003362A8" w:rsidRPr="00886668">
          <w:rPr>
            <w:rStyle w:val="Hypertextovodkaz"/>
            <w:rFonts w:ascii="Times New Roman" w:hAnsi="Times New Roman"/>
            <w:noProof/>
          </w:rPr>
          <w:t>3.</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Výběr nejvhodnější nabídky</w:t>
        </w:r>
        <w:r w:rsidR="003362A8">
          <w:rPr>
            <w:noProof/>
            <w:webHidden/>
          </w:rPr>
          <w:tab/>
        </w:r>
        <w:r w:rsidR="003362A8">
          <w:rPr>
            <w:noProof/>
            <w:webHidden/>
          </w:rPr>
          <w:fldChar w:fldCharType="begin"/>
        </w:r>
        <w:r w:rsidR="003362A8">
          <w:rPr>
            <w:noProof/>
            <w:webHidden/>
          </w:rPr>
          <w:instrText xml:space="preserve"> PAGEREF _Toc536139371 \h </w:instrText>
        </w:r>
        <w:r w:rsidR="003362A8">
          <w:rPr>
            <w:noProof/>
            <w:webHidden/>
          </w:rPr>
        </w:r>
        <w:r w:rsidR="003362A8">
          <w:rPr>
            <w:noProof/>
            <w:webHidden/>
          </w:rPr>
          <w:fldChar w:fldCharType="separate"/>
        </w:r>
        <w:r w:rsidR="00163684">
          <w:rPr>
            <w:noProof/>
            <w:webHidden/>
          </w:rPr>
          <w:t>7</w:t>
        </w:r>
        <w:r w:rsidR="003362A8">
          <w:rPr>
            <w:noProof/>
            <w:webHidden/>
          </w:rPr>
          <w:fldChar w:fldCharType="end"/>
        </w:r>
      </w:hyperlink>
    </w:p>
    <w:p w14:paraId="01E68B75" w14:textId="64361927" w:rsidR="003362A8" w:rsidRDefault="002E72EC" w:rsidP="00D172E0">
      <w:pPr>
        <w:pStyle w:val="Obsah2"/>
        <w:rPr>
          <w:rFonts w:asciiTheme="minorHAnsi" w:eastAsiaTheme="minorEastAsia" w:hAnsiTheme="minorHAnsi" w:cstheme="minorBidi"/>
          <w:noProof/>
          <w:sz w:val="22"/>
          <w:lang w:eastAsia="cs-CZ"/>
        </w:rPr>
      </w:pPr>
      <w:hyperlink w:anchor="_Toc536139372" w:history="1">
        <w:r w:rsidR="004A5D59">
          <w:rPr>
            <w:rStyle w:val="Hypertextovodkaz"/>
            <w:rFonts w:ascii="Times New Roman" w:hAnsi="Times New Roman"/>
            <w:noProof/>
          </w:rPr>
          <w:t>1</w:t>
        </w:r>
        <w:r w:rsidR="003362A8" w:rsidRPr="00886668">
          <w:rPr>
            <w:rStyle w:val="Hypertextovodkaz"/>
            <w:rFonts w:ascii="Times New Roman" w:hAnsi="Times New Roman"/>
            <w:noProof/>
          </w:rPr>
          <w:t>4.</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Podání nabídky</w:t>
        </w:r>
        <w:r w:rsidR="003362A8">
          <w:rPr>
            <w:noProof/>
            <w:webHidden/>
          </w:rPr>
          <w:tab/>
        </w:r>
        <w:r w:rsidR="003362A8">
          <w:rPr>
            <w:noProof/>
            <w:webHidden/>
          </w:rPr>
          <w:fldChar w:fldCharType="begin"/>
        </w:r>
        <w:r w:rsidR="003362A8">
          <w:rPr>
            <w:noProof/>
            <w:webHidden/>
          </w:rPr>
          <w:instrText xml:space="preserve"> PAGEREF _Toc536139372 \h </w:instrText>
        </w:r>
        <w:r w:rsidR="003362A8">
          <w:rPr>
            <w:noProof/>
            <w:webHidden/>
          </w:rPr>
        </w:r>
        <w:r w:rsidR="003362A8">
          <w:rPr>
            <w:noProof/>
            <w:webHidden/>
          </w:rPr>
          <w:fldChar w:fldCharType="separate"/>
        </w:r>
        <w:r w:rsidR="00163684">
          <w:rPr>
            <w:noProof/>
            <w:webHidden/>
          </w:rPr>
          <w:t>8</w:t>
        </w:r>
        <w:r w:rsidR="003362A8">
          <w:rPr>
            <w:noProof/>
            <w:webHidden/>
          </w:rPr>
          <w:fldChar w:fldCharType="end"/>
        </w:r>
      </w:hyperlink>
    </w:p>
    <w:p w14:paraId="0480AFD2" w14:textId="01069D4D" w:rsidR="003362A8" w:rsidRDefault="004A5D59" w:rsidP="00D172E0">
      <w:pPr>
        <w:pStyle w:val="Obsah1"/>
        <w:pBdr>
          <w:bottom w:val="none" w:sz="0" w:space="0" w:color="auto"/>
        </w:pBdr>
        <w:rPr>
          <w:rFonts w:asciiTheme="minorHAnsi" w:eastAsiaTheme="minorEastAsia" w:hAnsiTheme="minorHAnsi" w:cstheme="minorBidi"/>
          <w:noProof/>
          <w:sz w:val="22"/>
          <w:lang w:eastAsia="cs-CZ"/>
        </w:rPr>
      </w:pPr>
      <w:r>
        <w:t>I</w:t>
      </w:r>
      <w:hyperlink w:anchor="_Toc536139373" w:history="1">
        <w:r w:rsidR="003362A8" w:rsidRPr="00886668">
          <w:rPr>
            <w:rStyle w:val="Hypertextovodkaz"/>
            <w:rFonts w:ascii="Times New Roman" w:hAnsi="Times New Roman"/>
            <w:noProof/>
          </w:rPr>
          <w:t>V</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KOMUNIKACE MEZI ZADAVATELEM A DODAVATELI</w:t>
        </w:r>
        <w:r w:rsidR="003362A8">
          <w:rPr>
            <w:noProof/>
            <w:webHidden/>
          </w:rPr>
          <w:tab/>
        </w:r>
        <w:r w:rsidR="003362A8">
          <w:rPr>
            <w:noProof/>
            <w:webHidden/>
          </w:rPr>
          <w:fldChar w:fldCharType="begin"/>
        </w:r>
        <w:r w:rsidR="003362A8">
          <w:rPr>
            <w:noProof/>
            <w:webHidden/>
          </w:rPr>
          <w:instrText xml:space="preserve"> PAGEREF _Toc536139373 \h </w:instrText>
        </w:r>
        <w:r w:rsidR="003362A8">
          <w:rPr>
            <w:noProof/>
            <w:webHidden/>
          </w:rPr>
        </w:r>
        <w:r w:rsidR="003362A8">
          <w:rPr>
            <w:noProof/>
            <w:webHidden/>
          </w:rPr>
          <w:fldChar w:fldCharType="separate"/>
        </w:r>
        <w:r w:rsidR="00163684">
          <w:rPr>
            <w:noProof/>
            <w:webHidden/>
          </w:rPr>
          <w:t>9</w:t>
        </w:r>
        <w:r w:rsidR="003362A8">
          <w:rPr>
            <w:noProof/>
            <w:webHidden/>
          </w:rPr>
          <w:fldChar w:fldCharType="end"/>
        </w:r>
      </w:hyperlink>
    </w:p>
    <w:p w14:paraId="57E5B420" w14:textId="612283C8" w:rsidR="003362A8" w:rsidRDefault="002E72EC" w:rsidP="00D172E0">
      <w:pPr>
        <w:pStyle w:val="Obsah2"/>
        <w:rPr>
          <w:rFonts w:asciiTheme="minorHAnsi" w:eastAsiaTheme="minorEastAsia" w:hAnsiTheme="minorHAnsi" w:cstheme="minorBidi"/>
          <w:noProof/>
          <w:sz w:val="22"/>
          <w:lang w:eastAsia="cs-CZ"/>
        </w:rPr>
      </w:pPr>
      <w:hyperlink w:anchor="_Toc536139374" w:history="1">
        <w:r w:rsidR="004A5D59">
          <w:rPr>
            <w:rStyle w:val="Hypertextovodkaz"/>
            <w:rFonts w:ascii="Times New Roman" w:hAnsi="Times New Roman"/>
            <w:noProof/>
          </w:rPr>
          <w:t>1</w:t>
        </w:r>
        <w:r w:rsidR="003362A8" w:rsidRPr="00886668">
          <w:rPr>
            <w:rStyle w:val="Hypertextovodkaz"/>
            <w:rFonts w:ascii="Times New Roman" w:hAnsi="Times New Roman"/>
            <w:noProof/>
          </w:rPr>
          <w:t>5.</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Vysvětlení zadávací dokumentace</w:t>
        </w:r>
        <w:r w:rsidR="003362A8">
          <w:rPr>
            <w:noProof/>
            <w:webHidden/>
          </w:rPr>
          <w:tab/>
        </w:r>
        <w:r w:rsidR="003362A8">
          <w:rPr>
            <w:noProof/>
            <w:webHidden/>
          </w:rPr>
          <w:fldChar w:fldCharType="begin"/>
        </w:r>
        <w:r w:rsidR="003362A8">
          <w:rPr>
            <w:noProof/>
            <w:webHidden/>
          </w:rPr>
          <w:instrText xml:space="preserve"> PAGEREF _Toc536139374 \h </w:instrText>
        </w:r>
        <w:r w:rsidR="003362A8">
          <w:rPr>
            <w:noProof/>
            <w:webHidden/>
          </w:rPr>
        </w:r>
        <w:r w:rsidR="003362A8">
          <w:rPr>
            <w:noProof/>
            <w:webHidden/>
          </w:rPr>
          <w:fldChar w:fldCharType="separate"/>
        </w:r>
        <w:r w:rsidR="00163684">
          <w:rPr>
            <w:noProof/>
            <w:webHidden/>
          </w:rPr>
          <w:t>9</w:t>
        </w:r>
        <w:r w:rsidR="003362A8">
          <w:rPr>
            <w:noProof/>
            <w:webHidden/>
          </w:rPr>
          <w:fldChar w:fldCharType="end"/>
        </w:r>
      </w:hyperlink>
    </w:p>
    <w:p w14:paraId="77AD6892" w14:textId="544D54E8" w:rsidR="003362A8" w:rsidRDefault="002E72EC" w:rsidP="00D172E0">
      <w:pPr>
        <w:pStyle w:val="Obsah2"/>
        <w:rPr>
          <w:rFonts w:asciiTheme="minorHAnsi" w:eastAsiaTheme="minorEastAsia" w:hAnsiTheme="minorHAnsi" w:cstheme="minorBidi"/>
          <w:noProof/>
          <w:sz w:val="22"/>
          <w:lang w:eastAsia="cs-CZ"/>
        </w:rPr>
      </w:pPr>
      <w:hyperlink w:anchor="_Toc536139376" w:history="1">
        <w:r w:rsidR="004A5D59">
          <w:rPr>
            <w:rStyle w:val="Hypertextovodkaz"/>
            <w:rFonts w:ascii="Times New Roman" w:hAnsi="Times New Roman"/>
            <w:noProof/>
          </w:rPr>
          <w:t>16</w:t>
        </w:r>
        <w:r w:rsidR="003362A8" w:rsidRPr="00886668">
          <w:rPr>
            <w:rStyle w:val="Hypertextovodkaz"/>
            <w:rFonts w:ascii="Times New Roman" w:hAnsi="Times New Roman"/>
            <w:noProof/>
          </w:rPr>
          <w:t>.</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Otevírání nabídek</w:t>
        </w:r>
        <w:r w:rsidR="003362A8">
          <w:rPr>
            <w:noProof/>
            <w:webHidden/>
          </w:rPr>
          <w:tab/>
        </w:r>
        <w:r w:rsidR="003362A8">
          <w:rPr>
            <w:noProof/>
            <w:webHidden/>
          </w:rPr>
          <w:fldChar w:fldCharType="begin"/>
        </w:r>
        <w:r w:rsidR="003362A8">
          <w:rPr>
            <w:noProof/>
            <w:webHidden/>
          </w:rPr>
          <w:instrText xml:space="preserve"> PAGEREF _Toc536139376 \h </w:instrText>
        </w:r>
        <w:r w:rsidR="003362A8">
          <w:rPr>
            <w:noProof/>
            <w:webHidden/>
          </w:rPr>
        </w:r>
        <w:r w:rsidR="003362A8">
          <w:rPr>
            <w:noProof/>
            <w:webHidden/>
          </w:rPr>
          <w:fldChar w:fldCharType="separate"/>
        </w:r>
        <w:r w:rsidR="00163684">
          <w:rPr>
            <w:noProof/>
            <w:webHidden/>
          </w:rPr>
          <w:t>9</w:t>
        </w:r>
        <w:r w:rsidR="003362A8">
          <w:rPr>
            <w:noProof/>
            <w:webHidden/>
          </w:rPr>
          <w:fldChar w:fldCharType="end"/>
        </w:r>
      </w:hyperlink>
    </w:p>
    <w:p w14:paraId="5291B3E1" w14:textId="019B04C8" w:rsidR="003362A8" w:rsidRDefault="002E72EC" w:rsidP="00D172E0">
      <w:pPr>
        <w:pStyle w:val="Obsah2"/>
        <w:rPr>
          <w:rFonts w:asciiTheme="minorHAnsi" w:eastAsiaTheme="minorEastAsia" w:hAnsiTheme="minorHAnsi" w:cstheme="minorBidi"/>
          <w:noProof/>
          <w:sz w:val="22"/>
          <w:lang w:eastAsia="cs-CZ"/>
        </w:rPr>
      </w:pPr>
      <w:hyperlink w:anchor="_Toc536139377" w:history="1">
        <w:r w:rsidR="004A5D59">
          <w:rPr>
            <w:rStyle w:val="Hypertextovodkaz"/>
            <w:rFonts w:ascii="Times New Roman" w:hAnsi="Times New Roman"/>
            <w:noProof/>
          </w:rPr>
          <w:t>17</w:t>
        </w:r>
        <w:r w:rsidR="003362A8" w:rsidRPr="00886668">
          <w:rPr>
            <w:rStyle w:val="Hypertextovodkaz"/>
            <w:rFonts w:ascii="Times New Roman" w:hAnsi="Times New Roman"/>
            <w:noProof/>
          </w:rPr>
          <w:t>.</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Ostatní podmínky</w:t>
        </w:r>
        <w:r w:rsidR="003362A8">
          <w:rPr>
            <w:noProof/>
            <w:webHidden/>
          </w:rPr>
          <w:tab/>
        </w:r>
        <w:r w:rsidR="003362A8">
          <w:rPr>
            <w:noProof/>
            <w:webHidden/>
          </w:rPr>
          <w:fldChar w:fldCharType="begin"/>
        </w:r>
        <w:r w:rsidR="003362A8">
          <w:rPr>
            <w:noProof/>
            <w:webHidden/>
          </w:rPr>
          <w:instrText xml:space="preserve"> PAGEREF _Toc536139377 \h </w:instrText>
        </w:r>
        <w:r w:rsidR="003362A8">
          <w:rPr>
            <w:noProof/>
            <w:webHidden/>
          </w:rPr>
        </w:r>
        <w:r w:rsidR="003362A8">
          <w:rPr>
            <w:noProof/>
            <w:webHidden/>
          </w:rPr>
          <w:fldChar w:fldCharType="separate"/>
        </w:r>
        <w:r w:rsidR="00163684">
          <w:rPr>
            <w:noProof/>
            <w:webHidden/>
          </w:rPr>
          <w:t>9</w:t>
        </w:r>
        <w:r w:rsidR="003362A8">
          <w:rPr>
            <w:noProof/>
            <w:webHidden/>
          </w:rPr>
          <w:fldChar w:fldCharType="end"/>
        </w:r>
      </w:hyperlink>
    </w:p>
    <w:p w14:paraId="3AAEAEE8" w14:textId="7F239143" w:rsidR="003362A8" w:rsidRDefault="002E72EC" w:rsidP="00D172E0">
      <w:pPr>
        <w:pStyle w:val="Obsah2"/>
        <w:rPr>
          <w:rFonts w:asciiTheme="minorHAnsi" w:eastAsiaTheme="minorEastAsia" w:hAnsiTheme="minorHAnsi" w:cstheme="minorBidi"/>
          <w:noProof/>
          <w:sz w:val="22"/>
          <w:lang w:eastAsia="cs-CZ"/>
        </w:rPr>
      </w:pPr>
      <w:hyperlink w:anchor="_Toc536139378" w:history="1">
        <w:r w:rsidR="004A5D59">
          <w:rPr>
            <w:rStyle w:val="Hypertextovodkaz"/>
            <w:rFonts w:ascii="Times New Roman" w:hAnsi="Times New Roman"/>
            <w:noProof/>
          </w:rPr>
          <w:t>18</w:t>
        </w:r>
        <w:r w:rsidR="003362A8" w:rsidRPr="00886668">
          <w:rPr>
            <w:rStyle w:val="Hypertextovodkaz"/>
            <w:rFonts w:ascii="Times New Roman" w:hAnsi="Times New Roman"/>
            <w:noProof/>
          </w:rPr>
          <w:t>.</w:t>
        </w:r>
        <w:r w:rsidR="004A5D59">
          <w:rPr>
            <w:rStyle w:val="Hypertextovodkaz"/>
            <w:rFonts w:ascii="Times New Roman" w:hAnsi="Times New Roman"/>
            <w:noProof/>
          </w:rPr>
          <w:t xml:space="preserve">     D</w:t>
        </w:r>
        <w:r w:rsidR="003362A8" w:rsidRPr="00886668">
          <w:rPr>
            <w:rStyle w:val="Hypertextovodkaz"/>
            <w:rFonts w:ascii="Times New Roman" w:hAnsi="Times New Roman"/>
            <w:noProof/>
          </w:rPr>
          <w:t>okumentace</w:t>
        </w:r>
        <w:r w:rsidR="003362A8">
          <w:rPr>
            <w:noProof/>
            <w:webHidden/>
          </w:rPr>
          <w:tab/>
        </w:r>
        <w:r w:rsidR="003362A8">
          <w:rPr>
            <w:noProof/>
            <w:webHidden/>
          </w:rPr>
          <w:fldChar w:fldCharType="begin"/>
        </w:r>
        <w:r w:rsidR="003362A8">
          <w:rPr>
            <w:noProof/>
            <w:webHidden/>
          </w:rPr>
          <w:instrText xml:space="preserve"> PAGEREF _Toc536139378 \h </w:instrText>
        </w:r>
        <w:r w:rsidR="003362A8">
          <w:rPr>
            <w:noProof/>
            <w:webHidden/>
          </w:rPr>
        </w:r>
        <w:r w:rsidR="003362A8">
          <w:rPr>
            <w:noProof/>
            <w:webHidden/>
          </w:rPr>
          <w:fldChar w:fldCharType="separate"/>
        </w:r>
        <w:r w:rsidR="00163684">
          <w:rPr>
            <w:noProof/>
            <w:webHidden/>
          </w:rPr>
          <w:t>9</w:t>
        </w:r>
        <w:r w:rsidR="003362A8">
          <w:rPr>
            <w:noProof/>
            <w:webHidden/>
          </w:rPr>
          <w:fldChar w:fldCharType="end"/>
        </w:r>
      </w:hyperlink>
    </w:p>
    <w:p w14:paraId="5A78D0E6" w14:textId="23B51D2C" w:rsidR="003362A8" w:rsidRDefault="002E72EC" w:rsidP="00D172E0">
      <w:pPr>
        <w:pStyle w:val="Obsah1"/>
        <w:pBdr>
          <w:bottom w:val="none" w:sz="0" w:space="0" w:color="auto"/>
        </w:pBdr>
        <w:rPr>
          <w:rFonts w:asciiTheme="minorHAnsi" w:eastAsiaTheme="minorEastAsia" w:hAnsiTheme="minorHAnsi" w:cstheme="minorBidi"/>
          <w:noProof/>
          <w:sz w:val="22"/>
          <w:lang w:eastAsia="cs-CZ"/>
        </w:rPr>
      </w:pPr>
      <w:hyperlink w:anchor="_Toc536139379" w:history="1">
        <w:r w:rsidR="003362A8" w:rsidRPr="00886668">
          <w:rPr>
            <w:rStyle w:val="Hypertextovodkaz"/>
            <w:rFonts w:ascii="Times New Roman" w:hAnsi="Times New Roman"/>
            <w:noProof/>
          </w:rPr>
          <w:t>VI</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SEZNAM PŘÍLOH</w:t>
        </w:r>
        <w:r w:rsidR="003362A8">
          <w:rPr>
            <w:noProof/>
            <w:webHidden/>
          </w:rPr>
          <w:tab/>
        </w:r>
        <w:r w:rsidR="003362A8">
          <w:rPr>
            <w:noProof/>
            <w:webHidden/>
          </w:rPr>
          <w:fldChar w:fldCharType="begin"/>
        </w:r>
        <w:r w:rsidR="003362A8">
          <w:rPr>
            <w:noProof/>
            <w:webHidden/>
          </w:rPr>
          <w:instrText xml:space="preserve"> PAGEREF _Toc536139379 \h </w:instrText>
        </w:r>
        <w:r w:rsidR="003362A8">
          <w:rPr>
            <w:noProof/>
            <w:webHidden/>
          </w:rPr>
        </w:r>
        <w:r w:rsidR="003362A8">
          <w:rPr>
            <w:noProof/>
            <w:webHidden/>
          </w:rPr>
          <w:fldChar w:fldCharType="separate"/>
        </w:r>
        <w:r w:rsidR="00163684">
          <w:rPr>
            <w:noProof/>
            <w:webHidden/>
          </w:rPr>
          <w:t>10</w:t>
        </w:r>
        <w:r w:rsidR="003362A8">
          <w:rPr>
            <w:noProof/>
            <w:webHidden/>
          </w:rPr>
          <w:fldChar w:fldCharType="end"/>
        </w:r>
      </w:hyperlink>
    </w:p>
    <w:p w14:paraId="67F2E07E" w14:textId="3412BFAF" w:rsidR="003362A8" w:rsidRDefault="002E72EC" w:rsidP="00D172E0">
      <w:pPr>
        <w:pStyle w:val="Obsah2"/>
        <w:rPr>
          <w:rFonts w:asciiTheme="minorHAnsi" w:eastAsiaTheme="minorEastAsia" w:hAnsiTheme="minorHAnsi" w:cstheme="minorBidi"/>
          <w:noProof/>
          <w:sz w:val="22"/>
          <w:lang w:eastAsia="cs-CZ"/>
        </w:rPr>
      </w:pPr>
      <w:hyperlink w:anchor="_Toc536139380" w:history="1">
        <w:r w:rsidR="004A5D59">
          <w:rPr>
            <w:rStyle w:val="Hypertextovodkaz"/>
            <w:rFonts w:ascii="Times New Roman" w:hAnsi="Times New Roman"/>
            <w:noProof/>
          </w:rPr>
          <w:t>19</w:t>
        </w:r>
        <w:r w:rsidR="003362A8" w:rsidRPr="00886668">
          <w:rPr>
            <w:rStyle w:val="Hypertextovodkaz"/>
            <w:rFonts w:ascii="Times New Roman" w:hAnsi="Times New Roman"/>
            <w:noProof/>
          </w:rPr>
          <w:t>.</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Přílohy zadávací dokumentace</w:t>
        </w:r>
        <w:r w:rsidR="003362A8">
          <w:rPr>
            <w:noProof/>
            <w:webHidden/>
          </w:rPr>
          <w:tab/>
        </w:r>
        <w:r w:rsidR="003362A8">
          <w:rPr>
            <w:noProof/>
            <w:webHidden/>
          </w:rPr>
          <w:fldChar w:fldCharType="begin"/>
        </w:r>
        <w:r w:rsidR="003362A8">
          <w:rPr>
            <w:noProof/>
            <w:webHidden/>
          </w:rPr>
          <w:instrText xml:space="preserve"> PAGEREF _Toc536139380 \h </w:instrText>
        </w:r>
        <w:r w:rsidR="003362A8">
          <w:rPr>
            <w:noProof/>
            <w:webHidden/>
          </w:rPr>
        </w:r>
        <w:r w:rsidR="003362A8">
          <w:rPr>
            <w:noProof/>
            <w:webHidden/>
          </w:rPr>
          <w:fldChar w:fldCharType="separate"/>
        </w:r>
        <w:r w:rsidR="00163684">
          <w:rPr>
            <w:noProof/>
            <w:webHidden/>
          </w:rPr>
          <w:t>10</w:t>
        </w:r>
        <w:r w:rsidR="003362A8">
          <w:rPr>
            <w:noProof/>
            <w:webHidden/>
          </w:rPr>
          <w:fldChar w:fldCharType="end"/>
        </w:r>
      </w:hyperlink>
    </w:p>
    <w:p w14:paraId="6B9B32EA" w14:textId="77777777" w:rsidR="0073254C" w:rsidRPr="00127333" w:rsidRDefault="00A132B6" w:rsidP="00D172E0">
      <w:pPr>
        <w:rPr>
          <w:rStyle w:val="apple-style-span"/>
          <w:rFonts w:ascii="Times New Roman" w:hAnsi="Times New Roman"/>
          <w:sz w:val="22"/>
        </w:rPr>
      </w:pPr>
      <w:r w:rsidRPr="00127333">
        <w:rPr>
          <w:rStyle w:val="apple-style-span"/>
          <w:rFonts w:ascii="Times New Roman" w:hAnsi="Times New Roman"/>
          <w:sz w:val="22"/>
        </w:rPr>
        <w:fldChar w:fldCharType="end"/>
      </w:r>
    </w:p>
    <w:p w14:paraId="3BFD1F7D" w14:textId="77777777" w:rsidR="0073254C" w:rsidRPr="00127333" w:rsidRDefault="0073254C" w:rsidP="0073254C">
      <w:pPr>
        <w:rPr>
          <w:rStyle w:val="apple-style-span"/>
          <w:rFonts w:ascii="Times New Roman" w:hAnsi="Times New Roman"/>
          <w:sz w:val="22"/>
        </w:rPr>
      </w:pPr>
    </w:p>
    <w:p w14:paraId="78ADC836" w14:textId="77777777" w:rsidR="002041B7" w:rsidRPr="002041B7" w:rsidRDefault="0073254C" w:rsidP="002041B7">
      <w:pPr>
        <w:pStyle w:val="Nadpis1"/>
        <w:pBdr>
          <w:bottom w:val="none" w:sz="0" w:space="0" w:color="auto"/>
        </w:pBdr>
        <w:rPr>
          <w:rFonts w:ascii="Times New Roman" w:hAnsi="Times New Roman"/>
          <w:sz w:val="28"/>
          <w:szCs w:val="28"/>
          <w:u w:val="single"/>
          <w:lang w:val="cs-CZ"/>
        </w:rPr>
      </w:pPr>
      <w:r w:rsidRPr="00127333">
        <w:rPr>
          <w:rStyle w:val="apple-style-span"/>
          <w:rFonts w:ascii="Times New Roman" w:hAnsi="Times New Roman"/>
          <w:sz w:val="22"/>
          <w:szCs w:val="22"/>
          <w:u w:val="single"/>
          <w:lang w:val="cs-CZ"/>
        </w:rPr>
        <w:br w:type="page"/>
      </w:r>
      <w:bookmarkStart w:id="1" w:name="_Toc536139345"/>
      <w:r w:rsidRPr="00127333">
        <w:rPr>
          <w:rStyle w:val="apple-style-span"/>
          <w:rFonts w:ascii="Times New Roman" w:hAnsi="Times New Roman"/>
          <w:sz w:val="28"/>
          <w:szCs w:val="28"/>
          <w:u w:val="single"/>
          <w:lang w:val="cs-CZ"/>
        </w:rPr>
        <w:lastRenderedPageBreak/>
        <w:t>ZÁKLADNÍ ÚDAJE O ZADÁVACÍMŘÍZENÍ</w:t>
      </w:r>
      <w:bookmarkEnd w:id="1"/>
    </w:p>
    <w:p w14:paraId="3DE6BC99" w14:textId="77777777" w:rsidR="002041B7" w:rsidRPr="002041B7" w:rsidRDefault="002041B7" w:rsidP="002041B7">
      <w:pPr>
        <w:pStyle w:val="Nadpis2"/>
        <w:ind w:left="576"/>
        <w:rPr>
          <w:rFonts w:ascii="Times New Roman" w:hAnsi="Times New Roman"/>
          <w:u w:val="single"/>
        </w:rPr>
      </w:pPr>
      <w:bookmarkStart w:id="2" w:name="_Toc536139346"/>
      <w:r>
        <w:rPr>
          <w:rFonts w:ascii="Times New Roman" w:hAnsi="Times New Roman"/>
          <w:u w:val="single"/>
        </w:rPr>
        <w:t>Preambule</w:t>
      </w:r>
      <w:bookmarkEnd w:id="2"/>
    </w:p>
    <w:p w14:paraId="57DE1285" w14:textId="16D4293F" w:rsidR="002041B7" w:rsidRPr="002041B7" w:rsidRDefault="0073254C" w:rsidP="002041B7">
      <w:pPr>
        <w:pStyle w:val="Nadpis3"/>
        <w:ind w:left="0" w:firstLine="0"/>
        <w:rPr>
          <w:rFonts w:ascii="Times New Roman" w:hAnsi="Times New Roman"/>
          <w:sz w:val="22"/>
          <w:szCs w:val="22"/>
        </w:rPr>
      </w:pPr>
      <w:r w:rsidRPr="00127333">
        <w:rPr>
          <w:rFonts w:ascii="Times New Roman" w:hAnsi="Times New Roman"/>
          <w:sz w:val="22"/>
          <w:szCs w:val="22"/>
        </w:rPr>
        <w:t xml:space="preserve">Zadávací dokumentace je vypracována jako podklad pro podání nabídek na veřejnou zakázku </w:t>
      </w:r>
      <w:r w:rsidR="00083763">
        <w:rPr>
          <w:rFonts w:asciiTheme="minorHAnsi" w:hAnsiTheme="minorHAnsi" w:cstheme="minorHAnsi"/>
        </w:rPr>
        <w:t>malého rozsahu dle § 6 a § 31 zákona č. 134/2016 Sb., o zadávání veřejných zakázek</w:t>
      </w:r>
      <w:r w:rsidRPr="00127333">
        <w:rPr>
          <w:rFonts w:ascii="Times New Roman" w:hAnsi="Times New Roman"/>
          <w:color w:val="000000"/>
          <w:sz w:val="22"/>
          <w:szCs w:val="22"/>
        </w:rPr>
        <w:t xml:space="preserve">. </w:t>
      </w:r>
      <w:r w:rsidRPr="00127333">
        <w:rPr>
          <w:rFonts w:ascii="Times New Roman" w:hAnsi="Times New Roman"/>
          <w:sz w:val="22"/>
          <w:szCs w:val="22"/>
        </w:rPr>
        <w:t xml:space="preserve">Práva, povinnosti či podmínky v této dokumentaci neuvedené se řídí zákonem. Zadávací dokumentace obsahuje veškeré náležitosti dle zákona, včetně obchodních podmínek, které jsou její přílohou. Podáním nabídky v zadávacím řízení přijímá dodavatel plně a bez výhrad zadávací podmínky, včetně všech příloh a případných dodatků k těmto zadávacím podmínkám. Dodavatel podáním nabídky v zadávacím řízení uznává právo zadavatele na zrušení zadávacího řízení podle zákona. Pokud dodavatel neposkytne včas všechny požadované informace a dokumentaci, nebo pokud jeho nabídka nebude v každém ohledu odpovídat zadávacím podmínkám, může to mít za důsledek vyřazení nabídky a následné vyloučení dodavatele ze zadávacího řízení. </w:t>
      </w:r>
    </w:p>
    <w:p w14:paraId="7D796974" w14:textId="77777777" w:rsidR="002041B7" w:rsidRPr="002041B7" w:rsidRDefault="002041B7" w:rsidP="002041B7">
      <w:pPr>
        <w:pStyle w:val="Nadpis2"/>
        <w:ind w:left="576"/>
        <w:rPr>
          <w:rFonts w:ascii="Times New Roman" w:hAnsi="Times New Roman"/>
          <w:u w:val="single"/>
        </w:rPr>
      </w:pPr>
      <w:bookmarkStart w:id="3" w:name="_Toc527104720"/>
      <w:bookmarkStart w:id="4" w:name="_Toc536139347"/>
      <w:r w:rsidRPr="000E59F5">
        <w:rPr>
          <w:rFonts w:ascii="Times New Roman" w:hAnsi="Times New Roman"/>
          <w:u w:val="single"/>
        </w:rPr>
        <w:t>Identifikační údaje zadavatele</w:t>
      </w:r>
      <w:bookmarkEnd w:id="3"/>
      <w:bookmarkEnd w:id="4"/>
    </w:p>
    <w:p w14:paraId="3BB6ECF7" w14:textId="0E8264DD" w:rsidR="0086328F" w:rsidRPr="000E59F5" w:rsidRDefault="0086328F" w:rsidP="0086328F">
      <w:pPr>
        <w:spacing w:after="0" w:line="240" w:lineRule="auto"/>
        <w:rPr>
          <w:rFonts w:ascii="Times New Roman" w:hAnsi="Times New Roman"/>
          <w:sz w:val="22"/>
        </w:rPr>
      </w:pPr>
      <w:bookmarkStart w:id="5" w:name="_Toc527104721"/>
      <w:bookmarkStart w:id="6" w:name="_Toc536139348"/>
      <w:r w:rsidRPr="000E59F5">
        <w:rPr>
          <w:rFonts w:ascii="Times New Roman" w:hAnsi="Times New Roman"/>
          <w:sz w:val="22"/>
        </w:rPr>
        <w:t>Název Zadavatele:</w:t>
      </w:r>
      <w:r w:rsidRPr="000E59F5">
        <w:rPr>
          <w:rFonts w:ascii="Times New Roman" w:hAnsi="Times New Roman"/>
          <w:sz w:val="22"/>
        </w:rPr>
        <w:tab/>
      </w:r>
      <w:r w:rsidR="003670EA">
        <w:rPr>
          <w:rFonts w:ascii="Times New Roman" w:hAnsi="Times New Roman"/>
          <w:sz w:val="22"/>
        </w:rPr>
        <w:t>Centrum sociálních služeb Znojmo, příspěvková organizace</w:t>
      </w:r>
      <w:r>
        <w:rPr>
          <w:rFonts w:ascii="Times New Roman" w:hAnsi="Times New Roman"/>
          <w:sz w:val="22"/>
        </w:rPr>
        <w:t xml:space="preserve"> </w:t>
      </w:r>
    </w:p>
    <w:p w14:paraId="73AD8A48" w14:textId="614C7543" w:rsidR="0086328F" w:rsidRPr="000E59F5" w:rsidRDefault="0086328F" w:rsidP="0086328F">
      <w:pPr>
        <w:spacing w:after="0" w:line="240" w:lineRule="auto"/>
        <w:rPr>
          <w:rFonts w:ascii="Times New Roman" w:hAnsi="Times New Roman"/>
          <w:sz w:val="22"/>
        </w:rPr>
      </w:pPr>
      <w:r w:rsidRPr="000E59F5">
        <w:rPr>
          <w:rFonts w:ascii="Times New Roman" w:hAnsi="Times New Roman"/>
          <w:sz w:val="22"/>
        </w:rPr>
        <w:t>Sídlo:</w:t>
      </w:r>
      <w:r w:rsidRPr="000E59F5">
        <w:rPr>
          <w:rFonts w:ascii="Times New Roman" w:hAnsi="Times New Roman"/>
          <w:sz w:val="22"/>
        </w:rPr>
        <w:tab/>
      </w:r>
      <w:r w:rsidRPr="000E59F5">
        <w:rPr>
          <w:rFonts w:ascii="Times New Roman" w:hAnsi="Times New Roman"/>
          <w:sz w:val="22"/>
        </w:rPr>
        <w:tab/>
      </w:r>
      <w:r w:rsidRPr="000E59F5">
        <w:rPr>
          <w:rFonts w:ascii="Times New Roman" w:hAnsi="Times New Roman"/>
          <w:sz w:val="22"/>
        </w:rPr>
        <w:tab/>
      </w:r>
      <w:r w:rsidR="003670EA">
        <w:rPr>
          <w:rFonts w:ascii="Times New Roman" w:hAnsi="Times New Roman"/>
          <w:sz w:val="22"/>
        </w:rPr>
        <w:t>U Lesíka 3547/11, Znojmo 669 02</w:t>
      </w:r>
    </w:p>
    <w:p w14:paraId="639EE217" w14:textId="17E6B248" w:rsidR="0086328F" w:rsidRPr="000E59F5" w:rsidRDefault="0086328F" w:rsidP="0086328F">
      <w:pPr>
        <w:spacing w:after="0" w:line="240" w:lineRule="auto"/>
        <w:rPr>
          <w:rFonts w:ascii="Times New Roman" w:hAnsi="Times New Roman"/>
          <w:sz w:val="22"/>
        </w:rPr>
      </w:pPr>
      <w:r w:rsidRPr="000E59F5">
        <w:rPr>
          <w:rFonts w:ascii="Times New Roman" w:hAnsi="Times New Roman"/>
          <w:sz w:val="22"/>
        </w:rPr>
        <w:t>Zastoupený:</w:t>
      </w:r>
      <w:r w:rsidRPr="000E59F5">
        <w:rPr>
          <w:rFonts w:ascii="Times New Roman" w:hAnsi="Times New Roman"/>
          <w:sz w:val="22"/>
        </w:rPr>
        <w:tab/>
      </w:r>
      <w:r w:rsidRPr="000E59F5">
        <w:rPr>
          <w:rFonts w:ascii="Times New Roman" w:hAnsi="Times New Roman"/>
          <w:sz w:val="22"/>
        </w:rPr>
        <w:tab/>
      </w:r>
      <w:r w:rsidR="003670EA">
        <w:rPr>
          <w:rFonts w:ascii="Times New Roman" w:hAnsi="Times New Roman"/>
          <w:sz w:val="22"/>
        </w:rPr>
        <w:t xml:space="preserve">Mgr. Radka </w:t>
      </w:r>
      <w:proofErr w:type="spellStart"/>
      <w:r w:rsidR="003670EA">
        <w:rPr>
          <w:rFonts w:ascii="Times New Roman" w:hAnsi="Times New Roman"/>
          <w:sz w:val="22"/>
        </w:rPr>
        <w:t>Sovjáková</w:t>
      </w:r>
      <w:proofErr w:type="spellEnd"/>
      <w:r w:rsidR="003670EA">
        <w:rPr>
          <w:rFonts w:ascii="Times New Roman" w:hAnsi="Times New Roman"/>
          <w:sz w:val="22"/>
        </w:rPr>
        <w:t>, ředitelka organizace</w:t>
      </w:r>
    </w:p>
    <w:p w14:paraId="615488F6" w14:textId="6DABC9A9" w:rsidR="0086328F" w:rsidRPr="000E59F5" w:rsidRDefault="0086328F" w:rsidP="0086328F">
      <w:pPr>
        <w:spacing w:after="0" w:line="240" w:lineRule="auto"/>
        <w:rPr>
          <w:rFonts w:ascii="Times New Roman" w:hAnsi="Times New Roman"/>
          <w:sz w:val="22"/>
        </w:rPr>
      </w:pPr>
      <w:r w:rsidRPr="000E59F5">
        <w:rPr>
          <w:rFonts w:ascii="Times New Roman" w:hAnsi="Times New Roman"/>
          <w:sz w:val="22"/>
        </w:rPr>
        <w:t>IČ</w:t>
      </w:r>
      <w:r w:rsidR="00057B63">
        <w:rPr>
          <w:rFonts w:ascii="Times New Roman" w:hAnsi="Times New Roman"/>
          <w:sz w:val="22"/>
        </w:rPr>
        <w:t>O</w:t>
      </w:r>
      <w:r w:rsidRPr="000E59F5">
        <w:rPr>
          <w:rFonts w:ascii="Times New Roman" w:hAnsi="Times New Roman"/>
          <w:sz w:val="22"/>
        </w:rPr>
        <w:t xml:space="preserve">: </w:t>
      </w:r>
      <w:r w:rsidRPr="000E59F5">
        <w:rPr>
          <w:rFonts w:ascii="Times New Roman" w:hAnsi="Times New Roman"/>
          <w:sz w:val="22"/>
        </w:rPr>
        <w:tab/>
      </w:r>
      <w:r w:rsidRPr="000E59F5">
        <w:rPr>
          <w:rFonts w:ascii="Times New Roman" w:hAnsi="Times New Roman"/>
          <w:sz w:val="22"/>
        </w:rPr>
        <w:tab/>
      </w:r>
      <w:r w:rsidRPr="000E59F5">
        <w:rPr>
          <w:rFonts w:ascii="Times New Roman" w:hAnsi="Times New Roman"/>
          <w:sz w:val="22"/>
        </w:rPr>
        <w:tab/>
      </w:r>
      <w:r w:rsidR="003670EA">
        <w:rPr>
          <w:rFonts w:ascii="Times New Roman" w:hAnsi="Times New Roman"/>
          <w:sz w:val="22"/>
        </w:rPr>
        <w:t>45671770</w:t>
      </w:r>
    </w:p>
    <w:p w14:paraId="031721D5" w14:textId="2E5B5D11" w:rsidR="0086328F" w:rsidRPr="000E59F5" w:rsidRDefault="0086328F" w:rsidP="0086328F">
      <w:pPr>
        <w:spacing w:after="0" w:line="240" w:lineRule="auto"/>
        <w:rPr>
          <w:rFonts w:ascii="Times New Roman" w:hAnsi="Times New Roman"/>
          <w:sz w:val="22"/>
        </w:rPr>
      </w:pPr>
      <w:r w:rsidRPr="000E59F5">
        <w:rPr>
          <w:rFonts w:ascii="Times New Roman" w:hAnsi="Times New Roman"/>
          <w:sz w:val="22"/>
        </w:rPr>
        <w:t>DIČ:</w:t>
      </w:r>
      <w:r w:rsidRPr="000E59F5">
        <w:rPr>
          <w:rFonts w:ascii="Times New Roman" w:hAnsi="Times New Roman"/>
          <w:sz w:val="22"/>
        </w:rPr>
        <w:tab/>
      </w:r>
      <w:r w:rsidRPr="000E59F5">
        <w:rPr>
          <w:rFonts w:ascii="Times New Roman" w:hAnsi="Times New Roman"/>
          <w:sz w:val="22"/>
        </w:rPr>
        <w:tab/>
      </w:r>
      <w:r w:rsidRPr="000E59F5">
        <w:rPr>
          <w:rFonts w:ascii="Times New Roman" w:hAnsi="Times New Roman"/>
          <w:sz w:val="22"/>
        </w:rPr>
        <w:tab/>
      </w:r>
      <w:r>
        <w:rPr>
          <w:rFonts w:ascii="Times New Roman" w:hAnsi="Times New Roman"/>
          <w:sz w:val="22"/>
        </w:rPr>
        <w:t>CZ</w:t>
      </w:r>
      <w:r w:rsidR="003670EA">
        <w:rPr>
          <w:rFonts w:ascii="Times New Roman" w:hAnsi="Times New Roman"/>
          <w:sz w:val="22"/>
        </w:rPr>
        <w:t>45671770</w:t>
      </w:r>
    </w:p>
    <w:p w14:paraId="2979A167" w14:textId="77B8AAF3" w:rsidR="0086328F" w:rsidRPr="00E06766" w:rsidRDefault="0086328F" w:rsidP="00E06766">
      <w:pPr>
        <w:pStyle w:val="Standard"/>
      </w:pPr>
      <w:proofErr w:type="spellStart"/>
      <w:r w:rsidRPr="000E59F5">
        <w:rPr>
          <w:rFonts w:ascii="Times New Roman" w:hAnsi="Times New Roman"/>
          <w:sz w:val="22"/>
        </w:rPr>
        <w:t>Bankovní</w:t>
      </w:r>
      <w:proofErr w:type="spellEnd"/>
      <w:r w:rsidRPr="000E59F5">
        <w:rPr>
          <w:rFonts w:ascii="Times New Roman" w:hAnsi="Times New Roman"/>
          <w:sz w:val="22"/>
        </w:rPr>
        <w:t xml:space="preserve"> </w:t>
      </w:r>
      <w:proofErr w:type="spellStart"/>
      <w:r w:rsidRPr="000E59F5">
        <w:rPr>
          <w:rFonts w:ascii="Times New Roman" w:hAnsi="Times New Roman"/>
          <w:sz w:val="22"/>
        </w:rPr>
        <w:t>spojení</w:t>
      </w:r>
      <w:proofErr w:type="spellEnd"/>
      <w:r w:rsidRPr="000E59F5">
        <w:rPr>
          <w:rFonts w:ascii="Times New Roman" w:hAnsi="Times New Roman"/>
          <w:sz w:val="22"/>
        </w:rPr>
        <w:t>:</w:t>
      </w:r>
      <w:r w:rsidRPr="000E59F5">
        <w:rPr>
          <w:rFonts w:ascii="Times New Roman" w:hAnsi="Times New Roman"/>
          <w:sz w:val="22"/>
        </w:rPr>
        <w:tab/>
      </w:r>
      <w:r w:rsidR="00E06766">
        <w:rPr>
          <w:rFonts w:ascii="Arial" w:hAnsi="Arial" w:cs="Arial"/>
          <w:sz w:val="20"/>
          <w:szCs w:val="20"/>
        </w:rPr>
        <w:t>KB Znojmo</w:t>
      </w:r>
      <w:r w:rsidR="00E06766">
        <w:rPr>
          <w:rFonts w:ascii="Arial" w:hAnsi="Arial" w:cs="Arial"/>
          <w:sz w:val="20"/>
          <w:szCs w:val="20"/>
        </w:rPr>
        <w:t xml:space="preserve"> </w:t>
      </w:r>
      <w:r w:rsidR="00E06766">
        <w:rPr>
          <w:rFonts w:ascii="Arial" w:hAnsi="Arial" w:cs="Arial"/>
          <w:sz w:val="20"/>
          <w:szCs w:val="20"/>
        </w:rPr>
        <w:t>29334741/0100</w:t>
      </w:r>
    </w:p>
    <w:p w14:paraId="3A31A8AA" w14:textId="47EE65E8" w:rsidR="0086328F" w:rsidRDefault="0086328F" w:rsidP="0086328F">
      <w:pPr>
        <w:spacing w:after="0" w:line="240" w:lineRule="auto"/>
        <w:rPr>
          <w:rFonts w:ascii="Times New Roman" w:hAnsi="Times New Roman"/>
          <w:sz w:val="22"/>
        </w:rPr>
      </w:pPr>
      <w:r>
        <w:rPr>
          <w:rFonts w:ascii="Times New Roman" w:hAnsi="Times New Roman"/>
          <w:sz w:val="22"/>
        </w:rPr>
        <w:t>Webové stránky:</w:t>
      </w:r>
      <w:r>
        <w:rPr>
          <w:rFonts w:ascii="Times New Roman" w:hAnsi="Times New Roman"/>
          <w:sz w:val="22"/>
        </w:rPr>
        <w:tab/>
      </w:r>
      <w:hyperlink r:id="rId9" w:history="1">
        <w:r w:rsidR="003670EA" w:rsidRPr="00E7757D">
          <w:rPr>
            <w:rStyle w:val="Hypertextovodkaz"/>
            <w:rFonts w:ascii="Times New Roman" w:hAnsi="Times New Roman"/>
            <w:sz w:val="22"/>
          </w:rPr>
          <w:t>www.cssznojmo.cz</w:t>
        </w:r>
      </w:hyperlink>
    </w:p>
    <w:p w14:paraId="2A24A687" w14:textId="769E7375" w:rsidR="0086328F" w:rsidRDefault="0086328F" w:rsidP="0086328F">
      <w:pPr>
        <w:spacing w:after="0" w:line="240" w:lineRule="auto"/>
        <w:rPr>
          <w:rFonts w:ascii="Times New Roman" w:hAnsi="Times New Roman"/>
          <w:sz w:val="22"/>
        </w:rPr>
      </w:pPr>
      <w:r>
        <w:rPr>
          <w:rFonts w:ascii="Times New Roman" w:hAnsi="Times New Roman"/>
          <w:sz w:val="22"/>
        </w:rPr>
        <w:t>Profil zadavatele:</w:t>
      </w:r>
      <w:r>
        <w:rPr>
          <w:rFonts w:ascii="Times New Roman" w:hAnsi="Times New Roman"/>
          <w:sz w:val="22"/>
        </w:rPr>
        <w:tab/>
      </w:r>
      <w:hyperlink r:id="rId10" w:history="1">
        <w:r w:rsidR="007D7B56" w:rsidRPr="007D7B56">
          <w:rPr>
            <w:rStyle w:val="Hypertextovodkaz"/>
            <w:rFonts w:ascii="Times New Roman" w:hAnsi="Times New Roman"/>
            <w:sz w:val="22"/>
          </w:rPr>
          <w:t>http://profily.proebiz.com/profile/45671770</w:t>
        </w:r>
      </w:hyperlink>
    </w:p>
    <w:p w14:paraId="4AE87B83" w14:textId="77777777" w:rsidR="0086328F" w:rsidRPr="000E59F5" w:rsidRDefault="0086328F" w:rsidP="0086328F">
      <w:pPr>
        <w:spacing w:after="0" w:line="240" w:lineRule="auto"/>
        <w:rPr>
          <w:rFonts w:ascii="Times New Roman" w:hAnsi="Times New Roman"/>
          <w:sz w:val="22"/>
        </w:rPr>
      </w:pPr>
    </w:p>
    <w:bookmarkEnd w:id="5"/>
    <w:bookmarkEnd w:id="6"/>
    <w:p w14:paraId="39CF7352" w14:textId="77777777" w:rsidR="0073254C" w:rsidRPr="00127333" w:rsidRDefault="0073254C" w:rsidP="0073254C">
      <w:pPr>
        <w:spacing w:after="0" w:line="240" w:lineRule="auto"/>
        <w:rPr>
          <w:rFonts w:ascii="Times New Roman" w:hAnsi="Times New Roman"/>
          <w:sz w:val="22"/>
        </w:rPr>
      </w:pPr>
    </w:p>
    <w:p w14:paraId="16F14782" w14:textId="43B7CC57" w:rsidR="008A62DD" w:rsidRPr="008168AA" w:rsidRDefault="00083763" w:rsidP="008A62DD">
      <w:r>
        <w:rPr>
          <w:rFonts w:ascii="Times New Roman" w:hAnsi="Times New Roman"/>
          <w:sz w:val="22"/>
        </w:rPr>
        <w:t>2</w:t>
      </w:r>
      <w:r w:rsidR="008A62DD" w:rsidRPr="008A62DD">
        <w:rPr>
          <w:rFonts w:ascii="Times New Roman" w:hAnsi="Times New Roman"/>
          <w:sz w:val="22"/>
        </w:rPr>
        <w:t>.</w:t>
      </w:r>
      <w:r w:rsidR="00930E7B">
        <w:rPr>
          <w:rFonts w:ascii="Times New Roman" w:hAnsi="Times New Roman"/>
          <w:sz w:val="22"/>
        </w:rPr>
        <w:t>1</w:t>
      </w:r>
      <w:r w:rsidR="008A62DD" w:rsidRPr="008A62DD">
        <w:t xml:space="preserve"> </w:t>
      </w:r>
      <w:r w:rsidR="008A62DD" w:rsidRPr="008A62DD">
        <w:rPr>
          <w:color w:val="FF0000"/>
        </w:rPr>
        <w:tab/>
      </w:r>
      <w:r w:rsidR="008A62DD" w:rsidRPr="00272CC9">
        <w:rPr>
          <w:rFonts w:ascii="Times New Roman" w:hAnsi="Times New Roman"/>
          <w:sz w:val="22"/>
        </w:rPr>
        <w:t>Komunikac</w:t>
      </w:r>
      <w:r w:rsidR="00F558F9" w:rsidRPr="00272CC9">
        <w:rPr>
          <w:rFonts w:ascii="Times New Roman" w:hAnsi="Times New Roman"/>
          <w:sz w:val="22"/>
        </w:rPr>
        <w:t>e mezi zadavatelem a účastníkem</w:t>
      </w:r>
      <w:r w:rsidR="008A62DD" w:rsidRPr="00272CC9">
        <w:rPr>
          <w:rFonts w:ascii="Times New Roman" w:hAnsi="Times New Roman"/>
          <w:sz w:val="22"/>
        </w:rPr>
        <w:t xml:space="preserve"> bude v souladu s ustanovením § 211 odst. 3 zákona probíhat elektronickými prostředky</w:t>
      </w:r>
      <w:r w:rsidR="002041B7">
        <w:rPr>
          <w:rFonts w:ascii="Times New Roman" w:hAnsi="Times New Roman"/>
          <w:sz w:val="22"/>
        </w:rPr>
        <w:t>,</w:t>
      </w:r>
      <w:r w:rsidR="008A62DD" w:rsidRPr="00272CC9">
        <w:rPr>
          <w:rFonts w:ascii="Times New Roman" w:hAnsi="Times New Roman"/>
          <w:sz w:val="22"/>
        </w:rPr>
        <w:t xml:space="preserve"> a to výlučně prostřednictvím systému JOSEPHINE (josephine.proebiz.com). Veškeré informace k elektronické komunikaci jsou uvedeny v </w:t>
      </w:r>
      <w:r w:rsidR="00BD1577" w:rsidRPr="00272CC9">
        <w:rPr>
          <w:rFonts w:ascii="Times New Roman" w:hAnsi="Times New Roman"/>
          <w:b/>
          <w:sz w:val="22"/>
        </w:rPr>
        <w:t xml:space="preserve">Příloze č. </w:t>
      </w:r>
      <w:r w:rsidR="00CF4F55">
        <w:rPr>
          <w:rFonts w:ascii="Times New Roman" w:hAnsi="Times New Roman"/>
          <w:b/>
          <w:sz w:val="22"/>
        </w:rPr>
        <w:t>3</w:t>
      </w:r>
      <w:r w:rsidR="008A62DD" w:rsidRPr="00272CC9">
        <w:rPr>
          <w:rFonts w:ascii="Times New Roman" w:hAnsi="Times New Roman"/>
          <w:b/>
          <w:sz w:val="22"/>
        </w:rPr>
        <w:t xml:space="preserve"> - Požadavky na elektronickou komunikaci.</w:t>
      </w:r>
      <w:r w:rsidR="008A62DD" w:rsidRPr="008A62DD">
        <w:rPr>
          <w:rFonts w:ascii="Times New Roman" w:hAnsi="Times New Roman"/>
          <w:b/>
          <w:color w:val="FF0000"/>
          <w:sz w:val="22"/>
        </w:rPr>
        <w:t xml:space="preserve"> </w:t>
      </w:r>
    </w:p>
    <w:p w14:paraId="41510551" w14:textId="77777777" w:rsidR="0073254C" w:rsidRPr="002041B7" w:rsidRDefault="002041B7" w:rsidP="0073254C">
      <w:pPr>
        <w:pStyle w:val="Nadpis2"/>
        <w:ind w:left="576"/>
        <w:rPr>
          <w:rFonts w:ascii="Times New Roman" w:hAnsi="Times New Roman"/>
          <w:u w:val="single"/>
        </w:rPr>
      </w:pPr>
      <w:bookmarkStart w:id="7" w:name="_Toc536139349"/>
      <w:r>
        <w:rPr>
          <w:rFonts w:ascii="Times New Roman" w:hAnsi="Times New Roman"/>
          <w:u w:val="single"/>
        </w:rPr>
        <w:t>Předmět veřejné zakázky</w:t>
      </w:r>
      <w:bookmarkEnd w:id="7"/>
    </w:p>
    <w:p w14:paraId="5C45CC04" w14:textId="11ABFA74" w:rsidR="0073254C" w:rsidRPr="00127333" w:rsidRDefault="0073254C" w:rsidP="0073254C">
      <w:pPr>
        <w:pStyle w:val="Nadpis3"/>
        <w:spacing w:before="0" w:after="0" w:line="240" w:lineRule="auto"/>
        <w:ind w:left="0" w:firstLine="0"/>
        <w:rPr>
          <w:rFonts w:ascii="Times New Roman" w:hAnsi="Times New Roman"/>
          <w:sz w:val="22"/>
          <w:szCs w:val="22"/>
        </w:rPr>
      </w:pPr>
      <w:r w:rsidRPr="00127333">
        <w:rPr>
          <w:rFonts w:ascii="Times New Roman" w:hAnsi="Times New Roman"/>
          <w:sz w:val="22"/>
          <w:szCs w:val="22"/>
        </w:rPr>
        <w:t xml:space="preserve">Název veřejné zakázky: </w:t>
      </w:r>
      <w:r w:rsidRPr="00127333">
        <w:rPr>
          <w:rFonts w:ascii="Times New Roman" w:hAnsi="Times New Roman"/>
          <w:b/>
          <w:sz w:val="22"/>
          <w:szCs w:val="22"/>
        </w:rPr>
        <w:t>„</w:t>
      </w:r>
      <w:r w:rsidR="003670EA">
        <w:rPr>
          <w:rFonts w:ascii="Times New Roman" w:hAnsi="Times New Roman"/>
          <w:b/>
          <w:sz w:val="22"/>
          <w:szCs w:val="22"/>
        </w:rPr>
        <w:t xml:space="preserve">DODÁVKA </w:t>
      </w:r>
      <w:r w:rsidR="00930E7B">
        <w:rPr>
          <w:rFonts w:ascii="Times New Roman" w:hAnsi="Times New Roman"/>
          <w:b/>
          <w:sz w:val="22"/>
          <w:szCs w:val="22"/>
        </w:rPr>
        <w:t>NÁBYTKU PRO CENTRUM DENNÍCH SLUŽEB A PEČOVATELSKOU SLUŽBU</w:t>
      </w:r>
      <w:r w:rsidRPr="00127333">
        <w:rPr>
          <w:rFonts w:ascii="Times New Roman" w:hAnsi="Times New Roman"/>
          <w:b/>
          <w:sz w:val="22"/>
          <w:szCs w:val="22"/>
        </w:rPr>
        <w:t>“</w:t>
      </w:r>
    </w:p>
    <w:p w14:paraId="7CB09C40" w14:textId="23E5D419" w:rsidR="0073254C" w:rsidRPr="00127333" w:rsidRDefault="0073254C" w:rsidP="0073254C">
      <w:pPr>
        <w:pStyle w:val="Nadpis3"/>
        <w:spacing w:before="0" w:after="0" w:line="240" w:lineRule="auto"/>
        <w:ind w:left="0" w:hanging="12"/>
        <w:rPr>
          <w:rFonts w:ascii="Times New Roman" w:hAnsi="Times New Roman"/>
          <w:sz w:val="22"/>
          <w:szCs w:val="22"/>
        </w:rPr>
      </w:pPr>
      <w:r w:rsidRPr="00127333">
        <w:rPr>
          <w:rFonts w:ascii="Times New Roman" w:hAnsi="Times New Roman"/>
          <w:sz w:val="22"/>
          <w:szCs w:val="22"/>
        </w:rPr>
        <w:t xml:space="preserve">Druh veřejné zakázky: na </w:t>
      </w:r>
      <w:r w:rsidR="003670EA">
        <w:rPr>
          <w:rFonts w:ascii="Times New Roman" w:hAnsi="Times New Roman"/>
          <w:sz w:val="22"/>
          <w:szCs w:val="22"/>
        </w:rPr>
        <w:t>dodávky</w:t>
      </w:r>
    </w:p>
    <w:p w14:paraId="1E674B8C" w14:textId="77777777" w:rsidR="0073254C" w:rsidRPr="00127333" w:rsidRDefault="0073254C" w:rsidP="0073254C">
      <w:pPr>
        <w:pStyle w:val="Nadpis3"/>
        <w:spacing w:before="0" w:after="0" w:line="240" w:lineRule="auto"/>
        <w:ind w:left="0" w:firstLine="0"/>
        <w:rPr>
          <w:rFonts w:ascii="Times New Roman" w:hAnsi="Times New Roman"/>
          <w:sz w:val="22"/>
          <w:szCs w:val="22"/>
        </w:rPr>
      </w:pPr>
      <w:r w:rsidRPr="00127333">
        <w:rPr>
          <w:rFonts w:ascii="Times New Roman" w:hAnsi="Times New Roman"/>
          <w:sz w:val="22"/>
          <w:szCs w:val="22"/>
        </w:rPr>
        <w:t>Klasifikace veřej</w:t>
      </w:r>
      <w:bookmarkStart w:id="8" w:name="_Toc299618899"/>
      <w:r w:rsidRPr="00127333">
        <w:rPr>
          <w:rFonts w:ascii="Times New Roman" w:hAnsi="Times New Roman"/>
          <w:sz w:val="22"/>
          <w:szCs w:val="22"/>
        </w:rPr>
        <w:t>né zakázky za použití kódů CPV:</w:t>
      </w:r>
    </w:p>
    <w:p w14:paraId="37CF9D5A" w14:textId="2B9B16D0" w:rsidR="0086328F" w:rsidRDefault="003670EA" w:rsidP="0086328F">
      <w:pPr>
        <w:spacing w:after="0" w:line="240" w:lineRule="auto"/>
        <w:ind w:firstLine="709"/>
        <w:rPr>
          <w:rFonts w:ascii="Times New Roman" w:hAnsi="Times New Roman"/>
          <w:sz w:val="22"/>
        </w:rPr>
      </w:pPr>
      <w:r>
        <w:rPr>
          <w:rFonts w:ascii="Times New Roman" w:hAnsi="Times New Roman"/>
          <w:sz w:val="22"/>
        </w:rPr>
        <w:t>3</w:t>
      </w:r>
      <w:r w:rsidR="001B7E62">
        <w:rPr>
          <w:rFonts w:ascii="Times New Roman" w:hAnsi="Times New Roman"/>
          <w:sz w:val="22"/>
        </w:rPr>
        <w:t>9100000</w:t>
      </w:r>
      <w:r>
        <w:rPr>
          <w:rFonts w:ascii="Times New Roman" w:hAnsi="Times New Roman"/>
          <w:sz w:val="22"/>
        </w:rPr>
        <w:t xml:space="preserve">-3 – </w:t>
      </w:r>
      <w:r w:rsidR="001B7E62">
        <w:rPr>
          <w:rFonts w:ascii="Times New Roman" w:hAnsi="Times New Roman"/>
          <w:sz w:val="22"/>
        </w:rPr>
        <w:t>Nábytek</w:t>
      </w:r>
    </w:p>
    <w:p w14:paraId="443260A4" w14:textId="399726C0" w:rsidR="003670EA" w:rsidRPr="00D16B20" w:rsidRDefault="003670EA" w:rsidP="0086328F">
      <w:pPr>
        <w:spacing w:after="0" w:line="240" w:lineRule="auto"/>
        <w:ind w:firstLine="709"/>
        <w:rPr>
          <w:rFonts w:ascii="Times New Roman" w:hAnsi="Times New Roman"/>
          <w:sz w:val="22"/>
        </w:rPr>
      </w:pPr>
      <w:r>
        <w:rPr>
          <w:rFonts w:ascii="Times New Roman" w:hAnsi="Times New Roman"/>
          <w:sz w:val="22"/>
        </w:rPr>
        <w:t>3</w:t>
      </w:r>
      <w:r w:rsidR="001B7E62">
        <w:rPr>
          <w:rFonts w:ascii="Times New Roman" w:hAnsi="Times New Roman"/>
          <w:sz w:val="22"/>
        </w:rPr>
        <w:t>9130000</w:t>
      </w:r>
      <w:r>
        <w:rPr>
          <w:rFonts w:ascii="Times New Roman" w:hAnsi="Times New Roman"/>
          <w:sz w:val="22"/>
        </w:rPr>
        <w:t xml:space="preserve">-2 – </w:t>
      </w:r>
      <w:r w:rsidR="001B7E62">
        <w:rPr>
          <w:rFonts w:ascii="Times New Roman" w:hAnsi="Times New Roman"/>
          <w:sz w:val="22"/>
        </w:rPr>
        <w:t>Kancelářský nábytek</w:t>
      </w:r>
    </w:p>
    <w:p w14:paraId="75F86CCD" w14:textId="77777777" w:rsidR="0073254C" w:rsidRPr="00127333" w:rsidRDefault="0073254C" w:rsidP="0073254C">
      <w:pPr>
        <w:spacing w:after="0" w:line="240" w:lineRule="auto"/>
        <w:ind w:firstLine="709"/>
        <w:rPr>
          <w:rFonts w:ascii="Times New Roman" w:hAnsi="Times New Roman"/>
          <w:sz w:val="22"/>
        </w:rPr>
      </w:pPr>
      <w:r w:rsidRPr="00127333">
        <w:rPr>
          <w:rFonts w:ascii="Times New Roman" w:hAnsi="Times New Roman"/>
          <w:sz w:val="22"/>
        </w:rPr>
        <w:tab/>
      </w:r>
    </w:p>
    <w:p w14:paraId="5672F832" w14:textId="77777777" w:rsidR="0073254C" w:rsidRPr="00127333" w:rsidRDefault="0073254C" w:rsidP="0073254C">
      <w:pPr>
        <w:pStyle w:val="Nadpis3"/>
        <w:spacing w:before="0" w:after="0" w:line="240" w:lineRule="auto"/>
        <w:ind w:left="0" w:firstLine="0"/>
        <w:rPr>
          <w:rFonts w:ascii="Times New Roman" w:hAnsi="Times New Roman"/>
          <w:sz w:val="22"/>
          <w:szCs w:val="22"/>
        </w:rPr>
      </w:pPr>
      <w:r w:rsidRPr="00127333">
        <w:rPr>
          <w:rFonts w:ascii="Times New Roman" w:hAnsi="Times New Roman"/>
          <w:sz w:val="22"/>
          <w:szCs w:val="22"/>
        </w:rPr>
        <w:t>Předpokládaná hodnota veřejné zakázky:</w:t>
      </w:r>
    </w:p>
    <w:bookmarkEnd w:id="8"/>
    <w:p w14:paraId="13A87C98" w14:textId="68475156" w:rsidR="0073254C" w:rsidRPr="00127333" w:rsidRDefault="0086328F" w:rsidP="0073254C">
      <w:pPr>
        <w:pStyle w:val="Default"/>
        <w:rPr>
          <w:rFonts w:ascii="Times New Roman" w:hAnsi="Times New Roman" w:cs="Times New Roman"/>
          <w:b/>
          <w:sz w:val="22"/>
          <w:szCs w:val="22"/>
        </w:rPr>
      </w:pPr>
      <w:r>
        <w:rPr>
          <w:rFonts w:ascii="Times New Roman" w:hAnsi="Times New Roman" w:cs="Times New Roman"/>
          <w:b/>
          <w:sz w:val="22"/>
          <w:szCs w:val="22"/>
        </w:rPr>
        <w:t>Předpokláda</w:t>
      </w:r>
      <w:r w:rsidR="001B7E62">
        <w:rPr>
          <w:rFonts w:ascii="Times New Roman" w:hAnsi="Times New Roman" w:cs="Times New Roman"/>
          <w:b/>
          <w:sz w:val="22"/>
          <w:szCs w:val="22"/>
        </w:rPr>
        <w:t>ná</w:t>
      </w:r>
      <w:r w:rsidR="00177C8E">
        <w:rPr>
          <w:rFonts w:ascii="Times New Roman" w:hAnsi="Times New Roman" w:cs="Times New Roman"/>
          <w:b/>
          <w:sz w:val="22"/>
          <w:szCs w:val="22"/>
        </w:rPr>
        <w:t xml:space="preserve"> hodnot</w:t>
      </w:r>
      <w:r w:rsidR="001B7E62">
        <w:rPr>
          <w:rFonts w:ascii="Times New Roman" w:hAnsi="Times New Roman" w:cs="Times New Roman"/>
          <w:b/>
          <w:sz w:val="22"/>
          <w:szCs w:val="22"/>
        </w:rPr>
        <w:t>a</w:t>
      </w:r>
      <w:r w:rsidR="00177C8E">
        <w:rPr>
          <w:rFonts w:ascii="Times New Roman" w:hAnsi="Times New Roman" w:cs="Times New Roman"/>
          <w:b/>
          <w:sz w:val="22"/>
          <w:szCs w:val="22"/>
        </w:rPr>
        <w:t xml:space="preserve"> veřejné zakázky </w:t>
      </w:r>
      <w:r w:rsidR="001B7E62">
        <w:rPr>
          <w:rFonts w:ascii="Times New Roman" w:hAnsi="Times New Roman" w:cs="Times New Roman"/>
          <w:b/>
          <w:sz w:val="22"/>
          <w:szCs w:val="22"/>
        </w:rPr>
        <w:t>je 300 000 bez DPH</w:t>
      </w:r>
      <w:r w:rsidR="00177C8E">
        <w:rPr>
          <w:rFonts w:ascii="Times New Roman" w:hAnsi="Times New Roman" w:cs="Times New Roman"/>
          <w:b/>
          <w:sz w:val="22"/>
          <w:szCs w:val="22"/>
        </w:rPr>
        <w:t>.</w:t>
      </w:r>
    </w:p>
    <w:p w14:paraId="41C0924F" w14:textId="4EA366E3" w:rsidR="007F0CD4" w:rsidRDefault="003670EA" w:rsidP="007F0CD4">
      <w:pPr>
        <w:pStyle w:val="Nadpis3"/>
        <w:spacing w:before="0" w:after="0" w:line="240" w:lineRule="auto"/>
        <w:ind w:left="0" w:firstLine="0"/>
        <w:rPr>
          <w:rFonts w:ascii="Times New Roman" w:hAnsi="Times New Roman"/>
          <w:sz w:val="22"/>
          <w:szCs w:val="22"/>
        </w:rPr>
      </w:pPr>
      <w:bookmarkStart w:id="9" w:name="_Hlk536139697"/>
      <w:bookmarkStart w:id="10" w:name="_Toc299618900"/>
      <w:bookmarkStart w:id="11" w:name="_Toc355954007"/>
      <w:r>
        <w:rPr>
          <w:rFonts w:ascii="Times New Roman" w:hAnsi="Times New Roman"/>
          <w:sz w:val="22"/>
          <w:szCs w:val="22"/>
        </w:rPr>
        <w:t xml:space="preserve">Předmětem veřejné zakázky je dodávka </w:t>
      </w:r>
      <w:r w:rsidR="001B7E62">
        <w:rPr>
          <w:rFonts w:ascii="Times New Roman" w:hAnsi="Times New Roman"/>
          <w:sz w:val="22"/>
          <w:szCs w:val="22"/>
        </w:rPr>
        <w:t>nábytku a kancelářského nábytku</w:t>
      </w:r>
      <w:r>
        <w:rPr>
          <w:rFonts w:ascii="Times New Roman" w:hAnsi="Times New Roman"/>
          <w:sz w:val="22"/>
          <w:szCs w:val="22"/>
        </w:rPr>
        <w:t xml:space="preserve"> pro příspěvkovou organizaci Centrum sociálních služeb Znojmo včetně dodání zboží</w:t>
      </w:r>
      <w:r w:rsidR="001B7E62">
        <w:rPr>
          <w:rFonts w:ascii="Times New Roman" w:hAnsi="Times New Roman"/>
          <w:sz w:val="22"/>
          <w:szCs w:val="22"/>
        </w:rPr>
        <w:t xml:space="preserve"> a</w:t>
      </w:r>
      <w:r>
        <w:rPr>
          <w:rFonts w:ascii="Times New Roman" w:hAnsi="Times New Roman"/>
          <w:sz w:val="22"/>
          <w:szCs w:val="22"/>
        </w:rPr>
        <w:t xml:space="preserve"> jeho montáže</w:t>
      </w:r>
      <w:r w:rsidR="001B7E62">
        <w:rPr>
          <w:rFonts w:ascii="Times New Roman" w:hAnsi="Times New Roman"/>
          <w:sz w:val="22"/>
          <w:szCs w:val="22"/>
        </w:rPr>
        <w:t>.</w:t>
      </w:r>
    </w:p>
    <w:bookmarkEnd w:id="9"/>
    <w:p w14:paraId="64157C81" w14:textId="77777777" w:rsidR="0073254C" w:rsidRPr="0027175F" w:rsidRDefault="0073254C" w:rsidP="0073254C">
      <w:pPr>
        <w:pStyle w:val="Nadpis3"/>
        <w:spacing w:before="0" w:after="0" w:line="240" w:lineRule="auto"/>
        <w:ind w:left="0" w:firstLine="0"/>
        <w:rPr>
          <w:rFonts w:ascii="Times New Roman" w:hAnsi="Times New Roman"/>
          <w:sz w:val="22"/>
          <w:szCs w:val="22"/>
        </w:rPr>
      </w:pPr>
      <w:r w:rsidRPr="00127333">
        <w:rPr>
          <w:rFonts w:ascii="Times New Roman" w:hAnsi="Times New Roman"/>
          <w:sz w:val="22"/>
          <w:szCs w:val="22"/>
        </w:rPr>
        <w:t xml:space="preserve">Předmět veřejné zakázky bude dodavatelem realizován v souladu s obecně závaznými právními předpisy, platnými ČSN a předpisy týkajícími se bezpečnosti práce a technických zařízení. V případě, </w:t>
      </w:r>
      <w:r w:rsidRPr="00127333">
        <w:rPr>
          <w:rFonts w:ascii="Times New Roman" w:hAnsi="Times New Roman"/>
          <w:sz w:val="22"/>
          <w:szCs w:val="22"/>
        </w:rPr>
        <w:lastRenderedPageBreak/>
        <w:t>že v průběhu plnění veřejné zakázky nabude platnosti a účinnosti novela některého z výše uvedených předpisů, popř. nabude platnosti a účinnosti jiný právní předpis vztahující se k předmětu plnění veřejné zakázky, je dodavatel povinen při realizaci veřejné zakázky řídit se těmito novými právními předpisy a návody (postupy).</w:t>
      </w:r>
    </w:p>
    <w:p w14:paraId="27564A37" w14:textId="77777777" w:rsidR="0073254C" w:rsidRPr="0027175F" w:rsidRDefault="0027175F" w:rsidP="0073254C">
      <w:pPr>
        <w:pStyle w:val="Nadpis2"/>
        <w:ind w:left="576"/>
        <w:rPr>
          <w:rFonts w:ascii="Times New Roman" w:hAnsi="Times New Roman"/>
          <w:u w:val="single"/>
        </w:rPr>
      </w:pPr>
      <w:bookmarkStart w:id="12" w:name="_Toc536139350"/>
      <w:r>
        <w:rPr>
          <w:rFonts w:ascii="Times New Roman" w:hAnsi="Times New Roman"/>
          <w:u w:val="single"/>
        </w:rPr>
        <w:t>Doba a místo plnění veřejné zakázky</w:t>
      </w:r>
      <w:bookmarkEnd w:id="10"/>
      <w:bookmarkEnd w:id="11"/>
      <w:bookmarkEnd w:id="12"/>
    </w:p>
    <w:p w14:paraId="3469E24B" w14:textId="05309B1B" w:rsidR="0027175F" w:rsidRPr="0027175F" w:rsidRDefault="003670EA" w:rsidP="00DD7C69">
      <w:pPr>
        <w:pStyle w:val="Nadpis3"/>
        <w:spacing w:before="0" w:after="0" w:line="240" w:lineRule="auto"/>
        <w:ind w:left="0" w:hanging="12"/>
        <w:rPr>
          <w:rFonts w:ascii="Times New Roman" w:hAnsi="Times New Roman"/>
          <w:sz w:val="22"/>
          <w:szCs w:val="22"/>
        </w:rPr>
      </w:pPr>
      <w:r>
        <w:rPr>
          <w:rFonts w:ascii="Times New Roman" w:hAnsi="Times New Roman"/>
          <w:sz w:val="22"/>
          <w:szCs w:val="22"/>
        </w:rPr>
        <w:t>Předpokládaný termín zahájení plnění je ihned po uzavření smlouvy. Ukončení plnění je stanoveno v návrhu smlouvy</w:t>
      </w:r>
      <w:r w:rsidR="00DD7C69">
        <w:rPr>
          <w:rFonts w:ascii="Times New Roman" w:hAnsi="Times New Roman"/>
          <w:sz w:val="22"/>
          <w:szCs w:val="22"/>
        </w:rPr>
        <w:t>.</w:t>
      </w:r>
    </w:p>
    <w:p w14:paraId="29291D90" w14:textId="7D0616F6" w:rsidR="00057B63" w:rsidRPr="00057B63" w:rsidRDefault="0027175F" w:rsidP="00057B63">
      <w:pPr>
        <w:tabs>
          <w:tab w:val="left" w:pos="540"/>
        </w:tabs>
        <w:autoSpaceDE w:val="0"/>
        <w:ind w:right="221"/>
        <w:rPr>
          <w:rFonts w:ascii="Times New Roman" w:hAnsi="Times New Roman"/>
          <w:sz w:val="22"/>
        </w:rPr>
      </w:pPr>
      <w:r w:rsidRPr="00057B63">
        <w:rPr>
          <w:rFonts w:ascii="Times New Roman" w:hAnsi="Times New Roman"/>
          <w:sz w:val="22"/>
        </w:rPr>
        <w:t>Místem plnění veřejné zakázky</w:t>
      </w:r>
      <w:r w:rsidR="00057B63" w:rsidRPr="00057B63">
        <w:rPr>
          <w:rFonts w:ascii="Times New Roman" w:hAnsi="Times New Roman"/>
          <w:sz w:val="22"/>
        </w:rPr>
        <w:t xml:space="preserve">: </w:t>
      </w:r>
      <w:r w:rsidR="00057B63" w:rsidRPr="00057B63">
        <w:rPr>
          <w:rFonts w:ascii="Times New Roman" w:hAnsi="Times New Roman"/>
          <w:sz w:val="22"/>
        </w:rPr>
        <w:t>Pečovatelská služba: Vančurova 17, Vančurova 8 – Znojmo, Jiráskova 634 – Moravský Krumlov</w:t>
      </w:r>
      <w:r w:rsidR="00057B63" w:rsidRPr="00057B63">
        <w:rPr>
          <w:rFonts w:ascii="Times New Roman" w:hAnsi="Times New Roman"/>
          <w:sz w:val="22"/>
        </w:rPr>
        <w:t xml:space="preserve">, </w:t>
      </w:r>
      <w:r w:rsidR="00057B63" w:rsidRPr="00057B63">
        <w:rPr>
          <w:rFonts w:ascii="Times New Roman" w:hAnsi="Times New Roman"/>
          <w:sz w:val="22"/>
        </w:rPr>
        <w:t>Centrum denních služeb: Mikulášské náměstí 12 - Znojmo</w:t>
      </w:r>
    </w:p>
    <w:p w14:paraId="5BE6CD08" w14:textId="295FF6DB" w:rsidR="0073254C" w:rsidRPr="00057B63" w:rsidRDefault="0073254C" w:rsidP="00A6548D">
      <w:pPr>
        <w:pStyle w:val="Nadpis3"/>
        <w:spacing w:before="0" w:after="0" w:line="240" w:lineRule="auto"/>
        <w:ind w:left="0" w:firstLine="0"/>
        <w:rPr>
          <w:rFonts w:ascii="Times New Roman" w:hAnsi="Times New Roman"/>
          <w:sz w:val="22"/>
          <w:szCs w:val="22"/>
        </w:rPr>
      </w:pPr>
      <w:r w:rsidRPr="00057B63">
        <w:rPr>
          <w:rFonts w:ascii="Times New Roman" w:hAnsi="Times New Roman"/>
          <w:sz w:val="22"/>
          <w:szCs w:val="22"/>
        </w:rPr>
        <w:t>Splněním předmětu plnění veřejné zakázky je absolutní splnění Obchodních podmínek zadavatele, které jsou přílohou této zadávací dokumentace.</w:t>
      </w:r>
    </w:p>
    <w:p w14:paraId="4054976E" w14:textId="3734346A" w:rsidR="0073254C" w:rsidRDefault="0073254C" w:rsidP="0073254C">
      <w:pPr>
        <w:pStyle w:val="Nadpis3"/>
        <w:spacing w:before="0" w:after="0" w:line="240" w:lineRule="auto"/>
        <w:ind w:left="0" w:firstLine="0"/>
        <w:rPr>
          <w:rFonts w:ascii="Times New Roman" w:hAnsi="Times New Roman"/>
          <w:sz w:val="22"/>
          <w:szCs w:val="22"/>
        </w:rPr>
      </w:pPr>
      <w:r w:rsidRPr="00127333">
        <w:rPr>
          <w:rFonts w:ascii="Times New Roman" w:hAnsi="Times New Roman"/>
          <w:sz w:val="22"/>
          <w:szCs w:val="22"/>
        </w:rPr>
        <w:t xml:space="preserve">Zadávací lhůta začíná běžet okamžikem skončení lhůty pro podání nabídek. Délka zadávací lhůty činí </w:t>
      </w:r>
      <w:r w:rsidR="007B3EA9">
        <w:rPr>
          <w:rFonts w:ascii="Times New Roman" w:hAnsi="Times New Roman"/>
          <w:sz w:val="22"/>
          <w:szCs w:val="22"/>
        </w:rPr>
        <w:t>30</w:t>
      </w:r>
      <w:r w:rsidRPr="00127333">
        <w:rPr>
          <w:rFonts w:ascii="Times New Roman" w:hAnsi="Times New Roman"/>
          <w:sz w:val="22"/>
          <w:szCs w:val="22"/>
        </w:rPr>
        <w:t xml:space="preserve"> kalendářních dnů. Zadávací lhůtou je lhůta, po kterou účastníci nesmí ze zadávacího řízení odstoupit.</w:t>
      </w:r>
    </w:p>
    <w:p w14:paraId="0842238B" w14:textId="77777777" w:rsidR="0027175F" w:rsidRDefault="0027175F" w:rsidP="0027175F"/>
    <w:p w14:paraId="6C5A3108" w14:textId="77777777" w:rsidR="0027175F" w:rsidRPr="0027175F" w:rsidRDefault="0027175F" w:rsidP="0027175F">
      <w:pPr>
        <w:pStyle w:val="Nadpis2"/>
        <w:ind w:left="576"/>
        <w:rPr>
          <w:rFonts w:ascii="Times New Roman" w:hAnsi="Times New Roman"/>
          <w:u w:val="single"/>
        </w:rPr>
      </w:pPr>
      <w:bookmarkStart w:id="13" w:name="_Toc536139351"/>
      <w:r>
        <w:rPr>
          <w:rFonts w:ascii="Times New Roman" w:hAnsi="Times New Roman"/>
          <w:u w:val="single"/>
        </w:rPr>
        <w:t>Financování</w:t>
      </w:r>
      <w:bookmarkEnd w:id="13"/>
    </w:p>
    <w:p w14:paraId="08779EAA" w14:textId="202A48C1" w:rsidR="00EF66B5" w:rsidRPr="00EF66B5" w:rsidRDefault="0073254C" w:rsidP="00EF66B5">
      <w:pPr>
        <w:pStyle w:val="Nadpis3"/>
        <w:ind w:left="0" w:firstLine="0"/>
        <w:rPr>
          <w:rFonts w:ascii="Times New Roman" w:hAnsi="Times New Roman"/>
          <w:sz w:val="22"/>
          <w:szCs w:val="22"/>
        </w:rPr>
      </w:pPr>
      <w:r w:rsidRPr="0027175F">
        <w:rPr>
          <w:rFonts w:ascii="Times New Roman" w:hAnsi="Times New Roman"/>
          <w:sz w:val="22"/>
          <w:szCs w:val="22"/>
        </w:rPr>
        <w:t>Podmínky financování veřejné zakázky jsou obsaženy v Obchodních podmínkách zadavatele, které jsou přílohou této zadávací dokumentac</w:t>
      </w:r>
      <w:r w:rsidR="0067423F">
        <w:rPr>
          <w:rFonts w:ascii="Times New Roman" w:hAnsi="Times New Roman"/>
          <w:sz w:val="22"/>
          <w:szCs w:val="22"/>
        </w:rPr>
        <w:t>e</w:t>
      </w:r>
      <w:r w:rsidRPr="0027175F">
        <w:rPr>
          <w:rFonts w:ascii="Times New Roman" w:hAnsi="Times New Roman"/>
          <w:sz w:val="22"/>
          <w:szCs w:val="22"/>
        </w:rPr>
        <w:t>.</w:t>
      </w:r>
      <w:bookmarkStart w:id="14" w:name="_Toc536139352"/>
    </w:p>
    <w:p w14:paraId="1F38829F" w14:textId="77777777" w:rsidR="00EF66B5" w:rsidRDefault="00EF66B5" w:rsidP="00EF66B5">
      <w:pPr>
        <w:pStyle w:val="Nadpis3"/>
        <w:numPr>
          <w:ilvl w:val="0"/>
          <w:numId w:val="0"/>
        </w:numPr>
        <w:rPr>
          <w:rFonts w:ascii="Times New Roman" w:eastAsia="Times New Roman" w:hAnsi="Times New Roman"/>
          <w:b/>
          <w:smallCaps/>
          <w:kern w:val="32"/>
          <w:sz w:val="28"/>
          <w:szCs w:val="28"/>
        </w:rPr>
      </w:pPr>
    </w:p>
    <w:p w14:paraId="1EB13C55" w14:textId="77777777" w:rsidR="00EF66B5" w:rsidRDefault="00EF66B5" w:rsidP="00EF66B5">
      <w:pPr>
        <w:pStyle w:val="Nadpis3"/>
        <w:numPr>
          <w:ilvl w:val="0"/>
          <w:numId w:val="0"/>
        </w:numPr>
        <w:rPr>
          <w:rFonts w:ascii="Times New Roman" w:eastAsia="Times New Roman" w:hAnsi="Times New Roman"/>
          <w:b/>
          <w:smallCaps/>
          <w:kern w:val="32"/>
          <w:sz w:val="28"/>
          <w:szCs w:val="28"/>
        </w:rPr>
      </w:pPr>
    </w:p>
    <w:p w14:paraId="72212D12" w14:textId="77777777" w:rsidR="00EF66B5" w:rsidRDefault="00EF66B5" w:rsidP="00EF66B5">
      <w:pPr>
        <w:pStyle w:val="Nadpis3"/>
        <w:numPr>
          <w:ilvl w:val="0"/>
          <w:numId w:val="0"/>
        </w:numPr>
        <w:rPr>
          <w:rFonts w:ascii="Times New Roman" w:eastAsia="Times New Roman" w:hAnsi="Times New Roman"/>
          <w:b/>
          <w:smallCaps/>
          <w:kern w:val="32"/>
          <w:sz w:val="28"/>
          <w:szCs w:val="28"/>
        </w:rPr>
      </w:pPr>
    </w:p>
    <w:p w14:paraId="6F9A2045" w14:textId="77777777" w:rsidR="00EF66B5" w:rsidRDefault="00EF66B5" w:rsidP="00EF66B5">
      <w:pPr>
        <w:pStyle w:val="Nadpis3"/>
        <w:numPr>
          <w:ilvl w:val="0"/>
          <w:numId w:val="0"/>
        </w:numPr>
        <w:rPr>
          <w:rFonts w:ascii="Times New Roman" w:eastAsia="Times New Roman" w:hAnsi="Times New Roman"/>
          <w:b/>
          <w:smallCaps/>
          <w:kern w:val="32"/>
          <w:sz w:val="28"/>
          <w:szCs w:val="28"/>
        </w:rPr>
      </w:pPr>
    </w:p>
    <w:p w14:paraId="3255ACDE" w14:textId="77777777" w:rsidR="00EF66B5" w:rsidRDefault="00EF66B5" w:rsidP="00EF66B5">
      <w:pPr>
        <w:pStyle w:val="Nadpis3"/>
        <w:numPr>
          <w:ilvl w:val="0"/>
          <w:numId w:val="0"/>
        </w:numPr>
        <w:rPr>
          <w:rFonts w:ascii="Times New Roman" w:eastAsia="Times New Roman" w:hAnsi="Times New Roman"/>
          <w:b/>
          <w:smallCaps/>
          <w:kern w:val="32"/>
          <w:sz w:val="28"/>
          <w:szCs w:val="28"/>
        </w:rPr>
      </w:pPr>
    </w:p>
    <w:p w14:paraId="6ACB73A4" w14:textId="77777777" w:rsidR="00EF66B5" w:rsidRDefault="00EF66B5" w:rsidP="00EF66B5">
      <w:pPr>
        <w:pStyle w:val="Nadpis3"/>
        <w:numPr>
          <w:ilvl w:val="0"/>
          <w:numId w:val="0"/>
        </w:numPr>
        <w:rPr>
          <w:rFonts w:ascii="Times New Roman" w:eastAsia="Times New Roman" w:hAnsi="Times New Roman"/>
          <w:b/>
          <w:smallCaps/>
          <w:kern w:val="32"/>
          <w:sz w:val="28"/>
          <w:szCs w:val="28"/>
        </w:rPr>
      </w:pPr>
    </w:p>
    <w:p w14:paraId="66AC17F3" w14:textId="77777777" w:rsidR="00EF66B5" w:rsidRDefault="00EF66B5" w:rsidP="00EF66B5">
      <w:pPr>
        <w:pStyle w:val="Nadpis3"/>
        <w:numPr>
          <w:ilvl w:val="0"/>
          <w:numId w:val="0"/>
        </w:numPr>
        <w:rPr>
          <w:rFonts w:ascii="Times New Roman" w:eastAsia="Times New Roman" w:hAnsi="Times New Roman"/>
          <w:b/>
          <w:smallCaps/>
          <w:kern w:val="32"/>
          <w:sz w:val="28"/>
          <w:szCs w:val="28"/>
        </w:rPr>
      </w:pPr>
    </w:p>
    <w:p w14:paraId="228F0C63" w14:textId="77777777" w:rsidR="00EF66B5" w:rsidRDefault="00EF66B5" w:rsidP="00EF66B5">
      <w:pPr>
        <w:pStyle w:val="Nadpis3"/>
        <w:numPr>
          <w:ilvl w:val="0"/>
          <w:numId w:val="0"/>
        </w:numPr>
        <w:rPr>
          <w:rFonts w:ascii="Times New Roman" w:eastAsia="Times New Roman" w:hAnsi="Times New Roman"/>
          <w:b/>
          <w:smallCaps/>
          <w:kern w:val="32"/>
          <w:sz w:val="28"/>
          <w:szCs w:val="28"/>
        </w:rPr>
      </w:pPr>
    </w:p>
    <w:p w14:paraId="3F2A947F" w14:textId="77777777" w:rsidR="00EF66B5" w:rsidRDefault="00EF66B5" w:rsidP="00EF66B5">
      <w:pPr>
        <w:pStyle w:val="Nadpis3"/>
        <w:numPr>
          <w:ilvl w:val="0"/>
          <w:numId w:val="0"/>
        </w:numPr>
        <w:rPr>
          <w:rFonts w:ascii="Times New Roman" w:eastAsia="Times New Roman" w:hAnsi="Times New Roman"/>
          <w:b/>
          <w:smallCaps/>
          <w:kern w:val="32"/>
          <w:sz w:val="28"/>
          <w:szCs w:val="28"/>
        </w:rPr>
      </w:pPr>
    </w:p>
    <w:p w14:paraId="2335CCA2" w14:textId="77777777" w:rsidR="00EF66B5" w:rsidRDefault="00EF66B5" w:rsidP="00EF66B5">
      <w:pPr>
        <w:pStyle w:val="Nadpis3"/>
        <w:numPr>
          <w:ilvl w:val="0"/>
          <w:numId w:val="0"/>
        </w:numPr>
        <w:rPr>
          <w:rFonts w:ascii="Times New Roman" w:eastAsia="Times New Roman" w:hAnsi="Times New Roman"/>
          <w:b/>
          <w:smallCaps/>
          <w:kern w:val="32"/>
          <w:sz w:val="28"/>
          <w:szCs w:val="28"/>
        </w:rPr>
      </w:pPr>
    </w:p>
    <w:p w14:paraId="0A966B7A" w14:textId="77777777" w:rsidR="00EF66B5" w:rsidRDefault="00EF66B5" w:rsidP="00EF66B5">
      <w:pPr>
        <w:pStyle w:val="Nadpis3"/>
        <w:numPr>
          <w:ilvl w:val="0"/>
          <w:numId w:val="0"/>
        </w:numPr>
        <w:rPr>
          <w:rFonts w:ascii="Times New Roman" w:eastAsia="Times New Roman" w:hAnsi="Times New Roman"/>
          <w:b/>
          <w:smallCaps/>
          <w:kern w:val="32"/>
          <w:sz w:val="28"/>
          <w:szCs w:val="28"/>
        </w:rPr>
      </w:pPr>
    </w:p>
    <w:p w14:paraId="42CBE3B7" w14:textId="61F83858" w:rsidR="0073254C" w:rsidRPr="00EF66B5" w:rsidRDefault="00EF66B5" w:rsidP="00EF66B5">
      <w:pPr>
        <w:pStyle w:val="Nadpis3"/>
        <w:numPr>
          <w:ilvl w:val="0"/>
          <w:numId w:val="0"/>
        </w:numPr>
        <w:rPr>
          <w:rFonts w:ascii="Times New Roman" w:hAnsi="Times New Roman"/>
          <w:sz w:val="22"/>
          <w:szCs w:val="22"/>
        </w:rPr>
      </w:pPr>
      <w:r w:rsidRPr="00EF66B5">
        <w:rPr>
          <w:rFonts w:ascii="Times New Roman" w:eastAsia="Times New Roman" w:hAnsi="Times New Roman"/>
          <w:b/>
          <w:smallCaps/>
          <w:kern w:val="32"/>
          <w:sz w:val="28"/>
          <w:szCs w:val="28"/>
        </w:rPr>
        <w:lastRenderedPageBreak/>
        <w:t xml:space="preserve">II </w:t>
      </w:r>
      <w:r>
        <w:rPr>
          <w:rFonts w:ascii="Times New Roman" w:hAnsi="Times New Roman"/>
          <w:sz w:val="28"/>
          <w:szCs w:val="28"/>
          <w:u w:val="single"/>
        </w:rPr>
        <w:t xml:space="preserve">  </w:t>
      </w:r>
      <w:r w:rsidR="0073254C" w:rsidRPr="00EF66B5">
        <w:rPr>
          <w:rFonts w:ascii="Times New Roman" w:hAnsi="Times New Roman"/>
          <w:sz w:val="28"/>
          <w:szCs w:val="28"/>
          <w:u w:val="single"/>
        </w:rPr>
        <w:t>KVALIFIKAČNÍ PŘEDPOKLADY</w:t>
      </w:r>
      <w:bookmarkEnd w:id="14"/>
    </w:p>
    <w:p w14:paraId="22EBB8C0" w14:textId="77777777" w:rsidR="0073254C" w:rsidRPr="009F636E" w:rsidRDefault="0073254C" w:rsidP="0073254C"/>
    <w:p w14:paraId="481B6C5A" w14:textId="77777777" w:rsidR="0073254C" w:rsidRPr="00127333" w:rsidRDefault="0073254C" w:rsidP="0073254C">
      <w:pPr>
        <w:pStyle w:val="Nadpis2"/>
        <w:spacing w:before="0" w:after="0" w:line="240" w:lineRule="auto"/>
        <w:ind w:left="0" w:firstLine="0"/>
        <w:rPr>
          <w:rFonts w:ascii="Times New Roman" w:hAnsi="Times New Roman"/>
          <w:u w:val="single"/>
        </w:rPr>
      </w:pPr>
      <w:bookmarkStart w:id="15" w:name="_Toc299618904"/>
      <w:bookmarkStart w:id="16" w:name="_Toc327130175"/>
      <w:bookmarkStart w:id="17" w:name="_Toc424540695"/>
      <w:bookmarkStart w:id="18" w:name="_Toc536139353"/>
      <w:r w:rsidRPr="00127333">
        <w:rPr>
          <w:rFonts w:ascii="Times New Roman" w:hAnsi="Times New Roman"/>
          <w:u w:val="single"/>
        </w:rPr>
        <w:t>Požadavky na kvalifikaci</w:t>
      </w:r>
      <w:bookmarkEnd w:id="15"/>
      <w:bookmarkEnd w:id="16"/>
      <w:bookmarkEnd w:id="17"/>
      <w:bookmarkEnd w:id="18"/>
    </w:p>
    <w:p w14:paraId="5F1880ED" w14:textId="77777777" w:rsidR="0073254C" w:rsidRPr="00127333" w:rsidRDefault="0073254C" w:rsidP="0073254C">
      <w:pPr>
        <w:spacing w:after="0" w:line="240" w:lineRule="auto"/>
        <w:rPr>
          <w:rFonts w:ascii="Times New Roman" w:hAnsi="Times New Roman"/>
        </w:rPr>
      </w:pPr>
    </w:p>
    <w:p w14:paraId="4A16E1D5" w14:textId="77777777" w:rsidR="0073254C" w:rsidRPr="00127333" w:rsidRDefault="0073254C" w:rsidP="0073254C">
      <w:pPr>
        <w:pStyle w:val="Nadpis3"/>
        <w:spacing w:before="0" w:after="0" w:line="240" w:lineRule="auto"/>
        <w:ind w:left="0" w:firstLine="0"/>
        <w:rPr>
          <w:rFonts w:ascii="Times New Roman" w:hAnsi="Times New Roman"/>
          <w:sz w:val="22"/>
          <w:szCs w:val="22"/>
        </w:rPr>
      </w:pPr>
      <w:r w:rsidRPr="00127333">
        <w:rPr>
          <w:rFonts w:ascii="Times New Roman" w:hAnsi="Times New Roman"/>
          <w:sz w:val="22"/>
          <w:szCs w:val="22"/>
        </w:rPr>
        <w:t>Způsobilým pro plnění veřejné zakázky je dodavatel, který prokáže:</w:t>
      </w:r>
    </w:p>
    <w:p w14:paraId="6AE28B22" w14:textId="77777777" w:rsidR="0073254C" w:rsidRPr="00127333" w:rsidRDefault="0073254C" w:rsidP="0073254C">
      <w:pPr>
        <w:pStyle w:val="Nadpis4"/>
        <w:spacing w:before="0" w:after="0" w:line="240" w:lineRule="auto"/>
        <w:ind w:left="851" w:hanging="851"/>
        <w:rPr>
          <w:rFonts w:ascii="Times New Roman" w:hAnsi="Times New Roman"/>
          <w:sz w:val="22"/>
          <w:szCs w:val="22"/>
        </w:rPr>
      </w:pPr>
      <w:r w:rsidRPr="00127333">
        <w:rPr>
          <w:rFonts w:ascii="Times New Roman" w:hAnsi="Times New Roman"/>
          <w:sz w:val="22"/>
          <w:szCs w:val="22"/>
        </w:rPr>
        <w:t>splnění základních kvalifikačních předpokladů</w:t>
      </w:r>
    </w:p>
    <w:p w14:paraId="2BAFAD38" w14:textId="77777777" w:rsidR="0073254C" w:rsidRPr="00127333" w:rsidRDefault="0073254C" w:rsidP="0073254C">
      <w:pPr>
        <w:spacing w:after="0" w:line="240" w:lineRule="auto"/>
        <w:rPr>
          <w:rFonts w:ascii="Times New Roman" w:hAnsi="Times New Roman"/>
        </w:rPr>
      </w:pPr>
    </w:p>
    <w:p w14:paraId="0D950CEC" w14:textId="77777777" w:rsidR="0073254C" w:rsidRPr="00963B2E" w:rsidRDefault="0073254C" w:rsidP="0073254C">
      <w:pPr>
        <w:pStyle w:val="Nadpis2"/>
        <w:spacing w:before="0" w:after="0" w:line="240" w:lineRule="auto"/>
        <w:ind w:left="0" w:firstLine="0"/>
        <w:rPr>
          <w:rFonts w:ascii="Times New Roman" w:hAnsi="Times New Roman"/>
          <w:u w:val="single"/>
        </w:rPr>
      </w:pPr>
      <w:bookmarkStart w:id="19" w:name="_Toc424540696"/>
      <w:bookmarkStart w:id="20" w:name="_Toc536139354"/>
      <w:r w:rsidRPr="009F636E">
        <w:rPr>
          <w:rFonts w:ascii="Times New Roman" w:hAnsi="Times New Roman"/>
          <w:u w:val="single"/>
        </w:rPr>
        <w:t>Prokazování splnění kvalifikace</w:t>
      </w:r>
      <w:bookmarkEnd w:id="19"/>
      <w:bookmarkEnd w:id="20"/>
    </w:p>
    <w:p w14:paraId="332AC676" w14:textId="77777777" w:rsidR="0073254C" w:rsidRDefault="0073254C" w:rsidP="0073254C"/>
    <w:p w14:paraId="0B0C61E1" w14:textId="6A4A51E3" w:rsidR="00963B2E" w:rsidRPr="00EA5ABA" w:rsidRDefault="00EA5ABA" w:rsidP="00EA5ABA">
      <w:pPr>
        <w:pStyle w:val="Nadpis3"/>
        <w:rPr>
          <w:rFonts w:ascii="Times New Roman" w:hAnsi="Times New Roman"/>
          <w:sz w:val="22"/>
          <w:szCs w:val="22"/>
        </w:rPr>
      </w:pPr>
      <w:r w:rsidRPr="00EA5ABA">
        <w:rPr>
          <w:rFonts w:ascii="Times New Roman" w:hAnsi="Times New Roman"/>
          <w:sz w:val="22"/>
          <w:szCs w:val="22"/>
        </w:rPr>
        <w:t>Účastník přiloží jako přílohu do konce zadávacího kola následující dokumenty -výpis z obchodního rejstříku, pokud je v něm zapsán</w:t>
      </w:r>
    </w:p>
    <w:p w14:paraId="2976C319" w14:textId="77777777" w:rsidR="0073254C" w:rsidRDefault="0073254C" w:rsidP="0073254C">
      <w:pPr>
        <w:spacing w:after="0" w:line="240" w:lineRule="auto"/>
        <w:jc w:val="left"/>
        <w:rPr>
          <w:rFonts w:ascii="Times New Roman" w:hAnsi="Times New Roman"/>
          <w:sz w:val="22"/>
        </w:rPr>
      </w:pPr>
    </w:p>
    <w:p w14:paraId="1CBEC7C9" w14:textId="77777777" w:rsidR="00963B2E" w:rsidRPr="00B1543C" w:rsidRDefault="00963B2E" w:rsidP="0073254C">
      <w:pPr>
        <w:spacing w:after="0" w:line="240" w:lineRule="auto"/>
        <w:jc w:val="left"/>
        <w:rPr>
          <w:rFonts w:ascii="Times New Roman" w:hAnsi="Times New Roman"/>
          <w:sz w:val="22"/>
        </w:rPr>
      </w:pPr>
    </w:p>
    <w:p w14:paraId="709AE79F" w14:textId="2021B1F5" w:rsidR="0073254C" w:rsidRPr="00963B2E" w:rsidRDefault="00EF66B5" w:rsidP="00EF66B5">
      <w:pPr>
        <w:pStyle w:val="Nadpis2"/>
        <w:numPr>
          <w:ilvl w:val="0"/>
          <w:numId w:val="0"/>
        </w:numPr>
        <w:spacing w:before="0" w:after="0" w:line="240" w:lineRule="auto"/>
        <w:rPr>
          <w:rFonts w:ascii="Times New Roman" w:hAnsi="Times New Roman"/>
          <w:u w:val="single"/>
        </w:rPr>
      </w:pPr>
      <w:r w:rsidRPr="00EF66B5">
        <w:rPr>
          <w:rFonts w:ascii="Times New Roman" w:hAnsi="Times New Roman"/>
        </w:rPr>
        <w:t xml:space="preserve">8. </w:t>
      </w:r>
      <w:bookmarkStart w:id="21" w:name="_Toc355954018"/>
      <w:bookmarkStart w:id="22" w:name="_Toc387224204"/>
      <w:bookmarkStart w:id="23" w:name="_Toc450812894"/>
      <w:bookmarkStart w:id="24" w:name="_Toc536139364"/>
      <w:r w:rsidRPr="00EF66B5">
        <w:rPr>
          <w:rFonts w:ascii="Times New Roman" w:hAnsi="Times New Roman"/>
        </w:rPr>
        <w:t xml:space="preserve"> </w:t>
      </w:r>
      <w:r w:rsidR="0073254C" w:rsidRPr="00241243">
        <w:rPr>
          <w:rFonts w:ascii="Times New Roman" w:hAnsi="Times New Roman"/>
          <w:u w:val="single"/>
        </w:rPr>
        <w:t>Obchodní podmínky</w:t>
      </w:r>
      <w:bookmarkEnd w:id="21"/>
      <w:bookmarkEnd w:id="22"/>
      <w:bookmarkEnd w:id="23"/>
      <w:bookmarkEnd w:id="24"/>
    </w:p>
    <w:p w14:paraId="53D0B1A3" w14:textId="77777777" w:rsidR="00441347" w:rsidRDefault="00441347" w:rsidP="00441347">
      <w:pPr>
        <w:pStyle w:val="Nadpis3"/>
        <w:numPr>
          <w:ilvl w:val="0"/>
          <w:numId w:val="0"/>
        </w:numPr>
        <w:spacing w:before="0" w:after="0" w:line="240" w:lineRule="auto"/>
        <w:ind w:left="142"/>
        <w:rPr>
          <w:rFonts w:ascii="Times New Roman" w:hAnsi="Times New Roman"/>
          <w:sz w:val="22"/>
          <w:szCs w:val="22"/>
        </w:rPr>
      </w:pPr>
    </w:p>
    <w:p w14:paraId="01B4A3EB" w14:textId="64F81F21" w:rsidR="0073254C" w:rsidRPr="00B1543C" w:rsidRDefault="00441347" w:rsidP="00441347">
      <w:pPr>
        <w:pStyle w:val="Nadpis3"/>
        <w:numPr>
          <w:ilvl w:val="0"/>
          <w:numId w:val="0"/>
        </w:numPr>
        <w:spacing w:before="0" w:after="0" w:line="240" w:lineRule="auto"/>
        <w:ind w:left="142"/>
        <w:rPr>
          <w:rFonts w:ascii="Times New Roman" w:hAnsi="Times New Roman"/>
          <w:sz w:val="22"/>
          <w:szCs w:val="22"/>
        </w:rPr>
      </w:pPr>
      <w:r>
        <w:rPr>
          <w:rFonts w:ascii="Times New Roman" w:hAnsi="Times New Roman"/>
          <w:sz w:val="22"/>
          <w:szCs w:val="22"/>
        </w:rPr>
        <w:t>8.1..</w:t>
      </w:r>
      <w:r w:rsidR="0073254C" w:rsidRPr="00B1543C">
        <w:rPr>
          <w:rFonts w:ascii="Times New Roman" w:hAnsi="Times New Roman"/>
          <w:sz w:val="22"/>
          <w:szCs w:val="22"/>
        </w:rPr>
        <w:t>Zadavatel stanovil závazné obchodní podmínky pro realizaci veřejné zakázky ve formě smlouvy o dílo, která je přílohou této zadávací dokumentace. Na obchodních podmínkách (všech ustanoveních návrhu smlouvy) zadavatel bezvýhradně trvá. Návrh smlouvy podepsaný osobou oprávněnou jednat jménem či za účastníka musí být součástí nabídky.</w:t>
      </w:r>
    </w:p>
    <w:p w14:paraId="0A012A3E" w14:textId="4957245E" w:rsidR="0073254C" w:rsidRPr="00B1543C" w:rsidRDefault="00441347" w:rsidP="00441347">
      <w:pPr>
        <w:pStyle w:val="Nadpis3"/>
        <w:numPr>
          <w:ilvl w:val="0"/>
          <w:numId w:val="0"/>
        </w:numPr>
        <w:spacing w:before="0" w:after="0" w:line="240" w:lineRule="auto"/>
        <w:ind w:left="142"/>
        <w:rPr>
          <w:rFonts w:ascii="Times New Roman" w:hAnsi="Times New Roman"/>
          <w:sz w:val="22"/>
          <w:szCs w:val="22"/>
        </w:rPr>
      </w:pPr>
      <w:r>
        <w:rPr>
          <w:rFonts w:ascii="Times New Roman" w:hAnsi="Times New Roman"/>
          <w:sz w:val="22"/>
          <w:szCs w:val="22"/>
        </w:rPr>
        <w:t>8.2.</w:t>
      </w:r>
      <w:r w:rsidR="0073254C" w:rsidRPr="00B1543C">
        <w:rPr>
          <w:rFonts w:ascii="Times New Roman" w:hAnsi="Times New Roman"/>
          <w:sz w:val="22"/>
          <w:szCs w:val="22"/>
        </w:rPr>
        <w:t>Vzorové znění smlouvy dodavatel nesmí měnit, doplňovat ani jinak upravovat, pokud v zadávacích podmínkách není stanoveno výslovně jinak, v opačném případě může být jeho nabídka vyřazena a dodavatel může být z další účasti v zadávacím řízení vyloučen.</w:t>
      </w:r>
    </w:p>
    <w:p w14:paraId="69BE4505" w14:textId="155CEA5B" w:rsidR="0073254C" w:rsidRPr="00B1543C" w:rsidRDefault="00441347" w:rsidP="00441347">
      <w:pPr>
        <w:pStyle w:val="Nadpis3"/>
        <w:numPr>
          <w:ilvl w:val="0"/>
          <w:numId w:val="0"/>
        </w:numPr>
        <w:spacing w:before="0" w:after="0" w:line="240" w:lineRule="auto"/>
        <w:ind w:left="142"/>
        <w:rPr>
          <w:rFonts w:ascii="Times New Roman" w:hAnsi="Times New Roman"/>
          <w:sz w:val="22"/>
          <w:szCs w:val="22"/>
        </w:rPr>
      </w:pPr>
      <w:r>
        <w:rPr>
          <w:rFonts w:ascii="Times New Roman" w:hAnsi="Times New Roman"/>
          <w:sz w:val="22"/>
          <w:szCs w:val="22"/>
        </w:rPr>
        <w:t>8.3.</w:t>
      </w:r>
      <w:r w:rsidR="0073254C" w:rsidRPr="00B1543C">
        <w:rPr>
          <w:rFonts w:ascii="Times New Roman" w:hAnsi="Times New Roman"/>
          <w:sz w:val="22"/>
          <w:szCs w:val="22"/>
        </w:rPr>
        <w:t>Přílohou zadávací dokumentace je vzorová podoba smlouvy o dílo, která bude sloužit k uzavření smluvního vztahu s vítězem zadávacího řízení. Zadavatel připouští pouze dále specifikované úpravy vzorové smlouvy dodavatelem v rámci přípravy návrhu smlouvy, který musí být součástí nabídky, a který musí být podepsán oprávněným zástupcem dodavatele. Tento návrh smlouvy musí v plném rozsahu respektovat podmínky uvedené v této zadávací dokumentaci a nesmí znevýhodňovat zadavatele.</w:t>
      </w:r>
    </w:p>
    <w:p w14:paraId="436AC000" w14:textId="6228FA90" w:rsidR="0073254C" w:rsidRPr="00B1543C" w:rsidRDefault="00441347" w:rsidP="00441347">
      <w:pPr>
        <w:pStyle w:val="Nadpis3"/>
        <w:numPr>
          <w:ilvl w:val="0"/>
          <w:numId w:val="0"/>
        </w:numPr>
        <w:spacing w:before="0" w:after="0" w:line="240" w:lineRule="auto"/>
        <w:ind w:left="142"/>
        <w:rPr>
          <w:rFonts w:ascii="Times New Roman" w:hAnsi="Times New Roman"/>
          <w:sz w:val="22"/>
          <w:szCs w:val="22"/>
        </w:rPr>
      </w:pPr>
      <w:r>
        <w:rPr>
          <w:rFonts w:ascii="Times New Roman" w:hAnsi="Times New Roman"/>
          <w:sz w:val="22"/>
          <w:szCs w:val="22"/>
        </w:rPr>
        <w:t>8.4.</w:t>
      </w:r>
      <w:r w:rsidR="0073254C" w:rsidRPr="00B1543C">
        <w:rPr>
          <w:rFonts w:ascii="Times New Roman" w:hAnsi="Times New Roman"/>
          <w:sz w:val="22"/>
          <w:szCs w:val="22"/>
        </w:rPr>
        <w:t>Dodavatel do vzoru smlouvy pouze doplní chybějící údaje</w:t>
      </w:r>
      <w:r w:rsidR="009B60BA">
        <w:rPr>
          <w:rFonts w:ascii="Times New Roman" w:hAnsi="Times New Roman"/>
          <w:sz w:val="22"/>
          <w:szCs w:val="22"/>
        </w:rPr>
        <w:t>.</w:t>
      </w:r>
      <w:r w:rsidR="0073254C" w:rsidRPr="00B1543C">
        <w:rPr>
          <w:rFonts w:ascii="Times New Roman" w:hAnsi="Times New Roman"/>
          <w:sz w:val="22"/>
          <w:szCs w:val="22"/>
        </w:rPr>
        <w:t xml:space="preserve"> Znění ostatních ustanovení vzoru smlouvy nesmí dodavatel měnit.</w:t>
      </w:r>
    </w:p>
    <w:p w14:paraId="71549FD5" w14:textId="77777777" w:rsidR="0073254C" w:rsidRPr="00B1543C" w:rsidRDefault="0073254C" w:rsidP="0073254C">
      <w:pPr>
        <w:spacing w:after="0" w:line="240" w:lineRule="auto"/>
        <w:jc w:val="left"/>
        <w:rPr>
          <w:rFonts w:ascii="Times New Roman" w:hAnsi="Times New Roman"/>
          <w:bCs/>
          <w:sz w:val="22"/>
        </w:rPr>
      </w:pPr>
      <w:r w:rsidRPr="00B1543C">
        <w:rPr>
          <w:rFonts w:ascii="Times New Roman" w:hAnsi="Times New Roman"/>
          <w:sz w:val="22"/>
        </w:rPr>
        <w:br w:type="page"/>
      </w:r>
    </w:p>
    <w:p w14:paraId="5684946E" w14:textId="77394650" w:rsidR="0073254C" w:rsidRPr="00241243" w:rsidRDefault="00EF66B5" w:rsidP="00EF66B5">
      <w:pPr>
        <w:pStyle w:val="Nadpis1"/>
        <w:numPr>
          <w:ilvl w:val="0"/>
          <w:numId w:val="0"/>
        </w:numPr>
        <w:pBdr>
          <w:bottom w:val="none" w:sz="0" w:space="0" w:color="auto"/>
        </w:pBdr>
        <w:spacing w:before="0" w:after="0" w:line="240" w:lineRule="auto"/>
        <w:rPr>
          <w:rFonts w:ascii="Times New Roman" w:hAnsi="Times New Roman"/>
          <w:sz w:val="28"/>
          <w:szCs w:val="28"/>
          <w:u w:val="single"/>
          <w:lang w:val="cs-CZ"/>
        </w:rPr>
      </w:pPr>
      <w:bookmarkStart w:id="25" w:name="_Toc536139365"/>
      <w:r>
        <w:rPr>
          <w:rFonts w:ascii="Times New Roman" w:hAnsi="Times New Roman"/>
          <w:sz w:val="28"/>
          <w:szCs w:val="28"/>
          <w:u w:val="single"/>
          <w:lang w:val="cs-CZ"/>
        </w:rPr>
        <w:lastRenderedPageBreak/>
        <w:t xml:space="preserve">III  </w:t>
      </w:r>
      <w:r w:rsidR="0073254C" w:rsidRPr="00241243">
        <w:rPr>
          <w:rFonts w:ascii="Times New Roman" w:hAnsi="Times New Roman"/>
          <w:sz w:val="28"/>
          <w:szCs w:val="28"/>
          <w:u w:val="single"/>
          <w:lang w:val="cs-CZ"/>
        </w:rPr>
        <w:t>NABÍDKA</w:t>
      </w:r>
      <w:bookmarkEnd w:id="25"/>
    </w:p>
    <w:p w14:paraId="373F2916" w14:textId="77777777" w:rsidR="0073254C" w:rsidRDefault="0073254C" w:rsidP="0073254C"/>
    <w:p w14:paraId="0D1804C4" w14:textId="23BE05B3" w:rsidR="0073254C" w:rsidRPr="00963B2E" w:rsidRDefault="00163684" w:rsidP="00163684">
      <w:pPr>
        <w:pStyle w:val="Nadpis2"/>
        <w:numPr>
          <w:ilvl w:val="0"/>
          <w:numId w:val="0"/>
        </w:numPr>
        <w:spacing w:before="0" w:after="0" w:line="240" w:lineRule="auto"/>
        <w:rPr>
          <w:rFonts w:ascii="Times New Roman" w:hAnsi="Times New Roman"/>
          <w:u w:val="single"/>
        </w:rPr>
      </w:pPr>
      <w:r w:rsidRPr="00163684">
        <w:rPr>
          <w:rFonts w:ascii="Times New Roman" w:hAnsi="Times New Roman"/>
        </w:rPr>
        <w:t>9.</w:t>
      </w:r>
      <w:r>
        <w:rPr>
          <w:rFonts w:ascii="Times New Roman" w:hAnsi="Times New Roman"/>
        </w:rPr>
        <w:t xml:space="preserve"> </w:t>
      </w:r>
      <w:bookmarkStart w:id="26" w:name="_Toc536139366"/>
      <w:r w:rsidR="00963B2E">
        <w:rPr>
          <w:rFonts w:ascii="Times New Roman" w:hAnsi="Times New Roman"/>
          <w:u w:val="single"/>
        </w:rPr>
        <w:t>Obsah nabídky</w:t>
      </w:r>
      <w:bookmarkEnd w:id="26"/>
    </w:p>
    <w:p w14:paraId="6D7B8986" w14:textId="273E9B83" w:rsidR="00272CC9" w:rsidRPr="00272CC9" w:rsidRDefault="00441347" w:rsidP="00441347">
      <w:pPr>
        <w:pStyle w:val="Nadpis3"/>
        <w:numPr>
          <w:ilvl w:val="0"/>
          <w:numId w:val="0"/>
        </w:numPr>
        <w:spacing w:before="0" w:after="0" w:line="240" w:lineRule="auto"/>
        <w:ind w:left="142"/>
        <w:rPr>
          <w:rFonts w:ascii="Times New Roman" w:hAnsi="Times New Roman"/>
          <w:b/>
          <w:color w:val="FF0000"/>
          <w:sz w:val="22"/>
        </w:rPr>
      </w:pPr>
      <w:bookmarkStart w:id="27" w:name="_Toc299618915"/>
      <w:bookmarkStart w:id="28" w:name="_Toc355954022"/>
      <w:r>
        <w:rPr>
          <w:rFonts w:ascii="Times New Roman" w:hAnsi="Times New Roman"/>
          <w:sz w:val="22"/>
          <w:szCs w:val="22"/>
        </w:rPr>
        <w:t>9.1.</w:t>
      </w:r>
      <w:r w:rsidR="00D40AE7" w:rsidRPr="00272CC9">
        <w:rPr>
          <w:rFonts w:ascii="Times New Roman" w:hAnsi="Times New Roman"/>
          <w:sz w:val="22"/>
          <w:szCs w:val="22"/>
        </w:rPr>
        <w:t>Nabídkou se rozumí vyplnění elektronického formuláře v systému JOSEPHINE (josephine.proebiz.com) a přiložení požadovaných písemných dokumentů formou příloh.</w:t>
      </w:r>
      <w:r w:rsidR="00D40AE7">
        <w:rPr>
          <w:rFonts w:ascii="Times New Roman" w:hAnsi="Times New Roman"/>
          <w:color w:val="FF0000"/>
          <w:sz w:val="22"/>
          <w:szCs w:val="22"/>
        </w:rPr>
        <w:t xml:space="preserve"> </w:t>
      </w:r>
    </w:p>
    <w:p w14:paraId="3757CDF8" w14:textId="24AAB680" w:rsidR="00CC1BBD" w:rsidRPr="00272CC9" w:rsidRDefault="00441347" w:rsidP="00441347">
      <w:pPr>
        <w:pStyle w:val="Nadpis3"/>
        <w:numPr>
          <w:ilvl w:val="0"/>
          <w:numId w:val="0"/>
        </w:numPr>
        <w:spacing w:before="0" w:after="0" w:line="240" w:lineRule="auto"/>
        <w:ind w:left="142"/>
        <w:rPr>
          <w:rFonts w:ascii="Times New Roman" w:hAnsi="Times New Roman"/>
          <w:b/>
          <w:sz w:val="22"/>
        </w:rPr>
      </w:pPr>
      <w:r w:rsidRPr="00441347">
        <w:rPr>
          <w:rFonts w:ascii="Times New Roman" w:hAnsi="Times New Roman"/>
          <w:bCs w:val="0"/>
          <w:sz w:val="22"/>
        </w:rPr>
        <w:t>9.2.</w:t>
      </w:r>
      <w:r w:rsidR="00CC1BBD" w:rsidRPr="00272CC9">
        <w:rPr>
          <w:rFonts w:ascii="Times New Roman" w:hAnsi="Times New Roman"/>
          <w:b/>
          <w:sz w:val="22"/>
        </w:rPr>
        <w:t>Vyplnění elektronického formuláře</w:t>
      </w:r>
    </w:p>
    <w:p w14:paraId="3E857956" w14:textId="27FB4332" w:rsidR="00CC1BBD" w:rsidRPr="00272CC9" w:rsidRDefault="00CC1BBD" w:rsidP="00CC1BBD">
      <w:pPr>
        <w:spacing w:after="0" w:line="240" w:lineRule="auto"/>
        <w:rPr>
          <w:rFonts w:ascii="Times New Roman" w:hAnsi="Times New Roman"/>
          <w:sz w:val="22"/>
        </w:rPr>
      </w:pPr>
      <w:r w:rsidRPr="00272CC9">
        <w:rPr>
          <w:rFonts w:ascii="Times New Roman" w:hAnsi="Times New Roman"/>
          <w:sz w:val="22"/>
        </w:rPr>
        <w:t xml:space="preserve">Položka nabídková cena celkem bez DPH je cenovým kritériem hodnocení nabídky a bude účastníkem vložena do elektronického formuláře systému JOSEPHINE. Konkrétně, účastník vyplní elektronický formulář ve sloupci „Jednotková cena bez DPH – Kritérium hodnocení (CZK)“ a do sousedního sloupce označeného textem „Vyplnit DPH“ uvede hodnotu sazby DPH uvedenou v %. Cena uvedená ve sloupci „Kritérium hodnocení“ bude cenou určenou pro hodnocení nabídek. </w:t>
      </w:r>
    </w:p>
    <w:p w14:paraId="2DFD3CC7" w14:textId="23F5CE62" w:rsidR="00CC1BBD" w:rsidRPr="00272CC9" w:rsidRDefault="00CC1BBD" w:rsidP="0096129F">
      <w:pPr>
        <w:spacing w:after="0" w:line="240" w:lineRule="auto"/>
        <w:rPr>
          <w:rFonts w:ascii="Times New Roman" w:hAnsi="Times New Roman"/>
          <w:b/>
          <w:sz w:val="22"/>
        </w:rPr>
      </w:pPr>
      <w:r w:rsidRPr="00272CC9">
        <w:rPr>
          <w:rFonts w:ascii="Times New Roman" w:hAnsi="Times New Roman"/>
          <w:sz w:val="22"/>
        </w:rPr>
        <w:t xml:space="preserve">Veškeré informace k elektronické komunikaci jsou uvedeny </w:t>
      </w:r>
      <w:r w:rsidRPr="00272CC9">
        <w:rPr>
          <w:rFonts w:ascii="Times New Roman" w:hAnsi="Times New Roman"/>
          <w:b/>
          <w:sz w:val="22"/>
        </w:rPr>
        <w:t xml:space="preserve">v Příloze č. </w:t>
      </w:r>
      <w:r w:rsidR="00B501E1">
        <w:rPr>
          <w:rFonts w:ascii="Times New Roman" w:hAnsi="Times New Roman"/>
          <w:b/>
          <w:sz w:val="22"/>
        </w:rPr>
        <w:t>2</w:t>
      </w:r>
      <w:r w:rsidRPr="00272CC9">
        <w:rPr>
          <w:rFonts w:ascii="Times New Roman" w:hAnsi="Times New Roman"/>
          <w:b/>
          <w:sz w:val="22"/>
        </w:rPr>
        <w:t xml:space="preserve"> - Požadavky na elektronickou komunikaci.</w:t>
      </w:r>
    </w:p>
    <w:p w14:paraId="04A5642D" w14:textId="1341844E" w:rsidR="0073254C" w:rsidRPr="00B1543C" w:rsidRDefault="0073254C" w:rsidP="0073254C">
      <w:pPr>
        <w:pStyle w:val="Nadpis4"/>
        <w:spacing w:before="0" w:after="0" w:line="240" w:lineRule="auto"/>
        <w:ind w:left="0" w:firstLine="0"/>
        <w:rPr>
          <w:rFonts w:ascii="Times New Roman" w:hAnsi="Times New Roman"/>
          <w:sz w:val="22"/>
          <w:szCs w:val="22"/>
        </w:rPr>
      </w:pPr>
      <w:r w:rsidRPr="00B1543C">
        <w:rPr>
          <w:rFonts w:ascii="Times New Roman" w:hAnsi="Times New Roman"/>
          <w:b/>
          <w:sz w:val="22"/>
          <w:szCs w:val="22"/>
        </w:rPr>
        <w:t>doklady o kvalifikaci v kopiích nebo čestné prohlášení nebo jednotné evropské osvědčení pro veřejné zakázky podle § 87 zákona</w:t>
      </w:r>
      <w:r w:rsidRPr="00B1543C">
        <w:rPr>
          <w:rFonts w:ascii="Times New Roman" w:hAnsi="Times New Roman"/>
          <w:sz w:val="22"/>
          <w:szCs w:val="22"/>
        </w:rPr>
        <w:t xml:space="preserve">. </w:t>
      </w:r>
    </w:p>
    <w:p w14:paraId="5800C1B4" w14:textId="1B27AE37" w:rsidR="0073254C" w:rsidRPr="00B1543C" w:rsidRDefault="0073254C" w:rsidP="0073254C">
      <w:pPr>
        <w:pStyle w:val="Nadpis4"/>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doplněné </w:t>
      </w:r>
      <w:r w:rsidRPr="00B1543C">
        <w:rPr>
          <w:rFonts w:ascii="Times New Roman" w:hAnsi="Times New Roman"/>
          <w:b/>
          <w:sz w:val="22"/>
          <w:szCs w:val="22"/>
        </w:rPr>
        <w:t xml:space="preserve">Obchodní podmínky zadavatele ve formě </w:t>
      </w:r>
      <w:r w:rsidR="003670EA">
        <w:rPr>
          <w:rFonts w:ascii="Times New Roman" w:hAnsi="Times New Roman"/>
          <w:b/>
          <w:sz w:val="22"/>
          <w:szCs w:val="22"/>
        </w:rPr>
        <w:t>kupní smlouvy</w:t>
      </w:r>
      <w:r w:rsidRPr="00B1543C">
        <w:rPr>
          <w:rFonts w:ascii="Times New Roman" w:hAnsi="Times New Roman"/>
          <w:sz w:val="22"/>
          <w:szCs w:val="22"/>
        </w:rPr>
        <w:t xml:space="preserve"> respektující veškeré zadávací podmínky, zpracované podle pokynů obsažených v této zadávací dokumentaci </w:t>
      </w:r>
      <w:r>
        <w:rPr>
          <w:rFonts w:ascii="Times New Roman" w:hAnsi="Times New Roman"/>
          <w:sz w:val="22"/>
          <w:szCs w:val="22"/>
        </w:rPr>
        <w:t xml:space="preserve">a </w:t>
      </w:r>
      <w:r w:rsidRPr="00B1543C">
        <w:rPr>
          <w:rFonts w:ascii="Times New Roman" w:hAnsi="Times New Roman"/>
          <w:sz w:val="22"/>
          <w:szCs w:val="22"/>
        </w:rPr>
        <w:t>podepsan</w:t>
      </w:r>
      <w:r>
        <w:rPr>
          <w:rFonts w:ascii="Times New Roman" w:hAnsi="Times New Roman"/>
          <w:sz w:val="22"/>
          <w:szCs w:val="22"/>
        </w:rPr>
        <w:t>é</w:t>
      </w:r>
      <w:r w:rsidRPr="00B1543C">
        <w:rPr>
          <w:rFonts w:ascii="Times New Roman" w:hAnsi="Times New Roman"/>
          <w:sz w:val="22"/>
          <w:szCs w:val="22"/>
        </w:rPr>
        <w:t xml:space="preserve"> osobou oprávněnou jednat jménem či za dodavatele. Tento dokument tvoří přílohu č. 1 zadávací dokumentace „</w:t>
      </w:r>
      <w:r w:rsidRPr="00B1543C">
        <w:rPr>
          <w:rFonts w:ascii="Times New Roman" w:hAnsi="Times New Roman"/>
          <w:i/>
          <w:sz w:val="22"/>
          <w:szCs w:val="22"/>
        </w:rPr>
        <w:t xml:space="preserve">Příloha č. 1 Obchodní podmínky v podobě </w:t>
      </w:r>
      <w:r w:rsidR="003670EA">
        <w:rPr>
          <w:rFonts w:ascii="Times New Roman" w:hAnsi="Times New Roman"/>
          <w:i/>
          <w:sz w:val="22"/>
          <w:szCs w:val="22"/>
        </w:rPr>
        <w:t>kupní smlouvy</w:t>
      </w:r>
    </w:p>
    <w:p w14:paraId="61CBAD7D" w14:textId="77777777" w:rsidR="0073254C" w:rsidRPr="00B1543C" w:rsidRDefault="0073254C" w:rsidP="0073254C">
      <w:pPr>
        <w:pStyle w:val="Nadpis4"/>
        <w:spacing w:before="0" w:after="0" w:line="240" w:lineRule="auto"/>
        <w:ind w:left="0" w:firstLine="0"/>
        <w:rPr>
          <w:rFonts w:ascii="Times New Roman" w:hAnsi="Times New Roman"/>
          <w:sz w:val="22"/>
          <w:szCs w:val="22"/>
          <w:lang w:eastAsia="cs-CZ"/>
        </w:rPr>
      </w:pPr>
      <w:r w:rsidRPr="00B1543C">
        <w:rPr>
          <w:rFonts w:ascii="Times New Roman" w:hAnsi="Times New Roman"/>
          <w:sz w:val="22"/>
          <w:szCs w:val="22"/>
          <w:lang w:eastAsia="cs-CZ"/>
        </w:rPr>
        <w:t>Případně další dokumenty, pokud je jejich předložení požadováno v zadávacích podmínkách.</w:t>
      </w:r>
    </w:p>
    <w:p w14:paraId="632E5DF1" w14:textId="5FF4CF89" w:rsidR="0073254C" w:rsidRDefault="00441347" w:rsidP="00441347">
      <w:pPr>
        <w:pStyle w:val="Nadpis3"/>
        <w:numPr>
          <w:ilvl w:val="0"/>
          <w:numId w:val="0"/>
        </w:numPr>
        <w:spacing w:before="0" w:after="0" w:line="240" w:lineRule="auto"/>
        <w:ind w:left="142"/>
        <w:rPr>
          <w:rFonts w:ascii="Times New Roman" w:hAnsi="Times New Roman"/>
          <w:color w:val="000000"/>
          <w:sz w:val="22"/>
          <w:szCs w:val="22"/>
        </w:rPr>
      </w:pPr>
      <w:r>
        <w:rPr>
          <w:rFonts w:ascii="Times New Roman" w:hAnsi="Times New Roman"/>
          <w:sz w:val="22"/>
          <w:szCs w:val="22"/>
        </w:rPr>
        <w:t>9.3.</w:t>
      </w:r>
      <w:r w:rsidR="0073254C" w:rsidRPr="00B1543C">
        <w:rPr>
          <w:rFonts w:ascii="Times New Roman" w:hAnsi="Times New Roman"/>
          <w:sz w:val="22"/>
          <w:szCs w:val="22"/>
        </w:rPr>
        <w:t>Za obsahovou úplnost nabídky odpovídá výhradně dodavatel – výčet dokumentů obsažený v tomto článku zadávací dokumentace slouží pouze pro usnadnění orientace dodavatele při kompletaci nabídky – pokud v tomto výčtu nebude uveden dokument, jehož povinnost doložení do nabídky by eventuálně vyplývala ze zadávacích podmínek nebo ze zákona, nemůže se dodavatel zbavit odpovědnosti za obsahovou neúplnost nabídky poukazem na tento výčet dokumentů. Tímto zadavatel ne</w:t>
      </w:r>
      <w:r w:rsidR="0073254C" w:rsidRPr="00B1543C">
        <w:rPr>
          <w:rFonts w:ascii="Times New Roman" w:hAnsi="Times New Roman"/>
          <w:color w:val="000000"/>
          <w:sz w:val="22"/>
          <w:szCs w:val="22"/>
        </w:rPr>
        <w:t>přenáší odpovědnost za správnost a úplnost zadávacích podmínek na dodavatele.</w:t>
      </w:r>
    </w:p>
    <w:p w14:paraId="1F29356B" w14:textId="77777777" w:rsidR="0073254C" w:rsidRPr="00241243" w:rsidRDefault="0073254C" w:rsidP="0073254C"/>
    <w:p w14:paraId="26D1524D" w14:textId="6EA083BF" w:rsidR="0073254C" w:rsidRPr="00F47ABE" w:rsidRDefault="00163684" w:rsidP="00163684">
      <w:pPr>
        <w:pStyle w:val="Nadpis2"/>
        <w:numPr>
          <w:ilvl w:val="0"/>
          <w:numId w:val="0"/>
        </w:numPr>
        <w:spacing w:before="0" w:after="0" w:line="240" w:lineRule="auto"/>
        <w:rPr>
          <w:rFonts w:ascii="Times New Roman" w:hAnsi="Times New Roman"/>
          <w:u w:val="single"/>
        </w:rPr>
      </w:pPr>
      <w:bookmarkStart w:id="29" w:name="_Toc536139368"/>
      <w:r w:rsidRPr="00163684">
        <w:rPr>
          <w:rFonts w:ascii="Times New Roman" w:hAnsi="Times New Roman"/>
        </w:rPr>
        <w:t>10.</w:t>
      </w:r>
      <w:r w:rsidR="0073254C" w:rsidRPr="00241243">
        <w:rPr>
          <w:rFonts w:ascii="Times New Roman" w:hAnsi="Times New Roman"/>
          <w:u w:val="single"/>
        </w:rPr>
        <w:t>Nabídková cena</w:t>
      </w:r>
      <w:bookmarkEnd w:id="27"/>
      <w:bookmarkEnd w:id="28"/>
      <w:bookmarkEnd w:id="29"/>
    </w:p>
    <w:p w14:paraId="474F09D9" w14:textId="365C847B" w:rsidR="0073254C" w:rsidRPr="00B1543C" w:rsidRDefault="00441347" w:rsidP="00441347">
      <w:pPr>
        <w:pStyle w:val="Nadpis3"/>
        <w:numPr>
          <w:ilvl w:val="0"/>
          <w:numId w:val="0"/>
        </w:numPr>
        <w:spacing w:before="0" w:after="0" w:line="240" w:lineRule="auto"/>
        <w:ind w:left="142"/>
        <w:rPr>
          <w:rFonts w:ascii="Times New Roman" w:hAnsi="Times New Roman"/>
          <w:sz w:val="22"/>
          <w:szCs w:val="22"/>
        </w:rPr>
      </w:pPr>
      <w:r>
        <w:rPr>
          <w:rFonts w:ascii="Times New Roman" w:hAnsi="Times New Roman"/>
          <w:sz w:val="22"/>
          <w:szCs w:val="22"/>
        </w:rPr>
        <w:t>10.1.</w:t>
      </w:r>
      <w:r w:rsidR="0073254C" w:rsidRPr="00B1543C">
        <w:rPr>
          <w:rFonts w:ascii="Times New Roman" w:hAnsi="Times New Roman"/>
          <w:sz w:val="22"/>
          <w:szCs w:val="22"/>
        </w:rPr>
        <w:t>Nabídková cena bude uvedena v české měně (CZK) v členění na cenu celkem bez DPH, výše sazby DPH a cenu celkem včetně DPH.</w:t>
      </w:r>
    </w:p>
    <w:p w14:paraId="3E399450" w14:textId="275C26F9" w:rsidR="0073254C" w:rsidRPr="00B1543C" w:rsidRDefault="00441347" w:rsidP="00441347">
      <w:pPr>
        <w:pStyle w:val="Nadpis3"/>
        <w:numPr>
          <w:ilvl w:val="0"/>
          <w:numId w:val="0"/>
        </w:numPr>
        <w:spacing w:before="0" w:after="0" w:line="240" w:lineRule="auto"/>
        <w:ind w:left="142"/>
        <w:rPr>
          <w:rFonts w:ascii="Times New Roman" w:hAnsi="Times New Roman"/>
          <w:sz w:val="22"/>
          <w:szCs w:val="22"/>
        </w:rPr>
      </w:pPr>
      <w:r>
        <w:rPr>
          <w:rFonts w:ascii="Times New Roman" w:hAnsi="Times New Roman"/>
          <w:sz w:val="22"/>
          <w:szCs w:val="22"/>
        </w:rPr>
        <w:t>10.2.</w:t>
      </w:r>
      <w:r w:rsidR="0073254C" w:rsidRPr="00B1543C">
        <w:rPr>
          <w:rFonts w:ascii="Times New Roman" w:hAnsi="Times New Roman"/>
          <w:sz w:val="22"/>
          <w:szCs w:val="22"/>
        </w:rPr>
        <w:t>Nabídkovou cenou se pro účely zadávacího řízení rozumí celková cena za předmět plnění bez DPH. Nabídková cena bude zahrnovat veškeré práce, dodávky a činnosti vyplývající ze zadávacích podkladů, o kterých zhotovitel podle svých odborných znalostí vědět měl, že jsou k řádnému a kvalitnímu provedení a dokončení díla dané povahy třeba. Podkladem pro zpracování cenové nabídky je tato zadávací dokumentace, a dále její veškeré přílohy.</w:t>
      </w:r>
    </w:p>
    <w:p w14:paraId="41FB89AB" w14:textId="4A1F23FA" w:rsidR="0073254C" w:rsidRPr="00B1543C" w:rsidRDefault="00441347" w:rsidP="00441347">
      <w:pPr>
        <w:pStyle w:val="Nadpis3"/>
        <w:numPr>
          <w:ilvl w:val="0"/>
          <w:numId w:val="0"/>
        </w:numPr>
        <w:spacing w:before="0" w:after="0" w:line="240" w:lineRule="auto"/>
        <w:ind w:left="142"/>
        <w:rPr>
          <w:rFonts w:ascii="Times New Roman" w:hAnsi="Times New Roman"/>
          <w:sz w:val="22"/>
          <w:szCs w:val="22"/>
        </w:rPr>
      </w:pPr>
      <w:r>
        <w:rPr>
          <w:rFonts w:ascii="Times New Roman" w:hAnsi="Times New Roman"/>
          <w:sz w:val="22"/>
          <w:szCs w:val="22"/>
        </w:rPr>
        <w:t>10.3</w:t>
      </w:r>
      <w:r w:rsidR="0073254C" w:rsidRPr="00B1543C">
        <w:rPr>
          <w:rFonts w:ascii="Times New Roman" w:hAnsi="Times New Roman"/>
          <w:sz w:val="22"/>
          <w:szCs w:val="22"/>
        </w:rPr>
        <w:t xml:space="preserve">Nabídkovou cenou za </w:t>
      </w:r>
      <w:r w:rsidR="005A03F3">
        <w:rPr>
          <w:rFonts w:ascii="Times New Roman" w:hAnsi="Times New Roman"/>
          <w:sz w:val="22"/>
          <w:szCs w:val="22"/>
        </w:rPr>
        <w:t>dodávku</w:t>
      </w:r>
      <w:r w:rsidR="0073254C" w:rsidRPr="00B1543C">
        <w:rPr>
          <w:rFonts w:ascii="Times New Roman" w:hAnsi="Times New Roman"/>
          <w:sz w:val="22"/>
          <w:szCs w:val="22"/>
        </w:rPr>
        <w:t xml:space="preserve"> se pro účely zadávacího řízení rozumí celková cena za celý předmět veřejné zakázky. Nabídková cena musí obsahovat veškeré nutné náklady dodavatele k řádnému provedení dodávky, včetně všech nákladů vyplývajících z obchodních podmínek zadavatele (např. </w:t>
      </w:r>
      <w:r w:rsidR="00231E78">
        <w:rPr>
          <w:rFonts w:ascii="Times New Roman" w:hAnsi="Times New Roman"/>
          <w:sz w:val="22"/>
          <w:szCs w:val="22"/>
        </w:rPr>
        <w:t>montáž</w:t>
      </w:r>
      <w:r w:rsidR="0073254C" w:rsidRPr="00B1543C">
        <w:rPr>
          <w:rFonts w:ascii="Times New Roman" w:hAnsi="Times New Roman"/>
          <w:sz w:val="22"/>
          <w:szCs w:val="22"/>
        </w:rPr>
        <w:t xml:space="preserve">) a vyplývajících z individuálních podmínek </w:t>
      </w:r>
      <w:r w:rsidR="005A03F3">
        <w:rPr>
          <w:rFonts w:ascii="Times New Roman" w:hAnsi="Times New Roman"/>
          <w:sz w:val="22"/>
          <w:szCs w:val="22"/>
        </w:rPr>
        <w:t>dodávky.</w:t>
      </w:r>
    </w:p>
    <w:p w14:paraId="3AF0AB7A" w14:textId="50A0CE66" w:rsidR="0073254C" w:rsidRPr="00B1543C" w:rsidRDefault="00441347" w:rsidP="00441347">
      <w:pPr>
        <w:pStyle w:val="Nadpis3"/>
        <w:numPr>
          <w:ilvl w:val="0"/>
          <w:numId w:val="0"/>
        </w:numPr>
        <w:spacing w:before="0" w:after="0" w:line="240" w:lineRule="auto"/>
        <w:ind w:left="142"/>
        <w:rPr>
          <w:rFonts w:ascii="Times New Roman" w:hAnsi="Times New Roman"/>
          <w:sz w:val="22"/>
          <w:szCs w:val="22"/>
        </w:rPr>
      </w:pPr>
      <w:r>
        <w:rPr>
          <w:rFonts w:ascii="Times New Roman" w:hAnsi="Times New Roman"/>
          <w:sz w:val="22"/>
          <w:szCs w:val="22"/>
        </w:rPr>
        <w:t>10.4</w:t>
      </w:r>
      <w:r w:rsidR="0073254C" w:rsidRPr="00B1543C">
        <w:rPr>
          <w:rFonts w:ascii="Times New Roman" w:hAnsi="Times New Roman"/>
          <w:sz w:val="22"/>
          <w:szCs w:val="22"/>
        </w:rPr>
        <w:t>Zadavatelem poskytnuté soupisy jsou pro zpracování nabídkové ceny závazné. Je vyloučeno jakékoliv vyřazení položek ze soupisu, doplnění položek do soupisu, jakýkoliv zásah do popisu položky, změna množství nebo jakéhokoliv jiného údaje v soupisu, pokud není dále v těchto podmínkách uvedeno jinak.</w:t>
      </w:r>
    </w:p>
    <w:p w14:paraId="3DEF376B" w14:textId="56978B6D" w:rsidR="0073254C" w:rsidRDefault="00441347" w:rsidP="00441347">
      <w:pPr>
        <w:pStyle w:val="Nadpis3"/>
        <w:numPr>
          <w:ilvl w:val="0"/>
          <w:numId w:val="0"/>
        </w:numPr>
        <w:spacing w:before="0" w:after="0" w:line="240" w:lineRule="auto"/>
        <w:ind w:left="142"/>
        <w:rPr>
          <w:rFonts w:ascii="Times New Roman" w:hAnsi="Times New Roman"/>
          <w:sz w:val="22"/>
          <w:szCs w:val="22"/>
        </w:rPr>
      </w:pPr>
      <w:r>
        <w:rPr>
          <w:rFonts w:ascii="Times New Roman" w:hAnsi="Times New Roman"/>
          <w:sz w:val="22"/>
          <w:szCs w:val="22"/>
        </w:rPr>
        <w:t>10.5</w:t>
      </w:r>
      <w:r w:rsidR="0073254C" w:rsidRPr="00B1543C">
        <w:rPr>
          <w:rFonts w:ascii="Times New Roman" w:hAnsi="Times New Roman"/>
          <w:sz w:val="22"/>
          <w:szCs w:val="22"/>
        </w:rPr>
        <w:t>Platební podmínky jsou obsaženy v obchodních podmínkách zadavatele, které jsou přílohou této zadávací dokumentace.</w:t>
      </w:r>
    </w:p>
    <w:p w14:paraId="1D2DE462" w14:textId="77777777" w:rsidR="006C3427" w:rsidRPr="006C3427" w:rsidRDefault="006C3427" w:rsidP="006C3427"/>
    <w:p w14:paraId="049F3548" w14:textId="632C6BC3" w:rsidR="0073254C" w:rsidRPr="00F36973" w:rsidRDefault="00F36973" w:rsidP="00F36973">
      <w:pPr>
        <w:pStyle w:val="Nadpis2"/>
        <w:numPr>
          <w:ilvl w:val="0"/>
          <w:numId w:val="0"/>
        </w:numPr>
        <w:spacing w:before="0" w:after="0" w:line="240" w:lineRule="auto"/>
        <w:rPr>
          <w:rFonts w:ascii="Times New Roman" w:hAnsi="Times New Roman"/>
          <w:u w:val="single"/>
        </w:rPr>
      </w:pPr>
      <w:bookmarkStart w:id="30" w:name="_Toc299618917"/>
      <w:bookmarkStart w:id="31" w:name="_Toc355954023"/>
      <w:bookmarkStart w:id="32" w:name="_Toc536139369"/>
      <w:r>
        <w:rPr>
          <w:rFonts w:ascii="Times New Roman" w:hAnsi="Times New Roman"/>
        </w:rPr>
        <w:lastRenderedPageBreak/>
        <w:t xml:space="preserve">11. </w:t>
      </w:r>
      <w:r w:rsidR="0073254C" w:rsidRPr="00F36973">
        <w:rPr>
          <w:rFonts w:ascii="Times New Roman" w:hAnsi="Times New Roman"/>
          <w:u w:val="single"/>
        </w:rPr>
        <w:t>Místo, způsob a lhůta k podávání nabídek</w:t>
      </w:r>
      <w:bookmarkEnd w:id="30"/>
      <w:bookmarkEnd w:id="31"/>
      <w:bookmarkEnd w:id="32"/>
    </w:p>
    <w:p w14:paraId="6ACBCF0A" w14:textId="64C8F8A4" w:rsidR="006C3427" w:rsidRPr="00441347" w:rsidRDefault="00441347" w:rsidP="00441347">
      <w:pPr>
        <w:spacing w:after="0" w:line="240" w:lineRule="auto"/>
        <w:rPr>
          <w:rFonts w:ascii="Times New Roman" w:hAnsi="Times New Roman"/>
          <w:sz w:val="22"/>
        </w:rPr>
      </w:pPr>
      <w:r>
        <w:rPr>
          <w:rFonts w:ascii="Times New Roman" w:hAnsi="Times New Roman"/>
          <w:sz w:val="22"/>
        </w:rPr>
        <w:t>11.1.</w:t>
      </w:r>
      <w:r w:rsidR="006C3427" w:rsidRPr="00441347">
        <w:rPr>
          <w:rFonts w:ascii="Times New Roman" w:hAnsi="Times New Roman"/>
          <w:sz w:val="22"/>
        </w:rPr>
        <w:t>Nabídka bude doručena elektronicky prostřednictvím systému JOSEPHINE (josephine.proebiz.com) a to ve lhůtě pro podání nabídek. Veškeré informace k elektronické komuni</w:t>
      </w:r>
      <w:r w:rsidR="00624B61" w:rsidRPr="00441347">
        <w:rPr>
          <w:rFonts w:ascii="Times New Roman" w:hAnsi="Times New Roman"/>
          <w:sz w:val="22"/>
        </w:rPr>
        <w:t xml:space="preserve">kaci jsou uvedeny v Příloze č. </w:t>
      </w:r>
      <w:r w:rsidR="00C9739B" w:rsidRPr="00441347">
        <w:rPr>
          <w:rFonts w:ascii="Times New Roman" w:hAnsi="Times New Roman"/>
          <w:sz w:val="22"/>
        </w:rPr>
        <w:t>3</w:t>
      </w:r>
      <w:r w:rsidR="006C3427" w:rsidRPr="00441347">
        <w:rPr>
          <w:rFonts w:ascii="Times New Roman" w:hAnsi="Times New Roman"/>
          <w:sz w:val="22"/>
        </w:rPr>
        <w:t xml:space="preserve"> - Požadavky na elektronickou komunikaci.</w:t>
      </w:r>
    </w:p>
    <w:p w14:paraId="27D2A234" w14:textId="7807F82E" w:rsidR="006C3427" w:rsidRPr="00441347" w:rsidRDefault="00441347" w:rsidP="00441347">
      <w:pPr>
        <w:spacing w:after="0" w:line="240" w:lineRule="auto"/>
        <w:rPr>
          <w:rFonts w:ascii="Times New Roman" w:hAnsi="Times New Roman"/>
          <w:sz w:val="22"/>
          <w:u w:val="single"/>
        </w:rPr>
      </w:pPr>
      <w:r>
        <w:rPr>
          <w:rFonts w:ascii="Times New Roman" w:hAnsi="Times New Roman"/>
          <w:sz w:val="22"/>
        </w:rPr>
        <w:t>11.2.</w:t>
      </w:r>
      <w:r w:rsidR="006C3427" w:rsidRPr="00441347">
        <w:rPr>
          <w:rFonts w:ascii="Times New Roman" w:hAnsi="Times New Roman"/>
          <w:sz w:val="22"/>
        </w:rPr>
        <w:t>Lhůta pro podání nabídek počíná běžet dnem zahájení zadávacího řízení</w:t>
      </w:r>
      <w:r w:rsidR="00272CC9" w:rsidRPr="00441347">
        <w:rPr>
          <w:rFonts w:ascii="Times New Roman" w:hAnsi="Times New Roman"/>
          <w:sz w:val="22"/>
        </w:rPr>
        <w:t>,</w:t>
      </w:r>
      <w:r w:rsidR="006C3427" w:rsidRPr="00441347">
        <w:rPr>
          <w:rFonts w:ascii="Times New Roman" w:hAnsi="Times New Roman"/>
          <w:sz w:val="22"/>
        </w:rPr>
        <w:t xml:space="preserve"> a to uveřejněním výzvy k podání nabídek na profilu zadavatele podle § 214 zákona. Lhůta pro podání nabídek končí dne </w:t>
      </w:r>
      <w:r w:rsidR="00C36668" w:rsidRPr="00441347">
        <w:rPr>
          <w:rFonts w:ascii="Times New Roman" w:hAnsi="Times New Roman"/>
          <w:b/>
          <w:sz w:val="22"/>
          <w:u w:val="single"/>
        </w:rPr>
        <w:t>29</w:t>
      </w:r>
      <w:r w:rsidR="00231E78" w:rsidRPr="00441347">
        <w:rPr>
          <w:rFonts w:ascii="Times New Roman" w:hAnsi="Times New Roman"/>
          <w:b/>
          <w:sz w:val="22"/>
          <w:u w:val="single"/>
        </w:rPr>
        <w:t>. 0</w:t>
      </w:r>
      <w:r w:rsidR="00C36668" w:rsidRPr="00441347">
        <w:rPr>
          <w:rFonts w:ascii="Times New Roman" w:hAnsi="Times New Roman"/>
          <w:b/>
          <w:sz w:val="22"/>
          <w:u w:val="single"/>
        </w:rPr>
        <w:t>9</w:t>
      </w:r>
      <w:r w:rsidR="0086328F" w:rsidRPr="00441347">
        <w:rPr>
          <w:rFonts w:ascii="Times New Roman" w:hAnsi="Times New Roman"/>
          <w:b/>
          <w:sz w:val="22"/>
          <w:u w:val="single"/>
        </w:rPr>
        <w:t>.</w:t>
      </w:r>
      <w:r w:rsidR="008B3A4F" w:rsidRPr="00441347">
        <w:rPr>
          <w:rFonts w:ascii="Times New Roman" w:hAnsi="Times New Roman"/>
          <w:b/>
          <w:sz w:val="22"/>
          <w:u w:val="single"/>
        </w:rPr>
        <w:t xml:space="preserve"> 20</w:t>
      </w:r>
      <w:r w:rsidR="007A1BC2" w:rsidRPr="00441347">
        <w:rPr>
          <w:rFonts w:ascii="Times New Roman" w:hAnsi="Times New Roman"/>
          <w:b/>
          <w:sz w:val="22"/>
          <w:u w:val="single"/>
        </w:rPr>
        <w:t>20</w:t>
      </w:r>
      <w:r w:rsidR="006C3427" w:rsidRPr="00441347">
        <w:rPr>
          <w:rFonts w:ascii="Times New Roman" w:hAnsi="Times New Roman"/>
          <w:b/>
          <w:sz w:val="22"/>
          <w:u w:val="single"/>
        </w:rPr>
        <w:t>.</w:t>
      </w:r>
      <w:r w:rsidR="00624B61" w:rsidRPr="00441347">
        <w:rPr>
          <w:rFonts w:ascii="Times New Roman" w:hAnsi="Times New Roman"/>
          <w:b/>
          <w:sz w:val="22"/>
          <w:u w:val="single"/>
        </w:rPr>
        <w:t xml:space="preserve"> </w:t>
      </w:r>
      <w:r w:rsidR="008B3A4F" w:rsidRPr="00441347">
        <w:rPr>
          <w:rFonts w:ascii="Times New Roman" w:hAnsi="Times New Roman"/>
          <w:b/>
          <w:sz w:val="22"/>
          <w:u w:val="single"/>
        </w:rPr>
        <w:t xml:space="preserve">ve </w:t>
      </w:r>
      <w:r w:rsidR="006A74E6" w:rsidRPr="00441347">
        <w:rPr>
          <w:rFonts w:ascii="Times New Roman" w:hAnsi="Times New Roman"/>
          <w:b/>
          <w:sz w:val="22"/>
          <w:u w:val="single"/>
        </w:rPr>
        <w:t>1</w:t>
      </w:r>
      <w:r w:rsidR="003670EA" w:rsidRPr="00441347">
        <w:rPr>
          <w:rFonts w:ascii="Times New Roman" w:hAnsi="Times New Roman"/>
          <w:b/>
          <w:sz w:val="22"/>
          <w:u w:val="single"/>
        </w:rPr>
        <w:t>0</w:t>
      </w:r>
      <w:r w:rsidR="006C3427" w:rsidRPr="00441347">
        <w:rPr>
          <w:rFonts w:ascii="Times New Roman" w:hAnsi="Times New Roman"/>
          <w:b/>
          <w:sz w:val="22"/>
          <w:u w:val="single"/>
        </w:rPr>
        <w:t>:00:00 hod.</w:t>
      </w:r>
      <w:r w:rsidR="006C3427" w:rsidRPr="00441347">
        <w:rPr>
          <w:rFonts w:ascii="Times New Roman" w:hAnsi="Times New Roman"/>
          <w:sz w:val="22"/>
          <w:u w:val="single"/>
        </w:rPr>
        <w:t xml:space="preserve"> </w:t>
      </w:r>
    </w:p>
    <w:p w14:paraId="56A56A33" w14:textId="505F8C77" w:rsidR="006C3427" w:rsidRPr="00441347" w:rsidRDefault="00441347" w:rsidP="00441347">
      <w:pPr>
        <w:spacing w:after="0" w:line="240" w:lineRule="auto"/>
        <w:rPr>
          <w:rFonts w:ascii="Times New Roman" w:hAnsi="Times New Roman"/>
          <w:sz w:val="22"/>
        </w:rPr>
      </w:pPr>
      <w:r>
        <w:rPr>
          <w:rFonts w:ascii="Times New Roman" w:hAnsi="Times New Roman"/>
          <w:sz w:val="22"/>
        </w:rPr>
        <w:t>11.3.</w:t>
      </w:r>
      <w:r w:rsidR="006C3427" w:rsidRPr="00441347">
        <w:rPr>
          <w:rFonts w:ascii="Times New Roman" w:hAnsi="Times New Roman"/>
          <w:sz w:val="22"/>
        </w:rPr>
        <w:t>Nabídky podané po uplynutí lhůty pro podání nabídek nebudou zadavateli zpřístupněny.</w:t>
      </w:r>
    </w:p>
    <w:p w14:paraId="22E8010B" w14:textId="2235BE54" w:rsidR="006C3427" w:rsidRPr="00441347" w:rsidRDefault="00441347" w:rsidP="00441347">
      <w:pPr>
        <w:spacing w:after="0" w:line="240" w:lineRule="auto"/>
        <w:rPr>
          <w:rFonts w:ascii="Times New Roman" w:hAnsi="Times New Roman"/>
          <w:sz w:val="22"/>
        </w:rPr>
      </w:pPr>
      <w:r>
        <w:rPr>
          <w:rFonts w:ascii="Times New Roman" w:hAnsi="Times New Roman"/>
          <w:sz w:val="22"/>
        </w:rPr>
        <w:t>11.4.</w:t>
      </w:r>
      <w:r w:rsidR="006C3427" w:rsidRPr="00441347">
        <w:rPr>
          <w:rFonts w:ascii="Times New Roman" w:hAnsi="Times New Roman"/>
          <w:sz w:val="22"/>
        </w:rPr>
        <w:t xml:space="preserve">Nabídka bude zpracována dle formálních, technických a smluvních požadavků zadavatele uvedených </w:t>
      </w:r>
      <w:r w:rsidR="00C0192D" w:rsidRPr="00441347">
        <w:rPr>
          <w:rFonts w:ascii="Times New Roman" w:hAnsi="Times New Roman"/>
          <w:sz w:val="22"/>
        </w:rPr>
        <w:t>v zadávací dokumentaci</w:t>
      </w:r>
      <w:r w:rsidR="006C3427" w:rsidRPr="00441347">
        <w:rPr>
          <w:rFonts w:ascii="Times New Roman" w:hAnsi="Times New Roman"/>
          <w:sz w:val="22"/>
        </w:rPr>
        <w:t>. Nabídka i veškeré další doklady požadované zákonem a zadávacími podmínkami, musí být předloženy v českém jazyce. Doklad ve slovenském jazyce a doklad o vzdělání v latinském jazyce se předkládají bez překladu.</w:t>
      </w:r>
    </w:p>
    <w:p w14:paraId="397CC6A8" w14:textId="02C151A5" w:rsidR="006C3427" w:rsidRPr="00441347" w:rsidRDefault="00441347" w:rsidP="00441347">
      <w:pPr>
        <w:spacing w:after="0" w:line="240" w:lineRule="auto"/>
        <w:rPr>
          <w:rFonts w:ascii="Times New Roman" w:hAnsi="Times New Roman"/>
          <w:sz w:val="22"/>
        </w:rPr>
      </w:pPr>
      <w:r>
        <w:rPr>
          <w:rFonts w:ascii="Times New Roman" w:hAnsi="Times New Roman"/>
          <w:sz w:val="22"/>
        </w:rPr>
        <w:t>11.5.</w:t>
      </w:r>
      <w:r w:rsidR="006C3427" w:rsidRPr="00441347">
        <w:rPr>
          <w:rFonts w:ascii="Times New Roman" w:hAnsi="Times New Roman"/>
          <w:sz w:val="22"/>
        </w:rPr>
        <w:t>Pokud nabídka bude obsahovat nepovinné přílohy (fotografie, prosp</w:t>
      </w:r>
      <w:r w:rsidR="000C20F6" w:rsidRPr="00441347">
        <w:rPr>
          <w:rFonts w:ascii="Times New Roman" w:hAnsi="Times New Roman"/>
          <w:sz w:val="22"/>
        </w:rPr>
        <w:t>ekty a další materiály), pak tyto přílohy budou zařazeny až na závěr</w:t>
      </w:r>
      <w:r w:rsidR="006C3427" w:rsidRPr="00441347">
        <w:rPr>
          <w:rFonts w:ascii="Times New Roman" w:hAnsi="Times New Roman"/>
          <w:sz w:val="22"/>
        </w:rPr>
        <w:t xml:space="preserve"> </w:t>
      </w:r>
      <w:r w:rsidR="000C20F6" w:rsidRPr="00441347">
        <w:rPr>
          <w:rFonts w:ascii="Times New Roman" w:hAnsi="Times New Roman"/>
          <w:sz w:val="22"/>
        </w:rPr>
        <w:t xml:space="preserve">(tj. </w:t>
      </w:r>
      <w:r w:rsidR="006C3427" w:rsidRPr="00441347">
        <w:rPr>
          <w:rFonts w:ascii="Times New Roman" w:hAnsi="Times New Roman"/>
          <w:sz w:val="22"/>
        </w:rPr>
        <w:t>za vlastní nabídkou účastníka</w:t>
      </w:r>
      <w:r w:rsidR="000C20F6" w:rsidRPr="00441347">
        <w:rPr>
          <w:rFonts w:ascii="Times New Roman" w:hAnsi="Times New Roman"/>
          <w:sz w:val="22"/>
        </w:rPr>
        <w:t>)</w:t>
      </w:r>
      <w:r w:rsidR="006C3427" w:rsidRPr="00441347">
        <w:rPr>
          <w:rFonts w:ascii="Times New Roman" w:hAnsi="Times New Roman"/>
          <w:sz w:val="22"/>
        </w:rPr>
        <w:t>.</w:t>
      </w:r>
    </w:p>
    <w:p w14:paraId="02DDF5B3" w14:textId="77777777" w:rsidR="00781203" w:rsidRPr="00781203" w:rsidRDefault="00781203" w:rsidP="00781203">
      <w:pPr>
        <w:spacing w:before="120" w:after="120" w:line="240" w:lineRule="auto"/>
        <w:rPr>
          <w:rFonts w:ascii="Times New Roman" w:hAnsi="Times New Roman"/>
          <w:sz w:val="22"/>
        </w:rPr>
      </w:pPr>
    </w:p>
    <w:p w14:paraId="18277F44" w14:textId="4B05E73A" w:rsidR="008B3A4F" w:rsidRPr="00F36973" w:rsidRDefault="00F36973" w:rsidP="00F36973">
      <w:pPr>
        <w:pStyle w:val="Nadpis2"/>
        <w:numPr>
          <w:ilvl w:val="0"/>
          <w:numId w:val="0"/>
        </w:numPr>
        <w:spacing w:before="0" w:after="0" w:line="240" w:lineRule="auto"/>
        <w:rPr>
          <w:rFonts w:ascii="Times New Roman" w:hAnsi="Times New Roman"/>
          <w:u w:val="single"/>
        </w:rPr>
      </w:pPr>
      <w:bookmarkStart w:id="33" w:name="_Toc536139370"/>
      <w:r>
        <w:rPr>
          <w:rFonts w:ascii="Times New Roman" w:hAnsi="Times New Roman"/>
        </w:rPr>
        <w:t xml:space="preserve">12. </w:t>
      </w:r>
      <w:r w:rsidR="00781203" w:rsidRPr="00F36973">
        <w:rPr>
          <w:rFonts w:ascii="Times New Roman" w:hAnsi="Times New Roman"/>
          <w:u w:val="single"/>
        </w:rPr>
        <w:t>Hodnotící kritéria</w:t>
      </w:r>
      <w:bookmarkStart w:id="34" w:name="_Toc327130191"/>
      <w:bookmarkEnd w:id="33"/>
    </w:p>
    <w:p w14:paraId="37E5C531" w14:textId="532D5799" w:rsidR="008B3A4F" w:rsidRPr="0086328F" w:rsidRDefault="00441347" w:rsidP="00441347">
      <w:pPr>
        <w:pStyle w:val="Nadpis3"/>
        <w:numPr>
          <w:ilvl w:val="0"/>
          <w:numId w:val="0"/>
        </w:numPr>
        <w:spacing w:before="0" w:after="0" w:line="240" w:lineRule="auto"/>
        <w:ind w:left="142"/>
        <w:rPr>
          <w:rFonts w:ascii="Times New Roman" w:hAnsi="Times New Roman"/>
          <w:sz w:val="22"/>
          <w:szCs w:val="22"/>
        </w:rPr>
      </w:pPr>
      <w:r>
        <w:rPr>
          <w:rFonts w:ascii="Times New Roman" w:hAnsi="Times New Roman"/>
          <w:sz w:val="22"/>
          <w:szCs w:val="22"/>
        </w:rPr>
        <w:t>12.1.</w:t>
      </w:r>
      <w:r w:rsidR="0073254C" w:rsidRPr="0086328F">
        <w:rPr>
          <w:rFonts w:ascii="Times New Roman" w:hAnsi="Times New Roman"/>
          <w:sz w:val="22"/>
          <w:szCs w:val="22"/>
        </w:rPr>
        <w:t xml:space="preserve">Základním kritériem pro zadání veřejné zakázky je </w:t>
      </w:r>
      <w:r w:rsidR="0073254C" w:rsidRPr="0086328F">
        <w:rPr>
          <w:rFonts w:ascii="Times New Roman" w:hAnsi="Times New Roman"/>
          <w:b/>
          <w:sz w:val="22"/>
          <w:szCs w:val="22"/>
        </w:rPr>
        <w:t>ekonomická výhodnost nabídek dle § 114 zákona</w:t>
      </w:r>
      <w:r w:rsidR="0073254C" w:rsidRPr="0086328F">
        <w:rPr>
          <w:rFonts w:ascii="Times New Roman" w:hAnsi="Times New Roman"/>
          <w:sz w:val="22"/>
          <w:szCs w:val="22"/>
        </w:rPr>
        <w:t xml:space="preserve">. </w:t>
      </w:r>
      <w:r w:rsidR="0086328F" w:rsidRPr="00D16B20">
        <w:rPr>
          <w:rFonts w:ascii="Times New Roman" w:hAnsi="Times New Roman"/>
          <w:sz w:val="22"/>
          <w:szCs w:val="22"/>
        </w:rPr>
        <w:t xml:space="preserve">Ekonomická výhodnost nabídek bude hodnocena na základě jediného kritéria, a to podle </w:t>
      </w:r>
      <w:r w:rsidR="0086328F" w:rsidRPr="00D16B20">
        <w:rPr>
          <w:rFonts w:ascii="Times New Roman" w:hAnsi="Times New Roman"/>
          <w:b/>
          <w:sz w:val="22"/>
          <w:szCs w:val="22"/>
        </w:rPr>
        <w:t>nejnižší nabídkové ceny bez DPH</w:t>
      </w:r>
      <w:r w:rsidR="0086328F" w:rsidRPr="00D16B20">
        <w:rPr>
          <w:rFonts w:ascii="Times New Roman" w:hAnsi="Times New Roman"/>
          <w:sz w:val="22"/>
          <w:szCs w:val="22"/>
        </w:rPr>
        <w:t>. Toto kritérium tak bude mít v hodnocení váhu 100</w:t>
      </w:r>
      <w:r w:rsidR="0086328F">
        <w:rPr>
          <w:rFonts w:ascii="Times New Roman" w:hAnsi="Times New Roman"/>
          <w:sz w:val="22"/>
          <w:szCs w:val="22"/>
        </w:rPr>
        <w:t xml:space="preserve"> </w:t>
      </w:r>
      <w:r w:rsidR="0086328F" w:rsidRPr="00D16B20">
        <w:rPr>
          <w:rFonts w:ascii="Times New Roman" w:hAnsi="Times New Roman"/>
          <w:sz w:val="22"/>
          <w:szCs w:val="22"/>
        </w:rPr>
        <w:t>%.</w:t>
      </w:r>
    </w:p>
    <w:p w14:paraId="67C4C935" w14:textId="734BE110" w:rsidR="006837C3" w:rsidRPr="00781203" w:rsidRDefault="00441347" w:rsidP="00441347">
      <w:pPr>
        <w:pStyle w:val="Nadpis3"/>
        <w:numPr>
          <w:ilvl w:val="0"/>
          <w:numId w:val="0"/>
        </w:numPr>
        <w:spacing w:before="0" w:after="0" w:line="240" w:lineRule="auto"/>
        <w:ind w:left="142"/>
        <w:rPr>
          <w:rFonts w:ascii="Times New Roman" w:hAnsi="Times New Roman"/>
          <w:sz w:val="22"/>
        </w:rPr>
      </w:pPr>
      <w:r>
        <w:rPr>
          <w:rFonts w:ascii="Times New Roman" w:hAnsi="Times New Roman"/>
          <w:sz w:val="22"/>
        </w:rPr>
        <w:t>12.2.</w:t>
      </w:r>
      <w:r w:rsidR="00781203">
        <w:rPr>
          <w:rFonts w:ascii="Times New Roman" w:hAnsi="Times New Roman"/>
          <w:sz w:val="22"/>
        </w:rPr>
        <w:t xml:space="preserve">V hodnotícím kritériu – Nejnižší nabídko cena bez DPH bude jako nejvýhodnější hodnocena nabídka obsahující nejnižší nabídkovou cenu bez DPH. </w:t>
      </w:r>
    </w:p>
    <w:p w14:paraId="5F55CE93" w14:textId="7151B692" w:rsidR="0073254C" w:rsidRDefault="00441347" w:rsidP="00994EDE">
      <w:pPr>
        <w:spacing w:after="0" w:line="240" w:lineRule="auto"/>
        <w:rPr>
          <w:rFonts w:ascii="Times New Roman" w:hAnsi="Times New Roman"/>
          <w:sz w:val="22"/>
        </w:rPr>
      </w:pPr>
      <w:r>
        <w:rPr>
          <w:rFonts w:ascii="Times New Roman" w:hAnsi="Times New Roman"/>
          <w:sz w:val="22"/>
        </w:rPr>
        <w:t>12.3.</w:t>
      </w:r>
      <w:r w:rsidR="006837C3" w:rsidRPr="00272CC9">
        <w:rPr>
          <w:rFonts w:ascii="Times New Roman" w:hAnsi="Times New Roman"/>
          <w:sz w:val="22"/>
        </w:rPr>
        <w:tab/>
        <w:t xml:space="preserve">Zadavatel </w:t>
      </w:r>
      <w:r w:rsidR="00C35A28" w:rsidRPr="00272CC9">
        <w:rPr>
          <w:rFonts w:ascii="Times New Roman" w:hAnsi="Times New Roman"/>
          <w:sz w:val="22"/>
        </w:rPr>
        <w:t xml:space="preserve">upozorňuje účastníky, že vzhledem </w:t>
      </w:r>
      <w:r w:rsidR="0073254C" w:rsidRPr="00B1543C">
        <w:rPr>
          <w:rFonts w:ascii="Times New Roman" w:hAnsi="Times New Roman"/>
          <w:sz w:val="22"/>
        </w:rPr>
        <w:t>Zadavatel neprovede hodnocení nabídek, pokud by měla</w:t>
      </w:r>
      <w:r w:rsidR="00C35A28">
        <w:rPr>
          <w:rFonts w:ascii="Times New Roman" w:hAnsi="Times New Roman"/>
          <w:sz w:val="22"/>
        </w:rPr>
        <w:t xml:space="preserve"> hodnotit nabídku pouze jednoho</w:t>
      </w:r>
      <w:r w:rsidR="00B702E3">
        <w:rPr>
          <w:rFonts w:ascii="Times New Roman" w:hAnsi="Times New Roman"/>
          <w:sz w:val="22"/>
        </w:rPr>
        <w:t xml:space="preserve"> </w:t>
      </w:r>
      <w:r w:rsidR="0073254C" w:rsidRPr="00B1543C">
        <w:rPr>
          <w:rFonts w:ascii="Times New Roman" w:hAnsi="Times New Roman"/>
          <w:sz w:val="22"/>
        </w:rPr>
        <w:t>dodavatele. Pokud je v zadávacím řízení jediný účastník zadávacího řízení, může být zadavatelem vybrán bez provedení hodnocení.</w:t>
      </w:r>
    </w:p>
    <w:p w14:paraId="79E2CB52" w14:textId="77777777" w:rsidR="00C00496" w:rsidRPr="00C00496" w:rsidRDefault="00C00496" w:rsidP="00C00496"/>
    <w:p w14:paraId="0C9EF48A" w14:textId="77777777" w:rsidR="00D64015" w:rsidRPr="00BD1577" w:rsidRDefault="00D64015" w:rsidP="00D64015">
      <w:pPr>
        <w:spacing w:after="0" w:line="240" w:lineRule="auto"/>
        <w:ind w:firstLine="709"/>
        <w:jc w:val="left"/>
        <w:outlineLvl w:val="3"/>
        <w:rPr>
          <w:rFonts w:ascii="Times New Roman" w:hAnsi="Times New Roman"/>
          <w:i/>
          <w:color w:val="FF0000"/>
          <w:sz w:val="22"/>
        </w:rPr>
      </w:pPr>
    </w:p>
    <w:p w14:paraId="49180D67" w14:textId="60ABD851" w:rsidR="00781203" w:rsidRPr="00781203" w:rsidRDefault="00F36973" w:rsidP="00F36973">
      <w:pPr>
        <w:pStyle w:val="Nadpis2"/>
        <w:numPr>
          <w:ilvl w:val="0"/>
          <w:numId w:val="0"/>
        </w:numPr>
        <w:spacing w:before="0" w:after="0" w:line="240" w:lineRule="auto"/>
        <w:rPr>
          <w:rFonts w:ascii="Times New Roman" w:hAnsi="Times New Roman"/>
          <w:u w:val="single"/>
        </w:rPr>
      </w:pPr>
      <w:bookmarkStart w:id="35" w:name="_Toc536139371"/>
      <w:r w:rsidRPr="00F36973">
        <w:rPr>
          <w:rFonts w:ascii="Times New Roman" w:hAnsi="Times New Roman"/>
        </w:rPr>
        <w:t>13.</w:t>
      </w:r>
      <w:r w:rsidR="00781203">
        <w:rPr>
          <w:rFonts w:ascii="Times New Roman" w:hAnsi="Times New Roman"/>
          <w:u w:val="single"/>
        </w:rPr>
        <w:t>Výběr nejvhodnější nabídky</w:t>
      </w:r>
      <w:bookmarkEnd w:id="35"/>
    </w:p>
    <w:bookmarkEnd w:id="34"/>
    <w:p w14:paraId="3AC6F5E5" w14:textId="38E324AE" w:rsidR="00272CC9" w:rsidRPr="00272CC9" w:rsidRDefault="00441347" w:rsidP="00441347">
      <w:pPr>
        <w:pStyle w:val="Nadpis3"/>
        <w:numPr>
          <w:ilvl w:val="0"/>
          <w:numId w:val="0"/>
        </w:numPr>
        <w:spacing w:before="0" w:after="0" w:line="240" w:lineRule="auto"/>
        <w:ind w:left="142"/>
        <w:rPr>
          <w:rStyle w:val="apple-style-span"/>
          <w:rFonts w:ascii="Times New Roman" w:hAnsi="Times New Roman"/>
          <w:sz w:val="22"/>
        </w:rPr>
      </w:pPr>
      <w:r>
        <w:rPr>
          <w:rFonts w:ascii="Times New Roman" w:hAnsi="Times New Roman"/>
          <w:sz w:val="22"/>
          <w:szCs w:val="22"/>
        </w:rPr>
        <w:t>13.1.</w:t>
      </w:r>
      <w:r w:rsidR="0073254C" w:rsidRPr="00272CC9">
        <w:rPr>
          <w:rFonts w:ascii="Times New Roman" w:hAnsi="Times New Roman"/>
          <w:sz w:val="22"/>
          <w:szCs w:val="22"/>
        </w:rPr>
        <w:t xml:space="preserve">Zadavatel provede po </w:t>
      </w:r>
      <w:r w:rsidR="00FE58CA" w:rsidRPr="00272CC9">
        <w:rPr>
          <w:rFonts w:ascii="Times New Roman" w:hAnsi="Times New Roman"/>
          <w:sz w:val="22"/>
          <w:szCs w:val="22"/>
        </w:rPr>
        <w:t xml:space="preserve">elektronickém </w:t>
      </w:r>
      <w:r w:rsidR="0073254C" w:rsidRPr="00272CC9">
        <w:rPr>
          <w:rFonts w:ascii="Times New Roman" w:hAnsi="Times New Roman"/>
          <w:sz w:val="22"/>
          <w:szCs w:val="22"/>
        </w:rPr>
        <w:t xml:space="preserve">otevření </w:t>
      </w:r>
      <w:r w:rsidR="00FE58CA" w:rsidRPr="00272CC9">
        <w:rPr>
          <w:rFonts w:ascii="Times New Roman" w:hAnsi="Times New Roman"/>
          <w:sz w:val="22"/>
          <w:szCs w:val="22"/>
        </w:rPr>
        <w:t xml:space="preserve">nabídek předběžné </w:t>
      </w:r>
      <w:r w:rsidR="0073254C" w:rsidRPr="00272CC9">
        <w:rPr>
          <w:rFonts w:ascii="Times New Roman" w:hAnsi="Times New Roman"/>
          <w:sz w:val="22"/>
          <w:szCs w:val="22"/>
        </w:rPr>
        <w:t xml:space="preserve">hodnocení nabídek </w:t>
      </w:r>
      <w:r w:rsidR="00FE58CA" w:rsidRPr="00272CC9">
        <w:rPr>
          <w:rFonts w:ascii="Times New Roman" w:hAnsi="Times New Roman"/>
          <w:sz w:val="22"/>
          <w:szCs w:val="22"/>
        </w:rPr>
        <w:t xml:space="preserve">a v souladu s § 121, odst. 1, písm. b) rozhodne o vyloučení všech účastníků zadávacího řízení u nichž zjistí naplnění důvodů vyloučení dle § 48 zákona. </w:t>
      </w:r>
    </w:p>
    <w:p w14:paraId="4E9BCCBC" w14:textId="6CDD5E02" w:rsidR="0073254C" w:rsidRPr="0086328F" w:rsidRDefault="00441347" w:rsidP="00441347">
      <w:pPr>
        <w:pStyle w:val="Nadpis3"/>
        <w:numPr>
          <w:ilvl w:val="0"/>
          <w:numId w:val="0"/>
        </w:numPr>
        <w:spacing w:before="0" w:after="0" w:line="240" w:lineRule="auto"/>
        <w:ind w:left="142"/>
        <w:rPr>
          <w:rStyle w:val="apple-style-span"/>
          <w:rFonts w:ascii="Times New Roman" w:hAnsi="Times New Roman"/>
          <w:sz w:val="22"/>
          <w:szCs w:val="22"/>
        </w:rPr>
      </w:pPr>
      <w:r>
        <w:rPr>
          <w:rStyle w:val="apple-style-span"/>
          <w:rFonts w:ascii="Times New Roman" w:hAnsi="Times New Roman"/>
          <w:sz w:val="22"/>
        </w:rPr>
        <w:t>13.2.</w:t>
      </w:r>
      <w:r w:rsidR="00BC0E89" w:rsidRPr="00272CC9">
        <w:rPr>
          <w:rStyle w:val="apple-style-span"/>
          <w:rFonts w:ascii="Times New Roman" w:hAnsi="Times New Roman"/>
          <w:sz w:val="22"/>
        </w:rPr>
        <w:t>Před odesláním oznámení o výběru dodavatele provede zadavatel v souladu s § 113 zákona posouzení mimořádně nízké nabídkové ceny.</w:t>
      </w:r>
    </w:p>
    <w:p w14:paraId="4A0A256F" w14:textId="08BC1E99" w:rsidR="0073254C" w:rsidRPr="00272CC9" w:rsidRDefault="00441347" w:rsidP="00441347">
      <w:pPr>
        <w:pStyle w:val="Nadpis3"/>
        <w:numPr>
          <w:ilvl w:val="0"/>
          <w:numId w:val="0"/>
        </w:numPr>
        <w:spacing w:before="0" w:after="0" w:line="240" w:lineRule="auto"/>
        <w:ind w:left="283"/>
        <w:rPr>
          <w:rStyle w:val="apple-style-span"/>
          <w:rFonts w:ascii="Times New Roman" w:hAnsi="Times New Roman"/>
          <w:sz w:val="22"/>
          <w:szCs w:val="22"/>
        </w:rPr>
      </w:pPr>
      <w:r>
        <w:rPr>
          <w:rStyle w:val="apple-style-span"/>
          <w:rFonts w:ascii="Times New Roman" w:hAnsi="Times New Roman"/>
          <w:sz w:val="22"/>
          <w:szCs w:val="22"/>
        </w:rPr>
        <w:t>13.3.</w:t>
      </w:r>
      <w:r w:rsidR="0073254C" w:rsidRPr="00272CC9">
        <w:rPr>
          <w:rStyle w:val="apple-style-span"/>
          <w:rFonts w:ascii="Times New Roman" w:hAnsi="Times New Roman"/>
          <w:sz w:val="22"/>
          <w:szCs w:val="22"/>
        </w:rPr>
        <w:t xml:space="preserve">Zadavatel odešle vybranému dodavateli výzvu k předložení originálů nebo ověřených kopií dokladů o jeho kvalifikaci, pokud je již nemá k dispozici, případně dokladů nebo vzorků a informací a dokladů podle § 104 odst. 2 písm. a) a b), je-li vybraný dodavatel právnickou osobou. </w:t>
      </w:r>
    </w:p>
    <w:p w14:paraId="024AE4B3" w14:textId="4BE04034" w:rsidR="0073254C" w:rsidRPr="00272CC9" w:rsidRDefault="00441347" w:rsidP="00441347">
      <w:pPr>
        <w:pStyle w:val="Nadpis3"/>
        <w:numPr>
          <w:ilvl w:val="0"/>
          <w:numId w:val="0"/>
        </w:numPr>
        <w:spacing w:before="0" w:after="0" w:line="240" w:lineRule="auto"/>
        <w:ind w:left="283"/>
        <w:rPr>
          <w:rStyle w:val="apple-style-span"/>
          <w:rFonts w:ascii="Times New Roman" w:hAnsi="Times New Roman"/>
          <w:sz w:val="22"/>
          <w:szCs w:val="22"/>
        </w:rPr>
      </w:pPr>
      <w:r>
        <w:rPr>
          <w:rStyle w:val="apple-style-span"/>
          <w:rFonts w:ascii="Times New Roman" w:hAnsi="Times New Roman"/>
          <w:sz w:val="22"/>
          <w:szCs w:val="22"/>
        </w:rPr>
        <w:t>13.4</w:t>
      </w:r>
      <w:r w:rsidR="0073254C" w:rsidRPr="00272CC9">
        <w:rPr>
          <w:rStyle w:val="apple-style-span"/>
          <w:rFonts w:ascii="Times New Roman" w:hAnsi="Times New Roman"/>
          <w:sz w:val="22"/>
          <w:szCs w:val="22"/>
        </w:rPr>
        <w:t>Po uplynutí lhůty zákazu uzavřít smlouvu podle § 246 zákona jsou zadavatel a vybraný dodavatel povinni bez zbytečného odkladu uzavřít smlouvu. V případě, že vybraný dodavatel, neposkytne řádnou součinnost k uzavření smlouvy nejpozději do 15 kalendářních dnů od uplynutí zákazu uzavřít smlouvu dle § 246 zákona, může ho zadavatel ze zadávacího řízení vyloučit.</w:t>
      </w:r>
    </w:p>
    <w:p w14:paraId="0E34648C" w14:textId="77777777" w:rsidR="0073254C" w:rsidRDefault="0073254C" w:rsidP="0073254C"/>
    <w:p w14:paraId="0B020736" w14:textId="7F8D331F" w:rsidR="0073254C" w:rsidRPr="00C00496" w:rsidRDefault="00F36973" w:rsidP="00F36973">
      <w:pPr>
        <w:pStyle w:val="Nadpis2"/>
        <w:numPr>
          <w:ilvl w:val="0"/>
          <w:numId w:val="0"/>
        </w:numPr>
        <w:spacing w:before="0" w:after="0" w:line="240" w:lineRule="auto"/>
        <w:rPr>
          <w:rFonts w:ascii="Times New Roman" w:hAnsi="Times New Roman"/>
          <w:u w:val="single"/>
        </w:rPr>
      </w:pPr>
      <w:bookmarkStart w:id="36" w:name="_Toc536139372"/>
      <w:r w:rsidRPr="00F36973">
        <w:rPr>
          <w:rFonts w:ascii="Times New Roman" w:hAnsi="Times New Roman"/>
        </w:rPr>
        <w:t>14.</w:t>
      </w:r>
      <w:r w:rsidR="00C00496">
        <w:rPr>
          <w:rFonts w:ascii="Times New Roman" w:hAnsi="Times New Roman"/>
          <w:u w:val="single"/>
        </w:rPr>
        <w:t>Podání nabídky</w:t>
      </w:r>
      <w:bookmarkEnd w:id="36"/>
    </w:p>
    <w:p w14:paraId="67DB5D82" w14:textId="6886276B" w:rsidR="0073254C" w:rsidRPr="00B1543C" w:rsidRDefault="00441347" w:rsidP="00441347">
      <w:pPr>
        <w:pStyle w:val="Nadpis3"/>
        <w:numPr>
          <w:ilvl w:val="0"/>
          <w:numId w:val="0"/>
        </w:numPr>
        <w:tabs>
          <w:tab w:val="left" w:pos="0"/>
        </w:tabs>
        <w:spacing w:before="0" w:after="0" w:line="240" w:lineRule="auto"/>
        <w:ind w:left="283"/>
        <w:rPr>
          <w:rFonts w:ascii="Times New Roman" w:hAnsi="Times New Roman"/>
          <w:sz w:val="22"/>
          <w:szCs w:val="22"/>
        </w:rPr>
      </w:pPr>
      <w:r>
        <w:rPr>
          <w:rFonts w:ascii="Times New Roman" w:hAnsi="Times New Roman"/>
          <w:sz w:val="22"/>
          <w:szCs w:val="22"/>
        </w:rPr>
        <w:t>14.1.</w:t>
      </w:r>
      <w:r w:rsidR="0073254C" w:rsidRPr="00B1543C">
        <w:rPr>
          <w:rFonts w:ascii="Times New Roman" w:hAnsi="Times New Roman"/>
          <w:sz w:val="22"/>
          <w:szCs w:val="22"/>
        </w:rPr>
        <w:t xml:space="preserve">Každý dodavatel může podat pouze jednu nabídku. Dodavatel, který podal nabídku v zadávacím řízení, nesmí být současně osobou, jejímž prostřednictvím jiný dodavatel v tomtéž zadávacím řízení prokazuje kvalifikaci. </w:t>
      </w:r>
    </w:p>
    <w:p w14:paraId="659F3B96" w14:textId="3EB9A72F" w:rsidR="0073254C" w:rsidRPr="00B1543C" w:rsidRDefault="00441347" w:rsidP="00441347">
      <w:pPr>
        <w:pStyle w:val="Nadpis3"/>
        <w:numPr>
          <w:ilvl w:val="0"/>
          <w:numId w:val="0"/>
        </w:numPr>
        <w:tabs>
          <w:tab w:val="left" w:pos="0"/>
        </w:tabs>
        <w:spacing w:before="0" w:after="0" w:line="240" w:lineRule="auto"/>
        <w:ind w:left="862" w:hanging="720"/>
        <w:rPr>
          <w:rFonts w:ascii="Times New Roman" w:hAnsi="Times New Roman"/>
          <w:sz w:val="22"/>
          <w:szCs w:val="22"/>
        </w:rPr>
      </w:pPr>
      <w:r>
        <w:rPr>
          <w:rFonts w:ascii="Times New Roman" w:hAnsi="Times New Roman"/>
          <w:sz w:val="22"/>
          <w:szCs w:val="22"/>
        </w:rPr>
        <w:t xml:space="preserve">  14.2.</w:t>
      </w:r>
      <w:r w:rsidR="0073254C" w:rsidRPr="00B1543C">
        <w:rPr>
          <w:rFonts w:ascii="Times New Roman" w:hAnsi="Times New Roman"/>
          <w:sz w:val="22"/>
          <w:szCs w:val="22"/>
        </w:rPr>
        <w:t>Zadavatel vyloučí účastníka zadávacího řízení, který podal více nabídek samostatně nebo společně s jinými dodavateli, nebo podal nabídku a současně je osobou, jejímž prostřednictvím jiný účastník zadávacího řízení v tomtéž zadávacím řízení prokazuje kvalifikaci.</w:t>
      </w:r>
    </w:p>
    <w:p w14:paraId="28BDD0E5" w14:textId="53F2DA71" w:rsidR="0073254C" w:rsidRPr="00B1543C" w:rsidRDefault="00441347" w:rsidP="00441347">
      <w:pPr>
        <w:pStyle w:val="Nadpis3"/>
        <w:numPr>
          <w:ilvl w:val="0"/>
          <w:numId w:val="0"/>
        </w:numPr>
        <w:tabs>
          <w:tab w:val="left" w:pos="0"/>
        </w:tabs>
        <w:spacing w:before="0" w:after="0" w:line="240" w:lineRule="auto"/>
        <w:ind w:left="283"/>
        <w:rPr>
          <w:rFonts w:ascii="Times New Roman" w:hAnsi="Times New Roman"/>
          <w:sz w:val="22"/>
          <w:szCs w:val="22"/>
        </w:rPr>
      </w:pPr>
      <w:r>
        <w:rPr>
          <w:rFonts w:ascii="Times New Roman" w:hAnsi="Times New Roman"/>
          <w:sz w:val="22"/>
          <w:szCs w:val="22"/>
        </w:rPr>
        <w:lastRenderedPageBreak/>
        <w:t>14.3</w:t>
      </w:r>
      <w:r w:rsidR="0073254C" w:rsidRPr="00B1543C">
        <w:rPr>
          <w:rFonts w:ascii="Times New Roman" w:hAnsi="Times New Roman"/>
          <w:sz w:val="22"/>
          <w:szCs w:val="22"/>
        </w:rPr>
        <w:t>Pokud nebyla nabídka zadavateli doručena ve lhůtě nebo způsobem stanoveným v zadávací dokumentaci, nepovažuje se za podanou a v průběhu zadávacího řízení se k ní nepřihlíží.</w:t>
      </w:r>
    </w:p>
    <w:p w14:paraId="1503AE25" w14:textId="77777777" w:rsidR="0073254C" w:rsidRPr="00B1543C" w:rsidRDefault="0073254C" w:rsidP="0073254C">
      <w:pPr>
        <w:spacing w:after="0" w:line="240" w:lineRule="auto"/>
        <w:jc w:val="left"/>
        <w:rPr>
          <w:rFonts w:ascii="Times New Roman" w:hAnsi="Times New Roman"/>
          <w:bCs/>
          <w:sz w:val="22"/>
        </w:rPr>
      </w:pPr>
      <w:r w:rsidRPr="00B1543C">
        <w:rPr>
          <w:rFonts w:ascii="Times New Roman" w:hAnsi="Times New Roman"/>
          <w:sz w:val="22"/>
        </w:rPr>
        <w:br w:type="page"/>
      </w:r>
    </w:p>
    <w:p w14:paraId="493C89D2" w14:textId="4B9CD6B2" w:rsidR="0073254C" w:rsidRDefault="00F36973" w:rsidP="00F36973">
      <w:pPr>
        <w:pStyle w:val="Nadpis1"/>
        <w:numPr>
          <w:ilvl w:val="0"/>
          <w:numId w:val="0"/>
        </w:numPr>
        <w:pBdr>
          <w:bottom w:val="none" w:sz="0" w:space="0" w:color="auto"/>
        </w:pBdr>
        <w:rPr>
          <w:rFonts w:ascii="Times New Roman" w:hAnsi="Times New Roman"/>
          <w:sz w:val="28"/>
          <w:szCs w:val="28"/>
          <w:lang w:val="cs-CZ"/>
        </w:rPr>
      </w:pPr>
      <w:bookmarkStart w:id="37" w:name="_Toc536139373"/>
      <w:r>
        <w:rPr>
          <w:rFonts w:ascii="Times New Roman" w:hAnsi="Times New Roman"/>
          <w:sz w:val="28"/>
          <w:szCs w:val="28"/>
          <w:lang w:val="cs-CZ"/>
        </w:rPr>
        <w:lastRenderedPageBreak/>
        <w:t xml:space="preserve">IV </w:t>
      </w:r>
      <w:r w:rsidR="0073254C" w:rsidRPr="00303D9D">
        <w:rPr>
          <w:rFonts w:ascii="Times New Roman" w:hAnsi="Times New Roman"/>
          <w:sz w:val="28"/>
          <w:szCs w:val="28"/>
          <w:lang w:val="cs-CZ"/>
        </w:rPr>
        <w:t>KOMUNIKACE MEZI ZADAVATELEM A DODAVATELI</w:t>
      </w:r>
      <w:bookmarkEnd w:id="37"/>
    </w:p>
    <w:p w14:paraId="328028F6" w14:textId="77777777" w:rsidR="0073254C" w:rsidRDefault="0073254C" w:rsidP="0073254C"/>
    <w:p w14:paraId="79B03FE1" w14:textId="6C61D108" w:rsidR="00624B61" w:rsidRPr="00C00496" w:rsidRDefault="00F36973" w:rsidP="00F36973">
      <w:pPr>
        <w:pStyle w:val="Nadpis2"/>
        <w:numPr>
          <w:ilvl w:val="0"/>
          <w:numId w:val="0"/>
        </w:numPr>
        <w:spacing w:before="0" w:after="0" w:line="240" w:lineRule="auto"/>
        <w:rPr>
          <w:rFonts w:ascii="Times New Roman" w:hAnsi="Times New Roman"/>
          <w:u w:val="single"/>
        </w:rPr>
      </w:pPr>
      <w:bookmarkStart w:id="38" w:name="_Toc536139374"/>
      <w:r w:rsidRPr="00F36973">
        <w:rPr>
          <w:rFonts w:ascii="Times New Roman" w:hAnsi="Times New Roman"/>
        </w:rPr>
        <w:t>15.</w:t>
      </w:r>
      <w:r w:rsidR="00C00496">
        <w:rPr>
          <w:rFonts w:ascii="Times New Roman" w:hAnsi="Times New Roman"/>
          <w:u w:val="single"/>
        </w:rPr>
        <w:t>Vysvětlení zadávací dokumentace</w:t>
      </w:r>
      <w:bookmarkEnd w:id="38"/>
    </w:p>
    <w:p w14:paraId="798F84C2" w14:textId="5AA876BB" w:rsidR="00624B61" w:rsidRPr="00272CC9" w:rsidRDefault="00441347" w:rsidP="00441347">
      <w:pPr>
        <w:pStyle w:val="Nadpis3"/>
        <w:numPr>
          <w:ilvl w:val="0"/>
          <w:numId w:val="0"/>
        </w:numPr>
        <w:spacing w:before="0" w:after="0" w:line="240" w:lineRule="auto"/>
        <w:ind w:left="283"/>
        <w:rPr>
          <w:rFonts w:ascii="Times New Roman" w:hAnsi="Times New Roman"/>
          <w:sz w:val="22"/>
          <w:szCs w:val="22"/>
        </w:rPr>
      </w:pPr>
      <w:bookmarkStart w:id="39" w:name="_Toc450812906"/>
      <w:bookmarkStart w:id="40" w:name="_Toc355954031"/>
      <w:r>
        <w:rPr>
          <w:rFonts w:ascii="Times New Roman" w:hAnsi="Times New Roman"/>
          <w:sz w:val="22"/>
          <w:szCs w:val="22"/>
        </w:rPr>
        <w:t xml:space="preserve">15.1. </w:t>
      </w:r>
      <w:r w:rsidR="0073254C" w:rsidRPr="00272CC9">
        <w:rPr>
          <w:rFonts w:ascii="Times New Roman" w:hAnsi="Times New Roman"/>
          <w:sz w:val="22"/>
          <w:szCs w:val="22"/>
        </w:rPr>
        <w:t xml:space="preserve">Dodavatel je oprávněn po zadavateli požadovat písemně vysvětlení zadávací dokumentace. </w:t>
      </w:r>
    </w:p>
    <w:p w14:paraId="11E50795" w14:textId="24FB21EA" w:rsidR="00801638" w:rsidRPr="00272CC9" w:rsidRDefault="00441347" w:rsidP="00441347">
      <w:pPr>
        <w:pStyle w:val="Nadpis3"/>
        <w:numPr>
          <w:ilvl w:val="0"/>
          <w:numId w:val="0"/>
        </w:numPr>
        <w:spacing w:before="0" w:after="0" w:line="240" w:lineRule="auto"/>
        <w:ind w:left="283"/>
        <w:rPr>
          <w:rFonts w:ascii="Times New Roman" w:hAnsi="Times New Roman"/>
          <w:sz w:val="22"/>
          <w:szCs w:val="22"/>
        </w:rPr>
      </w:pPr>
      <w:r>
        <w:rPr>
          <w:rFonts w:ascii="Times New Roman" w:hAnsi="Times New Roman"/>
          <w:sz w:val="22"/>
          <w:szCs w:val="22"/>
        </w:rPr>
        <w:t>15.2.</w:t>
      </w:r>
      <w:r w:rsidR="00624B61" w:rsidRPr="00272CC9">
        <w:rPr>
          <w:rFonts w:ascii="Times New Roman" w:hAnsi="Times New Roman"/>
          <w:sz w:val="22"/>
          <w:szCs w:val="22"/>
        </w:rPr>
        <w:t>Žádosti o vysvětlení zadávací dokumentace se podávají výlučně elektronicky prostřednictvím systému JOSEPHINE (josephine.proebiz.com). Vešk</w:t>
      </w:r>
      <w:r w:rsidR="00801638" w:rsidRPr="00272CC9">
        <w:rPr>
          <w:rFonts w:ascii="Times New Roman" w:hAnsi="Times New Roman"/>
          <w:sz w:val="22"/>
          <w:szCs w:val="22"/>
        </w:rPr>
        <w:t xml:space="preserve">eré informace týkající se elektronické komunikace jsou uvedeny v Příloze č. </w:t>
      </w:r>
      <w:r w:rsidR="00B501E1">
        <w:rPr>
          <w:rFonts w:ascii="Times New Roman" w:hAnsi="Times New Roman"/>
          <w:sz w:val="22"/>
          <w:szCs w:val="22"/>
        </w:rPr>
        <w:t>2</w:t>
      </w:r>
      <w:r w:rsidR="00801638" w:rsidRPr="00272CC9">
        <w:rPr>
          <w:rFonts w:ascii="Times New Roman" w:hAnsi="Times New Roman"/>
          <w:sz w:val="22"/>
          <w:szCs w:val="22"/>
        </w:rPr>
        <w:t xml:space="preserve"> – Požadavky na elektronickou komunikaci. </w:t>
      </w:r>
    </w:p>
    <w:p w14:paraId="1A609169" w14:textId="220CA5B7" w:rsidR="0073254C" w:rsidRPr="00272CC9" w:rsidRDefault="00441347" w:rsidP="00441347">
      <w:pPr>
        <w:pStyle w:val="Nadpis3"/>
        <w:numPr>
          <w:ilvl w:val="0"/>
          <w:numId w:val="0"/>
        </w:numPr>
        <w:spacing w:before="0" w:after="0" w:line="240" w:lineRule="auto"/>
        <w:ind w:left="283"/>
        <w:rPr>
          <w:rFonts w:ascii="Times New Roman" w:hAnsi="Times New Roman"/>
          <w:sz w:val="22"/>
          <w:szCs w:val="22"/>
        </w:rPr>
      </w:pPr>
      <w:r>
        <w:rPr>
          <w:rFonts w:ascii="Times New Roman" w:hAnsi="Times New Roman"/>
          <w:sz w:val="22"/>
          <w:szCs w:val="22"/>
        </w:rPr>
        <w:t>15.3.</w:t>
      </w:r>
      <w:r w:rsidR="00801638" w:rsidRPr="00272CC9">
        <w:rPr>
          <w:rFonts w:ascii="Times New Roman" w:hAnsi="Times New Roman"/>
          <w:sz w:val="22"/>
          <w:szCs w:val="22"/>
        </w:rPr>
        <w:t>Ž</w:t>
      </w:r>
      <w:r w:rsidR="0073254C" w:rsidRPr="00272CC9">
        <w:rPr>
          <w:rFonts w:ascii="Times New Roman" w:hAnsi="Times New Roman"/>
          <w:sz w:val="22"/>
          <w:szCs w:val="22"/>
        </w:rPr>
        <w:t xml:space="preserve">ádost musí obsahovat název veřejné zakázky, identifikační údaje zadavatele a identifikační údaje dodavatele. Tato žádost musí být </w:t>
      </w:r>
      <w:r w:rsidR="00801638" w:rsidRPr="00272CC9">
        <w:rPr>
          <w:rFonts w:ascii="Times New Roman" w:hAnsi="Times New Roman"/>
          <w:sz w:val="22"/>
          <w:szCs w:val="22"/>
        </w:rPr>
        <w:t xml:space="preserve">v systému JOSEPHINE </w:t>
      </w:r>
      <w:r w:rsidR="0073254C" w:rsidRPr="00272CC9">
        <w:rPr>
          <w:rFonts w:ascii="Times New Roman" w:hAnsi="Times New Roman"/>
          <w:sz w:val="22"/>
          <w:szCs w:val="22"/>
        </w:rPr>
        <w:t>doručena nejpozději do tří pracovních dní před uplynutím lhůt dle § 54 odst. 5 zákona. Zadavatel poskytne vysvětlení zadávací dokumentace účastníkům v souladu s ustanovením zákona.</w:t>
      </w:r>
    </w:p>
    <w:p w14:paraId="05B7180E" w14:textId="6BB6D6A0" w:rsidR="0073254C" w:rsidRDefault="00441347" w:rsidP="00441347">
      <w:pPr>
        <w:pStyle w:val="Nadpis3"/>
        <w:numPr>
          <w:ilvl w:val="0"/>
          <w:numId w:val="0"/>
        </w:numPr>
        <w:spacing w:before="0" w:after="0" w:line="240" w:lineRule="auto"/>
        <w:ind w:left="283"/>
        <w:rPr>
          <w:rFonts w:ascii="Times New Roman" w:hAnsi="Times New Roman"/>
          <w:sz w:val="22"/>
          <w:szCs w:val="22"/>
        </w:rPr>
      </w:pPr>
      <w:r>
        <w:rPr>
          <w:rFonts w:ascii="Times New Roman" w:hAnsi="Times New Roman"/>
          <w:sz w:val="22"/>
          <w:szCs w:val="22"/>
        </w:rPr>
        <w:t>15.4.</w:t>
      </w:r>
      <w:r w:rsidR="0073254C" w:rsidRPr="00272CC9">
        <w:rPr>
          <w:rFonts w:ascii="Times New Roman" w:hAnsi="Times New Roman"/>
          <w:sz w:val="22"/>
          <w:szCs w:val="22"/>
        </w:rPr>
        <w:t>Zadavatel může změnit nebo doplnit zadávací</w:t>
      </w:r>
      <w:r w:rsidR="0073254C" w:rsidRPr="00B1543C">
        <w:rPr>
          <w:rFonts w:ascii="Times New Roman" w:hAnsi="Times New Roman"/>
          <w:sz w:val="22"/>
          <w:szCs w:val="22"/>
        </w:rPr>
        <w:t xml:space="preserve"> podmínky před uplynutím lhůty pro podání nabídek. Změna nebo doplnění zadávací dokumentace bude uveřejněna nebo oznámena dodavatelům v souladu se zákonem.</w:t>
      </w:r>
    </w:p>
    <w:bookmarkEnd w:id="39"/>
    <w:p w14:paraId="4621D12D" w14:textId="77777777" w:rsidR="0086328F" w:rsidRPr="0086328F" w:rsidRDefault="0086328F" w:rsidP="0086328F"/>
    <w:p w14:paraId="339A46E9" w14:textId="5895F2D5" w:rsidR="00C00496" w:rsidRPr="00F36973" w:rsidRDefault="00F36973" w:rsidP="00F36973">
      <w:pPr>
        <w:pStyle w:val="Nadpis2"/>
        <w:numPr>
          <w:ilvl w:val="0"/>
          <w:numId w:val="0"/>
        </w:numPr>
        <w:spacing w:before="0" w:after="0" w:line="240" w:lineRule="auto"/>
        <w:rPr>
          <w:rFonts w:ascii="Times New Roman" w:hAnsi="Times New Roman"/>
          <w:u w:val="single"/>
        </w:rPr>
      </w:pPr>
      <w:bookmarkStart w:id="41" w:name="_Toc536139376"/>
      <w:r>
        <w:rPr>
          <w:rFonts w:ascii="Times New Roman" w:hAnsi="Times New Roman"/>
        </w:rPr>
        <w:t>16.</w:t>
      </w:r>
      <w:r w:rsidR="00C00496" w:rsidRPr="00F36973">
        <w:rPr>
          <w:rFonts w:ascii="Times New Roman" w:hAnsi="Times New Roman"/>
          <w:u w:val="single"/>
        </w:rPr>
        <w:t>Otevírání nabídek</w:t>
      </w:r>
      <w:bookmarkEnd w:id="41"/>
    </w:p>
    <w:bookmarkEnd w:id="40"/>
    <w:p w14:paraId="409F3A5A" w14:textId="463D7115" w:rsidR="00624B61" w:rsidRPr="00C00496" w:rsidRDefault="00441347" w:rsidP="00624B61">
      <w:pPr>
        <w:spacing w:after="0" w:line="240" w:lineRule="auto"/>
        <w:rPr>
          <w:rFonts w:ascii="Times New Roman" w:hAnsi="Times New Roman"/>
          <w:sz w:val="22"/>
        </w:rPr>
      </w:pPr>
      <w:r>
        <w:rPr>
          <w:rFonts w:ascii="Times New Roman" w:hAnsi="Times New Roman"/>
          <w:sz w:val="22"/>
        </w:rPr>
        <w:t>16.1.</w:t>
      </w:r>
      <w:r w:rsidR="00624B61" w:rsidRPr="00C00496">
        <w:rPr>
          <w:rFonts w:ascii="Times New Roman" w:hAnsi="Times New Roman"/>
          <w:sz w:val="22"/>
        </w:rPr>
        <w:t>Otevírání nabídek proběhne neprodleně po uplynutí lhůty pro podání nabídek a bude provedeno elektronicky v souladu s § 109 zákona. Otevírání nabídek proběhne bez přítomnosti účastníků.</w:t>
      </w:r>
    </w:p>
    <w:p w14:paraId="378E6324" w14:textId="77777777" w:rsidR="0073254C" w:rsidRDefault="0073254C" w:rsidP="0073254C">
      <w:bookmarkStart w:id="42" w:name="_Toc355954032"/>
    </w:p>
    <w:p w14:paraId="6C7E2AC0" w14:textId="60200F77" w:rsidR="00C00496" w:rsidRPr="00C00496" w:rsidRDefault="00F36973" w:rsidP="00F36973">
      <w:pPr>
        <w:pStyle w:val="Nadpis2"/>
        <w:numPr>
          <w:ilvl w:val="0"/>
          <w:numId w:val="0"/>
        </w:numPr>
        <w:spacing w:before="0" w:after="0" w:line="240" w:lineRule="auto"/>
        <w:rPr>
          <w:rFonts w:ascii="Times New Roman" w:hAnsi="Times New Roman"/>
          <w:u w:val="single"/>
        </w:rPr>
      </w:pPr>
      <w:bookmarkStart w:id="43" w:name="_Toc536139377"/>
      <w:r>
        <w:rPr>
          <w:rFonts w:ascii="Times New Roman" w:hAnsi="Times New Roman"/>
        </w:rPr>
        <w:t>17.</w:t>
      </w:r>
      <w:r w:rsidR="00C00496">
        <w:rPr>
          <w:rFonts w:ascii="Times New Roman" w:hAnsi="Times New Roman"/>
          <w:u w:val="single"/>
        </w:rPr>
        <w:t>Ostatní podmínky</w:t>
      </w:r>
      <w:bookmarkEnd w:id="42"/>
      <w:bookmarkEnd w:id="43"/>
    </w:p>
    <w:p w14:paraId="3F3AFD50" w14:textId="17FBAFFC" w:rsidR="0073254C" w:rsidRPr="00272CC9" w:rsidRDefault="00441347" w:rsidP="00441347">
      <w:pPr>
        <w:pStyle w:val="Nadpis3"/>
        <w:numPr>
          <w:ilvl w:val="0"/>
          <w:numId w:val="0"/>
        </w:numPr>
        <w:spacing w:before="0" w:after="0" w:line="240" w:lineRule="auto"/>
        <w:ind w:left="283"/>
        <w:rPr>
          <w:rFonts w:ascii="Times New Roman" w:hAnsi="Times New Roman"/>
          <w:sz w:val="22"/>
          <w:szCs w:val="22"/>
        </w:rPr>
      </w:pPr>
      <w:r>
        <w:rPr>
          <w:rFonts w:ascii="Times New Roman" w:hAnsi="Times New Roman"/>
          <w:sz w:val="22"/>
          <w:szCs w:val="22"/>
        </w:rPr>
        <w:t>17.1.</w:t>
      </w:r>
      <w:r w:rsidR="0073254C" w:rsidRPr="00272CC9">
        <w:rPr>
          <w:rFonts w:ascii="Times New Roman" w:hAnsi="Times New Roman"/>
          <w:sz w:val="22"/>
          <w:szCs w:val="22"/>
        </w:rPr>
        <w:t xml:space="preserve">Veškeré úkony zadavatele vůči dodavatelům nebo úkony dodavatelů vůči zadavateli v zadávacím řízení musí mít písemnou formu. </w:t>
      </w:r>
    </w:p>
    <w:p w14:paraId="180D12DA" w14:textId="557EACDF" w:rsidR="0073254C" w:rsidRPr="003D5FF3" w:rsidRDefault="00441347" w:rsidP="00441347">
      <w:pPr>
        <w:pStyle w:val="Nadpis3"/>
        <w:numPr>
          <w:ilvl w:val="0"/>
          <w:numId w:val="0"/>
        </w:numPr>
        <w:spacing w:before="0" w:after="0" w:line="240" w:lineRule="auto"/>
        <w:ind w:left="283"/>
        <w:rPr>
          <w:rFonts w:ascii="Times New Roman" w:hAnsi="Times New Roman"/>
          <w:sz w:val="22"/>
          <w:szCs w:val="22"/>
        </w:rPr>
      </w:pPr>
      <w:r>
        <w:rPr>
          <w:rFonts w:ascii="Times New Roman" w:hAnsi="Times New Roman"/>
          <w:sz w:val="22"/>
          <w:szCs w:val="22"/>
        </w:rPr>
        <w:t>17.2.</w:t>
      </w:r>
      <w:r w:rsidR="0073254C" w:rsidRPr="003D5FF3">
        <w:rPr>
          <w:rFonts w:ascii="Times New Roman" w:hAnsi="Times New Roman"/>
          <w:sz w:val="22"/>
          <w:szCs w:val="22"/>
        </w:rPr>
        <w:t xml:space="preserve">Písemnosti doručované zadavateli zasílá dodavatel s výjimkou námitek proti úkonům zadavatele a s výjimkou návrhu na orgán dohledu </w:t>
      </w:r>
      <w:r w:rsidR="00801638" w:rsidRPr="003D5FF3">
        <w:rPr>
          <w:rFonts w:ascii="Times New Roman" w:hAnsi="Times New Roman"/>
          <w:sz w:val="22"/>
          <w:szCs w:val="22"/>
        </w:rPr>
        <w:t>prostřednictvím systému JOSEPHINE</w:t>
      </w:r>
      <w:r w:rsidR="0073254C" w:rsidRPr="003D5FF3">
        <w:rPr>
          <w:rFonts w:ascii="Times New Roman" w:hAnsi="Times New Roman"/>
          <w:sz w:val="22"/>
          <w:szCs w:val="22"/>
        </w:rPr>
        <w:t xml:space="preserve">. Doručení </w:t>
      </w:r>
      <w:r w:rsidR="00801638" w:rsidRPr="003D5FF3">
        <w:rPr>
          <w:rFonts w:ascii="Times New Roman" w:hAnsi="Times New Roman"/>
          <w:sz w:val="22"/>
          <w:szCs w:val="22"/>
        </w:rPr>
        <w:t xml:space="preserve">v systému JOSEPHINE </w:t>
      </w:r>
      <w:r w:rsidR="0073254C" w:rsidRPr="003D5FF3">
        <w:rPr>
          <w:rFonts w:ascii="Times New Roman" w:hAnsi="Times New Roman"/>
          <w:sz w:val="22"/>
          <w:szCs w:val="22"/>
        </w:rPr>
        <w:t xml:space="preserve">se považuje za doručení zadavateli </w:t>
      </w:r>
      <w:r w:rsidR="00801638" w:rsidRPr="003D5FF3">
        <w:rPr>
          <w:rFonts w:ascii="Times New Roman" w:hAnsi="Times New Roman"/>
          <w:sz w:val="22"/>
          <w:szCs w:val="22"/>
        </w:rPr>
        <w:t xml:space="preserve">v souladu s platnou legislativou </w:t>
      </w:r>
      <w:r w:rsidR="0073254C" w:rsidRPr="003D5FF3">
        <w:rPr>
          <w:rFonts w:ascii="Times New Roman" w:hAnsi="Times New Roman"/>
          <w:sz w:val="22"/>
          <w:szCs w:val="22"/>
        </w:rPr>
        <w:t>(kromě uvedených výjimek).</w:t>
      </w:r>
    </w:p>
    <w:p w14:paraId="4898F077" w14:textId="77777777" w:rsidR="0073254C" w:rsidRPr="003D5FF3" w:rsidRDefault="0073254C" w:rsidP="0073254C">
      <w:pPr>
        <w:spacing w:after="0" w:line="240" w:lineRule="auto"/>
        <w:rPr>
          <w:rFonts w:ascii="Times New Roman" w:hAnsi="Times New Roman"/>
          <w:sz w:val="22"/>
        </w:rPr>
      </w:pPr>
      <w:r w:rsidRPr="003D5FF3">
        <w:rPr>
          <w:rFonts w:ascii="Times New Roman" w:hAnsi="Times New Roman"/>
          <w:sz w:val="22"/>
        </w:rPr>
        <w:t>Účastník zadávacího řízení bere na vědomí, že zadavatel může zrušit zadávací řízení v souladu s ustanovením § 127 odst. 2ZZVZ. Učiní-li tak zadavatel, nevzniknou v této souvislosti účastníkům zadávacího řízení žádné nároky.</w:t>
      </w:r>
    </w:p>
    <w:p w14:paraId="2E4DD2B5" w14:textId="586F3DD7" w:rsidR="0073254C" w:rsidRPr="00272CC9" w:rsidRDefault="00441347" w:rsidP="00441347">
      <w:pPr>
        <w:pStyle w:val="Nadpis3"/>
        <w:numPr>
          <w:ilvl w:val="0"/>
          <w:numId w:val="0"/>
        </w:numPr>
        <w:spacing w:before="0" w:after="0" w:line="240" w:lineRule="auto"/>
        <w:ind w:left="283"/>
        <w:rPr>
          <w:rFonts w:ascii="Times New Roman" w:hAnsi="Times New Roman"/>
          <w:b/>
          <w:sz w:val="22"/>
          <w:szCs w:val="22"/>
        </w:rPr>
      </w:pPr>
      <w:r>
        <w:rPr>
          <w:rFonts w:ascii="Times New Roman" w:hAnsi="Times New Roman"/>
          <w:sz w:val="22"/>
          <w:szCs w:val="22"/>
        </w:rPr>
        <w:t>17.3.</w:t>
      </w:r>
      <w:r w:rsidR="0073254C" w:rsidRPr="003D5FF3">
        <w:rPr>
          <w:rFonts w:ascii="Times New Roman" w:hAnsi="Times New Roman"/>
          <w:sz w:val="22"/>
          <w:szCs w:val="22"/>
        </w:rPr>
        <w:t>V souladu s § 53 odst. 5 zákona</w:t>
      </w:r>
      <w:r w:rsidR="0073254C" w:rsidRPr="00272CC9">
        <w:rPr>
          <w:rFonts w:ascii="Times New Roman" w:hAnsi="Times New Roman"/>
          <w:sz w:val="22"/>
          <w:szCs w:val="22"/>
        </w:rPr>
        <w:t xml:space="preserve"> si zadavatel vyhrazuje právo uveřejnit </w:t>
      </w:r>
      <w:r w:rsidR="0073254C" w:rsidRPr="00272CC9">
        <w:rPr>
          <w:rFonts w:ascii="Times New Roman" w:hAnsi="Times New Roman"/>
          <w:b/>
          <w:sz w:val="22"/>
          <w:szCs w:val="22"/>
        </w:rPr>
        <w:t>oznámení o výběru nejvhodnější nabídky a oznámení o vyloučení na profilu zadavatele</w:t>
      </w:r>
      <w:r w:rsidR="0073254C" w:rsidRPr="00272CC9">
        <w:rPr>
          <w:rFonts w:ascii="Times New Roman" w:hAnsi="Times New Roman"/>
          <w:sz w:val="22"/>
          <w:szCs w:val="22"/>
        </w:rPr>
        <w:t xml:space="preserve">. Zadavatel upozorňuje, že v takovém případě se oznámení o výběru či oznámení o vyloučení považují za </w:t>
      </w:r>
      <w:r w:rsidR="0073254C" w:rsidRPr="00272CC9">
        <w:rPr>
          <w:rFonts w:ascii="Times New Roman" w:hAnsi="Times New Roman"/>
          <w:b/>
          <w:sz w:val="22"/>
          <w:szCs w:val="22"/>
        </w:rPr>
        <w:t>doručené všem účastníkům zadávacího řízení okamžikem jejich uveřejnění.</w:t>
      </w:r>
    </w:p>
    <w:p w14:paraId="7A993C8C" w14:textId="77777777" w:rsidR="0073254C" w:rsidRDefault="0073254C" w:rsidP="0073254C"/>
    <w:p w14:paraId="279EF57F" w14:textId="2AC892B0" w:rsidR="0073254C" w:rsidRPr="00F36973" w:rsidRDefault="00F36973" w:rsidP="00F36973">
      <w:pPr>
        <w:pStyle w:val="Nadpis2"/>
        <w:numPr>
          <w:ilvl w:val="0"/>
          <w:numId w:val="0"/>
        </w:numPr>
        <w:spacing w:before="0" w:after="0" w:line="240" w:lineRule="auto"/>
        <w:rPr>
          <w:rFonts w:ascii="Times New Roman" w:hAnsi="Times New Roman"/>
          <w:u w:val="single"/>
        </w:rPr>
      </w:pPr>
      <w:bookmarkStart w:id="44" w:name="_Toc536139378"/>
      <w:r>
        <w:rPr>
          <w:rFonts w:ascii="Times New Roman" w:hAnsi="Times New Roman"/>
        </w:rPr>
        <w:t>18.</w:t>
      </w:r>
      <w:r w:rsidR="003670EA" w:rsidRPr="00F36973">
        <w:rPr>
          <w:rFonts w:ascii="Times New Roman" w:hAnsi="Times New Roman"/>
          <w:u w:val="single"/>
        </w:rPr>
        <w:t>D</w:t>
      </w:r>
      <w:r w:rsidR="00C00496" w:rsidRPr="00F36973">
        <w:rPr>
          <w:rFonts w:ascii="Times New Roman" w:hAnsi="Times New Roman"/>
          <w:u w:val="single"/>
        </w:rPr>
        <w:t>okumentace</w:t>
      </w:r>
      <w:bookmarkEnd w:id="44"/>
    </w:p>
    <w:p w14:paraId="183CDA83" w14:textId="7A53F525" w:rsidR="0073254C" w:rsidRPr="00272CC9" w:rsidRDefault="00441347" w:rsidP="00441347">
      <w:pPr>
        <w:pStyle w:val="Nadpis3"/>
        <w:numPr>
          <w:ilvl w:val="0"/>
          <w:numId w:val="0"/>
        </w:numPr>
        <w:spacing w:before="0" w:after="0" w:line="240" w:lineRule="auto"/>
        <w:ind w:left="283"/>
        <w:rPr>
          <w:rFonts w:ascii="Times New Roman" w:hAnsi="Times New Roman"/>
          <w:sz w:val="22"/>
          <w:szCs w:val="22"/>
        </w:rPr>
      </w:pPr>
      <w:r>
        <w:rPr>
          <w:rFonts w:ascii="Times New Roman" w:hAnsi="Times New Roman"/>
          <w:sz w:val="22"/>
          <w:szCs w:val="22"/>
        </w:rPr>
        <w:t>18.1.</w:t>
      </w:r>
      <w:r w:rsidR="0073254C" w:rsidRPr="00272CC9">
        <w:rPr>
          <w:rFonts w:ascii="Times New Roman" w:hAnsi="Times New Roman"/>
          <w:sz w:val="22"/>
          <w:szCs w:val="22"/>
        </w:rPr>
        <w:t xml:space="preserve">Celá zadávací dokumentace včetně </w:t>
      </w:r>
      <w:r w:rsidR="003670EA">
        <w:rPr>
          <w:rFonts w:ascii="Times New Roman" w:hAnsi="Times New Roman"/>
          <w:sz w:val="22"/>
          <w:szCs w:val="22"/>
        </w:rPr>
        <w:t>technických podmínek</w:t>
      </w:r>
      <w:r w:rsidR="0073254C" w:rsidRPr="00272CC9">
        <w:rPr>
          <w:rFonts w:ascii="Times New Roman" w:hAnsi="Times New Roman"/>
          <w:sz w:val="22"/>
          <w:szCs w:val="22"/>
        </w:rPr>
        <w:t xml:space="preserve"> je zveřejněna na profilu zadavatele.</w:t>
      </w:r>
    </w:p>
    <w:p w14:paraId="7197911A" w14:textId="44CCB398" w:rsidR="0073254C" w:rsidRDefault="0073254C" w:rsidP="0073254C"/>
    <w:p w14:paraId="7C12A163" w14:textId="71C644A1" w:rsidR="00D62026" w:rsidRDefault="00D62026" w:rsidP="0073254C"/>
    <w:p w14:paraId="5E43C375" w14:textId="77777777" w:rsidR="00D62026" w:rsidRPr="00272CC9" w:rsidRDefault="00D62026" w:rsidP="0073254C"/>
    <w:p w14:paraId="5EA69784" w14:textId="77777777" w:rsidR="0073254C" w:rsidRPr="00272CC9" w:rsidRDefault="0073254C" w:rsidP="0073254C">
      <w:pPr>
        <w:spacing w:after="0" w:line="240" w:lineRule="auto"/>
        <w:jc w:val="left"/>
        <w:rPr>
          <w:rFonts w:ascii="Times New Roman" w:hAnsi="Times New Roman"/>
          <w:sz w:val="22"/>
        </w:rPr>
      </w:pPr>
    </w:p>
    <w:p w14:paraId="380F9392" w14:textId="670C5EBE" w:rsidR="0073254C" w:rsidRPr="00272CC9" w:rsidRDefault="00F36973" w:rsidP="00F36973">
      <w:pPr>
        <w:pStyle w:val="Nadpis1"/>
        <w:numPr>
          <w:ilvl w:val="0"/>
          <w:numId w:val="0"/>
        </w:numPr>
        <w:pBdr>
          <w:bottom w:val="none" w:sz="0" w:space="0" w:color="auto"/>
        </w:pBdr>
        <w:spacing w:before="0" w:after="0" w:line="240" w:lineRule="auto"/>
        <w:rPr>
          <w:rFonts w:ascii="Times New Roman" w:hAnsi="Times New Roman"/>
          <w:sz w:val="28"/>
          <w:szCs w:val="28"/>
          <w:u w:val="single"/>
          <w:lang w:val="cs-CZ"/>
        </w:rPr>
      </w:pPr>
      <w:bookmarkStart w:id="45" w:name="_Toc536139379"/>
      <w:r>
        <w:rPr>
          <w:rFonts w:ascii="Times New Roman" w:hAnsi="Times New Roman"/>
          <w:sz w:val="28"/>
          <w:szCs w:val="28"/>
          <w:u w:val="single"/>
          <w:lang w:val="cs-CZ"/>
        </w:rPr>
        <w:lastRenderedPageBreak/>
        <w:t xml:space="preserve">V  </w:t>
      </w:r>
      <w:r w:rsidR="0073254C" w:rsidRPr="00272CC9">
        <w:rPr>
          <w:rFonts w:ascii="Times New Roman" w:hAnsi="Times New Roman"/>
          <w:sz w:val="28"/>
          <w:szCs w:val="28"/>
          <w:u w:val="single"/>
          <w:lang w:val="cs-CZ"/>
        </w:rPr>
        <w:t>SEZNAM PŘÍLOH</w:t>
      </w:r>
      <w:bookmarkEnd w:id="45"/>
    </w:p>
    <w:p w14:paraId="489D221A" w14:textId="77777777" w:rsidR="0073254C" w:rsidRDefault="0073254C" w:rsidP="0073254C"/>
    <w:p w14:paraId="4F322606" w14:textId="50C60DC7" w:rsidR="0073254C" w:rsidRPr="00C00496" w:rsidRDefault="00F36973" w:rsidP="00F36973">
      <w:pPr>
        <w:pStyle w:val="Nadpis2"/>
        <w:numPr>
          <w:ilvl w:val="0"/>
          <w:numId w:val="0"/>
        </w:numPr>
        <w:spacing w:before="0" w:after="0" w:line="240" w:lineRule="auto"/>
        <w:rPr>
          <w:rFonts w:ascii="Times New Roman" w:hAnsi="Times New Roman"/>
          <w:u w:val="single"/>
        </w:rPr>
      </w:pPr>
      <w:bookmarkStart w:id="46" w:name="_Toc536139380"/>
      <w:r>
        <w:rPr>
          <w:rFonts w:ascii="Times New Roman" w:hAnsi="Times New Roman"/>
        </w:rPr>
        <w:t>19.</w:t>
      </w:r>
      <w:r w:rsidR="00C00496">
        <w:rPr>
          <w:rFonts w:ascii="Times New Roman" w:hAnsi="Times New Roman"/>
          <w:u w:val="single"/>
        </w:rPr>
        <w:t>Přílohy zadávací dokumentace</w:t>
      </w:r>
      <w:bookmarkEnd w:id="46"/>
    </w:p>
    <w:p w14:paraId="51E98135" w14:textId="19E29120" w:rsidR="0073254C" w:rsidRPr="00272CC9" w:rsidRDefault="00441347" w:rsidP="00441347">
      <w:pPr>
        <w:pStyle w:val="Nadpis3"/>
        <w:numPr>
          <w:ilvl w:val="0"/>
          <w:numId w:val="0"/>
        </w:numPr>
        <w:spacing w:before="0" w:after="0" w:line="240" w:lineRule="auto"/>
        <w:ind w:left="283"/>
        <w:rPr>
          <w:rFonts w:ascii="Times New Roman" w:hAnsi="Times New Roman"/>
          <w:sz w:val="22"/>
          <w:szCs w:val="22"/>
        </w:rPr>
      </w:pPr>
      <w:r>
        <w:rPr>
          <w:rFonts w:ascii="Times New Roman" w:hAnsi="Times New Roman"/>
          <w:sz w:val="22"/>
          <w:szCs w:val="22"/>
        </w:rPr>
        <w:t>19.1.</w:t>
      </w:r>
      <w:r w:rsidR="0073254C" w:rsidRPr="00272CC9">
        <w:rPr>
          <w:rFonts w:ascii="Times New Roman" w:hAnsi="Times New Roman"/>
          <w:sz w:val="22"/>
          <w:szCs w:val="22"/>
        </w:rPr>
        <w:t>Seznam příloh zadávací dokumentace:</w:t>
      </w:r>
    </w:p>
    <w:p w14:paraId="45D567C2" w14:textId="2F845856" w:rsidR="0073254C" w:rsidRPr="00272CC9" w:rsidRDefault="0073254C" w:rsidP="00B501E1">
      <w:pPr>
        <w:spacing w:after="0" w:line="240" w:lineRule="auto"/>
        <w:ind w:firstLine="709"/>
        <w:jc w:val="left"/>
        <w:outlineLvl w:val="3"/>
        <w:rPr>
          <w:rFonts w:ascii="Times New Roman" w:eastAsia="Times New Roman" w:hAnsi="Times New Roman"/>
          <w:bCs/>
          <w:i/>
          <w:sz w:val="22"/>
        </w:rPr>
      </w:pPr>
      <w:r w:rsidRPr="00272CC9">
        <w:rPr>
          <w:rFonts w:ascii="Times New Roman" w:eastAsia="Times New Roman" w:hAnsi="Times New Roman"/>
          <w:bCs/>
          <w:i/>
          <w:sz w:val="22"/>
        </w:rPr>
        <w:t>Příloha č. 1 Obchodní podmínky v podobě návrhu smlouv</w:t>
      </w:r>
      <w:r w:rsidR="00B501E1">
        <w:rPr>
          <w:rFonts w:ascii="Times New Roman" w:eastAsia="Times New Roman" w:hAnsi="Times New Roman"/>
          <w:bCs/>
          <w:i/>
          <w:sz w:val="22"/>
        </w:rPr>
        <w:t>y</w:t>
      </w:r>
    </w:p>
    <w:p w14:paraId="4286970F" w14:textId="6DAFA275" w:rsidR="00BD1577" w:rsidRPr="00272CC9" w:rsidRDefault="00BD1577" w:rsidP="0073254C">
      <w:pPr>
        <w:spacing w:after="0" w:line="240" w:lineRule="auto"/>
        <w:ind w:firstLine="709"/>
        <w:jc w:val="left"/>
        <w:outlineLvl w:val="3"/>
        <w:rPr>
          <w:rFonts w:ascii="Times New Roman" w:hAnsi="Times New Roman"/>
          <w:i/>
          <w:sz w:val="22"/>
        </w:rPr>
      </w:pPr>
      <w:r w:rsidRPr="00272CC9">
        <w:rPr>
          <w:rFonts w:ascii="Times New Roman" w:hAnsi="Times New Roman"/>
          <w:i/>
          <w:sz w:val="22"/>
        </w:rPr>
        <w:t xml:space="preserve">Příloha č. </w:t>
      </w:r>
      <w:r w:rsidR="00B501E1">
        <w:rPr>
          <w:rFonts w:ascii="Times New Roman" w:hAnsi="Times New Roman"/>
          <w:i/>
          <w:sz w:val="22"/>
        </w:rPr>
        <w:t>2</w:t>
      </w:r>
      <w:r w:rsidRPr="00272CC9">
        <w:rPr>
          <w:rFonts w:ascii="Times New Roman" w:hAnsi="Times New Roman"/>
          <w:i/>
          <w:sz w:val="22"/>
        </w:rPr>
        <w:t xml:space="preserve"> Požadavky na elektronickou komunikaci</w:t>
      </w:r>
    </w:p>
    <w:p w14:paraId="6FAB09F7" w14:textId="77777777" w:rsidR="0073254C" w:rsidRPr="00272CC9" w:rsidRDefault="0073254C" w:rsidP="0073254C">
      <w:pPr>
        <w:spacing w:before="240" w:after="60"/>
        <w:jc w:val="left"/>
        <w:outlineLvl w:val="3"/>
        <w:rPr>
          <w:rFonts w:ascii="Times New Roman" w:eastAsia="Times New Roman" w:hAnsi="Times New Roman"/>
          <w:bCs/>
          <w:sz w:val="22"/>
        </w:rPr>
      </w:pPr>
    </w:p>
    <w:p w14:paraId="379E0B53" w14:textId="45254ACA" w:rsidR="006A74E6" w:rsidRDefault="006A74E6"/>
    <w:p w14:paraId="42B306D7" w14:textId="42C47E06" w:rsidR="006A74E6" w:rsidRDefault="006A74E6" w:rsidP="006A74E6">
      <w:pPr>
        <w:spacing w:after="0" w:line="360" w:lineRule="auto"/>
      </w:pPr>
      <w:r>
        <w:t>……………………………………………………………………</w:t>
      </w:r>
    </w:p>
    <w:p w14:paraId="4D07FD36" w14:textId="5BD3410E" w:rsidR="006A74E6" w:rsidRPr="003670EA" w:rsidRDefault="003670EA" w:rsidP="006A74E6">
      <w:pPr>
        <w:spacing w:after="0" w:line="360" w:lineRule="auto"/>
        <w:rPr>
          <w:rFonts w:ascii="Times New Roman" w:hAnsi="Times New Roman"/>
          <w:sz w:val="22"/>
        </w:rPr>
      </w:pPr>
      <w:r w:rsidRPr="003670EA">
        <w:rPr>
          <w:rFonts w:ascii="Times New Roman" w:hAnsi="Times New Roman"/>
          <w:sz w:val="22"/>
        </w:rPr>
        <w:t>Centrum sociálních služeb Znojmo, příspěvková organizace</w:t>
      </w:r>
    </w:p>
    <w:p w14:paraId="52739159" w14:textId="6D96E1EC" w:rsidR="003670EA" w:rsidRPr="003670EA" w:rsidRDefault="003670EA" w:rsidP="006A74E6">
      <w:pPr>
        <w:spacing w:after="0" w:line="360" w:lineRule="auto"/>
        <w:rPr>
          <w:rFonts w:ascii="Times New Roman" w:hAnsi="Times New Roman"/>
        </w:rPr>
      </w:pPr>
      <w:r w:rsidRPr="003670EA">
        <w:rPr>
          <w:rFonts w:ascii="Times New Roman" w:hAnsi="Times New Roman"/>
          <w:sz w:val="22"/>
        </w:rPr>
        <w:t xml:space="preserve">Mgr. Radka </w:t>
      </w:r>
      <w:proofErr w:type="spellStart"/>
      <w:r w:rsidRPr="003670EA">
        <w:rPr>
          <w:rFonts w:ascii="Times New Roman" w:hAnsi="Times New Roman"/>
          <w:sz w:val="22"/>
        </w:rPr>
        <w:t>Sovjáková</w:t>
      </w:r>
      <w:proofErr w:type="spellEnd"/>
      <w:r w:rsidRPr="003670EA">
        <w:rPr>
          <w:rFonts w:ascii="Times New Roman" w:hAnsi="Times New Roman"/>
          <w:sz w:val="22"/>
        </w:rPr>
        <w:t>, ředitelka organizace</w:t>
      </w:r>
    </w:p>
    <w:p w14:paraId="4318B207" w14:textId="77777777" w:rsidR="006A74E6" w:rsidRDefault="006A74E6"/>
    <w:sectPr w:rsidR="006A74E6" w:rsidSect="00D40AE7">
      <w:footerReference w:type="default" r:id="rId11"/>
      <w:footerReference w:type="first" r:id="rId12"/>
      <w:pgSz w:w="11906" w:h="16838"/>
      <w:pgMar w:top="1806" w:right="1417" w:bottom="1701"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EEE1F" w14:textId="77777777" w:rsidR="002E72EC" w:rsidRDefault="002E72EC" w:rsidP="006529BE">
      <w:pPr>
        <w:spacing w:after="0" w:line="240" w:lineRule="auto"/>
      </w:pPr>
      <w:r>
        <w:separator/>
      </w:r>
    </w:p>
  </w:endnote>
  <w:endnote w:type="continuationSeparator" w:id="0">
    <w:p w14:paraId="6BDD1769" w14:textId="77777777" w:rsidR="002E72EC" w:rsidRDefault="002E72EC" w:rsidP="00652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4204721"/>
      <w:docPartObj>
        <w:docPartGallery w:val="Page Numbers (Bottom of Page)"/>
        <w:docPartUnique/>
      </w:docPartObj>
    </w:sdtPr>
    <w:sdtEndPr/>
    <w:sdtContent>
      <w:sdt>
        <w:sdtPr>
          <w:id w:val="860082579"/>
          <w:docPartObj>
            <w:docPartGallery w:val="Page Numbers (Top of Page)"/>
            <w:docPartUnique/>
          </w:docPartObj>
        </w:sdtPr>
        <w:sdtEndPr/>
        <w:sdtContent>
          <w:p w14:paraId="21C6C2BE" w14:textId="77777777" w:rsidR="00B20E02" w:rsidRDefault="00B20E02">
            <w:pPr>
              <w:pStyle w:val="Zpat"/>
              <w:jc w:val="right"/>
            </w:pPr>
            <w:r>
              <w:t xml:space="preserve">Stránka </w:t>
            </w:r>
            <w:r>
              <w:rPr>
                <w:b/>
                <w:bCs/>
                <w:szCs w:val="24"/>
              </w:rPr>
              <w:fldChar w:fldCharType="begin"/>
            </w:r>
            <w:r>
              <w:rPr>
                <w:b/>
                <w:bCs/>
              </w:rPr>
              <w:instrText>PAGE</w:instrText>
            </w:r>
            <w:r>
              <w:rPr>
                <w:b/>
                <w:bCs/>
                <w:szCs w:val="24"/>
              </w:rPr>
              <w:fldChar w:fldCharType="separate"/>
            </w:r>
            <w:r>
              <w:rPr>
                <w:b/>
                <w:bCs/>
                <w:noProof/>
              </w:rPr>
              <w:t>18</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noProof/>
              </w:rPr>
              <w:t>19</w:t>
            </w:r>
            <w:r>
              <w:rPr>
                <w:b/>
                <w:bCs/>
                <w:szCs w:val="24"/>
              </w:rPr>
              <w:fldChar w:fldCharType="end"/>
            </w:r>
          </w:p>
        </w:sdtContent>
      </w:sdt>
    </w:sdtContent>
  </w:sdt>
  <w:p w14:paraId="6129A513" w14:textId="77777777" w:rsidR="00B20E02" w:rsidRDefault="00B20E0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4545231"/>
      <w:docPartObj>
        <w:docPartGallery w:val="Page Numbers (Bottom of Page)"/>
        <w:docPartUnique/>
      </w:docPartObj>
    </w:sdtPr>
    <w:sdtEndPr/>
    <w:sdtContent>
      <w:sdt>
        <w:sdtPr>
          <w:id w:val="-459037334"/>
          <w:docPartObj>
            <w:docPartGallery w:val="Page Numbers (Top of Page)"/>
            <w:docPartUnique/>
          </w:docPartObj>
        </w:sdtPr>
        <w:sdtEndPr/>
        <w:sdtContent>
          <w:p w14:paraId="69BAEB73" w14:textId="77777777" w:rsidR="00B20E02" w:rsidRDefault="00B20E02">
            <w:pPr>
              <w:pStyle w:val="Zpat"/>
              <w:jc w:val="right"/>
            </w:pPr>
            <w:r>
              <w:t xml:space="preserve">Stránka </w:t>
            </w:r>
            <w:r>
              <w:rPr>
                <w:b/>
                <w:bCs/>
                <w:szCs w:val="24"/>
              </w:rPr>
              <w:fldChar w:fldCharType="begin"/>
            </w:r>
            <w:r>
              <w:rPr>
                <w:b/>
                <w:bCs/>
              </w:rPr>
              <w:instrText>PAGE</w:instrText>
            </w:r>
            <w:r>
              <w:rPr>
                <w:b/>
                <w:bCs/>
                <w:szCs w:val="24"/>
              </w:rPr>
              <w:fldChar w:fldCharType="separate"/>
            </w:r>
            <w:r>
              <w:rPr>
                <w:b/>
                <w:bCs/>
                <w:noProof/>
              </w:rPr>
              <w:t>1</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noProof/>
              </w:rPr>
              <w:t>19</w:t>
            </w:r>
            <w:r>
              <w:rPr>
                <w:b/>
                <w:bCs/>
                <w:szCs w:val="24"/>
              </w:rPr>
              <w:fldChar w:fldCharType="end"/>
            </w:r>
          </w:p>
        </w:sdtContent>
      </w:sdt>
    </w:sdtContent>
  </w:sdt>
  <w:p w14:paraId="42E7883F" w14:textId="77777777" w:rsidR="00B20E02" w:rsidRDefault="00B20E0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0D123" w14:textId="77777777" w:rsidR="002E72EC" w:rsidRDefault="002E72EC" w:rsidP="006529BE">
      <w:pPr>
        <w:spacing w:after="0" w:line="240" w:lineRule="auto"/>
      </w:pPr>
      <w:r>
        <w:separator/>
      </w:r>
    </w:p>
  </w:footnote>
  <w:footnote w:type="continuationSeparator" w:id="0">
    <w:p w14:paraId="52AEF798" w14:textId="77777777" w:rsidR="002E72EC" w:rsidRDefault="002E72EC" w:rsidP="006529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0372"/>
    <w:multiLevelType w:val="multilevel"/>
    <w:tmpl w:val="BD40D604"/>
    <w:lvl w:ilvl="0">
      <w:start w:val="22"/>
      <w:numFmt w:val="decimal"/>
      <w:lvlText w:val="%1"/>
      <w:lvlJc w:val="left"/>
      <w:pPr>
        <w:ind w:left="384" w:hanging="384"/>
      </w:pPr>
      <w:rPr>
        <w:rFonts w:hint="default"/>
      </w:rPr>
    </w:lvl>
    <w:lvl w:ilvl="1">
      <w:start w:val="4"/>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0D2334"/>
    <w:multiLevelType w:val="hybridMultilevel"/>
    <w:tmpl w:val="5E405B0E"/>
    <w:lvl w:ilvl="0" w:tplc="0405001B">
      <w:start w:val="1"/>
      <w:numFmt w:val="lowerRoman"/>
      <w:lvlText w:val="%1."/>
      <w:lvlJc w:val="right"/>
      <w:pPr>
        <w:ind w:left="776" w:hanging="360"/>
      </w:pPr>
    </w:lvl>
    <w:lvl w:ilvl="1" w:tplc="04050019" w:tentative="1">
      <w:start w:val="1"/>
      <w:numFmt w:val="lowerLetter"/>
      <w:lvlText w:val="%2."/>
      <w:lvlJc w:val="left"/>
      <w:pPr>
        <w:ind w:left="1496" w:hanging="360"/>
      </w:pPr>
    </w:lvl>
    <w:lvl w:ilvl="2" w:tplc="0405001B" w:tentative="1">
      <w:start w:val="1"/>
      <w:numFmt w:val="lowerRoman"/>
      <w:lvlText w:val="%3."/>
      <w:lvlJc w:val="right"/>
      <w:pPr>
        <w:ind w:left="2216" w:hanging="180"/>
      </w:pPr>
    </w:lvl>
    <w:lvl w:ilvl="3" w:tplc="0405000F" w:tentative="1">
      <w:start w:val="1"/>
      <w:numFmt w:val="decimal"/>
      <w:lvlText w:val="%4."/>
      <w:lvlJc w:val="left"/>
      <w:pPr>
        <w:ind w:left="2936" w:hanging="360"/>
      </w:pPr>
    </w:lvl>
    <w:lvl w:ilvl="4" w:tplc="04050019" w:tentative="1">
      <w:start w:val="1"/>
      <w:numFmt w:val="lowerLetter"/>
      <w:lvlText w:val="%5."/>
      <w:lvlJc w:val="left"/>
      <w:pPr>
        <w:ind w:left="3656" w:hanging="360"/>
      </w:pPr>
    </w:lvl>
    <w:lvl w:ilvl="5" w:tplc="0405001B" w:tentative="1">
      <w:start w:val="1"/>
      <w:numFmt w:val="lowerRoman"/>
      <w:lvlText w:val="%6."/>
      <w:lvlJc w:val="right"/>
      <w:pPr>
        <w:ind w:left="4376" w:hanging="180"/>
      </w:pPr>
    </w:lvl>
    <w:lvl w:ilvl="6" w:tplc="0405000F" w:tentative="1">
      <w:start w:val="1"/>
      <w:numFmt w:val="decimal"/>
      <w:lvlText w:val="%7."/>
      <w:lvlJc w:val="left"/>
      <w:pPr>
        <w:ind w:left="5096" w:hanging="360"/>
      </w:pPr>
    </w:lvl>
    <w:lvl w:ilvl="7" w:tplc="04050019" w:tentative="1">
      <w:start w:val="1"/>
      <w:numFmt w:val="lowerLetter"/>
      <w:lvlText w:val="%8."/>
      <w:lvlJc w:val="left"/>
      <w:pPr>
        <w:ind w:left="5816" w:hanging="360"/>
      </w:pPr>
    </w:lvl>
    <w:lvl w:ilvl="8" w:tplc="0405001B" w:tentative="1">
      <w:start w:val="1"/>
      <w:numFmt w:val="lowerRoman"/>
      <w:lvlText w:val="%9."/>
      <w:lvlJc w:val="right"/>
      <w:pPr>
        <w:ind w:left="6536" w:hanging="180"/>
      </w:pPr>
    </w:lvl>
  </w:abstractNum>
  <w:abstractNum w:abstractNumId="2" w15:restartNumberingAfterBreak="0">
    <w:nsid w:val="05605217"/>
    <w:multiLevelType w:val="hybridMultilevel"/>
    <w:tmpl w:val="F9B8B44A"/>
    <w:lvl w:ilvl="0" w:tplc="2244178E">
      <w:numFmt w:val="bullet"/>
      <w:lvlText w:val=""/>
      <w:lvlJc w:val="left"/>
      <w:pPr>
        <w:ind w:left="720" w:hanging="360"/>
      </w:pPr>
      <w:rPr>
        <w:rFonts w:ascii="Wingdings" w:eastAsia="Calibri"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D744A7"/>
    <w:multiLevelType w:val="hybridMultilevel"/>
    <w:tmpl w:val="0072789A"/>
    <w:lvl w:ilvl="0" w:tplc="0405001B">
      <w:start w:val="1"/>
      <w:numFmt w:val="lowerRoman"/>
      <w:lvlText w:val="%1."/>
      <w:lvlJc w:val="right"/>
      <w:pPr>
        <w:ind w:left="2234" w:hanging="360"/>
      </w:pPr>
    </w:lvl>
    <w:lvl w:ilvl="1" w:tplc="04050019" w:tentative="1">
      <w:start w:val="1"/>
      <w:numFmt w:val="lowerLetter"/>
      <w:lvlText w:val="%2."/>
      <w:lvlJc w:val="left"/>
      <w:pPr>
        <w:ind w:left="2954" w:hanging="360"/>
      </w:pPr>
    </w:lvl>
    <w:lvl w:ilvl="2" w:tplc="0405001B" w:tentative="1">
      <w:start w:val="1"/>
      <w:numFmt w:val="lowerRoman"/>
      <w:lvlText w:val="%3."/>
      <w:lvlJc w:val="right"/>
      <w:pPr>
        <w:ind w:left="3674" w:hanging="180"/>
      </w:pPr>
    </w:lvl>
    <w:lvl w:ilvl="3" w:tplc="0405000F" w:tentative="1">
      <w:start w:val="1"/>
      <w:numFmt w:val="decimal"/>
      <w:lvlText w:val="%4."/>
      <w:lvlJc w:val="left"/>
      <w:pPr>
        <w:ind w:left="4394" w:hanging="360"/>
      </w:pPr>
    </w:lvl>
    <w:lvl w:ilvl="4" w:tplc="04050019" w:tentative="1">
      <w:start w:val="1"/>
      <w:numFmt w:val="lowerLetter"/>
      <w:lvlText w:val="%5."/>
      <w:lvlJc w:val="left"/>
      <w:pPr>
        <w:ind w:left="5114" w:hanging="360"/>
      </w:pPr>
    </w:lvl>
    <w:lvl w:ilvl="5" w:tplc="0405001B" w:tentative="1">
      <w:start w:val="1"/>
      <w:numFmt w:val="lowerRoman"/>
      <w:lvlText w:val="%6."/>
      <w:lvlJc w:val="right"/>
      <w:pPr>
        <w:ind w:left="5834" w:hanging="180"/>
      </w:pPr>
    </w:lvl>
    <w:lvl w:ilvl="6" w:tplc="0405000F" w:tentative="1">
      <w:start w:val="1"/>
      <w:numFmt w:val="decimal"/>
      <w:lvlText w:val="%7."/>
      <w:lvlJc w:val="left"/>
      <w:pPr>
        <w:ind w:left="6554" w:hanging="360"/>
      </w:pPr>
    </w:lvl>
    <w:lvl w:ilvl="7" w:tplc="04050019" w:tentative="1">
      <w:start w:val="1"/>
      <w:numFmt w:val="lowerLetter"/>
      <w:lvlText w:val="%8."/>
      <w:lvlJc w:val="left"/>
      <w:pPr>
        <w:ind w:left="7274" w:hanging="360"/>
      </w:pPr>
    </w:lvl>
    <w:lvl w:ilvl="8" w:tplc="0405001B" w:tentative="1">
      <w:start w:val="1"/>
      <w:numFmt w:val="lowerRoman"/>
      <w:lvlText w:val="%9."/>
      <w:lvlJc w:val="right"/>
      <w:pPr>
        <w:ind w:left="7994" w:hanging="180"/>
      </w:pPr>
    </w:lvl>
  </w:abstractNum>
  <w:abstractNum w:abstractNumId="4" w15:restartNumberingAfterBreak="0">
    <w:nsid w:val="0A936B6F"/>
    <w:multiLevelType w:val="hybridMultilevel"/>
    <w:tmpl w:val="83EC9EF2"/>
    <w:lvl w:ilvl="0" w:tplc="488A28A4">
      <w:numFmt w:val="bullet"/>
      <w:lvlText w:val="-"/>
      <w:lvlJc w:val="left"/>
      <w:pPr>
        <w:ind w:left="2487" w:hanging="360"/>
      </w:pPr>
      <w:rPr>
        <w:rFonts w:ascii="Calibri" w:eastAsia="Calibri" w:hAnsi="Calibri" w:cs="Times New Roman" w:hint="default"/>
      </w:rPr>
    </w:lvl>
    <w:lvl w:ilvl="1" w:tplc="04050003">
      <w:start w:val="1"/>
      <w:numFmt w:val="bullet"/>
      <w:lvlText w:val="o"/>
      <w:lvlJc w:val="left"/>
      <w:pPr>
        <w:ind w:left="3207" w:hanging="360"/>
      </w:pPr>
      <w:rPr>
        <w:rFonts w:ascii="Courier New" w:hAnsi="Courier New" w:cs="Courier New" w:hint="default"/>
      </w:rPr>
    </w:lvl>
    <w:lvl w:ilvl="2" w:tplc="04050005">
      <w:start w:val="1"/>
      <w:numFmt w:val="bullet"/>
      <w:lvlText w:val=""/>
      <w:lvlJc w:val="left"/>
      <w:pPr>
        <w:ind w:left="3927" w:hanging="360"/>
      </w:pPr>
      <w:rPr>
        <w:rFonts w:ascii="Wingdings" w:hAnsi="Wingdings" w:hint="default"/>
      </w:rPr>
    </w:lvl>
    <w:lvl w:ilvl="3" w:tplc="04050001">
      <w:start w:val="1"/>
      <w:numFmt w:val="bullet"/>
      <w:lvlText w:val=""/>
      <w:lvlJc w:val="left"/>
      <w:pPr>
        <w:ind w:left="4647" w:hanging="360"/>
      </w:pPr>
      <w:rPr>
        <w:rFonts w:ascii="Symbol" w:hAnsi="Symbol" w:hint="default"/>
      </w:rPr>
    </w:lvl>
    <w:lvl w:ilvl="4" w:tplc="04050003">
      <w:start w:val="1"/>
      <w:numFmt w:val="bullet"/>
      <w:lvlText w:val="o"/>
      <w:lvlJc w:val="left"/>
      <w:pPr>
        <w:ind w:left="5367" w:hanging="360"/>
      </w:pPr>
      <w:rPr>
        <w:rFonts w:ascii="Courier New" w:hAnsi="Courier New" w:cs="Courier New" w:hint="default"/>
      </w:rPr>
    </w:lvl>
    <w:lvl w:ilvl="5" w:tplc="04050005">
      <w:start w:val="1"/>
      <w:numFmt w:val="bullet"/>
      <w:lvlText w:val=""/>
      <w:lvlJc w:val="left"/>
      <w:pPr>
        <w:ind w:left="6087" w:hanging="360"/>
      </w:pPr>
      <w:rPr>
        <w:rFonts w:ascii="Wingdings" w:hAnsi="Wingdings" w:hint="default"/>
      </w:rPr>
    </w:lvl>
    <w:lvl w:ilvl="6" w:tplc="0405000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5" w15:restartNumberingAfterBreak="0">
    <w:nsid w:val="0B6A20B4"/>
    <w:multiLevelType w:val="hybridMultilevel"/>
    <w:tmpl w:val="C37C0764"/>
    <w:lvl w:ilvl="0" w:tplc="38BCF7CA">
      <w:start w:val="1"/>
      <w:numFmt w:val="bullet"/>
      <w:lvlText w:val="-"/>
      <w:lvlJc w:val="left"/>
      <w:pPr>
        <w:ind w:left="2934" w:hanging="360"/>
      </w:pPr>
      <w:rPr>
        <w:rFonts w:ascii="Cambria" w:eastAsia="Times New Roman" w:hAnsi="Cambria" w:cs="Times New Roman" w:hint="default"/>
      </w:rPr>
    </w:lvl>
    <w:lvl w:ilvl="1" w:tplc="04050003" w:tentative="1">
      <w:start w:val="1"/>
      <w:numFmt w:val="bullet"/>
      <w:lvlText w:val="o"/>
      <w:lvlJc w:val="left"/>
      <w:pPr>
        <w:ind w:left="3654" w:hanging="360"/>
      </w:pPr>
      <w:rPr>
        <w:rFonts w:ascii="Courier New" w:hAnsi="Courier New" w:cs="Courier New" w:hint="default"/>
      </w:rPr>
    </w:lvl>
    <w:lvl w:ilvl="2" w:tplc="04050005" w:tentative="1">
      <w:start w:val="1"/>
      <w:numFmt w:val="bullet"/>
      <w:lvlText w:val=""/>
      <w:lvlJc w:val="left"/>
      <w:pPr>
        <w:ind w:left="4374" w:hanging="360"/>
      </w:pPr>
      <w:rPr>
        <w:rFonts w:ascii="Wingdings" w:hAnsi="Wingdings" w:hint="default"/>
      </w:rPr>
    </w:lvl>
    <w:lvl w:ilvl="3" w:tplc="04050001" w:tentative="1">
      <w:start w:val="1"/>
      <w:numFmt w:val="bullet"/>
      <w:lvlText w:val=""/>
      <w:lvlJc w:val="left"/>
      <w:pPr>
        <w:ind w:left="5094" w:hanging="360"/>
      </w:pPr>
      <w:rPr>
        <w:rFonts w:ascii="Symbol" w:hAnsi="Symbol" w:hint="default"/>
      </w:rPr>
    </w:lvl>
    <w:lvl w:ilvl="4" w:tplc="04050003" w:tentative="1">
      <w:start w:val="1"/>
      <w:numFmt w:val="bullet"/>
      <w:lvlText w:val="o"/>
      <w:lvlJc w:val="left"/>
      <w:pPr>
        <w:ind w:left="5814" w:hanging="360"/>
      </w:pPr>
      <w:rPr>
        <w:rFonts w:ascii="Courier New" w:hAnsi="Courier New" w:cs="Courier New" w:hint="default"/>
      </w:rPr>
    </w:lvl>
    <w:lvl w:ilvl="5" w:tplc="04050005" w:tentative="1">
      <w:start w:val="1"/>
      <w:numFmt w:val="bullet"/>
      <w:lvlText w:val=""/>
      <w:lvlJc w:val="left"/>
      <w:pPr>
        <w:ind w:left="6534" w:hanging="360"/>
      </w:pPr>
      <w:rPr>
        <w:rFonts w:ascii="Wingdings" w:hAnsi="Wingdings" w:hint="default"/>
      </w:rPr>
    </w:lvl>
    <w:lvl w:ilvl="6" w:tplc="04050001" w:tentative="1">
      <w:start w:val="1"/>
      <w:numFmt w:val="bullet"/>
      <w:lvlText w:val=""/>
      <w:lvlJc w:val="left"/>
      <w:pPr>
        <w:ind w:left="7254" w:hanging="360"/>
      </w:pPr>
      <w:rPr>
        <w:rFonts w:ascii="Symbol" w:hAnsi="Symbol" w:hint="default"/>
      </w:rPr>
    </w:lvl>
    <w:lvl w:ilvl="7" w:tplc="04050003" w:tentative="1">
      <w:start w:val="1"/>
      <w:numFmt w:val="bullet"/>
      <w:lvlText w:val="o"/>
      <w:lvlJc w:val="left"/>
      <w:pPr>
        <w:ind w:left="7974" w:hanging="360"/>
      </w:pPr>
      <w:rPr>
        <w:rFonts w:ascii="Courier New" w:hAnsi="Courier New" w:cs="Courier New" w:hint="default"/>
      </w:rPr>
    </w:lvl>
    <w:lvl w:ilvl="8" w:tplc="04050005" w:tentative="1">
      <w:start w:val="1"/>
      <w:numFmt w:val="bullet"/>
      <w:lvlText w:val=""/>
      <w:lvlJc w:val="left"/>
      <w:pPr>
        <w:ind w:left="8694" w:hanging="360"/>
      </w:pPr>
      <w:rPr>
        <w:rFonts w:ascii="Wingdings" w:hAnsi="Wingdings" w:hint="default"/>
      </w:rPr>
    </w:lvl>
  </w:abstractNum>
  <w:abstractNum w:abstractNumId="6" w15:restartNumberingAfterBreak="0">
    <w:nsid w:val="0F195DFE"/>
    <w:multiLevelType w:val="hybridMultilevel"/>
    <w:tmpl w:val="CD3E7F7E"/>
    <w:lvl w:ilvl="0" w:tplc="A544A76E">
      <w:start w:val="12"/>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3764A3C"/>
    <w:multiLevelType w:val="hybridMultilevel"/>
    <w:tmpl w:val="B9185AA2"/>
    <w:lvl w:ilvl="0" w:tplc="E60262D4">
      <w:start w:val="1"/>
      <w:numFmt w:val="bullet"/>
      <w:lvlText w:val="-"/>
      <w:lvlJc w:val="left"/>
      <w:pPr>
        <w:ind w:left="720" w:hanging="360"/>
      </w:pPr>
      <w:rPr>
        <w:rFonts w:ascii="Cambria" w:eastAsia="Calibri"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4A5257F"/>
    <w:multiLevelType w:val="hybridMultilevel"/>
    <w:tmpl w:val="5BA2EF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50A542E"/>
    <w:multiLevelType w:val="hybridMultilevel"/>
    <w:tmpl w:val="087CE92C"/>
    <w:lvl w:ilvl="0" w:tplc="BDDAF296">
      <w:start w:val="1"/>
      <w:numFmt w:val="lowerRoman"/>
      <w:lvlText w:val="%1."/>
      <w:lvlJc w:val="left"/>
      <w:pPr>
        <w:ind w:left="2304" w:hanging="720"/>
      </w:pPr>
      <w:rPr>
        <w:rFonts w:hint="default"/>
      </w:rPr>
    </w:lvl>
    <w:lvl w:ilvl="1" w:tplc="04050019" w:tentative="1">
      <w:start w:val="1"/>
      <w:numFmt w:val="lowerLetter"/>
      <w:lvlText w:val="%2."/>
      <w:lvlJc w:val="left"/>
      <w:pPr>
        <w:ind w:left="2664" w:hanging="360"/>
      </w:pPr>
    </w:lvl>
    <w:lvl w:ilvl="2" w:tplc="0405001B" w:tentative="1">
      <w:start w:val="1"/>
      <w:numFmt w:val="lowerRoman"/>
      <w:lvlText w:val="%3."/>
      <w:lvlJc w:val="right"/>
      <w:pPr>
        <w:ind w:left="3384" w:hanging="180"/>
      </w:pPr>
    </w:lvl>
    <w:lvl w:ilvl="3" w:tplc="0405000F" w:tentative="1">
      <w:start w:val="1"/>
      <w:numFmt w:val="decimal"/>
      <w:lvlText w:val="%4."/>
      <w:lvlJc w:val="left"/>
      <w:pPr>
        <w:ind w:left="4104" w:hanging="360"/>
      </w:pPr>
    </w:lvl>
    <w:lvl w:ilvl="4" w:tplc="04050019" w:tentative="1">
      <w:start w:val="1"/>
      <w:numFmt w:val="lowerLetter"/>
      <w:lvlText w:val="%5."/>
      <w:lvlJc w:val="left"/>
      <w:pPr>
        <w:ind w:left="4824" w:hanging="360"/>
      </w:pPr>
    </w:lvl>
    <w:lvl w:ilvl="5" w:tplc="0405001B" w:tentative="1">
      <w:start w:val="1"/>
      <w:numFmt w:val="lowerRoman"/>
      <w:lvlText w:val="%6."/>
      <w:lvlJc w:val="right"/>
      <w:pPr>
        <w:ind w:left="5544" w:hanging="180"/>
      </w:pPr>
    </w:lvl>
    <w:lvl w:ilvl="6" w:tplc="0405000F" w:tentative="1">
      <w:start w:val="1"/>
      <w:numFmt w:val="decimal"/>
      <w:lvlText w:val="%7."/>
      <w:lvlJc w:val="left"/>
      <w:pPr>
        <w:ind w:left="6264" w:hanging="360"/>
      </w:pPr>
    </w:lvl>
    <w:lvl w:ilvl="7" w:tplc="04050019" w:tentative="1">
      <w:start w:val="1"/>
      <w:numFmt w:val="lowerLetter"/>
      <w:lvlText w:val="%8."/>
      <w:lvlJc w:val="left"/>
      <w:pPr>
        <w:ind w:left="6984" w:hanging="360"/>
      </w:pPr>
    </w:lvl>
    <w:lvl w:ilvl="8" w:tplc="0405001B" w:tentative="1">
      <w:start w:val="1"/>
      <w:numFmt w:val="lowerRoman"/>
      <w:lvlText w:val="%9."/>
      <w:lvlJc w:val="right"/>
      <w:pPr>
        <w:ind w:left="7704" w:hanging="180"/>
      </w:pPr>
    </w:lvl>
  </w:abstractNum>
  <w:abstractNum w:abstractNumId="10" w15:restartNumberingAfterBreak="0">
    <w:nsid w:val="15407135"/>
    <w:multiLevelType w:val="hybridMultilevel"/>
    <w:tmpl w:val="BF08344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6B41A27"/>
    <w:multiLevelType w:val="multilevel"/>
    <w:tmpl w:val="EEF26636"/>
    <w:lvl w:ilvl="0">
      <w:start w:val="1"/>
      <w:numFmt w:val="decimal"/>
      <w:lvlText w:val="%1."/>
      <w:lvlJc w:val="left"/>
      <w:pPr>
        <w:ind w:left="397" w:hanging="397"/>
      </w:pPr>
      <w:rPr>
        <w:rFonts w:cs="Times New Roman"/>
        <w:b/>
        <w:bCs w:val="0"/>
        <w:i/>
        <w:iCs w:val="0"/>
        <w:caps w:val="0"/>
        <w:smallCaps w:val="0"/>
        <w:strike w:val="0"/>
        <w:dstrike w:val="0"/>
        <w:noProof w:val="0"/>
        <w:vanish w:val="0"/>
        <w:color w:val="000000"/>
        <w:spacing w:val="0"/>
        <w:kern w:val="0"/>
        <w:position w:val="0"/>
        <w:u w:val="none"/>
        <w:vertAlign w:val="baseline"/>
        <w:em w:val="none"/>
        <w:specVanish w:val="0"/>
      </w:rPr>
    </w:lvl>
    <w:lvl w:ilvl="1">
      <w:start w:val="1"/>
      <w:numFmt w:val="decimal"/>
      <w:lvlText w:val="%1.%2."/>
      <w:lvlJc w:val="left"/>
      <w:pPr>
        <w:ind w:left="397" w:hanging="397"/>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pPr>
        <w:tabs>
          <w:tab w:val="num" w:pos="1616"/>
        </w:tabs>
        <w:ind w:left="709" w:firstLine="794"/>
      </w:pPr>
      <w:rPr>
        <w:rFonts w:hint="default"/>
      </w:rPr>
    </w:lvl>
    <w:lvl w:ilvl="3">
      <w:start w:val="1"/>
      <w:numFmt w:val="lowerRoman"/>
      <w:lvlText w:val="%4."/>
      <w:lvlJc w:val="left"/>
      <w:pPr>
        <w:ind w:left="2149" w:hanging="22"/>
      </w:pPr>
      <w:rPr>
        <w:rFonts w:hint="default"/>
        <w:b w:val="0"/>
      </w:rPr>
    </w:lvl>
    <w:lvl w:ilvl="4">
      <w:start w:val="1"/>
      <w:numFmt w:val="lowerRoman"/>
      <w:lvlText w:val="%5."/>
      <w:lvlJc w:val="left"/>
      <w:pPr>
        <w:ind w:left="2509" w:hanging="42"/>
      </w:pPr>
      <w:rPr>
        <w:rFonts w:hint="default"/>
      </w:rPr>
    </w:lvl>
    <w:lvl w:ilvl="5">
      <w:start w:val="1"/>
      <w:numFmt w:val="lowerRoman"/>
      <w:lvlText w:val="(%6)"/>
      <w:lvlJc w:val="left"/>
      <w:pPr>
        <w:ind w:left="2869" w:hanging="360"/>
      </w:pPr>
      <w:rPr>
        <w:rFonts w:hint="default"/>
      </w:rPr>
    </w:lvl>
    <w:lvl w:ilvl="6">
      <w:start w:val="1"/>
      <w:numFmt w:val="decimal"/>
      <w:lvlText w:val="%7."/>
      <w:lvlJc w:val="left"/>
      <w:pPr>
        <w:ind w:left="3229"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abstractNum w:abstractNumId="12" w15:restartNumberingAfterBreak="0">
    <w:nsid w:val="17DB53E1"/>
    <w:multiLevelType w:val="hybridMultilevel"/>
    <w:tmpl w:val="720CBC5C"/>
    <w:lvl w:ilvl="0" w:tplc="0405001B">
      <w:start w:val="1"/>
      <w:numFmt w:val="lowerRoman"/>
      <w:lvlText w:val="%1."/>
      <w:lvlJc w:val="right"/>
      <w:pPr>
        <w:ind w:left="1584" w:hanging="360"/>
      </w:pPr>
    </w:lvl>
    <w:lvl w:ilvl="1" w:tplc="04050019" w:tentative="1">
      <w:start w:val="1"/>
      <w:numFmt w:val="lowerLetter"/>
      <w:lvlText w:val="%2."/>
      <w:lvlJc w:val="left"/>
      <w:pPr>
        <w:ind w:left="2304" w:hanging="360"/>
      </w:pPr>
    </w:lvl>
    <w:lvl w:ilvl="2" w:tplc="0405001B" w:tentative="1">
      <w:start w:val="1"/>
      <w:numFmt w:val="lowerRoman"/>
      <w:lvlText w:val="%3."/>
      <w:lvlJc w:val="right"/>
      <w:pPr>
        <w:ind w:left="3024" w:hanging="180"/>
      </w:pPr>
    </w:lvl>
    <w:lvl w:ilvl="3" w:tplc="0405000F" w:tentative="1">
      <w:start w:val="1"/>
      <w:numFmt w:val="decimal"/>
      <w:lvlText w:val="%4."/>
      <w:lvlJc w:val="left"/>
      <w:pPr>
        <w:ind w:left="3744" w:hanging="360"/>
      </w:pPr>
    </w:lvl>
    <w:lvl w:ilvl="4" w:tplc="04050019" w:tentative="1">
      <w:start w:val="1"/>
      <w:numFmt w:val="lowerLetter"/>
      <w:lvlText w:val="%5."/>
      <w:lvlJc w:val="left"/>
      <w:pPr>
        <w:ind w:left="4464" w:hanging="360"/>
      </w:pPr>
    </w:lvl>
    <w:lvl w:ilvl="5" w:tplc="0405001B" w:tentative="1">
      <w:start w:val="1"/>
      <w:numFmt w:val="lowerRoman"/>
      <w:lvlText w:val="%6."/>
      <w:lvlJc w:val="right"/>
      <w:pPr>
        <w:ind w:left="5184" w:hanging="180"/>
      </w:pPr>
    </w:lvl>
    <w:lvl w:ilvl="6" w:tplc="0405000F" w:tentative="1">
      <w:start w:val="1"/>
      <w:numFmt w:val="decimal"/>
      <w:lvlText w:val="%7."/>
      <w:lvlJc w:val="left"/>
      <w:pPr>
        <w:ind w:left="5904" w:hanging="360"/>
      </w:pPr>
    </w:lvl>
    <w:lvl w:ilvl="7" w:tplc="04050019" w:tentative="1">
      <w:start w:val="1"/>
      <w:numFmt w:val="lowerLetter"/>
      <w:lvlText w:val="%8."/>
      <w:lvlJc w:val="left"/>
      <w:pPr>
        <w:ind w:left="6624" w:hanging="360"/>
      </w:pPr>
    </w:lvl>
    <w:lvl w:ilvl="8" w:tplc="0405001B" w:tentative="1">
      <w:start w:val="1"/>
      <w:numFmt w:val="lowerRoman"/>
      <w:lvlText w:val="%9."/>
      <w:lvlJc w:val="right"/>
      <w:pPr>
        <w:ind w:left="7344" w:hanging="180"/>
      </w:pPr>
    </w:lvl>
  </w:abstractNum>
  <w:abstractNum w:abstractNumId="13" w15:restartNumberingAfterBreak="0">
    <w:nsid w:val="1C4B1021"/>
    <w:multiLevelType w:val="multilevel"/>
    <w:tmpl w:val="EA044DCE"/>
    <w:lvl w:ilvl="0">
      <w:start w:val="21"/>
      <w:numFmt w:val="decimal"/>
      <w:lvlText w:val="%1"/>
      <w:lvlJc w:val="left"/>
      <w:pPr>
        <w:ind w:left="444" w:hanging="444"/>
      </w:pPr>
      <w:rPr>
        <w:rFonts w:hint="default"/>
      </w:rPr>
    </w:lvl>
    <w:lvl w:ilvl="1">
      <w:start w:val="1"/>
      <w:numFmt w:val="decimal"/>
      <w:lvlText w:val="%1.%2"/>
      <w:lvlJc w:val="left"/>
      <w:pPr>
        <w:ind w:left="727"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C5F212A"/>
    <w:multiLevelType w:val="multilevel"/>
    <w:tmpl w:val="FF7863E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5" w15:restartNumberingAfterBreak="0">
    <w:nsid w:val="1FD15DC7"/>
    <w:multiLevelType w:val="hybridMultilevel"/>
    <w:tmpl w:val="9280D16C"/>
    <w:lvl w:ilvl="0" w:tplc="51BE50B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275E7C1C"/>
    <w:multiLevelType w:val="hybridMultilevel"/>
    <w:tmpl w:val="40045D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9A84377"/>
    <w:multiLevelType w:val="multilevel"/>
    <w:tmpl w:val="D452D78A"/>
    <w:lvl w:ilvl="0">
      <w:start w:val="3"/>
      <w:numFmt w:val="decimal"/>
      <w:lvlText w:val="%1"/>
      <w:lvlJc w:val="left"/>
      <w:pPr>
        <w:ind w:left="360" w:hanging="360"/>
      </w:pPr>
      <w:rPr>
        <w:rFonts w:hint="default"/>
      </w:rPr>
    </w:lvl>
    <w:lvl w:ilvl="1">
      <w:start w:val="2"/>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18" w15:restartNumberingAfterBreak="0">
    <w:nsid w:val="3A5C20FF"/>
    <w:multiLevelType w:val="hybridMultilevel"/>
    <w:tmpl w:val="A976A96E"/>
    <w:lvl w:ilvl="0" w:tplc="963E6CAA">
      <w:numFmt w:val="bullet"/>
      <w:lvlText w:val="-"/>
      <w:lvlJc w:val="left"/>
      <w:pPr>
        <w:ind w:left="720" w:hanging="360"/>
      </w:pPr>
      <w:rPr>
        <w:rFonts w:ascii="Cambria" w:eastAsia="Calibri"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EEA5069"/>
    <w:multiLevelType w:val="hybridMultilevel"/>
    <w:tmpl w:val="1290954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15:restartNumberingAfterBreak="0">
    <w:nsid w:val="40205F5E"/>
    <w:multiLevelType w:val="multilevel"/>
    <w:tmpl w:val="CAEC7E1C"/>
    <w:lvl w:ilvl="0">
      <w:start w:val="1"/>
      <w:numFmt w:val="upperRoman"/>
      <w:lvlText w:val="%1"/>
      <w:lvlJc w:val="left"/>
      <w:pPr>
        <w:ind w:left="432" w:hanging="432"/>
      </w:pPr>
      <w:rPr>
        <w:rFonts w:hint="default"/>
      </w:rPr>
    </w:lvl>
    <w:lvl w:ilvl="1">
      <w:start w:val="1"/>
      <w:numFmt w:val="decimal"/>
      <w:lvlRestart w:val="0"/>
      <w:lvlText w:val="%2."/>
      <w:lvlJc w:val="left"/>
      <w:pPr>
        <w:ind w:left="576"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2.%3."/>
      <w:lvlJc w:val="left"/>
      <w:pPr>
        <w:ind w:left="720" w:hanging="720"/>
      </w:pPr>
      <w:rPr>
        <w:rFonts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ind w:left="864" w:hanging="864"/>
      </w:pPr>
      <w:rPr>
        <w:rFonts w:hint="default"/>
        <w:i w:val="0"/>
      </w:rPr>
    </w:lvl>
    <w:lvl w:ilvl="4">
      <w:start w:val="1"/>
      <w:numFmt w:val="lowerRoman"/>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436F4413"/>
    <w:multiLevelType w:val="hybridMultilevel"/>
    <w:tmpl w:val="E9ECC8F4"/>
    <w:lvl w:ilvl="0" w:tplc="8A30FD32">
      <w:start w:val="5"/>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45994677"/>
    <w:multiLevelType w:val="hybridMultilevel"/>
    <w:tmpl w:val="3BCEBDBA"/>
    <w:lvl w:ilvl="0" w:tplc="9294AFE2">
      <w:start w:val="1"/>
      <w:numFmt w:val="lowerRoman"/>
      <w:lvlText w:val="%1."/>
      <w:lvlJc w:val="left"/>
      <w:pPr>
        <w:ind w:left="2574" w:hanging="720"/>
      </w:pPr>
      <w:rPr>
        <w:rFonts w:hint="default"/>
      </w:rPr>
    </w:lvl>
    <w:lvl w:ilvl="1" w:tplc="1542C2E0" w:tentative="1">
      <w:start w:val="1"/>
      <w:numFmt w:val="lowerLetter"/>
      <w:lvlText w:val="%2."/>
      <w:lvlJc w:val="left"/>
      <w:pPr>
        <w:ind w:left="2934" w:hanging="360"/>
      </w:pPr>
    </w:lvl>
    <w:lvl w:ilvl="2" w:tplc="95324D08" w:tentative="1">
      <w:start w:val="1"/>
      <w:numFmt w:val="lowerRoman"/>
      <w:lvlText w:val="%3."/>
      <w:lvlJc w:val="right"/>
      <w:pPr>
        <w:ind w:left="3654" w:hanging="180"/>
      </w:pPr>
    </w:lvl>
    <w:lvl w:ilvl="3" w:tplc="94169AB6" w:tentative="1">
      <w:start w:val="1"/>
      <w:numFmt w:val="decimal"/>
      <w:lvlText w:val="%4."/>
      <w:lvlJc w:val="left"/>
      <w:pPr>
        <w:ind w:left="4374" w:hanging="360"/>
      </w:pPr>
    </w:lvl>
    <w:lvl w:ilvl="4" w:tplc="D4320044" w:tentative="1">
      <w:start w:val="1"/>
      <w:numFmt w:val="lowerLetter"/>
      <w:lvlText w:val="%5."/>
      <w:lvlJc w:val="left"/>
      <w:pPr>
        <w:ind w:left="5094" w:hanging="360"/>
      </w:pPr>
    </w:lvl>
    <w:lvl w:ilvl="5" w:tplc="93025AA4" w:tentative="1">
      <w:start w:val="1"/>
      <w:numFmt w:val="lowerRoman"/>
      <w:lvlText w:val="%6."/>
      <w:lvlJc w:val="right"/>
      <w:pPr>
        <w:ind w:left="5814" w:hanging="180"/>
      </w:pPr>
    </w:lvl>
    <w:lvl w:ilvl="6" w:tplc="D366A872" w:tentative="1">
      <w:start w:val="1"/>
      <w:numFmt w:val="decimal"/>
      <w:lvlText w:val="%7."/>
      <w:lvlJc w:val="left"/>
      <w:pPr>
        <w:ind w:left="6534" w:hanging="360"/>
      </w:pPr>
    </w:lvl>
    <w:lvl w:ilvl="7" w:tplc="89B69534" w:tentative="1">
      <w:start w:val="1"/>
      <w:numFmt w:val="lowerLetter"/>
      <w:lvlText w:val="%8."/>
      <w:lvlJc w:val="left"/>
      <w:pPr>
        <w:ind w:left="7254" w:hanging="360"/>
      </w:pPr>
    </w:lvl>
    <w:lvl w:ilvl="8" w:tplc="5B12317E" w:tentative="1">
      <w:start w:val="1"/>
      <w:numFmt w:val="lowerRoman"/>
      <w:lvlText w:val="%9."/>
      <w:lvlJc w:val="right"/>
      <w:pPr>
        <w:ind w:left="7974" w:hanging="180"/>
      </w:pPr>
    </w:lvl>
  </w:abstractNum>
  <w:abstractNum w:abstractNumId="23" w15:restartNumberingAfterBreak="0">
    <w:nsid w:val="475421C4"/>
    <w:multiLevelType w:val="hybridMultilevel"/>
    <w:tmpl w:val="386CE744"/>
    <w:lvl w:ilvl="0" w:tplc="963E6CAA">
      <w:numFmt w:val="bullet"/>
      <w:lvlText w:val="-"/>
      <w:lvlJc w:val="left"/>
      <w:pPr>
        <w:ind w:left="1584" w:hanging="360"/>
      </w:pPr>
      <w:rPr>
        <w:rFonts w:ascii="Cambria" w:eastAsia="Calibri" w:hAnsi="Cambria" w:cs="Times New Roman" w:hint="default"/>
      </w:rPr>
    </w:lvl>
    <w:lvl w:ilvl="1" w:tplc="04050003" w:tentative="1">
      <w:start w:val="1"/>
      <w:numFmt w:val="bullet"/>
      <w:lvlText w:val="o"/>
      <w:lvlJc w:val="left"/>
      <w:pPr>
        <w:ind w:left="2304" w:hanging="360"/>
      </w:pPr>
      <w:rPr>
        <w:rFonts w:ascii="Courier New" w:hAnsi="Courier New" w:cs="Courier New" w:hint="default"/>
      </w:rPr>
    </w:lvl>
    <w:lvl w:ilvl="2" w:tplc="04050005" w:tentative="1">
      <w:start w:val="1"/>
      <w:numFmt w:val="bullet"/>
      <w:lvlText w:val=""/>
      <w:lvlJc w:val="left"/>
      <w:pPr>
        <w:ind w:left="3024" w:hanging="360"/>
      </w:pPr>
      <w:rPr>
        <w:rFonts w:ascii="Wingdings" w:hAnsi="Wingdings" w:hint="default"/>
      </w:rPr>
    </w:lvl>
    <w:lvl w:ilvl="3" w:tplc="04050001" w:tentative="1">
      <w:start w:val="1"/>
      <w:numFmt w:val="bullet"/>
      <w:lvlText w:val=""/>
      <w:lvlJc w:val="left"/>
      <w:pPr>
        <w:ind w:left="3744" w:hanging="360"/>
      </w:pPr>
      <w:rPr>
        <w:rFonts w:ascii="Symbol" w:hAnsi="Symbol" w:hint="default"/>
      </w:rPr>
    </w:lvl>
    <w:lvl w:ilvl="4" w:tplc="04050003" w:tentative="1">
      <w:start w:val="1"/>
      <w:numFmt w:val="bullet"/>
      <w:lvlText w:val="o"/>
      <w:lvlJc w:val="left"/>
      <w:pPr>
        <w:ind w:left="4464" w:hanging="360"/>
      </w:pPr>
      <w:rPr>
        <w:rFonts w:ascii="Courier New" w:hAnsi="Courier New" w:cs="Courier New" w:hint="default"/>
      </w:rPr>
    </w:lvl>
    <w:lvl w:ilvl="5" w:tplc="04050005" w:tentative="1">
      <w:start w:val="1"/>
      <w:numFmt w:val="bullet"/>
      <w:lvlText w:val=""/>
      <w:lvlJc w:val="left"/>
      <w:pPr>
        <w:ind w:left="5184" w:hanging="360"/>
      </w:pPr>
      <w:rPr>
        <w:rFonts w:ascii="Wingdings" w:hAnsi="Wingdings" w:hint="default"/>
      </w:rPr>
    </w:lvl>
    <w:lvl w:ilvl="6" w:tplc="04050001" w:tentative="1">
      <w:start w:val="1"/>
      <w:numFmt w:val="bullet"/>
      <w:lvlText w:val=""/>
      <w:lvlJc w:val="left"/>
      <w:pPr>
        <w:ind w:left="5904" w:hanging="360"/>
      </w:pPr>
      <w:rPr>
        <w:rFonts w:ascii="Symbol" w:hAnsi="Symbol" w:hint="default"/>
      </w:rPr>
    </w:lvl>
    <w:lvl w:ilvl="7" w:tplc="04050003" w:tentative="1">
      <w:start w:val="1"/>
      <w:numFmt w:val="bullet"/>
      <w:lvlText w:val="o"/>
      <w:lvlJc w:val="left"/>
      <w:pPr>
        <w:ind w:left="6624" w:hanging="360"/>
      </w:pPr>
      <w:rPr>
        <w:rFonts w:ascii="Courier New" w:hAnsi="Courier New" w:cs="Courier New" w:hint="default"/>
      </w:rPr>
    </w:lvl>
    <w:lvl w:ilvl="8" w:tplc="04050005" w:tentative="1">
      <w:start w:val="1"/>
      <w:numFmt w:val="bullet"/>
      <w:lvlText w:val=""/>
      <w:lvlJc w:val="left"/>
      <w:pPr>
        <w:ind w:left="7344" w:hanging="360"/>
      </w:pPr>
      <w:rPr>
        <w:rFonts w:ascii="Wingdings" w:hAnsi="Wingdings" w:hint="default"/>
      </w:rPr>
    </w:lvl>
  </w:abstractNum>
  <w:abstractNum w:abstractNumId="24" w15:restartNumberingAfterBreak="0">
    <w:nsid w:val="4A5C7313"/>
    <w:multiLevelType w:val="hybridMultilevel"/>
    <w:tmpl w:val="D3D2BA9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B7E7346"/>
    <w:multiLevelType w:val="hybridMultilevel"/>
    <w:tmpl w:val="277C437A"/>
    <w:lvl w:ilvl="0" w:tplc="9C18EB80">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D352995"/>
    <w:multiLevelType w:val="multilevel"/>
    <w:tmpl w:val="542A4432"/>
    <w:lvl w:ilvl="0">
      <w:start w:val="1"/>
      <w:numFmt w:val="upperRoman"/>
      <w:pStyle w:val="Nadpis1"/>
      <w:lvlText w:val="%1"/>
      <w:lvlJc w:val="left"/>
      <w:pPr>
        <w:ind w:left="432" w:hanging="432"/>
      </w:pPr>
      <w:rPr>
        <w:rFonts w:hint="default"/>
      </w:rPr>
    </w:lvl>
    <w:lvl w:ilvl="1">
      <w:start w:val="1"/>
      <w:numFmt w:val="decimal"/>
      <w:lvlRestart w:val="0"/>
      <w:pStyle w:val="Nadpis2"/>
      <w:lvlText w:val="%2."/>
      <w:lvlJc w:val="left"/>
      <w:pPr>
        <w:ind w:left="2418"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pStyle w:val="Nadpis3"/>
      <w:lvlText w:val="%2.%3."/>
      <w:lvlJc w:val="left"/>
      <w:pPr>
        <w:ind w:left="1003" w:hanging="720"/>
      </w:pPr>
      <w:rPr>
        <w:rFonts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pStyle w:val="Nadpis4"/>
      <w:lvlText w:val="%4)"/>
      <w:lvlJc w:val="left"/>
      <w:pPr>
        <w:ind w:left="864" w:hanging="864"/>
      </w:pPr>
      <w:rPr>
        <w:rFonts w:hint="default"/>
        <w:b w:val="0"/>
        <w:i w:val="0"/>
      </w:rPr>
    </w:lvl>
    <w:lvl w:ilvl="4">
      <w:start w:val="1"/>
      <w:numFmt w:val="lowerRoman"/>
      <w:pStyle w:val="Nadpis5"/>
      <w:lvlText w:val="%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7" w15:restartNumberingAfterBreak="0">
    <w:nsid w:val="4FB104CE"/>
    <w:multiLevelType w:val="hybridMultilevel"/>
    <w:tmpl w:val="22F091FA"/>
    <w:lvl w:ilvl="0" w:tplc="BBC4067A">
      <w:start w:val="1"/>
      <w:numFmt w:val="bullet"/>
      <w:lvlText w:val=""/>
      <w:lvlJc w:val="left"/>
      <w:pPr>
        <w:ind w:left="1514" w:hanging="360"/>
      </w:pPr>
      <w:rPr>
        <w:rFonts w:ascii="Symbol" w:hAnsi="Symbol" w:hint="default"/>
      </w:rPr>
    </w:lvl>
    <w:lvl w:ilvl="1" w:tplc="C720D14C" w:tentative="1">
      <w:start w:val="1"/>
      <w:numFmt w:val="bullet"/>
      <w:lvlText w:val="o"/>
      <w:lvlJc w:val="left"/>
      <w:pPr>
        <w:ind w:left="2234" w:hanging="360"/>
      </w:pPr>
      <w:rPr>
        <w:rFonts w:ascii="Courier New" w:hAnsi="Courier New" w:cs="Courier New" w:hint="default"/>
      </w:rPr>
    </w:lvl>
    <w:lvl w:ilvl="2" w:tplc="D7882348" w:tentative="1">
      <w:start w:val="1"/>
      <w:numFmt w:val="bullet"/>
      <w:lvlText w:val=""/>
      <w:lvlJc w:val="left"/>
      <w:pPr>
        <w:ind w:left="2954" w:hanging="360"/>
      </w:pPr>
      <w:rPr>
        <w:rFonts w:ascii="Wingdings" w:hAnsi="Wingdings" w:hint="default"/>
      </w:rPr>
    </w:lvl>
    <w:lvl w:ilvl="3" w:tplc="FCA263D8" w:tentative="1">
      <w:start w:val="1"/>
      <w:numFmt w:val="bullet"/>
      <w:lvlText w:val=""/>
      <w:lvlJc w:val="left"/>
      <w:pPr>
        <w:ind w:left="3674" w:hanging="360"/>
      </w:pPr>
      <w:rPr>
        <w:rFonts w:ascii="Symbol" w:hAnsi="Symbol" w:hint="default"/>
      </w:rPr>
    </w:lvl>
    <w:lvl w:ilvl="4" w:tplc="C38C8E2E" w:tentative="1">
      <w:start w:val="1"/>
      <w:numFmt w:val="bullet"/>
      <w:lvlText w:val="o"/>
      <w:lvlJc w:val="left"/>
      <w:pPr>
        <w:ind w:left="4394" w:hanging="360"/>
      </w:pPr>
      <w:rPr>
        <w:rFonts w:ascii="Courier New" w:hAnsi="Courier New" w:cs="Courier New" w:hint="default"/>
      </w:rPr>
    </w:lvl>
    <w:lvl w:ilvl="5" w:tplc="17628072" w:tentative="1">
      <w:start w:val="1"/>
      <w:numFmt w:val="bullet"/>
      <w:lvlText w:val=""/>
      <w:lvlJc w:val="left"/>
      <w:pPr>
        <w:ind w:left="5114" w:hanging="360"/>
      </w:pPr>
      <w:rPr>
        <w:rFonts w:ascii="Wingdings" w:hAnsi="Wingdings" w:hint="default"/>
      </w:rPr>
    </w:lvl>
    <w:lvl w:ilvl="6" w:tplc="0BAE7A12" w:tentative="1">
      <w:start w:val="1"/>
      <w:numFmt w:val="bullet"/>
      <w:lvlText w:val=""/>
      <w:lvlJc w:val="left"/>
      <w:pPr>
        <w:ind w:left="5834" w:hanging="360"/>
      </w:pPr>
      <w:rPr>
        <w:rFonts w:ascii="Symbol" w:hAnsi="Symbol" w:hint="default"/>
      </w:rPr>
    </w:lvl>
    <w:lvl w:ilvl="7" w:tplc="7F38FD30" w:tentative="1">
      <w:start w:val="1"/>
      <w:numFmt w:val="bullet"/>
      <w:lvlText w:val="o"/>
      <w:lvlJc w:val="left"/>
      <w:pPr>
        <w:ind w:left="6554" w:hanging="360"/>
      </w:pPr>
      <w:rPr>
        <w:rFonts w:ascii="Courier New" w:hAnsi="Courier New" w:cs="Courier New" w:hint="default"/>
      </w:rPr>
    </w:lvl>
    <w:lvl w:ilvl="8" w:tplc="A8241F90" w:tentative="1">
      <w:start w:val="1"/>
      <w:numFmt w:val="bullet"/>
      <w:lvlText w:val=""/>
      <w:lvlJc w:val="left"/>
      <w:pPr>
        <w:ind w:left="7274" w:hanging="360"/>
      </w:pPr>
      <w:rPr>
        <w:rFonts w:ascii="Wingdings" w:hAnsi="Wingdings" w:hint="default"/>
      </w:rPr>
    </w:lvl>
  </w:abstractNum>
  <w:abstractNum w:abstractNumId="28" w15:restartNumberingAfterBreak="0">
    <w:nsid w:val="5838193E"/>
    <w:multiLevelType w:val="hybridMultilevel"/>
    <w:tmpl w:val="4CDAAC3A"/>
    <w:lvl w:ilvl="0" w:tplc="694E437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58A27B49"/>
    <w:multiLevelType w:val="hybridMultilevel"/>
    <w:tmpl w:val="E8C42C62"/>
    <w:lvl w:ilvl="0" w:tplc="04050001">
      <w:start w:val="1"/>
      <w:numFmt w:val="lowerRoman"/>
      <w:lvlText w:val="%1."/>
      <w:lvlJc w:val="right"/>
      <w:pPr>
        <w:ind w:left="1496" w:hanging="360"/>
      </w:pPr>
    </w:lvl>
    <w:lvl w:ilvl="1" w:tplc="04050003" w:tentative="1">
      <w:start w:val="1"/>
      <w:numFmt w:val="lowerLetter"/>
      <w:lvlText w:val="%2."/>
      <w:lvlJc w:val="left"/>
      <w:pPr>
        <w:ind w:left="2216" w:hanging="360"/>
      </w:pPr>
    </w:lvl>
    <w:lvl w:ilvl="2" w:tplc="04050005" w:tentative="1">
      <w:start w:val="1"/>
      <w:numFmt w:val="lowerRoman"/>
      <w:lvlText w:val="%3."/>
      <w:lvlJc w:val="right"/>
      <w:pPr>
        <w:ind w:left="2936" w:hanging="180"/>
      </w:pPr>
    </w:lvl>
    <w:lvl w:ilvl="3" w:tplc="04050001" w:tentative="1">
      <w:start w:val="1"/>
      <w:numFmt w:val="decimal"/>
      <w:lvlText w:val="%4."/>
      <w:lvlJc w:val="left"/>
      <w:pPr>
        <w:ind w:left="3656" w:hanging="360"/>
      </w:pPr>
    </w:lvl>
    <w:lvl w:ilvl="4" w:tplc="04050003" w:tentative="1">
      <w:start w:val="1"/>
      <w:numFmt w:val="lowerLetter"/>
      <w:lvlText w:val="%5."/>
      <w:lvlJc w:val="left"/>
      <w:pPr>
        <w:ind w:left="4376" w:hanging="360"/>
      </w:pPr>
    </w:lvl>
    <w:lvl w:ilvl="5" w:tplc="04050005" w:tentative="1">
      <w:start w:val="1"/>
      <w:numFmt w:val="lowerRoman"/>
      <w:lvlText w:val="%6."/>
      <w:lvlJc w:val="right"/>
      <w:pPr>
        <w:ind w:left="5096" w:hanging="180"/>
      </w:pPr>
    </w:lvl>
    <w:lvl w:ilvl="6" w:tplc="04050001" w:tentative="1">
      <w:start w:val="1"/>
      <w:numFmt w:val="decimal"/>
      <w:lvlText w:val="%7."/>
      <w:lvlJc w:val="left"/>
      <w:pPr>
        <w:ind w:left="5816" w:hanging="360"/>
      </w:pPr>
    </w:lvl>
    <w:lvl w:ilvl="7" w:tplc="04050003" w:tentative="1">
      <w:start w:val="1"/>
      <w:numFmt w:val="lowerLetter"/>
      <w:lvlText w:val="%8."/>
      <w:lvlJc w:val="left"/>
      <w:pPr>
        <w:ind w:left="6536" w:hanging="360"/>
      </w:pPr>
    </w:lvl>
    <w:lvl w:ilvl="8" w:tplc="04050005" w:tentative="1">
      <w:start w:val="1"/>
      <w:numFmt w:val="lowerRoman"/>
      <w:lvlText w:val="%9."/>
      <w:lvlJc w:val="right"/>
      <w:pPr>
        <w:ind w:left="7256" w:hanging="180"/>
      </w:pPr>
    </w:lvl>
  </w:abstractNum>
  <w:abstractNum w:abstractNumId="30" w15:restartNumberingAfterBreak="0">
    <w:nsid w:val="5B174E33"/>
    <w:multiLevelType w:val="hybridMultilevel"/>
    <w:tmpl w:val="89D40A98"/>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C642458"/>
    <w:multiLevelType w:val="multilevel"/>
    <w:tmpl w:val="0405001F"/>
    <w:lvl w:ilvl="0">
      <w:start w:val="1"/>
      <w:numFmt w:val="decimal"/>
      <w:lvlText w:val="%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FFC1337"/>
    <w:multiLevelType w:val="hybridMultilevel"/>
    <w:tmpl w:val="6DF01C28"/>
    <w:lvl w:ilvl="0" w:tplc="04050001">
      <w:start w:val="1"/>
      <w:numFmt w:val="bullet"/>
      <w:lvlText w:val=""/>
      <w:lvlJc w:val="left"/>
      <w:pPr>
        <w:ind w:left="1224" w:hanging="360"/>
      </w:pPr>
      <w:rPr>
        <w:rFonts w:ascii="Symbol" w:hAnsi="Symbol" w:hint="default"/>
      </w:rPr>
    </w:lvl>
    <w:lvl w:ilvl="1" w:tplc="04050003" w:tentative="1">
      <w:start w:val="1"/>
      <w:numFmt w:val="bullet"/>
      <w:lvlText w:val="o"/>
      <w:lvlJc w:val="left"/>
      <w:pPr>
        <w:ind w:left="1944" w:hanging="360"/>
      </w:pPr>
      <w:rPr>
        <w:rFonts w:ascii="Courier New" w:hAnsi="Courier New" w:cs="Courier New" w:hint="default"/>
      </w:rPr>
    </w:lvl>
    <w:lvl w:ilvl="2" w:tplc="04050005" w:tentative="1">
      <w:start w:val="1"/>
      <w:numFmt w:val="bullet"/>
      <w:lvlText w:val=""/>
      <w:lvlJc w:val="left"/>
      <w:pPr>
        <w:ind w:left="2664" w:hanging="360"/>
      </w:pPr>
      <w:rPr>
        <w:rFonts w:ascii="Wingdings" w:hAnsi="Wingdings" w:hint="default"/>
      </w:rPr>
    </w:lvl>
    <w:lvl w:ilvl="3" w:tplc="04050001" w:tentative="1">
      <w:start w:val="1"/>
      <w:numFmt w:val="bullet"/>
      <w:lvlText w:val=""/>
      <w:lvlJc w:val="left"/>
      <w:pPr>
        <w:ind w:left="3384" w:hanging="360"/>
      </w:pPr>
      <w:rPr>
        <w:rFonts w:ascii="Symbol" w:hAnsi="Symbol" w:hint="default"/>
      </w:rPr>
    </w:lvl>
    <w:lvl w:ilvl="4" w:tplc="04050003" w:tentative="1">
      <w:start w:val="1"/>
      <w:numFmt w:val="bullet"/>
      <w:lvlText w:val="o"/>
      <w:lvlJc w:val="left"/>
      <w:pPr>
        <w:ind w:left="4104" w:hanging="360"/>
      </w:pPr>
      <w:rPr>
        <w:rFonts w:ascii="Courier New" w:hAnsi="Courier New" w:cs="Courier New" w:hint="default"/>
      </w:rPr>
    </w:lvl>
    <w:lvl w:ilvl="5" w:tplc="04050005" w:tentative="1">
      <w:start w:val="1"/>
      <w:numFmt w:val="bullet"/>
      <w:lvlText w:val=""/>
      <w:lvlJc w:val="left"/>
      <w:pPr>
        <w:ind w:left="4824" w:hanging="360"/>
      </w:pPr>
      <w:rPr>
        <w:rFonts w:ascii="Wingdings" w:hAnsi="Wingdings" w:hint="default"/>
      </w:rPr>
    </w:lvl>
    <w:lvl w:ilvl="6" w:tplc="04050001" w:tentative="1">
      <w:start w:val="1"/>
      <w:numFmt w:val="bullet"/>
      <w:lvlText w:val=""/>
      <w:lvlJc w:val="left"/>
      <w:pPr>
        <w:ind w:left="5544" w:hanging="360"/>
      </w:pPr>
      <w:rPr>
        <w:rFonts w:ascii="Symbol" w:hAnsi="Symbol" w:hint="default"/>
      </w:rPr>
    </w:lvl>
    <w:lvl w:ilvl="7" w:tplc="04050003" w:tentative="1">
      <w:start w:val="1"/>
      <w:numFmt w:val="bullet"/>
      <w:lvlText w:val="o"/>
      <w:lvlJc w:val="left"/>
      <w:pPr>
        <w:ind w:left="6264" w:hanging="360"/>
      </w:pPr>
      <w:rPr>
        <w:rFonts w:ascii="Courier New" w:hAnsi="Courier New" w:cs="Courier New" w:hint="default"/>
      </w:rPr>
    </w:lvl>
    <w:lvl w:ilvl="8" w:tplc="04050005" w:tentative="1">
      <w:start w:val="1"/>
      <w:numFmt w:val="bullet"/>
      <w:lvlText w:val=""/>
      <w:lvlJc w:val="left"/>
      <w:pPr>
        <w:ind w:left="6984" w:hanging="360"/>
      </w:pPr>
      <w:rPr>
        <w:rFonts w:ascii="Wingdings" w:hAnsi="Wingdings" w:hint="default"/>
      </w:rPr>
    </w:lvl>
  </w:abstractNum>
  <w:abstractNum w:abstractNumId="33" w15:restartNumberingAfterBreak="0">
    <w:nsid w:val="6DA40084"/>
    <w:multiLevelType w:val="hybridMultilevel"/>
    <w:tmpl w:val="40F6936E"/>
    <w:lvl w:ilvl="0" w:tplc="189C807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71E475DD"/>
    <w:multiLevelType w:val="hybridMultilevel"/>
    <w:tmpl w:val="E348F2D4"/>
    <w:lvl w:ilvl="0" w:tplc="963E6CAA">
      <w:numFmt w:val="bullet"/>
      <w:lvlText w:val="-"/>
      <w:lvlJc w:val="left"/>
      <w:pPr>
        <w:ind w:left="1584" w:hanging="360"/>
      </w:pPr>
      <w:rPr>
        <w:rFonts w:ascii="Cambria" w:eastAsia="Calibri" w:hAnsi="Cambria" w:cs="Times New Roman" w:hint="default"/>
      </w:rPr>
    </w:lvl>
    <w:lvl w:ilvl="1" w:tplc="04050003" w:tentative="1">
      <w:start w:val="1"/>
      <w:numFmt w:val="bullet"/>
      <w:lvlText w:val="o"/>
      <w:lvlJc w:val="left"/>
      <w:pPr>
        <w:ind w:left="2304" w:hanging="360"/>
      </w:pPr>
      <w:rPr>
        <w:rFonts w:ascii="Courier New" w:hAnsi="Courier New" w:cs="Courier New" w:hint="default"/>
      </w:rPr>
    </w:lvl>
    <w:lvl w:ilvl="2" w:tplc="04050005" w:tentative="1">
      <w:start w:val="1"/>
      <w:numFmt w:val="bullet"/>
      <w:lvlText w:val=""/>
      <w:lvlJc w:val="left"/>
      <w:pPr>
        <w:ind w:left="3024" w:hanging="360"/>
      </w:pPr>
      <w:rPr>
        <w:rFonts w:ascii="Wingdings" w:hAnsi="Wingdings" w:hint="default"/>
      </w:rPr>
    </w:lvl>
    <w:lvl w:ilvl="3" w:tplc="04050001" w:tentative="1">
      <w:start w:val="1"/>
      <w:numFmt w:val="bullet"/>
      <w:lvlText w:val=""/>
      <w:lvlJc w:val="left"/>
      <w:pPr>
        <w:ind w:left="3744" w:hanging="360"/>
      </w:pPr>
      <w:rPr>
        <w:rFonts w:ascii="Symbol" w:hAnsi="Symbol" w:hint="default"/>
      </w:rPr>
    </w:lvl>
    <w:lvl w:ilvl="4" w:tplc="04050003" w:tentative="1">
      <w:start w:val="1"/>
      <w:numFmt w:val="bullet"/>
      <w:lvlText w:val="o"/>
      <w:lvlJc w:val="left"/>
      <w:pPr>
        <w:ind w:left="4464" w:hanging="360"/>
      </w:pPr>
      <w:rPr>
        <w:rFonts w:ascii="Courier New" w:hAnsi="Courier New" w:cs="Courier New" w:hint="default"/>
      </w:rPr>
    </w:lvl>
    <w:lvl w:ilvl="5" w:tplc="04050005" w:tentative="1">
      <w:start w:val="1"/>
      <w:numFmt w:val="bullet"/>
      <w:lvlText w:val=""/>
      <w:lvlJc w:val="left"/>
      <w:pPr>
        <w:ind w:left="5184" w:hanging="360"/>
      </w:pPr>
      <w:rPr>
        <w:rFonts w:ascii="Wingdings" w:hAnsi="Wingdings" w:hint="default"/>
      </w:rPr>
    </w:lvl>
    <w:lvl w:ilvl="6" w:tplc="04050001" w:tentative="1">
      <w:start w:val="1"/>
      <w:numFmt w:val="bullet"/>
      <w:lvlText w:val=""/>
      <w:lvlJc w:val="left"/>
      <w:pPr>
        <w:ind w:left="5904" w:hanging="360"/>
      </w:pPr>
      <w:rPr>
        <w:rFonts w:ascii="Symbol" w:hAnsi="Symbol" w:hint="default"/>
      </w:rPr>
    </w:lvl>
    <w:lvl w:ilvl="7" w:tplc="04050003" w:tentative="1">
      <w:start w:val="1"/>
      <w:numFmt w:val="bullet"/>
      <w:lvlText w:val="o"/>
      <w:lvlJc w:val="left"/>
      <w:pPr>
        <w:ind w:left="6624" w:hanging="360"/>
      </w:pPr>
      <w:rPr>
        <w:rFonts w:ascii="Courier New" w:hAnsi="Courier New" w:cs="Courier New" w:hint="default"/>
      </w:rPr>
    </w:lvl>
    <w:lvl w:ilvl="8" w:tplc="04050005" w:tentative="1">
      <w:start w:val="1"/>
      <w:numFmt w:val="bullet"/>
      <w:lvlText w:val=""/>
      <w:lvlJc w:val="left"/>
      <w:pPr>
        <w:ind w:left="7344" w:hanging="360"/>
      </w:pPr>
      <w:rPr>
        <w:rFonts w:ascii="Wingdings" w:hAnsi="Wingdings" w:hint="default"/>
      </w:rPr>
    </w:lvl>
  </w:abstractNum>
  <w:abstractNum w:abstractNumId="35" w15:restartNumberingAfterBreak="0">
    <w:nsid w:val="727E2EA3"/>
    <w:multiLevelType w:val="hybridMultilevel"/>
    <w:tmpl w:val="CB96F6C4"/>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15:restartNumberingAfterBreak="0">
    <w:nsid w:val="7A1B2BB3"/>
    <w:multiLevelType w:val="hybridMultilevel"/>
    <w:tmpl w:val="E20EE546"/>
    <w:lvl w:ilvl="0" w:tplc="B09CC5E6">
      <w:numFmt w:val="bullet"/>
      <w:lvlText w:val="-"/>
      <w:lvlJc w:val="left"/>
      <w:pPr>
        <w:ind w:left="1287" w:hanging="360"/>
      </w:pPr>
      <w:rPr>
        <w:rFonts w:ascii="Calibri" w:eastAsia="Arial" w:hAnsi="Calibri" w:cs="Arial" w:hint="default"/>
        <w:b w:val="0"/>
        <w:color w:val="auto"/>
        <w:sz w:val="20"/>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7" w15:restartNumberingAfterBreak="0">
    <w:nsid w:val="7B9E2F89"/>
    <w:multiLevelType w:val="hybridMultilevel"/>
    <w:tmpl w:val="B7F6D15A"/>
    <w:lvl w:ilvl="0" w:tplc="287A402C">
      <w:start w:val="1"/>
      <w:numFmt w:val="lowerRoman"/>
      <w:lvlText w:val="%1."/>
      <w:lvlJc w:val="right"/>
      <w:pPr>
        <w:ind w:left="720" w:hanging="360"/>
      </w:pPr>
    </w:lvl>
    <w:lvl w:ilvl="1" w:tplc="3E129328" w:tentative="1">
      <w:start w:val="1"/>
      <w:numFmt w:val="lowerLetter"/>
      <w:lvlText w:val="%2."/>
      <w:lvlJc w:val="left"/>
      <w:pPr>
        <w:ind w:left="1440" w:hanging="360"/>
      </w:pPr>
    </w:lvl>
    <w:lvl w:ilvl="2" w:tplc="DD14D1DE" w:tentative="1">
      <w:start w:val="1"/>
      <w:numFmt w:val="lowerRoman"/>
      <w:lvlText w:val="%3."/>
      <w:lvlJc w:val="right"/>
      <w:pPr>
        <w:ind w:left="2160" w:hanging="180"/>
      </w:pPr>
    </w:lvl>
    <w:lvl w:ilvl="3" w:tplc="B05EB282" w:tentative="1">
      <w:start w:val="1"/>
      <w:numFmt w:val="decimal"/>
      <w:lvlText w:val="%4."/>
      <w:lvlJc w:val="left"/>
      <w:pPr>
        <w:ind w:left="2880" w:hanging="360"/>
      </w:pPr>
    </w:lvl>
    <w:lvl w:ilvl="4" w:tplc="C10EBD60" w:tentative="1">
      <w:start w:val="1"/>
      <w:numFmt w:val="lowerLetter"/>
      <w:lvlText w:val="%5."/>
      <w:lvlJc w:val="left"/>
      <w:pPr>
        <w:ind w:left="3600" w:hanging="360"/>
      </w:pPr>
    </w:lvl>
    <w:lvl w:ilvl="5" w:tplc="834A5528" w:tentative="1">
      <w:start w:val="1"/>
      <w:numFmt w:val="lowerRoman"/>
      <w:lvlText w:val="%6."/>
      <w:lvlJc w:val="right"/>
      <w:pPr>
        <w:ind w:left="4320" w:hanging="180"/>
      </w:pPr>
    </w:lvl>
    <w:lvl w:ilvl="6" w:tplc="4EDE2B70" w:tentative="1">
      <w:start w:val="1"/>
      <w:numFmt w:val="decimal"/>
      <w:lvlText w:val="%7."/>
      <w:lvlJc w:val="left"/>
      <w:pPr>
        <w:ind w:left="5040" w:hanging="360"/>
      </w:pPr>
    </w:lvl>
    <w:lvl w:ilvl="7" w:tplc="D20822EE" w:tentative="1">
      <w:start w:val="1"/>
      <w:numFmt w:val="lowerLetter"/>
      <w:lvlText w:val="%8."/>
      <w:lvlJc w:val="left"/>
      <w:pPr>
        <w:ind w:left="5760" w:hanging="360"/>
      </w:pPr>
    </w:lvl>
    <w:lvl w:ilvl="8" w:tplc="7CE0045C" w:tentative="1">
      <w:start w:val="1"/>
      <w:numFmt w:val="lowerRoman"/>
      <w:lvlText w:val="%9."/>
      <w:lvlJc w:val="right"/>
      <w:pPr>
        <w:ind w:left="6480" w:hanging="180"/>
      </w:pPr>
    </w:lvl>
  </w:abstractNum>
  <w:abstractNum w:abstractNumId="38" w15:restartNumberingAfterBreak="0">
    <w:nsid w:val="7E01406C"/>
    <w:multiLevelType w:val="hybridMultilevel"/>
    <w:tmpl w:val="E7AA2544"/>
    <w:lvl w:ilvl="0" w:tplc="EDAA43D8">
      <w:start w:val="1"/>
      <w:numFmt w:val="decimal"/>
      <w:lvlText w:val="%1)"/>
      <w:lvlJc w:val="left"/>
      <w:pPr>
        <w:ind w:left="1080" w:hanging="360"/>
      </w:pPr>
      <w:rPr>
        <w:rFonts w:hint="default"/>
        <w:b/>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26"/>
  </w:num>
  <w:num w:numId="2">
    <w:abstractNumId w:val="2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7"/>
  </w:num>
  <w:num w:numId="5">
    <w:abstractNumId w:val="4"/>
  </w:num>
  <w:num w:numId="6">
    <w:abstractNumId w:val="22"/>
  </w:num>
  <w:num w:numId="7">
    <w:abstractNumId w:val="5"/>
  </w:num>
  <w:num w:numId="8">
    <w:abstractNumId w:val="2"/>
  </w:num>
  <w:num w:numId="9">
    <w:abstractNumId w:val="20"/>
  </w:num>
  <w:num w:numId="10">
    <w:abstractNumId w:val="31"/>
    <w:lvlOverride w:ilvl="0">
      <w:startOverride w:val="1"/>
    </w:lvlOverride>
    <w:lvlOverride w:ilvl="1">
      <w:startOverride w:val="8"/>
    </w:lvlOverride>
  </w:num>
  <w:num w:numId="11">
    <w:abstractNumId w:val="3"/>
  </w:num>
  <w:num w:numId="12">
    <w:abstractNumId w:val="9"/>
  </w:num>
  <w:num w:numId="13">
    <w:abstractNumId w:val="37"/>
  </w:num>
  <w:num w:numId="14">
    <w:abstractNumId w:val="1"/>
  </w:num>
  <w:num w:numId="15">
    <w:abstractNumId w:val="29"/>
  </w:num>
  <w:num w:numId="16">
    <w:abstractNumId w:val="7"/>
  </w:num>
  <w:num w:numId="17">
    <w:abstractNumId w:val="6"/>
  </w:num>
  <w:num w:numId="18">
    <w:abstractNumId w:val="11"/>
  </w:num>
  <w:num w:numId="19">
    <w:abstractNumId w:val="30"/>
  </w:num>
  <w:num w:numId="20">
    <w:abstractNumId w:val="12"/>
  </w:num>
  <w:num w:numId="21">
    <w:abstractNumId w:val="14"/>
  </w:num>
  <w:num w:numId="22">
    <w:abstractNumId w:val="25"/>
  </w:num>
  <w:num w:numId="23">
    <w:abstractNumId w:val="24"/>
  </w:num>
  <w:num w:numId="24">
    <w:abstractNumId w:val="26"/>
    <w:lvlOverride w:ilvl="0">
      <w:startOverride w:val="2"/>
    </w:lvlOverride>
    <w:lvlOverride w:ilvl="1">
      <w:startOverride w:val="1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38"/>
  </w:num>
  <w:num w:numId="27">
    <w:abstractNumId w:val="35"/>
  </w:num>
  <w:num w:numId="28">
    <w:abstractNumId w:val="33"/>
  </w:num>
  <w:num w:numId="29">
    <w:abstractNumId w:val="15"/>
  </w:num>
  <w:num w:numId="30">
    <w:abstractNumId w:val="21"/>
  </w:num>
  <w:num w:numId="31">
    <w:abstractNumId w:val="28"/>
  </w:num>
  <w:num w:numId="32">
    <w:abstractNumId w:val="36"/>
  </w:num>
  <w:num w:numId="33">
    <w:abstractNumId w:val="13"/>
  </w:num>
  <w:num w:numId="34">
    <w:abstractNumId w:val="0"/>
  </w:num>
  <w:num w:numId="35">
    <w:abstractNumId w:val="32"/>
  </w:num>
  <w:num w:numId="36">
    <w:abstractNumId w:val="19"/>
  </w:num>
  <w:num w:numId="37">
    <w:abstractNumId w:val="16"/>
  </w:num>
  <w:num w:numId="38">
    <w:abstractNumId w:val="8"/>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3"/>
  </w:num>
  <w:num w:numId="42">
    <w:abstractNumId w:val="34"/>
  </w:num>
  <w:num w:numId="43">
    <w:abstractNumId w:val="26"/>
    <w:lvlOverride w:ilvl="0">
      <w:startOverride w:val="1"/>
    </w:lvlOverride>
    <w:lvlOverride w:ilvl="1">
      <w:startOverride w:val="11"/>
    </w:lvlOverride>
  </w:num>
  <w:num w:numId="44">
    <w:abstractNumId w:val="26"/>
    <w:lvlOverride w:ilvl="0">
      <w:startOverride w:val="1"/>
    </w:lvlOverride>
    <w:lvlOverride w:ilvl="1">
      <w:startOverride w:val="11"/>
    </w:lvlOverride>
  </w:num>
  <w:num w:numId="45">
    <w:abstractNumId w:val="26"/>
    <w:lvlOverride w:ilvl="0">
      <w:startOverride w:val="1"/>
    </w:lvlOverride>
    <w:lvlOverride w:ilvl="1">
      <w:startOverride w:val="12"/>
    </w:lvlOverride>
  </w:num>
  <w:num w:numId="46">
    <w:abstractNumId w:val="26"/>
    <w:lvlOverride w:ilvl="0">
      <w:startOverride w:val="1"/>
    </w:lvlOverride>
    <w:lvlOverride w:ilvl="1">
      <w:startOverride w:val="16"/>
    </w:lvlOverride>
  </w:num>
  <w:num w:numId="47">
    <w:abstractNumId w:val="26"/>
    <w:lvlOverride w:ilvl="0">
      <w:startOverride w:val="1"/>
    </w:lvlOverride>
    <w:lvlOverride w:ilvl="1">
      <w:startOverride w:val="16"/>
    </w:lvlOverride>
  </w:num>
  <w:num w:numId="48">
    <w:abstractNumId w:val="26"/>
    <w:lvlOverride w:ilvl="0">
      <w:startOverride w:val="1"/>
    </w:lvlOverride>
    <w:lvlOverride w:ilvl="1">
      <w:startOverride w:val="1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54C"/>
    <w:rsid w:val="000467E8"/>
    <w:rsid w:val="00057B63"/>
    <w:rsid w:val="00066BFB"/>
    <w:rsid w:val="00083763"/>
    <w:rsid w:val="000C20F6"/>
    <w:rsid w:val="000D544E"/>
    <w:rsid w:val="00132F3A"/>
    <w:rsid w:val="001332F6"/>
    <w:rsid w:val="00163684"/>
    <w:rsid w:val="00177C8E"/>
    <w:rsid w:val="00195961"/>
    <w:rsid w:val="001B7E62"/>
    <w:rsid w:val="001C23CE"/>
    <w:rsid w:val="001D0937"/>
    <w:rsid w:val="002041B7"/>
    <w:rsid w:val="00231E78"/>
    <w:rsid w:val="00247A20"/>
    <w:rsid w:val="00252156"/>
    <w:rsid w:val="0027175F"/>
    <w:rsid w:val="00272CC9"/>
    <w:rsid w:val="002C0510"/>
    <w:rsid w:val="002E72EC"/>
    <w:rsid w:val="002F061F"/>
    <w:rsid w:val="003179F2"/>
    <w:rsid w:val="003362A8"/>
    <w:rsid w:val="003670EA"/>
    <w:rsid w:val="003D5FF3"/>
    <w:rsid w:val="003E481D"/>
    <w:rsid w:val="00415B9C"/>
    <w:rsid w:val="00420D6F"/>
    <w:rsid w:val="00441347"/>
    <w:rsid w:val="004A5D59"/>
    <w:rsid w:val="004F6A2F"/>
    <w:rsid w:val="00523880"/>
    <w:rsid w:val="00556BFD"/>
    <w:rsid w:val="0056554E"/>
    <w:rsid w:val="005A03F3"/>
    <w:rsid w:val="005A40A6"/>
    <w:rsid w:val="005C4740"/>
    <w:rsid w:val="005C49A4"/>
    <w:rsid w:val="005E3110"/>
    <w:rsid w:val="00624B61"/>
    <w:rsid w:val="0065199E"/>
    <w:rsid w:val="006529BE"/>
    <w:rsid w:val="00653313"/>
    <w:rsid w:val="0067423F"/>
    <w:rsid w:val="006837C3"/>
    <w:rsid w:val="006A74E6"/>
    <w:rsid w:val="006B4065"/>
    <w:rsid w:val="006C3427"/>
    <w:rsid w:val="0073254C"/>
    <w:rsid w:val="00781203"/>
    <w:rsid w:val="00793576"/>
    <w:rsid w:val="007A1BC2"/>
    <w:rsid w:val="007B3EA9"/>
    <w:rsid w:val="007D7B56"/>
    <w:rsid w:val="007D7C3D"/>
    <w:rsid w:val="007F0CD4"/>
    <w:rsid w:val="00801638"/>
    <w:rsid w:val="00831E06"/>
    <w:rsid w:val="0083602A"/>
    <w:rsid w:val="00863189"/>
    <w:rsid w:val="0086328F"/>
    <w:rsid w:val="008A62DD"/>
    <w:rsid w:val="008B3A4F"/>
    <w:rsid w:val="008C0035"/>
    <w:rsid w:val="008F6B40"/>
    <w:rsid w:val="00904AA4"/>
    <w:rsid w:val="00925C0D"/>
    <w:rsid w:val="00927339"/>
    <w:rsid w:val="00930E7B"/>
    <w:rsid w:val="009345D8"/>
    <w:rsid w:val="009348CD"/>
    <w:rsid w:val="009517CA"/>
    <w:rsid w:val="0096129F"/>
    <w:rsid w:val="0096159F"/>
    <w:rsid w:val="00963B2E"/>
    <w:rsid w:val="00994EDE"/>
    <w:rsid w:val="009A5655"/>
    <w:rsid w:val="009B60BA"/>
    <w:rsid w:val="009C493A"/>
    <w:rsid w:val="009D432D"/>
    <w:rsid w:val="00A132B6"/>
    <w:rsid w:val="00A81097"/>
    <w:rsid w:val="00AB5C68"/>
    <w:rsid w:val="00B20E02"/>
    <w:rsid w:val="00B440E0"/>
    <w:rsid w:val="00B501E1"/>
    <w:rsid w:val="00B702E3"/>
    <w:rsid w:val="00B97359"/>
    <w:rsid w:val="00BC0E89"/>
    <w:rsid w:val="00BD1577"/>
    <w:rsid w:val="00C00496"/>
    <w:rsid w:val="00C0192D"/>
    <w:rsid w:val="00C07424"/>
    <w:rsid w:val="00C2400E"/>
    <w:rsid w:val="00C33107"/>
    <w:rsid w:val="00C35A28"/>
    <w:rsid w:val="00C36668"/>
    <w:rsid w:val="00C75536"/>
    <w:rsid w:val="00C9739B"/>
    <w:rsid w:val="00CB38F8"/>
    <w:rsid w:val="00CB77F4"/>
    <w:rsid w:val="00CC1BBD"/>
    <w:rsid w:val="00CF4F55"/>
    <w:rsid w:val="00D172E0"/>
    <w:rsid w:val="00D316AA"/>
    <w:rsid w:val="00D3777F"/>
    <w:rsid w:val="00D40AE7"/>
    <w:rsid w:val="00D44DB2"/>
    <w:rsid w:val="00D62026"/>
    <w:rsid w:val="00D64015"/>
    <w:rsid w:val="00D7744E"/>
    <w:rsid w:val="00D927D4"/>
    <w:rsid w:val="00D93A73"/>
    <w:rsid w:val="00DD7C69"/>
    <w:rsid w:val="00E06766"/>
    <w:rsid w:val="00E07333"/>
    <w:rsid w:val="00E645CE"/>
    <w:rsid w:val="00E725FA"/>
    <w:rsid w:val="00EA5ABA"/>
    <w:rsid w:val="00EF66B5"/>
    <w:rsid w:val="00EF7DD4"/>
    <w:rsid w:val="00F12D57"/>
    <w:rsid w:val="00F348AD"/>
    <w:rsid w:val="00F36973"/>
    <w:rsid w:val="00F47ABE"/>
    <w:rsid w:val="00F558F9"/>
    <w:rsid w:val="00F612CC"/>
    <w:rsid w:val="00F871EA"/>
    <w:rsid w:val="00FC42B4"/>
    <w:rsid w:val="00FE58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2805E"/>
  <w15:docId w15:val="{E4A7F6A4-B8F7-410B-9376-089ACDDE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3254C"/>
    <w:pPr>
      <w:spacing w:after="240"/>
      <w:jc w:val="both"/>
    </w:pPr>
    <w:rPr>
      <w:rFonts w:ascii="Cambria" w:eastAsia="Calibri" w:hAnsi="Cambria" w:cs="Times New Roman"/>
      <w:sz w:val="24"/>
    </w:rPr>
  </w:style>
  <w:style w:type="paragraph" w:styleId="Nadpis1">
    <w:name w:val="heading 1"/>
    <w:aliases w:val="H1"/>
    <w:basedOn w:val="Normln"/>
    <w:next w:val="Normln"/>
    <w:link w:val="Nadpis1Char"/>
    <w:uiPriority w:val="9"/>
    <w:qFormat/>
    <w:rsid w:val="0073254C"/>
    <w:pPr>
      <w:keepNext/>
      <w:numPr>
        <w:numId w:val="1"/>
      </w:numPr>
      <w:pBdr>
        <w:bottom w:val="single" w:sz="12" w:space="1" w:color="FF0000"/>
      </w:pBdr>
      <w:spacing w:before="480" w:after="60"/>
      <w:outlineLvl w:val="0"/>
    </w:pPr>
    <w:rPr>
      <w:rFonts w:eastAsia="Times New Roman"/>
      <w:b/>
      <w:bCs/>
      <w:kern w:val="32"/>
      <w:sz w:val="32"/>
      <w:szCs w:val="32"/>
      <w:lang w:val="sk-SK"/>
    </w:rPr>
  </w:style>
  <w:style w:type="paragraph" w:styleId="Nadpis2">
    <w:name w:val="heading 2"/>
    <w:basedOn w:val="Normln"/>
    <w:next w:val="Normln"/>
    <w:link w:val="Nadpis2Char"/>
    <w:uiPriority w:val="9"/>
    <w:qFormat/>
    <w:rsid w:val="0073254C"/>
    <w:pPr>
      <w:keepNext/>
      <w:numPr>
        <w:ilvl w:val="1"/>
        <w:numId w:val="1"/>
      </w:numPr>
      <w:spacing w:before="480" w:after="60"/>
      <w:ind w:left="2560"/>
      <w:outlineLvl w:val="1"/>
    </w:pPr>
    <w:rPr>
      <w:rFonts w:eastAsia="Times New Roman"/>
      <w:b/>
      <w:bCs/>
      <w:iCs/>
      <w:sz w:val="28"/>
      <w:szCs w:val="28"/>
    </w:rPr>
  </w:style>
  <w:style w:type="paragraph" w:styleId="Nadpis3">
    <w:name w:val="heading 3"/>
    <w:aliases w:val="H3"/>
    <w:basedOn w:val="Normln"/>
    <w:next w:val="Normln"/>
    <w:link w:val="Nadpis3Char"/>
    <w:uiPriority w:val="9"/>
    <w:qFormat/>
    <w:rsid w:val="0073254C"/>
    <w:pPr>
      <w:numPr>
        <w:ilvl w:val="2"/>
        <w:numId w:val="1"/>
      </w:numPr>
      <w:spacing w:before="240" w:after="60"/>
      <w:ind w:left="862"/>
      <w:outlineLvl w:val="2"/>
    </w:pPr>
    <w:rPr>
      <w:bCs/>
      <w:szCs w:val="24"/>
    </w:rPr>
  </w:style>
  <w:style w:type="paragraph" w:styleId="Nadpis4">
    <w:name w:val="heading 4"/>
    <w:aliases w:val="H4"/>
    <w:basedOn w:val="Normln"/>
    <w:next w:val="Normln"/>
    <w:link w:val="Nadpis4Char"/>
    <w:uiPriority w:val="9"/>
    <w:qFormat/>
    <w:rsid w:val="0073254C"/>
    <w:pPr>
      <w:numPr>
        <w:ilvl w:val="3"/>
        <w:numId w:val="1"/>
      </w:numPr>
      <w:spacing w:before="240" w:after="60"/>
      <w:outlineLvl w:val="3"/>
    </w:pPr>
    <w:rPr>
      <w:rFonts w:eastAsia="Times New Roman"/>
      <w:bCs/>
      <w:szCs w:val="28"/>
    </w:rPr>
  </w:style>
  <w:style w:type="paragraph" w:styleId="Nadpis5">
    <w:name w:val="heading 5"/>
    <w:aliases w:val="H5"/>
    <w:basedOn w:val="Nadpis4"/>
    <w:next w:val="Normln"/>
    <w:link w:val="Nadpis5Char"/>
    <w:uiPriority w:val="9"/>
    <w:qFormat/>
    <w:rsid w:val="0073254C"/>
    <w:pPr>
      <w:numPr>
        <w:ilvl w:val="4"/>
      </w:numPr>
      <w:outlineLvl w:val="4"/>
    </w:pPr>
    <w:rPr>
      <w:rFonts w:eastAsia="Calibri"/>
    </w:rPr>
  </w:style>
  <w:style w:type="paragraph" w:styleId="Nadpis6">
    <w:name w:val="heading 6"/>
    <w:basedOn w:val="Normln"/>
    <w:next w:val="Normln"/>
    <w:link w:val="Nadpis6Char"/>
    <w:uiPriority w:val="9"/>
    <w:qFormat/>
    <w:rsid w:val="0073254C"/>
    <w:pPr>
      <w:numPr>
        <w:ilvl w:val="5"/>
        <w:numId w:val="1"/>
      </w:numPr>
      <w:spacing w:before="240" w:after="60"/>
      <w:outlineLvl w:val="5"/>
    </w:pPr>
    <w:rPr>
      <w:rFonts w:ascii="Calibri" w:eastAsia="Times New Roman" w:hAnsi="Calibri"/>
      <w:b/>
      <w:bCs/>
      <w:sz w:val="22"/>
      <w:lang w:val="sk-SK"/>
    </w:rPr>
  </w:style>
  <w:style w:type="paragraph" w:styleId="Nadpis7">
    <w:name w:val="heading 7"/>
    <w:basedOn w:val="Normln"/>
    <w:next w:val="Normln"/>
    <w:link w:val="Nadpis7Char"/>
    <w:uiPriority w:val="9"/>
    <w:qFormat/>
    <w:rsid w:val="0073254C"/>
    <w:pPr>
      <w:numPr>
        <w:ilvl w:val="6"/>
        <w:numId w:val="1"/>
      </w:numPr>
      <w:spacing w:before="240" w:after="60"/>
      <w:outlineLvl w:val="6"/>
    </w:pPr>
    <w:rPr>
      <w:rFonts w:ascii="Calibri" w:eastAsia="Times New Roman" w:hAnsi="Calibri"/>
      <w:szCs w:val="24"/>
      <w:lang w:val="sk-SK"/>
    </w:rPr>
  </w:style>
  <w:style w:type="paragraph" w:styleId="Nadpis8">
    <w:name w:val="heading 8"/>
    <w:basedOn w:val="Normln"/>
    <w:next w:val="Normln"/>
    <w:link w:val="Nadpis8Char"/>
    <w:uiPriority w:val="9"/>
    <w:qFormat/>
    <w:rsid w:val="0073254C"/>
    <w:pPr>
      <w:numPr>
        <w:ilvl w:val="7"/>
        <w:numId w:val="1"/>
      </w:numPr>
      <w:spacing w:before="240" w:after="60"/>
      <w:outlineLvl w:val="7"/>
    </w:pPr>
    <w:rPr>
      <w:rFonts w:ascii="Calibri" w:eastAsia="Times New Roman" w:hAnsi="Calibri"/>
      <w:i/>
      <w:iCs/>
      <w:szCs w:val="24"/>
      <w:lang w:val="sk-SK"/>
    </w:rPr>
  </w:style>
  <w:style w:type="paragraph" w:styleId="Nadpis9">
    <w:name w:val="heading 9"/>
    <w:basedOn w:val="Normln"/>
    <w:next w:val="Normln"/>
    <w:link w:val="Nadpis9Char"/>
    <w:uiPriority w:val="9"/>
    <w:qFormat/>
    <w:rsid w:val="0073254C"/>
    <w:pPr>
      <w:numPr>
        <w:ilvl w:val="8"/>
        <w:numId w:val="1"/>
      </w:numPr>
      <w:spacing w:before="240" w:after="60"/>
      <w:outlineLvl w:val="8"/>
    </w:pPr>
    <w:rPr>
      <w:rFonts w:eastAsia="Times New Roman"/>
      <w:sz w:val="22"/>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
    <w:basedOn w:val="Standardnpsmoodstavce"/>
    <w:link w:val="Nadpis1"/>
    <w:uiPriority w:val="9"/>
    <w:rsid w:val="0073254C"/>
    <w:rPr>
      <w:rFonts w:ascii="Cambria" w:eastAsia="Times New Roman" w:hAnsi="Cambria" w:cs="Times New Roman"/>
      <w:b/>
      <w:bCs/>
      <w:kern w:val="32"/>
      <w:sz w:val="32"/>
      <w:szCs w:val="32"/>
      <w:lang w:val="sk-SK"/>
    </w:rPr>
  </w:style>
  <w:style w:type="character" w:customStyle="1" w:styleId="Nadpis2Char">
    <w:name w:val="Nadpis 2 Char"/>
    <w:basedOn w:val="Standardnpsmoodstavce"/>
    <w:link w:val="Nadpis2"/>
    <w:uiPriority w:val="9"/>
    <w:rsid w:val="0073254C"/>
    <w:rPr>
      <w:rFonts w:ascii="Cambria" w:eastAsia="Times New Roman" w:hAnsi="Cambria" w:cs="Times New Roman"/>
      <w:b/>
      <w:bCs/>
      <w:iCs/>
      <w:sz w:val="28"/>
      <w:szCs w:val="28"/>
    </w:rPr>
  </w:style>
  <w:style w:type="character" w:customStyle="1" w:styleId="Nadpis3Char">
    <w:name w:val="Nadpis 3 Char"/>
    <w:aliases w:val="H3 Char"/>
    <w:basedOn w:val="Standardnpsmoodstavce"/>
    <w:link w:val="Nadpis3"/>
    <w:uiPriority w:val="9"/>
    <w:rsid w:val="0073254C"/>
    <w:rPr>
      <w:rFonts w:ascii="Cambria" w:eastAsia="Calibri" w:hAnsi="Cambria" w:cs="Times New Roman"/>
      <w:bCs/>
      <w:sz w:val="24"/>
      <w:szCs w:val="24"/>
    </w:rPr>
  </w:style>
  <w:style w:type="character" w:customStyle="1" w:styleId="Nadpis4Char">
    <w:name w:val="Nadpis 4 Char"/>
    <w:aliases w:val="H4 Char"/>
    <w:basedOn w:val="Standardnpsmoodstavce"/>
    <w:link w:val="Nadpis4"/>
    <w:uiPriority w:val="9"/>
    <w:rsid w:val="0073254C"/>
    <w:rPr>
      <w:rFonts w:ascii="Cambria" w:eastAsia="Times New Roman" w:hAnsi="Cambria" w:cs="Times New Roman"/>
      <w:bCs/>
      <w:sz w:val="24"/>
      <w:szCs w:val="28"/>
    </w:rPr>
  </w:style>
  <w:style w:type="character" w:customStyle="1" w:styleId="Nadpis5Char">
    <w:name w:val="Nadpis 5 Char"/>
    <w:aliases w:val="H5 Char"/>
    <w:basedOn w:val="Standardnpsmoodstavce"/>
    <w:link w:val="Nadpis5"/>
    <w:rsid w:val="0073254C"/>
    <w:rPr>
      <w:rFonts w:ascii="Cambria" w:eastAsia="Calibri" w:hAnsi="Cambria" w:cs="Times New Roman"/>
      <w:bCs/>
      <w:sz w:val="24"/>
      <w:szCs w:val="28"/>
    </w:rPr>
  </w:style>
  <w:style w:type="character" w:customStyle="1" w:styleId="Nadpis6Char">
    <w:name w:val="Nadpis 6 Char"/>
    <w:basedOn w:val="Standardnpsmoodstavce"/>
    <w:link w:val="Nadpis6"/>
    <w:uiPriority w:val="9"/>
    <w:rsid w:val="0073254C"/>
    <w:rPr>
      <w:rFonts w:ascii="Calibri" w:eastAsia="Times New Roman" w:hAnsi="Calibri" w:cs="Times New Roman"/>
      <w:b/>
      <w:bCs/>
      <w:lang w:val="sk-SK"/>
    </w:rPr>
  </w:style>
  <w:style w:type="character" w:customStyle="1" w:styleId="Nadpis7Char">
    <w:name w:val="Nadpis 7 Char"/>
    <w:basedOn w:val="Standardnpsmoodstavce"/>
    <w:link w:val="Nadpis7"/>
    <w:uiPriority w:val="9"/>
    <w:rsid w:val="0073254C"/>
    <w:rPr>
      <w:rFonts w:ascii="Calibri" w:eastAsia="Times New Roman" w:hAnsi="Calibri" w:cs="Times New Roman"/>
      <w:sz w:val="24"/>
      <w:szCs w:val="24"/>
      <w:lang w:val="sk-SK"/>
    </w:rPr>
  </w:style>
  <w:style w:type="character" w:customStyle="1" w:styleId="Nadpis8Char">
    <w:name w:val="Nadpis 8 Char"/>
    <w:basedOn w:val="Standardnpsmoodstavce"/>
    <w:link w:val="Nadpis8"/>
    <w:uiPriority w:val="9"/>
    <w:rsid w:val="0073254C"/>
    <w:rPr>
      <w:rFonts w:ascii="Calibri" w:eastAsia="Times New Roman" w:hAnsi="Calibri" w:cs="Times New Roman"/>
      <w:i/>
      <w:iCs/>
      <w:sz w:val="24"/>
      <w:szCs w:val="24"/>
      <w:lang w:val="sk-SK"/>
    </w:rPr>
  </w:style>
  <w:style w:type="character" w:customStyle="1" w:styleId="Nadpis9Char">
    <w:name w:val="Nadpis 9 Char"/>
    <w:basedOn w:val="Standardnpsmoodstavce"/>
    <w:link w:val="Nadpis9"/>
    <w:uiPriority w:val="9"/>
    <w:rsid w:val="0073254C"/>
    <w:rPr>
      <w:rFonts w:ascii="Cambria" w:eastAsia="Times New Roman" w:hAnsi="Cambria" w:cs="Times New Roman"/>
      <w:lang w:val="sk-SK"/>
    </w:rPr>
  </w:style>
  <w:style w:type="paragraph" w:styleId="Zhlav">
    <w:name w:val="header"/>
    <w:basedOn w:val="Normln"/>
    <w:link w:val="ZhlavChar"/>
    <w:uiPriority w:val="99"/>
    <w:unhideWhenUsed/>
    <w:rsid w:val="0073254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3254C"/>
    <w:rPr>
      <w:rFonts w:ascii="Cambria" w:eastAsia="Calibri" w:hAnsi="Cambria" w:cs="Times New Roman"/>
      <w:sz w:val="24"/>
    </w:rPr>
  </w:style>
  <w:style w:type="paragraph" w:styleId="Zpat">
    <w:name w:val="footer"/>
    <w:basedOn w:val="Normln"/>
    <w:link w:val="ZpatChar"/>
    <w:uiPriority w:val="99"/>
    <w:unhideWhenUsed/>
    <w:rsid w:val="0073254C"/>
    <w:pPr>
      <w:tabs>
        <w:tab w:val="center" w:pos="4536"/>
        <w:tab w:val="right" w:pos="9072"/>
      </w:tabs>
      <w:spacing w:after="0" w:line="240" w:lineRule="auto"/>
    </w:pPr>
  </w:style>
  <w:style w:type="character" w:customStyle="1" w:styleId="ZpatChar">
    <w:name w:val="Zápatí Char"/>
    <w:basedOn w:val="Standardnpsmoodstavce"/>
    <w:link w:val="Zpat"/>
    <w:uiPriority w:val="99"/>
    <w:rsid w:val="0073254C"/>
    <w:rPr>
      <w:rFonts w:ascii="Cambria" w:eastAsia="Calibri" w:hAnsi="Cambria" w:cs="Times New Roman"/>
      <w:sz w:val="24"/>
    </w:rPr>
  </w:style>
  <w:style w:type="paragraph" w:styleId="Textbubliny">
    <w:name w:val="Balloon Text"/>
    <w:basedOn w:val="Normln"/>
    <w:link w:val="TextbublinyChar"/>
    <w:uiPriority w:val="99"/>
    <w:semiHidden/>
    <w:unhideWhenUsed/>
    <w:rsid w:val="0073254C"/>
    <w:pPr>
      <w:spacing w:after="0" w:line="240" w:lineRule="auto"/>
    </w:pPr>
    <w:rPr>
      <w:rFonts w:ascii="Tahoma" w:hAnsi="Tahoma"/>
      <w:sz w:val="16"/>
      <w:szCs w:val="16"/>
    </w:rPr>
  </w:style>
  <w:style w:type="character" w:customStyle="1" w:styleId="TextbublinyChar">
    <w:name w:val="Text bubliny Char"/>
    <w:basedOn w:val="Standardnpsmoodstavce"/>
    <w:link w:val="Textbubliny"/>
    <w:uiPriority w:val="99"/>
    <w:semiHidden/>
    <w:rsid w:val="0073254C"/>
    <w:rPr>
      <w:rFonts w:ascii="Tahoma" w:eastAsia="Calibri" w:hAnsi="Tahoma" w:cs="Times New Roman"/>
      <w:sz w:val="16"/>
      <w:szCs w:val="16"/>
    </w:rPr>
  </w:style>
  <w:style w:type="character" w:customStyle="1" w:styleId="apple-style-span">
    <w:name w:val="apple-style-span"/>
    <w:basedOn w:val="Standardnpsmoodstavce"/>
    <w:rsid w:val="0073254C"/>
  </w:style>
  <w:style w:type="character" w:styleId="Hypertextovodkaz">
    <w:name w:val="Hyperlink"/>
    <w:uiPriority w:val="99"/>
    <w:unhideWhenUsed/>
    <w:rsid w:val="0073254C"/>
    <w:rPr>
      <w:color w:val="0000FF"/>
      <w:u w:val="single"/>
    </w:rPr>
  </w:style>
  <w:style w:type="character" w:styleId="Sledovanodkaz">
    <w:name w:val="FollowedHyperlink"/>
    <w:uiPriority w:val="99"/>
    <w:semiHidden/>
    <w:unhideWhenUsed/>
    <w:rsid w:val="0073254C"/>
    <w:rPr>
      <w:color w:val="800080"/>
      <w:u w:val="single"/>
    </w:rPr>
  </w:style>
  <w:style w:type="paragraph" w:styleId="Bezmezer">
    <w:name w:val="No Spacing"/>
    <w:link w:val="BezmezerChar"/>
    <w:uiPriority w:val="1"/>
    <w:qFormat/>
    <w:rsid w:val="0073254C"/>
    <w:pPr>
      <w:spacing w:after="0" w:line="240" w:lineRule="auto"/>
      <w:jc w:val="both"/>
    </w:pPr>
    <w:rPr>
      <w:rFonts w:asciiTheme="majorHAnsi" w:eastAsia="Times New Roman" w:hAnsiTheme="majorHAnsi" w:cs="Times New Roman"/>
      <w:sz w:val="24"/>
    </w:rPr>
  </w:style>
  <w:style w:type="character" w:customStyle="1" w:styleId="BezmezerChar">
    <w:name w:val="Bez mezer Char"/>
    <w:link w:val="Bezmezer"/>
    <w:uiPriority w:val="1"/>
    <w:rsid w:val="0073254C"/>
    <w:rPr>
      <w:rFonts w:asciiTheme="majorHAnsi" w:eastAsia="Times New Roman" w:hAnsiTheme="majorHAnsi" w:cs="Times New Roman"/>
      <w:sz w:val="24"/>
    </w:rPr>
  </w:style>
  <w:style w:type="paragraph" w:customStyle="1" w:styleId="psmenovzoru">
    <w:name w:val="písmeno vzoru"/>
    <w:basedOn w:val="Normln"/>
    <w:link w:val="psmenovzoruChar"/>
    <w:rsid w:val="0073254C"/>
    <w:pPr>
      <w:pBdr>
        <w:bottom w:val="single" w:sz="24" w:space="1" w:color="C00000"/>
      </w:pBdr>
      <w:jc w:val="center"/>
    </w:pPr>
    <w:rPr>
      <w:b/>
      <w:sz w:val="48"/>
      <w:szCs w:val="48"/>
    </w:rPr>
  </w:style>
  <w:style w:type="character" w:customStyle="1" w:styleId="psmenovzoruChar">
    <w:name w:val="písmeno vzoru Char"/>
    <w:link w:val="psmenovzoru"/>
    <w:rsid w:val="0073254C"/>
    <w:rPr>
      <w:rFonts w:ascii="Cambria" w:eastAsia="Calibri" w:hAnsi="Cambria" w:cs="Times New Roman"/>
      <w:b/>
      <w:sz w:val="48"/>
      <w:szCs w:val="48"/>
    </w:rPr>
  </w:style>
  <w:style w:type="paragraph" w:styleId="Nadpisobsahu">
    <w:name w:val="TOC Heading"/>
    <w:basedOn w:val="Nadpis1"/>
    <w:next w:val="Normln"/>
    <w:uiPriority w:val="39"/>
    <w:qFormat/>
    <w:rsid w:val="0073254C"/>
    <w:pPr>
      <w:keepLines/>
      <w:numPr>
        <w:numId w:val="0"/>
      </w:numPr>
      <w:pBdr>
        <w:bottom w:val="none" w:sz="0" w:space="0" w:color="auto"/>
      </w:pBdr>
      <w:spacing w:after="0"/>
      <w:outlineLvl w:val="9"/>
    </w:pPr>
    <w:rPr>
      <w:color w:val="365F91"/>
      <w:kern w:val="0"/>
      <w:sz w:val="28"/>
      <w:szCs w:val="28"/>
      <w:lang w:val="cs-CZ"/>
    </w:rPr>
  </w:style>
  <w:style w:type="paragraph" w:styleId="Obsah1">
    <w:name w:val="toc 1"/>
    <w:basedOn w:val="Normln"/>
    <w:next w:val="Normln"/>
    <w:autoRedefine/>
    <w:uiPriority w:val="39"/>
    <w:unhideWhenUsed/>
    <w:rsid w:val="0073254C"/>
    <w:pPr>
      <w:pBdr>
        <w:bottom w:val="single" w:sz="12" w:space="1" w:color="FF0000"/>
      </w:pBdr>
      <w:tabs>
        <w:tab w:val="left" w:pos="440"/>
        <w:tab w:val="right" w:leader="dot" w:pos="9062"/>
      </w:tabs>
    </w:pPr>
  </w:style>
  <w:style w:type="paragraph" w:styleId="Obsah2">
    <w:name w:val="toc 2"/>
    <w:basedOn w:val="Normln"/>
    <w:next w:val="Normln"/>
    <w:autoRedefine/>
    <w:uiPriority w:val="39"/>
    <w:unhideWhenUsed/>
    <w:rsid w:val="0073254C"/>
    <w:pPr>
      <w:tabs>
        <w:tab w:val="left" w:pos="709"/>
        <w:tab w:val="right" w:leader="dot" w:pos="9062"/>
      </w:tabs>
      <w:spacing w:line="240" w:lineRule="auto"/>
      <w:ind w:left="220"/>
    </w:pPr>
    <w:rPr>
      <w:sz w:val="20"/>
    </w:rPr>
  </w:style>
  <w:style w:type="paragraph" w:styleId="Obsah4">
    <w:name w:val="toc 4"/>
    <w:basedOn w:val="Normln"/>
    <w:next w:val="Normln"/>
    <w:autoRedefine/>
    <w:uiPriority w:val="39"/>
    <w:unhideWhenUsed/>
    <w:rsid w:val="0073254C"/>
    <w:pPr>
      <w:ind w:left="660"/>
    </w:pPr>
  </w:style>
  <w:style w:type="paragraph" w:styleId="Obsah5">
    <w:name w:val="toc 5"/>
    <w:basedOn w:val="Normln"/>
    <w:next w:val="Normln"/>
    <w:autoRedefine/>
    <w:uiPriority w:val="39"/>
    <w:unhideWhenUsed/>
    <w:rsid w:val="0073254C"/>
    <w:pPr>
      <w:ind w:left="880"/>
    </w:pPr>
  </w:style>
  <w:style w:type="character" w:styleId="Odkaznakoment">
    <w:name w:val="annotation reference"/>
    <w:uiPriority w:val="99"/>
    <w:semiHidden/>
    <w:unhideWhenUsed/>
    <w:rsid w:val="0073254C"/>
    <w:rPr>
      <w:sz w:val="16"/>
      <w:szCs w:val="16"/>
    </w:rPr>
  </w:style>
  <w:style w:type="paragraph" w:styleId="Textkomente">
    <w:name w:val="annotation text"/>
    <w:basedOn w:val="Normln"/>
    <w:link w:val="TextkomenteChar"/>
    <w:uiPriority w:val="99"/>
    <w:unhideWhenUsed/>
    <w:rsid w:val="0073254C"/>
    <w:rPr>
      <w:rFonts w:ascii="Calibri" w:hAnsi="Calibri"/>
      <w:sz w:val="20"/>
      <w:szCs w:val="20"/>
    </w:rPr>
  </w:style>
  <w:style w:type="character" w:customStyle="1" w:styleId="TextkomenteChar">
    <w:name w:val="Text komentáře Char"/>
    <w:basedOn w:val="Standardnpsmoodstavce"/>
    <w:link w:val="Textkomente"/>
    <w:uiPriority w:val="99"/>
    <w:rsid w:val="0073254C"/>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73254C"/>
    <w:rPr>
      <w:b/>
      <w:bCs/>
    </w:rPr>
  </w:style>
  <w:style w:type="character" w:customStyle="1" w:styleId="PedmtkomenteChar">
    <w:name w:val="Předmět komentáře Char"/>
    <w:basedOn w:val="TextkomenteChar"/>
    <w:link w:val="Pedmtkomente"/>
    <w:uiPriority w:val="99"/>
    <w:semiHidden/>
    <w:rsid w:val="0073254C"/>
    <w:rPr>
      <w:rFonts w:ascii="Calibri" w:eastAsia="Calibri" w:hAnsi="Calibri" w:cs="Times New Roman"/>
      <w:b/>
      <w:bCs/>
      <w:sz w:val="20"/>
      <w:szCs w:val="20"/>
    </w:rPr>
  </w:style>
  <w:style w:type="paragraph" w:styleId="Odstavecseseznamem">
    <w:name w:val="List Paragraph"/>
    <w:basedOn w:val="Normln"/>
    <w:link w:val="OdstavecseseznamemChar"/>
    <w:uiPriority w:val="99"/>
    <w:qFormat/>
    <w:rsid w:val="0073254C"/>
    <w:pPr>
      <w:ind w:left="708"/>
    </w:pPr>
  </w:style>
  <w:style w:type="paragraph" w:customStyle="1" w:styleId="AAOdstavec">
    <w:name w:val="AA_Odstavec"/>
    <w:basedOn w:val="Normln"/>
    <w:rsid w:val="0073254C"/>
    <w:pPr>
      <w:suppressAutoHyphens/>
      <w:spacing w:after="0" w:line="240" w:lineRule="auto"/>
    </w:pPr>
    <w:rPr>
      <w:rFonts w:ascii="Arial" w:eastAsia="Times New Roman" w:hAnsi="Arial" w:cs="Arial"/>
      <w:sz w:val="20"/>
      <w:szCs w:val="20"/>
      <w:lang w:eastAsia="ar-SA"/>
    </w:rPr>
  </w:style>
  <w:style w:type="paragraph" w:styleId="FormtovanvHTML">
    <w:name w:val="HTML Preformatted"/>
    <w:basedOn w:val="Normln"/>
    <w:link w:val="FormtovanvHTMLChar"/>
    <w:uiPriority w:val="99"/>
    <w:unhideWhenUsed/>
    <w:rsid w:val="00732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FormtovanvHTMLChar">
    <w:name w:val="Formátovaný v HTML Char"/>
    <w:basedOn w:val="Standardnpsmoodstavce"/>
    <w:link w:val="FormtovanvHTML"/>
    <w:uiPriority w:val="99"/>
    <w:rsid w:val="0073254C"/>
    <w:rPr>
      <w:rFonts w:ascii="Courier New" w:eastAsia="Times New Roman" w:hAnsi="Courier New" w:cs="Times New Roman"/>
      <w:sz w:val="20"/>
      <w:szCs w:val="20"/>
    </w:rPr>
  </w:style>
  <w:style w:type="character" w:styleId="Siln">
    <w:name w:val="Strong"/>
    <w:rsid w:val="0073254C"/>
    <w:rPr>
      <w:rFonts w:ascii="Cambria" w:hAnsi="Cambria"/>
      <w:b/>
      <w:bCs/>
      <w:sz w:val="24"/>
    </w:rPr>
  </w:style>
  <w:style w:type="paragraph" w:customStyle="1" w:styleId="Char">
    <w:name w:val="Char"/>
    <w:basedOn w:val="Nadpis1"/>
    <w:rsid w:val="0073254C"/>
    <w:pPr>
      <w:keepNext w:val="0"/>
      <w:numPr>
        <w:numId w:val="0"/>
      </w:numPr>
      <w:pBdr>
        <w:bottom w:val="none" w:sz="0" w:space="0" w:color="auto"/>
      </w:pBdr>
      <w:tabs>
        <w:tab w:val="num" w:pos="0"/>
      </w:tabs>
      <w:spacing w:before="0" w:after="240" w:line="360" w:lineRule="auto"/>
    </w:pPr>
    <w:rPr>
      <w:rFonts w:ascii="Times" w:hAnsi="Times" w:cs="Times"/>
      <w:lang w:val="cs-CZ" w:eastAsia="cs-CZ"/>
    </w:rPr>
  </w:style>
  <w:style w:type="paragraph" w:styleId="Rozloendokumentu">
    <w:name w:val="Document Map"/>
    <w:basedOn w:val="Normln"/>
    <w:link w:val="RozloendokumentuChar"/>
    <w:semiHidden/>
    <w:rsid w:val="0073254C"/>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73254C"/>
    <w:rPr>
      <w:rFonts w:ascii="Tahoma" w:eastAsia="Calibri" w:hAnsi="Tahoma" w:cs="Tahoma"/>
      <w:sz w:val="20"/>
      <w:szCs w:val="20"/>
      <w:shd w:val="clear" w:color="auto" w:fill="000080"/>
    </w:rPr>
  </w:style>
  <w:style w:type="paragraph" w:styleId="Zkladntext">
    <w:name w:val="Body Text"/>
    <w:basedOn w:val="Normln"/>
    <w:link w:val="ZkladntextChar"/>
    <w:uiPriority w:val="1"/>
    <w:rsid w:val="0073254C"/>
    <w:pPr>
      <w:widowControl w:val="0"/>
      <w:autoSpaceDE w:val="0"/>
      <w:autoSpaceDN w:val="0"/>
      <w:adjustRightInd w:val="0"/>
      <w:spacing w:after="0"/>
    </w:pPr>
    <w:rPr>
      <w:rFonts w:eastAsia="Times New Roman" w:cs="Arial"/>
      <w:u w:val="single"/>
      <w:lang w:eastAsia="cs-CZ"/>
    </w:rPr>
  </w:style>
  <w:style w:type="character" w:customStyle="1" w:styleId="ZkladntextChar">
    <w:name w:val="Základní text Char"/>
    <w:basedOn w:val="Standardnpsmoodstavce"/>
    <w:link w:val="Zkladntext"/>
    <w:uiPriority w:val="1"/>
    <w:rsid w:val="0073254C"/>
    <w:rPr>
      <w:rFonts w:ascii="Cambria" w:eastAsia="Times New Roman" w:hAnsi="Cambria" w:cs="Arial"/>
      <w:sz w:val="24"/>
      <w:u w:val="single"/>
      <w:lang w:eastAsia="cs-CZ"/>
    </w:rPr>
  </w:style>
  <w:style w:type="table" w:styleId="Mkatabulky">
    <w:name w:val="Table Grid"/>
    <w:basedOn w:val="Normlntabulka"/>
    <w:uiPriority w:val="59"/>
    <w:rsid w:val="0073254C"/>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
    <w:next w:val="Normln"/>
    <w:autoRedefine/>
    <w:uiPriority w:val="39"/>
    <w:unhideWhenUsed/>
    <w:rsid w:val="0073254C"/>
    <w:pPr>
      <w:spacing w:after="100"/>
      <w:ind w:left="440"/>
      <w:jc w:val="left"/>
    </w:pPr>
    <w:rPr>
      <w:rFonts w:ascii="Calibri" w:eastAsia="Times New Roman" w:hAnsi="Calibri"/>
      <w:sz w:val="22"/>
      <w:lang w:eastAsia="cs-CZ"/>
    </w:rPr>
  </w:style>
  <w:style w:type="paragraph" w:styleId="Obsah6">
    <w:name w:val="toc 6"/>
    <w:basedOn w:val="Normln"/>
    <w:next w:val="Normln"/>
    <w:autoRedefine/>
    <w:uiPriority w:val="39"/>
    <w:unhideWhenUsed/>
    <w:rsid w:val="0073254C"/>
    <w:pPr>
      <w:spacing w:after="100"/>
      <w:ind w:left="1100"/>
      <w:jc w:val="left"/>
    </w:pPr>
    <w:rPr>
      <w:rFonts w:ascii="Calibri" w:eastAsia="Times New Roman" w:hAnsi="Calibri"/>
      <w:sz w:val="22"/>
      <w:lang w:eastAsia="cs-CZ"/>
    </w:rPr>
  </w:style>
  <w:style w:type="paragraph" w:styleId="Obsah7">
    <w:name w:val="toc 7"/>
    <w:basedOn w:val="Normln"/>
    <w:next w:val="Normln"/>
    <w:autoRedefine/>
    <w:uiPriority w:val="39"/>
    <w:unhideWhenUsed/>
    <w:rsid w:val="0073254C"/>
    <w:pPr>
      <w:spacing w:after="100"/>
      <w:ind w:left="1320"/>
      <w:jc w:val="left"/>
    </w:pPr>
    <w:rPr>
      <w:rFonts w:ascii="Calibri" w:eastAsia="Times New Roman" w:hAnsi="Calibri"/>
      <w:sz w:val="22"/>
      <w:lang w:eastAsia="cs-CZ"/>
    </w:rPr>
  </w:style>
  <w:style w:type="paragraph" w:styleId="Obsah8">
    <w:name w:val="toc 8"/>
    <w:basedOn w:val="Normln"/>
    <w:next w:val="Normln"/>
    <w:autoRedefine/>
    <w:uiPriority w:val="39"/>
    <w:unhideWhenUsed/>
    <w:rsid w:val="0073254C"/>
    <w:pPr>
      <w:spacing w:after="100"/>
      <w:ind w:left="1540"/>
      <w:jc w:val="left"/>
    </w:pPr>
    <w:rPr>
      <w:rFonts w:ascii="Calibri" w:eastAsia="Times New Roman" w:hAnsi="Calibri"/>
      <w:sz w:val="22"/>
      <w:lang w:eastAsia="cs-CZ"/>
    </w:rPr>
  </w:style>
  <w:style w:type="paragraph" w:styleId="Obsah9">
    <w:name w:val="toc 9"/>
    <w:basedOn w:val="Normln"/>
    <w:next w:val="Normln"/>
    <w:autoRedefine/>
    <w:uiPriority w:val="39"/>
    <w:unhideWhenUsed/>
    <w:rsid w:val="0073254C"/>
    <w:pPr>
      <w:spacing w:after="100"/>
      <w:ind w:left="1760"/>
      <w:jc w:val="left"/>
    </w:pPr>
    <w:rPr>
      <w:rFonts w:ascii="Calibri" w:eastAsia="Times New Roman" w:hAnsi="Calibri"/>
      <w:sz w:val="22"/>
      <w:lang w:eastAsia="cs-CZ"/>
    </w:rPr>
  </w:style>
  <w:style w:type="character" w:customStyle="1" w:styleId="cpvselected">
    <w:name w:val="cpvselected"/>
    <w:basedOn w:val="Standardnpsmoodstavce"/>
    <w:rsid w:val="0073254C"/>
  </w:style>
  <w:style w:type="character" w:styleId="PromnnHTML">
    <w:name w:val="HTML Variable"/>
    <w:basedOn w:val="Standardnpsmoodstavce"/>
    <w:uiPriority w:val="99"/>
    <w:semiHidden/>
    <w:unhideWhenUsed/>
    <w:rsid w:val="0073254C"/>
    <w:rPr>
      <w:b/>
      <w:bCs/>
      <w:i w:val="0"/>
      <w:iCs w:val="0"/>
    </w:rPr>
  </w:style>
  <w:style w:type="character" w:customStyle="1" w:styleId="cpvselected1">
    <w:name w:val="cpvselected1"/>
    <w:basedOn w:val="Standardnpsmoodstavce"/>
    <w:rsid w:val="0073254C"/>
    <w:rPr>
      <w:color w:val="FF0000"/>
    </w:rPr>
  </w:style>
  <w:style w:type="character" w:customStyle="1" w:styleId="odstChar">
    <w:name w:val="odst. Char"/>
    <w:basedOn w:val="Standardnpsmoodstavce"/>
    <w:link w:val="odst"/>
    <w:locked/>
    <w:rsid w:val="0073254C"/>
    <w:rPr>
      <w:rFonts w:ascii="Times New Roman" w:hAnsi="Times New Roman"/>
      <w:sz w:val="24"/>
      <w:szCs w:val="24"/>
    </w:rPr>
  </w:style>
  <w:style w:type="paragraph" w:customStyle="1" w:styleId="odst">
    <w:name w:val="odst."/>
    <w:link w:val="odstChar"/>
    <w:qFormat/>
    <w:rsid w:val="0073254C"/>
    <w:pPr>
      <w:spacing w:before="120" w:after="120"/>
      <w:jc w:val="both"/>
    </w:pPr>
    <w:rPr>
      <w:rFonts w:ascii="Times New Roman" w:hAnsi="Times New Roman"/>
      <w:sz w:val="24"/>
      <w:szCs w:val="24"/>
    </w:rPr>
  </w:style>
  <w:style w:type="paragraph" w:customStyle="1" w:styleId="Default">
    <w:name w:val="Default"/>
    <w:rsid w:val="0073254C"/>
    <w:pPr>
      <w:autoSpaceDE w:val="0"/>
      <w:autoSpaceDN w:val="0"/>
      <w:adjustRightInd w:val="0"/>
      <w:spacing w:after="0" w:line="240" w:lineRule="auto"/>
    </w:pPr>
    <w:rPr>
      <w:rFonts w:ascii="Cambria" w:eastAsia="Calibri" w:hAnsi="Cambria" w:cs="Cambria"/>
      <w:color w:val="000000"/>
      <w:sz w:val="24"/>
      <w:szCs w:val="24"/>
      <w:lang w:eastAsia="cs-CZ"/>
    </w:rPr>
  </w:style>
  <w:style w:type="paragraph" w:customStyle="1" w:styleId="textpsmene">
    <w:name w:val="textpsmene"/>
    <w:basedOn w:val="Normln"/>
    <w:rsid w:val="0073254C"/>
    <w:pPr>
      <w:tabs>
        <w:tab w:val="num" w:pos="425"/>
      </w:tabs>
      <w:spacing w:after="0" w:line="240" w:lineRule="auto"/>
      <w:ind w:left="425" w:hanging="425"/>
    </w:pPr>
    <w:rPr>
      <w:rFonts w:ascii="Times New Roman" w:eastAsia="Arial Unicode MS" w:hAnsi="Times New Roman"/>
      <w:szCs w:val="24"/>
      <w:lang w:eastAsia="cs-CZ"/>
    </w:rPr>
  </w:style>
  <w:style w:type="character" w:customStyle="1" w:styleId="Nevyeenzmnka1">
    <w:name w:val="Nevyřešená zmínka1"/>
    <w:basedOn w:val="Standardnpsmoodstavce"/>
    <w:uiPriority w:val="99"/>
    <w:semiHidden/>
    <w:unhideWhenUsed/>
    <w:rsid w:val="0073254C"/>
    <w:rPr>
      <w:color w:val="808080"/>
      <w:shd w:val="clear" w:color="auto" w:fill="E6E6E6"/>
    </w:rPr>
  </w:style>
  <w:style w:type="character" w:customStyle="1" w:styleId="OdstavecseseznamemChar">
    <w:name w:val="Odstavec se seznamem Char"/>
    <w:link w:val="Odstavecseseznamem"/>
    <w:uiPriority w:val="34"/>
    <w:rsid w:val="00CC1BBD"/>
    <w:rPr>
      <w:rFonts w:ascii="Cambria" w:eastAsia="Calibri" w:hAnsi="Cambria" w:cs="Times New Roman"/>
      <w:sz w:val="24"/>
    </w:rPr>
  </w:style>
  <w:style w:type="character" w:styleId="Nevyeenzmnka">
    <w:name w:val="Unresolved Mention"/>
    <w:basedOn w:val="Standardnpsmoodstavce"/>
    <w:uiPriority w:val="99"/>
    <w:semiHidden/>
    <w:unhideWhenUsed/>
    <w:rsid w:val="0086328F"/>
    <w:rPr>
      <w:color w:val="605E5C"/>
      <w:shd w:val="clear" w:color="auto" w:fill="E1DFDD"/>
    </w:rPr>
  </w:style>
  <w:style w:type="paragraph" w:customStyle="1" w:styleId="Standard">
    <w:name w:val="Standard"/>
    <w:rsid w:val="00E06766"/>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57635">
      <w:bodyDiv w:val="1"/>
      <w:marLeft w:val="0"/>
      <w:marRight w:val="0"/>
      <w:marTop w:val="0"/>
      <w:marBottom w:val="0"/>
      <w:divBdr>
        <w:top w:val="none" w:sz="0" w:space="0" w:color="auto"/>
        <w:left w:val="none" w:sz="0" w:space="0" w:color="auto"/>
        <w:bottom w:val="none" w:sz="0" w:space="0" w:color="auto"/>
        <w:right w:val="none" w:sz="0" w:space="0" w:color="auto"/>
      </w:divBdr>
    </w:div>
    <w:div w:id="141043222">
      <w:bodyDiv w:val="1"/>
      <w:marLeft w:val="0"/>
      <w:marRight w:val="0"/>
      <w:marTop w:val="0"/>
      <w:marBottom w:val="0"/>
      <w:divBdr>
        <w:top w:val="none" w:sz="0" w:space="0" w:color="auto"/>
        <w:left w:val="none" w:sz="0" w:space="0" w:color="auto"/>
        <w:bottom w:val="none" w:sz="0" w:space="0" w:color="auto"/>
        <w:right w:val="none" w:sz="0" w:space="0" w:color="auto"/>
      </w:divBdr>
    </w:div>
    <w:div w:id="100350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rofily.proebiz.com/profile/45671770" TargetMode="External"/><Relationship Id="rId4" Type="http://schemas.openxmlformats.org/officeDocument/2006/relationships/settings" Target="settings.xml"/><Relationship Id="rId9" Type="http://schemas.openxmlformats.org/officeDocument/2006/relationships/hyperlink" Target="http://www.cssznojmo.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7704D-7038-4422-BC4D-F7628114A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10</Pages>
  <Words>2485</Words>
  <Characters>14662</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dc:creator>
  <cp:keywords/>
  <dc:description/>
  <cp:lastModifiedBy>Jarmila Houzarová</cp:lastModifiedBy>
  <cp:revision>10</cp:revision>
  <cp:lastPrinted>2020-09-23T08:39:00Z</cp:lastPrinted>
  <dcterms:created xsi:type="dcterms:W3CDTF">2019-12-18T10:28:00Z</dcterms:created>
  <dcterms:modified xsi:type="dcterms:W3CDTF">2020-09-23T12:50:00Z</dcterms:modified>
</cp:coreProperties>
</file>