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0C" w:rsidRPr="001E0CD8" w:rsidRDefault="005A3F0C" w:rsidP="005A3F0C">
      <w:pPr>
        <w:jc w:val="right"/>
        <w:rPr>
          <w:rFonts w:cs="Arial"/>
          <w:b/>
          <w:szCs w:val="20"/>
        </w:rPr>
      </w:pPr>
      <w:r w:rsidRPr="001E0CD8">
        <w:rPr>
          <w:rFonts w:cs="Arial"/>
          <w:b/>
          <w:szCs w:val="20"/>
        </w:rPr>
        <w:t>B.1 Opis predmetu zákazky</w:t>
      </w:r>
    </w:p>
    <w:p w:rsidR="005A3F0C" w:rsidRPr="000D2CE6" w:rsidRDefault="005A3F0C" w:rsidP="005A3F0C">
      <w:pPr>
        <w:spacing w:before="120"/>
        <w:rPr>
          <w:rFonts w:cs="Arial"/>
          <w:b/>
          <w:u w:val="single"/>
        </w:rPr>
      </w:pPr>
      <w:r w:rsidRPr="000D2CE6">
        <w:rPr>
          <w:rFonts w:cs="Arial"/>
          <w:b/>
          <w:iCs/>
        </w:rPr>
        <w:t xml:space="preserve">V prípade, že vymedzenie predmetu zákazky, jeho opis alebo technické špecifikácie odkazujú na konkrétneho výrobcu, výrobný postup, značku, patent, typ, krajinu, oblasť alebo miesto pôvodu alebo výroby, </w:t>
      </w:r>
      <w:r w:rsidRPr="000D2CE6">
        <w:rPr>
          <w:rFonts w:cs="Arial"/>
          <w:b/>
          <w:bCs/>
          <w:iCs/>
        </w:rPr>
        <w:t>verejný obstarávateľ umožňuje</w:t>
      </w:r>
      <w:r w:rsidRPr="000D2CE6">
        <w:rPr>
          <w:rFonts w:cs="Arial"/>
          <w:b/>
          <w:iCs/>
        </w:rPr>
        <w:t xml:space="preserve"> </w:t>
      </w:r>
      <w:r w:rsidRPr="000D2CE6">
        <w:rPr>
          <w:rFonts w:cs="Arial"/>
          <w:b/>
          <w:bCs/>
          <w:iCs/>
        </w:rPr>
        <w:t>ekvivalentné špecifikácie s technickými parametrami rovnakými alebo vyššími/lepšími.</w:t>
      </w:r>
    </w:p>
    <w:p w:rsidR="005A3F0C" w:rsidRPr="00EB269B" w:rsidRDefault="005A3F0C" w:rsidP="005A3F0C">
      <w:pPr>
        <w:rPr>
          <w:rFonts w:cs="Arial"/>
          <w:szCs w:val="20"/>
        </w:rPr>
      </w:pPr>
    </w:p>
    <w:p w:rsidR="005A3F0C" w:rsidRDefault="005A3F0C" w:rsidP="005A3F0C">
      <w:pPr>
        <w:ind w:left="426"/>
        <w:rPr>
          <w:b/>
          <w:szCs w:val="20"/>
          <w:u w:val="single"/>
          <w:lang w:eastAsia="x-none"/>
        </w:rPr>
      </w:pPr>
      <w:r w:rsidRPr="00744233">
        <w:rPr>
          <w:b/>
          <w:szCs w:val="20"/>
          <w:u w:val="single"/>
          <w:lang w:eastAsia="x-none"/>
        </w:rPr>
        <w:t>Predmet zákazky:</w:t>
      </w:r>
      <w:r>
        <w:rPr>
          <w:b/>
          <w:szCs w:val="20"/>
          <w:u w:val="single"/>
          <w:lang w:eastAsia="x-none"/>
        </w:rPr>
        <w:t xml:space="preserve"> </w:t>
      </w:r>
    </w:p>
    <w:p w:rsidR="005A3F0C" w:rsidRPr="002E1D9F" w:rsidRDefault="005A3F0C" w:rsidP="005A3F0C">
      <w:pPr>
        <w:ind w:left="426"/>
        <w:rPr>
          <w:rFonts w:cs="Arial"/>
          <w:bCs/>
          <w:szCs w:val="20"/>
          <w:lang w:val="x-none" w:eastAsia="x-none"/>
        </w:rPr>
      </w:pPr>
      <w:r w:rsidRPr="002E1D9F">
        <w:rPr>
          <w:rFonts w:cs="Arial"/>
          <w:bCs/>
          <w:szCs w:val="20"/>
          <w:lang w:val="x-none" w:eastAsia="x-none"/>
        </w:rPr>
        <w:t>Predmetom zákazky je :</w:t>
      </w:r>
    </w:p>
    <w:p w:rsidR="005A3F0C" w:rsidRPr="003360E3" w:rsidRDefault="005A3F0C" w:rsidP="005A3F0C">
      <w:pPr>
        <w:ind w:left="709" w:hanging="283"/>
        <w:rPr>
          <w:rFonts w:cs="Arial"/>
          <w:bCs/>
          <w:szCs w:val="20"/>
          <w:lang w:val="x-none" w:eastAsia="x-none"/>
        </w:rPr>
      </w:pPr>
      <w:r w:rsidRPr="002E1D9F">
        <w:rPr>
          <w:rFonts w:cs="Arial"/>
          <w:bCs/>
          <w:szCs w:val="20"/>
          <w:lang w:val="x-none" w:eastAsia="x-none"/>
        </w:rPr>
        <w:t>a/</w:t>
      </w:r>
      <w:r>
        <w:rPr>
          <w:rFonts w:cs="Arial"/>
          <w:bCs/>
          <w:szCs w:val="20"/>
          <w:lang w:eastAsia="x-none"/>
        </w:rPr>
        <w:t xml:space="preserve"> komplexná </w:t>
      </w:r>
      <w:r w:rsidRPr="002E1D9F">
        <w:rPr>
          <w:rFonts w:cs="Arial"/>
          <w:bCs/>
          <w:szCs w:val="20"/>
          <w:lang w:val="x-none" w:eastAsia="x-none"/>
        </w:rPr>
        <w:t xml:space="preserve">rekonštrukcia existujúcich </w:t>
      </w:r>
      <w:r w:rsidRPr="00600EB6">
        <w:t xml:space="preserve">6 ks </w:t>
      </w:r>
      <w:r>
        <w:t xml:space="preserve">nákladných </w:t>
      </w:r>
      <w:r w:rsidRPr="00600EB6">
        <w:t>výťahov</w:t>
      </w:r>
      <w:r w:rsidRPr="002E1D9F">
        <w:t xml:space="preserve"> </w:t>
      </w:r>
      <w:r w:rsidRPr="00600EB6">
        <w:t>v </w:t>
      </w:r>
      <w:r w:rsidRPr="006F3A1E">
        <w:t>komplexe budov Univerzitnej nemocnice Bratislava (ďalej len „UNB)</w:t>
      </w:r>
      <w:r>
        <w:t xml:space="preserve">, </w:t>
      </w:r>
      <w:r w:rsidRPr="006F3A1E">
        <w:t xml:space="preserve"> </w:t>
      </w:r>
      <w:r>
        <w:t>Nemocnica Staré Mesto (</w:t>
      </w:r>
      <w:r w:rsidRPr="00600EB6">
        <w:t>blok A1,</w:t>
      </w:r>
      <w:r>
        <w:t xml:space="preserve"> </w:t>
      </w:r>
      <w:r w:rsidRPr="00600EB6">
        <w:t>A2,</w:t>
      </w:r>
      <w:r>
        <w:t xml:space="preserve"> </w:t>
      </w:r>
      <w:r w:rsidRPr="00600EB6">
        <w:t>F,G,</w:t>
      </w:r>
      <w:r>
        <w:t xml:space="preserve"> </w:t>
      </w:r>
      <w:r w:rsidRPr="00600EB6">
        <w:t>H a</w:t>
      </w:r>
      <w:r>
        <w:t> </w:t>
      </w:r>
      <w:r w:rsidRPr="00600EB6">
        <w:t>CH</w:t>
      </w:r>
      <w:r>
        <w:t>)</w:t>
      </w:r>
      <w:r w:rsidRPr="002E1D9F">
        <w:rPr>
          <w:rFonts w:cs="Arial"/>
          <w:bCs/>
          <w:szCs w:val="20"/>
          <w:lang w:val="x-none" w:eastAsia="x-none"/>
        </w:rPr>
        <w:t xml:space="preserve">, ktorá obsahuje </w:t>
      </w:r>
      <w:r w:rsidRPr="003360E3">
        <w:t>demontáž pôvodných výťahov vrátane všetkých ich komponentov, odvoz a ekologickú likvidáciu demontovaných pôvodných výťahov vrátane všetkých ich komponentov, komplexnú dodávku a montáž nových výťahov do pôvodných výťahových šácht vrátane zhotovenia nových elektrorozvádzačov, novej elektroinštalácie, nového osvetlenia výťahových šácht a súvisiacich stavebných, montážnych, maliarskych a murárskych prác typu - murárske opravy po výmene šachtových dverí, maľba výťahovej šachty, ... podľa obchodno-technickej špecifikácie a projektovej dokumentácie vypracovaných uchádzačom, ktoré budú prílohou zmluvy,</w:t>
      </w:r>
      <w:r w:rsidRPr="003360E3">
        <w:rPr>
          <w:rFonts w:cs="Arial"/>
          <w:bCs/>
          <w:szCs w:val="20"/>
          <w:lang w:val="x-none" w:eastAsia="x-none"/>
        </w:rPr>
        <w:t xml:space="preserve"> </w:t>
      </w:r>
      <w:r w:rsidRPr="003360E3">
        <w:rPr>
          <w:rFonts w:cs="Arial"/>
          <w:szCs w:val="20"/>
        </w:rPr>
        <w:t>zabezpečenie vykonania úradných skúšok technickou inšpekciou, dodanie východiskovej revíznej správy a dokladov, preukazujúcich schválenie používania výťahov, uvedenie výťahov do prevádzky, zaškolenie a poučenie obsluhy (min. troch osôb) na vyslobodzovanie uviaznutých osôb a odovzdanie výťahov do užívania,</w:t>
      </w:r>
    </w:p>
    <w:p w:rsidR="005A3F0C" w:rsidRPr="002E1D9F" w:rsidRDefault="005A3F0C" w:rsidP="005A3F0C">
      <w:pPr>
        <w:ind w:left="709" w:hanging="283"/>
        <w:rPr>
          <w:rFonts w:cs="Arial"/>
          <w:bCs/>
          <w:szCs w:val="20"/>
          <w:lang w:val="x-none" w:eastAsia="x-none"/>
        </w:rPr>
      </w:pPr>
      <w:r w:rsidRPr="003360E3">
        <w:rPr>
          <w:rFonts w:cs="Arial"/>
          <w:bCs/>
          <w:szCs w:val="20"/>
          <w:lang w:val="x-none" w:eastAsia="x-none"/>
        </w:rPr>
        <w:t>b/</w:t>
      </w:r>
      <w:r w:rsidRPr="003360E3">
        <w:rPr>
          <w:rFonts w:cs="Arial"/>
          <w:bCs/>
          <w:szCs w:val="20"/>
          <w:lang w:eastAsia="x-none"/>
        </w:rPr>
        <w:t xml:space="preserve"> </w:t>
      </w:r>
      <w:r w:rsidRPr="003360E3">
        <w:rPr>
          <w:rFonts w:cs="Arial"/>
          <w:bCs/>
          <w:szCs w:val="20"/>
          <w:lang w:val="x-none" w:eastAsia="x-none"/>
        </w:rPr>
        <w:t xml:space="preserve">prevádzkový servis </w:t>
      </w:r>
      <w:r w:rsidRPr="003360E3">
        <w:rPr>
          <w:rFonts w:cs="Arial"/>
          <w:szCs w:val="20"/>
        </w:rPr>
        <w:t xml:space="preserve">(údržba, mazanie a opravy výťahov na základe zistení z odborných prehliadok a odborných skúšok, odstraňovanie poruchy funkčnosti výťahov, výmena ovládacích prvkov, vyslobodzovanie uviaznutých osôb) </w:t>
      </w:r>
      <w:r w:rsidRPr="002E1D9F">
        <w:rPr>
          <w:rFonts w:cs="Arial"/>
          <w:bCs/>
          <w:szCs w:val="20"/>
          <w:lang w:val="x-none" w:eastAsia="x-none"/>
        </w:rPr>
        <w:t xml:space="preserve">rekonštruovaných </w:t>
      </w:r>
      <w:r w:rsidRPr="002E1D9F">
        <w:rPr>
          <w:rFonts w:cs="Arial"/>
          <w:bCs/>
          <w:szCs w:val="20"/>
          <w:lang w:eastAsia="x-none"/>
        </w:rPr>
        <w:t>6</w:t>
      </w:r>
      <w:r w:rsidRPr="002E1D9F">
        <w:rPr>
          <w:rFonts w:cs="Arial"/>
          <w:bCs/>
          <w:szCs w:val="20"/>
          <w:lang w:val="x-none" w:eastAsia="x-none"/>
        </w:rPr>
        <w:t xml:space="preserve"> ks výťahov vrátane odborných prehliadok /štvrťročné revízie/ a odborných skúšok /3 ročné skúšky/ po dobu 60 mesiacov.</w:t>
      </w:r>
    </w:p>
    <w:p w:rsidR="005A3F0C" w:rsidRPr="002E1D9F" w:rsidRDefault="005A3F0C" w:rsidP="005A3F0C">
      <w:pPr>
        <w:pStyle w:val="Odsekzoznamu"/>
        <w:tabs>
          <w:tab w:val="left" w:pos="-567"/>
        </w:tabs>
        <w:ind w:left="426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5A3F0C" w:rsidRPr="002E1D9F" w:rsidRDefault="005A3F0C" w:rsidP="005A3F0C">
      <w:pPr>
        <w:pStyle w:val="Odsekzoznamu"/>
        <w:tabs>
          <w:tab w:val="left" w:pos="-567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E1D9F">
        <w:rPr>
          <w:rFonts w:ascii="Arial" w:hAnsi="Arial" w:cs="Arial"/>
          <w:bCs/>
          <w:sz w:val="20"/>
          <w:szCs w:val="20"/>
        </w:rPr>
        <w:t xml:space="preserve">Súčasne je predmetom </w:t>
      </w:r>
      <w:r>
        <w:rPr>
          <w:rFonts w:ascii="Arial" w:hAnsi="Arial" w:cs="Arial"/>
          <w:bCs/>
          <w:sz w:val="20"/>
          <w:szCs w:val="20"/>
        </w:rPr>
        <w:t>zákazky</w:t>
      </w:r>
      <w:r w:rsidRPr="002E1D9F">
        <w:rPr>
          <w:rFonts w:ascii="Arial" w:hAnsi="Arial" w:cs="Arial"/>
          <w:bCs/>
          <w:sz w:val="20"/>
          <w:szCs w:val="20"/>
        </w:rPr>
        <w:t>:</w:t>
      </w:r>
    </w:p>
    <w:p w:rsidR="005A3F0C" w:rsidRPr="002E1D9F" w:rsidRDefault="005A3F0C" w:rsidP="005A3F0C">
      <w:pPr>
        <w:pStyle w:val="Odsekzoznamu"/>
        <w:tabs>
          <w:tab w:val="left" w:pos="-567"/>
        </w:tabs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2E1D9F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2E1D9F">
        <w:rPr>
          <w:rFonts w:ascii="Arial" w:hAnsi="Arial" w:cs="Arial"/>
          <w:bCs/>
          <w:sz w:val="20"/>
          <w:szCs w:val="20"/>
        </w:rPr>
        <w:t>dodanie príslušných atestov a certifikátov od zabudovaných materiálov a výrobkov,</w:t>
      </w:r>
    </w:p>
    <w:p w:rsidR="005A3F0C" w:rsidRPr="002E1D9F" w:rsidRDefault="005A3F0C" w:rsidP="005A3F0C">
      <w:pPr>
        <w:pStyle w:val="Odsekzoznamu"/>
        <w:tabs>
          <w:tab w:val="left" w:pos="-567"/>
        </w:tabs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2E1D9F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2E1D9F">
        <w:rPr>
          <w:rFonts w:ascii="Arial" w:hAnsi="Arial" w:cs="Arial"/>
          <w:bCs/>
          <w:sz w:val="20"/>
          <w:szCs w:val="20"/>
        </w:rPr>
        <w:t>vyhotovenie príslušných správ o odborných prehliadkach a skúškach zariadení,</w:t>
      </w:r>
    </w:p>
    <w:p w:rsidR="005A3F0C" w:rsidRPr="002E1D9F" w:rsidRDefault="005A3F0C" w:rsidP="005A3F0C">
      <w:pPr>
        <w:pStyle w:val="Odsekzoznamu"/>
        <w:tabs>
          <w:tab w:val="left" w:pos="-567"/>
        </w:tabs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2E1D9F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     dodanie </w:t>
      </w:r>
      <w:r w:rsidRPr="002E1D9F">
        <w:rPr>
          <w:rFonts w:ascii="Arial" w:hAnsi="Arial" w:cs="Arial"/>
          <w:bCs/>
          <w:sz w:val="20"/>
          <w:szCs w:val="20"/>
        </w:rPr>
        <w:t>návod</w:t>
      </w:r>
      <w:r>
        <w:rPr>
          <w:rFonts w:ascii="Arial" w:hAnsi="Arial" w:cs="Arial"/>
          <w:bCs/>
          <w:sz w:val="20"/>
          <w:szCs w:val="20"/>
        </w:rPr>
        <w:t xml:space="preserve">u </w:t>
      </w:r>
      <w:r w:rsidRPr="002E1D9F">
        <w:rPr>
          <w:rFonts w:ascii="Arial" w:hAnsi="Arial" w:cs="Arial"/>
          <w:bCs/>
          <w:sz w:val="20"/>
          <w:szCs w:val="20"/>
        </w:rPr>
        <w:t>na obsluhu a údržbu zariadení, zaškolenie obsluhy,</w:t>
      </w:r>
    </w:p>
    <w:p w:rsidR="005A3F0C" w:rsidRPr="002E1D9F" w:rsidRDefault="005A3F0C" w:rsidP="005A3F0C">
      <w:pPr>
        <w:pStyle w:val="Odsekzoznamu"/>
        <w:tabs>
          <w:tab w:val="left" w:pos="-567"/>
        </w:tabs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2E1D9F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2E1D9F">
        <w:rPr>
          <w:rFonts w:ascii="Arial" w:hAnsi="Arial" w:cs="Arial"/>
          <w:bCs/>
          <w:sz w:val="20"/>
          <w:szCs w:val="20"/>
        </w:rPr>
        <w:t>montážna skúška – revízna správa</w:t>
      </w:r>
    </w:p>
    <w:p w:rsidR="005A3F0C" w:rsidRPr="002E1D9F" w:rsidRDefault="005A3F0C" w:rsidP="005A3F0C">
      <w:pPr>
        <w:pStyle w:val="Odsekzoznamu"/>
        <w:tabs>
          <w:tab w:val="left" w:pos="-567"/>
        </w:tabs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2E1D9F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2E1D9F">
        <w:rPr>
          <w:rFonts w:ascii="Arial" w:hAnsi="Arial" w:cs="Arial"/>
          <w:bCs/>
          <w:sz w:val="20"/>
          <w:szCs w:val="20"/>
        </w:rPr>
        <w:t xml:space="preserve">posúdenie zhody výťahov autorizovanou osobou </w:t>
      </w:r>
    </w:p>
    <w:p w:rsidR="005A3F0C" w:rsidRPr="002E1D9F" w:rsidRDefault="005A3F0C" w:rsidP="005A3F0C">
      <w:pPr>
        <w:pStyle w:val="Odsekzoznamu"/>
        <w:tabs>
          <w:tab w:val="left" w:pos="-567"/>
        </w:tabs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2E1D9F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2E1D9F">
        <w:rPr>
          <w:rFonts w:ascii="Arial" w:hAnsi="Arial" w:cs="Arial"/>
          <w:bCs/>
          <w:sz w:val="20"/>
          <w:szCs w:val="20"/>
        </w:rPr>
        <w:t>vykonanie príslušných odborných prehliadok a odborných skúšok v rozsahu STN, v prípade inštalácie vyhradených technických zariadení podľa vyhlášky MPSVaR SR č. 508/2009 Z.z., ktorou sa ustanovujú podrobnosti na zaistenie bezpečnosti a ochrany zdravia pri práci s technickými zariadeniami tlakovými, zdvíhacími, elektrickými a plynovými, a ktorou sa ustanovujú technické zariadenia, ktoré sa považujú za vyhradené technické zariadenia, v znení neskorších predpisov,</w:t>
      </w:r>
    </w:p>
    <w:p w:rsidR="005A3F0C" w:rsidRPr="002E1D9F" w:rsidRDefault="005A3F0C" w:rsidP="005A3F0C">
      <w:pPr>
        <w:pStyle w:val="Odsekzoznamu"/>
        <w:tabs>
          <w:tab w:val="left" w:pos="-567"/>
        </w:tabs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     </w:t>
      </w:r>
      <w:r w:rsidRPr="002E1D9F">
        <w:rPr>
          <w:rFonts w:ascii="Arial" w:hAnsi="Arial" w:cs="Arial"/>
          <w:bCs/>
          <w:sz w:val="20"/>
          <w:szCs w:val="20"/>
        </w:rPr>
        <w:t>dodanie dokladov o využití a zneškodnení všetkých odpadov, ktoré vzniknú realizáciou diela,</w:t>
      </w:r>
    </w:p>
    <w:p w:rsidR="005A3F0C" w:rsidRPr="002E1D9F" w:rsidRDefault="005A3F0C" w:rsidP="005A3F0C">
      <w:pPr>
        <w:pStyle w:val="Odsekzoznamu"/>
        <w:numPr>
          <w:ilvl w:val="0"/>
          <w:numId w:val="5"/>
        </w:numPr>
        <w:tabs>
          <w:tab w:val="left" w:pos="-567"/>
        </w:tabs>
        <w:jc w:val="both"/>
        <w:rPr>
          <w:rFonts w:ascii="Arial" w:hAnsi="Arial" w:cs="Arial"/>
          <w:bCs/>
          <w:sz w:val="20"/>
          <w:szCs w:val="20"/>
        </w:rPr>
      </w:pPr>
      <w:r w:rsidRPr="002E1D9F">
        <w:rPr>
          <w:rFonts w:ascii="Arial" w:hAnsi="Arial" w:cs="Arial"/>
          <w:bCs/>
          <w:sz w:val="20"/>
          <w:szCs w:val="20"/>
        </w:rPr>
        <w:t>dodanie projektovej dokumentácie s technickým popisom skutočného vyhotovenia diela v dvoch vyhotoveniach a elektronicky v dwg formáte alebo v inom editovateľnom formáte na CD.</w:t>
      </w:r>
    </w:p>
    <w:p w:rsidR="005A3F0C" w:rsidRPr="00515368" w:rsidRDefault="005A3F0C" w:rsidP="005A3F0C">
      <w:pPr>
        <w:ind w:left="426"/>
        <w:contextualSpacing/>
        <w:rPr>
          <w:szCs w:val="20"/>
        </w:rPr>
      </w:pPr>
      <w:r w:rsidRPr="00515368">
        <w:rPr>
          <w:szCs w:val="20"/>
        </w:rPr>
        <w:t xml:space="preserve">Verejný obstarávateľ požaduje dodávku výťahu rovnakého alebo adekvátneho typu ako pôvodný výťah v súčasnej výťahovej šachte, rovnakých alebo obdobných parametrov a pri zachovaní </w:t>
      </w:r>
      <w:r>
        <w:rPr>
          <w:szCs w:val="20"/>
        </w:rPr>
        <w:t>terajších</w:t>
      </w:r>
      <w:r w:rsidRPr="00515368">
        <w:rPr>
          <w:szCs w:val="20"/>
        </w:rPr>
        <w:t xml:space="preserve"> rozmerov, nosnosti, rýchlosti. Zmena (zmenšenie) rozmeru kabíny nie je prípustná vzhľadom na rozmery vo výťahu prepravovaných </w:t>
      </w:r>
      <w:r>
        <w:rPr>
          <w:szCs w:val="20"/>
        </w:rPr>
        <w:t>nákladov</w:t>
      </w:r>
      <w:r w:rsidRPr="00515368">
        <w:rPr>
          <w:szCs w:val="20"/>
        </w:rPr>
        <w:t>.</w:t>
      </w:r>
    </w:p>
    <w:p w:rsidR="005A3F0C" w:rsidRPr="002712C7" w:rsidRDefault="005A3F0C" w:rsidP="005A3F0C">
      <w:pPr>
        <w:ind w:left="426"/>
      </w:pPr>
      <w:r w:rsidRPr="00515368">
        <w:rPr>
          <w:szCs w:val="20"/>
        </w:rPr>
        <w:t>Dodávka a inštalácia musí byť vykonaná bez nutnosti vykonávania väčších stavebných úprav</w:t>
      </w:r>
      <w:r>
        <w:rPr>
          <w:szCs w:val="20"/>
        </w:rPr>
        <w:t xml:space="preserve"> a pri zachovaní</w:t>
      </w:r>
      <w:r w:rsidRPr="00515368">
        <w:rPr>
          <w:szCs w:val="20"/>
        </w:rPr>
        <w:t xml:space="preserve"> </w:t>
      </w:r>
      <w:r>
        <w:rPr>
          <w:szCs w:val="20"/>
        </w:rPr>
        <w:t>terajšej</w:t>
      </w:r>
      <w:r w:rsidRPr="00515368">
        <w:rPr>
          <w:szCs w:val="20"/>
        </w:rPr>
        <w:t xml:space="preserve"> elektrickej prípojky</w:t>
      </w:r>
      <w:r>
        <w:rPr>
          <w:rFonts w:eastAsia="Calibri"/>
        </w:rPr>
        <w:t xml:space="preserve">. </w:t>
      </w:r>
      <w:r w:rsidRPr="002712C7">
        <w:rPr>
          <w:rFonts w:eastAsia="Calibri"/>
        </w:rPr>
        <w:t xml:space="preserve">Výťahy musia spĺňať </w:t>
      </w:r>
      <w:r>
        <w:rPr>
          <w:rFonts w:eastAsia="Calibri"/>
        </w:rPr>
        <w:t xml:space="preserve">podmienky </w:t>
      </w:r>
      <w:r w:rsidRPr="002712C7">
        <w:rPr>
          <w:rFonts w:eastAsia="Calibri"/>
        </w:rPr>
        <w:t>N</w:t>
      </w:r>
      <w:r>
        <w:rPr>
          <w:rFonts w:eastAsia="Calibri"/>
        </w:rPr>
        <w:t>ariadenia vlády</w:t>
      </w:r>
      <w:r w:rsidRPr="002712C7">
        <w:rPr>
          <w:rFonts w:eastAsia="Calibri"/>
        </w:rPr>
        <w:t xml:space="preserve"> SR č. 235/2015 Z.z., ktorým sa ustanovujú podrobnosti o technických požiadavkách na výrobky a postupoch posudzovania zhody na výťahy. Pri ich konštrukcii sa vychádza z noriem STN EN 81-20 a STN EN 81-50, vrátane normy EN 81-70 pre osoby s obmedzenou schopnosťou pohybu a orientácie.</w:t>
      </w:r>
    </w:p>
    <w:p w:rsidR="005A3F0C" w:rsidRPr="00ED6642" w:rsidRDefault="005A3F0C" w:rsidP="005A3F0C">
      <w:pPr>
        <w:tabs>
          <w:tab w:val="left" w:pos="1134"/>
        </w:tabs>
        <w:ind w:left="426"/>
        <w:rPr>
          <w:rFonts w:cs="Arial"/>
          <w:szCs w:val="20"/>
        </w:rPr>
      </w:pPr>
      <w:r w:rsidRPr="00ED6642">
        <w:rPr>
          <w:rFonts w:cs="Arial"/>
          <w:szCs w:val="20"/>
        </w:rPr>
        <w:t>Cieľom rekonštrukcie je zvýšenie spoľahlivosti výťahov, zvýšenia prevádzkovej bezpečnosti výťahov, zvýšenie komfortu pri odstraňovaní porúch, sledovanie prevádzky výťahov s možnosťou okamžitého zásahu z dispečingu, zjednotenie riadiaceho systému pre všetky výťahy, zjednotenie povinnej údržby výťahov.</w:t>
      </w:r>
    </w:p>
    <w:p w:rsidR="005A3F0C" w:rsidRPr="00ED6642" w:rsidRDefault="005A3F0C" w:rsidP="005A3F0C">
      <w:pPr>
        <w:tabs>
          <w:tab w:val="left" w:pos="1134"/>
        </w:tabs>
        <w:ind w:left="426"/>
        <w:rPr>
          <w:rFonts w:cs="Arial"/>
          <w:szCs w:val="20"/>
        </w:rPr>
      </w:pPr>
      <w:r w:rsidRPr="00ED6642">
        <w:rPr>
          <w:rFonts w:cs="Arial"/>
          <w:szCs w:val="20"/>
        </w:rPr>
        <w:t xml:space="preserve">U rekonštruovaných výťahov je požadovaný riadiaci systém, ktorý umožní vykonávanie údržby, servisu a opráv v záručnej dobe zhotoviteľom, resp. určené činnosti akoukoľvek odborne spôsobilou právnickou alebo fyzickou osobou, aj po záručnej dobe akoukoľvek odborne </w:t>
      </w:r>
      <w:r w:rsidRPr="00ED6642">
        <w:rPr>
          <w:rFonts w:cs="Arial"/>
          <w:szCs w:val="20"/>
        </w:rPr>
        <w:lastRenderedPageBreak/>
        <w:t xml:space="preserve">spôsobilou právnickou alebo fyzickou osobou, tzv. otvorený systém. Nesmie ísť o systém umožňujúci opravy a údržbu výlučne zhotoviteľom rekonštrukcie výťahov. Prístup do riadiaceho systému musí byť umožnený bez väzby na pripojenie externého testera alebo firemného SW. </w:t>
      </w:r>
    </w:p>
    <w:p w:rsidR="005A3F0C" w:rsidRPr="00ED6642" w:rsidRDefault="005A3F0C" w:rsidP="005A3F0C">
      <w:pPr>
        <w:tabs>
          <w:tab w:val="left" w:pos="1134"/>
        </w:tabs>
        <w:ind w:left="426"/>
        <w:rPr>
          <w:rFonts w:cs="Arial"/>
          <w:szCs w:val="20"/>
        </w:rPr>
      </w:pPr>
      <w:r w:rsidRPr="00ED6642">
        <w:rPr>
          <w:rFonts w:cs="Arial"/>
          <w:szCs w:val="20"/>
        </w:rPr>
        <w:t>Riadiaci systém musí obsahovať prvky s možnosťou výstupu (informácie) o technickom stave výťahu, hlásení, zaznamenávaní porúch, stave odstránenia poruchy a pod. s výstupom napr. na sledovací monitor v dispečingu technickej údržby verejného obstarávateľa a pod., vrátane dorozumievania a sledovania.</w:t>
      </w:r>
    </w:p>
    <w:p w:rsidR="005A3F0C" w:rsidRPr="00ED6642" w:rsidRDefault="005A3F0C" w:rsidP="005A3F0C">
      <w:pPr>
        <w:tabs>
          <w:tab w:val="left" w:pos="1134"/>
        </w:tabs>
        <w:ind w:left="426"/>
        <w:rPr>
          <w:rFonts w:cs="Arial"/>
          <w:szCs w:val="20"/>
        </w:rPr>
      </w:pPr>
      <w:r w:rsidRPr="00ED6642">
        <w:rPr>
          <w:rFonts w:cs="Arial"/>
          <w:szCs w:val="20"/>
        </w:rPr>
        <w:t>Rekonštrukcia výťahov v zmysle špecifikácie predmetu zákazky a ceny bude realizovaná podľa schváleného harmonogramu, ktorý musí byť predložený v rámci súťažnej ponuky a bude predmetom rokovania s úspešným uchádzačom pred uzavretím zmluvy. Harmonogram musí postihovať prevádzkové potreby verejného obstarávateľa a dopad realizácie na ostatné prevádzky nemocnice.</w:t>
      </w:r>
    </w:p>
    <w:p w:rsidR="005A3F0C" w:rsidRPr="00773312" w:rsidRDefault="005A3F0C" w:rsidP="005A3F0C">
      <w:pPr>
        <w:tabs>
          <w:tab w:val="left" w:pos="1134"/>
        </w:tabs>
        <w:ind w:left="426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Pr="00773312">
        <w:rPr>
          <w:rFonts w:cs="Arial"/>
          <w:szCs w:val="20"/>
        </w:rPr>
        <w:t>ekonštrukcia výťahov musí byť uskutočnená v zmysle platných noriem, technických a bezpečnostných predpisov vzhľadom na povahu diela a podľa požiadaviek verejného obstarávateľa.</w:t>
      </w:r>
    </w:p>
    <w:p w:rsidR="005A3F0C" w:rsidRPr="00773312" w:rsidRDefault="005A3F0C" w:rsidP="005A3F0C">
      <w:pPr>
        <w:spacing w:before="120"/>
        <w:ind w:left="567" w:hanging="141"/>
        <w:rPr>
          <w:rFonts w:cs="Arial"/>
          <w:szCs w:val="20"/>
        </w:rPr>
      </w:pPr>
      <w:r w:rsidRPr="00773312">
        <w:rPr>
          <w:rFonts w:cs="Arial"/>
          <w:szCs w:val="20"/>
        </w:rPr>
        <w:t>Súčasťou diela je/bude:</w:t>
      </w:r>
    </w:p>
    <w:p w:rsidR="005A3F0C" w:rsidRPr="00773312" w:rsidRDefault="005A3F0C" w:rsidP="005A3F0C">
      <w:pPr>
        <w:numPr>
          <w:ilvl w:val="0"/>
          <w:numId w:val="1"/>
        </w:numPr>
        <w:ind w:left="851" w:hanging="284"/>
        <w:rPr>
          <w:rFonts w:cs="Arial"/>
          <w:szCs w:val="20"/>
        </w:rPr>
      </w:pPr>
      <w:r w:rsidRPr="00773312">
        <w:rPr>
          <w:rFonts w:cs="Arial"/>
          <w:szCs w:val="20"/>
        </w:rPr>
        <w:t xml:space="preserve">Demontáž pôvodných výťahov, ekologická likvidácia odpadových materiálov, súvisiace manipulačné a dopravné výkony. </w:t>
      </w:r>
    </w:p>
    <w:p w:rsidR="005A3F0C" w:rsidRPr="00ED6642" w:rsidRDefault="005A3F0C" w:rsidP="005A3F0C">
      <w:pPr>
        <w:numPr>
          <w:ilvl w:val="0"/>
          <w:numId w:val="1"/>
        </w:numPr>
        <w:ind w:left="851" w:hanging="284"/>
        <w:rPr>
          <w:rFonts w:cs="Arial"/>
          <w:szCs w:val="20"/>
        </w:rPr>
      </w:pPr>
      <w:r w:rsidRPr="00ED6642">
        <w:rPr>
          <w:rFonts w:cs="Arial"/>
          <w:szCs w:val="20"/>
        </w:rPr>
        <w:t xml:space="preserve">Dodávka a montáž nových - rekonštruovaných výťahov </w:t>
      </w:r>
      <w:r w:rsidRPr="00ED6642">
        <w:rPr>
          <w:rFonts w:cs="Arial"/>
          <w:b/>
          <w:szCs w:val="20"/>
        </w:rPr>
        <w:t>podľa vopred odsúhlasenej dokumentácie verejným obstarávateľom</w:t>
      </w:r>
      <w:r w:rsidRPr="00ED6642">
        <w:rPr>
          <w:rFonts w:cs="Arial"/>
          <w:szCs w:val="20"/>
        </w:rPr>
        <w:t>, zabezpečenie vykonania úradných skúšok technickou inšpekciou, východisková revízna správa, schválenie k používaniu, uvedenie do prevádzky, zaškolenie a poučenie obsluhy (min. troch osôb) na vyslobodzovanie uviaznutých osôb a odovzdanie výťahov do užívania.</w:t>
      </w:r>
    </w:p>
    <w:p w:rsidR="005A3F0C" w:rsidRPr="00773312" w:rsidRDefault="005A3F0C" w:rsidP="005A3F0C">
      <w:pPr>
        <w:numPr>
          <w:ilvl w:val="0"/>
          <w:numId w:val="1"/>
        </w:numPr>
        <w:ind w:left="851" w:hanging="284"/>
        <w:rPr>
          <w:rFonts w:cs="Arial"/>
          <w:szCs w:val="20"/>
        </w:rPr>
      </w:pPr>
      <w:r w:rsidRPr="00773312">
        <w:rPr>
          <w:rFonts w:cs="Arial"/>
          <w:szCs w:val="20"/>
        </w:rPr>
        <w:t>Stavebné práce súvisiace s rekonštrukciou výťahov:</w:t>
      </w:r>
    </w:p>
    <w:p w:rsidR="005A3F0C" w:rsidRPr="00773312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773312">
        <w:rPr>
          <w:rFonts w:cs="Arial"/>
          <w:szCs w:val="20"/>
        </w:rPr>
        <w:t>búracie práce v strojovni (odstránenie železobetónových pätníkov pod strojmi)</w:t>
      </w:r>
    </w:p>
    <w:p w:rsidR="005A3F0C" w:rsidRPr="00773312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773312">
        <w:rPr>
          <w:rFonts w:cs="Arial"/>
          <w:szCs w:val="20"/>
        </w:rPr>
        <w:t>búracie práce vo výťahovej šachte – manipulácia so zdeformovanými stavebnými dielmi</w:t>
      </w:r>
    </w:p>
    <w:p w:rsidR="005A3F0C" w:rsidRPr="00773312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773312">
        <w:rPr>
          <w:rFonts w:cs="Arial"/>
          <w:szCs w:val="20"/>
        </w:rPr>
        <w:t>likvidácia nepotrebných stavebných dielov a stavebnej sute</w:t>
      </w:r>
    </w:p>
    <w:p w:rsidR="005A3F0C" w:rsidRPr="00773312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773312">
        <w:rPr>
          <w:rFonts w:cs="Arial"/>
          <w:szCs w:val="20"/>
        </w:rPr>
        <w:t>vyčistenie šácht, upratanie a uvedenie priestorov do pôvodného stavu</w:t>
      </w:r>
    </w:p>
    <w:p w:rsidR="005A3F0C" w:rsidRPr="00773312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773312">
        <w:rPr>
          <w:rFonts w:cs="Arial"/>
          <w:szCs w:val="20"/>
        </w:rPr>
        <w:t>zapravenie vzniknutých medzier po výmene výťahu a odstránenie nerovností (zvýšené nároky na pr</w:t>
      </w:r>
      <w:r>
        <w:rPr>
          <w:rFonts w:cs="Arial"/>
          <w:szCs w:val="20"/>
        </w:rPr>
        <w:t>á</w:t>
      </w:r>
      <w:r w:rsidRPr="00773312">
        <w:rPr>
          <w:rFonts w:cs="Arial"/>
          <w:szCs w:val="20"/>
        </w:rPr>
        <w:t>cnosť z hľadiska výskytu povrchových nerovností)</w:t>
      </w:r>
    </w:p>
    <w:p w:rsidR="005A3F0C" w:rsidRPr="00773312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773312">
        <w:rPr>
          <w:rFonts w:cs="Arial"/>
          <w:szCs w:val="20"/>
        </w:rPr>
        <w:t>zapravenie vzniknutých dier po výmene ovládačov a signalizácie polohy a smeru jazdy</w:t>
      </w:r>
    </w:p>
    <w:p w:rsidR="005A3F0C" w:rsidRPr="00773312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773312">
        <w:rPr>
          <w:rFonts w:cs="Arial"/>
          <w:szCs w:val="20"/>
        </w:rPr>
        <w:t>zaliatie prahovej medzery vhodnou stavebnou hmotou</w:t>
      </w:r>
    </w:p>
    <w:p w:rsidR="005A3F0C" w:rsidRPr="00773312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773312">
        <w:rPr>
          <w:rFonts w:cs="Arial"/>
          <w:szCs w:val="20"/>
        </w:rPr>
        <w:t>vysekanie otvorov do železobetónu (ovládače, signalizácie polohy a smeru jazdy – osadenie podľa normy)</w:t>
      </w:r>
    </w:p>
    <w:p w:rsidR="005A3F0C" w:rsidRPr="00773312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773312">
        <w:rPr>
          <w:rFonts w:cs="Arial"/>
          <w:szCs w:val="20"/>
        </w:rPr>
        <w:t>betónovanie otvorov – čiastočná oprava vnútorných vápenných omietok</w:t>
      </w:r>
    </w:p>
    <w:p w:rsidR="005A3F0C" w:rsidRPr="00200B2F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200B2F">
        <w:rPr>
          <w:rFonts w:cs="Arial"/>
          <w:szCs w:val="20"/>
        </w:rPr>
        <w:t>rezanie konštrukcií zo železobetónu – čiastočné odsekanie a odobratie obkladov a muriva</w:t>
      </w:r>
    </w:p>
    <w:p w:rsidR="005A3F0C" w:rsidRPr="00200B2F" w:rsidRDefault="005A3F0C" w:rsidP="005A3F0C">
      <w:pPr>
        <w:numPr>
          <w:ilvl w:val="0"/>
          <w:numId w:val="2"/>
        </w:numPr>
        <w:ind w:left="993" w:hanging="142"/>
        <w:rPr>
          <w:rFonts w:cs="Arial"/>
          <w:szCs w:val="20"/>
        </w:rPr>
      </w:pPr>
      <w:r w:rsidRPr="00200B2F">
        <w:rPr>
          <w:rFonts w:cs="Arial"/>
          <w:szCs w:val="20"/>
        </w:rPr>
        <w:t>priebežné odstraňovanie odpadu a čistenie staveniska tak, aby zodpovedalo hygienickým požiadavkám. Odpad, ktorý sa bude zo staveniska odnášať bude premiestňovaný v plastových nádobách, vakoch alebo vreciach tak, aby bolo zabránené nadmernej prašnosti v</w:t>
      </w:r>
      <w:r>
        <w:rPr>
          <w:rFonts w:cs="Arial"/>
          <w:szCs w:val="20"/>
        </w:rPr>
        <w:t> </w:t>
      </w:r>
      <w:r w:rsidRPr="00200B2F">
        <w:rPr>
          <w:rFonts w:cs="Arial"/>
          <w:szCs w:val="20"/>
        </w:rPr>
        <w:t>priestoroch</w:t>
      </w:r>
      <w:r>
        <w:rPr>
          <w:rFonts w:cs="Arial"/>
          <w:szCs w:val="20"/>
        </w:rPr>
        <w:t>.</w:t>
      </w:r>
      <w:r w:rsidRPr="00200B2F">
        <w:rPr>
          <w:rFonts w:cs="Arial"/>
          <w:szCs w:val="20"/>
        </w:rPr>
        <w:t xml:space="preserve"> </w:t>
      </w:r>
    </w:p>
    <w:p w:rsidR="005A3F0C" w:rsidRPr="00773312" w:rsidRDefault="005A3F0C" w:rsidP="005A3F0C">
      <w:pPr>
        <w:spacing w:before="120"/>
        <w:ind w:left="567"/>
        <w:rPr>
          <w:rFonts w:cs="Arial"/>
          <w:szCs w:val="20"/>
        </w:rPr>
      </w:pPr>
      <w:r w:rsidRPr="00773312">
        <w:rPr>
          <w:rFonts w:cs="Arial"/>
          <w:szCs w:val="20"/>
        </w:rPr>
        <w:t>Dielo musí vyhovovať všetkým platným normám, a predpisom, najmä EN 81-20 a EN 81-50, prípadným požiadavkám dotknutých orgánov štátnej správy, statickej bezpečnosti, požiarnej bezpečnosti, hygienickým požiadavkám, vrátane všetkých stavebných, inštalačných a súvisiacich remeselníckych prác s komplexnou realizáciou diela.</w:t>
      </w:r>
      <w:r w:rsidRPr="00200B2F">
        <w:rPr>
          <w:rFonts w:ascii="Franklin Gothic Book" w:hAnsi="Franklin Gothic Book" w:cs="Tahoma"/>
          <w:szCs w:val="20"/>
        </w:rPr>
        <w:t xml:space="preserve"> </w:t>
      </w:r>
      <w:r w:rsidRPr="00722F0A">
        <w:rPr>
          <w:rFonts w:ascii="Franklin Gothic Book" w:hAnsi="Franklin Gothic Book" w:cs="Tahoma"/>
          <w:szCs w:val="20"/>
        </w:rPr>
        <w:t>Zhotoviteľ je povinný vypracovať realizačnú projektovú dokumentáciu konkrétneho dodávaného technického zariadenia (výťahu) a zabezpečiť k nej kladné stanovisko Technickej inšpekcie</w:t>
      </w:r>
      <w:r>
        <w:rPr>
          <w:rFonts w:ascii="Franklin Gothic Book" w:hAnsi="Franklin Gothic Book" w:cs="Tahoma"/>
          <w:szCs w:val="20"/>
        </w:rPr>
        <w:t>/obdobnej notifikovanej osoby v oblasti bezpečnostných zariadení</w:t>
      </w:r>
      <w:r w:rsidRPr="00722F0A">
        <w:rPr>
          <w:rFonts w:ascii="Franklin Gothic Book" w:hAnsi="Franklin Gothic Book" w:cs="Tahoma"/>
          <w:szCs w:val="20"/>
        </w:rPr>
        <w:t>.</w:t>
      </w:r>
      <w:r w:rsidRPr="00ED6642">
        <w:rPr>
          <w:rFonts w:ascii="Franklin Gothic Book" w:hAnsi="Franklin Gothic Book" w:cs="Tahoma"/>
          <w:szCs w:val="20"/>
        </w:rPr>
        <w:t xml:space="preserve"> </w:t>
      </w:r>
      <w:r w:rsidRPr="00ED6642">
        <w:rPr>
          <w:rFonts w:cs="Arial"/>
          <w:szCs w:val="20"/>
        </w:rPr>
        <w:t>Uvedenie výťahu do prevádzky v zmysle platnej legislatívy , nariadenia vlády SR č.571/2001Z.z. Posúdenia zhody na výťahoch STN EN 81-1+A3 : 2000 bezpečnostné pravidlá na konštrukciu a montáž výťahov.</w:t>
      </w:r>
    </w:p>
    <w:p w:rsidR="005A3F0C" w:rsidRPr="003548E8" w:rsidRDefault="005A3F0C" w:rsidP="005A3F0C">
      <w:pPr>
        <w:spacing w:before="120"/>
        <w:ind w:left="567"/>
        <w:rPr>
          <w:rFonts w:cs="Arial"/>
          <w:szCs w:val="20"/>
        </w:rPr>
      </w:pPr>
      <w:r w:rsidRPr="003548E8">
        <w:rPr>
          <w:rFonts w:cs="Arial"/>
          <w:szCs w:val="20"/>
        </w:rPr>
        <w:t>Širšie priestorové vzťahy a informácie pre uchádzačov:</w:t>
      </w:r>
    </w:p>
    <w:p w:rsidR="005A3F0C" w:rsidRPr="003548E8" w:rsidRDefault="005A3F0C" w:rsidP="005A3F0C">
      <w:pPr>
        <w:ind w:left="567"/>
        <w:rPr>
          <w:rFonts w:cs="Arial"/>
          <w:szCs w:val="20"/>
        </w:rPr>
      </w:pPr>
      <w:r w:rsidRPr="003548E8">
        <w:rPr>
          <w:rFonts w:cs="Arial"/>
          <w:szCs w:val="20"/>
        </w:rPr>
        <w:t>Rekonštrukcia bude prebiehať počas prevádzky nemocnice. Verejný obstarávateľ upozorňuje uchádzačov, že práce budú z toho dôvodu prebiehať v zložitých podmienkach. Postup prác vykonávaný zhotoviteľom musí byť preto sústavne koordinovaný povereným zástupcom objednávateľa.</w:t>
      </w:r>
    </w:p>
    <w:p w:rsidR="005A3F0C" w:rsidRPr="003548E8" w:rsidRDefault="005A3F0C" w:rsidP="005A3F0C">
      <w:pPr>
        <w:ind w:left="567"/>
        <w:rPr>
          <w:rFonts w:cs="Arial"/>
          <w:szCs w:val="20"/>
        </w:rPr>
      </w:pPr>
      <w:r w:rsidRPr="003548E8">
        <w:rPr>
          <w:rFonts w:cs="Arial"/>
          <w:szCs w:val="20"/>
        </w:rPr>
        <w:t xml:space="preserve">Realizáciu plnenia sa požaduje tak, aby bola zabezpečená a umožnená prevádzka ostatných výťahov, nedošlo k obmedzeniu prevádzky nemocnice a horizontálnej a vertikálnej prepravy. </w:t>
      </w:r>
    </w:p>
    <w:p w:rsidR="005A3F0C" w:rsidRPr="003548E8" w:rsidRDefault="005A3F0C" w:rsidP="005A3F0C">
      <w:pPr>
        <w:tabs>
          <w:tab w:val="left" w:pos="851"/>
        </w:tabs>
        <w:spacing w:before="120"/>
        <w:ind w:left="567"/>
        <w:rPr>
          <w:rFonts w:cs="Arial"/>
          <w:szCs w:val="20"/>
        </w:rPr>
      </w:pPr>
      <w:r w:rsidRPr="003548E8">
        <w:rPr>
          <w:rFonts w:cs="Arial"/>
          <w:szCs w:val="20"/>
        </w:rPr>
        <w:t>Povolená pracovná doba výkonu stavebných prác je:</w:t>
      </w:r>
    </w:p>
    <w:p w:rsidR="005A3F0C" w:rsidRPr="003548E8" w:rsidRDefault="005A3F0C" w:rsidP="005A3F0C">
      <w:pPr>
        <w:numPr>
          <w:ilvl w:val="0"/>
          <w:numId w:val="2"/>
        </w:numPr>
        <w:ind w:left="1134" w:hanging="567"/>
        <w:rPr>
          <w:rFonts w:cs="Arial"/>
          <w:szCs w:val="20"/>
        </w:rPr>
      </w:pPr>
      <w:r w:rsidRPr="003548E8">
        <w:rPr>
          <w:rFonts w:cs="Arial"/>
          <w:szCs w:val="20"/>
        </w:rPr>
        <w:t>pracovné dni a dni pracovného voľna: 07:00 – 19:00 hod.</w:t>
      </w:r>
    </w:p>
    <w:p w:rsidR="005A3F0C" w:rsidRPr="003548E8" w:rsidRDefault="005A3F0C" w:rsidP="005A3F0C">
      <w:pPr>
        <w:numPr>
          <w:ilvl w:val="0"/>
          <w:numId w:val="2"/>
        </w:numPr>
        <w:ind w:left="1134" w:hanging="567"/>
        <w:rPr>
          <w:rFonts w:cs="Arial"/>
          <w:szCs w:val="20"/>
        </w:rPr>
      </w:pPr>
      <w:r w:rsidRPr="003548E8">
        <w:rPr>
          <w:rFonts w:cs="Arial"/>
          <w:szCs w:val="20"/>
        </w:rPr>
        <w:lastRenderedPageBreak/>
        <w:t>v dňoch pracovného pokoja je zákaz vykonávať stavebné práce</w:t>
      </w:r>
    </w:p>
    <w:p w:rsidR="005A3F0C" w:rsidRPr="003548E8" w:rsidRDefault="005A3F0C" w:rsidP="005A3F0C">
      <w:pPr>
        <w:numPr>
          <w:ilvl w:val="0"/>
          <w:numId w:val="2"/>
        </w:numPr>
        <w:ind w:left="1134" w:hanging="567"/>
        <w:rPr>
          <w:rFonts w:cs="Arial"/>
          <w:szCs w:val="20"/>
        </w:rPr>
      </w:pPr>
      <w:r w:rsidRPr="003548E8">
        <w:rPr>
          <w:rFonts w:cs="Arial"/>
          <w:szCs w:val="20"/>
        </w:rPr>
        <w:t>búracie a vŕtacie práce je zhotoviteľ povinný realizovať v pracovných dňoch, prednostne do 08:30 hod. a po 14:00 hod.</w:t>
      </w:r>
    </w:p>
    <w:p w:rsidR="005A3F0C" w:rsidRDefault="005A3F0C" w:rsidP="005A3F0C">
      <w:pPr>
        <w:rPr>
          <w:rFonts w:cs="Arial"/>
          <w:szCs w:val="20"/>
        </w:rPr>
      </w:pPr>
    </w:p>
    <w:p w:rsidR="005A3F0C" w:rsidRPr="003A67F9" w:rsidRDefault="005A3F0C" w:rsidP="005A3F0C">
      <w:pPr>
        <w:spacing w:before="120"/>
        <w:ind w:left="567"/>
        <w:rPr>
          <w:rFonts w:cs="Arial"/>
          <w:szCs w:val="20"/>
        </w:rPr>
      </w:pPr>
      <w:r w:rsidRPr="003A67F9">
        <w:rPr>
          <w:rFonts w:cs="Arial"/>
          <w:szCs w:val="20"/>
        </w:rPr>
        <w:t>Minimálny rozsah preventívnej a prevádzkovej údržby</w:t>
      </w:r>
    </w:p>
    <w:p w:rsidR="005A3F0C" w:rsidRPr="003A67F9" w:rsidRDefault="005A3F0C" w:rsidP="005A3F0C">
      <w:pPr>
        <w:numPr>
          <w:ilvl w:val="0"/>
          <w:numId w:val="4"/>
        </w:numPr>
        <w:ind w:left="851" w:hanging="284"/>
        <w:rPr>
          <w:rFonts w:cs="Arial"/>
          <w:szCs w:val="20"/>
        </w:rPr>
      </w:pPr>
      <w:r w:rsidRPr="003A67F9">
        <w:rPr>
          <w:rFonts w:cs="Arial"/>
          <w:szCs w:val="20"/>
        </w:rPr>
        <w:t>Mazanie výťahov podľa mazacieho plánu výrobcu</w:t>
      </w:r>
    </w:p>
    <w:p w:rsidR="005A3F0C" w:rsidRPr="003A67F9" w:rsidRDefault="005A3F0C" w:rsidP="005A3F0C">
      <w:pPr>
        <w:numPr>
          <w:ilvl w:val="0"/>
          <w:numId w:val="4"/>
        </w:numPr>
        <w:ind w:left="851" w:hanging="284"/>
        <w:rPr>
          <w:rFonts w:cs="Arial"/>
          <w:szCs w:val="20"/>
        </w:rPr>
      </w:pPr>
      <w:r w:rsidRPr="003A67F9">
        <w:rPr>
          <w:rFonts w:cs="Arial"/>
          <w:szCs w:val="20"/>
        </w:rPr>
        <w:t xml:space="preserve">Údržba a opravy na zabezpečenie prevádzkovej spôsobilosti výťahov podľa </w:t>
      </w:r>
      <w:r w:rsidRPr="003A67F9">
        <w:t xml:space="preserve"> vyhlášky 508/2009 Z.z. a </w:t>
      </w:r>
      <w:r w:rsidRPr="003A67F9">
        <w:rPr>
          <w:rFonts w:cs="Arial"/>
          <w:szCs w:val="20"/>
        </w:rPr>
        <w:t>STN 27 4002 a súvisiacich predpisov a noriem</w:t>
      </w:r>
    </w:p>
    <w:p w:rsidR="005A3F0C" w:rsidRPr="003A67F9" w:rsidRDefault="005A3F0C" w:rsidP="005A3F0C">
      <w:pPr>
        <w:ind w:firstLine="851"/>
      </w:pPr>
      <w:r w:rsidRPr="003A67F9">
        <w:t>a/ odborné prehliadky –  1 x za 3 mesiace</w:t>
      </w:r>
    </w:p>
    <w:p w:rsidR="005A3F0C" w:rsidRPr="003A67F9" w:rsidRDefault="005A3F0C" w:rsidP="005A3F0C">
      <w:pPr>
        <w:ind w:firstLine="851"/>
        <w:rPr>
          <w:rFonts w:cs="Arial"/>
          <w:szCs w:val="20"/>
        </w:rPr>
      </w:pPr>
      <w:r w:rsidRPr="003A67F9">
        <w:t>b/ odborné skúšky –  1 x za 3 roky</w:t>
      </w:r>
    </w:p>
    <w:p w:rsidR="005A3F0C" w:rsidRPr="003A67F9" w:rsidRDefault="005A3F0C" w:rsidP="005A3F0C">
      <w:pPr>
        <w:numPr>
          <w:ilvl w:val="0"/>
          <w:numId w:val="4"/>
        </w:numPr>
        <w:ind w:left="851" w:hanging="284"/>
        <w:rPr>
          <w:rFonts w:cs="Arial"/>
          <w:szCs w:val="20"/>
        </w:rPr>
      </w:pPr>
      <w:r w:rsidRPr="003A67F9">
        <w:rPr>
          <w:rFonts w:cs="Arial"/>
          <w:szCs w:val="20"/>
        </w:rPr>
        <w:t>Činnosti nevyhnutné pre spoľahlivú a bezpečnú prevádzku výťahov a ich zariadení a podľa požiadaviek objednávateľa</w:t>
      </w:r>
    </w:p>
    <w:p w:rsidR="005A3F0C" w:rsidRPr="003A67F9" w:rsidRDefault="005A3F0C" w:rsidP="005A3F0C">
      <w:pPr>
        <w:numPr>
          <w:ilvl w:val="0"/>
          <w:numId w:val="4"/>
        </w:numPr>
        <w:ind w:left="851" w:hanging="284"/>
        <w:rPr>
          <w:rFonts w:cs="Arial"/>
          <w:szCs w:val="20"/>
        </w:rPr>
      </w:pPr>
      <w:r w:rsidRPr="003A67F9">
        <w:rPr>
          <w:rFonts w:cs="Arial"/>
          <w:szCs w:val="20"/>
        </w:rPr>
        <w:t>Údržba a opravy na základe výsledkov revízií, kontrol a odborných prehliadok</w:t>
      </w:r>
    </w:p>
    <w:p w:rsidR="005A3F0C" w:rsidRPr="003A67F9" w:rsidRDefault="005A3F0C" w:rsidP="005A3F0C">
      <w:pPr>
        <w:numPr>
          <w:ilvl w:val="0"/>
          <w:numId w:val="4"/>
        </w:numPr>
        <w:ind w:left="851" w:hanging="284"/>
        <w:rPr>
          <w:rFonts w:cs="Arial"/>
          <w:szCs w:val="20"/>
        </w:rPr>
      </w:pPr>
      <w:r w:rsidRPr="003A67F9">
        <w:rPr>
          <w:rFonts w:cs="Arial"/>
          <w:szCs w:val="20"/>
        </w:rPr>
        <w:t>Údržba a opravy v prípade poškodení a porúch</w:t>
      </w:r>
    </w:p>
    <w:p w:rsidR="005A3F0C" w:rsidRDefault="005A3F0C" w:rsidP="005A3F0C">
      <w:pPr>
        <w:ind w:firstLine="567"/>
        <w:rPr>
          <w:szCs w:val="20"/>
          <w:lang w:eastAsia="x-none"/>
        </w:rPr>
      </w:pPr>
    </w:p>
    <w:p w:rsidR="005A3F0C" w:rsidRDefault="005A3F0C" w:rsidP="005A3F0C">
      <w:pPr>
        <w:ind w:firstLine="567"/>
        <w:rPr>
          <w:szCs w:val="20"/>
          <w:lang w:eastAsia="x-none"/>
        </w:rPr>
      </w:pPr>
      <w:r w:rsidRPr="000A2719">
        <w:rPr>
          <w:szCs w:val="20"/>
          <w:lang w:eastAsia="x-none"/>
        </w:rPr>
        <w:t xml:space="preserve">Cena za vykonávanie servisných </w:t>
      </w:r>
      <w:r>
        <w:rPr>
          <w:szCs w:val="20"/>
          <w:lang w:eastAsia="x-none"/>
        </w:rPr>
        <w:t>služieb bude fakturovaná podľa skutočne vykonaných prác:</w:t>
      </w:r>
    </w:p>
    <w:p w:rsidR="005A3F0C" w:rsidRDefault="005A3F0C" w:rsidP="005A3F0C">
      <w:pPr>
        <w:pStyle w:val="Odsekzoznamu"/>
        <w:numPr>
          <w:ilvl w:val="0"/>
          <w:numId w:val="6"/>
        </w:numPr>
        <w:ind w:left="993" w:hanging="426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</w:t>
      </w:r>
      <w:r w:rsidRPr="007408BE">
        <w:rPr>
          <w:rFonts w:ascii="Arial" w:hAnsi="Arial" w:cs="Arial"/>
          <w:sz w:val="20"/>
          <w:szCs w:val="20"/>
          <w:lang w:eastAsia="x-none"/>
        </w:rPr>
        <w:t>dborné prehliadky a odborné skúšky</w:t>
      </w:r>
      <w:r>
        <w:rPr>
          <w:rFonts w:ascii="Arial" w:hAnsi="Arial" w:cs="Arial"/>
          <w:sz w:val="20"/>
          <w:szCs w:val="20"/>
          <w:lang w:eastAsia="x-none"/>
        </w:rPr>
        <w:t xml:space="preserve"> podľa pevnej ceny, uvedenej v ponuke úspešného uchádzača,</w:t>
      </w:r>
    </w:p>
    <w:p w:rsidR="005A3F0C" w:rsidRPr="007408BE" w:rsidRDefault="005A3F0C" w:rsidP="005A3F0C">
      <w:pPr>
        <w:pStyle w:val="Odsekzoznamu"/>
        <w:numPr>
          <w:ilvl w:val="0"/>
          <w:numId w:val="6"/>
        </w:numPr>
        <w:ind w:left="993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 opravy a servisné zásahy, vyžadujúce dodanie náhradných dielov na základe osobitnej objednávky ako počet odpracovaných normohodín vynásobený cenou jednej normohodiny zvýšená o cenu použitého materiálu podľa aktuálneho cenníka dodávateľa (dodávateľ je povinný na vyžiadanie poskytnúť objednávateľovi svoj aktuálny cenník vo forme podľa dohody zmluvných strán </w:t>
      </w:r>
      <w:r w:rsidRPr="003A67F9">
        <w:rPr>
          <w:rFonts w:ascii="Arial" w:hAnsi="Arial" w:cs="Arial"/>
          <w:sz w:val="20"/>
          <w:szCs w:val="20"/>
          <w:lang w:eastAsia="x-none"/>
        </w:rPr>
        <w:t>a objednávateľ si vyhradzuje právo uskutočniť cenový prieskum porovnateľných tovarov na trhu, pričom ak sú ceny na trhu nižšie, bude cena určená najviac v hodnote priemeru troch najnižších cien).</w:t>
      </w:r>
    </w:p>
    <w:p w:rsidR="005A3F0C" w:rsidRPr="002E568E" w:rsidRDefault="005A3F0C" w:rsidP="005A3F0C">
      <w:pPr>
        <w:ind w:left="786" w:hanging="786"/>
        <w:rPr>
          <w:color w:val="FF0000"/>
        </w:rPr>
      </w:pPr>
    </w:p>
    <w:p w:rsidR="005A3F0C" w:rsidRPr="00600EB6" w:rsidRDefault="005A3F0C" w:rsidP="005A3F0C">
      <w:r w:rsidRPr="00600EB6">
        <w:t>Realizácia plnenia sa požaduje tak, aby bola zabezpečená a umožnená prevádzka ostatných výťahov, nedošlo k obmedzeniu prevádzky nemocnice a horizontálnej a vertikálnej prepravy pacientov, personálu. Pri prácach na jednotlivých podlažiach je nutnosť vymedzenia pracovného priestoru takým spôsobom, aby sa zabránilo škodám na majetku a zdraví, vykonávanie prašných procesov eliminovať na minimum.</w:t>
      </w:r>
    </w:p>
    <w:p w:rsidR="005A3F0C" w:rsidRPr="00E42B5E" w:rsidRDefault="005A3F0C" w:rsidP="005A3F0C"/>
    <w:p w:rsidR="005A3F0C" w:rsidRPr="00E42B5E" w:rsidRDefault="005A3F0C" w:rsidP="005A3F0C">
      <w:pPr>
        <w:rPr>
          <w:b/>
        </w:rPr>
      </w:pPr>
      <w:r w:rsidRPr="00E42B5E">
        <w:rPr>
          <w:b/>
        </w:rPr>
        <w:t>Miesto dodania</w:t>
      </w:r>
    </w:p>
    <w:p w:rsidR="005A3F0C" w:rsidRDefault="005A3F0C" w:rsidP="005A3F0C">
      <w:r>
        <w:t>Univerzitná nemocnica Bratislava - Nemocnica Staré Mesto v Bratislave,</w:t>
      </w:r>
      <w:r>
        <w:rPr>
          <w:rFonts w:cs="Arial"/>
          <w:color w:val="666666"/>
        </w:rPr>
        <w:t xml:space="preserve"> </w:t>
      </w:r>
      <w:r>
        <w:t>Mickiewiczova 13, 813 01  Bratislava</w:t>
      </w:r>
    </w:p>
    <w:p w:rsidR="005A3F0C" w:rsidRDefault="005A3F0C" w:rsidP="005A3F0C"/>
    <w:p w:rsidR="005A3F0C" w:rsidRPr="00D2592E" w:rsidRDefault="005A3F0C" w:rsidP="005A3F0C">
      <w:pPr>
        <w:rPr>
          <w:b/>
        </w:rPr>
      </w:pPr>
      <w:r w:rsidRPr="00D2592E">
        <w:rPr>
          <w:b/>
        </w:rPr>
        <w:t>Zoznam a technická špecifikácia výťahov, ktoré sú predmetom rekonštrukcie:</w:t>
      </w:r>
    </w:p>
    <w:p w:rsidR="005A3F0C" w:rsidRDefault="005A3F0C" w:rsidP="005A3F0C"/>
    <w:p w:rsidR="005A3F0C" w:rsidRPr="00AF616C" w:rsidRDefault="005A3F0C" w:rsidP="005A3F0C">
      <w:pPr>
        <w:rPr>
          <w:rFonts w:cs="Arial"/>
          <w:b/>
          <w:szCs w:val="20"/>
          <w:u w:val="single"/>
        </w:rPr>
      </w:pPr>
      <w:r w:rsidRPr="00AF616C">
        <w:rPr>
          <w:b/>
          <w:u w:val="single"/>
        </w:rPr>
        <w:t>Výťah č. 1</w:t>
      </w:r>
      <w:r w:rsidRPr="00AF616C">
        <w:rPr>
          <w:u w:val="single"/>
        </w:rPr>
        <w:t xml:space="preserve"> </w:t>
      </w:r>
      <w:r w:rsidRPr="00AF616C">
        <w:rPr>
          <w:b/>
          <w:u w:val="single"/>
        </w:rPr>
        <w:t>- o</w:t>
      </w:r>
      <w:r w:rsidRPr="00AF616C">
        <w:rPr>
          <w:rFonts w:cs="Arial"/>
          <w:b/>
          <w:szCs w:val="20"/>
          <w:u w:val="single"/>
        </w:rPr>
        <w:t>bjekt A chirurgia – A 1 veľký zadný (nákladný, 4 stanice, nepriechodný)</w:t>
      </w:r>
    </w:p>
    <w:p w:rsidR="005A3F0C" w:rsidRDefault="005A3F0C" w:rsidP="005A3F0C">
      <w:pPr>
        <w:tabs>
          <w:tab w:val="left" w:pos="1134"/>
        </w:tabs>
        <w:ind w:right="283"/>
        <w:rPr>
          <w:rFonts w:cs="Arial"/>
          <w:b/>
          <w:szCs w:val="20"/>
        </w:rPr>
      </w:pP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szCs w:val="20"/>
        </w:rPr>
      </w:pPr>
      <w:r w:rsidRPr="000D2CE6">
        <w:rPr>
          <w:rFonts w:cs="Arial"/>
          <w:b/>
          <w:szCs w:val="20"/>
        </w:rPr>
        <w:t>Typ výťahu:</w:t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  <w:t>nákladný výťah</w:t>
      </w:r>
      <w:r w:rsidRPr="000D2CE6">
        <w:rPr>
          <w:rFonts w:cs="Arial"/>
          <w:b/>
          <w:szCs w:val="20"/>
        </w:rPr>
        <w:t xml:space="preserve"> </w:t>
      </w: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szCs w:val="20"/>
          <w:u w:val="single"/>
        </w:rPr>
      </w:pPr>
      <w:r w:rsidRPr="000D2CE6">
        <w:rPr>
          <w:rFonts w:cs="Arial"/>
          <w:b/>
          <w:szCs w:val="20"/>
        </w:rPr>
        <w:t xml:space="preserve">Nosnosť: 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szCs w:val="20"/>
        </w:rPr>
        <w:t>1810 kg / 24 osôb</w:t>
      </w: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b/>
          <w:szCs w:val="20"/>
        </w:rPr>
      </w:pPr>
      <w:r w:rsidRPr="000D2CE6">
        <w:rPr>
          <w:rFonts w:cs="Arial"/>
          <w:b/>
          <w:szCs w:val="20"/>
        </w:rPr>
        <w:t xml:space="preserve">Menovitá rýchlosť: 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szCs w:val="20"/>
        </w:rPr>
        <w:t>1 m/s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0"/>
        </w:rPr>
      </w:pPr>
      <w:r w:rsidRPr="00880DE7">
        <w:rPr>
          <w:rFonts w:cs="Arial"/>
          <w:b/>
          <w:szCs w:val="20"/>
        </w:rPr>
        <w:t>Pohon:</w:t>
      </w:r>
      <w:r w:rsidRPr="00880DE7">
        <w:rPr>
          <w:rFonts w:cs="Arial"/>
          <w:szCs w:val="20"/>
        </w:rPr>
        <w:t xml:space="preserve"> </w:t>
      </w:r>
      <w:r w:rsidRPr="00880DE7">
        <w:rPr>
          <w:rFonts w:cs="Arial"/>
          <w:szCs w:val="20"/>
        </w:rPr>
        <w:tab/>
      </w:r>
      <w:r w:rsidRPr="00880DE7">
        <w:rPr>
          <w:rFonts w:cs="Arial"/>
          <w:szCs w:val="20"/>
        </w:rPr>
        <w:tab/>
      </w:r>
      <w:r w:rsidRPr="00880DE7">
        <w:rPr>
          <w:rFonts w:cs="Arial"/>
          <w:szCs w:val="20"/>
        </w:rPr>
        <w:tab/>
      </w:r>
      <w:r w:rsidRPr="00880DE7">
        <w:rPr>
          <w:rFonts w:cs="Arial"/>
          <w:szCs w:val="20"/>
        </w:rPr>
        <w:tab/>
      </w:r>
      <w:r w:rsidRPr="00880DE7">
        <w:rPr>
          <w:rFonts w:cs="Arial"/>
          <w:szCs w:val="20"/>
        </w:rPr>
        <w:tab/>
        <w:t>lanový s frekvenčným riadením</w:t>
      </w: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b/>
          <w:szCs w:val="20"/>
        </w:rPr>
      </w:pPr>
      <w:r w:rsidRPr="000D2CE6">
        <w:rPr>
          <w:rFonts w:cs="Arial"/>
          <w:szCs w:val="20"/>
        </w:rPr>
        <w:tab/>
      </w:r>
      <w:r w:rsidRPr="00C214AA">
        <w:rPr>
          <w:rFonts w:cs="Arial"/>
          <w:szCs w:val="20"/>
        </w:rPr>
        <w:t>Riadenie:</w:t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  <w:t>zberné riadenie smerom nadol</w:t>
      </w:r>
      <w:r w:rsidRPr="000D2CE6">
        <w:rPr>
          <w:rFonts w:cs="Arial"/>
          <w:b/>
          <w:szCs w:val="20"/>
        </w:rPr>
        <w:t xml:space="preserve"> - SIMPLEX</w:t>
      </w:r>
    </w:p>
    <w:p w:rsidR="005A3F0C" w:rsidRPr="000D2CE6" w:rsidRDefault="005A3F0C" w:rsidP="005A3F0C">
      <w:pPr>
        <w:tabs>
          <w:tab w:val="left" w:pos="567"/>
          <w:tab w:val="left" w:pos="3150"/>
        </w:tabs>
        <w:ind w:right="283"/>
        <w:rPr>
          <w:rFonts w:cs="Arial"/>
          <w:szCs w:val="20"/>
        </w:rPr>
      </w:pPr>
      <w:r w:rsidRPr="000D2CE6">
        <w:rPr>
          <w:rFonts w:cs="Arial"/>
          <w:szCs w:val="20"/>
        </w:rPr>
        <w:t xml:space="preserve">                          </w:t>
      </w: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b/>
          <w:szCs w:val="20"/>
        </w:rPr>
      </w:pPr>
      <w:r w:rsidRPr="000D2CE6">
        <w:rPr>
          <w:rFonts w:cs="Arial"/>
          <w:b/>
          <w:szCs w:val="20"/>
          <w:u w:val="single"/>
        </w:rPr>
        <w:t>Šachta:</w:t>
      </w:r>
      <w:r w:rsidRPr="000D2CE6">
        <w:rPr>
          <w:rFonts w:cs="Arial"/>
          <w:b/>
          <w:szCs w:val="20"/>
        </w:rPr>
        <w:tab/>
      </w:r>
      <w:r w:rsidRPr="00C214AA">
        <w:rPr>
          <w:rFonts w:cs="Arial"/>
          <w:szCs w:val="20"/>
        </w:rPr>
        <w:t>Rozmery</w:t>
      </w:r>
      <w:r w:rsidRPr="000D2CE6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š</w:t>
      </w:r>
      <w:r w:rsidRPr="000D2CE6">
        <w:rPr>
          <w:rFonts w:cs="Arial"/>
          <w:szCs w:val="20"/>
        </w:rPr>
        <w:t xml:space="preserve"> x </w:t>
      </w:r>
      <w:r>
        <w:rPr>
          <w:rFonts w:cs="Arial"/>
          <w:szCs w:val="20"/>
        </w:rPr>
        <w:t>h</w:t>
      </w:r>
      <w:r w:rsidRPr="000D2CE6">
        <w:rPr>
          <w:rFonts w:cs="Arial"/>
          <w:szCs w:val="20"/>
        </w:rPr>
        <w:t>):</w:t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  <w:t>šírka 2400 mm, hĺbka 2700 mm</w:t>
      </w:r>
      <w:r w:rsidRPr="000D2CE6">
        <w:rPr>
          <w:rFonts w:cs="Arial"/>
          <w:b/>
          <w:szCs w:val="20"/>
        </w:rPr>
        <w:t xml:space="preserve"> </w:t>
      </w:r>
    </w:p>
    <w:p w:rsidR="005A3F0C" w:rsidRPr="000D2CE6" w:rsidRDefault="005A3F0C" w:rsidP="005A3F0C">
      <w:pPr>
        <w:tabs>
          <w:tab w:val="left" w:pos="1134"/>
        </w:tabs>
        <w:ind w:left="3544" w:right="283" w:hanging="3544"/>
        <w:rPr>
          <w:rFonts w:cs="Arial"/>
          <w:b/>
          <w:szCs w:val="20"/>
        </w:rPr>
      </w:pPr>
      <w:r w:rsidRPr="000D2CE6">
        <w:rPr>
          <w:rFonts w:cs="Arial"/>
          <w:szCs w:val="20"/>
        </w:rPr>
        <w:tab/>
      </w:r>
      <w:r w:rsidRPr="00C214AA">
        <w:rPr>
          <w:rFonts w:cs="Arial"/>
          <w:szCs w:val="20"/>
        </w:rPr>
        <w:t>Priehlbeň:</w:t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  <w:t>1200 mm – pod priestorom šachty nesmie byť priestor prístupný osobám</w:t>
      </w: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color w:val="FF0000"/>
          <w:szCs w:val="20"/>
        </w:rPr>
      </w:pPr>
      <w:r w:rsidRPr="000D2CE6">
        <w:rPr>
          <w:rFonts w:cs="Arial"/>
          <w:szCs w:val="20"/>
        </w:rPr>
        <w:tab/>
      </w:r>
      <w:r w:rsidRPr="00C214AA">
        <w:rPr>
          <w:rFonts w:cs="Arial"/>
          <w:szCs w:val="20"/>
        </w:rPr>
        <w:t>Horný prejazd</w:t>
      </w:r>
      <w:r w:rsidRPr="000D2CE6">
        <w:rPr>
          <w:rFonts w:cs="Arial"/>
          <w:szCs w:val="20"/>
        </w:rPr>
        <w:t xml:space="preserve"> (hlava šachty):</w:t>
      </w:r>
      <w:r w:rsidRPr="000D2CE6">
        <w:rPr>
          <w:rFonts w:cs="Arial"/>
          <w:szCs w:val="20"/>
        </w:rPr>
        <w:tab/>
        <w:t>4380 mm</w:t>
      </w:r>
      <w:r w:rsidRPr="000D2CE6">
        <w:rPr>
          <w:rFonts w:cs="Arial"/>
          <w:color w:val="FF0000"/>
          <w:szCs w:val="20"/>
        </w:rPr>
        <w:tab/>
      </w:r>
      <w:r w:rsidRPr="000D2CE6">
        <w:rPr>
          <w:rFonts w:cs="Arial"/>
          <w:color w:val="FF0000"/>
          <w:szCs w:val="20"/>
        </w:rPr>
        <w:tab/>
      </w:r>
      <w:r w:rsidRPr="000D2CE6">
        <w:rPr>
          <w:rFonts w:cs="Arial"/>
          <w:color w:val="FF0000"/>
          <w:szCs w:val="20"/>
        </w:rPr>
        <w:tab/>
      </w:r>
      <w:r w:rsidRPr="000D2CE6">
        <w:rPr>
          <w:rFonts w:cs="Arial"/>
          <w:color w:val="FF0000"/>
          <w:szCs w:val="20"/>
        </w:rPr>
        <w:tab/>
      </w: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szCs w:val="20"/>
        </w:rPr>
      </w:pPr>
      <w:r w:rsidRPr="000D2CE6">
        <w:rPr>
          <w:rFonts w:cs="Arial"/>
          <w:color w:val="FF0000"/>
          <w:szCs w:val="20"/>
        </w:rPr>
        <w:tab/>
      </w:r>
      <w:r w:rsidRPr="00C214AA">
        <w:rPr>
          <w:rFonts w:cs="Arial"/>
          <w:bCs/>
          <w:szCs w:val="20"/>
        </w:rPr>
        <w:t>Počet podlaží</w:t>
      </w:r>
      <w:r w:rsidRPr="000D2CE6">
        <w:rPr>
          <w:rFonts w:cs="Arial"/>
          <w:bCs/>
          <w:szCs w:val="20"/>
        </w:rPr>
        <w:t xml:space="preserve"> / nástupísk:</w:t>
      </w:r>
      <w:r w:rsidRPr="000D2CE6">
        <w:rPr>
          <w:rFonts w:cs="Arial"/>
          <w:bCs/>
          <w:szCs w:val="20"/>
        </w:rPr>
        <w:tab/>
      </w:r>
      <w:r w:rsidRPr="000D2CE6">
        <w:rPr>
          <w:rFonts w:cs="Arial"/>
          <w:bCs/>
          <w:szCs w:val="20"/>
        </w:rPr>
        <w:tab/>
        <w:t>4/4</w:t>
      </w: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b/>
          <w:szCs w:val="20"/>
        </w:rPr>
      </w:pPr>
      <w:r w:rsidRPr="000D2CE6">
        <w:rPr>
          <w:rFonts w:cs="Arial"/>
          <w:szCs w:val="20"/>
        </w:rPr>
        <w:tab/>
      </w:r>
      <w:r w:rsidRPr="00C214AA">
        <w:rPr>
          <w:rFonts w:cs="Arial"/>
          <w:szCs w:val="20"/>
        </w:rPr>
        <w:t>Dopravný zdvih</w:t>
      </w:r>
      <w:r w:rsidRPr="000D2CE6">
        <w:rPr>
          <w:rFonts w:cs="Arial"/>
          <w:szCs w:val="20"/>
        </w:rPr>
        <w:t>:</w:t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  <w:t>13080 mm</w:t>
      </w: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szCs w:val="20"/>
        </w:rPr>
      </w:pPr>
      <w:r w:rsidRPr="000D2CE6">
        <w:rPr>
          <w:rFonts w:cs="Arial"/>
          <w:szCs w:val="20"/>
        </w:rPr>
        <w:tab/>
      </w:r>
    </w:p>
    <w:p w:rsidR="005A3F0C" w:rsidRPr="000D2CE6" w:rsidRDefault="005A3F0C" w:rsidP="005A3F0C">
      <w:pPr>
        <w:tabs>
          <w:tab w:val="left" w:pos="1134"/>
        </w:tabs>
        <w:ind w:left="3960" w:right="283" w:hanging="3960"/>
        <w:rPr>
          <w:rFonts w:cs="Arial"/>
          <w:b/>
          <w:bCs/>
          <w:szCs w:val="20"/>
          <w:u w:val="single"/>
        </w:rPr>
      </w:pPr>
      <w:r w:rsidRPr="000D2CE6">
        <w:rPr>
          <w:rFonts w:cs="Arial"/>
          <w:b/>
          <w:bCs/>
          <w:szCs w:val="20"/>
          <w:u w:val="single"/>
        </w:rPr>
        <w:t xml:space="preserve">Strojovňa: </w:t>
      </w:r>
      <w:r w:rsidRPr="000D2CE6">
        <w:rPr>
          <w:rFonts w:cs="Arial"/>
          <w:b/>
          <w:bCs/>
          <w:szCs w:val="20"/>
          <w:u w:val="single"/>
        </w:rPr>
        <w:tab/>
      </w:r>
      <w:r w:rsidRPr="000D2CE6">
        <w:rPr>
          <w:rFonts w:cs="Arial"/>
          <w:bCs/>
          <w:szCs w:val="20"/>
        </w:rPr>
        <w:t>je – môže sa využiť</w:t>
      </w:r>
    </w:p>
    <w:p w:rsidR="005A3F0C" w:rsidRPr="000D2CE6" w:rsidRDefault="005A3F0C" w:rsidP="005A3F0C">
      <w:pPr>
        <w:tabs>
          <w:tab w:val="left" w:pos="1134"/>
        </w:tabs>
        <w:ind w:left="3960" w:right="283" w:hanging="3960"/>
        <w:rPr>
          <w:rFonts w:cs="Arial"/>
          <w:b/>
          <w:szCs w:val="20"/>
          <w:u w:val="single"/>
        </w:rPr>
      </w:pPr>
    </w:p>
    <w:p w:rsidR="005A3F0C" w:rsidRPr="000D2CE6" w:rsidRDefault="005A3F0C" w:rsidP="005A3F0C">
      <w:pPr>
        <w:tabs>
          <w:tab w:val="left" w:pos="1134"/>
        </w:tabs>
        <w:ind w:right="283"/>
        <w:rPr>
          <w:rFonts w:cs="Arial"/>
          <w:szCs w:val="20"/>
        </w:rPr>
      </w:pPr>
      <w:r w:rsidRPr="000D2CE6">
        <w:rPr>
          <w:rFonts w:cs="Arial"/>
          <w:b/>
          <w:szCs w:val="20"/>
          <w:u w:val="single"/>
        </w:rPr>
        <w:t>Kabína:</w:t>
      </w:r>
      <w:r w:rsidRPr="000D2CE6">
        <w:rPr>
          <w:rFonts w:cs="Arial"/>
          <w:b/>
          <w:szCs w:val="20"/>
        </w:rPr>
        <w:tab/>
      </w:r>
      <w:r w:rsidRPr="00C214AA">
        <w:rPr>
          <w:rFonts w:cs="Arial"/>
          <w:szCs w:val="20"/>
        </w:rPr>
        <w:t>Vyhotovenie</w:t>
      </w:r>
      <w:r w:rsidRPr="00FC6823">
        <w:rPr>
          <w:rFonts w:cs="Arial"/>
          <w:b/>
          <w:szCs w:val="20"/>
        </w:rPr>
        <w:t>:</w:t>
      </w:r>
      <w:r w:rsidRPr="000D2CE6">
        <w:rPr>
          <w:rFonts w:cs="Arial"/>
          <w:b/>
          <w:szCs w:val="20"/>
        </w:rPr>
        <w:t xml:space="preserve"> 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szCs w:val="20"/>
        </w:rPr>
        <w:t xml:space="preserve">nepriechodná, </w:t>
      </w:r>
    </w:p>
    <w:p w:rsidR="005A3F0C" w:rsidRPr="000D2CE6" w:rsidRDefault="005A3F0C" w:rsidP="005A3F0C">
      <w:pPr>
        <w:ind w:left="1134" w:right="283"/>
        <w:rPr>
          <w:rFonts w:cs="Arial"/>
          <w:szCs w:val="20"/>
        </w:rPr>
      </w:pPr>
      <w:r w:rsidRPr="00C214AA">
        <w:rPr>
          <w:rFonts w:cs="Arial"/>
          <w:szCs w:val="20"/>
        </w:rPr>
        <w:t>Rozmery:</w:t>
      </w:r>
      <w:r w:rsidRPr="00FC6823">
        <w:rPr>
          <w:rFonts w:cs="Arial"/>
          <w:b/>
          <w:szCs w:val="20"/>
        </w:rPr>
        <w:t xml:space="preserve"> </w:t>
      </w:r>
      <w:r w:rsidRPr="000D2CE6">
        <w:rPr>
          <w:rFonts w:cs="Arial"/>
          <w:szCs w:val="20"/>
        </w:rPr>
        <w:t xml:space="preserve">                       </w:t>
      </w:r>
      <w:r w:rsidRPr="000D2CE6">
        <w:rPr>
          <w:rFonts w:cs="Arial"/>
          <w:szCs w:val="20"/>
        </w:rPr>
        <w:tab/>
        <w:t>1650 x 2360 x 2100  ( svetlá šírka x hĺbka x výška v mm)</w:t>
      </w:r>
    </w:p>
    <w:p w:rsidR="005A3F0C" w:rsidRPr="000D2CE6" w:rsidRDefault="005A3F0C" w:rsidP="005A3F0C">
      <w:pPr>
        <w:ind w:left="1134" w:right="283"/>
        <w:rPr>
          <w:rFonts w:cs="Arial"/>
          <w:szCs w:val="20"/>
        </w:rPr>
      </w:pPr>
      <w:r w:rsidRPr="00C214AA">
        <w:rPr>
          <w:rFonts w:cs="Arial"/>
          <w:szCs w:val="20"/>
        </w:rPr>
        <w:t>Steny:</w:t>
      </w:r>
      <w:r w:rsidRPr="000D2CE6">
        <w:rPr>
          <w:rFonts w:cs="Arial"/>
          <w:b/>
          <w:szCs w:val="20"/>
        </w:rPr>
        <w:t xml:space="preserve"> 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szCs w:val="20"/>
        </w:rPr>
        <w:t xml:space="preserve">neocompact </w:t>
      </w:r>
    </w:p>
    <w:p w:rsidR="005A3F0C" w:rsidRPr="000D2CE6" w:rsidRDefault="005A3F0C" w:rsidP="005A3F0C">
      <w:pPr>
        <w:ind w:left="567" w:right="283" w:firstLine="567"/>
        <w:rPr>
          <w:rFonts w:cs="Arial"/>
          <w:szCs w:val="20"/>
        </w:rPr>
      </w:pPr>
      <w:r w:rsidRPr="00C214AA">
        <w:rPr>
          <w:rFonts w:cs="Arial"/>
          <w:szCs w:val="20"/>
        </w:rPr>
        <w:t>Ovládací panel v kabíne</w:t>
      </w:r>
      <w:r w:rsidRPr="000D2CE6">
        <w:rPr>
          <w:rFonts w:cs="Arial"/>
          <w:szCs w:val="20"/>
        </w:rPr>
        <w:t>:</w:t>
      </w:r>
      <w:r w:rsidRPr="000D2CE6">
        <w:rPr>
          <w:rFonts w:cs="Arial"/>
          <w:szCs w:val="20"/>
        </w:rPr>
        <w:tab/>
        <w:t>brúsená nerez K220</w:t>
      </w:r>
    </w:p>
    <w:p w:rsidR="005A3F0C" w:rsidRPr="000D2CE6" w:rsidRDefault="005A3F0C" w:rsidP="005A3F0C">
      <w:pPr>
        <w:ind w:left="3969" w:right="-286" w:hanging="425"/>
        <w:rPr>
          <w:rFonts w:cs="Arial"/>
          <w:szCs w:val="20"/>
        </w:rPr>
      </w:pPr>
      <w:r w:rsidRPr="000D2CE6">
        <w:rPr>
          <w:rFonts w:cs="Arial"/>
          <w:szCs w:val="20"/>
        </w:rPr>
        <w:t xml:space="preserve">tlačidlo zatvárania dverí, signalizácia preťaženia kabíny, </w:t>
      </w:r>
    </w:p>
    <w:p w:rsidR="005A3F0C" w:rsidRPr="000D2CE6" w:rsidRDefault="005A3F0C" w:rsidP="005A3F0C">
      <w:pPr>
        <w:ind w:left="3969" w:right="-286" w:hanging="425"/>
        <w:rPr>
          <w:rFonts w:cs="Arial"/>
          <w:szCs w:val="20"/>
        </w:rPr>
      </w:pPr>
      <w:r w:rsidRPr="000D2CE6">
        <w:rPr>
          <w:rFonts w:cs="Arial"/>
          <w:szCs w:val="20"/>
        </w:rPr>
        <w:lastRenderedPageBreak/>
        <w:t>núdzová signalizácia</w:t>
      </w:r>
    </w:p>
    <w:p w:rsidR="005A3F0C" w:rsidRPr="000D2CE6" w:rsidRDefault="005A3F0C" w:rsidP="005A3F0C">
      <w:pPr>
        <w:ind w:left="3969" w:right="-286" w:hanging="425"/>
        <w:rPr>
          <w:rFonts w:cs="Arial"/>
          <w:szCs w:val="20"/>
        </w:rPr>
      </w:pPr>
      <w:r w:rsidRPr="000D2CE6">
        <w:rPr>
          <w:rFonts w:cs="Arial"/>
          <w:szCs w:val="20"/>
        </w:rPr>
        <w:t xml:space="preserve">blokácia pre otvorenie dverí, </w:t>
      </w:r>
      <w:r>
        <w:rPr>
          <w:rFonts w:cs="Arial"/>
          <w:szCs w:val="20"/>
        </w:rPr>
        <w:t>B</w:t>
      </w:r>
      <w:r w:rsidRPr="000D2CE6">
        <w:rPr>
          <w:rFonts w:cs="Arial"/>
          <w:szCs w:val="20"/>
        </w:rPr>
        <w:t>raillov</w:t>
      </w:r>
      <w:r>
        <w:rPr>
          <w:rFonts w:cs="Arial"/>
          <w:szCs w:val="20"/>
        </w:rPr>
        <w:t>o</w:t>
      </w:r>
      <w:r w:rsidRPr="000D2CE6">
        <w:rPr>
          <w:rFonts w:cs="Arial"/>
          <w:szCs w:val="20"/>
        </w:rPr>
        <w:t xml:space="preserve"> písmo</w:t>
      </w:r>
      <w:r>
        <w:rPr>
          <w:rFonts w:cs="Arial"/>
          <w:szCs w:val="20"/>
        </w:rPr>
        <w:t xml:space="preserve"> pre nevidiacich</w:t>
      </w:r>
      <w:r w:rsidRPr="000D2CE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br/>
      </w:r>
      <w:r w:rsidRPr="000D2CE6">
        <w:rPr>
          <w:rFonts w:cs="Arial"/>
          <w:szCs w:val="20"/>
        </w:rPr>
        <w:t>na privolávačoch</w:t>
      </w:r>
    </w:p>
    <w:p w:rsidR="005A3F0C" w:rsidRPr="000D2CE6" w:rsidRDefault="005A3F0C" w:rsidP="005A3F0C">
      <w:pPr>
        <w:ind w:left="3969" w:right="-286" w:hanging="425"/>
        <w:rPr>
          <w:rFonts w:cs="Arial"/>
          <w:szCs w:val="20"/>
        </w:rPr>
      </w:pPr>
      <w:r w:rsidRPr="000D2CE6">
        <w:rPr>
          <w:rFonts w:cs="Arial"/>
          <w:szCs w:val="20"/>
        </w:rPr>
        <w:t>indikátor – 7 segmentový display (ukazovateľ polohy výťahu)</w:t>
      </w:r>
    </w:p>
    <w:p w:rsidR="005A3F0C" w:rsidRPr="000D2CE6" w:rsidRDefault="005A3F0C" w:rsidP="005A3F0C">
      <w:pPr>
        <w:ind w:left="426" w:right="-709" w:firstLine="708"/>
        <w:rPr>
          <w:rFonts w:cs="Arial"/>
          <w:szCs w:val="20"/>
        </w:rPr>
      </w:pP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</w:r>
      <w:r w:rsidRPr="000D2CE6">
        <w:rPr>
          <w:rFonts w:cs="Arial"/>
          <w:color w:val="FF0000"/>
          <w:szCs w:val="20"/>
        </w:rPr>
        <w:t xml:space="preserve"> </w:t>
      </w:r>
    </w:p>
    <w:p w:rsidR="005A3F0C" w:rsidRPr="000D2CE6" w:rsidRDefault="005A3F0C" w:rsidP="005A3F0C">
      <w:pPr>
        <w:ind w:left="567" w:right="283" w:firstLine="567"/>
        <w:rPr>
          <w:rFonts w:cs="Arial"/>
          <w:szCs w:val="20"/>
        </w:rPr>
      </w:pPr>
      <w:r w:rsidRPr="00C214AA">
        <w:rPr>
          <w:rFonts w:cs="Arial"/>
          <w:szCs w:val="20"/>
        </w:rPr>
        <w:t xml:space="preserve">Podlaha: </w:t>
      </w:r>
      <w:r w:rsidRPr="00C214AA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  <w:t xml:space="preserve">protišmyková ALTRO </w:t>
      </w:r>
    </w:p>
    <w:p w:rsidR="005A3F0C" w:rsidRPr="000D2CE6" w:rsidRDefault="005A3F0C" w:rsidP="005A3F0C">
      <w:pPr>
        <w:ind w:left="567" w:right="283" w:firstLine="567"/>
        <w:rPr>
          <w:rFonts w:cs="Arial"/>
          <w:szCs w:val="20"/>
        </w:rPr>
      </w:pPr>
      <w:r w:rsidRPr="00C214AA">
        <w:rPr>
          <w:rFonts w:cs="Arial"/>
          <w:szCs w:val="20"/>
        </w:rPr>
        <w:t>Osvetlenie</w:t>
      </w:r>
      <w:r w:rsidRPr="00FC6823">
        <w:rPr>
          <w:rFonts w:cs="Arial"/>
          <w:b/>
          <w:szCs w:val="20"/>
        </w:rPr>
        <w:t>:</w:t>
      </w:r>
      <w:r w:rsidRPr="000D2CE6">
        <w:rPr>
          <w:rFonts w:cs="Arial"/>
          <w:b/>
          <w:szCs w:val="20"/>
        </w:rPr>
        <w:t xml:space="preserve"> 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szCs w:val="20"/>
        </w:rPr>
        <w:t>nerez brus s LED osvetlením</w:t>
      </w:r>
    </w:p>
    <w:p w:rsidR="005A3F0C" w:rsidRPr="000D2CE6" w:rsidRDefault="005A3F0C" w:rsidP="005A3F0C">
      <w:pPr>
        <w:ind w:left="3544" w:right="283" w:hanging="2410"/>
        <w:rPr>
          <w:rFonts w:cs="Arial"/>
          <w:szCs w:val="20"/>
        </w:rPr>
      </w:pPr>
      <w:r w:rsidRPr="00C214AA">
        <w:rPr>
          <w:rFonts w:cs="Arial"/>
          <w:szCs w:val="20"/>
        </w:rPr>
        <w:t>Madlo:</w:t>
      </w:r>
      <w:r w:rsidRPr="000D2CE6">
        <w:rPr>
          <w:rFonts w:cs="Arial"/>
          <w:szCs w:val="20"/>
        </w:rPr>
        <w:tab/>
        <w:t xml:space="preserve">NIE </w:t>
      </w:r>
    </w:p>
    <w:p w:rsidR="005A3F0C" w:rsidRPr="000D2CE6" w:rsidRDefault="005A3F0C" w:rsidP="005A3F0C">
      <w:pPr>
        <w:ind w:left="3544" w:right="283" w:hanging="2410"/>
        <w:rPr>
          <w:rFonts w:cs="Arial"/>
          <w:szCs w:val="20"/>
        </w:rPr>
      </w:pPr>
      <w:r w:rsidRPr="00C214AA">
        <w:rPr>
          <w:rFonts w:cs="Arial"/>
          <w:szCs w:val="20"/>
        </w:rPr>
        <w:t>Sklopné sedadlo</w:t>
      </w:r>
      <w:r w:rsidRPr="000D2CE6">
        <w:rPr>
          <w:rFonts w:cs="Arial"/>
          <w:szCs w:val="20"/>
        </w:rPr>
        <w:t>:</w:t>
      </w:r>
      <w:r w:rsidRPr="000D2CE6">
        <w:rPr>
          <w:rFonts w:cs="Arial"/>
          <w:szCs w:val="20"/>
        </w:rPr>
        <w:tab/>
        <w:t>NIE</w:t>
      </w:r>
    </w:p>
    <w:p w:rsidR="005A3F0C" w:rsidRPr="000D2CE6" w:rsidRDefault="005A3F0C" w:rsidP="005A3F0C">
      <w:pPr>
        <w:ind w:left="3544" w:right="283" w:hanging="2410"/>
        <w:rPr>
          <w:rFonts w:cs="Arial"/>
          <w:szCs w:val="20"/>
        </w:rPr>
      </w:pPr>
      <w:r w:rsidRPr="00C214AA">
        <w:rPr>
          <w:rFonts w:cs="Arial"/>
          <w:szCs w:val="20"/>
        </w:rPr>
        <w:t>Zrkadlo</w:t>
      </w:r>
      <w:r w:rsidRPr="000D2CE6">
        <w:rPr>
          <w:rFonts w:cs="Arial"/>
          <w:szCs w:val="20"/>
        </w:rPr>
        <w:t>:</w:t>
      </w:r>
      <w:r w:rsidRPr="000D2CE6">
        <w:rPr>
          <w:rFonts w:cs="Arial"/>
          <w:szCs w:val="20"/>
        </w:rPr>
        <w:tab/>
        <w:t xml:space="preserve">NIE </w:t>
      </w:r>
    </w:p>
    <w:p w:rsidR="005A3F0C" w:rsidRPr="000D2CE6" w:rsidRDefault="005A3F0C" w:rsidP="005A3F0C">
      <w:pPr>
        <w:ind w:left="3544" w:right="283" w:hanging="2410"/>
        <w:rPr>
          <w:rFonts w:cs="Arial"/>
          <w:szCs w:val="20"/>
        </w:rPr>
      </w:pPr>
      <w:r w:rsidRPr="00C214AA">
        <w:rPr>
          <w:rFonts w:cs="Arial"/>
          <w:szCs w:val="20"/>
        </w:rPr>
        <w:t>Fotobunka</w:t>
      </w:r>
      <w:r w:rsidRPr="000D2CE6">
        <w:rPr>
          <w:rFonts w:cs="Arial"/>
          <w:szCs w:val="20"/>
        </w:rPr>
        <w:t>:</w:t>
      </w:r>
      <w:r w:rsidRPr="000D2CE6">
        <w:rPr>
          <w:rFonts w:cs="Arial"/>
          <w:szCs w:val="20"/>
        </w:rPr>
        <w:tab/>
        <w:t>po celej výške vstupu do kabíny</w:t>
      </w:r>
    </w:p>
    <w:p w:rsidR="005A3F0C" w:rsidRPr="000D2CE6" w:rsidRDefault="005A3F0C" w:rsidP="005A3F0C">
      <w:pPr>
        <w:tabs>
          <w:tab w:val="left" w:pos="1170"/>
          <w:tab w:val="left" w:pos="3544"/>
        </w:tabs>
        <w:ind w:left="3544" w:right="142" w:hanging="3544"/>
        <w:outlineLvl w:val="0"/>
        <w:rPr>
          <w:rFonts w:cs="Arial"/>
          <w:b/>
          <w:szCs w:val="20"/>
          <w:u w:val="single"/>
        </w:rPr>
      </w:pPr>
    </w:p>
    <w:p w:rsidR="005A3F0C" w:rsidRPr="000D2CE6" w:rsidRDefault="005A3F0C" w:rsidP="005A3F0C">
      <w:pPr>
        <w:tabs>
          <w:tab w:val="left" w:pos="1134"/>
          <w:tab w:val="left" w:pos="3544"/>
        </w:tabs>
        <w:ind w:left="3954" w:right="-709" w:hanging="3954"/>
        <w:outlineLvl w:val="0"/>
        <w:rPr>
          <w:rFonts w:cs="Arial"/>
          <w:szCs w:val="20"/>
        </w:rPr>
      </w:pPr>
      <w:r w:rsidRPr="000D2CE6">
        <w:rPr>
          <w:rFonts w:cs="Arial"/>
          <w:b/>
          <w:szCs w:val="20"/>
          <w:u w:val="single"/>
        </w:rPr>
        <w:t>Dvere:</w:t>
      </w:r>
      <w:r w:rsidRPr="000D2CE6">
        <w:rPr>
          <w:rFonts w:cs="Arial"/>
          <w:b/>
          <w:szCs w:val="20"/>
        </w:rPr>
        <w:tab/>
      </w:r>
      <w:r w:rsidRPr="00C214AA">
        <w:rPr>
          <w:rFonts w:cs="Arial"/>
          <w:szCs w:val="20"/>
        </w:rPr>
        <w:t>kabínové</w:t>
      </w:r>
      <w:r w:rsidRPr="000D2CE6">
        <w:rPr>
          <w:rFonts w:cs="Arial"/>
          <w:b/>
          <w:szCs w:val="20"/>
        </w:rPr>
        <w:t>: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szCs w:val="20"/>
        </w:rPr>
        <w:t xml:space="preserve">1100 x 2000 mm (š x v), automatické, stranové otváranie </w:t>
      </w:r>
    </w:p>
    <w:p w:rsidR="005A3F0C" w:rsidRPr="000D2CE6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0"/>
        </w:rPr>
      </w:pP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  <w:t>nerez brúsená</w:t>
      </w:r>
    </w:p>
    <w:p w:rsidR="005A3F0C" w:rsidRPr="000D2CE6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0"/>
        </w:rPr>
      </w:pPr>
      <w:r w:rsidRPr="000D2CE6">
        <w:rPr>
          <w:rFonts w:cs="Arial"/>
          <w:b/>
          <w:szCs w:val="20"/>
        </w:rPr>
        <w:tab/>
      </w:r>
      <w:r w:rsidRPr="00C214AA">
        <w:rPr>
          <w:rFonts w:cs="Arial"/>
          <w:szCs w:val="20"/>
        </w:rPr>
        <w:t>šachtové</w:t>
      </w:r>
      <w:r w:rsidRPr="000D2CE6">
        <w:rPr>
          <w:rFonts w:cs="Arial"/>
          <w:b/>
          <w:szCs w:val="20"/>
        </w:rPr>
        <w:t>: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szCs w:val="20"/>
        </w:rPr>
        <w:t xml:space="preserve">1 100 x 2000 mm (š x v), automatické, stranové   otváranie </w:t>
      </w:r>
    </w:p>
    <w:p w:rsidR="005A3F0C" w:rsidRPr="000D2CE6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0"/>
        </w:rPr>
      </w:pP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</w:r>
      <w:r>
        <w:rPr>
          <w:rFonts w:cs="Arial"/>
          <w:szCs w:val="20"/>
        </w:rPr>
        <w:t>n</w:t>
      </w:r>
      <w:r w:rsidRPr="000D2CE6">
        <w:rPr>
          <w:rFonts w:cs="Arial"/>
          <w:szCs w:val="20"/>
        </w:rPr>
        <w:t>erez brúsená</w:t>
      </w:r>
    </w:p>
    <w:p w:rsidR="005A3F0C" w:rsidRPr="000D2CE6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0"/>
        </w:rPr>
      </w:pPr>
      <w:r w:rsidRPr="000D2CE6">
        <w:rPr>
          <w:rFonts w:cs="Arial"/>
          <w:szCs w:val="20"/>
        </w:rPr>
        <w:tab/>
      </w:r>
      <w:r w:rsidRPr="000D2CE6">
        <w:rPr>
          <w:rFonts w:cs="Arial"/>
          <w:szCs w:val="20"/>
        </w:rPr>
        <w:tab/>
        <w:t>PO EW 30</w:t>
      </w:r>
    </w:p>
    <w:p w:rsidR="005A3F0C" w:rsidRPr="000D2CE6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b/>
          <w:szCs w:val="20"/>
        </w:rPr>
      </w:pPr>
    </w:p>
    <w:p w:rsidR="005A3F0C" w:rsidRPr="000D2CE6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b/>
          <w:szCs w:val="20"/>
        </w:rPr>
      </w:pPr>
    </w:p>
    <w:p w:rsidR="005A3F0C" w:rsidRPr="000D2CE6" w:rsidRDefault="005A3F0C" w:rsidP="005A3F0C">
      <w:pPr>
        <w:tabs>
          <w:tab w:val="left" w:pos="1170"/>
          <w:tab w:val="left" w:pos="3544"/>
        </w:tabs>
        <w:ind w:right="-709"/>
        <w:rPr>
          <w:rFonts w:cs="Arial"/>
          <w:b/>
          <w:color w:val="000000"/>
          <w:szCs w:val="20"/>
        </w:rPr>
      </w:pPr>
      <w:r w:rsidRPr="000D2CE6">
        <w:rPr>
          <w:rFonts w:cs="Arial"/>
          <w:b/>
          <w:szCs w:val="20"/>
          <w:u w:val="single"/>
        </w:rPr>
        <w:t>Signalizácia: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szCs w:val="20"/>
        </w:rPr>
        <w:t>v hlavnej stanici:</w:t>
      </w:r>
      <w:r w:rsidRPr="000D2CE6">
        <w:rPr>
          <w:rFonts w:cs="Arial"/>
          <w:b/>
          <w:szCs w:val="20"/>
        </w:rPr>
        <w:t xml:space="preserve"> 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b/>
          <w:color w:val="000000"/>
          <w:szCs w:val="20"/>
        </w:rPr>
        <w:t xml:space="preserve">digitálny ukazovateľ polohy  </w:t>
      </w:r>
    </w:p>
    <w:p w:rsidR="005A3F0C" w:rsidRPr="000D2CE6" w:rsidRDefault="005A3F0C" w:rsidP="005A3F0C">
      <w:pPr>
        <w:tabs>
          <w:tab w:val="left" w:pos="3544"/>
        </w:tabs>
        <w:ind w:left="1134" w:right="-709" w:firstLine="2410"/>
        <w:rPr>
          <w:rFonts w:cs="Arial"/>
          <w:color w:val="000000"/>
          <w:szCs w:val="20"/>
        </w:rPr>
      </w:pPr>
      <w:r w:rsidRPr="000D2CE6">
        <w:rPr>
          <w:rFonts w:cs="Arial"/>
          <w:bCs/>
          <w:color w:val="000000"/>
          <w:szCs w:val="20"/>
        </w:rPr>
        <w:t>v ostatných staniciach:</w:t>
      </w:r>
      <w:r w:rsidRPr="000D2CE6">
        <w:rPr>
          <w:rFonts w:cs="Arial"/>
          <w:bCs/>
          <w:color w:val="000000"/>
          <w:szCs w:val="20"/>
        </w:rPr>
        <w:tab/>
      </w:r>
      <w:r w:rsidRPr="000D2CE6">
        <w:rPr>
          <w:rFonts w:cs="Arial"/>
          <w:b/>
          <w:color w:val="000000"/>
          <w:szCs w:val="20"/>
        </w:rPr>
        <w:t xml:space="preserve">digitálny ukazovateľ polohy  </w:t>
      </w:r>
    </w:p>
    <w:p w:rsidR="005A3F0C" w:rsidRPr="000D2CE6" w:rsidRDefault="005A3F0C" w:rsidP="005A3F0C">
      <w:pPr>
        <w:tabs>
          <w:tab w:val="left" w:pos="1134"/>
        </w:tabs>
        <w:ind w:left="3540" w:right="-286" w:hanging="3540"/>
        <w:rPr>
          <w:rFonts w:cs="Arial"/>
          <w:szCs w:val="20"/>
        </w:rPr>
      </w:pPr>
      <w:r w:rsidRPr="000D2CE6">
        <w:rPr>
          <w:rFonts w:cs="Arial"/>
          <w:b/>
          <w:szCs w:val="20"/>
          <w:u w:val="single"/>
        </w:rPr>
        <w:t xml:space="preserve">Ostatné vybavenie výťahu: </w:t>
      </w:r>
      <w:r w:rsidRPr="000D2CE6">
        <w:rPr>
          <w:rFonts w:cs="Arial"/>
          <w:b/>
          <w:szCs w:val="20"/>
        </w:rPr>
        <w:tab/>
      </w:r>
      <w:r w:rsidRPr="000D2CE6">
        <w:rPr>
          <w:rFonts w:cs="Arial"/>
          <w:szCs w:val="20"/>
        </w:rPr>
        <w:t xml:space="preserve">telefonické dorozumievacie zariadenie, rebrík do priehlbne, osvetlenie šachty, </w:t>
      </w:r>
    </w:p>
    <w:p w:rsidR="005A3F0C" w:rsidRPr="000D2CE6" w:rsidRDefault="005A3F0C" w:rsidP="005A3F0C">
      <w:pPr>
        <w:pStyle w:val="Nadpis1"/>
        <w:tabs>
          <w:tab w:val="num" w:pos="720"/>
        </w:tabs>
        <w:spacing w:after="0" w:line="240" w:lineRule="auto"/>
        <w:jc w:val="left"/>
        <w:rPr>
          <w:rFonts w:cs="Arial"/>
          <w:sz w:val="20"/>
          <w:szCs w:val="20"/>
        </w:rPr>
      </w:pPr>
      <w:r w:rsidRPr="000D2CE6">
        <w:rPr>
          <w:rFonts w:cs="Arial"/>
          <w:sz w:val="20"/>
          <w:szCs w:val="20"/>
        </w:rPr>
        <w:t>Imobilné prevedenie podľa EN81-70 Prístupnosť výťahov vrátane osôb s obmedzenou schopnosťou pohybu a orientácie.</w:t>
      </w:r>
    </w:p>
    <w:p w:rsidR="005A3F0C" w:rsidRPr="000D2CE6" w:rsidRDefault="005A3F0C" w:rsidP="005A3F0C">
      <w:pPr>
        <w:rPr>
          <w:rFonts w:cs="Arial"/>
        </w:rPr>
      </w:pPr>
    </w:p>
    <w:p w:rsidR="005A3F0C" w:rsidRPr="000D2CE6" w:rsidRDefault="005A3F0C" w:rsidP="005A3F0C">
      <w:pPr>
        <w:rPr>
          <w:rFonts w:cs="Arial"/>
        </w:rPr>
      </w:pPr>
    </w:p>
    <w:p w:rsidR="005A3F0C" w:rsidRPr="00AF616C" w:rsidRDefault="005A3F0C" w:rsidP="005A3F0C">
      <w:pPr>
        <w:rPr>
          <w:rFonts w:cs="Arial"/>
          <w:b/>
          <w:szCs w:val="22"/>
        </w:rPr>
      </w:pPr>
      <w:r w:rsidRPr="00AF616C">
        <w:rPr>
          <w:rFonts w:cs="Arial"/>
          <w:b/>
          <w:szCs w:val="20"/>
          <w:u w:val="single"/>
        </w:rPr>
        <w:t>Výťah č. 2</w:t>
      </w:r>
      <w:r>
        <w:rPr>
          <w:rFonts w:cs="Arial"/>
          <w:b/>
          <w:szCs w:val="20"/>
          <w:u w:val="single"/>
        </w:rPr>
        <w:t xml:space="preserve"> </w:t>
      </w:r>
      <w:r w:rsidRPr="00AF616C">
        <w:rPr>
          <w:rFonts w:cs="Arial"/>
          <w:b/>
          <w:szCs w:val="20"/>
          <w:u w:val="single"/>
        </w:rPr>
        <w:t>– objekt A chirurgia</w:t>
      </w:r>
      <w:r w:rsidRPr="00AF616C">
        <w:rPr>
          <w:rFonts w:cs="Arial"/>
          <w:b/>
          <w:szCs w:val="20"/>
        </w:rPr>
        <w:t>,</w:t>
      </w:r>
      <w:r w:rsidRPr="00AF616C">
        <w:rPr>
          <w:rFonts w:cs="Arial"/>
          <w:b/>
          <w:szCs w:val="22"/>
        </w:rPr>
        <w:t xml:space="preserve"> malý predný A 2 (nákladný, 4 stanice, nepriechodný)</w:t>
      </w:r>
    </w:p>
    <w:p w:rsidR="005A3F0C" w:rsidRPr="002E568E" w:rsidRDefault="005A3F0C" w:rsidP="005A3F0C">
      <w:pPr>
        <w:pStyle w:val="BodyText1"/>
        <w:tabs>
          <w:tab w:val="left" w:pos="-1701"/>
        </w:tabs>
        <w:ind w:right="-286"/>
        <w:jc w:val="left"/>
        <w:rPr>
          <w:rFonts w:cs="Arial"/>
          <w:b w:val="0"/>
          <w:sz w:val="28"/>
          <w:szCs w:val="28"/>
          <w:u w:val="single"/>
          <w:lang w:val="sk-SK"/>
        </w:rPr>
      </w:pP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 w:val="22"/>
          <w:szCs w:val="22"/>
        </w:rPr>
      </w:pPr>
      <w:r w:rsidRPr="002E568E">
        <w:rPr>
          <w:rFonts w:cs="Arial"/>
          <w:b/>
          <w:szCs w:val="22"/>
        </w:rPr>
        <w:t>Typ výťahu</w:t>
      </w:r>
      <w:r w:rsidRPr="002E568E">
        <w:rPr>
          <w:rFonts w:cs="Arial"/>
          <w:szCs w:val="22"/>
        </w:rPr>
        <w:t>: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 xml:space="preserve">nákladný výťah </w:t>
      </w: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Cs w:val="22"/>
          <w:u w:val="single"/>
        </w:rPr>
      </w:pPr>
      <w:r w:rsidRPr="002E568E">
        <w:rPr>
          <w:rFonts w:cs="Arial"/>
          <w:b/>
          <w:szCs w:val="22"/>
        </w:rPr>
        <w:t>Nosnosť:</w:t>
      </w:r>
      <w:r w:rsidRPr="002E568E">
        <w:rPr>
          <w:rFonts w:cs="Arial"/>
          <w:szCs w:val="22"/>
        </w:rPr>
        <w:t xml:space="preserve"> 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>1000 kg/  13 osôb</w:t>
      </w: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E568E">
        <w:rPr>
          <w:rFonts w:cs="Arial"/>
          <w:b/>
          <w:szCs w:val="22"/>
        </w:rPr>
        <w:t>Menovitá rýchlosť</w:t>
      </w:r>
      <w:r w:rsidRPr="002E568E">
        <w:rPr>
          <w:rFonts w:cs="Arial"/>
          <w:szCs w:val="22"/>
        </w:rPr>
        <w:t xml:space="preserve">: 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>1 m/s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880DE7">
        <w:rPr>
          <w:rFonts w:cs="Arial"/>
          <w:b/>
          <w:szCs w:val="22"/>
        </w:rPr>
        <w:t>Pohon:</w:t>
      </w:r>
      <w:r w:rsidRPr="00880DE7">
        <w:rPr>
          <w:rFonts w:cs="Arial"/>
          <w:szCs w:val="22"/>
        </w:rPr>
        <w:t xml:space="preserve"> 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lanový s frekvenčným riadením</w:t>
      </w: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E568E">
        <w:rPr>
          <w:rFonts w:cs="Arial"/>
          <w:szCs w:val="22"/>
        </w:rPr>
        <w:tab/>
        <w:t>Riadenie: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 xml:space="preserve">zberné riadenie smerom nadol - </w:t>
      </w:r>
      <w:r w:rsidRPr="002E568E">
        <w:rPr>
          <w:rFonts w:cs="Arial"/>
          <w:b/>
          <w:szCs w:val="22"/>
        </w:rPr>
        <w:t>SIMPLEX</w:t>
      </w:r>
    </w:p>
    <w:p w:rsidR="005A3F0C" w:rsidRPr="002E568E" w:rsidRDefault="005A3F0C" w:rsidP="005A3F0C">
      <w:pPr>
        <w:tabs>
          <w:tab w:val="left" w:pos="567"/>
          <w:tab w:val="left" w:pos="3150"/>
        </w:tabs>
        <w:ind w:right="283"/>
        <w:rPr>
          <w:rFonts w:cs="Arial"/>
          <w:szCs w:val="22"/>
        </w:rPr>
      </w:pPr>
      <w:r w:rsidRPr="002E568E">
        <w:rPr>
          <w:rFonts w:cs="Arial"/>
          <w:szCs w:val="22"/>
        </w:rPr>
        <w:t xml:space="preserve">                          </w:t>
      </w: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E568E">
        <w:rPr>
          <w:rFonts w:cs="Arial"/>
          <w:b/>
          <w:szCs w:val="22"/>
          <w:u w:val="single"/>
        </w:rPr>
        <w:t>Šachta</w:t>
      </w:r>
      <w:r w:rsidRPr="002E568E">
        <w:rPr>
          <w:rFonts w:cs="Arial"/>
          <w:szCs w:val="22"/>
          <w:u w:val="single"/>
        </w:rPr>
        <w:t>:</w:t>
      </w:r>
      <w:r w:rsidRPr="002E568E">
        <w:rPr>
          <w:rFonts w:cs="Arial"/>
          <w:szCs w:val="22"/>
        </w:rPr>
        <w:tab/>
        <w:t>Rozmery (Š x H):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>1500</w:t>
      </w:r>
      <w:r w:rsidRPr="002E568E">
        <w:rPr>
          <w:rFonts w:cs="Arial"/>
          <w:color w:val="000000"/>
          <w:szCs w:val="22"/>
        </w:rPr>
        <w:t xml:space="preserve"> x 2630mm</w:t>
      </w:r>
      <w:r w:rsidRPr="002E568E">
        <w:rPr>
          <w:rFonts w:cs="Arial"/>
          <w:szCs w:val="22"/>
        </w:rPr>
        <w:t xml:space="preserve"> </w:t>
      </w: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E568E">
        <w:rPr>
          <w:rFonts w:cs="Arial"/>
          <w:szCs w:val="22"/>
        </w:rPr>
        <w:tab/>
        <w:t>Priehlbeň: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 xml:space="preserve">530 mm </w:t>
      </w: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color w:val="FF0000"/>
          <w:szCs w:val="22"/>
        </w:rPr>
      </w:pPr>
      <w:r w:rsidRPr="002E568E">
        <w:rPr>
          <w:rFonts w:cs="Arial"/>
          <w:szCs w:val="22"/>
        </w:rPr>
        <w:tab/>
        <w:t>Horný prejazd (hlava šachty):</w:t>
      </w:r>
      <w:r>
        <w:rPr>
          <w:rFonts w:cs="Arial"/>
          <w:szCs w:val="22"/>
        </w:rPr>
        <w:t xml:space="preserve">   </w:t>
      </w:r>
      <w:r w:rsidRPr="002E568E">
        <w:rPr>
          <w:rFonts w:cs="Arial"/>
          <w:szCs w:val="22"/>
        </w:rPr>
        <w:t>4120 mm</w:t>
      </w:r>
      <w:r w:rsidRPr="002E568E">
        <w:rPr>
          <w:rFonts w:cs="Arial"/>
          <w:color w:val="FF0000"/>
          <w:szCs w:val="22"/>
        </w:rPr>
        <w:tab/>
      </w:r>
      <w:r w:rsidRPr="002E568E">
        <w:rPr>
          <w:rFonts w:cs="Arial"/>
          <w:color w:val="FF0000"/>
          <w:szCs w:val="22"/>
        </w:rPr>
        <w:tab/>
      </w:r>
      <w:r w:rsidRPr="002E568E">
        <w:rPr>
          <w:rFonts w:cs="Arial"/>
          <w:color w:val="FF0000"/>
          <w:szCs w:val="22"/>
        </w:rPr>
        <w:tab/>
      </w:r>
      <w:r w:rsidRPr="002E568E">
        <w:rPr>
          <w:rFonts w:cs="Arial"/>
          <w:color w:val="FF0000"/>
          <w:szCs w:val="22"/>
        </w:rPr>
        <w:tab/>
      </w: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E568E">
        <w:rPr>
          <w:rFonts w:cs="Arial"/>
          <w:color w:val="FF0000"/>
          <w:szCs w:val="22"/>
        </w:rPr>
        <w:tab/>
      </w:r>
      <w:r w:rsidRPr="002E568E">
        <w:rPr>
          <w:rFonts w:cs="Arial"/>
          <w:bCs/>
          <w:szCs w:val="22"/>
        </w:rPr>
        <w:t>Počet podlaží / nástupísk:</w:t>
      </w:r>
      <w:r w:rsidRPr="002E568E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 xml:space="preserve">       </w:t>
      </w:r>
      <w:r w:rsidRPr="002E568E">
        <w:rPr>
          <w:rFonts w:cs="Arial"/>
          <w:bCs/>
          <w:szCs w:val="22"/>
        </w:rPr>
        <w:t>4/4</w:t>
      </w: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E568E">
        <w:rPr>
          <w:rFonts w:cs="Arial"/>
          <w:szCs w:val="22"/>
        </w:rPr>
        <w:tab/>
        <w:t>Dopravný zdvih: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</w:t>
      </w:r>
      <w:r w:rsidRPr="002E568E">
        <w:rPr>
          <w:rFonts w:cs="Arial"/>
          <w:szCs w:val="22"/>
        </w:rPr>
        <w:t>13120 mm</w:t>
      </w: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 w:val="8"/>
          <w:szCs w:val="8"/>
        </w:rPr>
      </w:pPr>
      <w:r w:rsidRPr="002E568E">
        <w:rPr>
          <w:rFonts w:cs="Arial"/>
          <w:sz w:val="8"/>
          <w:szCs w:val="8"/>
        </w:rPr>
        <w:tab/>
      </w:r>
    </w:p>
    <w:p w:rsidR="005A3F0C" w:rsidRPr="002E568E" w:rsidRDefault="005A3F0C" w:rsidP="005A3F0C">
      <w:pPr>
        <w:tabs>
          <w:tab w:val="left" w:pos="1134"/>
        </w:tabs>
        <w:ind w:left="3960" w:right="283" w:hanging="3960"/>
        <w:rPr>
          <w:rFonts w:cs="Arial"/>
          <w:bCs/>
          <w:sz w:val="22"/>
          <w:szCs w:val="22"/>
          <w:u w:val="single"/>
        </w:rPr>
      </w:pPr>
      <w:r w:rsidRPr="002E568E">
        <w:rPr>
          <w:rFonts w:cs="Arial"/>
          <w:b/>
          <w:bCs/>
          <w:szCs w:val="22"/>
          <w:u w:val="single"/>
        </w:rPr>
        <w:t>Strojovňa</w:t>
      </w:r>
      <w:r w:rsidRPr="002E568E">
        <w:rPr>
          <w:rFonts w:cs="Arial"/>
          <w:bCs/>
          <w:szCs w:val="22"/>
          <w:u w:val="single"/>
        </w:rPr>
        <w:t xml:space="preserve">: </w:t>
      </w:r>
      <w:r w:rsidRPr="002E568E">
        <w:rPr>
          <w:rFonts w:cs="Arial"/>
          <w:bCs/>
          <w:szCs w:val="22"/>
          <w:u w:val="single"/>
        </w:rPr>
        <w:tab/>
      </w:r>
      <w:r w:rsidRPr="002E568E">
        <w:rPr>
          <w:rFonts w:cs="Arial"/>
          <w:szCs w:val="22"/>
        </w:rPr>
        <w:t>je – môže sa využiť</w:t>
      </w:r>
    </w:p>
    <w:p w:rsidR="005A3F0C" w:rsidRPr="002E568E" w:rsidRDefault="005A3F0C" w:rsidP="005A3F0C">
      <w:pPr>
        <w:tabs>
          <w:tab w:val="left" w:pos="1134"/>
        </w:tabs>
        <w:ind w:left="3960" w:right="283" w:hanging="3960"/>
        <w:rPr>
          <w:rFonts w:cs="Arial"/>
          <w:szCs w:val="22"/>
          <w:u w:val="single"/>
        </w:rPr>
      </w:pPr>
    </w:p>
    <w:p w:rsidR="005A3F0C" w:rsidRPr="002E568E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E568E">
        <w:rPr>
          <w:rFonts w:cs="Arial"/>
          <w:b/>
          <w:szCs w:val="22"/>
          <w:u w:val="single"/>
        </w:rPr>
        <w:t>Kabína</w:t>
      </w:r>
      <w:r w:rsidRPr="002E568E">
        <w:rPr>
          <w:rFonts w:cs="Arial"/>
          <w:szCs w:val="22"/>
          <w:u w:val="single"/>
        </w:rPr>
        <w:t>:</w:t>
      </w:r>
      <w:r w:rsidRPr="002E568E">
        <w:rPr>
          <w:rFonts w:cs="Arial"/>
          <w:szCs w:val="22"/>
        </w:rPr>
        <w:tab/>
        <w:t xml:space="preserve">Vyhotovenie: 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 xml:space="preserve">nepriechodná, </w:t>
      </w:r>
    </w:p>
    <w:p w:rsidR="005A3F0C" w:rsidRPr="002E568E" w:rsidRDefault="005A3F0C" w:rsidP="005A3F0C">
      <w:pPr>
        <w:ind w:left="1134" w:right="283"/>
        <w:rPr>
          <w:rFonts w:cs="Arial"/>
          <w:szCs w:val="22"/>
        </w:rPr>
      </w:pPr>
      <w:r w:rsidRPr="002E568E">
        <w:rPr>
          <w:rFonts w:cs="Arial"/>
          <w:szCs w:val="22"/>
        </w:rPr>
        <w:t xml:space="preserve">Rozmery:                        </w:t>
      </w:r>
      <w:r w:rsidRPr="002E568E">
        <w:rPr>
          <w:rFonts w:cs="Arial"/>
          <w:szCs w:val="22"/>
        </w:rPr>
        <w:tab/>
        <w:t>1100 x 2200 x 2100 mm ( svetlá šírka x hĺbka x výška )</w:t>
      </w:r>
    </w:p>
    <w:p w:rsidR="005A3F0C" w:rsidRPr="002E568E" w:rsidRDefault="005A3F0C" w:rsidP="005A3F0C">
      <w:pPr>
        <w:ind w:left="1134" w:right="283"/>
        <w:rPr>
          <w:rFonts w:cs="Arial"/>
          <w:szCs w:val="22"/>
        </w:rPr>
      </w:pPr>
      <w:r w:rsidRPr="002E568E">
        <w:rPr>
          <w:rFonts w:cs="Arial"/>
          <w:szCs w:val="22"/>
        </w:rPr>
        <w:t xml:space="preserve">Steny: 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 xml:space="preserve">Neocompact </w:t>
      </w:r>
    </w:p>
    <w:p w:rsidR="005A3F0C" w:rsidRPr="002E568E" w:rsidRDefault="005A3F0C" w:rsidP="005A3F0C">
      <w:pPr>
        <w:ind w:left="567" w:right="283" w:firstLine="567"/>
        <w:rPr>
          <w:rFonts w:cs="Arial"/>
          <w:szCs w:val="22"/>
        </w:rPr>
      </w:pPr>
      <w:r w:rsidRPr="002E568E">
        <w:rPr>
          <w:rFonts w:cs="Arial"/>
          <w:szCs w:val="22"/>
        </w:rPr>
        <w:t>Ovládací panel v kabíne:</w:t>
      </w:r>
      <w:r w:rsidRPr="002E568E">
        <w:rPr>
          <w:rFonts w:cs="Arial"/>
          <w:szCs w:val="22"/>
        </w:rPr>
        <w:tab/>
        <w:t>brúsená nerez K220</w:t>
      </w:r>
    </w:p>
    <w:p w:rsidR="005A3F0C" w:rsidRPr="002E568E" w:rsidRDefault="005A3F0C" w:rsidP="005A3F0C">
      <w:pPr>
        <w:ind w:left="3969" w:right="-286" w:hanging="425"/>
        <w:rPr>
          <w:rFonts w:cs="Arial"/>
          <w:szCs w:val="22"/>
        </w:rPr>
      </w:pPr>
      <w:r w:rsidRPr="002E568E">
        <w:rPr>
          <w:rFonts w:cs="Arial"/>
          <w:szCs w:val="22"/>
        </w:rPr>
        <w:t>tlačidlo zatvárania dverí, signalizácia preťaženia kabíny,</w:t>
      </w:r>
    </w:p>
    <w:p w:rsidR="005A3F0C" w:rsidRPr="002E568E" w:rsidRDefault="005A3F0C" w:rsidP="005A3F0C">
      <w:pPr>
        <w:ind w:left="3969" w:right="-286" w:hanging="425"/>
        <w:rPr>
          <w:rFonts w:cs="Arial"/>
          <w:szCs w:val="22"/>
        </w:rPr>
      </w:pPr>
      <w:r w:rsidRPr="002E568E">
        <w:rPr>
          <w:rFonts w:cs="Arial"/>
          <w:szCs w:val="22"/>
        </w:rPr>
        <w:t>núdzová signalizácia</w:t>
      </w:r>
    </w:p>
    <w:p w:rsidR="005A3F0C" w:rsidRPr="002E568E" w:rsidRDefault="005A3F0C" w:rsidP="005A3F0C">
      <w:pPr>
        <w:ind w:left="3969" w:right="-286" w:hanging="425"/>
        <w:rPr>
          <w:rFonts w:cs="Arial"/>
          <w:szCs w:val="22"/>
        </w:rPr>
      </w:pPr>
      <w:r w:rsidRPr="002E568E">
        <w:rPr>
          <w:rFonts w:cs="Arial"/>
          <w:szCs w:val="22"/>
        </w:rPr>
        <w:t xml:space="preserve">blokácia pre otvorenie dverí, </w:t>
      </w:r>
      <w:r w:rsidR="006C2DA9" w:rsidRPr="002E568E">
        <w:rPr>
          <w:rFonts w:cs="Arial"/>
          <w:szCs w:val="22"/>
        </w:rPr>
        <w:t>Braillovo</w:t>
      </w:r>
      <w:bookmarkStart w:id="0" w:name="_GoBack"/>
      <w:bookmarkEnd w:id="0"/>
      <w:r w:rsidRPr="002E568E">
        <w:rPr>
          <w:rFonts w:cs="Arial"/>
          <w:szCs w:val="22"/>
        </w:rPr>
        <w:t xml:space="preserve"> písmo na privolávačoch</w:t>
      </w:r>
    </w:p>
    <w:p w:rsidR="005A3F0C" w:rsidRPr="002E568E" w:rsidRDefault="005A3F0C" w:rsidP="005A3F0C">
      <w:pPr>
        <w:ind w:left="3969" w:right="-286" w:hanging="425"/>
        <w:rPr>
          <w:rFonts w:cs="Arial"/>
          <w:szCs w:val="22"/>
        </w:rPr>
      </w:pPr>
      <w:r w:rsidRPr="002E568E">
        <w:rPr>
          <w:rFonts w:cs="Arial"/>
          <w:szCs w:val="22"/>
        </w:rPr>
        <w:t>indikátor – 7 segmentový display (ukazovateľ polohy výťahu)</w:t>
      </w:r>
    </w:p>
    <w:p w:rsidR="005A3F0C" w:rsidRPr="002E568E" w:rsidRDefault="005A3F0C" w:rsidP="005A3F0C">
      <w:pPr>
        <w:ind w:left="426" w:right="-709" w:firstLine="708"/>
        <w:rPr>
          <w:rFonts w:cs="Arial"/>
          <w:szCs w:val="22"/>
        </w:rPr>
      </w:pP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color w:val="FF0000"/>
          <w:szCs w:val="22"/>
        </w:rPr>
        <w:t xml:space="preserve"> </w:t>
      </w:r>
    </w:p>
    <w:p w:rsidR="005A3F0C" w:rsidRPr="002E568E" w:rsidRDefault="005A3F0C" w:rsidP="005A3F0C">
      <w:pPr>
        <w:ind w:left="567" w:right="283" w:firstLine="567"/>
        <w:rPr>
          <w:rFonts w:cs="Arial"/>
          <w:szCs w:val="22"/>
        </w:rPr>
      </w:pPr>
      <w:r w:rsidRPr="002E568E">
        <w:rPr>
          <w:rFonts w:cs="Arial"/>
          <w:szCs w:val="22"/>
        </w:rPr>
        <w:t xml:space="preserve">Podlaha: 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 xml:space="preserve">protišmyková ALTRO </w:t>
      </w:r>
    </w:p>
    <w:p w:rsidR="005A3F0C" w:rsidRPr="002E568E" w:rsidRDefault="005A3F0C" w:rsidP="005A3F0C">
      <w:pPr>
        <w:ind w:left="567" w:right="283" w:firstLine="567"/>
        <w:rPr>
          <w:rFonts w:cs="Arial"/>
          <w:szCs w:val="22"/>
        </w:rPr>
      </w:pPr>
      <w:r w:rsidRPr="002E568E">
        <w:rPr>
          <w:rFonts w:cs="Arial"/>
          <w:szCs w:val="22"/>
        </w:rPr>
        <w:t xml:space="preserve">Osvetlenie: </w:t>
      </w: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>nerez brus s LED osvetlením</w:t>
      </w:r>
    </w:p>
    <w:p w:rsidR="005A3F0C" w:rsidRPr="002E568E" w:rsidRDefault="005A3F0C" w:rsidP="005A3F0C">
      <w:pPr>
        <w:ind w:left="3544" w:right="283" w:hanging="2410"/>
        <w:rPr>
          <w:rFonts w:cs="Arial"/>
          <w:szCs w:val="22"/>
        </w:rPr>
      </w:pPr>
      <w:r w:rsidRPr="002E568E">
        <w:rPr>
          <w:rFonts w:cs="Arial"/>
          <w:szCs w:val="22"/>
        </w:rPr>
        <w:t>Madlo:</w:t>
      </w:r>
      <w:r w:rsidRPr="002E568E">
        <w:rPr>
          <w:rFonts w:cs="Arial"/>
          <w:szCs w:val="22"/>
        </w:rPr>
        <w:tab/>
        <w:t xml:space="preserve">NIE </w:t>
      </w:r>
    </w:p>
    <w:p w:rsidR="005A3F0C" w:rsidRPr="002E568E" w:rsidRDefault="005A3F0C" w:rsidP="005A3F0C">
      <w:pPr>
        <w:ind w:left="3544" w:right="283" w:hanging="2410"/>
        <w:rPr>
          <w:rFonts w:cs="Arial"/>
          <w:szCs w:val="22"/>
        </w:rPr>
      </w:pPr>
      <w:r w:rsidRPr="002E568E">
        <w:rPr>
          <w:rFonts w:cs="Arial"/>
          <w:szCs w:val="22"/>
        </w:rPr>
        <w:t>Sklopné seda</w:t>
      </w:r>
      <w:r>
        <w:rPr>
          <w:rFonts w:cs="Arial"/>
          <w:szCs w:val="22"/>
        </w:rPr>
        <w:t>d</w:t>
      </w:r>
      <w:r w:rsidRPr="002E568E">
        <w:rPr>
          <w:rFonts w:cs="Arial"/>
          <w:szCs w:val="22"/>
        </w:rPr>
        <w:t>lo:</w:t>
      </w:r>
      <w:r w:rsidRPr="002E568E">
        <w:rPr>
          <w:rFonts w:cs="Arial"/>
          <w:szCs w:val="22"/>
        </w:rPr>
        <w:tab/>
        <w:t>NIE</w:t>
      </w:r>
    </w:p>
    <w:p w:rsidR="005A3F0C" w:rsidRPr="002E568E" w:rsidRDefault="005A3F0C" w:rsidP="005A3F0C">
      <w:pPr>
        <w:ind w:left="3544" w:right="283" w:hanging="2410"/>
        <w:rPr>
          <w:rFonts w:cs="Arial"/>
          <w:szCs w:val="22"/>
        </w:rPr>
      </w:pPr>
      <w:r w:rsidRPr="002E568E">
        <w:rPr>
          <w:rFonts w:cs="Arial"/>
          <w:szCs w:val="22"/>
        </w:rPr>
        <w:t>Zrkadlo:</w:t>
      </w:r>
      <w:r w:rsidRPr="002E568E">
        <w:rPr>
          <w:rFonts w:cs="Arial"/>
          <w:szCs w:val="22"/>
        </w:rPr>
        <w:tab/>
        <w:t xml:space="preserve">NIE </w:t>
      </w:r>
    </w:p>
    <w:p w:rsidR="005A3F0C" w:rsidRPr="002E568E" w:rsidRDefault="005A3F0C" w:rsidP="005A3F0C">
      <w:pPr>
        <w:ind w:left="3544" w:right="283" w:hanging="2410"/>
        <w:rPr>
          <w:rFonts w:cs="Arial"/>
          <w:szCs w:val="22"/>
        </w:rPr>
      </w:pPr>
      <w:r w:rsidRPr="002E568E">
        <w:rPr>
          <w:rFonts w:cs="Arial"/>
          <w:szCs w:val="22"/>
        </w:rPr>
        <w:t>Fotobunka:</w:t>
      </w:r>
      <w:r w:rsidRPr="002E568E">
        <w:rPr>
          <w:rFonts w:cs="Arial"/>
          <w:szCs w:val="22"/>
        </w:rPr>
        <w:tab/>
        <w:t>po celej výške vstupu do kabíny</w:t>
      </w:r>
    </w:p>
    <w:p w:rsidR="005A3F0C" w:rsidRPr="002E568E" w:rsidRDefault="005A3F0C" w:rsidP="005A3F0C">
      <w:pPr>
        <w:tabs>
          <w:tab w:val="left" w:pos="1170"/>
          <w:tab w:val="left" w:pos="3544"/>
        </w:tabs>
        <w:ind w:left="3544" w:right="142" w:hanging="3544"/>
        <w:outlineLvl w:val="0"/>
        <w:rPr>
          <w:rFonts w:cs="Arial"/>
          <w:szCs w:val="22"/>
          <w:u w:val="single"/>
        </w:rPr>
      </w:pPr>
    </w:p>
    <w:p w:rsidR="005A3F0C" w:rsidRPr="002E568E" w:rsidRDefault="005A3F0C" w:rsidP="005A3F0C">
      <w:pPr>
        <w:tabs>
          <w:tab w:val="left" w:pos="1134"/>
          <w:tab w:val="left" w:pos="3544"/>
        </w:tabs>
        <w:ind w:left="3954" w:right="-709" w:hanging="3954"/>
        <w:outlineLvl w:val="0"/>
        <w:rPr>
          <w:rFonts w:cs="Arial"/>
          <w:szCs w:val="22"/>
        </w:rPr>
      </w:pPr>
      <w:r w:rsidRPr="002E568E">
        <w:rPr>
          <w:rFonts w:cs="Arial"/>
          <w:b/>
          <w:szCs w:val="22"/>
          <w:u w:val="single"/>
        </w:rPr>
        <w:t>Dvere:</w:t>
      </w:r>
      <w:r w:rsidRPr="002E568E">
        <w:rPr>
          <w:rFonts w:cs="Arial"/>
          <w:szCs w:val="22"/>
        </w:rPr>
        <w:tab/>
        <w:t>kabínové:</w:t>
      </w:r>
      <w:r w:rsidRPr="002E568E">
        <w:rPr>
          <w:rFonts w:cs="Arial"/>
          <w:szCs w:val="22"/>
        </w:rPr>
        <w:tab/>
        <w:t xml:space="preserve">1100 x 2000 mm (š x v), automatické, stranové otváranie </w:t>
      </w:r>
    </w:p>
    <w:p w:rsidR="005A3F0C" w:rsidRPr="002E568E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>Nerez brúsená</w:t>
      </w:r>
    </w:p>
    <w:p w:rsidR="005A3F0C" w:rsidRPr="002E568E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2E568E">
        <w:rPr>
          <w:rFonts w:cs="Arial"/>
          <w:szCs w:val="22"/>
        </w:rPr>
        <w:lastRenderedPageBreak/>
        <w:tab/>
        <w:t>šachtové:</w:t>
      </w:r>
      <w:r w:rsidRPr="002E568E">
        <w:rPr>
          <w:rFonts w:cs="Arial"/>
          <w:szCs w:val="22"/>
        </w:rPr>
        <w:tab/>
        <w:t xml:space="preserve">1 100 x 2000 mm (š x v), automatické, stranové   otváranie </w:t>
      </w:r>
    </w:p>
    <w:p w:rsidR="005A3F0C" w:rsidRPr="002E568E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>Nerez brúsená</w:t>
      </w:r>
    </w:p>
    <w:p w:rsidR="005A3F0C" w:rsidRPr="002E568E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2E568E">
        <w:rPr>
          <w:rFonts w:cs="Arial"/>
          <w:szCs w:val="22"/>
        </w:rPr>
        <w:tab/>
      </w:r>
      <w:r w:rsidRPr="002E568E">
        <w:rPr>
          <w:rFonts w:cs="Arial"/>
          <w:szCs w:val="22"/>
        </w:rPr>
        <w:tab/>
        <w:t>PO EW 30</w:t>
      </w:r>
    </w:p>
    <w:p w:rsidR="005A3F0C" w:rsidRPr="002E568E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</w:p>
    <w:p w:rsidR="005A3F0C" w:rsidRPr="002E568E" w:rsidRDefault="005A3F0C" w:rsidP="005A3F0C">
      <w:pPr>
        <w:tabs>
          <w:tab w:val="left" w:pos="1170"/>
          <w:tab w:val="left" w:pos="3544"/>
        </w:tabs>
        <w:ind w:right="-709"/>
        <w:rPr>
          <w:rFonts w:cs="Arial"/>
          <w:color w:val="000000"/>
          <w:szCs w:val="22"/>
        </w:rPr>
      </w:pPr>
      <w:r w:rsidRPr="00880DE7">
        <w:rPr>
          <w:rFonts w:cs="Arial"/>
          <w:b/>
          <w:szCs w:val="22"/>
          <w:u w:val="single"/>
        </w:rPr>
        <w:t>Signalizácia</w:t>
      </w:r>
      <w:r w:rsidRPr="002E568E">
        <w:rPr>
          <w:rFonts w:cs="Arial"/>
          <w:szCs w:val="22"/>
          <w:u w:val="single"/>
        </w:rPr>
        <w:t>:</w:t>
      </w:r>
      <w:r w:rsidRPr="002E568E">
        <w:rPr>
          <w:rFonts w:cs="Arial"/>
          <w:szCs w:val="22"/>
        </w:rPr>
        <w:tab/>
        <w:t xml:space="preserve">v hlavnej stanici: </w:t>
      </w:r>
      <w:r w:rsidRPr="002E568E">
        <w:rPr>
          <w:rFonts w:cs="Arial"/>
          <w:szCs w:val="22"/>
        </w:rPr>
        <w:tab/>
      </w:r>
      <w:r w:rsidRPr="002E568E">
        <w:rPr>
          <w:rFonts w:cs="Arial"/>
          <w:color w:val="000000"/>
          <w:szCs w:val="22"/>
        </w:rPr>
        <w:t xml:space="preserve">digitálny ukazovateľ polohy  </w:t>
      </w:r>
    </w:p>
    <w:p w:rsidR="005A3F0C" w:rsidRPr="002E568E" w:rsidRDefault="005A3F0C" w:rsidP="005A3F0C">
      <w:pPr>
        <w:tabs>
          <w:tab w:val="left" w:pos="3544"/>
        </w:tabs>
        <w:ind w:left="1134" w:right="-709"/>
        <w:rPr>
          <w:rFonts w:cs="Arial"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 xml:space="preserve">                                            </w:t>
      </w:r>
      <w:r w:rsidRPr="002E568E">
        <w:rPr>
          <w:rFonts w:cs="Arial"/>
          <w:bCs/>
          <w:color w:val="000000"/>
          <w:szCs w:val="22"/>
        </w:rPr>
        <w:t>v ostatných staniciach:</w:t>
      </w:r>
      <w:r w:rsidRPr="002E568E">
        <w:rPr>
          <w:rFonts w:cs="Arial"/>
          <w:bCs/>
          <w:color w:val="000000"/>
          <w:szCs w:val="22"/>
        </w:rPr>
        <w:tab/>
      </w:r>
      <w:r w:rsidRPr="002E568E">
        <w:rPr>
          <w:rFonts w:cs="Arial"/>
          <w:color w:val="000000"/>
          <w:szCs w:val="22"/>
        </w:rPr>
        <w:t xml:space="preserve">digitálny ukazovateľ polohy  </w:t>
      </w:r>
    </w:p>
    <w:p w:rsidR="005A3F0C" w:rsidRPr="000D2CE6" w:rsidRDefault="005A3F0C" w:rsidP="005A3F0C">
      <w:pPr>
        <w:tabs>
          <w:tab w:val="left" w:pos="1134"/>
        </w:tabs>
        <w:ind w:left="3540" w:right="-286" w:hanging="3540"/>
        <w:rPr>
          <w:rFonts w:cs="Arial"/>
          <w:szCs w:val="22"/>
        </w:rPr>
      </w:pPr>
      <w:r w:rsidRPr="00880DE7">
        <w:rPr>
          <w:rFonts w:cs="Arial"/>
          <w:b/>
          <w:szCs w:val="22"/>
          <w:u w:val="single"/>
        </w:rPr>
        <w:t>Ostatné vybavenie výťahu</w:t>
      </w:r>
      <w:r w:rsidRPr="002E568E">
        <w:rPr>
          <w:rFonts w:cs="Arial"/>
          <w:szCs w:val="22"/>
          <w:u w:val="single"/>
        </w:rPr>
        <w:t xml:space="preserve">: </w:t>
      </w:r>
      <w:r w:rsidRPr="002E568E">
        <w:rPr>
          <w:rFonts w:cs="Arial"/>
          <w:szCs w:val="22"/>
        </w:rPr>
        <w:tab/>
        <w:t>telefonické</w:t>
      </w:r>
      <w:r w:rsidRPr="000D2CE6">
        <w:rPr>
          <w:rFonts w:cs="Arial"/>
          <w:szCs w:val="22"/>
        </w:rPr>
        <w:t xml:space="preserve"> dorozumievacie zariadenie, rebrík do priehlbne, osvetlenie šachty, </w:t>
      </w:r>
    </w:p>
    <w:p w:rsidR="005A3F0C" w:rsidRPr="000D2CE6" w:rsidRDefault="005A3F0C" w:rsidP="005A3F0C">
      <w:pPr>
        <w:pStyle w:val="Nadpis1"/>
        <w:tabs>
          <w:tab w:val="num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0D2CE6">
        <w:rPr>
          <w:rFonts w:cs="Arial"/>
          <w:sz w:val="20"/>
          <w:szCs w:val="20"/>
        </w:rPr>
        <w:t>Imobilné prevedenie podľa EN81-70 Prístupnosť výťahov vrátane osôb s obmedzenou schopnosťou pohybu a orientácie.</w:t>
      </w:r>
    </w:p>
    <w:p w:rsidR="005A3F0C" w:rsidRPr="000D2CE6" w:rsidRDefault="005A3F0C" w:rsidP="005A3F0C">
      <w:pPr>
        <w:tabs>
          <w:tab w:val="left" w:pos="1134"/>
        </w:tabs>
        <w:ind w:left="3540" w:right="283" w:hanging="3540"/>
        <w:rPr>
          <w:rFonts w:cs="Arial"/>
          <w:szCs w:val="22"/>
        </w:rPr>
      </w:pPr>
    </w:p>
    <w:p w:rsidR="005A3F0C" w:rsidRPr="000D2CE6" w:rsidRDefault="005A3F0C" w:rsidP="005A3F0C">
      <w:pPr>
        <w:rPr>
          <w:rFonts w:cs="Arial"/>
          <w:b/>
          <w:u w:val="single"/>
        </w:rPr>
      </w:pPr>
    </w:p>
    <w:p w:rsidR="005A3F0C" w:rsidRPr="000D2CE6" w:rsidRDefault="005A3F0C" w:rsidP="005A3F0C">
      <w:pPr>
        <w:rPr>
          <w:rFonts w:cs="Arial"/>
          <w:b/>
          <w:u w:val="single"/>
        </w:rPr>
      </w:pPr>
    </w:p>
    <w:p w:rsidR="005A3F0C" w:rsidRPr="00AF616C" w:rsidRDefault="005A3F0C" w:rsidP="005A3F0C">
      <w:pPr>
        <w:rPr>
          <w:rFonts w:cs="Arial"/>
          <w:b/>
          <w:szCs w:val="20"/>
          <w:u w:val="single"/>
        </w:rPr>
      </w:pPr>
      <w:r w:rsidRPr="00AF616C">
        <w:rPr>
          <w:rFonts w:cs="Arial"/>
          <w:b/>
          <w:szCs w:val="20"/>
          <w:u w:val="single"/>
        </w:rPr>
        <w:t xml:space="preserve">Výťah č. 3 - </w:t>
      </w:r>
      <w:r w:rsidR="006C2DA9">
        <w:rPr>
          <w:rFonts w:cs="Arial"/>
          <w:b/>
          <w:szCs w:val="20"/>
          <w:u w:val="single"/>
        </w:rPr>
        <w:t>objekt F – neuroló</w:t>
      </w:r>
      <w:r w:rsidRPr="00AF616C">
        <w:rPr>
          <w:rFonts w:cs="Arial"/>
          <w:b/>
          <w:szCs w:val="20"/>
          <w:u w:val="single"/>
        </w:rPr>
        <w:t>gia a psychiatria 2 (nákladný, 5 staníc, priechodný)</w:t>
      </w:r>
    </w:p>
    <w:p w:rsidR="005A3F0C" w:rsidRPr="000D2CE6" w:rsidRDefault="005A3F0C" w:rsidP="005A3F0C">
      <w:pPr>
        <w:pStyle w:val="BodyText1"/>
        <w:tabs>
          <w:tab w:val="left" w:pos="-1701"/>
        </w:tabs>
        <w:ind w:right="-286"/>
        <w:jc w:val="left"/>
        <w:rPr>
          <w:rFonts w:cs="Arial"/>
          <w:sz w:val="28"/>
          <w:szCs w:val="28"/>
          <w:u w:val="single"/>
          <w:lang w:val="sk-SK"/>
        </w:rPr>
      </w:pP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101B68">
        <w:rPr>
          <w:rFonts w:cs="Arial"/>
          <w:b/>
          <w:szCs w:val="22"/>
        </w:rPr>
        <w:t>Typ výťahu</w:t>
      </w:r>
      <w:r w:rsidRPr="00880DE7">
        <w:rPr>
          <w:rFonts w:cs="Arial"/>
          <w:szCs w:val="22"/>
        </w:rPr>
        <w:t>: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>
        <w:rPr>
          <w:rFonts w:cs="Arial"/>
          <w:szCs w:val="22"/>
        </w:rPr>
        <w:t>nákladný</w:t>
      </w:r>
      <w:r w:rsidRPr="00880DE7">
        <w:rPr>
          <w:rFonts w:cs="Arial"/>
          <w:szCs w:val="22"/>
        </w:rPr>
        <w:t xml:space="preserve"> výťah 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  <w:u w:val="single"/>
        </w:rPr>
      </w:pPr>
      <w:r w:rsidRPr="00101B68">
        <w:rPr>
          <w:rFonts w:cs="Arial"/>
          <w:b/>
          <w:szCs w:val="22"/>
        </w:rPr>
        <w:t>Nosnosť:</w:t>
      </w:r>
      <w:r w:rsidRPr="00880DE7">
        <w:rPr>
          <w:rFonts w:cs="Arial"/>
          <w:szCs w:val="22"/>
        </w:rPr>
        <w:t xml:space="preserve"> 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1125 kg/  15 osôb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101B68">
        <w:rPr>
          <w:rFonts w:cs="Arial"/>
          <w:b/>
          <w:szCs w:val="22"/>
        </w:rPr>
        <w:t>Menovitá rýchlosť</w:t>
      </w:r>
      <w:r w:rsidRPr="00880DE7">
        <w:rPr>
          <w:rFonts w:cs="Arial"/>
          <w:szCs w:val="22"/>
        </w:rPr>
        <w:t xml:space="preserve">: 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1 m/s</w:t>
      </w:r>
    </w:p>
    <w:p w:rsidR="005A3F0C" w:rsidRPr="00101B68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101B68">
        <w:rPr>
          <w:rFonts w:cs="Arial"/>
          <w:b/>
          <w:szCs w:val="22"/>
        </w:rPr>
        <w:t xml:space="preserve">Pohon: </w:t>
      </w:r>
      <w:r w:rsidRPr="00101B68">
        <w:rPr>
          <w:rFonts w:cs="Arial"/>
          <w:szCs w:val="22"/>
        </w:rPr>
        <w:tab/>
      </w:r>
      <w:r w:rsidRPr="00101B68">
        <w:rPr>
          <w:rFonts w:cs="Arial"/>
          <w:szCs w:val="22"/>
        </w:rPr>
        <w:tab/>
      </w:r>
      <w:r w:rsidRPr="00101B68">
        <w:rPr>
          <w:rFonts w:cs="Arial"/>
          <w:szCs w:val="22"/>
        </w:rPr>
        <w:tab/>
      </w:r>
      <w:r w:rsidRPr="00101B68">
        <w:rPr>
          <w:rFonts w:cs="Arial"/>
          <w:szCs w:val="22"/>
        </w:rPr>
        <w:tab/>
      </w:r>
      <w:r w:rsidRPr="00101B68">
        <w:rPr>
          <w:rFonts w:cs="Arial"/>
          <w:szCs w:val="22"/>
        </w:rPr>
        <w:tab/>
        <w:t>lanový s frekvenčným riadením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880DE7">
        <w:rPr>
          <w:rFonts w:cs="Arial"/>
          <w:szCs w:val="22"/>
        </w:rPr>
        <w:tab/>
        <w:t>Riadenie: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zberné riadenie smerom nadol - SIMPLEX</w:t>
      </w:r>
    </w:p>
    <w:p w:rsidR="005A3F0C" w:rsidRPr="00880DE7" w:rsidRDefault="005A3F0C" w:rsidP="005A3F0C">
      <w:pPr>
        <w:tabs>
          <w:tab w:val="left" w:pos="567"/>
          <w:tab w:val="left" w:pos="3150"/>
        </w:tabs>
        <w:ind w:right="283"/>
        <w:rPr>
          <w:rFonts w:cs="Arial"/>
          <w:szCs w:val="22"/>
        </w:rPr>
      </w:pPr>
      <w:r w:rsidRPr="00880DE7">
        <w:rPr>
          <w:rFonts w:cs="Arial"/>
          <w:szCs w:val="22"/>
        </w:rPr>
        <w:t xml:space="preserve">                          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101B68">
        <w:rPr>
          <w:rFonts w:cs="Arial"/>
          <w:b/>
          <w:szCs w:val="22"/>
          <w:u w:val="single"/>
        </w:rPr>
        <w:t>Šachta</w:t>
      </w:r>
      <w:r w:rsidRPr="00880DE7">
        <w:rPr>
          <w:rFonts w:cs="Arial"/>
          <w:szCs w:val="22"/>
          <w:u w:val="single"/>
        </w:rPr>
        <w:t>:</w:t>
      </w:r>
      <w:r w:rsidRPr="00880DE7">
        <w:rPr>
          <w:rFonts w:cs="Arial"/>
          <w:szCs w:val="22"/>
        </w:rPr>
        <w:tab/>
        <w:t>Rozmery (Š x H):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1 81</w:t>
      </w:r>
      <w:r w:rsidRPr="00880DE7">
        <w:rPr>
          <w:rFonts w:cs="Arial"/>
          <w:color w:val="000000"/>
          <w:szCs w:val="22"/>
        </w:rPr>
        <w:t>0 x 2 520 mm</w:t>
      </w:r>
      <w:r w:rsidRPr="00880DE7">
        <w:rPr>
          <w:rFonts w:cs="Arial"/>
          <w:szCs w:val="22"/>
        </w:rPr>
        <w:t xml:space="preserve"> </w:t>
      </w:r>
    </w:p>
    <w:p w:rsidR="005A3F0C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880DE7">
        <w:rPr>
          <w:rFonts w:cs="Arial"/>
          <w:szCs w:val="22"/>
        </w:rPr>
        <w:tab/>
        <w:t>Priehlbeň: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 xml:space="preserve">1 500 mm pod priestorom šachty nesmie byť priestor </w:t>
      </w:r>
      <w:r>
        <w:rPr>
          <w:rFonts w:cs="Arial"/>
          <w:szCs w:val="22"/>
        </w:rPr>
        <w:t xml:space="preserve">      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</w:t>
      </w:r>
      <w:r w:rsidRPr="00880DE7">
        <w:rPr>
          <w:rFonts w:cs="Arial"/>
          <w:szCs w:val="22"/>
        </w:rPr>
        <w:t>prístupný osobám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color w:val="FF0000"/>
          <w:szCs w:val="22"/>
        </w:rPr>
      </w:pPr>
      <w:r w:rsidRPr="00880DE7">
        <w:rPr>
          <w:rFonts w:cs="Arial"/>
          <w:szCs w:val="22"/>
        </w:rPr>
        <w:tab/>
        <w:t>Horný prejazd (hlava šachty):</w:t>
      </w:r>
      <w:r w:rsidRPr="00880DE7">
        <w:rPr>
          <w:rFonts w:cs="Arial"/>
          <w:szCs w:val="22"/>
        </w:rPr>
        <w:tab/>
        <w:t>3 600 mm</w:t>
      </w:r>
      <w:r w:rsidRPr="00880DE7">
        <w:rPr>
          <w:rFonts w:cs="Arial"/>
          <w:color w:val="FF0000"/>
          <w:szCs w:val="22"/>
        </w:rPr>
        <w:tab/>
      </w:r>
      <w:r w:rsidRPr="00880DE7">
        <w:rPr>
          <w:rFonts w:cs="Arial"/>
          <w:color w:val="FF0000"/>
          <w:szCs w:val="22"/>
        </w:rPr>
        <w:tab/>
      </w:r>
      <w:r w:rsidRPr="00880DE7">
        <w:rPr>
          <w:rFonts w:cs="Arial"/>
          <w:color w:val="FF0000"/>
          <w:szCs w:val="22"/>
        </w:rPr>
        <w:tab/>
      </w:r>
      <w:r w:rsidRPr="00880DE7">
        <w:rPr>
          <w:rFonts w:cs="Arial"/>
          <w:color w:val="FF0000"/>
          <w:szCs w:val="22"/>
        </w:rPr>
        <w:tab/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880DE7">
        <w:rPr>
          <w:rFonts w:cs="Arial"/>
          <w:color w:val="FF0000"/>
          <w:szCs w:val="22"/>
        </w:rPr>
        <w:tab/>
      </w:r>
      <w:r w:rsidRPr="00880DE7">
        <w:rPr>
          <w:rFonts w:cs="Arial"/>
          <w:bCs/>
          <w:szCs w:val="22"/>
        </w:rPr>
        <w:t>Počet podlaží / nástupísk:</w:t>
      </w:r>
      <w:r w:rsidRPr="00880DE7">
        <w:rPr>
          <w:rFonts w:cs="Arial"/>
          <w:bCs/>
          <w:szCs w:val="22"/>
        </w:rPr>
        <w:tab/>
      </w:r>
      <w:r w:rsidRPr="00880DE7">
        <w:rPr>
          <w:rFonts w:cs="Arial"/>
          <w:bCs/>
          <w:szCs w:val="22"/>
        </w:rPr>
        <w:tab/>
        <w:t>5/5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880DE7">
        <w:rPr>
          <w:rFonts w:cs="Arial"/>
          <w:szCs w:val="22"/>
        </w:rPr>
        <w:tab/>
        <w:t>Dopravný zdvih: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22010 mm</w:t>
      </w: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 w:val="8"/>
          <w:szCs w:val="8"/>
        </w:rPr>
      </w:pPr>
      <w:r w:rsidRPr="00880DE7">
        <w:rPr>
          <w:rFonts w:cs="Arial"/>
          <w:sz w:val="8"/>
          <w:szCs w:val="8"/>
        </w:rPr>
        <w:tab/>
      </w:r>
    </w:p>
    <w:p w:rsidR="005A3F0C" w:rsidRPr="00880DE7" w:rsidRDefault="005A3F0C" w:rsidP="005A3F0C">
      <w:pPr>
        <w:tabs>
          <w:tab w:val="left" w:pos="1134"/>
        </w:tabs>
        <w:ind w:left="3960" w:right="283" w:hanging="3960"/>
        <w:rPr>
          <w:rFonts w:cs="Arial"/>
          <w:bCs/>
          <w:szCs w:val="22"/>
          <w:u w:val="single"/>
        </w:rPr>
      </w:pPr>
      <w:r w:rsidRPr="00101B68">
        <w:rPr>
          <w:rFonts w:cs="Arial"/>
          <w:b/>
          <w:bCs/>
          <w:szCs w:val="22"/>
          <w:u w:val="single"/>
        </w:rPr>
        <w:t xml:space="preserve">Strojovňa: </w:t>
      </w:r>
      <w:r w:rsidRPr="00101B68">
        <w:rPr>
          <w:rFonts w:cs="Arial"/>
          <w:b/>
          <w:bCs/>
          <w:szCs w:val="22"/>
          <w:u w:val="single"/>
        </w:rPr>
        <w:tab/>
      </w:r>
      <w:r w:rsidRPr="00101B68">
        <w:rPr>
          <w:rFonts w:cs="Arial"/>
          <w:szCs w:val="22"/>
        </w:rPr>
        <w:t>je – môže sa využiť</w:t>
      </w:r>
    </w:p>
    <w:p w:rsidR="005A3F0C" w:rsidRPr="00880DE7" w:rsidRDefault="005A3F0C" w:rsidP="005A3F0C">
      <w:pPr>
        <w:tabs>
          <w:tab w:val="left" w:pos="1134"/>
        </w:tabs>
        <w:ind w:left="3960" w:right="283" w:hanging="3960"/>
        <w:rPr>
          <w:rFonts w:cs="Arial"/>
          <w:szCs w:val="22"/>
          <w:u w:val="single"/>
        </w:rPr>
      </w:pPr>
    </w:p>
    <w:p w:rsidR="005A3F0C" w:rsidRPr="00880DE7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101B68">
        <w:rPr>
          <w:rFonts w:cs="Arial"/>
          <w:b/>
          <w:szCs w:val="22"/>
          <w:u w:val="single"/>
        </w:rPr>
        <w:t>Kabína</w:t>
      </w:r>
      <w:r w:rsidRPr="00880DE7">
        <w:rPr>
          <w:rFonts w:cs="Arial"/>
          <w:szCs w:val="22"/>
          <w:u w:val="single"/>
        </w:rPr>
        <w:t>:</w:t>
      </w:r>
      <w:r w:rsidRPr="00880DE7">
        <w:rPr>
          <w:rFonts w:cs="Arial"/>
          <w:szCs w:val="22"/>
        </w:rPr>
        <w:tab/>
        <w:t xml:space="preserve">Vyhotovenie: 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 xml:space="preserve">priechodná, </w:t>
      </w:r>
    </w:p>
    <w:p w:rsidR="005A3F0C" w:rsidRPr="00880DE7" w:rsidRDefault="005A3F0C" w:rsidP="005A3F0C">
      <w:pPr>
        <w:ind w:left="1134" w:right="283"/>
        <w:rPr>
          <w:rFonts w:cs="Arial"/>
          <w:szCs w:val="22"/>
        </w:rPr>
      </w:pPr>
      <w:r w:rsidRPr="00880DE7">
        <w:rPr>
          <w:rFonts w:cs="Arial"/>
          <w:szCs w:val="22"/>
        </w:rPr>
        <w:t xml:space="preserve">Rozmery:                        </w:t>
      </w:r>
      <w:r w:rsidRPr="00880DE7">
        <w:rPr>
          <w:rFonts w:cs="Arial"/>
          <w:szCs w:val="22"/>
        </w:rPr>
        <w:tab/>
        <w:t>1200 x 2200 x 2100 mm ( svetlá šírka x hĺbka x výška )</w:t>
      </w:r>
    </w:p>
    <w:p w:rsidR="005A3F0C" w:rsidRPr="00880DE7" w:rsidRDefault="005A3F0C" w:rsidP="005A3F0C">
      <w:pPr>
        <w:ind w:left="1134" w:right="283"/>
        <w:rPr>
          <w:rFonts w:cs="Arial"/>
          <w:szCs w:val="22"/>
        </w:rPr>
      </w:pPr>
      <w:r w:rsidRPr="00880DE7">
        <w:rPr>
          <w:rFonts w:cs="Arial"/>
          <w:szCs w:val="22"/>
        </w:rPr>
        <w:t xml:space="preserve">Steny: 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 xml:space="preserve">Neocompact </w:t>
      </w:r>
    </w:p>
    <w:p w:rsidR="005A3F0C" w:rsidRPr="00880DE7" w:rsidRDefault="005A3F0C" w:rsidP="005A3F0C">
      <w:pPr>
        <w:ind w:left="567" w:right="283" w:firstLine="567"/>
        <w:rPr>
          <w:rFonts w:cs="Arial"/>
          <w:szCs w:val="22"/>
        </w:rPr>
      </w:pPr>
      <w:r w:rsidRPr="00880DE7">
        <w:rPr>
          <w:rFonts w:cs="Arial"/>
          <w:szCs w:val="22"/>
        </w:rPr>
        <w:t>Ovládací panel v kabíne:</w:t>
      </w:r>
      <w:r w:rsidRPr="00880DE7">
        <w:rPr>
          <w:rFonts w:cs="Arial"/>
          <w:szCs w:val="22"/>
        </w:rPr>
        <w:tab/>
        <w:t>brúsená nerez K220</w:t>
      </w:r>
    </w:p>
    <w:p w:rsidR="005A3F0C" w:rsidRPr="00880DE7" w:rsidRDefault="005A3F0C" w:rsidP="005A3F0C">
      <w:pPr>
        <w:ind w:left="3969" w:right="-286" w:hanging="425"/>
        <w:rPr>
          <w:rFonts w:cs="Arial"/>
          <w:szCs w:val="22"/>
        </w:rPr>
      </w:pPr>
      <w:r w:rsidRPr="00880DE7">
        <w:rPr>
          <w:rFonts w:cs="Arial"/>
          <w:szCs w:val="22"/>
        </w:rPr>
        <w:t>tlačidlo zatvárania dverí, signalizácia preťaženia kabíny,</w:t>
      </w:r>
    </w:p>
    <w:p w:rsidR="005A3F0C" w:rsidRPr="00880DE7" w:rsidRDefault="005A3F0C" w:rsidP="005A3F0C">
      <w:pPr>
        <w:ind w:left="3969" w:right="-286" w:hanging="425"/>
        <w:rPr>
          <w:rFonts w:cs="Arial"/>
          <w:szCs w:val="22"/>
        </w:rPr>
      </w:pPr>
      <w:r w:rsidRPr="00880DE7">
        <w:rPr>
          <w:rFonts w:cs="Arial"/>
          <w:szCs w:val="22"/>
        </w:rPr>
        <w:t>núdzová signalizácia</w:t>
      </w:r>
    </w:p>
    <w:p w:rsidR="005A3F0C" w:rsidRPr="00880DE7" w:rsidRDefault="005A3F0C" w:rsidP="005A3F0C">
      <w:pPr>
        <w:ind w:left="3969" w:right="-286" w:hanging="425"/>
        <w:rPr>
          <w:rFonts w:cs="Arial"/>
          <w:szCs w:val="22"/>
        </w:rPr>
      </w:pPr>
      <w:r w:rsidRPr="00880DE7">
        <w:rPr>
          <w:rFonts w:cs="Arial"/>
          <w:szCs w:val="22"/>
        </w:rPr>
        <w:t xml:space="preserve">blokácia pre otvorenie dverí, </w:t>
      </w:r>
      <w:r w:rsidR="006C2DA9" w:rsidRPr="00880DE7">
        <w:rPr>
          <w:rFonts w:cs="Arial"/>
          <w:szCs w:val="22"/>
        </w:rPr>
        <w:t>Braillovu</w:t>
      </w:r>
      <w:r w:rsidRPr="00880DE7">
        <w:rPr>
          <w:rFonts w:cs="Arial"/>
          <w:szCs w:val="22"/>
        </w:rPr>
        <w:t xml:space="preserve"> písmo na privolávačoch</w:t>
      </w:r>
    </w:p>
    <w:p w:rsidR="005A3F0C" w:rsidRPr="00880DE7" w:rsidRDefault="005A3F0C" w:rsidP="005A3F0C">
      <w:pPr>
        <w:ind w:left="3969" w:right="-286" w:hanging="425"/>
        <w:rPr>
          <w:rFonts w:cs="Arial"/>
          <w:szCs w:val="22"/>
        </w:rPr>
      </w:pPr>
      <w:r w:rsidRPr="00880DE7">
        <w:rPr>
          <w:rFonts w:cs="Arial"/>
          <w:szCs w:val="22"/>
        </w:rPr>
        <w:t>indikátor – 7 segmentový display (ukazovateľ polohy výťahu)</w:t>
      </w:r>
    </w:p>
    <w:p w:rsidR="005A3F0C" w:rsidRPr="00880DE7" w:rsidRDefault="005A3F0C" w:rsidP="005A3F0C">
      <w:pPr>
        <w:ind w:left="426" w:right="-709" w:firstLine="708"/>
        <w:rPr>
          <w:rFonts w:cs="Arial"/>
          <w:szCs w:val="22"/>
        </w:rPr>
      </w:pP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color w:val="FF0000"/>
          <w:szCs w:val="22"/>
        </w:rPr>
        <w:t xml:space="preserve"> </w:t>
      </w:r>
    </w:p>
    <w:p w:rsidR="005A3F0C" w:rsidRPr="00880DE7" w:rsidRDefault="005A3F0C" w:rsidP="005A3F0C">
      <w:pPr>
        <w:ind w:left="567" w:right="283" w:firstLine="567"/>
        <w:rPr>
          <w:rFonts w:cs="Arial"/>
          <w:szCs w:val="22"/>
        </w:rPr>
      </w:pPr>
      <w:r w:rsidRPr="00880DE7">
        <w:rPr>
          <w:rFonts w:cs="Arial"/>
          <w:szCs w:val="22"/>
        </w:rPr>
        <w:t xml:space="preserve">Podlaha: 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 xml:space="preserve">protišmyková ALTRO </w:t>
      </w:r>
    </w:p>
    <w:p w:rsidR="005A3F0C" w:rsidRPr="00880DE7" w:rsidRDefault="005A3F0C" w:rsidP="005A3F0C">
      <w:pPr>
        <w:ind w:left="567" w:right="283" w:firstLine="567"/>
        <w:rPr>
          <w:rFonts w:cs="Arial"/>
          <w:szCs w:val="22"/>
        </w:rPr>
      </w:pPr>
      <w:r w:rsidRPr="00880DE7">
        <w:rPr>
          <w:rFonts w:cs="Arial"/>
          <w:szCs w:val="22"/>
        </w:rPr>
        <w:t xml:space="preserve">Osvetlenie: </w:t>
      </w: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nerez brus s LED osvetlením</w:t>
      </w:r>
    </w:p>
    <w:p w:rsidR="005A3F0C" w:rsidRPr="00880DE7" w:rsidRDefault="005A3F0C" w:rsidP="005A3F0C">
      <w:pPr>
        <w:ind w:left="3544" w:right="283" w:hanging="2410"/>
        <w:rPr>
          <w:rFonts w:cs="Arial"/>
          <w:szCs w:val="22"/>
        </w:rPr>
      </w:pPr>
      <w:r w:rsidRPr="00880DE7">
        <w:rPr>
          <w:rFonts w:cs="Arial"/>
          <w:szCs w:val="22"/>
        </w:rPr>
        <w:t>Madlo:</w:t>
      </w:r>
      <w:r w:rsidRPr="00880DE7">
        <w:rPr>
          <w:rFonts w:cs="Arial"/>
          <w:szCs w:val="22"/>
        </w:rPr>
        <w:tab/>
        <w:t xml:space="preserve">NIE </w:t>
      </w:r>
    </w:p>
    <w:p w:rsidR="005A3F0C" w:rsidRPr="00880DE7" w:rsidRDefault="005A3F0C" w:rsidP="005A3F0C">
      <w:pPr>
        <w:ind w:left="3544" w:right="283" w:hanging="2410"/>
        <w:rPr>
          <w:rFonts w:cs="Arial"/>
          <w:szCs w:val="22"/>
        </w:rPr>
      </w:pPr>
      <w:r w:rsidRPr="00880DE7">
        <w:rPr>
          <w:rFonts w:cs="Arial"/>
          <w:szCs w:val="22"/>
        </w:rPr>
        <w:t>Sklopné seda</w:t>
      </w:r>
      <w:r w:rsidR="006C2DA9">
        <w:rPr>
          <w:rFonts w:cs="Arial"/>
          <w:szCs w:val="22"/>
        </w:rPr>
        <w:t>d</w:t>
      </w:r>
      <w:r w:rsidRPr="00880DE7">
        <w:rPr>
          <w:rFonts w:cs="Arial"/>
          <w:szCs w:val="22"/>
        </w:rPr>
        <w:t>lo:</w:t>
      </w:r>
      <w:r w:rsidRPr="00880DE7">
        <w:rPr>
          <w:rFonts w:cs="Arial"/>
          <w:szCs w:val="22"/>
        </w:rPr>
        <w:tab/>
        <w:t>NIE</w:t>
      </w:r>
    </w:p>
    <w:p w:rsidR="005A3F0C" w:rsidRPr="00880DE7" w:rsidRDefault="005A3F0C" w:rsidP="005A3F0C">
      <w:pPr>
        <w:ind w:left="3544" w:right="283" w:hanging="2410"/>
        <w:rPr>
          <w:rFonts w:cs="Arial"/>
          <w:szCs w:val="22"/>
        </w:rPr>
      </w:pPr>
      <w:r w:rsidRPr="00880DE7">
        <w:rPr>
          <w:rFonts w:cs="Arial"/>
          <w:szCs w:val="22"/>
        </w:rPr>
        <w:t>Zrkadlo:</w:t>
      </w:r>
      <w:r w:rsidRPr="00880DE7">
        <w:rPr>
          <w:rFonts w:cs="Arial"/>
          <w:szCs w:val="22"/>
        </w:rPr>
        <w:tab/>
        <w:t xml:space="preserve">NIE </w:t>
      </w:r>
    </w:p>
    <w:p w:rsidR="005A3F0C" w:rsidRPr="00880DE7" w:rsidRDefault="005A3F0C" w:rsidP="005A3F0C">
      <w:pPr>
        <w:ind w:left="3544" w:right="283" w:hanging="2410"/>
        <w:rPr>
          <w:rFonts w:cs="Arial"/>
          <w:szCs w:val="22"/>
        </w:rPr>
      </w:pPr>
      <w:r w:rsidRPr="00880DE7">
        <w:rPr>
          <w:rFonts w:cs="Arial"/>
          <w:szCs w:val="22"/>
        </w:rPr>
        <w:t>Fotobunka:</w:t>
      </w:r>
      <w:r w:rsidRPr="00880DE7">
        <w:rPr>
          <w:rFonts w:cs="Arial"/>
          <w:szCs w:val="22"/>
        </w:rPr>
        <w:tab/>
        <w:t>po celej výške vstupu do kabíny</w:t>
      </w:r>
    </w:p>
    <w:p w:rsidR="005A3F0C" w:rsidRPr="00880DE7" w:rsidRDefault="005A3F0C" w:rsidP="005A3F0C">
      <w:pPr>
        <w:tabs>
          <w:tab w:val="left" w:pos="1170"/>
          <w:tab w:val="left" w:pos="3544"/>
        </w:tabs>
        <w:ind w:left="3544" w:right="142" w:hanging="3544"/>
        <w:outlineLvl w:val="0"/>
        <w:rPr>
          <w:rFonts w:cs="Arial"/>
          <w:szCs w:val="22"/>
          <w:u w:val="single"/>
        </w:rPr>
      </w:pPr>
    </w:p>
    <w:p w:rsidR="005A3F0C" w:rsidRPr="00880DE7" w:rsidRDefault="005A3F0C" w:rsidP="005A3F0C">
      <w:pPr>
        <w:tabs>
          <w:tab w:val="left" w:pos="1134"/>
          <w:tab w:val="left" w:pos="3544"/>
        </w:tabs>
        <w:ind w:left="3954" w:right="-709" w:hanging="3954"/>
        <w:outlineLvl w:val="0"/>
        <w:rPr>
          <w:rFonts w:cs="Arial"/>
          <w:szCs w:val="22"/>
        </w:rPr>
      </w:pPr>
      <w:r w:rsidRPr="00101B68">
        <w:rPr>
          <w:rFonts w:cs="Arial"/>
          <w:b/>
          <w:szCs w:val="22"/>
          <w:u w:val="single"/>
        </w:rPr>
        <w:t>Dvere</w:t>
      </w:r>
      <w:r w:rsidRPr="00880DE7">
        <w:rPr>
          <w:rFonts w:cs="Arial"/>
          <w:szCs w:val="22"/>
          <w:u w:val="single"/>
        </w:rPr>
        <w:t>:</w:t>
      </w:r>
      <w:r w:rsidRPr="00880DE7">
        <w:rPr>
          <w:rFonts w:cs="Arial"/>
          <w:szCs w:val="22"/>
        </w:rPr>
        <w:tab/>
        <w:t>kabínové:</w:t>
      </w:r>
      <w:r w:rsidRPr="00880DE7">
        <w:rPr>
          <w:rFonts w:cs="Arial"/>
          <w:szCs w:val="22"/>
        </w:rPr>
        <w:tab/>
        <w:t xml:space="preserve">1100 x 2000 mm (š x v), automatické, stranové otváranie </w:t>
      </w:r>
    </w:p>
    <w:p w:rsidR="005A3F0C" w:rsidRPr="00880DE7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Nerez brúsená</w:t>
      </w:r>
    </w:p>
    <w:p w:rsidR="005A3F0C" w:rsidRPr="00880DE7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880DE7">
        <w:rPr>
          <w:rFonts w:cs="Arial"/>
          <w:szCs w:val="22"/>
        </w:rPr>
        <w:tab/>
        <w:t>šachtové:</w:t>
      </w:r>
      <w:r w:rsidRPr="00880DE7">
        <w:rPr>
          <w:rFonts w:cs="Arial"/>
          <w:szCs w:val="22"/>
        </w:rPr>
        <w:tab/>
        <w:t xml:space="preserve">1100 x 2000 mm (š x v), automatické, stranové   otváranie </w:t>
      </w:r>
    </w:p>
    <w:p w:rsidR="005A3F0C" w:rsidRPr="00880DE7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Nerez brúsená</w:t>
      </w:r>
    </w:p>
    <w:p w:rsidR="005A3F0C" w:rsidRPr="00880DE7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880DE7">
        <w:rPr>
          <w:rFonts w:cs="Arial"/>
          <w:szCs w:val="22"/>
        </w:rPr>
        <w:tab/>
      </w:r>
      <w:r w:rsidRPr="00880DE7">
        <w:rPr>
          <w:rFonts w:cs="Arial"/>
          <w:szCs w:val="22"/>
        </w:rPr>
        <w:tab/>
        <w:t>PO EW 30</w:t>
      </w:r>
    </w:p>
    <w:p w:rsidR="005A3F0C" w:rsidRPr="00880DE7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</w:p>
    <w:p w:rsidR="005A3F0C" w:rsidRPr="00880DE7" w:rsidRDefault="005A3F0C" w:rsidP="005A3F0C">
      <w:pPr>
        <w:tabs>
          <w:tab w:val="left" w:pos="1170"/>
          <w:tab w:val="left" w:pos="3544"/>
        </w:tabs>
        <w:ind w:right="-709"/>
        <w:rPr>
          <w:rFonts w:cs="Arial"/>
          <w:color w:val="000000"/>
          <w:szCs w:val="22"/>
        </w:rPr>
      </w:pPr>
      <w:r w:rsidRPr="00101B68">
        <w:rPr>
          <w:rFonts w:cs="Arial"/>
          <w:b/>
          <w:szCs w:val="22"/>
          <w:u w:val="single"/>
        </w:rPr>
        <w:t>Signalizácia</w:t>
      </w:r>
      <w:r w:rsidRPr="00880DE7">
        <w:rPr>
          <w:rFonts w:cs="Arial"/>
          <w:szCs w:val="22"/>
          <w:u w:val="single"/>
        </w:rPr>
        <w:t>:</w:t>
      </w:r>
      <w:r w:rsidRPr="00880DE7">
        <w:rPr>
          <w:rFonts w:cs="Arial"/>
          <w:szCs w:val="22"/>
        </w:rPr>
        <w:tab/>
        <w:t xml:space="preserve">v hlavnej stanici: </w:t>
      </w:r>
      <w:r w:rsidRPr="00880DE7">
        <w:rPr>
          <w:rFonts w:cs="Arial"/>
          <w:szCs w:val="22"/>
        </w:rPr>
        <w:tab/>
      </w:r>
      <w:r w:rsidRPr="00880DE7">
        <w:rPr>
          <w:rFonts w:cs="Arial"/>
          <w:color w:val="000000"/>
          <w:szCs w:val="22"/>
        </w:rPr>
        <w:t xml:space="preserve">digitálny ukazovateľ polohy  </w:t>
      </w:r>
    </w:p>
    <w:p w:rsidR="005A3F0C" w:rsidRPr="00880DE7" w:rsidRDefault="005A3F0C" w:rsidP="005A3F0C">
      <w:pPr>
        <w:tabs>
          <w:tab w:val="left" w:pos="3544"/>
        </w:tabs>
        <w:ind w:left="1134" w:right="-709"/>
        <w:rPr>
          <w:rFonts w:cs="Arial"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 xml:space="preserve">                                            </w:t>
      </w:r>
      <w:r w:rsidRPr="00880DE7">
        <w:rPr>
          <w:rFonts w:cs="Arial"/>
          <w:bCs/>
          <w:color w:val="000000"/>
          <w:szCs w:val="22"/>
        </w:rPr>
        <w:t>v ostatných staniciach:</w:t>
      </w:r>
      <w:r w:rsidRPr="00880DE7">
        <w:rPr>
          <w:rFonts w:cs="Arial"/>
          <w:bCs/>
          <w:color w:val="000000"/>
          <w:szCs w:val="22"/>
        </w:rPr>
        <w:tab/>
      </w:r>
      <w:r w:rsidRPr="00880DE7">
        <w:rPr>
          <w:rFonts w:cs="Arial"/>
          <w:color w:val="000000"/>
          <w:szCs w:val="22"/>
        </w:rPr>
        <w:t xml:space="preserve">digitálny ukazovateľ polohy  </w:t>
      </w:r>
    </w:p>
    <w:p w:rsidR="005A3F0C" w:rsidRPr="00880DE7" w:rsidRDefault="005A3F0C" w:rsidP="005A3F0C">
      <w:pPr>
        <w:tabs>
          <w:tab w:val="left" w:pos="1134"/>
        </w:tabs>
        <w:ind w:left="3540" w:right="-286" w:hanging="3540"/>
        <w:rPr>
          <w:rFonts w:cs="Arial"/>
          <w:szCs w:val="22"/>
        </w:rPr>
      </w:pPr>
      <w:r w:rsidRPr="00101B68">
        <w:rPr>
          <w:rFonts w:cs="Arial"/>
          <w:b/>
          <w:szCs w:val="22"/>
          <w:u w:val="single"/>
        </w:rPr>
        <w:t>Ostatné vybavenie výťahu</w:t>
      </w:r>
      <w:r w:rsidRPr="00880DE7">
        <w:rPr>
          <w:rFonts w:cs="Arial"/>
          <w:szCs w:val="22"/>
          <w:u w:val="single"/>
        </w:rPr>
        <w:t xml:space="preserve">: </w:t>
      </w:r>
      <w:r w:rsidRPr="00880DE7">
        <w:rPr>
          <w:rFonts w:cs="Arial"/>
          <w:szCs w:val="22"/>
        </w:rPr>
        <w:tab/>
        <w:t xml:space="preserve">telefonické dorozumievacie zariadenie, rebrík do priehlbne, osvetlenie šachty, </w:t>
      </w:r>
    </w:p>
    <w:p w:rsidR="005A3F0C" w:rsidRPr="00880DE7" w:rsidRDefault="005A3F0C" w:rsidP="005A3F0C">
      <w:pPr>
        <w:rPr>
          <w:rFonts w:cs="Arial"/>
          <w:b/>
        </w:rPr>
      </w:pPr>
      <w:r w:rsidRPr="00880DE7">
        <w:rPr>
          <w:rFonts w:cs="Arial"/>
          <w:b/>
        </w:rPr>
        <w:t>Imobilné prevedenie podľa EN81-70 Prístupnosť výťahov vrátane osôb s obmedzenou schopnosťou pohybu a orientácie.</w:t>
      </w:r>
    </w:p>
    <w:p w:rsidR="005A3F0C" w:rsidRPr="000D2CE6" w:rsidRDefault="005A3F0C" w:rsidP="005A3F0C">
      <w:pPr>
        <w:rPr>
          <w:rFonts w:cs="Arial"/>
        </w:rPr>
      </w:pPr>
    </w:p>
    <w:p w:rsidR="005A3F0C" w:rsidRDefault="005A3F0C" w:rsidP="005A3F0C">
      <w:pPr>
        <w:rPr>
          <w:rFonts w:cs="Arial"/>
          <w:b/>
          <w:szCs w:val="20"/>
          <w:u w:val="single"/>
        </w:rPr>
      </w:pPr>
      <w:r w:rsidRPr="00AF616C">
        <w:rPr>
          <w:rFonts w:cs="Arial"/>
          <w:b/>
          <w:szCs w:val="20"/>
          <w:u w:val="single"/>
        </w:rPr>
        <w:t>Výťah č. 4 -</w:t>
      </w:r>
      <w:r>
        <w:rPr>
          <w:rFonts w:cs="Arial"/>
          <w:b/>
          <w:szCs w:val="20"/>
          <w:u w:val="single"/>
        </w:rPr>
        <w:t xml:space="preserve"> </w:t>
      </w:r>
      <w:r w:rsidRPr="00AF616C">
        <w:rPr>
          <w:rFonts w:cs="Arial"/>
          <w:b/>
          <w:szCs w:val="20"/>
          <w:u w:val="single"/>
        </w:rPr>
        <w:t>objekt G – I.</w:t>
      </w:r>
      <w:r w:rsidR="006C2DA9">
        <w:rPr>
          <w:rFonts w:cs="Arial"/>
          <w:b/>
          <w:szCs w:val="20"/>
          <w:u w:val="single"/>
        </w:rPr>
        <w:t xml:space="preserve"> </w:t>
      </w:r>
      <w:r w:rsidRPr="00AF616C">
        <w:rPr>
          <w:rFonts w:cs="Arial"/>
          <w:b/>
          <w:szCs w:val="20"/>
          <w:u w:val="single"/>
        </w:rPr>
        <w:t>interná klinika (nákladný, 5 staníc, nepriechodný)</w:t>
      </w:r>
    </w:p>
    <w:p w:rsidR="005A3F0C" w:rsidRPr="004F7032" w:rsidRDefault="005A3F0C" w:rsidP="005A3F0C">
      <w:pPr>
        <w:rPr>
          <w:rFonts w:cs="Arial"/>
          <w:szCs w:val="20"/>
          <w:u w:val="single"/>
        </w:rPr>
      </w:pP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CB53C2">
        <w:rPr>
          <w:rFonts w:cs="Arial"/>
          <w:b/>
          <w:szCs w:val="22"/>
        </w:rPr>
        <w:lastRenderedPageBreak/>
        <w:t>Typ výťahu</w:t>
      </w:r>
      <w:r w:rsidRPr="004F7032">
        <w:rPr>
          <w:rFonts w:cs="Arial"/>
          <w:szCs w:val="22"/>
        </w:rPr>
        <w:t>: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  <w:r w:rsidRPr="004F7032">
        <w:rPr>
          <w:rFonts w:cs="Arial"/>
          <w:szCs w:val="22"/>
        </w:rPr>
        <w:t xml:space="preserve">nákladný výťah </w:t>
      </w: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Cs w:val="22"/>
          <w:u w:val="single"/>
        </w:rPr>
      </w:pPr>
      <w:r w:rsidRPr="00CB53C2">
        <w:rPr>
          <w:rFonts w:cs="Arial"/>
          <w:b/>
          <w:szCs w:val="22"/>
        </w:rPr>
        <w:t>Nosnosť</w:t>
      </w:r>
      <w:r w:rsidRPr="004F7032">
        <w:rPr>
          <w:rFonts w:cs="Arial"/>
          <w:szCs w:val="22"/>
        </w:rPr>
        <w:t xml:space="preserve">: 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>1850 kg/  24 osôb</w:t>
      </w: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CB53C2">
        <w:rPr>
          <w:rFonts w:cs="Arial"/>
          <w:b/>
          <w:szCs w:val="22"/>
        </w:rPr>
        <w:t>Menovitá rýchlosť</w:t>
      </w:r>
      <w:r w:rsidRPr="004F7032">
        <w:rPr>
          <w:rFonts w:cs="Arial"/>
          <w:szCs w:val="22"/>
        </w:rPr>
        <w:t xml:space="preserve">: 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>1 m/s</w:t>
      </w:r>
    </w:p>
    <w:p w:rsidR="005A3F0C" w:rsidRPr="00CB53C2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CB53C2">
        <w:rPr>
          <w:rFonts w:cs="Arial"/>
          <w:b/>
          <w:szCs w:val="22"/>
        </w:rPr>
        <w:t>Pohon</w:t>
      </w:r>
      <w:r w:rsidRPr="00CB53C2">
        <w:rPr>
          <w:rFonts w:cs="Arial"/>
          <w:szCs w:val="22"/>
        </w:rPr>
        <w:t xml:space="preserve">: </w:t>
      </w:r>
      <w:r w:rsidRPr="00CB53C2">
        <w:rPr>
          <w:rFonts w:cs="Arial"/>
          <w:szCs w:val="22"/>
        </w:rPr>
        <w:tab/>
      </w:r>
      <w:r w:rsidRPr="00CB53C2">
        <w:rPr>
          <w:rFonts w:cs="Arial"/>
          <w:szCs w:val="22"/>
        </w:rPr>
        <w:tab/>
      </w:r>
      <w:r w:rsidRPr="00CB53C2">
        <w:rPr>
          <w:rFonts w:cs="Arial"/>
          <w:szCs w:val="22"/>
        </w:rPr>
        <w:tab/>
      </w:r>
      <w:r w:rsidRPr="00CB53C2">
        <w:rPr>
          <w:rFonts w:cs="Arial"/>
          <w:szCs w:val="22"/>
        </w:rPr>
        <w:tab/>
      </w:r>
      <w:r w:rsidRPr="00CB53C2">
        <w:rPr>
          <w:rFonts w:cs="Arial"/>
          <w:szCs w:val="22"/>
        </w:rPr>
        <w:tab/>
        <w:t>lanový s frekvenčným riadením</w:t>
      </w: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4F7032">
        <w:rPr>
          <w:rFonts w:cs="Arial"/>
          <w:szCs w:val="22"/>
        </w:rPr>
        <w:tab/>
        <w:t>Riadenie: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>zberné riadenie smerom nadol - SIMPLEX</w:t>
      </w:r>
    </w:p>
    <w:p w:rsidR="005A3F0C" w:rsidRPr="004F7032" w:rsidRDefault="005A3F0C" w:rsidP="005A3F0C">
      <w:pPr>
        <w:tabs>
          <w:tab w:val="left" w:pos="567"/>
          <w:tab w:val="left" w:pos="3150"/>
        </w:tabs>
        <w:ind w:right="283"/>
        <w:rPr>
          <w:rFonts w:cs="Arial"/>
          <w:szCs w:val="22"/>
        </w:rPr>
      </w:pPr>
      <w:r w:rsidRPr="004F7032">
        <w:rPr>
          <w:rFonts w:cs="Arial"/>
          <w:szCs w:val="22"/>
        </w:rPr>
        <w:t xml:space="preserve">                          </w:t>
      </w: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CB53C2">
        <w:rPr>
          <w:rFonts w:cs="Arial"/>
          <w:b/>
          <w:szCs w:val="22"/>
          <w:u w:val="single"/>
        </w:rPr>
        <w:t>Šachta:</w:t>
      </w:r>
      <w:r w:rsidRPr="004F7032">
        <w:rPr>
          <w:rFonts w:cs="Arial"/>
          <w:szCs w:val="22"/>
        </w:rPr>
        <w:tab/>
        <w:t>Rozmery (Š x H):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color w:val="000000"/>
          <w:szCs w:val="22"/>
        </w:rPr>
        <w:t>2 080 x 3 000 mm</w:t>
      </w:r>
      <w:r w:rsidRPr="004F7032">
        <w:rPr>
          <w:rFonts w:cs="Arial"/>
          <w:szCs w:val="22"/>
        </w:rPr>
        <w:t xml:space="preserve"> </w:t>
      </w: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4F7032">
        <w:rPr>
          <w:rFonts w:cs="Arial"/>
          <w:szCs w:val="22"/>
        </w:rPr>
        <w:tab/>
        <w:t>Priehlbeň: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 xml:space="preserve">900 mm </w:t>
      </w:r>
    </w:p>
    <w:p w:rsidR="005A3F0C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4F7032">
        <w:rPr>
          <w:rFonts w:cs="Arial"/>
          <w:szCs w:val="22"/>
        </w:rPr>
        <w:tab/>
        <w:t>Horný prejazd (hlava šachty):</w:t>
      </w:r>
      <w:r w:rsidRPr="004F7032">
        <w:rPr>
          <w:rFonts w:cs="Arial"/>
          <w:szCs w:val="22"/>
        </w:rPr>
        <w:tab/>
        <w:t xml:space="preserve">3 450 mm pod priestorom šachty nesmie byť </w:t>
      </w: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</w:t>
      </w:r>
      <w:r w:rsidRPr="004F7032">
        <w:rPr>
          <w:rFonts w:cs="Arial"/>
          <w:szCs w:val="22"/>
        </w:rPr>
        <w:t>priestor prístupný osobám</w:t>
      </w:r>
      <w:r w:rsidRPr="004F7032">
        <w:rPr>
          <w:rFonts w:cs="Arial"/>
          <w:color w:val="FF0000"/>
          <w:szCs w:val="22"/>
        </w:rPr>
        <w:tab/>
      </w:r>
      <w:r w:rsidRPr="004F7032">
        <w:rPr>
          <w:rFonts w:cs="Arial"/>
          <w:color w:val="FF0000"/>
          <w:szCs w:val="22"/>
        </w:rPr>
        <w:tab/>
      </w:r>
      <w:r w:rsidRPr="004F7032">
        <w:rPr>
          <w:rFonts w:cs="Arial"/>
          <w:color w:val="FF0000"/>
          <w:szCs w:val="22"/>
        </w:rPr>
        <w:tab/>
      </w:r>
      <w:r w:rsidRPr="004F7032">
        <w:rPr>
          <w:rFonts w:cs="Arial"/>
          <w:color w:val="FF0000"/>
          <w:szCs w:val="22"/>
        </w:rPr>
        <w:tab/>
      </w: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4F7032">
        <w:rPr>
          <w:rFonts w:cs="Arial"/>
          <w:color w:val="FF0000"/>
          <w:szCs w:val="22"/>
        </w:rPr>
        <w:tab/>
      </w:r>
      <w:r w:rsidRPr="004F7032">
        <w:rPr>
          <w:rFonts w:cs="Arial"/>
          <w:bCs/>
          <w:szCs w:val="22"/>
        </w:rPr>
        <w:t>Počet podlaží / nástupísk:</w:t>
      </w:r>
      <w:r w:rsidRPr="004F7032">
        <w:rPr>
          <w:rFonts w:cs="Arial"/>
          <w:bCs/>
          <w:szCs w:val="22"/>
        </w:rPr>
        <w:tab/>
        <w:t>5/5</w:t>
      </w: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4F7032">
        <w:rPr>
          <w:rFonts w:cs="Arial"/>
          <w:szCs w:val="22"/>
        </w:rPr>
        <w:tab/>
        <w:t>Dopravný zdvih: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>19010 mm</w:t>
      </w: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 w:val="8"/>
          <w:szCs w:val="8"/>
        </w:rPr>
      </w:pPr>
      <w:r w:rsidRPr="004F7032">
        <w:rPr>
          <w:rFonts w:cs="Arial"/>
          <w:sz w:val="8"/>
          <w:szCs w:val="8"/>
        </w:rPr>
        <w:tab/>
      </w:r>
    </w:p>
    <w:p w:rsidR="005A3F0C" w:rsidRPr="004F7032" w:rsidRDefault="005A3F0C" w:rsidP="005A3F0C">
      <w:pPr>
        <w:tabs>
          <w:tab w:val="left" w:pos="1134"/>
        </w:tabs>
        <w:ind w:left="3960" w:right="283" w:hanging="3960"/>
        <w:rPr>
          <w:rFonts w:cs="Arial"/>
          <w:bCs/>
          <w:szCs w:val="22"/>
          <w:u w:val="single"/>
        </w:rPr>
      </w:pPr>
      <w:r w:rsidRPr="00FE089A">
        <w:rPr>
          <w:rFonts w:cs="Arial"/>
          <w:b/>
          <w:bCs/>
          <w:szCs w:val="22"/>
          <w:u w:val="single"/>
        </w:rPr>
        <w:t>Strojovňa</w:t>
      </w:r>
      <w:r w:rsidRPr="004F7032">
        <w:rPr>
          <w:rFonts w:cs="Arial"/>
          <w:bCs/>
          <w:szCs w:val="22"/>
          <w:u w:val="single"/>
        </w:rPr>
        <w:t xml:space="preserve">: </w:t>
      </w:r>
      <w:r w:rsidRPr="004F7032">
        <w:rPr>
          <w:rFonts w:cs="Arial"/>
          <w:bCs/>
          <w:szCs w:val="22"/>
          <w:u w:val="single"/>
        </w:rPr>
        <w:tab/>
      </w:r>
      <w:r w:rsidRPr="00FE089A">
        <w:rPr>
          <w:rFonts w:cs="Arial"/>
          <w:szCs w:val="22"/>
        </w:rPr>
        <w:t>je – môže sa využiť</w:t>
      </w:r>
    </w:p>
    <w:p w:rsidR="005A3F0C" w:rsidRPr="004F7032" w:rsidRDefault="005A3F0C" w:rsidP="005A3F0C">
      <w:pPr>
        <w:tabs>
          <w:tab w:val="left" w:pos="1134"/>
        </w:tabs>
        <w:ind w:left="3960" w:right="283" w:hanging="3960"/>
        <w:rPr>
          <w:rFonts w:cs="Arial"/>
          <w:szCs w:val="22"/>
          <w:u w:val="single"/>
        </w:rPr>
      </w:pPr>
    </w:p>
    <w:p w:rsidR="005A3F0C" w:rsidRPr="004F7032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FE089A">
        <w:rPr>
          <w:rFonts w:cs="Arial"/>
          <w:b/>
          <w:szCs w:val="22"/>
          <w:u w:val="single"/>
        </w:rPr>
        <w:t>Kabína</w:t>
      </w:r>
      <w:r w:rsidRPr="004F7032">
        <w:rPr>
          <w:rFonts w:cs="Arial"/>
          <w:szCs w:val="22"/>
          <w:u w:val="single"/>
        </w:rPr>
        <w:t>:</w:t>
      </w:r>
      <w:r w:rsidRPr="004F7032">
        <w:rPr>
          <w:rFonts w:cs="Arial"/>
          <w:szCs w:val="22"/>
        </w:rPr>
        <w:tab/>
        <w:t xml:space="preserve">Vyhotovenie: 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 xml:space="preserve">nepriechodná, </w:t>
      </w:r>
    </w:p>
    <w:p w:rsidR="005A3F0C" w:rsidRPr="004F7032" w:rsidRDefault="005A3F0C" w:rsidP="005A3F0C">
      <w:pPr>
        <w:ind w:left="1134" w:right="283"/>
        <w:rPr>
          <w:rFonts w:cs="Arial"/>
          <w:szCs w:val="22"/>
        </w:rPr>
      </w:pPr>
      <w:r w:rsidRPr="004F7032">
        <w:rPr>
          <w:rFonts w:cs="Arial"/>
          <w:szCs w:val="22"/>
        </w:rPr>
        <w:t xml:space="preserve">Rozmery:                        </w:t>
      </w:r>
      <w:r w:rsidRPr="004F7032">
        <w:rPr>
          <w:rFonts w:cs="Arial"/>
          <w:szCs w:val="22"/>
        </w:rPr>
        <w:tab/>
        <w:t>1650 x 2400 x 2100 mm ( svetlá šírka x hĺbka x výška )</w:t>
      </w:r>
    </w:p>
    <w:p w:rsidR="005A3F0C" w:rsidRPr="004F7032" w:rsidRDefault="005A3F0C" w:rsidP="005A3F0C">
      <w:pPr>
        <w:ind w:left="1134" w:right="283"/>
        <w:rPr>
          <w:rFonts w:cs="Arial"/>
          <w:szCs w:val="22"/>
        </w:rPr>
      </w:pPr>
      <w:r w:rsidRPr="004F7032">
        <w:rPr>
          <w:rFonts w:cs="Arial"/>
          <w:szCs w:val="22"/>
        </w:rPr>
        <w:t xml:space="preserve">Steny: 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 xml:space="preserve">Neocompact </w:t>
      </w:r>
    </w:p>
    <w:p w:rsidR="005A3F0C" w:rsidRPr="004F7032" w:rsidRDefault="005A3F0C" w:rsidP="005A3F0C">
      <w:pPr>
        <w:ind w:left="567" w:right="283" w:firstLine="567"/>
        <w:rPr>
          <w:rFonts w:cs="Arial"/>
          <w:szCs w:val="22"/>
        </w:rPr>
      </w:pPr>
      <w:r w:rsidRPr="004F7032">
        <w:rPr>
          <w:rFonts w:cs="Arial"/>
          <w:szCs w:val="22"/>
        </w:rPr>
        <w:t>Ovládací panel v kabíne:</w:t>
      </w:r>
      <w:r w:rsidRPr="004F7032">
        <w:rPr>
          <w:rFonts w:cs="Arial"/>
          <w:szCs w:val="22"/>
        </w:rPr>
        <w:tab/>
        <w:t>brúsená nerez K220</w:t>
      </w:r>
    </w:p>
    <w:p w:rsidR="005A3F0C" w:rsidRPr="004F7032" w:rsidRDefault="005A3F0C" w:rsidP="005A3F0C">
      <w:pPr>
        <w:ind w:left="3969" w:right="-286" w:hanging="425"/>
        <w:rPr>
          <w:rFonts w:cs="Arial"/>
          <w:szCs w:val="22"/>
        </w:rPr>
      </w:pPr>
      <w:r w:rsidRPr="004F7032">
        <w:rPr>
          <w:rFonts w:cs="Arial"/>
          <w:szCs w:val="22"/>
        </w:rPr>
        <w:t>tlačidlo zatvárania dverí, signalizácia preťaženia kabíny, núdzová signalizácia</w:t>
      </w:r>
    </w:p>
    <w:p w:rsidR="005A3F0C" w:rsidRPr="004F7032" w:rsidRDefault="005A3F0C" w:rsidP="005A3F0C">
      <w:pPr>
        <w:ind w:left="3969" w:right="-286" w:hanging="425"/>
        <w:rPr>
          <w:rFonts w:cs="Arial"/>
          <w:szCs w:val="22"/>
        </w:rPr>
      </w:pPr>
      <w:r w:rsidRPr="004F7032">
        <w:rPr>
          <w:rFonts w:cs="Arial"/>
          <w:szCs w:val="22"/>
        </w:rPr>
        <w:t xml:space="preserve">blokácia pre otvorenie dverí, </w:t>
      </w:r>
      <w:r w:rsidR="006C2DA9" w:rsidRPr="004F7032">
        <w:rPr>
          <w:rFonts w:cs="Arial"/>
          <w:szCs w:val="22"/>
        </w:rPr>
        <w:t>Braillovo</w:t>
      </w:r>
      <w:r w:rsidRPr="004F7032">
        <w:rPr>
          <w:rFonts w:cs="Arial"/>
          <w:szCs w:val="22"/>
        </w:rPr>
        <w:t xml:space="preserve"> písmo na privolávačoch</w:t>
      </w:r>
    </w:p>
    <w:p w:rsidR="005A3F0C" w:rsidRPr="004F7032" w:rsidRDefault="005A3F0C" w:rsidP="005A3F0C">
      <w:pPr>
        <w:ind w:left="3969" w:right="-286" w:hanging="425"/>
        <w:rPr>
          <w:rFonts w:cs="Arial"/>
          <w:szCs w:val="22"/>
        </w:rPr>
      </w:pPr>
      <w:r w:rsidRPr="004F7032">
        <w:rPr>
          <w:rFonts w:cs="Arial"/>
          <w:szCs w:val="22"/>
        </w:rPr>
        <w:t>indikátor – 7 segmentový display (ukazovateľ polohy výťahu)</w:t>
      </w:r>
    </w:p>
    <w:p w:rsidR="005A3F0C" w:rsidRPr="004F7032" w:rsidRDefault="005A3F0C" w:rsidP="005A3F0C">
      <w:pPr>
        <w:ind w:left="426" w:right="-709" w:firstLine="708"/>
        <w:rPr>
          <w:rFonts w:cs="Arial"/>
          <w:szCs w:val="22"/>
        </w:rPr>
      </w:pP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color w:val="FF0000"/>
          <w:szCs w:val="22"/>
        </w:rPr>
        <w:t xml:space="preserve"> </w:t>
      </w:r>
    </w:p>
    <w:p w:rsidR="005A3F0C" w:rsidRPr="004F7032" w:rsidRDefault="005A3F0C" w:rsidP="005A3F0C">
      <w:pPr>
        <w:ind w:left="567" w:right="283" w:firstLine="567"/>
        <w:rPr>
          <w:rFonts w:cs="Arial"/>
          <w:szCs w:val="22"/>
        </w:rPr>
      </w:pPr>
      <w:r w:rsidRPr="004F7032">
        <w:rPr>
          <w:rFonts w:cs="Arial"/>
          <w:szCs w:val="22"/>
        </w:rPr>
        <w:t xml:space="preserve">Podlaha: 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 xml:space="preserve">protišmyková ALTRO </w:t>
      </w:r>
    </w:p>
    <w:p w:rsidR="005A3F0C" w:rsidRPr="004F7032" w:rsidRDefault="005A3F0C" w:rsidP="005A3F0C">
      <w:pPr>
        <w:ind w:left="567" w:right="283" w:firstLine="567"/>
        <w:rPr>
          <w:rFonts w:cs="Arial"/>
          <w:szCs w:val="22"/>
        </w:rPr>
      </w:pPr>
      <w:r w:rsidRPr="004F7032">
        <w:rPr>
          <w:rFonts w:cs="Arial"/>
          <w:szCs w:val="22"/>
        </w:rPr>
        <w:t xml:space="preserve">Osvetlenie: </w:t>
      </w: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>nerez brus s LED osvetlením</w:t>
      </w:r>
    </w:p>
    <w:p w:rsidR="005A3F0C" w:rsidRPr="004F7032" w:rsidRDefault="005A3F0C" w:rsidP="005A3F0C">
      <w:pPr>
        <w:ind w:left="3544" w:right="283" w:hanging="2410"/>
        <w:rPr>
          <w:rFonts w:cs="Arial"/>
          <w:szCs w:val="22"/>
        </w:rPr>
      </w:pPr>
      <w:r w:rsidRPr="004F7032">
        <w:rPr>
          <w:rFonts w:cs="Arial"/>
          <w:szCs w:val="22"/>
        </w:rPr>
        <w:t>Madlo:</w:t>
      </w:r>
      <w:r w:rsidRPr="004F7032">
        <w:rPr>
          <w:rFonts w:cs="Arial"/>
          <w:szCs w:val="22"/>
        </w:rPr>
        <w:tab/>
        <w:t xml:space="preserve">NIE </w:t>
      </w:r>
    </w:p>
    <w:p w:rsidR="005A3F0C" w:rsidRPr="004F7032" w:rsidRDefault="005A3F0C" w:rsidP="005A3F0C">
      <w:pPr>
        <w:ind w:left="3544" w:right="283" w:hanging="2410"/>
        <w:rPr>
          <w:rFonts w:cs="Arial"/>
          <w:szCs w:val="22"/>
        </w:rPr>
      </w:pPr>
      <w:r w:rsidRPr="004F7032">
        <w:rPr>
          <w:rFonts w:cs="Arial"/>
          <w:szCs w:val="22"/>
        </w:rPr>
        <w:t>Sklopné seda</w:t>
      </w:r>
      <w:r w:rsidR="006C2DA9">
        <w:rPr>
          <w:rFonts w:cs="Arial"/>
          <w:szCs w:val="22"/>
        </w:rPr>
        <w:t>d</w:t>
      </w:r>
      <w:r w:rsidRPr="004F7032">
        <w:rPr>
          <w:rFonts w:cs="Arial"/>
          <w:szCs w:val="22"/>
        </w:rPr>
        <w:t>lo:</w:t>
      </w:r>
      <w:r w:rsidRPr="004F7032">
        <w:rPr>
          <w:rFonts w:cs="Arial"/>
          <w:szCs w:val="22"/>
        </w:rPr>
        <w:tab/>
        <w:t>NIE</w:t>
      </w:r>
    </w:p>
    <w:p w:rsidR="005A3F0C" w:rsidRPr="004F7032" w:rsidRDefault="005A3F0C" w:rsidP="005A3F0C">
      <w:pPr>
        <w:ind w:left="3544" w:right="283" w:hanging="2410"/>
        <w:rPr>
          <w:rFonts w:cs="Arial"/>
          <w:szCs w:val="22"/>
        </w:rPr>
      </w:pPr>
      <w:r w:rsidRPr="004F7032">
        <w:rPr>
          <w:rFonts w:cs="Arial"/>
          <w:szCs w:val="22"/>
        </w:rPr>
        <w:t>Zrkadlo:</w:t>
      </w:r>
      <w:r w:rsidRPr="004F7032">
        <w:rPr>
          <w:rFonts w:cs="Arial"/>
          <w:szCs w:val="22"/>
        </w:rPr>
        <w:tab/>
        <w:t xml:space="preserve">NIE </w:t>
      </w:r>
    </w:p>
    <w:p w:rsidR="005A3F0C" w:rsidRPr="004F7032" w:rsidRDefault="005A3F0C" w:rsidP="005A3F0C">
      <w:pPr>
        <w:ind w:left="3544" w:right="283" w:hanging="2410"/>
        <w:rPr>
          <w:rFonts w:cs="Arial"/>
          <w:szCs w:val="22"/>
        </w:rPr>
      </w:pPr>
      <w:r w:rsidRPr="004F7032">
        <w:rPr>
          <w:rFonts w:cs="Arial"/>
          <w:szCs w:val="22"/>
        </w:rPr>
        <w:t>Fotobunka:</w:t>
      </w:r>
      <w:r w:rsidRPr="004F7032">
        <w:rPr>
          <w:rFonts w:cs="Arial"/>
          <w:szCs w:val="22"/>
        </w:rPr>
        <w:tab/>
        <w:t>po celej výške vstupu do kabíny</w:t>
      </w:r>
    </w:p>
    <w:p w:rsidR="005A3F0C" w:rsidRPr="004F7032" w:rsidRDefault="005A3F0C" w:rsidP="005A3F0C">
      <w:pPr>
        <w:tabs>
          <w:tab w:val="left" w:pos="1170"/>
          <w:tab w:val="left" w:pos="3544"/>
        </w:tabs>
        <w:ind w:left="3544" w:right="142" w:hanging="3544"/>
        <w:outlineLvl w:val="0"/>
        <w:rPr>
          <w:rFonts w:cs="Arial"/>
          <w:szCs w:val="22"/>
          <w:u w:val="single"/>
        </w:rPr>
      </w:pPr>
    </w:p>
    <w:p w:rsidR="005A3F0C" w:rsidRPr="004F7032" w:rsidRDefault="005A3F0C" w:rsidP="005A3F0C">
      <w:pPr>
        <w:tabs>
          <w:tab w:val="left" w:pos="1134"/>
          <w:tab w:val="left" w:pos="3544"/>
        </w:tabs>
        <w:ind w:left="3954" w:right="-709" w:hanging="3954"/>
        <w:outlineLvl w:val="0"/>
        <w:rPr>
          <w:rFonts w:cs="Arial"/>
          <w:szCs w:val="22"/>
        </w:rPr>
      </w:pPr>
      <w:r w:rsidRPr="00FE089A">
        <w:rPr>
          <w:rFonts w:cs="Arial"/>
          <w:b/>
          <w:szCs w:val="22"/>
          <w:u w:val="single"/>
        </w:rPr>
        <w:t>Dvere:</w:t>
      </w:r>
      <w:r w:rsidRPr="004F7032">
        <w:rPr>
          <w:rFonts w:cs="Arial"/>
          <w:szCs w:val="22"/>
        </w:rPr>
        <w:tab/>
        <w:t>kabínové:</w:t>
      </w:r>
      <w:r w:rsidRPr="004F7032">
        <w:rPr>
          <w:rFonts w:cs="Arial"/>
          <w:szCs w:val="22"/>
        </w:rPr>
        <w:tab/>
        <w:t xml:space="preserve">1100 x 2000 mm (š x v), automatické, stranové otváranie </w:t>
      </w:r>
    </w:p>
    <w:p w:rsidR="005A3F0C" w:rsidRPr="004F7032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>Nerez brúsená</w:t>
      </w:r>
    </w:p>
    <w:p w:rsidR="005A3F0C" w:rsidRPr="004F7032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4F7032">
        <w:rPr>
          <w:rFonts w:cs="Arial"/>
          <w:szCs w:val="22"/>
        </w:rPr>
        <w:tab/>
        <w:t>šachtové:</w:t>
      </w:r>
      <w:r w:rsidRPr="004F7032">
        <w:rPr>
          <w:rFonts w:cs="Arial"/>
          <w:szCs w:val="22"/>
        </w:rPr>
        <w:tab/>
        <w:t xml:space="preserve">1 100 x 2000 mm (š x v), automatické, stranové   otváranie </w:t>
      </w:r>
    </w:p>
    <w:p w:rsidR="005A3F0C" w:rsidRPr="004F7032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>Nerez brúsená</w:t>
      </w:r>
    </w:p>
    <w:p w:rsidR="005A3F0C" w:rsidRPr="004F7032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4F7032">
        <w:rPr>
          <w:rFonts w:cs="Arial"/>
          <w:szCs w:val="22"/>
        </w:rPr>
        <w:tab/>
      </w:r>
      <w:r w:rsidRPr="004F7032">
        <w:rPr>
          <w:rFonts w:cs="Arial"/>
          <w:szCs w:val="22"/>
        </w:rPr>
        <w:tab/>
        <w:t>PO EW 30</w:t>
      </w:r>
    </w:p>
    <w:p w:rsidR="005A3F0C" w:rsidRPr="004F7032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</w:p>
    <w:p w:rsidR="005A3F0C" w:rsidRPr="004F7032" w:rsidRDefault="005A3F0C" w:rsidP="005A3F0C">
      <w:pPr>
        <w:tabs>
          <w:tab w:val="left" w:pos="1170"/>
          <w:tab w:val="left" w:pos="3544"/>
        </w:tabs>
        <w:ind w:right="-709"/>
        <w:rPr>
          <w:rFonts w:cs="Arial"/>
          <w:color w:val="000000"/>
          <w:szCs w:val="22"/>
        </w:rPr>
      </w:pPr>
      <w:r w:rsidRPr="00FE089A">
        <w:rPr>
          <w:rFonts w:cs="Arial"/>
          <w:b/>
          <w:szCs w:val="22"/>
          <w:u w:val="single"/>
        </w:rPr>
        <w:t>Signalizácia</w:t>
      </w:r>
      <w:r w:rsidRPr="004F7032">
        <w:rPr>
          <w:rFonts w:cs="Arial"/>
          <w:szCs w:val="22"/>
          <w:u w:val="single"/>
        </w:rPr>
        <w:t>:</w:t>
      </w:r>
      <w:r w:rsidRPr="004F7032">
        <w:rPr>
          <w:rFonts w:cs="Arial"/>
          <w:szCs w:val="22"/>
        </w:rPr>
        <w:tab/>
        <w:t xml:space="preserve">v hlavnej stanici: </w:t>
      </w:r>
      <w:r w:rsidRPr="004F7032">
        <w:rPr>
          <w:rFonts w:cs="Arial"/>
          <w:szCs w:val="22"/>
        </w:rPr>
        <w:tab/>
      </w:r>
      <w:r w:rsidRPr="004F7032">
        <w:rPr>
          <w:rFonts w:cs="Arial"/>
          <w:color w:val="000000"/>
          <w:szCs w:val="22"/>
        </w:rPr>
        <w:t xml:space="preserve">digitálny ukazovateľ polohy  </w:t>
      </w:r>
    </w:p>
    <w:p w:rsidR="005A3F0C" w:rsidRPr="004F7032" w:rsidRDefault="005A3F0C" w:rsidP="005A3F0C">
      <w:pPr>
        <w:tabs>
          <w:tab w:val="left" w:pos="3544"/>
        </w:tabs>
        <w:ind w:left="1134" w:right="-709"/>
        <w:rPr>
          <w:rFonts w:cs="Arial"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 xml:space="preserve">                                           </w:t>
      </w:r>
      <w:r w:rsidRPr="004F7032">
        <w:rPr>
          <w:rFonts w:cs="Arial"/>
          <w:bCs/>
          <w:color w:val="000000"/>
          <w:szCs w:val="22"/>
        </w:rPr>
        <w:t>v ostatných staniciach:</w:t>
      </w:r>
      <w:r w:rsidRPr="004F7032">
        <w:rPr>
          <w:rFonts w:cs="Arial"/>
          <w:bCs/>
          <w:color w:val="000000"/>
          <w:szCs w:val="22"/>
        </w:rPr>
        <w:tab/>
      </w:r>
      <w:r w:rsidRPr="004F7032">
        <w:rPr>
          <w:rFonts w:cs="Arial"/>
          <w:color w:val="000000"/>
          <w:szCs w:val="22"/>
        </w:rPr>
        <w:t xml:space="preserve">digitálny ukazovateľ polohy  </w:t>
      </w:r>
    </w:p>
    <w:p w:rsidR="005A3F0C" w:rsidRPr="000D2CE6" w:rsidRDefault="005A3F0C" w:rsidP="005A3F0C">
      <w:pPr>
        <w:tabs>
          <w:tab w:val="left" w:pos="1134"/>
        </w:tabs>
        <w:ind w:left="3540" w:right="-286" w:hanging="3540"/>
        <w:rPr>
          <w:rFonts w:cs="Arial"/>
          <w:szCs w:val="22"/>
        </w:rPr>
      </w:pPr>
      <w:r w:rsidRPr="000D2CE6">
        <w:rPr>
          <w:rFonts w:cs="Arial"/>
          <w:b/>
          <w:szCs w:val="22"/>
          <w:u w:val="single"/>
        </w:rPr>
        <w:t xml:space="preserve">Ostatné vybavenie výťahu: </w:t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szCs w:val="22"/>
        </w:rPr>
        <w:t xml:space="preserve">telefonické dorozumievacie zariadenie, rebrík do priehlbne, osvetlenie šachty, </w:t>
      </w:r>
    </w:p>
    <w:p w:rsidR="005A3F0C" w:rsidRPr="00FE089A" w:rsidRDefault="005A3F0C" w:rsidP="005A3F0C">
      <w:pPr>
        <w:rPr>
          <w:rFonts w:cs="Arial"/>
          <w:b/>
        </w:rPr>
      </w:pPr>
      <w:r w:rsidRPr="00FE089A">
        <w:rPr>
          <w:rFonts w:cs="Arial"/>
          <w:b/>
        </w:rPr>
        <w:t>Imobilné prevedenie podľa EN81-70 Prístupnosť výťahov vrátane osôb s obmedzenou schopnosťou pohybu a orientácie.</w:t>
      </w:r>
    </w:p>
    <w:p w:rsidR="005A3F0C" w:rsidRPr="000D2CE6" w:rsidRDefault="005A3F0C" w:rsidP="005A3F0C">
      <w:pPr>
        <w:rPr>
          <w:rFonts w:cs="Arial"/>
        </w:rPr>
      </w:pPr>
    </w:p>
    <w:p w:rsidR="005A3F0C" w:rsidRPr="000D2CE6" w:rsidRDefault="005A3F0C" w:rsidP="005A3F0C">
      <w:pPr>
        <w:rPr>
          <w:rFonts w:cs="Arial"/>
        </w:rPr>
      </w:pPr>
    </w:p>
    <w:p w:rsidR="005A3F0C" w:rsidRDefault="005A3F0C" w:rsidP="005A3F0C">
      <w:pPr>
        <w:rPr>
          <w:rFonts w:cs="Arial"/>
          <w:b/>
          <w:szCs w:val="20"/>
          <w:u w:val="single"/>
        </w:rPr>
      </w:pPr>
      <w:r w:rsidRPr="00AF616C">
        <w:rPr>
          <w:rFonts w:cs="Arial"/>
          <w:b/>
          <w:szCs w:val="20"/>
          <w:u w:val="single"/>
        </w:rPr>
        <w:t>Výťah č. 5</w:t>
      </w:r>
      <w:r>
        <w:rPr>
          <w:rFonts w:cs="Arial"/>
          <w:b/>
          <w:szCs w:val="20"/>
          <w:u w:val="single"/>
        </w:rPr>
        <w:t xml:space="preserve"> - </w:t>
      </w:r>
      <w:r w:rsidR="006C2DA9">
        <w:rPr>
          <w:rFonts w:cs="Arial"/>
          <w:b/>
          <w:szCs w:val="20"/>
          <w:u w:val="single"/>
        </w:rPr>
        <w:t>objekt H – neuroló</w:t>
      </w:r>
      <w:r w:rsidRPr="00AF616C">
        <w:rPr>
          <w:rFonts w:cs="Arial"/>
          <w:b/>
          <w:szCs w:val="20"/>
          <w:u w:val="single"/>
        </w:rPr>
        <w:t>gia a</w:t>
      </w:r>
      <w:r>
        <w:rPr>
          <w:rFonts w:cs="Arial"/>
          <w:b/>
          <w:szCs w:val="20"/>
          <w:u w:val="single"/>
        </w:rPr>
        <w:t> </w:t>
      </w:r>
      <w:r w:rsidRPr="00AF616C">
        <w:rPr>
          <w:rFonts w:cs="Arial"/>
          <w:b/>
          <w:szCs w:val="20"/>
          <w:u w:val="single"/>
        </w:rPr>
        <w:t>psychiatria</w:t>
      </w:r>
      <w:r>
        <w:rPr>
          <w:rFonts w:cs="Arial"/>
          <w:b/>
          <w:szCs w:val="20"/>
          <w:u w:val="single"/>
        </w:rPr>
        <w:t xml:space="preserve"> </w:t>
      </w:r>
      <w:r w:rsidRPr="00AF616C">
        <w:rPr>
          <w:rFonts w:cs="Arial"/>
          <w:b/>
          <w:szCs w:val="20"/>
          <w:u w:val="single"/>
        </w:rPr>
        <w:t xml:space="preserve">(nákladný, </w:t>
      </w:r>
      <w:r>
        <w:rPr>
          <w:rFonts w:cs="Arial"/>
          <w:b/>
          <w:szCs w:val="20"/>
          <w:u w:val="single"/>
        </w:rPr>
        <w:t>6</w:t>
      </w:r>
      <w:r w:rsidRPr="00AF616C">
        <w:rPr>
          <w:rFonts w:cs="Arial"/>
          <w:b/>
          <w:szCs w:val="20"/>
          <w:u w:val="single"/>
        </w:rPr>
        <w:t xml:space="preserve"> staníc, priechodný)</w:t>
      </w:r>
    </w:p>
    <w:p w:rsidR="005A3F0C" w:rsidRPr="002500A9" w:rsidRDefault="005A3F0C" w:rsidP="005A3F0C">
      <w:pPr>
        <w:pStyle w:val="BodyText1"/>
        <w:tabs>
          <w:tab w:val="left" w:pos="-1701"/>
        </w:tabs>
        <w:ind w:right="-286"/>
        <w:jc w:val="left"/>
        <w:rPr>
          <w:rFonts w:cs="Arial"/>
          <w:b w:val="0"/>
          <w:sz w:val="28"/>
          <w:szCs w:val="28"/>
          <w:u w:val="single"/>
          <w:lang w:val="sk-SK"/>
        </w:rPr>
      </w:pP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b/>
          <w:szCs w:val="22"/>
        </w:rPr>
        <w:t>Typ výťahu</w:t>
      </w:r>
      <w:r w:rsidRPr="002500A9">
        <w:rPr>
          <w:rFonts w:cs="Arial"/>
          <w:szCs w:val="22"/>
        </w:rPr>
        <w:t>: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>
        <w:rPr>
          <w:rFonts w:cs="Arial"/>
          <w:szCs w:val="22"/>
        </w:rPr>
        <w:t>nákladný</w:t>
      </w:r>
      <w:r w:rsidRPr="002500A9">
        <w:rPr>
          <w:rFonts w:cs="Arial"/>
          <w:szCs w:val="22"/>
        </w:rPr>
        <w:t xml:space="preserve"> výťah 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  <w:u w:val="single"/>
        </w:rPr>
      </w:pPr>
      <w:r w:rsidRPr="002500A9">
        <w:rPr>
          <w:rFonts w:cs="Arial"/>
          <w:b/>
          <w:szCs w:val="22"/>
        </w:rPr>
        <w:t>Nosnos</w:t>
      </w:r>
      <w:r w:rsidRPr="002500A9">
        <w:rPr>
          <w:rFonts w:cs="Arial"/>
          <w:szCs w:val="22"/>
        </w:rPr>
        <w:t xml:space="preserve">ť: 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1125 kg/  15 osôb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b/>
          <w:szCs w:val="22"/>
        </w:rPr>
        <w:t>Menovitá rýchlosť</w:t>
      </w:r>
      <w:r w:rsidRPr="002500A9">
        <w:rPr>
          <w:rFonts w:cs="Arial"/>
          <w:szCs w:val="22"/>
        </w:rPr>
        <w:t xml:space="preserve">: 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1 m/s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b/>
          <w:szCs w:val="22"/>
        </w:rPr>
        <w:t>Pohon</w:t>
      </w:r>
      <w:r w:rsidRPr="002500A9">
        <w:rPr>
          <w:rFonts w:cs="Arial"/>
          <w:szCs w:val="22"/>
        </w:rPr>
        <w:t xml:space="preserve">: 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lanový s frekvenčným riadením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szCs w:val="22"/>
        </w:rPr>
        <w:tab/>
        <w:t>Riadenie: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zberné riadenie smerom nadol - SIMPLEX</w:t>
      </w:r>
    </w:p>
    <w:p w:rsidR="005A3F0C" w:rsidRPr="002500A9" w:rsidRDefault="005A3F0C" w:rsidP="005A3F0C">
      <w:pPr>
        <w:tabs>
          <w:tab w:val="left" w:pos="567"/>
          <w:tab w:val="left" w:pos="3150"/>
        </w:tabs>
        <w:ind w:right="283"/>
        <w:rPr>
          <w:rFonts w:cs="Arial"/>
          <w:szCs w:val="22"/>
        </w:rPr>
      </w:pPr>
      <w:r w:rsidRPr="002500A9">
        <w:rPr>
          <w:rFonts w:cs="Arial"/>
          <w:szCs w:val="22"/>
        </w:rPr>
        <w:t xml:space="preserve">                          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b/>
          <w:szCs w:val="22"/>
          <w:u w:val="single"/>
        </w:rPr>
        <w:t>Šachta:</w:t>
      </w:r>
      <w:r w:rsidRPr="002500A9">
        <w:rPr>
          <w:rFonts w:cs="Arial"/>
          <w:szCs w:val="22"/>
        </w:rPr>
        <w:tab/>
        <w:t>Rozmery (Š x H):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1 81</w:t>
      </w:r>
      <w:r w:rsidRPr="002500A9">
        <w:rPr>
          <w:rFonts w:cs="Arial"/>
          <w:color w:val="000000"/>
          <w:szCs w:val="22"/>
        </w:rPr>
        <w:t>0 x 2 520 mm</w:t>
      </w:r>
      <w:r w:rsidRPr="002500A9">
        <w:rPr>
          <w:rFonts w:cs="Arial"/>
          <w:szCs w:val="22"/>
        </w:rPr>
        <w:t xml:space="preserve"> </w:t>
      </w:r>
    </w:p>
    <w:p w:rsidR="005A3F0C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szCs w:val="22"/>
        </w:rPr>
        <w:tab/>
        <w:t>Priehlbeň: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 xml:space="preserve">1 500 mm pod priestorom šachty nesmie byť priestor 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</w:t>
      </w:r>
      <w:r w:rsidRPr="002500A9">
        <w:rPr>
          <w:rFonts w:cs="Arial"/>
          <w:szCs w:val="22"/>
        </w:rPr>
        <w:t>prístupný osobám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color w:val="FF0000"/>
          <w:szCs w:val="22"/>
        </w:rPr>
      </w:pPr>
      <w:r w:rsidRPr="002500A9">
        <w:rPr>
          <w:rFonts w:cs="Arial"/>
          <w:szCs w:val="22"/>
        </w:rPr>
        <w:tab/>
        <w:t>Horný prejazd (hlava šachty):</w:t>
      </w:r>
      <w:r w:rsidRPr="002500A9">
        <w:rPr>
          <w:rFonts w:cs="Arial"/>
          <w:szCs w:val="22"/>
        </w:rPr>
        <w:tab/>
        <w:t>3 600 mm</w:t>
      </w:r>
      <w:r w:rsidRPr="002500A9">
        <w:rPr>
          <w:rFonts w:cs="Arial"/>
          <w:color w:val="FF0000"/>
          <w:szCs w:val="22"/>
        </w:rPr>
        <w:tab/>
      </w:r>
      <w:r w:rsidRPr="002500A9">
        <w:rPr>
          <w:rFonts w:cs="Arial"/>
          <w:color w:val="FF0000"/>
          <w:szCs w:val="22"/>
        </w:rPr>
        <w:tab/>
      </w:r>
      <w:r w:rsidRPr="002500A9">
        <w:rPr>
          <w:rFonts w:cs="Arial"/>
          <w:color w:val="FF0000"/>
          <w:szCs w:val="22"/>
        </w:rPr>
        <w:tab/>
      </w:r>
      <w:r w:rsidRPr="002500A9">
        <w:rPr>
          <w:rFonts w:cs="Arial"/>
          <w:color w:val="FF0000"/>
          <w:szCs w:val="22"/>
        </w:rPr>
        <w:tab/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color w:val="FF0000"/>
          <w:szCs w:val="22"/>
        </w:rPr>
        <w:tab/>
      </w:r>
      <w:r w:rsidRPr="002500A9">
        <w:rPr>
          <w:rFonts w:cs="Arial"/>
          <w:bCs/>
          <w:szCs w:val="22"/>
        </w:rPr>
        <w:t>Počet podlaží / nástupísk:</w:t>
      </w:r>
      <w:r w:rsidRPr="002500A9">
        <w:rPr>
          <w:rFonts w:cs="Arial"/>
          <w:bCs/>
          <w:szCs w:val="22"/>
        </w:rPr>
        <w:tab/>
      </w:r>
      <w:r w:rsidRPr="002500A9">
        <w:rPr>
          <w:rFonts w:cs="Arial"/>
          <w:bCs/>
          <w:szCs w:val="22"/>
        </w:rPr>
        <w:tab/>
        <w:t>6/6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szCs w:val="22"/>
        </w:rPr>
        <w:tab/>
        <w:t>Dopravný zdvih: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22010 mm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 w:val="8"/>
          <w:szCs w:val="8"/>
        </w:rPr>
      </w:pPr>
      <w:r w:rsidRPr="002500A9">
        <w:rPr>
          <w:rFonts w:cs="Arial"/>
          <w:sz w:val="8"/>
          <w:szCs w:val="8"/>
        </w:rPr>
        <w:tab/>
      </w:r>
    </w:p>
    <w:p w:rsidR="005A3F0C" w:rsidRPr="002500A9" w:rsidRDefault="005A3F0C" w:rsidP="005A3F0C">
      <w:pPr>
        <w:tabs>
          <w:tab w:val="left" w:pos="1134"/>
        </w:tabs>
        <w:ind w:left="3960" w:right="283" w:hanging="3960"/>
        <w:rPr>
          <w:rFonts w:cs="Arial"/>
          <w:bCs/>
          <w:szCs w:val="22"/>
          <w:u w:val="single"/>
        </w:rPr>
      </w:pPr>
      <w:r w:rsidRPr="002500A9">
        <w:rPr>
          <w:rFonts w:cs="Arial"/>
          <w:b/>
          <w:bCs/>
          <w:szCs w:val="22"/>
          <w:u w:val="single"/>
        </w:rPr>
        <w:lastRenderedPageBreak/>
        <w:t>Strojovňa</w:t>
      </w:r>
      <w:r w:rsidRPr="002500A9">
        <w:rPr>
          <w:rFonts w:cs="Arial"/>
          <w:bCs/>
          <w:szCs w:val="22"/>
          <w:u w:val="single"/>
        </w:rPr>
        <w:t xml:space="preserve">: </w:t>
      </w:r>
      <w:r w:rsidRPr="002500A9">
        <w:rPr>
          <w:rFonts w:cs="Arial"/>
          <w:bCs/>
          <w:szCs w:val="22"/>
          <w:u w:val="single"/>
        </w:rPr>
        <w:tab/>
      </w:r>
      <w:r w:rsidRPr="002500A9">
        <w:rPr>
          <w:rFonts w:cs="Arial"/>
          <w:szCs w:val="22"/>
        </w:rPr>
        <w:t>je – môže sa využiť</w:t>
      </w:r>
    </w:p>
    <w:p w:rsidR="005A3F0C" w:rsidRPr="002500A9" w:rsidRDefault="005A3F0C" w:rsidP="005A3F0C">
      <w:pPr>
        <w:tabs>
          <w:tab w:val="left" w:pos="1134"/>
        </w:tabs>
        <w:ind w:left="3960" w:right="283" w:hanging="3960"/>
        <w:rPr>
          <w:rFonts w:cs="Arial"/>
          <w:szCs w:val="22"/>
          <w:u w:val="single"/>
        </w:rPr>
      </w:pP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b/>
          <w:szCs w:val="22"/>
          <w:u w:val="single"/>
        </w:rPr>
        <w:t>Kabína:</w:t>
      </w:r>
      <w:r w:rsidRPr="002500A9">
        <w:rPr>
          <w:rFonts w:cs="Arial"/>
          <w:szCs w:val="22"/>
        </w:rPr>
        <w:tab/>
        <w:t xml:space="preserve">Vyhotovenie: 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 xml:space="preserve">priechodná, </w:t>
      </w:r>
    </w:p>
    <w:p w:rsidR="005A3F0C" w:rsidRPr="002500A9" w:rsidRDefault="005A3F0C" w:rsidP="005A3F0C">
      <w:pPr>
        <w:ind w:left="1134" w:right="283"/>
        <w:rPr>
          <w:rFonts w:cs="Arial"/>
          <w:szCs w:val="22"/>
        </w:rPr>
      </w:pPr>
      <w:r w:rsidRPr="002500A9">
        <w:rPr>
          <w:rFonts w:cs="Arial"/>
          <w:szCs w:val="22"/>
        </w:rPr>
        <w:t xml:space="preserve">Rozmery:                        </w:t>
      </w:r>
      <w:r w:rsidRPr="002500A9">
        <w:rPr>
          <w:rFonts w:cs="Arial"/>
          <w:szCs w:val="22"/>
        </w:rPr>
        <w:tab/>
        <w:t>1200 x 2200 x 2100 mm ( svetlá šírka x hĺbka x výška )</w:t>
      </w:r>
    </w:p>
    <w:p w:rsidR="005A3F0C" w:rsidRPr="002500A9" w:rsidRDefault="005A3F0C" w:rsidP="005A3F0C">
      <w:pPr>
        <w:ind w:left="1134" w:right="283"/>
        <w:rPr>
          <w:rFonts w:cs="Arial"/>
          <w:szCs w:val="22"/>
        </w:rPr>
      </w:pPr>
      <w:r w:rsidRPr="002500A9">
        <w:rPr>
          <w:rFonts w:cs="Arial"/>
          <w:szCs w:val="22"/>
        </w:rPr>
        <w:t xml:space="preserve">Steny: 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 xml:space="preserve">Neocompact </w:t>
      </w:r>
    </w:p>
    <w:p w:rsidR="005A3F0C" w:rsidRPr="002500A9" w:rsidRDefault="005A3F0C" w:rsidP="005A3F0C">
      <w:pPr>
        <w:ind w:left="567" w:right="283" w:firstLine="567"/>
        <w:rPr>
          <w:rFonts w:cs="Arial"/>
          <w:szCs w:val="22"/>
        </w:rPr>
      </w:pPr>
      <w:r w:rsidRPr="002500A9">
        <w:rPr>
          <w:rFonts w:cs="Arial"/>
          <w:szCs w:val="22"/>
        </w:rPr>
        <w:t>Ovládací panel v kabíne:</w:t>
      </w:r>
      <w:r w:rsidRPr="002500A9">
        <w:rPr>
          <w:rFonts w:cs="Arial"/>
          <w:szCs w:val="22"/>
        </w:rPr>
        <w:tab/>
        <w:t>brúsená nerez K220</w:t>
      </w:r>
    </w:p>
    <w:p w:rsidR="005A3F0C" w:rsidRPr="002500A9" w:rsidRDefault="005A3F0C" w:rsidP="005A3F0C">
      <w:pPr>
        <w:ind w:left="3544" w:right="-286"/>
        <w:rPr>
          <w:rFonts w:cs="Arial"/>
          <w:szCs w:val="22"/>
        </w:rPr>
      </w:pPr>
      <w:r w:rsidRPr="002500A9">
        <w:rPr>
          <w:rFonts w:cs="Arial"/>
          <w:szCs w:val="22"/>
        </w:rPr>
        <w:t>tlačidlo zatvárania dverí, signalizácia preťaženia kabíny, núdzová signalizácia</w:t>
      </w:r>
    </w:p>
    <w:p w:rsidR="005A3F0C" w:rsidRPr="000D2CE6" w:rsidRDefault="005A3F0C" w:rsidP="005A3F0C">
      <w:pPr>
        <w:ind w:left="3969" w:right="-286" w:hanging="425"/>
        <w:rPr>
          <w:rFonts w:cs="Arial"/>
          <w:szCs w:val="22"/>
        </w:rPr>
      </w:pPr>
      <w:r w:rsidRPr="000D2CE6">
        <w:rPr>
          <w:rFonts w:cs="Arial"/>
          <w:szCs w:val="22"/>
        </w:rPr>
        <w:t>blokácia pre otvorenie dverí, braillovo písmo na privolávačoch</w:t>
      </w:r>
    </w:p>
    <w:p w:rsidR="005A3F0C" w:rsidRPr="000D2CE6" w:rsidRDefault="005A3F0C" w:rsidP="005A3F0C">
      <w:pPr>
        <w:ind w:left="3969" w:right="-286" w:hanging="425"/>
        <w:rPr>
          <w:rFonts w:cs="Arial"/>
          <w:szCs w:val="22"/>
        </w:rPr>
      </w:pPr>
      <w:r w:rsidRPr="000D2CE6">
        <w:rPr>
          <w:rFonts w:cs="Arial"/>
          <w:szCs w:val="22"/>
        </w:rPr>
        <w:t>indikátor – 7 segmentový display (ukazovateľ polohy výťahu)</w:t>
      </w:r>
    </w:p>
    <w:p w:rsidR="005A3F0C" w:rsidRPr="000D2CE6" w:rsidRDefault="005A3F0C" w:rsidP="005A3F0C">
      <w:pPr>
        <w:ind w:left="426" w:right="-709" w:firstLine="708"/>
        <w:rPr>
          <w:rFonts w:cs="Arial"/>
          <w:szCs w:val="22"/>
        </w:rPr>
      </w:pP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</w:r>
      <w:r w:rsidRPr="000D2CE6">
        <w:rPr>
          <w:rFonts w:cs="Arial"/>
          <w:color w:val="FF0000"/>
          <w:szCs w:val="22"/>
        </w:rPr>
        <w:t xml:space="preserve"> </w:t>
      </w:r>
    </w:p>
    <w:p w:rsidR="005A3F0C" w:rsidRPr="000D2CE6" w:rsidRDefault="005A3F0C" w:rsidP="005A3F0C">
      <w:pPr>
        <w:ind w:left="567" w:right="283" w:firstLine="567"/>
        <w:rPr>
          <w:rFonts w:cs="Arial"/>
          <w:szCs w:val="22"/>
        </w:rPr>
      </w:pPr>
      <w:r w:rsidRPr="000D2CE6">
        <w:rPr>
          <w:rFonts w:cs="Arial"/>
          <w:szCs w:val="22"/>
        </w:rPr>
        <w:t xml:space="preserve">Podlaha: </w:t>
      </w: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  <w:t xml:space="preserve">protišmyková ALTRO </w:t>
      </w:r>
    </w:p>
    <w:p w:rsidR="005A3F0C" w:rsidRPr="000D2CE6" w:rsidRDefault="005A3F0C" w:rsidP="005A3F0C">
      <w:pPr>
        <w:ind w:left="567" w:right="283" w:firstLine="567"/>
        <w:rPr>
          <w:rFonts w:cs="Arial"/>
          <w:szCs w:val="22"/>
        </w:rPr>
      </w:pPr>
      <w:r w:rsidRPr="000D2CE6">
        <w:rPr>
          <w:rFonts w:cs="Arial"/>
          <w:szCs w:val="22"/>
        </w:rPr>
        <w:t>Osvetlenie:</w:t>
      </w:r>
      <w:r w:rsidRPr="000D2CE6">
        <w:rPr>
          <w:rFonts w:cs="Arial"/>
          <w:b/>
          <w:szCs w:val="22"/>
        </w:rPr>
        <w:t xml:space="preserve"> </w:t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szCs w:val="22"/>
        </w:rPr>
        <w:t>nerez brus s LED osvetlením</w:t>
      </w:r>
    </w:p>
    <w:p w:rsidR="005A3F0C" w:rsidRPr="000D2CE6" w:rsidRDefault="005A3F0C" w:rsidP="005A3F0C">
      <w:pPr>
        <w:ind w:left="3544" w:right="283" w:hanging="2410"/>
        <w:rPr>
          <w:rFonts w:cs="Arial"/>
          <w:szCs w:val="22"/>
        </w:rPr>
      </w:pPr>
      <w:r w:rsidRPr="000D2CE6">
        <w:rPr>
          <w:rFonts w:cs="Arial"/>
          <w:szCs w:val="22"/>
        </w:rPr>
        <w:t>Madlo:</w:t>
      </w:r>
      <w:r w:rsidRPr="000D2CE6">
        <w:rPr>
          <w:rFonts w:cs="Arial"/>
          <w:szCs w:val="22"/>
        </w:rPr>
        <w:tab/>
        <w:t xml:space="preserve">NIE </w:t>
      </w:r>
    </w:p>
    <w:p w:rsidR="005A3F0C" w:rsidRPr="000D2CE6" w:rsidRDefault="005A3F0C" w:rsidP="005A3F0C">
      <w:pPr>
        <w:ind w:left="3544" w:right="283" w:hanging="2410"/>
        <w:rPr>
          <w:rFonts w:cs="Arial"/>
          <w:szCs w:val="22"/>
        </w:rPr>
      </w:pPr>
      <w:r w:rsidRPr="000D2CE6">
        <w:rPr>
          <w:rFonts w:cs="Arial"/>
          <w:szCs w:val="22"/>
        </w:rPr>
        <w:t>Sklopné seda</w:t>
      </w:r>
      <w:r w:rsidR="006C2DA9">
        <w:rPr>
          <w:rFonts w:cs="Arial"/>
          <w:szCs w:val="22"/>
        </w:rPr>
        <w:t>d</w:t>
      </w:r>
      <w:r w:rsidRPr="000D2CE6">
        <w:rPr>
          <w:rFonts w:cs="Arial"/>
          <w:szCs w:val="22"/>
        </w:rPr>
        <w:t>lo:</w:t>
      </w:r>
      <w:r w:rsidRPr="000D2CE6">
        <w:rPr>
          <w:rFonts w:cs="Arial"/>
          <w:szCs w:val="22"/>
        </w:rPr>
        <w:tab/>
        <w:t>NIE</w:t>
      </w:r>
    </w:p>
    <w:p w:rsidR="005A3F0C" w:rsidRPr="000D2CE6" w:rsidRDefault="005A3F0C" w:rsidP="005A3F0C">
      <w:pPr>
        <w:ind w:left="3544" w:right="283" w:hanging="2410"/>
        <w:rPr>
          <w:rFonts w:cs="Arial"/>
          <w:szCs w:val="22"/>
        </w:rPr>
      </w:pPr>
      <w:r w:rsidRPr="000D2CE6">
        <w:rPr>
          <w:rFonts w:cs="Arial"/>
          <w:szCs w:val="22"/>
        </w:rPr>
        <w:t>Zrkadlo:</w:t>
      </w:r>
      <w:r w:rsidRPr="000D2CE6">
        <w:rPr>
          <w:rFonts w:cs="Arial"/>
          <w:szCs w:val="22"/>
        </w:rPr>
        <w:tab/>
        <w:t xml:space="preserve">NIE </w:t>
      </w:r>
    </w:p>
    <w:p w:rsidR="005A3F0C" w:rsidRPr="000D2CE6" w:rsidRDefault="005A3F0C" w:rsidP="005A3F0C">
      <w:pPr>
        <w:ind w:left="3544" w:right="283" w:hanging="2410"/>
        <w:rPr>
          <w:rFonts w:cs="Arial"/>
          <w:szCs w:val="22"/>
        </w:rPr>
      </w:pPr>
      <w:r w:rsidRPr="000D2CE6">
        <w:rPr>
          <w:rFonts w:cs="Arial"/>
          <w:szCs w:val="22"/>
        </w:rPr>
        <w:t>Fotobunka:</w:t>
      </w:r>
      <w:r w:rsidRPr="000D2CE6">
        <w:rPr>
          <w:rFonts w:cs="Arial"/>
          <w:szCs w:val="22"/>
        </w:rPr>
        <w:tab/>
        <w:t>po celej výške vstupu do kabíny</w:t>
      </w:r>
    </w:p>
    <w:p w:rsidR="005A3F0C" w:rsidRPr="000D2CE6" w:rsidRDefault="005A3F0C" w:rsidP="005A3F0C">
      <w:pPr>
        <w:tabs>
          <w:tab w:val="left" w:pos="1170"/>
          <w:tab w:val="left" w:pos="3544"/>
        </w:tabs>
        <w:ind w:left="3544" w:right="142" w:hanging="3544"/>
        <w:outlineLvl w:val="0"/>
        <w:rPr>
          <w:rFonts w:cs="Arial"/>
          <w:b/>
          <w:szCs w:val="22"/>
          <w:u w:val="single"/>
        </w:rPr>
      </w:pPr>
    </w:p>
    <w:p w:rsidR="005A3F0C" w:rsidRPr="002500A9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2500A9">
        <w:rPr>
          <w:rFonts w:cs="Arial"/>
          <w:b/>
          <w:szCs w:val="22"/>
          <w:u w:val="single"/>
        </w:rPr>
        <w:t>Dvere</w:t>
      </w:r>
      <w:r w:rsidRPr="002500A9">
        <w:rPr>
          <w:rFonts w:cs="Arial"/>
          <w:szCs w:val="22"/>
          <w:u w:val="single"/>
        </w:rPr>
        <w:t>:</w:t>
      </w:r>
      <w:r w:rsidRPr="002500A9">
        <w:rPr>
          <w:rFonts w:cs="Arial"/>
          <w:szCs w:val="22"/>
        </w:rPr>
        <w:tab/>
        <w:t>kabínové:</w:t>
      </w:r>
      <w:r w:rsidRPr="002500A9">
        <w:rPr>
          <w:rFonts w:cs="Arial"/>
          <w:szCs w:val="22"/>
        </w:rPr>
        <w:tab/>
        <w:t xml:space="preserve">1100 x 2000 mm (š x v), automatické, stranové otváranie </w:t>
      </w:r>
    </w:p>
    <w:p w:rsidR="005A3F0C" w:rsidRPr="002500A9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Nerez brúsená</w:t>
      </w:r>
    </w:p>
    <w:p w:rsidR="005A3F0C" w:rsidRPr="002500A9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2500A9">
        <w:rPr>
          <w:rFonts w:cs="Arial"/>
          <w:szCs w:val="22"/>
        </w:rPr>
        <w:tab/>
        <w:t>šachtové:</w:t>
      </w:r>
      <w:r w:rsidRPr="002500A9">
        <w:rPr>
          <w:rFonts w:cs="Arial"/>
          <w:szCs w:val="22"/>
        </w:rPr>
        <w:tab/>
        <w:t xml:space="preserve">1 100 x 2000 mm (š x v), automatické, stranové   otváranie </w:t>
      </w:r>
    </w:p>
    <w:p w:rsidR="005A3F0C" w:rsidRPr="002500A9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Nerez brúsená</w:t>
      </w:r>
    </w:p>
    <w:p w:rsidR="005A3F0C" w:rsidRPr="002500A9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PO EW 30</w:t>
      </w:r>
    </w:p>
    <w:p w:rsidR="005A3F0C" w:rsidRPr="002500A9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</w:p>
    <w:p w:rsidR="005A3F0C" w:rsidRPr="000D2CE6" w:rsidRDefault="005A3F0C" w:rsidP="005A3F0C">
      <w:pPr>
        <w:tabs>
          <w:tab w:val="left" w:pos="1170"/>
          <w:tab w:val="left" w:pos="3544"/>
        </w:tabs>
        <w:ind w:right="-709"/>
        <w:rPr>
          <w:rFonts w:cs="Arial"/>
          <w:b/>
          <w:color w:val="000000"/>
          <w:szCs w:val="22"/>
        </w:rPr>
      </w:pPr>
      <w:r w:rsidRPr="000D2CE6">
        <w:rPr>
          <w:rFonts w:cs="Arial"/>
          <w:b/>
          <w:szCs w:val="22"/>
          <w:u w:val="single"/>
        </w:rPr>
        <w:t>Signalizácia:</w:t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szCs w:val="22"/>
        </w:rPr>
        <w:t>v hlavnej stanici:</w:t>
      </w:r>
      <w:r w:rsidRPr="000D2CE6">
        <w:rPr>
          <w:rFonts w:cs="Arial"/>
          <w:b/>
          <w:szCs w:val="22"/>
        </w:rPr>
        <w:t xml:space="preserve"> </w:t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b/>
          <w:color w:val="000000"/>
          <w:szCs w:val="22"/>
        </w:rPr>
        <w:t xml:space="preserve">digitálny ukazovateľ polohy  </w:t>
      </w:r>
    </w:p>
    <w:p w:rsidR="005A3F0C" w:rsidRPr="000D2CE6" w:rsidRDefault="005A3F0C" w:rsidP="005A3F0C">
      <w:pPr>
        <w:tabs>
          <w:tab w:val="left" w:pos="3544"/>
        </w:tabs>
        <w:ind w:left="1134" w:right="-709"/>
        <w:rPr>
          <w:rFonts w:cs="Arial"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 xml:space="preserve">                                            </w:t>
      </w:r>
      <w:r w:rsidRPr="000D2CE6">
        <w:rPr>
          <w:rFonts w:cs="Arial"/>
          <w:bCs/>
          <w:color w:val="000000"/>
          <w:szCs w:val="22"/>
        </w:rPr>
        <w:t>v ostatných staniciach:</w:t>
      </w:r>
      <w:r w:rsidRPr="000D2CE6">
        <w:rPr>
          <w:rFonts w:cs="Arial"/>
          <w:bCs/>
          <w:color w:val="000000"/>
          <w:szCs w:val="22"/>
        </w:rPr>
        <w:tab/>
      </w:r>
      <w:r w:rsidRPr="000D2CE6">
        <w:rPr>
          <w:rFonts w:cs="Arial"/>
          <w:b/>
          <w:color w:val="000000"/>
          <w:szCs w:val="22"/>
        </w:rPr>
        <w:t xml:space="preserve">digitálny ukazovateľ polohy  </w:t>
      </w:r>
    </w:p>
    <w:p w:rsidR="005A3F0C" w:rsidRPr="000D2CE6" w:rsidRDefault="005A3F0C" w:rsidP="005A3F0C">
      <w:pPr>
        <w:tabs>
          <w:tab w:val="left" w:pos="1134"/>
        </w:tabs>
        <w:ind w:left="3540" w:right="-286" w:hanging="3540"/>
        <w:rPr>
          <w:rFonts w:cs="Arial"/>
          <w:szCs w:val="22"/>
        </w:rPr>
      </w:pPr>
      <w:r w:rsidRPr="000D2CE6">
        <w:rPr>
          <w:rFonts w:cs="Arial"/>
          <w:b/>
          <w:szCs w:val="22"/>
          <w:u w:val="single"/>
        </w:rPr>
        <w:t xml:space="preserve">Ostatné vybavenie výťahu: </w:t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szCs w:val="22"/>
        </w:rPr>
        <w:t xml:space="preserve">telefonické dorozumievacie zariadenie, rebrík do priehlbne, osvetlenie šachty, </w:t>
      </w:r>
    </w:p>
    <w:p w:rsidR="005A3F0C" w:rsidRPr="002500A9" w:rsidRDefault="005A3F0C" w:rsidP="005A3F0C">
      <w:pPr>
        <w:rPr>
          <w:rFonts w:cs="Arial"/>
          <w:b/>
          <w:szCs w:val="20"/>
          <w:u w:val="single"/>
        </w:rPr>
      </w:pPr>
      <w:r w:rsidRPr="002500A9">
        <w:rPr>
          <w:rFonts w:cs="Arial"/>
          <w:b/>
          <w:szCs w:val="20"/>
          <w:u w:val="single"/>
        </w:rPr>
        <w:t>Imobilné prevedenie podľa EN81-70 Prístupnosť výťahov vrátane osôb s obmedzenou schopnosťou pohybu a orientácie.</w:t>
      </w:r>
    </w:p>
    <w:p w:rsidR="005A3F0C" w:rsidRPr="000D2CE6" w:rsidRDefault="005A3F0C" w:rsidP="005A3F0C">
      <w:pPr>
        <w:rPr>
          <w:rFonts w:cs="Arial"/>
        </w:rPr>
      </w:pPr>
    </w:p>
    <w:p w:rsidR="005A3F0C" w:rsidRPr="000D2CE6" w:rsidRDefault="005A3F0C" w:rsidP="005A3F0C">
      <w:pPr>
        <w:rPr>
          <w:rFonts w:cs="Arial"/>
          <w:b/>
          <w:u w:val="single"/>
        </w:rPr>
      </w:pPr>
    </w:p>
    <w:p w:rsidR="005A3F0C" w:rsidRDefault="005A3F0C" w:rsidP="005A3F0C">
      <w:pPr>
        <w:rPr>
          <w:rFonts w:cs="Arial"/>
          <w:b/>
          <w:szCs w:val="20"/>
          <w:u w:val="single"/>
        </w:rPr>
      </w:pPr>
      <w:r w:rsidRPr="00CE456D">
        <w:rPr>
          <w:rFonts w:cs="Arial"/>
          <w:b/>
          <w:szCs w:val="20"/>
          <w:u w:val="single"/>
        </w:rPr>
        <w:t xml:space="preserve">Výťah č. 6 objekt CH – I. interná a kožná klinika </w:t>
      </w:r>
      <w:r w:rsidRPr="00AF616C">
        <w:rPr>
          <w:rFonts w:cs="Arial"/>
          <w:b/>
          <w:szCs w:val="20"/>
          <w:u w:val="single"/>
        </w:rPr>
        <w:t>(nákladný, 5 staníc, priechodný)</w:t>
      </w:r>
    </w:p>
    <w:p w:rsidR="005A3F0C" w:rsidRPr="00BF71AF" w:rsidRDefault="005A3F0C" w:rsidP="005A3F0C">
      <w:pPr>
        <w:pStyle w:val="BodyText1"/>
        <w:tabs>
          <w:tab w:val="left" w:pos="-1701"/>
        </w:tabs>
        <w:ind w:right="-286"/>
        <w:jc w:val="left"/>
        <w:rPr>
          <w:rFonts w:cs="Arial"/>
          <w:b w:val="0"/>
          <w:sz w:val="28"/>
          <w:szCs w:val="28"/>
          <w:u w:val="single"/>
          <w:lang w:val="sk-SK"/>
        </w:rPr>
      </w:pP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b/>
          <w:szCs w:val="22"/>
        </w:rPr>
        <w:t>Typ výťahu</w:t>
      </w:r>
      <w:r w:rsidRPr="00BF71AF">
        <w:rPr>
          <w:rFonts w:cs="Arial"/>
          <w:szCs w:val="22"/>
        </w:rPr>
        <w:t>: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>
        <w:rPr>
          <w:rFonts w:cs="Arial"/>
          <w:szCs w:val="22"/>
        </w:rPr>
        <w:t>nákladný</w:t>
      </w:r>
      <w:r w:rsidRPr="00BF71AF">
        <w:rPr>
          <w:rFonts w:cs="Arial"/>
          <w:szCs w:val="22"/>
        </w:rPr>
        <w:t xml:space="preserve"> výťah </w:t>
      </w:r>
    </w:p>
    <w:p w:rsidR="005A3F0C" w:rsidRPr="00BF71AF" w:rsidRDefault="005A3F0C" w:rsidP="005A3F0C">
      <w:pPr>
        <w:tabs>
          <w:tab w:val="left" w:pos="1134"/>
        </w:tabs>
        <w:ind w:right="283"/>
        <w:rPr>
          <w:rFonts w:cs="Arial"/>
          <w:szCs w:val="22"/>
          <w:u w:val="single"/>
        </w:rPr>
      </w:pPr>
      <w:r w:rsidRPr="002500A9">
        <w:rPr>
          <w:rFonts w:cs="Arial"/>
          <w:b/>
          <w:szCs w:val="22"/>
        </w:rPr>
        <w:t>Nosnosť</w:t>
      </w:r>
      <w:r w:rsidRPr="00BF71AF">
        <w:rPr>
          <w:rFonts w:cs="Arial"/>
          <w:szCs w:val="22"/>
        </w:rPr>
        <w:t xml:space="preserve">: </w:t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  <w:t>1400 kg/  18 osôb</w:t>
      </w:r>
    </w:p>
    <w:p w:rsidR="005A3F0C" w:rsidRPr="00BF71AF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b/>
          <w:szCs w:val="22"/>
        </w:rPr>
        <w:t>Menovitá rýchlosť</w:t>
      </w:r>
      <w:r w:rsidRPr="00BF71AF">
        <w:rPr>
          <w:rFonts w:cs="Arial"/>
          <w:szCs w:val="22"/>
        </w:rPr>
        <w:t xml:space="preserve">: </w:t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  <w:t>1 m/s</w:t>
      </w:r>
    </w:p>
    <w:p w:rsidR="005A3F0C" w:rsidRPr="00BF71AF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BF71AF">
        <w:rPr>
          <w:rFonts w:cs="Arial"/>
          <w:b/>
          <w:szCs w:val="22"/>
        </w:rPr>
        <w:t>Pohon</w:t>
      </w:r>
      <w:r w:rsidRPr="00BF71AF">
        <w:rPr>
          <w:rFonts w:cs="Arial"/>
          <w:szCs w:val="22"/>
        </w:rPr>
        <w:t xml:space="preserve">: </w:t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  <w:t>lanový s frekvenčným riadením</w:t>
      </w:r>
    </w:p>
    <w:p w:rsidR="005A3F0C" w:rsidRPr="00BF71AF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szCs w:val="22"/>
        </w:rPr>
        <w:tab/>
        <w:t>Riadenie: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>zberné riadenie smerom nadol</w:t>
      </w:r>
      <w:r w:rsidRPr="00BF71AF">
        <w:rPr>
          <w:rFonts w:cs="Arial"/>
          <w:szCs w:val="22"/>
        </w:rPr>
        <w:t xml:space="preserve"> - SIMPLEX</w:t>
      </w:r>
    </w:p>
    <w:p w:rsidR="005A3F0C" w:rsidRPr="002500A9" w:rsidRDefault="005A3F0C" w:rsidP="005A3F0C">
      <w:pPr>
        <w:tabs>
          <w:tab w:val="left" w:pos="567"/>
          <w:tab w:val="left" w:pos="3150"/>
        </w:tabs>
        <w:ind w:right="283"/>
        <w:rPr>
          <w:rFonts w:cs="Arial"/>
          <w:szCs w:val="22"/>
        </w:rPr>
      </w:pPr>
      <w:r w:rsidRPr="002500A9">
        <w:rPr>
          <w:rFonts w:cs="Arial"/>
          <w:szCs w:val="22"/>
        </w:rPr>
        <w:t xml:space="preserve">                          </w:t>
      </w:r>
    </w:p>
    <w:p w:rsidR="005A3F0C" w:rsidRPr="00BF71AF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b/>
          <w:szCs w:val="22"/>
          <w:u w:val="single"/>
        </w:rPr>
        <w:t>Šachta</w:t>
      </w:r>
      <w:r w:rsidRPr="00BF71AF">
        <w:rPr>
          <w:rFonts w:cs="Arial"/>
          <w:szCs w:val="22"/>
          <w:u w:val="single"/>
        </w:rPr>
        <w:t>:</w:t>
      </w:r>
      <w:r w:rsidRPr="00BF71AF">
        <w:rPr>
          <w:rFonts w:cs="Arial"/>
          <w:szCs w:val="22"/>
        </w:rPr>
        <w:tab/>
      </w:r>
      <w:r w:rsidRPr="002500A9">
        <w:rPr>
          <w:rFonts w:cs="Arial"/>
          <w:szCs w:val="22"/>
        </w:rPr>
        <w:t>Rozmery (Š x H):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BF71AF">
        <w:rPr>
          <w:rFonts w:cs="Arial"/>
          <w:szCs w:val="22"/>
        </w:rPr>
        <w:t>1 8</w:t>
      </w:r>
      <w:r w:rsidRPr="00BF71AF">
        <w:rPr>
          <w:rFonts w:cs="Arial"/>
          <w:color w:val="000000"/>
          <w:szCs w:val="22"/>
        </w:rPr>
        <w:t>00 x 2 550 mm</w:t>
      </w:r>
      <w:r w:rsidRPr="00BF71AF">
        <w:rPr>
          <w:rFonts w:cs="Arial"/>
          <w:szCs w:val="22"/>
        </w:rPr>
        <w:t xml:space="preserve"> + 400 mm na protiváhu</w:t>
      </w:r>
    </w:p>
    <w:p w:rsidR="005A3F0C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2500A9">
        <w:rPr>
          <w:rFonts w:cs="Arial"/>
          <w:szCs w:val="22"/>
        </w:rPr>
        <w:tab/>
        <w:t>Priehlbeň:</w:t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</w:r>
      <w:r w:rsidRPr="002500A9">
        <w:rPr>
          <w:rFonts w:cs="Arial"/>
          <w:szCs w:val="22"/>
        </w:rPr>
        <w:tab/>
        <w:t xml:space="preserve">1 550 mm pod priestorom šachty nesmie byť priestor 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</w:t>
      </w:r>
      <w:r w:rsidRPr="002500A9">
        <w:rPr>
          <w:rFonts w:cs="Arial"/>
          <w:szCs w:val="22"/>
        </w:rPr>
        <w:t>prístupný osobám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color w:val="FF0000"/>
          <w:szCs w:val="22"/>
        </w:rPr>
      </w:pPr>
      <w:r w:rsidRPr="00BF71AF">
        <w:rPr>
          <w:rFonts w:cs="Arial"/>
          <w:szCs w:val="22"/>
        </w:rPr>
        <w:tab/>
        <w:t>Horný prejazd (hlava šachty):</w:t>
      </w:r>
      <w:r w:rsidRPr="00BF71AF">
        <w:rPr>
          <w:rFonts w:cs="Arial"/>
          <w:szCs w:val="22"/>
        </w:rPr>
        <w:tab/>
        <w:t>3 800 mm</w:t>
      </w:r>
      <w:r w:rsidRPr="002500A9">
        <w:rPr>
          <w:rFonts w:cs="Arial"/>
          <w:color w:val="FF0000"/>
          <w:szCs w:val="22"/>
        </w:rPr>
        <w:tab/>
      </w:r>
      <w:r w:rsidRPr="002500A9">
        <w:rPr>
          <w:rFonts w:cs="Arial"/>
          <w:color w:val="FF0000"/>
          <w:szCs w:val="22"/>
        </w:rPr>
        <w:tab/>
      </w:r>
      <w:r w:rsidRPr="002500A9">
        <w:rPr>
          <w:rFonts w:cs="Arial"/>
          <w:color w:val="FF0000"/>
          <w:szCs w:val="22"/>
        </w:rPr>
        <w:tab/>
      </w:r>
      <w:r w:rsidRPr="002500A9">
        <w:rPr>
          <w:rFonts w:cs="Arial"/>
          <w:color w:val="FF0000"/>
          <w:szCs w:val="22"/>
        </w:rPr>
        <w:tab/>
      </w:r>
    </w:p>
    <w:p w:rsidR="005A3F0C" w:rsidRPr="00013BE8" w:rsidRDefault="005A3F0C" w:rsidP="005A3F0C">
      <w:pPr>
        <w:shd w:val="clear" w:color="auto" w:fill="FFFFFF"/>
        <w:ind w:left="1418" w:hanging="709"/>
        <w:rPr>
          <w:rFonts w:cs="Arial"/>
          <w:color w:val="000000"/>
          <w:szCs w:val="20"/>
        </w:rPr>
      </w:pPr>
      <w:r w:rsidRPr="002500A9">
        <w:rPr>
          <w:rFonts w:cs="Arial"/>
          <w:color w:val="FF0000"/>
          <w:szCs w:val="22"/>
        </w:rPr>
        <w:t xml:space="preserve">        </w:t>
      </w:r>
      <w:r w:rsidRPr="002500A9">
        <w:rPr>
          <w:rFonts w:cs="Arial"/>
          <w:bCs/>
          <w:szCs w:val="22"/>
        </w:rPr>
        <w:t>Počet podlaží / nástupísk:</w:t>
      </w:r>
      <w:r w:rsidRPr="002500A9">
        <w:rPr>
          <w:rFonts w:cs="Arial"/>
          <w:bCs/>
          <w:szCs w:val="22"/>
        </w:rPr>
        <w:tab/>
      </w:r>
      <w:r w:rsidRPr="002500A9">
        <w:rPr>
          <w:rFonts w:cs="Arial"/>
          <w:bCs/>
          <w:szCs w:val="22"/>
        </w:rPr>
        <w:tab/>
      </w:r>
      <w:r w:rsidRPr="00013BE8">
        <w:rPr>
          <w:rFonts w:cs="Arial"/>
          <w:bCs/>
          <w:szCs w:val="20"/>
        </w:rPr>
        <w:t xml:space="preserve">5/5 </w:t>
      </w:r>
      <w:r w:rsidRPr="00013BE8">
        <w:rPr>
          <w:rFonts w:cs="Arial"/>
          <w:color w:val="000000"/>
          <w:szCs w:val="20"/>
        </w:rPr>
        <w:t xml:space="preserve">jedna stanica  bude oproti súčasnosti nová a to </w:t>
      </w:r>
    </w:p>
    <w:p w:rsidR="005A3F0C" w:rsidRPr="00013BE8" w:rsidRDefault="005A3F0C" w:rsidP="005A3F0C">
      <w:pPr>
        <w:shd w:val="clear" w:color="auto" w:fill="FFFFFF"/>
        <w:ind w:left="1418" w:hanging="709"/>
        <w:rPr>
          <w:rFonts w:cs="Arial"/>
          <w:color w:val="000000"/>
          <w:szCs w:val="20"/>
        </w:rPr>
      </w:pPr>
      <w:r w:rsidRPr="00013BE8">
        <w:rPr>
          <w:rFonts w:cs="Arial"/>
          <w:bCs/>
          <w:szCs w:val="20"/>
        </w:rPr>
        <w:tab/>
      </w:r>
      <w:r w:rsidRPr="00013BE8">
        <w:rPr>
          <w:rFonts w:cs="Arial"/>
          <w:bCs/>
          <w:szCs w:val="20"/>
        </w:rPr>
        <w:tab/>
      </w:r>
      <w:r w:rsidRPr="00013BE8">
        <w:rPr>
          <w:rFonts w:cs="Arial"/>
          <w:bCs/>
          <w:szCs w:val="20"/>
        </w:rPr>
        <w:tab/>
      </w:r>
      <w:r w:rsidRPr="00013BE8">
        <w:rPr>
          <w:rFonts w:cs="Arial"/>
          <w:bCs/>
          <w:szCs w:val="20"/>
        </w:rPr>
        <w:tab/>
      </w:r>
      <w:r w:rsidRPr="00013BE8">
        <w:rPr>
          <w:rFonts w:cs="Arial"/>
          <w:bCs/>
          <w:szCs w:val="20"/>
        </w:rPr>
        <w:tab/>
        <w:t xml:space="preserve">      </w:t>
      </w:r>
      <w:r w:rsidRPr="00013BE8">
        <w:rPr>
          <w:rFonts w:cs="Arial"/>
          <w:color w:val="000000"/>
          <w:szCs w:val="20"/>
        </w:rPr>
        <w:t>medzi suterénom a prízemím smerom do dvora     </w:t>
      </w:r>
    </w:p>
    <w:p w:rsidR="005A3F0C" w:rsidRPr="00BF71AF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013BE8">
        <w:rPr>
          <w:rFonts w:cs="Arial"/>
          <w:szCs w:val="20"/>
        </w:rPr>
        <w:tab/>
        <w:t>Dopravný zdvih:</w:t>
      </w:r>
      <w:r w:rsidRPr="00013BE8">
        <w:rPr>
          <w:rFonts w:cs="Arial"/>
          <w:szCs w:val="20"/>
        </w:rPr>
        <w:tab/>
      </w:r>
      <w:r w:rsidRPr="00013BE8">
        <w:rPr>
          <w:rFonts w:cs="Arial"/>
          <w:szCs w:val="20"/>
        </w:rPr>
        <w:tab/>
      </w:r>
      <w:r w:rsidRPr="00013BE8">
        <w:rPr>
          <w:rFonts w:cs="Arial"/>
          <w:szCs w:val="20"/>
        </w:rPr>
        <w:tab/>
        <w:t>13</w:t>
      </w:r>
      <w:r w:rsidRPr="00BF71AF">
        <w:rPr>
          <w:rFonts w:cs="Arial"/>
          <w:szCs w:val="22"/>
        </w:rPr>
        <w:t> 080 mm</w:t>
      </w: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 w:val="8"/>
          <w:szCs w:val="8"/>
        </w:rPr>
      </w:pPr>
      <w:r w:rsidRPr="002500A9">
        <w:rPr>
          <w:rFonts w:cs="Arial"/>
          <w:sz w:val="8"/>
          <w:szCs w:val="8"/>
        </w:rPr>
        <w:tab/>
      </w:r>
    </w:p>
    <w:p w:rsidR="005A3F0C" w:rsidRPr="00BF71AF" w:rsidRDefault="005A3F0C" w:rsidP="005A3F0C">
      <w:pPr>
        <w:tabs>
          <w:tab w:val="left" w:pos="1134"/>
        </w:tabs>
        <w:ind w:left="3960" w:right="283" w:hanging="3960"/>
        <w:rPr>
          <w:rFonts w:cs="Arial"/>
          <w:bCs/>
          <w:szCs w:val="22"/>
          <w:u w:val="single"/>
        </w:rPr>
      </w:pPr>
      <w:r w:rsidRPr="00BF71AF">
        <w:rPr>
          <w:rFonts w:cs="Arial"/>
          <w:b/>
          <w:bCs/>
          <w:szCs w:val="22"/>
          <w:u w:val="single"/>
        </w:rPr>
        <w:t>Strojovňa</w:t>
      </w:r>
      <w:r w:rsidRPr="00BF71AF">
        <w:rPr>
          <w:rFonts w:cs="Arial"/>
          <w:bCs/>
          <w:szCs w:val="22"/>
          <w:u w:val="single"/>
        </w:rPr>
        <w:t xml:space="preserve">: </w:t>
      </w:r>
      <w:r w:rsidRPr="00BF71AF">
        <w:rPr>
          <w:rFonts w:cs="Arial"/>
          <w:bCs/>
          <w:szCs w:val="22"/>
          <w:u w:val="single"/>
        </w:rPr>
        <w:tab/>
      </w:r>
      <w:r w:rsidRPr="00BF71AF">
        <w:rPr>
          <w:rFonts w:cs="Arial"/>
          <w:szCs w:val="22"/>
        </w:rPr>
        <w:t>je – môže sa využiť</w:t>
      </w:r>
    </w:p>
    <w:p w:rsidR="005A3F0C" w:rsidRPr="00BF71AF" w:rsidRDefault="005A3F0C" w:rsidP="005A3F0C">
      <w:pPr>
        <w:tabs>
          <w:tab w:val="left" w:pos="1134"/>
        </w:tabs>
        <w:ind w:left="3960" w:right="283" w:hanging="3960"/>
        <w:rPr>
          <w:rFonts w:cs="Arial"/>
          <w:szCs w:val="22"/>
          <w:u w:val="single"/>
        </w:rPr>
      </w:pPr>
    </w:p>
    <w:p w:rsidR="005A3F0C" w:rsidRPr="002500A9" w:rsidRDefault="005A3F0C" w:rsidP="005A3F0C">
      <w:pPr>
        <w:tabs>
          <w:tab w:val="left" w:pos="1134"/>
        </w:tabs>
        <w:ind w:right="283"/>
        <w:rPr>
          <w:rFonts w:cs="Arial"/>
          <w:szCs w:val="22"/>
        </w:rPr>
      </w:pPr>
      <w:r w:rsidRPr="00BF71AF">
        <w:rPr>
          <w:rFonts w:cs="Arial"/>
          <w:b/>
          <w:szCs w:val="22"/>
          <w:u w:val="single"/>
        </w:rPr>
        <w:t>Kabína</w:t>
      </w:r>
      <w:r w:rsidRPr="00BF71AF">
        <w:rPr>
          <w:rFonts w:cs="Arial"/>
          <w:szCs w:val="22"/>
          <w:u w:val="single"/>
        </w:rPr>
        <w:t>:</w:t>
      </w:r>
      <w:r w:rsidRPr="00BF71AF">
        <w:rPr>
          <w:rFonts w:cs="Arial"/>
          <w:szCs w:val="22"/>
        </w:rPr>
        <w:tab/>
      </w:r>
      <w:r w:rsidRPr="002500A9">
        <w:rPr>
          <w:rFonts w:cs="Arial"/>
          <w:szCs w:val="22"/>
        </w:rPr>
        <w:t>Vyhotovenie:</w:t>
      </w:r>
      <w:r w:rsidRPr="00BF71AF">
        <w:rPr>
          <w:rFonts w:cs="Arial"/>
          <w:szCs w:val="22"/>
        </w:rPr>
        <w:t xml:space="preserve"> </w:t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  <w:t>priechodná</w:t>
      </w:r>
      <w:r w:rsidRPr="002500A9">
        <w:rPr>
          <w:rFonts w:cs="Arial"/>
          <w:szCs w:val="22"/>
        </w:rPr>
        <w:t xml:space="preserve">, </w:t>
      </w:r>
    </w:p>
    <w:p w:rsidR="005A3F0C" w:rsidRPr="002500A9" w:rsidRDefault="005A3F0C" w:rsidP="005A3F0C">
      <w:pPr>
        <w:ind w:left="1134" w:right="283"/>
        <w:rPr>
          <w:rFonts w:cs="Arial"/>
          <w:szCs w:val="22"/>
        </w:rPr>
      </w:pPr>
      <w:r w:rsidRPr="002500A9">
        <w:rPr>
          <w:rFonts w:cs="Arial"/>
          <w:szCs w:val="22"/>
        </w:rPr>
        <w:t xml:space="preserve">Rozmery:                        </w:t>
      </w:r>
      <w:r w:rsidRPr="002500A9">
        <w:rPr>
          <w:rFonts w:cs="Arial"/>
          <w:szCs w:val="22"/>
        </w:rPr>
        <w:tab/>
      </w:r>
      <w:r w:rsidRPr="00BF71AF">
        <w:rPr>
          <w:rFonts w:cs="Arial"/>
          <w:szCs w:val="22"/>
        </w:rPr>
        <w:t>1400 x 2250 x 2100 mm</w:t>
      </w:r>
      <w:r w:rsidRPr="002500A9">
        <w:rPr>
          <w:rFonts w:cs="Arial"/>
          <w:szCs w:val="22"/>
        </w:rPr>
        <w:t xml:space="preserve"> ( svetlá šírka x hĺbka x výška )</w:t>
      </w:r>
    </w:p>
    <w:p w:rsidR="005A3F0C" w:rsidRPr="00BF71AF" w:rsidRDefault="005A3F0C" w:rsidP="005A3F0C">
      <w:pPr>
        <w:ind w:left="1134" w:right="283"/>
        <w:rPr>
          <w:rFonts w:cs="Arial"/>
          <w:szCs w:val="22"/>
        </w:rPr>
      </w:pPr>
      <w:r w:rsidRPr="002500A9">
        <w:rPr>
          <w:rFonts w:cs="Arial"/>
          <w:szCs w:val="22"/>
        </w:rPr>
        <w:t>Steny:</w:t>
      </w:r>
      <w:r w:rsidRPr="00BF71AF">
        <w:rPr>
          <w:rFonts w:cs="Arial"/>
          <w:szCs w:val="22"/>
        </w:rPr>
        <w:t xml:space="preserve"> </w:t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  <w:t xml:space="preserve">Neocompact </w:t>
      </w:r>
    </w:p>
    <w:p w:rsidR="005A3F0C" w:rsidRPr="000D2CE6" w:rsidRDefault="005A3F0C" w:rsidP="005A3F0C">
      <w:pPr>
        <w:ind w:left="567" w:right="283" w:firstLine="567"/>
        <w:rPr>
          <w:rFonts w:cs="Arial"/>
          <w:szCs w:val="22"/>
        </w:rPr>
      </w:pPr>
      <w:r w:rsidRPr="002500A9">
        <w:rPr>
          <w:rFonts w:cs="Arial"/>
          <w:szCs w:val="22"/>
        </w:rPr>
        <w:t>Ovládací panel v kabíne:</w:t>
      </w:r>
      <w:r w:rsidRPr="002500A9">
        <w:rPr>
          <w:rFonts w:cs="Arial"/>
          <w:szCs w:val="22"/>
        </w:rPr>
        <w:tab/>
        <w:t>brúsená</w:t>
      </w:r>
      <w:r w:rsidRPr="000D2CE6">
        <w:rPr>
          <w:rFonts w:cs="Arial"/>
          <w:szCs w:val="22"/>
        </w:rPr>
        <w:t xml:space="preserve"> nerez K220</w:t>
      </w:r>
    </w:p>
    <w:p w:rsidR="005A3F0C" w:rsidRPr="000D2CE6" w:rsidRDefault="005A3F0C" w:rsidP="005A3F0C">
      <w:pPr>
        <w:ind w:left="3969" w:right="-286" w:hanging="425"/>
        <w:rPr>
          <w:rFonts w:cs="Arial"/>
          <w:szCs w:val="22"/>
        </w:rPr>
      </w:pPr>
      <w:r w:rsidRPr="000D2CE6">
        <w:rPr>
          <w:rFonts w:cs="Arial"/>
          <w:szCs w:val="22"/>
        </w:rPr>
        <w:t>tlačidlo zatvárania dverí, signalizácia preťaženia kabíny, núdzová</w:t>
      </w:r>
    </w:p>
    <w:p w:rsidR="005A3F0C" w:rsidRPr="000D2CE6" w:rsidRDefault="005A3F0C" w:rsidP="005A3F0C">
      <w:pPr>
        <w:ind w:left="3969" w:right="-286" w:hanging="425"/>
        <w:rPr>
          <w:rFonts w:cs="Arial"/>
          <w:szCs w:val="22"/>
        </w:rPr>
      </w:pPr>
      <w:r w:rsidRPr="000D2CE6">
        <w:rPr>
          <w:rFonts w:cs="Arial"/>
          <w:szCs w:val="22"/>
        </w:rPr>
        <w:t>signalizácia</w:t>
      </w:r>
    </w:p>
    <w:p w:rsidR="005A3F0C" w:rsidRPr="000D2CE6" w:rsidRDefault="005A3F0C" w:rsidP="005A3F0C">
      <w:pPr>
        <w:ind w:left="3969" w:right="-286" w:hanging="425"/>
        <w:rPr>
          <w:rFonts w:cs="Arial"/>
          <w:szCs w:val="22"/>
        </w:rPr>
      </w:pPr>
      <w:r w:rsidRPr="000D2CE6">
        <w:rPr>
          <w:rFonts w:cs="Arial"/>
          <w:szCs w:val="22"/>
        </w:rPr>
        <w:t xml:space="preserve">blokácia pre otvorenie dverí, </w:t>
      </w:r>
      <w:r w:rsidR="006C2DA9" w:rsidRPr="000D2CE6">
        <w:rPr>
          <w:rFonts w:cs="Arial"/>
          <w:szCs w:val="22"/>
        </w:rPr>
        <w:t>Braillovo</w:t>
      </w:r>
      <w:r w:rsidRPr="000D2CE6">
        <w:rPr>
          <w:rFonts w:cs="Arial"/>
          <w:szCs w:val="22"/>
        </w:rPr>
        <w:t xml:space="preserve"> písmo na privolávačoch</w:t>
      </w:r>
    </w:p>
    <w:p w:rsidR="005A3F0C" w:rsidRPr="000D2CE6" w:rsidRDefault="005A3F0C" w:rsidP="005A3F0C">
      <w:pPr>
        <w:ind w:left="3969" w:right="-286" w:hanging="425"/>
        <w:rPr>
          <w:rFonts w:cs="Arial"/>
          <w:szCs w:val="22"/>
        </w:rPr>
      </w:pPr>
      <w:r w:rsidRPr="000D2CE6">
        <w:rPr>
          <w:rFonts w:cs="Arial"/>
          <w:szCs w:val="22"/>
        </w:rPr>
        <w:t>indikátor – 7 segmentový display (ukazovateľ polohy výťahu)</w:t>
      </w:r>
    </w:p>
    <w:p w:rsidR="005A3F0C" w:rsidRPr="000D2CE6" w:rsidRDefault="005A3F0C" w:rsidP="005A3F0C">
      <w:pPr>
        <w:ind w:left="426" w:right="-709" w:firstLine="708"/>
        <w:rPr>
          <w:rFonts w:cs="Arial"/>
          <w:szCs w:val="22"/>
        </w:rPr>
      </w:pP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</w:r>
      <w:r w:rsidRPr="000D2CE6">
        <w:rPr>
          <w:rFonts w:cs="Arial"/>
          <w:color w:val="FF0000"/>
          <w:szCs w:val="22"/>
        </w:rPr>
        <w:t xml:space="preserve"> </w:t>
      </w:r>
    </w:p>
    <w:p w:rsidR="005A3F0C" w:rsidRPr="000D2CE6" w:rsidRDefault="005A3F0C" w:rsidP="005A3F0C">
      <w:pPr>
        <w:ind w:left="567" w:right="283" w:firstLine="567"/>
        <w:rPr>
          <w:rFonts w:cs="Arial"/>
          <w:szCs w:val="22"/>
        </w:rPr>
      </w:pPr>
      <w:r w:rsidRPr="000D2CE6">
        <w:rPr>
          <w:rFonts w:cs="Arial"/>
          <w:szCs w:val="22"/>
        </w:rPr>
        <w:t xml:space="preserve">Podlaha: </w:t>
      </w: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</w:r>
      <w:r w:rsidRPr="000D2CE6">
        <w:rPr>
          <w:rFonts w:cs="Arial"/>
          <w:szCs w:val="22"/>
        </w:rPr>
        <w:tab/>
        <w:t xml:space="preserve">protišmyková ALTRO </w:t>
      </w:r>
    </w:p>
    <w:p w:rsidR="005A3F0C" w:rsidRPr="000D2CE6" w:rsidRDefault="005A3F0C" w:rsidP="005A3F0C">
      <w:pPr>
        <w:ind w:left="567" w:right="283" w:firstLine="567"/>
        <w:rPr>
          <w:rFonts w:cs="Arial"/>
          <w:szCs w:val="22"/>
        </w:rPr>
      </w:pPr>
      <w:r w:rsidRPr="000D2CE6">
        <w:rPr>
          <w:rFonts w:cs="Arial"/>
          <w:szCs w:val="22"/>
        </w:rPr>
        <w:t>Osvetlenie:</w:t>
      </w:r>
      <w:r w:rsidRPr="000D2CE6">
        <w:rPr>
          <w:rFonts w:cs="Arial"/>
          <w:b/>
          <w:szCs w:val="22"/>
        </w:rPr>
        <w:t xml:space="preserve"> </w:t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szCs w:val="22"/>
        </w:rPr>
        <w:t>nerez brus s LED osvetlením</w:t>
      </w:r>
    </w:p>
    <w:p w:rsidR="005A3F0C" w:rsidRPr="000D2CE6" w:rsidRDefault="005A3F0C" w:rsidP="005A3F0C">
      <w:pPr>
        <w:ind w:left="3544" w:right="283" w:hanging="2410"/>
        <w:rPr>
          <w:rFonts w:cs="Arial"/>
          <w:szCs w:val="22"/>
        </w:rPr>
      </w:pPr>
      <w:r w:rsidRPr="000D2CE6">
        <w:rPr>
          <w:rFonts w:cs="Arial"/>
          <w:szCs w:val="22"/>
        </w:rPr>
        <w:lastRenderedPageBreak/>
        <w:t>Madlo:</w:t>
      </w:r>
      <w:r w:rsidRPr="000D2CE6">
        <w:rPr>
          <w:rFonts w:cs="Arial"/>
          <w:szCs w:val="22"/>
        </w:rPr>
        <w:tab/>
        <w:t xml:space="preserve">NIE </w:t>
      </w:r>
    </w:p>
    <w:p w:rsidR="005A3F0C" w:rsidRPr="000D2CE6" w:rsidRDefault="005A3F0C" w:rsidP="005A3F0C">
      <w:pPr>
        <w:ind w:left="3544" w:right="283" w:hanging="2410"/>
        <w:rPr>
          <w:rFonts w:cs="Arial"/>
          <w:szCs w:val="22"/>
        </w:rPr>
      </w:pPr>
      <w:r w:rsidRPr="000D2CE6">
        <w:rPr>
          <w:rFonts w:cs="Arial"/>
          <w:szCs w:val="22"/>
        </w:rPr>
        <w:t>Sklopné seda</w:t>
      </w:r>
      <w:r w:rsidR="006C2DA9">
        <w:rPr>
          <w:rFonts w:cs="Arial"/>
          <w:szCs w:val="22"/>
        </w:rPr>
        <w:t>d</w:t>
      </w:r>
      <w:r w:rsidRPr="000D2CE6">
        <w:rPr>
          <w:rFonts w:cs="Arial"/>
          <w:szCs w:val="22"/>
        </w:rPr>
        <w:t>lo:</w:t>
      </w:r>
      <w:r w:rsidRPr="000D2CE6">
        <w:rPr>
          <w:rFonts w:cs="Arial"/>
          <w:szCs w:val="22"/>
        </w:rPr>
        <w:tab/>
        <w:t>NIE</w:t>
      </w:r>
    </w:p>
    <w:p w:rsidR="005A3F0C" w:rsidRPr="000D2CE6" w:rsidRDefault="005A3F0C" w:rsidP="005A3F0C">
      <w:pPr>
        <w:ind w:left="3544" w:right="283" w:hanging="2410"/>
        <w:rPr>
          <w:rFonts w:cs="Arial"/>
          <w:szCs w:val="22"/>
        </w:rPr>
      </w:pPr>
      <w:r w:rsidRPr="000D2CE6">
        <w:rPr>
          <w:rFonts w:cs="Arial"/>
          <w:szCs w:val="22"/>
        </w:rPr>
        <w:t>Zrkadlo:</w:t>
      </w:r>
      <w:r w:rsidRPr="000D2CE6">
        <w:rPr>
          <w:rFonts w:cs="Arial"/>
          <w:szCs w:val="22"/>
        </w:rPr>
        <w:tab/>
        <w:t xml:space="preserve">NIE </w:t>
      </w:r>
    </w:p>
    <w:p w:rsidR="005A3F0C" w:rsidRPr="000D2CE6" w:rsidRDefault="005A3F0C" w:rsidP="005A3F0C">
      <w:pPr>
        <w:ind w:left="3544" w:right="283" w:hanging="2410"/>
        <w:rPr>
          <w:rFonts w:cs="Arial"/>
          <w:szCs w:val="22"/>
        </w:rPr>
      </w:pPr>
      <w:r w:rsidRPr="000D2CE6">
        <w:rPr>
          <w:rFonts w:cs="Arial"/>
          <w:szCs w:val="22"/>
        </w:rPr>
        <w:t>Fotobunka:</w:t>
      </w:r>
      <w:r w:rsidRPr="000D2CE6">
        <w:rPr>
          <w:rFonts w:cs="Arial"/>
          <w:szCs w:val="22"/>
        </w:rPr>
        <w:tab/>
        <w:t>po celej výške vstupu do kabíny</w:t>
      </w:r>
    </w:p>
    <w:p w:rsidR="005A3F0C" w:rsidRPr="000D2CE6" w:rsidRDefault="005A3F0C" w:rsidP="005A3F0C">
      <w:pPr>
        <w:tabs>
          <w:tab w:val="left" w:pos="1170"/>
          <w:tab w:val="left" w:pos="3544"/>
        </w:tabs>
        <w:ind w:left="3544" w:right="142" w:hanging="3544"/>
        <w:outlineLvl w:val="0"/>
        <w:rPr>
          <w:rFonts w:cs="Arial"/>
          <w:b/>
          <w:szCs w:val="22"/>
          <w:u w:val="single"/>
        </w:rPr>
      </w:pPr>
    </w:p>
    <w:p w:rsidR="005A3F0C" w:rsidRPr="00BF71AF" w:rsidRDefault="005A3F0C" w:rsidP="005A3F0C">
      <w:pPr>
        <w:tabs>
          <w:tab w:val="left" w:pos="1134"/>
          <w:tab w:val="left" w:pos="3544"/>
        </w:tabs>
        <w:ind w:left="3954" w:right="-709" w:hanging="3954"/>
        <w:outlineLvl w:val="0"/>
        <w:rPr>
          <w:rFonts w:cs="Arial"/>
          <w:szCs w:val="22"/>
        </w:rPr>
      </w:pPr>
      <w:r w:rsidRPr="000D2CE6">
        <w:rPr>
          <w:rFonts w:cs="Arial"/>
          <w:b/>
          <w:szCs w:val="22"/>
          <w:u w:val="single"/>
        </w:rPr>
        <w:t>Dvere:</w:t>
      </w:r>
      <w:r w:rsidRPr="000D2CE6">
        <w:rPr>
          <w:rFonts w:cs="Arial"/>
          <w:b/>
          <w:szCs w:val="22"/>
        </w:rPr>
        <w:tab/>
      </w:r>
      <w:r w:rsidRPr="00BF71AF">
        <w:rPr>
          <w:rFonts w:cs="Arial"/>
          <w:szCs w:val="22"/>
        </w:rPr>
        <w:t>kabínové:</w:t>
      </w:r>
      <w:r w:rsidRPr="00BF71AF">
        <w:rPr>
          <w:rFonts w:cs="Arial"/>
          <w:szCs w:val="22"/>
        </w:rPr>
        <w:tab/>
        <w:t xml:space="preserve">1100 x 2000 mm (š x v), automatické, stranové otváranie </w:t>
      </w:r>
    </w:p>
    <w:p w:rsidR="005A3F0C" w:rsidRPr="00BF71AF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  <w:t>Nerez brúsená</w:t>
      </w:r>
    </w:p>
    <w:p w:rsidR="005A3F0C" w:rsidRPr="00BF71AF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BF71AF">
        <w:rPr>
          <w:rFonts w:cs="Arial"/>
          <w:szCs w:val="22"/>
        </w:rPr>
        <w:tab/>
        <w:t>šachtové:</w:t>
      </w:r>
      <w:r w:rsidRPr="00BF71AF">
        <w:rPr>
          <w:rFonts w:cs="Arial"/>
          <w:szCs w:val="22"/>
        </w:rPr>
        <w:tab/>
        <w:t xml:space="preserve">1 100 x 2000 mm (š x v), automatické, stranové   otváranie </w:t>
      </w:r>
    </w:p>
    <w:p w:rsidR="005A3F0C" w:rsidRPr="00BF71AF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  <w:t>Nerez brúsená</w:t>
      </w:r>
    </w:p>
    <w:p w:rsidR="005A3F0C" w:rsidRPr="00BF71AF" w:rsidRDefault="005A3F0C" w:rsidP="005A3F0C">
      <w:pPr>
        <w:tabs>
          <w:tab w:val="left" w:pos="1134"/>
          <w:tab w:val="left" w:pos="3544"/>
        </w:tabs>
        <w:ind w:left="3954" w:right="-709" w:hanging="3544"/>
        <w:outlineLvl w:val="0"/>
        <w:rPr>
          <w:rFonts w:cs="Arial"/>
          <w:szCs w:val="22"/>
        </w:rPr>
      </w:pPr>
      <w:r w:rsidRPr="00BF71AF">
        <w:rPr>
          <w:rFonts w:cs="Arial"/>
          <w:szCs w:val="22"/>
        </w:rPr>
        <w:tab/>
      </w:r>
      <w:r w:rsidRPr="00BF71AF">
        <w:rPr>
          <w:rFonts w:cs="Arial"/>
          <w:szCs w:val="22"/>
        </w:rPr>
        <w:tab/>
        <w:t>PO EW 30</w:t>
      </w:r>
    </w:p>
    <w:p w:rsidR="005A3F0C" w:rsidRPr="000D2CE6" w:rsidRDefault="005A3F0C" w:rsidP="005A3F0C">
      <w:pPr>
        <w:tabs>
          <w:tab w:val="left" w:pos="1170"/>
          <w:tab w:val="left" w:pos="3544"/>
        </w:tabs>
        <w:ind w:right="-709"/>
        <w:rPr>
          <w:rFonts w:cs="Arial"/>
          <w:b/>
          <w:color w:val="000000"/>
          <w:szCs w:val="22"/>
        </w:rPr>
      </w:pPr>
      <w:r w:rsidRPr="000D2CE6">
        <w:rPr>
          <w:rFonts w:cs="Arial"/>
          <w:b/>
          <w:szCs w:val="22"/>
          <w:u w:val="single"/>
        </w:rPr>
        <w:t>Signalizácia:</w:t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szCs w:val="22"/>
        </w:rPr>
        <w:t>v hlavnej stanici:</w:t>
      </w:r>
      <w:r w:rsidRPr="000D2CE6">
        <w:rPr>
          <w:rFonts w:cs="Arial"/>
          <w:b/>
          <w:szCs w:val="22"/>
        </w:rPr>
        <w:t xml:space="preserve"> </w:t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b/>
          <w:color w:val="000000"/>
          <w:szCs w:val="22"/>
        </w:rPr>
        <w:t xml:space="preserve">digitálny ukazovateľ polohy  </w:t>
      </w:r>
    </w:p>
    <w:p w:rsidR="005A3F0C" w:rsidRPr="000D2CE6" w:rsidRDefault="005A3F0C" w:rsidP="005A3F0C">
      <w:pPr>
        <w:tabs>
          <w:tab w:val="left" w:pos="3544"/>
        </w:tabs>
        <w:ind w:left="1134" w:right="-709"/>
        <w:rPr>
          <w:rFonts w:cs="Arial"/>
          <w:color w:val="000000"/>
          <w:szCs w:val="22"/>
        </w:rPr>
      </w:pPr>
      <w:r w:rsidRPr="000D2CE6">
        <w:rPr>
          <w:rFonts w:cs="Arial"/>
          <w:bCs/>
          <w:color w:val="000000"/>
          <w:szCs w:val="22"/>
        </w:rPr>
        <w:tab/>
        <w:t>v ostatných staniciach:</w:t>
      </w:r>
      <w:r w:rsidRPr="000D2CE6">
        <w:rPr>
          <w:rFonts w:cs="Arial"/>
          <w:bCs/>
          <w:color w:val="000000"/>
          <w:szCs w:val="22"/>
        </w:rPr>
        <w:tab/>
      </w:r>
      <w:r w:rsidRPr="000D2CE6">
        <w:rPr>
          <w:rFonts w:cs="Arial"/>
          <w:b/>
          <w:color w:val="000000"/>
          <w:szCs w:val="22"/>
        </w:rPr>
        <w:t xml:space="preserve">digitálny ukazovateľ polohy  </w:t>
      </w:r>
    </w:p>
    <w:p w:rsidR="005A3F0C" w:rsidRPr="000D2CE6" w:rsidRDefault="005A3F0C" w:rsidP="005A3F0C">
      <w:pPr>
        <w:tabs>
          <w:tab w:val="left" w:pos="1134"/>
        </w:tabs>
        <w:ind w:left="3540" w:right="-286" w:hanging="3540"/>
        <w:rPr>
          <w:rFonts w:cs="Arial"/>
          <w:szCs w:val="22"/>
        </w:rPr>
      </w:pPr>
      <w:r w:rsidRPr="000D2CE6">
        <w:rPr>
          <w:rFonts w:cs="Arial"/>
          <w:b/>
          <w:szCs w:val="22"/>
          <w:u w:val="single"/>
        </w:rPr>
        <w:t xml:space="preserve">Ostatné vybavenie výťahu: </w:t>
      </w:r>
      <w:r w:rsidRPr="000D2CE6">
        <w:rPr>
          <w:rFonts w:cs="Arial"/>
          <w:b/>
          <w:szCs w:val="22"/>
        </w:rPr>
        <w:tab/>
      </w:r>
      <w:r w:rsidRPr="000D2CE6">
        <w:rPr>
          <w:rFonts w:cs="Arial"/>
          <w:szCs w:val="22"/>
        </w:rPr>
        <w:t xml:space="preserve">telefonické dorozumievacie zariadenie, rebrík do priehlbne, osvetlenie šachty, </w:t>
      </w:r>
    </w:p>
    <w:p w:rsidR="005A3F0C" w:rsidRPr="002500A9" w:rsidRDefault="005A3F0C" w:rsidP="005A3F0C">
      <w:pPr>
        <w:rPr>
          <w:rFonts w:cs="Arial"/>
          <w:b/>
          <w:szCs w:val="20"/>
          <w:u w:val="single"/>
        </w:rPr>
      </w:pPr>
      <w:r w:rsidRPr="002500A9">
        <w:rPr>
          <w:rFonts w:cs="Arial"/>
          <w:b/>
          <w:szCs w:val="20"/>
          <w:u w:val="single"/>
        </w:rPr>
        <w:t>Imobilné prevedenie podľa EN81-70 Prístupnosť výťahov vrátane osôb s obmedzenou schopnosťou pohybu a orientácie.</w:t>
      </w:r>
    </w:p>
    <w:p w:rsidR="005A3F0C" w:rsidRPr="002500A9" w:rsidRDefault="005A3F0C" w:rsidP="005A3F0C">
      <w:pPr>
        <w:rPr>
          <w:rFonts w:cs="Arial"/>
          <w:b/>
          <w:szCs w:val="20"/>
          <w:u w:val="single"/>
        </w:rPr>
      </w:pPr>
    </w:p>
    <w:p w:rsidR="005A3F0C" w:rsidRPr="000D2CE6" w:rsidRDefault="005A3F0C" w:rsidP="005A3F0C">
      <w:pPr>
        <w:rPr>
          <w:rFonts w:cs="Arial"/>
          <w:b/>
          <w:u w:val="single"/>
        </w:rPr>
      </w:pPr>
    </w:p>
    <w:p w:rsidR="005A3F0C" w:rsidRPr="00BD5F0B" w:rsidRDefault="005A3F0C" w:rsidP="005A3F0C">
      <w:pPr>
        <w:tabs>
          <w:tab w:val="left" w:pos="567"/>
        </w:tabs>
        <w:spacing w:before="120"/>
        <w:ind w:left="567"/>
        <w:rPr>
          <w:rFonts w:cs="Arial"/>
          <w:szCs w:val="20"/>
          <w:u w:val="single"/>
        </w:rPr>
      </w:pPr>
      <w:r w:rsidRPr="00BD5F0B">
        <w:rPr>
          <w:rFonts w:cs="Arial"/>
          <w:szCs w:val="20"/>
          <w:u w:val="single"/>
        </w:rPr>
        <w:t>V ponuke je uchádzač povinný predložiť:</w:t>
      </w:r>
    </w:p>
    <w:p w:rsidR="005A3F0C" w:rsidRPr="00BD5F0B" w:rsidRDefault="005A3F0C" w:rsidP="005A3F0C">
      <w:pPr>
        <w:numPr>
          <w:ilvl w:val="0"/>
          <w:numId w:val="3"/>
        </w:numPr>
        <w:ind w:left="851" w:hanging="284"/>
        <w:rPr>
          <w:rFonts w:cs="Arial"/>
          <w:szCs w:val="20"/>
        </w:rPr>
      </w:pPr>
      <w:r w:rsidRPr="00BD5F0B">
        <w:rPr>
          <w:rFonts w:cs="Arial"/>
          <w:szCs w:val="20"/>
        </w:rPr>
        <w:t>Úplnú t</w:t>
      </w:r>
      <w:r w:rsidRPr="00BD5F0B">
        <w:rPr>
          <w:rFonts w:cs="Arial"/>
          <w:b/>
          <w:szCs w:val="20"/>
        </w:rPr>
        <w:t>echnickú špecifikáciu predmetu zákazky</w:t>
      </w:r>
      <w:r w:rsidRPr="00BD5F0B">
        <w:rPr>
          <w:rFonts w:cs="Arial"/>
          <w:szCs w:val="20"/>
        </w:rPr>
        <w:t xml:space="preserve">, s uvedením podrobného opisu jednotlivých prvkov a  </w:t>
      </w:r>
      <w:r w:rsidRPr="00BD5F0B">
        <w:rPr>
          <w:rFonts w:cs="Arial"/>
          <w:b/>
          <w:szCs w:val="20"/>
        </w:rPr>
        <w:t>špecifikáciou ceny</w:t>
      </w:r>
      <w:r w:rsidRPr="00BD5F0B">
        <w:rPr>
          <w:rFonts w:cs="Arial"/>
          <w:szCs w:val="20"/>
        </w:rPr>
        <w:t>.</w:t>
      </w:r>
    </w:p>
    <w:p w:rsidR="005A3F0C" w:rsidRPr="00BD5F0B" w:rsidRDefault="005A3F0C" w:rsidP="005A3F0C">
      <w:pPr>
        <w:numPr>
          <w:ilvl w:val="0"/>
          <w:numId w:val="3"/>
        </w:numPr>
        <w:ind w:left="851" w:hanging="284"/>
        <w:rPr>
          <w:rFonts w:cs="Arial"/>
          <w:szCs w:val="20"/>
        </w:rPr>
      </w:pPr>
      <w:r w:rsidRPr="00BD5F0B">
        <w:rPr>
          <w:rFonts w:cs="Arial"/>
          <w:szCs w:val="20"/>
        </w:rPr>
        <w:t>Projektový plán realizácie diela (</w:t>
      </w:r>
      <w:r w:rsidRPr="00BD5F0B">
        <w:rPr>
          <w:rFonts w:cs="Arial"/>
          <w:b/>
          <w:szCs w:val="20"/>
        </w:rPr>
        <w:t>Technologický postup</w:t>
      </w:r>
      <w:r w:rsidRPr="00BD5F0B">
        <w:rPr>
          <w:rFonts w:cs="Arial"/>
          <w:szCs w:val="20"/>
        </w:rPr>
        <w:t>) so zreteľom na minimalizáciu dopadov realizácie diela na fungovanie nemocnice a jednotlivých kliník. Technologický postup musí zohľadňovať požiadavku na komplexné ukončovanie častí diela po jednotlivých úsekoch tak, aby vplyv na pacientov, personál a návštevníkov nemocnice bol minimalizovaný v každej etape realizácie diela. Musí obsahovať Popis opatrení na zníženie hlučnosti, prašnosti a zabezpečenia čistoty dotknutých priestorov, miestností a prístupových komunikácií a Plán ochrany zdravia pracovníkov počas realizácie diela, ktorý zohľadní aj špecifické riziká lokality.</w:t>
      </w:r>
    </w:p>
    <w:p w:rsidR="005A3F0C" w:rsidRPr="00BD5F0B" w:rsidRDefault="005A3F0C" w:rsidP="005A3F0C">
      <w:pPr>
        <w:numPr>
          <w:ilvl w:val="0"/>
          <w:numId w:val="3"/>
        </w:numPr>
        <w:ind w:left="851" w:hanging="284"/>
        <w:rPr>
          <w:rFonts w:cs="Arial"/>
          <w:szCs w:val="20"/>
        </w:rPr>
      </w:pPr>
      <w:r w:rsidRPr="00BD5F0B">
        <w:rPr>
          <w:rFonts w:cs="Arial"/>
          <w:szCs w:val="20"/>
        </w:rPr>
        <w:t>Podrobný časový plán realizácie diela (</w:t>
      </w:r>
      <w:r w:rsidRPr="00BD5F0B">
        <w:rPr>
          <w:rFonts w:cs="Arial"/>
          <w:b/>
          <w:szCs w:val="20"/>
        </w:rPr>
        <w:t>Harmonogram plnenia</w:t>
      </w:r>
      <w:r w:rsidRPr="00BD5F0B">
        <w:rPr>
          <w:rFonts w:cs="Arial"/>
          <w:szCs w:val="20"/>
        </w:rPr>
        <w:t>).</w:t>
      </w:r>
    </w:p>
    <w:p w:rsidR="005A3F0C" w:rsidRPr="00BD5F0B" w:rsidRDefault="005A3F0C" w:rsidP="005A3F0C">
      <w:pPr>
        <w:numPr>
          <w:ilvl w:val="0"/>
          <w:numId w:val="3"/>
        </w:numPr>
        <w:ind w:left="851" w:hanging="284"/>
        <w:rPr>
          <w:rFonts w:cs="Arial"/>
          <w:szCs w:val="20"/>
        </w:rPr>
      </w:pPr>
      <w:r w:rsidRPr="00BD5F0B">
        <w:rPr>
          <w:rFonts w:cs="Arial"/>
          <w:b/>
          <w:szCs w:val="20"/>
        </w:rPr>
        <w:t>Vizuálnu prezentáciu</w:t>
      </w:r>
      <w:r w:rsidRPr="00BD5F0B">
        <w:rPr>
          <w:rFonts w:cs="Arial"/>
          <w:szCs w:val="20"/>
        </w:rPr>
        <w:t xml:space="preserve"> (v listinnej resp. fotografickej forme) ponúkaných výťahov, najmä kabín a osadenia dverí do stavebného otvoru, za účelom dosiahnutia estetickej ekvivalencie v súlade so stávajúcimi výťahmi. Za estetickú ekvivalenciu sa považuje pohľadová ekvivalencia diela/zariadenia/materiálu/výrobku, vrátane farebnosti a textúry, dizajnu/tvaru počas celej doby jeho životnosti. Pohľadová ekvivalencia sa posudzuje z hľadiska finálneho osadenia výrobku – zariadenia na miesto jeho určenia, z pohľadu pozorovateľa, používateľa pri prirodzenom osvetlení ako aj pri umelom osvetlení.</w:t>
      </w:r>
    </w:p>
    <w:p w:rsidR="005A3F0C" w:rsidRPr="00BD5F0B" w:rsidRDefault="005A3F0C" w:rsidP="005A3F0C">
      <w:pPr>
        <w:spacing w:before="120"/>
        <w:ind w:left="567"/>
        <w:rPr>
          <w:rFonts w:cs="Arial"/>
          <w:szCs w:val="20"/>
        </w:rPr>
      </w:pPr>
      <w:r w:rsidRPr="00BD5F0B">
        <w:rPr>
          <w:rFonts w:cs="Arial"/>
          <w:szCs w:val="20"/>
        </w:rPr>
        <w:t>Technické a kvalitatívne požiadavky:</w:t>
      </w:r>
    </w:p>
    <w:p w:rsidR="005A3F0C" w:rsidRPr="00BD5F0B" w:rsidRDefault="005A3F0C" w:rsidP="005A3F0C">
      <w:pPr>
        <w:tabs>
          <w:tab w:val="left" w:pos="1134"/>
        </w:tabs>
        <w:ind w:left="567"/>
        <w:rPr>
          <w:rFonts w:cs="Arial"/>
          <w:szCs w:val="20"/>
        </w:rPr>
      </w:pPr>
      <w:r w:rsidRPr="00BD5F0B">
        <w:rPr>
          <w:rFonts w:cs="Arial"/>
          <w:szCs w:val="20"/>
        </w:rPr>
        <w:t>Všetky práce a služby musia byť vykonávané tak, aby kvalitatívne vyhovovali požiadavkám STN a iným platným normám a predpisom o vykonávaní servisu daného typu zariadenia a s dôrazom na profylaktickú činnosť za účelom predchádzať poruchám výťahov a obmedzeniu rizika výpadku na minimum a zvlášť zabezpečenia maximálnej bezpečnosti prevádzky výťahov. Za týmto účelom je potrebné v ponuke a v zmluve taxatívne a jednoznačne vymedziť, ktoré činnosti bude zhotoviteľ vykonávať. Uchádzač je povinný uviesť akým spôsobom bude priebežne výkon takto zabezpečovanej služby dokumentovaný, vrátane vyhotovenia potrebnej dokumentácie a zmien v dokumentácii, ak je to potrebné.</w:t>
      </w:r>
    </w:p>
    <w:p w:rsidR="005A3F0C" w:rsidRPr="00BD5F0B" w:rsidRDefault="005A3F0C" w:rsidP="005A3F0C">
      <w:pPr>
        <w:tabs>
          <w:tab w:val="left" w:pos="1134"/>
        </w:tabs>
        <w:ind w:left="567"/>
        <w:rPr>
          <w:rFonts w:cs="Arial"/>
          <w:szCs w:val="20"/>
        </w:rPr>
      </w:pPr>
      <w:r w:rsidRPr="00BD5F0B">
        <w:rPr>
          <w:rFonts w:cs="Arial"/>
          <w:szCs w:val="20"/>
        </w:rPr>
        <w:t xml:space="preserve">Uchádzač v postavení zhotoviteľa musí mať vytvorený systém dispečingu, ktorý v prípade potreby umožní zásah technika zo strany zhotoviteľa </w:t>
      </w:r>
      <w:r w:rsidRPr="00BD5F0B">
        <w:rPr>
          <w:rFonts w:cs="Arial"/>
          <w:b/>
          <w:szCs w:val="20"/>
        </w:rPr>
        <w:t>do jednej hodiny</w:t>
      </w:r>
      <w:r w:rsidRPr="00BD5F0B">
        <w:rPr>
          <w:rFonts w:cs="Arial"/>
          <w:szCs w:val="20"/>
        </w:rPr>
        <w:t xml:space="preserve"> od nahlásenia poruchy s tým, že poruchy kvalifikované ako bežné, odstráni </w:t>
      </w:r>
      <w:r w:rsidRPr="0052269B">
        <w:rPr>
          <w:rFonts w:cs="Arial"/>
          <w:b/>
          <w:szCs w:val="20"/>
        </w:rPr>
        <w:t xml:space="preserve">do dvoch hodín </w:t>
      </w:r>
      <w:r w:rsidRPr="00BD5F0B">
        <w:rPr>
          <w:rFonts w:cs="Arial"/>
          <w:b/>
          <w:szCs w:val="20"/>
        </w:rPr>
        <w:t>od nahlásenia poruchy</w:t>
      </w:r>
      <w:r w:rsidRPr="00BD5F0B">
        <w:rPr>
          <w:rFonts w:cs="Arial"/>
          <w:szCs w:val="20"/>
        </w:rPr>
        <w:t xml:space="preserve">. </w:t>
      </w:r>
    </w:p>
    <w:p w:rsidR="005A3F0C" w:rsidRPr="000F07D7" w:rsidRDefault="005A3F0C" w:rsidP="005A3F0C">
      <w:pPr>
        <w:rPr>
          <w:rFonts w:cs="Arial"/>
          <w:caps/>
          <w:color w:val="FF0000"/>
          <w:szCs w:val="20"/>
        </w:rPr>
      </w:pPr>
    </w:p>
    <w:p w:rsidR="005A3F0C" w:rsidRPr="00792E4E" w:rsidRDefault="005A3F0C" w:rsidP="005A3F0C">
      <w:pPr>
        <w:rPr>
          <w:rFonts w:cs="Arial"/>
          <w:caps/>
          <w:szCs w:val="32"/>
        </w:rPr>
      </w:pPr>
      <w:r>
        <w:rPr>
          <w:rFonts w:cs="Arial"/>
          <w:caps/>
          <w:szCs w:val="32"/>
        </w:rPr>
        <w:t xml:space="preserve">Minimálny rozsah preventívnej údržby </w:t>
      </w:r>
      <w:r w:rsidRPr="00792E4E">
        <w:rPr>
          <w:rFonts w:cs="Arial"/>
          <w:caps/>
          <w:szCs w:val="32"/>
        </w:rPr>
        <w:t>(</w:t>
      </w:r>
      <w:r w:rsidRPr="00792E4E">
        <w:rPr>
          <w:rFonts w:cs="Arial"/>
          <w:szCs w:val="20"/>
        </w:rPr>
        <w:t>mesačná periodicita)</w:t>
      </w:r>
    </w:p>
    <w:p w:rsidR="005A3F0C" w:rsidRDefault="005A3F0C" w:rsidP="005A3F0C">
      <w:pPr>
        <w:rPr>
          <w:rFonts w:cs="Arial"/>
          <w:caps/>
          <w:szCs w:val="32"/>
        </w:rPr>
      </w:pP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b/>
          <w:bCs/>
          <w:color w:val="000000"/>
          <w:szCs w:val="20"/>
        </w:rPr>
        <w:t>Výťahový stroj</w:t>
      </w:r>
    </w:p>
    <w:p w:rsidR="005A3F0C" w:rsidRPr="0052269B" w:rsidRDefault="005A3F0C" w:rsidP="005A3F0C">
      <w:pPr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kontrola a zriadenie axiálneho ložiska, brzdy, vycentrovanie el. motora, výmena gúm spojky, doplnenie oleja, zriadenie el. motora, oprava brzdového magnetu. Do paušálu nespadá pretesnenie, výmena oleja, puzdier, brzdy, ložísk, čapov, kladiek a opravy, ktoré nie je možné vykonať na mieste. </w:t>
      </w:r>
    </w:p>
    <w:p w:rsidR="00A97EC4" w:rsidRDefault="00A97EC4" w:rsidP="005A3F0C">
      <w:pPr>
        <w:rPr>
          <w:rFonts w:cs="Arial"/>
          <w:b/>
          <w:bCs/>
          <w:color w:val="000000"/>
          <w:szCs w:val="20"/>
        </w:rPr>
      </w:pPr>
    </w:p>
    <w:p w:rsidR="00A97EC4" w:rsidRDefault="00A97EC4" w:rsidP="005A3F0C">
      <w:pPr>
        <w:rPr>
          <w:rFonts w:cs="Arial"/>
          <w:b/>
          <w:bCs/>
          <w:color w:val="000000"/>
          <w:szCs w:val="20"/>
        </w:rPr>
      </w:pPr>
    </w:p>
    <w:p w:rsidR="005A3F0C" w:rsidRPr="0052269B" w:rsidRDefault="005A3F0C" w:rsidP="005A3F0C">
      <w:pPr>
        <w:rPr>
          <w:rFonts w:cs="Arial"/>
          <w:color w:val="595F72"/>
          <w:szCs w:val="20"/>
        </w:rPr>
      </w:pPr>
      <w:r w:rsidRPr="0052269B">
        <w:rPr>
          <w:rFonts w:cs="Arial"/>
          <w:b/>
          <w:bCs/>
          <w:color w:val="000000"/>
          <w:szCs w:val="20"/>
        </w:rPr>
        <w:lastRenderedPageBreak/>
        <w:t>Výťahový rozvádzač a elektroinštalácia v strojovni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oprava a vyčistenie kontaktov, cievok, relé, stýkačov, oprava el. inštalácie, zriadenie elektrických prístrojov. Do paušálu nespadá výmena elektronických prístrojov</w:t>
      </w:r>
      <w:r>
        <w:rPr>
          <w:rFonts w:cs="Arial"/>
          <w:szCs w:val="20"/>
        </w:rPr>
        <w:pict>
          <v:rect id="_x0000_i1025" style="width:.45pt;height:0" o:hrpct="1" o:hralign="center" o:hrstd="t" o:hrnoshade="t" o:hr="t" fillcolor="#595f72" stroked="f"/>
        </w:pict>
      </w:r>
      <w:r w:rsidRPr="0052269B">
        <w:rPr>
          <w:rFonts w:cs="Arial"/>
          <w:b/>
          <w:bCs/>
          <w:color w:val="000000"/>
          <w:szCs w:val="20"/>
        </w:rPr>
        <w:t>Rýchlostný regulátor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kompletné nastavenie a výmena pružín. Do paušálu nespadá čiastočná alebo generálna oprava, výmena púzdier, výmena kladiek, výmena ložísk a lanka.</w:t>
      </w:r>
      <w:r>
        <w:rPr>
          <w:rFonts w:cs="Arial"/>
          <w:szCs w:val="20"/>
        </w:rPr>
        <w:pict>
          <v:rect id="_x0000_i1026" style="width:0;height:0" o:hralign="center" o:hrstd="t" o:hrnoshade="t" o:hr="t" fillcolor="#595f72" stroked="f"/>
        </w:pict>
      </w:r>
      <w:r w:rsidRPr="0052269B">
        <w:rPr>
          <w:rFonts w:cs="Arial"/>
          <w:b/>
          <w:bCs/>
          <w:color w:val="000000"/>
          <w:szCs w:val="20"/>
        </w:rPr>
        <w:t>Laná</w:t>
      </w:r>
    </w:p>
    <w:p w:rsidR="005A3F0C" w:rsidRPr="0052269B" w:rsidRDefault="005A3F0C" w:rsidP="005A3F0C">
      <w:pPr>
        <w:shd w:val="clear" w:color="auto" w:fill="FFFFFF"/>
        <w:rPr>
          <w:rFonts w:cs="Arial"/>
          <w:szCs w:val="20"/>
        </w:rPr>
      </w:pPr>
      <w:r w:rsidRPr="0052269B">
        <w:rPr>
          <w:rFonts w:cs="Arial"/>
          <w:color w:val="595F72"/>
          <w:szCs w:val="20"/>
        </w:rPr>
        <w:t>V paušále je ich nastavenie a upevnenie. Do paušálu nespadá výmena lán alebo ich skrátenie. 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b/>
          <w:bCs/>
          <w:color w:val="000000"/>
          <w:szCs w:val="20"/>
        </w:rPr>
        <w:t>Kabína a rám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nastavenie zachytávačov, závesu kabíny, zriadenie tlačidiel kabíny, zriadenie váženia kabíny, nastavenie vodiacich čeľustí , nastavenie mechanizmu kabínových dvier, zriadenie elektrických spínačov, upevnenie kabíny v ráme, vyčistenie mechanizmov kabíny, nastavenie podlahy kabíny pokiaľ nie je nutná jej demontáž, dotiahnutie spojov. Do paušálu nespadajú rôzne úpravy kabíny, výmena podlahy, podlahovej krytiny a výmena jednotlivých častí kabíny. </w:t>
      </w:r>
    </w:p>
    <w:p w:rsidR="005A3F0C" w:rsidRPr="0052269B" w:rsidRDefault="005A3F0C" w:rsidP="005A3F0C">
      <w:pPr>
        <w:rPr>
          <w:rFonts w:cs="Arial"/>
          <w:szCs w:val="20"/>
        </w:rPr>
      </w:pPr>
      <w:r>
        <w:rPr>
          <w:rFonts w:cs="Arial"/>
          <w:szCs w:val="20"/>
        </w:rPr>
        <w:pict>
          <v:rect id="_x0000_i1027" style="width:0;height:0" o:hralign="center" o:hrstd="t" o:hrnoshade="t" o:hr="t" fillcolor="#595f72" stroked="f"/>
        </w:pic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b/>
          <w:bCs/>
          <w:color w:val="000000"/>
          <w:szCs w:val="20"/>
        </w:rPr>
        <w:t>Kabínové dvere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oprava a nastavenie dverného spínača, oprava a nastavenie dverných uzáverov, zriadenie a nastavenie zatváracieho mechanizmu, dotiahnutie mechanických spojov, oprava a nastavenie fotobunky, oprava a nastavenie motora otvárania a zatvárania dverí. Do paušálu nespadá úprava alebo výmena dverí a ich častí, dielenská oprava, opravy zámočníckeho charakteru, výmena fotobunky a jej častí (relátko, pätica), oprava motora otvárania a zatvárania dverí, ktorá sa nedá vykonať na mieste. </w:t>
      </w:r>
    </w:p>
    <w:p w:rsidR="005A3F0C" w:rsidRPr="0052269B" w:rsidRDefault="005A3F0C" w:rsidP="005A3F0C">
      <w:pPr>
        <w:rPr>
          <w:rFonts w:cs="Arial"/>
          <w:szCs w:val="20"/>
        </w:rPr>
      </w:pPr>
      <w:r>
        <w:rPr>
          <w:rFonts w:cs="Arial"/>
          <w:szCs w:val="20"/>
        </w:rPr>
        <w:pict>
          <v:rect id="_x0000_i1028" style="width:0;height:0" o:hralign="center" o:hrstd="t" o:hrnoshade="t" o:hr="t" fillcolor="#595f72" stroked="f"/>
        </w:pic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b/>
          <w:bCs/>
          <w:color w:val="000000"/>
          <w:szCs w:val="20"/>
        </w:rPr>
        <w:t>Šachtové dvere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oprava a nastavenie dverného spínača, oprava a nastavenie dverných uzáverov, zriadenie a nastavenie zatváracieho mechanizmu, dotiahnutie mechanických spojov. Do paušálu nespadá úprava alebo výmena dverí a ich častí, dielenská oprava, opravy zámočníckeho charakteru. </w:t>
      </w:r>
    </w:p>
    <w:p w:rsidR="005A3F0C" w:rsidRPr="0052269B" w:rsidRDefault="005A3F0C" w:rsidP="005A3F0C">
      <w:pPr>
        <w:rPr>
          <w:rFonts w:cs="Arial"/>
          <w:szCs w:val="20"/>
        </w:rPr>
      </w:pPr>
      <w:r>
        <w:rPr>
          <w:rFonts w:cs="Arial"/>
          <w:szCs w:val="20"/>
        </w:rPr>
        <w:pict>
          <v:rect id="_x0000_i1029" style="width:0;height:0" o:hralign="center" o:hrstd="t" o:hrnoshade="t" o:hr="t" fillcolor="#595f72" stroked="f"/>
        </w:pic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b/>
          <w:bCs/>
          <w:color w:val="000000"/>
          <w:szCs w:val="20"/>
        </w:rPr>
        <w:t>Šachta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odstránenie nánosov vazelíny a oleja, t.j. nečistôt vzniknutých mazaním a prevádzkou výťahu podľa pokynov z odbornej prehliadky. Do paušálu nespadá čistenie šácht od papiera a pod. Opravy ohradenia, čistenie priehľadných stien, čistenie konštrukcií v šachte v priehľadných šachtách, uvoľňovanie nosníkových napätí, maľovanie šachty prípadne jej úpravy.</w:t>
      </w:r>
    </w:p>
    <w:p w:rsidR="005A3F0C" w:rsidRPr="0052269B" w:rsidRDefault="005A3F0C" w:rsidP="005A3F0C">
      <w:pPr>
        <w:rPr>
          <w:rFonts w:cs="Arial"/>
          <w:szCs w:val="20"/>
        </w:rPr>
      </w:pPr>
      <w:r>
        <w:rPr>
          <w:rFonts w:cs="Arial"/>
          <w:szCs w:val="20"/>
        </w:rPr>
        <w:pict>
          <v:rect id="_x0000_i1030" style="width:0;height:0" o:hralign="center" o:hrstd="t" o:hrnoshade="t" o:hr="t" fillcolor="#595f72" stroked="f"/>
        </w:pic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b/>
          <w:bCs/>
          <w:color w:val="000000"/>
          <w:szCs w:val="20"/>
        </w:rPr>
        <w:t>Privolávače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výmena signáliek, oprava kontaktov, dotiahnutie mechanických spojov. Do paušálu ale nespadá ich výmena alebo úprava.</w:t>
      </w:r>
    </w:p>
    <w:p w:rsidR="005A3F0C" w:rsidRPr="0052269B" w:rsidRDefault="005A3F0C" w:rsidP="005A3F0C">
      <w:pPr>
        <w:rPr>
          <w:rFonts w:cs="Arial"/>
          <w:szCs w:val="20"/>
        </w:rPr>
      </w:pPr>
      <w:r>
        <w:rPr>
          <w:rFonts w:cs="Arial"/>
          <w:szCs w:val="20"/>
        </w:rPr>
        <w:pict>
          <v:rect id="_x0000_i1031" style="width:0;height:0" o:hralign="center" o:hrstd="t" o:hrnoshade="t" o:hr="t" fillcolor="#595f72" stroked="f"/>
        </w:pic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b/>
          <w:bCs/>
          <w:color w:val="000000"/>
          <w:szCs w:val="20"/>
        </w:rPr>
        <w:t>Elektroinštalácia a spínače v šachte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dotiahnutie spojov, úprava a oprava závesu káblov, oprava a nastavenie spínačov. Do paušálu ale nespadá výmena častí elektroinštalácie ani výmena spínačov.</w:t>
      </w:r>
    </w:p>
    <w:p w:rsidR="005A3F0C" w:rsidRPr="0052269B" w:rsidRDefault="005A3F0C" w:rsidP="005A3F0C">
      <w:pPr>
        <w:rPr>
          <w:rFonts w:cs="Arial"/>
          <w:szCs w:val="20"/>
        </w:rPr>
      </w:pPr>
      <w:r>
        <w:rPr>
          <w:rFonts w:cs="Arial"/>
          <w:szCs w:val="20"/>
        </w:rPr>
        <w:pict>
          <v:rect id="_x0000_i1032" style="width:0;height:0" o:hralign="center" o:hrstd="t" o:hrnoshade="t" o:hr="t" fillcolor="#595f72" stroked="f"/>
        </w:pic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b/>
          <w:bCs/>
          <w:color w:val="000000"/>
          <w:szCs w:val="20"/>
        </w:rPr>
        <w:t>Protiváha</w:t>
      </w:r>
    </w:p>
    <w:p w:rsidR="005A3F0C" w:rsidRPr="0052269B" w:rsidRDefault="005A3F0C" w:rsidP="005A3F0C">
      <w:pPr>
        <w:shd w:val="clear" w:color="auto" w:fill="FFFFFF"/>
        <w:rPr>
          <w:rFonts w:cs="Arial"/>
          <w:color w:val="595F72"/>
          <w:szCs w:val="20"/>
        </w:rPr>
      </w:pPr>
      <w:r w:rsidRPr="0052269B">
        <w:rPr>
          <w:rFonts w:cs="Arial"/>
          <w:color w:val="595F72"/>
          <w:szCs w:val="20"/>
        </w:rPr>
        <w:t>V paušále je nastavenie závesu, dotiahnutie mechanických spojov. Do paušálu nespadá opásanie, stredná alebo generálna oprava, úpravy závesu alebo konštrukcie. </w:t>
      </w:r>
    </w:p>
    <w:p w:rsidR="001D1C8E" w:rsidRDefault="001D1C8E"/>
    <w:sectPr w:rsidR="001D1C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81" w:rsidRDefault="005B6481" w:rsidP="005A3F0C">
      <w:r>
        <w:separator/>
      </w:r>
    </w:p>
  </w:endnote>
  <w:endnote w:type="continuationSeparator" w:id="0">
    <w:p w:rsidR="005B6481" w:rsidRDefault="005B6481" w:rsidP="005A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319128"/>
      <w:docPartObj>
        <w:docPartGallery w:val="Page Numbers (Bottom of Page)"/>
        <w:docPartUnique/>
      </w:docPartObj>
    </w:sdtPr>
    <w:sdtContent>
      <w:p w:rsidR="005A3F0C" w:rsidRDefault="005A3F0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A9">
          <w:rPr>
            <w:noProof/>
          </w:rPr>
          <w:t>9</w:t>
        </w:r>
        <w:r>
          <w:fldChar w:fldCharType="end"/>
        </w:r>
      </w:p>
    </w:sdtContent>
  </w:sdt>
  <w:p w:rsidR="005A3F0C" w:rsidRDefault="005A3F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81" w:rsidRDefault="005B6481" w:rsidP="005A3F0C">
      <w:r>
        <w:separator/>
      </w:r>
    </w:p>
  </w:footnote>
  <w:footnote w:type="continuationSeparator" w:id="0">
    <w:p w:rsidR="005B6481" w:rsidRDefault="005B6481" w:rsidP="005A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551"/>
    <w:multiLevelType w:val="hybridMultilevel"/>
    <w:tmpl w:val="79E81E40"/>
    <w:lvl w:ilvl="0" w:tplc="74B25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171FCC"/>
    <w:multiLevelType w:val="hybridMultilevel"/>
    <w:tmpl w:val="2A484F56"/>
    <w:lvl w:ilvl="0" w:tplc="04D4AB1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C727BB"/>
    <w:multiLevelType w:val="hybridMultilevel"/>
    <w:tmpl w:val="0B4A5BF8"/>
    <w:lvl w:ilvl="0" w:tplc="06809BBC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0B734D6"/>
    <w:multiLevelType w:val="multilevel"/>
    <w:tmpl w:val="52C24404"/>
    <w:lvl w:ilvl="0">
      <w:start w:val="1"/>
      <w:numFmt w:val="lowerLetter"/>
      <w:lvlText w:val="%1)"/>
      <w:lvlJc w:val="left"/>
      <w:pPr>
        <w:ind w:left="1212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4">
    <w:nsid w:val="45D8202D"/>
    <w:multiLevelType w:val="hybridMultilevel"/>
    <w:tmpl w:val="1FC65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A7095"/>
    <w:multiLevelType w:val="hybridMultilevel"/>
    <w:tmpl w:val="ACD4D6D6"/>
    <w:lvl w:ilvl="0" w:tplc="58E47D5E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C"/>
    <w:rsid w:val="001D1C8E"/>
    <w:rsid w:val="002C324C"/>
    <w:rsid w:val="005A3F0C"/>
    <w:rsid w:val="005B6481"/>
    <w:rsid w:val="006C2DA9"/>
    <w:rsid w:val="00A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3F0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A3F0C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A3F0C"/>
    <w:rPr>
      <w:rFonts w:ascii="Arial" w:eastAsia="Times New Roman" w:hAnsi="Arial" w:cs="Times New Roman"/>
      <w:b/>
      <w:bCs/>
      <w:sz w:val="32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1"/>
    <w:qFormat/>
    <w:rsid w:val="005A3F0C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1"/>
    <w:qFormat/>
    <w:locked/>
    <w:rsid w:val="005A3F0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lny"/>
    <w:uiPriority w:val="99"/>
    <w:rsid w:val="005A3F0C"/>
    <w:rPr>
      <w:b/>
      <w:sz w:val="22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5A3F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3F0C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F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3F0C"/>
    <w:rPr>
      <w:rFonts w:ascii="Arial" w:eastAsia="Times New Roman" w:hAnsi="Arial" w:cs="Times New Roman"/>
      <w:sz w:val="20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3F0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A3F0C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A3F0C"/>
    <w:rPr>
      <w:rFonts w:ascii="Arial" w:eastAsia="Times New Roman" w:hAnsi="Arial" w:cs="Times New Roman"/>
      <w:b/>
      <w:bCs/>
      <w:sz w:val="32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1"/>
    <w:qFormat/>
    <w:rsid w:val="005A3F0C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1"/>
    <w:qFormat/>
    <w:locked/>
    <w:rsid w:val="005A3F0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lny"/>
    <w:uiPriority w:val="99"/>
    <w:rsid w:val="005A3F0C"/>
    <w:rPr>
      <w:b/>
      <w:sz w:val="22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5A3F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3F0C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F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3F0C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4</cp:revision>
  <dcterms:created xsi:type="dcterms:W3CDTF">2020-12-10T08:01:00Z</dcterms:created>
  <dcterms:modified xsi:type="dcterms:W3CDTF">2020-12-10T08:11:00Z</dcterms:modified>
</cp:coreProperties>
</file>