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83" w:rsidRPr="00A468E6" w:rsidRDefault="00FA2783" w:rsidP="00AD3797">
      <w:pPr>
        <w:spacing w:after="0"/>
        <w:jc w:val="center"/>
        <w:rPr>
          <w:rFonts w:ascii="Open Sans" w:hAnsi="Open Sans"/>
          <w:b/>
          <w:bCs/>
        </w:rPr>
      </w:pPr>
      <w:r w:rsidRPr="00A468E6">
        <w:rPr>
          <w:rFonts w:ascii="Open Sans" w:hAnsi="Open Sans"/>
          <w:b/>
          <w:bCs/>
        </w:rPr>
        <w:t>Kúpna zmluva</w:t>
      </w:r>
    </w:p>
    <w:p w:rsidR="00FA2783" w:rsidRPr="008B6A10" w:rsidRDefault="00FA2783" w:rsidP="00AD3797">
      <w:pPr>
        <w:spacing w:after="0"/>
        <w:jc w:val="center"/>
        <w:rPr>
          <w:rFonts w:ascii="Open Sans" w:hAnsi="Open Sans"/>
          <w:sz w:val="20"/>
          <w:szCs w:val="20"/>
        </w:rPr>
      </w:pPr>
      <w:r w:rsidRPr="008B6A10">
        <w:rPr>
          <w:rFonts w:ascii="Open Sans" w:hAnsi="Open Sans"/>
          <w:sz w:val="20"/>
          <w:szCs w:val="20"/>
        </w:rPr>
        <w:t xml:space="preserve">uzatvorená v súlade s s </w:t>
      </w:r>
      <w:proofErr w:type="spellStart"/>
      <w:r w:rsidRPr="008B6A10">
        <w:rPr>
          <w:rFonts w:ascii="Open Sans" w:hAnsi="Open Sans"/>
          <w:sz w:val="20"/>
          <w:szCs w:val="20"/>
        </w:rPr>
        <w:t>ust</w:t>
      </w:r>
      <w:proofErr w:type="spellEnd"/>
      <w:r w:rsidRPr="008B6A10">
        <w:rPr>
          <w:rFonts w:ascii="Open Sans" w:hAnsi="Open Sans"/>
          <w:sz w:val="20"/>
          <w:szCs w:val="20"/>
        </w:rPr>
        <w:t>. § 409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zákona č. 513/1991 Zb. Obchodný zákonník v znení neskorších predpisov a </w:t>
      </w:r>
      <w:proofErr w:type="spellStart"/>
      <w:r w:rsidRPr="008B6A10">
        <w:rPr>
          <w:rFonts w:ascii="Open Sans" w:hAnsi="Open Sans"/>
          <w:sz w:val="20"/>
          <w:szCs w:val="20"/>
        </w:rPr>
        <w:t>ust</w:t>
      </w:r>
      <w:proofErr w:type="spellEnd"/>
      <w:r w:rsidRPr="008B6A10">
        <w:rPr>
          <w:rFonts w:ascii="Open Sans" w:hAnsi="Open Sans"/>
          <w:sz w:val="20"/>
          <w:szCs w:val="20"/>
        </w:rPr>
        <w:t>. zákona č. 343/2015 Z. z. o verejnom obstarávaní a zmene a doplnení niektorých zákonov v znení neskorších predpisov</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jc w:val="center"/>
        <w:rPr>
          <w:rFonts w:ascii="Open Sans" w:hAnsi="Open Sans"/>
          <w:b/>
          <w:bCs/>
          <w:sz w:val="20"/>
          <w:szCs w:val="20"/>
        </w:rPr>
      </w:pPr>
      <w:r w:rsidRPr="008B6A10">
        <w:rPr>
          <w:rFonts w:ascii="Open Sans" w:hAnsi="Open Sans"/>
          <w:b/>
          <w:bCs/>
          <w:sz w:val="20"/>
          <w:szCs w:val="20"/>
        </w:rPr>
        <w:t>Článok I.</w:t>
      </w:r>
    </w:p>
    <w:p w:rsidR="00FA2783" w:rsidRPr="008B6A10" w:rsidRDefault="00FA2783" w:rsidP="00AD3797">
      <w:pPr>
        <w:spacing w:after="0"/>
        <w:jc w:val="center"/>
        <w:rPr>
          <w:rFonts w:ascii="Open Sans" w:hAnsi="Open Sans"/>
          <w:b/>
          <w:bCs/>
          <w:sz w:val="20"/>
          <w:szCs w:val="20"/>
        </w:rPr>
      </w:pPr>
      <w:r w:rsidRPr="008B6A10">
        <w:rPr>
          <w:rFonts w:ascii="Open Sans" w:hAnsi="Open Sans"/>
          <w:b/>
          <w:bCs/>
          <w:sz w:val="20"/>
          <w:szCs w:val="20"/>
        </w:rPr>
        <w:t>Zmluvné strany</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rPr>
          <w:rFonts w:ascii="Open Sans" w:hAnsi="Open Sans"/>
          <w:b/>
          <w:bCs/>
          <w:sz w:val="20"/>
          <w:szCs w:val="20"/>
          <w:u w:val="single"/>
        </w:rPr>
      </w:pPr>
      <w:r w:rsidRPr="008B6A10">
        <w:rPr>
          <w:rFonts w:ascii="Open Sans" w:hAnsi="Open Sans"/>
          <w:b/>
          <w:bCs/>
          <w:sz w:val="20"/>
          <w:szCs w:val="20"/>
          <w:u w:val="single"/>
        </w:rPr>
        <w:t xml:space="preserve">Predávajúci: </w:t>
      </w:r>
    </w:p>
    <w:p w:rsidR="00FA2783" w:rsidRPr="008B6A10" w:rsidRDefault="00FA2783" w:rsidP="00AD3797">
      <w:pPr>
        <w:spacing w:after="0"/>
        <w:rPr>
          <w:rFonts w:ascii="Open Sans" w:hAnsi="Open Sans"/>
          <w:sz w:val="20"/>
          <w:szCs w:val="20"/>
        </w:rPr>
      </w:pPr>
      <w:r w:rsidRPr="008B6A10">
        <w:rPr>
          <w:rFonts w:ascii="Open Sans" w:hAnsi="Open Sans"/>
          <w:sz w:val="20"/>
          <w:szCs w:val="20"/>
        </w:rPr>
        <w:t>Obchodné meno:</w:t>
      </w:r>
    </w:p>
    <w:p w:rsidR="00FA2783" w:rsidRPr="008B6A10" w:rsidRDefault="00FA2783" w:rsidP="00AD3797">
      <w:pPr>
        <w:spacing w:after="0"/>
        <w:rPr>
          <w:rFonts w:ascii="Open Sans" w:hAnsi="Open Sans"/>
          <w:sz w:val="20"/>
          <w:szCs w:val="20"/>
        </w:rPr>
      </w:pPr>
      <w:r w:rsidRPr="008B6A10">
        <w:rPr>
          <w:rFonts w:ascii="Open Sans" w:hAnsi="Open Sans"/>
          <w:sz w:val="20"/>
          <w:szCs w:val="20"/>
        </w:rPr>
        <w:t>Sídlo:</w:t>
      </w:r>
    </w:p>
    <w:p w:rsidR="00FA2783" w:rsidRPr="008B6A10" w:rsidRDefault="00FA2783" w:rsidP="00AD3797">
      <w:pPr>
        <w:spacing w:after="0"/>
        <w:rPr>
          <w:rFonts w:ascii="Open Sans" w:hAnsi="Open Sans"/>
          <w:sz w:val="20"/>
          <w:szCs w:val="20"/>
        </w:rPr>
      </w:pPr>
      <w:r w:rsidRPr="008B6A10">
        <w:rPr>
          <w:rFonts w:ascii="Open Sans" w:hAnsi="Open Sans"/>
          <w:sz w:val="20"/>
          <w:szCs w:val="20"/>
        </w:rPr>
        <w:t>IČO:</w:t>
      </w:r>
    </w:p>
    <w:p w:rsidR="00FA2783" w:rsidRPr="008B6A10" w:rsidRDefault="00FA2783" w:rsidP="00AD3797">
      <w:pPr>
        <w:spacing w:after="0"/>
        <w:rPr>
          <w:rFonts w:ascii="Open Sans" w:hAnsi="Open Sans"/>
          <w:sz w:val="20"/>
          <w:szCs w:val="20"/>
        </w:rPr>
      </w:pPr>
      <w:r w:rsidRPr="008B6A10">
        <w:rPr>
          <w:rFonts w:ascii="Open Sans" w:hAnsi="Open Sans"/>
          <w:sz w:val="20"/>
          <w:szCs w:val="20"/>
        </w:rPr>
        <w:t>DIČ:</w:t>
      </w:r>
    </w:p>
    <w:p w:rsidR="00FA2783" w:rsidRPr="008B6A10" w:rsidRDefault="00FA2783" w:rsidP="00AD3797">
      <w:pPr>
        <w:spacing w:after="0"/>
        <w:rPr>
          <w:rFonts w:ascii="Open Sans" w:hAnsi="Open Sans"/>
          <w:sz w:val="20"/>
          <w:szCs w:val="20"/>
        </w:rPr>
      </w:pPr>
      <w:proofErr w:type="spellStart"/>
      <w:r w:rsidRPr="008B6A10">
        <w:rPr>
          <w:rFonts w:ascii="Open Sans" w:hAnsi="Open Sans"/>
          <w:sz w:val="20"/>
          <w:szCs w:val="20"/>
        </w:rPr>
        <w:t>IčDPH</w:t>
      </w:r>
      <w:proofErr w:type="spellEnd"/>
      <w:r w:rsidRPr="008B6A10">
        <w:rPr>
          <w:rFonts w:ascii="Open Sans" w:hAnsi="Open Sans"/>
          <w:sz w:val="20"/>
          <w:szCs w:val="20"/>
        </w:rPr>
        <w:t xml:space="preserve">: </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Registrácia: </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V zastúpení: </w:t>
      </w:r>
    </w:p>
    <w:p w:rsidR="00FA2783" w:rsidRPr="008B6A10" w:rsidRDefault="00FA2783" w:rsidP="00AD3797">
      <w:pPr>
        <w:spacing w:after="0"/>
        <w:rPr>
          <w:rFonts w:ascii="Open Sans" w:hAnsi="Open Sans"/>
          <w:sz w:val="20"/>
          <w:szCs w:val="20"/>
        </w:rPr>
      </w:pPr>
      <w:r w:rsidRPr="008B6A10">
        <w:rPr>
          <w:rFonts w:ascii="Open Sans" w:hAnsi="Open Sans"/>
          <w:sz w:val="20"/>
          <w:szCs w:val="20"/>
        </w:rPr>
        <w:t>Bankové spojenie:</w:t>
      </w:r>
    </w:p>
    <w:p w:rsidR="00FA2783" w:rsidRPr="008B6A10" w:rsidRDefault="00FA2783" w:rsidP="00AD3797">
      <w:pPr>
        <w:spacing w:after="0"/>
        <w:rPr>
          <w:rFonts w:ascii="Open Sans" w:hAnsi="Open Sans"/>
          <w:sz w:val="20"/>
          <w:szCs w:val="20"/>
        </w:rPr>
      </w:pPr>
      <w:r w:rsidRPr="008B6A10">
        <w:rPr>
          <w:rFonts w:ascii="Open Sans" w:hAnsi="Open Sans"/>
          <w:sz w:val="20"/>
          <w:szCs w:val="20"/>
        </w:rPr>
        <w:t>IBAN:</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E-mail: </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Tel. č.: </w:t>
      </w:r>
    </w:p>
    <w:p w:rsidR="00FA2783" w:rsidRPr="008B6A10" w:rsidRDefault="00FA2783" w:rsidP="00AD3797">
      <w:pPr>
        <w:spacing w:after="0"/>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rPr>
          <w:rFonts w:ascii="Open Sans" w:hAnsi="Open Sans"/>
          <w:sz w:val="20"/>
          <w:szCs w:val="20"/>
        </w:rPr>
      </w:pPr>
      <w:r w:rsidRPr="008B6A10">
        <w:rPr>
          <w:rFonts w:ascii="Open Sans" w:hAnsi="Open Sans"/>
          <w:sz w:val="20"/>
          <w:szCs w:val="20"/>
        </w:rPr>
        <w:t>a</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rPr>
          <w:rFonts w:ascii="Open Sans" w:hAnsi="Open Sans"/>
          <w:b/>
          <w:bCs/>
          <w:sz w:val="20"/>
          <w:szCs w:val="20"/>
          <w:u w:val="single"/>
        </w:rPr>
      </w:pPr>
      <w:r w:rsidRPr="008B6A10">
        <w:rPr>
          <w:rFonts w:ascii="Open Sans" w:hAnsi="Open Sans"/>
          <w:b/>
          <w:bCs/>
          <w:sz w:val="20"/>
          <w:szCs w:val="20"/>
          <w:u w:val="single"/>
        </w:rPr>
        <w:t xml:space="preserve">Kupujúci: </w:t>
      </w:r>
    </w:p>
    <w:p w:rsidR="00FA2783" w:rsidRPr="008B6A10" w:rsidRDefault="00FA2783" w:rsidP="00AD3797">
      <w:pPr>
        <w:spacing w:after="0"/>
        <w:rPr>
          <w:rFonts w:ascii="Open Sans" w:hAnsi="Open Sans"/>
          <w:sz w:val="20"/>
          <w:szCs w:val="20"/>
        </w:rPr>
      </w:pPr>
      <w:r w:rsidRPr="008B6A10">
        <w:rPr>
          <w:rFonts w:ascii="Open Sans" w:hAnsi="Open Sans"/>
          <w:sz w:val="20"/>
          <w:szCs w:val="20"/>
        </w:rPr>
        <w:t>Obchodné meno:</w:t>
      </w:r>
    </w:p>
    <w:p w:rsidR="00FA2783" w:rsidRPr="008B6A10" w:rsidRDefault="00FA2783" w:rsidP="00AD3797">
      <w:pPr>
        <w:spacing w:after="0"/>
        <w:rPr>
          <w:rFonts w:ascii="Open Sans" w:hAnsi="Open Sans"/>
          <w:sz w:val="20"/>
          <w:szCs w:val="20"/>
        </w:rPr>
      </w:pPr>
      <w:r w:rsidRPr="008B6A10">
        <w:rPr>
          <w:rFonts w:ascii="Open Sans" w:hAnsi="Open Sans"/>
          <w:sz w:val="20"/>
          <w:szCs w:val="20"/>
        </w:rPr>
        <w:t>Sídlo:</w:t>
      </w:r>
    </w:p>
    <w:p w:rsidR="00FA2783" w:rsidRPr="008B6A10" w:rsidRDefault="00FA2783" w:rsidP="00AD3797">
      <w:pPr>
        <w:spacing w:after="0"/>
        <w:rPr>
          <w:rFonts w:ascii="Open Sans" w:hAnsi="Open Sans"/>
          <w:sz w:val="20"/>
          <w:szCs w:val="20"/>
        </w:rPr>
      </w:pPr>
      <w:r w:rsidRPr="008B6A10">
        <w:rPr>
          <w:rFonts w:ascii="Open Sans" w:hAnsi="Open Sans"/>
          <w:sz w:val="20"/>
          <w:szCs w:val="20"/>
        </w:rPr>
        <w:t>IČO:</w:t>
      </w:r>
    </w:p>
    <w:p w:rsidR="00FA2783" w:rsidRPr="008B6A10" w:rsidRDefault="00FA2783" w:rsidP="00AD3797">
      <w:pPr>
        <w:spacing w:after="0"/>
        <w:rPr>
          <w:rFonts w:ascii="Open Sans" w:hAnsi="Open Sans"/>
          <w:sz w:val="20"/>
          <w:szCs w:val="20"/>
        </w:rPr>
      </w:pPr>
      <w:r w:rsidRPr="008B6A10">
        <w:rPr>
          <w:rFonts w:ascii="Open Sans" w:hAnsi="Open Sans"/>
          <w:sz w:val="20"/>
          <w:szCs w:val="20"/>
        </w:rPr>
        <w:t>DIČ:</w:t>
      </w:r>
    </w:p>
    <w:p w:rsidR="00FA2783" w:rsidRPr="008B6A10" w:rsidRDefault="00FA2783" w:rsidP="00AD3797">
      <w:pPr>
        <w:spacing w:after="0"/>
        <w:rPr>
          <w:rFonts w:ascii="Open Sans" w:hAnsi="Open Sans"/>
          <w:sz w:val="20"/>
          <w:szCs w:val="20"/>
        </w:rPr>
      </w:pPr>
      <w:proofErr w:type="spellStart"/>
      <w:r w:rsidRPr="008B6A10">
        <w:rPr>
          <w:rFonts w:ascii="Open Sans" w:hAnsi="Open Sans"/>
          <w:sz w:val="20"/>
          <w:szCs w:val="20"/>
        </w:rPr>
        <w:t>IčDPH</w:t>
      </w:r>
      <w:proofErr w:type="spellEnd"/>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r w:rsidRPr="008B6A10">
        <w:rPr>
          <w:rFonts w:ascii="Open Sans" w:hAnsi="Open Sans"/>
          <w:sz w:val="20"/>
          <w:szCs w:val="20"/>
        </w:rPr>
        <w:t>Registrácia:</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V zastúpení: </w:t>
      </w:r>
    </w:p>
    <w:p w:rsidR="00FA2783" w:rsidRPr="008B6A10" w:rsidRDefault="00FA2783" w:rsidP="00AD3797">
      <w:pPr>
        <w:spacing w:after="0"/>
        <w:rPr>
          <w:rFonts w:ascii="Open Sans" w:hAnsi="Open Sans"/>
          <w:sz w:val="20"/>
          <w:szCs w:val="20"/>
        </w:rPr>
      </w:pPr>
      <w:r w:rsidRPr="008B6A10">
        <w:rPr>
          <w:rFonts w:ascii="Open Sans" w:hAnsi="Open Sans"/>
          <w:sz w:val="20"/>
          <w:szCs w:val="20"/>
        </w:rPr>
        <w:t>Bankové spojenie:</w:t>
      </w:r>
    </w:p>
    <w:p w:rsidR="00FA2783" w:rsidRPr="008B6A10" w:rsidRDefault="00FA2783" w:rsidP="00AD3797">
      <w:pPr>
        <w:spacing w:after="0"/>
        <w:rPr>
          <w:rFonts w:ascii="Open Sans" w:hAnsi="Open Sans"/>
          <w:sz w:val="20"/>
          <w:szCs w:val="20"/>
        </w:rPr>
      </w:pPr>
      <w:r w:rsidRPr="008B6A10">
        <w:rPr>
          <w:rFonts w:ascii="Open Sans" w:hAnsi="Open Sans"/>
          <w:sz w:val="20"/>
          <w:szCs w:val="20"/>
        </w:rPr>
        <w:t xml:space="preserve">IBAN: </w:t>
      </w:r>
    </w:p>
    <w:p w:rsidR="00FA2783" w:rsidRPr="008B6A10" w:rsidRDefault="00FA2783" w:rsidP="00AD3797">
      <w:pPr>
        <w:spacing w:after="0"/>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FA2783" w:rsidRPr="008B6A10" w:rsidRDefault="00FA2783" w:rsidP="00AD3797">
      <w:pPr>
        <w:spacing w:after="0"/>
        <w:rPr>
          <w:rFonts w:ascii="Open Sans" w:hAnsi="Open Sans"/>
          <w:sz w:val="20"/>
          <w:szCs w:val="20"/>
        </w:rPr>
      </w:pPr>
    </w:p>
    <w:p w:rsidR="00FA2783" w:rsidRPr="008B6A10" w:rsidRDefault="00FA2783" w:rsidP="00AD3797">
      <w:pPr>
        <w:spacing w:after="0"/>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sidR="008B6A10">
        <w:rPr>
          <w:rFonts w:ascii="Open Sans" w:hAnsi="Open Sans"/>
          <w:i/>
          <w:iCs/>
          <w:sz w:val="20"/>
          <w:szCs w:val="20"/>
        </w:rPr>
        <w:t>P</w:t>
      </w:r>
      <w:r w:rsidRPr="008B6A10">
        <w:rPr>
          <w:rFonts w:ascii="Open Sans" w:hAnsi="Open Sans"/>
          <w:i/>
          <w:iCs/>
          <w:sz w:val="20"/>
          <w:szCs w:val="20"/>
        </w:rPr>
        <w:t>redávajúci za uchádzača.</w:t>
      </w:r>
    </w:p>
    <w:p w:rsidR="00FA2783" w:rsidRPr="008B6A10" w:rsidRDefault="00FA2783" w:rsidP="00AD3797">
      <w:pPr>
        <w:spacing w:after="0"/>
        <w:rPr>
          <w:rFonts w:ascii="Open Sans" w:hAnsi="Open Sans"/>
          <w:i/>
          <w:iCs/>
          <w:sz w:val="20"/>
          <w:szCs w:val="20"/>
        </w:rPr>
      </w:pPr>
    </w:p>
    <w:p w:rsidR="00FA2783" w:rsidRPr="008B6A10" w:rsidRDefault="00FA2783" w:rsidP="00AD3797">
      <w:pPr>
        <w:spacing w:after="0"/>
        <w:jc w:val="center"/>
        <w:rPr>
          <w:rFonts w:ascii="Open Sans" w:hAnsi="Open Sans"/>
          <w:b/>
          <w:bCs/>
          <w:sz w:val="20"/>
          <w:szCs w:val="20"/>
        </w:rPr>
      </w:pPr>
      <w:r w:rsidRPr="008B6A10">
        <w:rPr>
          <w:rFonts w:ascii="Open Sans" w:hAnsi="Open Sans"/>
          <w:b/>
          <w:bCs/>
          <w:sz w:val="20"/>
          <w:szCs w:val="20"/>
        </w:rPr>
        <w:t>Článok II.</w:t>
      </w:r>
    </w:p>
    <w:p w:rsidR="00FA2783" w:rsidRPr="008B6A10" w:rsidRDefault="0016693D" w:rsidP="00AD3797">
      <w:pPr>
        <w:spacing w:after="0"/>
        <w:jc w:val="center"/>
        <w:rPr>
          <w:rFonts w:ascii="Open Sans" w:hAnsi="Open Sans"/>
          <w:b/>
          <w:bCs/>
          <w:sz w:val="20"/>
          <w:szCs w:val="20"/>
        </w:rPr>
      </w:pPr>
      <w:r w:rsidRPr="008B6A10">
        <w:rPr>
          <w:rFonts w:ascii="Open Sans" w:hAnsi="Open Sans"/>
          <w:b/>
          <w:bCs/>
          <w:sz w:val="20"/>
          <w:szCs w:val="20"/>
        </w:rPr>
        <w:t xml:space="preserve">Východiskové podklady </w:t>
      </w:r>
    </w:p>
    <w:p w:rsidR="00FA2783" w:rsidRPr="008B6A10" w:rsidRDefault="00FA2783" w:rsidP="00AD3797">
      <w:pPr>
        <w:pStyle w:val="Odsekzoznamu"/>
        <w:numPr>
          <w:ilvl w:val="0"/>
          <w:numId w:val="1"/>
        </w:numPr>
        <w:spacing w:after="0"/>
        <w:jc w:val="both"/>
        <w:rPr>
          <w:rFonts w:ascii="Open Sans" w:hAnsi="Open Sans"/>
          <w:sz w:val="20"/>
          <w:szCs w:val="20"/>
        </w:rPr>
      </w:pPr>
      <w:r w:rsidRPr="008B6A10">
        <w:rPr>
          <w:rFonts w:ascii="Open Sans" w:hAnsi="Open Sans"/>
          <w:sz w:val="20"/>
          <w:szCs w:val="20"/>
        </w:rPr>
        <w:t>Podkladom na uzavretie Kúpnej zmluvy (ďalej aj ako „</w:t>
      </w:r>
      <w:r w:rsidR="0016693D" w:rsidRPr="008B6A10">
        <w:rPr>
          <w:rFonts w:ascii="Open Sans" w:hAnsi="Open Sans"/>
          <w:sz w:val="20"/>
          <w:szCs w:val="20"/>
        </w:rPr>
        <w:t>Zmluva</w:t>
      </w:r>
      <w:r w:rsidRPr="008B6A10">
        <w:rPr>
          <w:rFonts w:ascii="Open Sans" w:hAnsi="Open Sans"/>
          <w:sz w:val="20"/>
          <w:szCs w:val="20"/>
        </w:rPr>
        <w:t>“ alebo „</w:t>
      </w:r>
      <w:r w:rsidR="0016693D" w:rsidRPr="008B6A10">
        <w:rPr>
          <w:rFonts w:ascii="Open Sans" w:hAnsi="Open Sans"/>
          <w:sz w:val="20"/>
          <w:szCs w:val="20"/>
        </w:rPr>
        <w:t>KZ</w:t>
      </w:r>
      <w:r w:rsidRPr="008B6A10">
        <w:rPr>
          <w:rFonts w:ascii="Open Sans" w:hAnsi="Open Sans"/>
          <w:sz w:val="20"/>
          <w:szCs w:val="20"/>
        </w:rPr>
        <w:t>“) sú súťažné podklady a ponuka úspešného uchádzača, predložená do verejnej súťaže na dodanie tovaru pod názvom „</w:t>
      </w:r>
      <w:proofErr w:type="spellStart"/>
      <w:r w:rsidR="0016693D" w:rsidRPr="00E60D87">
        <w:rPr>
          <w:rFonts w:ascii="Open Sans" w:hAnsi="Open Sans"/>
          <w:b/>
          <w:bCs/>
          <w:sz w:val="20"/>
          <w:szCs w:val="20"/>
        </w:rPr>
        <w:t>Angiografické</w:t>
      </w:r>
      <w:proofErr w:type="spellEnd"/>
      <w:r w:rsidR="0016693D" w:rsidRPr="00E60D87">
        <w:rPr>
          <w:rFonts w:ascii="Open Sans" w:hAnsi="Open Sans"/>
          <w:b/>
          <w:bCs/>
          <w:sz w:val="20"/>
          <w:szCs w:val="20"/>
        </w:rPr>
        <w:t xml:space="preserve"> prístroje</w:t>
      </w:r>
      <w:r w:rsidR="0016693D" w:rsidRPr="008B6A10">
        <w:rPr>
          <w:rFonts w:ascii="Open Sans" w:hAnsi="Open Sans"/>
          <w:sz w:val="20"/>
          <w:szCs w:val="20"/>
        </w:rPr>
        <w:t>“</w:t>
      </w:r>
      <w:r w:rsidRPr="008B6A10">
        <w:rPr>
          <w:rFonts w:ascii="Open Sans" w:hAnsi="Open Sans"/>
          <w:sz w:val="20"/>
          <w:szCs w:val="20"/>
        </w:rPr>
        <w:t xml:space="preserve"> vyhlásenej podľa zákona o verejnom obstarávaní a zverejnenej vo Vestníku verejného obstarávania č. </w:t>
      </w:r>
      <w:r w:rsidR="0016693D" w:rsidRPr="008B6A10">
        <w:rPr>
          <w:rFonts w:ascii="Open Sans" w:hAnsi="Open Sans"/>
          <w:sz w:val="20"/>
          <w:szCs w:val="20"/>
        </w:rPr>
        <w:t>.....................</w:t>
      </w:r>
      <w:r w:rsidRPr="008B6A10">
        <w:rPr>
          <w:rFonts w:ascii="Open Sans" w:hAnsi="Open Sans"/>
          <w:sz w:val="20"/>
          <w:szCs w:val="20"/>
        </w:rPr>
        <w:t xml:space="preserve"> pod značkou</w:t>
      </w:r>
      <w:r w:rsidR="0016693D" w:rsidRPr="008B6A10">
        <w:rPr>
          <w:rFonts w:ascii="Open Sans" w:hAnsi="Open Sans"/>
          <w:sz w:val="20"/>
          <w:szCs w:val="20"/>
        </w:rPr>
        <w:t xml:space="preserve"> .........................</w:t>
      </w:r>
      <w:r w:rsidRPr="008B6A10">
        <w:rPr>
          <w:rFonts w:ascii="Open Sans" w:hAnsi="Open Sans"/>
          <w:sz w:val="20"/>
          <w:szCs w:val="20"/>
        </w:rPr>
        <w:t xml:space="preserve"> a v Úradnom vestníku EÚ </w:t>
      </w:r>
      <w:r w:rsidRPr="008B6A10">
        <w:rPr>
          <w:rFonts w:ascii="Open Sans" w:hAnsi="Open Sans"/>
          <w:sz w:val="20"/>
          <w:szCs w:val="20"/>
        </w:rPr>
        <w:lastRenderedPageBreak/>
        <w:t xml:space="preserve">č. </w:t>
      </w:r>
      <w:r w:rsidR="0016693D" w:rsidRPr="008B6A10">
        <w:rPr>
          <w:rFonts w:ascii="Open Sans" w:hAnsi="Open Sans"/>
          <w:sz w:val="20"/>
          <w:szCs w:val="20"/>
        </w:rPr>
        <w:t>................</w:t>
      </w:r>
      <w:r w:rsidRPr="008B6A10">
        <w:rPr>
          <w:rFonts w:ascii="Open Sans" w:hAnsi="Open Sans"/>
          <w:sz w:val="20"/>
          <w:szCs w:val="20"/>
        </w:rPr>
        <w:t xml:space="preserve"> pod značkou č.</w:t>
      </w:r>
      <w:r w:rsidR="0016693D" w:rsidRPr="008B6A10">
        <w:rPr>
          <w:rFonts w:ascii="Open Sans" w:hAnsi="Open Sans"/>
          <w:sz w:val="20"/>
          <w:szCs w:val="20"/>
        </w:rPr>
        <w:t xml:space="preserve"> ............................ </w:t>
      </w:r>
      <w:r w:rsidRPr="008B6A10">
        <w:rPr>
          <w:rFonts w:ascii="Open Sans" w:hAnsi="Open Sans"/>
          <w:sz w:val="20"/>
          <w:szCs w:val="20"/>
        </w:rPr>
        <w:t>. V</w:t>
      </w:r>
      <w:r w:rsidR="0016693D" w:rsidRPr="008B6A10">
        <w:rPr>
          <w:rFonts w:ascii="Open Sans" w:hAnsi="Open Sans"/>
          <w:sz w:val="20"/>
          <w:szCs w:val="20"/>
        </w:rPr>
        <w:t> Zmluve zmluvné strany</w:t>
      </w:r>
      <w:r w:rsidRPr="008B6A10">
        <w:rPr>
          <w:rFonts w:ascii="Open Sans" w:hAnsi="Open Sans"/>
          <w:sz w:val="20"/>
          <w:szCs w:val="20"/>
        </w:rPr>
        <w:t xml:space="preserve"> upravujú podmienky na dodávku predmetu </w:t>
      </w:r>
      <w:r w:rsidR="0016693D" w:rsidRPr="008B6A10">
        <w:rPr>
          <w:rFonts w:ascii="Open Sans" w:hAnsi="Open Sans"/>
          <w:sz w:val="20"/>
          <w:szCs w:val="20"/>
        </w:rPr>
        <w:t xml:space="preserve">zmluvy. </w:t>
      </w:r>
    </w:p>
    <w:p w:rsidR="0016693D" w:rsidRPr="008B6A10" w:rsidRDefault="0016693D" w:rsidP="00AD3797">
      <w:pPr>
        <w:spacing w:after="0"/>
        <w:jc w:val="both"/>
        <w:rPr>
          <w:rFonts w:ascii="Open Sans" w:hAnsi="Open Sans"/>
          <w:sz w:val="20"/>
          <w:szCs w:val="20"/>
        </w:rPr>
      </w:pPr>
    </w:p>
    <w:p w:rsidR="0016693D" w:rsidRPr="008B6A10" w:rsidRDefault="0016693D" w:rsidP="00AD3797">
      <w:pPr>
        <w:spacing w:after="0"/>
        <w:jc w:val="center"/>
        <w:rPr>
          <w:rFonts w:ascii="Open Sans" w:hAnsi="Open Sans"/>
          <w:b/>
          <w:bCs/>
          <w:sz w:val="20"/>
          <w:szCs w:val="20"/>
        </w:rPr>
      </w:pPr>
      <w:r w:rsidRPr="008B6A10">
        <w:rPr>
          <w:rFonts w:ascii="Open Sans" w:hAnsi="Open Sans"/>
          <w:b/>
          <w:bCs/>
          <w:sz w:val="20"/>
          <w:szCs w:val="20"/>
        </w:rPr>
        <w:t>Článok III.</w:t>
      </w:r>
    </w:p>
    <w:p w:rsidR="0016693D" w:rsidRPr="008B6A10" w:rsidRDefault="0016693D" w:rsidP="00AD3797">
      <w:pPr>
        <w:spacing w:after="0"/>
        <w:jc w:val="center"/>
        <w:rPr>
          <w:rFonts w:ascii="Open Sans" w:hAnsi="Open Sans"/>
          <w:b/>
          <w:bCs/>
          <w:sz w:val="20"/>
          <w:szCs w:val="20"/>
        </w:rPr>
      </w:pPr>
      <w:r w:rsidRPr="008B6A10">
        <w:rPr>
          <w:rFonts w:ascii="Open Sans" w:hAnsi="Open Sans"/>
          <w:b/>
          <w:bCs/>
          <w:sz w:val="20"/>
          <w:szCs w:val="20"/>
        </w:rPr>
        <w:t>Predmet zmluvy</w:t>
      </w:r>
    </w:p>
    <w:p w:rsidR="0016693D" w:rsidRPr="008B6A10" w:rsidRDefault="0016693D"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Predmetom tejto Zmluvy je záväzok Predávajúceho dodať Kupujúcemu „</w:t>
      </w:r>
      <w:proofErr w:type="spellStart"/>
      <w:r w:rsidRPr="008B6A10">
        <w:rPr>
          <w:rFonts w:ascii="Open Sans" w:hAnsi="Open Sans"/>
          <w:b/>
          <w:bCs/>
          <w:sz w:val="20"/>
          <w:szCs w:val="20"/>
        </w:rPr>
        <w:t>Angiografické</w:t>
      </w:r>
      <w:proofErr w:type="spellEnd"/>
      <w:r w:rsidRPr="008B6A10">
        <w:rPr>
          <w:rFonts w:ascii="Open Sans" w:hAnsi="Open Sans"/>
          <w:b/>
          <w:bCs/>
          <w:sz w:val="20"/>
          <w:szCs w:val="20"/>
        </w:rPr>
        <w:t xml:space="preserve"> prístroje</w:t>
      </w:r>
      <w:r w:rsidRPr="008B6A10">
        <w:rPr>
          <w:rFonts w:ascii="Open Sans" w:hAnsi="Open Sans"/>
          <w:sz w:val="20"/>
          <w:szCs w:val="20"/>
        </w:rPr>
        <w:t xml:space="preserve">“, konkrétne </w:t>
      </w:r>
      <w:r w:rsidR="007467A6">
        <w:rPr>
          <w:rFonts w:ascii="Open Sans" w:hAnsi="Open Sans"/>
          <w:sz w:val="20"/>
          <w:szCs w:val="20"/>
        </w:rPr>
        <w:t>–</w:t>
      </w:r>
      <w:r w:rsidRPr="008B6A10">
        <w:rPr>
          <w:rFonts w:ascii="Open Sans" w:hAnsi="Open Sans"/>
          <w:sz w:val="20"/>
          <w:szCs w:val="20"/>
        </w:rPr>
        <w:t xml:space="preserve"> </w:t>
      </w:r>
      <w:r w:rsidR="007467A6">
        <w:rPr>
          <w:rFonts w:ascii="Open Sans" w:hAnsi="Open Sans"/>
          <w:sz w:val="20"/>
          <w:szCs w:val="20"/>
        </w:rPr>
        <w:t xml:space="preserve">(i) </w:t>
      </w:r>
      <w:r w:rsidRPr="008B6A10">
        <w:rPr>
          <w:rFonts w:ascii="Open Sans" w:hAnsi="Open Sans" w:cs="Calibri"/>
          <w:b/>
          <w:bCs/>
          <w:sz w:val="20"/>
          <w:szCs w:val="20"/>
        </w:rPr>
        <w:t xml:space="preserve">RTG prístroj pre </w:t>
      </w:r>
      <w:proofErr w:type="spellStart"/>
      <w:r w:rsidRPr="008B6A10">
        <w:rPr>
          <w:rFonts w:ascii="Open Sans" w:hAnsi="Open Sans" w:cs="Calibri"/>
          <w:b/>
          <w:bCs/>
          <w:sz w:val="20"/>
          <w:szCs w:val="20"/>
        </w:rPr>
        <w:t>elektrofyziológiu</w:t>
      </w:r>
      <w:proofErr w:type="spellEnd"/>
      <w:r w:rsidRPr="008B6A10">
        <w:rPr>
          <w:rFonts w:ascii="Open Sans" w:hAnsi="Open Sans" w:cs="Calibri"/>
          <w:b/>
          <w:bCs/>
          <w:sz w:val="20"/>
          <w:szCs w:val="20"/>
        </w:rPr>
        <w:t xml:space="preserve">, </w:t>
      </w:r>
      <w:r w:rsidR="007467A6" w:rsidRPr="007467A6">
        <w:rPr>
          <w:rFonts w:ascii="Open Sans" w:hAnsi="Open Sans" w:cs="Calibri"/>
          <w:sz w:val="20"/>
          <w:szCs w:val="20"/>
        </w:rPr>
        <w:t>(</w:t>
      </w:r>
      <w:proofErr w:type="spellStart"/>
      <w:r w:rsidR="007467A6" w:rsidRPr="007467A6">
        <w:rPr>
          <w:rFonts w:ascii="Open Sans" w:hAnsi="Open Sans" w:cs="Calibri"/>
          <w:sz w:val="20"/>
          <w:szCs w:val="20"/>
        </w:rPr>
        <w:t>ii</w:t>
      </w:r>
      <w:proofErr w:type="spellEnd"/>
      <w:r w:rsidR="007467A6" w:rsidRPr="007467A6">
        <w:rPr>
          <w:rFonts w:ascii="Open Sans" w:hAnsi="Open Sans" w:cs="Calibri"/>
          <w:sz w:val="20"/>
          <w:szCs w:val="20"/>
        </w:rPr>
        <w:t>)</w:t>
      </w:r>
      <w:r w:rsidR="007467A6">
        <w:rPr>
          <w:rFonts w:ascii="Open Sans" w:hAnsi="Open Sans" w:cs="Calibri"/>
          <w:b/>
          <w:bCs/>
          <w:sz w:val="20"/>
          <w:szCs w:val="20"/>
        </w:rPr>
        <w:t xml:space="preserve"> </w:t>
      </w:r>
      <w:proofErr w:type="spellStart"/>
      <w:r w:rsidRPr="008B6A10">
        <w:rPr>
          <w:rFonts w:ascii="Open Sans" w:hAnsi="Open Sans" w:cs="Calibri"/>
          <w:b/>
          <w:bCs/>
          <w:sz w:val="20"/>
          <w:szCs w:val="20"/>
        </w:rPr>
        <w:t>Dvojrovinový</w:t>
      </w:r>
      <w:proofErr w:type="spellEnd"/>
      <w:r w:rsidRPr="008B6A10">
        <w:rPr>
          <w:rFonts w:ascii="Open Sans" w:hAnsi="Open Sans" w:cs="Calibri"/>
          <w:b/>
          <w:bCs/>
          <w:sz w:val="20"/>
          <w:szCs w:val="20"/>
        </w:rPr>
        <w:t xml:space="preserve"> </w:t>
      </w:r>
      <w:proofErr w:type="spellStart"/>
      <w:r w:rsidRPr="008B6A10">
        <w:rPr>
          <w:rFonts w:ascii="Open Sans" w:hAnsi="Open Sans" w:cs="Calibri"/>
          <w:b/>
          <w:bCs/>
          <w:sz w:val="20"/>
          <w:szCs w:val="20"/>
        </w:rPr>
        <w:t>Angiografický</w:t>
      </w:r>
      <w:proofErr w:type="spellEnd"/>
      <w:r w:rsidRPr="008B6A10">
        <w:rPr>
          <w:rFonts w:ascii="Open Sans" w:hAnsi="Open Sans" w:cs="Calibri"/>
          <w:b/>
          <w:bCs/>
          <w:sz w:val="20"/>
          <w:szCs w:val="20"/>
        </w:rPr>
        <w:t xml:space="preserve"> prístroj s príslušenstvom pre potreby intervenčnej rádiológie a neurológie a </w:t>
      </w:r>
      <w:r w:rsidR="007467A6" w:rsidRPr="007467A6">
        <w:rPr>
          <w:rFonts w:ascii="Open Sans" w:hAnsi="Open Sans" w:cs="Calibri"/>
          <w:sz w:val="20"/>
          <w:szCs w:val="20"/>
        </w:rPr>
        <w:t>(iii)</w:t>
      </w:r>
      <w:r w:rsidR="007467A6">
        <w:rPr>
          <w:rFonts w:ascii="Open Sans" w:hAnsi="Open Sans" w:cs="Calibri"/>
          <w:b/>
          <w:bCs/>
          <w:sz w:val="20"/>
          <w:szCs w:val="20"/>
        </w:rPr>
        <w:t xml:space="preserve"> </w:t>
      </w:r>
      <w:r w:rsidRPr="008B6A10">
        <w:rPr>
          <w:rFonts w:ascii="Open Sans" w:hAnsi="Open Sans"/>
          <w:b/>
          <w:bCs/>
          <w:sz w:val="20"/>
          <w:szCs w:val="20"/>
        </w:rPr>
        <w:t>RTG prístroj pre hybridné výkony</w:t>
      </w:r>
      <w:r w:rsidRPr="008B6A10">
        <w:rPr>
          <w:rFonts w:ascii="Open Sans" w:hAnsi="Open Sans"/>
          <w:sz w:val="20"/>
          <w:szCs w:val="20"/>
        </w:rPr>
        <w:t xml:space="preserve"> (ďalej len „</w:t>
      </w:r>
      <w:r w:rsidRPr="008B6A10">
        <w:rPr>
          <w:rFonts w:ascii="Open Sans" w:hAnsi="Open Sans"/>
          <w:b/>
          <w:bCs/>
          <w:sz w:val="20"/>
          <w:szCs w:val="20"/>
        </w:rPr>
        <w:t>predmet zmluvy</w:t>
      </w:r>
      <w:r w:rsidRPr="008B6A10">
        <w:rPr>
          <w:rFonts w:ascii="Open Sans" w:hAnsi="Open Sans"/>
          <w:sz w:val="20"/>
          <w:szCs w:val="20"/>
        </w:rPr>
        <w:t>“</w:t>
      </w:r>
      <w:r w:rsidR="009133F4" w:rsidRPr="008B6A10">
        <w:rPr>
          <w:rFonts w:ascii="Open Sans" w:hAnsi="Open Sans"/>
          <w:sz w:val="20"/>
          <w:szCs w:val="20"/>
        </w:rPr>
        <w:t xml:space="preserve"> alebo aj „</w:t>
      </w:r>
      <w:r w:rsidR="009133F4" w:rsidRPr="008B6A10">
        <w:rPr>
          <w:rFonts w:ascii="Open Sans" w:hAnsi="Open Sans"/>
          <w:b/>
          <w:bCs/>
          <w:sz w:val="20"/>
          <w:szCs w:val="20"/>
        </w:rPr>
        <w:t>tovar</w:t>
      </w:r>
      <w:r w:rsidR="009133F4" w:rsidRPr="008B6A10">
        <w:rPr>
          <w:rFonts w:ascii="Open Sans" w:hAnsi="Open Sans"/>
          <w:sz w:val="20"/>
          <w:szCs w:val="20"/>
        </w:rPr>
        <w:t>“</w:t>
      </w:r>
      <w:r w:rsidRPr="008B6A10">
        <w:rPr>
          <w:rFonts w:ascii="Open Sans" w:hAnsi="Open Sans"/>
          <w:sz w:val="20"/>
          <w:szCs w:val="20"/>
        </w:rPr>
        <w:t xml:space="preserve">) a záväzok Kupujúceho zaplatiť za dodaný predmet zmluvy cenu podľa tejto Zmluvy. </w:t>
      </w:r>
    </w:p>
    <w:p w:rsidR="0016693D" w:rsidRPr="008B6A10" w:rsidRDefault="0016693D"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rsidR="001A595E" w:rsidRPr="008B6A10" w:rsidRDefault="001A595E"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Predávajúci sa zaväzuje, že </w:t>
      </w:r>
      <w:r w:rsidR="005A040E">
        <w:rPr>
          <w:rFonts w:ascii="Open Sans" w:hAnsi="Open Sans"/>
          <w:sz w:val="20"/>
          <w:szCs w:val="20"/>
        </w:rPr>
        <w:t xml:space="preserve">dodaný </w:t>
      </w:r>
      <w:r w:rsidRPr="008B6A10">
        <w:rPr>
          <w:rFonts w:ascii="Open Sans" w:hAnsi="Open Sans"/>
          <w:sz w:val="20"/>
          <w:szCs w:val="20"/>
        </w:rPr>
        <w:t xml:space="preserve">tovar podľa bodu 1 tohto článku Zmluvy je nový, plne funkčný, nepoužitý a nerepasovaný. </w:t>
      </w:r>
    </w:p>
    <w:p w:rsidR="0016693D" w:rsidRPr="008B6A10" w:rsidRDefault="0016693D" w:rsidP="00AD3797">
      <w:pPr>
        <w:pStyle w:val="Odsekzoznamu"/>
        <w:numPr>
          <w:ilvl w:val="0"/>
          <w:numId w:val="5"/>
        </w:numPr>
        <w:spacing w:after="0"/>
        <w:jc w:val="both"/>
        <w:rPr>
          <w:rFonts w:ascii="Open Sans" w:hAnsi="Open Sans"/>
          <w:sz w:val="20"/>
          <w:szCs w:val="20"/>
          <w:u w:val="single"/>
        </w:rPr>
      </w:pPr>
      <w:r w:rsidRPr="008B6A10">
        <w:rPr>
          <w:rFonts w:ascii="Open Sans" w:hAnsi="Open Sans"/>
          <w:sz w:val="20"/>
          <w:szCs w:val="20"/>
          <w:u w:val="single"/>
        </w:rPr>
        <w:t xml:space="preserve">Pre vylúčenie pochybností sa zmluvné strany dohodli, že dodaním predmetu zmluvy podľa bodu 1 tohto článku Zmluvy sa rozumie: </w:t>
      </w:r>
    </w:p>
    <w:p w:rsidR="0016693D"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vykonanie služieb spojených s dodaním predmetu zmluv</w:t>
      </w:r>
      <w:r w:rsidR="008A1516">
        <w:rPr>
          <w:rFonts w:ascii="Open Sans" w:hAnsi="Open Sans"/>
          <w:sz w:val="20"/>
          <w:szCs w:val="20"/>
          <w:u w:val="single"/>
        </w:rPr>
        <w:t xml:space="preserve">y, </w:t>
      </w:r>
      <w:r w:rsidRPr="008B6A10">
        <w:rPr>
          <w:rFonts w:ascii="Open Sans" w:hAnsi="Open Sans"/>
          <w:sz w:val="20"/>
          <w:szCs w:val="20"/>
          <w:u w:val="single"/>
        </w:rPr>
        <w:t>t.j. zabezpečenie dodanie predmetu zmluvy na miesto plnenia, vyloženie v mieste plnenia, vybalenie predmetu zmluvy a likvidácia odpadov (obalov);</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kompletizácia a inštalácia predmetu zmluvy na mieste určenom Kupujúcim;</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odskúšanie predmetu zmluvy a uvedenie predmetu zmluvy do prevádzky;</w:t>
      </w:r>
    </w:p>
    <w:p w:rsidR="009133F4" w:rsidRPr="008B6A10"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zaškolenie zamestnancov Kupujúceho s obsluhou predmetu zmluvy;</w:t>
      </w:r>
    </w:p>
    <w:p w:rsidR="009133F4" w:rsidRDefault="009133F4" w:rsidP="00AD3797">
      <w:pPr>
        <w:pStyle w:val="Odsekzoznamu"/>
        <w:numPr>
          <w:ilvl w:val="0"/>
          <w:numId w:val="6"/>
        </w:numPr>
        <w:spacing w:after="0"/>
        <w:jc w:val="both"/>
        <w:rPr>
          <w:rFonts w:ascii="Open Sans" w:hAnsi="Open Sans"/>
          <w:sz w:val="20"/>
          <w:szCs w:val="20"/>
          <w:u w:val="single"/>
        </w:rPr>
      </w:pPr>
      <w:r w:rsidRPr="008B6A10">
        <w:rPr>
          <w:rFonts w:ascii="Open Sans" w:hAnsi="Open Sans"/>
          <w:sz w:val="20"/>
          <w:szCs w:val="20"/>
          <w:u w:val="single"/>
        </w:rPr>
        <w:t>odovzdanie dokladov potrebných na prevzatie a užívanie predmetu zmluvy t.j. najmenej dodanie nasledujúcich dokladov: dodací list, resp. preberací protokol, faktúra, manuál pre obsluhu v slovenskom, resp. českom jazyku</w:t>
      </w:r>
      <w:r w:rsidR="00820E37">
        <w:rPr>
          <w:rFonts w:ascii="Open Sans" w:hAnsi="Open Sans"/>
          <w:sz w:val="20"/>
          <w:szCs w:val="20"/>
          <w:u w:val="single"/>
        </w:rPr>
        <w:t>;</w:t>
      </w:r>
    </w:p>
    <w:p w:rsidR="00820E37" w:rsidRPr="0057111F" w:rsidRDefault="00820E37" w:rsidP="00AD3797">
      <w:pPr>
        <w:pStyle w:val="Odsekzoznamu"/>
        <w:numPr>
          <w:ilvl w:val="0"/>
          <w:numId w:val="6"/>
        </w:numPr>
        <w:spacing w:after="0"/>
        <w:jc w:val="both"/>
        <w:rPr>
          <w:rFonts w:ascii="Open Sans" w:hAnsi="Open Sans"/>
          <w:color w:val="FF0000"/>
          <w:sz w:val="20"/>
          <w:szCs w:val="20"/>
          <w:u w:val="single"/>
        </w:rPr>
      </w:pPr>
      <w:r w:rsidRPr="0057111F">
        <w:rPr>
          <w:rFonts w:ascii="Open Sans" w:hAnsi="Open Sans"/>
          <w:color w:val="FF0000"/>
          <w:sz w:val="20"/>
          <w:szCs w:val="20"/>
          <w:u w:val="single"/>
        </w:rPr>
        <w:t xml:space="preserve">vypracovanie a dodanie technologického projektu pre predmet zmluvy, tzn. pre všetky </w:t>
      </w:r>
      <w:proofErr w:type="spellStart"/>
      <w:r w:rsidRPr="0057111F">
        <w:rPr>
          <w:rFonts w:ascii="Open Sans" w:hAnsi="Open Sans"/>
          <w:color w:val="FF0000"/>
          <w:sz w:val="20"/>
          <w:szCs w:val="20"/>
          <w:u w:val="single"/>
        </w:rPr>
        <w:t>angiografické</w:t>
      </w:r>
      <w:proofErr w:type="spellEnd"/>
      <w:r w:rsidRPr="0057111F">
        <w:rPr>
          <w:rFonts w:ascii="Open Sans" w:hAnsi="Open Sans"/>
          <w:color w:val="FF0000"/>
          <w:sz w:val="20"/>
          <w:szCs w:val="20"/>
          <w:u w:val="single"/>
        </w:rPr>
        <w:t xml:space="preserve"> prístroje uvedené v bode 1 tohto článku Zmluvy, a to najneskôr do 30 dní odo dňa nadobudnutia účinnosti</w:t>
      </w:r>
      <w:r w:rsidR="00AE07B3" w:rsidRPr="0057111F">
        <w:rPr>
          <w:rFonts w:ascii="Open Sans" w:hAnsi="Open Sans"/>
          <w:color w:val="FF0000"/>
          <w:sz w:val="20"/>
          <w:szCs w:val="20"/>
          <w:u w:val="single"/>
        </w:rPr>
        <w:t xml:space="preserve"> tejto</w:t>
      </w:r>
      <w:r w:rsidRPr="0057111F">
        <w:rPr>
          <w:rFonts w:ascii="Open Sans" w:hAnsi="Open Sans"/>
          <w:color w:val="FF0000"/>
          <w:sz w:val="20"/>
          <w:szCs w:val="20"/>
          <w:u w:val="single"/>
        </w:rPr>
        <w:t xml:space="preserve"> Zmluvy. </w:t>
      </w:r>
    </w:p>
    <w:p w:rsidR="009133F4" w:rsidRDefault="009133F4"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Záväzok Predávajúceho dodať tovar Kupujúcemu je splnený až splnením všetkých jeho záväzkov podľa tejto Zmluvy. </w:t>
      </w:r>
    </w:p>
    <w:p w:rsidR="009133F4" w:rsidRPr="008B6A10" w:rsidRDefault="009133F4" w:rsidP="00AD3797">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Predávajúci sa ďalej zaväzuje, že bude na predmete zmluvy vykonávať záručný servis a to podľa podmienok dojednaných v tejto Zmluve. </w:t>
      </w:r>
    </w:p>
    <w:p w:rsidR="009133F4" w:rsidRPr="008B6A10" w:rsidRDefault="009133F4" w:rsidP="00AD3797">
      <w:pPr>
        <w:spacing w:after="0"/>
        <w:jc w:val="both"/>
        <w:rPr>
          <w:rFonts w:ascii="Open Sans" w:hAnsi="Open Sans"/>
          <w:sz w:val="20"/>
          <w:szCs w:val="20"/>
        </w:rPr>
      </w:pPr>
    </w:p>
    <w:p w:rsidR="009133F4" w:rsidRPr="008B6A10" w:rsidRDefault="009133F4" w:rsidP="00AD3797">
      <w:pPr>
        <w:spacing w:after="0"/>
        <w:jc w:val="center"/>
        <w:rPr>
          <w:rFonts w:ascii="Open Sans" w:hAnsi="Open Sans"/>
          <w:b/>
          <w:bCs/>
          <w:sz w:val="20"/>
          <w:szCs w:val="20"/>
        </w:rPr>
      </w:pPr>
      <w:r w:rsidRPr="008B6A10">
        <w:rPr>
          <w:rFonts w:ascii="Open Sans" w:hAnsi="Open Sans"/>
          <w:b/>
          <w:bCs/>
          <w:sz w:val="20"/>
          <w:szCs w:val="20"/>
        </w:rPr>
        <w:t>Článok IV.</w:t>
      </w:r>
    </w:p>
    <w:p w:rsidR="009133F4" w:rsidRPr="008B6A10" w:rsidRDefault="009133F4" w:rsidP="00AD3797">
      <w:pPr>
        <w:spacing w:after="0"/>
        <w:jc w:val="center"/>
        <w:rPr>
          <w:rFonts w:ascii="Open Sans" w:hAnsi="Open Sans"/>
          <w:b/>
          <w:bCs/>
          <w:sz w:val="20"/>
          <w:szCs w:val="20"/>
        </w:rPr>
      </w:pPr>
      <w:r w:rsidRPr="008B6A10">
        <w:rPr>
          <w:rFonts w:ascii="Open Sans" w:hAnsi="Open Sans"/>
          <w:b/>
          <w:bCs/>
          <w:sz w:val="20"/>
          <w:szCs w:val="20"/>
        </w:rPr>
        <w:t>Podmienky dodania</w:t>
      </w:r>
    </w:p>
    <w:p w:rsidR="0057111F" w:rsidRPr="0057111F" w:rsidRDefault="0057111F" w:rsidP="0057111F">
      <w:pPr>
        <w:pStyle w:val="Odsekzoznamu"/>
        <w:numPr>
          <w:ilvl w:val="0"/>
          <w:numId w:val="8"/>
        </w:numPr>
        <w:spacing w:after="0"/>
        <w:jc w:val="both"/>
        <w:rPr>
          <w:rFonts w:ascii="Open Sans" w:hAnsi="Open Sans"/>
          <w:color w:val="FF0000"/>
          <w:sz w:val="20"/>
          <w:szCs w:val="20"/>
        </w:rPr>
      </w:pPr>
      <w:r w:rsidRPr="0057111F">
        <w:rPr>
          <w:rFonts w:ascii="Open Sans" w:hAnsi="Open Sans"/>
          <w:color w:val="FF0000"/>
          <w:sz w:val="20"/>
          <w:szCs w:val="20"/>
        </w:rPr>
        <w:t xml:space="preserve">Predávajúci sa zaväzuje dodať tovar kupujúcemu  najneskôr do 90 dní odo dňa písomného oznámenia kupujúceho, že stavebné úpravy z jeho strany na umiestnenie predmetu dodania boli vykonané, najskôr po nadobudnutí účinnosti tejto zmluvy, v pracovné dni v čase od 7:00 hod. do 15:00 hod. ,  pokiaľ sa zmluvné strany výslovne nedohodnú inak.  </w:t>
      </w:r>
    </w:p>
    <w:p w:rsidR="009133F4" w:rsidRPr="008B6A10" w:rsidRDefault="009133F4"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Miestom plnenia </w:t>
      </w:r>
      <w:r w:rsidR="00024E75" w:rsidRPr="008B6A10">
        <w:rPr>
          <w:rFonts w:ascii="Open Sans" w:hAnsi="Open Sans"/>
          <w:sz w:val="20"/>
          <w:szCs w:val="20"/>
        </w:rPr>
        <w:t>sa rozumie miesto dodania tovaru. Miestom dodania tovaru</w:t>
      </w:r>
      <w:r w:rsidR="00B30721" w:rsidRPr="008B6A10">
        <w:rPr>
          <w:rFonts w:ascii="Open Sans" w:hAnsi="Open Sans"/>
          <w:sz w:val="20"/>
          <w:szCs w:val="20"/>
        </w:rPr>
        <w:t xml:space="preserve"> </w:t>
      </w:r>
      <w:r w:rsidRPr="008B6A10">
        <w:rPr>
          <w:rFonts w:ascii="Open Sans" w:hAnsi="Open Sans"/>
          <w:sz w:val="20"/>
          <w:szCs w:val="20"/>
        </w:rPr>
        <w:t xml:space="preserve">je: Cesta k nemocnici 1, 974 01 Banská Bystrica, v priestoroch určených Kupujúcim. </w:t>
      </w:r>
    </w:p>
    <w:p w:rsidR="009133F4" w:rsidRPr="008B6A10" w:rsidRDefault="009133F4"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Kupujúci za účelom prevzatia tovaru zabezpečí v mieste dodania tovaru prístup pre osoby poverené </w:t>
      </w:r>
      <w:r w:rsidR="00B30721" w:rsidRPr="008B6A10">
        <w:rPr>
          <w:rFonts w:ascii="Open Sans" w:hAnsi="Open Sans"/>
          <w:sz w:val="20"/>
          <w:szCs w:val="20"/>
        </w:rPr>
        <w:t>P</w:t>
      </w:r>
      <w:r w:rsidRPr="008B6A10">
        <w:rPr>
          <w:rFonts w:ascii="Open Sans" w:hAnsi="Open Sans"/>
          <w:sz w:val="20"/>
          <w:szCs w:val="20"/>
        </w:rPr>
        <w:t>redávajúcim na čas nevyhnutný na vyloženie</w:t>
      </w:r>
      <w:r w:rsidR="00B30721" w:rsidRPr="008B6A10">
        <w:rPr>
          <w:rFonts w:ascii="Open Sans" w:hAnsi="Open Sans"/>
          <w:sz w:val="20"/>
          <w:szCs w:val="20"/>
        </w:rPr>
        <w:t>, inštaláciu predmetu zmluvy a</w:t>
      </w:r>
      <w:r w:rsidR="005377EF">
        <w:rPr>
          <w:rFonts w:ascii="Open Sans" w:hAnsi="Open Sans"/>
          <w:sz w:val="20"/>
          <w:szCs w:val="20"/>
        </w:rPr>
        <w:t> </w:t>
      </w:r>
      <w:r w:rsidR="00B30721" w:rsidRPr="008B6A10">
        <w:rPr>
          <w:rFonts w:ascii="Open Sans" w:hAnsi="Open Sans"/>
          <w:sz w:val="20"/>
          <w:szCs w:val="20"/>
        </w:rPr>
        <w:t>zaškolenie</w:t>
      </w:r>
      <w:r w:rsidR="005377EF">
        <w:rPr>
          <w:rFonts w:ascii="Open Sans" w:hAnsi="Open Sans"/>
          <w:sz w:val="20"/>
          <w:szCs w:val="20"/>
        </w:rPr>
        <w:t xml:space="preserve"> zamestnancov Kupujúceho s obsluhou predmetu zmluvy</w:t>
      </w:r>
      <w:r w:rsidR="00B30721" w:rsidRPr="008B6A10">
        <w:rPr>
          <w:rFonts w:ascii="Open Sans" w:hAnsi="Open Sans"/>
          <w:sz w:val="20"/>
          <w:szCs w:val="20"/>
        </w:rPr>
        <w:t xml:space="preserve">.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sa zaväzuje, že zaškolenie </w:t>
      </w:r>
      <w:r w:rsidR="00AD6858">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sidR="00011A9D">
        <w:rPr>
          <w:rFonts w:ascii="Open Sans" w:hAnsi="Open Sans"/>
          <w:sz w:val="20"/>
          <w:szCs w:val="20"/>
        </w:rPr>
        <w:t xml:space="preserve">zamestnancov Kupujúceho s obsluhou predmetu zmluvy.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lastRenderedPageBreak/>
        <w:t>Dopravu predmetu zmluvy na miesto dodania zabezpečuje Predávajúci na vlastné náklady tak, aby bola zabezpečená dostatočná ochrana pred jeho poškodením alebo znehodnotením.</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je povinný predmet zmluvy nainštalovať a zaškoliť </w:t>
      </w:r>
      <w:r w:rsidR="009F4B3D">
        <w:rPr>
          <w:rFonts w:ascii="Open Sans" w:hAnsi="Open Sans"/>
          <w:sz w:val="20"/>
          <w:szCs w:val="20"/>
        </w:rPr>
        <w:t>zamestnancov Kupujúceho s obsluhou predmetu zmluvy</w:t>
      </w:r>
      <w:r w:rsidRPr="008B6A10">
        <w:rPr>
          <w:rFonts w:ascii="Open Sans" w:hAnsi="Open Sans"/>
          <w:sz w:val="20"/>
          <w:szCs w:val="20"/>
        </w:rPr>
        <w:t xml:space="preserve"> najneskôr do 14 dní odo dňa jeho dodania Kupujúcemu do miesta dodania, a to na vlastné náklady.</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w:t>
      </w:r>
      <w:r w:rsidR="00C17E5D">
        <w:rPr>
          <w:rFonts w:ascii="Open Sans" w:hAnsi="Open Sans"/>
          <w:sz w:val="20"/>
          <w:szCs w:val="20"/>
        </w:rPr>
        <w:t xml:space="preserve"> s obsluhou predmetu zmluvy</w:t>
      </w:r>
      <w:r w:rsidRPr="008B6A10">
        <w:rPr>
          <w:rFonts w:ascii="Open Sans" w:hAnsi="Open Sans"/>
          <w:sz w:val="20"/>
          <w:szCs w:val="20"/>
        </w:rPr>
        <w:t xml:space="preserve">, potvrdí prevzatie tovaru na dodacom liste.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Kupujúci si vyhradzuje právo neprevziať tovar poškodený, neúplný alebo </w:t>
      </w:r>
      <w:proofErr w:type="spellStart"/>
      <w:r w:rsidRPr="008B6A10">
        <w:rPr>
          <w:rFonts w:ascii="Open Sans" w:hAnsi="Open Sans"/>
          <w:sz w:val="20"/>
          <w:szCs w:val="20"/>
        </w:rPr>
        <w:t>vadný</w:t>
      </w:r>
      <w:proofErr w:type="spellEnd"/>
      <w:r w:rsidRPr="008B6A10">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V prípade omeškania Predávajúceho s dodaním tovaru v dohodnutom termíne, má Kupujúci nárok na zmluvnú pokutu vo výške 0,05 % denne z celkovej ceny </w:t>
      </w:r>
      <w:r w:rsidR="007F631D">
        <w:rPr>
          <w:rFonts w:ascii="Open Sans" w:hAnsi="Open Sans"/>
          <w:sz w:val="20"/>
          <w:szCs w:val="20"/>
        </w:rPr>
        <w:t>tovaru</w:t>
      </w:r>
      <w:r w:rsidRPr="008B6A10">
        <w:rPr>
          <w:rFonts w:ascii="Open Sans" w:hAnsi="Open Sans"/>
          <w:sz w:val="20"/>
          <w:szCs w:val="20"/>
        </w:rPr>
        <w:t xml:space="preserve"> s DPH uvedenej v Prílohe č. 2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cenu podľa tejto Zmluvy a kúpnou cenou, za ktorú Kupujúci obstaral </w:t>
      </w:r>
      <w:r w:rsidR="002B7F5D">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B30721" w:rsidRPr="008B6A10" w:rsidRDefault="00B30721" w:rsidP="00AD3797">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Vlastnícke právo prechádza na Kupujúceho dňom, kedy došlo k úhrade kúpnej ceny za tovar. Nebezpečenstvo škody prechádza na </w:t>
      </w:r>
      <w:r w:rsidR="00685D82" w:rsidRPr="008B6A10">
        <w:rPr>
          <w:rFonts w:ascii="Open Sans" w:hAnsi="Open Sans"/>
          <w:sz w:val="20"/>
          <w:szCs w:val="20"/>
        </w:rPr>
        <w:t>K</w:t>
      </w:r>
      <w:r w:rsidRPr="008B6A10">
        <w:rPr>
          <w:rFonts w:ascii="Open Sans" w:hAnsi="Open Sans"/>
          <w:sz w:val="20"/>
          <w:szCs w:val="20"/>
        </w:rPr>
        <w:t xml:space="preserve">upujúceho </w:t>
      </w:r>
      <w:r w:rsidR="00685D82" w:rsidRPr="008B6A10">
        <w:rPr>
          <w:rFonts w:ascii="Open Sans" w:hAnsi="Open Sans"/>
          <w:sz w:val="20"/>
          <w:szCs w:val="20"/>
        </w:rPr>
        <w:t xml:space="preserve">dodaním </w:t>
      </w:r>
      <w:r w:rsidRPr="008B6A10">
        <w:rPr>
          <w:rFonts w:ascii="Open Sans" w:hAnsi="Open Sans"/>
          <w:sz w:val="20"/>
          <w:szCs w:val="20"/>
        </w:rPr>
        <w:t xml:space="preserve">tovaru od </w:t>
      </w:r>
      <w:r w:rsidR="00685D82" w:rsidRPr="008B6A10">
        <w:rPr>
          <w:rFonts w:ascii="Open Sans" w:hAnsi="Open Sans"/>
          <w:sz w:val="20"/>
          <w:szCs w:val="20"/>
        </w:rPr>
        <w:t>P</w:t>
      </w:r>
      <w:r w:rsidRPr="008B6A10">
        <w:rPr>
          <w:rFonts w:ascii="Open Sans" w:hAnsi="Open Sans"/>
          <w:sz w:val="20"/>
          <w:szCs w:val="20"/>
        </w:rPr>
        <w:t xml:space="preserve">redávajúceho, to neplatí ak ku škode došlo počas </w:t>
      </w:r>
      <w:r w:rsidR="00685D82" w:rsidRPr="008B6A10">
        <w:rPr>
          <w:rFonts w:ascii="Open Sans" w:hAnsi="Open Sans"/>
          <w:sz w:val="20"/>
          <w:szCs w:val="20"/>
        </w:rPr>
        <w:t>inštalácie alebo zaškolenia zamestnancov Kupujúceho</w:t>
      </w:r>
      <w:r w:rsidR="003B001D">
        <w:rPr>
          <w:rFonts w:ascii="Open Sans" w:hAnsi="Open Sans"/>
          <w:sz w:val="20"/>
          <w:szCs w:val="20"/>
        </w:rPr>
        <w:t xml:space="preserve"> s obsluhou predmetu Zmluvy</w:t>
      </w:r>
      <w:r w:rsidR="00685D82" w:rsidRPr="008B6A10">
        <w:rPr>
          <w:rFonts w:ascii="Open Sans" w:hAnsi="Open Sans"/>
          <w:sz w:val="20"/>
          <w:szCs w:val="20"/>
        </w:rPr>
        <w:t xml:space="preserve"> vykonávaných Predávajúcim. </w:t>
      </w:r>
    </w:p>
    <w:p w:rsidR="001A595E" w:rsidRPr="008B6A10" w:rsidRDefault="001A595E" w:rsidP="00AD3797">
      <w:pPr>
        <w:spacing w:after="0"/>
        <w:jc w:val="both"/>
        <w:rPr>
          <w:rFonts w:ascii="Open Sans" w:hAnsi="Open Sans"/>
          <w:sz w:val="20"/>
          <w:szCs w:val="20"/>
        </w:rPr>
      </w:pPr>
    </w:p>
    <w:p w:rsidR="001A595E" w:rsidRPr="008B6A10" w:rsidRDefault="001A595E" w:rsidP="00AD3797">
      <w:pPr>
        <w:spacing w:after="0"/>
        <w:jc w:val="center"/>
        <w:rPr>
          <w:rFonts w:ascii="Open Sans" w:hAnsi="Open Sans"/>
          <w:b/>
          <w:bCs/>
          <w:sz w:val="20"/>
          <w:szCs w:val="20"/>
        </w:rPr>
      </w:pPr>
      <w:r w:rsidRPr="008B6A10">
        <w:rPr>
          <w:rFonts w:ascii="Open Sans" w:hAnsi="Open Sans"/>
          <w:b/>
          <w:bCs/>
          <w:sz w:val="20"/>
          <w:szCs w:val="20"/>
        </w:rPr>
        <w:t>Článok V.</w:t>
      </w:r>
    </w:p>
    <w:p w:rsidR="001A595E" w:rsidRPr="008B6A10" w:rsidRDefault="001A595E" w:rsidP="00AD3797">
      <w:pPr>
        <w:spacing w:after="0"/>
        <w:jc w:val="center"/>
        <w:rPr>
          <w:rFonts w:ascii="Open Sans" w:hAnsi="Open Sans"/>
          <w:b/>
          <w:bCs/>
          <w:sz w:val="20"/>
          <w:szCs w:val="20"/>
        </w:rPr>
      </w:pPr>
      <w:r w:rsidRPr="008B6A10">
        <w:rPr>
          <w:rFonts w:ascii="Open Sans" w:hAnsi="Open Sans"/>
          <w:b/>
          <w:bCs/>
          <w:sz w:val="20"/>
          <w:szCs w:val="20"/>
        </w:rPr>
        <w:t>Kúpna cena a platobné podmienky</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Takto stanovená cena za predmet zmluvy je uvedená v Prílohe č. 2, ktorá tvorí neoddeliteľnú súčasť Zmluvy.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w:t>
      </w:r>
      <w:r w:rsidR="00D66DBD" w:rsidRPr="008B6A10">
        <w:rPr>
          <w:rFonts w:ascii="Open Sans" w:hAnsi="Open Sans"/>
          <w:sz w:val="20"/>
          <w:szCs w:val="20"/>
        </w:rPr>
        <w:t xml:space="preserve">, </w:t>
      </w:r>
      <w:r w:rsidRPr="008B6A10">
        <w:rPr>
          <w:rFonts w:ascii="Open Sans" w:hAnsi="Open Sans"/>
          <w:sz w:val="20"/>
          <w:szCs w:val="20"/>
        </w:rPr>
        <w:t>zaškolením zamestnancov Kupujúceho</w:t>
      </w:r>
      <w:r w:rsidR="00D66DBD" w:rsidRPr="008B6A10">
        <w:rPr>
          <w:rFonts w:ascii="Open Sans" w:hAnsi="Open Sans"/>
          <w:sz w:val="20"/>
          <w:szCs w:val="20"/>
        </w:rPr>
        <w:t xml:space="preserve"> a záručný servis.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Právo na zaplatenie kúpnej ceny vzniká Predávajúcemu riadnym dodaním tovaru Kupujúcemu.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Kupujúci je povinný uhradiť kúpnu cenu za tovar podľa tohto článku na základe faktúry riadne vystavenej Predávajúcim a doručenej Kupujúcemu. </w:t>
      </w:r>
      <w:r w:rsidR="00B649E9">
        <w:rPr>
          <w:rFonts w:ascii="Open Sans" w:hAnsi="Open Sans"/>
          <w:sz w:val="20"/>
          <w:szCs w:val="20"/>
        </w:rPr>
        <w:t>Zmluvné strany sa dohodli, že Predávajúci</w:t>
      </w:r>
      <w:r w:rsidRPr="008B6A10">
        <w:rPr>
          <w:rFonts w:ascii="Open Sans" w:hAnsi="Open Sans"/>
          <w:sz w:val="20"/>
          <w:szCs w:val="20"/>
        </w:rPr>
        <w:t xml:space="preserve"> </w:t>
      </w:r>
      <w:r w:rsidRPr="008B6A10">
        <w:rPr>
          <w:rFonts w:ascii="Open Sans" w:hAnsi="Open Sans"/>
          <w:sz w:val="20"/>
          <w:szCs w:val="20"/>
        </w:rPr>
        <w:lastRenderedPageBreak/>
        <w:t>vystav</w:t>
      </w:r>
      <w:r w:rsidR="00B649E9">
        <w:rPr>
          <w:rFonts w:ascii="Open Sans" w:hAnsi="Open Sans"/>
          <w:sz w:val="20"/>
          <w:szCs w:val="20"/>
        </w:rPr>
        <w:t>í</w:t>
      </w:r>
      <w:r w:rsidRPr="008B6A10">
        <w:rPr>
          <w:rFonts w:ascii="Open Sans" w:hAnsi="Open Sans"/>
          <w:sz w:val="20"/>
          <w:szCs w:val="20"/>
        </w:rPr>
        <w:t xml:space="preserve"> faktúru </w:t>
      </w:r>
      <w:r w:rsidR="00B649E9">
        <w:rPr>
          <w:rFonts w:ascii="Open Sans" w:hAnsi="Open Sans"/>
          <w:sz w:val="20"/>
          <w:szCs w:val="20"/>
        </w:rPr>
        <w:t xml:space="preserve">za dodávku tovaru </w:t>
      </w:r>
      <w:r w:rsidRPr="008B6A10">
        <w:rPr>
          <w:rFonts w:ascii="Open Sans" w:hAnsi="Open Sans"/>
          <w:sz w:val="20"/>
          <w:szCs w:val="20"/>
        </w:rPr>
        <w:t>po dodaní tovaru, jeho inštalácii a zaškolení zamestnancov Kupujúceho</w:t>
      </w:r>
      <w:r w:rsidR="00B649E9">
        <w:rPr>
          <w:rFonts w:ascii="Open Sans" w:hAnsi="Open Sans"/>
          <w:sz w:val="20"/>
          <w:szCs w:val="20"/>
        </w:rPr>
        <w:t xml:space="preserve">, najneskôr však do piateho pracovného dňa mesiaca, nasledujúceho po mesiaci, v ktorom bol tovar dodaný. </w:t>
      </w:r>
    </w:p>
    <w:p w:rsidR="001A595E" w:rsidRPr="008B6A10" w:rsidRDefault="001A595E"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Zmluvné strany sa dohodli, že platba za plnenie sa realizuje výlučne bezhotovostným platobným stykom na základe faktúry doručenej </w:t>
      </w:r>
      <w:r w:rsidR="00B23EFC" w:rsidRPr="008B6A10">
        <w:rPr>
          <w:rFonts w:ascii="Open Sans" w:hAnsi="Open Sans"/>
          <w:sz w:val="20"/>
          <w:szCs w:val="20"/>
        </w:rPr>
        <w:t>P</w:t>
      </w:r>
      <w:r w:rsidRPr="008B6A10">
        <w:rPr>
          <w:rFonts w:ascii="Open Sans" w:hAnsi="Open Sans"/>
          <w:sz w:val="20"/>
          <w:szCs w:val="20"/>
        </w:rPr>
        <w:t>redávajúcim a to za riadne a včas poskytnuté plnenie.</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Splatnosť faktúry je 30 kalendárnych dní odo dňa jej doručenia </w:t>
      </w:r>
      <w:r w:rsidR="00544C27">
        <w:rPr>
          <w:rFonts w:ascii="Open Sans" w:hAnsi="Open Sans"/>
          <w:sz w:val="20"/>
          <w:szCs w:val="20"/>
        </w:rPr>
        <w:t>K</w:t>
      </w:r>
      <w:r w:rsidRPr="008B6A10">
        <w:rPr>
          <w:rFonts w:ascii="Open Sans" w:hAnsi="Open Sans"/>
          <w:sz w:val="20"/>
          <w:szCs w:val="20"/>
        </w:rPr>
        <w:t>upujúcemu.</w:t>
      </w:r>
    </w:p>
    <w:p w:rsidR="00D66DBD" w:rsidRPr="008B6A10" w:rsidRDefault="00D66DBD"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V prípade omeškania Kupujúceho s úhradou faktúry v lehote splatnosti podľa predchádzajúceho bodu má Predávajúci nárok na úhradu úrokov z omeškania vo výške 0,05% denne z fakturovanej sumy, za každý aj začatý deň omeškania Kupujúceho s úhradou faktúry.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Faktúra musí obsahovať náležitosti podľa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Predávajúci podpisom tejto </w:t>
      </w:r>
      <w:r w:rsidR="00725AD2">
        <w:rPr>
          <w:rFonts w:ascii="Open Sans" w:hAnsi="Open Sans"/>
          <w:sz w:val="20"/>
          <w:szCs w:val="20"/>
        </w:rPr>
        <w:t>Z</w:t>
      </w:r>
      <w:r w:rsidRPr="008B6A10">
        <w:rPr>
          <w:rFonts w:ascii="Open Sans" w:hAnsi="Open Sans"/>
          <w:sz w:val="20"/>
          <w:szCs w:val="20"/>
        </w:rPr>
        <w:t xml:space="preserve">mluvy zároveň potvrdzuje, že výsledná kúpna cena za tovar je v súlade s aktuálne obvyklou trhovou cenou tovaru (t.j. v čase lehoty na predkladanie ponúk). </w:t>
      </w:r>
    </w:p>
    <w:p w:rsidR="00B23EFC" w:rsidRPr="008B6A10" w:rsidRDefault="00B23EFC" w:rsidP="00AD3797">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zmluvnú pokutu vo výške vzniknutého cenového rozdielu. </w:t>
      </w:r>
    </w:p>
    <w:p w:rsidR="00EB6116" w:rsidRPr="008B6A10" w:rsidRDefault="00EB6116" w:rsidP="00890239">
      <w:pPr>
        <w:pStyle w:val="Odsekzoznamu"/>
        <w:spacing w:after="0"/>
        <w:ind w:left="360"/>
        <w:jc w:val="both"/>
        <w:rPr>
          <w:rFonts w:ascii="Open Sans" w:hAnsi="Open Sans"/>
          <w:sz w:val="20"/>
          <w:szCs w:val="20"/>
        </w:rPr>
      </w:pPr>
    </w:p>
    <w:p w:rsidR="00EB6116" w:rsidRPr="008B6A10" w:rsidRDefault="00EB6116" w:rsidP="00AD3797">
      <w:pPr>
        <w:spacing w:after="0"/>
        <w:jc w:val="center"/>
        <w:rPr>
          <w:rFonts w:ascii="Open Sans" w:hAnsi="Open Sans"/>
          <w:b/>
          <w:bCs/>
          <w:sz w:val="20"/>
          <w:szCs w:val="20"/>
        </w:rPr>
      </w:pPr>
      <w:r w:rsidRPr="008B6A10">
        <w:rPr>
          <w:rFonts w:ascii="Open Sans" w:hAnsi="Open Sans"/>
          <w:b/>
          <w:bCs/>
          <w:sz w:val="20"/>
          <w:szCs w:val="20"/>
        </w:rPr>
        <w:t>Článok VI.</w:t>
      </w:r>
    </w:p>
    <w:p w:rsidR="00EB6116" w:rsidRPr="008B6A10" w:rsidRDefault="00EB6116" w:rsidP="00AD3797">
      <w:pPr>
        <w:spacing w:after="0"/>
        <w:jc w:val="center"/>
        <w:rPr>
          <w:rFonts w:ascii="Open Sans" w:hAnsi="Open Sans"/>
          <w:b/>
          <w:bCs/>
          <w:sz w:val="20"/>
          <w:szCs w:val="20"/>
        </w:rPr>
      </w:pPr>
      <w:r w:rsidRPr="008B6A10">
        <w:rPr>
          <w:rFonts w:ascii="Open Sans" w:hAnsi="Open Sans"/>
          <w:b/>
          <w:bCs/>
          <w:sz w:val="20"/>
          <w:szCs w:val="20"/>
        </w:rPr>
        <w:t xml:space="preserve">Záručné podmienky </w:t>
      </w:r>
    </w:p>
    <w:p w:rsidR="00C76568" w:rsidRPr="008B6A10" w:rsidRDefault="00C7656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w:t>
      </w:r>
      <w:r w:rsidR="00716FCD" w:rsidRPr="008B6A10">
        <w:rPr>
          <w:rFonts w:ascii="Open Sans" w:hAnsi="Open Sans"/>
          <w:sz w:val="20"/>
          <w:szCs w:val="20"/>
        </w:rPr>
        <w:t xml:space="preserve">, </w:t>
      </w:r>
      <w:r w:rsidRPr="008B6A10">
        <w:rPr>
          <w:rFonts w:ascii="Open Sans" w:hAnsi="Open Sans"/>
          <w:sz w:val="20"/>
          <w:szCs w:val="20"/>
        </w:rPr>
        <w:t>ako i normami a požiadavkami smerníc a nariadení Európskej úni</w:t>
      </w:r>
      <w:r w:rsidR="00716FCD" w:rsidRPr="008B6A10">
        <w:rPr>
          <w:rFonts w:ascii="Open Sans" w:hAnsi="Open Sans"/>
          <w:sz w:val="20"/>
          <w:szCs w:val="20"/>
        </w:rPr>
        <w:t>e</w:t>
      </w:r>
      <w:r w:rsidR="001C1727">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EB6116" w:rsidRPr="008B6A10" w:rsidRDefault="00EB6116"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Predávajúci poskytne Kupujúcemu záruku na dodaný tovar v trvaní minimálne 24 mesiacov od dodania tovaru tzn. odo dňa jeho inštalácie v mieste plnenia, poučenia a zaškolenia </w:t>
      </w:r>
      <w:r w:rsidR="00E970C3">
        <w:rPr>
          <w:rFonts w:ascii="Open Sans" w:hAnsi="Open Sans"/>
          <w:sz w:val="20"/>
          <w:szCs w:val="20"/>
        </w:rPr>
        <w:t>zamestnancov Kupujúceho s obsluhou predmetu zmluvy</w:t>
      </w:r>
      <w:r w:rsidR="008940BA">
        <w:rPr>
          <w:rFonts w:ascii="Open Sans" w:hAnsi="Open Sans"/>
          <w:sz w:val="20"/>
          <w:szCs w:val="20"/>
        </w:rPr>
        <w:t xml:space="preserve"> </w:t>
      </w:r>
      <w:r w:rsidRPr="008B6A10">
        <w:rPr>
          <w:rFonts w:ascii="Open Sans" w:hAnsi="Open Sans"/>
          <w:sz w:val="20"/>
          <w:szCs w:val="20"/>
        </w:rPr>
        <w:t xml:space="preserve">a uvedenia tovaru do prevádzky. </w:t>
      </w:r>
    </w:p>
    <w:p w:rsidR="002F0FD2" w:rsidRPr="008B6A10" w:rsidRDefault="002F0FD2"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Predávajúci je povinný odovzdať Kupujúcemu záručný list na predmet zmluvy. </w:t>
      </w:r>
    </w:p>
    <w:p w:rsidR="005D2F5D" w:rsidRPr="008B6A10" w:rsidRDefault="005D2F5D" w:rsidP="005D2F5D">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Skryté </w:t>
      </w:r>
      <w:proofErr w:type="spellStart"/>
      <w:r w:rsidRPr="008B6A10">
        <w:rPr>
          <w:rFonts w:ascii="Open Sans" w:hAnsi="Open Sans"/>
          <w:sz w:val="20"/>
          <w:szCs w:val="20"/>
        </w:rPr>
        <w:t>vady</w:t>
      </w:r>
      <w:proofErr w:type="spellEnd"/>
      <w:r w:rsidRPr="008B6A10">
        <w:rPr>
          <w:rFonts w:ascii="Open Sans" w:hAnsi="Open Sans"/>
          <w:sz w:val="20"/>
          <w:szCs w:val="20"/>
        </w:rPr>
        <w:t xml:space="preserve"> a </w:t>
      </w:r>
      <w:proofErr w:type="spellStart"/>
      <w:r w:rsidRPr="008B6A10">
        <w:rPr>
          <w:rFonts w:ascii="Open Sans" w:hAnsi="Open Sans"/>
          <w:sz w:val="20"/>
          <w:szCs w:val="20"/>
        </w:rPr>
        <w:t>vady</w:t>
      </w:r>
      <w:proofErr w:type="spellEnd"/>
      <w:r w:rsidRPr="008B6A10">
        <w:rPr>
          <w:rFonts w:ascii="Open Sans" w:hAnsi="Open Sans"/>
          <w:sz w:val="20"/>
          <w:szCs w:val="20"/>
        </w:rPr>
        <w:t xml:space="preserve"> nezistené pri preberacom konaní Kupujúci bez zbytočného odkladu reklamuje. Reklamáciu uplatní písomnou formou u Predávajúceho najneskôr do uplynutia záručnej doby.</w:t>
      </w:r>
      <w:r>
        <w:rPr>
          <w:rFonts w:ascii="Open Sans" w:hAnsi="Open Sans"/>
          <w:sz w:val="20"/>
          <w:szCs w:val="20"/>
        </w:rPr>
        <w:t xml:space="preserve"> </w:t>
      </w:r>
      <w:r w:rsidRPr="00870195">
        <w:rPr>
          <w:color w:val="FF0000"/>
        </w:rPr>
        <w:t xml:space="preserve">Kupujúci je povinný neodkladne informovať Predávajúceho o </w:t>
      </w:r>
      <w:proofErr w:type="spellStart"/>
      <w:r w:rsidRPr="00870195">
        <w:rPr>
          <w:color w:val="FF0000"/>
        </w:rPr>
        <w:t>vade</w:t>
      </w:r>
      <w:proofErr w:type="spellEnd"/>
      <w:r w:rsidRPr="00870195">
        <w:rPr>
          <w:color w:val="FF0000"/>
        </w:rPr>
        <w:t xml:space="preserve"> a to telefonicky na hot </w:t>
      </w:r>
      <w:proofErr w:type="spellStart"/>
      <w:r w:rsidRPr="00870195">
        <w:rPr>
          <w:color w:val="FF0000"/>
        </w:rPr>
        <w:t>line</w:t>
      </w:r>
      <w:proofErr w:type="spellEnd"/>
      <w:r w:rsidRPr="00870195">
        <w:rPr>
          <w:color w:val="FF0000"/>
        </w:rPr>
        <w:t xml:space="preserve"> t.č.1 ...................., t.č.2 ...................... alebo mailom a to na adresu .................................. Do popisu je treba uviesť popis </w:t>
      </w:r>
      <w:proofErr w:type="spellStart"/>
      <w:r w:rsidRPr="00870195">
        <w:rPr>
          <w:color w:val="FF0000"/>
        </w:rPr>
        <w:t>vady</w:t>
      </w:r>
      <w:proofErr w:type="spellEnd"/>
      <w:r w:rsidRPr="00870195">
        <w:rPr>
          <w:color w:val="FF0000"/>
        </w:rPr>
        <w:t xml:space="preserve">, </w:t>
      </w:r>
      <w:proofErr w:type="spellStart"/>
      <w:r w:rsidRPr="00870195">
        <w:rPr>
          <w:color w:val="FF0000"/>
        </w:rPr>
        <w:t>vadnú</w:t>
      </w:r>
      <w:proofErr w:type="spellEnd"/>
      <w:r w:rsidRPr="00870195">
        <w:rPr>
          <w:color w:val="FF0000"/>
        </w:rPr>
        <w:t xml:space="preserve"> časť, skupinu, celok, prípadne sériové číslo, podľa inštrukcii z hot </w:t>
      </w:r>
      <w:proofErr w:type="spellStart"/>
      <w:r w:rsidRPr="00870195">
        <w:rPr>
          <w:color w:val="FF0000"/>
        </w:rPr>
        <w:t>line</w:t>
      </w:r>
      <w:proofErr w:type="spellEnd"/>
      <w:r w:rsidRPr="00870195">
        <w:rPr>
          <w:color w:val="FF0000"/>
        </w:rPr>
        <w:t xml:space="preserve"> linky. Predávajúci je povinný zabezpečiť prístupnosť ho</w:t>
      </w:r>
      <w:r>
        <w:rPr>
          <w:color w:val="FF0000"/>
        </w:rPr>
        <w:t>t</w:t>
      </w:r>
      <w:r w:rsidRPr="00870195">
        <w:rPr>
          <w:color w:val="FF0000"/>
        </w:rPr>
        <w:t xml:space="preserve"> </w:t>
      </w:r>
      <w:proofErr w:type="spellStart"/>
      <w:r w:rsidRPr="00870195">
        <w:rPr>
          <w:color w:val="FF0000"/>
        </w:rPr>
        <w:t>line</w:t>
      </w:r>
      <w:proofErr w:type="spellEnd"/>
      <w:r w:rsidRPr="00870195">
        <w:rPr>
          <w:color w:val="FF0000"/>
        </w:rPr>
        <w:t xml:space="preserve"> linky 24 hod. denne a 7 dní v týždni.</w:t>
      </w:r>
      <w:r w:rsidRPr="008B6A10">
        <w:rPr>
          <w:rFonts w:ascii="Open Sans" w:hAnsi="Open Sans"/>
          <w:sz w:val="20"/>
          <w:szCs w:val="20"/>
        </w:rPr>
        <w:t xml:space="preserve"> Predávajúci je povinný písomne sa vyjadriť k reklamácii najneskôr do 48 hodín po jej doručení. Ak sa v tejto lehote nevyjadrí, bude to znamenať jeho súhlas s opodstatnenosťou reklamácie.</w:t>
      </w:r>
    </w:p>
    <w:p w:rsidR="005D2F5D" w:rsidRPr="00870195" w:rsidRDefault="005D2F5D" w:rsidP="005D2F5D">
      <w:pPr>
        <w:pStyle w:val="Odsekzoznamu"/>
        <w:numPr>
          <w:ilvl w:val="0"/>
          <w:numId w:val="10"/>
        </w:numPr>
        <w:spacing w:after="0"/>
        <w:jc w:val="both"/>
        <w:rPr>
          <w:rFonts w:ascii="Open Sans" w:hAnsi="Open Sans"/>
          <w:color w:val="FF0000"/>
          <w:sz w:val="20"/>
          <w:szCs w:val="20"/>
        </w:rPr>
      </w:pPr>
      <w:r w:rsidRPr="00870195">
        <w:rPr>
          <w:color w:val="FF0000"/>
        </w:rPr>
        <w:t xml:space="preserve">Zoznam osôb oprávnených nahlasovať </w:t>
      </w:r>
      <w:proofErr w:type="spellStart"/>
      <w:r w:rsidRPr="00870195">
        <w:rPr>
          <w:color w:val="FF0000"/>
        </w:rPr>
        <w:t>vady</w:t>
      </w:r>
      <w:proofErr w:type="spellEnd"/>
      <w:r w:rsidRPr="00870195">
        <w:rPr>
          <w:color w:val="FF0000"/>
        </w:rPr>
        <w:t xml:space="preserve"> bude predložený Predávajúcemu pri zaškolení obsluhy predmetu zákazky. </w:t>
      </w:r>
    </w:p>
    <w:p w:rsidR="00C76568" w:rsidRPr="008B6A10" w:rsidRDefault="00C7656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Oprávnené </w:t>
      </w:r>
      <w:proofErr w:type="spellStart"/>
      <w:r w:rsidRPr="008B6A10">
        <w:rPr>
          <w:rFonts w:ascii="Open Sans" w:hAnsi="Open Sans"/>
          <w:sz w:val="20"/>
          <w:szCs w:val="20"/>
        </w:rPr>
        <w:t>vady</w:t>
      </w:r>
      <w:proofErr w:type="spellEnd"/>
      <w:r w:rsidRPr="008B6A10">
        <w:rPr>
          <w:rFonts w:ascii="Open Sans" w:hAnsi="Open Sans"/>
          <w:sz w:val="20"/>
          <w:szCs w:val="20"/>
        </w:rPr>
        <w:t xml:space="preserve"> Predávajúci odstráni najneskôr do 48 hodín od prevzatia reklamácie. </w:t>
      </w:r>
    </w:p>
    <w:p w:rsidR="00C76568" w:rsidRPr="008B6A10" w:rsidRDefault="00C7656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lastRenderedPageBreak/>
        <w:t xml:space="preserve">Kupujúcemu vyplývajú z opakujúcich sa vád nasledovné nároky: </w:t>
      </w:r>
    </w:p>
    <w:p w:rsidR="00C76568" w:rsidRPr="008B6A10" w:rsidRDefault="00C76568" w:rsidP="00AD3797">
      <w:pPr>
        <w:pStyle w:val="Odsekzoznamu"/>
        <w:spacing w:after="0"/>
        <w:ind w:left="360"/>
        <w:jc w:val="both"/>
        <w:rPr>
          <w:rFonts w:ascii="Open Sans" w:hAnsi="Open Sans"/>
          <w:sz w:val="20"/>
          <w:szCs w:val="20"/>
        </w:rPr>
      </w:pPr>
      <w:r w:rsidRPr="008B6A10">
        <w:rPr>
          <w:rFonts w:ascii="Open Sans" w:hAnsi="Open Sans"/>
          <w:sz w:val="20"/>
          <w:szCs w:val="20"/>
        </w:rPr>
        <w:t xml:space="preserve">- možnosť odstúpenia od Zmluvy </w:t>
      </w:r>
      <w:r w:rsidR="006C7C98" w:rsidRPr="008B6A10">
        <w:rPr>
          <w:rFonts w:ascii="Open Sans" w:hAnsi="Open Sans"/>
          <w:sz w:val="20"/>
          <w:szCs w:val="20"/>
        </w:rPr>
        <w:t>a to aj v časti;</w:t>
      </w:r>
    </w:p>
    <w:p w:rsidR="00C76568" w:rsidRPr="008B6A10" w:rsidRDefault="00C76568" w:rsidP="00AD3797">
      <w:pPr>
        <w:pStyle w:val="Odsekzoznamu"/>
        <w:spacing w:after="0"/>
        <w:ind w:left="360"/>
        <w:jc w:val="both"/>
        <w:rPr>
          <w:rFonts w:ascii="Open Sans" w:hAnsi="Open Sans"/>
          <w:sz w:val="20"/>
          <w:szCs w:val="20"/>
        </w:rPr>
      </w:pPr>
      <w:r w:rsidRPr="008B6A10">
        <w:rPr>
          <w:rFonts w:ascii="Open Sans" w:hAnsi="Open Sans"/>
          <w:sz w:val="20"/>
          <w:szCs w:val="20"/>
        </w:rPr>
        <w:t xml:space="preserve">- požadovať do určeného termínu bezplatnú výmenu </w:t>
      </w:r>
      <w:proofErr w:type="spellStart"/>
      <w:r w:rsidRPr="008B6A10">
        <w:rPr>
          <w:rFonts w:ascii="Open Sans" w:hAnsi="Open Sans"/>
          <w:sz w:val="20"/>
          <w:szCs w:val="20"/>
        </w:rPr>
        <w:t>vadného</w:t>
      </w:r>
      <w:proofErr w:type="spellEnd"/>
      <w:r w:rsidRPr="008B6A10">
        <w:rPr>
          <w:rFonts w:ascii="Open Sans" w:hAnsi="Open Sans"/>
          <w:sz w:val="20"/>
          <w:szCs w:val="20"/>
        </w:rPr>
        <w:t xml:space="preserve"> predmetu zmluvy</w:t>
      </w:r>
      <w:r w:rsidR="006C7C98" w:rsidRPr="008B6A10">
        <w:rPr>
          <w:rFonts w:ascii="Open Sans" w:hAnsi="Open Sans"/>
          <w:sz w:val="20"/>
          <w:szCs w:val="20"/>
        </w:rPr>
        <w:t>;</w:t>
      </w:r>
    </w:p>
    <w:p w:rsidR="006C7C98" w:rsidRPr="008B6A10" w:rsidRDefault="006C7C98" w:rsidP="00AD3797">
      <w:pPr>
        <w:pStyle w:val="Odsekzoznamu"/>
        <w:spacing w:after="0"/>
        <w:ind w:left="360"/>
        <w:jc w:val="both"/>
        <w:rPr>
          <w:rFonts w:ascii="Open Sans" w:hAnsi="Open Sans"/>
          <w:sz w:val="20"/>
          <w:szCs w:val="20"/>
        </w:rPr>
      </w:pPr>
      <w:r w:rsidRPr="008B6A10">
        <w:rPr>
          <w:rFonts w:ascii="Open Sans" w:hAnsi="Open Sans"/>
          <w:sz w:val="20"/>
          <w:szCs w:val="20"/>
        </w:rPr>
        <w:t>- požadovať primeranú zľavu z kúpnej ceny;</w:t>
      </w:r>
    </w:p>
    <w:p w:rsidR="006C7C98" w:rsidRPr="008B6A10" w:rsidRDefault="006C7C98" w:rsidP="00AD3797">
      <w:pPr>
        <w:pStyle w:val="Odsekzoznamu"/>
        <w:spacing w:after="0"/>
        <w:ind w:left="360"/>
        <w:jc w:val="both"/>
        <w:rPr>
          <w:rFonts w:ascii="Open Sans" w:hAnsi="Open Sans"/>
          <w:sz w:val="20"/>
          <w:szCs w:val="20"/>
        </w:rPr>
      </w:pPr>
      <w:r w:rsidRPr="008B6A10">
        <w:rPr>
          <w:rFonts w:ascii="Open Sans" w:hAnsi="Open Sans"/>
          <w:sz w:val="20"/>
          <w:szCs w:val="20"/>
        </w:rPr>
        <w:t>- požadovať odstránenie vád tovaru;</w:t>
      </w:r>
    </w:p>
    <w:p w:rsidR="00EB6116" w:rsidRPr="008B6A10" w:rsidRDefault="00C76568" w:rsidP="00AD3797">
      <w:pPr>
        <w:pStyle w:val="Odsekzoznamu"/>
        <w:spacing w:after="0"/>
        <w:ind w:left="360"/>
        <w:jc w:val="both"/>
        <w:rPr>
          <w:rFonts w:ascii="Open Sans" w:hAnsi="Open Sans"/>
          <w:sz w:val="20"/>
          <w:szCs w:val="20"/>
        </w:rPr>
      </w:pPr>
      <w:r w:rsidRPr="008B6A10">
        <w:rPr>
          <w:rFonts w:ascii="Open Sans" w:hAnsi="Open Sans"/>
          <w:sz w:val="20"/>
          <w:szCs w:val="20"/>
        </w:rPr>
        <w:t>- požadovať náhradu vzniknutej škody, pričom spôsob uplatnenia svojho nároku Kupujúci oznámi Predávajúcemu v písomnej reklamácii.</w:t>
      </w:r>
    </w:p>
    <w:p w:rsidR="00C76568" w:rsidRPr="008B6A10" w:rsidRDefault="00533E6E"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 dodržanie podmienky písomnej reklamácie postačí uplatniť reklamáciu faxom, resp. e-mailom. Predávajúci a Kupujúci sa dohodli, že ustanovenia § 428 od. 1 písm. b) a c) Obchodného zákonníka sa nepoužijú a </w:t>
      </w:r>
      <w:r w:rsidR="007F138C" w:rsidRPr="008B6A10">
        <w:rPr>
          <w:rFonts w:ascii="Open Sans" w:hAnsi="Open Sans"/>
          <w:sz w:val="20"/>
          <w:szCs w:val="20"/>
        </w:rPr>
        <w:t>K</w:t>
      </w:r>
      <w:r w:rsidRPr="008B6A10">
        <w:rPr>
          <w:rFonts w:ascii="Open Sans" w:hAnsi="Open Sans"/>
          <w:sz w:val="20"/>
          <w:szCs w:val="20"/>
        </w:rPr>
        <w:t>upujúci má nároky z vád tovaru vždy, ak tieto vady boli oznámené v lehote uvedenej v tomto článku</w:t>
      </w:r>
      <w:r w:rsidR="002C7CF8">
        <w:rPr>
          <w:rFonts w:ascii="Open Sans" w:hAnsi="Open Sans"/>
          <w:sz w:val="20"/>
          <w:szCs w:val="20"/>
        </w:rPr>
        <w:t xml:space="preserve"> Zmluvy. </w:t>
      </w:r>
    </w:p>
    <w:p w:rsidR="00533E6E" w:rsidRPr="008B6A10" w:rsidRDefault="00533E6E"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Na účely tejto KZ sa oprávnenou reklamáciou rozumie každá reklamácia, ktorá sa týka vád dodaného tovaru.</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Záručná doba neplynie po dobu, po ktorú nemohol Kupujúci predmet zmluvy užívať pre vady, za ktoré zodpovedá Predávajúci.</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Ak má tovar vady a Kupujúci tieto vady oznámil Predávajúcemu, Kupujúci si môže uplatniť niektorý z nárokov z vád tovaru podľa § 436 ods. 1 Obchodného zákonníka. Voľba medzi nárokmi z vád patrí Kupujúcemu. </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w:t>
      </w:r>
      <w:r w:rsidR="007F138C" w:rsidRPr="008B6A10">
        <w:rPr>
          <w:rFonts w:ascii="Open Sans" w:hAnsi="Open Sans"/>
          <w:sz w:val="20"/>
          <w:szCs w:val="20"/>
        </w:rPr>
        <w:t>K</w:t>
      </w:r>
      <w:r w:rsidRPr="008B6A10">
        <w:rPr>
          <w:rFonts w:ascii="Open Sans" w:hAnsi="Open Sans"/>
          <w:sz w:val="20"/>
          <w:szCs w:val="20"/>
        </w:rPr>
        <w:t xml:space="preserve">upujúceho. </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rsidR="006C7C98" w:rsidRPr="008B6A10" w:rsidRDefault="006C7C98"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vady. Predávajúci zároveň zodpovedá za škodu spôsobenú Kupujúcemu nepravdivosťou a/alebo neúplnosťou ktoréhokoľvek z vyhlásení </w:t>
      </w:r>
      <w:r w:rsidR="007F138C" w:rsidRPr="008B6A10">
        <w:rPr>
          <w:rFonts w:ascii="Open Sans" w:hAnsi="Open Sans"/>
          <w:sz w:val="20"/>
          <w:szCs w:val="20"/>
        </w:rPr>
        <w:t>P</w:t>
      </w:r>
      <w:r w:rsidRPr="008B6A10">
        <w:rPr>
          <w:rFonts w:ascii="Open Sans" w:hAnsi="Open Sans"/>
          <w:sz w:val="20"/>
          <w:szCs w:val="20"/>
        </w:rPr>
        <w:t>redávajúceho v tejto Zmluve.</w:t>
      </w:r>
    </w:p>
    <w:p w:rsidR="00533E6E" w:rsidRPr="008B6A10" w:rsidRDefault="00533E6E" w:rsidP="00AD3797">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V ostatných prípadoch, neupravených touto </w:t>
      </w:r>
      <w:r w:rsidR="00794EC2">
        <w:rPr>
          <w:rFonts w:ascii="Open Sans" w:hAnsi="Open Sans"/>
          <w:sz w:val="20"/>
          <w:szCs w:val="20"/>
        </w:rPr>
        <w:t>Zmluvou</w:t>
      </w:r>
      <w:r w:rsidRPr="008B6A10">
        <w:rPr>
          <w:rFonts w:ascii="Open Sans" w:hAnsi="Open Sans"/>
          <w:sz w:val="20"/>
          <w:szCs w:val="20"/>
        </w:rPr>
        <w:t xml:space="preserve">, sa budú </w:t>
      </w:r>
      <w:r w:rsidR="00794EC2">
        <w:rPr>
          <w:rFonts w:ascii="Open Sans" w:hAnsi="Open Sans"/>
          <w:sz w:val="20"/>
          <w:szCs w:val="20"/>
        </w:rPr>
        <w:t>zmluvné strany</w:t>
      </w:r>
      <w:r w:rsidRPr="008B6A10">
        <w:rPr>
          <w:rFonts w:ascii="Open Sans" w:hAnsi="Open Sans"/>
          <w:sz w:val="20"/>
          <w:szCs w:val="20"/>
        </w:rPr>
        <w:t xml:space="preserve"> riadiť ustanoveniami § 422 a </w:t>
      </w:r>
      <w:proofErr w:type="spellStart"/>
      <w:r w:rsidRPr="008B6A10">
        <w:rPr>
          <w:rFonts w:ascii="Open Sans" w:hAnsi="Open Sans"/>
          <w:sz w:val="20"/>
          <w:szCs w:val="20"/>
        </w:rPr>
        <w:t>nasl</w:t>
      </w:r>
      <w:proofErr w:type="spellEnd"/>
      <w:r w:rsidRPr="008B6A10">
        <w:rPr>
          <w:rFonts w:ascii="Open Sans" w:hAnsi="Open Sans"/>
          <w:sz w:val="20"/>
          <w:szCs w:val="20"/>
        </w:rPr>
        <w:t xml:space="preserve">. Obchodného zákonníka, ktoré upravujú nároky zo zodpovednosti za vady tovaru. </w:t>
      </w:r>
    </w:p>
    <w:p w:rsidR="00533E6E" w:rsidRPr="008B6A10" w:rsidRDefault="00533E6E" w:rsidP="00AD3797">
      <w:pPr>
        <w:spacing w:after="0"/>
        <w:jc w:val="both"/>
        <w:rPr>
          <w:rFonts w:ascii="Open Sans" w:hAnsi="Open Sans"/>
          <w:sz w:val="20"/>
          <w:szCs w:val="20"/>
        </w:rPr>
      </w:pPr>
    </w:p>
    <w:p w:rsidR="00533E6E" w:rsidRPr="008B6A10" w:rsidRDefault="00533E6E" w:rsidP="00AD3797">
      <w:pPr>
        <w:spacing w:after="0"/>
        <w:jc w:val="center"/>
        <w:rPr>
          <w:rFonts w:ascii="Open Sans" w:hAnsi="Open Sans"/>
          <w:b/>
          <w:bCs/>
          <w:sz w:val="20"/>
          <w:szCs w:val="20"/>
        </w:rPr>
      </w:pPr>
      <w:r w:rsidRPr="008B6A10">
        <w:rPr>
          <w:rFonts w:ascii="Open Sans" w:hAnsi="Open Sans"/>
          <w:b/>
          <w:bCs/>
          <w:sz w:val="20"/>
          <w:szCs w:val="20"/>
        </w:rPr>
        <w:t>Článok VII.</w:t>
      </w:r>
    </w:p>
    <w:p w:rsidR="00533E6E" w:rsidRPr="008B6A10" w:rsidRDefault="00533E6E" w:rsidP="00AD3797">
      <w:pPr>
        <w:spacing w:after="0"/>
        <w:jc w:val="center"/>
        <w:rPr>
          <w:rFonts w:ascii="Open Sans" w:hAnsi="Open Sans"/>
          <w:b/>
          <w:bCs/>
          <w:sz w:val="20"/>
          <w:szCs w:val="20"/>
        </w:rPr>
      </w:pPr>
      <w:r w:rsidRPr="008B6A10">
        <w:rPr>
          <w:rFonts w:ascii="Open Sans" w:hAnsi="Open Sans"/>
          <w:b/>
          <w:bCs/>
          <w:sz w:val="20"/>
          <w:szCs w:val="20"/>
        </w:rPr>
        <w:t>Záručný servis</w:t>
      </w:r>
    </w:p>
    <w:p w:rsidR="00533E6E"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sa zaväzuje poskytovať Kupujúcemu záručný servis a opravy ním dodaných tovarov po celú dobu poskytovanej záruky, vrátane vykonávania pravidelných odborných prehliadok v intervaloch stanovených výrobcom a vrátane dodávky originálnych náhradných dielcov. </w:t>
      </w:r>
    </w:p>
    <w:p w:rsidR="00AD3797"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sa zaväzuje k poskytovaniu záručného servisu a opráv podľa predchádzajúceho bodu takto: </w:t>
      </w:r>
    </w:p>
    <w:p w:rsidR="00AD3797" w:rsidRPr="008B6A10" w:rsidRDefault="00AD3797" w:rsidP="00AD3797">
      <w:pPr>
        <w:pStyle w:val="Text-1"/>
        <w:numPr>
          <w:ilvl w:val="0"/>
          <w:numId w:val="3"/>
        </w:numPr>
        <w:spacing w:before="0"/>
        <w:rPr>
          <w:rFonts w:ascii="Open Sans" w:hAnsi="Open Sans" w:cs="Calibri"/>
          <w:sz w:val="20"/>
          <w:szCs w:val="20"/>
        </w:rPr>
      </w:pPr>
      <w:r w:rsidRPr="008B6A10">
        <w:rPr>
          <w:rFonts w:ascii="Open Sans" w:hAnsi="Open Sans"/>
          <w:sz w:val="20"/>
          <w:szCs w:val="20"/>
        </w:rPr>
        <w:t xml:space="preserve">opravu </w:t>
      </w:r>
      <w:r w:rsidRPr="008B6A10">
        <w:rPr>
          <w:rFonts w:ascii="Open Sans" w:hAnsi="Open Sans" w:cs="Calibri"/>
          <w:sz w:val="20"/>
          <w:szCs w:val="20"/>
        </w:rPr>
        <w:t>vady prístroja, pri ktorej nie sú potrebné náhradné diely je Predávajúci povinný vykonať do 48 hod. od nahlásenia poruchy autorizovaným servisným technikom;</w:t>
      </w:r>
    </w:p>
    <w:p w:rsidR="00AD3797" w:rsidRPr="008B6A10" w:rsidRDefault="00EB05CE" w:rsidP="00AD3797">
      <w:pPr>
        <w:pStyle w:val="Text-1"/>
        <w:numPr>
          <w:ilvl w:val="0"/>
          <w:numId w:val="3"/>
        </w:numPr>
        <w:spacing w:before="0"/>
        <w:rPr>
          <w:rFonts w:ascii="Open Sans" w:hAnsi="Open Sans" w:cs="Calibri"/>
          <w:sz w:val="20"/>
          <w:szCs w:val="20"/>
        </w:rPr>
      </w:pPr>
      <w:r>
        <w:rPr>
          <w:rFonts w:ascii="Open Sans" w:hAnsi="Open Sans" w:cs="Calibri"/>
          <w:sz w:val="20"/>
          <w:szCs w:val="20"/>
        </w:rPr>
        <w:t>o</w:t>
      </w:r>
      <w:r w:rsidR="00AD3797" w:rsidRPr="008B6A10">
        <w:rPr>
          <w:rFonts w:ascii="Open Sans" w:hAnsi="Open Sans" w:cs="Calibri"/>
          <w:sz w:val="20"/>
          <w:szCs w:val="20"/>
        </w:rPr>
        <w:t xml:space="preserve">pravu vady prístroja, pri ktorej sú potrebné náhradné </w:t>
      </w:r>
      <w:r>
        <w:rPr>
          <w:rFonts w:ascii="Open Sans" w:hAnsi="Open Sans" w:cs="Calibri"/>
          <w:sz w:val="20"/>
          <w:szCs w:val="20"/>
        </w:rPr>
        <w:t xml:space="preserve">diely </w:t>
      </w:r>
      <w:r w:rsidR="00AD3797" w:rsidRPr="008B6A10">
        <w:rPr>
          <w:rFonts w:ascii="Open Sans" w:hAnsi="Open Sans" w:cs="Calibri"/>
          <w:sz w:val="20"/>
          <w:szCs w:val="20"/>
        </w:rPr>
        <w:t>je Predávajúci povinný vykonať do 72 hod. od nahlásenia poruchy autorizovaným servisným technikom;</w:t>
      </w:r>
    </w:p>
    <w:p w:rsidR="00AD3797" w:rsidRPr="008B6A10" w:rsidRDefault="00EB05CE" w:rsidP="00AD3797">
      <w:pPr>
        <w:pStyle w:val="Text-1"/>
        <w:numPr>
          <w:ilvl w:val="0"/>
          <w:numId w:val="3"/>
        </w:numPr>
        <w:spacing w:before="0"/>
        <w:rPr>
          <w:rFonts w:ascii="Open Sans" w:hAnsi="Open Sans" w:cs="Calibri"/>
          <w:sz w:val="20"/>
          <w:szCs w:val="20"/>
        </w:rPr>
      </w:pPr>
      <w:r>
        <w:rPr>
          <w:rFonts w:ascii="Open Sans" w:hAnsi="Open Sans" w:cs="Calibri"/>
          <w:sz w:val="20"/>
          <w:szCs w:val="20"/>
        </w:rPr>
        <w:t>p</w:t>
      </w:r>
      <w:r w:rsidR="00AD3797" w:rsidRPr="008B6A10">
        <w:rPr>
          <w:rFonts w:ascii="Open Sans" w:hAnsi="Open Sans" w:cs="Calibri"/>
          <w:sz w:val="20"/>
          <w:szCs w:val="20"/>
        </w:rPr>
        <w:t>očas záručnej doby je povinný autorizovaný servisný technik nastúpiť na odstránenie vady do 24 hod. od nahlásenia poruchy v pracovný deň od:7:00 hod. do 16:00 hod., resp. do 12 hod. nasledujúci pracovný deň, pokiaľ vada bola nahlásená po 16:00 hod.;</w:t>
      </w:r>
    </w:p>
    <w:p w:rsidR="00AD3797" w:rsidRPr="008B6A10" w:rsidRDefault="00EB05CE" w:rsidP="00AD3797">
      <w:pPr>
        <w:pStyle w:val="Text-1"/>
        <w:numPr>
          <w:ilvl w:val="0"/>
          <w:numId w:val="3"/>
        </w:numPr>
        <w:spacing w:before="0"/>
        <w:rPr>
          <w:rFonts w:ascii="Open Sans" w:hAnsi="Open Sans" w:cs="Calibri"/>
          <w:sz w:val="20"/>
          <w:szCs w:val="20"/>
        </w:rPr>
      </w:pPr>
      <w:r>
        <w:rPr>
          <w:rFonts w:ascii="Open Sans" w:hAnsi="Open Sans" w:cs="Calibri"/>
          <w:sz w:val="20"/>
          <w:szCs w:val="20"/>
        </w:rPr>
        <w:t>p</w:t>
      </w:r>
      <w:r w:rsidR="00AD3797" w:rsidRPr="008B6A10">
        <w:rPr>
          <w:rFonts w:ascii="Open Sans" w:hAnsi="Open Sans" w:cs="Calibri"/>
          <w:sz w:val="20"/>
          <w:szCs w:val="20"/>
        </w:rPr>
        <w:t>očas záručnej doby v prípade, že sa dá vada odstrániť vzdialeným prístupom, je Predávajúci povinný začať túto vadu odstraňovať do 12 hod. od nahlásenia poruchy, resp. do 12 hod. nasledujúci pracovný deň, pokiaľ vada bola nahlásená po 16:00 hod.</w:t>
      </w:r>
    </w:p>
    <w:p w:rsidR="00AD3797"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lastRenderedPageBreak/>
        <w:t xml:space="preserve">V prípade, že autorizovaný servisný technik Predávajúceho nenastúpi na odstránenie vady v lehotách ustanovených v predchádzajúcom bode, je Kupujúci oprávnený uplatniť si u Predávajúceho zmluvnú pokutu vo výške 100 EUR za každú aj začatú hodinu omeškania s nástupom na odstránenie vady. </w:t>
      </w:r>
    </w:p>
    <w:p w:rsidR="00AD3797" w:rsidRPr="008B6A10" w:rsidRDefault="00AD3797"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w:t>
      </w:r>
      <w:r w:rsidR="00BD2FDA" w:rsidRPr="00BD2FDA">
        <w:rPr>
          <w:rFonts w:ascii="Open Sans" w:hAnsi="Open Sans"/>
          <w:color w:val="000000" w:themeColor="text1"/>
          <w:sz w:val="20"/>
          <w:szCs w:val="20"/>
        </w:rPr>
        <w:t>garantuje dodanie kompletných náhradných dielov na predmet zmluvy po dobu min. 10 rokov od dňa zakúpenia predmetu zmluvy.</w:t>
      </w:r>
      <w:r w:rsidR="00BD2FDA" w:rsidRPr="00BD2FDA">
        <w:rPr>
          <w:color w:val="000000" w:themeColor="text1"/>
        </w:rPr>
        <w:t xml:space="preserve"> </w:t>
      </w:r>
    </w:p>
    <w:p w:rsidR="007F138C" w:rsidRPr="008B6A10" w:rsidRDefault="007F138C" w:rsidP="00AD3797">
      <w:pPr>
        <w:pStyle w:val="Odsekzoznamu"/>
        <w:numPr>
          <w:ilvl w:val="0"/>
          <w:numId w:val="11"/>
        </w:numPr>
        <w:spacing w:after="0"/>
        <w:jc w:val="both"/>
        <w:rPr>
          <w:rFonts w:ascii="Open Sans" w:hAnsi="Open Sans"/>
          <w:sz w:val="20"/>
          <w:szCs w:val="20"/>
        </w:rPr>
      </w:pPr>
      <w:r w:rsidRPr="008B6A10">
        <w:rPr>
          <w:rFonts w:ascii="Open Sans" w:hAnsi="Open Sans"/>
          <w:sz w:val="20"/>
          <w:szCs w:val="20"/>
        </w:rPr>
        <w:t xml:space="preserve">Predávajúci sa zaväzuje najneskôr 14 dní pred uplynutím záručnej doby vykonať bezplatnú bezpečnostno-technickú prehliadku a bezplatné odstránenie všetkých zistených vád a nedostatkov spadajúcich pod záruku. </w:t>
      </w:r>
    </w:p>
    <w:p w:rsidR="007F138C" w:rsidRPr="008B6A10" w:rsidRDefault="007F138C" w:rsidP="00AD3797">
      <w:pPr>
        <w:pStyle w:val="Odsekzoznamu"/>
        <w:numPr>
          <w:ilvl w:val="0"/>
          <w:numId w:val="11"/>
        </w:numPr>
        <w:spacing w:after="0"/>
        <w:jc w:val="both"/>
        <w:rPr>
          <w:rFonts w:ascii="Open Sans" w:hAnsi="Open Sans"/>
          <w:sz w:val="20"/>
          <w:szCs w:val="20"/>
          <w:u w:val="single"/>
        </w:rPr>
      </w:pPr>
      <w:r w:rsidRPr="008B6A10">
        <w:rPr>
          <w:rFonts w:ascii="Open Sans" w:hAnsi="Open Sans"/>
          <w:sz w:val="20"/>
          <w:szCs w:val="20"/>
          <w:u w:val="single"/>
        </w:rPr>
        <w:t>Pre vylúčenie pochybností zmluvné strany výslovne uvádzajú, že cena za poskytovanie a vykonávanie záručného servisu podľa tohto článku Zmluvy</w:t>
      </w:r>
      <w:r w:rsidR="00842616" w:rsidRPr="008B6A10">
        <w:rPr>
          <w:rFonts w:ascii="Open Sans" w:hAnsi="Open Sans"/>
          <w:sz w:val="20"/>
          <w:szCs w:val="20"/>
          <w:u w:val="single"/>
        </w:rPr>
        <w:t>, vrátane dodávania náhradných dielov,</w:t>
      </w:r>
      <w:r w:rsidRPr="008B6A10">
        <w:rPr>
          <w:rFonts w:ascii="Open Sans" w:hAnsi="Open Sans"/>
          <w:sz w:val="20"/>
          <w:szCs w:val="20"/>
          <w:u w:val="single"/>
        </w:rPr>
        <w:t xml:space="preserve"> je zahrnut</w:t>
      </w:r>
      <w:r w:rsidR="00842616" w:rsidRPr="008B6A10">
        <w:rPr>
          <w:rFonts w:ascii="Open Sans" w:hAnsi="Open Sans"/>
          <w:sz w:val="20"/>
          <w:szCs w:val="20"/>
          <w:u w:val="single"/>
        </w:rPr>
        <w:t>á</w:t>
      </w:r>
      <w:r w:rsidRPr="008B6A10">
        <w:rPr>
          <w:rFonts w:ascii="Open Sans" w:hAnsi="Open Sans"/>
          <w:sz w:val="20"/>
          <w:szCs w:val="20"/>
          <w:u w:val="single"/>
        </w:rPr>
        <w:t xml:space="preserve"> v cene uvedenej v Prílohe č. 2 k tejto Zmluve. </w:t>
      </w:r>
      <w:r w:rsidR="00842616" w:rsidRPr="008B6A10">
        <w:rPr>
          <w:rFonts w:ascii="Open Sans" w:hAnsi="Open Sans"/>
          <w:sz w:val="20"/>
          <w:szCs w:val="20"/>
          <w:u w:val="single"/>
        </w:rPr>
        <w:t xml:space="preserve">Predávajúci nie je oprávnený účtovať Kupujúcemu cenu za vykonávanie záručného servisu. </w:t>
      </w:r>
    </w:p>
    <w:p w:rsidR="008A29B7" w:rsidRPr="008B6A10" w:rsidRDefault="008A29B7" w:rsidP="008A29B7">
      <w:pPr>
        <w:spacing w:after="0"/>
        <w:jc w:val="both"/>
        <w:rPr>
          <w:rFonts w:ascii="Open Sans" w:hAnsi="Open Sans"/>
          <w:sz w:val="20"/>
          <w:szCs w:val="20"/>
          <w:u w:val="single"/>
        </w:rPr>
      </w:pPr>
    </w:p>
    <w:p w:rsidR="008A29B7" w:rsidRPr="008B6A10" w:rsidRDefault="008A29B7" w:rsidP="008A29B7">
      <w:pPr>
        <w:spacing w:after="0"/>
        <w:jc w:val="center"/>
        <w:rPr>
          <w:rFonts w:ascii="Open Sans" w:hAnsi="Open Sans"/>
          <w:b/>
          <w:bCs/>
          <w:sz w:val="20"/>
          <w:szCs w:val="20"/>
        </w:rPr>
      </w:pPr>
      <w:r w:rsidRPr="008B6A10">
        <w:rPr>
          <w:rFonts w:ascii="Open Sans" w:hAnsi="Open Sans"/>
          <w:b/>
          <w:bCs/>
          <w:sz w:val="20"/>
          <w:szCs w:val="20"/>
        </w:rPr>
        <w:t>Článok VII.</w:t>
      </w:r>
    </w:p>
    <w:p w:rsidR="008A29B7" w:rsidRPr="008B6A10" w:rsidRDefault="008A29B7" w:rsidP="008A29B7">
      <w:pPr>
        <w:spacing w:after="0"/>
        <w:jc w:val="center"/>
        <w:rPr>
          <w:rFonts w:ascii="Open Sans" w:hAnsi="Open Sans"/>
          <w:b/>
          <w:bCs/>
          <w:sz w:val="20"/>
          <w:szCs w:val="20"/>
        </w:rPr>
      </w:pPr>
      <w:r w:rsidRPr="008B6A10">
        <w:rPr>
          <w:rFonts w:ascii="Open Sans" w:hAnsi="Open Sans"/>
          <w:b/>
          <w:bCs/>
          <w:sz w:val="20"/>
          <w:szCs w:val="20"/>
        </w:rPr>
        <w:t>Platnosť Zmluvy</w:t>
      </w:r>
    </w:p>
    <w:p w:rsidR="008A29B7" w:rsidRPr="008B6A10" w:rsidRDefault="008A29B7" w:rsidP="008A29B7">
      <w:pPr>
        <w:pStyle w:val="Odsekzoznamu"/>
        <w:numPr>
          <w:ilvl w:val="0"/>
          <w:numId w:val="13"/>
        </w:numPr>
        <w:spacing w:after="0"/>
        <w:jc w:val="both"/>
        <w:rPr>
          <w:rFonts w:ascii="Open Sans" w:hAnsi="Open Sans"/>
          <w:sz w:val="20"/>
          <w:szCs w:val="20"/>
          <w:u w:val="single"/>
        </w:rPr>
      </w:pPr>
      <w:r w:rsidRPr="008B6A10">
        <w:rPr>
          <w:rFonts w:ascii="Open Sans" w:hAnsi="Open Sans"/>
          <w:sz w:val="20"/>
          <w:szCs w:val="20"/>
        </w:rPr>
        <w:t xml:space="preserve">Táto Zmluva nadobúda platnosť dňom jej podpísania zmluvnými stranami a účinnosť dňom nasledujúcim po dni jej zverejnenia v Centrálnom registri zmlúv. </w:t>
      </w:r>
    </w:p>
    <w:p w:rsidR="008A29B7" w:rsidRPr="008B6A10" w:rsidRDefault="008A29B7" w:rsidP="008A29B7">
      <w:pPr>
        <w:pStyle w:val="Odsekzoznamu"/>
        <w:numPr>
          <w:ilvl w:val="0"/>
          <w:numId w:val="13"/>
        </w:numPr>
        <w:spacing w:after="0"/>
        <w:jc w:val="both"/>
        <w:rPr>
          <w:rFonts w:ascii="Open Sans" w:hAnsi="Open Sans"/>
          <w:sz w:val="20"/>
          <w:szCs w:val="20"/>
          <w:u w:val="single"/>
        </w:rPr>
      </w:pPr>
      <w:r w:rsidRPr="008B6A10">
        <w:rPr>
          <w:rFonts w:ascii="Open Sans" w:hAnsi="Open Sans"/>
          <w:sz w:val="20"/>
          <w:szCs w:val="20"/>
        </w:rPr>
        <w:t>Zmluva sa uzatvára na dobu určitú odo dňa jej účinnosti do splnenia dodávky tovaru, okrem ustanovení Zmluvy, z obsahu ktorých vyplýva iná doba platnosti a</w:t>
      </w:r>
      <w:r w:rsidR="0064373C">
        <w:rPr>
          <w:rFonts w:ascii="Open Sans" w:hAnsi="Open Sans"/>
          <w:sz w:val="20"/>
          <w:szCs w:val="20"/>
        </w:rPr>
        <w:t> </w:t>
      </w:r>
      <w:r w:rsidRPr="008B6A10">
        <w:rPr>
          <w:rFonts w:ascii="Open Sans" w:hAnsi="Open Sans"/>
          <w:sz w:val="20"/>
          <w:szCs w:val="20"/>
        </w:rPr>
        <w:t>účinnosti</w:t>
      </w:r>
      <w:r w:rsidR="0064373C">
        <w:rPr>
          <w:rFonts w:ascii="Open Sans" w:hAnsi="Open Sans"/>
          <w:sz w:val="20"/>
          <w:szCs w:val="20"/>
        </w:rPr>
        <w:t xml:space="preserve"> (napr. záručná doba a záručný servis). </w:t>
      </w:r>
    </w:p>
    <w:p w:rsidR="008A29B7" w:rsidRPr="008B6A10" w:rsidRDefault="008A29B7" w:rsidP="008A29B7">
      <w:pPr>
        <w:pStyle w:val="Odsekzoznamu"/>
        <w:numPr>
          <w:ilvl w:val="0"/>
          <w:numId w:val="13"/>
        </w:numPr>
        <w:spacing w:after="0"/>
        <w:jc w:val="both"/>
        <w:rPr>
          <w:rFonts w:ascii="Open Sans" w:hAnsi="Open Sans"/>
          <w:sz w:val="20"/>
          <w:szCs w:val="20"/>
          <w:u w:val="single"/>
        </w:rPr>
      </w:pPr>
      <w:r w:rsidRPr="008B6A10">
        <w:rPr>
          <w:rFonts w:ascii="Open Sans" w:hAnsi="Open Sans"/>
          <w:sz w:val="20"/>
          <w:szCs w:val="20"/>
        </w:rPr>
        <w:t xml:space="preserve">Platnosť tejto </w:t>
      </w:r>
      <w:r w:rsidR="00403A70">
        <w:rPr>
          <w:rFonts w:ascii="Open Sans" w:hAnsi="Open Sans"/>
          <w:sz w:val="20"/>
          <w:szCs w:val="20"/>
        </w:rPr>
        <w:t>Z</w:t>
      </w:r>
      <w:r w:rsidRPr="008B6A10">
        <w:rPr>
          <w:rFonts w:ascii="Open Sans" w:hAnsi="Open Sans"/>
          <w:sz w:val="20"/>
          <w:szCs w:val="20"/>
        </w:rPr>
        <w:t xml:space="preserve">mluvy je možné ukončiť pred uplynutím doby uvedenej v bode 2 tohto článku: </w:t>
      </w:r>
    </w:p>
    <w:p w:rsidR="008A29B7" w:rsidRPr="008B6A10" w:rsidRDefault="008A29B7" w:rsidP="008A29B7">
      <w:pPr>
        <w:pStyle w:val="Odsekzoznamu"/>
        <w:spacing w:after="0"/>
        <w:ind w:left="360"/>
        <w:jc w:val="both"/>
        <w:rPr>
          <w:rFonts w:ascii="Open Sans" w:hAnsi="Open Sans"/>
          <w:sz w:val="20"/>
          <w:szCs w:val="20"/>
        </w:rPr>
      </w:pPr>
      <w:r w:rsidRPr="008B6A10">
        <w:rPr>
          <w:rFonts w:ascii="Open Sans" w:hAnsi="Open Sans"/>
          <w:sz w:val="20"/>
          <w:szCs w:val="20"/>
        </w:rPr>
        <w:t xml:space="preserve">a) dohodou zmluvných strán, </w:t>
      </w:r>
    </w:p>
    <w:p w:rsidR="008A29B7" w:rsidRPr="008B6A10" w:rsidRDefault="008A29B7" w:rsidP="008A29B7">
      <w:pPr>
        <w:pStyle w:val="Odsekzoznamu"/>
        <w:spacing w:after="0"/>
        <w:ind w:left="360"/>
        <w:jc w:val="both"/>
        <w:rPr>
          <w:rFonts w:ascii="Open Sans" w:hAnsi="Open Sans"/>
          <w:sz w:val="20"/>
          <w:szCs w:val="20"/>
        </w:rPr>
      </w:pPr>
      <w:r w:rsidRPr="008B6A10">
        <w:rPr>
          <w:rFonts w:ascii="Open Sans" w:hAnsi="Open Sans"/>
          <w:sz w:val="20"/>
          <w:szCs w:val="20"/>
        </w:rPr>
        <w:t xml:space="preserve">b) odstúpením od zmluvy, </w:t>
      </w:r>
    </w:p>
    <w:p w:rsidR="00AC6E46" w:rsidRPr="008B6A10" w:rsidRDefault="008A29B7" w:rsidP="00AC6E46">
      <w:pPr>
        <w:pStyle w:val="Odsekzoznamu"/>
        <w:spacing w:after="0"/>
        <w:ind w:left="360"/>
        <w:jc w:val="both"/>
        <w:rPr>
          <w:rFonts w:ascii="Open Sans" w:hAnsi="Open Sans"/>
          <w:sz w:val="20"/>
          <w:szCs w:val="20"/>
        </w:rPr>
      </w:pPr>
      <w:r w:rsidRPr="008B6A10">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9C6184" w:rsidRPr="008B6A10" w:rsidRDefault="009C6184" w:rsidP="009C6184">
      <w:pPr>
        <w:pStyle w:val="Odsekzoznamu"/>
        <w:numPr>
          <w:ilvl w:val="0"/>
          <w:numId w:val="13"/>
        </w:numPr>
        <w:spacing w:after="0"/>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rsidR="00AC6E46" w:rsidRPr="008B6A10" w:rsidRDefault="00AC6E46" w:rsidP="00AC6E46">
      <w:pPr>
        <w:spacing w:after="0"/>
        <w:jc w:val="both"/>
        <w:rPr>
          <w:rFonts w:ascii="Open Sans" w:hAnsi="Open Sans"/>
          <w:sz w:val="20"/>
          <w:szCs w:val="20"/>
        </w:rPr>
      </w:pPr>
    </w:p>
    <w:p w:rsidR="00AC6E46" w:rsidRPr="008B6A10" w:rsidRDefault="00AC6E46" w:rsidP="00FE2D8B">
      <w:pPr>
        <w:spacing w:after="0"/>
        <w:jc w:val="center"/>
        <w:rPr>
          <w:rFonts w:ascii="Open Sans" w:hAnsi="Open Sans"/>
          <w:b/>
          <w:bCs/>
          <w:sz w:val="20"/>
          <w:szCs w:val="20"/>
        </w:rPr>
      </w:pPr>
      <w:r w:rsidRPr="008B6A10">
        <w:rPr>
          <w:rFonts w:ascii="Open Sans" w:hAnsi="Open Sans"/>
          <w:b/>
          <w:bCs/>
          <w:sz w:val="20"/>
          <w:szCs w:val="20"/>
        </w:rPr>
        <w:t>Článok VIII.</w:t>
      </w:r>
    </w:p>
    <w:p w:rsidR="00AC6E46" w:rsidRPr="008B6A10" w:rsidRDefault="00AC6E46" w:rsidP="00FE2D8B">
      <w:pPr>
        <w:spacing w:after="0"/>
        <w:jc w:val="center"/>
        <w:rPr>
          <w:rFonts w:ascii="Open Sans" w:hAnsi="Open Sans"/>
          <w:b/>
          <w:bCs/>
          <w:sz w:val="20"/>
          <w:szCs w:val="20"/>
        </w:rPr>
      </w:pPr>
      <w:r w:rsidRPr="008B6A10">
        <w:rPr>
          <w:rFonts w:ascii="Open Sans" w:hAnsi="Open Sans"/>
          <w:b/>
          <w:bCs/>
          <w:sz w:val="20"/>
          <w:szCs w:val="20"/>
        </w:rPr>
        <w:t>Odstúpenie od Zmluvy</w:t>
      </w:r>
    </w:p>
    <w:p w:rsidR="00AC6E46" w:rsidRPr="008B6A10" w:rsidRDefault="00AC6E46" w:rsidP="00AC6E46">
      <w:pPr>
        <w:pStyle w:val="Odsekzoznamu"/>
        <w:numPr>
          <w:ilvl w:val="0"/>
          <w:numId w:val="14"/>
        </w:numPr>
        <w:spacing w:after="0"/>
        <w:jc w:val="both"/>
        <w:rPr>
          <w:rFonts w:ascii="Open Sans" w:hAnsi="Open Sans"/>
          <w:sz w:val="20"/>
          <w:szCs w:val="20"/>
        </w:rPr>
      </w:pPr>
      <w:r w:rsidRPr="008B6A10">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AC6E46" w:rsidRPr="008B6A10" w:rsidRDefault="00AC6E46" w:rsidP="00AC6E46">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Spôsob odstúpenia od zmluvy sa riadi ustanoveniami § 345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 č. 513/1991 Zb. Obchodný zákonník v znení neskorších predpisov, ak v tejto zmluve nie je dohodnuté niečo iné. </w:t>
      </w:r>
    </w:p>
    <w:p w:rsidR="00AC6E46" w:rsidRPr="008B6A10" w:rsidRDefault="00AC6E46" w:rsidP="00AC6E46">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Zmluvné strany označujú za podstatné porušenie zmluvy najmä porušenie nasledujúcich zmluvných povinností: </w:t>
      </w:r>
    </w:p>
    <w:p w:rsidR="00D87091" w:rsidRPr="008B6A10" w:rsidRDefault="00BE27B2" w:rsidP="00AC6E46">
      <w:pPr>
        <w:pStyle w:val="Odsekzoznamu"/>
        <w:numPr>
          <w:ilvl w:val="0"/>
          <w:numId w:val="15"/>
        </w:numPr>
        <w:spacing w:after="0"/>
        <w:jc w:val="both"/>
        <w:rPr>
          <w:rFonts w:ascii="Open Sans" w:hAnsi="Open Sans"/>
          <w:sz w:val="20"/>
          <w:szCs w:val="20"/>
        </w:rPr>
      </w:pPr>
      <w:r>
        <w:rPr>
          <w:rFonts w:ascii="Open Sans" w:hAnsi="Open Sans"/>
          <w:sz w:val="20"/>
          <w:szCs w:val="20"/>
        </w:rPr>
        <w:t>z</w:t>
      </w:r>
      <w:r w:rsidR="00AC6E46" w:rsidRPr="008B6A10">
        <w:rPr>
          <w:rFonts w:ascii="Open Sans" w:hAnsi="Open Sans"/>
          <w:sz w:val="20"/>
          <w:szCs w:val="20"/>
        </w:rPr>
        <w:t xml:space="preserve">a podstatné porušenie tejto KZ zo strany Kupujúceho sa považuje neuhradenie faktúry do 30 dní po lehote splatnosti. </w:t>
      </w:r>
    </w:p>
    <w:p w:rsidR="00AC6E46" w:rsidRPr="008B6A10" w:rsidRDefault="00BE27B2" w:rsidP="00AC6E46">
      <w:pPr>
        <w:pStyle w:val="Odsekzoznamu"/>
        <w:numPr>
          <w:ilvl w:val="0"/>
          <w:numId w:val="15"/>
        </w:numPr>
        <w:spacing w:after="0"/>
        <w:jc w:val="both"/>
        <w:rPr>
          <w:rFonts w:ascii="Open Sans" w:hAnsi="Open Sans"/>
          <w:sz w:val="20"/>
          <w:szCs w:val="20"/>
        </w:rPr>
      </w:pPr>
      <w:r>
        <w:rPr>
          <w:rFonts w:ascii="Open Sans" w:hAnsi="Open Sans"/>
          <w:sz w:val="20"/>
          <w:szCs w:val="20"/>
        </w:rPr>
        <w:t>z</w:t>
      </w:r>
      <w:r w:rsidR="00AC6E46" w:rsidRPr="008B6A10">
        <w:rPr>
          <w:rFonts w:ascii="Open Sans" w:hAnsi="Open Sans"/>
          <w:sz w:val="20"/>
          <w:szCs w:val="20"/>
        </w:rPr>
        <w:t xml:space="preserve">a podstatné porušenie tejto </w:t>
      </w:r>
      <w:r w:rsidR="00D87091" w:rsidRPr="008B6A10">
        <w:rPr>
          <w:rFonts w:ascii="Open Sans" w:hAnsi="Open Sans"/>
          <w:sz w:val="20"/>
          <w:szCs w:val="20"/>
        </w:rPr>
        <w:t>KZ</w:t>
      </w:r>
      <w:r w:rsidR="00AC6E46" w:rsidRPr="008B6A10">
        <w:rPr>
          <w:rFonts w:ascii="Open Sans" w:hAnsi="Open Sans"/>
          <w:sz w:val="20"/>
          <w:szCs w:val="20"/>
        </w:rPr>
        <w:t xml:space="preserve"> zo strany </w:t>
      </w:r>
      <w:r w:rsidR="00D87091" w:rsidRPr="008B6A10">
        <w:rPr>
          <w:rFonts w:ascii="Open Sans" w:hAnsi="Open Sans"/>
          <w:sz w:val="20"/>
          <w:szCs w:val="20"/>
        </w:rPr>
        <w:t>P</w:t>
      </w:r>
      <w:r w:rsidR="00AC6E46" w:rsidRPr="008B6A10">
        <w:rPr>
          <w:rFonts w:ascii="Open Sans" w:hAnsi="Open Sans"/>
          <w:sz w:val="20"/>
          <w:szCs w:val="20"/>
        </w:rPr>
        <w:t xml:space="preserve">redávajúceho sa považuje porušenie zmluvných povinností, a to predovšetkým akékoľvek omeškanie </w:t>
      </w:r>
      <w:r w:rsidR="00D87091" w:rsidRPr="008B6A10">
        <w:rPr>
          <w:rFonts w:ascii="Open Sans" w:hAnsi="Open Sans"/>
          <w:sz w:val="20"/>
          <w:szCs w:val="20"/>
        </w:rPr>
        <w:t>P</w:t>
      </w:r>
      <w:r w:rsidR="00AC6E46" w:rsidRPr="008B6A10">
        <w:rPr>
          <w:rFonts w:ascii="Open Sans" w:hAnsi="Open Sans"/>
          <w:sz w:val="20"/>
          <w:szCs w:val="20"/>
        </w:rPr>
        <w:t xml:space="preserve">redávajúceho s riadnym plnením predmetu </w:t>
      </w:r>
      <w:r w:rsidR="00D87091" w:rsidRPr="008B6A10">
        <w:rPr>
          <w:rFonts w:ascii="Open Sans" w:hAnsi="Open Sans"/>
          <w:sz w:val="20"/>
          <w:szCs w:val="20"/>
        </w:rPr>
        <w:t>zmluvy</w:t>
      </w:r>
      <w:r w:rsidR="00AC6E46" w:rsidRPr="008B6A10">
        <w:rPr>
          <w:rFonts w:ascii="Open Sans" w:hAnsi="Open Sans"/>
          <w:sz w:val="20"/>
          <w:szCs w:val="20"/>
        </w:rPr>
        <w:t xml:space="preserve"> podľa dohodnutých zmluvných podmienok, nesplnenie </w:t>
      </w:r>
      <w:r w:rsidR="00AC6E46" w:rsidRPr="008B6A10">
        <w:rPr>
          <w:rFonts w:ascii="Open Sans" w:hAnsi="Open Sans"/>
          <w:sz w:val="20"/>
          <w:szCs w:val="20"/>
        </w:rPr>
        <w:lastRenderedPageBreak/>
        <w:t xml:space="preserve">povinností podľa </w:t>
      </w:r>
      <w:r w:rsidR="00D87091" w:rsidRPr="008B6A10">
        <w:rPr>
          <w:rFonts w:ascii="Open Sans" w:hAnsi="Open Sans"/>
          <w:sz w:val="20"/>
          <w:szCs w:val="20"/>
        </w:rPr>
        <w:t>č</w:t>
      </w:r>
      <w:r w:rsidR="00AC6E46" w:rsidRPr="008B6A10">
        <w:rPr>
          <w:rFonts w:ascii="Open Sans" w:hAnsi="Open Sans"/>
          <w:sz w:val="20"/>
          <w:szCs w:val="20"/>
        </w:rPr>
        <w:t xml:space="preserve">lánku </w:t>
      </w:r>
      <w:r w:rsidR="00D87091" w:rsidRPr="008B6A10">
        <w:rPr>
          <w:rFonts w:ascii="Open Sans" w:hAnsi="Open Sans"/>
          <w:sz w:val="20"/>
          <w:szCs w:val="20"/>
        </w:rPr>
        <w:t>III. ods. 3 tejto KZ, nesplnenie povinností podľa článku IV. ods. 1 a 6 tejto KZ.</w:t>
      </w:r>
      <w:r w:rsidR="00AC6E46" w:rsidRPr="008B6A10">
        <w:rPr>
          <w:rFonts w:ascii="Open Sans" w:hAnsi="Open Sans"/>
          <w:sz w:val="20"/>
          <w:szCs w:val="20"/>
        </w:rPr>
        <w:t xml:space="preserve"> Zároveň sa za podstatné porušenie </w:t>
      </w:r>
      <w:r w:rsidR="00D87091" w:rsidRPr="008B6A10">
        <w:rPr>
          <w:rFonts w:ascii="Open Sans" w:hAnsi="Open Sans"/>
          <w:sz w:val="20"/>
          <w:szCs w:val="20"/>
        </w:rPr>
        <w:t>KZ</w:t>
      </w:r>
      <w:r w:rsidR="00AC6E46" w:rsidRPr="008B6A10">
        <w:rPr>
          <w:rFonts w:ascii="Open Sans" w:hAnsi="Open Sans"/>
          <w:sz w:val="20"/>
          <w:szCs w:val="20"/>
        </w:rPr>
        <w:t xml:space="preserve"> považuje omeškanie</w:t>
      </w:r>
      <w:r w:rsidR="00D87091" w:rsidRPr="008B6A10">
        <w:rPr>
          <w:rFonts w:ascii="Open Sans" w:hAnsi="Open Sans"/>
          <w:sz w:val="20"/>
          <w:szCs w:val="20"/>
        </w:rPr>
        <w:t xml:space="preserve"> Predávajúceho</w:t>
      </w:r>
      <w:r w:rsidR="00AC6E46" w:rsidRPr="008B6A10">
        <w:rPr>
          <w:rFonts w:ascii="Open Sans" w:hAnsi="Open Sans"/>
          <w:sz w:val="20"/>
          <w:szCs w:val="20"/>
        </w:rPr>
        <w:t xml:space="preserve"> s riadnym odstránením vád podľa Článku </w:t>
      </w:r>
      <w:r w:rsidR="00D87091" w:rsidRPr="008B6A10">
        <w:rPr>
          <w:rFonts w:ascii="Open Sans" w:hAnsi="Open Sans"/>
          <w:sz w:val="20"/>
          <w:szCs w:val="20"/>
        </w:rPr>
        <w:t>VI.</w:t>
      </w:r>
      <w:r w:rsidR="00AC6E46" w:rsidRPr="008B6A10">
        <w:rPr>
          <w:rFonts w:ascii="Open Sans" w:hAnsi="Open Sans"/>
          <w:sz w:val="20"/>
          <w:szCs w:val="20"/>
        </w:rPr>
        <w:t xml:space="preserve"> tejto </w:t>
      </w:r>
      <w:r w:rsidR="00D87091" w:rsidRPr="008B6A10">
        <w:rPr>
          <w:rFonts w:ascii="Open Sans" w:hAnsi="Open Sans"/>
          <w:sz w:val="20"/>
          <w:szCs w:val="20"/>
        </w:rPr>
        <w:t>KZ</w:t>
      </w:r>
      <w:r w:rsidR="00AC6E46" w:rsidRPr="008B6A10">
        <w:rPr>
          <w:rFonts w:ascii="Open Sans" w:hAnsi="Open Sans"/>
          <w:sz w:val="20"/>
          <w:szCs w:val="20"/>
        </w:rPr>
        <w:t xml:space="preserve">. Kupujúci je oprávnený odstúpiť od </w:t>
      </w:r>
      <w:r w:rsidR="00D87091" w:rsidRPr="008B6A10">
        <w:rPr>
          <w:rFonts w:ascii="Open Sans" w:hAnsi="Open Sans"/>
          <w:sz w:val="20"/>
          <w:szCs w:val="20"/>
        </w:rPr>
        <w:t>KZ</w:t>
      </w:r>
      <w:r w:rsidR="00AC6E46" w:rsidRPr="008B6A10">
        <w:rPr>
          <w:rFonts w:ascii="Open Sans" w:hAnsi="Open Sans"/>
          <w:sz w:val="20"/>
          <w:szCs w:val="20"/>
        </w:rPr>
        <w:t xml:space="preserve"> aj v</w:t>
      </w:r>
      <w:r w:rsidR="00D87091" w:rsidRPr="008B6A10">
        <w:rPr>
          <w:rFonts w:ascii="Open Sans" w:hAnsi="Open Sans"/>
          <w:sz w:val="20"/>
          <w:szCs w:val="20"/>
        </w:rPr>
        <w:t> </w:t>
      </w:r>
      <w:r w:rsidR="00AC6E46" w:rsidRPr="008B6A10">
        <w:rPr>
          <w:rFonts w:ascii="Open Sans" w:hAnsi="Open Sans"/>
          <w:sz w:val="20"/>
          <w:szCs w:val="20"/>
        </w:rPr>
        <w:t>prípad</w:t>
      </w:r>
      <w:r w:rsidR="00D87091" w:rsidRPr="008B6A10">
        <w:rPr>
          <w:rFonts w:ascii="Open Sans" w:hAnsi="Open Sans"/>
          <w:sz w:val="20"/>
          <w:szCs w:val="20"/>
        </w:rPr>
        <w:t xml:space="preserve">och uvedených v tejto Zmluve. </w:t>
      </w:r>
    </w:p>
    <w:p w:rsidR="009C6184" w:rsidRPr="008B6A10" w:rsidRDefault="009C6184" w:rsidP="009C6184">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w:t>
      </w:r>
      <w:r w:rsidR="00BA5E81" w:rsidRPr="008B6A10">
        <w:rPr>
          <w:rFonts w:ascii="Open Sans" w:hAnsi="Open Sans"/>
          <w:sz w:val="20"/>
          <w:szCs w:val="20"/>
        </w:rPr>
        <w:t>KZ</w:t>
      </w:r>
      <w:r w:rsidRPr="008B6A10">
        <w:rPr>
          <w:rFonts w:ascii="Open Sans" w:hAnsi="Open Sans"/>
          <w:sz w:val="20"/>
          <w:szCs w:val="20"/>
        </w:rPr>
        <w:t xml:space="preserve"> relevantné, oprávnený od tejto </w:t>
      </w:r>
      <w:r w:rsidR="00BA5E81" w:rsidRPr="008B6A10">
        <w:rPr>
          <w:rFonts w:ascii="Open Sans" w:hAnsi="Open Sans"/>
          <w:sz w:val="20"/>
          <w:szCs w:val="20"/>
        </w:rPr>
        <w:t>KZ</w:t>
      </w:r>
      <w:r w:rsidRPr="008B6A10">
        <w:rPr>
          <w:rFonts w:ascii="Open Sans" w:hAnsi="Open Sans"/>
          <w:sz w:val="20"/>
          <w:szCs w:val="20"/>
        </w:rPr>
        <w:t xml:space="preserve"> odstúpiť v celom rozsahu, ak mu </w:t>
      </w:r>
      <w:r w:rsidR="00BA5E81" w:rsidRPr="008B6A10">
        <w:rPr>
          <w:rFonts w:ascii="Open Sans" w:hAnsi="Open Sans"/>
          <w:sz w:val="20"/>
          <w:szCs w:val="20"/>
        </w:rPr>
        <w:t>P</w:t>
      </w:r>
      <w:r w:rsidRPr="008B6A10">
        <w:rPr>
          <w:rFonts w:ascii="Open Sans" w:hAnsi="Open Sans"/>
          <w:sz w:val="20"/>
          <w:szCs w:val="20"/>
        </w:rPr>
        <w:t>redávajúci písomne oznámi, že nie je z objektívnych alebo subjektívnych dôvodov schopný plniť dodávk</w:t>
      </w:r>
      <w:r w:rsidR="00BA5E81" w:rsidRPr="008B6A10">
        <w:rPr>
          <w:rFonts w:ascii="Open Sans" w:hAnsi="Open Sans"/>
          <w:sz w:val="20"/>
          <w:szCs w:val="20"/>
        </w:rPr>
        <w:t>u</w:t>
      </w:r>
      <w:r w:rsidRPr="008B6A10">
        <w:rPr>
          <w:rFonts w:ascii="Open Sans" w:hAnsi="Open Sans"/>
          <w:sz w:val="20"/>
          <w:szCs w:val="20"/>
        </w:rPr>
        <w:t xml:space="preserve"> zmluvného tovaru alebo dodávk</w:t>
      </w:r>
      <w:r w:rsidR="00BA5E81" w:rsidRPr="008B6A10">
        <w:rPr>
          <w:rFonts w:ascii="Open Sans" w:hAnsi="Open Sans"/>
          <w:sz w:val="20"/>
          <w:szCs w:val="20"/>
        </w:rPr>
        <w:t>u</w:t>
      </w:r>
      <w:r w:rsidRPr="008B6A10">
        <w:rPr>
          <w:rFonts w:ascii="Open Sans" w:hAnsi="Open Sans"/>
          <w:sz w:val="20"/>
          <w:szCs w:val="20"/>
        </w:rPr>
        <w:t xml:space="preserve"> niektorého jeho druhu podľa tejto </w:t>
      </w:r>
      <w:r w:rsidR="00BA5E81" w:rsidRPr="008B6A10">
        <w:rPr>
          <w:rFonts w:ascii="Open Sans" w:hAnsi="Open Sans"/>
          <w:sz w:val="20"/>
          <w:szCs w:val="20"/>
        </w:rPr>
        <w:t>KZ</w:t>
      </w:r>
      <w:r w:rsidRPr="008B6A10">
        <w:rPr>
          <w:rFonts w:ascii="Open Sans" w:hAnsi="Open Sans"/>
          <w:sz w:val="20"/>
          <w:szCs w:val="20"/>
        </w:rPr>
        <w:t xml:space="preserve">. Odstúpenie od zmluvy je účinné dňom doručenia písomného odstúpenia od zmluvy </w:t>
      </w:r>
      <w:r w:rsidR="00BA5E81" w:rsidRPr="008B6A10">
        <w:rPr>
          <w:rFonts w:ascii="Open Sans" w:hAnsi="Open Sans"/>
          <w:sz w:val="20"/>
          <w:szCs w:val="20"/>
        </w:rPr>
        <w:t>P</w:t>
      </w:r>
      <w:r w:rsidRPr="008B6A10">
        <w:rPr>
          <w:rFonts w:ascii="Open Sans" w:hAnsi="Open Sans"/>
          <w:sz w:val="20"/>
          <w:szCs w:val="20"/>
        </w:rPr>
        <w:t xml:space="preserve">redávajúcemu. </w:t>
      </w:r>
    </w:p>
    <w:p w:rsidR="00890239" w:rsidRPr="008B6A10" w:rsidRDefault="00890239" w:rsidP="00890239">
      <w:pPr>
        <w:spacing w:after="0"/>
        <w:jc w:val="both"/>
        <w:rPr>
          <w:rFonts w:ascii="Open Sans" w:hAnsi="Open Sans"/>
          <w:sz w:val="20"/>
          <w:szCs w:val="20"/>
        </w:rPr>
      </w:pPr>
    </w:p>
    <w:p w:rsidR="00890239" w:rsidRPr="008B6A10" w:rsidRDefault="00890239" w:rsidP="00890239">
      <w:pPr>
        <w:spacing w:after="0"/>
        <w:jc w:val="center"/>
        <w:rPr>
          <w:rFonts w:ascii="Open Sans" w:hAnsi="Open Sans"/>
          <w:b/>
          <w:bCs/>
          <w:sz w:val="20"/>
          <w:szCs w:val="20"/>
        </w:rPr>
      </w:pPr>
      <w:r w:rsidRPr="008B6A10">
        <w:rPr>
          <w:rFonts w:ascii="Open Sans" w:hAnsi="Open Sans"/>
          <w:b/>
          <w:bCs/>
          <w:sz w:val="20"/>
          <w:szCs w:val="20"/>
        </w:rPr>
        <w:t>Článok IX.</w:t>
      </w:r>
    </w:p>
    <w:p w:rsidR="00890239" w:rsidRPr="008B6A10" w:rsidRDefault="00890239" w:rsidP="00890239">
      <w:pPr>
        <w:spacing w:after="0"/>
        <w:jc w:val="center"/>
        <w:rPr>
          <w:rFonts w:ascii="Open Sans" w:hAnsi="Open Sans"/>
          <w:b/>
          <w:bCs/>
          <w:sz w:val="20"/>
          <w:szCs w:val="20"/>
        </w:rPr>
      </w:pPr>
      <w:r w:rsidRPr="008B6A10">
        <w:rPr>
          <w:rFonts w:ascii="Open Sans" w:hAnsi="Open Sans"/>
          <w:b/>
          <w:bCs/>
          <w:sz w:val="20"/>
          <w:szCs w:val="20"/>
        </w:rPr>
        <w:t>Osobitné ustanovenia</w:t>
      </w:r>
    </w:p>
    <w:p w:rsidR="00890239" w:rsidRPr="008B6A10" w:rsidRDefault="00890239" w:rsidP="00890239">
      <w:pPr>
        <w:pStyle w:val="Odsekzoznamu"/>
        <w:numPr>
          <w:ilvl w:val="0"/>
          <w:numId w:val="18"/>
        </w:numPr>
        <w:spacing w:after="0"/>
        <w:jc w:val="both"/>
        <w:rPr>
          <w:rFonts w:ascii="Open Sans" w:hAnsi="Open Sans"/>
          <w:sz w:val="20"/>
          <w:szCs w:val="20"/>
        </w:rPr>
      </w:pPr>
      <w:r w:rsidRPr="008B6A10">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890239" w:rsidRPr="008B6A10" w:rsidRDefault="00890239" w:rsidP="00890239">
      <w:pPr>
        <w:pStyle w:val="Odsekzoznamu"/>
        <w:numPr>
          <w:ilvl w:val="0"/>
          <w:numId w:val="19"/>
        </w:numPr>
        <w:spacing w:after="0"/>
        <w:jc w:val="both"/>
        <w:rPr>
          <w:rFonts w:ascii="Open Sans" w:hAnsi="Open Sans"/>
          <w:sz w:val="20"/>
          <w:szCs w:val="20"/>
        </w:rPr>
      </w:pPr>
      <w:r w:rsidRPr="008B6A10">
        <w:rPr>
          <w:rFonts w:ascii="Open Sans" w:hAnsi="Open Sans"/>
          <w:sz w:val="20"/>
          <w:szCs w:val="20"/>
        </w:rPr>
        <w:t xml:space="preserve">pri postúpení pohľadávok veriteľov akciových spoločností, ktorých 100%-ným akcionárom je Ministerstvo zdravotníctva SR v lehote splatnosti a 60 dní po lehote ich splatnosti, </w:t>
      </w:r>
    </w:p>
    <w:p w:rsidR="00890239" w:rsidRPr="008B6A10" w:rsidRDefault="00890239" w:rsidP="00890239">
      <w:pPr>
        <w:pStyle w:val="Odsekzoznamu"/>
        <w:numPr>
          <w:ilvl w:val="0"/>
          <w:numId w:val="19"/>
        </w:numPr>
        <w:spacing w:after="0"/>
        <w:jc w:val="both"/>
        <w:rPr>
          <w:rFonts w:ascii="Open Sans" w:hAnsi="Open Sans"/>
          <w:sz w:val="20"/>
          <w:szCs w:val="20"/>
        </w:rPr>
      </w:pPr>
      <w:r w:rsidRPr="008B6A10">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5B4347" w:rsidRDefault="00890239" w:rsidP="00BD2FDA">
      <w:pPr>
        <w:pStyle w:val="Odsekzoznamu"/>
        <w:numPr>
          <w:ilvl w:val="0"/>
          <w:numId w:val="18"/>
        </w:numPr>
        <w:spacing w:after="0"/>
        <w:jc w:val="both"/>
        <w:rPr>
          <w:rFonts w:ascii="Open Sans" w:hAnsi="Open Sans"/>
          <w:sz w:val="20"/>
          <w:szCs w:val="20"/>
        </w:rPr>
      </w:pPr>
      <w:r w:rsidRPr="008B6A10">
        <w:rPr>
          <w:rFonts w:ascii="Open Sans" w:hAnsi="Open Sans"/>
          <w:sz w:val="20"/>
          <w:szCs w:val="20"/>
        </w:rPr>
        <w:t xml:space="preserve">Predávajúci sa zaväzuje súčasne so Zmluvou vrátane príloh v písomnej podobe, zaslať Zmluvu zároveň Kupujúcemu aj elektronicky na adresu: ..............................., ako dokument programu </w:t>
      </w:r>
      <w:proofErr w:type="spellStart"/>
      <w:r w:rsidRPr="008B6A10">
        <w:rPr>
          <w:rFonts w:ascii="Open Sans" w:hAnsi="Open Sans"/>
          <w:sz w:val="20"/>
          <w:szCs w:val="20"/>
        </w:rPr>
        <w:t>word</w:t>
      </w:r>
      <w:proofErr w:type="spellEnd"/>
      <w:r w:rsidRPr="008B6A10">
        <w:rPr>
          <w:rFonts w:ascii="Open Sans" w:hAnsi="Open Sans"/>
          <w:sz w:val="20"/>
          <w:szCs w:val="20"/>
        </w:rPr>
        <w:t xml:space="preserve"> alebo zošit programu </w:t>
      </w:r>
      <w:proofErr w:type="spellStart"/>
      <w:r w:rsidRPr="008B6A10">
        <w:rPr>
          <w:rFonts w:ascii="Open Sans" w:hAnsi="Open Sans"/>
          <w:sz w:val="20"/>
          <w:szCs w:val="20"/>
        </w:rPr>
        <w:t>excel</w:t>
      </w:r>
      <w:proofErr w:type="spellEnd"/>
      <w:r w:rsidRPr="008B6A10">
        <w:rPr>
          <w:rFonts w:ascii="Open Sans" w:hAnsi="Open Sans"/>
          <w:sz w:val="20"/>
          <w:szCs w:val="20"/>
        </w:rPr>
        <w:t xml:space="preserve">. </w:t>
      </w:r>
    </w:p>
    <w:p w:rsidR="00051E64" w:rsidRDefault="00051E64" w:rsidP="00051E64">
      <w:pPr>
        <w:spacing w:after="0"/>
        <w:jc w:val="both"/>
        <w:rPr>
          <w:rFonts w:ascii="Open Sans" w:hAnsi="Open Sans"/>
          <w:sz w:val="20"/>
          <w:szCs w:val="20"/>
        </w:rPr>
      </w:pPr>
    </w:p>
    <w:p w:rsidR="00051E64" w:rsidRPr="00051E64" w:rsidRDefault="00051E64" w:rsidP="00051E64">
      <w:pPr>
        <w:spacing w:after="0"/>
        <w:jc w:val="center"/>
        <w:rPr>
          <w:rFonts w:ascii="Open Sans" w:hAnsi="Open Sans"/>
          <w:b/>
          <w:bCs/>
          <w:sz w:val="20"/>
          <w:szCs w:val="20"/>
        </w:rPr>
      </w:pPr>
      <w:r w:rsidRPr="00051E64">
        <w:rPr>
          <w:rFonts w:ascii="Open Sans" w:hAnsi="Open Sans"/>
          <w:b/>
          <w:bCs/>
          <w:sz w:val="20"/>
          <w:szCs w:val="20"/>
        </w:rPr>
        <w:t>Článok X.</w:t>
      </w:r>
    </w:p>
    <w:p w:rsidR="00051E64" w:rsidRPr="00051E64" w:rsidRDefault="00051E64" w:rsidP="00051E64">
      <w:pPr>
        <w:spacing w:after="0"/>
        <w:jc w:val="center"/>
        <w:rPr>
          <w:rFonts w:ascii="Open Sans" w:hAnsi="Open Sans"/>
          <w:b/>
          <w:bCs/>
          <w:sz w:val="20"/>
          <w:szCs w:val="20"/>
        </w:rPr>
      </w:pPr>
      <w:r w:rsidRPr="00051E64">
        <w:rPr>
          <w:rFonts w:ascii="Open Sans" w:hAnsi="Open Sans"/>
          <w:b/>
          <w:bCs/>
          <w:sz w:val="20"/>
          <w:szCs w:val="20"/>
        </w:rPr>
        <w:t>Subdodávatelia</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 xml:space="preserve">Predávajúci garantuje spôsobilosť subdodávateľov pre plnenie predmetu zmluvy. </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Ak Predávajúci zmení, resp. doplní nového subdodávateľa je povinný najneskôr v deň, ktorý predchádza dňu účinnosti zmeny, aktualizovať znenie Prílohy č. 3 tejto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Kupujúcemu porušením tejto povinnosti.</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lastRenderedPageBreak/>
        <w:t xml:space="preserve">V prípade zistenia, že subdodávateľ počas trvania tejto KZ nie je v súlade s </w:t>
      </w:r>
      <w:proofErr w:type="spellStart"/>
      <w:r w:rsidRPr="00051E64">
        <w:rPr>
          <w:rFonts w:ascii="Open Sans" w:hAnsi="Open Sans"/>
          <w:sz w:val="20"/>
          <w:szCs w:val="20"/>
        </w:rPr>
        <w:t>ust</w:t>
      </w:r>
      <w:proofErr w:type="spellEnd"/>
      <w:r w:rsidRPr="00051E64">
        <w:rPr>
          <w:rFonts w:ascii="Open Sans" w:hAnsi="Open Sans"/>
          <w:sz w:val="20"/>
          <w:szCs w:val="20"/>
        </w:rPr>
        <w:t>. § 11 ods.1 zákona č. 343/2015 Z. z. o verejnom obstarávaní v znení neskorších predpisov, zapísaný v registri partnerov verejného sektora, je Kupujúci oprávnený od tejto KZ odstúpiť.</w:t>
      </w:r>
    </w:p>
    <w:p w:rsidR="00051E64" w:rsidRPr="00051E64" w:rsidRDefault="00051E64" w:rsidP="00051E64">
      <w:pPr>
        <w:pStyle w:val="Odsekzoznamu"/>
        <w:numPr>
          <w:ilvl w:val="0"/>
          <w:numId w:val="22"/>
        </w:numPr>
        <w:spacing w:after="0"/>
        <w:jc w:val="both"/>
        <w:rPr>
          <w:rFonts w:ascii="Open Sans" w:hAnsi="Open Sans"/>
          <w:sz w:val="20"/>
          <w:szCs w:val="20"/>
        </w:rPr>
      </w:pPr>
      <w:r w:rsidRPr="00051E64">
        <w:rPr>
          <w:rFonts w:ascii="Open Sans" w:hAnsi="Open Sans"/>
          <w:sz w:val="20"/>
          <w:szCs w:val="20"/>
        </w:rPr>
        <w:t>Predávajúci je povinný na požiadanie Kupujúceho predložiť Kupujúcemu všetky zmluvy uzavreté v súvislosti s plnením podľa tejto KZ so subdodávateľmi.</w:t>
      </w:r>
    </w:p>
    <w:p w:rsidR="00BD2FDA" w:rsidRDefault="00BD2FDA" w:rsidP="00BD2FDA">
      <w:pPr>
        <w:pStyle w:val="Odsekzoznamu"/>
        <w:spacing w:after="0"/>
        <w:ind w:left="360"/>
        <w:jc w:val="both"/>
        <w:rPr>
          <w:rFonts w:ascii="Open Sans" w:hAnsi="Open Sans"/>
          <w:sz w:val="20"/>
          <w:szCs w:val="20"/>
        </w:rPr>
      </w:pPr>
    </w:p>
    <w:p w:rsidR="00051E64" w:rsidRPr="00BD2FDA" w:rsidRDefault="00051E64" w:rsidP="00BD2FDA">
      <w:pPr>
        <w:pStyle w:val="Odsekzoznamu"/>
        <w:spacing w:after="0"/>
        <w:ind w:left="360"/>
        <w:jc w:val="both"/>
        <w:rPr>
          <w:rFonts w:ascii="Open Sans" w:hAnsi="Open Sans"/>
          <w:sz w:val="20"/>
          <w:szCs w:val="20"/>
        </w:rPr>
      </w:pPr>
    </w:p>
    <w:p w:rsidR="005B4347" w:rsidRPr="008B6A10" w:rsidRDefault="005B4347" w:rsidP="005B4347">
      <w:pPr>
        <w:spacing w:after="0"/>
        <w:jc w:val="center"/>
        <w:rPr>
          <w:rFonts w:ascii="Open Sans" w:hAnsi="Open Sans"/>
          <w:b/>
          <w:bCs/>
          <w:sz w:val="20"/>
          <w:szCs w:val="20"/>
        </w:rPr>
      </w:pPr>
      <w:r w:rsidRPr="008B6A10">
        <w:rPr>
          <w:rFonts w:ascii="Open Sans" w:hAnsi="Open Sans"/>
          <w:b/>
          <w:bCs/>
          <w:sz w:val="20"/>
          <w:szCs w:val="20"/>
        </w:rPr>
        <w:t>Článok X</w:t>
      </w:r>
      <w:r w:rsidR="00051E64">
        <w:rPr>
          <w:rFonts w:ascii="Open Sans" w:hAnsi="Open Sans"/>
          <w:b/>
          <w:bCs/>
          <w:sz w:val="20"/>
          <w:szCs w:val="20"/>
        </w:rPr>
        <w:t>I</w:t>
      </w:r>
      <w:r w:rsidRPr="008B6A10">
        <w:rPr>
          <w:rFonts w:ascii="Open Sans" w:hAnsi="Open Sans"/>
          <w:b/>
          <w:bCs/>
          <w:sz w:val="20"/>
          <w:szCs w:val="20"/>
        </w:rPr>
        <w:t>.</w:t>
      </w:r>
    </w:p>
    <w:p w:rsidR="005B4347" w:rsidRPr="008B6A10" w:rsidRDefault="005B4347" w:rsidP="005B4347">
      <w:pPr>
        <w:spacing w:after="0"/>
        <w:jc w:val="center"/>
        <w:rPr>
          <w:rFonts w:ascii="Open Sans" w:hAnsi="Open Sans"/>
          <w:b/>
          <w:bCs/>
          <w:sz w:val="20"/>
          <w:szCs w:val="20"/>
        </w:rPr>
      </w:pPr>
      <w:r w:rsidRPr="008B6A10">
        <w:rPr>
          <w:rFonts w:ascii="Open Sans" w:hAnsi="Open Sans"/>
          <w:b/>
          <w:bCs/>
          <w:sz w:val="20"/>
          <w:szCs w:val="20"/>
        </w:rPr>
        <w:t>Záverečné ustanovenia</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Táto dohoda je vyhotovená v štyroch rovnopisoch, pričom každá zo zmluvných strán obdrží po dve vyhotovenia. </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Zmluvné strany sú uzrozumené s tým, že táto Zmluva sa považuje za povinne zverejňovanú zmluvu v zmysle zákona č. 211/2000 </w:t>
      </w:r>
      <w:proofErr w:type="spellStart"/>
      <w:r w:rsidRPr="008B6A10">
        <w:rPr>
          <w:rFonts w:ascii="Open Sans" w:hAnsi="Open Sans"/>
          <w:sz w:val="20"/>
          <w:szCs w:val="20"/>
        </w:rPr>
        <w:t>Z.z</w:t>
      </w:r>
      <w:proofErr w:type="spellEnd"/>
      <w:r w:rsidRPr="008B6A10">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8B6A10">
        <w:rPr>
          <w:rFonts w:ascii="Open Sans" w:hAnsi="Open Sans"/>
          <w:sz w:val="20"/>
          <w:szCs w:val="20"/>
        </w:rPr>
        <w:t>Z.z</w:t>
      </w:r>
      <w:proofErr w:type="spellEnd"/>
      <w:r w:rsidRPr="008B6A10">
        <w:rPr>
          <w:rFonts w:ascii="Open Sans" w:hAnsi="Open Sans"/>
          <w:sz w:val="20"/>
          <w:szCs w:val="20"/>
        </w:rPr>
        <w:t xml:space="preserve">. ktorým sa ustanovujú podrobnosti o zverejňovaní zmlúv v Centrálnom registri zmlúv a náležitosti informácie o uzatvorení zmluvy. </w:t>
      </w:r>
    </w:p>
    <w:p w:rsidR="005B4347" w:rsidRPr="008B6A10"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rsidR="005B4347" w:rsidRDefault="005B4347" w:rsidP="005B4347">
      <w:pPr>
        <w:pStyle w:val="Odsekzoznamu"/>
        <w:numPr>
          <w:ilvl w:val="0"/>
          <w:numId w:val="20"/>
        </w:numPr>
        <w:spacing w:after="0"/>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553866" w:rsidRDefault="00553866" w:rsidP="005B4347">
      <w:pPr>
        <w:pStyle w:val="Odsekzoznamu"/>
        <w:numPr>
          <w:ilvl w:val="0"/>
          <w:numId w:val="20"/>
        </w:numPr>
        <w:spacing w:after="0"/>
        <w:jc w:val="both"/>
        <w:rPr>
          <w:rFonts w:ascii="Open Sans" w:hAnsi="Open Sans"/>
          <w:sz w:val="20"/>
          <w:szCs w:val="20"/>
        </w:rPr>
      </w:pPr>
      <w:r>
        <w:rPr>
          <w:rFonts w:ascii="Open Sans" w:hAnsi="Open Sans"/>
          <w:sz w:val="20"/>
          <w:szCs w:val="20"/>
        </w:rPr>
        <w:t>Neoddeliteľnou súča</w:t>
      </w:r>
      <w:r w:rsidR="00CE3BCA">
        <w:rPr>
          <w:rFonts w:ascii="Open Sans" w:hAnsi="Open Sans"/>
          <w:sz w:val="20"/>
          <w:szCs w:val="20"/>
        </w:rPr>
        <w:t>s</w:t>
      </w:r>
      <w:r>
        <w:rPr>
          <w:rFonts w:ascii="Open Sans" w:hAnsi="Open Sans"/>
          <w:sz w:val="20"/>
          <w:szCs w:val="20"/>
        </w:rPr>
        <w:t xml:space="preserve">ťou tejto Zmluvy sú nasledujúce prílohy: </w:t>
      </w:r>
    </w:p>
    <w:p w:rsidR="00553866" w:rsidRDefault="00553866" w:rsidP="00553866">
      <w:pPr>
        <w:pStyle w:val="Odsekzoznamu"/>
        <w:numPr>
          <w:ilvl w:val="0"/>
          <w:numId w:val="21"/>
        </w:numPr>
        <w:spacing w:after="0"/>
        <w:jc w:val="both"/>
        <w:rPr>
          <w:rFonts w:ascii="Open Sans" w:hAnsi="Open Sans"/>
          <w:sz w:val="20"/>
          <w:szCs w:val="20"/>
        </w:rPr>
      </w:pPr>
      <w:r>
        <w:rPr>
          <w:rFonts w:ascii="Open Sans" w:hAnsi="Open Sans"/>
          <w:sz w:val="20"/>
          <w:szCs w:val="20"/>
        </w:rPr>
        <w:t xml:space="preserve">Príloha č. 1 – Špecifikácia predmetu Zmluvy </w:t>
      </w:r>
    </w:p>
    <w:p w:rsidR="00553866" w:rsidRDefault="00553866" w:rsidP="00553866">
      <w:pPr>
        <w:pStyle w:val="Odsekzoznamu"/>
        <w:numPr>
          <w:ilvl w:val="0"/>
          <w:numId w:val="21"/>
        </w:numPr>
        <w:spacing w:after="0"/>
        <w:jc w:val="both"/>
        <w:rPr>
          <w:rFonts w:ascii="Open Sans" w:hAnsi="Open Sans"/>
          <w:sz w:val="20"/>
          <w:szCs w:val="20"/>
        </w:rPr>
      </w:pPr>
      <w:r>
        <w:rPr>
          <w:rFonts w:ascii="Open Sans" w:hAnsi="Open Sans"/>
          <w:sz w:val="20"/>
          <w:szCs w:val="20"/>
        </w:rPr>
        <w:t>Príloha č. 2 – K</w:t>
      </w:r>
      <w:r w:rsidR="0061061A">
        <w:rPr>
          <w:rFonts w:ascii="Open Sans" w:hAnsi="Open Sans"/>
          <w:sz w:val="20"/>
          <w:szCs w:val="20"/>
        </w:rPr>
        <w:t xml:space="preserve">alkulácia kúpnej ceny </w:t>
      </w:r>
    </w:p>
    <w:p w:rsidR="00BD2FDA" w:rsidRPr="008B6A10" w:rsidRDefault="00BD2FDA" w:rsidP="00553866">
      <w:pPr>
        <w:pStyle w:val="Odsekzoznamu"/>
        <w:numPr>
          <w:ilvl w:val="0"/>
          <w:numId w:val="21"/>
        </w:numPr>
        <w:spacing w:after="0"/>
        <w:jc w:val="both"/>
        <w:rPr>
          <w:rFonts w:ascii="Open Sans" w:hAnsi="Open Sans"/>
          <w:sz w:val="20"/>
          <w:szCs w:val="20"/>
        </w:rPr>
      </w:pPr>
      <w:r>
        <w:rPr>
          <w:rFonts w:ascii="Open Sans" w:hAnsi="Open Sans"/>
          <w:sz w:val="20"/>
          <w:szCs w:val="20"/>
        </w:rPr>
        <w:t xml:space="preserve">Príloha č. 3 – Zoznam subdodávateľov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MUDr. Juraj Frajt, MPH</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p</w:t>
      </w:r>
      <w:r w:rsidRPr="008B6A10">
        <w:rPr>
          <w:rFonts w:ascii="Open Sans" w:hAnsi="Open Sans"/>
          <w:sz w:val="20"/>
          <w:szCs w:val="20"/>
        </w:rPr>
        <w:t xml:space="preserve">redseda predstavenstva </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a</w:t>
      </w:r>
      <w:r w:rsidRPr="008B6A10">
        <w:rPr>
          <w:rFonts w:ascii="Open Sans" w:hAnsi="Open Sans"/>
          <w:sz w:val="20"/>
          <w:szCs w:val="20"/>
        </w:rPr>
        <w:t xml:space="preserve"> cievnych chorôb, a.s. </w:t>
      </w: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5B4347">
      <w:pPr>
        <w:spacing w:after="0"/>
        <w:jc w:val="both"/>
        <w:rPr>
          <w:rFonts w:ascii="Open Sans" w:hAnsi="Open Sans"/>
          <w:sz w:val="20"/>
          <w:szCs w:val="20"/>
        </w:rPr>
      </w:pPr>
    </w:p>
    <w:p w:rsidR="005B4347" w:rsidRPr="008B6A10" w:rsidRDefault="005B4347" w:rsidP="008B6A10">
      <w:pPr>
        <w:spacing w:after="0"/>
        <w:ind w:left="4248" w:firstLine="708"/>
        <w:jc w:val="both"/>
        <w:rPr>
          <w:rFonts w:ascii="Open Sans" w:hAnsi="Open Sans"/>
          <w:sz w:val="20"/>
          <w:szCs w:val="20"/>
        </w:rPr>
      </w:pPr>
      <w:r w:rsidRPr="008B6A10">
        <w:rPr>
          <w:rFonts w:ascii="Open Sans" w:hAnsi="Open Sans"/>
          <w:sz w:val="20"/>
          <w:szCs w:val="20"/>
        </w:rPr>
        <w:t>__________________________________</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MUDr. </w:t>
      </w:r>
      <w:r w:rsidR="008B6A10" w:rsidRPr="008B6A10">
        <w:rPr>
          <w:rFonts w:ascii="Open Sans" w:hAnsi="Open Sans"/>
          <w:sz w:val="20"/>
          <w:szCs w:val="20"/>
        </w:rPr>
        <w:t>Matej Vozár</w:t>
      </w:r>
      <w:r w:rsidRPr="008B6A10">
        <w:rPr>
          <w:rFonts w:ascii="Open Sans" w:hAnsi="Open Sans"/>
          <w:sz w:val="20"/>
          <w:szCs w:val="20"/>
        </w:rPr>
        <w:t>, MPH</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podp</w:t>
      </w:r>
      <w:r w:rsidRPr="008B6A10">
        <w:rPr>
          <w:rFonts w:ascii="Open Sans" w:hAnsi="Open Sans"/>
          <w:sz w:val="20"/>
          <w:szCs w:val="20"/>
        </w:rPr>
        <w:t xml:space="preserve">redseda predstavenstva </w:t>
      </w:r>
    </w:p>
    <w:p w:rsidR="005B4347" w:rsidRPr="008B6A10" w:rsidRDefault="005B4347" w:rsidP="005B4347">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5B4347" w:rsidRPr="005B4347" w:rsidRDefault="005B4347" w:rsidP="00051E64">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8B6A10" w:rsidRPr="008B6A10">
        <w:rPr>
          <w:rFonts w:ascii="Open Sans" w:hAnsi="Open Sans"/>
          <w:sz w:val="20"/>
          <w:szCs w:val="20"/>
        </w:rPr>
        <w:t>a</w:t>
      </w:r>
      <w:r w:rsidRPr="008B6A10">
        <w:rPr>
          <w:rFonts w:ascii="Open Sans" w:hAnsi="Open Sans"/>
          <w:sz w:val="20"/>
          <w:szCs w:val="20"/>
        </w:rPr>
        <w:t xml:space="preserve"> cievnych chorôb, a.s. </w:t>
      </w:r>
    </w:p>
    <w:sectPr w:rsidR="005B4347" w:rsidRPr="005B4347" w:rsidSect="003E5D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en Sans">
    <w:altName w:val="Segoe UI"/>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CB366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8F0A3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2C75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FB46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6BF865A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19"/>
  </w:num>
  <w:num w:numId="7">
    <w:abstractNumId w:val="17"/>
  </w:num>
  <w:num w:numId="8">
    <w:abstractNumId w:val="20"/>
  </w:num>
  <w:num w:numId="9">
    <w:abstractNumId w:val="13"/>
  </w:num>
  <w:num w:numId="10">
    <w:abstractNumId w:val="3"/>
  </w:num>
  <w:num w:numId="11">
    <w:abstractNumId w:val="14"/>
  </w:num>
  <w:num w:numId="12">
    <w:abstractNumId w:val="12"/>
  </w:num>
  <w:num w:numId="13">
    <w:abstractNumId w:val="15"/>
  </w:num>
  <w:num w:numId="14">
    <w:abstractNumId w:val="11"/>
  </w:num>
  <w:num w:numId="15">
    <w:abstractNumId w:val="8"/>
  </w:num>
  <w:num w:numId="16">
    <w:abstractNumId w:val="7"/>
  </w:num>
  <w:num w:numId="17">
    <w:abstractNumId w:val="6"/>
  </w:num>
  <w:num w:numId="18">
    <w:abstractNumId w:val="10"/>
  </w:num>
  <w:num w:numId="19">
    <w:abstractNumId w:val="16"/>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2783"/>
    <w:rsid w:val="00011A9D"/>
    <w:rsid w:val="00016056"/>
    <w:rsid w:val="00024E75"/>
    <w:rsid w:val="00051E64"/>
    <w:rsid w:val="0016693D"/>
    <w:rsid w:val="001A595E"/>
    <w:rsid w:val="001C1727"/>
    <w:rsid w:val="002B7F5D"/>
    <w:rsid w:val="002C7CF8"/>
    <w:rsid w:val="002F0FD2"/>
    <w:rsid w:val="00391272"/>
    <w:rsid w:val="00396D66"/>
    <w:rsid w:val="003B001D"/>
    <w:rsid w:val="003E5D30"/>
    <w:rsid w:val="00403A70"/>
    <w:rsid w:val="004040C4"/>
    <w:rsid w:val="004C5372"/>
    <w:rsid w:val="00533E6E"/>
    <w:rsid w:val="005377EF"/>
    <w:rsid w:val="00544C27"/>
    <w:rsid w:val="00553866"/>
    <w:rsid w:val="0057111F"/>
    <w:rsid w:val="00574F79"/>
    <w:rsid w:val="005A040E"/>
    <w:rsid w:val="005B4347"/>
    <w:rsid w:val="005D2F5D"/>
    <w:rsid w:val="0061061A"/>
    <w:rsid w:val="0064373C"/>
    <w:rsid w:val="00647804"/>
    <w:rsid w:val="00685D82"/>
    <w:rsid w:val="006C7C98"/>
    <w:rsid w:val="00716FCD"/>
    <w:rsid w:val="00725AD2"/>
    <w:rsid w:val="007467A6"/>
    <w:rsid w:val="00794EC2"/>
    <w:rsid w:val="007F138C"/>
    <w:rsid w:val="007F631D"/>
    <w:rsid w:val="00820E37"/>
    <w:rsid w:val="00842616"/>
    <w:rsid w:val="00890239"/>
    <w:rsid w:val="008940BA"/>
    <w:rsid w:val="008A1516"/>
    <w:rsid w:val="008A29B7"/>
    <w:rsid w:val="008B6A10"/>
    <w:rsid w:val="009133F4"/>
    <w:rsid w:val="00936266"/>
    <w:rsid w:val="00997414"/>
    <w:rsid w:val="009C6184"/>
    <w:rsid w:val="009F4B3D"/>
    <w:rsid w:val="00A468E6"/>
    <w:rsid w:val="00AC6E46"/>
    <w:rsid w:val="00AD3797"/>
    <w:rsid w:val="00AD6858"/>
    <w:rsid w:val="00AE07B3"/>
    <w:rsid w:val="00B23EFC"/>
    <w:rsid w:val="00B30721"/>
    <w:rsid w:val="00B57F49"/>
    <w:rsid w:val="00B649E9"/>
    <w:rsid w:val="00BA5E81"/>
    <w:rsid w:val="00BD2FDA"/>
    <w:rsid w:val="00BE27B2"/>
    <w:rsid w:val="00C17E5D"/>
    <w:rsid w:val="00C76568"/>
    <w:rsid w:val="00CE3BCA"/>
    <w:rsid w:val="00D11664"/>
    <w:rsid w:val="00D66DBD"/>
    <w:rsid w:val="00D87091"/>
    <w:rsid w:val="00E60D87"/>
    <w:rsid w:val="00E970C3"/>
    <w:rsid w:val="00EB05CE"/>
    <w:rsid w:val="00EB6116"/>
    <w:rsid w:val="00FA2783"/>
    <w:rsid w:val="00FE2D8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5D3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A2783"/>
    <w:pPr>
      <w:ind w:left="720"/>
      <w:contextualSpacing/>
    </w:pPr>
  </w:style>
  <w:style w:type="paragraph" w:customStyle="1" w:styleId="Text-1">
    <w:name w:val="Text-1"/>
    <w:basedOn w:val="Normlny"/>
    <w:rsid w:val="0016693D"/>
    <w:pPr>
      <w:spacing w:before="60" w:after="0" w:line="240" w:lineRule="auto"/>
      <w:ind w:left="709"/>
      <w:jc w:val="both"/>
    </w:pPr>
    <w:rPr>
      <w:rFonts w:ascii="Times New Roman" w:hAnsi="Times New Roman" w:cs="Times New Roman"/>
      <w:lang w:eastAsia="sk-SK"/>
    </w:rPr>
  </w:style>
</w:styles>
</file>

<file path=word/webSettings.xml><?xml version="1.0" encoding="utf-8"?>
<w:webSettings xmlns:r="http://schemas.openxmlformats.org/officeDocument/2006/relationships" xmlns:w="http://schemas.openxmlformats.org/wordprocessingml/2006/main">
  <w:divs>
    <w:div w:id="226235242">
      <w:bodyDiv w:val="1"/>
      <w:marLeft w:val="0"/>
      <w:marRight w:val="0"/>
      <w:marTop w:val="0"/>
      <w:marBottom w:val="0"/>
      <w:divBdr>
        <w:top w:val="none" w:sz="0" w:space="0" w:color="auto"/>
        <w:left w:val="none" w:sz="0" w:space="0" w:color="auto"/>
        <w:bottom w:val="none" w:sz="0" w:space="0" w:color="auto"/>
        <w:right w:val="none" w:sz="0" w:space="0" w:color="auto"/>
      </w:divBdr>
    </w:div>
    <w:div w:id="758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3625</Words>
  <Characters>20664</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Kacvinská</dc:creator>
  <cp:lastModifiedBy>beneova.ivana</cp:lastModifiedBy>
  <cp:revision>4</cp:revision>
  <dcterms:created xsi:type="dcterms:W3CDTF">2021-01-14T20:48:00Z</dcterms:created>
  <dcterms:modified xsi:type="dcterms:W3CDTF">2021-01-15T11:39:00Z</dcterms:modified>
</cp:coreProperties>
</file>