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AFEC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  <w:b/>
        </w:rPr>
      </w:pPr>
    </w:p>
    <w:p w14:paraId="3BFFD7FC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  <w:b/>
        </w:rPr>
      </w:pPr>
    </w:p>
    <w:p w14:paraId="610DC3EC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  <w:b/>
        </w:rPr>
      </w:pPr>
    </w:p>
    <w:p w14:paraId="68222BB8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  <w:b/>
        </w:rPr>
      </w:pPr>
    </w:p>
    <w:p w14:paraId="01F41CC5" w14:textId="5CC58669" w:rsidR="009E4CFB" w:rsidRPr="009C4147" w:rsidRDefault="009E4CFB" w:rsidP="009C4147">
      <w:pPr>
        <w:keepNext/>
        <w:keepLines/>
        <w:jc w:val="center"/>
        <w:rPr>
          <w:rFonts w:ascii="Garamond" w:hAnsi="Garamond"/>
          <w:b/>
        </w:rPr>
      </w:pPr>
    </w:p>
    <w:p w14:paraId="20C252BF" w14:textId="59ED32BE" w:rsidR="00AE2B01" w:rsidRPr="009C4147" w:rsidRDefault="00AE2B01" w:rsidP="009C4147">
      <w:pPr>
        <w:keepNext/>
        <w:keepLines/>
        <w:jc w:val="center"/>
        <w:rPr>
          <w:rFonts w:ascii="Garamond" w:hAnsi="Garamond"/>
          <w:b/>
        </w:rPr>
      </w:pPr>
    </w:p>
    <w:p w14:paraId="7BC07631" w14:textId="4D3FDB29" w:rsidR="00AE2B01" w:rsidRPr="009C4147" w:rsidRDefault="00AE2B01" w:rsidP="009C4147">
      <w:pPr>
        <w:keepNext/>
        <w:keepLines/>
        <w:jc w:val="center"/>
        <w:rPr>
          <w:rFonts w:ascii="Garamond" w:hAnsi="Garamond"/>
          <w:b/>
        </w:rPr>
      </w:pPr>
    </w:p>
    <w:p w14:paraId="25C78B90" w14:textId="7341DAB7" w:rsidR="003E67B4" w:rsidRPr="009C4147" w:rsidRDefault="003E67B4" w:rsidP="009C4147">
      <w:pPr>
        <w:keepNext/>
        <w:keepLines/>
        <w:jc w:val="center"/>
        <w:rPr>
          <w:rFonts w:ascii="Garamond" w:hAnsi="Garamond"/>
          <w:b/>
        </w:rPr>
      </w:pPr>
    </w:p>
    <w:p w14:paraId="4070A2A7" w14:textId="3C1CCA64" w:rsidR="003E67B4" w:rsidRPr="009C4147" w:rsidRDefault="003E67B4" w:rsidP="009C4147">
      <w:pPr>
        <w:keepNext/>
        <w:keepLines/>
        <w:jc w:val="center"/>
        <w:rPr>
          <w:rFonts w:ascii="Garamond" w:hAnsi="Garamond"/>
          <w:b/>
        </w:rPr>
      </w:pPr>
    </w:p>
    <w:p w14:paraId="378D437B" w14:textId="31429BA7" w:rsidR="003E67B4" w:rsidRDefault="003E67B4" w:rsidP="009C4147">
      <w:pPr>
        <w:keepNext/>
        <w:keepLines/>
        <w:jc w:val="center"/>
        <w:rPr>
          <w:rFonts w:ascii="Garamond" w:hAnsi="Garamond"/>
          <w:b/>
        </w:rPr>
      </w:pPr>
    </w:p>
    <w:p w14:paraId="635A1714" w14:textId="77777777" w:rsidR="00680274" w:rsidRPr="009C4147" w:rsidRDefault="00680274" w:rsidP="009C4147">
      <w:pPr>
        <w:keepNext/>
        <w:keepLines/>
        <w:jc w:val="center"/>
        <w:rPr>
          <w:rFonts w:ascii="Garamond" w:hAnsi="Garamond"/>
          <w:b/>
        </w:rPr>
      </w:pPr>
    </w:p>
    <w:p w14:paraId="0D006CC3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  <w:b/>
        </w:rPr>
      </w:pPr>
    </w:p>
    <w:p w14:paraId="64593B59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  <w:b/>
        </w:rPr>
      </w:pPr>
    </w:p>
    <w:p w14:paraId="4E46B33E" w14:textId="17911D87" w:rsidR="009E4CFB" w:rsidRPr="009C4147" w:rsidRDefault="009E4CFB" w:rsidP="009C4147">
      <w:pPr>
        <w:keepNext/>
        <w:keepLines/>
        <w:jc w:val="center"/>
        <w:rPr>
          <w:rFonts w:ascii="Garamond" w:hAnsi="Garamond"/>
          <w:b/>
        </w:rPr>
      </w:pPr>
      <w:r w:rsidRPr="009C4147">
        <w:rPr>
          <w:rFonts w:ascii="Garamond" w:hAnsi="Garamond"/>
          <w:b/>
        </w:rPr>
        <w:t>Dopravný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podnik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Bratislava,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akciová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spoločnosť</w:t>
      </w:r>
    </w:p>
    <w:p w14:paraId="09572DFD" w14:textId="20D7EE93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  <w:r w:rsidRPr="009C4147">
        <w:rPr>
          <w:rFonts w:ascii="Garamond" w:hAnsi="Garamond"/>
        </w:rPr>
        <w:t>ako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</w:t>
      </w:r>
    </w:p>
    <w:p w14:paraId="708BFBEE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454CBC11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2BD7B384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0D0E928B" w14:textId="12344A10" w:rsidR="009E4CFB" w:rsidRDefault="009E4CFB" w:rsidP="009C4147">
      <w:pPr>
        <w:keepNext/>
        <w:keepLines/>
        <w:jc w:val="center"/>
        <w:rPr>
          <w:rFonts w:ascii="Garamond" w:hAnsi="Garamond"/>
        </w:rPr>
      </w:pPr>
    </w:p>
    <w:p w14:paraId="7B09FB96" w14:textId="77777777" w:rsidR="00680274" w:rsidRPr="009C4147" w:rsidRDefault="00680274" w:rsidP="009C4147">
      <w:pPr>
        <w:keepNext/>
        <w:keepLines/>
        <w:jc w:val="center"/>
        <w:rPr>
          <w:rFonts w:ascii="Garamond" w:hAnsi="Garamond"/>
        </w:rPr>
      </w:pPr>
    </w:p>
    <w:p w14:paraId="03188BD5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5FB919BB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  <w:r w:rsidRPr="009C4147">
        <w:rPr>
          <w:rFonts w:ascii="Garamond" w:hAnsi="Garamond"/>
        </w:rPr>
        <w:t>a</w:t>
      </w:r>
    </w:p>
    <w:p w14:paraId="5B1D1358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057C03D8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01AC2607" w14:textId="4905970A" w:rsidR="009E4CFB" w:rsidRDefault="009E4CFB" w:rsidP="009C4147">
      <w:pPr>
        <w:keepNext/>
        <w:keepLines/>
        <w:jc w:val="center"/>
        <w:rPr>
          <w:rFonts w:ascii="Garamond" w:hAnsi="Garamond"/>
        </w:rPr>
      </w:pPr>
    </w:p>
    <w:p w14:paraId="768023AF" w14:textId="77777777" w:rsidR="00680274" w:rsidRPr="009C4147" w:rsidRDefault="00680274" w:rsidP="009C4147">
      <w:pPr>
        <w:keepNext/>
        <w:keepLines/>
        <w:jc w:val="center"/>
        <w:rPr>
          <w:rFonts w:ascii="Garamond" w:hAnsi="Garamond"/>
        </w:rPr>
      </w:pPr>
    </w:p>
    <w:p w14:paraId="443B82A1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3A0F3B26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1017E17D" w14:textId="726F528C" w:rsidR="000E6B6D" w:rsidRPr="009C4147" w:rsidRDefault="007B6C2B" w:rsidP="009C4147">
      <w:pPr>
        <w:keepNext/>
        <w:keepLines/>
        <w:jc w:val="center"/>
        <w:rPr>
          <w:rFonts w:ascii="Garamond" w:hAnsi="Garamond"/>
          <w:b/>
          <w:lang w:eastAsia="cs-CZ"/>
        </w:rPr>
      </w:pPr>
      <w:r w:rsidRPr="009C4147">
        <w:rPr>
          <w:rFonts w:ascii="Garamond" w:hAnsi="Garamond"/>
          <w:b/>
          <w:lang w:eastAsia="cs-CZ"/>
        </w:rPr>
        <w:t>[</w:t>
      </w:r>
      <w:r w:rsidRPr="009C4147">
        <w:rPr>
          <w:rFonts w:ascii="Garamond" w:hAnsi="Garamond"/>
          <w:b/>
          <w:highlight w:val="yellow"/>
          <w:lang w:eastAsia="cs-CZ"/>
        </w:rPr>
        <w:t>doplniť</w:t>
      </w:r>
      <w:r w:rsidRPr="009C4147">
        <w:rPr>
          <w:rFonts w:ascii="Garamond" w:hAnsi="Garamond"/>
          <w:b/>
          <w:lang w:eastAsia="cs-CZ"/>
        </w:rPr>
        <w:t>]</w:t>
      </w:r>
    </w:p>
    <w:p w14:paraId="0A8CC32E" w14:textId="688A8CA9" w:rsidR="009E4CFB" w:rsidRPr="009C4147" w:rsidRDefault="009E4CFB" w:rsidP="009C4147">
      <w:pPr>
        <w:keepNext/>
        <w:keepLines/>
        <w:jc w:val="center"/>
        <w:rPr>
          <w:rFonts w:ascii="Garamond" w:hAnsi="Garamond"/>
          <w:lang w:eastAsia="sk-SK"/>
        </w:rPr>
      </w:pPr>
      <w:r w:rsidRPr="009C4147">
        <w:rPr>
          <w:rFonts w:ascii="Garamond" w:hAnsi="Garamond"/>
        </w:rPr>
        <w:t>ako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</w:p>
    <w:p w14:paraId="55286033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08FF6FFA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4A778F6E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67C63EFB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3B6B2316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182DDF28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32D6C50B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745203B8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0965AA0D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1C39601C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6028CC2A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  <w:r w:rsidRPr="009C4147">
        <w:rPr>
          <w:rFonts w:ascii="Garamond" w:hAnsi="Garamond"/>
        </w:rPr>
        <w:t>_________________________________________________________________________________</w:t>
      </w:r>
    </w:p>
    <w:p w14:paraId="182D57BA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1E8B46B3" w14:textId="6A0B93C1" w:rsidR="009E4CFB" w:rsidRPr="009C4147" w:rsidRDefault="009E4CFB" w:rsidP="009C4147">
      <w:pPr>
        <w:keepNext/>
        <w:keepLines/>
        <w:jc w:val="center"/>
        <w:rPr>
          <w:rFonts w:ascii="Garamond" w:hAnsi="Garamond"/>
          <w:b/>
        </w:rPr>
      </w:pPr>
      <w:r w:rsidRPr="009C4147">
        <w:rPr>
          <w:rFonts w:ascii="Garamond" w:hAnsi="Garamond"/>
          <w:b/>
        </w:rPr>
        <w:t>ZMLUVA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O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DIELO</w:t>
      </w:r>
    </w:p>
    <w:p w14:paraId="6024097B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  <w:r w:rsidRPr="009C4147">
        <w:rPr>
          <w:rFonts w:ascii="Garamond" w:hAnsi="Garamond"/>
        </w:rPr>
        <w:t>_________________________________________________________________________________</w:t>
      </w:r>
    </w:p>
    <w:p w14:paraId="618CA652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6BD5948B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7BB082E4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3D9A6255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66BB3A4F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37B8C3F6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46429759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03B50927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532CCC26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78A0A35F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45A85DFC" w14:textId="36E165EC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  <w:r w:rsidRPr="009C4147">
        <w:rPr>
          <w:rFonts w:ascii="Garamond" w:hAnsi="Garamond"/>
        </w:rPr>
        <w:t>20</w:t>
      </w:r>
      <w:r w:rsidR="00BC1AE2">
        <w:rPr>
          <w:rFonts w:ascii="Garamond" w:hAnsi="Garamond"/>
        </w:rPr>
        <w:t>20</w:t>
      </w:r>
    </w:p>
    <w:p w14:paraId="672A6ABB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614D6E22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72870543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40E1BF4B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2F748613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24485AF9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06D6D4A8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7AA8EE78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3DD16FB3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  <w:r w:rsidRPr="009C4147">
        <w:rPr>
          <w:rFonts w:ascii="Garamond" w:hAnsi="Garamond"/>
        </w:rPr>
        <w:br w:type="page"/>
      </w:r>
    </w:p>
    <w:p w14:paraId="26B6F47B" w14:textId="0232A45F" w:rsidR="009E4CFB" w:rsidRPr="009C4147" w:rsidRDefault="009E4CFB" w:rsidP="0000733B">
      <w:pPr>
        <w:keepNext/>
        <w:jc w:val="both"/>
        <w:rPr>
          <w:rFonts w:ascii="Garamond" w:hAnsi="Garamond"/>
        </w:rPr>
      </w:pPr>
      <w:r w:rsidRPr="009C4147">
        <w:rPr>
          <w:rFonts w:ascii="Garamond" w:hAnsi="Garamond"/>
        </w:rPr>
        <w:lastRenderedPageBreak/>
        <w:t>TÁTO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(ďalej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len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„</w:t>
      </w:r>
      <w:r w:rsidRPr="009C4147">
        <w:rPr>
          <w:rFonts w:ascii="Garamond" w:hAnsi="Garamond"/>
          <w:b/>
        </w:rPr>
        <w:t>Zmluva</w:t>
      </w:r>
      <w:r w:rsidRPr="009C4147">
        <w:rPr>
          <w:rFonts w:ascii="Garamond" w:hAnsi="Garamond"/>
        </w:rPr>
        <w:t>“)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uzatvorená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nižšie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uvedeného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dňa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medzi:</w:t>
      </w:r>
    </w:p>
    <w:p w14:paraId="53CDCCFA" w14:textId="77777777" w:rsidR="009E4CFB" w:rsidRPr="009C4147" w:rsidRDefault="009E4CFB" w:rsidP="0000733B">
      <w:pPr>
        <w:keepNext/>
        <w:jc w:val="both"/>
        <w:rPr>
          <w:rFonts w:ascii="Garamond" w:hAnsi="Garamond"/>
        </w:rPr>
      </w:pPr>
    </w:p>
    <w:p w14:paraId="38BBA887" w14:textId="1462C514" w:rsidR="00777D40" w:rsidRPr="009C4147" w:rsidRDefault="00777D40" w:rsidP="0000733B">
      <w:pPr>
        <w:keepNext/>
        <w:numPr>
          <w:ilvl w:val="0"/>
          <w:numId w:val="14"/>
        </w:numPr>
        <w:ind w:hanging="72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  <w:b/>
        </w:rPr>
        <w:t>Dopravný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podnik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Bratislava,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akciová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spoločnosť</w:t>
      </w:r>
      <w:r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spoločnosť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založená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existujúca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práva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Slovenskej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republiky,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sídlom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Olejkárska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1,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814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52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Bratislava,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IČO: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00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492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736,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zapísaná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Obchodnom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registri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Okresného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súdu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Bratislava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oddiel: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vložka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číslo: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607/B,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DIČ: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2020298786,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IČ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DPH: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SK2020298786,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bankové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spojenie: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VÚB,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a.s.,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číslo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účtu: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48009012/0200,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IBAN: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SK98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0200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0000</w:t>
      </w:r>
      <w:r w:rsidR="003E67B4" w:rsidRPr="009C4147">
        <w:rPr>
          <w:rFonts w:ascii="Garamond" w:hAnsi="Garamond"/>
        </w:rPr>
        <w:t xml:space="preserve"> </w:t>
      </w:r>
      <w:proofErr w:type="spellStart"/>
      <w:r w:rsidRPr="009C4147">
        <w:rPr>
          <w:rFonts w:ascii="Garamond" w:hAnsi="Garamond"/>
        </w:rPr>
        <w:t>0000</w:t>
      </w:r>
      <w:proofErr w:type="spellEnd"/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4800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9012,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BIC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(SWIFT):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SUBASKBX,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štatutárny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orgán: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Ing.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Martin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Rybanský,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predseda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predstavenstva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Ing.</w:t>
      </w:r>
      <w:r w:rsidR="003E67B4" w:rsidRPr="009C4147">
        <w:rPr>
          <w:rFonts w:ascii="Garamond" w:hAnsi="Garamond"/>
        </w:rPr>
        <w:t xml:space="preserve"> </w:t>
      </w:r>
      <w:r w:rsidR="00BC1AE2">
        <w:rPr>
          <w:rFonts w:ascii="Garamond" w:hAnsi="Garamond"/>
        </w:rPr>
        <w:t>Michal Halomi</w:t>
      </w:r>
      <w:r w:rsidR="00296600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člen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predstavenstva</w:t>
      </w:r>
      <w:r w:rsidR="00BC1AE2">
        <w:rPr>
          <w:rFonts w:ascii="Garamond" w:hAnsi="Garamond"/>
        </w:rPr>
        <w:t xml:space="preserve"> </w:t>
      </w:r>
      <w:r w:rsidR="00B92E86">
        <w:rPr>
          <w:rFonts w:ascii="Garamond" w:hAnsi="Garamond"/>
        </w:rPr>
        <w:t>–</w:t>
      </w:r>
      <w:r w:rsidR="00BC1AE2">
        <w:rPr>
          <w:rFonts w:ascii="Garamond" w:hAnsi="Garamond"/>
        </w:rPr>
        <w:t xml:space="preserve"> CIO</w:t>
      </w:r>
      <w:r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kontaktná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technické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veci:</w:t>
      </w:r>
      <w:r w:rsidR="003E67B4" w:rsidRPr="009C4147">
        <w:rPr>
          <w:rFonts w:ascii="Garamond" w:hAnsi="Garamond"/>
        </w:rPr>
        <w:t xml:space="preserve"> </w:t>
      </w:r>
      <w:r w:rsidR="00BC1AE2" w:rsidRPr="00CC6850">
        <w:rPr>
          <w:rFonts w:ascii="Garamond" w:hAnsi="Garamond"/>
        </w:rPr>
        <w:t>Ing.</w:t>
      </w:r>
      <w:r w:rsidR="00BC1AE2">
        <w:rPr>
          <w:rFonts w:ascii="Garamond" w:hAnsi="Garamond"/>
        </w:rPr>
        <w:t xml:space="preserve"> </w:t>
      </w:r>
      <w:r w:rsidR="00B92E86">
        <w:rPr>
          <w:rFonts w:ascii="Garamond" w:hAnsi="Garamond"/>
        </w:rPr>
        <w:t>Katarína Behúňová</w:t>
      </w:r>
      <w:r w:rsidR="00BC1AE2" w:rsidRPr="00CC6850">
        <w:rPr>
          <w:rFonts w:ascii="Garamond" w:hAnsi="Garamond"/>
        </w:rPr>
        <w:t>,</w:t>
      </w:r>
      <w:r w:rsidR="00BC1AE2">
        <w:rPr>
          <w:rFonts w:ascii="Garamond" w:hAnsi="Garamond"/>
        </w:rPr>
        <w:t xml:space="preserve"> </w:t>
      </w:r>
      <w:r w:rsidR="00BC1AE2" w:rsidRPr="00CC6850">
        <w:rPr>
          <w:rFonts w:ascii="Garamond" w:hAnsi="Garamond"/>
        </w:rPr>
        <w:t>telefón:</w:t>
      </w:r>
      <w:r w:rsidR="00BC1AE2">
        <w:rPr>
          <w:rFonts w:ascii="Garamond" w:hAnsi="Garamond"/>
        </w:rPr>
        <w:t xml:space="preserve"> </w:t>
      </w:r>
      <w:r w:rsidR="00BC1AE2" w:rsidRPr="00CC6850">
        <w:rPr>
          <w:rFonts w:ascii="Garamond" w:hAnsi="Garamond"/>
        </w:rPr>
        <w:t>+421</w:t>
      </w:r>
      <w:r w:rsidR="00BC1AE2">
        <w:rPr>
          <w:rFonts w:ascii="Garamond" w:hAnsi="Garamond"/>
        </w:rPr>
        <w:t xml:space="preserve"> </w:t>
      </w:r>
      <w:r w:rsidR="00B92E86" w:rsidRPr="009C4147">
        <w:rPr>
          <w:rFonts w:ascii="Garamond" w:hAnsi="Garamond"/>
          <w:color w:val="000000" w:themeColor="text1"/>
        </w:rPr>
        <w:t>(0)2 5950</w:t>
      </w:r>
      <w:r w:rsidR="00B92E86">
        <w:rPr>
          <w:rFonts w:ascii="Garamond" w:hAnsi="Garamond"/>
          <w:color w:val="000000" w:themeColor="text1"/>
        </w:rPr>
        <w:t xml:space="preserve"> 1462</w:t>
      </w:r>
      <w:r w:rsidR="00BC1AE2" w:rsidRPr="00CC6850">
        <w:rPr>
          <w:rFonts w:ascii="Garamond" w:hAnsi="Garamond"/>
        </w:rPr>
        <w:t>,</w:t>
      </w:r>
      <w:r w:rsidR="00BC1AE2">
        <w:rPr>
          <w:rFonts w:ascii="Garamond" w:hAnsi="Garamond"/>
        </w:rPr>
        <w:t xml:space="preserve"> </w:t>
      </w:r>
      <w:r w:rsidR="00BC1AE2" w:rsidRPr="00CC6850">
        <w:rPr>
          <w:rFonts w:ascii="Garamond" w:hAnsi="Garamond"/>
        </w:rPr>
        <w:t>e-mail:</w:t>
      </w:r>
      <w:r w:rsidR="00BC1AE2">
        <w:rPr>
          <w:rFonts w:ascii="Garamond" w:hAnsi="Garamond"/>
        </w:rPr>
        <w:t xml:space="preserve"> </w:t>
      </w:r>
      <w:proofErr w:type="spellStart"/>
      <w:r w:rsidR="00B92E86">
        <w:rPr>
          <w:rStyle w:val="Hyperlink"/>
          <w:rFonts w:ascii="Garamond" w:hAnsi="Garamond"/>
        </w:rPr>
        <w:t>behunova.katarina</w:t>
      </w:r>
      <w:r w:rsidR="00BC1AE2" w:rsidRPr="00CC6850">
        <w:rPr>
          <w:rStyle w:val="Hyperlink"/>
          <w:rFonts w:ascii="Garamond" w:hAnsi="Garamond"/>
        </w:rPr>
        <w:t>@dpb.sk</w:t>
      </w:r>
      <w:proofErr w:type="spellEnd"/>
      <w:r w:rsidRPr="009C4147">
        <w:rPr>
          <w:rFonts w:ascii="Garamond" w:hAnsi="Garamond"/>
          <w:color w:val="000000" w:themeColor="text1"/>
        </w:rPr>
        <w:t>,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kontaktná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osoba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pre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zmluvné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veci: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JUDr.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5D7B05">
        <w:rPr>
          <w:rFonts w:ascii="Garamond" w:hAnsi="Garamond"/>
          <w:color w:val="000000" w:themeColor="text1"/>
        </w:rPr>
        <w:t>Barbora Notová</w:t>
      </w:r>
      <w:r w:rsidRPr="009C4147">
        <w:rPr>
          <w:rFonts w:ascii="Garamond" w:hAnsi="Garamond"/>
          <w:color w:val="000000" w:themeColor="text1"/>
        </w:rPr>
        <w:t>,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telefón: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+421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(0)2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5950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5D7B05">
        <w:rPr>
          <w:rFonts w:ascii="Garamond" w:hAnsi="Garamond"/>
          <w:color w:val="000000" w:themeColor="text1"/>
        </w:rPr>
        <w:t>1528</w:t>
      </w:r>
      <w:r w:rsidRPr="009C4147">
        <w:rPr>
          <w:rFonts w:ascii="Garamond" w:hAnsi="Garamond"/>
          <w:color w:val="000000" w:themeColor="text1"/>
        </w:rPr>
        <w:t>,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e-mail: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hyperlink r:id="rId9" w:history="1">
        <w:r w:rsidR="005D7B05" w:rsidRPr="00810C3B">
          <w:rPr>
            <w:rStyle w:val="Hyperlink"/>
            <w:rFonts w:ascii="Garamond" w:hAnsi="Garamond"/>
          </w:rPr>
          <w:t>notova.barbora@dpb.sk</w:t>
        </w:r>
      </w:hyperlink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  <w:color w:val="000000" w:themeColor="text1"/>
          <w:lang w:eastAsia="cs-CZ"/>
        </w:rPr>
        <w:t>(ďalej</w:t>
      </w:r>
      <w:r w:rsidR="003E67B4" w:rsidRPr="009C4147">
        <w:rPr>
          <w:rFonts w:ascii="Garamond" w:hAnsi="Garamond"/>
          <w:color w:val="000000" w:themeColor="text1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len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„</w:t>
      </w:r>
      <w:r w:rsidRPr="009C4147">
        <w:rPr>
          <w:rFonts w:ascii="Garamond" w:hAnsi="Garamond"/>
          <w:b/>
          <w:lang w:eastAsia="cs-CZ"/>
        </w:rPr>
        <w:t>Objednávateľ</w:t>
      </w:r>
      <w:r w:rsidRPr="009C4147">
        <w:rPr>
          <w:rFonts w:ascii="Garamond" w:hAnsi="Garamond"/>
          <w:lang w:eastAsia="cs-CZ"/>
        </w:rPr>
        <w:t>”)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jednej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strane;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</w:p>
    <w:p w14:paraId="66500C1D" w14:textId="77777777" w:rsidR="009E4CFB" w:rsidRPr="009C4147" w:rsidRDefault="009E4CFB" w:rsidP="0000733B">
      <w:pPr>
        <w:keepNext/>
        <w:jc w:val="both"/>
        <w:rPr>
          <w:rFonts w:ascii="Garamond" w:hAnsi="Garamond"/>
        </w:rPr>
      </w:pPr>
    </w:p>
    <w:p w14:paraId="30BB08CD" w14:textId="1593FD14" w:rsidR="00AE2B01" w:rsidRPr="009C4147" w:rsidRDefault="00AE2B01" w:rsidP="0000733B">
      <w:pPr>
        <w:keepNext/>
        <w:numPr>
          <w:ilvl w:val="0"/>
          <w:numId w:val="14"/>
        </w:numPr>
        <w:ind w:hanging="720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b/>
          <w:bCs/>
          <w:lang w:eastAsia="cs-CZ"/>
        </w:rPr>
        <w:t>[</w:t>
      </w:r>
      <w:r w:rsidRPr="009C4147">
        <w:rPr>
          <w:rFonts w:ascii="Garamond" w:hAnsi="Garamond"/>
          <w:b/>
          <w:bCs/>
          <w:highlight w:val="yellow"/>
          <w:lang w:eastAsia="cs-CZ"/>
        </w:rPr>
        <w:t>doplniť</w:t>
      </w:r>
      <w:r w:rsidRPr="009C4147">
        <w:rPr>
          <w:rFonts w:ascii="Garamond" w:hAnsi="Garamond"/>
          <w:b/>
          <w:bCs/>
          <w:lang w:eastAsia="cs-CZ"/>
        </w:rPr>
        <w:t>]</w:t>
      </w:r>
      <w:r w:rsidRPr="009C4147">
        <w:rPr>
          <w:rFonts w:ascii="Garamond" w:hAnsi="Garamond"/>
          <w:lang w:eastAsia="cs-CZ"/>
        </w:rPr>
        <w:t>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spoločnosť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založená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existujúca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podľa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práva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sídlom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IČO: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zapísaná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br/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Obchodnom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registri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Okresného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súdu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oddiel: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vložka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číslo: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DIČ: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IČ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DPH: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bankové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spojenie: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číslo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účtu: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IBAN: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BIC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(SWIFT):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štatutárny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orgán: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kontaktná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osoba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technické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veci: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telefón: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e-mail: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kontaktná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osoba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zmluvné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veci: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telefón: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e-mail: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[</w:t>
      </w:r>
      <w:r w:rsidRPr="009C4147">
        <w:rPr>
          <w:rFonts w:ascii="Garamond" w:hAnsi="Garamond"/>
          <w:highlight w:val="yellow"/>
          <w:lang w:eastAsia="cs-CZ"/>
        </w:rPr>
        <w:t>doplniť</w:t>
      </w:r>
      <w:r w:rsidRPr="009C4147">
        <w:rPr>
          <w:rFonts w:ascii="Garamond" w:hAnsi="Garamond"/>
          <w:lang w:eastAsia="cs-CZ"/>
        </w:rPr>
        <w:t>]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(ďalej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len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„</w:t>
      </w:r>
      <w:r w:rsidRPr="009C4147">
        <w:rPr>
          <w:rFonts w:ascii="Garamond" w:hAnsi="Garamond"/>
          <w:b/>
          <w:lang w:eastAsia="cs-CZ"/>
        </w:rPr>
        <w:t>Zhotoviteľ</w:t>
      </w:r>
      <w:r w:rsidRPr="009C4147">
        <w:rPr>
          <w:rFonts w:ascii="Garamond" w:hAnsi="Garamond"/>
          <w:lang w:eastAsia="cs-CZ"/>
        </w:rPr>
        <w:t>”)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druhej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strane.</w:t>
      </w:r>
    </w:p>
    <w:p w14:paraId="62DA23BF" w14:textId="77777777" w:rsidR="009E4CFB" w:rsidRPr="009C4147" w:rsidRDefault="009E4CFB" w:rsidP="0000733B">
      <w:pPr>
        <w:keepNext/>
        <w:jc w:val="both"/>
        <w:rPr>
          <w:rFonts w:ascii="Garamond" w:hAnsi="Garamond"/>
          <w:b/>
          <w:bCs/>
          <w:lang w:eastAsia="sk-SK"/>
        </w:rPr>
      </w:pPr>
    </w:p>
    <w:p w14:paraId="659A4D72" w14:textId="62529F58" w:rsidR="009E4CFB" w:rsidRPr="009C4147" w:rsidRDefault="009E4CFB" w:rsidP="0000733B">
      <w:pPr>
        <w:keepNext/>
        <w:jc w:val="both"/>
        <w:rPr>
          <w:rFonts w:ascii="Garamond" w:hAnsi="Garamond"/>
          <w:b/>
          <w:bCs/>
        </w:rPr>
      </w:pPr>
      <w:r w:rsidRPr="009C4147">
        <w:rPr>
          <w:rFonts w:ascii="Garamond" w:hAnsi="Garamond"/>
          <w:b/>
          <w:bCs/>
        </w:rPr>
        <w:t>Vzhľadom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k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tomu,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že:</w:t>
      </w:r>
    </w:p>
    <w:p w14:paraId="6B9A004D" w14:textId="77777777" w:rsidR="009E4CFB" w:rsidRPr="009C4147" w:rsidRDefault="009E4CFB" w:rsidP="0000733B">
      <w:pPr>
        <w:keepNext/>
        <w:jc w:val="both"/>
        <w:rPr>
          <w:rFonts w:ascii="Garamond" w:eastAsia="Calibri" w:hAnsi="Garamond"/>
        </w:rPr>
      </w:pPr>
    </w:p>
    <w:p w14:paraId="023E8F9F" w14:textId="0A861908" w:rsidR="005D64BD" w:rsidRPr="009C4147" w:rsidRDefault="005D64BD" w:rsidP="0000733B">
      <w:pPr>
        <w:keepNext/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Objednávateľ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záujem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  <w:color w:val="000000" w:themeColor="text1"/>
        </w:rPr>
        <w:t>o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vykonanie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diela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–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9F7569">
        <w:rPr>
          <w:rFonts w:ascii="Garamond" w:hAnsi="Garamond"/>
          <w:color w:val="000000" w:themeColor="text1"/>
        </w:rPr>
        <w:t>rekonštrukciu čerpacej stanice pohonných látok</w:t>
      </w:r>
      <w:r w:rsidR="00B92E86">
        <w:rPr>
          <w:rFonts w:ascii="Garamond" w:hAnsi="Garamond"/>
          <w:color w:val="000000" w:themeColor="text1"/>
        </w:rPr>
        <w:t xml:space="preserve"> </w:t>
      </w:r>
      <w:r w:rsidR="005D7B05">
        <w:rPr>
          <w:rFonts w:ascii="Garamond" w:hAnsi="Garamond"/>
          <w:color w:val="000000" w:themeColor="text1"/>
        </w:rPr>
        <w:t>Jurajov dvor</w:t>
      </w:r>
      <w:r w:rsidR="009F7569">
        <w:rPr>
          <w:rFonts w:ascii="Garamond" w:hAnsi="Garamond"/>
          <w:color w:val="000000" w:themeColor="text1"/>
        </w:rPr>
        <w:t xml:space="preserve"> - sever</w:t>
      </w:r>
      <w:r w:rsidR="00062F24" w:rsidRPr="009C4147">
        <w:rPr>
          <w:rFonts w:ascii="Garamond" w:hAnsi="Garamond"/>
          <w:color w:val="000000" w:themeColor="text1"/>
        </w:rPr>
        <w:t>,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za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účelom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čoho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realizoval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9F7569">
        <w:rPr>
          <w:rFonts w:ascii="Garamond" w:hAnsi="Garamond"/>
          <w:color w:val="000000" w:themeColor="text1"/>
        </w:rPr>
        <w:t>verejné obstarávanie na predmet zákazky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9F7569">
        <w:rPr>
          <w:rFonts w:ascii="Garamond" w:hAnsi="Garamond"/>
          <w:color w:val="000000" w:themeColor="text1"/>
        </w:rPr>
        <w:t>PL</w:t>
      </w:r>
      <w:r w:rsidR="00062F24" w:rsidRPr="001857E2">
        <w:rPr>
          <w:rFonts w:ascii="Garamond" w:hAnsi="Garamond"/>
          <w:color w:val="000000" w:themeColor="text1"/>
        </w:rPr>
        <w:t xml:space="preserve"> </w:t>
      </w:r>
      <w:r w:rsidR="009F7569">
        <w:rPr>
          <w:rFonts w:ascii="Garamond" w:hAnsi="Garamond"/>
          <w:color w:val="000000" w:themeColor="text1"/>
        </w:rPr>
        <w:t>11</w:t>
      </w:r>
      <w:r w:rsidR="006A3BBC" w:rsidRPr="001857E2">
        <w:rPr>
          <w:rFonts w:ascii="Garamond" w:hAnsi="Garamond"/>
          <w:color w:val="000000" w:themeColor="text1"/>
        </w:rPr>
        <w:t>/</w:t>
      </w:r>
      <w:r w:rsidR="00296600" w:rsidRPr="001857E2">
        <w:rPr>
          <w:rFonts w:ascii="Garamond" w:hAnsi="Garamond"/>
          <w:color w:val="000000" w:themeColor="text1"/>
        </w:rPr>
        <w:t>20</w:t>
      </w:r>
      <w:r w:rsidR="00774E81" w:rsidRPr="001857E2">
        <w:rPr>
          <w:rFonts w:ascii="Garamond" w:hAnsi="Garamond"/>
          <w:color w:val="000000" w:themeColor="text1"/>
        </w:rPr>
        <w:t>20</w:t>
      </w:r>
      <w:r w:rsidR="009F7569">
        <w:rPr>
          <w:rFonts w:ascii="Garamond" w:hAnsi="Garamond"/>
          <w:color w:val="000000" w:themeColor="text1"/>
        </w:rPr>
        <w:t xml:space="preserve"> </w:t>
      </w:r>
      <w:r w:rsidR="009F7569" w:rsidRPr="009C4147">
        <w:rPr>
          <w:rFonts w:ascii="Garamond" w:hAnsi="Garamond"/>
          <w:color w:val="000000" w:themeColor="text1"/>
        </w:rPr>
        <w:t>„</w:t>
      </w:r>
      <w:r w:rsidR="009F7569">
        <w:rPr>
          <w:rFonts w:ascii="Garamond" w:hAnsi="Garamond"/>
          <w:b/>
          <w:bCs/>
          <w:color w:val="000000" w:themeColor="text1"/>
        </w:rPr>
        <w:t>ČSPL Jurajov dvor - sever</w:t>
      </w:r>
      <w:r w:rsidR="009F7569" w:rsidRPr="009C4147">
        <w:rPr>
          <w:rFonts w:ascii="Garamond" w:hAnsi="Garamond"/>
          <w:color w:val="000000" w:themeColor="text1"/>
        </w:rPr>
        <w:t>“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9F7569">
        <w:rPr>
          <w:rFonts w:ascii="Garamond" w:hAnsi="Garamond"/>
        </w:rPr>
        <w:t>podľa zákona č. 343/2015 Z. z. o verejnom obstarávaní a o </w:t>
      </w:r>
      <w:r w:rsidR="009F7569" w:rsidRPr="005355B9">
        <w:rPr>
          <w:rFonts w:ascii="Garamond" w:hAnsi="Garamond"/>
        </w:rPr>
        <w:t>zmene a doplnení niektorých zákonov v znení neskorších predpisov; oznámenie o vyhlásení verejnej súťaže bolo zverejnené dňa [</w:t>
      </w:r>
      <w:r w:rsidR="009F7569" w:rsidRPr="005355B9">
        <w:rPr>
          <w:rFonts w:ascii="Garamond" w:hAnsi="Garamond"/>
          <w:highlight w:val="yellow"/>
        </w:rPr>
        <w:t>doplniť</w:t>
      </w:r>
      <w:r w:rsidR="009F7569" w:rsidRPr="005355B9">
        <w:rPr>
          <w:rFonts w:ascii="Garamond" w:hAnsi="Garamond"/>
        </w:rPr>
        <w:t>] vo Vestníku verejného obstarávania vedeného Úradom pre verejné obstarávanie č. [</w:t>
      </w:r>
      <w:r w:rsidR="009F7569" w:rsidRPr="005355B9">
        <w:rPr>
          <w:rFonts w:ascii="Garamond" w:hAnsi="Garamond"/>
          <w:highlight w:val="yellow"/>
        </w:rPr>
        <w:t>doplniť</w:t>
      </w:r>
      <w:r w:rsidR="009F7569" w:rsidRPr="005355B9">
        <w:rPr>
          <w:rFonts w:ascii="Garamond" w:hAnsi="Garamond"/>
        </w:rPr>
        <w:t>] pod zn. [</w:t>
      </w:r>
      <w:r w:rsidR="009F7569" w:rsidRPr="005355B9">
        <w:rPr>
          <w:rFonts w:ascii="Garamond" w:hAnsi="Garamond"/>
          <w:highlight w:val="yellow"/>
        </w:rPr>
        <w:t>doplniť</w:t>
      </w:r>
      <w:r w:rsidR="009F7569" w:rsidRPr="005355B9">
        <w:rPr>
          <w:rFonts w:ascii="Garamond" w:hAnsi="Garamond"/>
        </w:rPr>
        <w:t>]</w:t>
      </w:r>
      <w:r w:rsidRPr="009C4147">
        <w:rPr>
          <w:rFonts w:ascii="Garamond" w:hAnsi="Garamond"/>
        </w:rPr>
        <w:t>;</w:t>
      </w:r>
      <w:r w:rsidR="003E67B4" w:rsidRPr="009C4147">
        <w:rPr>
          <w:rFonts w:ascii="Garamond" w:hAnsi="Garamond"/>
        </w:rPr>
        <w:t xml:space="preserve"> </w:t>
      </w:r>
    </w:p>
    <w:p w14:paraId="3518803C" w14:textId="77777777" w:rsidR="005D64BD" w:rsidRPr="009C4147" w:rsidRDefault="005D64BD" w:rsidP="0000733B">
      <w:pPr>
        <w:keepNext/>
        <w:ind w:left="709"/>
        <w:jc w:val="both"/>
        <w:rPr>
          <w:rFonts w:ascii="Garamond" w:hAnsi="Garamond"/>
        </w:rPr>
      </w:pPr>
    </w:p>
    <w:p w14:paraId="07FC3D7E" w14:textId="4A408F6F" w:rsidR="005D64BD" w:rsidRPr="009C4147" w:rsidRDefault="005D64BD" w:rsidP="0000733B">
      <w:pPr>
        <w:keepNext/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9C4147">
        <w:rPr>
          <w:rFonts w:ascii="Garamond" w:hAnsi="Garamond"/>
          <w:color w:val="000000" w:themeColor="text1"/>
        </w:rPr>
        <w:t>Zhotoviteľ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B94225" w:rsidRPr="009C4147">
        <w:rPr>
          <w:rFonts w:ascii="Garamond" w:hAnsi="Garamond"/>
          <w:color w:val="000000" w:themeColor="text1"/>
        </w:rPr>
        <w:t>sa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B94225" w:rsidRPr="009C4147">
        <w:rPr>
          <w:rFonts w:ascii="Garamond" w:hAnsi="Garamond"/>
          <w:color w:val="000000" w:themeColor="text1"/>
        </w:rPr>
        <w:t>stal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úspešným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uchádzačom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9F7569">
        <w:rPr>
          <w:rFonts w:ascii="Garamond" w:hAnsi="Garamond"/>
          <w:color w:val="000000" w:themeColor="text1"/>
        </w:rPr>
        <w:t xml:space="preserve">verejného obstarávania </w:t>
      </w:r>
      <w:r w:rsidRPr="009C4147">
        <w:rPr>
          <w:rFonts w:ascii="Garamond" w:hAnsi="Garamond"/>
          <w:color w:val="000000" w:themeColor="text1"/>
        </w:rPr>
        <w:t>na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predmet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zákazky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9F7569">
        <w:rPr>
          <w:rFonts w:ascii="Garamond" w:hAnsi="Garamond"/>
          <w:color w:val="000000" w:themeColor="text1"/>
        </w:rPr>
        <w:t>PL</w:t>
      </w:r>
      <w:r w:rsidR="009F7569" w:rsidRPr="001857E2">
        <w:rPr>
          <w:rFonts w:ascii="Garamond" w:hAnsi="Garamond"/>
          <w:color w:val="000000" w:themeColor="text1"/>
        </w:rPr>
        <w:t xml:space="preserve"> </w:t>
      </w:r>
      <w:r w:rsidR="009F7569">
        <w:rPr>
          <w:rFonts w:ascii="Garamond" w:hAnsi="Garamond"/>
          <w:color w:val="000000" w:themeColor="text1"/>
        </w:rPr>
        <w:t>11</w:t>
      </w:r>
      <w:r w:rsidR="009F7569" w:rsidRPr="001857E2">
        <w:rPr>
          <w:rFonts w:ascii="Garamond" w:hAnsi="Garamond"/>
          <w:color w:val="000000" w:themeColor="text1"/>
        </w:rPr>
        <w:t>/2020</w:t>
      </w:r>
      <w:r w:rsidR="009F7569">
        <w:rPr>
          <w:rFonts w:ascii="Garamond" w:hAnsi="Garamond"/>
          <w:color w:val="000000" w:themeColor="text1"/>
        </w:rPr>
        <w:t xml:space="preserve"> </w:t>
      </w:r>
      <w:r w:rsidR="009F7569" w:rsidRPr="009C4147">
        <w:rPr>
          <w:rFonts w:ascii="Garamond" w:hAnsi="Garamond"/>
          <w:color w:val="000000" w:themeColor="text1"/>
        </w:rPr>
        <w:t>„</w:t>
      </w:r>
      <w:r w:rsidR="009F7569">
        <w:rPr>
          <w:rFonts w:ascii="Garamond" w:hAnsi="Garamond"/>
          <w:b/>
          <w:bCs/>
          <w:color w:val="000000" w:themeColor="text1"/>
        </w:rPr>
        <w:t>ČSPL Jurajov dvor - sever</w:t>
      </w:r>
      <w:r w:rsidR="009F7569" w:rsidRPr="009C4147">
        <w:rPr>
          <w:rFonts w:ascii="Garamond" w:hAnsi="Garamond"/>
          <w:color w:val="000000" w:themeColor="text1"/>
        </w:rPr>
        <w:t>“</w:t>
      </w:r>
      <w:r w:rsidRPr="009C4147">
        <w:rPr>
          <w:rFonts w:ascii="Garamond" w:eastAsia="Calibri" w:hAnsi="Garamond"/>
        </w:rPr>
        <w:t>;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a</w:t>
      </w:r>
      <w:r w:rsidR="003E67B4" w:rsidRPr="009C4147">
        <w:rPr>
          <w:rFonts w:ascii="Garamond" w:hAnsi="Garamond"/>
        </w:rPr>
        <w:t xml:space="preserve"> </w:t>
      </w:r>
    </w:p>
    <w:p w14:paraId="72CFBE06" w14:textId="77777777" w:rsidR="005D64BD" w:rsidRPr="009C4147" w:rsidRDefault="005D64BD" w:rsidP="0000733B">
      <w:pPr>
        <w:keepNext/>
        <w:jc w:val="both"/>
        <w:rPr>
          <w:rFonts w:ascii="Garamond" w:hAnsi="Garamond"/>
        </w:rPr>
      </w:pPr>
    </w:p>
    <w:p w14:paraId="26B9CF50" w14:textId="2BA98BE7" w:rsidR="005D64BD" w:rsidRPr="009C4147" w:rsidRDefault="005D64BD" w:rsidP="0000733B">
      <w:pPr>
        <w:keepNext/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Zmluvné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strany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majú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záujem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upraviť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vzájomné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práva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súvisiace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vykonaním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diela;</w:t>
      </w:r>
    </w:p>
    <w:p w14:paraId="07FDF467" w14:textId="77777777" w:rsidR="00EC164F" w:rsidRPr="009C4147" w:rsidRDefault="00EC164F" w:rsidP="0000733B">
      <w:pPr>
        <w:keepNext/>
        <w:ind w:left="720"/>
        <w:jc w:val="both"/>
        <w:rPr>
          <w:rFonts w:ascii="Garamond" w:hAnsi="Garamond"/>
        </w:rPr>
      </w:pPr>
    </w:p>
    <w:p w14:paraId="64018A1A" w14:textId="641BFCE8" w:rsidR="009E4CFB" w:rsidRPr="009C4147" w:rsidRDefault="009E4CFB" w:rsidP="0000733B">
      <w:pPr>
        <w:keepNext/>
        <w:jc w:val="both"/>
        <w:rPr>
          <w:rFonts w:ascii="Garamond" w:hAnsi="Garamond"/>
        </w:rPr>
      </w:pPr>
      <w:r w:rsidRPr="009C4147">
        <w:rPr>
          <w:rFonts w:ascii="Garamond" w:hAnsi="Garamond"/>
          <w:b/>
        </w:rPr>
        <w:t>DOHODLO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sa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nasledovné</w:t>
      </w:r>
      <w:r w:rsidRPr="009C4147">
        <w:rPr>
          <w:rFonts w:ascii="Garamond" w:hAnsi="Garamond"/>
        </w:rPr>
        <w:t>:</w:t>
      </w:r>
    </w:p>
    <w:p w14:paraId="2A1BEA5A" w14:textId="77777777" w:rsidR="009E4CFB" w:rsidRPr="009C4147" w:rsidRDefault="009E4CFB" w:rsidP="0000733B">
      <w:pPr>
        <w:keepNext/>
        <w:jc w:val="both"/>
        <w:rPr>
          <w:rFonts w:ascii="Garamond" w:eastAsia="Calibri" w:hAnsi="Garamond"/>
          <w:b/>
        </w:rPr>
      </w:pPr>
    </w:p>
    <w:p w14:paraId="0BFA4F8C" w14:textId="37344080" w:rsidR="009E4CFB" w:rsidRPr="009C4147" w:rsidRDefault="009E4CFB" w:rsidP="0000733B">
      <w:pPr>
        <w:keepNext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caps/>
        </w:rPr>
      </w:pPr>
      <w:r w:rsidRPr="009C4147">
        <w:rPr>
          <w:rFonts w:ascii="Garamond" w:hAnsi="Garamond"/>
          <w:b/>
          <w:bCs/>
          <w:caps/>
        </w:rPr>
        <w:t>Definície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a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interpretácia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zmluvných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ustanovení</w:t>
      </w:r>
    </w:p>
    <w:p w14:paraId="71272EEC" w14:textId="77777777" w:rsidR="00EC164F" w:rsidRPr="009C4147" w:rsidRDefault="00EC164F" w:rsidP="0000733B">
      <w:pPr>
        <w:keepNext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1CCA60F7" w14:textId="7459836F" w:rsidR="009E4CFB" w:rsidRPr="009C4147" w:rsidRDefault="009E4CFB" w:rsidP="0000733B">
      <w:pPr>
        <w:keepNext/>
        <w:numPr>
          <w:ilvl w:val="1"/>
          <w:numId w:val="5"/>
        </w:numPr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Pokiaľ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nebude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ďalej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uvedené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inak,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potom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budú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mať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výrazy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použité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veľkými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začiatočnými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písmenami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nasledovný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význam:</w:t>
      </w:r>
      <w:r w:rsidR="003E67B4" w:rsidRPr="009C4147">
        <w:rPr>
          <w:rFonts w:ascii="Garamond" w:hAnsi="Garamond"/>
          <w:lang w:eastAsia="cs-CZ"/>
        </w:rPr>
        <w:t xml:space="preserve"> </w:t>
      </w:r>
    </w:p>
    <w:p w14:paraId="006165F3" w14:textId="77777777" w:rsidR="009E4CFB" w:rsidRPr="009C4147" w:rsidRDefault="009E4CFB" w:rsidP="0000733B">
      <w:pPr>
        <w:keepNext/>
        <w:contextualSpacing/>
        <w:jc w:val="both"/>
        <w:rPr>
          <w:rFonts w:ascii="Garamond" w:hAnsi="Garamond"/>
          <w:b/>
          <w:highlight w:val="yellow"/>
          <w:lang w:eastAsia="cs-CZ"/>
        </w:rPr>
      </w:pPr>
    </w:p>
    <w:p w14:paraId="3390C144" w14:textId="12FD3353" w:rsidR="009E4CFB" w:rsidRPr="00680274" w:rsidRDefault="009E4CFB" w:rsidP="0000733B">
      <w:pPr>
        <w:keepNext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9C4147">
        <w:rPr>
          <w:rFonts w:ascii="Garamond" w:hAnsi="Garamond"/>
          <w:b/>
          <w:lang w:eastAsia="cs-CZ"/>
        </w:rPr>
        <w:t>Cena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b/>
          <w:lang w:eastAsia="cs-CZ"/>
        </w:rPr>
        <w:t>za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b/>
          <w:lang w:eastAsia="cs-CZ"/>
        </w:rPr>
        <w:t>Dielo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1F37E0" w:rsidRPr="009C4147">
        <w:rPr>
          <w:rFonts w:ascii="Garamond" w:hAnsi="Garamond"/>
          <w:lang w:eastAsia="cs-CZ"/>
        </w:rPr>
        <w:t>odplat</w:t>
      </w:r>
      <w:r w:rsidR="00640485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1F37E0" w:rsidRPr="009C4147">
        <w:rPr>
          <w:rFonts w:ascii="Garamond" w:hAnsi="Garamond"/>
          <w:lang w:eastAsia="cs-CZ"/>
        </w:rPr>
        <w:t>za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1F37E0" w:rsidRPr="009C4147">
        <w:rPr>
          <w:rFonts w:ascii="Garamond" w:hAnsi="Garamond"/>
          <w:lang w:eastAsia="cs-CZ"/>
        </w:rPr>
        <w:t>vykonanie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1F37E0" w:rsidRPr="009C4147">
        <w:rPr>
          <w:rFonts w:ascii="Garamond" w:hAnsi="Garamond"/>
          <w:lang w:eastAsia="cs-CZ"/>
        </w:rPr>
        <w:t>Diela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1F37E0"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celkov</w:t>
      </w:r>
      <w:r w:rsidR="001F37E0" w:rsidRPr="009C4147">
        <w:rPr>
          <w:rFonts w:ascii="Garamond" w:hAnsi="Garamond"/>
          <w:lang w:eastAsia="cs-CZ"/>
        </w:rPr>
        <w:t>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výške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8244B5" w:rsidRPr="009C4147">
        <w:rPr>
          <w:rFonts w:ascii="Garamond" w:hAnsi="Garamond"/>
          <w:b/>
          <w:bCs/>
          <w:lang w:eastAsia="cs-CZ"/>
        </w:rPr>
        <w:t>[</w:t>
      </w:r>
      <w:r w:rsidR="008244B5" w:rsidRPr="009C4147">
        <w:rPr>
          <w:rFonts w:ascii="Garamond" w:hAnsi="Garamond"/>
          <w:b/>
          <w:bCs/>
          <w:highlight w:val="yellow"/>
          <w:lang w:eastAsia="cs-CZ"/>
        </w:rPr>
        <w:t>doplniť</w:t>
      </w:r>
      <w:r w:rsidR="008244B5" w:rsidRPr="009C4147">
        <w:rPr>
          <w:rFonts w:ascii="Garamond" w:hAnsi="Garamond"/>
          <w:b/>
          <w:bCs/>
          <w:lang w:eastAsia="cs-CZ"/>
        </w:rPr>
        <w:t>]</w:t>
      </w:r>
      <w:r w:rsidR="003E67B4" w:rsidRPr="009C4147">
        <w:rPr>
          <w:rFonts w:ascii="Garamond" w:hAnsi="Garamond"/>
          <w:b/>
          <w:bCs/>
          <w:lang w:eastAsia="cs-CZ"/>
        </w:rPr>
        <w:t xml:space="preserve"> </w:t>
      </w:r>
      <w:r w:rsidR="00AF6A98" w:rsidRPr="009C4147">
        <w:rPr>
          <w:rFonts w:ascii="Garamond" w:hAnsi="Garamond"/>
          <w:b/>
          <w:lang w:eastAsia="cs-CZ"/>
        </w:rPr>
        <w:t>EUR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eastAsia="Calibri" w:hAnsi="Garamond"/>
          <w:b/>
        </w:rPr>
        <w:t>(slovom</w:t>
      </w:r>
      <w:r w:rsidR="007304C5" w:rsidRPr="009C4147">
        <w:rPr>
          <w:rFonts w:ascii="Garamond" w:eastAsia="Calibri" w:hAnsi="Garamond"/>
          <w:b/>
        </w:rPr>
        <w:t>: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="008244B5" w:rsidRPr="009C4147">
        <w:rPr>
          <w:rFonts w:ascii="Garamond" w:hAnsi="Garamond"/>
          <w:b/>
          <w:bCs/>
          <w:lang w:eastAsia="cs-CZ"/>
        </w:rPr>
        <w:t>[</w:t>
      </w:r>
      <w:r w:rsidR="008244B5" w:rsidRPr="009C4147">
        <w:rPr>
          <w:rFonts w:ascii="Garamond" w:hAnsi="Garamond"/>
          <w:b/>
          <w:bCs/>
          <w:highlight w:val="yellow"/>
          <w:lang w:eastAsia="cs-CZ"/>
        </w:rPr>
        <w:t>doplniť</w:t>
      </w:r>
      <w:r w:rsidR="008244B5" w:rsidRPr="009C4147">
        <w:rPr>
          <w:rFonts w:ascii="Garamond" w:hAnsi="Garamond"/>
          <w:b/>
          <w:bCs/>
          <w:lang w:eastAsia="cs-CZ"/>
        </w:rPr>
        <w:t>]</w:t>
      </w:r>
      <w:r w:rsidR="003E67B4" w:rsidRPr="009C4147">
        <w:rPr>
          <w:rFonts w:ascii="Garamond" w:hAnsi="Garamond"/>
          <w:b/>
          <w:bCs/>
          <w:lang w:eastAsia="cs-CZ"/>
        </w:rPr>
        <w:t xml:space="preserve"> </w:t>
      </w:r>
      <w:r w:rsidR="005F2D99" w:rsidRPr="009C4147">
        <w:rPr>
          <w:rFonts w:ascii="Garamond" w:hAnsi="Garamond"/>
          <w:b/>
          <w:bCs/>
          <w:lang w:eastAsia="cs-CZ"/>
        </w:rPr>
        <w:t>eur</w:t>
      </w:r>
      <w:r w:rsidRPr="009C4147">
        <w:rPr>
          <w:rFonts w:ascii="Garamond" w:hAnsi="Garamond"/>
          <w:b/>
          <w:lang w:eastAsia="cs-CZ"/>
        </w:rPr>
        <w:t>)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eastAsia="Calibri" w:hAnsi="Garamond"/>
          <w:b/>
        </w:rPr>
        <w:t>bez</w:t>
      </w:r>
      <w:r w:rsidR="003E67B4" w:rsidRPr="009C4147">
        <w:rPr>
          <w:rFonts w:ascii="Garamond" w:eastAsia="Calibri" w:hAnsi="Garamond"/>
          <w:b/>
        </w:rPr>
        <w:t xml:space="preserve"> </w:t>
      </w:r>
      <w:r w:rsidRPr="009C4147">
        <w:rPr>
          <w:rFonts w:ascii="Garamond" w:eastAsia="Calibri" w:hAnsi="Garamond"/>
          <w:b/>
        </w:rPr>
        <w:t>DPH</w:t>
      </w:r>
      <w:r w:rsidR="00680274">
        <w:rPr>
          <w:rFonts w:ascii="Garamond" w:eastAsia="Calibri" w:hAnsi="Garamond"/>
        </w:rPr>
        <w:t xml:space="preserve">, </w:t>
      </w:r>
      <w:r w:rsidR="00640485">
        <w:rPr>
          <w:rFonts w:ascii="Garamond" w:eastAsia="Calibri" w:hAnsi="Garamond"/>
        </w:rPr>
        <w:t>ktorá je stanovená na základe vzájomne odsúhlaseného rozpočtu vyjadreného v ocenenom výkaze výmer vypracovaného po položkách pre jednotlivé činnosti súvisiace s realizáciou Diela podľa</w:t>
      </w:r>
      <w:r w:rsidR="00680274">
        <w:rPr>
          <w:rFonts w:ascii="Garamond" w:eastAsia="Calibri" w:hAnsi="Garamond"/>
        </w:rPr>
        <w:t xml:space="preserve"> </w:t>
      </w:r>
      <w:r w:rsidR="00680274" w:rsidRPr="0023422B">
        <w:rPr>
          <w:rFonts w:ascii="Garamond" w:eastAsia="Calibri" w:hAnsi="Garamond"/>
        </w:rPr>
        <w:t>Príloh</w:t>
      </w:r>
      <w:r w:rsidR="00640485">
        <w:rPr>
          <w:rFonts w:ascii="Garamond" w:eastAsia="Calibri" w:hAnsi="Garamond"/>
        </w:rPr>
        <w:t>y</w:t>
      </w:r>
      <w:r w:rsidR="00680274" w:rsidRPr="0023422B">
        <w:rPr>
          <w:rFonts w:ascii="Garamond" w:eastAsia="Calibri" w:hAnsi="Garamond"/>
        </w:rPr>
        <w:t xml:space="preserve"> </w:t>
      </w:r>
      <w:r w:rsidR="0048480C">
        <w:rPr>
          <w:rFonts w:ascii="Garamond" w:eastAsia="Calibri" w:hAnsi="Garamond"/>
        </w:rPr>
        <w:t>3</w:t>
      </w:r>
      <w:r w:rsidR="00680274">
        <w:rPr>
          <w:rFonts w:ascii="Garamond" w:eastAsia="Calibri" w:hAnsi="Garamond"/>
        </w:rPr>
        <w:t xml:space="preserve"> </w:t>
      </w:r>
      <w:r w:rsidR="00680274" w:rsidRPr="00CC6850">
        <w:rPr>
          <w:rFonts w:ascii="Garamond" w:eastAsia="Calibri" w:hAnsi="Garamond"/>
        </w:rPr>
        <w:t>Zmluvy</w:t>
      </w:r>
      <w:r w:rsidR="00640485">
        <w:rPr>
          <w:rFonts w:ascii="Garamond" w:eastAsia="Calibri" w:hAnsi="Garamond"/>
        </w:rPr>
        <w:t xml:space="preserve"> – Rozpočet (výkaz výmer) stavby;</w:t>
      </w:r>
    </w:p>
    <w:p w14:paraId="53532B10" w14:textId="77777777" w:rsidR="009E4CFB" w:rsidRPr="009C4147" w:rsidRDefault="009E4CFB" w:rsidP="0000733B">
      <w:pPr>
        <w:keepNext/>
        <w:ind w:left="720"/>
        <w:contextualSpacing/>
        <w:rPr>
          <w:rFonts w:ascii="Garamond" w:hAnsi="Garamond"/>
          <w:b/>
          <w:highlight w:val="yellow"/>
          <w:lang w:eastAsia="cs-CZ"/>
        </w:rPr>
      </w:pPr>
    </w:p>
    <w:p w14:paraId="497A59EE" w14:textId="1C36433B" w:rsidR="00B60E22" w:rsidRPr="009C4147" w:rsidRDefault="00D247B1" w:rsidP="0000733B">
      <w:pPr>
        <w:keepNext/>
        <w:numPr>
          <w:ilvl w:val="0"/>
          <w:numId w:val="15"/>
        </w:numPr>
        <w:ind w:left="1418" w:hanging="710"/>
        <w:contextualSpacing/>
        <w:jc w:val="both"/>
        <w:rPr>
          <w:rFonts w:ascii="Garamond" w:hAnsi="Garamond"/>
          <w:b/>
          <w:lang w:eastAsia="cs-CZ"/>
        </w:rPr>
      </w:pPr>
      <w:r w:rsidRPr="009C4147">
        <w:rPr>
          <w:rFonts w:ascii="Garamond" w:hAnsi="Garamond"/>
          <w:b/>
          <w:lang w:eastAsia="cs-CZ"/>
        </w:rPr>
        <w:t>Dielo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640485">
        <w:rPr>
          <w:rFonts w:ascii="Garamond" w:hAnsi="Garamond"/>
          <w:lang w:eastAsia="cs-CZ"/>
        </w:rPr>
        <w:t>rekonštrukcia čerpacej stanice pohonných látok v zmysle špecifikácie</w:t>
      </w:r>
      <w:r w:rsidR="00CD3C1F">
        <w:rPr>
          <w:rFonts w:ascii="Garamond" w:hAnsi="Garamond"/>
          <w:lang w:eastAsia="cs-CZ"/>
        </w:rPr>
        <w:t xml:space="preserve"> </w:t>
      </w:r>
      <w:r w:rsidR="00CD3C1F">
        <w:rPr>
          <w:rFonts w:ascii="Garamond" w:hAnsi="Garamond" w:cs="Arial"/>
          <w:lang w:eastAsia="sk-SK"/>
        </w:rPr>
        <w:t xml:space="preserve">podľa </w:t>
      </w:r>
      <w:r w:rsidR="006A3BBC" w:rsidRPr="009C4147">
        <w:rPr>
          <w:rFonts w:ascii="Garamond" w:hAnsi="Garamond" w:cs="Arial"/>
          <w:lang w:eastAsia="sk-SK"/>
        </w:rPr>
        <w:t>Prílohy</w:t>
      </w:r>
      <w:r w:rsidR="003E67B4" w:rsidRPr="009C4147">
        <w:rPr>
          <w:rFonts w:ascii="Garamond" w:hAnsi="Garamond" w:cs="Arial"/>
          <w:lang w:eastAsia="sk-SK"/>
        </w:rPr>
        <w:t xml:space="preserve"> </w:t>
      </w:r>
      <w:r w:rsidR="006A3BBC" w:rsidRPr="009C4147">
        <w:rPr>
          <w:rFonts w:ascii="Garamond" w:hAnsi="Garamond" w:cs="Arial"/>
          <w:lang w:eastAsia="sk-SK"/>
        </w:rPr>
        <w:t>1</w:t>
      </w:r>
      <w:r w:rsidR="003E67B4" w:rsidRPr="009C4147">
        <w:rPr>
          <w:rFonts w:ascii="Garamond" w:hAnsi="Garamond" w:cs="Arial"/>
          <w:lang w:eastAsia="sk-SK"/>
        </w:rPr>
        <w:t xml:space="preserve"> </w:t>
      </w:r>
      <w:r w:rsidR="006A3BBC" w:rsidRPr="009C4147">
        <w:rPr>
          <w:rFonts w:ascii="Garamond" w:hAnsi="Garamond" w:cs="Arial"/>
          <w:lang w:eastAsia="sk-SK"/>
        </w:rPr>
        <w:t>Zmluvy</w:t>
      </w:r>
      <w:r w:rsidR="00640485">
        <w:rPr>
          <w:rFonts w:ascii="Garamond" w:hAnsi="Garamond" w:cs="Arial"/>
          <w:lang w:eastAsia="sk-SK"/>
        </w:rPr>
        <w:t xml:space="preserve"> – Špecifikácia Diela; Dielom sa na účely Zmluvy rozumie aj jeho jednotlivá časť, pokiaľ zo znenia Zmluvy nie je zrejmé, že sa týmto označením myslí iba Dielo ako celok</w:t>
      </w:r>
      <w:r w:rsidR="007E2248" w:rsidRPr="009C4147">
        <w:rPr>
          <w:rFonts w:ascii="Garamond" w:hAnsi="Garamond" w:cs="Arial"/>
          <w:bCs/>
          <w:iCs/>
          <w:lang w:eastAsia="sk-SK"/>
        </w:rPr>
        <w:t>;</w:t>
      </w:r>
    </w:p>
    <w:p w14:paraId="5452D1C6" w14:textId="77777777" w:rsidR="007E2248" w:rsidRPr="009C4147" w:rsidRDefault="007E2248" w:rsidP="0000733B">
      <w:pPr>
        <w:keepNext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49BE2D16" w14:textId="2809FD67" w:rsidR="00B60E22" w:rsidRPr="009C4147" w:rsidRDefault="00B60E22" w:rsidP="0000733B">
      <w:pPr>
        <w:keepNext/>
        <w:numPr>
          <w:ilvl w:val="0"/>
          <w:numId w:val="15"/>
        </w:numPr>
        <w:ind w:left="1418" w:hanging="710"/>
        <w:contextualSpacing/>
        <w:jc w:val="both"/>
        <w:rPr>
          <w:rFonts w:ascii="Garamond" w:hAnsi="Garamond"/>
          <w:b/>
          <w:lang w:eastAsia="cs-CZ"/>
        </w:rPr>
      </w:pPr>
      <w:r w:rsidRPr="009C4147">
        <w:rPr>
          <w:rFonts w:ascii="Garamond" w:hAnsi="Garamond"/>
          <w:b/>
          <w:lang w:eastAsia="cs-CZ"/>
        </w:rPr>
        <w:t>Miesto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b/>
          <w:lang w:eastAsia="cs-CZ"/>
        </w:rPr>
        <w:t>plnenia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980443">
        <w:rPr>
          <w:rFonts w:ascii="Garamond" w:hAnsi="Garamond"/>
          <w:lang w:eastAsia="cs-CZ"/>
        </w:rPr>
        <w:t xml:space="preserve">vozovňa </w:t>
      </w:r>
      <w:r w:rsidR="005D7B05">
        <w:rPr>
          <w:rFonts w:ascii="Garamond" w:hAnsi="Garamond"/>
          <w:lang w:eastAsia="cs-CZ"/>
        </w:rPr>
        <w:t>Jurajov dvor, Vajnorská 124</w:t>
      </w:r>
      <w:r w:rsidR="00680274">
        <w:rPr>
          <w:rFonts w:ascii="Garamond" w:hAnsi="Garamond"/>
          <w:lang w:eastAsia="cs-CZ"/>
        </w:rPr>
        <w:t xml:space="preserve"> </w:t>
      </w:r>
      <w:r w:rsidR="005752DA" w:rsidRPr="009C4147">
        <w:rPr>
          <w:rFonts w:ascii="Garamond" w:hAnsi="Garamond"/>
          <w:lang w:eastAsia="cs-CZ"/>
        </w:rPr>
        <w:t>v Bratislave</w:t>
      </w:r>
      <w:r w:rsidR="00514F24" w:rsidRPr="009C4147">
        <w:rPr>
          <w:rFonts w:ascii="Garamond" w:hAnsi="Garamond"/>
          <w:lang w:eastAsia="cs-CZ"/>
        </w:rPr>
        <w:t>;</w:t>
      </w:r>
    </w:p>
    <w:p w14:paraId="19E47E5B" w14:textId="77777777" w:rsidR="00B60E22" w:rsidRPr="009C4147" w:rsidRDefault="00B60E22" w:rsidP="0000733B">
      <w:pPr>
        <w:keepNext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08EA9E6F" w14:textId="305E8B71" w:rsidR="00D42A66" w:rsidRPr="009C4147" w:rsidRDefault="00D42A66" w:rsidP="0000733B">
      <w:pPr>
        <w:keepNext/>
        <w:numPr>
          <w:ilvl w:val="0"/>
          <w:numId w:val="15"/>
        </w:numPr>
        <w:ind w:left="1418" w:hanging="709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  <w:r w:rsidRPr="009C4147">
        <w:rPr>
          <w:rFonts w:ascii="Garamond" w:hAnsi="Garamond"/>
          <w:b/>
          <w:lang w:eastAsia="cs-CZ"/>
        </w:rPr>
        <w:t>Občiansky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b/>
          <w:lang w:eastAsia="cs-CZ"/>
        </w:rPr>
        <w:t>zákonník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zákon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č.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40/1964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Zb.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Občiansky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zákonník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znení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neskorších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predpisov;</w:t>
      </w:r>
    </w:p>
    <w:p w14:paraId="68082AE8" w14:textId="77777777" w:rsidR="00EC164F" w:rsidRPr="009C4147" w:rsidRDefault="00EC164F" w:rsidP="0000733B">
      <w:pPr>
        <w:keepNext/>
        <w:ind w:left="709"/>
        <w:jc w:val="both"/>
        <w:rPr>
          <w:rFonts w:ascii="Garamond" w:hAnsi="Garamond"/>
          <w:lang w:eastAsia="cs-CZ"/>
        </w:rPr>
      </w:pPr>
    </w:p>
    <w:p w14:paraId="13CB4A1E" w14:textId="6476F34B" w:rsidR="009E4CFB" w:rsidRPr="009C4147" w:rsidRDefault="009E4CFB" w:rsidP="0000733B">
      <w:pPr>
        <w:keepNext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9C4147">
        <w:rPr>
          <w:rFonts w:ascii="Garamond" w:hAnsi="Garamond"/>
          <w:b/>
          <w:lang w:eastAsia="cs-CZ"/>
        </w:rPr>
        <w:t>Obchodný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b/>
          <w:lang w:eastAsia="cs-CZ"/>
        </w:rPr>
        <w:t>zákonník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zákon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č.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513/1991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Zb.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Obchodný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zákonník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znení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neskorších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predpisov;</w:t>
      </w:r>
    </w:p>
    <w:p w14:paraId="682C4B42" w14:textId="77777777" w:rsidR="009E4CFB" w:rsidRPr="009C4147" w:rsidRDefault="009E4CFB" w:rsidP="0000733B">
      <w:pPr>
        <w:keepNext/>
        <w:jc w:val="both"/>
        <w:rPr>
          <w:rFonts w:ascii="Garamond" w:hAnsi="Garamond"/>
          <w:highlight w:val="yellow"/>
        </w:rPr>
      </w:pPr>
    </w:p>
    <w:p w14:paraId="06501492" w14:textId="1B5C1B08" w:rsidR="009E4CFB" w:rsidRPr="009C4147" w:rsidRDefault="009E4CFB" w:rsidP="0000733B">
      <w:pPr>
        <w:keepNext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  <w:b/>
        </w:rPr>
        <w:t>Pracovný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deň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znamená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deň,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sobotou,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nedeľou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ani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dňom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pracovného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pokoja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ani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dňom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pracovného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voľna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Slovenskej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republike;</w:t>
      </w:r>
    </w:p>
    <w:p w14:paraId="4931E69A" w14:textId="77777777" w:rsidR="009E4CFB" w:rsidRPr="009C4147" w:rsidRDefault="009E4CFB" w:rsidP="0000733B">
      <w:pPr>
        <w:keepNext/>
        <w:ind w:left="720"/>
        <w:contextualSpacing/>
        <w:rPr>
          <w:rFonts w:ascii="Garamond" w:hAnsi="Garamond"/>
          <w:highlight w:val="yellow"/>
        </w:rPr>
      </w:pPr>
    </w:p>
    <w:p w14:paraId="1A687950" w14:textId="25D8D535" w:rsidR="009E4CFB" w:rsidRPr="009C4147" w:rsidRDefault="009E4CFB" w:rsidP="0000733B">
      <w:pPr>
        <w:keepNext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  <w:b/>
        </w:rPr>
        <w:t>Preberací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protokol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znamená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protokol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odovzdaní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prevzatí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Diela</w:t>
      </w:r>
      <w:r w:rsidR="003E67B4" w:rsidRPr="009C4147">
        <w:rPr>
          <w:rFonts w:ascii="Garamond" w:hAnsi="Garamond"/>
        </w:rPr>
        <w:t xml:space="preserve"> </w:t>
      </w:r>
      <w:r w:rsidR="00A24422" w:rsidRPr="009C4147">
        <w:rPr>
          <w:rFonts w:ascii="Garamond" w:hAnsi="Garamond"/>
        </w:rPr>
        <w:t>za</w:t>
      </w:r>
      <w:r w:rsidR="003E67B4" w:rsidRPr="009C4147">
        <w:rPr>
          <w:rFonts w:ascii="Garamond" w:hAnsi="Garamond"/>
        </w:rPr>
        <w:t xml:space="preserve"> </w:t>
      </w:r>
      <w:r w:rsidR="00A24422" w:rsidRPr="009C4147">
        <w:rPr>
          <w:rFonts w:ascii="Garamond" w:hAnsi="Garamond"/>
        </w:rPr>
        <w:t>podmienok</w:t>
      </w:r>
      <w:r w:rsidR="003E67B4" w:rsidRPr="009C4147">
        <w:rPr>
          <w:rFonts w:ascii="Garamond" w:hAnsi="Garamond"/>
        </w:rPr>
        <w:t xml:space="preserve"> </w:t>
      </w:r>
      <w:r w:rsidR="00A24422" w:rsidRPr="009C4147">
        <w:rPr>
          <w:rFonts w:ascii="Garamond" w:hAnsi="Garamond"/>
        </w:rPr>
        <w:t>špecifikovaných</w:t>
      </w:r>
      <w:r w:rsidR="003E67B4" w:rsidRPr="009C4147">
        <w:rPr>
          <w:rFonts w:ascii="Garamond" w:hAnsi="Garamond"/>
        </w:rPr>
        <w:t xml:space="preserve"> </w:t>
      </w:r>
      <w:r w:rsidR="00065542" w:rsidRPr="009C4147">
        <w:rPr>
          <w:rFonts w:ascii="Garamond" w:hAnsi="Garamond"/>
        </w:rPr>
        <w:br/>
      </w:r>
      <w:r w:rsidR="00A24422" w:rsidRPr="00680274">
        <w:rPr>
          <w:rFonts w:ascii="Garamond" w:hAnsi="Garamond"/>
        </w:rPr>
        <w:t>v</w:t>
      </w:r>
      <w:r w:rsidR="003E67B4" w:rsidRPr="00680274">
        <w:rPr>
          <w:rFonts w:ascii="Garamond" w:hAnsi="Garamond"/>
        </w:rPr>
        <w:t xml:space="preserve"> </w:t>
      </w:r>
      <w:r w:rsidR="00A24422" w:rsidRPr="00680274">
        <w:rPr>
          <w:rFonts w:ascii="Garamond" w:hAnsi="Garamond"/>
        </w:rPr>
        <w:t>článku</w:t>
      </w:r>
      <w:r w:rsidR="003E67B4" w:rsidRPr="00680274">
        <w:rPr>
          <w:rFonts w:ascii="Garamond" w:hAnsi="Garamond"/>
        </w:rPr>
        <w:t xml:space="preserve"> </w:t>
      </w:r>
      <w:r w:rsidR="00680274" w:rsidRPr="00680274">
        <w:rPr>
          <w:rFonts w:ascii="Garamond" w:hAnsi="Garamond"/>
        </w:rPr>
        <w:t>4</w:t>
      </w:r>
      <w:r w:rsidR="003E67B4" w:rsidRPr="00680274">
        <w:rPr>
          <w:rFonts w:ascii="Garamond" w:hAnsi="Garamond"/>
        </w:rPr>
        <w:t xml:space="preserve"> </w:t>
      </w:r>
      <w:r w:rsidR="00A24422" w:rsidRPr="00680274">
        <w:rPr>
          <w:rFonts w:ascii="Garamond" w:hAnsi="Garamond"/>
        </w:rPr>
        <w:t>Zmluvy</w:t>
      </w:r>
      <w:r w:rsidR="00984C6B" w:rsidRPr="00680274">
        <w:rPr>
          <w:rFonts w:ascii="Garamond" w:hAnsi="Garamond"/>
        </w:rPr>
        <w:t xml:space="preserve"> 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podpísaný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oprávnenými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zástupcami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strán;</w:t>
      </w:r>
      <w:r w:rsidR="003E67B4" w:rsidRPr="009C4147">
        <w:rPr>
          <w:rFonts w:ascii="Garamond" w:hAnsi="Garamond"/>
        </w:rPr>
        <w:t xml:space="preserve"> </w:t>
      </w:r>
    </w:p>
    <w:p w14:paraId="59AD7C24" w14:textId="77777777" w:rsidR="00174AB1" w:rsidRPr="009C4147" w:rsidRDefault="00174AB1" w:rsidP="0000733B">
      <w:pPr>
        <w:keepNext/>
        <w:ind w:left="1418"/>
        <w:contextualSpacing/>
        <w:jc w:val="both"/>
        <w:rPr>
          <w:rFonts w:ascii="Garamond" w:hAnsi="Garamond"/>
        </w:rPr>
      </w:pPr>
    </w:p>
    <w:p w14:paraId="509E9F15" w14:textId="5972B200" w:rsidR="00174AB1" w:rsidRDefault="00174AB1" w:rsidP="0000733B">
      <w:pPr>
        <w:keepNext/>
        <w:numPr>
          <w:ilvl w:val="0"/>
          <w:numId w:val="6"/>
        </w:numPr>
        <w:ind w:left="1418" w:hanging="71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  <w:b/>
        </w:rPr>
        <w:t>Register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partnerov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verejného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sektora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znamená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informačný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systém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verejnej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správy,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ktorý</w:t>
      </w:r>
      <w:r w:rsidR="003E67B4" w:rsidRPr="009C4147">
        <w:rPr>
          <w:rFonts w:ascii="Garamond" w:eastAsiaTheme="minorHAnsi" w:hAnsi="Garamond" w:cs="Garamond"/>
          <w:color w:val="000000"/>
        </w:rPr>
        <w:t xml:space="preserve"> </w:t>
      </w:r>
      <w:r w:rsidRPr="009C4147">
        <w:rPr>
          <w:rFonts w:ascii="Garamond" w:hAnsi="Garamond"/>
        </w:rPr>
        <w:t>obsahuje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údaje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partneroch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verejného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sektora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konečných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užívateľoch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výhod,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pričom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správcom</w:t>
      </w:r>
      <w:r w:rsidR="003E67B4" w:rsidRPr="009C4147">
        <w:rPr>
          <w:rFonts w:ascii="Garamond" w:hAnsi="Garamond"/>
        </w:rPr>
        <w:t xml:space="preserve"> </w:t>
      </w:r>
      <w:r w:rsidR="00002D26" w:rsidRPr="009C4147">
        <w:rPr>
          <w:rFonts w:ascii="Garamond" w:hAnsi="Garamond"/>
        </w:rPr>
        <w:br/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prevádzkovateľom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Ministerstvo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spravodlivosti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Slovenskej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republiky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prístupný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on-line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webovom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sídle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Ministerstva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spravodlivosti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Slovenskej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republiky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adrese</w:t>
      </w:r>
      <w:r w:rsidR="003E67B4" w:rsidRPr="009C4147">
        <w:rPr>
          <w:rFonts w:ascii="Garamond" w:hAnsi="Garamond"/>
        </w:rPr>
        <w:t xml:space="preserve"> </w:t>
      </w:r>
      <w:hyperlink r:id="rId10" w:history="1">
        <w:r w:rsidRPr="009C4147">
          <w:rPr>
            <w:rStyle w:val="Hyperlink"/>
            <w:rFonts w:ascii="Garamond" w:hAnsi="Garamond"/>
          </w:rPr>
          <w:t>https://rpvs.gov.sk/rpvs/</w:t>
        </w:r>
      </w:hyperlink>
      <w:r w:rsidRPr="009C4147">
        <w:rPr>
          <w:rFonts w:ascii="Garamond" w:hAnsi="Garamond"/>
        </w:rPr>
        <w:t>;</w:t>
      </w:r>
      <w:r w:rsidR="003E67B4" w:rsidRPr="009C4147">
        <w:rPr>
          <w:rFonts w:ascii="Garamond" w:hAnsi="Garamond"/>
        </w:rPr>
        <w:t xml:space="preserve"> </w:t>
      </w:r>
    </w:p>
    <w:p w14:paraId="1B1CB5D4" w14:textId="77777777" w:rsidR="00EC164F" w:rsidRPr="009C4147" w:rsidRDefault="00EC164F" w:rsidP="0000733B">
      <w:pPr>
        <w:keepNext/>
        <w:contextualSpacing/>
        <w:jc w:val="both"/>
        <w:rPr>
          <w:rFonts w:ascii="Garamond" w:hAnsi="Garamond"/>
        </w:rPr>
      </w:pPr>
    </w:p>
    <w:p w14:paraId="5C03E33B" w14:textId="77777777" w:rsidR="00640485" w:rsidRPr="00866EDA" w:rsidRDefault="00640485" w:rsidP="0000733B">
      <w:pPr>
        <w:keepNext/>
        <w:numPr>
          <w:ilvl w:val="0"/>
          <w:numId w:val="6"/>
        </w:numPr>
        <w:ind w:left="1418" w:hanging="710"/>
        <w:contextualSpacing/>
        <w:jc w:val="both"/>
        <w:rPr>
          <w:rFonts w:ascii="Garamond" w:hAnsi="Garamond"/>
        </w:rPr>
      </w:pPr>
      <w:r w:rsidRPr="00866EDA">
        <w:rPr>
          <w:rFonts w:ascii="Garamond" w:hAnsi="Garamond"/>
          <w:b/>
        </w:rPr>
        <w:t>Subdodávateľ</w:t>
      </w:r>
      <w:r w:rsidRPr="00566A72">
        <w:rPr>
          <w:rFonts w:ascii="Garamond" w:hAnsi="Garamond"/>
          <w:b/>
        </w:rPr>
        <w:t xml:space="preserve"> </w:t>
      </w:r>
      <w:r w:rsidRPr="00566A72">
        <w:rPr>
          <w:rFonts w:ascii="Garamond" w:hAnsi="Garamond"/>
        </w:rPr>
        <w:t xml:space="preserve">znamená fyzická alebo právnická osoba uvedená v zmluve uzatvorenej medzi </w:t>
      </w:r>
      <w:r>
        <w:rPr>
          <w:rFonts w:ascii="Garamond" w:hAnsi="Garamond"/>
        </w:rPr>
        <w:t>Zhotoviteľom</w:t>
      </w:r>
      <w:r w:rsidRPr="00566A72">
        <w:rPr>
          <w:rFonts w:ascii="Garamond" w:hAnsi="Garamond"/>
        </w:rPr>
        <w:t xml:space="preserve"> a </w:t>
      </w:r>
      <w:r w:rsidRPr="00566A72">
        <w:rPr>
          <w:rFonts w:ascii="Garamond" w:eastAsia="Calibri" w:hAnsi="Garamond"/>
        </w:rPr>
        <w:t>Subdodávateľom</w:t>
      </w:r>
      <w:r w:rsidRPr="00566A72">
        <w:rPr>
          <w:rFonts w:ascii="Garamond" w:hAnsi="Garamond"/>
        </w:rPr>
        <w:t xml:space="preserve">, ktorá je poverená </w:t>
      </w:r>
      <w:r>
        <w:rPr>
          <w:rFonts w:ascii="Garamond" w:hAnsi="Garamond"/>
        </w:rPr>
        <w:t>vykonaním</w:t>
      </w:r>
      <w:r w:rsidRPr="00566A72">
        <w:rPr>
          <w:rFonts w:ascii="Garamond" w:hAnsi="Garamond"/>
        </w:rPr>
        <w:t xml:space="preserve"> časti </w:t>
      </w:r>
      <w:r>
        <w:rPr>
          <w:rFonts w:ascii="Garamond" w:hAnsi="Garamond"/>
        </w:rPr>
        <w:t>Diela</w:t>
      </w:r>
      <w:r w:rsidRPr="00566A72">
        <w:rPr>
          <w:rFonts w:ascii="Garamond" w:hAnsi="Garamond"/>
        </w:rPr>
        <w:t xml:space="preserve">, pričom zoznam </w:t>
      </w:r>
      <w:r w:rsidRPr="00566A72">
        <w:rPr>
          <w:rFonts w:ascii="Garamond" w:eastAsia="Calibri" w:hAnsi="Garamond"/>
        </w:rPr>
        <w:t>Subdodávateľov</w:t>
      </w:r>
      <w:r w:rsidRPr="00566A72">
        <w:rPr>
          <w:rFonts w:ascii="Garamond" w:hAnsi="Garamond"/>
        </w:rPr>
        <w:t xml:space="preserve"> je uvedený v Prílohe </w:t>
      </w:r>
      <w:r w:rsidRPr="005D1D35">
        <w:rPr>
          <w:rFonts w:ascii="Garamond" w:hAnsi="Garamond"/>
        </w:rPr>
        <w:t>7</w:t>
      </w:r>
      <w:r w:rsidRPr="00566A72">
        <w:rPr>
          <w:rFonts w:ascii="Garamond" w:hAnsi="Garamond"/>
        </w:rPr>
        <w:t xml:space="preserve"> Zmluvy</w:t>
      </w:r>
      <w:r>
        <w:rPr>
          <w:rFonts w:ascii="Garamond" w:hAnsi="Garamond"/>
        </w:rPr>
        <w:t xml:space="preserve"> – Zoznam Subdodávateľov</w:t>
      </w:r>
      <w:r w:rsidRPr="00566A72">
        <w:rPr>
          <w:rFonts w:ascii="Garamond" w:hAnsi="Garamond"/>
        </w:rPr>
        <w:t>;</w:t>
      </w:r>
    </w:p>
    <w:p w14:paraId="11BDF359" w14:textId="77777777" w:rsidR="00DD37CC" w:rsidRPr="004B3C2E" w:rsidRDefault="00DD37CC" w:rsidP="004B3C2E">
      <w:pPr>
        <w:keepNext/>
        <w:ind w:left="1418"/>
        <w:contextualSpacing/>
        <w:jc w:val="both"/>
        <w:rPr>
          <w:rFonts w:ascii="Garamond" w:hAnsi="Garamond"/>
        </w:rPr>
      </w:pPr>
    </w:p>
    <w:p w14:paraId="7D80B33E" w14:textId="5B0CB664" w:rsidR="00640485" w:rsidRPr="00640485" w:rsidRDefault="00640485" w:rsidP="0000733B">
      <w:pPr>
        <w:keepNext/>
        <w:numPr>
          <w:ilvl w:val="0"/>
          <w:numId w:val="6"/>
        </w:numPr>
        <w:ind w:left="1418" w:hanging="710"/>
        <w:contextualSpacing/>
        <w:jc w:val="both"/>
        <w:rPr>
          <w:rStyle w:val="ZkladntextTun"/>
          <w:rFonts w:ascii="Garamond" w:hAnsi="Garamond"/>
          <w:b w:val="0"/>
          <w:bCs w:val="0"/>
          <w:sz w:val="20"/>
          <w:szCs w:val="20"/>
          <w:shd w:val="clear" w:color="auto" w:fill="auto"/>
        </w:rPr>
      </w:pPr>
      <w:r w:rsidRPr="00640485">
        <w:rPr>
          <w:rFonts w:ascii="Garamond" w:hAnsi="Garamond"/>
          <w:b/>
        </w:rPr>
        <w:lastRenderedPageBreak/>
        <w:t>Zákon</w:t>
      </w:r>
      <w:r w:rsidRPr="00A8256B">
        <w:rPr>
          <w:rFonts w:ascii="Garamond" w:hAnsi="Garamond"/>
          <w:b/>
          <w:color w:val="000000" w:themeColor="text1"/>
        </w:rPr>
        <w:t xml:space="preserve"> o verejnom obstarávaní </w:t>
      </w:r>
      <w:r w:rsidRPr="00A8256B">
        <w:rPr>
          <w:rFonts w:ascii="Garamond" w:hAnsi="Garamond"/>
          <w:color w:val="000000" w:themeColor="text1"/>
        </w:rPr>
        <w:t>znamená</w:t>
      </w:r>
      <w:r w:rsidRPr="00A8256B">
        <w:rPr>
          <w:rFonts w:ascii="Garamond" w:hAnsi="Garamond"/>
          <w:b/>
          <w:color w:val="000000" w:themeColor="text1"/>
        </w:rPr>
        <w:t xml:space="preserve"> </w:t>
      </w:r>
      <w:r w:rsidRPr="00A8256B">
        <w:rPr>
          <w:rFonts w:ascii="Garamond" w:hAnsi="Garamond"/>
        </w:rPr>
        <w:t>zákon č. 343/2015 Z. z. o verejnom obstarávaní a o zmene a doplnení niektorých predpisov</w:t>
      </w:r>
      <w:r>
        <w:rPr>
          <w:rFonts w:ascii="Garamond" w:hAnsi="Garamond"/>
        </w:rPr>
        <w:t xml:space="preserve"> v znení neskorších predpisov;</w:t>
      </w:r>
    </w:p>
    <w:p w14:paraId="4D694EE1" w14:textId="77777777" w:rsidR="00640485" w:rsidRDefault="00640485" w:rsidP="0000733B">
      <w:pPr>
        <w:pStyle w:val="ListParagraph"/>
        <w:keepNext/>
        <w:rPr>
          <w:rStyle w:val="ZkladntextTun"/>
          <w:rFonts w:ascii="Garamond" w:hAnsi="Garamond"/>
          <w:sz w:val="20"/>
          <w:szCs w:val="20"/>
        </w:rPr>
      </w:pPr>
    </w:p>
    <w:p w14:paraId="1453799F" w14:textId="0E9ACFA9" w:rsidR="009E4CFB" w:rsidRPr="00C00890" w:rsidRDefault="009E4CFB" w:rsidP="0000733B">
      <w:pPr>
        <w:keepNext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9C4147">
        <w:rPr>
          <w:rFonts w:ascii="Garamond" w:eastAsia="Calibri" w:hAnsi="Garamond"/>
          <w:b/>
        </w:rPr>
        <w:t>Zmluvná</w:t>
      </w:r>
      <w:r w:rsidR="003E67B4" w:rsidRPr="009C4147">
        <w:rPr>
          <w:rFonts w:ascii="Garamond" w:eastAsia="Calibri" w:hAnsi="Garamond"/>
          <w:b/>
        </w:rPr>
        <w:t xml:space="preserve"> </w:t>
      </w:r>
      <w:r w:rsidRPr="009C4147">
        <w:rPr>
          <w:rFonts w:ascii="Garamond" w:eastAsia="Calibri" w:hAnsi="Garamond"/>
          <w:b/>
        </w:rPr>
        <w:t>strana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znamená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Objednávateľ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a/alebo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Zhotoviteľ</w:t>
      </w:r>
      <w:r w:rsidR="00354CCC">
        <w:rPr>
          <w:rFonts w:ascii="Garamond" w:eastAsia="Calibri" w:hAnsi="Garamond"/>
        </w:rPr>
        <w:t>.</w:t>
      </w:r>
    </w:p>
    <w:p w14:paraId="3EF738C1" w14:textId="77777777" w:rsidR="00680274" w:rsidRPr="009B33BE" w:rsidRDefault="00680274" w:rsidP="0000733B">
      <w:pPr>
        <w:keepNext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5DFEBC60" w14:textId="0346E6FD" w:rsidR="00FD2832" w:rsidRPr="005D7B05" w:rsidRDefault="009E4CFB" w:rsidP="0000733B">
      <w:pPr>
        <w:keepNext/>
        <w:numPr>
          <w:ilvl w:val="1"/>
          <w:numId w:val="5"/>
        </w:numPr>
        <w:ind w:left="709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Okrem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definovaných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pojmov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uvedených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článku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1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bode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1.1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ďalej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použitý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definovaný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pojem,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bude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mať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takýto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pojem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význam,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ktorý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priradený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príslušnej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časti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definovaný.</w:t>
      </w:r>
    </w:p>
    <w:p w14:paraId="2F0C17FB" w14:textId="77777777" w:rsidR="005D7B05" w:rsidRDefault="005D7B05" w:rsidP="0000733B">
      <w:pPr>
        <w:keepNext/>
        <w:contextualSpacing/>
        <w:jc w:val="both"/>
        <w:rPr>
          <w:rFonts w:ascii="Garamond" w:hAnsi="Garamond"/>
          <w:lang w:eastAsia="cs-CZ"/>
        </w:rPr>
      </w:pPr>
    </w:p>
    <w:p w14:paraId="0D50A4CA" w14:textId="4F958ADD" w:rsidR="009E4CFB" w:rsidRPr="009C4147" w:rsidRDefault="009E4CFB" w:rsidP="0000733B">
      <w:pPr>
        <w:keepNext/>
        <w:numPr>
          <w:ilvl w:val="1"/>
          <w:numId w:val="5"/>
        </w:numPr>
        <w:ind w:left="709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Zmluve,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kontextu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nevyplýva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zámer,</w:t>
      </w:r>
    </w:p>
    <w:p w14:paraId="69CEA44F" w14:textId="77777777" w:rsidR="009E4CFB" w:rsidRPr="009C4147" w:rsidRDefault="009E4CFB" w:rsidP="0000733B">
      <w:pPr>
        <w:keepNext/>
        <w:ind w:left="709"/>
        <w:contextualSpacing/>
        <w:jc w:val="both"/>
        <w:rPr>
          <w:rFonts w:ascii="Garamond" w:hAnsi="Garamond"/>
          <w:lang w:eastAsia="cs-CZ"/>
        </w:rPr>
      </w:pPr>
    </w:p>
    <w:p w14:paraId="37825D1E" w14:textId="41AA2E5A" w:rsidR="009E4CFB" w:rsidRPr="009C4147" w:rsidRDefault="009E4CFB" w:rsidP="0000733B">
      <w:pPr>
        <w:keepNext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každý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odkaz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Zmluvnú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stranu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zahŕňa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právnych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nástupcov,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ako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postupníkov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nadobúdateľov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práv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záväzkov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vyplývajúcich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Zmluvy;</w:t>
      </w:r>
    </w:p>
    <w:p w14:paraId="1F3B0963" w14:textId="77777777" w:rsidR="009E4CFB" w:rsidRPr="009C4147" w:rsidRDefault="009E4CFB" w:rsidP="0000733B">
      <w:pPr>
        <w:keepNext/>
        <w:jc w:val="both"/>
        <w:rPr>
          <w:rFonts w:ascii="Garamond" w:hAnsi="Garamond"/>
          <w:lang w:eastAsia="sk-SK"/>
        </w:rPr>
      </w:pPr>
    </w:p>
    <w:p w14:paraId="36E3EB5D" w14:textId="0106A149" w:rsidR="009E4CFB" w:rsidRPr="009C4147" w:rsidRDefault="009E4CFB" w:rsidP="0000733B">
      <w:pPr>
        <w:keepNext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každý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odkaz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dokument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dokument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znení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jeho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dodatkov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iných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zmien,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vrátane</w:t>
      </w:r>
      <w:r w:rsidR="003E67B4" w:rsidRPr="009C4147">
        <w:rPr>
          <w:rFonts w:ascii="Garamond" w:hAnsi="Garamond"/>
          <w:lang w:eastAsia="cs-CZ"/>
        </w:rPr>
        <w:t xml:space="preserve"> </w:t>
      </w:r>
      <w:proofErr w:type="spellStart"/>
      <w:r w:rsidRPr="009C4147">
        <w:rPr>
          <w:rFonts w:ascii="Garamond" w:hAnsi="Garamond"/>
          <w:lang w:eastAsia="cs-CZ"/>
        </w:rPr>
        <w:t>novácií</w:t>
      </w:r>
      <w:proofErr w:type="spellEnd"/>
      <w:r w:rsidRPr="009C4147">
        <w:rPr>
          <w:rFonts w:ascii="Garamond" w:hAnsi="Garamond"/>
          <w:lang w:eastAsia="cs-CZ"/>
        </w:rPr>
        <w:t>;</w:t>
      </w:r>
    </w:p>
    <w:p w14:paraId="60C924CD" w14:textId="77777777" w:rsidR="009E4CFB" w:rsidRPr="009C4147" w:rsidRDefault="009E4CFB" w:rsidP="0000733B">
      <w:pPr>
        <w:keepNext/>
        <w:jc w:val="both"/>
        <w:rPr>
          <w:rFonts w:ascii="Garamond" w:hAnsi="Garamond"/>
          <w:lang w:eastAsia="sk-SK"/>
        </w:rPr>
      </w:pPr>
    </w:p>
    <w:p w14:paraId="1F95BA65" w14:textId="3123D6E5" w:rsidR="009E4CFB" w:rsidRPr="009C4147" w:rsidRDefault="009E4CFB" w:rsidP="0000733B">
      <w:pPr>
        <w:keepNext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prílohy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predstavujú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neoddeliteľné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súčasti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správny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výklad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ustanovení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možný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len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C40FA0" w:rsidRPr="009C4147">
        <w:rPr>
          <w:rFonts w:ascii="Garamond" w:hAnsi="Garamond"/>
          <w:lang w:eastAsia="cs-CZ"/>
        </w:rPr>
        <w:br/>
      </w:r>
      <w:r w:rsidRPr="009C4147">
        <w:rPr>
          <w:rFonts w:ascii="Garamond" w:hAnsi="Garamond"/>
          <w:lang w:eastAsia="cs-CZ"/>
        </w:rPr>
        <w:t>s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prihliadnutím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obsah.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Nadpisy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častí,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článkov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príloh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slúžia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výlučne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uľahčenie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orientácie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C40FA0" w:rsidRPr="009C4147">
        <w:rPr>
          <w:rFonts w:ascii="Garamond" w:hAnsi="Garamond"/>
          <w:lang w:eastAsia="cs-CZ"/>
        </w:rPr>
        <w:br/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výklade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nepoužijú;</w:t>
      </w:r>
    </w:p>
    <w:p w14:paraId="4E1C7A13" w14:textId="77777777" w:rsidR="009E4CFB" w:rsidRPr="009C4147" w:rsidRDefault="009E4CFB" w:rsidP="0000733B">
      <w:pPr>
        <w:keepNext/>
        <w:jc w:val="both"/>
        <w:rPr>
          <w:rFonts w:ascii="Garamond" w:hAnsi="Garamond"/>
          <w:lang w:eastAsia="sk-SK"/>
        </w:rPr>
      </w:pPr>
    </w:p>
    <w:p w14:paraId="35840C63" w14:textId="5CC2D659" w:rsidR="009E4CFB" w:rsidRPr="009C4147" w:rsidRDefault="009E4CFB" w:rsidP="0000733B">
      <w:pPr>
        <w:keepNext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každý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odkaz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„článok“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„prílohu“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odkaz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príslušný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článok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prílohu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Zmluvy;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</w:p>
    <w:p w14:paraId="25DBF182" w14:textId="77777777" w:rsidR="009E4CFB" w:rsidRPr="009C4147" w:rsidRDefault="009E4CFB" w:rsidP="0000733B">
      <w:pPr>
        <w:keepNext/>
        <w:jc w:val="both"/>
        <w:rPr>
          <w:rFonts w:ascii="Garamond" w:hAnsi="Garamond"/>
          <w:lang w:eastAsia="sk-SK"/>
        </w:rPr>
      </w:pPr>
    </w:p>
    <w:p w14:paraId="01CCBCE8" w14:textId="51A27CA9" w:rsidR="009E4CFB" w:rsidRPr="009C4147" w:rsidRDefault="009E4CFB" w:rsidP="0000733B">
      <w:pPr>
        <w:keepNext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výrazy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definované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jednotnom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čísle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základnom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gramatickom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tvare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majú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rovnaký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význam,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keď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použité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množnom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čísle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gramatickom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tvare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naopak.</w:t>
      </w:r>
    </w:p>
    <w:p w14:paraId="2677B7FF" w14:textId="77777777" w:rsidR="009E4CFB" w:rsidRPr="009C4147" w:rsidRDefault="009E4CFB" w:rsidP="0000733B">
      <w:pPr>
        <w:keepNext/>
        <w:jc w:val="both"/>
        <w:rPr>
          <w:rFonts w:ascii="Garamond" w:eastAsia="Calibri" w:hAnsi="Garamond"/>
          <w:lang w:eastAsia="sk-SK"/>
        </w:rPr>
      </w:pPr>
    </w:p>
    <w:p w14:paraId="59DA6F74" w14:textId="36932F85" w:rsidR="009E4CFB" w:rsidRPr="009C4147" w:rsidRDefault="009E4CFB" w:rsidP="0000733B">
      <w:pPr>
        <w:keepNext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caps/>
        </w:rPr>
      </w:pPr>
      <w:r w:rsidRPr="009C4147">
        <w:rPr>
          <w:rFonts w:ascii="Garamond" w:hAnsi="Garamond"/>
          <w:b/>
          <w:bCs/>
          <w:caps/>
        </w:rPr>
        <w:t>Predmet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  <w:caps/>
        </w:rPr>
        <w:t>Zmluvy</w:t>
      </w:r>
    </w:p>
    <w:p w14:paraId="1D11081E" w14:textId="77777777" w:rsidR="00EC164F" w:rsidRPr="009C4147" w:rsidRDefault="00EC164F" w:rsidP="0000733B">
      <w:pPr>
        <w:keepNext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2BF2A05D" w14:textId="21C2D0DF" w:rsidR="009E4CFB" w:rsidRPr="009C4147" w:rsidRDefault="009E4CFB" w:rsidP="0000733B">
      <w:pPr>
        <w:keepNext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eastAsia="Calibri" w:hAnsi="Garamond"/>
        </w:rPr>
      </w:pPr>
      <w:r w:rsidRPr="009C4147">
        <w:rPr>
          <w:rFonts w:ascii="Garamond" w:hAnsi="Garamond"/>
        </w:rPr>
        <w:t>Predmetom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Zmluvy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je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záväzok:</w:t>
      </w:r>
    </w:p>
    <w:p w14:paraId="15FEE6DB" w14:textId="77777777" w:rsidR="009E4CFB" w:rsidRPr="009C4147" w:rsidRDefault="009E4CFB" w:rsidP="0000733B">
      <w:pPr>
        <w:keepNext/>
        <w:ind w:left="720"/>
        <w:contextualSpacing/>
        <w:jc w:val="both"/>
        <w:rPr>
          <w:rFonts w:ascii="Garamond" w:eastAsia="Calibri" w:hAnsi="Garamond"/>
        </w:rPr>
      </w:pPr>
    </w:p>
    <w:p w14:paraId="6EEB1594" w14:textId="363F4C00" w:rsidR="009E4CFB" w:rsidRPr="009C4147" w:rsidRDefault="009E4CFB" w:rsidP="0000733B">
      <w:pPr>
        <w:keepNext/>
        <w:numPr>
          <w:ilvl w:val="0"/>
          <w:numId w:val="8"/>
        </w:numPr>
        <w:ind w:hanging="731"/>
        <w:contextualSpacing/>
        <w:jc w:val="both"/>
        <w:rPr>
          <w:rFonts w:ascii="Garamond" w:eastAsia="Calibri" w:hAnsi="Garamond"/>
        </w:rPr>
      </w:pPr>
      <w:r w:rsidRPr="009C4147">
        <w:rPr>
          <w:rFonts w:ascii="Garamond" w:eastAsia="Calibri" w:hAnsi="Garamond"/>
        </w:rPr>
        <w:t>Zhotoviteľa</w:t>
      </w:r>
      <w:r w:rsidR="003E67B4" w:rsidRPr="009C4147">
        <w:rPr>
          <w:rFonts w:ascii="Garamond" w:eastAsia="Calibri" w:hAnsi="Garamond"/>
        </w:rPr>
        <w:t xml:space="preserve"> </w:t>
      </w:r>
      <w:r w:rsidR="00613E8B" w:rsidRPr="009C4147">
        <w:rPr>
          <w:rFonts w:ascii="Garamond" w:eastAsia="Calibri" w:hAnsi="Garamond"/>
        </w:rPr>
        <w:t>vykonať</w:t>
      </w:r>
      <w:r w:rsidR="003E67B4" w:rsidRPr="009C4147">
        <w:rPr>
          <w:rFonts w:ascii="Garamond" w:eastAsia="Calibri" w:hAnsi="Garamond"/>
        </w:rPr>
        <w:t xml:space="preserve"> </w:t>
      </w:r>
      <w:r w:rsidR="004F50BD" w:rsidRPr="009C4147">
        <w:rPr>
          <w:rFonts w:ascii="Garamond" w:eastAsia="Calibri" w:hAnsi="Garamond"/>
        </w:rPr>
        <w:t>pre</w:t>
      </w:r>
      <w:r w:rsidR="003E67B4" w:rsidRPr="009C4147">
        <w:rPr>
          <w:rFonts w:ascii="Garamond" w:eastAsia="Calibri" w:hAnsi="Garamond"/>
        </w:rPr>
        <w:t xml:space="preserve"> </w:t>
      </w:r>
      <w:r w:rsidR="004F50BD" w:rsidRPr="009C4147">
        <w:rPr>
          <w:rFonts w:ascii="Garamond" w:eastAsia="Calibri" w:hAnsi="Garamond"/>
        </w:rPr>
        <w:t>Objednávateľa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Dielo;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a</w:t>
      </w:r>
    </w:p>
    <w:p w14:paraId="4BA7CD8B" w14:textId="77777777" w:rsidR="009E4CFB" w:rsidRPr="009C4147" w:rsidRDefault="009E4CFB" w:rsidP="0000733B">
      <w:pPr>
        <w:keepNext/>
        <w:ind w:left="1440"/>
        <w:contextualSpacing/>
        <w:jc w:val="both"/>
        <w:rPr>
          <w:rFonts w:ascii="Garamond" w:eastAsia="Calibri" w:hAnsi="Garamond"/>
        </w:rPr>
      </w:pPr>
    </w:p>
    <w:p w14:paraId="7F853438" w14:textId="39DA8418" w:rsidR="009E4CFB" w:rsidRPr="009C4147" w:rsidRDefault="009E4CFB" w:rsidP="0000733B">
      <w:pPr>
        <w:keepNext/>
        <w:numPr>
          <w:ilvl w:val="0"/>
          <w:numId w:val="8"/>
        </w:numPr>
        <w:ind w:hanging="731"/>
        <w:contextualSpacing/>
        <w:jc w:val="both"/>
        <w:rPr>
          <w:rFonts w:ascii="Garamond" w:eastAsia="Calibri" w:hAnsi="Garamond"/>
        </w:rPr>
      </w:pPr>
      <w:r w:rsidRPr="009C4147">
        <w:rPr>
          <w:rFonts w:ascii="Garamond" w:eastAsia="Calibri" w:hAnsi="Garamond"/>
        </w:rPr>
        <w:t>Objednávateľa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zaplatiť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Zhotoviteľovi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Cenu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Dielo;</w:t>
      </w:r>
    </w:p>
    <w:p w14:paraId="343149AC" w14:textId="77777777" w:rsidR="009E4CFB" w:rsidRPr="009C4147" w:rsidRDefault="009E4CFB" w:rsidP="0000733B">
      <w:pPr>
        <w:keepNext/>
        <w:rPr>
          <w:rFonts w:ascii="Garamond" w:eastAsia="Calibri" w:hAnsi="Garamond"/>
        </w:rPr>
      </w:pPr>
    </w:p>
    <w:p w14:paraId="61E412BD" w14:textId="7E1755DA" w:rsidR="009E4CFB" w:rsidRPr="009C4147" w:rsidRDefault="009E4CFB" w:rsidP="0000733B">
      <w:pPr>
        <w:keepNext/>
        <w:ind w:firstLine="708"/>
        <w:contextualSpacing/>
        <w:jc w:val="both"/>
        <w:rPr>
          <w:rFonts w:ascii="Garamond" w:eastAsia="Calibri" w:hAnsi="Garamond"/>
        </w:rPr>
      </w:pPr>
      <w:r w:rsidRPr="009C4147">
        <w:rPr>
          <w:rFonts w:ascii="Garamond" w:eastAsia="Calibri" w:hAnsi="Garamond"/>
        </w:rPr>
        <w:t>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to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podmienok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stanovených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Zmluvou.</w:t>
      </w:r>
    </w:p>
    <w:p w14:paraId="0A421C92" w14:textId="77777777" w:rsidR="007E0231" w:rsidRPr="009C4147" w:rsidRDefault="007E0231" w:rsidP="0000733B">
      <w:pPr>
        <w:keepNext/>
        <w:contextualSpacing/>
        <w:jc w:val="both"/>
        <w:rPr>
          <w:rFonts w:ascii="Garamond" w:eastAsia="Calibri" w:hAnsi="Garamond"/>
        </w:rPr>
      </w:pPr>
    </w:p>
    <w:p w14:paraId="35C59027" w14:textId="2305D17E" w:rsidR="005752DA" w:rsidRDefault="005752DA" w:rsidP="0000733B">
      <w:pPr>
        <w:keepNext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</w:rPr>
        <w:t xml:space="preserve">Dielo bude vykonané na základe písomnej objednávky. </w:t>
      </w:r>
      <w:r w:rsidR="00CD3C1F">
        <w:rPr>
          <w:rFonts w:ascii="Garamond" w:hAnsi="Garamond"/>
        </w:rPr>
        <w:t>O</w:t>
      </w:r>
      <w:r w:rsidRPr="009C4147">
        <w:rPr>
          <w:rFonts w:ascii="Garamond" w:hAnsi="Garamond"/>
        </w:rPr>
        <w:t xml:space="preserve">bjednávka bude podkladom pre fakturáciu </w:t>
      </w:r>
      <w:r w:rsidRPr="00680274">
        <w:rPr>
          <w:rFonts w:ascii="Garamond" w:hAnsi="Garamond"/>
        </w:rPr>
        <w:t xml:space="preserve">podľa článku </w:t>
      </w:r>
      <w:r w:rsidR="00680274" w:rsidRPr="00680274">
        <w:rPr>
          <w:rFonts w:ascii="Garamond" w:hAnsi="Garamond"/>
        </w:rPr>
        <w:t>5</w:t>
      </w:r>
      <w:r w:rsidR="00680274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Zmluvy.</w:t>
      </w:r>
      <w:r w:rsidRPr="009C4147">
        <w:rPr>
          <w:rFonts w:ascii="Garamond" w:hAnsi="Garamond" w:cs="Arial"/>
        </w:rPr>
        <w:t xml:space="preserve"> Objednávku môže Objednávateľ zaslať poštou alebo elektronickou poštou na emailovú adresu kontaktnej osoby pre technické veci Zhotoviteľa uvedenej v záhlaví Zmluvy. </w:t>
      </w:r>
      <w:r w:rsidRPr="009C4147">
        <w:rPr>
          <w:rFonts w:ascii="Garamond" w:hAnsi="Garamond"/>
        </w:rPr>
        <w:t>Doručením objednávky Zhotoviteľovi sa</w:t>
      </w:r>
      <w:r w:rsidRPr="009C4147">
        <w:rPr>
          <w:rFonts w:ascii="Garamond" w:hAnsi="Garamond"/>
          <w:lang w:eastAsia="ar-SA"/>
        </w:rPr>
        <w:t xml:space="preserve"> objednávka považuje za potvrdenú Zhotoviteľom.</w:t>
      </w:r>
    </w:p>
    <w:p w14:paraId="654399CD" w14:textId="77777777" w:rsidR="00E527FF" w:rsidRPr="00E527FF" w:rsidRDefault="00E527FF" w:rsidP="0000733B">
      <w:pPr>
        <w:keepNext/>
        <w:ind w:left="720"/>
        <w:contextualSpacing/>
        <w:jc w:val="both"/>
        <w:rPr>
          <w:rFonts w:ascii="Garamond" w:hAnsi="Garamond"/>
        </w:rPr>
      </w:pPr>
    </w:p>
    <w:p w14:paraId="1FEAB040" w14:textId="1C538932" w:rsidR="00E527FF" w:rsidRPr="009C4147" w:rsidRDefault="00E527FF" w:rsidP="0000733B">
      <w:pPr>
        <w:keepNext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hAnsi="Garamond"/>
        </w:rPr>
      </w:pPr>
      <w:r w:rsidRPr="00824AD5">
        <w:rPr>
          <w:rFonts w:ascii="Garamond" w:hAnsi="Garamond" w:cstheme="minorHAnsi"/>
        </w:rPr>
        <w:t>Zadanie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Objednávky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je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výlučným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právom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Objednávateľa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a</w:t>
      </w:r>
      <w:r>
        <w:rPr>
          <w:rFonts w:ascii="Garamond" w:hAnsi="Garamond" w:cstheme="minorHAnsi"/>
        </w:rPr>
        <w:t xml:space="preserve"> Zhotoviteľ </w:t>
      </w:r>
      <w:r w:rsidRPr="00824AD5">
        <w:rPr>
          <w:rFonts w:ascii="Garamond" w:hAnsi="Garamond" w:cstheme="minorHAnsi"/>
        </w:rPr>
        <w:t>nemá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nárok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domáhať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sa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zadania</w:t>
      </w:r>
      <w:r>
        <w:rPr>
          <w:rFonts w:ascii="Garamond" w:hAnsi="Garamond" w:cstheme="minorHAnsi"/>
        </w:rPr>
        <w:t xml:space="preserve"> o</w:t>
      </w:r>
      <w:r w:rsidRPr="00824AD5">
        <w:rPr>
          <w:rFonts w:ascii="Garamond" w:hAnsi="Garamond" w:cstheme="minorHAnsi"/>
        </w:rPr>
        <w:t>bjednávky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zo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strany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Objednávateľa.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Objednávateľ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je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oprávnený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zadanie</w:t>
      </w:r>
      <w:r>
        <w:rPr>
          <w:rFonts w:ascii="Garamond" w:hAnsi="Garamond" w:cstheme="minorHAnsi"/>
        </w:rPr>
        <w:t xml:space="preserve"> o</w:t>
      </w:r>
      <w:r w:rsidRPr="00824AD5">
        <w:rPr>
          <w:rFonts w:ascii="Garamond" w:hAnsi="Garamond" w:cstheme="minorHAnsi"/>
        </w:rPr>
        <w:t>bjednávky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podmieniť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poskytnutím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schválením</w:t>
      </w:r>
      <w:r>
        <w:rPr>
          <w:rFonts w:ascii="Garamond" w:hAnsi="Garamond" w:cstheme="minorHAnsi"/>
        </w:rPr>
        <w:t xml:space="preserve"> a poskytnutím </w:t>
      </w:r>
      <w:r w:rsidRPr="00824AD5">
        <w:rPr>
          <w:rFonts w:ascii="Garamond" w:hAnsi="Garamond" w:cstheme="minorHAnsi"/>
        </w:rPr>
        <w:t>dotačných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finančných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prostriedkov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od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Hlavného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mesta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Slovenskej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republiky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Bratislavy</w:t>
      </w:r>
      <w:r>
        <w:rPr>
          <w:rFonts w:ascii="Garamond" w:hAnsi="Garamond" w:cstheme="minorHAnsi"/>
        </w:rPr>
        <w:t xml:space="preserve"> </w:t>
      </w:r>
      <w:r w:rsidRPr="00824AD5">
        <w:rPr>
          <w:rFonts w:ascii="Garamond" w:hAnsi="Garamond" w:cstheme="minorHAnsi"/>
        </w:rPr>
        <w:t>na</w:t>
      </w:r>
      <w:r>
        <w:rPr>
          <w:rFonts w:ascii="Garamond" w:hAnsi="Garamond" w:cstheme="minorHAnsi"/>
        </w:rPr>
        <w:t xml:space="preserve"> </w:t>
      </w:r>
      <w:r w:rsidR="0000733B">
        <w:rPr>
          <w:rFonts w:ascii="Garamond" w:hAnsi="Garamond" w:cstheme="minorHAnsi"/>
        </w:rPr>
        <w:t>vykonanie Diela</w:t>
      </w:r>
      <w:r w:rsidRPr="00824AD5">
        <w:rPr>
          <w:rFonts w:ascii="Garamond" w:hAnsi="Garamond" w:cstheme="minorHAnsi"/>
        </w:rPr>
        <w:t>.</w:t>
      </w:r>
    </w:p>
    <w:p w14:paraId="4246DCB1" w14:textId="2BE8FD9D" w:rsidR="00C52905" w:rsidRPr="009C4147" w:rsidRDefault="00C52905" w:rsidP="0000733B">
      <w:pPr>
        <w:keepNext/>
        <w:ind w:left="720"/>
        <w:contextualSpacing/>
        <w:jc w:val="both"/>
        <w:rPr>
          <w:rFonts w:ascii="Garamond" w:eastAsia="Calibri" w:hAnsi="Garamond"/>
        </w:rPr>
      </w:pPr>
    </w:p>
    <w:p w14:paraId="1BE458FE" w14:textId="2D491D81" w:rsidR="00296AC3" w:rsidRPr="009C4147" w:rsidRDefault="00296AC3" w:rsidP="0000733B">
      <w:pPr>
        <w:keepNext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 w:cs="Arial"/>
          <w:b/>
          <w:lang w:eastAsia="ar-SA"/>
        </w:rPr>
      </w:pPr>
      <w:r w:rsidRPr="009C4147">
        <w:rPr>
          <w:rFonts w:ascii="Garamond" w:hAnsi="Garamond"/>
          <w:b/>
          <w:bCs/>
          <w:caps/>
        </w:rPr>
        <w:t>podmienky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VY</w:t>
      </w:r>
      <w:r w:rsidR="0019637B">
        <w:rPr>
          <w:rFonts w:ascii="Garamond" w:hAnsi="Garamond"/>
          <w:b/>
          <w:bCs/>
          <w:caps/>
        </w:rPr>
        <w:t>KONANIA DIELA</w:t>
      </w:r>
      <w:r w:rsidR="00680274">
        <w:rPr>
          <w:rFonts w:ascii="Garamond" w:hAnsi="Garamond"/>
          <w:b/>
          <w:bCs/>
          <w:caps/>
        </w:rPr>
        <w:t xml:space="preserve"> </w:t>
      </w:r>
    </w:p>
    <w:p w14:paraId="2236BE13" w14:textId="77777777" w:rsidR="00296AC3" w:rsidRPr="009C4147" w:rsidRDefault="00296AC3" w:rsidP="0000733B">
      <w:pPr>
        <w:keepNext/>
        <w:ind w:left="720"/>
        <w:jc w:val="both"/>
        <w:outlineLvl w:val="1"/>
        <w:rPr>
          <w:rFonts w:ascii="Garamond" w:hAnsi="Garamond" w:cs="Arial"/>
          <w:b/>
          <w:lang w:eastAsia="ar-SA"/>
        </w:rPr>
      </w:pPr>
    </w:p>
    <w:p w14:paraId="17B198E7" w14:textId="61EF1E01" w:rsidR="00322938" w:rsidRDefault="00424C79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bookmarkStart w:id="0" w:name="_Hlk528313298"/>
      <w:r w:rsidRPr="00322938">
        <w:rPr>
          <w:rFonts w:ascii="Garamond" w:hAnsi="Garamond"/>
        </w:rPr>
        <w:t>Zhotoviteľ sa zaväzuje vykonať</w:t>
      </w:r>
      <w:r w:rsidR="00EA17D7" w:rsidRPr="00322938">
        <w:rPr>
          <w:rFonts w:ascii="Garamond" w:hAnsi="Garamond"/>
        </w:rPr>
        <w:t xml:space="preserve"> </w:t>
      </w:r>
      <w:r w:rsidR="0059396A" w:rsidRPr="00322938">
        <w:rPr>
          <w:rFonts w:ascii="Garamond" w:hAnsi="Garamond"/>
        </w:rPr>
        <w:t xml:space="preserve">Dielo podľa projektovej dokumentácie </w:t>
      </w:r>
      <w:r w:rsidRPr="00322938">
        <w:rPr>
          <w:rFonts w:ascii="Garamond" w:hAnsi="Garamond"/>
        </w:rPr>
        <w:t xml:space="preserve">a riadne odovzdať Dielo Objednávateľovi </w:t>
      </w:r>
      <w:bookmarkEnd w:id="0"/>
      <w:r w:rsidR="00E51A96" w:rsidRPr="00BA558A">
        <w:rPr>
          <w:rFonts w:ascii="Garamond" w:hAnsi="Garamond"/>
          <w:b/>
          <w:bCs/>
        </w:rPr>
        <w:t xml:space="preserve">do </w:t>
      </w:r>
      <w:r w:rsidR="00654511" w:rsidRPr="00CA58F0">
        <w:rPr>
          <w:rFonts w:ascii="Garamond" w:hAnsi="Garamond"/>
          <w:b/>
          <w:bCs/>
          <w:lang w:eastAsia="cs-CZ"/>
        </w:rPr>
        <w:t>60</w:t>
      </w:r>
      <w:r w:rsidR="00E51A96" w:rsidRPr="00CA58F0">
        <w:rPr>
          <w:rFonts w:ascii="Garamond" w:hAnsi="Garamond"/>
          <w:b/>
          <w:bCs/>
          <w:lang w:eastAsia="cs-CZ"/>
        </w:rPr>
        <w:t xml:space="preserve"> (</w:t>
      </w:r>
      <w:r w:rsidR="00654511" w:rsidRPr="00CA58F0">
        <w:rPr>
          <w:rFonts w:ascii="Garamond" w:hAnsi="Garamond"/>
          <w:b/>
          <w:bCs/>
          <w:lang w:eastAsia="cs-CZ"/>
        </w:rPr>
        <w:t>šes</w:t>
      </w:r>
      <w:r w:rsidR="00CA58F0" w:rsidRPr="00CA58F0">
        <w:rPr>
          <w:rFonts w:ascii="Garamond" w:hAnsi="Garamond"/>
          <w:b/>
          <w:bCs/>
          <w:lang w:eastAsia="cs-CZ"/>
        </w:rPr>
        <w:t>ťdesiat</w:t>
      </w:r>
      <w:r w:rsidR="00E51A96" w:rsidRPr="00CA58F0">
        <w:rPr>
          <w:rFonts w:ascii="Garamond" w:hAnsi="Garamond"/>
          <w:b/>
          <w:bCs/>
          <w:lang w:eastAsia="cs-CZ"/>
        </w:rPr>
        <w:t xml:space="preserve">) </w:t>
      </w:r>
      <w:r w:rsidR="00E51A96">
        <w:rPr>
          <w:rFonts w:ascii="Garamond" w:hAnsi="Garamond"/>
          <w:b/>
          <w:bCs/>
          <w:lang w:eastAsia="cs-CZ"/>
        </w:rPr>
        <w:t>dní</w:t>
      </w:r>
      <w:r w:rsidR="00E51A96" w:rsidRPr="00BA558A">
        <w:rPr>
          <w:rFonts w:ascii="Garamond" w:hAnsi="Garamond"/>
          <w:bCs/>
        </w:rPr>
        <w:t xml:space="preserve"> odo dňa odovzdania staveniska po</w:t>
      </w:r>
      <w:r w:rsidR="00E51A96">
        <w:rPr>
          <w:rFonts w:ascii="Garamond" w:hAnsi="Garamond"/>
          <w:bCs/>
        </w:rPr>
        <w:t>dľa tohto článku bod 3.2 Zmluvy</w:t>
      </w:r>
      <w:r w:rsidR="00E51A96">
        <w:rPr>
          <w:rFonts w:ascii="Garamond" w:hAnsi="Garamond"/>
        </w:rPr>
        <w:t>.</w:t>
      </w:r>
    </w:p>
    <w:p w14:paraId="7BFDC154" w14:textId="77777777" w:rsidR="00E51A96" w:rsidRDefault="00E51A96" w:rsidP="0000733B">
      <w:pPr>
        <w:pStyle w:val="ListParagraph"/>
        <w:keepNext/>
        <w:jc w:val="both"/>
        <w:rPr>
          <w:rFonts w:ascii="Garamond" w:hAnsi="Garamond"/>
        </w:rPr>
      </w:pPr>
    </w:p>
    <w:p w14:paraId="0104EAC9" w14:textId="19A054C6" w:rsidR="00E51A96" w:rsidRPr="00E51A96" w:rsidRDefault="00E51A96" w:rsidP="0000733B">
      <w:pPr>
        <w:pStyle w:val="ListParagraph"/>
        <w:keepNext/>
        <w:numPr>
          <w:ilvl w:val="1"/>
          <w:numId w:val="4"/>
        </w:numPr>
        <w:jc w:val="both"/>
        <w:outlineLvl w:val="1"/>
        <w:rPr>
          <w:rFonts w:ascii="Garamond" w:hAnsi="Garamond"/>
          <w:bCs/>
        </w:rPr>
      </w:pPr>
      <w:r w:rsidRPr="00BA558A">
        <w:rPr>
          <w:rFonts w:ascii="Garamond" w:hAnsi="Garamond"/>
          <w:bCs/>
        </w:rPr>
        <w:t xml:space="preserve">Predpokladaný termín </w:t>
      </w:r>
      <w:r>
        <w:rPr>
          <w:rFonts w:ascii="Garamond" w:hAnsi="Garamond"/>
          <w:bCs/>
        </w:rPr>
        <w:t xml:space="preserve">odovzdania </w:t>
      </w:r>
      <w:r w:rsidRPr="00BA558A">
        <w:rPr>
          <w:rFonts w:ascii="Garamond" w:hAnsi="Garamond"/>
          <w:bCs/>
        </w:rPr>
        <w:t xml:space="preserve">staveniska je do </w:t>
      </w:r>
      <w:r w:rsidR="00654511" w:rsidRPr="00CA58F0">
        <w:rPr>
          <w:rFonts w:ascii="Garamond" w:hAnsi="Garamond"/>
          <w:bCs/>
        </w:rPr>
        <w:t>7</w:t>
      </w:r>
      <w:r w:rsidR="00CA58F0">
        <w:rPr>
          <w:rFonts w:ascii="Garamond" w:hAnsi="Garamond"/>
          <w:bCs/>
        </w:rPr>
        <w:t xml:space="preserve"> </w:t>
      </w:r>
      <w:r w:rsidRPr="00CA58F0">
        <w:rPr>
          <w:rFonts w:ascii="Garamond" w:hAnsi="Garamond"/>
          <w:bCs/>
        </w:rPr>
        <w:t>(</w:t>
      </w:r>
      <w:r w:rsidR="00654511" w:rsidRPr="00CA58F0">
        <w:rPr>
          <w:rFonts w:ascii="Garamond" w:hAnsi="Garamond"/>
          <w:bCs/>
          <w:lang w:eastAsia="cs-CZ"/>
        </w:rPr>
        <w:t>siedmich</w:t>
      </w:r>
      <w:r w:rsidRPr="00CA58F0">
        <w:rPr>
          <w:rFonts w:ascii="Garamond" w:hAnsi="Garamond"/>
          <w:bCs/>
        </w:rPr>
        <w:t xml:space="preserve">) </w:t>
      </w:r>
      <w:r w:rsidRPr="00BA558A">
        <w:rPr>
          <w:rFonts w:ascii="Garamond" w:hAnsi="Garamond"/>
          <w:bCs/>
        </w:rPr>
        <w:t>Pracovných dní odo dňa doručenia objednávky Zhotoviteľovi, pričom presný dátum odovzdania staveniska Objednávateľ oznámi Zhotoviteľovi písomne najneskôr 3 (tri) Pracovné dni vopred</w:t>
      </w:r>
      <w:r>
        <w:rPr>
          <w:rFonts w:ascii="Garamond" w:hAnsi="Garamond"/>
          <w:bCs/>
        </w:rPr>
        <w:t>.</w:t>
      </w:r>
    </w:p>
    <w:p w14:paraId="2139F685" w14:textId="77777777" w:rsidR="00322938" w:rsidRDefault="00322938" w:rsidP="0000733B">
      <w:pPr>
        <w:pStyle w:val="ListParagraph"/>
        <w:keepNext/>
        <w:jc w:val="both"/>
        <w:rPr>
          <w:rFonts w:ascii="Garamond" w:hAnsi="Garamond"/>
        </w:rPr>
      </w:pPr>
    </w:p>
    <w:p w14:paraId="646DF2BC" w14:textId="28AFF5F6" w:rsidR="0048480C" w:rsidRDefault="0048480C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BA558A">
        <w:rPr>
          <w:rFonts w:ascii="Garamond" w:hAnsi="Garamond"/>
          <w:bCs/>
        </w:rPr>
        <w:t>Zhotoviteľ sa zaväzuje pri vykonaní Diela postupovať v termínoch podľa schváleného harmonogramu postupného zhotovenia Diela v zmysle Prílohy 2 Zmluvy – Harmonogram postupného zhotovenia Diela</w:t>
      </w:r>
      <w:r>
        <w:rPr>
          <w:rFonts w:ascii="Garamond" w:hAnsi="Garamond"/>
          <w:bCs/>
        </w:rPr>
        <w:t xml:space="preserve"> a podľa realizačného projektu</w:t>
      </w:r>
      <w:r w:rsidRPr="00BA558A">
        <w:rPr>
          <w:rFonts w:ascii="Garamond" w:hAnsi="Garamond"/>
          <w:bCs/>
        </w:rPr>
        <w:t>. Meniť a spresňovať termíny a organizáciu práce možno len po vzájomnej dohode Zmluvných strán.</w:t>
      </w:r>
    </w:p>
    <w:p w14:paraId="080D1E1E" w14:textId="3F2D48B7" w:rsidR="00322938" w:rsidRDefault="0059396A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322938">
        <w:rPr>
          <w:rFonts w:ascii="Garamond" w:hAnsi="Garamond"/>
        </w:rPr>
        <w:t>Dielo je vymedzené projektovou dokumentáciou, vrátane oceneného výkazu výmer. V prípade akéhokoľvek obsahového nesúladu medzi projektovou dokumentáciou a výkazom výmer je záväzným dokumentom pre</w:t>
      </w:r>
      <w:r w:rsidR="00322938" w:rsidRPr="00322938">
        <w:rPr>
          <w:rFonts w:ascii="Garamond" w:hAnsi="Garamond"/>
        </w:rPr>
        <w:t xml:space="preserve"> </w:t>
      </w:r>
      <w:r w:rsidRPr="00322938">
        <w:rPr>
          <w:rFonts w:ascii="Garamond" w:hAnsi="Garamond"/>
        </w:rPr>
        <w:t>vykonanie Diela projektová dokumentácia</w:t>
      </w:r>
      <w:r w:rsidR="00980443">
        <w:rPr>
          <w:rFonts w:ascii="Garamond" w:hAnsi="Garamond"/>
        </w:rPr>
        <w:t>.</w:t>
      </w:r>
    </w:p>
    <w:p w14:paraId="202BB1B5" w14:textId="77777777" w:rsidR="00322938" w:rsidRDefault="00322938" w:rsidP="0000733B">
      <w:pPr>
        <w:pStyle w:val="ListParagraph"/>
        <w:keepNext/>
        <w:jc w:val="both"/>
        <w:rPr>
          <w:rFonts w:ascii="Garamond" w:hAnsi="Garamond"/>
        </w:rPr>
      </w:pPr>
    </w:p>
    <w:p w14:paraId="67B1711A" w14:textId="69152302" w:rsidR="00322938" w:rsidRDefault="0059396A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322938">
        <w:rPr>
          <w:rFonts w:ascii="Garamond" w:hAnsi="Garamond"/>
        </w:rPr>
        <w:t xml:space="preserve">Východiskovými podkladmi k vykonaniu Diela sú </w:t>
      </w:r>
      <w:r w:rsidR="006F0E20" w:rsidRPr="00793A12">
        <w:rPr>
          <w:rFonts w:ascii="Garamond" w:hAnsi="Garamond"/>
        </w:rPr>
        <w:t>stavebné povolenia</w:t>
      </w:r>
      <w:r w:rsidR="006F0E20">
        <w:rPr>
          <w:rFonts w:ascii="Garamond" w:hAnsi="Garamond"/>
        </w:rPr>
        <w:t xml:space="preserve">, </w:t>
      </w:r>
      <w:r w:rsidRPr="00322938">
        <w:rPr>
          <w:rFonts w:ascii="Garamond" w:hAnsi="Garamond"/>
        </w:rPr>
        <w:t>projektová dokumentácia vrátane príslušného výkazu výmer</w:t>
      </w:r>
      <w:r w:rsidR="00322938">
        <w:rPr>
          <w:rFonts w:ascii="Garamond" w:hAnsi="Garamond"/>
        </w:rPr>
        <w:t>.</w:t>
      </w:r>
    </w:p>
    <w:p w14:paraId="775E2C22" w14:textId="77777777" w:rsidR="00322938" w:rsidRDefault="00322938" w:rsidP="0000733B">
      <w:pPr>
        <w:pStyle w:val="ListParagraph"/>
        <w:keepNext/>
        <w:jc w:val="both"/>
        <w:rPr>
          <w:rFonts w:ascii="Garamond" w:hAnsi="Garamond"/>
        </w:rPr>
      </w:pPr>
    </w:p>
    <w:p w14:paraId="17E8F49D" w14:textId="2D6F1A9E" w:rsidR="007E0598" w:rsidRPr="00CC17C4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322938">
        <w:rPr>
          <w:rFonts w:ascii="Garamond" w:hAnsi="Garamond"/>
        </w:rPr>
        <w:t>Zhotoviteľ sa zaväzuje vykonať Dielo vo vlastnom mene, na vlastnú zodpovednosť podľa požiadaviek Objednávateľa v zmysle objednávky a za podmienok stanovených v Zmluve. Zhotoviteľ potvrdzuje, že bol oboznámený so zámerom Objednávateľa, a že je oboznámený s podmienkami, za ktorých má Dielo vykonať.</w:t>
      </w:r>
    </w:p>
    <w:p w14:paraId="6CD124DE" w14:textId="2566D2D6" w:rsidR="0048480C" w:rsidRPr="0048480C" w:rsidRDefault="0048480C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eastAsia="Calibri" w:hAnsi="Garamond"/>
        </w:rPr>
      </w:pPr>
      <w:r w:rsidRPr="0048480C">
        <w:rPr>
          <w:rFonts w:ascii="Garamond" w:hAnsi="Garamond"/>
        </w:rPr>
        <w:lastRenderedPageBreak/>
        <w:t>Objednávateľ</w:t>
      </w:r>
      <w:r w:rsidRPr="00D248C8">
        <w:rPr>
          <w:rFonts w:ascii="Garamond" w:eastAsia="Calibri" w:hAnsi="Garamond"/>
        </w:rPr>
        <w:t xml:space="preserve"> je oprávnený počas </w:t>
      </w:r>
      <w:r>
        <w:rPr>
          <w:rFonts w:ascii="Garamond" w:eastAsia="Calibri" w:hAnsi="Garamond"/>
        </w:rPr>
        <w:t>vykonávania</w:t>
      </w:r>
      <w:r w:rsidRPr="00D248C8">
        <w:rPr>
          <w:rFonts w:ascii="Garamond" w:eastAsia="Calibri" w:hAnsi="Garamond"/>
        </w:rPr>
        <w:t xml:space="preserve"> Diela spresniť rozsah Diela alebo zmeniť riešenie oproti projektu v nadväznosti na svoje prevádzkové a ekonomické podmienky, alebo prípadné výsledky stavebného konania, ak je to potrebné.</w:t>
      </w:r>
    </w:p>
    <w:p w14:paraId="2E805C4D" w14:textId="77777777" w:rsidR="0048480C" w:rsidRPr="0048480C" w:rsidRDefault="0048480C" w:rsidP="0000733B">
      <w:pPr>
        <w:pStyle w:val="ListParagraph"/>
        <w:keepNext/>
        <w:rPr>
          <w:rFonts w:ascii="Garamond" w:hAnsi="Garamond"/>
        </w:rPr>
      </w:pPr>
    </w:p>
    <w:p w14:paraId="161CB93A" w14:textId="2C531E4C" w:rsidR="007E0598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7E0598">
        <w:rPr>
          <w:rFonts w:ascii="Garamond" w:hAnsi="Garamond"/>
        </w:rPr>
        <w:t>Zhotoviteľ je povinný Dielo vyko</w:t>
      </w:r>
      <w:r>
        <w:rPr>
          <w:rFonts w:ascii="Garamond" w:hAnsi="Garamond"/>
        </w:rPr>
        <w:t>nať</w:t>
      </w:r>
      <w:r w:rsidRPr="007E0598">
        <w:rPr>
          <w:rFonts w:ascii="Garamond" w:hAnsi="Garamond"/>
        </w:rPr>
        <w:t xml:space="preserve"> a odovzdať v zmysle príslušných osobitných predpisov a slovenských technický</w:t>
      </w:r>
      <w:r>
        <w:rPr>
          <w:rFonts w:ascii="Garamond" w:hAnsi="Garamond"/>
        </w:rPr>
        <w:t>ch</w:t>
      </w:r>
      <w:r w:rsidRPr="007E0598">
        <w:rPr>
          <w:rFonts w:ascii="Garamond" w:hAnsi="Garamond"/>
        </w:rPr>
        <w:t xml:space="preserve"> noriem, v rozsahu a kvalite podľa</w:t>
      </w:r>
      <w:r>
        <w:rPr>
          <w:rFonts w:ascii="Garamond" w:hAnsi="Garamond"/>
        </w:rPr>
        <w:t xml:space="preserve"> Zmluvy</w:t>
      </w:r>
      <w:r w:rsidR="00EE0DD1">
        <w:rPr>
          <w:rFonts w:ascii="Garamond" w:hAnsi="Garamond"/>
        </w:rPr>
        <w:t xml:space="preserve"> a v termínoch podľa odsúhlaseného harmonogramu postupného zhotovenia Diela v zmysle Prílohy 2 Zmluvy</w:t>
      </w:r>
      <w:r>
        <w:rPr>
          <w:rFonts w:ascii="Garamond" w:hAnsi="Garamond"/>
        </w:rPr>
        <w:t>.</w:t>
      </w:r>
    </w:p>
    <w:p w14:paraId="381D934E" w14:textId="77777777" w:rsidR="007E0598" w:rsidRDefault="007E0598" w:rsidP="0000733B">
      <w:pPr>
        <w:pStyle w:val="ListParagraph"/>
        <w:keepNext/>
        <w:jc w:val="both"/>
        <w:rPr>
          <w:rFonts w:ascii="Garamond" w:hAnsi="Garamond"/>
        </w:rPr>
      </w:pPr>
    </w:p>
    <w:p w14:paraId="66FED05F" w14:textId="1F3A85D6" w:rsidR="007E0598" w:rsidRPr="007E0598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7E0598">
        <w:rPr>
          <w:rFonts w:ascii="Garamond" w:hAnsi="Garamond"/>
        </w:rPr>
        <w:t>Zhotoviteľ je povinný v súvislosti s vykonaním Diela vyhotoviť súpis skutočne vykonaných prác.</w:t>
      </w:r>
    </w:p>
    <w:p w14:paraId="24564010" w14:textId="4C6FCC2A" w:rsidR="00296AC3" w:rsidRDefault="00296AC3" w:rsidP="0000733B">
      <w:pPr>
        <w:keepNext/>
        <w:ind w:left="720"/>
        <w:contextualSpacing/>
        <w:jc w:val="both"/>
        <w:rPr>
          <w:rFonts w:ascii="Garamond" w:hAnsi="Garamond" w:cs="Garamond"/>
        </w:rPr>
      </w:pPr>
    </w:p>
    <w:p w14:paraId="628B5859" w14:textId="0B3AE697" w:rsidR="00EE0DD1" w:rsidRDefault="00EE0DD1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BA558A">
        <w:rPr>
          <w:rFonts w:ascii="Garamond" w:hAnsi="Garamond"/>
        </w:rPr>
        <w:t>Zhotoviteľ sa zaväzuje zabezpečiť vedenie stavebného denníka.</w:t>
      </w:r>
    </w:p>
    <w:p w14:paraId="16C94073" w14:textId="77777777" w:rsidR="00EE0DD1" w:rsidRPr="00EE0DD1" w:rsidRDefault="00EE0DD1" w:rsidP="0000733B">
      <w:pPr>
        <w:pStyle w:val="ListParagraph"/>
        <w:keepNext/>
        <w:rPr>
          <w:rFonts w:ascii="Garamond" w:hAnsi="Garamond"/>
        </w:rPr>
      </w:pPr>
    </w:p>
    <w:p w14:paraId="6C049529" w14:textId="13507A66" w:rsidR="007E0598" w:rsidRPr="002978C5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počas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trvania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pravidelne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predkladať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Objednávateľovi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správy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vykonaných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aktivitách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formáte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určenom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Objednávateľom</w:t>
      </w:r>
      <w:r w:rsidR="00EE0DD1">
        <w:rPr>
          <w:rFonts w:ascii="Garamond" w:hAnsi="Garamond"/>
        </w:rPr>
        <w:t xml:space="preserve"> (stavebný denník)</w:t>
      </w:r>
      <w:r w:rsidRPr="00CC6850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prípade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rozporu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predkladanej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správy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skutočným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Zmluvou,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lehote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určenej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tento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rozpor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odstrániť,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resp.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odôvodniť.</w:t>
      </w:r>
      <w:r w:rsidR="00EE0DD1">
        <w:rPr>
          <w:rFonts w:ascii="Garamond" w:hAnsi="Garamond"/>
        </w:rPr>
        <w:t xml:space="preserve"> </w:t>
      </w:r>
      <w:r w:rsidR="00EE0DD1" w:rsidRPr="002051A8">
        <w:rPr>
          <w:rFonts w:ascii="Garamond" w:hAnsi="Garamond"/>
        </w:rPr>
        <w:t xml:space="preserve">Pre odstránenie akýchkoľvek pochybností sa </w:t>
      </w:r>
      <w:r w:rsidR="00EE0DD1">
        <w:rPr>
          <w:rFonts w:ascii="Garamond" w:hAnsi="Garamond"/>
        </w:rPr>
        <w:t>Zmluvné strany dohodli</w:t>
      </w:r>
      <w:r w:rsidR="00EE0DD1" w:rsidRPr="002051A8">
        <w:rPr>
          <w:rFonts w:ascii="Garamond" w:hAnsi="Garamond"/>
        </w:rPr>
        <w:t>, že v prípade protichodných názorov Objednávateľa a Zhotoviteľa sa za pravdivé považujú záznamy v stavebnom denníku.</w:t>
      </w:r>
    </w:p>
    <w:p w14:paraId="0BBE0D20" w14:textId="77777777" w:rsidR="00EE0DD1" w:rsidRDefault="00EE0DD1" w:rsidP="0000733B">
      <w:pPr>
        <w:pStyle w:val="ListParagraph"/>
        <w:keepNext/>
        <w:jc w:val="both"/>
        <w:rPr>
          <w:rFonts w:ascii="Garamond" w:hAnsi="Garamond"/>
        </w:rPr>
      </w:pPr>
    </w:p>
    <w:p w14:paraId="06DB41D4" w14:textId="77777777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poveriť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svojho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zástupcu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koordináciu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bezpečnosti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uskutočňovaní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zmysle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nariadenia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vlády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Slovenskej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republiky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396/2006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minimálnych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bezpečnostných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zdravotných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požiadavkách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stavenisko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predpisov.</w:t>
      </w:r>
    </w:p>
    <w:p w14:paraId="24792647" w14:textId="77777777" w:rsidR="007E0598" w:rsidRPr="00CC6850" w:rsidRDefault="007E0598" w:rsidP="0000733B">
      <w:pPr>
        <w:keepNext/>
        <w:ind w:hanging="720"/>
        <w:jc w:val="both"/>
        <w:rPr>
          <w:rFonts w:ascii="Garamond" w:hAnsi="Garamond"/>
        </w:rPr>
      </w:pPr>
    </w:p>
    <w:p w14:paraId="56BE377A" w14:textId="77777777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zabezpečiť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poča</w:t>
      </w:r>
      <w:r>
        <w:rPr>
          <w:rFonts w:ascii="Garamond" w:hAnsi="Garamond"/>
        </w:rPr>
        <w:t xml:space="preserve">s </w:t>
      </w:r>
      <w:r w:rsidRPr="00CC6850">
        <w:rPr>
          <w:rFonts w:ascii="Garamond" w:hAnsi="Garamond"/>
        </w:rPr>
        <w:t>vykonávania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prítomnosť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svojho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zodpovedného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zástupcu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(stavby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vedúceho)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stavbe,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bude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splnomocnenie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riešiť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vykonávaním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súvisiace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problémy.</w:t>
      </w:r>
    </w:p>
    <w:p w14:paraId="5A631A50" w14:textId="77777777" w:rsidR="007E0598" w:rsidRPr="00CC6850" w:rsidRDefault="007E0598" w:rsidP="0000733B">
      <w:pPr>
        <w:keepNext/>
        <w:rPr>
          <w:rFonts w:ascii="Garamond" w:hAnsi="Garamond"/>
        </w:rPr>
      </w:pPr>
    </w:p>
    <w:p w14:paraId="56943F5D" w14:textId="0BDC43B4" w:rsidR="00EE0DD1" w:rsidRDefault="00EE0DD1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D248C8">
        <w:rPr>
          <w:rFonts w:ascii="Garamond" w:hAnsi="Garamond"/>
        </w:rPr>
        <w:t xml:space="preserve">Zhotoviteľ je povinný priebežne informovať Objednávateľa o stave </w:t>
      </w:r>
      <w:r>
        <w:rPr>
          <w:rFonts w:ascii="Garamond" w:hAnsi="Garamond"/>
        </w:rPr>
        <w:t>vykonávaného</w:t>
      </w:r>
      <w:r w:rsidRPr="00D248C8">
        <w:rPr>
          <w:rFonts w:ascii="Garamond" w:hAnsi="Garamond"/>
        </w:rPr>
        <w:t xml:space="preserve"> Diela na kontrolných poradách a na operatívnych poradách vedenia stavby.</w:t>
      </w:r>
    </w:p>
    <w:p w14:paraId="104FB279" w14:textId="77777777" w:rsidR="00EE0DD1" w:rsidRPr="00EE0DD1" w:rsidRDefault="00EE0DD1" w:rsidP="0000733B">
      <w:pPr>
        <w:pStyle w:val="ListParagraph"/>
        <w:keepNext/>
        <w:rPr>
          <w:rFonts w:ascii="Garamond" w:hAnsi="Garamond"/>
        </w:rPr>
      </w:pPr>
    </w:p>
    <w:p w14:paraId="26F5447C" w14:textId="5F07F21A" w:rsidR="007E0598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zaväzuje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strpieť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výkon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kontroly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súvisiacej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dodávaným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tovarom,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prácami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službami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kedykoľvek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počas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trvania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oprávnenými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osobami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poskytnúť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všetku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potrebnú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súčinnosť.</w:t>
      </w:r>
    </w:p>
    <w:p w14:paraId="4EDFAF6E" w14:textId="77777777" w:rsidR="00E51A96" w:rsidRDefault="00E51A96" w:rsidP="0000733B">
      <w:pPr>
        <w:pStyle w:val="ListParagraph"/>
        <w:keepNext/>
        <w:jc w:val="both"/>
        <w:rPr>
          <w:rFonts w:ascii="Garamond" w:hAnsi="Garamond"/>
        </w:rPr>
      </w:pPr>
    </w:p>
    <w:p w14:paraId="005BEDB3" w14:textId="167A1D91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zaväzuje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zabezpečiť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sám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prostredníctvom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tretej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osoby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nakladanie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odpadmi,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súlade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79/2015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odpadoch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zmene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doplnení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vzniknutými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súvislosti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vykonávaním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Diela.</w:t>
      </w:r>
      <w:r w:rsidR="006F1B04">
        <w:rPr>
          <w:rFonts w:ascii="Garamond" w:hAnsi="Garamond"/>
        </w:rPr>
        <w:t xml:space="preserve"> </w:t>
      </w:r>
      <w:r w:rsidR="006F1B04" w:rsidRPr="006F1B04">
        <w:rPr>
          <w:rFonts w:ascii="Garamond" w:hAnsi="Garamond" w:cs="Calibri"/>
        </w:rPr>
        <w:t xml:space="preserve">Zhotoviteľ je povinný pred začiatkom stavebných prác predložiť na odsúhlasenie </w:t>
      </w:r>
      <w:r w:rsidR="006F1B04" w:rsidRPr="006F1B04">
        <w:rPr>
          <w:rFonts w:ascii="Garamond" w:hAnsi="Garamond" w:cs="Calibri"/>
        </w:rPr>
        <w:t>O</w:t>
      </w:r>
      <w:r w:rsidR="006F1B04" w:rsidRPr="006F1B04">
        <w:rPr>
          <w:rFonts w:ascii="Garamond" w:hAnsi="Garamond" w:cs="Calibri"/>
        </w:rPr>
        <w:t>bjednávateľovi zoznam oprávnených osôb na nakladanie s odpadmi vrátane ich osvedčení</w:t>
      </w:r>
      <w:r w:rsidR="006F1B04" w:rsidRPr="006F1B04">
        <w:rPr>
          <w:rFonts w:ascii="Garamond" w:hAnsi="Garamond" w:cs="Calibri"/>
        </w:rPr>
        <w:t>.</w:t>
      </w:r>
    </w:p>
    <w:p w14:paraId="146AB9C5" w14:textId="77777777" w:rsidR="007E0598" w:rsidRPr="00CC6850" w:rsidRDefault="007E0598" w:rsidP="0000733B">
      <w:pPr>
        <w:keepNext/>
        <w:rPr>
          <w:rFonts w:ascii="Garamond" w:hAnsi="Garamond"/>
        </w:rPr>
      </w:pPr>
    </w:p>
    <w:p w14:paraId="626FDB96" w14:textId="1A1A2367" w:rsidR="00EE0DD1" w:rsidRDefault="00EE0DD1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D248C8">
        <w:rPr>
          <w:rFonts w:ascii="Garamond" w:hAnsi="Garamond"/>
        </w:rPr>
        <w:t xml:space="preserve">Zhotoviteľ má právo zabezpečiť od tretích osôb dodávku tovarov, služieb a prác potrebných pre </w:t>
      </w:r>
      <w:r>
        <w:rPr>
          <w:rFonts w:ascii="Garamond" w:hAnsi="Garamond"/>
        </w:rPr>
        <w:t>vykonanie</w:t>
      </w:r>
      <w:r w:rsidRPr="00D248C8">
        <w:rPr>
          <w:rFonts w:ascii="Garamond" w:hAnsi="Garamond"/>
        </w:rPr>
        <w:t xml:space="preserve"> Diela</w:t>
      </w:r>
      <w:r>
        <w:rPr>
          <w:rFonts w:ascii="Garamond" w:hAnsi="Garamond"/>
        </w:rPr>
        <w:t xml:space="preserve">, a to pri dodržaní povinnosti Zhotoviteľa podľa článku </w:t>
      </w:r>
      <w:r w:rsidR="00E947C7">
        <w:rPr>
          <w:rFonts w:ascii="Garamond" w:hAnsi="Garamond"/>
        </w:rPr>
        <w:t>7</w:t>
      </w:r>
      <w:r>
        <w:rPr>
          <w:rFonts w:ascii="Garamond" w:hAnsi="Garamond"/>
        </w:rPr>
        <w:t xml:space="preserve"> Zmluvy</w:t>
      </w:r>
      <w:r w:rsidRPr="00D248C8">
        <w:rPr>
          <w:rFonts w:ascii="Garamond" w:hAnsi="Garamond"/>
        </w:rPr>
        <w:t>.</w:t>
      </w:r>
    </w:p>
    <w:p w14:paraId="7847E773" w14:textId="77777777" w:rsidR="00EE0DD1" w:rsidRPr="00EE0DD1" w:rsidRDefault="00EE0DD1" w:rsidP="0000733B">
      <w:pPr>
        <w:pStyle w:val="ListParagraph"/>
        <w:keepNext/>
        <w:rPr>
          <w:rFonts w:ascii="Garamond" w:hAnsi="Garamond"/>
        </w:rPr>
      </w:pPr>
    </w:p>
    <w:p w14:paraId="5D6574DC" w14:textId="77777777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zaväzuje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zabezpečiť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doklady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kvalite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materiálov,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výrobkov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konštrukcií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zabudovaných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použitých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rámci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súčasť,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súlade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stavebným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zákonom,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štátnom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skúšobníctve,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vyhláškou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certifikácii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výrobkov,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stavebných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výrobkoch,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technických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požiadavkách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výrobky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posudzovaní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inými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súvisiacimi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právnymi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normami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predpismi,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potvrdenia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ostatné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náležitosti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potrebné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riadnemu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užívaniu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(skúšky,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oprávnenia,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revízie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iné).</w:t>
      </w:r>
    </w:p>
    <w:p w14:paraId="184101E7" w14:textId="77777777" w:rsidR="007E0598" w:rsidRPr="00CC6850" w:rsidRDefault="007E0598" w:rsidP="0000733B">
      <w:pPr>
        <w:keepNext/>
        <w:ind w:hanging="720"/>
        <w:jc w:val="both"/>
        <w:rPr>
          <w:rFonts w:ascii="Garamond" w:hAnsi="Garamond"/>
        </w:rPr>
      </w:pPr>
    </w:p>
    <w:p w14:paraId="10F2B690" w14:textId="77777777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zaväzuje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zabezpečiť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vykonanie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kvalitatívnych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skúšok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potrebných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meraní,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predpísaných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príslušnými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osobitnými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slovenskými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technickými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normami.</w:t>
      </w:r>
    </w:p>
    <w:p w14:paraId="4A527C44" w14:textId="77777777" w:rsidR="007E0598" w:rsidRPr="00CC6850" w:rsidRDefault="007E0598" w:rsidP="0000733B">
      <w:pPr>
        <w:keepNext/>
        <w:ind w:left="720"/>
        <w:jc w:val="both"/>
        <w:rPr>
          <w:rFonts w:ascii="Garamond" w:hAnsi="Garamond"/>
        </w:rPr>
      </w:pPr>
    </w:p>
    <w:p w14:paraId="59762141" w14:textId="7F5676C6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zaväzuje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zabezpečiť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dodržiavanie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osobitných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upravujúcich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podmienky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minimálne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rozsahu:</w:t>
      </w:r>
    </w:p>
    <w:p w14:paraId="23E6B1AD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643B0560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124/2006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bezpečnosti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ochrane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zdravia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práci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zmene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doplnení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predpisov;</w:t>
      </w:r>
    </w:p>
    <w:p w14:paraId="474A114F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7F86F0F1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vyhlášky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147/2013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ustanovujú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podrobnosti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zaistenie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bezpečnosti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ochrany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zdravia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práci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prácach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súvisiacich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podrobnosti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odbornej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spôsobilosti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výkon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činností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predpisov;</w:t>
      </w:r>
    </w:p>
    <w:p w14:paraId="157A81FC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51/1988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Zb.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banskej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činnosti,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výbušninách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štátnej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banskej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správe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predpisov;</w:t>
      </w:r>
    </w:p>
    <w:p w14:paraId="17D963C3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09D4E0B2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513/2009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dráhach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predpisov,</w:t>
      </w:r>
    </w:p>
    <w:p w14:paraId="4BC31283" w14:textId="77777777" w:rsidR="0000733B" w:rsidRDefault="0000733B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549C5A4C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50/1976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Zb.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územnom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plánovaní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stavebnom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poriadku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(stavebný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zákon)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predpisov;</w:t>
      </w:r>
    </w:p>
    <w:p w14:paraId="0D40FD17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113A08EA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17/1992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Zb.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životnom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prostredí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predpisov;</w:t>
      </w:r>
    </w:p>
    <w:p w14:paraId="6B8DC5BF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lastRenderedPageBreak/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137/2010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ovzduší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401/1998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poplatkoch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znečistenie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ovzdušia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predpisov;</w:t>
      </w:r>
    </w:p>
    <w:p w14:paraId="38E82DE4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3E356742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364/2004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vodách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zmene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372/1990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Zb.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priestupkoch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(vodný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zákon)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predpisov;</w:t>
      </w:r>
    </w:p>
    <w:p w14:paraId="21C72A3E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70AC4923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656/2004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energetike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zmene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predpisov;</w:t>
      </w:r>
    </w:p>
    <w:p w14:paraId="1C7EC1E6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45E14389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351/2011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elektronických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komunikáciách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predpisov;</w:t>
      </w:r>
    </w:p>
    <w:p w14:paraId="6DE8B456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135B31B8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314/2001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ochrane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požiarmi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predpisov;</w:t>
      </w:r>
      <w:r>
        <w:rPr>
          <w:rFonts w:ascii="Garamond" w:hAnsi="Garamond"/>
        </w:rPr>
        <w:t xml:space="preserve"> </w:t>
      </w:r>
    </w:p>
    <w:p w14:paraId="2C8F17AB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088BBAF7" w14:textId="77777777" w:rsidR="007E0598" w:rsidRPr="00CC6850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133/2013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stavebných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výrobkoch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zmene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doplnení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zákonov;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</w:p>
    <w:p w14:paraId="73903FEA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7FF0D7F5" w14:textId="77777777" w:rsidR="007E0598" w:rsidRDefault="007E0598" w:rsidP="0000733B">
      <w:pPr>
        <w:pStyle w:val="ListParagraph"/>
        <w:keepNext/>
        <w:numPr>
          <w:ilvl w:val="2"/>
          <w:numId w:val="18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ostatných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súvisiacich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osobitných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všeobecne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záväzných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nariadení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hlavného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mesta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Slovenskej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republiky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Bratislavy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dotknutých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mestských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častí,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slovenských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technických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noriem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technických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súvisiacich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vykonávaním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Diela.</w:t>
      </w:r>
    </w:p>
    <w:p w14:paraId="5599DE32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</w:rPr>
      </w:pPr>
    </w:p>
    <w:p w14:paraId="0AEDF850" w14:textId="77777777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zaväzuje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zabezpečiť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počas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ochranu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staveniska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vstupom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cudzích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osôb,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udržiavanie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poriadku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čistoty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stavenisku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okolí,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prístupových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komunikáciách.</w:t>
      </w:r>
    </w:p>
    <w:p w14:paraId="665BC7DD" w14:textId="77777777" w:rsidR="007E0598" w:rsidRPr="00CC6850" w:rsidRDefault="007E0598" w:rsidP="0000733B">
      <w:pPr>
        <w:keepNext/>
        <w:jc w:val="both"/>
        <w:rPr>
          <w:rFonts w:ascii="Garamond" w:hAnsi="Garamond"/>
        </w:rPr>
      </w:pPr>
    </w:p>
    <w:p w14:paraId="6A0F48F7" w14:textId="77777777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zabezpečí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plnení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predmetu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vlastný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dozor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nad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bezpečnosťou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práce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zmysle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124/2006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bezpečnosti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ochrane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zdravia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práci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zmene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doplnení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neskorších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vyhlášky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147/2013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ustanovujú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podrobnosti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zaistenie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bezpečnosti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ochrany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zdravia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práci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prácach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súvisiacich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podrobnosti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odbornej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spôsobilosti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výkon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činností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prevezme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zodpovednosť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bezpečnosť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práce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stavenisku.</w:t>
      </w:r>
    </w:p>
    <w:p w14:paraId="676F2A35" w14:textId="77777777" w:rsidR="007E0598" w:rsidRPr="00CC6850" w:rsidRDefault="007E0598" w:rsidP="0000733B">
      <w:pPr>
        <w:keepNext/>
        <w:jc w:val="both"/>
        <w:rPr>
          <w:rFonts w:ascii="Garamond" w:hAnsi="Garamond"/>
        </w:rPr>
      </w:pPr>
    </w:p>
    <w:p w14:paraId="40F447BA" w14:textId="77777777" w:rsidR="009021B4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prevziať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zodpovednosť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to,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fyzické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osoby,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prostredníctvom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bude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Dielo</w:t>
      </w:r>
      <w:r w:rsidR="009021B4">
        <w:rPr>
          <w:rFonts w:ascii="Garamond" w:hAnsi="Garamond"/>
        </w:rPr>
        <w:t>, vrátane osôb zodpovedných za riadenie stavebných prác,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budú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mať</w:t>
      </w:r>
      <w:r w:rsidR="009021B4">
        <w:rPr>
          <w:rFonts w:ascii="Garamond" w:hAnsi="Garamond"/>
        </w:rPr>
        <w:t>:</w:t>
      </w:r>
    </w:p>
    <w:p w14:paraId="2BD06CDA" w14:textId="77777777" w:rsidR="008347F1" w:rsidRDefault="008347F1" w:rsidP="0000733B">
      <w:pPr>
        <w:pStyle w:val="ListParagraph"/>
        <w:keepNext/>
        <w:ind w:left="1484"/>
        <w:jc w:val="both"/>
        <w:rPr>
          <w:rFonts w:ascii="Garamond" w:hAnsi="Garamond"/>
        </w:rPr>
      </w:pPr>
    </w:p>
    <w:p w14:paraId="2D0B9547" w14:textId="3B714FE5" w:rsidR="009021B4" w:rsidRPr="008347F1" w:rsidRDefault="007E0598" w:rsidP="0000733B">
      <w:pPr>
        <w:pStyle w:val="ListParagraph"/>
        <w:keepNext/>
        <w:numPr>
          <w:ilvl w:val="0"/>
          <w:numId w:val="32"/>
        </w:numPr>
        <w:ind w:hanging="775"/>
        <w:jc w:val="both"/>
        <w:rPr>
          <w:rFonts w:ascii="Garamond" w:hAnsi="Garamond"/>
        </w:rPr>
      </w:pPr>
      <w:r w:rsidRPr="009021B4">
        <w:rPr>
          <w:rFonts w:ascii="Garamond" w:hAnsi="Garamond"/>
        </w:rPr>
        <w:t>doklady o absolvovaní predpísaných školení o bezpečnosti a ochrane zdravia pri práci a 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požiarnej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bezpečnosti</w:t>
      </w:r>
      <w:r w:rsidR="009021B4">
        <w:rPr>
          <w:rFonts w:ascii="Garamond" w:hAnsi="Garamond"/>
        </w:rPr>
        <w:t>;</w:t>
      </w:r>
    </w:p>
    <w:p w14:paraId="1DE24F6D" w14:textId="77777777" w:rsidR="00EE0DD1" w:rsidRDefault="00EE0DD1" w:rsidP="0000733B">
      <w:pPr>
        <w:pStyle w:val="ListParagraph"/>
        <w:keepNext/>
        <w:ind w:left="1484"/>
        <w:jc w:val="both"/>
        <w:rPr>
          <w:rFonts w:ascii="Garamond" w:hAnsi="Garamond"/>
        </w:rPr>
      </w:pPr>
    </w:p>
    <w:p w14:paraId="1B690DF9" w14:textId="6781AAFE" w:rsidR="009021B4" w:rsidRDefault="007E0598" w:rsidP="0000733B">
      <w:pPr>
        <w:pStyle w:val="ListParagraph"/>
        <w:keepNext/>
        <w:numPr>
          <w:ilvl w:val="0"/>
          <w:numId w:val="32"/>
        </w:numPr>
        <w:ind w:hanging="775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lekárske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potvrdenia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vyhovujúcom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zdravotnom</w:t>
      </w:r>
      <w:r>
        <w:rPr>
          <w:rFonts w:ascii="Garamond" w:hAnsi="Garamond"/>
        </w:rPr>
        <w:t xml:space="preserve"> </w:t>
      </w:r>
      <w:r w:rsidRPr="009021B4">
        <w:rPr>
          <w:rFonts w:ascii="Garamond" w:hAnsi="Garamond"/>
        </w:rPr>
        <w:t>stave pre vykonávané činnosti</w:t>
      </w:r>
      <w:r w:rsidR="009021B4">
        <w:rPr>
          <w:rFonts w:ascii="Garamond" w:hAnsi="Garamond"/>
        </w:rPr>
        <w:t xml:space="preserve">; a </w:t>
      </w:r>
    </w:p>
    <w:p w14:paraId="05EFB78B" w14:textId="77777777" w:rsidR="009021B4" w:rsidRDefault="009021B4" w:rsidP="0000733B">
      <w:pPr>
        <w:pStyle w:val="ListParagraph"/>
        <w:keepNext/>
        <w:ind w:left="1484"/>
        <w:jc w:val="both"/>
        <w:rPr>
          <w:rFonts w:ascii="Garamond" w:hAnsi="Garamond"/>
        </w:rPr>
      </w:pPr>
    </w:p>
    <w:p w14:paraId="012A97BA" w14:textId="7B3682A8" w:rsidR="009021B4" w:rsidRDefault="009021B4" w:rsidP="0000733B">
      <w:pPr>
        <w:pStyle w:val="ListParagraph"/>
        <w:keepNext/>
        <w:numPr>
          <w:ilvl w:val="0"/>
          <w:numId w:val="32"/>
        </w:numPr>
        <w:ind w:hanging="775"/>
        <w:jc w:val="both"/>
        <w:rPr>
          <w:rFonts w:ascii="Garamond" w:hAnsi="Garamond"/>
        </w:rPr>
      </w:pPr>
      <w:r>
        <w:rPr>
          <w:rFonts w:ascii="Garamond" w:hAnsi="Garamond"/>
        </w:rPr>
        <w:t>doklady preukazujúce vzdelanie a odbornú prax alebo odbornú kvalifikáciu</w:t>
      </w:r>
      <w:r w:rsidR="007E0598" w:rsidRPr="009021B4">
        <w:rPr>
          <w:rFonts w:ascii="Garamond" w:hAnsi="Garamond"/>
        </w:rPr>
        <w:t xml:space="preserve">. </w:t>
      </w:r>
    </w:p>
    <w:p w14:paraId="5B1362AD" w14:textId="77777777" w:rsidR="009021B4" w:rsidRDefault="009021B4" w:rsidP="0000733B">
      <w:pPr>
        <w:keepNext/>
        <w:ind w:left="709"/>
        <w:jc w:val="both"/>
        <w:rPr>
          <w:rFonts w:ascii="Garamond" w:hAnsi="Garamond"/>
        </w:rPr>
      </w:pPr>
    </w:p>
    <w:p w14:paraId="2EB32479" w14:textId="14F0204A" w:rsidR="007E0598" w:rsidRPr="009021B4" w:rsidRDefault="007E0598" w:rsidP="0000733B">
      <w:pPr>
        <w:keepNext/>
        <w:ind w:left="709"/>
        <w:jc w:val="both"/>
        <w:rPr>
          <w:rFonts w:ascii="Garamond" w:hAnsi="Garamond"/>
        </w:rPr>
      </w:pPr>
      <w:r w:rsidRPr="009021B4">
        <w:rPr>
          <w:rFonts w:ascii="Garamond" w:hAnsi="Garamond"/>
        </w:rPr>
        <w:t>Zhotoviteľ je povinný na výzvu Objednávateľa predložiť kópie týchto dokladov.</w:t>
      </w:r>
    </w:p>
    <w:p w14:paraId="298AFB0B" w14:textId="77777777" w:rsidR="007E0598" w:rsidRPr="00CC6850" w:rsidRDefault="007E0598" w:rsidP="0000733B">
      <w:pPr>
        <w:keepNext/>
        <w:jc w:val="both"/>
        <w:rPr>
          <w:rFonts w:ascii="Garamond" w:hAnsi="Garamond"/>
        </w:rPr>
      </w:pPr>
    </w:p>
    <w:p w14:paraId="53CD9A9B" w14:textId="77777777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riadiť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prác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tak,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nedošlo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poškodeniu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zdravia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fyzických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osôb,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prostredníctvom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bude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ani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tretích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osôb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poškodeniu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majetku.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zodpovedá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bezpečnosť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ochranu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zdravia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svojich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zamestnancov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tretích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osôb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zdržujúcich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stavenisku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dodržiavanie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osobitných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požiarnej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ochrany.</w:t>
      </w:r>
    </w:p>
    <w:p w14:paraId="11B0FC56" w14:textId="77777777" w:rsidR="007E0598" w:rsidRPr="00CC6850" w:rsidRDefault="007E0598" w:rsidP="0000733B">
      <w:pPr>
        <w:keepNext/>
        <w:jc w:val="both"/>
        <w:rPr>
          <w:rFonts w:ascii="Garamond" w:hAnsi="Garamond"/>
        </w:rPr>
      </w:pPr>
    </w:p>
    <w:p w14:paraId="4DCD226B" w14:textId="77777777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zabezpečiť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jednotlivé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pracoviská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staveniska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proti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možnosti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vzniku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úrazu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škody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počas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ukončení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každej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pracovnej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zmeny.</w:t>
      </w:r>
    </w:p>
    <w:p w14:paraId="51AE3F08" w14:textId="77777777" w:rsidR="007E0598" w:rsidRPr="00CC6850" w:rsidRDefault="007E0598" w:rsidP="0000733B">
      <w:pPr>
        <w:pStyle w:val="ListParagraph"/>
        <w:keepNext/>
        <w:rPr>
          <w:rFonts w:ascii="Garamond" w:hAnsi="Garamond"/>
        </w:rPr>
      </w:pPr>
    </w:p>
    <w:p w14:paraId="24B4FFC8" w14:textId="77777777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Objednávateľ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bude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zabezpečovať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počas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celej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stavbe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tieto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činnosti:</w:t>
      </w:r>
    </w:p>
    <w:p w14:paraId="4EC56862" w14:textId="77777777" w:rsidR="007E0598" w:rsidRPr="00CC6850" w:rsidRDefault="007E0598" w:rsidP="0000733B">
      <w:pPr>
        <w:keepNext/>
        <w:jc w:val="both"/>
        <w:rPr>
          <w:rFonts w:ascii="Garamond" w:hAnsi="Garamond"/>
        </w:rPr>
      </w:pPr>
    </w:p>
    <w:p w14:paraId="06425172" w14:textId="4D5EC017" w:rsidR="007E0598" w:rsidRPr="00CC6850" w:rsidRDefault="007E0598" w:rsidP="0000733B">
      <w:pPr>
        <w:pStyle w:val="ListParagraph"/>
        <w:keepNext/>
        <w:numPr>
          <w:ilvl w:val="0"/>
          <w:numId w:val="29"/>
        </w:numPr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dozor,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pričom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bude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zastupovať</w:t>
      </w:r>
      <w:r>
        <w:rPr>
          <w:rFonts w:ascii="Garamond" w:hAnsi="Garamond"/>
        </w:rPr>
        <w:t xml:space="preserve"> o</w:t>
      </w:r>
      <w:r w:rsidRPr="00CC6850">
        <w:rPr>
          <w:rFonts w:ascii="Garamond" w:hAnsi="Garamond"/>
        </w:rPr>
        <w:t>soba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určená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technický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dozor,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zastupovať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kontrolných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dňoch,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kontrole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vykonaných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prác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preberaní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ukončeného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Diela;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</w:p>
    <w:p w14:paraId="393B2DB9" w14:textId="77777777" w:rsidR="007E0598" w:rsidRPr="00CC6850" w:rsidRDefault="007E0598" w:rsidP="0000733B">
      <w:pPr>
        <w:keepNext/>
        <w:ind w:left="1418"/>
        <w:jc w:val="both"/>
        <w:rPr>
          <w:rFonts w:ascii="Garamond" w:hAnsi="Garamond"/>
        </w:rPr>
      </w:pPr>
    </w:p>
    <w:p w14:paraId="2E55EB99" w14:textId="2A435544" w:rsidR="007E0598" w:rsidRPr="00CC6850" w:rsidRDefault="007E0598" w:rsidP="0000733B">
      <w:pPr>
        <w:pStyle w:val="ListParagraph"/>
        <w:keepNext/>
        <w:numPr>
          <w:ilvl w:val="0"/>
          <w:numId w:val="29"/>
        </w:numPr>
        <w:ind w:left="1418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kontrolovať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vecný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časový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postup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súlad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</w:t>
      </w:r>
      <w:r w:rsidR="0059396A">
        <w:rPr>
          <w:rFonts w:ascii="Garamond" w:hAnsi="Garamond"/>
        </w:rPr>
        <w:t> </w:t>
      </w:r>
      <w:r w:rsidRPr="00CC6850">
        <w:rPr>
          <w:rFonts w:ascii="Garamond" w:hAnsi="Garamond"/>
        </w:rPr>
        <w:t>objednávkou</w:t>
      </w:r>
      <w:r w:rsidR="0059396A">
        <w:rPr>
          <w:rFonts w:ascii="Garamond" w:hAnsi="Garamond"/>
        </w:rPr>
        <w:t xml:space="preserve">, </w:t>
      </w:r>
      <w:r w:rsidRPr="00CC6850">
        <w:rPr>
          <w:rFonts w:ascii="Garamond" w:hAnsi="Garamond"/>
        </w:rPr>
        <w:t>so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Zmluvou</w:t>
      </w:r>
      <w:r w:rsidR="0059396A">
        <w:rPr>
          <w:rFonts w:ascii="Garamond" w:hAnsi="Garamond"/>
        </w:rPr>
        <w:t xml:space="preserve"> a projektovou dokumentáciou</w:t>
      </w:r>
      <w:r w:rsidRPr="00CC6850">
        <w:rPr>
          <w:rFonts w:ascii="Garamond" w:hAnsi="Garamond"/>
        </w:rPr>
        <w:t>.</w:t>
      </w:r>
    </w:p>
    <w:p w14:paraId="3CB409A9" w14:textId="77777777" w:rsidR="00322938" w:rsidRDefault="00322938" w:rsidP="0000733B">
      <w:pPr>
        <w:keepNext/>
        <w:jc w:val="both"/>
        <w:rPr>
          <w:rFonts w:ascii="Garamond" w:hAnsi="Garamond"/>
        </w:rPr>
      </w:pPr>
    </w:p>
    <w:p w14:paraId="60832B98" w14:textId="4799675A" w:rsidR="00322938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eastAsia="Calibri" w:hAnsi="Garamond"/>
        </w:rPr>
      </w:pPr>
      <w:r w:rsidRPr="00322938">
        <w:rPr>
          <w:rFonts w:ascii="Garamond" w:hAnsi="Garamond"/>
        </w:rPr>
        <w:t>Objednávateľ</w:t>
      </w:r>
      <w:r w:rsidRPr="00322938">
        <w:rPr>
          <w:rFonts w:ascii="Garamond" w:hAnsi="Garamond" w:cs="Arial"/>
        </w:rPr>
        <w:t xml:space="preserve"> sa </w:t>
      </w:r>
      <w:r w:rsidRPr="00322938">
        <w:rPr>
          <w:rFonts w:ascii="Garamond" w:hAnsi="Garamond"/>
        </w:rPr>
        <w:t>zaväzuje</w:t>
      </w:r>
      <w:r w:rsidRPr="00322938">
        <w:rPr>
          <w:rFonts w:ascii="Garamond" w:hAnsi="Garamond" w:cs="Arial"/>
        </w:rPr>
        <w:t xml:space="preserve"> odovzdať Zhotoviteľovi všetky podklady potrebné pre vykonanie Diela, ktoré má k</w:t>
      </w:r>
      <w:r w:rsidR="0059396A" w:rsidRPr="00322938">
        <w:rPr>
          <w:rFonts w:ascii="Garamond" w:hAnsi="Garamond" w:cs="Arial"/>
        </w:rPr>
        <w:t> </w:t>
      </w:r>
      <w:r w:rsidRPr="00322938">
        <w:rPr>
          <w:rFonts w:ascii="Garamond" w:hAnsi="Garamond" w:cs="Arial"/>
        </w:rPr>
        <w:t>dispozícii</w:t>
      </w:r>
      <w:r w:rsidR="0059396A" w:rsidRPr="00322938">
        <w:rPr>
          <w:rFonts w:ascii="Garamond" w:hAnsi="Garamond" w:cs="Arial"/>
        </w:rPr>
        <w:t>, a to predovšetkým príslušnú projektovú dokumentáciu</w:t>
      </w:r>
      <w:r w:rsidR="00322938">
        <w:rPr>
          <w:rFonts w:ascii="Garamond" w:eastAsia="Calibri" w:hAnsi="Garamond"/>
        </w:rPr>
        <w:t xml:space="preserve">. </w:t>
      </w:r>
    </w:p>
    <w:p w14:paraId="631EC7FA" w14:textId="77777777" w:rsidR="00322938" w:rsidRDefault="00322938" w:rsidP="0000733B">
      <w:pPr>
        <w:pStyle w:val="ListParagraph"/>
        <w:keepNext/>
        <w:jc w:val="both"/>
        <w:rPr>
          <w:rFonts w:ascii="Garamond" w:eastAsia="Calibri" w:hAnsi="Garamond"/>
        </w:rPr>
      </w:pPr>
    </w:p>
    <w:p w14:paraId="3CDC69B9" w14:textId="0221A9FE" w:rsidR="007E0598" w:rsidRPr="00322938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eastAsia="Calibri" w:hAnsi="Garamond"/>
        </w:rPr>
      </w:pPr>
      <w:r w:rsidRPr="00322938">
        <w:rPr>
          <w:rFonts w:ascii="Garamond" w:hAnsi="Garamond"/>
        </w:rPr>
        <w:t>Zhotoviteľ</w:t>
      </w:r>
      <w:r w:rsidRPr="00322938">
        <w:rPr>
          <w:rFonts w:ascii="Garamond" w:hAnsi="Garamond" w:cs="Arial"/>
        </w:rPr>
        <w:t xml:space="preserve"> sa bude riadiť zadaním a podkladmi dodanými v súlade so Zmluvou, pokynmi Objednávateľa, </w:t>
      </w:r>
      <w:r w:rsidRPr="00322938">
        <w:rPr>
          <w:rFonts w:ascii="Garamond" w:hAnsi="Garamond"/>
        </w:rPr>
        <w:t>zápisnicami</w:t>
      </w:r>
      <w:r w:rsidRPr="00322938">
        <w:rPr>
          <w:rFonts w:ascii="Garamond" w:hAnsi="Garamond" w:cs="Arial"/>
        </w:rPr>
        <w:t xml:space="preserve"> zo vzájomných rokovaní, písomnými dohodami Zmluvných strán, vyjadreniami a rozhodnutiami. Zhotoviteľ je povinný počas celej doby vykonávania Diela plniť pokyny Objednávateľa, pričom v prípade potreby je zároveň povinný upozorniť Objednávateľa na nevhodnosť jeho pokynov.</w:t>
      </w:r>
    </w:p>
    <w:p w14:paraId="15AA1325" w14:textId="77777777" w:rsidR="0000733B" w:rsidRDefault="0000733B" w:rsidP="0000733B">
      <w:pPr>
        <w:pStyle w:val="ListParagraph"/>
        <w:keepNext/>
        <w:jc w:val="both"/>
        <w:rPr>
          <w:rFonts w:ascii="Garamond" w:hAnsi="Garamond"/>
        </w:rPr>
      </w:pPr>
    </w:p>
    <w:p w14:paraId="5A032114" w14:textId="77777777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zaväzuje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včas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informovať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všetkých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podstatných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zmenách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osobitných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predpisoch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priamo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súvisiacich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vykonávaním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Diela.</w:t>
      </w:r>
    </w:p>
    <w:p w14:paraId="4518EC95" w14:textId="77777777" w:rsidR="007E0598" w:rsidRPr="00CC6850" w:rsidRDefault="007E0598" w:rsidP="0000733B">
      <w:pPr>
        <w:keepNext/>
        <w:ind w:left="720"/>
        <w:jc w:val="both"/>
        <w:rPr>
          <w:rFonts w:ascii="Garamond" w:hAnsi="Garamond"/>
          <w:bCs/>
        </w:rPr>
      </w:pPr>
    </w:p>
    <w:p w14:paraId="6C0FAE45" w14:textId="677F2C88" w:rsidR="007E0598" w:rsidRPr="00CC17C4" w:rsidRDefault="007E0598" w:rsidP="00CC17C4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  <w:bCs/>
        </w:rPr>
      </w:pPr>
      <w:r w:rsidRPr="00CC6850">
        <w:rPr>
          <w:rFonts w:ascii="Garamond" w:hAnsi="Garamond"/>
          <w:bCs/>
        </w:rPr>
        <w:t>Po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riadnom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dokončení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odovzdaní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Diela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Objednávateľovi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Zhotoviteľ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najneskôr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do</w:t>
      </w:r>
      <w:r>
        <w:rPr>
          <w:rFonts w:ascii="Garamond" w:hAnsi="Garamond"/>
          <w:bCs/>
        </w:rPr>
        <w:t xml:space="preserve"> </w:t>
      </w:r>
      <w:r w:rsidR="00322938">
        <w:rPr>
          <w:rFonts w:ascii="Garamond" w:hAnsi="Garamond"/>
          <w:bCs/>
        </w:rPr>
        <w:t>2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(</w:t>
      </w:r>
      <w:r w:rsidR="00322938">
        <w:rPr>
          <w:rFonts w:ascii="Garamond" w:hAnsi="Garamond"/>
          <w:bCs/>
        </w:rPr>
        <w:t>dvo</w:t>
      </w:r>
      <w:r w:rsidRPr="00CC6850">
        <w:rPr>
          <w:rFonts w:ascii="Garamond" w:hAnsi="Garamond"/>
          <w:bCs/>
        </w:rPr>
        <w:t>ch)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Pracovných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dní,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ak</w:t>
      </w:r>
      <w:r>
        <w:rPr>
          <w:rFonts w:ascii="Garamond" w:hAnsi="Garamond"/>
          <w:bCs/>
        </w:rPr>
        <w:t xml:space="preserve"> </w:t>
      </w:r>
      <w:r w:rsidRPr="007E0598">
        <w:rPr>
          <w:rFonts w:ascii="Garamond" w:hAnsi="Garamond"/>
        </w:rPr>
        <w:t>Objednávateľ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ne</w:t>
      </w:r>
      <w:bookmarkStart w:id="1" w:name="_GoBack"/>
      <w:bookmarkEnd w:id="1"/>
      <w:r w:rsidRPr="00CC6850">
        <w:rPr>
          <w:rFonts w:ascii="Garamond" w:hAnsi="Garamond"/>
          <w:bCs/>
        </w:rPr>
        <w:t>určí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inak:</w:t>
      </w:r>
      <w:r>
        <w:rPr>
          <w:rFonts w:ascii="Garamond" w:hAnsi="Garamond"/>
          <w:bCs/>
        </w:rPr>
        <w:t xml:space="preserve"> </w:t>
      </w:r>
    </w:p>
    <w:p w14:paraId="309D7EF5" w14:textId="77777777" w:rsidR="007E0598" w:rsidRPr="00CC6850" w:rsidRDefault="007E0598" w:rsidP="0000733B">
      <w:pPr>
        <w:pStyle w:val="ListParagraph"/>
        <w:keepNext/>
        <w:numPr>
          <w:ilvl w:val="0"/>
          <w:numId w:val="27"/>
        </w:numPr>
        <w:ind w:left="1418" w:hanging="709"/>
        <w:jc w:val="both"/>
        <w:rPr>
          <w:rFonts w:ascii="Garamond" w:hAnsi="Garamond"/>
          <w:bCs/>
        </w:rPr>
      </w:pPr>
      <w:r w:rsidRPr="00CC6850">
        <w:rPr>
          <w:rFonts w:ascii="Garamond" w:hAnsi="Garamond"/>
          <w:bCs/>
        </w:rPr>
        <w:lastRenderedPageBreak/>
        <w:t>odovzdá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príslušné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stavenisko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vypratané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upravené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do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pôvodného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stavu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alebo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podľa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dohody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Zmluvných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strán;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a</w:t>
      </w:r>
    </w:p>
    <w:p w14:paraId="251C5A71" w14:textId="77777777" w:rsidR="007E0598" w:rsidRPr="00CC6850" w:rsidRDefault="007E0598" w:rsidP="0000733B">
      <w:pPr>
        <w:pStyle w:val="ListParagraph"/>
        <w:keepNext/>
        <w:ind w:left="1418"/>
        <w:jc w:val="both"/>
        <w:rPr>
          <w:rFonts w:ascii="Garamond" w:hAnsi="Garamond"/>
          <w:bCs/>
        </w:rPr>
      </w:pPr>
    </w:p>
    <w:p w14:paraId="4BC667EF" w14:textId="77777777" w:rsidR="007E0598" w:rsidRPr="00CC6850" w:rsidRDefault="007E0598" w:rsidP="0000733B">
      <w:pPr>
        <w:pStyle w:val="ListParagraph"/>
        <w:keepNext/>
        <w:numPr>
          <w:ilvl w:val="0"/>
          <w:numId w:val="27"/>
        </w:numPr>
        <w:ind w:left="1418" w:hanging="709"/>
        <w:jc w:val="both"/>
        <w:rPr>
          <w:rFonts w:ascii="Garamond" w:hAnsi="Garamond"/>
          <w:bCs/>
        </w:rPr>
      </w:pPr>
      <w:r w:rsidRPr="00CC6850">
        <w:rPr>
          <w:rFonts w:ascii="Garamond" w:hAnsi="Garamond"/>
          <w:bCs/>
        </w:rPr>
        <w:t>predloží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Objednávateľovi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na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odsúhlasenie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súpis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skutočne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vykonaných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prác,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ktorý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bude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podkladom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pre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fakturáciu.</w:t>
      </w:r>
    </w:p>
    <w:p w14:paraId="158E0F39" w14:textId="77777777" w:rsidR="007E0598" w:rsidRPr="00CC6850" w:rsidRDefault="007E0598" w:rsidP="0000733B">
      <w:pPr>
        <w:keepNext/>
        <w:jc w:val="both"/>
        <w:rPr>
          <w:rFonts w:ascii="Garamond" w:hAnsi="Garamond"/>
        </w:rPr>
      </w:pPr>
    </w:p>
    <w:p w14:paraId="05EAB78E" w14:textId="77777777" w:rsidR="007E0598" w:rsidRPr="00CC6850" w:rsidRDefault="007E0598" w:rsidP="0000733B">
      <w:pPr>
        <w:pStyle w:val="ListParagraph"/>
        <w:keepNext/>
        <w:numPr>
          <w:ilvl w:val="1"/>
          <w:numId w:val="4"/>
        </w:numPr>
        <w:jc w:val="both"/>
        <w:rPr>
          <w:rFonts w:ascii="Garamond" w:hAnsi="Garamond"/>
          <w:bCs/>
        </w:rPr>
      </w:pPr>
      <w:r w:rsidRPr="00CC6850">
        <w:rPr>
          <w:rFonts w:ascii="Garamond" w:hAnsi="Garamond"/>
          <w:bCs/>
        </w:rPr>
        <w:t>Zmluvné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strany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sa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zaväzujú,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že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počas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vykonávania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Diela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budú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navzájom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spolupracovať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vyvinú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súčinnosť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potrebnú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na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to,</w:t>
      </w:r>
      <w:r>
        <w:rPr>
          <w:rFonts w:ascii="Garamond" w:hAnsi="Garamond"/>
          <w:bCs/>
        </w:rPr>
        <w:t xml:space="preserve"> </w:t>
      </w:r>
      <w:r w:rsidRPr="007E0598">
        <w:rPr>
          <w:rFonts w:ascii="Garamond" w:hAnsi="Garamond"/>
        </w:rPr>
        <w:t>aby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bolo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Dielo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vykonané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za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podmienok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stanovených</w:t>
      </w:r>
      <w:r>
        <w:rPr>
          <w:rFonts w:ascii="Garamond" w:hAnsi="Garamond"/>
          <w:bCs/>
        </w:rPr>
        <w:t xml:space="preserve"> </w:t>
      </w:r>
      <w:r w:rsidRPr="00CC6850">
        <w:rPr>
          <w:rFonts w:ascii="Garamond" w:hAnsi="Garamond"/>
          <w:bCs/>
        </w:rPr>
        <w:t>Zmluvou.</w:t>
      </w:r>
    </w:p>
    <w:p w14:paraId="77F84A3C" w14:textId="77777777" w:rsidR="007E0598" w:rsidRPr="009C4147" w:rsidRDefault="007E0598" w:rsidP="0000733B">
      <w:pPr>
        <w:keepNext/>
        <w:ind w:left="720"/>
        <w:contextualSpacing/>
        <w:jc w:val="both"/>
        <w:rPr>
          <w:rFonts w:ascii="Garamond" w:eastAsia="Calibri" w:hAnsi="Garamond"/>
        </w:rPr>
      </w:pPr>
    </w:p>
    <w:p w14:paraId="1F63F206" w14:textId="77777777" w:rsidR="007570F9" w:rsidRDefault="007570F9" w:rsidP="0000733B">
      <w:pPr>
        <w:keepNext/>
        <w:numPr>
          <w:ilvl w:val="0"/>
          <w:numId w:val="23"/>
        </w:numPr>
        <w:tabs>
          <w:tab w:val="clear" w:pos="720"/>
          <w:tab w:val="left" w:pos="709"/>
          <w:tab w:val="left" w:pos="851"/>
        </w:tabs>
        <w:ind w:left="-142" w:firstLine="142"/>
        <w:jc w:val="both"/>
        <w:outlineLvl w:val="1"/>
        <w:rPr>
          <w:rFonts w:ascii="Garamond" w:hAnsi="Garamond" w:cs="Arial"/>
          <w:b/>
          <w:lang w:eastAsia="ar-SA"/>
        </w:rPr>
      </w:pPr>
      <w:r w:rsidRPr="003278A5">
        <w:rPr>
          <w:rFonts w:ascii="Garamond" w:hAnsi="Garamond" w:cs="Arial"/>
          <w:b/>
          <w:bCs/>
        </w:rPr>
        <w:t>ODOVZDANIE</w:t>
      </w:r>
      <w:r w:rsidRPr="003278A5">
        <w:rPr>
          <w:rFonts w:ascii="Garamond" w:hAnsi="Garamond" w:cs="Arial"/>
          <w:b/>
          <w:bCs/>
          <w:lang w:eastAsia="ar-SA"/>
        </w:rPr>
        <w:t xml:space="preserve"> </w:t>
      </w:r>
      <w:r w:rsidRPr="00CC6850">
        <w:rPr>
          <w:rFonts w:ascii="Garamond" w:hAnsi="Garamond" w:cs="Arial"/>
          <w:b/>
          <w:lang w:eastAsia="ar-SA"/>
        </w:rPr>
        <w:t>A</w:t>
      </w:r>
      <w:r>
        <w:rPr>
          <w:rFonts w:ascii="Garamond" w:hAnsi="Garamond" w:cs="Arial"/>
          <w:b/>
          <w:lang w:eastAsia="ar-SA"/>
        </w:rPr>
        <w:t xml:space="preserve"> </w:t>
      </w:r>
      <w:r w:rsidRPr="00CC6850">
        <w:rPr>
          <w:rFonts w:ascii="Garamond" w:hAnsi="Garamond" w:cs="Arial"/>
          <w:b/>
          <w:lang w:eastAsia="ar-SA"/>
        </w:rPr>
        <w:t>PREVZATIE</w:t>
      </w:r>
      <w:r>
        <w:rPr>
          <w:rFonts w:ascii="Garamond" w:hAnsi="Garamond" w:cs="Arial"/>
          <w:b/>
          <w:lang w:eastAsia="ar-SA"/>
        </w:rPr>
        <w:t xml:space="preserve"> </w:t>
      </w:r>
      <w:r w:rsidRPr="00CC6850">
        <w:rPr>
          <w:rFonts w:ascii="Garamond" w:hAnsi="Garamond" w:cs="Arial"/>
          <w:b/>
          <w:lang w:eastAsia="ar-SA"/>
        </w:rPr>
        <w:t>DIELA</w:t>
      </w:r>
    </w:p>
    <w:p w14:paraId="49BD7F64" w14:textId="31F19C76" w:rsidR="00296AC3" w:rsidRDefault="00296AC3" w:rsidP="0000733B">
      <w:pPr>
        <w:keepNext/>
        <w:ind w:left="720"/>
        <w:jc w:val="both"/>
        <w:outlineLvl w:val="1"/>
        <w:rPr>
          <w:rFonts w:ascii="Garamond" w:hAnsi="Garamond"/>
          <w:b/>
          <w:bCs/>
        </w:rPr>
      </w:pPr>
    </w:p>
    <w:p w14:paraId="35CFF9CA" w14:textId="5662396A" w:rsidR="007570F9" w:rsidRPr="00CC6850" w:rsidRDefault="007570F9" w:rsidP="0000733B">
      <w:pPr>
        <w:keepNext/>
        <w:numPr>
          <w:ilvl w:val="0"/>
          <w:numId w:val="9"/>
        </w:numPr>
        <w:tabs>
          <w:tab w:val="num" w:pos="709"/>
        </w:tabs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CC6850">
        <w:rPr>
          <w:rFonts w:ascii="Garamond" w:hAnsi="Garamond" w:cs="Arial"/>
          <w:lang w:eastAsia="ar-SA"/>
        </w:rPr>
        <w:t>Odovzdanie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prevzatie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uskutoční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ihneď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jeho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riadnom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vykonaní</w:t>
      </w:r>
      <w:r w:rsidR="00EE0DD1">
        <w:rPr>
          <w:rFonts w:ascii="Garamond" w:hAnsi="Garamond" w:cs="Arial"/>
          <w:lang w:eastAsia="ar-SA"/>
        </w:rPr>
        <w:t xml:space="preserve"> priebežne v termínoch podľa harmonogramu postupného zhotovenia Diela v zmysle Prílohy 2 Zmluvy</w:t>
      </w:r>
      <w:r w:rsidRPr="00CC6850">
        <w:rPr>
          <w:rFonts w:ascii="Garamond" w:hAnsi="Garamond" w:cs="Arial"/>
          <w:lang w:eastAsia="ar-SA"/>
        </w:rPr>
        <w:t>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najneskôr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však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2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(dvoch)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Pracovných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dní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odo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dňa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riadneho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dokončenia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Diela,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na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základe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výzvy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Zhotoviteľa.</w:t>
      </w:r>
      <w:r>
        <w:rPr>
          <w:rFonts w:ascii="Garamond" w:hAnsi="Garamond" w:cs="Arial"/>
          <w:lang w:eastAsia="ar-SA"/>
        </w:rPr>
        <w:t xml:space="preserve"> </w:t>
      </w:r>
    </w:p>
    <w:p w14:paraId="06AE907B" w14:textId="77777777" w:rsidR="007570F9" w:rsidRPr="00CC6850" w:rsidRDefault="007570F9" w:rsidP="0000733B">
      <w:pPr>
        <w:keepNext/>
        <w:suppressAutoHyphens/>
        <w:contextualSpacing/>
        <w:jc w:val="both"/>
        <w:rPr>
          <w:rFonts w:ascii="Garamond" w:hAnsi="Garamond" w:cs="Arial"/>
          <w:lang w:eastAsia="ar-SA"/>
        </w:rPr>
      </w:pPr>
    </w:p>
    <w:p w14:paraId="45DA9379" w14:textId="70C46F25" w:rsidR="007570F9" w:rsidRDefault="007570F9" w:rsidP="0000733B">
      <w:pPr>
        <w:keepNext/>
        <w:numPr>
          <w:ilvl w:val="0"/>
          <w:numId w:val="9"/>
        </w:numPr>
        <w:tabs>
          <w:tab w:val="num" w:pos="709"/>
        </w:tabs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CC6850">
        <w:rPr>
          <w:rFonts w:ascii="Garamond" w:hAnsi="Garamond" w:cs="Arial"/>
          <w:lang w:eastAsia="ar-SA"/>
        </w:rPr>
        <w:t>Pri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odovzdaní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prevzatí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Zhotoviteľ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Objednávateľovi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predloží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všetku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dokumentáciu,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ktorá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je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potrebná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na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prevzatie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na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užívanie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Diela</w:t>
      </w:r>
      <w:r w:rsidR="00E947C7">
        <w:rPr>
          <w:rFonts w:ascii="Garamond" w:hAnsi="Garamond" w:cs="Arial"/>
          <w:lang w:eastAsia="ar-SA"/>
        </w:rPr>
        <w:t>, najmä kópiu stavebného denníka, dokumentáciu skutočného vyhotovenia a ďalšie doklady vyplývajúce z článku 3 Zmluvy.</w:t>
      </w:r>
    </w:p>
    <w:p w14:paraId="48F8207F" w14:textId="77777777" w:rsidR="007570F9" w:rsidRPr="007570F9" w:rsidRDefault="007570F9" w:rsidP="0000733B">
      <w:pPr>
        <w:keepNext/>
        <w:suppressAutoHyphens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221B5419" w14:textId="3AE8CA7D" w:rsidR="007570F9" w:rsidRPr="00CC6850" w:rsidRDefault="007570F9" w:rsidP="0000733B">
      <w:pPr>
        <w:keepNext/>
        <w:numPr>
          <w:ilvl w:val="0"/>
          <w:numId w:val="9"/>
        </w:numPr>
        <w:tabs>
          <w:tab w:val="num" w:pos="709"/>
        </w:tabs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CC6850">
        <w:rPr>
          <w:rFonts w:ascii="Garamond" w:hAnsi="Garamond" w:cs="Arial"/>
          <w:lang w:eastAsia="ar-SA"/>
        </w:rPr>
        <w:t>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prevzatí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Objednávateľom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Zmluvné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strany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vyhotovia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Preberací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protokol.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Podpísaním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Preberacieho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protokolu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bez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výhrad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oprávnenými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zástupcami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Zmluvných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strán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je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preberacie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konanie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ukončené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bude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považovať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riadne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zhotovené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odovzdané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Objednávateľovi.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Podpísanie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Preberacieho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protokolu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bez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výhrad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oprávňuje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Zhotoviteľa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predložiť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Objednávateľovi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faktúru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na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zaplatenie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Ceny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súlade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článkom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5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Zmluvy.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Vlastnícke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právo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nebezpečenstvo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škody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prechádza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na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Objednávateľa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okamihom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riadneho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prevzatia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bez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výhrad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Objednávateľom.</w:t>
      </w:r>
    </w:p>
    <w:p w14:paraId="0D75FEA7" w14:textId="77777777" w:rsidR="007570F9" w:rsidRPr="00CC6850" w:rsidRDefault="007570F9" w:rsidP="0000733B">
      <w:pPr>
        <w:keepNext/>
        <w:suppressAutoHyphens/>
        <w:contextualSpacing/>
        <w:jc w:val="both"/>
        <w:rPr>
          <w:rFonts w:ascii="Garamond" w:hAnsi="Garamond" w:cs="Arial"/>
          <w:lang w:eastAsia="ar-SA"/>
        </w:rPr>
      </w:pPr>
    </w:p>
    <w:p w14:paraId="02B70FA8" w14:textId="68FDAC16" w:rsidR="007570F9" w:rsidRPr="00CC6850" w:rsidRDefault="007570F9" w:rsidP="0000733B">
      <w:pPr>
        <w:keepNext/>
        <w:numPr>
          <w:ilvl w:val="0"/>
          <w:numId w:val="9"/>
        </w:numPr>
        <w:tabs>
          <w:tab w:val="num" w:pos="709"/>
        </w:tabs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CC6850">
        <w:rPr>
          <w:rFonts w:ascii="Garamond" w:hAnsi="Garamond" w:cs="Arial"/>
          <w:lang w:eastAsia="ar-SA"/>
        </w:rPr>
        <w:t>Ak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budú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počas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preberacieho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konania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zistené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akékoľvek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vady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Diela,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Objednávateľ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si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vyhradzuje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právo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odmietnuť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prevzatie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Diela.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Zmluvné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strany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dohodli,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že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vykonané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má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vady,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ak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nezodpovedá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požadovanej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kvalite,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požadovanému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rozsahu,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alebo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účelu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Zmluvy.</w:t>
      </w:r>
      <w:r w:rsidR="00680274">
        <w:rPr>
          <w:rFonts w:ascii="Garamond" w:hAnsi="Garamond" w:cs="Arial"/>
          <w:lang w:eastAsia="ar-SA"/>
        </w:rPr>
        <w:t xml:space="preserve"> </w:t>
      </w:r>
    </w:p>
    <w:p w14:paraId="43E06258" w14:textId="77777777" w:rsidR="007570F9" w:rsidRPr="00CC6850" w:rsidRDefault="007570F9" w:rsidP="0000733B">
      <w:pPr>
        <w:keepNext/>
        <w:suppressAutoHyphens/>
        <w:contextualSpacing/>
        <w:jc w:val="both"/>
        <w:rPr>
          <w:rFonts w:ascii="Garamond" w:hAnsi="Garamond" w:cs="Arial"/>
          <w:lang w:eastAsia="ar-SA"/>
        </w:rPr>
      </w:pPr>
    </w:p>
    <w:p w14:paraId="12299A4C" w14:textId="77777777" w:rsidR="007570F9" w:rsidRPr="00CC6850" w:rsidRDefault="007570F9" w:rsidP="0000733B">
      <w:pPr>
        <w:keepNext/>
        <w:numPr>
          <w:ilvl w:val="0"/>
          <w:numId w:val="9"/>
        </w:numPr>
        <w:tabs>
          <w:tab w:val="num" w:pos="709"/>
        </w:tabs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CC6850">
        <w:rPr>
          <w:rFonts w:ascii="Garamond" w:hAnsi="Garamond" w:cs="Arial"/>
          <w:lang w:eastAsia="ar-SA"/>
        </w:rPr>
        <w:t>V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prípade,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ak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vykazuje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drobné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vady,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ktoré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nebránia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jeho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riadnemu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užívaniu,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môže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Objednávateľ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prevziať.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Súpis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drobných</w:t>
      </w:r>
      <w:r>
        <w:rPr>
          <w:rFonts w:ascii="Garamond" w:hAnsi="Garamond" w:cs="Arial"/>
          <w:lang w:eastAsia="ar-SA"/>
        </w:rPr>
        <w:t xml:space="preserve"> </w:t>
      </w:r>
      <w:proofErr w:type="spellStart"/>
      <w:r w:rsidRPr="00CC6850">
        <w:rPr>
          <w:rFonts w:ascii="Garamond" w:hAnsi="Garamond" w:cs="Arial"/>
          <w:lang w:eastAsia="ar-SA"/>
        </w:rPr>
        <w:t>vád</w:t>
      </w:r>
      <w:proofErr w:type="spellEnd"/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bude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zaznamenaný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Preberacom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protokole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uvedením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termínu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ich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odstránenia.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Vady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uvedené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Preberacom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protokole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považujú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odstránené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podpisom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protokolu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odstránení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týchto</w:t>
      </w:r>
      <w:r>
        <w:rPr>
          <w:rFonts w:ascii="Garamond" w:hAnsi="Garamond" w:cs="Arial"/>
          <w:lang w:eastAsia="ar-SA"/>
        </w:rPr>
        <w:t xml:space="preserve"> </w:t>
      </w:r>
      <w:proofErr w:type="spellStart"/>
      <w:r w:rsidRPr="00CC6850">
        <w:rPr>
          <w:rFonts w:ascii="Garamond" w:hAnsi="Garamond" w:cs="Arial"/>
          <w:lang w:eastAsia="ar-SA"/>
        </w:rPr>
        <w:t>vád</w:t>
      </w:r>
      <w:proofErr w:type="spellEnd"/>
      <w:r w:rsidRPr="00CC6850">
        <w:rPr>
          <w:rFonts w:ascii="Garamond" w:hAnsi="Garamond" w:cs="Arial"/>
          <w:lang w:eastAsia="ar-SA"/>
        </w:rPr>
        <w:t>.</w:t>
      </w:r>
    </w:p>
    <w:p w14:paraId="6111154C" w14:textId="77777777" w:rsidR="007570F9" w:rsidRPr="00CC6850" w:rsidRDefault="007570F9" w:rsidP="0000733B">
      <w:pPr>
        <w:keepNext/>
        <w:suppressAutoHyphens/>
        <w:contextualSpacing/>
        <w:jc w:val="both"/>
        <w:rPr>
          <w:rFonts w:ascii="Garamond" w:hAnsi="Garamond" w:cs="Arial"/>
          <w:lang w:eastAsia="ar-SA"/>
        </w:rPr>
      </w:pPr>
    </w:p>
    <w:p w14:paraId="676AED95" w14:textId="77777777" w:rsidR="007570F9" w:rsidRDefault="007570F9" w:rsidP="0000733B">
      <w:pPr>
        <w:keepNext/>
        <w:numPr>
          <w:ilvl w:val="0"/>
          <w:numId w:val="9"/>
        </w:numPr>
        <w:tabs>
          <w:tab w:val="num" w:pos="709"/>
        </w:tabs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CC6850">
        <w:rPr>
          <w:rFonts w:ascii="Garamond" w:hAnsi="Garamond" w:cs="Arial"/>
          <w:lang w:eastAsia="ar-SA"/>
        </w:rPr>
        <w:t>Zhotoviteľ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je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povinný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odstrániť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bez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zbytočného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odkladu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prípadné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vady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Diela,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ktoré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Objednávateľ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nezistil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pri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preberacom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konaní,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aj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po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termíne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splnenia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všetkých</w:t>
      </w:r>
      <w:r>
        <w:rPr>
          <w:rFonts w:ascii="Garamond" w:hAnsi="Garamond" w:cs="Arial"/>
          <w:lang w:eastAsia="ar-SA"/>
        </w:rPr>
        <w:t xml:space="preserve"> </w:t>
      </w:r>
      <w:r w:rsidRPr="00CC6850">
        <w:rPr>
          <w:rFonts w:ascii="Garamond" w:hAnsi="Garamond" w:cs="Arial"/>
          <w:lang w:eastAsia="ar-SA"/>
        </w:rPr>
        <w:t>záväzkov.</w:t>
      </w:r>
    </w:p>
    <w:p w14:paraId="1D0C256C" w14:textId="59E58F4B" w:rsidR="007570F9" w:rsidRDefault="007570F9" w:rsidP="0000733B">
      <w:pPr>
        <w:keepNext/>
        <w:ind w:left="720"/>
        <w:jc w:val="both"/>
        <w:outlineLvl w:val="1"/>
        <w:rPr>
          <w:rFonts w:ascii="Garamond" w:hAnsi="Garamond"/>
          <w:b/>
          <w:bCs/>
        </w:rPr>
      </w:pPr>
    </w:p>
    <w:p w14:paraId="71804071" w14:textId="77777777" w:rsidR="00602B30" w:rsidRPr="00CC6850" w:rsidRDefault="00602B30" w:rsidP="0000733B">
      <w:pPr>
        <w:keepNext/>
        <w:numPr>
          <w:ilvl w:val="0"/>
          <w:numId w:val="23"/>
        </w:numPr>
        <w:tabs>
          <w:tab w:val="left" w:pos="720"/>
          <w:tab w:val="left" w:pos="851"/>
        </w:tabs>
        <w:ind w:left="-142" w:firstLine="142"/>
        <w:jc w:val="both"/>
        <w:outlineLvl w:val="1"/>
        <w:rPr>
          <w:rFonts w:ascii="Garamond" w:hAnsi="Garamond"/>
          <w:b/>
          <w:bCs/>
        </w:rPr>
      </w:pPr>
      <w:r w:rsidRPr="00CC6850">
        <w:rPr>
          <w:rFonts w:ascii="Garamond" w:hAnsi="Garamond"/>
          <w:b/>
          <w:bCs/>
        </w:rPr>
        <w:t>CENA</w:t>
      </w:r>
      <w:r>
        <w:rPr>
          <w:rFonts w:ascii="Garamond" w:hAnsi="Garamond"/>
          <w:b/>
          <w:bCs/>
        </w:rPr>
        <w:t xml:space="preserve"> </w:t>
      </w:r>
      <w:r w:rsidRPr="00CC6850">
        <w:rPr>
          <w:rFonts w:ascii="Garamond" w:hAnsi="Garamond"/>
          <w:b/>
          <w:bCs/>
        </w:rPr>
        <w:t>ZA</w:t>
      </w:r>
      <w:r>
        <w:rPr>
          <w:rFonts w:ascii="Garamond" w:hAnsi="Garamond"/>
          <w:b/>
          <w:bCs/>
        </w:rPr>
        <w:t xml:space="preserve"> </w:t>
      </w:r>
      <w:r w:rsidRPr="00CC6850">
        <w:rPr>
          <w:rFonts w:ascii="Garamond" w:hAnsi="Garamond"/>
          <w:b/>
          <w:bCs/>
        </w:rPr>
        <w:t>DIELO</w:t>
      </w:r>
      <w:r>
        <w:rPr>
          <w:rFonts w:ascii="Garamond" w:hAnsi="Garamond"/>
          <w:b/>
          <w:bCs/>
        </w:rPr>
        <w:t xml:space="preserve"> </w:t>
      </w:r>
      <w:r w:rsidRPr="00CC6850">
        <w:rPr>
          <w:rFonts w:ascii="Garamond" w:hAnsi="Garamond"/>
          <w:b/>
          <w:bCs/>
        </w:rPr>
        <w:t>A</w:t>
      </w:r>
      <w:r>
        <w:rPr>
          <w:rFonts w:ascii="Garamond" w:hAnsi="Garamond"/>
          <w:b/>
          <w:bCs/>
        </w:rPr>
        <w:t xml:space="preserve"> </w:t>
      </w:r>
      <w:r w:rsidRPr="003278A5">
        <w:rPr>
          <w:rFonts w:ascii="Garamond" w:hAnsi="Garamond" w:cs="Arial"/>
          <w:b/>
          <w:bCs/>
        </w:rPr>
        <w:t>PLATOBNÉ</w:t>
      </w:r>
      <w:r>
        <w:rPr>
          <w:rFonts w:ascii="Garamond" w:hAnsi="Garamond"/>
          <w:b/>
          <w:bCs/>
        </w:rPr>
        <w:t xml:space="preserve"> </w:t>
      </w:r>
      <w:r w:rsidRPr="00CC6850">
        <w:rPr>
          <w:rFonts w:ascii="Garamond" w:hAnsi="Garamond"/>
          <w:b/>
          <w:bCs/>
        </w:rPr>
        <w:t>PODMIENKY</w:t>
      </w:r>
    </w:p>
    <w:p w14:paraId="5BD11DC0" w14:textId="77777777" w:rsidR="00EC164F" w:rsidRPr="009C4147" w:rsidRDefault="00EC164F" w:rsidP="0000733B">
      <w:pPr>
        <w:keepNext/>
        <w:jc w:val="both"/>
        <w:outlineLvl w:val="1"/>
        <w:rPr>
          <w:rFonts w:ascii="Garamond" w:hAnsi="Garamond"/>
          <w:b/>
          <w:bCs/>
          <w:caps/>
        </w:rPr>
      </w:pPr>
    </w:p>
    <w:p w14:paraId="07AAD673" w14:textId="5ADF092C" w:rsidR="00CD3C1F" w:rsidRPr="00CD3C1F" w:rsidRDefault="00CD3C1F" w:rsidP="0000733B">
      <w:pPr>
        <w:keepNext/>
        <w:numPr>
          <w:ilvl w:val="0"/>
          <w:numId w:val="30"/>
        </w:numPr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AF2B0B">
        <w:rPr>
          <w:rFonts w:ascii="Garamond" w:hAnsi="Garamond" w:cs="Arial"/>
          <w:lang w:eastAsia="ar-SA"/>
        </w:rPr>
        <w:t xml:space="preserve">Cena za Dielo je stanovená na základe vzájomne odsúhlaseného rozpočtu vyjadreného v ocenenom výkaze výmer </w:t>
      </w:r>
      <w:r w:rsidRPr="00D70578">
        <w:rPr>
          <w:rFonts w:ascii="Garamond" w:hAnsi="Garamond" w:cs="Arial"/>
          <w:lang w:eastAsia="ar-SA"/>
        </w:rPr>
        <w:t>stavy</w:t>
      </w:r>
      <w:r w:rsidRPr="00AF2B0B">
        <w:rPr>
          <w:rFonts w:ascii="Garamond" w:hAnsi="Garamond" w:cs="Arial"/>
          <w:lang w:eastAsia="ar-SA"/>
        </w:rPr>
        <w:t xml:space="preserve"> podľa Prílohy </w:t>
      </w:r>
      <w:r w:rsidR="00EE0DD1">
        <w:rPr>
          <w:rFonts w:ascii="Garamond" w:hAnsi="Garamond" w:cs="Arial"/>
          <w:lang w:eastAsia="ar-SA"/>
        </w:rPr>
        <w:t>3</w:t>
      </w:r>
      <w:r w:rsidRPr="00AF2B0B">
        <w:rPr>
          <w:rFonts w:ascii="Garamond" w:hAnsi="Garamond" w:cs="Arial"/>
          <w:lang w:eastAsia="ar-SA"/>
        </w:rPr>
        <w:t xml:space="preserve"> Zmluvy</w:t>
      </w:r>
      <w:r>
        <w:rPr>
          <w:rFonts w:ascii="Garamond" w:hAnsi="Garamond" w:cs="Arial"/>
          <w:lang w:eastAsia="ar-SA"/>
        </w:rPr>
        <w:t xml:space="preserve">. </w:t>
      </w:r>
      <w:r w:rsidR="00C01371" w:rsidRPr="009C4147">
        <w:rPr>
          <w:rFonts w:ascii="Garamond" w:hAnsi="Garamond" w:cs="Arial"/>
          <w:lang w:eastAsia="ar-SA"/>
        </w:rPr>
        <w:t>Pri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dani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z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pridanej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hodnoty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sa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bude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postupovať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podľa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osobitných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predpisov.</w:t>
      </w:r>
    </w:p>
    <w:p w14:paraId="72F972DB" w14:textId="77777777" w:rsidR="00B122FC" w:rsidRPr="009C4147" w:rsidRDefault="00B122FC" w:rsidP="0000733B">
      <w:pPr>
        <w:keepNext/>
        <w:rPr>
          <w:rFonts w:ascii="Garamond" w:hAnsi="Garamond" w:cs="Arial"/>
          <w:lang w:eastAsia="ar-SA"/>
        </w:rPr>
      </w:pPr>
    </w:p>
    <w:p w14:paraId="6D0AFB7A" w14:textId="77777777" w:rsidR="00EE0DD1" w:rsidRPr="002051A8" w:rsidRDefault="00EE0DD1" w:rsidP="0000733B">
      <w:pPr>
        <w:keepNext/>
        <w:numPr>
          <w:ilvl w:val="0"/>
          <w:numId w:val="30"/>
        </w:numPr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2051A8">
        <w:rPr>
          <w:rFonts w:ascii="Garamond" w:hAnsi="Garamond" w:cs="Arial"/>
          <w:lang w:eastAsia="ar-SA"/>
        </w:rPr>
        <w:t>K zmene Ceny za Dielo môže dôjsť:</w:t>
      </w:r>
    </w:p>
    <w:p w14:paraId="595E5E6C" w14:textId="77777777" w:rsidR="00EE0DD1" w:rsidRPr="002051A8" w:rsidRDefault="00EE0DD1" w:rsidP="0000733B">
      <w:pPr>
        <w:pStyle w:val="ListParagraph"/>
        <w:keepNext/>
        <w:rPr>
          <w:rFonts w:ascii="Garamond" w:hAnsi="Garamond" w:cs="Arial"/>
          <w:lang w:eastAsia="ar-SA"/>
        </w:rPr>
      </w:pPr>
    </w:p>
    <w:p w14:paraId="14592CAE" w14:textId="77777777" w:rsidR="00EE0DD1" w:rsidRPr="002051A8" w:rsidRDefault="00EE0DD1" w:rsidP="0000733B">
      <w:pPr>
        <w:pStyle w:val="ListParagraph"/>
        <w:keepNext/>
        <w:numPr>
          <w:ilvl w:val="1"/>
          <w:numId w:val="35"/>
        </w:numPr>
        <w:tabs>
          <w:tab w:val="left" w:pos="709"/>
        </w:tabs>
        <w:suppressAutoHyphens/>
        <w:ind w:hanging="11"/>
        <w:jc w:val="both"/>
        <w:rPr>
          <w:rFonts w:ascii="Garamond" w:hAnsi="Garamond" w:cs="Arial"/>
          <w:lang w:eastAsia="ar-SA"/>
        </w:rPr>
      </w:pPr>
      <w:r w:rsidRPr="002051A8">
        <w:rPr>
          <w:rFonts w:ascii="Garamond" w:hAnsi="Garamond" w:cs="Arial"/>
          <w:lang w:eastAsia="ar-SA"/>
        </w:rPr>
        <w:t>v prípade rozšírenia alebo zúženia predmetu Zmluvy zo strany Objednávateľa; a/alebo</w:t>
      </w:r>
    </w:p>
    <w:p w14:paraId="3C13C1B7" w14:textId="77777777" w:rsidR="00EE0DD1" w:rsidRPr="002051A8" w:rsidRDefault="00EE0DD1" w:rsidP="0000733B">
      <w:pPr>
        <w:pStyle w:val="ListParagraph"/>
        <w:keepNext/>
        <w:tabs>
          <w:tab w:val="left" w:pos="709"/>
        </w:tabs>
        <w:suppressAutoHyphens/>
        <w:jc w:val="both"/>
        <w:rPr>
          <w:rFonts w:ascii="Garamond" w:hAnsi="Garamond" w:cs="Arial"/>
          <w:lang w:eastAsia="ar-SA"/>
        </w:rPr>
      </w:pPr>
    </w:p>
    <w:p w14:paraId="5CFB4D4A" w14:textId="77777777" w:rsidR="00EE0DD1" w:rsidRPr="002051A8" w:rsidRDefault="00EE0DD1" w:rsidP="0000733B">
      <w:pPr>
        <w:pStyle w:val="ListParagraph"/>
        <w:keepNext/>
        <w:numPr>
          <w:ilvl w:val="1"/>
          <w:numId w:val="35"/>
        </w:numPr>
        <w:tabs>
          <w:tab w:val="left" w:pos="709"/>
        </w:tabs>
        <w:suppressAutoHyphens/>
        <w:ind w:hanging="11"/>
        <w:jc w:val="both"/>
        <w:rPr>
          <w:rFonts w:ascii="Garamond" w:hAnsi="Garamond" w:cs="Arial"/>
          <w:lang w:eastAsia="ar-SA"/>
        </w:rPr>
      </w:pPr>
      <w:r w:rsidRPr="002051A8">
        <w:rPr>
          <w:rFonts w:ascii="Garamond" w:hAnsi="Garamond" w:cs="Arial"/>
          <w:lang w:eastAsia="ar-SA"/>
        </w:rPr>
        <w:t>pri zmene technického riešenia požadovaného Objednávateľom;</w:t>
      </w:r>
    </w:p>
    <w:p w14:paraId="2FD0F87C" w14:textId="77777777" w:rsidR="00EE0DD1" w:rsidRPr="002051A8" w:rsidRDefault="00EE0DD1" w:rsidP="0000733B">
      <w:pPr>
        <w:pStyle w:val="ListParagraph"/>
        <w:keepNext/>
        <w:rPr>
          <w:rFonts w:ascii="Garamond" w:hAnsi="Garamond" w:cs="Arial"/>
          <w:lang w:eastAsia="ar-SA"/>
        </w:rPr>
      </w:pPr>
    </w:p>
    <w:p w14:paraId="7ED97666" w14:textId="77777777" w:rsidR="00EE0DD1" w:rsidRPr="002051A8" w:rsidRDefault="00EE0DD1" w:rsidP="0000733B">
      <w:pPr>
        <w:pStyle w:val="ListParagraph"/>
        <w:keepNext/>
        <w:tabs>
          <w:tab w:val="left" w:pos="709"/>
        </w:tabs>
        <w:suppressAutoHyphens/>
        <w:jc w:val="both"/>
        <w:rPr>
          <w:rFonts w:ascii="Garamond" w:hAnsi="Garamond" w:cs="Arial"/>
          <w:lang w:eastAsia="ar-SA"/>
        </w:rPr>
      </w:pPr>
      <w:r w:rsidRPr="002051A8">
        <w:rPr>
          <w:rFonts w:ascii="Garamond" w:hAnsi="Garamond" w:cs="Arial"/>
          <w:lang w:eastAsia="ar-SA"/>
        </w:rPr>
        <w:t>a to len na základe písomného dodatku k Zmluve, pričom ku každému dodatku, ktorým sa mení rozsah plnenia a Cena za Dielo musí byť priložený:</w:t>
      </w:r>
    </w:p>
    <w:p w14:paraId="77A02096" w14:textId="77777777" w:rsidR="00EE0DD1" w:rsidRPr="002051A8" w:rsidRDefault="00EE0DD1" w:rsidP="0000733B">
      <w:pPr>
        <w:pStyle w:val="ListParagraph"/>
        <w:keepNext/>
        <w:tabs>
          <w:tab w:val="left" w:pos="709"/>
        </w:tabs>
        <w:suppressAutoHyphens/>
        <w:jc w:val="both"/>
        <w:rPr>
          <w:rFonts w:ascii="Garamond" w:hAnsi="Garamond" w:cs="Arial"/>
          <w:lang w:eastAsia="ar-SA"/>
        </w:rPr>
      </w:pPr>
    </w:p>
    <w:p w14:paraId="550F0C4F" w14:textId="77777777" w:rsidR="00EE0DD1" w:rsidRPr="002051A8" w:rsidRDefault="00EE0DD1" w:rsidP="0000733B">
      <w:pPr>
        <w:pStyle w:val="ListParagraph"/>
        <w:keepNext/>
        <w:numPr>
          <w:ilvl w:val="4"/>
          <w:numId w:val="18"/>
        </w:numPr>
        <w:tabs>
          <w:tab w:val="left" w:pos="709"/>
        </w:tabs>
        <w:suppressAutoHyphens/>
        <w:jc w:val="both"/>
        <w:rPr>
          <w:rFonts w:ascii="Garamond" w:hAnsi="Garamond" w:cs="Arial"/>
          <w:lang w:eastAsia="ar-SA"/>
        </w:rPr>
      </w:pPr>
      <w:r w:rsidRPr="002051A8">
        <w:rPr>
          <w:rFonts w:ascii="Garamond" w:hAnsi="Garamond" w:cs="Arial"/>
          <w:lang w:eastAsia="ar-SA"/>
        </w:rPr>
        <w:t>písomný súhlas Objednávateľa so zmenou rozsahu plnenia Zhotoviteľa alebo so zmenou technického riešenia časti Diela; a</w:t>
      </w:r>
    </w:p>
    <w:p w14:paraId="3D58093E" w14:textId="77777777" w:rsidR="00EE0DD1" w:rsidRPr="002051A8" w:rsidRDefault="00EE0DD1" w:rsidP="0000733B">
      <w:pPr>
        <w:pStyle w:val="ListParagraph"/>
        <w:keepNext/>
        <w:tabs>
          <w:tab w:val="left" w:pos="709"/>
        </w:tabs>
        <w:suppressAutoHyphens/>
        <w:ind w:left="1440"/>
        <w:jc w:val="both"/>
        <w:rPr>
          <w:rFonts w:ascii="Garamond" w:hAnsi="Garamond" w:cs="Arial"/>
          <w:lang w:eastAsia="ar-SA"/>
        </w:rPr>
      </w:pPr>
    </w:p>
    <w:p w14:paraId="396FB420" w14:textId="0CF6E97B" w:rsidR="00EE0DD1" w:rsidRPr="00EE0DD1" w:rsidRDefault="00EE0DD1" w:rsidP="0000733B">
      <w:pPr>
        <w:pStyle w:val="ListParagraph"/>
        <w:keepNext/>
        <w:numPr>
          <w:ilvl w:val="4"/>
          <w:numId w:val="18"/>
        </w:numPr>
        <w:tabs>
          <w:tab w:val="left" w:pos="709"/>
        </w:tabs>
        <w:suppressAutoHyphens/>
        <w:jc w:val="both"/>
        <w:rPr>
          <w:rFonts w:ascii="Garamond" w:hAnsi="Garamond" w:cs="Arial"/>
          <w:lang w:eastAsia="ar-SA"/>
        </w:rPr>
      </w:pPr>
      <w:r w:rsidRPr="002051A8">
        <w:rPr>
          <w:rFonts w:ascii="Garamond" w:hAnsi="Garamond" w:cs="Arial"/>
          <w:lang w:eastAsia="ar-SA"/>
        </w:rPr>
        <w:t>po položkách ocenený výkaz výmer prác naviac alebo nevykonaných prác písomne odsúhlasený Objednávateľom.</w:t>
      </w:r>
    </w:p>
    <w:p w14:paraId="4A041DA0" w14:textId="77777777" w:rsidR="00CA58F0" w:rsidRPr="001D2DFA" w:rsidRDefault="00CA58F0" w:rsidP="00CC17C4">
      <w:pPr>
        <w:keepNext/>
        <w:tabs>
          <w:tab w:val="left" w:pos="709"/>
        </w:tabs>
        <w:contextualSpacing/>
        <w:jc w:val="both"/>
        <w:rPr>
          <w:sz w:val="16"/>
          <w:szCs w:val="16"/>
        </w:rPr>
      </w:pPr>
    </w:p>
    <w:p w14:paraId="75C7171F" w14:textId="6A0B0C44" w:rsidR="00CA58F0" w:rsidRPr="00CA58F0" w:rsidRDefault="00CC17C4" w:rsidP="0000733B">
      <w:pPr>
        <w:keepNext/>
        <w:numPr>
          <w:ilvl w:val="0"/>
          <w:numId w:val="30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>
        <w:rPr>
          <w:rFonts w:ascii="Garamond" w:hAnsi="Garamond"/>
        </w:rPr>
        <w:t>P</w:t>
      </w:r>
      <w:r w:rsidR="00CA58F0" w:rsidRPr="00B7092B">
        <w:rPr>
          <w:rFonts w:ascii="Garamond" w:hAnsi="Garamond"/>
        </w:rPr>
        <w:t>rávo</w:t>
      </w:r>
      <w:r>
        <w:rPr>
          <w:rFonts w:ascii="Garamond" w:hAnsi="Garamond"/>
        </w:rPr>
        <w:t xml:space="preserve"> Zhotoviteľa</w:t>
      </w:r>
      <w:r w:rsidR="00CA58F0" w:rsidRPr="00B7092B">
        <w:rPr>
          <w:rFonts w:ascii="Garamond" w:hAnsi="Garamond"/>
        </w:rPr>
        <w:t xml:space="preserve"> na zaplatenie </w:t>
      </w:r>
      <w:r>
        <w:rPr>
          <w:rFonts w:ascii="Garamond" w:hAnsi="Garamond"/>
        </w:rPr>
        <w:t>Ceny</w:t>
      </w:r>
      <w:r w:rsidR="002978C5">
        <w:rPr>
          <w:rFonts w:ascii="Garamond" w:hAnsi="Garamond"/>
        </w:rPr>
        <w:t xml:space="preserve"> za Dielo</w:t>
      </w:r>
      <w:r w:rsidR="00CA58F0">
        <w:rPr>
          <w:rFonts w:ascii="Garamond" w:hAnsi="Garamond"/>
        </w:rPr>
        <w:t xml:space="preserve"> </w:t>
      </w:r>
      <w:r w:rsidR="00CA58F0" w:rsidRPr="00B7092B">
        <w:rPr>
          <w:rFonts w:ascii="Garamond" w:hAnsi="Garamond"/>
        </w:rPr>
        <w:t xml:space="preserve">vzniká </w:t>
      </w:r>
      <w:r w:rsidR="002978C5">
        <w:rPr>
          <w:rFonts w:ascii="Garamond" w:hAnsi="Garamond"/>
        </w:rPr>
        <w:t>Zhotoviteľovi</w:t>
      </w:r>
      <w:r w:rsidR="00CA58F0" w:rsidRPr="00B7092B">
        <w:rPr>
          <w:rFonts w:ascii="Garamond" w:hAnsi="Garamond"/>
        </w:rPr>
        <w:t xml:space="preserve"> </w:t>
      </w:r>
      <w:r w:rsidR="002978C5" w:rsidRPr="002978C5">
        <w:rPr>
          <w:rFonts w:ascii="Garamond" w:hAnsi="Garamond" w:cs="Arial"/>
          <w:lang w:eastAsia="ar-SA"/>
        </w:rPr>
        <w:t>po riadnom dokončení a odovzdaní Diela podľa článku 4 bod 4.3 Zmluvy</w:t>
      </w:r>
      <w:r w:rsidR="00CA58F0" w:rsidRPr="002051A8">
        <w:rPr>
          <w:rFonts w:ascii="Garamond" w:hAnsi="Garamond" w:cs="Arial"/>
          <w:lang w:eastAsia="ar-SA"/>
        </w:rPr>
        <w:t xml:space="preserve">. </w:t>
      </w:r>
      <w:r w:rsidR="002978C5" w:rsidRPr="002978C5">
        <w:rPr>
          <w:rFonts w:ascii="Garamond" w:hAnsi="Garamond" w:cs="Arial"/>
          <w:color w:val="000000"/>
        </w:rPr>
        <w:t xml:space="preserve">Zhotoviteľ vystaví Objednávateľovi faktúru a doručí ju Objednávateľovi najneskôr do 3 (troch) Pracovných </w:t>
      </w:r>
      <w:r w:rsidR="002978C5" w:rsidRPr="002978C5">
        <w:rPr>
          <w:rFonts w:ascii="Garamond" w:hAnsi="Garamond"/>
        </w:rPr>
        <w:t>dní</w:t>
      </w:r>
      <w:r w:rsidR="002978C5" w:rsidRPr="002978C5">
        <w:rPr>
          <w:rFonts w:ascii="Garamond" w:hAnsi="Garamond" w:cs="Arial"/>
          <w:color w:val="000000"/>
        </w:rPr>
        <w:t xml:space="preserve"> </w:t>
      </w:r>
      <w:r w:rsidR="002978C5" w:rsidRPr="002978C5">
        <w:rPr>
          <w:rFonts w:ascii="Garamond" w:hAnsi="Garamond" w:cs="Arial"/>
          <w:lang w:eastAsia="ar-SA"/>
        </w:rPr>
        <w:t>odo</w:t>
      </w:r>
      <w:r w:rsidR="002978C5" w:rsidRPr="002978C5">
        <w:rPr>
          <w:rFonts w:ascii="Garamond" w:hAnsi="Garamond" w:cs="Arial"/>
          <w:color w:val="000000"/>
        </w:rPr>
        <w:t xml:space="preserve"> dňa </w:t>
      </w:r>
      <w:r w:rsidR="002978C5" w:rsidRPr="002978C5">
        <w:rPr>
          <w:rFonts w:ascii="Garamond" w:hAnsi="Garamond" w:cs="Arial"/>
          <w:lang w:eastAsia="ar-SA"/>
        </w:rPr>
        <w:t>podpisu Preberacieho protokolu</w:t>
      </w:r>
      <w:r w:rsidR="002978C5" w:rsidRPr="002051A8">
        <w:rPr>
          <w:rFonts w:ascii="Garamond" w:hAnsi="Garamond" w:cs="Arial"/>
        </w:rPr>
        <w:t xml:space="preserve">, pričom prílohou faktúry bude </w:t>
      </w:r>
      <w:r w:rsidR="002978C5">
        <w:rPr>
          <w:rFonts w:ascii="Garamond" w:hAnsi="Garamond" w:cs="Arial"/>
        </w:rPr>
        <w:t>Zmluvnými stranami podpísaný Preberací protokol</w:t>
      </w:r>
      <w:r w:rsidR="002978C5" w:rsidRPr="002051A8">
        <w:rPr>
          <w:rFonts w:ascii="Garamond" w:hAnsi="Garamond" w:cs="Arial"/>
        </w:rPr>
        <w:t>.</w:t>
      </w:r>
      <w:r w:rsidR="002978C5" w:rsidRPr="00F5223F">
        <w:rPr>
          <w:rFonts w:ascii="Garamond" w:hAnsi="Garamond"/>
        </w:rPr>
        <w:t xml:space="preserve"> </w:t>
      </w:r>
      <w:r w:rsidR="002978C5" w:rsidRPr="00F5223F">
        <w:rPr>
          <w:rFonts w:ascii="Garamond" w:hAnsi="Garamond" w:cs="Arial"/>
        </w:rPr>
        <w:t>Objednávateľ</w:t>
      </w:r>
      <w:r w:rsidR="002978C5" w:rsidRPr="00F5223F">
        <w:rPr>
          <w:rFonts w:ascii="Garamond" w:hAnsi="Garamond"/>
        </w:rPr>
        <w:t xml:space="preserve"> sa zaväzuje zaplatiť fakturovanú cenu v lehote splatnosti</w:t>
      </w:r>
      <w:r w:rsidR="002978C5" w:rsidRPr="00F5223F">
        <w:rPr>
          <w:rFonts w:ascii="Garamond" w:hAnsi="Garamond"/>
          <w:b/>
        </w:rPr>
        <w:t xml:space="preserve"> 60 (šesťdesiat) dní </w:t>
      </w:r>
      <w:r w:rsidR="002978C5" w:rsidRPr="00F5223F">
        <w:rPr>
          <w:rFonts w:ascii="Garamond" w:hAnsi="Garamond"/>
        </w:rPr>
        <w:t>odo dňa doručenia faktúry</w:t>
      </w:r>
      <w:r w:rsidR="00CA58F0" w:rsidRPr="00B7092B">
        <w:rPr>
          <w:rFonts w:ascii="Garamond" w:hAnsi="Garamond"/>
        </w:rPr>
        <w:t>.</w:t>
      </w:r>
    </w:p>
    <w:p w14:paraId="61CF6A52" w14:textId="77777777" w:rsidR="00602B30" w:rsidRPr="009C4147" w:rsidRDefault="00602B30" w:rsidP="0000733B">
      <w:pPr>
        <w:keepNext/>
        <w:contextualSpacing/>
        <w:jc w:val="both"/>
        <w:rPr>
          <w:rFonts w:ascii="Garamond" w:hAnsi="Garamond" w:cs="Arial"/>
          <w:lang w:eastAsia="ar-SA"/>
        </w:rPr>
      </w:pPr>
    </w:p>
    <w:p w14:paraId="3B7EC794" w14:textId="412D9E7F" w:rsidR="00C52905" w:rsidRPr="009C4147" w:rsidRDefault="00C52905" w:rsidP="0000733B">
      <w:pPr>
        <w:keepNext/>
        <w:numPr>
          <w:ilvl w:val="0"/>
          <w:numId w:val="30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9C4147">
        <w:rPr>
          <w:rFonts w:ascii="Garamond" w:hAnsi="Garamond"/>
        </w:rPr>
        <w:t>Faktúra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musí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obsahovať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všetky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náležitosti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účtovného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dokladu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§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10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zákona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431/2002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účtovníctve</w:t>
      </w:r>
      <w:r w:rsidR="003E67B4" w:rsidRPr="009C4147">
        <w:rPr>
          <w:rFonts w:ascii="Garamond" w:hAnsi="Garamond"/>
        </w:rPr>
        <w:t xml:space="preserve"> </w:t>
      </w:r>
      <w:r w:rsidR="00C40FA0" w:rsidRPr="009C4147">
        <w:rPr>
          <w:rFonts w:ascii="Garamond" w:hAnsi="Garamond"/>
        </w:rPr>
        <w:br/>
      </w:r>
      <w:r w:rsidR="00C621D4"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neskorších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predpisov,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náležitosti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§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74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zákona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222/2004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dani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pridanej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hodnoty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neskorších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predpisov,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evidenčné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číslo</w:t>
      </w:r>
      <w:r w:rsidR="003E67B4" w:rsidRPr="009C4147">
        <w:rPr>
          <w:rFonts w:ascii="Garamond" w:hAnsi="Garamond"/>
        </w:rPr>
        <w:t xml:space="preserve"> </w:t>
      </w:r>
      <w:r w:rsidR="00CD3C1F">
        <w:rPr>
          <w:rFonts w:ascii="Garamond" w:hAnsi="Garamond"/>
        </w:rPr>
        <w:t>Z</w:t>
      </w:r>
      <w:r w:rsidR="00CD3C1F" w:rsidRPr="009C4147">
        <w:rPr>
          <w:rFonts w:ascii="Garamond" w:hAnsi="Garamond"/>
        </w:rPr>
        <w:t>mluvy</w:t>
      </w:r>
      <w:r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ktorou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evidovaná</w:t>
      </w:r>
      <w:r w:rsidR="003E67B4" w:rsidRPr="009C4147">
        <w:rPr>
          <w:rFonts w:ascii="Garamond" w:hAnsi="Garamond"/>
        </w:rPr>
        <w:t xml:space="preserve"> </w:t>
      </w:r>
      <w:r w:rsidR="00836C73" w:rsidRPr="009C4147">
        <w:rPr>
          <w:rFonts w:ascii="Garamond" w:hAnsi="Garamond"/>
        </w:rPr>
        <w:t>Objednávateľom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faktúre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bude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pripojená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objednávka</w:t>
      </w:r>
      <w:r w:rsidR="003E67B4" w:rsidRPr="009C4147">
        <w:rPr>
          <w:rFonts w:ascii="Garamond" w:hAnsi="Garamond"/>
        </w:rPr>
        <w:t xml:space="preserve"> </w:t>
      </w:r>
      <w:r w:rsidR="00945FCD" w:rsidRPr="009C4147">
        <w:rPr>
          <w:rFonts w:ascii="Garamond" w:hAnsi="Garamond"/>
        </w:rPr>
        <w:t>a</w:t>
      </w:r>
      <w:r w:rsidR="00DD37CC">
        <w:rPr>
          <w:rFonts w:ascii="Garamond" w:hAnsi="Garamond"/>
        </w:rPr>
        <w:t xml:space="preserve"> </w:t>
      </w:r>
      <w:r w:rsidR="00613E8B" w:rsidRPr="009C4147">
        <w:rPr>
          <w:rFonts w:ascii="Garamond" w:hAnsi="Garamond"/>
        </w:rPr>
        <w:t>P</w:t>
      </w:r>
      <w:r w:rsidRPr="009C4147">
        <w:rPr>
          <w:rFonts w:ascii="Garamond" w:hAnsi="Garamond"/>
        </w:rPr>
        <w:t>reberací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protokol.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prípade,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faktúra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nebude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spĺňať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tieto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náležitosti,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oprávnený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vrátiť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faktúru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dopracovanie,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resp.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opravu.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 w:cs="Arial"/>
          <w:lang w:eastAsia="ar-SA"/>
        </w:rPr>
        <w:t>Taktiež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prípade,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ak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výška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fakturovanej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sumy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nebude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lastRenderedPageBreak/>
        <w:t>zodpovedať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podkladom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Objednávateľa,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je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Objednávateľ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oprávnený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vrátiť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faktúru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Zhotoviteľovi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prepracovanie.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/>
        </w:rPr>
        <w:t>Nová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lehota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splatnosti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začína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plynúť</w:t>
      </w:r>
      <w:r w:rsidR="003E67B4" w:rsidRPr="009C4147">
        <w:rPr>
          <w:rFonts w:ascii="Garamond" w:hAnsi="Garamond"/>
        </w:rPr>
        <w:t xml:space="preserve"> </w:t>
      </w:r>
      <w:r w:rsidR="00F3156F" w:rsidRPr="009C4147">
        <w:rPr>
          <w:rFonts w:ascii="Garamond" w:hAnsi="Garamond"/>
        </w:rPr>
        <w:t>okamihom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doručenia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opravenej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faktúry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Objednávateľovi</w:t>
      </w:r>
      <w:r w:rsidRPr="009C4147">
        <w:rPr>
          <w:rFonts w:ascii="Garamond" w:hAnsi="Garamond" w:cs="Arial"/>
          <w:lang w:eastAsia="ar-SA"/>
        </w:rPr>
        <w:t>.</w:t>
      </w:r>
    </w:p>
    <w:p w14:paraId="62B0B096" w14:textId="77777777" w:rsidR="00C52905" w:rsidRPr="009C4147" w:rsidRDefault="00C52905" w:rsidP="0000733B">
      <w:pPr>
        <w:keepNext/>
        <w:ind w:left="709"/>
        <w:jc w:val="both"/>
        <w:rPr>
          <w:rFonts w:ascii="Garamond" w:hAnsi="Garamond" w:cs="Arial"/>
          <w:lang w:eastAsia="ar-SA"/>
        </w:rPr>
      </w:pPr>
    </w:p>
    <w:p w14:paraId="0B3B4B30" w14:textId="5E5142B7" w:rsidR="00D1026B" w:rsidRPr="00CA58F0" w:rsidRDefault="00C52905" w:rsidP="0000733B">
      <w:pPr>
        <w:keepNext/>
        <w:numPr>
          <w:ilvl w:val="0"/>
          <w:numId w:val="30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9C4147">
        <w:rPr>
          <w:rFonts w:ascii="Garamond" w:hAnsi="Garamond" w:cs="Arial"/>
          <w:lang w:eastAsia="ar-SA"/>
        </w:rPr>
        <w:t>Ak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deň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splatnosti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D540A" w:rsidRPr="009C4147">
        <w:rPr>
          <w:rFonts w:ascii="Garamond" w:hAnsi="Garamond" w:cs="Arial"/>
          <w:lang w:eastAsia="ar-SA"/>
        </w:rPr>
        <w:t>Ceny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D540A" w:rsidRPr="009C4147">
        <w:rPr>
          <w:rFonts w:ascii="Garamond" w:hAnsi="Garamond" w:cs="Arial"/>
          <w:lang w:eastAsia="ar-SA"/>
        </w:rPr>
        <w:t>za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D540A" w:rsidRPr="009C4147">
        <w:rPr>
          <w:rFonts w:ascii="Garamond" w:hAnsi="Garamond" w:cs="Arial"/>
          <w:lang w:eastAsia="ar-SA"/>
        </w:rPr>
        <w:t>Dielo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pripadne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sobotu,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nedeľu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alebo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sviatok,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splatnosť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takejto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sa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/>
        </w:rPr>
        <w:t>posúva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najbližší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nasledujúci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7D71B5" w:rsidRPr="009C4147">
        <w:rPr>
          <w:rFonts w:ascii="Garamond" w:hAnsi="Garamond" w:cs="Arial"/>
          <w:lang w:eastAsia="ar-SA"/>
        </w:rPr>
        <w:t>P</w:t>
      </w:r>
      <w:r w:rsidRPr="009C4147">
        <w:rPr>
          <w:rFonts w:ascii="Garamond" w:hAnsi="Garamond" w:cs="Arial"/>
          <w:lang w:eastAsia="ar-SA"/>
        </w:rPr>
        <w:t>racovný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deň</w:t>
      </w:r>
      <w:r w:rsidR="007D71B5" w:rsidRPr="009C4147">
        <w:rPr>
          <w:rFonts w:ascii="Garamond" w:hAnsi="Garamond" w:cs="Arial"/>
          <w:lang w:eastAsia="ar-SA"/>
        </w:rPr>
        <w:t>.</w:t>
      </w:r>
      <w:r w:rsidR="00CA58F0">
        <w:rPr>
          <w:rFonts w:ascii="Garamond" w:hAnsi="Garamond" w:cs="Arial"/>
          <w:lang w:eastAsia="ar-SA"/>
        </w:rPr>
        <w:t xml:space="preserve"> </w:t>
      </w:r>
      <w:r w:rsidR="006A3527" w:rsidRPr="00CA58F0">
        <w:rPr>
          <w:rFonts w:ascii="Garamond" w:hAnsi="Garamond" w:cs="Arial"/>
          <w:lang w:eastAsia="ar-SA"/>
        </w:rPr>
        <w:t>Cena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6A3527" w:rsidRPr="00CA58F0">
        <w:rPr>
          <w:rFonts w:ascii="Garamond" w:hAnsi="Garamond" w:cs="Arial"/>
          <w:lang w:eastAsia="ar-SA"/>
        </w:rPr>
        <w:t>za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6A3527" w:rsidRPr="00CA58F0">
        <w:rPr>
          <w:rFonts w:ascii="Garamond" w:hAnsi="Garamond" w:cs="Arial"/>
          <w:lang w:eastAsia="ar-SA"/>
        </w:rPr>
        <w:t>Dielo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sa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považuje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za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zaplatenú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dňom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odpísania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fakturovanej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sumy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6A3527" w:rsidRPr="00CA58F0">
        <w:rPr>
          <w:rFonts w:ascii="Garamond" w:hAnsi="Garamond" w:cs="Arial"/>
          <w:lang w:eastAsia="ar-SA"/>
        </w:rPr>
        <w:t>vo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6A3527" w:rsidRPr="00CA58F0">
        <w:rPr>
          <w:rFonts w:ascii="Garamond" w:hAnsi="Garamond" w:cs="Arial"/>
          <w:lang w:eastAsia="ar-SA"/>
        </w:rPr>
        <w:t>výške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6A3527" w:rsidRPr="00CA58F0">
        <w:rPr>
          <w:rFonts w:ascii="Garamond" w:hAnsi="Garamond" w:cs="Arial"/>
          <w:lang w:eastAsia="ar-SA"/>
        </w:rPr>
        <w:t>Ceny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6A3527" w:rsidRPr="00CA58F0">
        <w:rPr>
          <w:rFonts w:ascii="Garamond" w:hAnsi="Garamond" w:cs="Arial"/>
          <w:lang w:eastAsia="ar-SA"/>
        </w:rPr>
        <w:t>za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6A3527" w:rsidRPr="00CA58F0">
        <w:rPr>
          <w:rFonts w:ascii="Garamond" w:hAnsi="Garamond" w:cs="Arial"/>
          <w:lang w:eastAsia="ar-SA"/>
        </w:rPr>
        <w:t>Dielo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z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účtu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Objednávateľa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na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účet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Zhotoviteľa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uvedený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v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 w:cs="Arial"/>
          <w:lang w:eastAsia="ar-SA"/>
        </w:rPr>
        <w:t>záhlaví</w:t>
      </w:r>
      <w:r w:rsidR="003E67B4" w:rsidRPr="00CA58F0">
        <w:rPr>
          <w:rFonts w:ascii="Garamond" w:hAnsi="Garamond" w:cs="Arial"/>
          <w:lang w:eastAsia="ar-SA"/>
        </w:rPr>
        <w:t xml:space="preserve"> </w:t>
      </w:r>
      <w:r w:rsidR="00D1026B" w:rsidRPr="00CA58F0">
        <w:rPr>
          <w:rFonts w:ascii="Garamond" w:hAnsi="Garamond"/>
        </w:rPr>
        <w:t>Zmluvy</w:t>
      </w:r>
      <w:r w:rsidR="00D1026B" w:rsidRPr="00CA58F0">
        <w:rPr>
          <w:rFonts w:ascii="Garamond" w:hAnsi="Garamond" w:cs="Arial"/>
          <w:lang w:eastAsia="ar-SA"/>
        </w:rPr>
        <w:t>.</w:t>
      </w:r>
    </w:p>
    <w:p w14:paraId="20D7EDB6" w14:textId="77777777" w:rsidR="009E4CFB" w:rsidRPr="009C4147" w:rsidRDefault="009E4CFB" w:rsidP="0000733B">
      <w:pPr>
        <w:keepNext/>
        <w:contextualSpacing/>
        <w:jc w:val="both"/>
        <w:rPr>
          <w:rFonts w:ascii="Garamond" w:hAnsi="Garamond"/>
        </w:rPr>
      </w:pPr>
    </w:p>
    <w:p w14:paraId="4CC975A0" w14:textId="77777777" w:rsidR="00602B30" w:rsidRPr="00CC6850" w:rsidRDefault="00602B30" w:rsidP="0000733B">
      <w:pPr>
        <w:keepNext/>
        <w:numPr>
          <w:ilvl w:val="0"/>
          <w:numId w:val="23"/>
        </w:numPr>
        <w:tabs>
          <w:tab w:val="left" w:pos="720"/>
          <w:tab w:val="left" w:pos="851"/>
        </w:tabs>
        <w:ind w:left="-142" w:firstLine="142"/>
        <w:jc w:val="both"/>
        <w:outlineLvl w:val="1"/>
        <w:rPr>
          <w:rFonts w:ascii="Garamond" w:hAnsi="Garamond" w:cs="Arial"/>
          <w:b/>
          <w:lang w:eastAsia="ar-SA"/>
        </w:rPr>
      </w:pPr>
      <w:r w:rsidRPr="003278A5">
        <w:rPr>
          <w:rFonts w:ascii="Garamond" w:hAnsi="Garamond" w:cs="Arial"/>
          <w:b/>
          <w:bCs/>
        </w:rPr>
        <w:t>ZODPOVEDNOSŤ</w:t>
      </w:r>
      <w:r>
        <w:rPr>
          <w:rFonts w:ascii="Garamond" w:hAnsi="Garamond" w:cs="Arial"/>
          <w:b/>
          <w:lang w:eastAsia="ar-SA"/>
        </w:rPr>
        <w:t xml:space="preserve"> </w:t>
      </w:r>
      <w:r w:rsidRPr="00CC6850">
        <w:rPr>
          <w:rFonts w:ascii="Garamond" w:hAnsi="Garamond" w:cs="Arial"/>
          <w:b/>
          <w:lang w:eastAsia="ar-SA"/>
        </w:rPr>
        <w:t>ZA</w:t>
      </w:r>
      <w:r>
        <w:rPr>
          <w:rFonts w:ascii="Garamond" w:hAnsi="Garamond" w:cs="Arial"/>
          <w:b/>
          <w:lang w:eastAsia="ar-SA"/>
        </w:rPr>
        <w:t xml:space="preserve"> </w:t>
      </w:r>
      <w:r w:rsidRPr="00CC6850">
        <w:rPr>
          <w:rFonts w:ascii="Garamond" w:hAnsi="Garamond" w:cs="Arial"/>
          <w:b/>
          <w:lang w:eastAsia="ar-SA"/>
        </w:rPr>
        <w:t>VADY</w:t>
      </w:r>
      <w:r>
        <w:rPr>
          <w:rFonts w:ascii="Garamond" w:hAnsi="Garamond" w:cs="Arial"/>
          <w:b/>
          <w:lang w:eastAsia="ar-SA"/>
        </w:rPr>
        <w:t xml:space="preserve"> </w:t>
      </w:r>
      <w:r w:rsidRPr="00CC6850">
        <w:rPr>
          <w:rFonts w:ascii="Garamond" w:hAnsi="Garamond" w:cs="Arial"/>
          <w:b/>
          <w:lang w:eastAsia="ar-SA"/>
        </w:rPr>
        <w:t>DIELA,</w:t>
      </w:r>
      <w:r>
        <w:rPr>
          <w:rFonts w:ascii="Garamond" w:hAnsi="Garamond" w:cs="Arial"/>
          <w:b/>
          <w:lang w:eastAsia="ar-SA"/>
        </w:rPr>
        <w:t xml:space="preserve"> </w:t>
      </w:r>
      <w:r w:rsidRPr="00CC6850">
        <w:rPr>
          <w:rFonts w:ascii="Garamond" w:hAnsi="Garamond" w:cs="Arial"/>
          <w:b/>
          <w:lang w:eastAsia="ar-SA"/>
        </w:rPr>
        <w:t>ZÁRUKA</w:t>
      </w:r>
      <w:r>
        <w:rPr>
          <w:rFonts w:ascii="Garamond" w:hAnsi="Garamond" w:cs="Arial"/>
          <w:b/>
          <w:lang w:eastAsia="ar-SA"/>
        </w:rPr>
        <w:t xml:space="preserve"> </w:t>
      </w:r>
      <w:r w:rsidRPr="00CC6850">
        <w:rPr>
          <w:rFonts w:ascii="Garamond" w:hAnsi="Garamond" w:cs="Arial"/>
          <w:b/>
          <w:lang w:eastAsia="ar-SA"/>
        </w:rPr>
        <w:t>A</w:t>
      </w:r>
      <w:r>
        <w:rPr>
          <w:rFonts w:ascii="Garamond" w:hAnsi="Garamond" w:cs="Arial"/>
          <w:b/>
          <w:lang w:eastAsia="ar-SA"/>
        </w:rPr>
        <w:t xml:space="preserve"> </w:t>
      </w:r>
      <w:r w:rsidRPr="00CC6850">
        <w:rPr>
          <w:rFonts w:ascii="Garamond" w:hAnsi="Garamond" w:cs="Arial"/>
          <w:b/>
          <w:lang w:eastAsia="ar-SA"/>
        </w:rPr>
        <w:t>ZÁRUČNÁ</w:t>
      </w:r>
      <w:r>
        <w:rPr>
          <w:rFonts w:ascii="Garamond" w:hAnsi="Garamond" w:cs="Arial"/>
          <w:b/>
          <w:lang w:eastAsia="ar-SA"/>
        </w:rPr>
        <w:t xml:space="preserve"> </w:t>
      </w:r>
      <w:r w:rsidRPr="00CC6850">
        <w:rPr>
          <w:rFonts w:ascii="Garamond" w:hAnsi="Garamond" w:cs="Arial"/>
          <w:b/>
          <w:lang w:eastAsia="ar-SA"/>
        </w:rPr>
        <w:t>DOBA</w:t>
      </w:r>
    </w:p>
    <w:p w14:paraId="379A2F53" w14:textId="77777777" w:rsidR="00EC164F" w:rsidRPr="009C4147" w:rsidRDefault="00EC164F" w:rsidP="0000733B">
      <w:pPr>
        <w:keepNext/>
        <w:ind w:left="720"/>
        <w:jc w:val="both"/>
        <w:outlineLvl w:val="1"/>
        <w:rPr>
          <w:rFonts w:ascii="Garamond" w:hAnsi="Garamond"/>
          <w:b/>
          <w:bCs/>
        </w:rPr>
      </w:pPr>
    </w:p>
    <w:p w14:paraId="3E2BC1AB" w14:textId="18BCC8A1" w:rsidR="00602B30" w:rsidRPr="00CC6850" w:rsidRDefault="00602B30" w:rsidP="0000733B">
      <w:pPr>
        <w:pStyle w:val="ListParagraph"/>
        <w:keepNext/>
        <w:numPr>
          <w:ilvl w:val="1"/>
          <w:numId w:val="25"/>
        </w:numPr>
        <w:tabs>
          <w:tab w:val="left" w:pos="709"/>
        </w:tabs>
        <w:suppressAutoHyphens/>
        <w:ind w:hanging="720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</w:rPr>
        <w:t>Zhotoviteľ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poskytuje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záruku</w:t>
      </w:r>
      <w:r>
        <w:rPr>
          <w:rFonts w:ascii="Garamond" w:hAnsi="Garamond" w:cs="Arial"/>
        </w:rPr>
        <w:t xml:space="preserve"> </w:t>
      </w:r>
      <w:r w:rsidR="00E947C7">
        <w:rPr>
          <w:rFonts w:ascii="Garamond" w:hAnsi="Garamond" w:cs="Arial"/>
          <w:b/>
        </w:rPr>
        <w:t>60</w:t>
      </w:r>
      <w:r w:rsidR="00354CCC">
        <w:rPr>
          <w:rFonts w:ascii="Garamond" w:hAnsi="Garamond" w:cs="Arial"/>
          <w:b/>
        </w:rPr>
        <w:t xml:space="preserve"> (</w:t>
      </w:r>
      <w:r w:rsidR="00E947C7">
        <w:rPr>
          <w:rFonts w:ascii="Garamond" w:hAnsi="Garamond" w:cs="Arial"/>
          <w:b/>
        </w:rPr>
        <w:t>šesťdesiat</w:t>
      </w:r>
      <w:r w:rsidRPr="00CC6850">
        <w:rPr>
          <w:rFonts w:ascii="Garamond" w:hAnsi="Garamond" w:cs="Arial"/>
          <w:b/>
        </w:rPr>
        <w:t>)</w:t>
      </w:r>
      <w:r>
        <w:rPr>
          <w:rFonts w:ascii="Garamond" w:hAnsi="Garamond" w:cs="Arial"/>
          <w:b/>
        </w:rPr>
        <w:t xml:space="preserve"> </w:t>
      </w:r>
      <w:r w:rsidRPr="00CC6850">
        <w:rPr>
          <w:rFonts w:ascii="Garamond" w:hAnsi="Garamond" w:cs="Arial"/>
          <w:b/>
        </w:rPr>
        <w:t>mesiacov</w:t>
      </w:r>
      <w:r w:rsidRPr="00CC6850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pričom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záručná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doba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začína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plynúť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dňa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riadneho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odovzdania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prevzatia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článku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4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 w:rsidRPr="00CC6850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Záručná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doba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predlžuje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dobu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dňa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uplatnenia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reklamácie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deň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odstránenia</w:t>
      </w:r>
      <w:r>
        <w:rPr>
          <w:rFonts w:ascii="Garamond" w:hAnsi="Garamond" w:cs="Arial"/>
        </w:rPr>
        <w:t xml:space="preserve"> </w:t>
      </w:r>
      <w:proofErr w:type="spellStart"/>
      <w:r w:rsidRPr="00CC6850">
        <w:rPr>
          <w:rFonts w:ascii="Garamond" w:hAnsi="Garamond" w:cs="Arial"/>
        </w:rPr>
        <w:t>vád</w:t>
      </w:r>
      <w:proofErr w:type="spellEnd"/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odovzdanom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Diele</w:t>
      </w:r>
    </w:p>
    <w:p w14:paraId="2FB19949" w14:textId="77777777" w:rsidR="00602B30" w:rsidRPr="00CC6850" w:rsidRDefault="00602B30" w:rsidP="0000733B">
      <w:pPr>
        <w:pStyle w:val="ListParagraph"/>
        <w:keepNext/>
        <w:tabs>
          <w:tab w:val="left" w:pos="709"/>
        </w:tabs>
        <w:suppressAutoHyphens/>
        <w:ind w:left="709"/>
        <w:jc w:val="both"/>
        <w:rPr>
          <w:rFonts w:ascii="Garamond" w:hAnsi="Garamond" w:cs="Arial"/>
        </w:rPr>
      </w:pPr>
    </w:p>
    <w:p w14:paraId="4B526008" w14:textId="1F71914D" w:rsidR="00602B30" w:rsidRPr="00CC6850" w:rsidRDefault="00602B30" w:rsidP="0000733B">
      <w:pPr>
        <w:pStyle w:val="ListParagraph"/>
        <w:keepNext/>
        <w:numPr>
          <w:ilvl w:val="1"/>
          <w:numId w:val="25"/>
        </w:numPr>
        <w:tabs>
          <w:tab w:val="left" w:pos="709"/>
        </w:tabs>
        <w:suppressAutoHyphens/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</w:rPr>
        <w:t>Zhotoviteľ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ručí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to,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že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vykonané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bude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mať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počas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celej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záručnej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doby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vlastnosti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dohodnuté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Zmluvou,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zodpovedajúce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osobitným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predpisom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slovenským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technický</w:t>
      </w:r>
      <w:r w:rsidR="00FF0133">
        <w:rPr>
          <w:rFonts w:ascii="Garamond" w:hAnsi="Garamond" w:cs="Arial"/>
        </w:rPr>
        <w:t>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normám,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že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vykonané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bude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bez</w:t>
      </w:r>
      <w:r>
        <w:rPr>
          <w:rFonts w:ascii="Garamond" w:hAnsi="Garamond" w:cs="Arial"/>
        </w:rPr>
        <w:t xml:space="preserve"> </w:t>
      </w:r>
      <w:proofErr w:type="spellStart"/>
      <w:r w:rsidRPr="00CC6850">
        <w:rPr>
          <w:rFonts w:ascii="Garamond" w:hAnsi="Garamond" w:cs="Arial"/>
        </w:rPr>
        <w:t>vád</w:t>
      </w:r>
      <w:proofErr w:type="spellEnd"/>
      <w:r w:rsidRPr="00CC6850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ktoré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by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rušili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alebo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znižovali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hodnotu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alebo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schopnosť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jeho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používania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určeným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účelom.</w:t>
      </w:r>
    </w:p>
    <w:p w14:paraId="323AFCEE" w14:textId="77777777" w:rsidR="00602B30" w:rsidRPr="00CC6850" w:rsidRDefault="00602B30" w:rsidP="0000733B">
      <w:pPr>
        <w:pStyle w:val="ListParagraph"/>
        <w:keepNext/>
        <w:tabs>
          <w:tab w:val="left" w:pos="709"/>
        </w:tabs>
        <w:suppressAutoHyphens/>
        <w:ind w:left="709"/>
        <w:jc w:val="both"/>
        <w:rPr>
          <w:rFonts w:ascii="Garamond" w:hAnsi="Garamond" w:cs="Arial"/>
        </w:rPr>
      </w:pPr>
    </w:p>
    <w:p w14:paraId="1C061120" w14:textId="77777777" w:rsidR="00602B30" w:rsidRPr="00CC6850" w:rsidRDefault="00602B30" w:rsidP="0000733B">
      <w:pPr>
        <w:pStyle w:val="ListParagraph"/>
        <w:keepNext/>
        <w:numPr>
          <w:ilvl w:val="1"/>
          <w:numId w:val="25"/>
        </w:numPr>
        <w:tabs>
          <w:tab w:val="left" w:pos="709"/>
        </w:tabs>
        <w:suppressAutoHyphens/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</w:rPr>
        <w:t>Vykonané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má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vady,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nezodpovedá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požadovanej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kvalite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a/alebo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nezodpovedá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požadovanému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rozsahu.</w:t>
      </w:r>
    </w:p>
    <w:p w14:paraId="2FCBCA39" w14:textId="77777777" w:rsidR="00602B30" w:rsidRPr="00CC6850" w:rsidRDefault="00602B30" w:rsidP="0000733B">
      <w:pPr>
        <w:keepNext/>
        <w:tabs>
          <w:tab w:val="left" w:pos="709"/>
        </w:tabs>
        <w:suppressAutoHyphens/>
        <w:ind w:left="709" w:hanging="709"/>
        <w:jc w:val="both"/>
        <w:rPr>
          <w:rFonts w:ascii="Garamond" w:hAnsi="Garamond" w:cs="Arial"/>
        </w:rPr>
      </w:pPr>
    </w:p>
    <w:p w14:paraId="3819BF21" w14:textId="77777777" w:rsidR="00602B30" w:rsidRPr="00CC6850" w:rsidRDefault="00602B30" w:rsidP="0000733B">
      <w:pPr>
        <w:pStyle w:val="ListParagraph"/>
        <w:keepNext/>
        <w:numPr>
          <w:ilvl w:val="1"/>
          <w:numId w:val="25"/>
        </w:numPr>
        <w:tabs>
          <w:tab w:val="left" w:pos="709"/>
        </w:tabs>
        <w:suppressAutoHyphens/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zodpovedá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riadne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včasné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plnenie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záväzkov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vyplývajúcich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Zmluvy.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zodpovedá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skryté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vady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Diela,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ktoré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Objednávateľ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zistil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prevzatí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Diela.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Objednávateľ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povinný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Zhotoviteľovi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písomne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oznámiť</w:t>
      </w:r>
      <w:r>
        <w:rPr>
          <w:rFonts w:ascii="Garamond" w:hAnsi="Garamond" w:cs="Arial"/>
        </w:rPr>
        <w:t xml:space="preserve"> </w:t>
      </w:r>
      <w:proofErr w:type="spellStart"/>
      <w:r w:rsidRPr="00CC6850">
        <w:rPr>
          <w:rFonts w:ascii="Garamond" w:hAnsi="Garamond" w:cs="Arial"/>
        </w:rPr>
        <w:t>vadu</w:t>
      </w:r>
      <w:proofErr w:type="spellEnd"/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bezodkladne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tom,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čo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ju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zistil.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prípade,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preukáže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zodpovednosť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skryté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vady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počas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záručnej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doby,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súlade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§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373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proofErr w:type="spellStart"/>
      <w:r w:rsidRPr="00CC6850">
        <w:rPr>
          <w:rFonts w:ascii="Garamond" w:hAnsi="Garamond"/>
        </w:rPr>
        <w:t>nasl</w:t>
      </w:r>
      <w:proofErr w:type="spellEnd"/>
      <w:r w:rsidRPr="00CC6850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Obchodného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zákonníka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nahradiť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Objednávateľovi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prípadnú,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takéhoto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titulu,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vzniknutú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škodu.</w:t>
      </w:r>
    </w:p>
    <w:p w14:paraId="4EC62755" w14:textId="77777777" w:rsidR="00602B30" w:rsidRPr="00CC6850" w:rsidRDefault="00602B30" w:rsidP="0000733B">
      <w:pPr>
        <w:pStyle w:val="ListParagraph"/>
        <w:keepNext/>
        <w:ind w:left="709" w:hanging="709"/>
        <w:rPr>
          <w:rFonts w:ascii="Garamond" w:hAnsi="Garamond" w:cs="Arial"/>
        </w:rPr>
      </w:pPr>
    </w:p>
    <w:p w14:paraId="22DFD99F" w14:textId="77777777" w:rsidR="00602B30" w:rsidRPr="00CC6850" w:rsidRDefault="00602B30" w:rsidP="0000733B">
      <w:pPr>
        <w:pStyle w:val="ListParagraph"/>
        <w:keepNext/>
        <w:numPr>
          <w:ilvl w:val="1"/>
          <w:numId w:val="25"/>
        </w:numPr>
        <w:tabs>
          <w:tab w:val="left" w:pos="709"/>
        </w:tabs>
        <w:suppressAutoHyphens/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hAnsi="Garamond"/>
        </w:rPr>
        <w:t>Objednávateľ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zbytočného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odkladu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písomne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oznámi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Zhotoviteľovi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vady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vyskytli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rámci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záručnej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doby,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pričom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oznámení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popíše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chyby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uvedie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prejavujú.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základe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písomnej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reklamácie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predchádzajúcej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vety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svoje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náklady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zbytočného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odkladu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odstrániť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počas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záručnej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reklamované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vady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prípade,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domnieva,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reklamované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vady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nezodpovedá.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takom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prípade,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strany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nedohodnú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inak,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právoplatného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rozhodnutia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súdu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reklamácii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znáša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náklady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odstránenie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reklamovaných</w:t>
      </w:r>
      <w:r>
        <w:rPr>
          <w:rFonts w:ascii="Garamond" w:hAnsi="Garamond"/>
        </w:rPr>
        <w:t xml:space="preserve"> </w:t>
      </w:r>
      <w:proofErr w:type="spellStart"/>
      <w:r w:rsidRPr="00CC6850">
        <w:rPr>
          <w:rFonts w:ascii="Garamond" w:hAnsi="Garamond"/>
        </w:rPr>
        <w:t>vád</w:t>
      </w:r>
      <w:proofErr w:type="spellEnd"/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Zhotoviteľ.</w:t>
      </w:r>
    </w:p>
    <w:p w14:paraId="00AC7844" w14:textId="77777777" w:rsidR="00602B30" w:rsidRPr="00CC6850" w:rsidRDefault="00602B30" w:rsidP="0000733B">
      <w:pPr>
        <w:pStyle w:val="ListParagraph"/>
        <w:keepNext/>
        <w:tabs>
          <w:tab w:val="left" w:pos="709"/>
        </w:tabs>
        <w:suppressAutoHyphens/>
        <w:ind w:left="709"/>
        <w:jc w:val="both"/>
        <w:rPr>
          <w:rFonts w:ascii="Garamond" w:hAnsi="Garamond" w:cs="Arial"/>
        </w:rPr>
      </w:pPr>
    </w:p>
    <w:p w14:paraId="738E7176" w14:textId="3C9F3C5A" w:rsidR="00602B30" w:rsidRPr="00CC6850" w:rsidRDefault="00602B30" w:rsidP="0000733B">
      <w:pPr>
        <w:pStyle w:val="ListParagraph"/>
        <w:keepNext/>
        <w:numPr>
          <w:ilvl w:val="1"/>
          <w:numId w:val="25"/>
        </w:numPr>
        <w:tabs>
          <w:tab w:val="left" w:pos="709"/>
        </w:tabs>
        <w:suppressAutoHyphens/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začať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odstraňovaním</w:t>
      </w:r>
      <w:r>
        <w:rPr>
          <w:rFonts w:ascii="Garamond" w:hAnsi="Garamond"/>
        </w:rPr>
        <w:t xml:space="preserve"> </w:t>
      </w:r>
      <w:proofErr w:type="spellStart"/>
      <w:r w:rsidRPr="00CC6850">
        <w:rPr>
          <w:rFonts w:ascii="Garamond" w:hAnsi="Garamond"/>
        </w:rPr>
        <w:t>vád</w:t>
      </w:r>
      <w:proofErr w:type="spellEnd"/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bezodkladne,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najneskôr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však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</w:t>
      </w:r>
      <w:r>
        <w:rPr>
          <w:rFonts w:ascii="Garamond" w:hAnsi="Garamond"/>
        </w:rPr>
        <w:t xml:space="preserve"> </w:t>
      </w:r>
      <w:r w:rsidRPr="009021B4">
        <w:rPr>
          <w:rFonts w:ascii="Garamond" w:hAnsi="Garamond"/>
        </w:rPr>
        <w:t>2 (dvoch)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Pracovných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dňa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doručenia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písomnej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reklamácie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Zhotoviteľovi</w:t>
      </w:r>
      <w:r w:rsidRPr="00CC6850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Lehotu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odstránenie</w:t>
      </w:r>
      <w:r>
        <w:rPr>
          <w:rFonts w:ascii="Garamond" w:hAnsi="Garamond" w:cs="Arial"/>
        </w:rPr>
        <w:t xml:space="preserve"> </w:t>
      </w:r>
      <w:proofErr w:type="spellStart"/>
      <w:r w:rsidRPr="00CC6850">
        <w:rPr>
          <w:rFonts w:ascii="Garamond" w:hAnsi="Garamond" w:cs="Arial"/>
        </w:rPr>
        <w:t>vád</w:t>
      </w:r>
      <w:proofErr w:type="spellEnd"/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určí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Objednávateľ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písomne,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pričom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povinný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odstrániť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vady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dohodnutej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lehote,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inak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</w:t>
      </w:r>
      <w:r>
        <w:rPr>
          <w:rFonts w:ascii="Garamond" w:hAnsi="Garamond" w:cs="Arial"/>
        </w:rPr>
        <w:t xml:space="preserve"> </w:t>
      </w:r>
      <w:r w:rsidR="00D70578">
        <w:rPr>
          <w:rFonts w:ascii="Garamond" w:hAnsi="Garamond" w:cs="Arial"/>
        </w:rPr>
        <w:t xml:space="preserve">10 </w:t>
      </w:r>
      <w:r w:rsidRPr="00CC6850">
        <w:rPr>
          <w:rFonts w:ascii="Garamond" w:hAnsi="Garamond" w:cs="Arial"/>
        </w:rPr>
        <w:t>(d</w:t>
      </w:r>
      <w:r w:rsidR="00D70578">
        <w:rPr>
          <w:rFonts w:ascii="Garamond" w:hAnsi="Garamond" w:cs="Arial"/>
        </w:rPr>
        <w:t>esiatich</w:t>
      </w:r>
      <w:r w:rsidRPr="00CC6850">
        <w:rPr>
          <w:rFonts w:ascii="Garamond" w:hAnsi="Garamond" w:cs="Arial"/>
        </w:rPr>
        <w:t>)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Pracovných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dní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dňa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doručenia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písomnej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reklamácie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Objednávateľa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Zhotoviteľovi.</w:t>
      </w:r>
    </w:p>
    <w:p w14:paraId="3AA3B4E1" w14:textId="77777777" w:rsidR="00602B30" w:rsidRPr="00CC6850" w:rsidRDefault="00602B30" w:rsidP="0000733B">
      <w:pPr>
        <w:keepNext/>
        <w:tabs>
          <w:tab w:val="left" w:pos="709"/>
        </w:tabs>
        <w:suppressAutoHyphens/>
        <w:ind w:left="709" w:hanging="709"/>
        <w:jc w:val="both"/>
        <w:rPr>
          <w:rFonts w:ascii="Garamond" w:hAnsi="Garamond" w:cs="Arial"/>
        </w:rPr>
      </w:pPr>
    </w:p>
    <w:p w14:paraId="355EE83E" w14:textId="7374DC83" w:rsidR="00602B30" w:rsidRPr="0023422B" w:rsidRDefault="00602B30" w:rsidP="0000733B">
      <w:pPr>
        <w:pStyle w:val="ListParagraph"/>
        <w:keepNext/>
        <w:numPr>
          <w:ilvl w:val="1"/>
          <w:numId w:val="25"/>
        </w:numPr>
        <w:tabs>
          <w:tab w:val="left" w:pos="709"/>
        </w:tabs>
        <w:suppressAutoHyphens/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hAnsi="Garamond"/>
        </w:rPr>
        <w:t>Pokiaľ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nesplní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svoju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povinnosť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odstrániť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vady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lehote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stanovenej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tohto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článku</w:t>
      </w:r>
      <w:r>
        <w:rPr>
          <w:rFonts w:ascii="Garamond" w:hAnsi="Garamond"/>
        </w:rPr>
        <w:t xml:space="preserve"> </w:t>
      </w:r>
      <w:r w:rsidR="00E947C7">
        <w:rPr>
          <w:rFonts w:ascii="Garamond" w:hAnsi="Garamond"/>
        </w:rPr>
        <w:t>bod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6.6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tieto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vady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sám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pomocou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tretej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osoby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odstrániť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uhradiť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náklady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odstránenie</w:t>
      </w:r>
      <w:r>
        <w:rPr>
          <w:rFonts w:ascii="Garamond" w:hAnsi="Garamond"/>
        </w:rPr>
        <w:t xml:space="preserve"> </w:t>
      </w:r>
      <w:proofErr w:type="spellStart"/>
      <w:r w:rsidRPr="00CC6850">
        <w:rPr>
          <w:rFonts w:ascii="Garamond" w:hAnsi="Garamond"/>
        </w:rPr>
        <w:t>vád</w:t>
      </w:r>
      <w:proofErr w:type="spellEnd"/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Diela.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Takýmto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postupom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osoby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dotknutá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záruka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poskytnutá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Zhotoviteľom.</w:t>
      </w:r>
    </w:p>
    <w:p w14:paraId="31787507" w14:textId="77777777" w:rsidR="0023422B" w:rsidRPr="00CC6850" w:rsidRDefault="0023422B" w:rsidP="0000733B">
      <w:pPr>
        <w:pStyle w:val="ListParagraph"/>
        <w:keepNext/>
        <w:tabs>
          <w:tab w:val="left" w:pos="709"/>
        </w:tabs>
        <w:suppressAutoHyphens/>
        <w:ind w:left="709"/>
        <w:jc w:val="both"/>
        <w:rPr>
          <w:rFonts w:ascii="Garamond" w:hAnsi="Garamond" w:cs="Arial"/>
        </w:rPr>
      </w:pPr>
    </w:p>
    <w:p w14:paraId="4928018A" w14:textId="77777777" w:rsidR="00602B30" w:rsidRPr="00CC6850" w:rsidRDefault="00602B30" w:rsidP="0000733B">
      <w:pPr>
        <w:pStyle w:val="ListParagraph"/>
        <w:keepNext/>
        <w:numPr>
          <w:ilvl w:val="1"/>
          <w:numId w:val="25"/>
        </w:numPr>
        <w:tabs>
          <w:tab w:val="left" w:pos="709"/>
        </w:tabs>
        <w:suppressAutoHyphens/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hAnsi="Garamond"/>
        </w:rPr>
        <w:t>Objednávateľ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úhradu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preukázateľných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sankcií,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udelených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strany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štátneho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odborného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dozoru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dôsledku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porušenia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povinností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strany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Zhotoviteľa.</w:t>
      </w:r>
    </w:p>
    <w:p w14:paraId="38AD26F8" w14:textId="77777777" w:rsidR="0000733B" w:rsidRDefault="0000733B" w:rsidP="0000733B">
      <w:pPr>
        <w:pStyle w:val="ListParagraph"/>
        <w:keepNext/>
        <w:tabs>
          <w:tab w:val="left" w:pos="709"/>
        </w:tabs>
        <w:suppressAutoHyphens/>
        <w:ind w:left="709"/>
        <w:jc w:val="both"/>
        <w:rPr>
          <w:rFonts w:ascii="Garamond" w:hAnsi="Garamond"/>
        </w:rPr>
      </w:pPr>
    </w:p>
    <w:p w14:paraId="285398D9" w14:textId="77777777" w:rsidR="00602B30" w:rsidRPr="00CC6850" w:rsidRDefault="00602B30" w:rsidP="0000733B">
      <w:pPr>
        <w:pStyle w:val="ListParagraph"/>
        <w:keepNext/>
        <w:numPr>
          <w:ilvl w:val="1"/>
          <w:numId w:val="25"/>
        </w:numPr>
        <w:tabs>
          <w:tab w:val="left" w:pos="709"/>
        </w:tabs>
        <w:suppressAutoHyphens/>
        <w:ind w:left="709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nezodpovedá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chyby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spôsobené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dodržaním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nevhodných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pokynov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strany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nevhodnosť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týchto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pokynov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písomne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upozornil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dodržaní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napriek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tomu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trval.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nezodpovedá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Objednávateľovi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škodu,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bola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spôsobená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vyššou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mocou.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vyššiu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moc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považuje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taká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vonkajšia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okolnosť,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nemohol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odvrátiť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prekonať,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ani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dobe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vzniku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predvídať.</w:t>
      </w:r>
    </w:p>
    <w:p w14:paraId="2A1B79AD" w14:textId="77777777" w:rsidR="00602B30" w:rsidRPr="00CC6850" w:rsidRDefault="00602B30" w:rsidP="0000733B">
      <w:pPr>
        <w:keepNext/>
        <w:tabs>
          <w:tab w:val="left" w:pos="709"/>
        </w:tabs>
        <w:suppressAutoHyphens/>
        <w:ind w:left="709" w:hanging="709"/>
        <w:jc w:val="both"/>
        <w:rPr>
          <w:rFonts w:ascii="Garamond" w:hAnsi="Garamond"/>
        </w:rPr>
      </w:pPr>
    </w:p>
    <w:p w14:paraId="7B17A834" w14:textId="77777777" w:rsidR="00602B30" w:rsidRPr="00CC6850" w:rsidRDefault="00602B30" w:rsidP="0000733B">
      <w:pPr>
        <w:pStyle w:val="ListParagraph"/>
        <w:keepNext/>
        <w:numPr>
          <w:ilvl w:val="1"/>
          <w:numId w:val="25"/>
        </w:numPr>
        <w:tabs>
          <w:tab w:val="left" w:pos="709"/>
        </w:tabs>
        <w:suppressAutoHyphens/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</w:rPr>
        <w:t>Zmluvné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strany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dohodli,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že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zodpovednosť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vady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ďalej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spravuje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príslušnými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ustanoveniami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Obchodného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zákonníka.</w:t>
      </w:r>
    </w:p>
    <w:p w14:paraId="7B7782EC" w14:textId="77777777" w:rsidR="00C00890" w:rsidRPr="002A68C1" w:rsidRDefault="00C00890" w:rsidP="0000733B">
      <w:pPr>
        <w:keepNext/>
        <w:tabs>
          <w:tab w:val="left" w:pos="0"/>
          <w:tab w:val="left" w:pos="708"/>
          <w:tab w:val="center" w:pos="4536"/>
          <w:tab w:val="right" w:pos="9072"/>
        </w:tabs>
        <w:contextualSpacing/>
        <w:jc w:val="both"/>
        <w:rPr>
          <w:rFonts w:ascii="Garamond" w:hAnsi="Garamond"/>
          <w:noProof/>
        </w:rPr>
      </w:pPr>
    </w:p>
    <w:p w14:paraId="5FEFEC32" w14:textId="77777777" w:rsidR="00E947C7" w:rsidRPr="00CA1F2E" w:rsidRDefault="00E947C7" w:rsidP="0000733B">
      <w:pPr>
        <w:keepNext/>
        <w:numPr>
          <w:ilvl w:val="0"/>
          <w:numId w:val="23"/>
        </w:numPr>
        <w:tabs>
          <w:tab w:val="left" w:pos="720"/>
          <w:tab w:val="left" w:pos="851"/>
        </w:tabs>
        <w:ind w:left="-142" w:firstLine="142"/>
        <w:jc w:val="both"/>
        <w:outlineLvl w:val="1"/>
        <w:rPr>
          <w:rFonts w:ascii="Garamond" w:hAnsi="Garamond"/>
          <w:b/>
          <w:bCs/>
        </w:rPr>
      </w:pPr>
      <w:r w:rsidRPr="00E947C7">
        <w:rPr>
          <w:rFonts w:ascii="Garamond" w:hAnsi="Garamond" w:cs="Arial"/>
          <w:b/>
          <w:bCs/>
        </w:rPr>
        <w:t>SUBDODÁVATELIA</w:t>
      </w:r>
    </w:p>
    <w:p w14:paraId="1245223E" w14:textId="77777777" w:rsidR="00E947C7" w:rsidRPr="00FB7A12" w:rsidRDefault="00E947C7" w:rsidP="0000733B">
      <w:pPr>
        <w:pStyle w:val="ListParagraph"/>
        <w:keepNext/>
        <w:rPr>
          <w:rFonts w:ascii="Garamond" w:hAnsi="Garamond"/>
        </w:rPr>
      </w:pPr>
    </w:p>
    <w:p w14:paraId="013F6378" w14:textId="77777777" w:rsidR="00E947C7" w:rsidRPr="00D14E3F" w:rsidRDefault="00E947C7" w:rsidP="0000733B">
      <w:pPr>
        <w:pStyle w:val="ListParagraph"/>
        <w:keepNext/>
        <w:numPr>
          <w:ilvl w:val="0"/>
          <w:numId w:val="40"/>
        </w:numPr>
        <w:ind w:hanging="720"/>
        <w:jc w:val="both"/>
        <w:rPr>
          <w:rFonts w:ascii="Garamond" w:hAnsi="Garamond"/>
        </w:rPr>
      </w:pPr>
      <w:r>
        <w:rPr>
          <w:rFonts w:ascii="Garamond" w:hAnsi="Garamond" w:cstheme="minorHAnsi"/>
          <w:bCs/>
          <w:color w:val="000000"/>
        </w:rPr>
        <w:t>Zhotoviteľ</w:t>
      </w:r>
      <w:r w:rsidRPr="00D14E3F">
        <w:rPr>
          <w:rFonts w:ascii="Garamond" w:hAnsi="Garamond" w:cstheme="minorHAnsi"/>
          <w:bCs/>
          <w:color w:val="000000"/>
        </w:rPr>
        <w:t xml:space="preserve"> nesmie </w:t>
      </w:r>
      <w:r>
        <w:rPr>
          <w:rFonts w:ascii="Garamond" w:hAnsi="Garamond" w:cstheme="minorHAnsi"/>
          <w:bCs/>
          <w:color w:val="000000"/>
        </w:rPr>
        <w:t>poveriť vykonaním Diela</w:t>
      </w:r>
      <w:r w:rsidRPr="00D14E3F">
        <w:rPr>
          <w:rFonts w:ascii="Garamond" w:hAnsi="Garamond" w:cstheme="minorHAnsi"/>
          <w:bCs/>
          <w:color w:val="000000"/>
        </w:rPr>
        <w:t xml:space="preserve"> ako cel</w:t>
      </w:r>
      <w:r>
        <w:rPr>
          <w:rFonts w:ascii="Garamond" w:hAnsi="Garamond" w:cstheme="minorHAnsi"/>
          <w:bCs/>
          <w:color w:val="000000"/>
        </w:rPr>
        <w:t>ku</w:t>
      </w:r>
      <w:r w:rsidRPr="00D14E3F">
        <w:rPr>
          <w:rFonts w:ascii="Garamond" w:hAnsi="Garamond" w:cstheme="minorHAnsi"/>
          <w:bCs/>
          <w:color w:val="000000"/>
        </w:rPr>
        <w:t xml:space="preserve"> in</w:t>
      </w:r>
      <w:r>
        <w:rPr>
          <w:rFonts w:ascii="Garamond" w:hAnsi="Garamond" w:cstheme="minorHAnsi"/>
          <w:bCs/>
          <w:color w:val="000000"/>
        </w:rPr>
        <w:t>ý</w:t>
      </w:r>
      <w:r w:rsidRPr="00D14E3F">
        <w:rPr>
          <w:rFonts w:ascii="Garamond" w:hAnsi="Garamond" w:cstheme="minorHAnsi"/>
          <w:bCs/>
          <w:color w:val="000000"/>
        </w:rPr>
        <w:t xml:space="preserve"> subjekt. </w:t>
      </w:r>
      <w:r>
        <w:rPr>
          <w:rFonts w:ascii="Garamond" w:hAnsi="Garamond" w:cstheme="minorHAnsi"/>
          <w:bCs/>
          <w:color w:val="000000"/>
        </w:rPr>
        <w:t>Vykonaním č</w:t>
      </w:r>
      <w:r w:rsidRPr="00D14E3F">
        <w:rPr>
          <w:rFonts w:ascii="Garamond" w:hAnsi="Garamond" w:cstheme="minorHAnsi"/>
          <w:bCs/>
          <w:color w:val="000000"/>
        </w:rPr>
        <w:t>as</w:t>
      </w:r>
      <w:r>
        <w:rPr>
          <w:rFonts w:ascii="Garamond" w:hAnsi="Garamond" w:cstheme="minorHAnsi"/>
          <w:bCs/>
          <w:color w:val="000000"/>
        </w:rPr>
        <w:t>ti</w:t>
      </w:r>
      <w:r w:rsidRPr="00D14E3F">
        <w:rPr>
          <w:rFonts w:ascii="Garamond" w:hAnsi="Garamond" w:cstheme="minorHAnsi"/>
          <w:bCs/>
          <w:color w:val="000000"/>
        </w:rPr>
        <w:t xml:space="preserve"> </w:t>
      </w:r>
      <w:r>
        <w:rPr>
          <w:rFonts w:ascii="Garamond" w:hAnsi="Garamond" w:cstheme="minorHAnsi"/>
          <w:bCs/>
          <w:color w:val="000000"/>
        </w:rPr>
        <w:t>Diela</w:t>
      </w:r>
      <w:r w:rsidRPr="00D14E3F">
        <w:rPr>
          <w:rFonts w:ascii="Garamond" w:hAnsi="Garamond" w:cstheme="minorHAnsi"/>
          <w:bCs/>
          <w:color w:val="000000"/>
        </w:rPr>
        <w:t xml:space="preserve"> je </w:t>
      </w:r>
      <w:r>
        <w:rPr>
          <w:rFonts w:ascii="Garamond" w:hAnsi="Garamond" w:cstheme="minorHAnsi"/>
          <w:bCs/>
          <w:color w:val="000000"/>
        </w:rPr>
        <w:t>Zhotoviteľ</w:t>
      </w:r>
      <w:r w:rsidRPr="00D14E3F">
        <w:rPr>
          <w:rFonts w:ascii="Garamond" w:hAnsi="Garamond" w:cstheme="minorHAnsi"/>
          <w:bCs/>
          <w:color w:val="000000"/>
        </w:rPr>
        <w:t xml:space="preserve"> oprávnený </w:t>
      </w:r>
      <w:r>
        <w:rPr>
          <w:rFonts w:ascii="Garamond" w:hAnsi="Garamond" w:cstheme="minorHAnsi"/>
          <w:bCs/>
          <w:color w:val="000000"/>
        </w:rPr>
        <w:t>poveriť Subdodávateľa</w:t>
      </w:r>
      <w:r w:rsidRPr="00D14E3F">
        <w:rPr>
          <w:rFonts w:ascii="Garamond" w:hAnsi="Garamond" w:cstheme="minorHAnsi"/>
          <w:bCs/>
          <w:color w:val="000000"/>
        </w:rPr>
        <w:t>.</w:t>
      </w:r>
    </w:p>
    <w:p w14:paraId="77D795E2" w14:textId="77777777" w:rsidR="00E947C7" w:rsidRDefault="00E947C7" w:rsidP="0000733B">
      <w:pPr>
        <w:pStyle w:val="ListParagraph"/>
        <w:keepNext/>
        <w:jc w:val="both"/>
        <w:rPr>
          <w:rFonts w:ascii="Garamond" w:hAnsi="Garamond"/>
        </w:rPr>
      </w:pPr>
    </w:p>
    <w:p w14:paraId="249DEE26" w14:textId="77777777" w:rsidR="00E947C7" w:rsidRPr="00566A72" w:rsidRDefault="00E947C7" w:rsidP="0000733B">
      <w:pPr>
        <w:pStyle w:val="ListParagraph"/>
        <w:keepNext/>
        <w:numPr>
          <w:ilvl w:val="0"/>
          <w:numId w:val="40"/>
        </w:numPr>
        <w:ind w:hanging="720"/>
        <w:jc w:val="both"/>
        <w:rPr>
          <w:rFonts w:ascii="Garamond" w:hAnsi="Garamond"/>
        </w:rPr>
      </w:pPr>
      <w:r w:rsidRPr="00FB7A12">
        <w:rPr>
          <w:rFonts w:ascii="Garamond" w:hAnsi="Garamond"/>
        </w:rPr>
        <w:t xml:space="preserve">Každá zmluva, na základe ktorej </w:t>
      </w:r>
      <w:r>
        <w:rPr>
          <w:rFonts w:ascii="Garamond" w:hAnsi="Garamond"/>
        </w:rPr>
        <w:t>Zhotoviteľ</w:t>
      </w:r>
      <w:r w:rsidRPr="00FB7A12">
        <w:rPr>
          <w:rFonts w:ascii="Garamond" w:hAnsi="Garamond"/>
        </w:rPr>
        <w:t xml:space="preserve"> poverí tretiu stranu </w:t>
      </w:r>
      <w:r>
        <w:rPr>
          <w:rFonts w:ascii="Garamond" w:hAnsi="Garamond"/>
        </w:rPr>
        <w:t>vykonaním časti Diela</w:t>
      </w:r>
      <w:r w:rsidRPr="00FB7A12">
        <w:rPr>
          <w:rFonts w:ascii="Garamond" w:hAnsi="Garamond"/>
        </w:rPr>
        <w:t xml:space="preserve"> sa považuje za zmluvu so Subdodávateľom. </w:t>
      </w:r>
      <w:r>
        <w:rPr>
          <w:rFonts w:ascii="Garamond" w:hAnsi="Garamond"/>
        </w:rPr>
        <w:t>Zhotoviteľ</w:t>
      </w:r>
      <w:r w:rsidRPr="00FB7A12">
        <w:rPr>
          <w:rFonts w:ascii="Garamond" w:hAnsi="Garamond"/>
        </w:rPr>
        <w:t xml:space="preserve"> je pred uzatvorením zmluvy so Subdodávateľom, ktorý nie je uvedený v Prílohe </w:t>
      </w:r>
      <w:r w:rsidRPr="005D1D35">
        <w:rPr>
          <w:rFonts w:ascii="Garamond" w:hAnsi="Garamond"/>
        </w:rPr>
        <w:t>7</w:t>
      </w:r>
      <w:r w:rsidRPr="00FB7A12">
        <w:rPr>
          <w:rFonts w:ascii="Garamond" w:hAnsi="Garamond"/>
        </w:rPr>
        <w:t xml:space="preserve"> Zmluvy povinný získať predchádzajúci písomný súhlas </w:t>
      </w:r>
      <w:r>
        <w:rPr>
          <w:rFonts w:ascii="Garamond" w:hAnsi="Garamond"/>
        </w:rPr>
        <w:t>Objednávateľa</w:t>
      </w:r>
      <w:r w:rsidRPr="00FB7A12">
        <w:rPr>
          <w:rFonts w:ascii="Garamond" w:hAnsi="Garamond"/>
        </w:rPr>
        <w:t xml:space="preserve">. V písomnej žiadosti o udelenie súhlasu </w:t>
      </w:r>
      <w:r>
        <w:rPr>
          <w:rFonts w:ascii="Garamond" w:hAnsi="Garamond"/>
        </w:rPr>
        <w:t>Objednávateľa</w:t>
      </w:r>
      <w:r w:rsidRPr="00FB7A12">
        <w:rPr>
          <w:rFonts w:ascii="Garamond" w:hAnsi="Garamond"/>
        </w:rPr>
        <w:t xml:space="preserve"> je </w:t>
      </w:r>
      <w:r>
        <w:rPr>
          <w:rFonts w:ascii="Garamond" w:hAnsi="Garamond"/>
        </w:rPr>
        <w:t>Zhotoviteľ</w:t>
      </w:r>
      <w:r w:rsidRPr="00FB7A12">
        <w:rPr>
          <w:rFonts w:ascii="Garamond" w:hAnsi="Garamond"/>
        </w:rPr>
        <w:t xml:space="preserve"> povinný uviesť </w:t>
      </w:r>
      <w:r>
        <w:rPr>
          <w:rFonts w:ascii="Garamond" w:hAnsi="Garamond"/>
        </w:rPr>
        <w:t>č</w:t>
      </w:r>
      <w:r w:rsidRPr="00FB7A12">
        <w:rPr>
          <w:rFonts w:ascii="Garamond" w:hAnsi="Garamond"/>
        </w:rPr>
        <w:t xml:space="preserve">asť </w:t>
      </w:r>
      <w:r>
        <w:rPr>
          <w:rFonts w:ascii="Garamond" w:hAnsi="Garamond"/>
        </w:rPr>
        <w:t>Diela,</w:t>
      </w:r>
      <w:r w:rsidRPr="00FB7A12">
        <w:rPr>
          <w:rFonts w:ascii="Garamond" w:hAnsi="Garamond"/>
        </w:rPr>
        <w:t xml:space="preserve"> ktor</w:t>
      </w:r>
      <w:r>
        <w:rPr>
          <w:rFonts w:ascii="Garamond" w:hAnsi="Garamond"/>
        </w:rPr>
        <w:t>ú</w:t>
      </w:r>
      <w:r w:rsidRPr="00FB7A1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má vykonať </w:t>
      </w:r>
      <w:r w:rsidRPr="00FB7A12">
        <w:rPr>
          <w:rFonts w:ascii="Garamond" w:hAnsi="Garamond"/>
        </w:rPr>
        <w:t>Subdodávateľ a presnú identifikáciu Subdodávateľa</w:t>
      </w:r>
      <w:r>
        <w:rPr>
          <w:rFonts w:ascii="Garamond" w:hAnsi="Garamond"/>
        </w:rPr>
        <w:t>.</w:t>
      </w:r>
      <w:r w:rsidRPr="00FB7A1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Objednávateľ </w:t>
      </w:r>
      <w:r w:rsidRPr="00FB7A12">
        <w:rPr>
          <w:rFonts w:ascii="Garamond" w:hAnsi="Garamond"/>
        </w:rPr>
        <w:t xml:space="preserve">písomne upovedomí </w:t>
      </w:r>
      <w:r>
        <w:rPr>
          <w:rFonts w:ascii="Garamond" w:hAnsi="Garamond"/>
        </w:rPr>
        <w:t>Zhotoviteľa</w:t>
      </w:r>
      <w:r w:rsidRPr="00FB7A12">
        <w:rPr>
          <w:rFonts w:ascii="Garamond" w:hAnsi="Garamond"/>
        </w:rPr>
        <w:t xml:space="preserve"> o svojom rozhodnutí v lehote do </w:t>
      </w:r>
      <w:r>
        <w:rPr>
          <w:rFonts w:ascii="Garamond" w:hAnsi="Garamond"/>
        </w:rPr>
        <w:t>5</w:t>
      </w:r>
      <w:r w:rsidRPr="00FB7A12">
        <w:rPr>
          <w:rFonts w:ascii="Garamond" w:hAnsi="Garamond"/>
        </w:rPr>
        <w:t xml:space="preserve"> (</w:t>
      </w:r>
      <w:r>
        <w:rPr>
          <w:rFonts w:ascii="Garamond" w:hAnsi="Garamond"/>
        </w:rPr>
        <w:t>piatich</w:t>
      </w:r>
      <w:r w:rsidRPr="00FB7A12">
        <w:rPr>
          <w:rFonts w:ascii="Garamond" w:hAnsi="Garamond"/>
        </w:rPr>
        <w:t>) dní odo dňa doručenia žiadosti o súhlas, v ktorom v prípade neudelenia súhlasu uvedie príslušné dôvody.</w:t>
      </w:r>
    </w:p>
    <w:p w14:paraId="59C5EE29" w14:textId="77777777" w:rsidR="00E947C7" w:rsidRDefault="00E947C7" w:rsidP="0000733B">
      <w:pPr>
        <w:pStyle w:val="ListParagraph"/>
        <w:keepNext/>
        <w:jc w:val="both"/>
        <w:rPr>
          <w:rFonts w:ascii="Garamond" w:hAnsi="Garamond"/>
        </w:rPr>
      </w:pPr>
    </w:p>
    <w:p w14:paraId="194E8A3E" w14:textId="77777777" w:rsidR="00E947C7" w:rsidRPr="00A8256B" w:rsidRDefault="00E947C7" w:rsidP="0000733B">
      <w:pPr>
        <w:pStyle w:val="ListParagraph"/>
        <w:keepNext/>
        <w:numPr>
          <w:ilvl w:val="0"/>
          <w:numId w:val="40"/>
        </w:numPr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Zhotoviteľ </w:t>
      </w:r>
      <w:r w:rsidRPr="00FB7A12">
        <w:rPr>
          <w:rFonts w:ascii="Garamond" w:hAnsi="Garamond"/>
        </w:rPr>
        <w:t xml:space="preserve">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</w:rPr>
        <w:t>Zhotoviteľa</w:t>
      </w:r>
      <w:r w:rsidRPr="00FB7A12">
        <w:rPr>
          <w:rFonts w:ascii="Garamond" w:hAnsi="Garamond"/>
        </w:rPr>
        <w:t xml:space="preserve">. Súhlas </w:t>
      </w:r>
      <w:r>
        <w:rPr>
          <w:rFonts w:ascii="Garamond" w:hAnsi="Garamond"/>
        </w:rPr>
        <w:t>Objednávateľa</w:t>
      </w:r>
      <w:r w:rsidRPr="00FB7A12">
        <w:rPr>
          <w:rFonts w:ascii="Garamond" w:hAnsi="Garamond"/>
        </w:rPr>
        <w:t xml:space="preserve"> s uzatvorením akejkoľvek </w:t>
      </w:r>
      <w:r w:rsidRPr="00FB7A12">
        <w:rPr>
          <w:rFonts w:ascii="Garamond" w:hAnsi="Garamond"/>
        </w:rPr>
        <w:lastRenderedPageBreak/>
        <w:t>zmluvy s</w:t>
      </w:r>
      <w:r>
        <w:rPr>
          <w:rFonts w:ascii="Garamond" w:hAnsi="Garamond"/>
        </w:rPr>
        <w:t>o</w:t>
      </w:r>
      <w:r w:rsidRPr="00FB7A12">
        <w:rPr>
          <w:rFonts w:ascii="Garamond" w:hAnsi="Garamond"/>
        </w:rPr>
        <w:t xml:space="preserve"> Subdodávateľom a ani jej uzatvorenie nezbavuje </w:t>
      </w:r>
      <w:r>
        <w:rPr>
          <w:rFonts w:ascii="Garamond" w:hAnsi="Garamond"/>
        </w:rPr>
        <w:t>Zhotoviteľa</w:t>
      </w:r>
      <w:r w:rsidRPr="00FB7A12">
        <w:rPr>
          <w:rFonts w:ascii="Garamond" w:hAnsi="Garamond"/>
        </w:rPr>
        <w:t xml:space="preserve"> žiadneho z jeho záväzkov vyplývajúcich zo Zmluvy.</w:t>
      </w:r>
    </w:p>
    <w:p w14:paraId="751A1CD9" w14:textId="77777777" w:rsidR="00E947C7" w:rsidRDefault="00E947C7" w:rsidP="0000733B">
      <w:pPr>
        <w:pStyle w:val="ListParagraph"/>
        <w:keepNext/>
        <w:jc w:val="both"/>
        <w:rPr>
          <w:rFonts w:ascii="Garamond" w:hAnsi="Garamond"/>
        </w:rPr>
      </w:pPr>
    </w:p>
    <w:p w14:paraId="05D1B71B" w14:textId="77777777" w:rsidR="00E947C7" w:rsidRPr="00760BFD" w:rsidRDefault="00E947C7" w:rsidP="0000733B">
      <w:pPr>
        <w:pStyle w:val="ListParagraph"/>
        <w:keepNext/>
        <w:numPr>
          <w:ilvl w:val="0"/>
          <w:numId w:val="40"/>
        </w:numPr>
        <w:ind w:hanging="720"/>
        <w:jc w:val="both"/>
        <w:rPr>
          <w:rFonts w:ascii="Garamond" w:hAnsi="Garamond"/>
        </w:rPr>
      </w:pPr>
      <w:r w:rsidRPr="00FB7A12">
        <w:rPr>
          <w:rFonts w:ascii="Garamond" w:hAnsi="Garamond"/>
        </w:rPr>
        <w:t xml:space="preserve">Ak </w:t>
      </w:r>
      <w:r>
        <w:rPr>
          <w:rFonts w:ascii="Garamond" w:hAnsi="Garamond"/>
        </w:rPr>
        <w:t>Objednávateľ</w:t>
      </w:r>
      <w:r w:rsidRPr="00FB7A12">
        <w:rPr>
          <w:rFonts w:ascii="Garamond" w:hAnsi="Garamond"/>
        </w:rPr>
        <w:t xml:space="preserve"> zistí, že Subdodávateľ nie je schopný plniť si svoje záväzky, môže od </w:t>
      </w:r>
      <w:r>
        <w:rPr>
          <w:rFonts w:ascii="Garamond" w:hAnsi="Garamond"/>
        </w:rPr>
        <w:t>Zhotoviteľa</w:t>
      </w:r>
      <w:r w:rsidRPr="00FB7A12">
        <w:rPr>
          <w:rFonts w:ascii="Garamond" w:hAnsi="Garamond"/>
        </w:rPr>
        <w:t xml:space="preserve"> okamžite požadovať náhradu za tohto Subdodávateľa alebo aby </w:t>
      </w:r>
      <w:r>
        <w:rPr>
          <w:rFonts w:ascii="Garamond" w:hAnsi="Garamond"/>
        </w:rPr>
        <w:t>Zhotoviteľ</w:t>
      </w:r>
      <w:r w:rsidRPr="00FB7A12">
        <w:rPr>
          <w:rFonts w:ascii="Garamond" w:hAnsi="Garamond"/>
        </w:rPr>
        <w:t xml:space="preserve"> sám začal </w:t>
      </w:r>
      <w:r>
        <w:rPr>
          <w:rFonts w:ascii="Garamond" w:hAnsi="Garamond"/>
        </w:rPr>
        <w:t>dodávať vykonávať časť Diela vykonávanú</w:t>
      </w:r>
      <w:r w:rsidRPr="00FB7A12">
        <w:rPr>
          <w:rFonts w:ascii="Garamond" w:hAnsi="Garamond"/>
        </w:rPr>
        <w:t xml:space="preserve"> týmto Subdodávateľom.</w:t>
      </w:r>
    </w:p>
    <w:p w14:paraId="596A4D77" w14:textId="77777777" w:rsidR="00E947C7" w:rsidRDefault="00E947C7" w:rsidP="0000733B">
      <w:pPr>
        <w:pStyle w:val="ListParagraph"/>
        <w:keepNext/>
        <w:jc w:val="both"/>
        <w:rPr>
          <w:rFonts w:ascii="Garamond" w:hAnsi="Garamond"/>
        </w:rPr>
      </w:pPr>
    </w:p>
    <w:p w14:paraId="5E2AB315" w14:textId="77777777" w:rsidR="00E947C7" w:rsidRPr="00F366A4" w:rsidRDefault="00E947C7" w:rsidP="0000733B">
      <w:pPr>
        <w:pStyle w:val="ListParagraph"/>
        <w:keepNext/>
        <w:numPr>
          <w:ilvl w:val="0"/>
          <w:numId w:val="40"/>
        </w:numPr>
        <w:ind w:hanging="720"/>
        <w:jc w:val="both"/>
        <w:rPr>
          <w:rFonts w:ascii="Garamond" w:hAnsi="Garamond"/>
        </w:rPr>
      </w:pPr>
      <w:r w:rsidRPr="00FB7A12">
        <w:rPr>
          <w:rFonts w:ascii="Garamond" w:hAnsi="Garamond"/>
        </w:rPr>
        <w:t xml:space="preserve">Časť </w:t>
      </w:r>
      <w:r>
        <w:rPr>
          <w:rFonts w:ascii="Garamond" w:hAnsi="Garamond"/>
        </w:rPr>
        <w:t>Diela,</w:t>
      </w:r>
      <w:r w:rsidRPr="00FB7A12">
        <w:rPr>
          <w:rFonts w:ascii="Garamond" w:hAnsi="Garamond"/>
        </w:rPr>
        <w:t xml:space="preserve"> </w:t>
      </w:r>
      <w:r>
        <w:rPr>
          <w:rFonts w:ascii="Garamond" w:hAnsi="Garamond"/>
        </w:rPr>
        <w:t>ktorého vykonaním</w:t>
      </w:r>
      <w:r w:rsidRPr="00FB7A12">
        <w:rPr>
          <w:rFonts w:ascii="Garamond" w:hAnsi="Garamond"/>
        </w:rPr>
        <w:t xml:space="preserve"> poveril </w:t>
      </w:r>
      <w:r>
        <w:rPr>
          <w:rFonts w:ascii="Garamond" w:hAnsi="Garamond"/>
        </w:rPr>
        <w:t>Zhotoviteľa</w:t>
      </w:r>
      <w:r w:rsidRPr="00FB7A12">
        <w:rPr>
          <w:rFonts w:ascii="Garamond" w:hAnsi="Garamond"/>
        </w:rPr>
        <w:t xml:space="preserve"> na základe zmluvného vzťahu Subdodávateľa</w:t>
      </w:r>
      <w:r>
        <w:rPr>
          <w:rFonts w:ascii="Garamond" w:hAnsi="Garamond"/>
        </w:rPr>
        <w:t>,</w:t>
      </w:r>
      <w:r w:rsidRPr="00FB7A12">
        <w:rPr>
          <w:rFonts w:ascii="Garamond" w:hAnsi="Garamond"/>
        </w:rPr>
        <w:t xml:space="preserve"> nesmie byť zverená Subdodávateľom tretej osobe.</w:t>
      </w:r>
    </w:p>
    <w:p w14:paraId="27251934" w14:textId="77777777" w:rsidR="00E947C7" w:rsidRDefault="00E947C7" w:rsidP="0000733B">
      <w:pPr>
        <w:pStyle w:val="ListParagraph"/>
        <w:keepNext/>
        <w:jc w:val="both"/>
        <w:rPr>
          <w:rFonts w:ascii="Garamond" w:hAnsi="Garamond"/>
          <w:bCs/>
        </w:rPr>
      </w:pPr>
    </w:p>
    <w:p w14:paraId="29208736" w14:textId="55449AEF" w:rsidR="00E947C7" w:rsidRDefault="00E947C7" w:rsidP="0000733B">
      <w:pPr>
        <w:pStyle w:val="ListParagraph"/>
        <w:keepNext/>
        <w:numPr>
          <w:ilvl w:val="0"/>
          <w:numId w:val="40"/>
        </w:numPr>
        <w:ind w:hanging="720"/>
        <w:jc w:val="both"/>
        <w:rPr>
          <w:rFonts w:ascii="Garamond" w:hAnsi="Garamond" w:cs="Arial"/>
          <w:b/>
          <w:bCs/>
          <w:lang w:eastAsia="ar-SA"/>
        </w:rPr>
      </w:pPr>
      <w:r w:rsidRPr="00FB7A12">
        <w:rPr>
          <w:rFonts w:ascii="Garamond" w:hAnsi="Garamond"/>
        </w:rPr>
        <w:t xml:space="preserve">Každé poverenie tretej strany </w:t>
      </w:r>
      <w:r>
        <w:rPr>
          <w:rFonts w:ascii="Garamond" w:hAnsi="Garamond"/>
        </w:rPr>
        <w:t>vykonávaním časti Diela</w:t>
      </w:r>
      <w:r w:rsidRPr="00FB7A12">
        <w:rPr>
          <w:rFonts w:ascii="Garamond" w:hAnsi="Garamond"/>
        </w:rPr>
        <w:t xml:space="preserve"> a každá zmena Subdodávateľa bez predchádzajúceho písomného súhlasu </w:t>
      </w:r>
      <w:r>
        <w:rPr>
          <w:rFonts w:ascii="Garamond" w:hAnsi="Garamond"/>
        </w:rPr>
        <w:t xml:space="preserve">Objednávateľa </w:t>
      </w:r>
      <w:r w:rsidRPr="00FB7A12">
        <w:rPr>
          <w:rFonts w:ascii="Garamond" w:hAnsi="Garamond"/>
        </w:rPr>
        <w:t>sa považuje za podstatné porušenie Zmluvy a</w:t>
      </w:r>
      <w:r>
        <w:rPr>
          <w:rFonts w:ascii="Garamond" w:hAnsi="Garamond"/>
        </w:rPr>
        <w:t xml:space="preserve"> Objednávateľ </w:t>
      </w:r>
      <w:r w:rsidRPr="00FB7A12">
        <w:rPr>
          <w:rFonts w:ascii="Garamond" w:hAnsi="Garamond"/>
        </w:rPr>
        <w:t xml:space="preserve">je oprávnený od Zmluvy odstúpiť. </w:t>
      </w:r>
      <w:r>
        <w:rPr>
          <w:rFonts w:ascii="Garamond" w:hAnsi="Garamond"/>
        </w:rPr>
        <w:t>Zhotoviteľ</w:t>
      </w:r>
      <w:r w:rsidRPr="00FB7A12">
        <w:rPr>
          <w:rFonts w:ascii="Garamond" w:hAnsi="Garamond"/>
        </w:rPr>
        <w:t xml:space="preserve"> je oprávnený zmeniť Subdodávateľov len postupom v súlade so Zmluvou, t.</w:t>
      </w:r>
      <w:r>
        <w:rPr>
          <w:rFonts w:ascii="Garamond" w:hAnsi="Garamond"/>
        </w:rPr>
        <w:t xml:space="preserve"> </w:t>
      </w:r>
      <w:r w:rsidRPr="00FB7A12">
        <w:rPr>
          <w:rFonts w:ascii="Garamond" w:hAnsi="Garamond"/>
        </w:rPr>
        <w:t>j. písomným dodatkom k Zmluve.</w:t>
      </w:r>
    </w:p>
    <w:p w14:paraId="424DD094" w14:textId="77777777" w:rsidR="00E947C7" w:rsidRDefault="00E947C7" w:rsidP="0000733B">
      <w:pPr>
        <w:keepNext/>
        <w:ind w:left="720"/>
        <w:jc w:val="both"/>
        <w:outlineLvl w:val="1"/>
        <w:rPr>
          <w:rFonts w:ascii="Garamond" w:hAnsi="Garamond" w:cs="Arial"/>
          <w:b/>
          <w:bCs/>
          <w:lang w:eastAsia="ar-SA"/>
        </w:rPr>
      </w:pPr>
    </w:p>
    <w:p w14:paraId="230B14B3" w14:textId="16CCC39D" w:rsidR="009E4CFB" w:rsidRPr="009C4147" w:rsidRDefault="00602B30" w:rsidP="0000733B">
      <w:pPr>
        <w:keepNext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 w:cs="Arial"/>
          <w:b/>
          <w:bCs/>
          <w:lang w:eastAsia="ar-SA"/>
        </w:rPr>
      </w:pPr>
      <w:r>
        <w:rPr>
          <w:rFonts w:ascii="Garamond" w:hAnsi="Garamond" w:cs="Arial"/>
          <w:b/>
          <w:bCs/>
          <w:lang w:eastAsia="ar-SA"/>
        </w:rPr>
        <w:t>SANKCIE</w:t>
      </w:r>
    </w:p>
    <w:p w14:paraId="40167C78" w14:textId="77777777" w:rsidR="008202DB" w:rsidRPr="009C4147" w:rsidRDefault="008202DB" w:rsidP="0000733B">
      <w:pPr>
        <w:keepNext/>
        <w:ind w:left="720"/>
        <w:jc w:val="both"/>
        <w:outlineLvl w:val="1"/>
        <w:rPr>
          <w:rFonts w:ascii="Garamond" w:hAnsi="Garamond" w:cs="Arial"/>
          <w:b/>
          <w:bCs/>
          <w:lang w:eastAsia="ar-SA"/>
        </w:rPr>
      </w:pPr>
    </w:p>
    <w:p w14:paraId="70D00FE4" w14:textId="341A93C8" w:rsidR="00931749" w:rsidRPr="00CC6850" w:rsidRDefault="00931749" w:rsidP="0000733B">
      <w:pPr>
        <w:pStyle w:val="BodyText2"/>
        <w:keepNext/>
        <w:numPr>
          <w:ilvl w:val="0"/>
          <w:numId w:val="12"/>
        </w:numPr>
        <w:tabs>
          <w:tab w:val="left" w:pos="709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oprávnený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uplatňovať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si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pokutu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výške</w:t>
      </w:r>
      <w:r w:rsidR="008347F1">
        <w:rPr>
          <w:rFonts w:ascii="Garamond" w:hAnsi="Garamond" w:cs="Arial"/>
          <w:sz w:val="20"/>
          <w:szCs w:val="20"/>
        </w:rPr>
        <w:t xml:space="preserve"> </w:t>
      </w:r>
      <w:r w:rsidR="008347F1" w:rsidRPr="00CC6850">
        <w:rPr>
          <w:rFonts w:ascii="Garamond" w:hAnsi="Garamond" w:cs="Arial"/>
          <w:sz w:val="20"/>
          <w:szCs w:val="20"/>
        </w:rPr>
        <w:t>500</w:t>
      </w:r>
      <w:r w:rsidR="008347F1">
        <w:rPr>
          <w:rFonts w:ascii="Garamond" w:hAnsi="Garamond" w:cs="Arial"/>
          <w:sz w:val="20"/>
          <w:szCs w:val="20"/>
        </w:rPr>
        <w:t xml:space="preserve"> </w:t>
      </w:r>
      <w:r w:rsidR="008347F1" w:rsidRPr="00CC6850">
        <w:rPr>
          <w:rFonts w:ascii="Garamond" w:hAnsi="Garamond" w:cs="Arial"/>
          <w:sz w:val="20"/>
          <w:szCs w:val="20"/>
        </w:rPr>
        <w:t>EUR</w:t>
      </w:r>
      <w:r w:rsidR="008347F1">
        <w:rPr>
          <w:rFonts w:ascii="Garamond" w:hAnsi="Garamond" w:cs="Arial"/>
          <w:sz w:val="20"/>
          <w:szCs w:val="20"/>
        </w:rPr>
        <w:t xml:space="preserve"> </w:t>
      </w:r>
      <w:r w:rsidR="008347F1" w:rsidRPr="00CC6850">
        <w:rPr>
          <w:rFonts w:ascii="Garamond" w:hAnsi="Garamond" w:cs="Arial"/>
          <w:sz w:val="20"/>
          <w:szCs w:val="20"/>
        </w:rPr>
        <w:t>(slovom:</w:t>
      </w:r>
      <w:r w:rsidR="008347F1">
        <w:rPr>
          <w:rFonts w:ascii="Garamond" w:hAnsi="Garamond" w:cs="Arial"/>
          <w:sz w:val="20"/>
          <w:szCs w:val="20"/>
        </w:rPr>
        <w:t xml:space="preserve"> </w:t>
      </w:r>
      <w:r w:rsidR="008347F1" w:rsidRPr="00CC6850">
        <w:rPr>
          <w:rFonts w:ascii="Garamond" w:hAnsi="Garamond" w:cs="Arial"/>
          <w:sz w:val="20"/>
          <w:szCs w:val="20"/>
        </w:rPr>
        <w:t>päťsto</w:t>
      </w:r>
      <w:r w:rsidR="008347F1">
        <w:rPr>
          <w:rFonts w:ascii="Garamond" w:hAnsi="Garamond" w:cs="Arial"/>
          <w:sz w:val="20"/>
          <w:szCs w:val="20"/>
        </w:rPr>
        <w:t xml:space="preserve"> </w:t>
      </w:r>
      <w:r w:rsidR="008347F1" w:rsidRPr="00CC6850">
        <w:rPr>
          <w:rFonts w:ascii="Garamond" w:hAnsi="Garamond" w:cs="Arial"/>
          <w:sz w:val="20"/>
          <w:szCs w:val="20"/>
        </w:rPr>
        <w:t>eur</w:t>
      </w:r>
      <w:r w:rsidR="008347F1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každý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deň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omeškania,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Zhotoviteľ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</w:t>
      </w:r>
      <w:r w:rsidR="00E947C7">
        <w:rPr>
          <w:rFonts w:ascii="Garamond" w:hAnsi="Garamond" w:cs="Arial"/>
          <w:sz w:val="20"/>
          <w:szCs w:val="20"/>
        </w:rPr>
        <w:t> termínmi plnenia podľa harmonogramu postupného zhotovenia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Diel</w:t>
      </w:r>
      <w:r w:rsidR="00E947C7">
        <w:rPr>
          <w:rFonts w:ascii="Garamond" w:hAnsi="Garamond" w:cs="Arial"/>
          <w:sz w:val="20"/>
          <w:szCs w:val="20"/>
        </w:rPr>
        <w:t xml:space="preserve"> v zmysle Prílohy 2 Zmluvy </w:t>
      </w:r>
      <w:r w:rsidRPr="00CC6850">
        <w:rPr>
          <w:rFonts w:ascii="Garamond" w:hAnsi="Garamond" w:cs="Arial"/>
          <w:sz w:val="20"/>
          <w:szCs w:val="20"/>
        </w:rPr>
        <w:t>a</w:t>
      </w:r>
      <w:r w:rsidR="00E947C7">
        <w:rPr>
          <w:rFonts w:ascii="Garamond" w:hAnsi="Garamond" w:cs="Arial"/>
          <w:sz w:val="20"/>
          <w:szCs w:val="20"/>
        </w:rPr>
        <w:t>/alebo s termínom dokončenia Diela a odovzdania Diela podľa Zmluvy v dôsledku ním zanedbaných povinností.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Tým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dotknuté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právo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náhradu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škody.</w:t>
      </w:r>
    </w:p>
    <w:p w14:paraId="78FE9B54" w14:textId="77777777" w:rsidR="00931749" w:rsidRPr="00CC6850" w:rsidRDefault="00931749" w:rsidP="0000733B">
      <w:pPr>
        <w:pStyle w:val="BodyText2"/>
        <w:keepNext/>
        <w:tabs>
          <w:tab w:val="left" w:pos="0"/>
        </w:tabs>
        <w:spacing w:before="0"/>
        <w:ind w:hanging="720"/>
        <w:rPr>
          <w:rFonts w:ascii="Garamond" w:hAnsi="Garamond" w:cs="Arial"/>
          <w:b/>
          <w:sz w:val="20"/>
          <w:szCs w:val="20"/>
        </w:rPr>
      </w:pPr>
    </w:p>
    <w:p w14:paraId="5A99EF4F" w14:textId="77777777" w:rsidR="00931749" w:rsidRPr="00CC6850" w:rsidRDefault="00931749" w:rsidP="0000733B">
      <w:pPr>
        <w:pStyle w:val="BodyText2"/>
        <w:keepNext/>
        <w:numPr>
          <w:ilvl w:val="0"/>
          <w:numId w:val="12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Zhotoviteľ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oprávnený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uplatňovať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si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úrok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výške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0,022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%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nezaplatenej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fakturovanej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sumy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Ceny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Dielo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každý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deň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omeškania,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úhradou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fakturovanej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sumy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Ceny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Dielo.</w:t>
      </w:r>
    </w:p>
    <w:p w14:paraId="5E7E8509" w14:textId="77777777" w:rsidR="00931749" w:rsidRPr="00CC6850" w:rsidRDefault="00931749" w:rsidP="0000733B">
      <w:pPr>
        <w:pStyle w:val="BodyText2"/>
        <w:keepNext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4E35FBFD" w14:textId="15C42E5C" w:rsidR="00354CCC" w:rsidRPr="0000733B" w:rsidRDefault="00931749" w:rsidP="0000733B">
      <w:pPr>
        <w:pStyle w:val="BodyText2"/>
        <w:keepNext/>
        <w:numPr>
          <w:ilvl w:val="0"/>
          <w:numId w:val="12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prípade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Zhotoviteľa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odstraňovaním</w:t>
      </w:r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sz w:val="20"/>
          <w:szCs w:val="20"/>
        </w:rPr>
        <w:t>vád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Diela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záručnej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dobe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6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oprávnený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uplatňovať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si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pokutu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výške</w:t>
      </w:r>
      <w:r w:rsidR="008347F1">
        <w:rPr>
          <w:rFonts w:ascii="Garamond" w:hAnsi="Garamond" w:cs="Arial"/>
          <w:sz w:val="20"/>
          <w:szCs w:val="20"/>
        </w:rPr>
        <w:t xml:space="preserve"> </w:t>
      </w:r>
      <w:r w:rsidR="00E947C7">
        <w:rPr>
          <w:rFonts w:ascii="Garamond" w:hAnsi="Garamond" w:cs="Arial"/>
          <w:sz w:val="20"/>
          <w:szCs w:val="20"/>
        </w:rPr>
        <w:t>3</w:t>
      </w:r>
      <w:r w:rsidR="008347F1" w:rsidRPr="00CC6850">
        <w:rPr>
          <w:rFonts w:ascii="Garamond" w:hAnsi="Garamond" w:cs="Arial"/>
          <w:sz w:val="20"/>
          <w:szCs w:val="20"/>
        </w:rPr>
        <w:t>00</w:t>
      </w:r>
      <w:r w:rsidR="008347F1">
        <w:rPr>
          <w:rFonts w:ascii="Garamond" w:hAnsi="Garamond" w:cs="Arial"/>
          <w:sz w:val="20"/>
          <w:szCs w:val="20"/>
        </w:rPr>
        <w:t xml:space="preserve"> </w:t>
      </w:r>
      <w:r w:rsidR="008347F1" w:rsidRPr="00CC6850">
        <w:rPr>
          <w:rFonts w:ascii="Garamond" w:hAnsi="Garamond" w:cs="Arial"/>
          <w:sz w:val="20"/>
          <w:szCs w:val="20"/>
        </w:rPr>
        <w:t>EUR</w:t>
      </w:r>
      <w:r w:rsidR="008347F1">
        <w:rPr>
          <w:rFonts w:ascii="Garamond" w:hAnsi="Garamond" w:cs="Arial"/>
          <w:sz w:val="20"/>
          <w:szCs w:val="20"/>
        </w:rPr>
        <w:t xml:space="preserve"> </w:t>
      </w:r>
      <w:r w:rsidR="008347F1" w:rsidRPr="00CC6850">
        <w:rPr>
          <w:rFonts w:ascii="Garamond" w:hAnsi="Garamond" w:cs="Arial"/>
          <w:sz w:val="20"/>
          <w:szCs w:val="20"/>
        </w:rPr>
        <w:t>(slovom:</w:t>
      </w:r>
      <w:r w:rsidR="008347F1">
        <w:rPr>
          <w:rFonts w:ascii="Garamond" w:hAnsi="Garamond" w:cs="Arial"/>
          <w:sz w:val="20"/>
          <w:szCs w:val="20"/>
        </w:rPr>
        <w:t xml:space="preserve"> </w:t>
      </w:r>
      <w:r w:rsidR="00E947C7">
        <w:rPr>
          <w:rFonts w:ascii="Garamond" w:hAnsi="Garamond" w:cs="Arial"/>
          <w:sz w:val="20"/>
          <w:szCs w:val="20"/>
        </w:rPr>
        <w:t>tri</w:t>
      </w:r>
      <w:r w:rsidR="008347F1" w:rsidRPr="00CC6850">
        <w:rPr>
          <w:rFonts w:ascii="Garamond" w:hAnsi="Garamond" w:cs="Arial"/>
          <w:sz w:val="20"/>
          <w:szCs w:val="20"/>
        </w:rPr>
        <w:t>sto</w:t>
      </w:r>
      <w:r w:rsidR="008347F1">
        <w:rPr>
          <w:rFonts w:ascii="Garamond" w:hAnsi="Garamond" w:cs="Arial"/>
          <w:sz w:val="20"/>
          <w:szCs w:val="20"/>
        </w:rPr>
        <w:t xml:space="preserve"> </w:t>
      </w:r>
      <w:r w:rsidR="008347F1" w:rsidRPr="00CC6850">
        <w:rPr>
          <w:rFonts w:ascii="Garamond" w:hAnsi="Garamond" w:cs="Arial"/>
          <w:sz w:val="20"/>
          <w:szCs w:val="20"/>
        </w:rPr>
        <w:t>eur)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každý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deň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omeškania.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Uplatnením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pokuty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dotknuté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právo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náhradu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škody.</w:t>
      </w:r>
    </w:p>
    <w:p w14:paraId="6CF96FA5" w14:textId="77777777" w:rsidR="0000733B" w:rsidRDefault="0000733B" w:rsidP="0000733B">
      <w:pPr>
        <w:pStyle w:val="BodyText2"/>
        <w:keepNext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2E7B9CBA" w14:textId="77777777" w:rsidR="00E947C7" w:rsidRDefault="00E947C7" w:rsidP="0000733B">
      <w:pPr>
        <w:pStyle w:val="BodyText2"/>
        <w:keepNext/>
        <w:numPr>
          <w:ilvl w:val="0"/>
          <w:numId w:val="12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(napr. neoznámenie zmeny Subdodávateľa, </w:t>
      </w:r>
      <w:bookmarkStart w:id="2" w:name="_Hlk528156039"/>
      <w:r w:rsidRPr="00CA1F2E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</w:t>
      </w:r>
      <w:r>
        <w:rPr>
          <w:rFonts w:ascii="Garamond" w:hAnsi="Garamond"/>
          <w:sz w:val="20"/>
          <w:szCs w:val="20"/>
        </w:rPr>
        <w:t>Zákona o verejnom obstarávaní</w:t>
      </w:r>
      <w:r w:rsidRPr="00CA1F2E">
        <w:rPr>
          <w:rFonts w:ascii="Garamond" w:hAnsi="Garamond"/>
          <w:sz w:val="20"/>
          <w:szCs w:val="20"/>
        </w:rPr>
        <w:t xml:space="preserve"> alebo využitie subdodávateľa, ktorý nespĺňa podmienky podľa § 41 ods.1 písm. b) </w:t>
      </w:r>
      <w:r>
        <w:rPr>
          <w:rFonts w:ascii="Garamond" w:hAnsi="Garamond"/>
          <w:sz w:val="20"/>
          <w:szCs w:val="20"/>
        </w:rPr>
        <w:t>Zákona o verejnom obstarávaní</w:t>
      </w:r>
      <w:r w:rsidRPr="00CA1F2E">
        <w:rPr>
          <w:rFonts w:ascii="Garamond" w:hAnsi="Garamond"/>
          <w:sz w:val="20"/>
          <w:szCs w:val="20"/>
        </w:rPr>
        <w:t xml:space="preserve">) </w:t>
      </w:r>
      <w:bookmarkEnd w:id="2"/>
      <w:r w:rsidRPr="00CA1F2E">
        <w:rPr>
          <w:rFonts w:ascii="Garamond" w:hAnsi="Garamond"/>
          <w:sz w:val="20"/>
          <w:szCs w:val="20"/>
        </w:rPr>
        <w:t xml:space="preserve">alebo povinnosť podľa § 11 ods. 1 </w:t>
      </w:r>
      <w:r>
        <w:rPr>
          <w:rFonts w:ascii="Garamond" w:hAnsi="Garamond"/>
          <w:sz w:val="20"/>
          <w:szCs w:val="20"/>
        </w:rPr>
        <w:t>Zákona o verejnom obstarávaní</w:t>
      </w:r>
      <w:r w:rsidRPr="00CA1F2E">
        <w:rPr>
          <w:rFonts w:ascii="Garamond" w:hAnsi="Garamond"/>
          <w:sz w:val="20"/>
          <w:szCs w:val="20"/>
        </w:rPr>
        <w:t xml:space="preserve"> v prípade Subdodávateľa, ktorý má povinnosť zapisovať sa do </w:t>
      </w:r>
      <w:r>
        <w:rPr>
          <w:rFonts w:ascii="Garamond" w:hAnsi="Garamond"/>
          <w:sz w:val="20"/>
          <w:szCs w:val="20"/>
        </w:rPr>
        <w:t>R</w:t>
      </w:r>
      <w:r w:rsidRPr="00CA1F2E">
        <w:rPr>
          <w:rFonts w:ascii="Garamond" w:hAnsi="Garamond"/>
          <w:sz w:val="20"/>
          <w:szCs w:val="20"/>
        </w:rPr>
        <w:t xml:space="preserve">egistra partnerov verejného sektora, má </w:t>
      </w:r>
      <w:r>
        <w:rPr>
          <w:rFonts w:ascii="Garamond" w:hAnsi="Garamond"/>
          <w:sz w:val="20"/>
          <w:szCs w:val="20"/>
        </w:rPr>
        <w:t xml:space="preserve">Objednávateľ </w:t>
      </w:r>
      <w:r w:rsidRPr="00CA1F2E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>:</w:t>
      </w:r>
      <w:r w:rsidRPr="00CA1F2E">
        <w:rPr>
          <w:rFonts w:ascii="Garamond" w:hAnsi="Garamond"/>
          <w:sz w:val="20"/>
          <w:szCs w:val="20"/>
        </w:rPr>
        <w:t xml:space="preserve"> </w:t>
      </w:r>
    </w:p>
    <w:p w14:paraId="573855E6" w14:textId="77777777" w:rsidR="00E947C7" w:rsidRDefault="00E947C7" w:rsidP="0000733B">
      <w:pPr>
        <w:keepNext/>
        <w:tabs>
          <w:tab w:val="left" w:pos="1418"/>
        </w:tabs>
        <w:jc w:val="both"/>
        <w:rPr>
          <w:rFonts w:ascii="Garamond" w:hAnsi="Garamond"/>
        </w:rPr>
      </w:pPr>
    </w:p>
    <w:p w14:paraId="27443997" w14:textId="77777777" w:rsidR="00E947C7" w:rsidRPr="00760BFD" w:rsidRDefault="00E947C7" w:rsidP="0000733B">
      <w:pPr>
        <w:pStyle w:val="ListParagraph"/>
        <w:keepNext/>
        <w:numPr>
          <w:ilvl w:val="1"/>
          <w:numId w:val="41"/>
        </w:numPr>
        <w:tabs>
          <w:tab w:val="left" w:pos="1418"/>
        </w:tabs>
        <w:ind w:left="1418" w:hanging="709"/>
        <w:jc w:val="both"/>
        <w:rPr>
          <w:rFonts w:ascii="Garamond" w:hAnsi="Garamond"/>
        </w:rPr>
      </w:pPr>
      <w:r w:rsidRPr="008768A9">
        <w:rPr>
          <w:rFonts w:ascii="Garamond" w:eastAsia="Arial Narrow" w:hAnsi="Garamond" w:cstheme="minorHAnsi"/>
          <w:bCs/>
        </w:rPr>
        <w:t>požadovať</w:t>
      </w:r>
      <w:r w:rsidRPr="00760BFD">
        <w:rPr>
          <w:rFonts w:ascii="Garamond" w:hAnsi="Garamond"/>
        </w:rPr>
        <w:t xml:space="preserve"> od </w:t>
      </w:r>
      <w:r>
        <w:rPr>
          <w:rFonts w:ascii="Garamond" w:hAnsi="Garamond"/>
        </w:rPr>
        <w:t>Zhotoviteľa</w:t>
      </w:r>
      <w:r w:rsidRPr="00760BFD">
        <w:rPr>
          <w:rFonts w:ascii="Garamond" w:hAnsi="Garamond"/>
        </w:rPr>
        <w:t xml:space="preserve"> uhradenie zmluvnej pokuty vo výške 1 000 EUR (slovom: jedentisíc eur), a to za každé porušenie ktorejkoľvek z vyššie uvedených povinností, a to aj opakovane; a zároveň </w:t>
      </w:r>
    </w:p>
    <w:p w14:paraId="383CFD2F" w14:textId="77777777" w:rsidR="0000733B" w:rsidRPr="0000733B" w:rsidRDefault="0000733B" w:rsidP="0000733B">
      <w:pPr>
        <w:pStyle w:val="ListParagraph"/>
        <w:keepNext/>
        <w:tabs>
          <w:tab w:val="left" w:pos="1418"/>
        </w:tabs>
        <w:ind w:left="1418"/>
        <w:jc w:val="both"/>
        <w:rPr>
          <w:rFonts w:ascii="Garamond" w:hAnsi="Garamond" w:cs="Arial"/>
          <w:b/>
        </w:rPr>
      </w:pPr>
    </w:p>
    <w:p w14:paraId="077EBA06" w14:textId="5D9D30DC" w:rsidR="00E947C7" w:rsidRPr="00E947C7" w:rsidRDefault="00E947C7" w:rsidP="0000733B">
      <w:pPr>
        <w:pStyle w:val="ListParagraph"/>
        <w:keepNext/>
        <w:numPr>
          <w:ilvl w:val="1"/>
          <w:numId w:val="41"/>
        </w:numPr>
        <w:tabs>
          <w:tab w:val="left" w:pos="1418"/>
        </w:tabs>
        <w:ind w:left="1418" w:hanging="709"/>
        <w:jc w:val="both"/>
        <w:rPr>
          <w:rFonts w:ascii="Garamond" w:hAnsi="Garamond" w:cs="Arial"/>
          <w:b/>
        </w:rPr>
      </w:pPr>
      <w:r w:rsidRPr="000C3B91">
        <w:rPr>
          <w:rFonts w:ascii="Garamond" w:eastAsia="Arial Narrow" w:hAnsi="Garamond" w:cstheme="minorHAnsi"/>
          <w:bCs/>
        </w:rPr>
        <w:t>odmietnuť plnenie</w:t>
      </w:r>
      <w:r>
        <w:rPr>
          <w:rFonts w:ascii="Garamond" w:eastAsia="Arial Narrow" w:hAnsi="Garamond" w:cstheme="minorHAnsi"/>
          <w:bCs/>
        </w:rPr>
        <w:t xml:space="preserve"> vykonané</w:t>
      </w:r>
      <w:r w:rsidRPr="000C3B91">
        <w:rPr>
          <w:rFonts w:ascii="Garamond" w:eastAsia="Arial Narrow" w:hAnsi="Garamond" w:cstheme="minorHAnsi"/>
          <w:bCs/>
        </w:rPr>
        <w:t xml:space="preserve"> subdodávateľom </w:t>
      </w:r>
      <w:r>
        <w:rPr>
          <w:rFonts w:ascii="Garamond" w:eastAsia="Arial Narrow" w:hAnsi="Garamond" w:cstheme="minorHAnsi"/>
          <w:bCs/>
        </w:rPr>
        <w:t>Zhotoviteľa</w:t>
      </w:r>
      <w:r w:rsidRPr="000C3B91">
        <w:rPr>
          <w:rFonts w:ascii="Garamond" w:eastAsia="Arial Narrow" w:hAnsi="Garamond" w:cstheme="minorHAnsi"/>
          <w:bCs/>
        </w:rPr>
        <w:t xml:space="preserve">, ktorý nebol písomne schválený </w:t>
      </w:r>
      <w:r>
        <w:rPr>
          <w:rFonts w:ascii="Garamond" w:eastAsia="Arial Narrow" w:hAnsi="Garamond" w:cstheme="minorHAnsi"/>
          <w:bCs/>
        </w:rPr>
        <w:t xml:space="preserve">Objednávateľom </w:t>
      </w:r>
      <w:r w:rsidRPr="000C3B91">
        <w:rPr>
          <w:rFonts w:ascii="Garamond" w:eastAsia="Arial Narrow" w:hAnsi="Garamond" w:cstheme="minorHAnsi"/>
          <w:bCs/>
        </w:rPr>
        <w:t xml:space="preserve">podľa článku </w:t>
      </w:r>
      <w:r>
        <w:rPr>
          <w:rFonts w:ascii="Garamond" w:eastAsia="Arial Narrow" w:hAnsi="Garamond" w:cstheme="minorHAnsi"/>
          <w:bCs/>
        </w:rPr>
        <w:t>7</w:t>
      </w:r>
      <w:r w:rsidRPr="000C3B91">
        <w:rPr>
          <w:rFonts w:ascii="Garamond" w:eastAsia="Arial Narrow" w:hAnsi="Garamond" w:cstheme="minorHAnsi"/>
          <w:bCs/>
        </w:rPr>
        <w:t xml:space="preserve"> bod </w:t>
      </w:r>
      <w:r>
        <w:rPr>
          <w:rFonts w:ascii="Garamond" w:eastAsia="Arial Narrow" w:hAnsi="Garamond" w:cstheme="minorHAnsi"/>
          <w:bCs/>
        </w:rPr>
        <w:t>7.2</w:t>
      </w:r>
      <w:r w:rsidRPr="000C3B91">
        <w:rPr>
          <w:rFonts w:ascii="Garamond" w:eastAsia="Arial Narrow" w:hAnsi="Garamond" w:cstheme="minorHAnsi"/>
          <w:bCs/>
        </w:rPr>
        <w:t xml:space="preserve"> Zmluvy.</w:t>
      </w:r>
    </w:p>
    <w:p w14:paraId="23B33EC4" w14:textId="77777777" w:rsidR="00E947C7" w:rsidRDefault="00E947C7" w:rsidP="0000733B">
      <w:pPr>
        <w:pStyle w:val="ListParagraph"/>
        <w:keepNext/>
        <w:rPr>
          <w:rFonts w:ascii="Garamond" w:hAnsi="Garamond" w:cs="Arial"/>
        </w:rPr>
      </w:pPr>
    </w:p>
    <w:p w14:paraId="5ADE4DE4" w14:textId="72683DDD" w:rsidR="00931749" w:rsidRPr="00CC6850" w:rsidRDefault="00931749" w:rsidP="0000733B">
      <w:pPr>
        <w:pStyle w:val="BodyText2"/>
        <w:keepNext/>
        <w:numPr>
          <w:ilvl w:val="0"/>
          <w:numId w:val="12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Zhotoviteľ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zaväzuje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zaplatiť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pokutu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tohto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Zmluvy.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považujú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takéto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určenie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pokuty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primerané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dostatočne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určité.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pokutu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zaväzuje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Zhotoviteľ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uhradiť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najneskôr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10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(desiatich)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Pracovných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dňa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doručenia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výzvy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Objednávateľa.</w:t>
      </w:r>
      <w:r>
        <w:rPr>
          <w:rFonts w:ascii="Garamond" w:hAnsi="Garamond" w:cs="Arial"/>
          <w:sz w:val="20"/>
          <w:szCs w:val="20"/>
        </w:rPr>
        <w:t xml:space="preserve">  </w:t>
      </w:r>
    </w:p>
    <w:p w14:paraId="1D5F03D0" w14:textId="77777777" w:rsidR="00931749" w:rsidRPr="00CC6850" w:rsidRDefault="00931749" w:rsidP="0000733B">
      <w:pPr>
        <w:pStyle w:val="BodyText2"/>
        <w:keepNext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61221030" w14:textId="77777777" w:rsidR="00931749" w:rsidRPr="00CC6850" w:rsidRDefault="00931749" w:rsidP="0000733B">
      <w:pPr>
        <w:pStyle w:val="BodyText2"/>
        <w:keepNext/>
        <w:numPr>
          <w:ilvl w:val="0"/>
          <w:numId w:val="12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Zmluvná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strana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zodpovedá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škodu,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ktorú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spôsobí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druhej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strane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porušením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svojej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povinnosti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povinná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ju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nahradiť,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okrem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prípadov,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kedy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preukáže,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povinnosti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bolo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spôsobené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okolnosťami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vylučujúcimi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zodpovednosť.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Pri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uplatnení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úhrade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škôd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nákladov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budú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riadiť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ustanoveniami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§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373</w:t>
      </w:r>
      <w:r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sz w:val="20"/>
          <w:szCs w:val="20"/>
        </w:rPr>
        <w:t>nasl</w:t>
      </w:r>
      <w:proofErr w:type="spellEnd"/>
      <w:r w:rsidRPr="00CC6850">
        <w:rPr>
          <w:rFonts w:ascii="Garamond" w:hAnsi="Garamond" w:cs="Arial"/>
          <w:sz w:val="20"/>
          <w:szCs w:val="20"/>
        </w:rPr>
        <w:t>.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Obchodného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zákonníka.</w:t>
      </w:r>
    </w:p>
    <w:p w14:paraId="72D3E22B" w14:textId="77777777" w:rsidR="00931749" w:rsidRPr="00CC6850" w:rsidRDefault="00931749" w:rsidP="0000733B">
      <w:pPr>
        <w:pStyle w:val="ListParagraph"/>
        <w:keepNext/>
        <w:jc w:val="both"/>
        <w:rPr>
          <w:rFonts w:ascii="Garamond" w:hAnsi="Garamond" w:cs="Arial"/>
          <w:b/>
        </w:rPr>
      </w:pPr>
    </w:p>
    <w:p w14:paraId="45987891" w14:textId="77777777" w:rsidR="00931749" w:rsidRPr="00CC6850" w:rsidRDefault="00931749" w:rsidP="0000733B">
      <w:pPr>
        <w:pStyle w:val="BodyText2"/>
        <w:keepNext/>
        <w:numPr>
          <w:ilvl w:val="0"/>
          <w:numId w:val="12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škody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môže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škodu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odpočítať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čiastky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splatnej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prospech</w:t>
      </w:r>
      <w:r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Zhotoviteľa.</w:t>
      </w:r>
      <w:r>
        <w:rPr>
          <w:rFonts w:ascii="Garamond" w:hAnsi="Garamond"/>
          <w:sz w:val="20"/>
          <w:szCs w:val="20"/>
        </w:rPr>
        <w:t xml:space="preserve"> </w:t>
      </w:r>
    </w:p>
    <w:p w14:paraId="3BD5B07C" w14:textId="77777777" w:rsidR="00632D12" w:rsidRPr="009C4147" w:rsidRDefault="00632D12" w:rsidP="0000733B">
      <w:pPr>
        <w:keepNext/>
        <w:tabs>
          <w:tab w:val="left" w:pos="0"/>
        </w:tabs>
        <w:ind w:left="720"/>
        <w:jc w:val="both"/>
        <w:rPr>
          <w:rFonts w:ascii="Garamond" w:hAnsi="Garamond" w:cs="Arial"/>
          <w:b/>
        </w:rPr>
      </w:pPr>
    </w:p>
    <w:p w14:paraId="32EABDF8" w14:textId="77777777" w:rsidR="00931749" w:rsidRPr="00CC6850" w:rsidRDefault="00931749" w:rsidP="0000733B">
      <w:pPr>
        <w:keepNext/>
        <w:numPr>
          <w:ilvl w:val="0"/>
          <w:numId w:val="23"/>
        </w:numPr>
        <w:tabs>
          <w:tab w:val="left" w:pos="720"/>
          <w:tab w:val="left" w:pos="851"/>
        </w:tabs>
        <w:ind w:left="-142" w:firstLine="142"/>
        <w:jc w:val="both"/>
        <w:outlineLvl w:val="1"/>
        <w:rPr>
          <w:rFonts w:ascii="Garamond" w:hAnsi="Garamond"/>
          <w:b/>
          <w:bCs/>
        </w:rPr>
      </w:pPr>
      <w:r w:rsidRPr="003278A5">
        <w:rPr>
          <w:rFonts w:ascii="Garamond" w:hAnsi="Garamond" w:cs="Arial"/>
          <w:b/>
          <w:bCs/>
        </w:rPr>
        <w:t>VYHLÁSENIA</w:t>
      </w:r>
      <w:r>
        <w:rPr>
          <w:rFonts w:ascii="Garamond" w:hAnsi="Garamond"/>
          <w:b/>
          <w:bCs/>
        </w:rPr>
        <w:t xml:space="preserve"> </w:t>
      </w:r>
      <w:r w:rsidRPr="00CC6850">
        <w:rPr>
          <w:rFonts w:ascii="Garamond" w:hAnsi="Garamond"/>
          <w:b/>
          <w:bCs/>
        </w:rPr>
        <w:t>A</w:t>
      </w:r>
      <w:r>
        <w:rPr>
          <w:rFonts w:ascii="Garamond" w:hAnsi="Garamond"/>
          <w:b/>
          <w:bCs/>
        </w:rPr>
        <w:t xml:space="preserve"> </w:t>
      </w:r>
      <w:r w:rsidRPr="00CC6850">
        <w:rPr>
          <w:rFonts w:ascii="Garamond" w:hAnsi="Garamond"/>
          <w:b/>
          <w:bCs/>
        </w:rPr>
        <w:t>ZÁRUKY</w:t>
      </w:r>
    </w:p>
    <w:p w14:paraId="46785A28" w14:textId="30D7FBFF" w:rsidR="00EC164F" w:rsidRDefault="00EC164F" w:rsidP="0000733B">
      <w:pPr>
        <w:keepNext/>
        <w:ind w:left="720"/>
        <w:jc w:val="both"/>
        <w:outlineLvl w:val="1"/>
        <w:rPr>
          <w:rFonts w:ascii="Garamond" w:hAnsi="Garamond"/>
          <w:b/>
          <w:bCs/>
        </w:rPr>
      </w:pPr>
    </w:p>
    <w:p w14:paraId="2379224C" w14:textId="77777777" w:rsidR="00931749" w:rsidRPr="00CC6850" w:rsidRDefault="00931749" w:rsidP="0000733B">
      <w:pPr>
        <w:pStyle w:val="ListParagraph"/>
        <w:keepNext/>
        <w:numPr>
          <w:ilvl w:val="1"/>
          <w:numId w:val="28"/>
        </w:numPr>
        <w:tabs>
          <w:tab w:val="left" w:pos="0"/>
          <w:tab w:val="center" w:pos="4536"/>
          <w:tab w:val="right" w:pos="9072"/>
        </w:tabs>
        <w:ind w:hanging="720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vyhlasuje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ubezpečuje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dňu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podpisu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Zhotoviteľom:</w:t>
      </w:r>
      <w:r>
        <w:rPr>
          <w:rFonts w:ascii="Garamond" w:hAnsi="Garamond"/>
        </w:rPr>
        <w:t xml:space="preserve"> </w:t>
      </w:r>
    </w:p>
    <w:p w14:paraId="79258024" w14:textId="77777777" w:rsidR="00931749" w:rsidRPr="00CC6850" w:rsidRDefault="00931749" w:rsidP="0000733B">
      <w:pPr>
        <w:keepNext/>
        <w:tabs>
          <w:tab w:val="left" w:pos="0"/>
          <w:tab w:val="center" w:pos="4536"/>
          <w:tab w:val="right" w:pos="9072"/>
        </w:tabs>
        <w:ind w:left="709"/>
        <w:contextualSpacing/>
        <w:rPr>
          <w:rFonts w:ascii="Garamond" w:hAnsi="Garamond"/>
        </w:rPr>
      </w:pPr>
      <w:r w:rsidRPr="00CC6850">
        <w:rPr>
          <w:rFonts w:ascii="Garamond" w:hAnsi="Garamond"/>
        </w:rPr>
        <w:tab/>
      </w:r>
    </w:p>
    <w:p w14:paraId="2EB1F0AC" w14:textId="77777777" w:rsidR="00931749" w:rsidRPr="00CC6850" w:rsidRDefault="00931749" w:rsidP="0000733B">
      <w:pPr>
        <w:keepNext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 w:rsidRPr="00CC6850">
        <w:rPr>
          <w:rFonts w:ascii="Garamond" w:hAnsi="Garamond"/>
        </w:rPr>
        <w:t>osoba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konajúca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plnom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rozsahu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dojednať,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uzavrieť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podpísať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upravené;</w:t>
      </w:r>
    </w:p>
    <w:p w14:paraId="7B6AB93E" w14:textId="77777777" w:rsidR="00931749" w:rsidRPr="00CC6850" w:rsidRDefault="00931749" w:rsidP="0000733B">
      <w:pPr>
        <w:keepNext/>
        <w:tabs>
          <w:tab w:val="left" w:pos="0"/>
          <w:tab w:val="center" w:pos="4536"/>
          <w:tab w:val="right" w:pos="9072"/>
        </w:tabs>
        <w:ind w:left="709" w:hanging="720"/>
        <w:contextualSpacing/>
        <w:rPr>
          <w:rFonts w:ascii="Garamond" w:hAnsi="Garamond"/>
        </w:rPr>
      </w:pPr>
    </w:p>
    <w:p w14:paraId="78B4FEDD" w14:textId="507944AD" w:rsidR="00931749" w:rsidRPr="002978C5" w:rsidRDefault="00931749" w:rsidP="0000733B">
      <w:pPr>
        <w:keepNext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spoločnosťou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riadne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založenou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existujúcou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právneho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poriadku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  <w:lang w:eastAsia="cs-CZ"/>
        </w:rPr>
        <w:t>[</w:t>
      </w:r>
      <w:r w:rsidRPr="00CC6850">
        <w:rPr>
          <w:rFonts w:ascii="Garamond" w:hAnsi="Garamond"/>
          <w:highlight w:val="yellow"/>
          <w:lang w:eastAsia="cs-CZ"/>
        </w:rPr>
        <w:t>doplniť</w:t>
      </w:r>
      <w:r w:rsidRPr="00CC6850">
        <w:rPr>
          <w:rFonts w:ascii="Garamond" w:hAnsi="Garamond"/>
          <w:lang w:eastAsia="cs-CZ"/>
        </w:rPr>
        <w:t>],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neexistuje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žiaden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dôvod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neplatnosti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spoločnosti,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všetky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potrebné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právomoci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realizovanie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predmetu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riadne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plní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všetky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povinnosti,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porušenie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mohlo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viesť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zrušeniu;</w:t>
      </w:r>
    </w:p>
    <w:p w14:paraId="179DB1FD" w14:textId="77777777" w:rsidR="00E947C7" w:rsidRDefault="00E947C7" w:rsidP="0000733B">
      <w:pPr>
        <w:keepNext/>
        <w:tabs>
          <w:tab w:val="left" w:pos="0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</w:rPr>
      </w:pPr>
    </w:p>
    <w:p w14:paraId="52A26682" w14:textId="77777777" w:rsidR="00931749" w:rsidRPr="00CC6850" w:rsidRDefault="00931749" w:rsidP="0000733B">
      <w:pPr>
        <w:keepNext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zapísaný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Registri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partnerov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verejného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sektora,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prípade,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naňho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registračná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povinnosť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vzťahuje;</w:t>
      </w:r>
      <w:r>
        <w:rPr>
          <w:rFonts w:ascii="Garamond" w:hAnsi="Garamond"/>
        </w:rPr>
        <w:t xml:space="preserve"> </w:t>
      </w:r>
    </w:p>
    <w:p w14:paraId="3B437DBE" w14:textId="77777777" w:rsidR="00931749" w:rsidRPr="00CC6850" w:rsidRDefault="00931749" w:rsidP="0000733B">
      <w:pPr>
        <w:keepNext/>
        <w:tabs>
          <w:tab w:val="left" w:pos="0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</w:rPr>
      </w:pPr>
    </w:p>
    <w:p w14:paraId="2D897030" w14:textId="7FACD3DA" w:rsidR="008347F1" w:rsidRDefault="008347F1" w:rsidP="0000733B">
      <w:pPr>
        <w:keepNext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má osvedčenie o vykonaní skúšky odbornej spôsobilosti vedúceho stavby podľa zákona č. 138/1992 Zb. o autorizovaných architektoch a autorizovaných stavebných inžinieroch a o zmene a doplnení niektorých zákonov v znení neskorších predpisov alebo ekvivalentného zákona s rozsahom oprávnenia na výkon činnosti: stavbyvedúci v odbore pozemné komunikácie;</w:t>
      </w:r>
    </w:p>
    <w:p w14:paraId="621F985B" w14:textId="77777777" w:rsidR="008347F1" w:rsidRDefault="008347F1" w:rsidP="0000733B">
      <w:pPr>
        <w:pStyle w:val="ListParagraph"/>
        <w:keepNext/>
        <w:rPr>
          <w:rFonts w:ascii="Garamond" w:hAnsi="Garamond"/>
        </w:rPr>
      </w:pPr>
    </w:p>
    <w:p w14:paraId="273BA6CF" w14:textId="77777777" w:rsidR="00931749" w:rsidRPr="00CC6850" w:rsidRDefault="00931749" w:rsidP="0000733B">
      <w:pPr>
        <w:keepNext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 w:rsidRPr="00CC6850">
        <w:rPr>
          <w:rFonts w:ascii="Garamond" w:hAnsi="Garamond"/>
        </w:rPr>
        <w:t>uzatvorenie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plnenie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/>
        </w:rPr>
        <w:t>Zhotoviteľom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ukracujúcim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poškodzujúcim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zvýhodňujúcim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znevýhodňujúcim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úkonom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vzťahu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akémukoľvek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veriteľovi,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pričom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tejto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súvislosti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najmä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odporovateľným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právnym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úkonom;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</w:p>
    <w:p w14:paraId="367B234C" w14:textId="77777777" w:rsidR="00931749" w:rsidRPr="00CC6850" w:rsidRDefault="00931749" w:rsidP="0000733B">
      <w:pPr>
        <w:keepNext/>
        <w:tabs>
          <w:tab w:val="left" w:pos="0"/>
          <w:tab w:val="center" w:pos="4536"/>
          <w:tab w:val="right" w:pos="9072"/>
        </w:tabs>
        <w:ind w:left="709" w:hanging="720"/>
        <w:contextualSpacing/>
        <w:rPr>
          <w:rFonts w:ascii="Garamond" w:hAnsi="Garamond"/>
        </w:rPr>
      </w:pPr>
    </w:p>
    <w:p w14:paraId="2D05FB1E" w14:textId="77777777" w:rsidR="00931749" w:rsidRPr="00CC6850" w:rsidRDefault="00931749" w:rsidP="0000733B">
      <w:pPr>
        <w:keepNext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 w:rsidRPr="00CC6850">
        <w:rPr>
          <w:rFonts w:ascii="Garamond" w:hAnsi="Garamond"/>
        </w:rPr>
        <w:t>nevedie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voči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nemu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vyšetrovanie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zisťovanie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strany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štátnych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správnych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orgánov,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nevedie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voči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nemu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resp.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voči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majetku,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súdny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spor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vrátane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exekučného,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daňového,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konkurzného,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rozhodcovského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konania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akéhokoľvek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obdobného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konania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neexistujú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skutočnosti,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mohli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viesť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začatiu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takýchto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konaní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proti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nemu.</w:t>
      </w:r>
    </w:p>
    <w:p w14:paraId="597F85F0" w14:textId="77777777" w:rsidR="00931749" w:rsidRPr="00CC6850" w:rsidRDefault="00931749" w:rsidP="0000733B">
      <w:pPr>
        <w:keepNext/>
        <w:tabs>
          <w:tab w:val="left" w:pos="0"/>
          <w:tab w:val="center" w:pos="4536"/>
          <w:tab w:val="right" w:pos="9072"/>
        </w:tabs>
        <w:ind w:left="709"/>
        <w:contextualSpacing/>
        <w:jc w:val="both"/>
        <w:rPr>
          <w:rFonts w:ascii="Garamond" w:hAnsi="Garamond"/>
        </w:rPr>
      </w:pPr>
    </w:p>
    <w:p w14:paraId="0C423270" w14:textId="421C3BCE" w:rsidR="00931749" w:rsidRPr="00CC6850" w:rsidRDefault="00931749" w:rsidP="0000733B">
      <w:pPr>
        <w:pStyle w:val="ListParagraph"/>
        <w:keepNext/>
        <w:numPr>
          <w:ilvl w:val="1"/>
          <w:numId w:val="28"/>
        </w:numPr>
        <w:tabs>
          <w:tab w:val="left" w:pos="0"/>
          <w:tab w:val="center" w:pos="4536"/>
          <w:tab w:val="right" w:pos="9072"/>
        </w:tabs>
        <w:ind w:left="709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Zhotoviteľ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berie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vedomie,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mal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čase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podpisovania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vedomosť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tom,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ktorékoľvek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vyhlásení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</w:t>
      </w:r>
      <w:r w:rsidRPr="00CC6850">
        <w:rPr>
          <w:rFonts w:ascii="Garamond" w:hAnsi="Garamond" w:cs="Arial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uvedené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tomto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článku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bod</w:t>
      </w:r>
      <w:r>
        <w:rPr>
          <w:rFonts w:ascii="Garamond" w:hAnsi="Garamond"/>
        </w:rPr>
        <w:t xml:space="preserve"> </w:t>
      </w:r>
      <w:r w:rsidR="00E947C7">
        <w:rPr>
          <w:rFonts w:ascii="Garamond" w:hAnsi="Garamond"/>
        </w:rPr>
        <w:t>9</w:t>
      </w:r>
      <w:r w:rsidRPr="00CC6850">
        <w:rPr>
          <w:rFonts w:ascii="Garamond" w:hAnsi="Garamond"/>
        </w:rPr>
        <w:t>.1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nepravdivé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neúplné,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neuzatvoril,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nakoľko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uvedené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vyhlásenia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považuje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vlastnosti,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vymienil.</w:t>
      </w:r>
      <w:r>
        <w:rPr>
          <w:rFonts w:ascii="Garamond" w:hAnsi="Garamond"/>
        </w:rPr>
        <w:t xml:space="preserve"> </w:t>
      </w:r>
    </w:p>
    <w:p w14:paraId="6295BBE4" w14:textId="77777777" w:rsidR="00931749" w:rsidRPr="00CC6850" w:rsidRDefault="00931749" w:rsidP="0000733B">
      <w:pPr>
        <w:pStyle w:val="ListParagraph"/>
        <w:keepNext/>
        <w:tabs>
          <w:tab w:val="left" w:pos="0"/>
          <w:tab w:val="center" w:pos="4536"/>
          <w:tab w:val="right" w:pos="9072"/>
        </w:tabs>
        <w:ind w:left="709" w:hanging="709"/>
        <w:jc w:val="both"/>
        <w:rPr>
          <w:rFonts w:ascii="Garamond" w:hAnsi="Garamond"/>
        </w:rPr>
      </w:pPr>
    </w:p>
    <w:p w14:paraId="2556056D" w14:textId="3D84B8D6" w:rsidR="00931749" w:rsidRDefault="00931749" w:rsidP="0000733B">
      <w:pPr>
        <w:pStyle w:val="ListParagraph"/>
        <w:keepNext/>
        <w:numPr>
          <w:ilvl w:val="1"/>
          <w:numId w:val="28"/>
        </w:numPr>
        <w:tabs>
          <w:tab w:val="left" w:pos="0"/>
          <w:tab w:val="center" w:pos="4536"/>
          <w:tab w:val="right" w:pos="9072"/>
        </w:tabs>
        <w:ind w:left="709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ab/>
        <w:t>Porušenie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spôsobené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nepravdivosťou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neúplnosťou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niektorého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vyhlásení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uvedených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tomto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článku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bod</w:t>
      </w:r>
      <w:r>
        <w:rPr>
          <w:rFonts w:ascii="Garamond" w:hAnsi="Garamond"/>
        </w:rPr>
        <w:t xml:space="preserve"> </w:t>
      </w:r>
      <w:r w:rsidR="00E947C7">
        <w:rPr>
          <w:rFonts w:ascii="Garamond" w:hAnsi="Garamond"/>
        </w:rPr>
        <w:t>9</w:t>
      </w:r>
      <w:r w:rsidRPr="00CC6850">
        <w:rPr>
          <w:rFonts w:ascii="Garamond" w:hAnsi="Garamond"/>
        </w:rPr>
        <w:t>.1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považuje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podstatné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porušenie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zakladá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odstúpenie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Zmluvy.</w:t>
      </w:r>
    </w:p>
    <w:p w14:paraId="70704739" w14:textId="77777777" w:rsidR="00E51A96" w:rsidRPr="00CC6850" w:rsidRDefault="00E51A96" w:rsidP="0000733B">
      <w:pPr>
        <w:pStyle w:val="ListParagraph"/>
        <w:keepNext/>
        <w:tabs>
          <w:tab w:val="left" w:pos="0"/>
          <w:tab w:val="center" w:pos="4536"/>
          <w:tab w:val="right" w:pos="9072"/>
        </w:tabs>
        <w:ind w:left="709"/>
        <w:jc w:val="both"/>
        <w:rPr>
          <w:rFonts w:ascii="Garamond" w:hAnsi="Garamond"/>
        </w:rPr>
      </w:pPr>
    </w:p>
    <w:p w14:paraId="55FB2539" w14:textId="77777777" w:rsidR="00931749" w:rsidRPr="00CC6850" w:rsidRDefault="00931749" w:rsidP="0000733B">
      <w:pPr>
        <w:pStyle w:val="ListParagraph"/>
        <w:keepNext/>
        <w:numPr>
          <w:ilvl w:val="1"/>
          <w:numId w:val="28"/>
        </w:numPr>
        <w:tabs>
          <w:tab w:val="left" w:pos="0"/>
          <w:tab w:val="center" w:pos="4536"/>
          <w:tab w:val="right" w:pos="9072"/>
        </w:tabs>
        <w:ind w:left="709" w:hanging="709"/>
        <w:jc w:val="both"/>
        <w:rPr>
          <w:rFonts w:ascii="Garamond" w:hAnsi="Garamond"/>
        </w:rPr>
      </w:pPr>
      <w:r w:rsidRPr="00CC6850">
        <w:rPr>
          <w:rFonts w:ascii="Garamond" w:hAnsi="Garamond"/>
        </w:rPr>
        <w:t>Objednávateľ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vyhlasuje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ubezpečuje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Zhotoviteľa,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dňu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podpisu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Objednávateľom:</w:t>
      </w:r>
    </w:p>
    <w:p w14:paraId="1ECFD626" w14:textId="77777777" w:rsidR="00931749" w:rsidRPr="00CC6850" w:rsidRDefault="00931749" w:rsidP="0000733B">
      <w:pPr>
        <w:keepNext/>
        <w:tabs>
          <w:tab w:val="left" w:pos="0"/>
          <w:tab w:val="left" w:pos="708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</w:rPr>
      </w:pPr>
    </w:p>
    <w:p w14:paraId="26572C80" w14:textId="789764EC" w:rsidR="00931749" w:rsidRDefault="00931749" w:rsidP="0000733B">
      <w:pPr>
        <w:keepNext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 w:rsidRPr="00CC6850">
        <w:rPr>
          <w:rFonts w:ascii="Garamond" w:hAnsi="Garamond"/>
        </w:rPr>
        <w:t>má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podpísať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Zmluvu,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plniť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záväzky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vyplývajúce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Zmluvy;</w:t>
      </w:r>
      <w:r>
        <w:rPr>
          <w:rFonts w:ascii="Garamond" w:hAnsi="Garamond"/>
        </w:rPr>
        <w:t xml:space="preserve"> </w:t>
      </w:r>
    </w:p>
    <w:p w14:paraId="6307990F" w14:textId="77777777" w:rsidR="00C05E75" w:rsidRPr="00CC6850" w:rsidRDefault="00C05E75" w:rsidP="0000733B">
      <w:pPr>
        <w:keepNext/>
        <w:tabs>
          <w:tab w:val="left" w:pos="0"/>
          <w:tab w:val="left" w:pos="708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</w:rPr>
      </w:pPr>
    </w:p>
    <w:p w14:paraId="7BD848F4" w14:textId="77777777" w:rsidR="00931749" w:rsidRPr="00CC6850" w:rsidRDefault="00931749" w:rsidP="0000733B">
      <w:pPr>
        <w:keepNext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 w:rsidRPr="00CC6850">
        <w:rPr>
          <w:rFonts w:ascii="Garamond" w:hAnsi="Garamond"/>
        </w:rPr>
        <w:t>osoby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konajúce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Objednávateľa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plnom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rozsahu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dojednať,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uzavrieť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podpísať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vykonávať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upravené;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</w:p>
    <w:p w14:paraId="3373B4F3" w14:textId="77777777" w:rsidR="00931749" w:rsidRPr="00CC6850" w:rsidRDefault="00931749" w:rsidP="0000733B">
      <w:pPr>
        <w:keepNext/>
        <w:tabs>
          <w:tab w:val="left" w:pos="0"/>
          <w:tab w:val="left" w:pos="708"/>
          <w:tab w:val="center" w:pos="4536"/>
          <w:tab w:val="right" w:pos="9072"/>
        </w:tabs>
        <w:ind w:left="1429" w:hanging="720"/>
        <w:contextualSpacing/>
        <w:jc w:val="both"/>
        <w:rPr>
          <w:rFonts w:ascii="Garamond" w:hAnsi="Garamond"/>
        </w:rPr>
      </w:pPr>
    </w:p>
    <w:p w14:paraId="78F18EF0" w14:textId="77777777" w:rsidR="00931749" w:rsidRPr="00CC6850" w:rsidRDefault="00931749" w:rsidP="0000733B">
      <w:pPr>
        <w:keepNext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spoločnosťou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riadne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založenou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existujúcou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právneho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poriadku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Slovenskej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republiky,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neexistuje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žiaden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dôvod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neplatnosti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spoločnosti,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všetky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potrebné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právomoci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oprávnenia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objednanie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činností,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predmetom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riadne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plní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všetky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povinnosti,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porušenie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mohlo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viesť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jeho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zrušeniu.</w:t>
      </w:r>
    </w:p>
    <w:p w14:paraId="68EB3C67" w14:textId="77777777" w:rsidR="00931749" w:rsidRPr="009C4147" w:rsidRDefault="00931749" w:rsidP="0000733B">
      <w:pPr>
        <w:keepNext/>
        <w:ind w:left="720"/>
        <w:jc w:val="both"/>
        <w:outlineLvl w:val="1"/>
        <w:rPr>
          <w:rFonts w:ascii="Garamond" w:hAnsi="Garamond"/>
          <w:b/>
          <w:bCs/>
        </w:rPr>
      </w:pPr>
    </w:p>
    <w:p w14:paraId="1E850368" w14:textId="487669EC" w:rsidR="009E4CFB" w:rsidRDefault="0041465F" w:rsidP="0000733B">
      <w:pPr>
        <w:pStyle w:val="ListParagraph"/>
        <w:keepNext/>
        <w:numPr>
          <w:ilvl w:val="1"/>
          <w:numId w:val="28"/>
        </w:numPr>
        <w:tabs>
          <w:tab w:val="left" w:pos="0"/>
          <w:tab w:val="center" w:pos="4536"/>
          <w:tab w:val="right" w:pos="9072"/>
        </w:tabs>
        <w:ind w:left="709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Pokiaľ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uvedené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inak,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akákoľvek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komunikácia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úkony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súvislosti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Zmluvou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plnením,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musia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byť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urobené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písomnej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forme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doručené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adresy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uvedené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záhlaví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adresy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kontaktné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strany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navzájom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písomne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oznámia.</w:t>
      </w:r>
    </w:p>
    <w:p w14:paraId="0E2657A4" w14:textId="77777777" w:rsidR="00CC17C4" w:rsidRDefault="00CC17C4" w:rsidP="00CC17C4">
      <w:pPr>
        <w:keepNext/>
        <w:tabs>
          <w:tab w:val="left" w:pos="851"/>
        </w:tabs>
        <w:jc w:val="both"/>
        <w:outlineLvl w:val="1"/>
        <w:rPr>
          <w:rFonts w:ascii="Garamond" w:hAnsi="Garamond"/>
          <w:b/>
          <w:bCs/>
        </w:rPr>
      </w:pPr>
    </w:p>
    <w:p w14:paraId="56BC79DC" w14:textId="52C70976" w:rsidR="00931749" w:rsidRPr="00CC6850" w:rsidRDefault="00931749" w:rsidP="0000733B">
      <w:pPr>
        <w:keepNext/>
        <w:numPr>
          <w:ilvl w:val="0"/>
          <w:numId w:val="23"/>
        </w:numPr>
        <w:tabs>
          <w:tab w:val="left" w:pos="720"/>
          <w:tab w:val="left" w:pos="851"/>
        </w:tabs>
        <w:ind w:left="-142" w:firstLine="142"/>
        <w:jc w:val="both"/>
        <w:outlineLvl w:val="1"/>
        <w:rPr>
          <w:rFonts w:ascii="Garamond" w:hAnsi="Garamond"/>
          <w:b/>
          <w:bCs/>
        </w:rPr>
      </w:pPr>
      <w:r w:rsidRPr="00CC6850">
        <w:rPr>
          <w:rFonts w:ascii="Garamond" w:hAnsi="Garamond"/>
          <w:b/>
          <w:bCs/>
        </w:rPr>
        <w:t>KOMUNIKÁCIA</w:t>
      </w:r>
      <w:r>
        <w:rPr>
          <w:rFonts w:ascii="Garamond" w:hAnsi="Garamond"/>
          <w:b/>
          <w:bCs/>
        </w:rPr>
        <w:t xml:space="preserve"> </w:t>
      </w:r>
      <w:r w:rsidRPr="003278A5">
        <w:rPr>
          <w:rFonts w:ascii="Garamond" w:hAnsi="Garamond" w:cs="Arial"/>
          <w:b/>
          <w:bCs/>
        </w:rPr>
        <w:t>ZMLUVNÝCH</w:t>
      </w:r>
      <w:r>
        <w:rPr>
          <w:rFonts w:ascii="Garamond" w:hAnsi="Garamond"/>
          <w:b/>
          <w:bCs/>
        </w:rPr>
        <w:t xml:space="preserve"> </w:t>
      </w:r>
      <w:r w:rsidRPr="00CC6850">
        <w:rPr>
          <w:rFonts w:ascii="Garamond" w:hAnsi="Garamond"/>
          <w:b/>
          <w:bCs/>
        </w:rPr>
        <w:t>STRÁN</w:t>
      </w:r>
    </w:p>
    <w:p w14:paraId="75A0A604" w14:textId="77777777" w:rsidR="00E50FAE" w:rsidRPr="002A68C1" w:rsidRDefault="00E50FAE" w:rsidP="0000733B">
      <w:pPr>
        <w:pStyle w:val="ListParagraph"/>
        <w:keepNext/>
        <w:jc w:val="both"/>
        <w:rPr>
          <w:rFonts w:ascii="Garamond" w:hAnsi="Garamond"/>
        </w:rPr>
      </w:pPr>
    </w:p>
    <w:p w14:paraId="1C231A5E" w14:textId="77777777" w:rsidR="00931749" w:rsidRPr="00CC6850" w:rsidRDefault="00931749" w:rsidP="0000733B">
      <w:pPr>
        <w:pStyle w:val="ListParagraph"/>
        <w:keepNext/>
        <w:numPr>
          <w:ilvl w:val="1"/>
          <w:numId w:val="23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Pokiaľ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uvedené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inak,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akákoľvek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komunikácia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úkony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súvislosti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jej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plnením,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musia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byť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urobené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písomnej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forme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doručené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adresy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uvedené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záhlaví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adresy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kontaktné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osoby,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ktoré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si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strany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navzájom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písomne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oznámia.</w:t>
      </w:r>
    </w:p>
    <w:p w14:paraId="09B75747" w14:textId="77777777" w:rsidR="00931749" w:rsidRPr="00CC6850" w:rsidRDefault="00931749" w:rsidP="0000733B">
      <w:pPr>
        <w:pStyle w:val="ListParagraph"/>
        <w:keepNext/>
        <w:jc w:val="both"/>
        <w:rPr>
          <w:rFonts w:ascii="Garamond" w:hAnsi="Garamond"/>
        </w:rPr>
      </w:pPr>
    </w:p>
    <w:p w14:paraId="599BEB13" w14:textId="77777777" w:rsidR="00931749" w:rsidRPr="00CC6850" w:rsidRDefault="00931749" w:rsidP="0000733B">
      <w:pPr>
        <w:pStyle w:val="ListParagraph"/>
        <w:keepNext/>
        <w:numPr>
          <w:ilvl w:val="1"/>
          <w:numId w:val="23"/>
        </w:numPr>
        <w:jc w:val="both"/>
        <w:rPr>
          <w:rFonts w:ascii="Garamond" w:hAnsi="Garamond"/>
        </w:rPr>
      </w:pPr>
      <w:r w:rsidRPr="00CC6850">
        <w:rPr>
          <w:rFonts w:ascii="Garamond" w:hAnsi="Garamond"/>
        </w:rPr>
        <w:t>Zmluvné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strany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dohodli,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že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akékoľvek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oznámenie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iná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formálna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korešpondencia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budú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účely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považovať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doručené:</w:t>
      </w:r>
    </w:p>
    <w:p w14:paraId="4D961F27" w14:textId="77777777" w:rsidR="00931749" w:rsidRPr="00CC6850" w:rsidRDefault="00931749" w:rsidP="0000733B">
      <w:pPr>
        <w:pStyle w:val="ListParagraph"/>
        <w:keepNext/>
        <w:jc w:val="both"/>
        <w:rPr>
          <w:rFonts w:ascii="Garamond" w:hAnsi="Garamond"/>
        </w:rPr>
      </w:pPr>
    </w:p>
    <w:p w14:paraId="1336008D" w14:textId="6FBEB12A" w:rsidR="00931749" w:rsidRPr="00CC6850" w:rsidRDefault="00931749" w:rsidP="0000733B">
      <w:pPr>
        <w:keepNext/>
        <w:numPr>
          <w:ilvl w:val="0"/>
          <w:numId w:val="13"/>
        </w:numPr>
        <w:ind w:left="1418" w:hanging="709"/>
        <w:contextualSpacing/>
        <w:jc w:val="both"/>
        <w:rPr>
          <w:rFonts w:ascii="Garamond" w:hAnsi="Garamond"/>
        </w:rPr>
      </w:pPr>
      <w:r w:rsidRPr="00CC6850">
        <w:rPr>
          <w:rFonts w:ascii="Garamond" w:hAnsi="Garamond"/>
          <w:lang w:eastAsia="cs-CZ"/>
        </w:rPr>
        <w:t>v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deň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doručenia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zásielky,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ak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bola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zásielka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doručená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osobne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alebo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kuriér</w:t>
      </w:r>
      <w:r w:rsidR="00061E97">
        <w:rPr>
          <w:rFonts w:ascii="Garamond" w:hAnsi="Garamond"/>
          <w:lang w:eastAsia="cs-CZ"/>
        </w:rPr>
        <w:t>skou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službou;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alebo</w:t>
      </w:r>
    </w:p>
    <w:p w14:paraId="19BFCB7C" w14:textId="77777777" w:rsidR="00931749" w:rsidRPr="00CC6850" w:rsidRDefault="00931749" w:rsidP="0000733B">
      <w:pPr>
        <w:keepNext/>
        <w:ind w:left="1418"/>
        <w:contextualSpacing/>
        <w:jc w:val="both"/>
        <w:rPr>
          <w:rFonts w:ascii="Garamond" w:hAnsi="Garamond"/>
        </w:rPr>
      </w:pPr>
    </w:p>
    <w:p w14:paraId="6DEE189B" w14:textId="77777777" w:rsidR="00931749" w:rsidRPr="00CC6850" w:rsidRDefault="00931749" w:rsidP="0000733B">
      <w:pPr>
        <w:keepNext/>
        <w:numPr>
          <w:ilvl w:val="0"/>
          <w:numId w:val="13"/>
        </w:numPr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CC6850">
        <w:rPr>
          <w:rFonts w:ascii="Garamond" w:hAnsi="Garamond"/>
          <w:lang w:eastAsia="cs-CZ"/>
        </w:rPr>
        <w:t>v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5.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(slovom: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piaty)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Pracovný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deň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nasledujúci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po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dni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podania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zásielky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na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pošte,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ak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bola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zásielka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poslaná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doporučenou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poštou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alebo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v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deň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doručenia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zásielky,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podľa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toho,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čo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nastane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skôr;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alebo</w:t>
      </w:r>
    </w:p>
    <w:p w14:paraId="6232D3DD" w14:textId="77777777" w:rsidR="00931749" w:rsidRPr="00CC6850" w:rsidRDefault="00931749" w:rsidP="0000733B">
      <w:pPr>
        <w:keepNext/>
        <w:ind w:left="1418"/>
        <w:contextualSpacing/>
        <w:jc w:val="both"/>
        <w:rPr>
          <w:rFonts w:ascii="Garamond" w:hAnsi="Garamond"/>
          <w:lang w:eastAsia="cs-CZ"/>
        </w:rPr>
      </w:pPr>
    </w:p>
    <w:p w14:paraId="52F6B24E" w14:textId="77777777" w:rsidR="00931749" w:rsidRPr="00CC6850" w:rsidRDefault="00931749" w:rsidP="0000733B">
      <w:pPr>
        <w:keepNext/>
        <w:numPr>
          <w:ilvl w:val="0"/>
          <w:numId w:val="13"/>
        </w:numPr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CC6850">
        <w:rPr>
          <w:rFonts w:ascii="Garamond" w:hAnsi="Garamond"/>
          <w:lang w:eastAsia="cs-CZ"/>
        </w:rPr>
        <w:t>v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deň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potvrdeného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doručenia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e-mailu,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ak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bol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tento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e-mail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doručený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do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15.00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hod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v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ktorýkoľvek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Pracovný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deň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v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ostatných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prípadoch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v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Pracovný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deň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nasledujúci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po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dni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doručenia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e-mailu,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avšak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s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výnimkou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prípadov,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v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ktorých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bude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adresátovi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e-mailu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doručený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príslušný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e-mail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v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čase,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kedy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bude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mať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tento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adresát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nastavenú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automatickú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odpoveď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týkajúcu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sa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jeho</w:t>
      </w:r>
      <w:r>
        <w:rPr>
          <w:rFonts w:ascii="Garamond" w:hAnsi="Garamond"/>
          <w:lang w:eastAsia="cs-CZ"/>
        </w:rPr>
        <w:t xml:space="preserve"> </w:t>
      </w:r>
      <w:r w:rsidRPr="00CC6850">
        <w:rPr>
          <w:rFonts w:ascii="Garamond" w:hAnsi="Garamond"/>
          <w:lang w:eastAsia="cs-CZ"/>
        </w:rPr>
        <w:t>neprítomnosti.</w:t>
      </w:r>
    </w:p>
    <w:p w14:paraId="5D233F30" w14:textId="77777777" w:rsidR="00931749" w:rsidRPr="00CC6850" w:rsidRDefault="00931749" w:rsidP="0000733B">
      <w:pPr>
        <w:keepNext/>
        <w:ind w:left="1418"/>
        <w:contextualSpacing/>
        <w:jc w:val="both"/>
        <w:rPr>
          <w:rFonts w:ascii="Garamond" w:hAnsi="Garamond"/>
          <w:lang w:eastAsia="cs-CZ"/>
        </w:rPr>
      </w:pPr>
    </w:p>
    <w:p w14:paraId="2C3C0103" w14:textId="77777777" w:rsidR="00931749" w:rsidRPr="00CC6850" w:rsidRDefault="00931749" w:rsidP="0000733B">
      <w:pPr>
        <w:pStyle w:val="ListParagraph"/>
        <w:keepNext/>
        <w:numPr>
          <w:ilvl w:val="1"/>
          <w:numId w:val="23"/>
        </w:numPr>
        <w:jc w:val="both"/>
        <w:rPr>
          <w:rFonts w:ascii="Garamond" w:hAnsi="Garamond"/>
          <w:lang w:eastAsia="cs-CZ"/>
        </w:rPr>
      </w:pPr>
      <w:r w:rsidRPr="00CC6850">
        <w:rPr>
          <w:rFonts w:ascii="Garamond" w:hAnsi="Garamond"/>
        </w:rPr>
        <w:t>Zmeny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identifikačných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údajov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uvedených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sú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Zmluvné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strany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povinné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oznámiť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5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(piatich)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Pracovných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dní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od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realizácie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hAnsi="Garamond"/>
        </w:rPr>
        <w:t>týchto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zmien.</w:t>
      </w:r>
    </w:p>
    <w:p w14:paraId="574C7AC3" w14:textId="77777777" w:rsidR="002978C5" w:rsidRPr="009C4147" w:rsidRDefault="002978C5" w:rsidP="0000733B">
      <w:pPr>
        <w:pStyle w:val="ListParagraph"/>
        <w:keepNext/>
        <w:jc w:val="both"/>
        <w:rPr>
          <w:rFonts w:ascii="Garamond" w:hAnsi="Garamond"/>
          <w:lang w:eastAsia="cs-CZ"/>
        </w:rPr>
      </w:pPr>
    </w:p>
    <w:p w14:paraId="6CF6745B" w14:textId="6ECDCBE4" w:rsidR="00003D34" w:rsidRPr="009C4147" w:rsidRDefault="009E4CFB" w:rsidP="0000733B">
      <w:pPr>
        <w:keepNext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lang w:eastAsia="cs-CZ"/>
        </w:rPr>
      </w:pPr>
      <w:r w:rsidRPr="009C4147">
        <w:rPr>
          <w:rFonts w:ascii="Garamond" w:hAnsi="Garamond"/>
          <w:b/>
          <w:bCs/>
        </w:rPr>
        <w:t>TRVANIE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A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  <w:caps/>
        </w:rPr>
        <w:t>ZÁNIK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ZMLUVY</w:t>
      </w:r>
    </w:p>
    <w:p w14:paraId="797C76D8" w14:textId="77777777" w:rsidR="00003D34" w:rsidRPr="009C4147" w:rsidRDefault="00003D34" w:rsidP="0000733B">
      <w:pPr>
        <w:keepNext/>
        <w:rPr>
          <w:rFonts w:ascii="Garamond" w:hAnsi="Garamond"/>
          <w:lang w:eastAsia="cs-CZ"/>
        </w:rPr>
      </w:pPr>
    </w:p>
    <w:p w14:paraId="781859E9" w14:textId="77777777" w:rsidR="00FC52C8" w:rsidRPr="009C4147" w:rsidRDefault="00FC52C8" w:rsidP="0000733B">
      <w:pPr>
        <w:keepNext/>
        <w:numPr>
          <w:ilvl w:val="1"/>
          <w:numId w:val="17"/>
        </w:numPr>
        <w:ind w:left="709" w:hanging="709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</w:rPr>
        <w:t xml:space="preserve">Zmluva sa uzatvára na dobu určitú, a to </w:t>
      </w:r>
      <w:r w:rsidRPr="009C4147">
        <w:rPr>
          <w:rFonts w:ascii="Garamond" w:hAnsi="Garamond" w:cs="Arial"/>
          <w:b/>
        </w:rPr>
        <w:t>do</w:t>
      </w:r>
      <w:r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  <w:b/>
        </w:rPr>
        <w:t xml:space="preserve">dňa splnenia všetkých záväzkov Zmluvných strán vyplývajúcich </w:t>
      </w:r>
      <w:r w:rsidRPr="009C4147">
        <w:rPr>
          <w:rFonts w:ascii="Garamond" w:hAnsi="Garamond" w:cs="Arial"/>
          <w:b/>
        </w:rPr>
        <w:br/>
        <w:t>zo Zmluvy.</w:t>
      </w:r>
    </w:p>
    <w:p w14:paraId="5EEE2449" w14:textId="77777777" w:rsidR="00DC354C" w:rsidRPr="009C4147" w:rsidRDefault="00DC354C" w:rsidP="0000733B">
      <w:pPr>
        <w:keepNext/>
        <w:jc w:val="both"/>
        <w:rPr>
          <w:rFonts w:ascii="Garamond" w:hAnsi="Garamond"/>
        </w:rPr>
      </w:pPr>
    </w:p>
    <w:p w14:paraId="6792B9E9" w14:textId="58956882" w:rsidR="00931749" w:rsidRPr="00CC6850" w:rsidRDefault="00931749" w:rsidP="0000733B">
      <w:pPr>
        <w:pStyle w:val="ListParagraph"/>
        <w:keepNext/>
        <w:numPr>
          <w:ilvl w:val="1"/>
          <w:numId w:val="17"/>
        </w:numPr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eastAsia="Calibri" w:hAnsi="Garamond"/>
        </w:rPr>
        <w:t>Zmluvné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strany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dohodli,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že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môže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byť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ukončená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skôr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ako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uvedené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tomto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článku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bod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1</w:t>
      </w:r>
      <w:r w:rsidR="00E947C7">
        <w:rPr>
          <w:rFonts w:ascii="Garamond" w:hAnsi="Garamond" w:cs="Arial"/>
        </w:rPr>
        <w:t>1</w:t>
      </w:r>
      <w:r w:rsidRPr="00CC6850">
        <w:rPr>
          <w:rFonts w:ascii="Garamond" w:hAnsi="Garamond" w:cs="Arial"/>
        </w:rPr>
        <w:t>.1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písomným</w:t>
      </w:r>
      <w:r>
        <w:rPr>
          <w:rFonts w:ascii="Garamond" w:hAnsi="Garamond"/>
        </w:rPr>
        <w:t xml:space="preserve"> </w:t>
      </w:r>
      <w:r w:rsidRPr="00CC6850">
        <w:rPr>
          <w:rFonts w:ascii="Garamond" w:eastAsia="Calibri" w:hAnsi="Garamond"/>
        </w:rPr>
        <w:t>odstúpením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od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podmienok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dohodnutých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</w:t>
      </w:r>
      <w:r w:rsidR="005D1D35">
        <w:rPr>
          <w:rFonts w:ascii="Garamond" w:hAnsi="Garamond"/>
        </w:rPr>
        <w:t> </w:t>
      </w:r>
      <w:r w:rsidRPr="00CC6850">
        <w:rPr>
          <w:rFonts w:ascii="Garamond" w:hAnsi="Garamond"/>
        </w:rPr>
        <w:t>Zmluve</w:t>
      </w:r>
      <w:r w:rsidR="005D1D35">
        <w:rPr>
          <w:rFonts w:ascii="Garamond" w:hAnsi="Garamond"/>
        </w:rPr>
        <w:t>, vypovedaním Zmluvy</w:t>
      </w:r>
      <w:r w:rsidR="00354CCC"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písomnou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dohodou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strán.</w:t>
      </w:r>
    </w:p>
    <w:p w14:paraId="1DC3FBCE" w14:textId="77777777" w:rsidR="009E4CFB" w:rsidRPr="009C4147" w:rsidRDefault="009E4CFB" w:rsidP="0000733B">
      <w:pPr>
        <w:keepNext/>
        <w:tabs>
          <w:tab w:val="left" w:pos="-142"/>
        </w:tabs>
        <w:jc w:val="both"/>
        <w:rPr>
          <w:rFonts w:ascii="Garamond" w:hAnsi="Garamond" w:cs="Arial"/>
        </w:rPr>
      </w:pPr>
    </w:p>
    <w:p w14:paraId="0CF1ADC4" w14:textId="77777777" w:rsidR="00931749" w:rsidRPr="00CC6850" w:rsidRDefault="00931749" w:rsidP="0000733B">
      <w:pPr>
        <w:pStyle w:val="ListParagraph"/>
        <w:keepNext/>
        <w:numPr>
          <w:ilvl w:val="1"/>
          <w:numId w:val="17"/>
        </w:numPr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eastAsia="Calibri" w:hAnsi="Garamond"/>
        </w:rPr>
        <w:lastRenderedPageBreak/>
        <w:t>Zmluvné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strany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dohodli,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že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odstúpiť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požadovať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povinnej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Zmluvnej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strany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náhradu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škody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môžu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podstatnom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porušení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zmluvného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záväzku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ostatných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prípadoch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uvedených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alebo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Obchodnom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zákonníku.</w:t>
      </w:r>
    </w:p>
    <w:p w14:paraId="477FB7F3" w14:textId="2A552493" w:rsidR="009E4CFB" w:rsidRDefault="009E4CFB" w:rsidP="0000733B">
      <w:pPr>
        <w:keepNext/>
        <w:tabs>
          <w:tab w:val="left" w:pos="-142"/>
        </w:tabs>
        <w:ind w:left="709"/>
        <w:jc w:val="both"/>
        <w:rPr>
          <w:rFonts w:ascii="Garamond" w:hAnsi="Garamond" w:cs="Arial"/>
        </w:rPr>
      </w:pPr>
    </w:p>
    <w:p w14:paraId="43B273DD" w14:textId="77777777" w:rsidR="00931749" w:rsidRPr="00CC6850" w:rsidRDefault="00931749" w:rsidP="0000733B">
      <w:pPr>
        <w:pStyle w:val="ListParagraph"/>
        <w:keepNext/>
        <w:numPr>
          <w:ilvl w:val="1"/>
          <w:numId w:val="17"/>
        </w:numPr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</w:rPr>
        <w:t>Za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eastAsia="Calibri" w:hAnsi="Garamond"/>
        </w:rPr>
        <w:t>podstatné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porušenie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Objednávateľ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považuje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prípady,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Zhotoviteľ:</w:t>
      </w:r>
    </w:p>
    <w:p w14:paraId="3013B3A9" w14:textId="77777777" w:rsidR="00931749" w:rsidRPr="00CC6850" w:rsidRDefault="00931749" w:rsidP="0000733B">
      <w:pPr>
        <w:pStyle w:val="ListParagraph"/>
        <w:keepNext/>
        <w:ind w:left="709"/>
        <w:jc w:val="both"/>
        <w:rPr>
          <w:rFonts w:ascii="Garamond" w:hAnsi="Garamond" w:cs="Arial"/>
        </w:rPr>
      </w:pPr>
    </w:p>
    <w:p w14:paraId="7EE03415" w14:textId="3A942431" w:rsidR="00931749" w:rsidRPr="00CC6850" w:rsidRDefault="005D1D35" w:rsidP="0000733B">
      <w:pPr>
        <w:pStyle w:val="ListParagraph"/>
        <w:keepNext/>
        <w:numPr>
          <w:ilvl w:val="0"/>
          <w:numId w:val="24"/>
        </w:numPr>
        <w:tabs>
          <w:tab w:val="left" w:pos="-142"/>
        </w:tabs>
        <w:ind w:left="1418" w:hanging="709"/>
        <w:jc w:val="both"/>
        <w:rPr>
          <w:rFonts w:ascii="Garamond" w:hAnsi="Garamond" w:cs="Arial"/>
        </w:rPr>
      </w:pPr>
      <w:r w:rsidRPr="002051A8">
        <w:rPr>
          <w:rFonts w:ascii="Garamond" w:hAnsi="Garamond" w:cs="Arial"/>
        </w:rPr>
        <w:t xml:space="preserve">nedodrží termíny plnenia podľa </w:t>
      </w:r>
      <w:r w:rsidRPr="002051A8">
        <w:rPr>
          <w:rFonts w:ascii="Garamond" w:hAnsi="Garamond"/>
        </w:rPr>
        <w:t xml:space="preserve">harmonogramu postupného zhotovenia Diela </w:t>
      </w:r>
      <w:r w:rsidRPr="002051A8">
        <w:rPr>
          <w:rFonts w:ascii="Garamond" w:hAnsi="Garamond"/>
          <w:bCs/>
        </w:rPr>
        <w:t>v zmysle Prílohy 2 Zmluvy</w:t>
      </w:r>
      <w:r w:rsidRPr="002051A8">
        <w:rPr>
          <w:rFonts w:ascii="Garamond" w:hAnsi="Garamond" w:cs="Arial"/>
        </w:rPr>
        <w:t xml:space="preserve"> a/alebo termín</w:t>
      </w:r>
      <w:r w:rsidRPr="002051A8">
        <w:rPr>
          <w:rFonts w:ascii="Garamond" w:hAnsi="Garamond"/>
          <w:bCs/>
        </w:rPr>
        <w:t xml:space="preserve"> dokončenia Diela a odovzdania Diela</w:t>
      </w:r>
      <w:r w:rsidRPr="002051A8">
        <w:rPr>
          <w:rFonts w:ascii="Garamond" w:hAnsi="Garamond" w:cs="Arial"/>
        </w:rPr>
        <w:t xml:space="preserve"> podľa Zmluvy v dôsledku ním preukázateľne porušených povinností, a ak Zhotoviteľ nezjedná nápravu ani po výzve Objednávateľa, v ktorej Objednávateľ poskytne dodatočnú primeranú lehotu k náprave a/alebo určené opatrenia k náprave</w:t>
      </w:r>
      <w:r w:rsidR="00931749" w:rsidRPr="00CC6850">
        <w:rPr>
          <w:rFonts w:ascii="Garamond" w:hAnsi="Garamond" w:cs="Arial"/>
        </w:rPr>
        <w:t>;</w:t>
      </w:r>
      <w:r w:rsidR="00931749">
        <w:rPr>
          <w:rFonts w:ascii="Garamond" w:hAnsi="Garamond" w:cs="Arial"/>
        </w:rPr>
        <w:t xml:space="preserve"> </w:t>
      </w:r>
    </w:p>
    <w:p w14:paraId="7A3AF3B9" w14:textId="77777777" w:rsidR="00931749" w:rsidRPr="00CC6850" w:rsidRDefault="00931749" w:rsidP="0000733B">
      <w:pPr>
        <w:pStyle w:val="ListParagraph"/>
        <w:keepNext/>
        <w:tabs>
          <w:tab w:val="left" w:pos="-142"/>
        </w:tabs>
        <w:ind w:left="1418"/>
        <w:jc w:val="both"/>
        <w:rPr>
          <w:rFonts w:ascii="Garamond" w:hAnsi="Garamond" w:cs="Arial"/>
        </w:rPr>
      </w:pPr>
    </w:p>
    <w:p w14:paraId="42A50834" w14:textId="77777777" w:rsidR="00931749" w:rsidRPr="00CC6850" w:rsidRDefault="00931749" w:rsidP="0000733B">
      <w:pPr>
        <w:pStyle w:val="ListParagraph"/>
        <w:keepNext/>
        <w:numPr>
          <w:ilvl w:val="0"/>
          <w:numId w:val="24"/>
        </w:numPr>
        <w:tabs>
          <w:tab w:val="left" w:pos="-142"/>
        </w:tabs>
        <w:ind w:left="1418" w:hanging="709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</w:rPr>
        <w:t>nevykonáva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riadne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rozsahu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dohodnutom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podľa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Zmluvy;</w:t>
      </w:r>
    </w:p>
    <w:p w14:paraId="50388071" w14:textId="77777777" w:rsidR="00931749" w:rsidRPr="00CC6850" w:rsidRDefault="00931749" w:rsidP="0000733B">
      <w:pPr>
        <w:pStyle w:val="ListParagraph"/>
        <w:keepNext/>
        <w:rPr>
          <w:rFonts w:ascii="Garamond" w:hAnsi="Garamond" w:cs="Arial"/>
        </w:rPr>
      </w:pPr>
    </w:p>
    <w:p w14:paraId="22A448D1" w14:textId="77777777" w:rsidR="00931749" w:rsidRPr="00CC6850" w:rsidRDefault="00931749" w:rsidP="0000733B">
      <w:pPr>
        <w:pStyle w:val="ListParagraph"/>
        <w:keepNext/>
        <w:numPr>
          <w:ilvl w:val="0"/>
          <w:numId w:val="24"/>
        </w:numPr>
        <w:tabs>
          <w:tab w:val="left" w:pos="-142"/>
        </w:tabs>
        <w:ind w:left="1418" w:hanging="709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</w:rPr>
        <w:t>poverí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vykonaním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také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osoby,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ktoré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nie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sú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odborne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či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zdravotne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spôsobilé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vykonávanie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príslušných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prác;</w:t>
      </w:r>
    </w:p>
    <w:p w14:paraId="138A44A2" w14:textId="77777777" w:rsidR="00931749" w:rsidRPr="00CC6850" w:rsidRDefault="00931749" w:rsidP="0000733B">
      <w:pPr>
        <w:pStyle w:val="ListParagraph"/>
        <w:keepNext/>
        <w:rPr>
          <w:rFonts w:ascii="Garamond" w:hAnsi="Garamond" w:cs="Arial"/>
        </w:rPr>
      </w:pPr>
    </w:p>
    <w:p w14:paraId="1CF477DA" w14:textId="6DC21514" w:rsidR="00931749" w:rsidRPr="000E3FF2" w:rsidRDefault="00931749" w:rsidP="0000733B">
      <w:pPr>
        <w:pStyle w:val="ListParagraph"/>
        <w:keepNext/>
        <w:numPr>
          <w:ilvl w:val="0"/>
          <w:numId w:val="24"/>
        </w:numPr>
        <w:tabs>
          <w:tab w:val="left" w:pos="-142"/>
        </w:tabs>
        <w:ind w:left="1418" w:hanging="709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</w:rPr>
        <w:t>vykonáva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spôsobom,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ktorý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rozpore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Zmluvou,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osobitnými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predpismi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a/alebo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slovenským</w:t>
      </w:r>
      <w:r>
        <w:rPr>
          <w:rFonts w:ascii="Garamond" w:hAnsi="Garamond" w:cs="Arial"/>
        </w:rPr>
        <w:t xml:space="preserve">i </w:t>
      </w:r>
      <w:r w:rsidRPr="00CC6850">
        <w:rPr>
          <w:rFonts w:ascii="Garamond" w:hAnsi="Garamond" w:cs="Arial"/>
        </w:rPr>
        <w:t>technický</w:t>
      </w:r>
      <w:r>
        <w:rPr>
          <w:rFonts w:ascii="Garamond" w:hAnsi="Garamond" w:cs="Arial"/>
        </w:rPr>
        <w:t xml:space="preserve">mi </w:t>
      </w:r>
      <w:r w:rsidRPr="00CC6850">
        <w:rPr>
          <w:rFonts w:ascii="Garamond" w:hAnsi="Garamond" w:cs="Arial"/>
        </w:rPr>
        <w:t>norm</w:t>
      </w:r>
      <w:r w:rsidR="00FA2C9D">
        <w:rPr>
          <w:rFonts w:ascii="Garamond" w:hAnsi="Garamond" w:cs="Arial"/>
        </w:rPr>
        <w:t>a</w:t>
      </w:r>
      <w:r w:rsidRPr="00CC6850">
        <w:rPr>
          <w:rFonts w:ascii="Garamond" w:hAnsi="Garamond" w:cs="Arial"/>
        </w:rPr>
        <w:t>m</w:t>
      </w:r>
      <w:r>
        <w:rPr>
          <w:rFonts w:ascii="Garamond" w:hAnsi="Garamond" w:cs="Arial"/>
        </w:rPr>
        <w:t xml:space="preserve">i </w:t>
      </w:r>
      <w:r w:rsidRPr="00CC6850">
        <w:rPr>
          <w:rFonts w:ascii="Garamond" w:hAnsi="Garamond" w:cs="Arial"/>
        </w:rPr>
        <w:t>a/alebo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vykonávaní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nepostupuje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odbornou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starostlivosťou,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nezjedná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nápravu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ani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výzve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Objednávateľa,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ktorej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Objednávateľ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poskytne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dodatočnú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primeranú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lehotu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náprave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a/alebo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určené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opatrenia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náprave;</w:t>
      </w:r>
    </w:p>
    <w:p w14:paraId="603D32AE" w14:textId="77777777" w:rsidR="005D1D35" w:rsidRPr="005D1D35" w:rsidRDefault="005D1D35" w:rsidP="0000733B">
      <w:pPr>
        <w:pStyle w:val="ListParagraph"/>
        <w:keepNext/>
        <w:tabs>
          <w:tab w:val="left" w:pos="-142"/>
        </w:tabs>
        <w:ind w:left="1418"/>
        <w:jc w:val="both"/>
        <w:rPr>
          <w:rFonts w:ascii="Garamond" w:hAnsi="Garamond" w:cs="Arial"/>
        </w:rPr>
      </w:pPr>
    </w:p>
    <w:p w14:paraId="69A6B578" w14:textId="15162E30" w:rsidR="00931749" w:rsidRPr="00CC6850" w:rsidRDefault="00931749" w:rsidP="0000733B">
      <w:pPr>
        <w:pStyle w:val="ListParagraph"/>
        <w:keepNext/>
        <w:numPr>
          <w:ilvl w:val="0"/>
          <w:numId w:val="24"/>
        </w:numPr>
        <w:tabs>
          <w:tab w:val="left" w:pos="-142"/>
        </w:tabs>
        <w:ind w:left="1418" w:hanging="709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  <w:bCs/>
        </w:rPr>
        <w:t>preukázateľne</w:t>
      </w:r>
      <w:r>
        <w:rPr>
          <w:rFonts w:ascii="Garamond" w:hAnsi="Garamond" w:cs="Arial"/>
          <w:bCs/>
        </w:rPr>
        <w:t xml:space="preserve"> </w:t>
      </w:r>
      <w:r w:rsidRPr="00CC6850">
        <w:rPr>
          <w:rFonts w:ascii="Garamond" w:hAnsi="Garamond" w:cs="Arial"/>
          <w:bCs/>
        </w:rPr>
        <w:t>dodá</w:t>
      </w:r>
      <w:r>
        <w:rPr>
          <w:rFonts w:ascii="Garamond" w:hAnsi="Garamond" w:cs="Arial"/>
          <w:bCs/>
        </w:rPr>
        <w:t xml:space="preserve"> </w:t>
      </w:r>
      <w:r w:rsidRPr="00CC6850">
        <w:rPr>
          <w:rFonts w:ascii="Garamond" w:hAnsi="Garamond" w:cs="Arial"/>
          <w:bCs/>
        </w:rPr>
        <w:t>nekvalitné</w:t>
      </w:r>
      <w:r>
        <w:rPr>
          <w:rFonts w:ascii="Garamond" w:hAnsi="Garamond" w:cs="Arial"/>
          <w:bCs/>
        </w:rPr>
        <w:t xml:space="preserve"> </w:t>
      </w:r>
      <w:r w:rsidRPr="00CC6850">
        <w:rPr>
          <w:rFonts w:ascii="Garamond" w:hAnsi="Garamond" w:cs="Arial"/>
          <w:bCs/>
        </w:rPr>
        <w:t>Dielo,</w:t>
      </w:r>
      <w:r>
        <w:rPr>
          <w:rFonts w:ascii="Garamond" w:hAnsi="Garamond" w:cs="Arial"/>
          <w:bCs/>
        </w:rPr>
        <w:t xml:space="preserve"> </w:t>
      </w:r>
      <w:r w:rsidRPr="00CC6850">
        <w:rPr>
          <w:rFonts w:ascii="Garamond" w:hAnsi="Garamond" w:cs="Arial"/>
          <w:bCs/>
        </w:rPr>
        <w:t>ktoré</w:t>
      </w:r>
      <w:r>
        <w:rPr>
          <w:rFonts w:ascii="Garamond" w:hAnsi="Garamond" w:cs="Arial"/>
          <w:bCs/>
        </w:rPr>
        <w:t xml:space="preserve"> </w:t>
      </w:r>
      <w:r w:rsidRPr="00CC6850">
        <w:rPr>
          <w:rFonts w:ascii="Garamond" w:hAnsi="Garamond" w:cs="Arial"/>
          <w:bCs/>
        </w:rPr>
        <w:t>nezodpovedá</w:t>
      </w:r>
      <w:r>
        <w:rPr>
          <w:rFonts w:ascii="Garamond" w:hAnsi="Garamond" w:cs="Arial"/>
          <w:bCs/>
        </w:rPr>
        <w:t xml:space="preserve"> </w:t>
      </w:r>
      <w:r w:rsidRPr="00CC6850">
        <w:rPr>
          <w:rFonts w:ascii="Garamond" w:hAnsi="Garamond" w:cs="Arial"/>
          <w:bCs/>
        </w:rPr>
        <w:t>účelu</w:t>
      </w:r>
      <w:r>
        <w:rPr>
          <w:rFonts w:ascii="Garamond" w:hAnsi="Garamond" w:cs="Arial"/>
          <w:bCs/>
        </w:rPr>
        <w:t xml:space="preserve"> </w:t>
      </w:r>
      <w:r w:rsidRPr="00CC6850">
        <w:rPr>
          <w:rFonts w:ascii="Garamond" w:hAnsi="Garamond" w:cs="Arial"/>
          <w:bCs/>
        </w:rPr>
        <w:t>Zmluvy;</w:t>
      </w:r>
      <w:r>
        <w:rPr>
          <w:rFonts w:ascii="Garamond" w:hAnsi="Garamond" w:cs="Arial"/>
          <w:bCs/>
        </w:rPr>
        <w:t xml:space="preserve"> </w:t>
      </w:r>
    </w:p>
    <w:p w14:paraId="3B8C9D2D" w14:textId="77777777" w:rsidR="00931749" w:rsidRPr="00CC6850" w:rsidRDefault="00931749" w:rsidP="0000733B">
      <w:pPr>
        <w:pStyle w:val="ListParagraph"/>
        <w:keepNext/>
        <w:rPr>
          <w:rFonts w:ascii="Garamond" w:hAnsi="Garamond" w:cs="Arial"/>
        </w:rPr>
      </w:pPr>
    </w:p>
    <w:p w14:paraId="1C76A65C" w14:textId="61A1BE80" w:rsidR="00931749" w:rsidRDefault="00931749" w:rsidP="0000733B">
      <w:pPr>
        <w:pStyle w:val="ListParagraph"/>
        <w:keepNext/>
        <w:numPr>
          <w:ilvl w:val="0"/>
          <w:numId w:val="24"/>
        </w:numPr>
        <w:tabs>
          <w:tab w:val="left" w:pos="-142"/>
        </w:tabs>
        <w:ind w:left="1418" w:hanging="709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</w:rPr>
        <w:t>nevybaví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reklamáciu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súlade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článkom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6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 w:rsidR="005D1D35">
        <w:rPr>
          <w:rFonts w:ascii="Garamond" w:hAnsi="Garamond" w:cs="Arial"/>
        </w:rPr>
        <w:t>; a/alebo</w:t>
      </w:r>
    </w:p>
    <w:p w14:paraId="258AD5B7" w14:textId="77777777" w:rsidR="005D1D35" w:rsidRPr="005D1D35" w:rsidRDefault="005D1D35" w:rsidP="0000733B">
      <w:pPr>
        <w:pStyle w:val="ListParagraph"/>
        <w:keepNext/>
        <w:rPr>
          <w:rFonts w:ascii="Garamond" w:hAnsi="Garamond" w:cs="Arial"/>
        </w:rPr>
      </w:pPr>
    </w:p>
    <w:p w14:paraId="0EF69A51" w14:textId="18B76AA3" w:rsidR="005D1D35" w:rsidRPr="00CC6850" w:rsidRDefault="005D1D35" w:rsidP="0000733B">
      <w:pPr>
        <w:pStyle w:val="ListParagraph"/>
        <w:keepNext/>
        <w:numPr>
          <w:ilvl w:val="0"/>
          <w:numId w:val="24"/>
        </w:numPr>
        <w:tabs>
          <w:tab w:val="left" w:pos="-142"/>
        </w:tabs>
        <w:ind w:left="1418" w:hanging="709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Zhotoviteľ poruší </w:t>
      </w:r>
      <w:r w:rsidRPr="00CA1F2E">
        <w:rPr>
          <w:rFonts w:ascii="Garamond" w:hAnsi="Garamond"/>
        </w:rPr>
        <w:t>ktor</w:t>
      </w:r>
      <w:r>
        <w:rPr>
          <w:rFonts w:ascii="Garamond" w:hAnsi="Garamond"/>
        </w:rPr>
        <w:t>ú</w:t>
      </w:r>
      <w:r w:rsidRPr="00CA1F2E">
        <w:rPr>
          <w:rFonts w:ascii="Garamond" w:hAnsi="Garamond"/>
        </w:rPr>
        <w:t>koľvek z povinností týkajúcej sa Subdodávateľov alebo ich zmeny</w:t>
      </w:r>
      <w:r>
        <w:rPr>
          <w:rFonts w:ascii="Garamond" w:hAnsi="Garamond"/>
        </w:rPr>
        <w:t xml:space="preserve"> podľa Zákona o verejnom obstarávaní a/alebo podľa článku 7 Zmluvy.</w:t>
      </w:r>
    </w:p>
    <w:p w14:paraId="17BE76FD" w14:textId="77777777" w:rsidR="00931749" w:rsidRPr="00354CCC" w:rsidRDefault="00931749" w:rsidP="0000733B">
      <w:pPr>
        <w:keepNext/>
        <w:jc w:val="both"/>
        <w:rPr>
          <w:rFonts w:ascii="Garamond" w:hAnsi="Garamond" w:cs="Arial"/>
        </w:rPr>
      </w:pPr>
    </w:p>
    <w:p w14:paraId="00E79098" w14:textId="3B328522" w:rsidR="00931749" w:rsidRPr="00CC6850" w:rsidRDefault="00931749" w:rsidP="0000733B">
      <w:pPr>
        <w:pStyle w:val="ListParagraph"/>
        <w:keepNext/>
        <w:numPr>
          <w:ilvl w:val="1"/>
          <w:numId w:val="17"/>
        </w:numPr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</w:rPr>
        <w:t>Za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eastAsia="Calibri" w:hAnsi="Garamond"/>
        </w:rPr>
        <w:t>podstatné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porušenie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považuje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prípad,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Objednávateľ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opakovane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neposkytne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Zhotoviteľovi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súčinnosť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podľa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článku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3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bodu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3.</w:t>
      </w:r>
      <w:r w:rsidR="005D1D35">
        <w:rPr>
          <w:rFonts w:ascii="Garamond" w:hAnsi="Garamond" w:cs="Arial"/>
        </w:rPr>
        <w:t>31</w:t>
      </w:r>
      <w:r w:rsidR="00E51A96"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Objednávateľ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nezjedná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nápravu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ani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výzve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Zhotoviteľa,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ktorej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poskytne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dodatočnú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primeranú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lehotu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náprave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a/alebo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určené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opatrenia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náprave.</w:t>
      </w:r>
    </w:p>
    <w:p w14:paraId="4EA2D209" w14:textId="77777777" w:rsidR="00931749" w:rsidRPr="00CC6850" w:rsidRDefault="00931749" w:rsidP="0000733B">
      <w:pPr>
        <w:pStyle w:val="ListParagraph"/>
        <w:keepNext/>
        <w:ind w:left="709" w:hanging="709"/>
        <w:jc w:val="both"/>
        <w:rPr>
          <w:rFonts w:ascii="Garamond" w:hAnsi="Garamond" w:cs="Arial"/>
        </w:rPr>
      </w:pPr>
    </w:p>
    <w:p w14:paraId="576093A9" w14:textId="77777777" w:rsidR="00931749" w:rsidRPr="00CC6850" w:rsidRDefault="00931749" w:rsidP="0000733B">
      <w:pPr>
        <w:pStyle w:val="ListParagraph"/>
        <w:keepNext/>
        <w:numPr>
          <w:ilvl w:val="1"/>
          <w:numId w:val="17"/>
        </w:numPr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hAnsi="Garamond" w:cs="Arial"/>
        </w:rPr>
        <w:t>Výzvy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uvedené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tomto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článku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musia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byť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písomné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doručené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príslušnú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adresu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uvedenú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záhlaví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Zmluvy.</w:t>
      </w:r>
    </w:p>
    <w:p w14:paraId="2F0DB162" w14:textId="77777777" w:rsidR="00931749" w:rsidRPr="00CC6850" w:rsidRDefault="00931749" w:rsidP="0000733B">
      <w:pPr>
        <w:pStyle w:val="ListParagraph"/>
        <w:keepNext/>
        <w:ind w:left="709"/>
        <w:jc w:val="both"/>
        <w:rPr>
          <w:rFonts w:ascii="Garamond" w:hAnsi="Garamond" w:cs="Arial"/>
        </w:rPr>
      </w:pPr>
    </w:p>
    <w:p w14:paraId="3B5AC129" w14:textId="77777777" w:rsidR="00931749" w:rsidRPr="00CC6850" w:rsidRDefault="00931749" w:rsidP="0000733B">
      <w:pPr>
        <w:pStyle w:val="ListParagraph"/>
        <w:keepNext/>
        <w:numPr>
          <w:ilvl w:val="1"/>
          <w:numId w:val="17"/>
        </w:numPr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eastAsia="Calibri" w:hAnsi="Garamond"/>
        </w:rPr>
        <w:t>Odstúpenie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nadobudne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účinnosť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dňom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doručenia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písomného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oznámenia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Zmluvnej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strany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odstúpení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druhej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Zmluvnej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strane.</w:t>
      </w:r>
    </w:p>
    <w:p w14:paraId="6FFCD876" w14:textId="77777777" w:rsidR="00CC17C4" w:rsidRPr="00CC17C4" w:rsidRDefault="00CC17C4" w:rsidP="00CC17C4">
      <w:pPr>
        <w:pStyle w:val="ListParagraph"/>
        <w:keepNext/>
        <w:ind w:left="709"/>
        <w:jc w:val="both"/>
        <w:rPr>
          <w:rFonts w:ascii="Garamond" w:hAnsi="Garamond" w:cs="Arial"/>
        </w:rPr>
      </w:pPr>
    </w:p>
    <w:p w14:paraId="5DA9DFA6" w14:textId="27D58256" w:rsidR="00931749" w:rsidRPr="00CC6850" w:rsidRDefault="00931749" w:rsidP="0000733B">
      <w:pPr>
        <w:pStyle w:val="ListParagraph"/>
        <w:keepNext/>
        <w:numPr>
          <w:ilvl w:val="1"/>
          <w:numId w:val="17"/>
        </w:numPr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eastAsia="Calibri" w:hAnsi="Garamond"/>
        </w:rPr>
        <w:t>Odstúpením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zaniká,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teda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zanikajú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všetky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práva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povinnosti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Zmluvných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strán,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ktoré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vyplývajú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Zmluvy.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Odstúpenie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nedotýka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nároku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náhradu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škody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vzniknutej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porušením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zmluvných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pokút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všetkých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ďalších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ustanovení,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/>
        </w:rPr>
        <w:t>ktoré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podľa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prejavenej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vôle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Zmluvných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strán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alebo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vzhľadom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na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svoju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povahu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majú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trvať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aj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po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ukončení</w:t>
      </w:r>
      <w:r>
        <w:rPr>
          <w:rFonts w:ascii="Garamond" w:hAnsi="Garamond"/>
        </w:rPr>
        <w:t xml:space="preserve"> </w:t>
      </w:r>
      <w:r w:rsidRPr="00CC6850">
        <w:rPr>
          <w:rFonts w:ascii="Garamond" w:hAnsi="Garamond"/>
        </w:rPr>
        <w:t>Zmluvy</w:t>
      </w:r>
      <w:r w:rsidRPr="00CC6850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práce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dodávky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vykonané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súlade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Zmluvou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okamihu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odstúpenia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Objednávateľa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od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má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nárok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úhradu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príslušnej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časti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Ceny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Dielo.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Objednávateľ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oprávnený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záverečného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vyúčtovania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započítať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straty,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škody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sankcie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vzniknuté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dôsledku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porušenia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zmluvných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povinností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strany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Zhotoviteľa,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prípadne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doby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ich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vysporiadania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je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oprávnený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zadržať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neuhradené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platby.</w:t>
      </w:r>
      <w:r>
        <w:rPr>
          <w:rFonts w:ascii="Garamond" w:hAnsi="Garamond" w:cs="Arial"/>
        </w:rPr>
        <w:t xml:space="preserve"> </w:t>
      </w:r>
    </w:p>
    <w:p w14:paraId="4984FBE0" w14:textId="77777777" w:rsidR="00EC4CDE" w:rsidRPr="00354CCC" w:rsidRDefault="00EC4CDE" w:rsidP="0000733B">
      <w:pPr>
        <w:keepNext/>
        <w:jc w:val="both"/>
        <w:rPr>
          <w:rFonts w:ascii="Garamond" w:hAnsi="Garamond" w:cs="Arial"/>
        </w:rPr>
      </w:pPr>
    </w:p>
    <w:p w14:paraId="45AB9E69" w14:textId="12E3AF69" w:rsidR="005D1D35" w:rsidRPr="005D1D35" w:rsidRDefault="005D1D35" w:rsidP="0000733B">
      <w:pPr>
        <w:pStyle w:val="ListParagraph"/>
        <w:keepNext/>
        <w:numPr>
          <w:ilvl w:val="1"/>
          <w:numId w:val="17"/>
        </w:numPr>
        <w:ind w:left="709" w:hanging="709"/>
        <w:jc w:val="both"/>
        <w:rPr>
          <w:rFonts w:ascii="Garamond" w:hAnsi="Garamond" w:cs="Arial"/>
        </w:rPr>
      </w:pPr>
      <w:r w:rsidRPr="009E09CC">
        <w:rPr>
          <w:rFonts w:ascii="Garamond" w:hAnsi="Garamond" w:cs="Arial"/>
        </w:rPr>
        <w:t>Zmluvu môže Objednávateľ vypovedať aj bez udania dôvodu zaslaním písomnej výpovede Zhotoviteľovi na adresu jeho sídla uvedenú v záhlaví Zmluvy, pričom výpovedná lehota je 1 (jeden) mesiac a začína plynúť prvým dňom mesiaca nasledujúceho po mesiaci, v ktorom bola výpoveď doručená Zhotoviteľovi.</w:t>
      </w:r>
    </w:p>
    <w:p w14:paraId="63E8F1DE" w14:textId="77777777" w:rsidR="005D1D35" w:rsidRPr="005D1D35" w:rsidRDefault="005D1D35" w:rsidP="0000733B">
      <w:pPr>
        <w:pStyle w:val="ListParagraph"/>
        <w:keepNext/>
        <w:rPr>
          <w:rFonts w:ascii="Garamond" w:eastAsia="Calibri" w:hAnsi="Garamond"/>
        </w:rPr>
      </w:pPr>
    </w:p>
    <w:p w14:paraId="2F9D9D6B" w14:textId="77777777" w:rsidR="00931749" w:rsidRPr="00CC6850" w:rsidRDefault="00931749" w:rsidP="0000733B">
      <w:pPr>
        <w:pStyle w:val="ListParagraph"/>
        <w:keepNext/>
        <w:numPr>
          <w:ilvl w:val="1"/>
          <w:numId w:val="17"/>
        </w:numPr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eastAsia="Calibri" w:hAnsi="Garamond"/>
        </w:rPr>
        <w:t>Zmluvné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strany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dohodli,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že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zaniká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základe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písomnej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dohody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Zmluvných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strán.</w:t>
      </w:r>
    </w:p>
    <w:p w14:paraId="1F68EC1A" w14:textId="77777777" w:rsidR="00931749" w:rsidRPr="009C4147" w:rsidRDefault="00931749" w:rsidP="0000733B">
      <w:pPr>
        <w:keepNext/>
        <w:tabs>
          <w:tab w:val="left" w:pos="-142"/>
        </w:tabs>
        <w:ind w:left="709"/>
        <w:jc w:val="both"/>
        <w:rPr>
          <w:rFonts w:ascii="Garamond" w:hAnsi="Garamond" w:cs="Arial"/>
        </w:rPr>
      </w:pPr>
    </w:p>
    <w:p w14:paraId="2924DC5D" w14:textId="564C81A2" w:rsidR="009E4CFB" w:rsidRPr="009C4147" w:rsidRDefault="009E4CFB" w:rsidP="0000733B">
      <w:pPr>
        <w:keepNext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lang w:eastAsia="sk-SK"/>
        </w:rPr>
      </w:pPr>
      <w:r w:rsidRPr="009C4147">
        <w:rPr>
          <w:rFonts w:ascii="Garamond" w:hAnsi="Garamond"/>
          <w:b/>
          <w:bCs/>
        </w:rPr>
        <w:t>ZÁVEREČNÉ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USTANOVENIA</w:t>
      </w:r>
    </w:p>
    <w:p w14:paraId="55E4C308" w14:textId="77777777" w:rsidR="00EC164F" w:rsidRPr="009C4147" w:rsidRDefault="00EC164F" w:rsidP="0000733B">
      <w:pPr>
        <w:keepNext/>
        <w:ind w:left="720"/>
        <w:jc w:val="both"/>
        <w:outlineLvl w:val="1"/>
        <w:rPr>
          <w:rFonts w:ascii="Garamond" w:hAnsi="Garamond"/>
          <w:b/>
          <w:bCs/>
          <w:lang w:eastAsia="sk-SK"/>
        </w:rPr>
      </w:pPr>
    </w:p>
    <w:p w14:paraId="33A44D46" w14:textId="77777777" w:rsidR="00EC4CDE" w:rsidRPr="00CC6850" w:rsidRDefault="00EC4CDE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eastAsia="Calibri" w:hAnsi="Garamond"/>
        </w:rPr>
      </w:pPr>
      <w:r w:rsidRPr="00CC6850">
        <w:rPr>
          <w:rFonts w:ascii="Garamond" w:eastAsia="Calibri" w:hAnsi="Garamond"/>
        </w:rPr>
        <w:t>Zmluva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nadobúda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účinnosť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dňom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nasledujúcim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dni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jej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zverejnenia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zmysle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§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47a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Občianskeho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zákonníka.</w:t>
      </w:r>
    </w:p>
    <w:p w14:paraId="41353465" w14:textId="77777777" w:rsidR="00EC4CDE" w:rsidRPr="00CC6850" w:rsidRDefault="00EC4CDE" w:rsidP="0000733B">
      <w:pPr>
        <w:keepNext/>
        <w:ind w:left="709" w:hanging="709"/>
        <w:contextualSpacing/>
        <w:jc w:val="both"/>
        <w:rPr>
          <w:rFonts w:ascii="Garamond" w:eastAsia="Calibri" w:hAnsi="Garamond"/>
        </w:rPr>
      </w:pPr>
    </w:p>
    <w:p w14:paraId="3127E8D9" w14:textId="77777777" w:rsidR="00EC4CDE" w:rsidRPr="00CC6850" w:rsidRDefault="00EC4CDE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hAnsi="Garamond" w:cs="Arial"/>
        </w:rPr>
      </w:pPr>
      <w:r w:rsidRPr="00CC6850">
        <w:rPr>
          <w:rFonts w:ascii="Garamond" w:eastAsia="Calibri" w:hAnsi="Garamond"/>
        </w:rPr>
        <w:t>Vzťahy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upravené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Zmluvou,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ako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vzťahy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vznikajúce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spravujú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právnym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poriadkom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Slovenskej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republiky.</w:t>
      </w:r>
    </w:p>
    <w:p w14:paraId="631CA4B9" w14:textId="77777777" w:rsidR="00EC4CDE" w:rsidRPr="00CC6850" w:rsidRDefault="00EC4CDE" w:rsidP="0000733B">
      <w:pPr>
        <w:keepNext/>
        <w:tabs>
          <w:tab w:val="left" w:pos="0"/>
        </w:tabs>
        <w:contextualSpacing/>
        <w:jc w:val="both"/>
        <w:rPr>
          <w:rFonts w:ascii="Garamond" w:hAnsi="Garamond" w:cs="Arial"/>
        </w:rPr>
      </w:pPr>
    </w:p>
    <w:p w14:paraId="5CE82984" w14:textId="77777777" w:rsidR="00EC4CDE" w:rsidRPr="00CC6850" w:rsidRDefault="00EC4CDE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eastAsia="Calibri" w:hAnsi="Garamond"/>
        </w:rPr>
      </w:pPr>
      <w:r w:rsidRPr="00CC6850">
        <w:rPr>
          <w:rFonts w:ascii="Garamond" w:hAnsi="Garamond" w:cs="Arial"/>
        </w:rPr>
        <w:t>Zmluvné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strany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dohodli,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že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akýkoľvek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spor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vzniknutý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na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základe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alebo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súvislosti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Zmluvou,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vrátane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otázok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platnosti,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účinnosti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alebo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výkladu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bude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rozhodnutý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príslušným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súdom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v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Slovenskej</w:t>
      </w:r>
      <w:r>
        <w:rPr>
          <w:rFonts w:ascii="Garamond" w:hAnsi="Garamond" w:cs="Arial"/>
        </w:rPr>
        <w:t xml:space="preserve"> </w:t>
      </w:r>
      <w:r w:rsidRPr="00CC6850">
        <w:rPr>
          <w:rFonts w:ascii="Garamond" w:hAnsi="Garamond" w:cs="Arial"/>
        </w:rPr>
        <w:t>republike.</w:t>
      </w:r>
    </w:p>
    <w:p w14:paraId="518DA4C3" w14:textId="77777777" w:rsidR="00EC4CDE" w:rsidRPr="00CC6850" w:rsidRDefault="00EC4CDE" w:rsidP="0000733B">
      <w:pPr>
        <w:pStyle w:val="ListParagraph"/>
        <w:keepNext/>
        <w:ind w:left="709"/>
        <w:jc w:val="both"/>
        <w:rPr>
          <w:rFonts w:ascii="Garamond" w:eastAsia="Calibri" w:hAnsi="Garamond"/>
        </w:rPr>
      </w:pPr>
    </w:p>
    <w:p w14:paraId="41F6B7B0" w14:textId="77777777" w:rsidR="00EC4CDE" w:rsidRPr="00CC6850" w:rsidRDefault="00EC4CDE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eastAsia="Calibri" w:hAnsi="Garamond"/>
        </w:rPr>
      </w:pPr>
      <w:r w:rsidRPr="00CC6850">
        <w:rPr>
          <w:rFonts w:ascii="Garamond" w:eastAsia="Calibri" w:hAnsi="Garamond"/>
        </w:rPr>
        <w:t>Práva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povinnosti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prechádzajú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právnych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nástupcov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Zmluvných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strán.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Zhotoviteľ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môže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svoje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pohľadávky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voči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Objednávateľovi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vyplývajúce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postúpiť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len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predchádzajúcim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písomným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súhlasom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Objednávateľa.</w:t>
      </w:r>
    </w:p>
    <w:p w14:paraId="30F1B587" w14:textId="77777777" w:rsidR="00EC4CDE" w:rsidRPr="00CC6850" w:rsidRDefault="00EC4CDE" w:rsidP="0000733B">
      <w:pPr>
        <w:pStyle w:val="ListParagraph"/>
        <w:keepNext/>
        <w:ind w:left="709"/>
        <w:jc w:val="both"/>
        <w:rPr>
          <w:rFonts w:ascii="Garamond" w:eastAsia="Calibri" w:hAnsi="Garamond"/>
        </w:rPr>
      </w:pPr>
    </w:p>
    <w:p w14:paraId="43CDC6AC" w14:textId="77777777" w:rsidR="00EC4CDE" w:rsidRPr="00CC6850" w:rsidRDefault="00EC4CDE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eastAsia="Calibri" w:hAnsi="Garamond"/>
        </w:rPr>
      </w:pPr>
      <w:r w:rsidRPr="00CC6850">
        <w:rPr>
          <w:rFonts w:ascii="Garamond" w:eastAsia="Calibri" w:hAnsi="Garamond"/>
        </w:rPr>
        <w:lastRenderedPageBreak/>
        <w:t>Zmluvné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strany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dohodli,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rozsahu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akom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právne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predpisy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pripúšťajú,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že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vylučujú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právo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Zhotoviteľa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započítať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bez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súhlasu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Objednávateľa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akúkoľvek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svoju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pohľadávku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voči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Objednávateľovi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oproti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akejkoľvek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pohľadávke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Objednávateľa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voči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Zhotoviteľovi.</w:t>
      </w:r>
    </w:p>
    <w:p w14:paraId="484B8B07" w14:textId="77777777" w:rsidR="00EC4CDE" w:rsidRPr="00CC6850" w:rsidRDefault="00EC4CDE" w:rsidP="0000733B">
      <w:pPr>
        <w:keepNext/>
        <w:ind w:left="709" w:hanging="709"/>
        <w:contextualSpacing/>
        <w:jc w:val="both"/>
        <w:rPr>
          <w:rFonts w:ascii="Garamond" w:eastAsia="Calibri" w:hAnsi="Garamond"/>
        </w:rPr>
      </w:pPr>
    </w:p>
    <w:p w14:paraId="15215D84" w14:textId="77777777" w:rsidR="00EC4CDE" w:rsidRPr="00CC6850" w:rsidRDefault="00EC4CDE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eastAsia="Calibri" w:hAnsi="Garamond"/>
        </w:rPr>
      </w:pPr>
      <w:r w:rsidRPr="00CC6850">
        <w:rPr>
          <w:rFonts w:ascii="Garamond" w:eastAsia="Calibri" w:hAnsi="Garamond"/>
        </w:rPr>
        <w:t>Zmluvné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strany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dohodli,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že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Objednávateľ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môže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kedykoľvek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započítať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pohľadávku,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ktorú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voči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Zhotoviteľovi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proti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akejkoľvek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pohľadávke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(bez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ohľadu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to,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či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je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čase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započítania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splatná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alebo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nie),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ktorú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Zhotoviteľ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voči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Objednávateľovi.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sú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započítavané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pohľadávky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denominované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rôznych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menách,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Objednávateľ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je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oprávnený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účely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započítania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prepočítať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čiastku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ktorejkoľvek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pohľadávky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meny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druhej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pohľadávky,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pričom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použije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výmenný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kurz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stanovený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kurzovom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lístku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publikovanom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Európskou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centrálnou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bankou.</w:t>
      </w:r>
    </w:p>
    <w:p w14:paraId="3C0D5FDA" w14:textId="77777777" w:rsidR="00EC4CDE" w:rsidRPr="00CC6850" w:rsidRDefault="00EC4CDE" w:rsidP="0000733B">
      <w:pPr>
        <w:keepNext/>
        <w:ind w:left="709" w:hanging="709"/>
        <w:contextualSpacing/>
        <w:jc w:val="both"/>
        <w:rPr>
          <w:rFonts w:ascii="Garamond" w:eastAsia="Calibri" w:hAnsi="Garamond"/>
        </w:rPr>
      </w:pPr>
    </w:p>
    <w:p w14:paraId="6823124C" w14:textId="426797B8" w:rsidR="00EC4CDE" w:rsidRPr="00CC6850" w:rsidRDefault="00EC4CDE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eastAsia="Calibri" w:hAnsi="Garamond"/>
        </w:rPr>
      </w:pPr>
      <w:r w:rsidRPr="00CC6850">
        <w:rPr>
          <w:rFonts w:ascii="Garamond" w:eastAsia="Calibri" w:hAnsi="Garamond"/>
        </w:rPr>
        <w:t>Zmluvu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možno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meniť,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dopĺňať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ju,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alebo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ju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zrušiť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len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písomne,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základe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dohody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Zmluvných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strán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podpísanej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Zmluvnými</w:t>
      </w:r>
      <w:r>
        <w:rPr>
          <w:rFonts w:ascii="Garamond" w:eastAsia="Calibri" w:hAnsi="Garamond"/>
        </w:rPr>
        <w:t xml:space="preserve"> </w:t>
      </w:r>
      <w:r w:rsidR="005D1D35">
        <w:rPr>
          <w:rFonts w:ascii="Garamond" w:eastAsia="Calibri" w:hAnsi="Garamond"/>
        </w:rPr>
        <w:t>stranami a v súlade so Zákonom o verejnom obstarávaní.</w:t>
      </w:r>
    </w:p>
    <w:p w14:paraId="7D88CF84" w14:textId="77777777" w:rsidR="00EC4CDE" w:rsidRPr="00CC6850" w:rsidRDefault="00EC4CDE" w:rsidP="0000733B">
      <w:pPr>
        <w:keepNext/>
        <w:contextualSpacing/>
        <w:jc w:val="both"/>
        <w:rPr>
          <w:rFonts w:ascii="Garamond" w:eastAsia="Calibri" w:hAnsi="Garamond"/>
        </w:rPr>
      </w:pPr>
    </w:p>
    <w:p w14:paraId="0BCFCD42" w14:textId="77777777" w:rsidR="005D1D35" w:rsidRPr="00092059" w:rsidRDefault="005D1D35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hAnsi="Garamond"/>
        </w:rPr>
      </w:pPr>
      <w:r w:rsidRPr="005D1D35">
        <w:rPr>
          <w:rFonts w:ascii="Garamond" w:eastAsia="Calibri" w:hAnsi="Garamond"/>
        </w:rPr>
        <w:t>Objednávateľ</w:t>
      </w:r>
      <w:r w:rsidRPr="00A8256B">
        <w:rPr>
          <w:rFonts w:ascii="Garamond" w:hAnsi="Garamond"/>
        </w:rPr>
        <w:t xml:space="preserve"> podpisom Zmluvy akceptuje Subdodávateľov </w:t>
      </w:r>
      <w:r>
        <w:rPr>
          <w:rFonts w:ascii="Garamond" w:hAnsi="Garamond"/>
        </w:rPr>
        <w:t>Zhotoviteľa</w:t>
      </w:r>
      <w:r w:rsidRPr="00A8256B">
        <w:rPr>
          <w:rFonts w:ascii="Garamond" w:hAnsi="Garamond"/>
        </w:rPr>
        <w:t xml:space="preserve">, ktorých uviedol v zozname </w:t>
      </w:r>
      <w:r>
        <w:rPr>
          <w:rFonts w:ascii="Garamond" w:hAnsi="Garamond"/>
        </w:rPr>
        <w:t>S</w:t>
      </w:r>
      <w:r w:rsidRPr="00A8256B">
        <w:rPr>
          <w:rFonts w:ascii="Garamond" w:hAnsi="Garamond"/>
        </w:rPr>
        <w:t xml:space="preserve">ubdodávateľov, ktorí majú v </w:t>
      </w:r>
      <w:r>
        <w:rPr>
          <w:rFonts w:ascii="Garamond" w:hAnsi="Garamond"/>
        </w:rPr>
        <w:t>R</w:t>
      </w:r>
      <w:r w:rsidRPr="00A8256B">
        <w:rPr>
          <w:rFonts w:ascii="Garamond" w:hAnsi="Garamond"/>
        </w:rPr>
        <w:t xml:space="preserve">egistri partnerov verejného sektora podľa § 11 </w:t>
      </w:r>
      <w:r>
        <w:rPr>
          <w:rFonts w:ascii="Garamond" w:hAnsi="Garamond"/>
        </w:rPr>
        <w:t>Zákona o verejnom obstarávaní</w:t>
      </w:r>
      <w:r w:rsidRPr="00A8256B">
        <w:rPr>
          <w:rFonts w:ascii="Garamond" w:hAnsi="Garamond"/>
        </w:rPr>
        <w:t xml:space="preserve"> zapísaných konečných užívateľov výhod a </w:t>
      </w:r>
      <w:bookmarkStart w:id="3" w:name="_Hlk528156124"/>
      <w:r w:rsidRPr="00A8256B">
        <w:rPr>
          <w:rFonts w:ascii="Garamond" w:hAnsi="Garamond"/>
        </w:rPr>
        <w:t xml:space="preserve">ktorí spĺňajú podmienky účasti týkajúce sa osobného postavenia a neexistujú u neho dôvody na vylúčenie podľa § 40 ods. 6 písm. a) až h) a ods. 7 </w:t>
      </w:r>
      <w:r>
        <w:rPr>
          <w:rFonts w:ascii="Garamond" w:hAnsi="Garamond"/>
        </w:rPr>
        <w:t>Zákona o verejnom obstarávaní</w:t>
      </w:r>
      <w:r w:rsidRPr="00A8256B">
        <w:rPr>
          <w:rFonts w:ascii="Garamond" w:hAnsi="Garamond"/>
        </w:rPr>
        <w:t xml:space="preserve">, pričom oprávnenie </w:t>
      </w:r>
      <w:r>
        <w:rPr>
          <w:rFonts w:ascii="Garamond" w:hAnsi="Garamond"/>
        </w:rPr>
        <w:t>vykonávať Dielo</w:t>
      </w:r>
      <w:r w:rsidRPr="00A8256B">
        <w:rPr>
          <w:rFonts w:ascii="Garamond" w:hAnsi="Garamond"/>
        </w:rPr>
        <w:t xml:space="preserve"> preukazuje vo vzťahu k tej časti predmetu zákazky, ktorú má </w:t>
      </w:r>
      <w:r>
        <w:rPr>
          <w:rFonts w:ascii="Garamond" w:hAnsi="Garamond"/>
        </w:rPr>
        <w:t>S</w:t>
      </w:r>
      <w:r w:rsidRPr="00A8256B">
        <w:rPr>
          <w:rFonts w:ascii="Garamond" w:hAnsi="Garamond"/>
        </w:rPr>
        <w:t>ubdodávateľ plniť</w:t>
      </w:r>
      <w:bookmarkEnd w:id="3"/>
      <w:r w:rsidRPr="00A8256B">
        <w:rPr>
          <w:rFonts w:ascii="Garamond" w:hAnsi="Garamond"/>
        </w:rPr>
        <w:t xml:space="preserve">. Identifikácia Subdodávateľa, predmet a rozsah jeho subdodávok je uvedený v Prílohe </w:t>
      </w:r>
      <w:r>
        <w:rPr>
          <w:rFonts w:ascii="Garamond" w:hAnsi="Garamond"/>
        </w:rPr>
        <w:t>3</w:t>
      </w:r>
      <w:r w:rsidRPr="00A8256B">
        <w:rPr>
          <w:rFonts w:ascii="Garamond" w:hAnsi="Garamond"/>
        </w:rPr>
        <w:t xml:space="preserve"> Zmluvy. Identifikácia Subdodávateľov podľa predchádzajúcej vety je uvedená v rozsahu: podiel zákazky, ktorý má </w:t>
      </w:r>
      <w:r>
        <w:rPr>
          <w:rFonts w:ascii="Garamond" w:hAnsi="Garamond"/>
        </w:rPr>
        <w:t>Zhotoviteľ</w:t>
      </w:r>
      <w:r w:rsidRPr="00A8256B">
        <w:rPr>
          <w:rFonts w:ascii="Garamond" w:hAnsi="Garamond"/>
        </w:rPr>
        <w:t xml:space="preserve"> v úmysle zadať Subdodávateľovi, konkrétnu časť </w:t>
      </w:r>
      <w:r>
        <w:rPr>
          <w:rFonts w:ascii="Garamond" w:hAnsi="Garamond"/>
        </w:rPr>
        <w:t>Diela</w:t>
      </w:r>
      <w:r w:rsidRPr="00A8256B">
        <w:rPr>
          <w:rFonts w:ascii="Garamond" w:hAnsi="Garamond"/>
        </w:rPr>
        <w:t xml:space="preserve">, ktorú má Subdodávateľ </w:t>
      </w:r>
      <w:r>
        <w:rPr>
          <w:rFonts w:ascii="Garamond" w:hAnsi="Garamond"/>
        </w:rPr>
        <w:t>vykonávať</w:t>
      </w:r>
      <w:r w:rsidRPr="00A8256B">
        <w:rPr>
          <w:rFonts w:ascii="Garamond" w:hAnsi="Garamond"/>
        </w:rPr>
        <w:t>, identifikačné údaje navrhovaného Subdodávateľa, vrátane údajov o osobe oprávnenej konať za Subdodávateľa v rozsahu meno a priezvisko, adresa pobytu, dátum narodenia.</w:t>
      </w:r>
    </w:p>
    <w:p w14:paraId="3E0225E2" w14:textId="77777777" w:rsidR="005D1D35" w:rsidRPr="001F2C69" w:rsidRDefault="005D1D35" w:rsidP="0000733B">
      <w:pPr>
        <w:pStyle w:val="ListParagraph"/>
        <w:keepNext/>
        <w:ind w:left="709"/>
        <w:jc w:val="both"/>
        <w:rPr>
          <w:rFonts w:ascii="Garamond" w:eastAsia="Calibri" w:hAnsi="Garamond"/>
        </w:rPr>
      </w:pPr>
    </w:p>
    <w:p w14:paraId="5B79A535" w14:textId="229C25B8" w:rsidR="005D1D35" w:rsidRPr="005D1D35" w:rsidRDefault="005D1D35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eastAsia="Calibri" w:hAnsi="Garamond"/>
        </w:rPr>
      </w:pPr>
      <w:r w:rsidRPr="005D1D35">
        <w:rPr>
          <w:rFonts w:ascii="Garamond" w:eastAsia="Calibri" w:hAnsi="Garamond"/>
        </w:rPr>
        <w:t>Zhotoviteľ</w:t>
      </w:r>
      <w:r w:rsidRPr="00A8256B">
        <w:rPr>
          <w:rFonts w:ascii="Garamond" w:hAnsi="Garamond"/>
        </w:rPr>
        <w:t xml:space="preserve"> je povinný bezodkladne oznámiť </w:t>
      </w:r>
      <w:r>
        <w:rPr>
          <w:rFonts w:ascii="Garamond" w:hAnsi="Garamond"/>
        </w:rPr>
        <w:t>Objednávateľovi</w:t>
      </w:r>
      <w:r w:rsidRPr="00A8256B">
        <w:rPr>
          <w:rFonts w:ascii="Garamond" w:hAnsi="Garamond"/>
        </w:rPr>
        <w:t xml:space="preserve"> akúkoľvek zmenu údajov o Subdodávateľovi. V prípade zmeny Subdodávateľa počas trvania Zmluvy, musí Subdodávateľ, ktorého sa návrh na zmenu týka, byť zapísaný v </w:t>
      </w:r>
      <w:r>
        <w:rPr>
          <w:rFonts w:ascii="Garamond" w:hAnsi="Garamond"/>
        </w:rPr>
        <w:t>R</w:t>
      </w:r>
      <w:r w:rsidRPr="00A8256B">
        <w:rPr>
          <w:rFonts w:ascii="Garamond" w:hAnsi="Garamond"/>
        </w:rPr>
        <w:t xml:space="preserve">egistri partnerov verejného sektora podľa § 11 </w:t>
      </w:r>
      <w:bookmarkStart w:id="4" w:name="_Hlk528156176"/>
      <w:r>
        <w:rPr>
          <w:rFonts w:ascii="Garamond" w:hAnsi="Garamond"/>
        </w:rPr>
        <w:t>Zákona o verejnom obstarávaní</w:t>
      </w:r>
      <w:r w:rsidRPr="00A8256B">
        <w:rPr>
          <w:rFonts w:ascii="Garamond" w:hAnsi="Garamond"/>
        </w:rPr>
        <w:t xml:space="preserve">, musí spĺňať podmienky účasti týkajúce sa osobného postavenia a nesmú u neho existovať dôvody na vylúčenie podľa § 40 ods. 6 písm. a) až h) a ods. 7 </w:t>
      </w:r>
      <w:r>
        <w:rPr>
          <w:rFonts w:ascii="Garamond" w:hAnsi="Garamond"/>
        </w:rPr>
        <w:t>Zákona o verejnom obstarávaní</w:t>
      </w:r>
      <w:r w:rsidRPr="00A8256B">
        <w:rPr>
          <w:rFonts w:ascii="Garamond" w:hAnsi="Garamond"/>
        </w:rPr>
        <w:t xml:space="preserve">, pričom oprávnenie </w:t>
      </w:r>
      <w:r>
        <w:rPr>
          <w:rFonts w:ascii="Garamond" w:hAnsi="Garamond"/>
        </w:rPr>
        <w:t>vykonávať Dielo</w:t>
      </w:r>
      <w:r w:rsidRPr="00A8256B">
        <w:rPr>
          <w:rFonts w:ascii="Garamond" w:hAnsi="Garamond"/>
        </w:rPr>
        <w:t xml:space="preserve"> preukazuje vo vzťahu k tej časti predmetu zákazky, ktorú má </w:t>
      </w:r>
      <w:r>
        <w:rPr>
          <w:rFonts w:ascii="Garamond" w:hAnsi="Garamond"/>
        </w:rPr>
        <w:t>S</w:t>
      </w:r>
      <w:r w:rsidRPr="00A8256B">
        <w:rPr>
          <w:rFonts w:ascii="Garamond" w:hAnsi="Garamond"/>
        </w:rPr>
        <w:t>ubdodávateľ plniť</w:t>
      </w:r>
      <w:bookmarkEnd w:id="4"/>
      <w:r w:rsidRPr="00A8256B">
        <w:rPr>
          <w:rFonts w:ascii="Garamond" w:hAnsi="Garamond"/>
        </w:rPr>
        <w:t xml:space="preserve">. </w:t>
      </w:r>
      <w:r>
        <w:rPr>
          <w:rFonts w:ascii="Garamond" w:hAnsi="Garamond"/>
        </w:rPr>
        <w:t>Zhotoviteľ</w:t>
      </w:r>
      <w:r w:rsidRPr="00A8256B">
        <w:rPr>
          <w:rFonts w:ascii="Garamond" w:hAnsi="Garamond"/>
        </w:rPr>
        <w:t xml:space="preserve"> je povinný </w:t>
      </w:r>
      <w:r>
        <w:rPr>
          <w:rFonts w:ascii="Garamond" w:hAnsi="Garamond"/>
        </w:rPr>
        <w:t>Objednávateľovi</w:t>
      </w:r>
      <w:r w:rsidRPr="00A8256B">
        <w:rPr>
          <w:rFonts w:ascii="Garamond" w:hAnsi="Garamond"/>
        </w:rPr>
        <w:t xml:space="preserve"> najneskôr tri (3) Pracovné dni pred zmenou Subdodávateľa, predložiť písomné oznámenie o zmene Subdodávateľa, ktoré bude obsahovať minimálne: podiel zákazky, ktorý má </w:t>
      </w:r>
      <w:r>
        <w:rPr>
          <w:rFonts w:ascii="Garamond" w:hAnsi="Garamond"/>
        </w:rPr>
        <w:t xml:space="preserve">Zhotoviteľ </w:t>
      </w:r>
      <w:r w:rsidRPr="00A8256B">
        <w:rPr>
          <w:rFonts w:ascii="Garamond" w:hAnsi="Garamond"/>
        </w:rPr>
        <w:t xml:space="preserve">v úmysle zadať Subdodávateľovi, konkrétnu časť </w:t>
      </w:r>
      <w:r>
        <w:rPr>
          <w:rFonts w:ascii="Garamond" w:hAnsi="Garamond"/>
        </w:rPr>
        <w:t>Diela</w:t>
      </w:r>
      <w:r w:rsidRPr="00A8256B">
        <w:rPr>
          <w:rFonts w:ascii="Garamond" w:hAnsi="Garamond"/>
        </w:rPr>
        <w:t>, ktor</w:t>
      </w:r>
      <w:r>
        <w:rPr>
          <w:rFonts w:ascii="Garamond" w:hAnsi="Garamond"/>
        </w:rPr>
        <w:t>ú</w:t>
      </w:r>
      <w:r w:rsidRPr="00A8256B">
        <w:rPr>
          <w:rFonts w:ascii="Garamond" w:hAnsi="Garamond"/>
        </w:rPr>
        <w:t xml:space="preserve"> má Subdodávateľ vykonať, identifikačné údaje navrhovaného Subdodávateľa, vrátane údajov o osobe oprávnenej konať za Subdodávateľa v rozsahu meno a priezvisko, adresa pobytu, dátum narodenia </w:t>
      </w:r>
      <w:bookmarkStart w:id="5" w:name="_Hlk528156153"/>
      <w:r w:rsidRPr="00A8256B">
        <w:rPr>
          <w:rFonts w:ascii="Garamond" w:hAnsi="Garamond"/>
        </w:rPr>
        <w:t xml:space="preserve">a preukázanie, že navrhovaný Subdodávateľ spĺňa podmienky účasti týkajúce sa osobného postavenia podľa § 32 ods. 1 </w:t>
      </w:r>
      <w:bookmarkEnd w:id="5"/>
      <w:r>
        <w:rPr>
          <w:rFonts w:ascii="Garamond" w:hAnsi="Garamond"/>
        </w:rPr>
        <w:t>Zákona o verejnom obstarávaní</w:t>
      </w:r>
      <w:r w:rsidRPr="00A8256B">
        <w:rPr>
          <w:rFonts w:ascii="Garamond" w:hAnsi="Garamond"/>
        </w:rPr>
        <w:t>.</w:t>
      </w:r>
    </w:p>
    <w:p w14:paraId="64C3BF63" w14:textId="77777777" w:rsidR="005D1D35" w:rsidRPr="005D1D35" w:rsidRDefault="005D1D35" w:rsidP="0000733B">
      <w:pPr>
        <w:pStyle w:val="ListParagraph"/>
        <w:keepNext/>
        <w:rPr>
          <w:rFonts w:ascii="Garamond" w:hAnsi="Garamond" w:cs="Garamond"/>
        </w:rPr>
      </w:pPr>
    </w:p>
    <w:p w14:paraId="048DF64A" w14:textId="77777777" w:rsidR="00EC4CDE" w:rsidRPr="00CC6850" w:rsidRDefault="00EC4CDE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eastAsia="Calibri" w:hAnsi="Garamond"/>
        </w:rPr>
      </w:pPr>
      <w:r w:rsidRPr="00CC6850">
        <w:rPr>
          <w:rFonts w:ascii="Garamond" w:hAnsi="Garamond" w:cs="Garamond"/>
        </w:rPr>
        <w:t>V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prípade,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ak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sa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niektoré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ustanovení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Zmluvy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stane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neplatným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alebo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nevymáhateľným,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nemá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takáto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neplatnosť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alebo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nevymáhateľnosť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niektorého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ustanovení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Zmluvy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vplyv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na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platnosť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a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vymáhateľnosť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ostatných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ustanovení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Zmluvy.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Zmluvné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strany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sú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v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takomto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prípade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povinné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bez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zbytočného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odkladu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uzatvoriť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dodatok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k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Zmluve,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ktorý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nahradí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neplatné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alebo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nevymáhateľné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ustanovenie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Zmluvy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iným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ustanovením,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ktoré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ho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v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právnom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aj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obchodnom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zmysle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najbližšie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nahradzuje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tak,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aby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bola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vôľa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Zmluvných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strán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vyjadrená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v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nahrádzaných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ustanoveniach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Zmluvy</w:t>
      </w:r>
      <w:r>
        <w:rPr>
          <w:rFonts w:ascii="Garamond" w:hAnsi="Garamond" w:cs="Garamond"/>
        </w:rPr>
        <w:t xml:space="preserve"> </w:t>
      </w:r>
      <w:r w:rsidRPr="00CC6850">
        <w:rPr>
          <w:rFonts w:ascii="Garamond" w:hAnsi="Garamond" w:cs="Garamond"/>
        </w:rPr>
        <w:t>zachovaná</w:t>
      </w:r>
      <w:r w:rsidRPr="00CC6850">
        <w:rPr>
          <w:rFonts w:ascii="Garamond" w:eastAsia="Calibri" w:hAnsi="Garamond"/>
        </w:rPr>
        <w:t>.</w:t>
      </w:r>
    </w:p>
    <w:p w14:paraId="552E27C2" w14:textId="77777777" w:rsidR="00EC4CDE" w:rsidRPr="00CC6850" w:rsidRDefault="00EC4CDE" w:rsidP="0000733B">
      <w:pPr>
        <w:keepNext/>
        <w:ind w:left="709" w:hanging="709"/>
        <w:contextualSpacing/>
        <w:jc w:val="both"/>
        <w:rPr>
          <w:rFonts w:ascii="Garamond" w:eastAsia="Calibri" w:hAnsi="Garamond"/>
        </w:rPr>
      </w:pPr>
    </w:p>
    <w:p w14:paraId="66B82420" w14:textId="77777777" w:rsidR="00EC4CDE" w:rsidRPr="00CC6850" w:rsidRDefault="00EC4CDE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eastAsia="Calibri" w:hAnsi="Garamond"/>
        </w:rPr>
      </w:pPr>
      <w:r w:rsidRPr="00CC6850">
        <w:rPr>
          <w:rFonts w:ascii="Garamond" w:eastAsia="Calibri" w:hAnsi="Garamond"/>
        </w:rPr>
        <w:t>Žiadna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Zmluvných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strán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nezodpovedá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omeškanie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alebo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nesplnenie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svojej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povinnosti,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pokiaľ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dôjde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nepredvídateľnej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udalosti,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ktorú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povinná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strana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nemôže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ovplyvniť,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najmä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živelnej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pohrome,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vojne,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občianskym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nepokojom,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nedostatku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surovín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trhu,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sabotáži,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štrajku,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alebo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inému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prípadu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tzv.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„vyššej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moci“.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Povinná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strana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zaväzuje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omeškanie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alebo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nemožnosť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plnenia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povinnosti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druhej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strane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bezodkladne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oznámiť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vyvinúť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maximálne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úsilie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odstráneniu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takejto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udalosti,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pokiaľ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bude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možné.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odstránení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tejto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udalosti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povinná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strana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zaväzuje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vyvinúť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maximálne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úsilie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splneniu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omeškanej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povinnosti.</w:t>
      </w:r>
    </w:p>
    <w:p w14:paraId="414ED9FC" w14:textId="77777777" w:rsidR="00EC4CDE" w:rsidRPr="00CC6850" w:rsidRDefault="00EC4CDE" w:rsidP="0000733B">
      <w:pPr>
        <w:keepNext/>
        <w:ind w:left="709" w:hanging="709"/>
        <w:contextualSpacing/>
        <w:jc w:val="both"/>
        <w:rPr>
          <w:rFonts w:ascii="Garamond" w:eastAsia="Calibri" w:hAnsi="Garamond"/>
        </w:rPr>
      </w:pPr>
    </w:p>
    <w:p w14:paraId="090D63C7" w14:textId="57A4495E" w:rsidR="00EC4CDE" w:rsidRDefault="00EC4CDE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eastAsia="Calibri" w:hAnsi="Garamond"/>
        </w:rPr>
      </w:pPr>
      <w:r w:rsidRPr="00CC6850">
        <w:rPr>
          <w:rFonts w:ascii="Garamond" w:eastAsia="Calibri" w:hAnsi="Garamond"/>
        </w:rPr>
        <w:t>Zmluvné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strany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zhodne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prehlasujú,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(i)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že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riadne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prečítali,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(</w:t>
      </w:r>
      <w:proofErr w:type="spellStart"/>
      <w:r w:rsidRPr="00CC6850">
        <w:rPr>
          <w:rFonts w:ascii="Garamond" w:eastAsia="Calibri" w:hAnsi="Garamond"/>
        </w:rPr>
        <w:t>ii</w:t>
      </w:r>
      <w:proofErr w:type="spellEnd"/>
      <w:r w:rsidRPr="00CC6850">
        <w:rPr>
          <w:rFonts w:ascii="Garamond" w:eastAsia="Calibri" w:hAnsi="Garamond"/>
        </w:rPr>
        <w:t>)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plnom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rozsahu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porozumeli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jej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obsahu,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ktorý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je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dostatočne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zrozumiteľný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určitý,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(</w:t>
      </w:r>
      <w:proofErr w:type="spellStart"/>
      <w:r w:rsidRPr="00CC6850">
        <w:rPr>
          <w:rFonts w:ascii="Garamond" w:eastAsia="Calibri" w:hAnsi="Garamond"/>
        </w:rPr>
        <w:t>iii</w:t>
      </w:r>
      <w:proofErr w:type="spellEnd"/>
      <w:r w:rsidRPr="00CC6850">
        <w:rPr>
          <w:rFonts w:ascii="Garamond" w:eastAsia="Calibri" w:hAnsi="Garamond"/>
        </w:rPr>
        <w:t>)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že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táto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vyjadruje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ich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slobodnú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vážnu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vôľu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bez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akýchkoľvek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omylov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(</w:t>
      </w:r>
      <w:proofErr w:type="spellStart"/>
      <w:r w:rsidRPr="00CC6850">
        <w:rPr>
          <w:rFonts w:ascii="Garamond" w:eastAsia="Calibri" w:hAnsi="Garamond"/>
        </w:rPr>
        <w:t>iv</w:t>
      </w:r>
      <w:proofErr w:type="spellEnd"/>
      <w:r w:rsidRPr="00CC6850">
        <w:rPr>
          <w:rFonts w:ascii="Garamond" w:eastAsia="Calibri" w:hAnsi="Garamond"/>
        </w:rPr>
        <w:t>)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že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táto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nebola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uzavretá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ani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tiesni,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ani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nápadne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nevýhodných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podmienok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plynúcich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ktorúkoľvek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Zmluvnú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stranu,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na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znak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čoho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ju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týmto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vlastnoručne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podpisujú.</w:t>
      </w:r>
    </w:p>
    <w:p w14:paraId="549F877E" w14:textId="77777777" w:rsidR="00061E97" w:rsidRPr="00CC6850" w:rsidRDefault="00061E97" w:rsidP="0000733B">
      <w:pPr>
        <w:pStyle w:val="ListParagraph"/>
        <w:keepNext/>
        <w:ind w:left="709"/>
        <w:jc w:val="both"/>
        <w:rPr>
          <w:rFonts w:ascii="Garamond" w:eastAsia="Calibri" w:hAnsi="Garamond"/>
        </w:rPr>
      </w:pPr>
    </w:p>
    <w:p w14:paraId="2610CAED" w14:textId="40FE1684" w:rsidR="00EC4CDE" w:rsidRPr="00CC6850" w:rsidRDefault="00EC4CDE" w:rsidP="0000733B">
      <w:pPr>
        <w:pStyle w:val="ListParagraph"/>
        <w:keepNext/>
        <w:numPr>
          <w:ilvl w:val="1"/>
          <w:numId w:val="26"/>
        </w:numPr>
        <w:ind w:left="709" w:hanging="709"/>
        <w:jc w:val="both"/>
        <w:rPr>
          <w:rFonts w:ascii="Garamond" w:eastAsia="Calibri" w:hAnsi="Garamond"/>
        </w:rPr>
      </w:pPr>
      <w:r w:rsidRPr="00CC6850">
        <w:rPr>
          <w:rFonts w:ascii="Garamond" w:eastAsia="Calibri" w:hAnsi="Garamond"/>
        </w:rPr>
        <w:t>Zmluva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je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vyhotovená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</w:t>
      </w:r>
      <w:r w:rsidR="0023422B">
        <w:rPr>
          <w:rFonts w:ascii="Garamond" w:eastAsia="Calibri" w:hAnsi="Garamond"/>
        </w:rPr>
        <w:t> 3 (troch</w:t>
      </w:r>
      <w:r w:rsidRPr="00CC6850">
        <w:rPr>
          <w:rFonts w:ascii="Garamond" w:eastAsia="Calibri" w:hAnsi="Garamond"/>
        </w:rPr>
        <w:t>)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rovnopisoch,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s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tým,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že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všetky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rovnopisy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majú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platnosť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originálu,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pričom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Objednávateľ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dostane</w:t>
      </w:r>
      <w:r>
        <w:rPr>
          <w:rFonts w:ascii="Garamond" w:eastAsia="Calibri" w:hAnsi="Garamond"/>
        </w:rPr>
        <w:t xml:space="preserve"> </w:t>
      </w:r>
      <w:r w:rsidR="0023422B">
        <w:rPr>
          <w:rFonts w:ascii="Garamond" w:eastAsia="Calibri" w:hAnsi="Garamond"/>
        </w:rPr>
        <w:t>2 (dva</w:t>
      </w:r>
      <w:r w:rsidRPr="00CC6850">
        <w:rPr>
          <w:rFonts w:ascii="Garamond" w:eastAsia="Calibri" w:hAnsi="Garamond"/>
        </w:rPr>
        <w:t>)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jej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rovnopisy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Zhotoviteľ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dostane</w:t>
      </w:r>
      <w:r>
        <w:rPr>
          <w:rFonts w:ascii="Garamond" w:eastAsia="Calibri" w:hAnsi="Garamond"/>
        </w:rPr>
        <w:t xml:space="preserve"> </w:t>
      </w:r>
      <w:r w:rsidR="0023422B">
        <w:rPr>
          <w:rFonts w:ascii="Garamond" w:eastAsia="Calibri" w:hAnsi="Garamond"/>
        </w:rPr>
        <w:t>1 (jeden</w:t>
      </w:r>
      <w:r w:rsidRPr="00CC6850">
        <w:rPr>
          <w:rFonts w:ascii="Garamond" w:eastAsia="Calibri" w:hAnsi="Garamond"/>
        </w:rPr>
        <w:t>)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jej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rovnopis.</w:t>
      </w:r>
    </w:p>
    <w:p w14:paraId="0AEB2CEC" w14:textId="77777777" w:rsidR="00C01371" w:rsidRPr="009C4147" w:rsidRDefault="00C01371" w:rsidP="00CC17C4">
      <w:pPr>
        <w:keepNext/>
        <w:keepLines/>
        <w:contextualSpacing/>
        <w:jc w:val="both"/>
        <w:rPr>
          <w:rFonts w:ascii="Garamond" w:hAnsi="Garamond"/>
        </w:rPr>
      </w:pPr>
    </w:p>
    <w:p w14:paraId="11C5A594" w14:textId="3F6F9917" w:rsidR="00FA2C9D" w:rsidRDefault="00FA2C9D" w:rsidP="0000733B">
      <w:pPr>
        <w:keepNext/>
        <w:keepLines/>
        <w:contextualSpacing/>
        <w:jc w:val="both"/>
        <w:rPr>
          <w:rFonts w:ascii="Garamond" w:eastAsia="Calibri" w:hAnsi="Garamond"/>
        </w:rPr>
      </w:pPr>
      <w:r w:rsidRPr="00CC6850">
        <w:rPr>
          <w:rFonts w:ascii="Garamond" w:eastAsia="Calibri" w:hAnsi="Garamond"/>
          <w:u w:val="single"/>
        </w:rPr>
        <w:t>Prílohy</w:t>
      </w:r>
      <w:r w:rsidRPr="00CC6850">
        <w:rPr>
          <w:rFonts w:ascii="Garamond" w:eastAsia="Calibri" w:hAnsi="Garamond"/>
        </w:rPr>
        <w:t>:</w:t>
      </w:r>
      <w:r>
        <w:rPr>
          <w:rFonts w:ascii="Garamond" w:eastAsia="Calibri" w:hAnsi="Garamond"/>
        </w:rPr>
        <w:tab/>
      </w:r>
      <w:r w:rsidRPr="00CC6850">
        <w:rPr>
          <w:rFonts w:ascii="Garamond" w:eastAsia="Calibri" w:hAnsi="Garamond"/>
        </w:rPr>
        <w:t>Príloha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1</w:t>
      </w:r>
      <w:r w:rsidRPr="00CC6850"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 xml:space="preserve">: </w:t>
      </w:r>
      <w:r w:rsidRPr="00CC6850">
        <w:rPr>
          <w:rFonts w:ascii="Garamond" w:eastAsia="Calibri" w:hAnsi="Garamond"/>
        </w:rPr>
        <w:t>Špecifikácia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Diela</w:t>
      </w:r>
    </w:p>
    <w:p w14:paraId="3750EEAF" w14:textId="608F1613" w:rsidR="005D1D35" w:rsidRDefault="005D1D35" w:rsidP="0000733B">
      <w:pPr>
        <w:keepNext/>
        <w:keepLines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  <w:t>Príloha 2: Harmonogram postupného zhotovenia Diela</w:t>
      </w:r>
    </w:p>
    <w:p w14:paraId="0267BB75" w14:textId="22804A75" w:rsidR="005D1D35" w:rsidRPr="00CC6850" w:rsidRDefault="005D1D35" w:rsidP="0000733B">
      <w:pPr>
        <w:keepNext/>
        <w:keepLines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  <w:t>Príloha 3: Rozpočet (výkaz výmer) Diela</w:t>
      </w:r>
    </w:p>
    <w:p w14:paraId="666DD204" w14:textId="798A86F8" w:rsidR="00FA2C9D" w:rsidRPr="00CC6850" w:rsidRDefault="00FA2C9D" w:rsidP="0000733B">
      <w:pPr>
        <w:keepNext/>
        <w:keepLines/>
        <w:ind w:firstLine="708"/>
        <w:contextualSpacing/>
        <w:jc w:val="both"/>
        <w:rPr>
          <w:rFonts w:ascii="Garamond" w:eastAsia="Calibri" w:hAnsi="Garamond"/>
        </w:rPr>
      </w:pPr>
      <w:r w:rsidRPr="00CC6850">
        <w:rPr>
          <w:rFonts w:ascii="Garamond" w:eastAsia="Calibri" w:hAnsi="Garamond"/>
        </w:rPr>
        <w:t>Príloha</w:t>
      </w:r>
      <w:r>
        <w:rPr>
          <w:rFonts w:ascii="Garamond" w:eastAsia="Calibri" w:hAnsi="Garamond"/>
        </w:rPr>
        <w:t xml:space="preserve"> </w:t>
      </w:r>
      <w:r w:rsidR="005D1D35">
        <w:rPr>
          <w:rFonts w:ascii="Garamond" w:eastAsia="Calibri" w:hAnsi="Garamond"/>
        </w:rPr>
        <w:t>4</w:t>
      </w:r>
      <w:r w:rsidRPr="00CC6850"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 xml:space="preserve">: </w:t>
      </w:r>
      <w:r w:rsidRPr="00CC6850">
        <w:rPr>
          <w:rFonts w:ascii="Garamond" w:eastAsia="Calibri" w:hAnsi="Garamond"/>
        </w:rPr>
        <w:t>Základné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podmienky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zabezpečenie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požiarnej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ochrany</w:t>
      </w:r>
    </w:p>
    <w:p w14:paraId="1E1EC696" w14:textId="17B2563A" w:rsidR="00FA2C9D" w:rsidRDefault="00FA2C9D" w:rsidP="0000733B">
      <w:pPr>
        <w:keepNext/>
        <w:keepLines/>
        <w:ind w:firstLine="708"/>
        <w:contextualSpacing/>
        <w:jc w:val="both"/>
        <w:rPr>
          <w:rFonts w:ascii="Garamond" w:eastAsia="Calibri" w:hAnsi="Garamond"/>
        </w:rPr>
      </w:pPr>
      <w:r w:rsidRPr="00CC6850">
        <w:rPr>
          <w:rFonts w:ascii="Garamond" w:eastAsia="Calibri" w:hAnsi="Garamond"/>
        </w:rPr>
        <w:t>Príloha</w:t>
      </w:r>
      <w:r>
        <w:rPr>
          <w:rFonts w:ascii="Garamond" w:eastAsia="Calibri" w:hAnsi="Garamond"/>
        </w:rPr>
        <w:t xml:space="preserve"> </w:t>
      </w:r>
      <w:r w:rsidR="005D1D35">
        <w:rPr>
          <w:rFonts w:ascii="Garamond" w:eastAsia="Calibri" w:hAnsi="Garamond"/>
        </w:rPr>
        <w:t>5</w:t>
      </w:r>
      <w:r w:rsidRPr="00CC6850"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 xml:space="preserve">: </w:t>
      </w:r>
      <w:r w:rsidRPr="00CC6850">
        <w:rPr>
          <w:rFonts w:ascii="Garamond" w:eastAsia="Calibri" w:hAnsi="Garamond"/>
        </w:rPr>
        <w:t>Základné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podmienky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pre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bezpečnosť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ochranu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zdravia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pri</w:t>
      </w:r>
      <w:r>
        <w:rPr>
          <w:rFonts w:ascii="Garamond" w:eastAsia="Calibri" w:hAnsi="Garamond"/>
        </w:rPr>
        <w:t xml:space="preserve"> </w:t>
      </w:r>
      <w:r w:rsidRPr="00CC6850">
        <w:rPr>
          <w:rFonts w:ascii="Garamond" w:eastAsia="Calibri" w:hAnsi="Garamond"/>
        </w:rPr>
        <w:t>práci</w:t>
      </w:r>
    </w:p>
    <w:p w14:paraId="1F52444D" w14:textId="574AF108" w:rsidR="005D1D35" w:rsidRDefault="005D1D35" w:rsidP="0000733B">
      <w:pPr>
        <w:keepNext/>
        <w:ind w:firstLine="708"/>
        <w:contextualSpacing/>
        <w:jc w:val="both"/>
        <w:rPr>
          <w:rFonts w:ascii="Garamond" w:eastAsia="Calibri" w:hAnsi="Garamond"/>
        </w:rPr>
      </w:pPr>
      <w:r w:rsidRPr="00D248C8">
        <w:rPr>
          <w:rFonts w:ascii="Garamond" w:eastAsia="Calibri" w:hAnsi="Garamond"/>
        </w:rPr>
        <w:t>Príloha 6</w:t>
      </w:r>
      <w:r>
        <w:rPr>
          <w:rFonts w:ascii="Garamond" w:eastAsia="Calibri" w:hAnsi="Garamond"/>
        </w:rPr>
        <w:t>:</w:t>
      </w:r>
      <w:r w:rsidRPr="00D248C8">
        <w:rPr>
          <w:rFonts w:ascii="Garamond" w:eastAsia="Calibri" w:hAnsi="Garamond"/>
        </w:rPr>
        <w:t xml:space="preserve"> Opis zápisov v stavebnom denníku</w:t>
      </w:r>
    </w:p>
    <w:p w14:paraId="3B35F058" w14:textId="5AD94715" w:rsidR="005D1D35" w:rsidRPr="00CC6850" w:rsidRDefault="005D1D35" w:rsidP="0000733B">
      <w:pPr>
        <w:keepNext/>
        <w:keepLines/>
        <w:ind w:firstLine="708"/>
        <w:contextualSpacing/>
        <w:jc w:val="both"/>
        <w:rPr>
          <w:rFonts w:ascii="Garamond" w:eastAsia="Calibri" w:hAnsi="Garamond"/>
        </w:rPr>
      </w:pPr>
      <w:r w:rsidRPr="00566A72">
        <w:rPr>
          <w:rFonts w:ascii="Garamond" w:hAnsi="Garamond"/>
        </w:rPr>
        <w:t>Príloh</w:t>
      </w:r>
      <w:r>
        <w:rPr>
          <w:rFonts w:ascii="Garamond" w:hAnsi="Garamond"/>
        </w:rPr>
        <w:t>a</w:t>
      </w:r>
      <w:r w:rsidRPr="00566A72">
        <w:rPr>
          <w:rFonts w:ascii="Garamond" w:hAnsi="Garamond"/>
        </w:rPr>
        <w:t xml:space="preserve"> </w:t>
      </w:r>
      <w:r>
        <w:rPr>
          <w:rFonts w:ascii="Garamond" w:hAnsi="Garamond"/>
        </w:rPr>
        <w:t>7: Zoznam Subdodávateľov</w:t>
      </w:r>
    </w:p>
    <w:p w14:paraId="49C7D634" w14:textId="77777777" w:rsidR="00FA2C9D" w:rsidRPr="00CC6850" w:rsidRDefault="00FA2C9D" w:rsidP="00FA2C9D">
      <w:pPr>
        <w:rPr>
          <w:rFonts w:ascii="Garamond" w:hAnsi="Garamond"/>
          <w:b/>
        </w:rPr>
      </w:pPr>
      <w:r w:rsidRPr="00CC6850">
        <w:rPr>
          <w:rFonts w:ascii="Garamond" w:hAnsi="Garamond"/>
          <w:b/>
        </w:rPr>
        <w:br w:type="page"/>
      </w:r>
    </w:p>
    <w:p w14:paraId="0E50E065" w14:textId="77777777" w:rsidR="005D1D35" w:rsidRPr="009E09CC" w:rsidRDefault="005D1D35" w:rsidP="005D1D35">
      <w:pPr>
        <w:keepNext/>
        <w:jc w:val="center"/>
        <w:rPr>
          <w:rFonts w:ascii="Garamond" w:hAnsi="Garamond"/>
          <w:b/>
        </w:rPr>
      </w:pPr>
      <w:bookmarkStart w:id="6" w:name="_Hlk34642548"/>
      <w:r w:rsidRPr="009E09CC">
        <w:rPr>
          <w:rFonts w:ascii="Garamond" w:hAnsi="Garamond"/>
          <w:b/>
        </w:rPr>
        <w:lastRenderedPageBreak/>
        <w:t>PRÍLOHA 1</w:t>
      </w:r>
    </w:p>
    <w:p w14:paraId="4FBD4D05" w14:textId="77777777" w:rsidR="005D1D35" w:rsidRPr="009E09CC" w:rsidRDefault="005D1D35" w:rsidP="005D1D35">
      <w:pPr>
        <w:keepNext/>
        <w:jc w:val="center"/>
        <w:rPr>
          <w:rFonts w:ascii="Garamond" w:hAnsi="Garamond"/>
          <w:b/>
        </w:rPr>
      </w:pPr>
    </w:p>
    <w:p w14:paraId="2C4099DA" w14:textId="77777777" w:rsidR="005D1D35" w:rsidRPr="009E09CC" w:rsidRDefault="005D1D35" w:rsidP="005D1D35">
      <w:pPr>
        <w:keepNext/>
        <w:jc w:val="center"/>
        <w:rPr>
          <w:rFonts w:ascii="Garamond" w:hAnsi="Garamond"/>
          <w:b/>
        </w:rPr>
      </w:pPr>
      <w:r w:rsidRPr="009E09CC">
        <w:rPr>
          <w:rFonts w:ascii="Garamond" w:hAnsi="Garamond"/>
          <w:b/>
        </w:rPr>
        <w:t xml:space="preserve">ŠPECIFIKÁCIA DIELA </w:t>
      </w:r>
    </w:p>
    <w:p w14:paraId="455AFC4A" w14:textId="77777777" w:rsidR="005D1D35" w:rsidRPr="009E09CC" w:rsidRDefault="005D1D35" w:rsidP="005D1D35">
      <w:pPr>
        <w:keepNext/>
        <w:jc w:val="center"/>
        <w:rPr>
          <w:rFonts w:ascii="Garamond" w:hAnsi="Garamond"/>
          <w:b/>
        </w:rPr>
      </w:pPr>
    </w:p>
    <w:p w14:paraId="72AF331B" w14:textId="6BE9CB24" w:rsidR="00E527FF" w:rsidRPr="00E527FF" w:rsidRDefault="005D1D35" w:rsidP="00E527FF">
      <w:pPr>
        <w:keepNext/>
        <w:jc w:val="both"/>
        <w:rPr>
          <w:rFonts w:ascii="Garamond" w:hAnsi="Garamond"/>
        </w:rPr>
      </w:pPr>
      <w:r w:rsidRPr="00E527FF">
        <w:rPr>
          <w:rFonts w:ascii="Garamond" w:hAnsi="Garamond" w:cs="Arial"/>
        </w:rPr>
        <w:t xml:space="preserve">Predmetom zákazky je </w:t>
      </w:r>
      <w:r w:rsidR="00E527FF" w:rsidRPr="00E527FF">
        <w:rPr>
          <w:rFonts w:ascii="Garamond" w:hAnsi="Garamond" w:cs="Arial"/>
        </w:rPr>
        <w:t xml:space="preserve">rekonštrukcia čerpacej stanice pohonných látok, ktorá sa nachádza vo vozovni Objednávateľa Jurajov dvor. Predmetom rekonštrukcie je modernizácia technológie – výmena výdajných stojanov pre výdaj </w:t>
      </w:r>
      <w:proofErr w:type="spellStart"/>
      <w:r w:rsidR="00E527FF" w:rsidRPr="00E527FF">
        <w:rPr>
          <w:rFonts w:ascii="Garamond" w:hAnsi="Garamond" w:cs="Arial"/>
        </w:rPr>
        <w:t>Diesel</w:t>
      </w:r>
      <w:proofErr w:type="spellEnd"/>
      <w:r w:rsidR="00E527FF" w:rsidRPr="00E527FF">
        <w:rPr>
          <w:rFonts w:ascii="Garamond" w:hAnsi="Garamond" w:cs="Arial"/>
        </w:rPr>
        <w:t xml:space="preserve">, technologických rozvodov, doplnenie výdaja produktu </w:t>
      </w:r>
      <w:proofErr w:type="spellStart"/>
      <w:r w:rsidR="00E527FF" w:rsidRPr="00E527FF">
        <w:rPr>
          <w:rFonts w:ascii="Garamond" w:hAnsi="Garamond" w:cs="Arial"/>
        </w:rPr>
        <w:t>AdBlue</w:t>
      </w:r>
      <w:proofErr w:type="spellEnd"/>
      <w:r w:rsidR="00E527FF" w:rsidRPr="00E527FF">
        <w:rPr>
          <w:rFonts w:ascii="Garamond" w:hAnsi="Garamond" w:cs="Arial"/>
        </w:rPr>
        <w:t xml:space="preserve"> a chladiacej kvapaliny, rekonštrukcia spevnených plôch a výdajných ostrovčekov, osadenie novej havarijnej nádrže.</w:t>
      </w:r>
    </w:p>
    <w:p w14:paraId="313B2FB5" w14:textId="77777777" w:rsidR="00E527FF" w:rsidRDefault="00E527FF" w:rsidP="00E527FF">
      <w:pPr>
        <w:jc w:val="both"/>
        <w:rPr>
          <w:rFonts w:ascii="Garamond" w:hAnsi="Garamond" w:cs="Arial"/>
        </w:rPr>
      </w:pPr>
    </w:p>
    <w:p w14:paraId="46488333" w14:textId="77777777" w:rsidR="00E527FF" w:rsidRPr="00E527FF" w:rsidRDefault="00E527FF" w:rsidP="00E527FF">
      <w:pPr>
        <w:jc w:val="both"/>
        <w:rPr>
          <w:rFonts w:ascii="Garamond" w:hAnsi="Garamond" w:cs="Arial"/>
        </w:rPr>
      </w:pPr>
      <w:r w:rsidRPr="00E527FF">
        <w:rPr>
          <w:rFonts w:ascii="Garamond" w:hAnsi="Garamond" w:cs="Arial"/>
        </w:rPr>
        <w:t xml:space="preserve">Predmetom zákazky je realizácia stavebných objektov a prevádzkových súborov zmysle projektovej dokumentácie stavby (písomná a výkresová časť a výkaz výmer), ktorú vypracoval </w:t>
      </w:r>
      <w:proofErr w:type="spellStart"/>
      <w:r w:rsidRPr="00E527FF">
        <w:rPr>
          <w:rFonts w:ascii="Garamond" w:hAnsi="Garamond" w:cs="Arial"/>
        </w:rPr>
        <w:t>Petrolex</w:t>
      </w:r>
      <w:proofErr w:type="spellEnd"/>
      <w:r w:rsidRPr="00E527FF">
        <w:rPr>
          <w:rFonts w:ascii="Garamond" w:hAnsi="Garamond" w:cs="Arial"/>
        </w:rPr>
        <w:t>, s.r.o., Tehelná 11, 831 03 Bratislava</w:t>
      </w:r>
    </w:p>
    <w:p w14:paraId="66DE270C" w14:textId="77777777" w:rsidR="00E527FF" w:rsidRPr="00E527FF" w:rsidRDefault="00E527FF" w:rsidP="00E527FF">
      <w:pPr>
        <w:jc w:val="both"/>
        <w:rPr>
          <w:rFonts w:ascii="Garamond" w:hAnsi="Garamond" w:cs="Arial"/>
        </w:rPr>
      </w:pPr>
    </w:p>
    <w:p w14:paraId="738CEA4C" w14:textId="77777777" w:rsidR="00E527FF" w:rsidRPr="00E527FF" w:rsidRDefault="00E527FF" w:rsidP="00E527FF">
      <w:pPr>
        <w:numPr>
          <w:ilvl w:val="0"/>
          <w:numId w:val="44"/>
        </w:numPr>
        <w:tabs>
          <w:tab w:val="left" w:pos="567"/>
        </w:tabs>
        <w:spacing w:after="200" w:line="276" w:lineRule="auto"/>
        <w:jc w:val="both"/>
        <w:rPr>
          <w:rFonts w:ascii="Garamond" w:hAnsi="Garamond" w:cs="Arial"/>
        </w:rPr>
      </w:pPr>
      <w:r w:rsidRPr="00E527FF">
        <w:rPr>
          <w:rFonts w:ascii="Garamond" w:hAnsi="Garamond" w:cs="Arial"/>
        </w:rPr>
        <w:t>SO 01 Havarijná nádrž</w:t>
      </w:r>
    </w:p>
    <w:p w14:paraId="000557E1" w14:textId="77777777" w:rsidR="00E527FF" w:rsidRPr="00E527FF" w:rsidRDefault="00E527FF" w:rsidP="00E527FF">
      <w:pPr>
        <w:numPr>
          <w:ilvl w:val="0"/>
          <w:numId w:val="44"/>
        </w:numPr>
        <w:tabs>
          <w:tab w:val="left" w:pos="567"/>
        </w:tabs>
        <w:spacing w:after="200" w:line="276" w:lineRule="auto"/>
        <w:jc w:val="both"/>
        <w:rPr>
          <w:rFonts w:ascii="Garamond" w:hAnsi="Garamond" w:cs="Arial"/>
        </w:rPr>
      </w:pPr>
      <w:r w:rsidRPr="00E527FF">
        <w:rPr>
          <w:rFonts w:ascii="Garamond" w:hAnsi="Garamond" w:cs="Arial"/>
        </w:rPr>
        <w:t>SO 02 Spevnené plochy</w:t>
      </w:r>
    </w:p>
    <w:p w14:paraId="6809065D" w14:textId="77777777" w:rsidR="00E527FF" w:rsidRPr="00E527FF" w:rsidRDefault="00E527FF" w:rsidP="00E527FF">
      <w:pPr>
        <w:numPr>
          <w:ilvl w:val="0"/>
          <w:numId w:val="44"/>
        </w:numPr>
        <w:tabs>
          <w:tab w:val="left" w:pos="567"/>
        </w:tabs>
        <w:spacing w:after="200" w:line="276" w:lineRule="auto"/>
        <w:jc w:val="both"/>
        <w:rPr>
          <w:rFonts w:ascii="Garamond" w:hAnsi="Garamond" w:cs="Arial"/>
        </w:rPr>
      </w:pPr>
      <w:r w:rsidRPr="00E527FF">
        <w:rPr>
          <w:rFonts w:ascii="Garamond" w:hAnsi="Garamond" w:cs="Arial"/>
        </w:rPr>
        <w:t>SO 03 Kanalizácia</w:t>
      </w:r>
    </w:p>
    <w:p w14:paraId="3D45FD65" w14:textId="77777777" w:rsidR="00E527FF" w:rsidRPr="00E527FF" w:rsidRDefault="00E527FF" w:rsidP="00E527FF">
      <w:pPr>
        <w:numPr>
          <w:ilvl w:val="0"/>
          <w:numId w:val="44"/>
        </w:numPr>
        <w:tabs>
          <w:tab w:val="left" w:pos="567"/>
        </w:tabs>
        <w:spacing w:after="200" w:line="276" w:lineRule="auto"/>
        <w:jc w:val="both"/>
        <w:rPr>
          <w:rFonts w:ascii="Garamond" w:hAnsi="Garamond" w:cs="Arial"/>
        </w:rPr>
      </w:pPr>
      <w:r w:rsidRPr="00E527FF">
        <w:rPr>
          <w:rFonts w:ascii="Garamond" w:hAnsi="Garamond" w:cs="Arial"/>
        </w:rPr>
        <w:t>SO 04  Objekt obsluhy - elektroinštalácia</w:t>
      </w:r>
    </w:p>
    <w:p w14:paraId="4116EAB3" w14:textId="77777777" w:rsidR="00E527FF" w:rsidRPr="00E527FF" w:rsidRDefault="00E527FF" w:rsidP="00E527FF">
      <w:pPr>
        <w:numPr>
          <w:ilvl w:val="0"/>
          <w:numId w:val="45"/>
        </w:numPr>
        <w:tabs>
          <w:tab w:val="left" w:pos="567"/>
        </w:tabs>
        <w:spacing w:after="200" w:line="276" w:lineRule="auto"/>
        <w:jc w:val="both"/>
        <w:rPr>
          <w:rFonts w:ascii="Garamond" w:hAnsi="Garamond" w:cs="Arial"/>
        </w:rPr>
      </w:pPr>
      <w:r w:rsidRPr="00E527FF">
        <w:rPr>
          <w:rFonts w:ascii="Garamond" w:hAnsi="Garamond" w:cs="Arial"/>
        </w:rPr>
        <w:t>PS 01 Strojná časť</w:t>
      </w:r>
    </w:p>
    <w:p w14:paraId="2736BB28" w14:textId="77777777" w:rsidR="00E527FF" w:rsidRPr="00E527FF" w:rsidRDefault="00E527FF" w:rsidP="00E527FF">
      <w:pPr>
        <w:numPr>
          <w:ilvl w:val="0"/>
          <w:numId w:val="45"/>
        </w:numPr>
        <w:tabs>
          <w:tab w:val="left" w:pos="567"/>
        </w:tabs>
        <w:spacing w:after="200" w:line="276" w:lineRule="auto"/>
        <w:jc w:val="both"/>
        <w:rPr>
          <w:rFonts w:ascii="Garamond" w:hAnsi="Garamond" w:cs="Arial"/>
        </w:rPr>
      </w:pPr>
      <w:r w:rsidRPr="00E527FF">
        <w:rPr>
          <w:rFonts w:ascii="Garamond" w:hAnsi="Garamond" w:cs="Arial"/>
        </w:rPr>
        <w:t>PS 02 Prevádzkový rozvod silnoprúdu</w:t>
      </w:r>
    </w:p>
    <w:p w14:paraId="79B6B71C" w14:textId="77777777" w:rsidR="00E527FF" w:rsidRPr="00E527FF" w:rsidRDefault="00E527FF" w:rsidP="00E527FF">
      <w:pPr>
        <w:numPr>
          <w:ilvl w:val="0"/>
          <w:numId w:val="45"/>
        </w:numPr>
        <w:tabs>
          <w:tab w:val="left" w:pos="567"/>
        </w:tabs>
        <w:spacing w:after="200" w:line="276" w:lineRule="auto"/>
        <w:jc w:val="both"/>
        <w:rPr>
          <w:rFonts w:ascii="Garamond" w:hAnsi="Garamond" w:cs="Arial"/>
        </w:rPr>
      </w:pPr>
      <w:r w:rsidRPr="00E527FF">
        <w:rPr>
          <w:rFonts w:ascii="Garamond" w:hAnsi="Garamond" w:cs="Arial"/>
        </w:rPr>
        <w:t>PS 03 Systém riadenia</w:t>
      </w:r>
    </w:p>
    <w:p w14:paraId="719B953F" w14:textId="77777777" w:rsidR="00E527FF" w:rsidRPr="00E527FF" w:rsidRDefault="00E527FF" w:rsidP="00E527F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B2028F0" w14:textId="39749C32" w:rsidR="00451863" w:rsidRDefault="00E527FF" w:rsidP="00E527F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E527FF">
        <w:rPr>
          <w:rFonts w:ascii="Garamond" w:hAnsi="Garamond"/>
        </w:rPr>
        <w:t>Rozsah zákazky zahŕňa aj vypracovanie a odsúhlasenie realizačného projektu Diela, vrátane projektu organ</w:t>
      </w:r>
      <w:r w:rsidR="00451863">
        <w:rPr>
          <w:rFonts w:ascii="Garamond" w:hAnsi="Garamond"/>
        </w:rPr>
        <w:t>izácie výstavby</w:t>
      </w:r>
      <w:r w:rsidRPr="00E527FF">
        <w:rPr>
          <w:rFonts w:ascii="Garamond" w:hAnsi="Garamond"/>
        </w:rPr>
        <w:t xml:space="preserve">, vytýčenie dotknutých jestvujúcich inžinierskych sieti, vypracovanie prevádzkového poriadku a havarijného plánu dokončeného diela a zabezpečenie všetkých náležitostí potrebných k vydaniu oprávnenia k užívaniu hotového Diela </w:t>
      </w:r>
      <w:r w:rsidR="00451863">
        <w:rPr>
          <w:rFonts w:ascii="Garamond" w:hAnsi="Garamond"/>
        </w:rPr>
        <w:t xml:space="preserve"> :</w:t>
      </w:r>
    </w:p>
    <w:p w14:paraId="4998F551" w14:textId="77777777" w:rsidR="00451863" w:rsidRDefault="00451863" w:rsidP="00E527F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7EB6905" w14:textId="77777777" w:rsidR="00451863" w:rsidRPr="00793A12" w:rsidRDefault="00451863" w:rsidP="00451863">
      <w:pPr>
        <w:pStyle w:val="ListParagraph"/>
        <w:numPr>
          <w:ilvl w:val="1"/>
          <w:numId w:val="33"/>
        </w:numPr>
        <w:tabs>
          <w:tab w:val="clear" w:pos="794"/>
          <w:tab w:val="num" w:pos="851"/>
        </w:tabs>
        <w:ind w:left="823" w:hanging="823"/>
        <w:jc w:val="both"/>
        <w:rPr>
          <w:rFonts w:ascii="Garamond" w:hAnsi="Garamond" w:cs="Arial"/>
        </w:rPr>
      </w:pPr>
      <w:r w:rsidRPr="00793A12">
        <w:rPr>
          <w:rFonts w:ascii="Garamond" w:hAnsi="Garamond" w:cs="Arial"/>
        </w:rPr>
        <w:t>geodetické zameranie skutočného vyhotovenia stavby (aj v digitálnej podobe);</w:t>
      </w:r>
    </w:p>
    <w:p w14:paraId="6D288C00" w14:textId="77777777" w:rsidR="00451863" w:rsidRPr="00793A12" w:rsidRDefault="00451863" w:rsidP="00451863">
      <w:pPr>
        <w:pStyle w:val="ListParagraph"/>
        <w:ind w:left="823"/>
        <w:jc w:val="both"/>
        <w:rPr>
          <w:rFonts w:ascii="Garamond" w:hAnsi="Garamond" w:cs="Arial"/>
        </w:rPr>
      </w:pPr>
    </w:p>
    <w:p w14:paraId="478FDC21" w14:textId="77777777" w:rsidR="00451863" w:rsidRPr="00793A12" w:rsidRDefault="00451863" w:rsidP="00451863">
      <w:pPr>
        <w:pStyle w:val="ListParagraph"/>
        <w:numPr>
          <w:ilvl w:val="1"/>
          <w:numId w:val="33"/>
        </w:numPr>
        <w:tabs>
          <w:tab w:val="clear" w:pos="794"/>
          <w:tab w:val="num" w:pos="851"/>
        </w:tabs>
        <w:ind w:left="823" w:hanging="823"/>
        <w:jc w:val="both"/>
        <w:rPr>
          <w:rFonts w:ascii="Garamond" w:hAnsi="Garamond" w:cs="Arial"/>
        </w:rPr>
      </w:pPr>
      <w:r w:rsidRPr="00793A12">
        <w:rPr>
          <w:rFonts w:ascii="Garamond" w:hAnsi="Garamond" w:cs="Arial"/>
        </w:rPr>
        <w:t>projekt skutočného vyhotovenia stavby potvrdený Zhotoviteľom s vyznačením všetkých zmien a odchýlok;</w:t>
      </w:r>
    </w:p>
    <w:p w14:paraId="74FCA8D7" w14:textId="77777777" w:rsidR="00451863" w:rsidRPr="00793A12" w:rsidRDefault="00451863" w:rsidP="00451863">
      <w:pPr>
        <w:pStyle w:val="ListParagraph"/>
        <w:ind w:left="823"/>
        <w:jc w:val="both"/>
        <w:rPr>
          <w:rFonts w:ascii="Garamond" w:hAnsi="Garamond" w:cs="Arial"/>
        </w:rPr>
      </w:pPr>
    </w:p>
    <w:p w14:paraId="1BE62B8E" w14:textId="77777777" w:rsidR="00451863" w:rsidRPr="00793A12" w:rsidRDefault="00451863" w:rsidP="00451863">
      <w:pPr>
        <w:pStyle w:val="ListParagraph"/>
        <w:numPr>
          <w:ilvl w:val="1"/>
          <w:numId w:val="33"/>
        </w:numPr>
        <w:tabs>
          <w:tab w:val="clear" w:pos="794"/>
          <w:tab w:val="num" w:pos="851"/>
        </w:tabs>
        <w:ind w:left="823" w:hanging="823"/>
        <w:jc w:val="both"/>
        <w:rPr>
          <w:rFonts w:ascii="Garamond" w:hAnsi="Garamond" w:cs="Arial"/>
        </w:rPr>
      </w:pPr>
      <w:r w:rsidRPr="00793A12">
        <w:rPr>
          <w:rFonts w:ascii="Garamond" w:hAnsi="Garamond" w:cs="Arial"/>
        </w:rPr>
        <w:t>východiskovú revíznu správu určeného technického zariadenia elektrického;</w:t>
      </w:r>
    </w:p>
    <w:p w14:paraId="6821AC58" w14:textId="77777777" w:rsidR="00451863" w:rsidRPr="00793A12" w:rsidRDefault="00451863" w:rsidP="00451863">
      <w:pPr>
        <w:pStyle w:val="ListParagraph"/>
        <w:ind w:left="823"/>
        <w:jc w:val="both"/>
        <w:rPr>
          <w:rFonts w:ascii="Garamond" w:hAnsi="Garamond" w:cs="Arial"/>
        </w:rPr>
      </w:pPr>
    </w:p>
    <w:p w14:paraId="6EDD89ED" w14:textId="77777777" w:rsidR="00451863" w:rsidRPr="00793A12" w:rsidRDefault="00451863" w:rsidP="00451863">
      <w:pPr>
        <w:pStyle w:val="ListParagraph"/>
        <w:numPr>
          <w:ilvl w:val="1"/>
          <w:numId w:val="33"/>
        </w:numPr>
        <w:tabs>
          <w:tab w:val="clear" w:pos="794"/>
          <w:tab w:val="num" w:pos="851"/>
        </w:tabs>
        <w:ind w:left="823" w:hanging="823"/>
        <w:jc w:val="both"/>
        <w:rPr>
          <w:rFonts w:ascii="Garamond" w:hAnsi="Garamond" w:cs="Arial"/>
        </w:rPr>
      </w:pPr>
      <w:r w:rsidRPr="00793A12">
        <w:rPr>
          <w:rFonts w:ascii="Garamond" w:hAnsi="Garamond" w:cs="Arial"/>
        </w:rPr>
        <w:t>úradná skúška určeného technického zariadenia elektrického;</w:t>
      </w:r>
    </w:p>
    <w:p w14:paraId="440140C2" w14:textId="77777777" w:rsidR="00451863" w:rsidRPr="00793A12" w:rsidRDefault="00451863" w:rsidP="00451863">
      <w:pPr>
        <w:pStyle w:val="ListParagraph"/>
        <w:ind w:left="823"/>
        <w:jc w:val="both"/>
        <w:rPr>
          <w:rFonts w:ascii="Garamond" w:hAnsi="Garamond" w:cs="Arial"/>
        </w:rPr>
      </w:pPr>
    </w:p>
    <w:p w14:paraId="7F1E2F76" w14:textId="77777777" w:rsidR="00451863" w:rsidRPr="00793A12" w:rsidRDefault="00451863" w:rsidP="00451863">
      <w:pPr>
        <w:pStyle w:val="ListParagraph"/>
        <w:numPr>
          <w:ilvl w:val="1"/>
          <w:numId w:val="33"/>
        </w:numPr>
        <w:tabs>
          <w:tab w:val="clear" w:pos="794"/>
          <w:tab w:val="num" w:pos="851"/>
        </w:tabs>
        <w:ind w:left="823" w:hanging="823"/>
        <w:jc w:val="both"/>
        <w:rPr>
          <w:rFonts w:ascii="Garamond" w:hAnsi="Garamond" w:cs="Arial"/>
        </w:rPr>
      </w:pPr>
      <w:r w:rsidRPr="00793A12">
        <w:rPr>
          <w:rFonts w:ascii="Garamond" w:hAnsi="Garamond" w:cs="Arial"/>
        </w:rPr>
        <w:t>doklady o kvalite materiálov, výrobkov a  konštrukcií zabudovaných do príslušného stavebného objektu;</w:t>
      </w:r>
    </w:p>
    <w:p w14:paraId="440FABAA" w14:textId="77777777" w:rsidR="00451863" w:rsidRPr="00793A12" w:rsidRDefault="00451863" w:rsidP="00451863">
      <w:pPr>
        <w:pStyle w:val="ListParagraph"/>
        <w:ind w:left="823"/>
        <w:jc w:val="both"/>
        <w:rPr>
          <w:rFonts w:ascii="Garamond" w:hAnsi="Garamond" w:cs="Arial"/>
        </w:rPr>
      </w:pPr>
    </w:p>
    <w:p w14:paraId="283984E2" w14:textId="77777777" w:rsidR="00451863" w:rsidRPr="00793A12" w:rsidRDefault="00451863" w:rsidP="00451863">
      <w:pPr>
        <w:pStyle w:val="ListParagraph"/>
        <w:numPr>
          <w:ilvl w:val="1"/>
          <w:numId w:val="33"/>
        </w:numPr>
        <w:tabs>
          <w:tab w:val="clear" w:pos="794"/>
          <w:tab w:val="num" w:pos="851"/>
        </w:tabs>
        <w:ind w:left="823" w:hanging="823"/>
        <w:jc w:val="both"/>
        <w:rPr>
          <w:rFonts w:ascii="Garamond" w:hAnsi="Garamond" w:cs="Arial"/>
        </w:rPr>
      </w:pPr>
      <w:r w:rsidRPr="00793A12">
        <w:rPr>
          <w:rFonts w:ascii="Garamond" w:hAnsi="Garamond" w:cs="Arial"/>
        </w:rPr>
        <w:t>doklady o spôsobe zhodnotenia, resp. zneškodnenie odpadov z vykonaného Diela; a</w:t>
      </w:r>
    </w:p>
    <w:p w14:paraId="41AB89B3" w14:textId="77777777" w:rsidR="00451863" w:rsidRPr="00793A12" w:rsidRDefault="00451863" w:rsidP="00451863">
      <w:pPr>
        <w:pStyle w:val="ListParagraph"/>
        <w:ind w:left="823"/>
        <w:jc w:val="both"/>
        <w:rPr>
          <w:rFonts w:ascii="Garamond" w:hAnsi="Garamond" w:cs="Arial"/>
        </w:rPr>
      </w:pPr>
    </w:p>
    <w:p w14:paraId="6CCE6952" w14:textId="77777777" w:rsidR="00451863" w:rsidRPr="00793A12" w:rsidRDefault="00451863" w:rsidP="00451863">
      <w:pPr>
        <w:pStyle w:val="ListParagraph"/>
        <w:numPr>
          <w:ilvl w:val="1"/>
          <w:numId w:val="33"/>
        </w:numPr>
        <w:tabs>
          <w:tab w:val="clear" w:pos="794"/>
          <w:tab w:val="num" w:pos="851"/>
        </w:tabs>
        <w:ind w:left="823" w:hanging="823"/>
        <w:jc w:val="both"/>
        <w:rPr>
          <w:rFonts w:ascii="Garamond" w:hAnsi="Garamond" w:cs="Arial"/>
        </w:rPr>
      </w:pPr>
      <w:r w:rsidRPr="00793A12">
        <w:rPr>
          <w:rFonts w:ascii="Garamond" w:hAnsi="Garamond" w:cs="Arial"/>
        </w:rPr>
        <w:t>kópie stavebného denníka.</w:t>
      </w:r>
    </w:p>
    <w:p w14:paraId="5F89355A" w14:textId="77777777" w:rsidR="005D1D35" w:rsidRPr="00E527FF" w:rsidRDefault="005D1D35" w:rsidP="00E527FF">
      <w:pPr>
        <w:keepNext/>
        <w:autoSpaceDE w:val="0"/>
        <w:autoSpaceDN w:val="0"/>
        <w:adjustRightInd w:val="0"/>
        <w:jc w:val="both"/>
        <w:rPr>
          <w:rFonts w:ascii="Garamond" w:hAnsi="Garamond"/>
          <w:highlight w:val="yellow"/>
        </w:rPr>
      </w:pPr>
    </w:p>
    <w:p w14:paraId="2DD0949D" w14:textId="09288C57" w:rsidR="005D1D35" w:rsidRPr="00E527FF" w:rsidRDefault="005D1D35" w:rsidP="00E527FF">
      <w:pPr>
        <w:keepNext/>
        <w:autoSpaceDE w:val="0"/>
        <w:autoSpaceDN w:val="0"/>
        <w:adjustRightInd w:val="0"/>
        <w:jc w:val="both"/>
        <w:rPr>
          <w:rFonts w:ascii="Garamond" w:hAnsi="Garamond"/>
        </w:rPr>
      </w:pPr>
      <w:r w:rsidRPr="00E527FF">
        <w:rPr>
          <w:rFonts w:ascii="Garamond" w:hAnsi="Garamond"/>
        </w:rPr>
        <w:t>Rozsah činností súvisiacich s vykonaním Diela vyplýva z prís</w:t>
      </w:r>
      <w:r w:rsidR="00E527FF">
        <w:rPr>
          <w:rFonts w:ascii="Garamond" w:hAnsi="Garamond"/>
        </w:rPr>
        <w:t>lušnej projektovej dokumentácie, ktorá tvorí prílohu tejto Zmluvy na CD.</w:t>
      </w:r>
    </w:p>
    <w:p w14:paraId="3DF88AB4" w14:textId="38A8DCDB" w:rsidR="005D1D35" w:rsidRDefault="005D1D35" w:rsidP="004B3C2E">
      <w:pPr>
        <w:spacing w:after="160" w:line="259" w:lineRule="auto"/>
        <w:rPr>
          <w:rFonts w:ascii="Arial" w:hAnsi="Arial" w:cs="Arial"/>
        </w:rPr>
      </w:pPr>
    </w:p>
    <w:p w14:paraId="0BBFE51F" w14:textId="77777777" w:rsidR="004B3C2E" w:rsidRDefault="004B3C2E" w:rsidP="005D1D35">
      <w:pPr>
        <w:keepNext/>
        <w:jc w:val="center"/>
        <w:rPr>
          <w:rFonts w:ascii="Garamond" w:hAnsi="Garamond"/>
          <w:b/>
        </w:rPr>
      </w:pPr>
    </w:p>
    <w:p w14:paraId="3096439E" w14:textId="77777777" w:rsidR="005D1D35" w:rsidRPr="009E09CC" w:rsidRDefault="005D1D35" w:rsidP="005D1D35">
      <w:pPr>
        <w:keepNext/>
        <w:jc w:val="center"/>
        <w:rPr>
          <w:rFonts w:ascii="Garamond" w:hAnsi="Garamond"/>
          <w:b/>
        </w:rPr>
      </w:pPr>
      <w:r w:rsidRPr="009E09CC">
        <w:rPr>
          <w:rFonts w:ascii="Garamond" w:hAnsi="Garamond"/>
          <w:b/>
        </w:rPr>
        <w:t>PRÍLOHA 2</w:t>
      </w:r>
    </w:p>
    <w:p w14:paraId="0FACDF97" w14:textId="77777777" w:rsidR="005D1D35" w:rsidRDefault="005D1D35" w:rsidP="005D1D35">
      <w:pPr>
        <w:keepNext/>
        <w:jc w:val="center"/>
        <w:rPr>
          <w:rFonts w:ascii="Garamond" w:hAnsi="Garamond"/>
          <w:b/>
        </w:rPr>
      </w:pPr>
    </w:p>
    <w:p w14:paraId="760A5980" w14:textId="77777777" w:rsidR="005D1D35" w:rsidRPr="009E09CC" w:rsidRDefault="005D1D35" w:rsidP="005D1D35">
      <w:pPr>
        <w:keepNext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HARMONOGRAM POSTUPNÉHO ZHOTOVENIA DIELA</w:t>
      </w:r>
      <w:r w:rsidRPr="009E09CC">
        <w:rPr>
          <w:rFonts w:ascii="Garamond" w:hAnsi="Garamond"/>
          <w:b/>
        </w:rPr>
        <w:t xml:space="preserve"> </w:t>
      </w:r>
    </w:p>
    <w:p w14:paraId="061885CE" w14:textId="77777777" w:rsidR="005D1D35" w:rsidRPr="009E09CC" w:rsidRDefault="005D1D35" w:rsidP="005D1D35">
      <w:pPr>
        <w:keepNext/>
        <w:jc w:val="center"/>
        <w:rPr>
          <w:rFonts w:ascii="Garamond" w:hAnsi="Garamond"/>
        </w:rPr>
      </w:pPr>
    </w:p>
    <w:p w14:paraId="75D1DE83" w14:textId="739C9542" w:rsidR="005D1D35" w:rsidRPr="009E09CC" w:rsidRDefault="00E527FF" w:rsidP="005D1D35">
      <w:pPr>
        <w:keepNext/>
        <w:jc w:val="center"/>
        <w:rPr>
          <w:rFonts w:ascii="Garamond" w:hAnsi="Garamond"/>
        </w:rPr>
      </w:pPr>
      <w:r>
        <w:rPr>
          <w:rFonts w:ascii="Garamond" w:hAnsi="Garamond"/>
        </w:rPr>
        <w:t>Tvorí prílohu na CD.</w:t>
      </w:r>
    </w:p>
    <w:p w14:paraId="0F524E04" w14:textId="77777777" w:rsidR="005D1D35" w:rsidRPr="009E09CC" w:rsidRDefault="005D1D35" w:rsidP="005D1D35">
      <w:pPr>
        <w:keepNext/>
        <w:rPr>
          <w:rFonts w:ascii="Garamond" w:hAnsi="Garamond"/>
        </w:rPr>
      </w:pPr>
    </w:p>
    <w:p w14:paraId="5BE14E6A" w14:textId="77777777" w:rsidR="005D1D35" w:rsidRDefault="005D1D35" w:rsidP="005D1D35">
      <w:pPr>
        <w:keepNext/>
        <w:rPr>
          <w:rFonts w:ascii="Garamond" w:hAnsi="Garamond"/>
        </w:rPr>
      </w:pPr>
    </w:p>
    <w:p w14:paraId="012FA4D8" w14:textId="77777777" w:rsidR="00E527FF" w:rsidRPr="009E09CC" w:rsidRDefault="00E527FF" w:rsidP="005D1D35">
      <w:pPr>
        <w:keepNext/>
        <w:rPr>
          <w:rFonts w:ascii="Garamond" w:hAnsi="Garamond"/>
        </w:rPr>
      </w:pPr>
    </w:p>
    <w:p w14:paraId="46203DEA" w14:textId="77777777" w:rsidR="00E527FF" w:rsidRDefault="00E527FF" w:rsidP="005D1D35">
      <w:pPr>
        <w:keepNext/>
        <w:jc w:val="center"/>
        <w:rPr>
          <w:rFonts w:ascii="Garamond" w:hAnsi="Garamond"/>
          <w:b/>
        </w:rPr>
      </w:pPr>
    </w:p>
    <w:p w14:paraId="2034D6FB" w14:textId="77777777" w:rsidR="005D1D35" w:rsidRPr="009E09CC" w:rsidRDefault="005D1D35" w:rsidP="00E527FF">
      <w:pPr>
        <w:keepNext/>
        <w:keepLines/>
        <w:jc w:val="center"/>
        <w:rPr>
          <w:rFonts w:ascii="Garamond" w:hAnsi="Garamond"/>
          <w:b/>
        </w:rPr>
      </w:pPr>
      <w:r w:rsidRPr="009E09CC">
        <w:rPr>
          <w:rFonts w:ascii="Garamond" w:hAnsi="Garamond"/>
          <w:b/>
        </w:rPr>
        <w:t xml:space="preserve">PRÍLOHA </w:t>
      </w:r>
      <w:r>
        <w:rPr>
          <w:rFonts w:ascii="Garamond" w:hAnsi="Garamond"/>
          <w:b/>
        </w:rPr>
        <w:t>3</w:t>
      </w:r>
    </w:p>
    <w:p w14:paraId="26282943" w14:textId="77777777" w:rsidR="005D1D35" w:rsidRDefault="005D1D35" w:rsidP="00E527FF">
      <w:pPr>
        <w:keepNext/>
        <w:keepLines/>
        <w:jc w:val="center"/>
        <w:rPr>
          <w:rFonts w:ascii="Garamond" w:hAnsi="Garamond"/>
          <w:b/>
        </w:rPr>
      </w:pPr>
    </w:p>
    <w:p w14:paraId="2A1DE84E" w14:textId="77777777" w:rsidR="00E527FF" w:rsidRDefault="005D1D35" w:rsidP="00E527FF">
      <w:pPr>
        <w:keepNext/>
        <w:keepLine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ROZPOČET (VÝKAZ VÝMER) DIELA</w:t>
      </w:r>
    </w:p>
    <w:p w14:paraId="53A1CC83" w14:textId="77777777" w:rsidR="00E527FF" w:rsidRDefault="00E527FF" w:rsidP="00E527FF">
      <w:pPr>
        <w:keepNext/>
        <w:keepLines/>
        <w:jc w:val="center"/>
        <w:rPr>
          <w:rFonts w:ascii="Garamond" w:hAnsi="Garamond"/>
          <w:b/>
        </w:rPr>
      </w:pPr>
    </w:p>
    <w:p w14:paraId="60712703" w14:textId="5865C776" w:rsidR="00E527FF" w:rsidRPr="00E527FF" w:rsidRDefault="00E527FF" w:rsidP="00E527FF">
      <w:pPr>
        <w:keepNext/>
        <w:keepLines/>
        <w:jc w:val="center"/>
        <w:rPr>
          <w:rFonts w:ascii="Garamond" w:hAnsi="Garamond"/>
          <w:b/>
        </w:rPr>
      </w:pPr>
      <w:r>
        <w:rPr>
          <w:rFonts w:ascii="Garamond" w:hAnsi="Garamond"/>
        </w:rPr>
        <w:t>Tvorí prílohu na CD.</w:t>
      </w:r>
    </w:p>
    <w:p w14:paraId="572822C8" w14:textId="5005C715" w:rsidR="00BA2FD6" w:rsidRPr="00BA2FD6" w:rsidRDefault="00BA2FD6">
      <w:pPr>
        <w:rPr>
          <w:rFonts w:ascii="Garamond" w:hAnsi="Garamond"/>
        </w:rPr>
      </w:pPr>
    </w:p>
    <w:bookmarkEnd w:id="6"/>
    <w:p w14:paraId="197C62B9" w14:textId="7D044CD1" w:rsidR="003018B2" w:rsidRPr="009C4147" w:rsidRDefault="003018B2" w:rsidP="009C4147">
      <w:pPr>
        <w:keepNext/>
        <w:keepLines/>
        <w:jc w:val="center"/>
        <w:rPr>
          <w:rFonts w:ascii="Garamond" w:hAnsi="Garamond"/>
          <w:b/>
        </w:rPr>
      </w:pPr>
      <w:r w:rsidRPr="009C4147">
        <w:rPr>
          <w:rFonts w:ascii="Garamond" w:hAnsi="Garamond"/>
          <w:b/>
        </w:rPr>
        <w:lastRenderedPageBreak/>
        <w:t>PRÍLOHA</w:t>
      </w:r>
      <w:r w:rsidR="003E67B4" w:rsidRPr="009C4147">
        <w:rPr>
          <w:rFonts w:ascii="Garamond" w:hAnsi="Garamond"/>
          <w:b/>
        </w:rPr>
        <w:t xml:space="preserve"> </w:t>
      </w:r>
      <w:r w:rsidR="005D1D35">
        <w:rPr>
          <w:rFonts w:ascii="Garamond" w:hAnsi="Garamond"/>
          <w:b/>
        </w:rPr>
        <w:t>4</w:t>
      </w:r>
    </w:p>
    <w:p w14:paraId="00CADB21" w14:textId="77777777" w:rsidR="003E67B4" w:rsidRPr="009C4147" w:rsidRDefault="003E67B4" w:rsidP="009C4147">
      <w:pPr>
        <w:keepNext/>
        <w:keepLines/>
        <w:jc w:val="center"/>
        <w:rPr>
          <w:rFonts w:ascii="Garamond" w:hAnsi="Garamond"/>
          <w:b/>
        </w:rPr>
      </w:pPr>
    </w:p>
    <w:p w14:paraId="53E41AB0" w14:textId="73177FE3" w:rsidR="003018B2" w:rsidRPr="009C4147" w:rsidRDefault="003018B2" w:rsidP="009C4147">
      <w:pPr>
        <w:keepNext/>
        <w:keepLines/>
        <w:shd w:val="clear" w:color="auto" w:fill="FFFFFF"/>
        <w:jc w:val="center"/>
        <w:rPr>
          <w:rFonts w:ascii="Garamond" w:hAnsi="Garamond"/>
          <w:b/>
        </w:rPr>
      </w:pPr>
      <w:r w:rsidRPr="009C4147">
        <w:rPr>
          <w:rFonts w:ascii="Garamond" w:hAnsi="Garamond"/>
          <w:b/>
        </w:rPr>
        <w:t>ZÁKLADNÉ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PODMIENKY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PRE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ZABEZPEČENIE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POŽIARNEJ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OCHRANY</w:t>
      </w:r>
    </w:p>
    <w:p w14:paraId="70E0B6B7" w14:textId="77777777" w:rsidR="003018B2" w:rsidRPr="009C4147" w:rsidRDefault="003018B2" w:rsidP="009C4147">
      <w:pPr>
        <w:keepNext/>
        <w:keepLines/>
        <w:jc w:val="both"/>
        <w:rPr>
          <w:rFonts w:ascii="Garamond" w:hAnsi="Garamond"/>
        </w:rPr>
      </w:pPr>
    </w:p>
    <w:p w14:paraId="77CE7015" w14:textId="2C26CF0C" w:rsidR="003018B2" w:rsidRPr="009C4147" w:rsidRDefault="003018B2" w:rsidP="00902CDA">
      <w:pPr>
        <w:pStyle w:val="BodyText21"/>
        <w:keepNext/>
        <w:keepLines/>
        <w:numPr>
          <w:ilvl w:val="0"/>
          <w:numId w:val="19"/>
        </w:numPr>
        <w:ind w:left="709" w:hanging="709"/>
        <w:rPr>
          <w:rFonts w:ascii="Garamond" w:hAnsi="Garamond"/>
          <w:sz w:val="20"/>
        </w:rPr>
      </w:pPr>
      <w:r w:rsidRPr="009C4147">
        <w:rPr>
          <w:rFonts w:ascii="Garamond" w:hAnsi="Garamond"/>
          <w:sz w:val="20"/>
        </w:rPr>
        <w:t>Zhotoviteľ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je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povinný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zabezpečiť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dodržiavanie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predpisov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požiarnej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ochrane,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plniť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nich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vyplývajúce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príkazy,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zákazy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pokyny</w:t>
      </w:r>
      <w:r w:rsidR="009B02CF" w:rsidRPr="009C4147">
        <w:rPr>
          <w:rFonts w:ascii="Garamond" w:hAnsi="Garamond"/>
          <w:sz w:val="20"/>
        </w:rPr>
        <w:t>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to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svojimi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zamestnancami</w:t>
      </w:r>
      <w:r w:rsidR="009B02CF" w:rsidRPr="009C4147">
        <w:rPr>
          <w:rFonts w:ascii="Garamond" w:hAnsi="Garamond"/>
          <w:sz w:val="20"/>
        </w:rPr>
        <w:t>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ako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aj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osobami,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ktoré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jeho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súhlasom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zdržujú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alebo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vykonávajú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činnosti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dotknutých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priestoroch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vykonávať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pravidelnú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kontrolu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ich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plnenia.</w:t>
      </w:r>
    </w:p>
    <w:p w14:paraId="45AEBB28" w14:textId="77777777" w:rsidR="003018B2" w:rsidRPr="009C4147" w:rsidRDefault="003018B2" w:rsidP="009C4147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5B4ECC2A" w14:textId="33308413" w:rsidR="003018B2" w:rsidRPr="009C4147" w:rsidRDefault="003018B2" w:rsidP="00902CDA">
      <w:pPr>
        <w:pStyle w:val="BodyText21"/>
        <w:keepNext/>
        <w:keepLines/>
        <w:numPr>
          <w:ilvl w:val="0"/>
          <w:numId w:val="19"/>
        </w:numPr>
        <w:ind w:left="709" w:hanging="709"/>
        <w:rPr>
          <w:rFonts w:ascii="Garamond" w:hAnsi="Garamond"/>
          <w:sz w:val="20"/>
        </w:rPr>
      </w:pPr>
      <w:r w:rsidRPr="009C4147">
        <w:rPr>
          <w:rFonts w:ascii="Garamond" w:hAnsi="Garamond"/>
          <w:sz w:val="20"/>
        </w:rPr>
        <w:t>Objednávateľ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je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oprávnený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vykonávať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kontroly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dodržiavania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predpisov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požiarnej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ochrane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dotknutých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priestoroch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staveniska,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pričom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prípade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podozrenia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možnosť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vzniku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požiaru,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alebo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ohrozenia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života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alebo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zdravia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osôb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alebo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škôd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majetku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okamžite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upozorňuje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zhotoviteľa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povinnosť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vykonať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nápravu,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resp.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prípade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mimoriadnych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situácií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vykonáva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potrebné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opatrenia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zamedzenie</w:t>
      </w:r>
      <w:r w:rsidR="003E67B4" w:rsidRPr="009C4147">
        <w:rPr>
          <w:rFonts w:ascii="Garamond" w:hAnsi="Garamond"/>
          <w:sz w:val="20"/>
        </w:rPr>
        <w:t xml:space="preserve">  </w:t>
      </w:r>
      <w:r w:rsidRPr="009C4147">
        <w:rPr>
          <w:rFonts w:ascii="Garamond" w:hAnsi="Garamond"/>
          <w:sz w:val="20"/>
        </w:rPr>
        <w:t>ohrozenia.</w:t>
      </w:r>
      <w:r w:rsidR="003E67B4" w:rsidRPr="009C4147">
        <w:rPr>
          <w:rFonts w:ascii="Garamond" w:hAnsi="Garamond"/>
          <w:sz w:val="20"/>
        </w:rPr>
        <w:t xml:space="preserve">  </w:t>
      </w:r>
      <w:r w:rsidRPr="009C4147">
        <w:rPr>
          <w:rFonts w:ascii="Garamond" w:hAnsi="Garamond"/>
          <w:sz w:val="20"/>
        </w:rPr>
        <w:t>Týmto</w:t>
      </w:r>
      <w:r w:rsidR="003E67B4" w:rsidRPr="009C4147">
        <w:rPr>
          <w:rFonts w:ascii="Garamond" w:hAnsi="Garamond"/>
          <w:sz w:val="20"/>
        </w:rPr>
        <w:t xml:space="preserve">  </w:t>
      </w:r>
      <w:r w:rsidRPr="009C4147">
        <w:rPr>
          <w:rFonts w:ascii="Garamond" w:hAnsi="Garamond"/>
          <w:sz w:val="20"/>
        </w:rPr>
        <w:t>nie</w:t>
      </w:r>
      <w:r w:rsidR="003E67B4" w:rsidRPr="009C4147">
        <w:rPr>
          <w:rFonts w:ascii="Garamond" w:hAnsi="Garamond"/>
          <w:sz w:val="20"/>
        </w:rPr>
        <w:t xml:space="preserve">  </w:t>
      </w:r>
      <w:r w:rsidRPr="009C4147">
        <w:rPr>
          <w:rFonts w:ascii="Garamond" w:hAnsi="Garamond"/>
          <w:sz w:val="20"/>
        </w:rPr>
        <w:t>sú</w:t>
      </w:r>
      <w:r w:rsidR="003E67B4" w:rsidRPr="009C4147">
        <w:rPr>
          <w:rFonts w:ascii="Garamond" w:hAnsi="Garamond"/>
          <w:sz w:val="20"/>
        </w:rPr>
        <w:t xml:space="preserve">  </w:t>
      </w:r>
      <w:r w:rsidRPr="009C4147">
        <w:rPr>
          <w:rFonts w:ascii="Garamond" w:hAnsi="Garamond"/>
          <w:sz w:val="20"/>
        </w:rPr>
        <w:t>dotknuté</w:t>
      </w:r>
      <w:r w:rsidR="003E67B4" w:rsidRPr="009C4147">
        <w:rPr>
          <w:rFonts w:ascii="Garamond" w:hAnsi="Garamond"/>
          <w:sz w:val="20"/>
        </w:rPr>
        <w:t xml:space="preserve">  </w:t>
      </w:r>
      <w:r w:rsidRPr="009C4147">
        <w:rPr>
          <w:rFonts w:ascii="Garamond" w:hAnsi="Garamond"/>
          <w:sz w:val="20"/>
        </w:rPr>
        <w:t>oprávnenia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orgánov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štátneho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odborného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dozoru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požiarnej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ochrany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dané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všeobecne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záväznými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právnymi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predpismi.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Zhotoviteľ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zodpovedá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škody,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ktoré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vzniknú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nedodržaním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osobitných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predpisov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požiarnej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ochrane.</w:t>
      </w:r>
    </w:p>
    <w:p w14:paraId="78FB50E7" w14:textId="77777777" w:rsidR="003018B2" w:rsidRPr="009C4147" w:rsidRDefault="003018B2" w:rsidP="009C4147">
      <w:pPr>
        <w:keepNext/>
        <w:keepLines/>
        <w:ind w:left="709"/>
        <w:jc w:val="both"/>
        <w:rPr>
          <w:rFonts w:ascii="Garamond" w:hAnsi="Garamond"/>
        </w:rPr>
      </w:pPr>
    </w:p>
    <w:p w14:paraId="5C5BB277" w14:textId="0FA3B408" w:rsidR="003018B2" w:rsidRPr="009C4147" w:rsidRDefault="003018B2" w:rsidP="00902CDA">
      <w:pPr>
        <w:keepNext/>
        <w:keepLines/>
        <w:numPr>
          <w:ilvl w:val="0"/>
          <w:numId w:val="19"/>
        </w:numPr>
        <w:ind w:left="709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zabezpečiť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vykonávanie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pravidelnej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kontroly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stavu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všetkých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technických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technologických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zariadení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hľadiska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požiarnej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ochrany,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vlastníctve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súhlasom</w:t>
      </w:r>
      <w:r w:rsidR="003E67B4" w:rsidRPr="009C4147">
        <w:rPr>
          <w:rFonts w:ascii="Garamond" w:hAnsi="Garamond"/>
        </w:rPr>
        <w:t xml:space="preserve"> </w:t>
      </w:r>
      <w:r w:rsidR="00193605" w:rsidRPr="009C4147">
        <w:rPr>
          <w:rFonts w:ascii="Garamond" w:hAnsi="Garamond"/>
        </w:rPr>
        <w:t>O</w:t>
      </w:r>
      <w:r w:rsidRPr="009C4147">
        <w:rPr>
          <w:rFonts w:ascii="Garamond" w:hAnsi="Garamond"/>
        </w:rPr>
        <w:t>bjednávateľa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inštaloval</w:t>
      </w:r>
      <w:r w:rsidR="003E67B4" w:rsidRPr="009C4147">
        <w:rPr>
          <w:rFonts w:ascii="Garamond" w:hAnsi="Garamond"/>
        </w:rPr>
        <w:t xml:space="preserve"> </w:t>
      </w:r>
      <w:r w:rsidR="00193605" w:rsidRPr="009C4147">
        <w:rPr>
          <w:rFonts w:ascii="Garamond" w:hAnsi="Garamond"/>
        </w:rPr>
        <w:br/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používa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dotknutých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priestoroch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staveniska.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Táto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povinnosť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týka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všetkých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prenosných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obdobných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drobných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elektrických,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plynových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zariadení.</w:t>
      </w:r>
      <w:r w:rsidR="003E67B4" w:rsidRPr="009C4147">
        <w:rPr>
          <w:rFonts w:ascii="Garamond" w:hAnsi="Garamond"/>
        </w:rPr>
        <w:t xml:space="preserve"> </w:t>
      </w:r>
    </w:p>
    <w:p w14:paraId="44DA6582" w14:textId="77777777" w:rsidR="003018B2" w:rsidRPr="009C4147" w:rsidRDefault="003018B2" w:rsidP="009C4147">
      <w:pPr>
        <w:keepNext/>
        <w:keepLines/>
        <w:ind w:left="709"/>
        <w:jc w:val="both"/>
        <w:rPr>
          <w:rFonts w:ascii="Garamond" w:hAnsi="Garamond"/>
        </w:rPr>
      </w:pPr>
    </w:p>
    <w:p w14:paraId="097503BF" w14:textId="07E83F84" w:rsidR="003018B2" w:rsidRPr="009C4147" w:rsidRDefault="003018B2" w:rsidP="00902CDA">
      <w:pPr>
        <w:keepNext/>
        <w:keepLines/>
        <w:numPr>
          <w:ilvl w:val="0"/>
          <w:numId w:val="19"/>
        </w:numPr>
        <w:ind w:left="709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oznámiť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bezodkladne</w:t>
      </w:r>
      <w:r w:rsidR="003E67B4" w:rsidRPr="009C4147">
        <w:rPr>
          <w:rFonts w:ascii="Garamond" w:hAnsi="Garamond"/>
        </w:rPr>
        <w:t xml:space="preserve"> </w:t>
      </w:r>
      <w:r w:rsidR="00193605" w:rsidRPr="009C4147">
        <w:rPr>
          <w:rFonts w:ascii="Garamond" w:hAnsi="Garamond"/>
        </w:rPr>
        <w:t>O</w:t>
      </w:r>
      <w:r w:rsidRPr="009C4147">
        <w:rPr>
          <w:rFonts w:ascii="Garamond" w:hAnsi="Garamond"/>
        </w:rPr>
        <w:t>bjednávateľovi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každý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požiar,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vznikol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dotknutých</w:t>
      </w:r>
      <w:r w:rsidR="003E67B4" w:rsidRPr="009C4147">
        <w:rPr>
          <w:rFonts w:ascii="Garamond" w:hAnsi="Garamond"/>
        </w:rPr>
        <w:t xml:space="preserve">  </w:t>
      </w:r>
      <w:r w:rsidRPr="009C4147">
        <w:rPr>
          <w:rFonts w:ascii="Garamond" w:hAnsi="Garamond"/>
        </w:rPr>
        <w:t>priestoroch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staveniska.</w:t>
      </w:r>
      <w:r w:rsidR="003E67B4" w:rsidRPr="009C4147">
        <w:rPr>
          <w:rFonts w:ascii="Garamond" w:hAnsi="Garamond"/>
        </w:rPr>
        <w:t xml:space="preserve"> </w:t>
      </w:r>
    </w:p>
    <w:p w14:paraId="691D6FDB" w14:textId="77777777" w:rsidR="003018B2" w:rsidRPr="009C4147" w:rsidRDefault="003018B2" w:rsidP="009C4147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29590A9D" w14:textId="06431D84" w:rsidR="003018B2" w:rsidRPr="009C4147" w:rsidRDefault="003018B2" w:rsidP="00902CDA">
      <w:pPr>
        <w:pStyle w:val="BodyText21"/>
        <w:keepNext/>
        <w:keepLines/>
        <w:numPr>
          <w:ilvl w:val="0"/>
          <w:numId w:val="19"/>
        </w:numPr>
        <w:ind w:left="709" w:hanging="709"/>
        <w:rPr>
          <w:rFonts w:ascii="Garamond" w:hAnsi="Garamond"/>
          <w:sz w:val="20"/>
        </w:rPr>
      </w:pPr>
      <w:r w:rsidRPr="009C4147">
        <w:rPr>
          <w:rFonts w:ascii="Garamond" w:hAnsi="Garamond"/>
          <w:sz w:val="20"/>
        </w:rPr>
        <w:t>Zhotoviteľ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je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povinný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dôsledne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dodržiavať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predpisy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požiarnej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ochrany</w:t>
      </w:r>
      <w:r w:rsidR="00193605" w:rsidRPr="009C4147">
        <w:rPr>
          <w:rFonts w:ascii="Garamond" w:hAnsi="Garamond"/>
          <w:sz w:val="20"/>
        </w:rPr>
        <w:t>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najmä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pri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manipulácii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skladovaní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horľavých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kvapalín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materiálov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dotknutých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priestoroch.</w:t>
      </w:r>
    </w:p>
    <w:p w14:paraId="57F8EBA5" w14:textId="77777777" w:rsidR="003018B2" w:rsidRPr="009C4147" w:rsidRDefault="003018B2" w:rsidP="009C4147">
      <w:pPr>
        <w:keepNext/>
        <w:keepLines/>
        <w:ind w:left="709"/>
        <w:jc w:val="both"/>
        <w:rPr>
          <w:rFonts w:ascii="Garamond" w:hAnsi="Garamond"/>
        </w:rPr>
      </w:pPr>
    </w:p>
    <w:p w14:paraId="03750524" w14:textId="2C29537B" w:rsidR="003018B2" w:rsidRPr="009C4147" w:rsidRDefault="003018B2" w:rsidP="00902CDA">
      <w:pPr>
        <w:keepNext/>
        <w:keepLines/>
        <w:numPr>
          <w:ilvl w:val="0"/>
          <w:numId w:val="19"/>
        </w:numPr>
        <w:ind w:left="709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zabezpečovať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odbornú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prípravu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školenie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požiarnej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ochrane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svojich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zamestnancov</w:t>
      </w:r>
      <w:r w:rsidR="003E67B4" w:rsidRPr="009C4147">
        <w:rPr>
          <w:rFonts w:ascii="Garamond" w:hAnsi="Garamond"/>
        </w:rPr>
        <w:t xml:space="preserve"> </w:t>
      </w:r>
      <w:r w:rsidR="00193605" w:rsidRPr="009C4147">
        <w:rPr>
          <w:rFonts w:ascii="Garamond" w:hAnsi="Garamond"/>
        </w:rPr>
        <w:br/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prípade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potreby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zdržujú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súhlasom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dotknutých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priestoroch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tam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vykonávajú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činnosti.</w:t>
      </w:r>
    </w:p>
    <w:p w14:paraId="3B52F4A5" w14:textId="77777777" w:rsidR="003018B2" w:rsidRPr="009C4147" w:rsidRDefault="003018B2" w:rsidP="009C4147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78802B1D" w14:textId="44505058" w:rsidR="003018B2" w:rsidRPr="009C4147" w:rsidRDefault="003018B2" w:rsidP="00902CDA">
      <w:pPr>
        <w:pStyle w:val="BodyText21"/>
        <w:keepNext/>
        <w:keepLines/>
        <w:numPr>
          <w:ilvl w:val="0"/>
          <w:numId w:val="19"/>
        </w:numPr>
        <w:ind w:left="709" w:hanging="709"/>
        <w:rPr>
          <w:rFonts w:ascii="Garamond" w:hAnsi="Garamond"/>
          <w:sz w:val="20"/>
        </w:rPr>
      </w:pPr>
      <w:r w:rsidRPr="009C4147">
        <w:rPr>
          <w:rFonts w:ascii="Garamond" w:hAnsi="Garamond"/>
          <w:sz w:val="20"/>
        </w:rPr>
        <w:t>Zhotoviteľ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je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povinný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dotknutých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priestoroch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spolupráci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Objednávateľom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(technikmi</w:t>
      </w:r>
      <w:r w:rsidR="003E67B4" w:rsidRPr="009C4147">
        <w:rPr>
          <w:rFonts w:ascii="Garamond" w:hAnsi="Garamond"/>
          <w:sz w:val="20"/>
        </w:rPr>
        <w:t xml:space="preserve">  </w:t>
      </w:r>
      <w:r w:rsidRPr="009C4147">
        <w:rPr>
          <w:rFonts w:ascii="Garamond" w:hAnsi="Garamond"/>
          <w:sz w:val="20"/>
        </w:rPr>
        <w:t>PO)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jeho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súhlasom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určiť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pracoviskách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vzhľadom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charakter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vykonávaných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prác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miesta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so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zvýšeným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požiarnym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nebezpečenstvom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označiť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ich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príslušnými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príkazmi,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zákazmi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pokynmi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podľa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osobitných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predpisov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požiarnej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ochrane.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Ďalej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je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povinný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označovať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udržiavať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trvale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voľné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núdzové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východy,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únikové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zásahové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cesty,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nástupné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plochy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prístupy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k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nim,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ako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aj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prístup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k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elektrickým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rozvodným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zariadeniam,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uzáverom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vody,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plynu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ostatným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energetickým</w:t>
      </w:r>
      <w:r w:rsidR="003E67B4" w:rsidRPr="009C4147">
        <w:rPr>
          <w:rFonts w:ascii="Garamond" w:hAnsi="Garamond"/>
          <w:sz w:val="20"/>
        </w:rPr>
        <w:t xml:space="preserve"> </w:t>
      </w:r>
      <w:r w:rsidR="00193605" w:rsidRPr="009C4147">
        <w:rPr>
          <w:rFonts w:ascii="Garamond" w:hAnsi="Garamond"/>
          <w:sz w:val="20"/>
        </w:rPr>
        <w:br/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podobným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médiám,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hasiacim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prístrojom,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hydrantom,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ďalším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vecným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prostriedkom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požiarnej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ochrany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a</w:t>
      </w:r>
      <w:r w:rsidR="003E67B4" w:rsidRPr="009C4147">
        <w:rPr>
          <w:rFonts w:ascii="Garamond" w:hAnsi="Garamond"/>
          <w:sz w:val="20"/>
        </w:rPr>
        <w:t xml:space="preserve"> </w:t>
      </w:r>
      <w:r w:rsidRPr="009C4147">
        <w:rPr>
          <w:rFonts w:ascii="Garamond" w:hAnsi="Garamond"/>
          <w:sz w:val="20"/>
        </w:rPr>
        <w:t>pod.</w:t>
      </w:r>
    </w:p>
    <w:p w14:paraId="6802FB2F" w14:textId="77777777" w:rsidR="003018B2" w:rsidRPr="009C4147" w:rsidRDefault="003018B2" w:rsidP="009C4147">
      <w:pPr>
        <w:keepNext/>
        <w:keepLines/>
        <w:ind w:left="709"/>
        <w:jc w:val="both"/>
        <w:rPr>
          <w:rFonts w:ascii="Garamond" w:hAnsi="Garamond"/>
        </w:rPr>
      </w:pPr>
    </w:p>
    <w:p w14:paraId="556B1975" w14:textId="1E35A760" w:rsidR="003018B2" w:rsidRPr="009C4147" w:rsidRDefault="003018B2" w:rsidP="00902CDA">
      <w:pPr>
        <w:keepNext/>
        <w:keepLines/>
        <w:numPr>
          <w:ilvl w:val="0"/>
          <w:numId w:val="19"/>
        </w:numPr>
        <w:ind w:left="709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plniť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ďalšie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vyplývajúce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osobitných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týkajúcich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požiarnej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ochrane</w:t>
      </w:r>
      <w:r w:rsidR="003E67B4" w:rsidRPr="009C4147">
        <w:rPr>
          <w:rFonts w:ascii="Garamond" w:hAnsi="Garamond"/>
        </w:rPr>
        <w:t xml:space="preserve"> </w:t>
      </w:r>
      <w:r w:rsidR="00193605" w:rsidRPr="009C4147">
        <w:rPr>
          <w:rFonts w:ascii="Garamond" w:hAnsi="Garamond"/>
        </w:rPr>
        <w:br/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tiež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primeranom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rozsahu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vyplývajúce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požiarneho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štatútu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ďalších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vnútroorganizačných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smerníc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odstraňovať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zistené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nedostatky.</w:t>
      </w:r>
    </w:p>
    <w:p w14:paraId="08BC801D" w14:textId="77777777" w:rsidR="003018B2" w:rsidRPr="009C4147" w:rsidRDefault="003018B2" w:rsidP="009C4147">
      <w:pPr>
        <w:keepNext/>
        <w:keepLines/>
        <w:ind w:left="709"/>
        <w:jc w:val="both"/>
        <w:rPr>
          <w:rFonts w:ascii="Garamond" w:hAnsi="Garamond"/>
        </w:rPr>
      </w:pPr>
    </w:p>
    <w:p w14:paraId="428B8D82" w14:textId="39D267ED" w:rsidR="003018B2" w:rsidRPr="009C4147" w:rsidRDefault="003018B2" w:rsidP="00902CDA">
      <w:pPr>
        <w:keepNext/>
        <w:keepLines/>
        <w:numPr>
          <w:ilvl w:val="0"/>
          <w:numId w:val="19"/>
        </w:numPr>
        <w:ind w:left="709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viesť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potrebnom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rozsahu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predpísanú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dokumentáciu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požiarnej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ochrany</w:t>
      </w:r>
      <w:r w:rsidR="00003D34" w:rsidRPr="009C4147">
        <w:rPr>
          <w:rFonts w:ascii="Garamond" w:hAnsi="Garamond"/>
        </w:rPr>
        <w:t>.</w:t>
      </w:r>
    </w:p>
    <w:p w14:paraId="242B32B4" w14:textId="2844EBB3" w:rsidR="00132D0F" w:rsidRPr="009C4147" w:rsidRDefault="00132D0F" w:rsidP="009C4147">
      <w:pPr>
        <w:keepNext/>
        <w:keepLines/>
        <w:rPr>
          <w:rFonts w:ascii="Garamond" w:hAnsi="Garamond"/>
          <w:lang w:eastAsia="sk-SK"/>
        </w:rPr>
      </w:pPr>
    </w:p>
    <w:p w14:paraId="7713075E" w14:textId="300E9D15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3BACF2E4" w14:textId="74EEDA82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0A41AA96" w14:textId="1439EBA0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0D111645" w14:textId="639010EF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28E67FAF" w14:textId="2DBD34C4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4E9E1506" w14:textId="21996E82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16313736" w14:textId="791FDF1E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56BF6D32" w14:textId="08CCF534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39E77DCB" w14:textId="00D1AD8A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06FB43FA" w14:textId="706B942D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6A207D31" w14:textId="7B6FA62D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05470356" w14:textId="1057BECE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113FA008" w14:textId="50EB196A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663ACE6C" w14:textId="790DFA0B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283E7F05" w14:textId="009BA296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6DB8F7B5" w14:textId="6C03C2D4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67562FEE" w14:textId="7079B378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07E70606" w14:textId="44DEB85F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2B5599E0" w14:textId="0DFCF654" w:rsidR="00132D0F" w:rsidRPr="009C4147" w:rsidRDefault="00132D0F" w:rsidP="009C4147">
      <w:pPr>
        <w:keepNext/>
        <w:keepLines/>
        <w:jc w:val="center"/>
        <w:rPr>
          <w:rFonts w:ascii="Garamond" w:hAnsi="Garamond"/>
          <w:lang w:eastAsia="sk-SK"/>
        </w:rPr>
      </w:pPr>
    </w:p>
    <w:p w14:paraId="07F376EB" w14:textId="77777777" w:rsidR="006F6E7D" w:rsidRPr="009C4147" w:rsidRDefault="006F6E7D" w:rsidP="009C4147">
      <w:pPr>
        <w:pStyle w:val="Heading6"/>
        <w:spacing w:before="0" w:line="240" w:lineRule="auto"/>
        <w:jc w:val="center"/>
        <w:rPr>
          <w:rFonts w:ascii="Garamond" w:hAnsi="Garamond"/>
          <w:b/>
          <w:i w:val="0"/>
          <w:color w:val="000000" w:themeColor="text1"/>
          <w:sz w:val="20"/>
          <w:szCs w:val="20"/>
        </w:rPr>
      </w:pPr>
    </w:p>
    <w:p w14:paraId="65CBF3DB" w14:textId="77777777" w:rsidR="000B1091" w:rsidRPr="009C4147" w:rsidRDefault="000B1091" w:rsidP="009C4147">
      <w:pPr>
        <w:keepNext/>
        <w:keepLines/>
        <w:rPr>
          <w:rFonts w:ascii="Garamond" w:eastAsiaTheme="majorEastAsia" w:hAnsi="Garamond" w:cstheme="majorBidi"/>
          <w:b/>
          <w:iCs/>
          <w:color w:val="000000" w:themeColor="text1"/>
          <w:lang w:eastAsia="sk-SK"/>
        </w:rPr>
      </w:pPr>
      <w:r w:rsidRPr="009C4147">
        <w:rPr>
          <w:rFonts w:ascii="Garamond" w:hAnsi="Garamond"/>
          <w:b/>
          <w:i/>
          <w:color w:val="000000" w:themeColor="text1"/>
        </w:rPr>
        <w:br w:type="page"/>
      </w:r>
    </w:p>
    <w:p w14:paraId="60F813BC" w14:textId="18EFA16D" w:rsidR="003018B2" w:rsidRPr="009C4147" w:rsidRDefault="003018B2" w:rsidP="009C4147">
      <w:pPr>
        <w:pStyle w:val="Heading6"/>
        <w:spacing w:before="0" w:line="240" w:lineRule="auto"/>
        <w:jc w:val="center"/>
        <w:rPr>
          <w:rFonts w:ascii="Garamond" w:hAnsi="Garamond"/>
          <w:b/>
          <w:i w:val="0"/>
          <w:color w:val="000000" w:themeColor="text1"/>
          <w:sz w:val="20"/>
          <w:szCs w:val="20"/>
        </w:rPr>
      </w:pPr>
      <w:r w:rsidRPr="009C4147">
        <w:rPr>
          <w:rFonts w:ascii="Garamond" w:hAnsi="Garamond"/>
          <w:b/>
          <w:i w:val="0"/>
          <w:color w:val="000000" w:themeColor="text1"/>
          <w:sz w:val="20"/>
          <w:szCs w:val="20"/>
        </w:rPr>
        <w:lastRenderedPageBreak/>
        <w:t>PRÍLOHA</w:t>
      </w:r>
      <w:r w:rsidR="003E67B4" w:rsidRPr="009C4147">
        <w:rPr>
          <w:rFonts w:ascii="Garamond" w:hAnsi="Garamond"/>
          <w:b/>
          <w:i w:val="0"/>
          <w:color w:val="000000" w:themeColor="text1"/>
          <w:sz w:val="20"/>
          <w:szCs w:val="20"/>
        </w:rPr>
        <w:t xml:space="preserve"> </w:t>
      </w:r>
      <w:r w:rsidR="005D1D35">
        <w:rPr>
          <w:rFonts w:ascii="Garamond" w:hAnsi="Garamond"/>
          <w:b/>
          <w:i w:val="0"/>
          <w:color w:val="000000" w:themeColor="text1"/>
          <w:sz w:val="20"/>
          <w:szCs w:val="20"/>
        </w:rPr>
        <w:t>5</w:t>
      </w:r>
    </w:p>
    <w:p w14:paraId="281A0E42" w14:textId="77777777" w:rsidR="003018B2" w:rsidRPr="009C4147" w:rsidRDefault="003018B2" w:rsidP="009C4147">
      <w:pPr>
        <w:keepNext/>
        <w:keepLines/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color w:val="000000" w:themeColor="text1"/>
        </w:rPr>
      </w:pPr>
    </w:p>
    <w:p w14:paraId="0AA1B03A" w14:textId="1653865E" w:rsidR="003018B2" w:rsidRPr="009C4147" w:rsidRDefault="003018B2" w:rsidP="009C4147">
      <w:pPr>
        <w:keepNext/>
        <w:keepLines/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color w:val="000000" w:themeColor="text1"/>
        </w:rPr>
      </w:pPr>
      <w:r w:rsidRPr="009C4147">
        <w:rPr>
          <w:rFonts w:ascii="Garamond" w:hAnsi="Garamond"/>
          <w:b/>
          <w:color w:val="000000" w:themeColor="text1"/>
        </w:rPr>
        <w:t>ZÁKLADNÉ</w:t>
      </w:r>
      <w:r w:rsidR="003E67B4" w:rsidRPr="009C4147">
        <w:rPr>
          <w:rFonts w:ascii="Garamond" w:hAnsi="Garamond"/>
          <w:b/>
          <w:color w:val="000000" w:themeColor="text1"/>
        </w:rPr>
        <w:t xml:space="preserve"> </w:t>
      </w:r>
      <w:r w:rsidRPr="009C4147">
        <w:rPr>
          <w:rFonts w:ascii="Garamond" w:hAnsi="Garamond"/>
          <w:b/>
          <w:color w:val="000000" w:themeColor="text1"/>
        </w:rPr>
        <w:t>PODMIENKY</w:t>
      </w:r>
      <w:r w:rsidR="003E67B4" w:rsidRPr="009C4147">
        <w:rPr>
          <w:rFonts w:ascii="Garamond" w:hAnsi="Garamond"/>
          <w:b/>
          <w:color w:val="000000" w:themeColor="text1"/>
        </w:rPr>
        <w:t xml:space="preserve"> </w:t>
      </w:r>
      <w:r w:rsidRPr="009C4147">
        <w:rPr>
          <w:rFonts w:ascii="Garamond" w:hAnsi="Garamond"/>
          <w:b/>
          <w:color w:val="000000" w:themeColor="text1"/>
        </w:rPr>
        <w:t>PRE</w:t>
      </w:r>
      <w:r w:rsidR="003E67B4" w:rsidRPr="009C4147">
        <w:rPr>
          <w:rFonts w:ascii="Garamond" w:hAnsi="Garamond"/>
          <w:b/>
          <w:color w:val="000000" w:themeColor="text1"/>
        </w:rPr>
        <w:t xml:space="preserve"> </w:t>
      </w:r>
      <w:r w:rsidRPr="009C4147">
        <w:rPr>
          <w:rFonts w:ascii="Garamond" w:hAnsi="Garamond"/>
          <w:b/>
          <w:color w:val="000000" w:themeColor="text1"/>
        </w:rPr>
        <w:t>BEZPEČNOSŤ</w:t>
      </w:r>
      <w:r w:rsidR="003E67B4" w:rsidRPr="009C4147">
        <w:rPr>
          <w:rFonts w:ascii="Garamond" w:hAnsi="Garamond"/>
          <w:b/>
          <w:color w:val="000000" w:themeColor="text1"/>
        </w:rPr>
        <w:t xml:space="preserve"> </w:t>
      </w:r>
      <w:r w:rsidRPr="009C4147">
        <w:rPr>
          <w:rFonts w:ascii="Garamond" w:hAnsi="Garamond"/>
          <w:b/>
          <w:color w:val="000000" w:themeColor="text1"/>
        </w:rPr>
        <w:t>A</w:t>
      </w:r>
      <w:r w:rsidR="003E67B4" w:rsidRPr="009C4147">
        <w:rPr>
          <w:rFonts w:ascii="Garamond" w:hAnsi="Garamond"/>
          <w:b/>
          <w:color w:val="000000" w:themeColor="text1"/>
        </w:rPr>
        <w:t xml:space="preserve"> </w:t>
      </w:r>
      <w:r w:rsidRPr="009C4147">
        <w:rPr>
          <w:rFonts w:ascii="Garamond" w:hAnsi="Garamond"/>
          <w:b/>
          <w:color w:val="000000" w:themeColor="text1"/>
        </w:rPr>
        <w:t>OCHRANU</w:t>
      </w:r>
      <w:r w:rsidR="003E67B4" w:rsidRPr="009C4147">
        <w:rPr>
          <w:rFonts w:ascii="Garamond" w:hAnsi="Garamond"/>
          <w:b/>
          <w:color w:val="000000" w:themeColor="text1"/>
        </w:rPr>
        <w:t xml:space="preserve"> </w:t>
      </w:r>
      <w:r w:rsidRPr="009C4147">
        <w:rPr>
          <w:rFonts w:ascii="Garamond" w:hAnsi="Garamond"/>
          <w:b/>
          <w:color w:val="000000" w:themeColor="text1"/>
        </w:rPr>
        <w:t>ZDRAVIA</w:t>
      </w:r>
      <w:r w:rsidR="003E67B4" w:rsidRPr="009C4147">
        <w:rPr>
          <w:rFonts w:ascii="Garamond" w:hAnsi="Garamond"/>
          <w:b/>
          <w:color w:val="000000" w:themeColor="text1"/>
        </w:rPr>
        <w:t xml:space="preserve"> </w:t>
      </w:r>
      <w:r w:rsidRPr="009C4147">
        <w:rPr>
          <w:rFonts w:ascii="Garamond" w:hAnsi="Garamond"/>
          <w:b/>
          <w:color w:val="000000" w:themeColor="text1"/>
        </w:rPr>
        <w:t>PRI</w:t>
      </w:r>
      <w:r w:rsidR="003E67B4" w:rsidRPr="009C4147">
        <w:rPr>
          <w:rFonts w:ascii="Garamond" w:hAnsi="Garamond"/>
          <w:b/>
          <w:color w:val="000000" w:themeColor="text1"/>
        </w:rPr>
        <w:t xml:space="preserve"> </w:t>
      </w:r>
      <w:r w:rsidRPr="009C4147">
        <w:rPr>
          <w:rFonts w:ascii="Garamond" w:hAnsi="Garamond"/>
          <w:b/>
          <w:color w:val="000000" w:themeColor="text1"/>
        </w:rPr>
        <w:t>PRÁCI</w:t>
      </w:r>
    </w:p>
    <w:p w14:paraId="77F26806" w14:textId="77777777" w:rsidR="003018B2" w:rsidRPr="009C4147" w:rsidRDefault="003018B2" w:rsidP="009C4147">
      <w:pPr>
        <w:keepNext/>
        <w:keepLines/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98DAEE8" w14:textId="0C111F53" w:rsidR="003018B2" w:rsidRPr="009C4147" w:rsidRDefault="003018B2" w:rsidP="00902CDA">
      <w:pPr>
        <w:keepNext/>
        <w:keepLines/>
        <w:numPr>
          <w:ilvl w:val="2"/>
          <w:numId w:val="20"/>
        </w:numPr>
        <w:tabs>
          <w:tab w:val="clear" w:pos="2160"/>
        </w:tabs>
        <w:overflowPunct w:val="0"/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="00003D34" w:rsidRPr="009C4147">
        <w:rPr>
          <w:rFonts w:ascii="Garamond" w:hAnsi="Garamond"/>
        </w:rPr>
        <w:t>D</w:t>
      </w:r>
      <w:r w:rsidRPr="009C4147">
        <w:rPr>
          <w:rFonts w:ascii="Garamond" w:hAnsi="Garamond"/>
        </w:rPr>
        <w:t>iela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dodržiavať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osobitné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bezpečnosti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ochrane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zdravia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práci.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zodpovedný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úrazy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škody,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vzniknú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porušením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zanedbaním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bezpečnostných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noriem.</w:t>
      </w:r>
    </w:p>
    <w:p w14:paraId="3B7BD685" w14:textId="77777777" w:rsidR="003018B2" w:rsidRPr="009C4147" w:rsidRDefault="003018B2" w:rsidP="009C4147">
      <w:pPr>
        <w:keepNext/>
        <w:keepLines/>
        <w:overflowPunct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18E176CC" w14:textId="747D0B64" w:rsidR="003018B2" w:rsidRPr="009C4147" w:rsidRDefault="003018B2" w:rsidP="00902CDA">
      <w:pPr>
        <w:keepNext/>
        <w:keepLines/>
        <w:numPr>
          <w:ilvl w:val="2"/>
          <w:numId w:val="20"/>
        </w:numPr>
        <w:tabs>
          <w:tab w:val="clear" w:pos="2160"/>
        </w:tabs>
        <w:overflowPunct w:val="0"/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dodržiavať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pokyny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kontrolných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orgánov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oblasti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bezpečnosti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hygieny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práce.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prípade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zistenia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porušovania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zásad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BOZP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zamestnancami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zástupcami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tento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urobiť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nápravu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pokynov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kontrolného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orgánu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vrátane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rešpektovania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zákazov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práce,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vykázanie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porušovateľov.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Týmto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dotknuté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oprávnenia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orgánov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štátneho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odborného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dozoru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nad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bezpečnosťou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práce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ostatných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kontrolných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orgánov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tejto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oblasti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dané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príslušnými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osobitnými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predpismi.</w:t>
      </w:r>
    </w:p>
    <w:p w14:paraId="1C9738B8" w14:textId="77777777" w:rsidR="003018B2" w:rsidRPr="009C4147" w:rsidRDefault="003018B2" w:rsidP="009C4147">
      <w:pPr>
        <w:keepNext/>
        <w:keepLines/>
        <w:tabs>
          <w:tab w:val="num" w:pos="2205"/>
        </w:tabs>
        <w:overflowPunct w:val="0"/>
        <w:autoSpaceDE w:val="0"/>
        <w:autoSpaceDN w:val="0"/>
        <w:adjustRightInd w:val="0"/>
        <w:ind w:left="426"/>
        <w:jc w:val="both"/>
        <w:rPr>
          <w:rFonts w:ascii="Garamond" w:hAnsi="Garamond"/>
        </w:rPr>
      </w:pPr>
    </w:p>
    <w:p w14:paraId="70679EB1" w14:textId="16A2613C" w:rsidR="003018B2" w:rsidRPr="009C4147" w:rsidRDefault="003018B2" w:rsidP="00902CDA">
      <w:pPr>
        <w:keepNext/>
        <w:keepLines/>
        <w:numPr>
          <w:ilvl w:val="2"/>
          <w:numId w:val="20"/>
        </w:numPr>
        <w:tabs>
          <w:tab w:val="clear" w:pos="2160"/>
        </w:tabs>
        <w:overflowPunct w:val="0"/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Základné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Zhotoviteľa:</w:t>
      </w:r>
    </w:p>
    <w:p w14:paraId="2680FA0B" w14:textId="77777777" w:rsidR="00003D34" w:rsidRPr="009C4147" w:rsidRDefault="00003D34" w:rsidP="009C4147">
      <w:pPr>
        <w:keepNext/>
        <w:keepLines/>
        <w:overflowPunct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523FE0D0" w14:textId="66FBA9EC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vykonať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opatrenia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dodržanie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BOZP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zreteľom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všetky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okolnosti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činností,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zamestnanci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vykonávajú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zabezpečiť,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aby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stroje,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zariadenia,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materiály,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nástroje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pracovné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postupy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neohrozovali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bezpečnosť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zdravie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práci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vlastných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zamestnancov,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zamestnancov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003D34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ako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ostatných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osôb,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oprávnene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zdržujú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dotknutých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priestoroch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staveniska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blízkosti.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dodržiavanie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týchto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zodpovedný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prípade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svojich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subdodávateľov.</w:t>
      </w:r>
    </w:p>
    <w:p w14:paraId="77A076C8" w14:textId="272C16A1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prípade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zistenia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ohrozenia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bezpečnosti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zdravia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osôb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informovať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takomto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ohrození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pokiaľ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takéto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ohrozenie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spôsobené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okolnosťami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súvisiacimi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činnosťou</w:t>
      </w:r>
      <w:r w:rsidR="003E67B4" w:rsidRPr="009C4147">
        <w:rPr>
          <w:rFonts w:ascii="Garamond" w:hAnsi="Garamond"/>
        </w:rPr>
        <w:t xml:space="preserve"> </w:t>
      </w:r>
      <w:r w:rsidR="00003D34" w:rsidRPr="009C4147">
        <w:rPr>
          <w:rFonts w:ascii="Garamond" w:hAnsi="Garamond"/>
        </w:rPr>
        <w:t>Z</w:t>
      </w:r>
      <w:r w:rsidRPr="009C4147">
        <w:rPr>
          <w:rFonts w:ascii="Garamond" w:hAnsi="Garamond"/>
        </w:rPr>
        <w:t>hotoviteľa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dotknutých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priestoroch</w:t>
      </w:r>
      <w:r w:rsidR="00003D34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zabezpečiť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odstránenie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takého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ohrozenia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vlastné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náklady.</w:t>
      </w:r>
      <w:r w:rsidR="003E67B4" w:rsidRPr="009C4147">
        <w:rPr>
          <w:rFonts w:ascii="Garamond" w:hAnsi="Garamond"/>
        </w:rPr>
        <w:t xml:space="preserve"> </w:t>
      </w:r>
      <w:r w:rsidR="00003D34" w:rsidRPr="009C4147">
        <w:rPr>
          <w:rFonts w:ascii="Garamond" w:hAnsi="Garamond"/>
        </w:rPr>
        <w:br/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ostatných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prípadoch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takéto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ohrozenie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odstrániť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vlastné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náklady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miere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nevyhnutnej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odstránenie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takého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ohrozenia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spolupracovať.</w:t>
      </w:r>
    </w:p>
    <w:p w14:paraId="61F9D416" w14:textId="7B6EBC5E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zabezpečiť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svojich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zamestnancov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osôb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zdržujúcich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súhlasom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dotknutých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priestoroch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staveniska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účelom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vykonávania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pracovných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obdobných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činností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poučenie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(školenie,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preškoľovanie)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oboznámenie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predpismi,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pokynmi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pravidlami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dodržanie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BOZP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rozsahu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požadovanom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osobitnými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predpismi.</w:t>
      </w:r>
      <w:r w:rsidR="003E67B4" w:rsidRPr="009C4147">
        <w:rPr>
          <w:rFonts w:ascii="Garamond" w:hAnsi="Garamond"/>
        </w:rPr>
        <w:t xml:space="preserve"> </w:t>
      </w:r>
    </w:p>
    <w:p w14:paraId="484A2C87" w14:textId="5CE9EC96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zabezpečiť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svojich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zamestnancov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ochranné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pracovné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prostriedky</w:t>
      </w:r>
      <w:r w:rsidR="003E67B4" w:rsidRPr="009C4147">
        <w:rPr>
          <w:rFonts w:ascii="Garamond" w:hAnsi="Garamond"/>
        </w:rPr>
        <w:t xml:space="preserve"> </w:t>
      </w:r>
      <w:r w:rsidR="00003D34" w:rsidRPr="009C4147">
        <w:rPr>
          <w:rFonts w:ascii="Garamond" w:hAnsi="Garamond"/>
        </w:rPr>
        <w:br/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pomôcky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taktiež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kontrolovať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používanie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výkone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činností.</w:t>
      </w:r>
    </w:p>
    <w:p w14:paraId="609B1D65" w14:textId="19E10C73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Zamestnanci</w:t>
      </w:r>
      <w:r w:rsidR="003E67B4" w:rsidRPr="009C4147">
        <w:rPr>
          <w:rFonts w:ascii="Garamond" w:hAnsi="Garamond"/>
        </w:rPr>
        <w:t xml:space="preserve"> </w:t>
      </w:r>
      <w:r w:rsidR="00003D34" w:rsidRPr="009C4147">
        <w:rPr>
          <w:rFonts w:ascii="Garamond" w:hAnsi="Garamond"/>
        </w:rPr>
        <w:t>Z</w:t>
      </w:r>
      <w:r w:rsidRPr="009C4147">
        <w:rPr>
          <w:rFonts w:ascii="Garamond" w:hAnsi="Garamond"/>
        </w:rPr>
        <w:t>hotoviteľa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zodpovedajú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poriadok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čistotu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dotknutých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priestoroch.</w:t>
      </w:r>
    </w:p>
    <w:p w14:paraId="39C38A2D" w14:textId="3510D0E8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Zamestnanci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môžu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zdržiavať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len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pracoviskách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prevádzkach</w:t>
      </w:r>
      <w:r w:rsidR="00003D34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priestoroch,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svoje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pracovné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boli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poučení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bezpečnosti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práce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možnostiach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vzniku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úrazu.</w:t>
      </w:r>
      <w:r w:rsidR="003E67B4" w:rsidRPr="009C4147">
        <w:rPr>
          <w:rFonts w:ascii="Garamond" w:hAnsi="Garamond"/>
        </w:rPr>
        <w:t xml:space="preserve"> </w:t>
      </w:r>
      <w:r w:rsidR="00003D34" w:rsidRPr="009C4147">
        <w:rPr>
          <w:rFonts w:ascii="Garamond" w:hAnsi="Garamond"/>
        </w:rPr>
        <w:br/>
      </w:r>
      <w:r w:rsidRPr="009C4147">
        <w:rPr>
          <w:rFonts w:ascii="Garamond" w:hAnsi="Garamond"/>
        </w:rPr>
        <w:t>Pri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vstupe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tieto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pracoviská,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sociálnych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zariadení,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bufetu</w:t>
      </w:r>
      <w:r w:rsidR="00003D34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jedálne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môžu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používať</w:t>
      </w:r>
      <w:r w:rsidR="003E67B4" w:rsidRPr="009C4147">
        <w:rPr>
          <w:rFonts w:ascii="Garamond" w:hAnsi="Garamond"/>
        </w:rPr>
        <w:t xml:space="preserve"> </w:t>
      </w:r>
      <w:r w:rsidR="00003D34" w:rsidRPr="009C4147">
        <w:rPr>
          <w:rFonts w:ascii="Garamond" w:hAnsi="Garamond"/>
        </w:rPr>
        <w:br/>
      </w:r>
      <w:r w:rsidRPr="009C4147">
        <w:rPr>
          <w:rFonts w:ascii="Garamond" w:hAnsi="Garamond"/>
        </w:rPr>
        <w:t>len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komunikácie,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tento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účel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určené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písomne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oznámi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Zhotoviteľovi.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Vstupovať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ostatných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priestorov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zdržovať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tam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môžu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len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predchádzajúcim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súhlasom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Objednávateľa.</w:t>
      </w:r>
    </w:p>
    <w:p w14:paraId="1D98BC10" w14:textId="1368604C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Vodiči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dopravných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prostriedkov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Zhotoviteľa</w:t>
      </w:r>
      <w:r w:rsidR="00003D34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zabezpečujú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dopravu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území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003D34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okrem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osobitných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rešpektovať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tiež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vnútorné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značenia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pravidlá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prevádzky</w:t>
      </w:r>
      <w:r w:rsidR="003E67B4" w:rsidRPr="009C4147">
        <w:rPr>
          <w:rFonts w:ascii="Garamond" w:hAnsi="Garamond"/>
        </w:rPr>
        <w:t xml:space="preserve"> </w:t>
      </w:r>
      <w:r w:rsidR="00003D34" w:rsidRPr="009C4147">
        <w:rPr>
          <w:rFonts w:ascii="Garamond" w:hAnsi="Garamond"/>
        </w:rPr>
        <w:br/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 </w:t>
      </w:r>
      <w:r w:rsidRPr="009C4147">
        <w:rPr>
          <w:rFonts w:ascii="Garamond" w:hAnsi="Garamond"/>
        </w:rPr>
        <w:t>komunikáciách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Objednávateľa.</w:t>
      </w:r>
    </w:p>
    <w:p w14:paraId="077371E1" w14:textId="2A6E1C6A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Pokiaľ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svojej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činnosti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bude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používať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technické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prostriedky</w:t>
      </w:r>
      <w:r w:rsidR="003E67B4" w:rsidRPr="009C4147">
        <w:rPr>
          <w:rFonts w:ascii="Garamond" w:hAnsi="Garamond"/>
        </w:rPr>
        <w:t xml:space="preserve"> </w:t>
      </w:r>
      <w:r w:rsidR="00003D34" w:rsidRPr="009C4147">
        <w:rPr>
          <w:rFonts w:ascii="Garamond" w:hAnsi="Garamond"/>
        </w:rPr>
        <w:t>O</w:t>
      </w:r>
      <w:r w:rsidRPr="009C4147">
        <w:rPr>
          <w:rFonts w:ascii="Garamond" w:hAnsi="Garamond"/>
        </w:rPr>
        <w:t>bjednávateľa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(technické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zariadenia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zmysle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vyhl.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508/2009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pod.)</w:t>
      </w:r>
      <w:r w:rsidR="00003D34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musí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byť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dopredu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uzatvorená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písomná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dohoda,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obsahom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bude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vymedzenie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práv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povinností,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ako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stanovenie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podmienok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bezpečného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používania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daných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prostriedkov.</w:t>
      </w:r>
    </w:p>
    <w:p w14:paraId="72E483D3" w14:textId="6B0F626E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proofErr w:type="spellStart"/>
      <w:r w:rsidRPr="009C4147">
        <w:rPr>
          <w:rFonts w:ascii="Garamond" w:hAnsi="Garamond"/>
        </w:rPr>
        <w:t>Medziskládky</w:t>
      </w:r>
      <w:proofErr w:type="spellEnd"/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ukladanie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stavebného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podobného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materiálu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môže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zriadiť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len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priestoroch,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tomu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boli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určené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povereným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zamestnancom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003D34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súlade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príslušnými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ustanoveniami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vyhlášky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59/1982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Zb.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vyhl.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484/1990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Zb.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vyhl.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147/2013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</w:p>
    <w:p w14:paraId="43A2339B" w14:textId="1982B374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Počas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celej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doby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zhotovovania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musí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praxi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uplatňovať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všeobecné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zásady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prevencie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stanovené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príslušnými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ustanoveniami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Nariadenia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vlády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Slovenskej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republiky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396/2006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minimálnych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bezpečnostných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zdravotných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požiadavkách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stavenisko.</w:t>
      </w:r>
    </w:p>
    <w:p w14:paraId="40A2A82F" w14:textId="27305823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nesmie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predošlého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písomného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súhlasu</w:t>
      </w:r>
      <w:r w:rsidR="003E67B4" w:rsidRPr="009C4147">
        <w:rPr>
          <w:rFonts w:ascii="Garamond" w:hAnsi="Garamond"/>
        </w:rPr>
        <w:t xml:space="preserve">  </w:t>
      </w:r>
      <w:r w:rsidRPr="009C4147">
        <w:rPr>
          <w:rFonts w:ascii="Garamond" w:hAnsi="Garamond"/>
        </w:rPr>
        <w:t>Objednávateľa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skladovať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látky,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tovar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materiál,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dopravu,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skladovanie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manipuláciu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platia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osobitné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predpisy.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najmä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výbušniny,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jedy</w:t>
      </w:r>
      <w:r w:rsidR="003E67B4" w:rsidRPr="009C4147">
        <w:rPr>
          <w:rFonts w:ascii="Garamond" w:hAnsi="Garamond"/>
        </w:rPr>
        <w:t xml:space="preserve"> </w:t>
      </w:r>
      <w:r w:rsidR="00003D34" w:rsidRPr="009C4147">
        <w:rPr>
          <w:rFonts w:ascii="Garamond" w:hAnsi="Garamond"/>
        </w:rPr>
        <w:br/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podobné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látky,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horľaviny,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látky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ohrozujúce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život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zdravie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osôb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ohrozujúce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životné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prostredie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prípadnom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skladovaní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takýchto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látok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musí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byť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medzi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stranami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vopred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uzatvorená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písomná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dohoda,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musia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byť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stanovené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všetky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podmienky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zmysle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osobitných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noriem</w:t>
      </w:r>
      <w:r w:rsidR="00003D34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ako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vnútroorganizačných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smerníc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Súčasťou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takejto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dohody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musia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byť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vyjadrenia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dotknutých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orgánov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štátnej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správy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orgánov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štátneho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odborného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dozoru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príslušnú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oblasť.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Tieto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vyjadrenia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stanoviská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vopred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obstaráva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vlastné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náklady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zabezpečuje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Zhotoviteľ.</w:t>
      </w:r>
    </w:p>
    <w:p w14:paraId="3B1AFBF9" w14:textId="268343C9" w:rsidR="003018B2" w:rsidRPr="009C4147" w:rsidRDefault="003018B2" w:rsidP="00902CDA">
      <w:pPr>
        <w:keepNext/>
        <w:keepLines/>
        <w:numPr>
          <w:ilvl w:val="0"/>
          <w:numId w:val="2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Zhromažďovanie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skladovanie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bežných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zásielok,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prevzal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rámci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bežnej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podnikateľskej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činnosti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svojich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zákazníkov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dodávateľov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prechodne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uchovávanie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dotknutých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priestoroch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staveniska</w:t>
      </w:r>
      <w:r w:rsidR="003E67B4" w:rsidRPr="009C4147">
        <w:rPr>
          <w:rFonts w:ascii="Garamond" w:hAnsi="Garamond"/>
        </w:rPr>
        <w:t xml:space="preserve">  </w:t>
      </w:r>
      <w:r w:rsidRPr="009C4147">
        <w:rPr>
          <w:rFonts w:ascii="Garamond" w:hAnsi="Garamond"/>
        </w:rPr>
        <w:t>pre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tento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účel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určených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nevyžaduje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predchádzajúce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schválenie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Objednávateľom.</w:t>
      </w:r>
    </w:p>
    <w:p w14:paraId="154164B0" w14:textId="77777777" w:rsidR="003018B2" w:rsidRPr="009C4147" w:rsidRDefault="003018B2" w:rsidP="009C4147">
      <w:pPr>
        <w:keepNext/>
        <w:keepLines/>
        <w:tabs>
          <w:tab w:val="num" w:pos="2205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7716D73" w14:textId="70FDF67A" w:rsidR="00CE25AE" w:rsidRPr="00354CCC" w:rsidRDefault="003018B2" w:rsidP="00902CDA">
      <w:pPr>
        <w:keepNext/>
        <w:keepLines/>
        <w:numPr>
          <w:ilvl w:val="2"/>
          <w:numId w:val="20"/>
        </w:numPr>
        <w:tabs>
          <w:tab w:val="clear" w:pos="2160"/>
        </w:tabs>
        <w:overflowPunct w:val="0"/>
        <w:autoSpaceDE w:val="0"/>
        <w:autoSpaceDN w:val="0"/>
        <w:adjustRightInd w:val="0"/>
        <w:spacing w:after="160" w:line="259" w:lineRule="auto"/>
        <w:ind w:left="720" w:hanging="720"/>
        <w:jc w:val="both"/>
        <w:rPr>
          <w:rFonts w:ascii="Garamond" w:hAnsi="Garamond"/>
          <w:b/>
          <w:caps/>
          <w:color w:val="000000" w:themeColor="text1"/>
          <w:lang w:eastAsia="sk-SK"/>
        </w:rPr>
        <w:sectPr w:rsidR="00CE25AE" w:rsidRPr="00354CCC" w:rsidSect="005D7B05">
          <w:footerReference w:type="default" r:id="rId11"/>
          <w:pgSz w:w="11906" w:h="16838"/>
          <w:pgMar w:top="709" w:right="1134" w:bottom="567" w:left="1134" w:header="709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354CCC">
        <w:rPr>
          <w:rFonts w:ascii="Garamond" w:hAnsi="Garamond"/>
        </w:rPr>
        <w:t>Zhotoviteľ</w:t>
      </w:r>
      <w:r w:rsidR="003E67B4" w:rsidRPr="00354CCC">
        <w:rPr>
          <w:rFonts w:ascii="Garamond" w:hAnsi="Garamond"/>
        </w:rPr>
        <w:t xml:space="preserve"> </w:t>
      </w:r>
      <w:r w:rsidRPr="00354CCC">
        <w:rPr>
          <w:rFonts w:ascii="Garamond" w:hAnsi="Garamond"/>
        </w:rPr>
        <w:t>je</w:t>
      </w:r>
      <w:r w:rsidR="003E67B4" w:rsidRPr="00354CCC">
        <w:rPr>
          <w:rFonts w:ascii="Garamond" w:hAnsi="Garamond"/>
        </w:rPr>
        <w:t xml:space="preserve"> </w:t>
      </w:r>
      <w:r w:rsidRPr="00354CCC">
        <w:rPr>
          <w:rFonts w:ascii="Garamond" w:hAnsi="Garamond"/>
        </w:rPr>
        <w:t>povinný</w:t>
      </w:r>
      <w:r w:rsidR="003E67B4" w:rsidRPr="00354CCC">
        <w:rPr>
          <w:rFonts w:ascii="Garamond" w:hAnsi="Garamond"/>
        </w:rPr>
        <w:t xml:space="preserve"> </w:t>
      </w:r>
      <w:r w:rsidRPr="00354CCC">
        <w:rPr>
          <w:rFonts w:ascii="Garamond" w:hAnsi="Garamond"/>
        </w:rPr>
        <w:t>dodržiavať</w:t>
      </w:r>
      <w:r w:rsidR="003E67B4" w:rsidRPr="00354CCC">
        <w:rPr>
          <w:rFonts w:ascii="Garamond" w:hAnsi="Garamond"/>
        </w:rPr>
        <w:t xml:space="preserve"> </w:t>
      </w:r>
      <w:r w:rsidRPr="00354CCC">
        <w:rPr>
          <w:rFonts w:ascii="Garamond" w:hAnsi="Garamond"/>
        </w:rPr>
        <w:t>ustanovenia</w:t>
      </w:r>
      <w:r w:rsidR="003E67B4" w:rsidRPr="00354CCC">
        <w:rPr>
          <w:rFonts w:ascii="Garamond" w:hAnsi="Garamond"/>
        </w:rPr>
        <w:t xml:space="preserve"> </w:t>
      </w:r>
      <w:r w:rsidRPr="00354CCC">
        <w:rPr>
          <w:rFonts w:ascii="Garamond" w:hAnsi="Garamond"/>
        </w:rPr>
        <w:t>osobitných</w:t>
      </w:r>
      <w:r w:rsidR="003E67B4" w:rsidRPr="00354CCC">
        <w:rPr>
          <w:rFonts w:ascii="Garamond" w:hAnsi="Garamond"/>
        </w:rPr>
        <w:t xml:space="preserve"> </w:t>
      </w:r>
      <w:r w:rsidRPr="00354CCC">
        <w:rPr>
          <w:rFonts w:ascii="Garamond" w:hAnsi="Garamond"/>
        </w:rPr>
        <w:t>predpisov</w:t>
      </w:r>
      <w:r w:rsidR="003E67B4" w:rsidRPr="00354CCC">
        <w:rPr>
          <w:rFonts w:ascii="Garamond" w:hAnsi="Garamond"/>
        </w:rPr>
        <w:t xml:space="preserve"> </w:t>
      </w:r>
      <w:r w:rsidRPr="00354CCC">
        <w:rPr>
          <w:rFonts w:ascii="Garamond" w:hAnsi="Garamond"/>
        </w:rPr>
        <w:t>o</w:t>
      </w:r>
      <w:r w:rsidR="003E67B4" w:rsidRPr="00354CCC">
        <w:rPr>
          <w:rFonts w:ascii="Garamond" w:hAnsi="Garamond"/>
        </w:rPr>
        <w:t xml:space="preserve"> </w:t>
      </w:r>
      <w:r w:rsidRPr="00354CCC">
        <w:rPr>
          <w:rFonts w:ascii="Garamond" w:hAnsi="Garamond"/>
        </w:rPr>
        <w:t>evidencii</w:t>
      </w:r>
      <w:r w:rsidR="003E67B4" w:rsidRPr="00354CCC">
        <w:rPr>
          <w:rFonts w:ascii="Garamond" w:hAnsi="Garamond"/>
        </w:rPr>
        <w:t xml:space="preserve"> </w:t>
      </w:r>
      <w:r w:rsidRPr="00354CCC">
        <w:rPr>
          <w:rFonts w:ascii="Garamond" w:hAnsi="Garamond"/>
        </w:rPr>
        <w:t>a</w:t>
      </w:r>
      <w:r w:rsidR="003E67B4" w:rsidRPr="00354CCC">
        <w:rPr>
          <w:rFonts w:ascii="Garamond" w:hAnsi="Garamond"/>
        </w:rPr>
        <w:t xml:space="preserve"> </w:t>
      </w:r>
      <w:r w:rsidRPr="00354CCC">
        <w:rPr>
          <w:rFonts w:ascii="Garamond" w:hAnsi="Garamond"/>
        </w:rPr>
        <w:t>registrácii.</w:t>
      </w:r>
      <w:r w:rsidR="003E67B4" w:rsidRPr="00354CCC">
        <w:rPr>
          <w:rFonts w:ascii="Garamond" w:hAnsi="Garamond"/>
        </w:rPr>
        <w:t xml:space="preserve">   </w:t>
      </w:r>
    </w:p>
    <w:p w14:paraId="45FDA25C" w14:textId="77777777" w:rsidR="005D1D35" w:rsidRDefault="005D1D35" w:rsidP="005D1D35">
      <w:pPr>
        <w:pStyle w:val="Heading5"/>
        <w:keepLines w:val="0"/>
        <w:spacing w:before="0" w:line="240" w:lineRule="auto"/>
        <w:jc w:val="center"/>
        <w:rPr>
          <w:rFonts w:ascii="Garamond" w:hAnsi="Garamond"/>
          <w:b/>
          <w:bCs/>
          <w:color w:val="auto"/>
          <w:sz w:val="20"/>
          <w:szCs w:val="20"/>
        </w:rPr>
      </w:pPr>
      <w:r w:rsidRPr="00A03133">
        <w:rPr>
          <w:rFonts w:ascii="Garamond" w:hAnsi="Garamond"/>
          <w:b/>
          <w:bCs/>
          <w:color w:val="auto"/>
          <w:sz w:val="20"/>
          <w:szCs w:val="20"/>
        </w:rPr>
        <w:lastRenderedPageBreak/>
        <w:t>P</w:t>
      </w:r>
      <w:r>
        <w:rPr>
          <w:rFonts w:ascii="Garamond" w:hAnsi="Garamond"/>
          <w:b/>
          <w:bCs/>
          <w:color w:val="auto"/>
          <w:sz w:val="20"/>
          <w:szCs w:val="20"/>
        </w:rPr>
        <w:t xml:space="preserve">RÍLOHA </w:t>
      </w:r>
      <w:r w:rsidRPr="00A03133">
        <w:rPr>
          <w:rFonts w:ascii="Garamond" w:hAnsi="Garamond"/>
          <w:b/>
          <w:bCs/>
          <w:color w:val="auto"/>
          <w:sz w:val="20"/>
          <w:szCs w:val="20"/>
        </w:rPr>
        <w:t>6</w:t>
      </w:r>
    </w:p>
    <w:p w14:paraId="2E4A72C6" w14:textId="77777777" w:rsidR="005D1D35" w:rsidRPr="00A03133" w:rsidRDefault="005D1D35" w:rsidP="005D1D35">
      <w:pPr>
        <w:keepNext/>
        <w:jc w:val="both"/>
      </w:pPr>
    </w:p>
    <w:p w14:paraId="7921D71D" w14:textId="77777777" w:rsidR="005D1D35" w:rsidRPr="00A03133" w:rsidRDefault="005D1D35" w:rsidP="005D1D35">
      <w:pPr>
        <w:pStyle w:val="List2"/>
        <w:keepNext/>
        <w:ind w:left="0" w:firstLine="0"/>
        <w:jc w:val="center"/>
        <w:rPr>
          <w:rFonts w:ascii="Garamond" w:hAnsi="Garamond"/>
          <w:b/>
          <w:sz w:val="20"/>
          <w:szCs w:val="20"/>
        </w:rPr>
      </w:pPr>
      <w:r w:rsidRPr="00A03133">
        <w:rPr>
          <w:rFonts w:ascii="Garamond" w:hAnsi="Garamond"/>
          <w:b/>
          <w:sz w:val="20"/>
          <w:szCs w:val="20"/>
        </w:rPr>
        <w:t>OBSAH ZÁPISOV V STAVEBNOM DENNÍKU</w:t>
      </w:r>
    </w:p>
    <w:p w14:paraId="224674CA" w14:textId="77777777" w:rsidR="005D1D35" w:rsidRPr="00D248C8" w:rsidRDefault="005D1D35" w:rsidP="005D1D35">
      <w:pPr>
        <w:pStyle w:val="List2"/>
        <w:keepNext/>
        <w:ind w:left="2628" w:firstLine="207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3FB299A" w14:textId="77777777" w:rsidR="005D1D35" w:rsidRPr="00D81E14" w:rsidRDefault="005D1D35" w:rsidP="005D1D35">
      <w:pPr>
        <w:pStyle w:val="ListParagraph"/>
        <w:keepNext/>
        <w:numPr>
          <w:ilvl w:val="1"/>
          <w:numId w:val="21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81E14">
        <w:rPr>
          <w:rFonts w:ascii="Garamond" w:hAnsi="Garamond"/>
        </w:rPr>
        <w:t xml:space="preserve">Zhotoviteľ je povinný viesť odo dňa prevzatia staveniska o prácach, ktoré vykonáva, stavebný denník (ďalej len </w:t>
      </w:r>
      <w:r>
        <w:rPr>
          <w:rFonts w:ascii="Garamond" w:hAnsi="Garamond"/>
        </w:rPr>
        <w:t>„</w:t>
      </w:r>
      <w:r w:rsidRPr="00D81E14">
        <w:rPr>
          <w:rFonts w:ascii="Garamond" w:hAnsi="Garamond"/>
        </w:rPr>
        <w:t>denník</w:t>
      </w:r>
      <w:r>
        <w:rPr>
          <w:rFonts w:ascii="Garamond" w:hAnsi="Garamond"/>
        </w:rPr>
        <w:t>“</w:t>
      </w:r>
      <w:r w:rsidRPr="00D81E14">
        <w:rPr>
          <w:rFonts w:ascii="Garamond" w:hAnsi="Garamond"/>
        </w:rPr>
        <w:t>); do denníka sa zapisujú všetky skutočnosti rozhodné pre plnenie zmluvy, najmä údaje o časovom postupe prác a ich akosti, zdôvodnenie odchýlok vykonávaných prác od projektovej dokumentácie, údaje dôležité na posúdenie hospodárnosti prác a údaje potrebné na posúdenie prác orgánmi štátnej správy. Investor (odberateľ) je povinný sledovať obsah denníka a k zápisom pripájať svoje stanovisko (súhlas, námietky a pod.). V priebehu pracovného času musí byť denník na stavbe trvale prístupný. Povinnosť viesť stavebný denník sa končí odovzdaním a  prevzatím prác.</w:t>
      </w:r>
    </w:p>
    <w:p w14:paraId="55779F9B" w14:textId="77777777" w:rsidR="005D1D35" w:rsidRPr="00D248C8" w:rsidRDefault="005D1D35" w:rsidP="005D1D35">
      <w:pPr>
        <w:keepNext/>
        <w:jc w:val="both"/>
        <w:rPr>
          <w:rFonts w:ascii="Garamond" w:hAnsi="Garamond"/>
        </w:rPr>
      </w:pPr>
    </w:p>
    <w:p w14:paraId="6932F305" w14:textId="77777777" w:rsidR="005D1D35" w:rsidRPr="00D248C8" w:rsidRDefault="005D1D35" w:rsidP="005D1D35">
      <w:pPr>
        <w:pStyle w:val="ListParagraph"/>
        <w:keepNext/>
        <w:numPr>
          <w:ilvl w:val="1"/>
          <w:numId w:val="21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>Súčasťou stavebného denníka sa stávajú aj všetky zápisy z kontrolných porád, ktoré organizuje objednávateľ.</w:t>
      </w:r>
    </w:p>
    <w:p w14:paraId="62A1EE5E" w14:textId="77777777" w:rsidR="005D1D35" w:rsidRPr="00D248C8" w:rsidRDefault="005D1D35" w:rsidP="005D1D35">
      <w:pPr>
        <w:keepNext/>
        <w:jc w:val="both"/>
        <w:rPr>
          <w:rFonts w:ascii="Garamond" w:hAnsi="Garamond"/>
        </w:rPr>
      </w:pPr>
    </w:p>
    <w:p w14:paraId="79426709" w14:textId="77777777" w:rsidR="005D1D35" w:rsidRPr="00D248C8" w:rsidRDefault="005D1D35" w:rsidP="005D1D35">
      <w:pPr>
        <w:pStyle w:val="ListParagraph"/>
        <w:keepNext/>
        <w:numPr>
          <w:ilvl w:val="1"/>
          <w:numId w:val="21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>Denník sa skladá z úvodných listov, z denných záznamov a príloh.</w:t>
      </w:r>
    </w:p>
    <w:p w14:paraId="0377AAC7" w14:textId="77777777" w:rsidR="005D1D35" w:rsidRPr="00D248C8" w:rsidRDefault="005D1D35" w:rsidP="005D1D35">
      <w:pPr>
        <w:keepNext/>
        <w:jc w:val="both"/>
        <w:rPr>
          <w:rFonts w:ascii="Garamond" w:hAnsi="Garamond"/>
        </w:rPr>
      </w:pPr>
    </w:p>
    <w:p w14:paraId="20DF33FD" w14:textId="77777777" w:rsidR="005D1D35" w:rsidRPr="00D248C8" w:rsidRDefault="005D1D35" w:rsidP="005D1D35">
      <w:pPr>
        <w:pStyle w:val="ListParagraph"/>
        <w:keepNext/>
        <w:numPr>
          <w:ilvl w:val="1"/>
          <w:numId w:val="21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>Úvodné listy obsahujú:</w:t>
      </w:r>
    </w:p>
    <w:p w14:paraId="2DDA4462" w14:textId="77777777" w:rsidR="005D1D35" w:rsidRDefault="005D1D35" w:rsidP="005D1D35">
      <w:pPr>
        <w:keepNext/>
        <w:overflowPunct w:val="0"/>
        <w:autoSpaceDE w:val="0"/>
        <w:autoSpaceDN w:val="0"/>
        <w:adjustRightInd w:val="0"/>
        <w:ind w:left="1418"/>
        <w:jc w:val="both"/>
        <w:rPr>
          <w:rFonts w:ascii="Garamond" w:hAnsi="Garamond"/>
        </w:rPr>
      </w:pPr>
    </w:p>
    <w:p w14:paraId="297E246B" w14:textId="77777777" w:rsidR="005D1D35" w:rsidRPr="00D248C8" w:rsidRDefault="005D1D35" w:rsidP="005D1D35">
      <w:pPr>
        <w:keepNext/>
        <w:numPr>
          <w:ilvl w:val="0"/>
          <w:numId w:val="4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 xml:space="preserve">základný list, v ktorom sú uvedené názov a sídlo investora, generálneho projektanta, dodávateľov investora a zmeny týchto údajov, </w:t>
      </w:r>
    </w:p>
    <w:p w14:paraId="6747D4EA" w14:textId="77777777" w:rsidR="005D1D35" w:rsidRPr="00D248C8" w:rsidRDefault="005D1D35" w:rsidP="005D1D35">
      <w:pPr>
        <w:keepNext/>
        <w:numPr>
          <w:ilvl w:val="0"/>
          <w:numId w:val="4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 xml:space="preserve">identifikačné údaje stavby podľa projektovej dokumentácie, </w:t>
      </w:r>
    </w:p>
    <w:p w14:paraId="49C0101D" w14:textId="77777777" w:rsidR="005D1D35" w:rsidRPr="00D248C8" w:rsidRDefault="005D1D35" w:rsidP="005D1D35">
      <w:pPr>
        <w:keepNext/>
        <w:numPr>
          <w:ilvl w:val="0"/>
          <w:numId w:val="4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 xml:space="preserve">prehľad zmlúv, včítane dodatkov a zmien, </w:t>
      </w:r>
    </w:p>
    <w:p w14:paraId="68371315" w14:textId="77777777" w:rsidR="005D1D35" w:rsidRPr="00D248C8" w:rsidRDefault="005D1D35" w:rsidP="005D1D35">
      <w:pPr>
        <w:keepNext/>
        <w:numPr>
          <w:ilvl w:val="0"/>
          <w:numId w:val="4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 xml:space="preserve">zoznam dokladov a úradných opatrení týkajúcich sa stavby, </w:t>
      </w:r>
    </w:p>
    <w:p w14:paraId="23E3F1B6" w14:textId="77777777" w:rsidR="005D1D35" w:rsidRPr="00D248C8" w:rsidRDefault="005D1D35" w:rsidP="005D1D35">
      <w:pPr>
        <w:keepNext/>
        <w:numPr>
          <w:ilvl w:val="0"/>
          <w:numId w:val="4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 xml:space="preserve">zoznam dokumentácie stavby, jej zmien a doplnkov, </w:t>
      </w:r>
    </w:p>
    <w:p w14:paraId="7ABC87DD" w14:textId="77777777" w:rsidR="005D1D35" w:rsidRPr="00D248C8" w:rsidRDefault="005D1D35" w:rsidP="005D1D35">
      <w:pPr>
        <w:keepNext/>
        <w:numPr>
          <w:ilvl w:val="0"/>
          <w:numId w:val="4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>prehľad skúšok každého druhu.</w:t>
      </w:r>
    </w:p>
    <w:p w14:paraId="2DB524B2" w14:textId="77777777" w:rsidR="005D1D35" w:rsidRPr="00D248C8" w:rsidRDefault="005D1D35" w:rsidP="005D1D35">
      <w:pPr>
        <w:keepNext/>
        <w:jc w:val="both"/>
        <w:rPr>
          <w:rFonts w:ascii="Garamond" w:hAnsi="Garamond"/>
        </w:rPr>
      </w:pPr>
    </w:p>
    <w:p w14:paraId="194D7A70" w14:textId="77777777" w:rsidR="005D1D35" w:rsidRPr="00D248C8" w:rsidRDefault="005D1D35" w:rsidP="005D1D35">
      <w:pPr>
        <w:pStyle w:val="ListParagraph"/>
        <w:keepNext/>
        <w:numPr>
          <w:ilvl w:val="1"/>
          <w:numId w:val="43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>Denné záznamy sa píšu do knihy s očíslovanými listami jednak pevnými, jednak perforovanými na dva oddeliteľné priepisy, pokiaľ sa strany nedohodnú na väčšom počte priepisov. Perforované listy sa číslujú zhodne s pevnými listami. Denné záznamy sa môžu písať aj na voľné listy s priepismi očíslovanými a dátumovanými zhodne s originálom.</w:t>
      </w:r>
    </w:p>
    <w:p w14:paraId="4C5ECFE3" w14:textId="77777777" w:rsidR="005D1D35" w:rsidRPr="00D248C8" w:rsidRDefault="005D1D35" w:rsidP="005D1D35">
      <w:pPr>
        <w:keepNext/>
        <w:jc w:val="both"/>
        <w:rPr>
          <w:rFonts w:ascii="Garamond" w:hAnsi="Garamond"/>
        </w:rPr>
      </w:pPr>
    </w:p>
    <w:p w14:paraId="6C5A0FF4" w14:textId="77777777" w:rsidR="005D1D35" w:rsidRPr="00D248C8" w:rsidRDefault="005D1D35" w:rsidP="005D1D35">
      <w:pPr>
        <w:pStyle w:val="ListParagraph"/>
        <w:keepNext/>
        <w:numPr>
          <w:ilvl w:val="1"/>
          <w:numId w:val="43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>V denníku sa vyznačia doklady, ktoré sa v jednom zhotovení - buď v prvopise alebo odpise - ukladajú priamo na stavenisku. Ide najmä o územné rozhodnutie, rozhodnutie o prípustnosti stavby, registračné listy stavby, zmluvu, záznamy, výkresy a osobitné výkresy dokumentujúce odchýlky od projektovej dokumentácie. Na každom doklade sa uvedie, či je uložený u stavbyvedúceho alebo u technického dozorcu investora, prípadne iné miesto jeho uloženia.</w:t>
      </w:r>
    </w:p>
    <w:p w14:paraId="5622F156" w14:textId="77777777" w:rsidR="005D1D35" w:rsidRPr="00D248C8" w:rsidRDefault="005D1D35" w:rsidP="005D1D35">
      <w:pPr>
        <w:keepNext/>
        <w:jc w:val="both"/>
        <w:rPr>
          <w:rFonts w:ascii="Garamond" w:hAnsi="Garamond"/>
        </w:rPr>
      </w:pPr>
    </w:p>
    <w:p w14:paraId="15914716" w14:textId="77777777" w:rsidR="005D1D35" w:rsidRPr="00D248C8" w:rsidRDefault="005D1D35" w:rsidP="005D1D35">
      <w:pPr>
        <w:pStyle w:val="ListParagraph"/>
        <w:keepNext/>
        <w:numPr>
          <w:ilvl w:val="1"/>
          <w:numId w:val="43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 xml:space="preserve">Denné záznamy čitateľne zapisuje a podpisuje stavbyvedúci, prípadne jeho zástupca zásadne v ten deň, keď sa práce vykonali alebo keď nastali okolnosti, ktoré sú predmetom zápisu. Len výnimočne môže tak urobiť v nasledujúci deň. Pri denných záznamoch sa nesmú vynechať voľné miesta. Okrem stavbyvedúceho môže robiť potrebné záznamy v denníku technický dozorca investora, pracovník generálneho projektanta poverený výkonom autorského dozoru, ďalej orgány štátneho stavebného dohľadu, prípadne iné príslušné orgány štátnej správy a na to splnomocnení zástupcovia investora (odberateľa) a zhotoviteľov. </w:t>
      </w:r>
    </w:p>
    <w:p w14:paraId="0160DE7A" w14:textId="77777777" w:rsidR="005D1D35" w:rsidRPr="00D248C8" w:rsidRDefault="005D1D35" w:rsidP="005D1D35">
      <w:pPr>
        <w:keepNext/>
        <w:jc w:val="both"/>
        <w:rPr>
          <w:rFonts w:ascii="Garamond" w:hAnsi="Garamond"/>
        </w:rPr>
      </w:pPr>
    </w:p>
    <w:p w14:paraId="7C43ACBB" w14:textId="77777777" w:rsidR="005D1D35" w:rsidRPr="00D248C8" w:rsidRDefault="005D1D35" w:rsidP="005D1D35">
      <w:pPr>
        <w:pStyle w:val="ListParagraph"/>
        <w:keepNext/>
        <w:numPr>
          <w:ilvl w:val="1"/>
          <w:numId w:val="43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>Ak stavbyvedúci nesúhlasí s vykonaným záznamom odberateľa alebo generálneho projektanta, je povinný pripojiť k záznamu do 3 pracovných dní svoje vyjadrenie; inak sa predpokladá, že s obsahom záznamu súhlasí.</w:t>
      </w:r>
    </w:p>
    <w:p w14:paraId="4B468DE7" w14:textId="77777777" w:rsidR="005D1D35" w:rsidRPr="00D248C8" w:rsidRDefault="005D1D35" w:rsidP="005D1D35">
      <w:pPr>
        <w:keepNext/>
        <w:jc w:val="both"/>
        <w:rPr>
          <w:rFonts w:ascii="Garamond" w:hAnsi="Garamond"/>
        </w:rPr>
      </w:pPr>
    </w:p>
    <w:p w14:paraId="6CBEA19E" w14:textId="77777777" w:rsidR="005D1D35" w:rsidRPr="00D248C8" w:rsidRDefault="005D1D35" w:rsidP="005D1D35">
      <w:pPr>
        <w:pStyle w:val="ListParagraph"/>
        <w:keepNext/>
        <w:numPr>
          <w:ilvl w:val="1"/>
          <w:numId w:val="43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>Ak je na stavbe stály technický dozorca investora, je stavbyvedúci povinný predložiť mu denný záznam najneskôr v nasledujúci pracovný deň a odovzdať mu prvý priepis. Ak technický dozorca nesúhlasí s obsahom zápisu, zapíše to do 3 pracovných dní do denníka s uvedením dôvodov; inak sa predpokladá, že s obsahom záznamu súhlasí. Ak je na stavbe len občasný technický dozor investora, je zhotoviteľ povinný najmenej raz do týždňa zaslať odberateľovi doporučene priepis záznamov v denníku. Ak odberateľ s obsahom záznamu nesúhlasí, je povinný zaslať svoje námietky doporučene dodávateľovi do jedného týždňa od doručenia záznamu; inak sa predpokladá, že s obsahom záznamu súhlasí.</w:t>
      </w:r>
    </w:p>
    <w:p w14:paraId="684B2E45" w14:textId="77777777" w:rsidR="005D1D35" w:rsidRPr="00D248C8" w:rsidRDefault="005D1D35" w:rsidP="005D1D35">
      <w:pPr>
        <w:keepNext/>
        <w:jc w:val="both"/>
        <w:rPr>
          <w:rFonts w:ascii="Garamond" w:hAnsi="Garamond"/>
        </w:rPr>
      </w:pPr>
    </w:p>
    <w:p w14:paraId="273B0148" w14:textId="77777777" w:rsidR="005D1D35" w:rsidRPr="00D248C8" w:rsidRDefault="005D1D35" w:rsidP="005D1D35">
      <w:pPr>
        <w:pStyle w:val="ListParagraph"/>
        <w:keepNext/>
        <w:numPr>
          <w:ilvl w:val="1"/>
          <w:numId w:val="43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>Zhotoviteľ je povinný uložiť druhý priepis denných záznamov oddelene od originálu tak, aby bol k dispozícii v prípade straty alebo zničenia originálu.</w:t>
      </w:r>
    </w:p>
    <w:p w14:paraId="1DACF66F" w14:textId="77777777" w:rsidR="005D1D35" w:rsidRPr="00D248C8" w:rsidRDefault="005D1D35" w:rsidP="005D1D35">
      <w:pPr>
        <w:keepNext/>
        <w:jc w:val="both"/>
        <w:rPr>
          <w:rFonts w:ascii="Garamond" w:hAnsi="Garamond"/>
        </w:rPr>
      </w:pPr>
    </w:p>
    <w:p w14:paraId="0F76BA8C" w14:textId="77777777" w:rsidR="005D1D35" w:rsidRPr="00D248C8" w:rsidRDefault="005D1D35" w:rsidP="005D1D35">
      <w:pPr>
        <w:pStyle w:val="ListParagraph"/>
        <w:keepNext/>
        <w:numPr>
          <w:ilvl w:val="1"/>
          <w:numId w:val="43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>Zhotoviteľ môže viesť samostatné denníky pre jednotlivé objekty alebo pre tie časti stavby, na samostatnom odovzdaní ktorých sa odberateľ so zhotoviteľom v zmluve  o dielo  dohodli.  V takom  prípade  zhotoviteľ  vedie  pre celý rozsah svojej dodávky prehľad všetkých denníkov.</w:t>
      </w:r>
    </w:p>
    <w:p w14:paraId="58DF4581" w14:textId="77777777" w:rsidR="005D1D35" w:rsidRPr="00D248C8" w:rsidRDefault="005D1D35" w:rsidP="005D1D35">
      <w:pPr>
        <w:keepNext/>
        <w:jc w:val="both"/>
        <w:rPr>
          <w:rFonts w:ascii="Garamond" w:hAnsi="Garamond"/>
        </w:rPr>
      </w:pPr>
    </w:p>
    <w:p w14:paraId="087A4BFF" w14:textId="77777777" w:rsidR="005D1D35" w:rsidRPr="00D248C8" w:rsidRDefault="005D1D35" w:rsidP="005D1D35">
      <w:pPr>
        <w:pStyle w:val="ListParagraph"/>
        <w:keepNext/>
        <w:numPr>
          <w:ilvl w:val="1"/>
          <w:numId w:val="43"/>
        </w:numPr>
        <w:tabs>
          <w:tab w:val="clear" w:pos="1440"/>
          <w:tab w:val="num" w:pos="709"/>
        </w:tabs>
        <w:ind w:left="709" w:hanging="709"/>
        <w:jc w:val="both"/>
        <w:rPr>
          <w:rFonts w:ascii="Garamond" w:hAnsi="Garamond"/>
        </w:rPr>
      </w:pPr>
      <w:r w:rsidRPr="00D248C8">
        <w:rPr>
          <w:rFonts w:ascii="Garamond" w:hAnsi="Garamond"/>
        </w:rPr>
        <w:t>Dohodou vyjadrenou zápisom do stavebného denníka sa môže meniť alebo dopĺňať zmluva o dielo, len ak zápis podpíšu pracovníci oprávnení na také úkony a pokiaľ je zápis označený ako zmena zmluvy.</w:t>
      </w:r>
    </w:p>
    <w:p w14:paraId="56C218DA" w14:textId="77777777" w:rsidR="005D1D35" w:rsidRPr="009E09CC" w:rsidRDefault="005D1D35" w:rsidP="005D1D35">
      <w:pPr>
        <w:keepNext/>
        <w:tabs>
          <w:tab w:val="left" w:pos="4485"/>
        </w:tabs>
        <w:rPr>
          <w:rFonts w:ascii="Garamond" w:hAnsi="Garamond"/>
        </w:rPr>
      </w:pPr>
    </w:p>
    <w:p w14:paraId="5F2BFB4D" w14:textId="77777777" w:rsidR="005D1D35" w:rsidRPr="009E09CC" w:rsidRDefault="005D1D35" w:rsidP="005D1D35">
      <w:pPr>
        <w:keepNext/>
        <w:jc w:val="center"/>
        <w:rPr>
          <w:rFonts w:ascii="Garamond" w:hAnsi="Garamond"/>
          <w:b/>
        </w:rPr>
      </w:pPr>
      <w:r w:rsidRPr="009E09CC">
        <w:rPr>
          <w:rFonts w:ascii="Garamond" w:hAnsi="Garamond"/>
          <w:b/>
        </w:rPr>
        <w:lastRenderedPageBreak/>
        <w:t xml:space="preserve">PRÍLOHA </w:t>
      </w:r>
      <w:r>
        <w:rPr>
          <w:rFonts w:ascii="Garamond" w:hAnsi="Garamond"/>
          <w:b/>
        </w:rPr>
        <w:t>7</w:t>
      </w:r>
    </w:p>
    <w:p w14:paraId="35549A28" w14:textId="77777777" w:rsidR="005D1D35" w:rsidRPr="009E09CC" w:rsidRDefault="005D1D35" w:rsidP="005D1D35">
      <w:pPr>
        <w:keepNext/>
        <w:jc w:val="center"/>
        <w:rPr>
          <w:rFonts w:ascii="Garamond" w:hAnsi="Garamond"/>
          <w:b/>
        </w:rPr>
      </w:pPr>
    </w:p>
    <w:p w14:paraId="09AABA90" w14:textId="77777777" w:rsidR="005D1D35" w:rsidRDefault="005D1D35" w:rsidP="005D1D35">
      <w:pPr>
        <w:keepNext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ZOZNAM SUBDODÁVATEĽOV</w:t>
      </w:r>
    </w:p>
    <w:p w14:paraId="0D65D5B8" w14:textId="77777777" w:rsidR="004B3C2E" w:rsidRPr="009E09CC" w:rsidRDefault="004B3C2E" w:rsidP="005D1D35">
      <w:pPr>
        <w:keepNext/>
        <w:jc w:val="center"/>
        <w:rPr>
          <w:rFonts w:ascii="Garamond" w:hAnsi="Garamond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1599"/>
        <w:gridCol w:w="877"/>
        <w:gridCol w:w="940"/>
        <w:gridCol w:w="1844"/>
        <w:gridCol w:w="3241"/>
      </w:tblGrid>
      <w:tr w:rsidR="004B3C2E" w:rsidRPr="00191A10" w14:paraId="69DDF836" w14:textId="77777777" w:rsidTr="004B3C2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8E15B4F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191A10">
              <w:rPr>
                <w:rFonts w:ascii="Garamond" w:hAnsi="Garamond"/>
                <w:b/>
                <w:color w:val="000000" w:themeColor="text1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8789CB3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191A10">
              <w:rPr>
                <w:rFonts w:ascii="Garamond" w:hAnsi="Garamond"/>
                <w:b/>
                <w:color w:val="000000" w:themeColor="text1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6203EF0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191A10">
              <w:rPr>
                <w:rFonts w:ascii="Garamond" w:hAnsi="Garamond"/>
                <w:b/>
                <w:color w:val="000000" w:themeColor="text1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E1B7B10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191A10">
              <w:rPr>
                <w:rFonts w:ascii="Garamond" w:hAnsi="Garamond"/>
                <w:b/>
                <w:color w:val="000000" w:themeColor="text1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F4D1B01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191A10">
              <w:rPr>
                <w:rFonts w:ascii="Garamond" w:hAnsi="Garamond"/>
                <w:b/>
                <w:color w:val="000000" w:themeColor="text1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4C1201DA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191A10">
              <w:rPr>
                <w:rFonts w:ascii="Garamond" w:hAnsi="Garamond"/>
                <w:b/>
                <w:color w:val="000000" w:themeColor="text1"/>
              </w:rPr>
              <w:t>Osoba oprávnená konať za Subdodávateľa (meno, priezvisko, trvalý pobyt, dátum narodenia)</w:t>
            </w:r>
          </w:p>
        </w:tc>
      </w:tr>
      <w:tr w:rsidR="004B3C2E" w:rsidRPr="00191A10" w14:paraId="41847075" w14:textId="77777777" w:rsidTr="004B3C2E">
        <w:trPr>
          <w:jc w:val="center"/>
        </w:trPr>
        <w:tc>
          <w:tcPr>
            <w:tcW w:w="1696" w:type="dxa"/>
          </w:tcPr>
          <w:p w14:paraId="03881EAA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180D1A94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49C169CB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1C047C45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73202FA4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34D098D8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4B3C2E" w:rsidRPr="00191A10" w14:paraId="7D151EBB" w14:textId="77777777" w:rsidTr="004B3C2E">
        <w:trPr>
          <w:jc w:val="center"/>
        </w:trPr>
        <w:tc>
          <w:tcPr>
            <w:tcW w:w="1696" w:type="dxa"/>
          </w:tcPr>
          <w:p w14:paraId="10DB181E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4038E1AF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6136C58C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0D4576EF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3CF077F4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7036B044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4B3C2E" w:rsidRPr="00191A10" w14:paraId="7B9CA4E1" w14:textId="77777777" w:rsidTr="004B3C2E">
        <w:trPr>
          <w:jc w:val="center"/>
        </w:trPr>
        <w:tc>
          <w:tcPr>
            <w:tcW w:w="1696" w:type="dxa"/>
          </w:tcPr>
          <w:p w14:paraId="2E48D9DB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3BDA6C05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456EBDE7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447828B3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50BE3670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2C3B579B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4B3C2E" w:rsidRPr="00191A10" w14:paraId="1DDFBDB5" w14:textId="77777777" w:rsidTr="004B3C2E">
        <w:trPr>
          <w:jc w:val="center"/>
        </w:trPr>
        <w:tc>
          <w:tcPr>
            <w:tcW w:w="1696" w:type="dxa"/>
          </w:tcPr>
          <w:p w14:paraId="436E4832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78D474C3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09904B70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7FAABF0E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54708534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7BB30550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4B3C2E" w:rsidRPr="00191A10" w14:paraId="0D944D4A" w14:textId="77777777" w:rsidTr="004B3C2E">
        <w:trPr>
          <w:jc w:val="center"/>
        </w:trPr>
        <w:tc>
          <w:tcPr>
            <w:tcW w:w="1696" w:type="dxa"/>
          </w:tcPr>
          <w:p w14:paraId="2B7D951B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0BCE0A2C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7A68F9E5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2847C413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6439C65F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14:paraId="177C1091" w14:textId="77777777" w:rsidR="004B3C2E" w:rsidRPr="00191A10" w:rsidRDefault="004B3C2E" w:rsidP="004B3C2E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75C3EB78" w14:textId="77777777" w:rsidR="005D1D35" w:rsidRPr="009E09CC" w:rsidRDefault="005D1D35" w:rsidP="005D1D35">
      <w:pPr>
        <w:tabs>
          <w:tab w:val="left" w:pos="4485"/>
        </w:tabs>
        <w:rPr>
          <w:rFonts w:ascii="Garamond" w:hAnsi="Garamond"/>
        </w:rPr>
      </w:pPr>
    </w:p>
    <w:p w14:paraId="1A50478B" w14:textId="0F642CBC" w:rsidR="00EE45B8" w:rsidRPr="009C4147" w:rsidRDefault="00EE45B8" w:rsidP="009C4147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9C4147">
        <w:rPr>
          <w:rFonts w:ascii="Garamond" w:hAnsi="Garamond"/>
          <w:color w:val="000000" w:themeColor="text1"/>
          <w:sz w:val="20"/>
        </w:rPr>
        <w:lastRenderedPageBreak/>
        <w:t>PODPISY</w:t>
      </w:r>
      <w:r w:rsidR="003E67B4" w:rsidRPr="009C4147">
        <w:rPr>
          <w:rFonts w:ascii="Garamond" w:hAnsi="Garamond"/>
          <w:color w:val="000000" w:themeColor="text1"/>
          <w:sz w:val="20"/>
        </w:rPr>
        <w:t xml:space="preserve"> </w:t>
      </w:r>
      <w:r w:rsidRPr="009C4147">
        <w:rPr>
          <w:rFonts w:ascii="Garamond" w:hAnsi="Garamond"/>
          <w:color w:val="000000" w:themeColor="text1"/>
          <w:sz w:val="20"/>
        </w:rPr>
        <w:t>ZMLUVNÝCH</w:t>
      </w:r>
      <w:r w:rsidR="003E67B4" w:rsidRPr="009C4147">
        <w:rPr>
          <w:rFonts w:ascii="Garamond" w:hAnsi="Garamond"/>
          <w:color w:val="000000" w:themeColor="text1"/>
          <w:sz w:val="20"/>
        </w:rPr>
        <w:t xml:space="preserve"> </w:t>
      </w:r>
      <w:r w:rsidRPr="009C4147">
        <w:rPr>
          <w:rFonts w:ascii="Garamond" w:hAnsi="Garamond"/>
          <w:color w:val="000000" w:themeColor="text1"/>
          <w:sz w:val="20"/>
        </w:rPr>
        <w:t>STRÁN</w:t>
      </w:r>
    </w:p>
    <w:p w14:paraId="14D5542C" w14:textId="77777777" w:rsidR="00EE45B8" w:rsidRPr="009C4147" w:rsidRDefault="00EE45B8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B4E2E5B" w14:textId="77777777" w:rsidR="00712786" w:rsidRPr="009C4147" w:rsidRDefault="00712786" w:rsidP="009C4147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70AEA0F" w14:textId="1DC27EA0" w:rsidR="00EE45B8" w:rsidRPr="009C4147" w:rsidRDefault="00EE45B8" w:rsidP="009C4147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C4147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E67B4" w:rsidRPr="009C414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C4147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3E67B4" w:rsidRPr="009C414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C4147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E67B4" w:rsidRPr="009C414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C4147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77A5E3B" w14:textId="77777777" w:rsidR="00EC164F" w:rsidRPr="009C4147" w:rsidRDefault="00EC164F" w:rsidP="009C4147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8C225A1" w14:textId="1484C634" w:rsidR="00EE45B8" w:rsidRPr="009C4147" w:rsidRDefault="00EE45B8" w:rsidP="009C4147">
      <w:pPr>
        <w:pStyle w:val="AODocTxt"/>
        <w:keepNext/>
        <w:keepLines/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9C4147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3E67B4" w:rsidRPr="009C414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C4147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3E67B4" w:rsidRPr="009C414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C4147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3E67B4" w:rsidRPr="009C414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C4147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3E67B4" w:rsidRPr="009C414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C4147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2B2A65B6" w14:textId="0C7DD088" w:rsidR="00EE45B8" w:rsidRPr="009C4147" w:rsidRDefault="00EE45B8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1B5B5BD" w14:textId="3ACBBDEC" w:rsidR="00EC164F" w:rsidRPr="009C4147" w:rsidRDefault="00EC164F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541D64F" w14:textId="67429C81" w:rsidR="00EC164F" w:rsidRDefault="00EC164F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17AE63F" w14:textId="06B46BCF" w:rsidR="0023422B" w:rsidRDefault="0023422B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298A2B0" w14:textId="77777777" w:rsidR="0023422B" w:rsidRPr="009C4147" w:rsidRDefault="0023422B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2AEEDB7" w14:textId="77777777" w:rsidR="00EC164F" w:rsidRPr="009C4147" w:rsidRDefault="00EC164F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48CB0E4" w14:textId="60D888B3" w:rsidR="00EE45B8" w:rsidRPr="009C4147" w:rsidRDefault="00EE45B8" w:rsidP="009C4147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9C4147">
        <w:rPr>
          <w:rFonts w:ascii="Garamond" w:hAnsi="Garamond"/>
          <w:color w:val="000000" w:themeColor="text1"/>
          <w:sz w:val="20"/>
          <w:szCs w:val="20"/>
        </w:rPr>
        <w:t>Meno:</w:t>
      </w:r>
      <w:r w:rsidRPr="009C4147">
        <w:rPr>
          <w:rFonts w:ascii="Garamond" w:hAnsi="Garamond"/>
          <w:color w:val="000000" w:themeColor="text1"/>
          <w:sz w:val="20"/>
          <w:szCs w:val="20"/>
        </w:rPr>
        <w:tab/>
      </w:r>
      <w:r w:rsidRPr="009C4147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3E67B4" w:rsidRPr="009C414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75FEA" w:rsidRPr="009C4147">
        <w:rPr>
          <w:rFonts w:ascii="Garamond" w:hAnsi="Garamond"/>
          <w:color w:val="000000" w:themeColor="text1"/>
          <w:sz w:val="20"/>
          <w:szCs w:val="20"/>
        </w:rPr>
        <w:t>Martin</w:t>
      </w:r>
      <w:r w:rsidR="003E67B4" w:rsidRPr="009C414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75FEA" w:rsidRPr="009C4147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746AD006" w14:textId="624E92DD" w:rsidR="00EE45B8" w:rsidRPr="009C4147" w:rsidRDefault="00EE45B8" w:rsidP="009C4147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9C4147">
        <w:rPr>
          <w:rFonts w:ascii="Garamond" w:hAnsi="Garamond"/>
          <w:color w:val="000000" w:themeColor="text1"/>
          <w:sz w:val="20"/>
        </w:rPr>
        <w:t>Funkcia:</w:t>
      </w:r>
      <w:r w:rsidRPr="009C4147">
        <w:rPr>
          <w:rFonts w:ascii="Garamond" w:hAnsi="Garamond"/>
          <w:color w:val="000000" w:themeColor="text1"/>
          <w:sz w:val="20"/>
        </w:rPr>
        <w:tab/>
        <w:t>predseda</w:t>
      </w:r>
      <w:r w:rsidR="003E67B4" w:rsidRPr="009C4147">
        <w:rPr>
          <w:rFonts w:ascii="Garamond" w:hAnsi="Garamond"/>
          <w:color w:val="000000" w:themeColor="text1"/>
          <w:sz w:val="20"/>
        </w:rPr>
        <w:t xml:space="preserve"> </w:t>
      </w:r>
      <w:r w:rsidRPr="009C4147">
        <w:rPr>
          <w:rFonts w:ascii="Garamond" w:hAnsi="Garamond"/>
          <w:color w:val="000000" w:themeColor="text1"/>
          <w:sz w:val="20"/>
        </w:rPr>
        <w:t>predstavenstva</w:t>
      </w:r>
      <w:r w:rsidR="003E67B4" w:rsidRPr="009C4147">
        <w:rPr>
          <w:rFonts w:ascii="Garamond" w:hAnsi="Garamond"/>
          <w:color w:val="000000" w:themeColor="text1"/>
          <w:sz w:val="20"/>
        </w:rPr>
        <w:t xml:space="preserve"> </w:t>
      </w:r>
    </w:p>
    <w:p w14:paraId="40BB7509" w14:textId="3BE281A3" w:rsidR="00EE45B8" w:rsidRPr="009C4147" w:rsidRDefault="00EE45B8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B94234D" w14:textId="44A62682" w:rsidR="00EC164F" w:rsidRDefault="00EC164F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5202AA2" w14:textId="2E1067CA" w:rsidR="0023422B" w:rsidRDefault="0023422B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66A692E" w14:textId="77777777" w:rsidR="0023422B" w:rsidRPr="009C4147" w:rsidRDefault="0023422B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258BC46" w14:textId="77777777" w:rsidR="00EC164F" w:rsidRPr="009C4147" w:rsidRDefault="00EC164F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9750EF6" w14:textId="77777777" w:rsidR="00EC164F" w:rsidRPr="009C4147" w:rsidRDefault="00EC164F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285A1AC" w14:textId="7ADC4727" w:rsidR="00EE45B8" w:rsidRPr="009C4147" w:rsidRDefault="00EE45B8" w:rsidP="009C4147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9C4147">
        <w:rPr>
          <w:rFonts w:ascii="Garamond" w:hAnsi="Garamond"/>
          <w:color w:val="000000" w:themeColor="text1"/>
          <w:sz w:val="20"/>
          <w:szCs w:val="20"/>
        </w:rPr>
        <w:t>Meno:</w:t>
      </w:r>
      <w:r w:rsidRPr="009C4147">
        <w:rPr>
          <w:rFonts w:ascii="Garamond" w:hAnsi="Garamond"/>
          <w:color w:val="000000" w:themeColor="text1"/>
          <w:sz w:val="20"/>
          <w:szCs w:val="20"/>
        </w:rPr>
        <w:tab/>
      </w:r>
      <w:r w:rsidRPr="009C4147">
        <w:rPr>
          <w:rFonts w:ascii="Garamond" w:hAnsi="Garamond"/>
          <w:color w:val="000000" w:themeColor="text1"/>
          <w:sz w:val="20"/>
          <w:szCs w:val="20"/>
        </w:rPr>
        <w:tab/>
      </w:r>
      <w:r w:rsidRPr="009C4147">
        <w:rPr>
          <w:rFonts w:ascii="Garamond" w:eastAsia="Times New Roman" w:hAnsi="Garamond"/>
          <w:sz w:val="20"/>
          <w:szCs w:val="20"/>
        </w:rPr>
        <w:t>Ing.</w:t>
      </w:r>
      <w:r w:rsidR="003E67B4" w:rsidRPr="009C4147">
        <w:rPr>
          <w:rFonts w:ascii="Garamond" w:eastAsia="Times New Roman" w:hAnsi="Garamond"/>
          <w:sz w:val="20"/>
          <w:szCs w:val="20"/>
        </w:rPr>
        <w:t xml:space="preserve"> </w:t>
      </w:r>
      <w:r w:rsidR="00FA2C9D">
        <w:rPr>
          <w:rFonts w:ascii="Garamond" w:eastAsia="Times New Roman" w:hAnsi="Garamond"/>
          <w:sz w:val="20"/>
          <w:szCs w:val="20"/>
        </w:rPr>
        <w:t>Michal Halomi</w:t>
      </w:r>
    </w:p>
    <w:p w14:paraId="0B9847A9" w14:textId="5CC34D4B" w:rsidR="00EE45B8" w:rsidRPr="009C4147" w:rsidRDefault="00EE45B8" w:rsidP="009C4147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9C4147">
        <w:rPr>
          <w:rFonts w:ascii="Garamond" w:hAnsi="Garamond"/>
          <w:color w:val="000000" w:themeColor="text1"/>
          <w:sz w:val="20"/>
          <w:szCs w:val="20"/>
        </w:rPr>
        <w:t>Funkcia:</w:t>
      </w:r>
      <w:r w:rsidRPr="009C4147">
        <w:rPr>
          <w:rFonts w:ascii="Garamond" w:hAnsi="Garamond"/>
          <w:color w:val="000000" w:themeColor="text1"/>
          <w:sz w:val="20"/>
          <w:szCs w:val="20"/>
        </w:rPr>
        <w:tab/>
      </w:r>
      <w:r w:rsidRPr="009C4147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3E67B4" w:rsidRPr="009C414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C4147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3E67B4" w:rsidRPr="009C414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3422B">
        <w:rPr>
          <w:rFonts w:ascii="Garamond" w:hAnsi="Garamond"/>
          <w:color w:val="000000" w:themeColor="text1"/>
          <w:sz w:val="20"/>
          <w:szCs w:val="20"/>
        </w:rPr>
        <w:t>–</w:t>
      </w:r>
      <w:r w:rsidR="00FA2C9D">
        <w:rPr>
          <w:rFonts w:ascii="Garamond" w:hAnsi="Garamond"/>
          <w:color w:val="000000" w:themeColor="text1"/>
          <w:sz w:val="20"/>
          <w:szCs w:val="20"/>
        </w:rPr>
        <w:t xml:space="preserve"> CIO</w:t>
      </w:r>
      <w:r w:rsidR="0023422B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6C01E1C1" w14:textId="77777777" w:rsidR="00EE45B8" w:rsidRPr="009C4147" w:rsidRDefault="00EE45B8" w:rsidP="009C4147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1F3E8E45" w14:textId="7D453D21" w:rsidR="00EE45B8" w:rsidRPr="009C4147" w:rsidRDefault="00EE45B8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447096E" w14:textId="77777777" w:rsidR="00EC164F" w:rsidRPr="009C4147" w:rsidRDefault="00EC164F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DE4A8EF" w14:textId="77777777" w:rsidR="00EE45B8" w:rsidRPr="009C4147" w:rsidRDefault="00EE45B8" w:rsidP="009C4147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AE110F4" w14:textId="0DEC89CB" w:rsidR="000E6B6D" w:rsidRPr="009C4147" w:rsidRDefault="000E6B6D" w:rsidP="009C4147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C4147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E67B4" w:rsidRPr="009C414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DD1027" w:rsidRPr="009C4147">
        <w:rPr>
          <w:rStyle w:val="ra"/>
          <w:rFonts w:ascii="Garamond" w:hAnsi="Garamond"/>
          <w:color w:val="000000" w:themeColor="text1"/>
          <w:sz w:val="20"/>
          <w:szCs w:val="20"/>
        </w:rPr>
        <w:t>[</w:t>
      </w:r>
      <w:r w:rsidR="00DD1027" w:rsidRPr="009C4147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doplniť</w:t>
      </w:r>
      <w:r w:rsidR="00DD1027" w:rsidRPr="009C4147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  <w:r w:rsidR="003E67B4" w:rsidRPr="009C414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C4147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E67B4" w:rsidRPr="009C414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C4147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7542007" w14:textId="77777777" w:rsidR="000E6B6D" w:rsidRPr="009C4147" w:rsidRDefault="000E6B6D" w:rsidP="009C4147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FD0431F" w14:textId="35EB20FF" w:rsidR="000E6B6D" w:rsidRPr="009C4147" w:rsidRDefault="00DD1027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9C4147">
        <w:rPr>
          <w:rStyle w:val="ra"/>
          <w:rFonts w:ascii="Garamond" w:hAnsi="Garamond"/>
          <w:b/>
          <w:color w:val="000000" w:themeColor="text1"/>
          <w:sz w:val="20"/>
          <w:szCs w:val="20"/>
        </w:rPr>
        <w:t>[</w:t>
      </w:r>
      <w:r w:rsidRPr="009C4147">
        <w:rPr>
          <w:rStyle w:val="ra"/>
          <w:rFonts w:ascii="Garamond" w:hAnsi="Garamond"/>
          <w:b/>
          <w:color w:val="000000" w:themeColor="text1"/>
          <w:sz w:val="20"/>
          <w:szCs w:val="20"/>
          <w:highlight w:val="yellow"/>
        </w:rPr>
        <w:t>doplniť</w:t>
      </w:r>
      <w:r w:rsidRPr="009C4147">
        <w:rPr>
          <w:rStyle w:val="ra"/>
          <w:rFonts w:ascii="Garamond" w:hAnsi="Garamond"/>
          <w:b/>
          <w:color w:val="000000" w:themeColor="text1"/>
          <w:sz w:val="20"/>
          <w:szCs w:val="20"/>
        </w:rPr>
        <w:t>]</w:t>
      </w:r>
    </w:p>
    <w:p w14:paraId="63ABC05F" w14:textId="77777777" w:rsidR="000E6B6D" w:rsidRPr="009C4147" w:rsidRDefault="000E6B6D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872E4FF" w14:textId="4B791481" w:rsidR="000E6B6D" w:rsidRDefault="000E6B6D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F148608" w14:textId="5166D3B2" w:rsidR="0023422B" w:rsidRDefault="0023422B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0D437FE" w14:textId="77777777" w:rsidR="0023422B" w:rsidRPr="009C4147" w:rsidRDefault="0023422B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F5B4EC2" w14:textId="77777777" w:rsidR="00DD1027" w:rsidRPr="009C4147" w:rsidRDefault="00DD1027" w:rsidP="009C414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F1497C9" w14:textId="264A7AFC" w:rsidR="00DD1027" w:rsidRPr="009C4147" w:rsidRDefault="000E6B6D" w:rsidP="009C4147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C4147">
        <w:rPr>
          <w:rFonts w:ascii="Garamond" w:hAnsi="Garamond"/>
          <w:color w:val="000000" w:themeColor="text1"/>
          <w:sz w:val="20"/>
          <w:szCs w:val="20"/>
        </w:rPr>
        <w:t>Meno:</w:t>
      </w:r>
      <w:r w:rsidRPr="009C4147">
        <w:rPr>
          <w:rFonts w:ascii="Garamond" w:hAnsi="Garamond"/>
          <w:color w:val="000000" w:themeColor="text1"/>
          <w:sz w:val="20"/>
          <w:szCs w:val="20"/>
        </w:rPr>
        <w:tab/>
      </w:r>
      <w:r w:rsidR="00DD1027" w:rsidRPr="009C4147">
        <w:rPr>
          <w:rStyle w:val="ra"/>
          <w:rFonts w:ascii="Garamond" w:hAnsi="Garamond"/>
          <w:color w:val="000000" w:themeColor="text1"/>
          <w:sz w:val="20"/>
          <w:szCs w:val="20"/>
        </w:rPr>
        <w:t>[</w:t>
      </w:r>
      <w:r w:rsidR="00DD1027" w:rsidRPr="009C4147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doplniť</w:t>
      </w:r>
      <w:r w:rsidR="00DD1027" w:rsidRPr="009C4147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  <w:r w:rsidR="003E67B4" w:rsidRPr="009C414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D64504C" w14:textId="350CEF7B" w:rsidR="009E4CFB" w:rsidRPr="009C4147" w:rsidRDefault="000E6B6D" w:rsidP="009C414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sz w:val="20"/>
          <w:szCs w:val="20"/>
        </w:rPr>
      </w:pPr>
      <w:r w:rsidRPr="009C4147">
        <w:rPr>
          <w:rFonts w:ascii="Garamond" w:hAnsi="Garamond"/>
          <w:color w:val="000000" w:themeColor="text1"/>
          <w:sz w:val="20"/>
          <w:szCs w:val="20"/>
        </w:rPr>
        <w:t>Funkcia:</w:t>
      </w:r>
      <w:r w:rsidRPr="009C4147">
        <w:rPr>
          <w:rFonts w:ascii="Garamond" w:hAnsi="Garamond"/>
          <w:color w:val="000000" w:themeColor="text1"/>
          <w:sz w:val="20"/>
          <w:szCs w:val="20"/>
        </w:rPr>
        <w:tab/>
      </w:r>
      <w:r w:rsidR="00DD1027" w:rsidRPr="009C4147">
        <w:rPr>
          <w:rStyle w:val="ra"/>
          <w:rFonts w:ascii="Garamond" w:hAnsi="Garamond"/>
          <w:color w:val="000000" w:themeColor="text1"/>
          <w:sz w:val="20"/>
          <w:szCs w:val="20"/>
        </w:rPr>
        <w:t>[</w:t>
      </w:r>
      <w:r w:rsidR="00DD1027" w:rsidRPr="009C4147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doplniť</w:t>
      </w:r>
      <w:r w:rsidR="00DD1027" w:rsidRPr="009C4147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</w:p>
    <w:p w14:paraId="0077304F" w14:textId="77777777" w:rsidR="009E4CFB" w:rsidRPr="009C4147" w:rsidRDefault="009E4CFB" w:rsidP="009C4147">
      <w:pPr>
        <w:keepNext/>
        <w:keepLines/>
        <w:rPr>
          <w:rFonts w:ascii="Garamond" w:hAnsi="Garamond" w:cs="Garamond"/>
          <w:b/>
          <w:bCs/>
          <w:caps/>
          <w:noProof/>
          <w:lang w:eastAsia="sk-SK"/>
        </w:rPr>
      </w:pPr>
    </w:p>
    <w:p w14:paraId="7784EB69" w14:textId="77777777" w:rsidR="009E4CFB" w:rsidRPr="009C4147" w:rsidRDefault="009E4CFB" w:rsidP="009C4147">
      <w:pPr>
        <w:keepNext/>
        <w:keepLines/>
        <w:jc w:val="center"/>
        <w:rPr>
          <w:rFonts w:ascii="Garamond" w:hAnsi="Garamond"/>
        </w:rPr>
      </w:pPr>
    </w:p>
    <w:p w14:paraId="0653C25D" w14:textId="77777777" w:rsidR="009E4CFB" w:rsidRPr="009C4147" w:rsidRDefault="009E4CFB" w:rsidP="009C4147">
      <w:pPr>
        <w:keepNext/>
        <w:keepLines/>
        <w:rPr>
          <w:rFonts w:ascii="Garamond" w:hAnsi="Garamond"/>
        </w:rPr>
      </w:pPr>
    </w:p>
    <w:p w14:paraId="56541A7D" w14:textId="77777777" w:rsidR="009E4CFB" w:rsidRPr="009C4147" w:rsidRDefault="009E4CFB" w:rsidP="009C4147">
      <w:pPr>
        <w:keepNext/>
        <w:keepLines/>
        <w:tabs>
          <w:tab w:val="left" w:pos="5610"/>
        </w:tabs>
        <w:rPr>
          <w:rFonts w:ascii="Garamond" w:hAnsi="Garamond"/>
          <w:b/>
        </w:rPr>
      </w:pPr>
      <w:r w:rsidRPr="009C4147">
        <w:rPr>
          <w:rFonts w:ascii="Garamond" w:hAnsi="Garamond"/>
          <w:b/>
        </w:rPr>
        <w:tab/>
      </w:r>
    </w:p>
    <w:p w14:paraId="738909CB" w14:textId="77777777" w:rsidR="00E91D7D" w:rsidRPr="009C4147" w:rsidRDefault="00E91D7D" w:rsidP="009C4147">
      <w:pPr>
        <w:keepNext/>
        <w:keepLines/>
        <w:rPr>
          <w:rFonts w:ascii="Garamond" w:hAnsi="Garamond"/>
        </w:rPr>
      </w:pPr>
    </w:p>
    <w:sectPr w:rsidR="00E91D7D" w:rsidRPr="009C4147" w:rsidSect="00E527FF">
      <w:pgSz w:w="11906" w:h="16838"/>
      <w:pgMar w:top="851" w:right="1133" w:bottom="1134" w:left="1134" w:header="709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90BF5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C47E" w16cex:dateUtc="2020-11-25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0BF59F" w16cid:durableId="2368C4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99B7" w14:textId="77777777" w:rsidR="00762F57" w:rsidRDefault="00762F57">
      <w:r>
        <w:separator/>
      </w:r>
    </w:p>
  </w:endnote>
  <w:endnote w:type="continuationSeparator" w:id="0">
    <w:p w14:paraId="0841EEDD" w14:textId="77777777" w:rsidR="00762F57" w:rsidRDefault="0076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8C1B" w14:textId="2CCB1CD1" w:rsidR="004B3C2E" w:rsidRPr="00836C73" w:rsidRDefault="004B3C2E" w:rsidP="00DD1027">
    <w:pPr>
      <w:pBdr>
        <w:top w:val="single" w:sz="4" w:space="1" w:color="auto"/>
      </w:pBdr>
      <w:tabs>
        <w:tab w:val="center" w:pos="4703"/>
        <w:tab w:val="right" w:pos="9639"/>
      </w:tabs>
      <w:rPr>
        <w:rFonts w:ascii="Garamond" w:hAnsi="Garamond"/>
        <w:b/>
        <w:iCs/>
        <w:sz w:val="16"/>
        <w:szCs w:val="16"/>
        <w:lang w:eastAsia="sk-SK"/>
      </w:rPr>
    </w:pPr>
    <w:r w:rsidRPr="00840C7A">
      <w:rPr>
        <w:rFonts w:ascii="Garamond" w:eastAsiaTheme="minorEastAsia" w:hAnsi="Garamond" w:cstheme="minorBidi"/>
        <w:b/>
        <w:sz w:val="16"/>
        <w:szCs w:val="16"/>
        <w:lang w:eastAsia="sk-SK"/>
      </w:rPr>
      <w:t>ZMLUVA O DIELO</w:t>
    </w:r>
    <w:r w:rsidRPr="00836C73">
      <w:rPr>
        <w:rFonts w:ascii="Garamond" w:hAnsi="Garamond"/>
        <w:b/>
        <w:iCs/>
        <w:sz w:val="16"/>
        <w:szCs w:val="16"/>
        <w:lang w:eastAsia="sk-SK"/>
      </w:rPr>
      <w:t xml:space="preserve"> </w:t>
    </w:r>
    <w:r w:rsidRPr="00836C73">
      <w:rPr>
        <w:rFonts w:ascii="Garamond" w:hAnsi="Garamond"/>
        <w:b/>
        <w:iCs/>
        <w:sz w:val="16"/>
        <w:szCs w:val="16"/>
        <w:lang w:eastAsia="sk-SK"/>
      </w:rPr>
      <w:tab/>
    </w:r>
    <w:r w:rsidRPr="00836C73">
      <w:rPr>
        <w:rFonts w:ascii="Garamond" w:hAnsi="Garamond"/>
        <w:b/>
        <w:iCs/>
        <w:sz w:val="16"/>
        <w:szCs w:val="16"/>
        <w:lang w:eastAsia="sk-SK"/>
      </w:rPr>
      <w:tab/>
      <w:t xml:space="preserve">Strana 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begin"/>
    </w:r>
    <w:r w:rsidRPr="00836C73">
      <w:rPr>
        <w:rFonts w:ascii="Garamond" w:hAnsi="Garamond"/>
        <w:b/>
        <w:iCs/>
        <w:sz w:val="16"/>
        <w:szCs w:val="16"/>
        <w:lang w:eastAsia="sk-SK"/>
      </w:rPr>
      <w:instrText xml:space="preserve"> PAGE </w:instrTex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separate"/>
    </w:r>
    <w:r w:rsidR="00263E33">
      <w:rPr>
        <w:rFonts w:ascii="Garamond" w:hAnsi="Garamond"/>
        <w:b/>
        <w:iCs/>
        <w:noProof/>
        <w:sz w:val="16"/>
        <w:szCs w:val="16"/>
        <w:lang w:eastAsia="sk-SK"/>
      </w:rPr>
      <w:t>12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end"/>
    </w:r>
    <w:r w:rsidRPr="00836C73">
      <w:rPr>
        <w:rFonts w:ascii="Garamond" w:hAnsi="Garamond"/>
        <w:b/>
        <w:iCs/>
        <w:sz w:val="16"/>
        <w:szCs w:val="16"/>
        <w:lang w:eastAsia="sk-SK"/>
      </w:rPr>
      <w:t>/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begin"/>
    </w:r>
    <w:r w:rsidRPr="00836C73">
      <w:rPr>
        <w:rFonts w:ascii="Garamond" w:hAnsi="Garamond"/>
        <w:b/>
        <w:iCs/>
        <w:sz w:val="16"/>
        <w:szCs w:val="16"/>
        <w:lang w:eastAsia="sk-SK"/>
      </w:rPr>
      <w:instrText xml:space="preserve"> NUMPAGES </w:instrTex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separate"/>
    </w:r>
    <w:r w:rsidR="00263E33">
      <w:rPr>
        <w:rFonts w:ascii="Garamond" w:hAnsi="Garamond"/>
        <w:b/>
        <w:iCs/>
        <w:noProof/>
        <w:sz w:val="16"/>
        <w:szCs w:val="16"/>
        <w:lang w:eastAsia="sk-SK"/>
      </w:rPr>
      <w:t>17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end"/>
    </w:r>
  </w:p>
  <w:p w14:paraId="7A0FB73B" w14:textId="77777777" w:rsidR="004B3C2E" w:rsidRPr="00840C7A" w:rsidRDefault="004B3C2E" w:rsidP="00BC7E41">
    <w:pPr>
      <w:pStyle w:val="Head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71A35" w14:textId="77777777" w:rsidR="00762F57" w:rsidRDefault="00762F57">
      <w:r>
        <w:separator/>
      </w:r>
    </w:p>
  </w:footnote>
  <w:footnote w:type="continuationSeparator" w:id="0">
    <w:p w14:paraId="0A242282" w14:textId="77777777" w:rsidR="00762F57" w:rsidRDefault="0076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sk-SK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color w:val="00000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Times New Roman"/>
        <w:color w:val="00000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color w:val="00000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Times New Roman"/>
        <w:color w:val="00000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Garamond" w:hAnsi="Garamond" w:cs="Times New Roman"/>
        <w:color w:val="000000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color w:val="000000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Garamond" w:hAnsi="Garamond" w:cs="Times New Roman"/>
        <w:color w:val="000000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Garamond" w:hAnsi="Garamond" w:cs="Times New Roman"/>
        <w:color w:val="000000"/>
        <w:lang w:eastAsia="ar-SA"/>
      </w:rPr>
    </w:lvl>
  </w:abstractNum>
  <w:abstractNum w:abstractNumId="3">
    <w:nsid w:val="01442CAC"/>
    <w:multiLevelType w:val="hybridMultilevel"/>
    <w:tmpl w:val="6DC6B910"/>
    <w:lvl w:ilvl="0" w:tplc="A71A151E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714B2"/>
    <w:multiLevelType w:val="multilevel"/>
    <w:tmpl w:val="9DDC7D2C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6">
    <w:nsid w:val="1343363E"/>
    <w:multiLevelType w:val="hybridMultilevel"/>
    <w:tmpl w:val="2F309E76"/>
    <w:lvl w:ilvl="0" w:tplc="8852299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07601"/>
    <w:multiLevelType w:val="hybridMultilevel"/>
    <w:tmpl w:val="A0A669AA"/>
    <w:lvl w:ilvl="0" w:tplc="263ACFF2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D877706"/>
    <w:multiLevelType w:val="hybridMultilevel"/>
    <w:tmpl w:val="E5860D08"/>
    <w:lvl w:ilvl="0" w:tplc="8A1030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4465A1F"/>
    <w:multiLevelType w:val="multilevel"/>
    <w:tmpl w:val="25F6C3CE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ascii="Garamond" w:eastAsiaTheme="minorEastAsia" w:hAnsi="Garamond" w:cstheme="minorBidi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461660A"/>
    <w:multiLevelType w:val="hybridMultilevel"/>
    <w:tmpl w:val="184EC9B0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800321"/>
    <w:multiLevelType w:val="hybridMultilevel"/>
    <w:tmpl w:val="E5860D08"/>
    <w:lvl w:ilvl="0" w:tplc="8A1030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91947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C433901"/>
    <w:multiLevelType w:val="multilevel"/>
    <w:tmpl w:val="9F60A9DE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16">
    <w:nsid w:val="2D887F40"/>
    <w:multiLevelType w:val="multilevel"/>
    <w:tmpl w:val="D0922DA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223F22"/>
    <w:multiLevelType w:val="hybridMultilevel"/>
    <w:tmpl w:val="9872CDC6"/>
    <w:lvl w:ilvl="0" w:tplc="263ACFF2">
      <w:start w:val="1"/>
      <w:numFmt w:val="lowerLetter"/>
      <w:lvlText w:val="(%1)"/>
      <w:lvlJc w:val="left"/>
      <w:pPr>
        <w:ind w:left="1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>
    <w:nsid w:val="34AF5EEB"/>
    <w:multiLevelType w:val="hybridMultilevel"/>
    <w:tmpl w:val="23FE3B28"/>
    <w:lvl w:ilvl="0" w:tplc="F1B07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95FFB"/>
    <w:multiLevelType w:val="hybridMultilevel"/>
    <w:tmpl w:val="EBB4D70A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72604C"/>
    <w:multiLevelType w:val="hybridMultilevel"/>
    <w:tmpl w:val="B00E90C6"/>
    <w:lvl w:ilvl="0" w:tplc="6F7A325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86181"/>
    <w:multiLevelType w:val="multilevel"/>
    <w:tmpl w:val="25F6C3CE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ascii="Garamond" w:eastAsiaTheme="minorEastAsia" w:hAnsi="Garamond" w:cstheme="minorBidi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38D383B"/>
    <w:multiLevelType w:val="hybridMultilevel"/>
    <w:tmpl w:val="F1FE3D20"/>
    <w:lvl w:ilvl="0" w:tplc="9EBE7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F25F8"/>
    <w:multiLevelType w:val="multilevel"/>
    <w:tmpl w:val="E85215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5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6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DC618C"/>
    <w:multiLevelType w:val="hybridMultilevel"/>
    <w:tmpl w:val="14D20598"/>
    <w:lvl w:ilvl="0" w:tplc="DBDAE32C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  <w:lvl w:ilvl="1" w:tplc="D0889FAE">
      <w:start w:val="6"/>
      <w:numFmt w:val="decimal"/>
      <w:lvlText w:val="%2."/>
      <w:lvlJc w:val="left"/>
      <w:pPr>
        <w:tabs>
          <w:tab w:val="num" w:pos="2925"/>
        </w:tabs>
        <w:ind w:left="292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5276B2"/>
    <w:multiLevelType w:val="hybridMultilevel"/>
    <w:tmpl w:val="9B20C8BA"/>
    <w:lvl w:ilvl="0" w:tplc="A71A151E">
      <w:start w:val="1"/>
      <w:numFmt w:val="decimal"/>
      <w:lvlText w:val="5.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9B824A0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C83A96"/>
    <w:multiLevelType w:val="multilevel"/>
    <w:tmpl w:val="5A7811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01E3A13"/>
    <w:multiLevelType w:val="hybridMultilevel"/>
    <w:tmpl w:val="D63EB9A6"/>
    <w:lvl w:ilvl="0" w:tplc="8FAA16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5E0049C"/>
    <w:multiLevelType w:val="hybridMultilevel"/>
    <w:tmpl w:val="0CE886CC"/>
    <w:lvl w:ilvl="0" w:tplc="9EBE7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36F42"/>
    <w:multiLevelType w:val="hybridMultilevel"/>
    <w:tmpl w:val="5DAE3E4A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7AE02826"/>
    <w:multiLevelType w:val="multilevel"/>
    <w:tmpl w:val="A058D5CA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39">
    <w:nsid w:val="7AFC67EC"/>
    <w:multiLevelType w:val="hybridMultilevel"/>
    <w:tmpl w:val="287EAC3C"/>
    <w:lvl w:ilvl="0" w:tplc="3DAC4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6C3153"/>
    <w:multiLevelType w:val="hybridMultilevel"/>
    <w:tmpl w:val="D0307EB0"/>
    <w:lvl w:ilvl="0" w:tplc="4CA49A1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35"/>
  </w:num>
  <w:num w:numId="16">
    <w:abstractNumId w:val="6"/>
  </w:num>
  <w:num w:numId="17">
    <w:abstractNumId w:val="5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4"/>
  </w:num>
  <w:num w:numId="24">
    <w:abstractNumId w:val="20"/>
  </w:num>
  <w:num w:numId="25">
    <w:abstractNumId w:val="15"/>
  </w:num>
  <w:num w:numId="26">
    <w:abstractNumId w:val="16"/>
  </w:num>
  <w:num w:numId="27">
    <w:abstractNumId w:val="19"/>
  </w:num>
  <w:num w:numId="28">
    <w:abstractNumId w:val="38"/>
  </w:num>
  <w:num w:numId="29">
    <w:abstractNumId w:val="7"/>
  </w:num>
  <w:num w:numId="30">
    <w:abstractNumId w:val="40"/>
  </w:num>
  <w:num w:numId="31">
    <w:abstractNumId w:val="31"/>
  </w:num>
  <w:num w:numId="32">
    <w:abstractNumId w:val="17"/>
  </w:num>
  <w:num w:numId="33">
    <w:abstractNumId w:val="28"/>
  </w:num>
  <w:num w:numId="34">
    <w:abstractNumId w:val="9"/>
  </w:num>
  <w:num w:numId="35">
    <w:abstractNumId w:val="22"/>
  </w:num>
  <w:num w:numId="36">
    <w:abstractNumId w:val="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34"/>
  </w:num>
  <w:num w:numId="41">
    <w:abstractNumId w:val="11"/>
  </w:num>
  <w:num w:numId="42">
    <w:abstractNumId w:val="29"/>
  </w:num>
  <w:num w:numId="43">
    <w:abstractNumId w:val="8"/>
  </w:num>
  <w:num w:numId="44">
    <w:abstractNumId w:val="33"/>
  </w:num>
  <w:num w:numId="45">
    <w:abstractNumId w:val="23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B1"/>
    <w:rsid w:val="00002D26"/>
    <w:rsid w:val="00003D34"/>
    <w:rsid w:val="00004206"/>
    <w:rsid w:val="0000733B"/>
    <w:rsid w:val="00010BA9"/>
    <w:rsid w:val="00014333"/>
    <w:rsid w:val="00014B12"/>
    <w:rsid w:val="000179FB"/>
    <w:rsid w:val="00022CC6"/>
    <w:rsid w:val="00027D3C"/>
    <w:rsid w:val="00033685"/>
    <w:rsid w:val="000336C4"/>
    <w:rsid w:val="0004150B"/>
    <w:rsid w:val="00043478"/>
    <w:rsid w:val="000455A6"/>
    <w:rsid w:val="00047691"/>
    <w:rsid w:val="0005786A"/>
    <w:rsid w:val="00061E97"/>
    <w:rsid w:val="00062B94"/>
    <w:rsid w:val="00062F24"/>
    <w:rsid w:val="00065542"/>
    <w:rsid w:val="00071EF7"/>
    <w:rsid w:val="000752FC"/>
    <w:rsid w:val="000800A0"/>
    <w:rsid w:val="00081875"/>
    <w:rsid w:val="00082A7D"/>
    <w:rsid w:val="00090ABD"/>
    <w:rsid w:val="00097276"/>
    <w:rsid w:val="000A0321"/>
    <w:rsid w:val="000A19A1"/>
    <w:rsid w:val="000A6F07"/>
    <w:rsid w:val="000B05DB"/>
    <w:rsid w:val="000B1091"/>
    <w:rsid w:val="000B2737"/>
    <w:rsid w:val="000B5277"/>
    <w:rsid w:val="000D0A32"/>
    <w:rsid w:val="000D1AE7"/>
    <w:rsid w:val="000D38D4"/>
    <w:rsid w:val="000E00EC"/>
    <w:rsid w:val="000E3620"/>
    <w:rsid w:val="000E3FBA"/>
    <w:rsid w:val="000E3FF2"/>
    <w:rsid w:val="000E5AF0"/>
    <w:rsid w:val="000E6B6D"/>
    <w:rsid w:val="000F0897"/>
    <w:rsid w:val="000F1A58"/>
    <w:rsid w:val="000F2D74"/>
    <w:rsid w:val="000F4602"/>
    <w:rsid w:val="00100FAA"/>
    <w:rsid w:val="001010D6"/>
    <w:rsid w:val="0010129F"/>
    <w:rsid w:val="00102063"/>
    <w:rsid w:val="00110D97"/>
    <w:rsid w:val="001206AE"/>
    <w:rsid w:val="00120DB4"/>
    <w:rsid w:val="00125D42"/>
    <w:rsid w:val="00126481"/>
    <w:rsid w:val="00127C5A"/>
    <w:rsid w:val="001325E2"/>
    <w:rsid w:val="00132D0F"/>
    <w:rsid w:val="00133A5E"/>
    <w:rsid w:val="00133B04"/>
    <w:rsid w:val="0014170B"/>
    <w:rsid w:val="001424F8"/>
    <w:rsid w:val="001456D1"/>
    <w:rsid w:val="0014681E"/>
    <w:rsid w:val="00151F04"/>
    <w:rsid w:val="0015477D"/>
    <w:rsid w:val="0016243F"/>
    <w:rsid w:val="00163E03"/>
    <w:rsid w:val="00166B68"/>
    <w:rsid w:val="00172AC5"/>
    <w:rsid w:val="00172BD3"/>
    <w:rsid w:val="00174AB1"/>
    <w:rsid w:val="00176F00"/>
    <w:rsid w:val="001857E2"/>
    <w:rsid w:val="00185CBC"/>
    <w:rsid w:val="00186256"/>
    <w:rsid w:val="001870E3"/>
    <w:rsid w:val="001909DC"/>
    <w:rsid w:val="00193605"/>
    <w:rsid w:val="00194CF1"/>
    <w:rsid w:val="001961E2"/>
    <w:rsid w:val="0019637B"/>
    <w:rsid w:val="001964FC"/>
    <w:rsid w:val="001A0D61"/>
    <w:rsid w:val="001A3A7C"/>
    <w:rsid w:val="001A7BB7"/>
    <w:rsid w:val="001B2A67"/>
    <w:rsid w:val="001C102A"/>
    <w:rsid w:val="001C1599"/>
    <w:rsid w:val="001C4033"/>
    <w:rsid w:val="001D0D64"/>
    <w:rsid w:val="001D2AA4"/>
    <w:rsid w:val="001D612B"/>
    <w:rsid w:val="001D66FE"/>
    <w:rsid w:val="001D7775"/>
    <w:rsid w:val="001D7A37"/>
    <w:rsid w:val="001E2C93"/>
    <w:rsid w:val="001E700E"/>
    <w:rsid w:val="001F37E0"/>
    <w:rsid w:val="002008F6"/>
    <w:rsid w:val="00200D38"/>
    <w:rsid w:val="00201FD9"/>
    <w:rsid w:val="00201FFC"/>
    <w:rsid w:val="002026BE"/>
    <w:rsid w:val="00203082"/>
    <w:rsid w:val="00213B67"/>
    <w:rsid w:val="00214672"/>
    <w:rsid w:val="00215D2F"/>
    <w:rsid w:val="0022289C"/>
    <w:rsid w:val="00224C92"/>
    <w:rsid w:val="0022650F"/>
    <w:rsid w:val="00226DD6"/>
    <w:rsid w:val="002321D2"/>
    <w:rsid w:val="0023422B"/>
    <w:rsid w:val="00237CDC"/>
    <w:rsid w:val="00240F2E"/>
    <w:rsid w:val="00244CB4"/>
    <w:rsid w:val="0024796B"/>
    <w:rsid w:val="00251028"/>
    <w:rsid w:val="00256B95"/>
    <w:rsid w:val="002634D5"/>
    <w:rsid w:val="00263D89"/>
    <w:rsid w:val="00263E33"/>
    <w:rsid w:val="002667EC"/>
    <w:rsid w:val="00267DD5"/>
    <w:rsid w:val="002771E2"/>
    <w:rsid w:val="00280970"/>
    <w:rsid w:val="00286F10"/>
    <w:rsid w:val="00287940"/>
    <w:rsid w:val="0029636A"/>
    <w:rsid w:val="00296600"/>
    <w:rsid w:val="00296AC3"/>
    <w:rsid w:val="002978C5"/>
    <w:rsid w:val="002A0005"/>
    <w:rsid w:val="002A1C11"/>
    <w:rsid w:val="002A2AFF"/>
    <w:rsid w:val="002A68C1"/>
    <w:rsid w:val="002B3123"/>
    <w:rsid w:val="002B41F9"/>
    <w:rsid w:val="002B5D53"/>
    <w:rsid w:val="002B6FC3"/>
    <w:rsid w:val="002C03FD"/>
    <w:rsid w:val="002C20FA"/>
    <w:rsid w:val="002D24D4"/>
    <w:rsid w:val="002D540A"/>
    <w:rsid w:val="002D63A9"/>
    <w:rsid w:val="002D770A"/>
    <w:rsid w:val="002E1C1F"/>
    <w:rsid w:val="002E2DDF"/>
    <w:rsid w:val="002E734D"/>
    <w:rsid w:val="003018B2"/>
    <w:rsid w:val="003069B1"/>
    <w:rsid w:val="00307DAE"/>
    <w:rsid w:val="00307E67"/>
    <w:rsid w:val="00310461"/>
    <w:rsid w:val="00310C67"/>
    <w:rsid w:val="003116A4"/>
    <w:rsid w:val="00322938"/>
    <w:rsid w:val="003269AC"/>
    <w:rsid w:val="0033029A"/>
    <w:rsid w:val="0033785E"/>
    <w:rsid w:val="00337C77"/>
    <w:rsid w:val="0034003A"/>
    <w:rsid w:val="00340532"/>
    <w:rsid w:val="003436A6"/>
    <w:rsid w:val="00343AA5"/>
    <w:rsid w:val="00344572"/>
    <w:rsid w:val="0034579E"/>
    <w:rsid w:val="00350D0F"/>
    <w:rsid w:val="00352B6D"/>
    <w:rsid w:val="00354CCC"/>
    <w:rsid w:val="00355A0B"/>
    <w:rsid w:val="00360EA0"/>
    <w:rsid w:val="00361777"/>
    <w:rsid w:val="00370D68"/>
    <w:rsid w:val="00372812"/>
    <w:rsid w:val="00380D47"/>
    <w:rsid w:val="00385F25"/>
    <w:rsid w:val="00394F46"/>
    <w:rsid w:val="00397282"/>
    <w:rsid w:val="003A7E38"/>
    <w:rsid w:val="003B09A8"/>
    <w:rsid w:val="003B289C"/>
    <w:rsid w:val="003B4D0C"/>
    <w:rsid w:val="003C2352"/>
    <w:rsid w:val="003C315D"/>
    <w:rsid w:val="003C4CCA"/>
    <w:rsid w:val="003D3D2C"/>
    <w:rsid w:val="003D6FA5"/>
    <w:rsid w:val="003E21DB"/>
    <w:rsid w:val="003E67B4"/>
    <w:rsid w:val="003F117C"/>
    <w:rsid w:val="003F2875"/>
    <w:rsid w:val="003F4CA4"/>
    <w:rsid w:val="003F58F7"/>
    <w:rsid w:val="003F5E50"/>
    <w:rsid w:val="003F6C46"/>
    <w:rsid w:val="00400010"/>
    <w:rsid w:val="00403042"/>
    <w:rsid w:val="0041276B"/>
    <w:rsid w:val="00412E0A"/>
    <w:rsid w:val="0041403A"/>
    <w:rsid w:val="0041465F"/>
    <w:rsid w:val="00423F12"/>
    <w:rsid w:val="00424868"/>
    <w:rsid w:val="00424C79"/>
    <w:rsid w:val="00426850"/>
    <w:rsid w:val="004327EC"/>
    <w:rsid w:val="00442736"/>
    <w:rsid w:val="004431C8"/>
    <w:rsid w:val="00446F04"/>
    <w:rsid w:val="00447E92"/>
    <w:rsid w:val="00451863"/>
    <w:rsid w:val="0045385E"/>
    <w:rsid w:val="004567CF"/>
    <w:rsid w:val="0045774A"/>
    <w:rsid w:val="00460264"/>
    <w:rsid w:val="004606F5"/>
    <w:rsid w:val="00461991"/>
    <w:rsid w:val="00462977"/>
    <w:rsid w:val="004674D5"/>
    <w:rsid w:val="004704EC"/>
    <w:rsid w:val="0047401A"/>
    <w:rsid w:val="0048115F"/>
    <w:rsid w:val="0048127A"/>
    <w:rsid w:val="0048480C"/>
    <w:rsid w:val="00484E7E"/>
    <w:rsid w:val="0048642B"/>
    <w:rsid w:val="00490C83"/>
    <w:rsid w:val="004946AB"/>
    <w:rsid w:val="004948D8"/>
    <w:rsid w:val="004A6713"/>
    <w:rsid w:val="004B24D9"/>
    <w:rsid w:val="004B2F20"/>
    <w:rsid w:val="004B37B6"/>
    <w:rsid w:val="004B3C2E"/>
    <w:rsid w:val="004C655B"/>
    <w:rsid w:val="004D228C"/>
    <w:rsid w:val="004D3173"/>
    <w:rsid w:val="004D3BED"/>
    <w:rsid w:val="004D5B3B"/>
    <w:rsid w:val="004D753F"/>
    <w:rsid w:val="004E0E04"/>
    <w:rsid w:val="004E264E"/>
    <w:rsid w:val="004E4244"/>
    <w:rsid w:val="004E6535"/>
    <w:rsid w:val="004E75C6"/>
    <w:rsid w:val="004E7C45"/>
    <w:rsid w:val="004F0D51"/>
    <w:rsid w:val="004F1720"/>
    <w:rsid w:val="004F2387"/>
    <w:rsid w:val="004F50BD"/>
    <w:rsid w:val="004F5CEC"/>
    <w:rsid w:val="004F6844"/>
    <w:rsid w:val="00500DC1"/>
    <w:rsid w:val="005054C1"/>
    <w:rsid w:val="0050584D"/>
    <w:rsid w:val="00507F5C"/>
    <w:rsid w:val="00513DF3"/>
    <w:rsid w:val="00514617"/>
    <w:rsid w:val="00514F24"/>
    <w:rsid w:val="00516BE2"/>
    <w:rsid w:val="0052254B"/>
    <w:rsid w:val="00532465"/>
    <w:rsid w:val="00537161"/>
    <w:rsid w:val="00541CCD"/>
    <w:rsid w:val="00542C86"/>
    <w:rsid w:val="0055327F"/>
    <w:rsid w:val="005550F1"/>
    <w:rsid w:val="005572D1"/>
    <w:rsid w:val="00563D0B"/>
    <w:rsid w:val="00572224"/>
    <w:rsid w:val="00572BD9"/>
    <w:rsid w:val="005752DA"/>
    <w:rsid w:val="005753A6"/>
    <w:rsid w:val="0057673E"/>
    <w:rsid w:val="00577D1D"/>
    <w:rsid w:val="00582DEF"/>
    <w:rsid w:val="0059396A"/>
    <w:rsid w:val="005952BD"/>
    <w:rsid w:val="005977F4"/>
    <w:rsid w:val="005A546B"/>
    <w:rsid w:val="005A682D"/>
    <w:rsid w:val="005A7D59"/>
    <w:rsid w:val="005B16DC"/>
    <w:rsid w:val="005B49B7"/>
    <w:rsid w:val="005C145D"/>
    <w:rsid w:val="005C5466"/>
    <w:rsid w:val="005C719B"/>
    <w:rsid w:val="005D1D35"/>
    <w:rsid w:val="005D1D39"/>
    <w:rsid w:val="005D64BD"/>
    <w:rsid w:val="005D6837"/>
    <w:rsid w:val="005D6F15"/>
    <w:rsid w:val="005D75DF"/>
    <w:rsid w:val="005D7B05"/>
    <w:rsid w:val="005E0D1A"/>
    <w:rsid w:val="005E0E58"/>
    <w:rsid w:val="005E2A69"/>
    <w:rsid w:val="005E30DF"/>
    <w:rsid w:val="005F2D99"/>
    <w:rsid w:val="005F7448"/>
    <w:rsid w:val="006003A4"/>
    <w:rsid w:val="006011AA"/>
    <w:rsid w:val="00602B30"/>
    <w:rsid w:val="00604A02"/>
    <w:rsid w:val="006052F1"/>
    <w:rsid w:val="00605AB6"/>
    <w:rsid w:val="00605AE3"/>
    <w:rsid w:val="006118C0"/>
    <w:rsid w:val="00613E8B"/>
    <w:rsid w:val="00622856"/>
    <w:rsid w:val="00623462"/>
    <w:rsid w:val="00624C95"/>
    <w:rsid w:val="0063058F"/>
    <w:rsid w:val="00632AFA"/>
    <w:rsid w:val="00632D12"/>
    <w:rsid w:val="00634238"/>
    <w:rsid w:val="00635934"/>
    <w:rsid w:val="006374FA"/>
    <w:rsid w:val="00640485"/>
    <w:rsid w:val="00641856"/>
    <w:rsid w:val="00651B3B"/>
    <w:rsid w:val="00654511"/>
    <w:rsid w:val="00657003"/>
    <w:rsid w:val="00660B8E"/>
    <w:rsid w:val="00663101"/>
    <w:rsid w:val="00663A89"/>
    <w:rsid w:val="006643B3"/>
    <w:rsid w:val="0066611A"/>
    <w:rsid w:val="006768D5"/>
    <w:rsid w:val="00680274"/>
    <w:rsid w:val="00682807"/>
    <w:rsid w:val="00682C40"/>
    <w:rsid w:val="0068389C"/>
    <w:rsid w:val="00683FD9"/>
    <w:rsid w:val="006840AB"/>
    <w:rsid w:val="006841C2"/>
    <w:rsid w:val="006972F6"/>
    <w:rsid w:val="006A3527"/>
    <w:rsid w:val="006A3BBC"/>
    <w:rsid w:val="006B24FD"/>
    <w:rsid w:val="006C02B5"/>
    <w:rsid w:val="006C337D"/>
    <w:rsid w:val="006C7887"/>
    <w:rsid w:val="006D6FF5"/>
    <w:rsid w:val="006F0E20"/>
    <w:rsid w:val="006F1B04"/>
    <w:rsid w:val="006F3BFD"/>
    <w:rsid w:val="006F420B"/>
    <w:rsid w:val="006F57A8"/>
    <w:rsid w:val="006F65E4"/>
    <w:rsid w:val="006F6E7D"/>
    <w:rsid w:val="007000B0"/>
    <w:rsid w:val="007021A8"/>
    <w:rsid w:val="00706EC7"/>
    <w:rsid w:val="00711264"/>
    <w:rsid w:val="00712786"/>
    <w:rsid w:val="00714DFB"/>
    <w:rsid w:val="00714E29"/>
    <w:rsid w:val="007150FA"/>
    <w:rsid w:val="007169D2"/>
    <w:rsid w:val="00721633"/>
    <w:rsid w:val="00722F65"/>
    <w:rsid w:val="007247F6"/>
    <w:rsid w:val="00725C6F"/>
    <w:rsid w:val="007304C5"/>
    <w:rsid w:val="00743528"/>
    <w:rsid w:val="00747A48"/>
    <w:rsid w:val="00751971"/>
    <w:rsid w:val="0075681D"/>
    <w:rsid w:val="007570F9"/>
    <w:rsid w:val="007627D2"/>
    <w:rsid w:val="00762D68"/>
    <w:rsid w:val="00762F57"/>
    <w:rsid w:val="00763FA5"/>
    <w:rsid w:val="007673FD"/>
    <w:rsid w:val="007706BB"/>
    <w:rsid w:val="00774E81"/>
    <w:rsid w:val="007759A2"/>
    <w:rsid w:val="00777D40"/>
    <w:rsid w:val="0078202A"/>
    <w:rsid w:val="00783565"/>
    <w:rsid w:val="0078568D"/>
    <w:rsid w:val="00790888"/>
    <w:rsid w:val="0079229C"/>
    <w:rsid w:val="00793A12"/>
    <w:rsid w:val="0079476C"/>
    <w:rsid w:val="007A5769"/>
    <w:rsid w:val="007A5A52"/>
    <w:rsid w:val="007B2E2A"/>
    <w:rsid w:val="007B3204"/>
    <w:rsid w:val="007B4495"/>
    <w:rsid w:val="007B6220"/>
    <w:rsid w:val="007B6C2B"/>
    <w:rsid w:val="007C2B75"/>
    <w:rsid w:val="007C4D61"/>
    <w:rsid w:val="007C56E0"/>
    <w:rsid w:val="007D13C0"/>
    <w:rsid w:val="007D6236"/>
    <w:rsid w:val="007D71B5"/>
    <w:rsid w:val="007D7F3A"/>
    <w:rsid w:val="007E0231"/>
    <w:rsid w:val="007E0598"/>
    <w:rsid w:val="007E2248"/>
    <w:rsid w:val="007E2359"/>
    <w:rsid w:val="007E628A"/>
    <w:rsid w:val="007F1042"/>
    <w:rsid w:val="008016E1"/>
    <w:rsid w:val="008035EA"/>
    <w:rsid w:val="00812140"/>
    <w:rsid w:val="00816CBE"/>
    <w:rsid w:val="008202DB"/>
    <w:rsid w:val="00821363"/>
    <w:rsid w:val="008244B5"/>
    <w:rsid w:val="0082560D"/>
    <w:rsid w:val="00826576"/>
    <w:rsid w:val="00830A5A"/>
    <w:rsid w:val="00830B28"/>
    <w:rsid w:val="00831275"/>
    <w:rsid w:val="008347F1"/>
    <w:rsid w:val="00836C73"/>
    <w:rsid w:val="00840C7A"/>
    <w:rsid w:val="008412E2"/>
    <w:rsid w:val="008450ED"/>
    <w:rsid w:val="008467D1"/>
    <w:rsid w:val="00851DFD"/>
    <w:rsid w:val="00852948"/>
    <w:rsid w:val="0085430C"/>
    <w:rsid w:val="00856A60"/>
    <w:rsid w:val="00857EE5"/>
    <w:rsid w:val="00860120"/>
    <w:rsid w:val="00862D3E"/>
    <w:rsid w:val="00863DE6"/>
    <w:rsid w:val="0086606C"/>
    <w:rsid w:val="00867AC9"/>
    <w:rsid w:val="0087115E"/>
    <w:rsid w:val="008769FB"/>
    <w:rsid w:val="0088335C"/>
    <w:rsid w:val="008855B9"/>
    <w:rsid w:val="0088781D"/>
    <w:rsid w:val="008A4C85"/>
    <w:rsid w:val="008A65D6"/>
    <w:rsid w:val="008B21E2"/>
    <w:rsid w:val="008B2A1D"/>
    <w:rsid w:val="008B5115"/>
    <w:rsid w:val="008C34DB"/>
    <w:rsid w:val="008D3B55"/>
    <w:rsid w:val="008E0C27"/>
    <w:rsid w:val="008E5E98"/>
    <w:rsid w:val="008E68B8"/>
    <w:rsid w:val="008F335F"/>
    <w:rsid w:val="008F5DDE"/>
    <w:rsid w:val="008F76DB"/>
    <w:rsid w:val="009021B4"/>
    <w:rsid w:val="00902B8E"/>
    <w:rsid w:val="00902CDA"/>
    <w:rsid w:val="00905E92"/>
    <w:rsid w:val="009064DD"/>
    <w:rsid w:val="009113FA"/>
    <w:rsid w:val="00912873"/>
    <w:rsid w:val="0091359A"/>
    <w:rsid w:val="00915F82"/>
    <w:rsid w:val="00917E94"/>
    <w:rsid w:val="00921BB7"/>
    <w:rsid w:val="00923FB1"/>
    <w:rsid w:val="0092658A"/>
    <w:rsid w:val="00931749"/>
    <w:rsid w:val="009321D2"/>
    <w:rsid w:val="00934DB3"/>
    <w:rsid w:val="009403CE"/>
    <w:rsid w:val="00941C39"/>
    <w:rsid w:val="00945FCD"/>
    <w:rsid w:val="00957565"/>
    <w:rsid w:val="00961730"/>
    <w:rsid w:val="00980443"/>
    <w:rsid w:val="00984C6B"/>
    <w:rsid w:val="00987584"/>
    <w:rsid w:val="009A0670"/>
    <w:rsid w:val="009A6EC8"/>
    <w:rsid w:val="009B02CF"/>
    <w:rsid w:val="009B08AA"/>
    <w:rsid w:val="009B2EA1"/>
    <w:rsid w:val="009C4147"/>
    <w:rsid w:val="009C691C"/>
    <w:rsid w:val="009D0B67"/>
    <w:rsid w:val="009D20FE"/>
    <w:rsid w:val="009D61C7"/>
    <w:rsid w:val="009E3573"/>
    <w:rsid w:val="009E4CFB"/>
    <w:rsid w:val="009F1B6E"/>
    <w:rsid w:val="009F490F"/>
    <w:rsid w:val="009F5247"/>
    <w:rsid w:val="009F6272"/>
    <w:rsid w:val="009F7569"/>
    <w:rsid w:val="009F766B"/>
    <w:rsid w:val="009F7ADC"/>
    <w:rsid w:val="00A07C36"/>
    <w:rsid w:val="00A07F1A"/>
    <w:rsid w:val="00A101B7"/>
    <w:rsid w:val="00A17DFC"/>
    <w:rsid w:val="00A20898"/>
    <w:rsid w:val="00A2289F"/>
    <w:rsid w:val="00A23F1F"/>
    <w:rsid w:val="00A24422"/>
    <w:rsid w:val="00A26DD7"/>
    <w:rsid w:val="00A2729C"/>
    <w:rsid w:val="00A3040E"/>
    <w:rsid w:val="00A3310D"/>
    <w:rsid w:val="00A413D9"/>
    <w:rsid w:val="00A50985"/>
    <w:rsid w:val="00A51D7C"/>
    <w:rsid w:val="00A55B14"/>
    <w:rsid w:val="00A63519"/>
    <w:rsid w:val="00A6713F"/>
    <w:rsid w:val="00A73D4D"/>
    <w:rsid w:val="00A80DC7"/>
    <w:rsid w:val="00A81F0A"/>
    <w:rsid w:val="00A823CF"/>
    <w:rsid w:val="00A874FF"/>
    <w:rsid w:val="00A971E0"/>
    <w:rsid w:val="00AA1861"/>
    <w:rsid w:val="00AA25D4"/>
    <w:rsid w:val="00AA2EFF"/>
    <w:rsid w:val="00AA588C"/>
    <w:rsid w:val="00AA67BD"/>
    <w:rsid w:val="00AB0CBC"/>
    <w:rsid w:val="00AB13CB"/>
    <w:rsid w:val="00AB7E02"/>
    <w:rsid w:val="00AC45B9"/>
    <w:rsid w:val="00AC59F7"/>
    <w:rsid w:val="00AD5E79"/>
    <w:rsid w:val="00AE2773"/>
    <w:rsid w:val="00AE2B01"/>
    <w:rsid w:val="00AE42D6"/>
    <w:rsid w:val="00AE4B34"/>
    <w:rsid w:val="00AE7443"/>
    <w:rsid w:val="00AE7617"/>
    <w:rsid w:val="00AF0BCC"/>
    <w:rsid w:val="00AF18E0"/>
    <w:rsid w:val="00AF3FC1"/>
    <w:rsid w:val="00AF6A98"/>
    <w:rsid w:val="00B0052A"/>
    <w:rsid w:val="00B02A54"/>
    <w:rsid w:val="00B02C75"/>
    <w:rsid w:val="00B076B6"/>
    <w:rsid w:val="00B10CCC"/>
    <w:rsid w:val="00B122FC"/>
    <w:rsid w:val="00B16E78"/>
    <w:rsid w:val="00B209E9"/>
    <w:rsid w:val="00B21985"/>
    <w:rsid w:val="00B249D5"/>
    <w:rsid w:val="00B3304F"/>
    <w:rsid w:val="00B343DB"/>
    <w:rsid w:val="00B348FC"/>
    <w:rsid w:val="00B37EB5"/>
    <w:rsid w:val="00B415D7"/>
    <w:rsid w:val="00B46661"/>
    <w:rsid w:val="00B50AD1"/>
    <w:rsid w:val="00B60E22"/>
    <w:rsid w:val="00B639B3"/>
    <w:rsid w:val="00B70EE6"/>
    <w:rsid w:val="00B75764"/>
    <w:rsid w:val="00B761A0"/>
    <w:rsid w:val="00B76319"/>
    <w:rsid w:val="00B8536B"/>
    <w:rsid w:val="00B9058A"/>
    <w:rsid w:val="00B92E86"/>
    <w:rsid w:val="00B92FA0"/>
    <w:rsid w:val="00B94225"/>
    <w:rsid w:val="00BA2579"/>
    <w:rsid w:val="00BA2FD6"/>
    <w:rsid w:val="00BA59CD"/>
    <w:rsid w:val="00BB27D4"/>
    <w:rsid w:val="00BB32F2"/>
    <w:rsid w:val="00BC1AE2"/>
    <w:rsid w:val="00BC2BFB"/>
    <w:rsid w:val="00BC7E41"/>
    <w:rsid w:val="00BD1A03"/>
    <w:rsid w:val="00BE687A"/>
    <w:rsid w:val="00BF1ACF"/>
    <w:rsid w:val="00BF26FA"/>
    <w:rsid w:val="00BF5124"/>
    <w:rsid w:val="00C004F2"/>
    <w:rsid w:val="00C00890"/>
    <w:rsid w:val="00C01371"/>
    <w:rsid w:val="00C05E75"/>
    <w:rsid w:val="00C145FF"/>
    <w:rsid w:val="00C21930"/>
    <w:rsid w:val="00C255C7"/>
    <w:rsid w:val="00C26B42"/>
    <w:rsid w:val="00C3115D"/>
    <w:rsid w:val="00C333B8"/>
    <w:rsid w:val="00C33603"/>
    <w:rsid w:val="00C4035B"/>
    <w:rsid w:val="00C40FA0"/>
    <w:rsid w:val="00C44044"/>
    <w:rsid w:val="00C442F1"/>
    <w:rsid w:val="00C52905"/>
    <w:rsid w:val="00C55E8C"/>
    <w:rsid w:val="00C621D4"/>
    <w:rsid w:val="00C62C17"/>
    <w:rsid w:val="00C63146"/>
    <w:rsid w:val="00C660C8"/>
    <w:rsid w:val="00C67490"/>
    <w:rsid w:val="00C75FEA"/>
    <w:rsid w:val="00C76713"/>
    <w:rsid w:val="00C77F77"/>
    <w:rsid w:val="00C80599"/>
    <w:rsid w:val="00C80FBE"/>
    <w:rsid w:val="00C81A94"/>
    <w:rsid w:val="00C835DD"/>
    <w:rsid w:val="00C8528D"/>
    <w:rsid w:val="00C87901"/>
    <w:rsid w:val="00C879B7"/>
    <w:rsid w:val="00C912E4"/>
    <w:rsid w:val="00C959B2"/>
    <w:rsid w:val="00C97DB6"/>
    <w:rsid w:val="00CA58F0"/>
    <w:rsid w:val="00CB0D77"/>
    <w:rsid w:val="00CB5C60"/>
    <w:rsid w:val="00CB63B2"/>
    <w:rsid w:val="00CB6992"/>
    <w:rsid w:val="00CB6EA2"/>
    <w:rsid w:val="00CC17C4"/>
    <w:rsid w:val="00CC5247"/>
    <w:rsid w:val="00CC65E3"/>
    <w:rsid w:val="00CD3C1F"/>
    <w:rsid w:val="00CD74D0"/>
    <w:rsid w:val="00CE25AE"/>
    <w:rsid w:val="00CE31F5"/>
    <w:rsid w:val="00CE48B3"/>
    <w:rsid w:val="00CE50E1"/>
    <w:rsid w:val="00CF1375"/>
    <w:rsid w:val="00CF3471"/>
    <w:rsid w:val="00D06FEE"/>
    <w:rsid w:val="00D1026B"/>
    <w:rsid w:val="00D17187"/>
    <w:rsid w:val="00D247B1"/>
    <w:rsid w:val="00D24F96"/>
    <w:rsid w:val="00D31668"/>
    <w:rsid w:val="00D330D3"/>
    <w:rsid w:val="00D34956"/>
    <w:rsid w:val="00D41DBC"/>
    <w:rsid w:val="00D42A66"/>
    <w:rsid w:val="00D50E4F"/>
    <w:rsid w:val="00D63E75"/>
    <w:rsid w:val="00D67AFF"/>
    <w:rsid w:val="00D70578"/>
    <w:rsid w:val="00D71DB4"/>
    <w:rsid w:val="00D725DD"/>
    <w:rsid w:val="00D72727"/>
    <w:rsid w:val="00D77654"/>
    <w:rsid w:val="00D81D39"/>
    <w:rsid w:val="00D84D93"/>
    <w:rsid w:val="00D9003D"/>
    <w:rsid w:val="00D966D7"/>
    <w:rsid w:val="00DA0A79"/>
    <w:rsid w:val="00DB094D"/>
    <w:rsid w:val="00DB1C82"/>
    <w:rsid w:val="00DB391A"/>
    <w:rsid w:val="00DC354C"/>
    <w:rsid w:val="00DC446B"/>
    <w:rsid w:val="00DC7D0D"/>
    <w:rsid w:val="00DD1027"/>
    <w:rsid w:val="00DD37CC"/>
    <w:rsid w:val="00DE1D34"/>
    <w:rsid w:val="00DE361E"/>
    <w:rsid w:val="00DE49AC"/>
    <w:rsid w:val="00DE51FB"/>
    <w:rsid w:val="00DF3A68"/>
    <w:rsid w:val="00DF427C"/>
    <w:rsid w:val="00DF5A21"/>
    <w:rsid w:val="00E007F9"/>
    <w:rsid w:val="00E02093"/>
    <w:rsid w:val="00E050AD"/>
    <w:rsid w:val="00E065BA"/>
    <w:rsid w:val="00E25294"/>
    <w:rsid w:val="00E321A0"/>
    <w:rsid w:val="00E32740"/>
    <w:rsid w:val="00E34FBC"/>
    <w:rsid w:val="00E37DD0"/>
    <w:rsid w:val="00E454E4"/>
    <w:rsid w:val="00E45779"/>
    <w:rsid w:val="00E46ABB"/>
    <w:rsid w:val="00E50FAE"/>
    <w:rsid w:val="00E51A96"/>
    <w:rsid w:val="00E527FF"/>
    <w:rsid w:val="00E52D76"/>
    <w:rsid w:val="00E53EF4"/>
    <w:rsid w:val="00E53EF7"/>
    <w:rsid w:val="00E62AF7"/>
    <w:rsid w:val="00E67628"/>
    <w:rsid w:val="00E72833"/>
    <w:rsid w:val="00E83820"/>
    <w:rsid w:val="00E878BC"/>
    <w:rsid w:val="00E91D7D"/>
    <w:rsid w:val="00E947C7"/>
    <w:rsid w:val="00E95ADD"/>
    <w:rsid w:val="00E96838"/>
    <w:rsid w:val="00EA17D7"/>
    <w:rsid w:val="00EA24A9"/>
    <w:rsid w:val="00EA2E83"/>
    <w:rsid w:val="00EA7E12"/>
    <w:rsid w:val="00EB2414"/>
    <w:rsid w:val="00EB2E11"/>
    <w:rsid w:val="00EC164F"/>
    <w:rsid w:val="00EC4414"/>
    <w:rsid w:val="00EC4CDE"/>
    <w:rsid w:val="00EC5B66"/>
    <w:rsid w:val="00EC6179"/>
    <w:rsid w:val="00ED7400"/>
    <w:rsid w:val="00EE0DD1"/>
    <w:rsid w:val="00EE28BA"/>
    <w:rsid w:val="00EE45B8"/>
    <w:rsid w:val="00EF2A61"/>
    <w:rsid w:val="00EF35E7"/>
    <w:rsid w:val="00F224FE"/>
    <w:rsid w:val="00F22C91"/>
    <w:rsid w:val="00F306E3"/>
    <w:rsid w:val="00F3156F"/>
    <w:rsid w:val="00F31687"/>
    <w:rsid w:val="00F32AEE"/>
    <w:rsid w:val="00F35485"/>
    <w:rsid w:val="00F37FDB"/>
    <w:rsid w:val="00F46667"/>
    <w:rsid w:val="00F70A33"/>
    <w:rsid w:val="00F7151A"/>
    <w:rsid w:val="00F717DD"/>
    <w:rsid w:val="00F72B8D"/>
    <w:rsid w:val="00F8281C"/>
    <w:rsid w:val="00F84482"/>
    <w:rsid w:val="00F84A38"/>
    <w:rsid w:val="00F90930"/>
    <w:rsid w:val="00F91F10"/>
    <w:rsid w:val="00F93C07"/>
    <w:rsid w:val="00F947FA"/>
    <w:rsid w:val="00FA2C9D"/>
    <w:rsid w:val="00FA576F"/>
    <w:rsid w:val="00FA7497"/>
    <w:rsid w:val="00FA79EA"/>
    <w:rsid w:val="00FA7BC5"/>
    <w:rsid w:val="00FB47F8"/>
    <w:rsid w:val="00FC120F"/>
    <w:rsid w:val="00FC52C8"/>
    <w:rsid w:val="00FD1094"/>
    <w:rsid w:val="00FD2832"/>
    <w:rsid w:val="00FD6B46"/>
    <w:rsid w:val="00FE3833"/>
    <w:rsid w:val="00FE704B"/>
    <w:rsid w:val="00FE7FC4"/>
    <w:rsid w:val="00FF0133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E0A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0598"/>
    <w:pPr>
      <w:keepNext/>
      <w:outlineLvl w:val="1"/>
    </w:pPr>
    <w:rPr>
      <w:b/>
      <w:bCs/>
      <w:sz w:val="24"/>
      <w:szCs w:val="24"/>
      <w:lang w:eastAsia="sk-S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5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sk-S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8B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9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69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3069B1"/>
    <w:rPr>
      <w:color w:val="0000FF"/>
      <w:u w:val="single"/>
    </w:rPr>
  </w:style>
  <w:style w:type="paragraph" w:styleId="ListParagraph">
    <w:name w:val="List Paragraph"/>
    <w:aliases w:val="Bullet Number,lp1,lp11,List Paragraph11,Bullet 1,Use Case List Paragraph,List Paragraph1"/>
    <w:basedOn w:val="Normal"/>
    <w:link w:val="ListParagraphChar"/>
    <w:uiPriority w:val="34"/>
    <w:qFormat/>
    <w:rsid w:val="003069B1"/>
    <w:pPr>
      <w:ind w:left="720"/>
      <w:contextualSpacing/>
    </w:pPr>
  </w:style>
  <w:style w:type="paragraph" w:customStyle="1" w:styleId="AODefHead">
    <w:name w:val="AODefHead"/>
    <w:basedOn w:val="Normal"/>
    <w:next w:val="AODefPara"/>
    <w:rsid w:val="003069B1"/>
    <w:pPr>
      <w:numPr>
        <w:numId w:val="1"/>
      </w:numPr>
      <w:spacing w:before="240" w:line="260" w:lineRule="atLeast"/>
      <w:jc w:val="both"/>
      <w:outlineLvl w:val="5"/>
    </w:pPr>
    <w:rPr>
      <w:sz w:val="22"/>
    </w:rPr>
  </w:style>
  <w:style w:type="paragraph" w:customStyle="1" w:styleId="AODefPara">
    <w:name w:val="AODefPara"/>
    <w:basedOn w:val="AODefHead"/>
    <w:rsid w:val="003069B1"/>
    <w:pPr>
      <w:numPr>
        <w:ilvl w:val="1"/>
      </w:numPr>
      <w:outlineLvl w:val="6"/>
    </w:pPr>
  </w:style>
  <w:style w:type="character" w:customStyle="1" w:styleId="ListParagraphChar">
    <w:name w:val="List Paragraph Char"/>
    <w:aliases w:val="Bullet Number Char,lp1 Char,lp11 Char,List Paragraph11 Char,Bullet 1 Char,Use Case List Paragraph Char,List Paragraph1 Char"/>
    <w:link w:val="ListParagraph"/>
    <w:uiPriority w:val="34"/>
    <w:qFormat/>
    <w:locked/>
    <w:rsid w:val="003069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7E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E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44"/>
    <w:rPr>
      <w:rFonts w:ascii="Segoe UI" w:eastAsia="Times New Roman" w:hAnsi="Segoe UI" w:cs="Segoe UI"/>
      <w:sz w:val="18"/>
      <w:szCs w:val="18"/>
    </w:rPr>
  </w:style>
  <w:style w:type="paragraph" w:customStyle="1" w:styleId="AODocTxt">
    <w:name w:val="AODocTxt"/>
    <w:basedOn w:val="Normal"/>
    <w:rsid w:val="00B10CCC"/>
    <w:pPr>
      <w:numPr>
        <w:numId w:val="2"/>
      </w:numPr>
      <w:spacing w:before="240" w:line="260" w:lineRule="atLeast"/>
      <w:jc w:val="both"/>
    </w:pPr>
    <w:rPr>
      <w:rFonts w:eastAsia="SimSun"/>
      <w:sz w:val="22"/>
      <w:szCs w:val="22"/>
    </w:rPr>
  </w:style>
  <w:style w:type="paragraph" w:customStyle="1" w:styleId="AODocTxtL1">
    <w:name w:val="AODocTxtL1"/>
    <w:basedOn w:val="AODocTxt"/>
    <w:rsid w:val="00B10CCC"/>
    <w:pPr>
      <w:numPr>
        <w:ilvl w:val="1"/>
      </w:numPr>
      <w:ind w:left="0"/>
    </w:pPr>
  </w:style>
  <w:style w:type="paragraph" w:customStyle="1" w:styleId="AODocTxtL2">
    <w:name w:val="AODocTxtL2"/>
    <w:basedOn w:val="AODocTxt"/>
    <w:rsid w:val="00B10CCC"/>
    <w:pPr>
      <w:numPr>
        <w:ilvl w:val="2"/>
      </w:numPr>
      <w:ind w:left="0"/>
    </w:pPr>
  </w:style>
  <w:style w:type="paragraph" w:customStyle="1" w:styleId="AODocTxtL3">
    <w:name w:val="AODocTxtL3"/>
    <w:basedOn w:val="AODocTxt"/>
    <w:rsid w:val="00B10CCC"/>
    <w:pPr>
      <w:numPr>
        <w:ilvl w:val="3"/>
      </w:numPr>
      <w:ind w:left="0"/>
    </w:pPr>
  </w:style>
  <w:style w:type="paragraph" w:customStyle="1" w:styleId="AODocTxtL4">
    <w:name w:val="AODocTxtL4"/>
    <w:basedOn w:val="AODocTxt"/>
    <w:rsid w:val="00B10CCC"/>
    <w:pPr>
      <w:numPr>
        <w:ilvl w:val="4"/>
      </w:numPr>
      <w:ind w:left="0"/>
    </w:pPr>
  </w:style>
  <w:style w:type="paragraph" w:customStyle="1" w:styleId="AODocTxtL5">
    <w:name w:val="AODocTxtL5"/>
    <w:basedOn w:val="AODocTxt"/>
    <w:rsid w:val="00B10CCC"/>
    <w:pPr>
      <w:numPr>
        <w:ilvl w:val="5"/>
      </w:numPr>
      <w:ind w:left="0"/>
    </w:pPr>
  </w:style>
  <w:style w:type="paragraph" w:customStyle="1" w:styleId="AODocTxtL6">
    <w:name w:val="AODocTxtL6"/>
    <w:basedOn w:val="AODocTxt"/>
    <w:rsid w:val="00B10CCC"/>
    <w:pPr>
      <w:numPr>
        <w:ilvl w:val="6"/>
      </w:numPr>
      <w:ind w:left="0"/>
    </w:pPr>
  </w:style>
  <w:style w:type="paragraph" w:customStyle="1" w:styleId="AODocTxtL7">
    <w:name w:val="AODocTxtL7"/>
    <w:basedOn w:val="AODocTxt"/>
    <w:rsid w:val="00B10CCC"/>
    <w:pPr>
      <w:numPr>
        <w:ilvl w:val="7"/>
      </w:numPr>
      <w:ind w:left="0"/>
    </w:pPr>
  </w:style>
  <w:style w:type="paragraph" w:customStyle="1" w:styleId="AODocTxtL8">
    <w:name w:val="AODocTxtL8"/>
    <w:basedOn w:val="AODocTxt"/>
    <w:rsid w:val="00B10CCC"/>
    <w:pPr>
      <w:numPr>
        <w:ilvl w:val="8"/>
      </w:numPr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20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7A48"/>
  </w:style>
  <w:style w:type="character" w:customStyle="1" w:styleId="CommentTextChar">
    <w:name w:val="Comment Text Char"/>
    <w:basedOn w:val="DefaultParagraphFont"/>
    <w:link w:val="CommentText"/>
    <w:uiPriority w:val="99"/>
    <w:rsid w:val="00747A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9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a">
    <w:name w:val="ra"/>
    <w:basedOn w:val="DefaultParagraphFont"/>
    <w:rsid w:val="00CB63B2"/>
  </w:style>
  <w:style w:type="paragraph" w:customStyle="1" w:styleId="AONormal">
    <w:name w:val="AONormal"/>
    <w:rsid w:val="00EE45B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EE45B8"/>
    <w:pPr>
      <w:pageBreakBefore/>
      <w:spacing w:before="240" w:after="240" w:line="260" w:lineRule="atLeast"/>
      <w:jc w:val="center"/>
    </w:pPr>
    <w:rPr>
      <w:b/>
      <w:caps/>
      <w:sz w:val="22"/>
      <w:lang w:eastAsia="sk-SK"/>
    </w:rPr>
  </w:style>
  <w:style w:type="paragraph" w:customStyle="1" w:styleId="BodyText21">
    <w:name w:val="Body Text 21"/>
    <w:basedOn w:val="Normal"/>
    <w:rsid w:val="003018B2"/>
    <w:pPr>
      <w:overflowPunct w:val="0"/>
      <w:autoSpaceDE w:val="0"/>
      <w:autoSpaceDN w:val="0"/>
      <w:adjustRightInd w:val="0"/>
      <w:ind w:left="284" w:hanging="284"/>
      <w:jc w:val="both"/>
    </w:pPr>
    <w:rPr>
      <w:sz w:val="24"/>
      <w:lang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8B2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C75F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aliases w:val="Deloitte table 3"/>
    <w:basedOn w:val="TableNormal"/>
    <w:uiPriority w:val="39"/>
    <w:unhideWhenUsed/>
    <w:rsid w:val="00CE25AE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E05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598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0598"/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598"/>
    <w:rPr>
      <w:rFonts w:ascii="Consolas" w:eastAsiaTheme="minorEastAsia" w:hAnsi="Consolas"/>
      <w:sz w:val="21"/>
      <w:szCs w:val="21"/>
      <w:lang w:eastAsia="sk-SK"/>
    </w:rPr>
  </w:style>
  <w:style w:type="paragraph" w:styleId="BodyText2">
    <w:name w:val="Body Text 2"/>
    <w:basedOn w:val="Normal"/>
    <w:link w:val="BodyText2Char"/>
    <w:semiHidden/>
    <w:rsid w:val="007E0598"/>
    <w:pPr>
      <w:spacing w:before="20"/>
    </w:pPr>
    <w:rPr>
      <w:rFonts w:ascii="Arial" w:hAnsi="Arial"/>
      <w:sz w:val="14"/>
      <w:szCs w:val="14"/>
      <w:lang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7E0598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7E05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7E0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059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598"/>
    <w:rPr>
      <w:rFonts w:eastAsiaTheme="minorEastAsia"/>
      <w:lang w:eastAsia="sk-SK"/>
    </w:rPr>
  </w:style>
  <w:style w:type="paragraph" w:styleId="List2">
    <w:name w:val="List 2"/>
    <w:basedOn w:val="Normal"/>
    <w:unhideWhenUsed/>
    <w:rsid w:val="007E0598"/>
    <w:pPr>
      <w:ind w:left="566" w:hanging="283"/>
      <w:contextualSpacing/>
    </w:pPr>
    <w:rPr>
      <w:rFonts w:ascii="Arial" w:hAnsi="Arial"/>
      <w:noProof/>
      <w:sz w:val="22"/>
      <w:szCs w:val="24"/>
      <w:lang w:eastAsia="sk-SK"/>
    </w:rPr>
  </w:style>
  <w:style w:type="character" w:styleId="PageNumber">
    <w:name w:val="page number"/>
    <w:basedOn w:val="DefaultParagraphFont"/>
    <w:rsid w:val="007E0598"/>
  </w:style>
  <w:style w:type="character" w:customStyle="1" w:styleId="NoSpacingChar">
    <w:name w:val="No Spacing Char"/>
    <w:basedOn w:val="DefaultParagraphFont"/>
    <w:link w:val="NoSpacing"/>
    <w:uiPriority w:val="1"/>
    <w:rsid w:val="007E0598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598"/>
    <w:rPr>
      <w:rFonts w:asciiTheme="minorHAnsi" w:eastAsiaTheme="minorEastAsia" w:hAnsiTheme="minorHAnsi" w:cstheme="minorBidi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598"/>
    <w:rPr>
      <w:rFonts w:eastAsiaTheme="minorEastAsia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7E0598"/>
    <w:rPr>
      <w:vertAlign w:val="superscript"/>
    </w:rPr>
  </w:style>
  <w:style w:type="paragraph" w:styleId="BodyText">
    <w:name w:val="Body Text"/>
    <w:aliases w:val="Obsah"/>
    <w:basedOn w:val="Normal"/>
    <w:link w:val="BodyTextChar"/>
    <w:uiPriority w:val="1"/>
    <w:qFormat/>
    <w:rsid w:val="007E0598"/>
    <w:pPr>
      <w:jc w:val="both"/>
    </w:pPr>
    <w:rPr>
      <w:rFonts w:ascii="Arial" w:hAnsi="Arial"/>
      <w:noProof/>
      <w:szCs w:val="24"/>
      <w:lang w:eastAsia="sk-SK"/>
    </w:rPr>
  </w:style>
  <w:style w:type="character" w:customStyle="1" w:styleId="BodyTextChar">
    <w:name w:val="Body Text Char"/>
    <w:aliases w:val="Obsah Char"/>
    <w:basedOn w:val="DefaultParagraphFont"/>
    <w:link w:val="BodyText"/>
    <w:uiPriority w:val="1"/>
    <w:rsid w:val="007E059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pre">
    <w:name w:val="pre"/>
    <w:basedOn w:val="DefaultParagraphFont"/>
    <w:rsid w:val="007E0598"/>
  </w:style>
  <w:style w:type="character" w:styleId="Strong">
    <w:name w:val="Strong"/>
    <w:basedOn w:val="DefaultParagraphFont"/>
    <w:uiPriority w:val="99"/>
    <w:qFormat/>
    <w:rsid w:val="007E0598"/>
    <w:rPr>
      <w:b/>
      <w:bCs/>
    </w:rPr>
  </w:style>
  <w:style w:type="character" w:customStyle="1" w:styleId="hps">
    <w:name w:val="hps"/>
    <w:rsid w:val="007E0598"/>
  </w:style>
  <w:style w:type="paragraph" w:customStyle="1" w:styleId="xl65">
    <w:name w:val="xl65"/>
    <w:basedOn w:val="Normal"/>
    <w:rsid w:val="007E0598"/>
    <w:pP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66">
    <w:name w:val="xl66"/>
    <w:basedOn w:val="Normal"/>
    <w:rsid w:val="007E0598"/>
    <w:pPr>
      <w:spacing w:before="100" w:beforeAutospacing="1" w:after="100" w:afterAutospacing="1"/>
      <w:textAlignment w:val="center"/>
    </w:pPr>
    <w:rPr>
      <w:b/>
      <w:bCs/>
      <w:i/>
      <w:iCs/>
      <w:color w:val="808080"/>
      <w:sz w:val="24"/>
      <w:szCs w:val="24"/>
      <w:lang w:eastAsia="sk-SK"/>
    </w:rPr>
  </w:style>
  <w:style w:type="paragraph" w:customStyle="1" w:styleId="xl67">
    <w:name w:val="xl67"/>
    <w:basedOn w:val="Normal"/>
    <w:rsid w:val="007E05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68">
    <w:name w:val="xl68"/>
    <w:basedOn w:val="Normal"/>
    <w:rsid w:val="007E05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69">
    <w:name w:val="xl69"/>
    <w:basedOn w:val="Normal"/>
    <w:rsid w:val="007E05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70">
    <w:name w:val="xl70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3399"/>
      <w:sz w:val="24"/>
      <w:szCs w:val="24"/>
      <w:lang w:eastAsia="sk-SK"/>
    </w:rPr>
  </w:style>
  <w:style w:type="paragraph" w:customStyle="1" w:styleId="xl71">
    <w:name w:val="xl71"/>
    <w:basedOn w:val="Normal"/>
    <w:rsid w:val="007E05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3399"/>
      <w:sz w:val="24"/>
      <w:szCs w:val="24"/>
      <w:lang w:eastAsia="sk-SK"/>
    </w:rPr>
  </w:style>
  <w:style w:type="paragraph" w:customStyle="1" w:styleId="xl72">
    <w:name w:val="xl72"/>
    <w:basedOn w:val="Normal"/>
    <w:rsid w:val="007E0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73">
    <w:name w:val="xl73"/>
    <w:basedOn w:val="Normal"/>
    <w:rsid w:val="007E059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color w:val="003399"/>
      <w:sz w:val="24"/>
      <w:szCs w:val="24"/>
      <w:lang w:eastAsia="sk-SK"/>
    </w:rPr>
  </w:style>
  <w:style w:type="paragraph" w:customStyle="1" w:styleId="xl74">
    <w:name w:val="xl74"/>
    <w:basedOn w:val="Normal"/>
    <w:rsid w:val="007E059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color w:val="003399"/>
      <w:sz w:val="24"/>
      <w:szCs w:val="24"/>
      <w:lang w:eastAsia="sk-SK"/>
    </w:rPr>
  </w:style>
  <w:style w:type="paragraph" w:customStyle="1" w:styleId="xl75">
    <w:name w:val="xl75"/>
    <w:basedOn w:val="Normal"/>
    <w:rsid w:val="007E0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76">
    <w:name w:val="xl76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3399"/>
      <w:sz w:val="24"/>
      <w:szCs w:val="24"/>
      <w:lang w:eastAsia="sk-SK"/>
    </w:rPr>
  </w:style>
  <w:style w:type="paragraph" w:customStyle="1" w:styleId="xl77">
    <w:name w:val="xl77"/>
    <w:basedOn w:val="Normal"/>
    <w:rsid w:val="007E05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78">
    <w:name w:val="xl78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79">
    <w:name w:val="xl79"/>
    <w:basedOn w:val="Normal"/>
    <w:rsid w:val="007E05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al"/>
    <w:rsid w:val="007E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1">
    <w:name w:val="xl81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2">
    <w:name w:val="xl82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83">
    <w:name w:val="xl83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sk-SK"/>
    </w:rPr>
  </w:style>
  <w:style w:type="paragraph" w:customStyle="1" w:styleId="xl84">
    <w:name w:val="xl84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85">
    <w:name w:val="xl85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86">
    <w:name w:val="xl86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8">
    <w:name w:val="xl88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9">
    <w:name w:val="xl89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90">
    <w:name w:val="xl90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91">
    <w:name w:val="xl91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sz w:val="24"/>
      <w:szCs w:val="24"/>
      <w:lang w:eastAsia="sk-SK"/>
    </w:rPr>
  </w:style>
  <w:style w:type="paragraph" w:customStyle="1" w:styleId="xl92">
    <w:name w:val="xl92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93">
    <w:name w:val="xl93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94">
    <w:name w:val="xl94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95">
    <w:name w:val="xl95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96">
    <w:name w:val="xl96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97">
    <w:name w:val="xl97"/>
    <w:basedOn w:val="Normal"/>
    <w:rsid w:val="007E0598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sk-SK"/>
    </w:rPr>
  </w:style>
  <w:style w:type="paragraph" w:customStyle="1" w:styleId="xl98">
    <w:name w:val="xl98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99">
    <w:name w:val="xl99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00">
    <w:name w:val="xl100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01">
    <w:name w:val="xl101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102">
    <w:name w:val="xl102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03">
    <w:name w:val="xl103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04">
    <w:name w:val="xl104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05">
    <w:name w:val="xl105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06">
    <w:name w:val="xl106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7">
    <w:name w:val="xl107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8">
    <w:name w:val="xl108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9">
    <w:name w:val="xl109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10">
    <w:name w:val="xl110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111">
    <w:name w:val="xl111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2">
    <w:name w:val="xl112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sk-SK"/>
    </w:rPr>
  </w:style>
  <w:style w:type="paragraph" w:customStyle="1" w:styleId="xl113">
    <w:name w:val="xl113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14">
    <w:name w:val="xl114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115">
    <w:name w:val="xl115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6">
    <w:name w:val="xl116"/>
    <w:basedOn w:val="Normal"/>
    <w:rsid w:val="007E0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7">
    <w:name w:val="xl117"/>
    <w:basedOn w:val="Normal"/>
    <w:rsid w:val="007E059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8">
    <w:name w:val="xl118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119">
    <w:name w:val="xl119"/>
    <w:basedOn w:val="Normal"/>
    <w:rsid w:val="007E0598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sk-SK"/>
    </w:rPr>
  </w:style>
  <w:style w:type="paragraph" w:customStyle="1" w:styleId="xl120">
    <w:name w:val="xl120"/>
    <w:basedOn w:val="Normal"/>
    <w:rsid w:val="007E0598"/>
    <w:pPr>
      <w:spacing w:before="100" w:beforeAutospacing="1" w:after="100" w:afterAutospacing="1"/>
    </w:pPr>
    <w:rPr>
      <w:rFonts w:ascii="Calibri" w:hAnsi="Calibri" w:cs="Calibri"/>
      <w:i/>
      <w:iCs/>
      <w:color w:val="003399"/>
      <w:sz w:val="24"/>
      <w:szCs w:val="24"/>
      <w:lang w:eastAsia="sk-SK"/>
    </w:rPr>
  </w:style>
  <w:style w:type="paragraph" w:customStyle="1" w:styleId="xl121">
    <w:name w:val="xl121"/>
    <w:basedOn w:val="Normal"/>
    <w:rsid w:val="007E05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122">
    <w:name w:val="xl122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23">
    <w:name w:val="xl123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24">
    <w:name w:val="xl124"/>
    <w:basedOn w:val="Normal"/>
    <w:rsid w:val="007E0598"/>
    <w:pPr>
      <w:spacing w:before="100" w:beforeAutospacing="1" w:after="100" w:afterAutospacing="1"/>
    </w:pPr>
    <w:rPr>
      <w:rFonts w:ascii="Calibri" w:hAnsi="Calibri" w:cs="Calibri"/>
      <w:color w:val="FF0000"/>
      <w:sz w:val="24"/>
      <w:szCs w:val="24"/>
      <w:lang w:eastAsia="sk-SK"/>
    </w:rPr>
  </w:style>
  <w:style w:type="paragraph" w:customStyle="1" w:styleId="xl125">
    <w:name w:val="xl125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26">
    <w:name w:val="xl126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27">
    <w:name w:val="xl127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28">
    <w:name w:val="xl128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9">
    <w:name w:val="xl129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0">
    <w:name w:val="xl130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1">
    <w:name w:val="xl131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32">
    <w:name w:val="xl132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sk-SK"/>
    </w:rPr>
  </w:style>
  <w:style w:type="paragraph" w:customStyle="1" w:styleId="xl133">
    <w:name w:val="xl133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24"/>
      <w:szCs w:val="24"/>
      <w:lang w:eastAsia="sk-SK"/>
    </w:rPr>
  </w:style>
  <w:style w:type="paragraph" w:customStyle="1" w:styleId="xl134">
    <w:name w:val="xl134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35">
    <w:name w:val="xl135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36">
    <w:name w:val="xl136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37">
    <w:name w:val="xl137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8">
    <w:name w:val="xl138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9">
    <w:name w:val="xl139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40">
    <w:name w:val="xl140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lang w:eastAsia="sk-SK"/>
    </w:rPr>
  </w:style>
  <w:style w:type="paragraph" w:customStyle="1" w:styleId="xl141">
    <w:name w:val="xl141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lang w:eastAsia="sk-SK"/>
    </w:rPr>
  </w:style>
  <w:style w:type="paragraph" w:customStyle="1" w:styleId="xl142">
    <w:name w:val="xl142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43">
    <w:name w:val="xl143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44">
    <w:name w:val="xl144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45">
    <w:name w:val="xl145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46">
    <w:name w:val="xl146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i/>
      <w:iCs/>
      <w:lang w:eastAsia="sk-SK"/>
    </w:rPr>
  </w:style>
  <w:style w:type="paragraph" w:customStyle="1" w:styleId="xl147">
    <w:name w:val="xl147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48">
    <w:name w:val="xl148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149">
    <w:name w:val="xl149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0">
    <w:name w:val="xl150"/>
    <w:basedOn w:val="Normal"/>
    <w:rsid w:val="007E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1">
    <w:name w:val="xl151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2">
    <w:name w:val="xl152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53">
    <w:name w:val="xl153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4">
    <w:name w:val="xl154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i/>
      <w:iCs/>
      <w:sz w:val="24"/>
      <w:szCs w:val="24"/>
      <w:lang w:eastAsia="sk-SK"/>
    </w:rPr>
  </w:style>
  <w:style w:type="paragraph" w:customStyle="1" w:styleId="xl155">
    <w:name w:val="xl155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56">
    <w:name w:val="xl156"/>
    <w:basedOn w:val="Normal"/>
    <w:rsid w:val="007E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57">
    <w:name w:val="xl157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8">
    <w:name w:val="xl158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59">
    <w:name w:val="xl159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0">
    <w:name w:val="xl160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1">
    <w:name w:val="xl161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162">
    <w:name w:val="xl162"/>
    <w:basedOn w:val="Normal"/>
    <w:rsid w:val="007E0598"/>
    <w:pPr>
      <w:spacing w:before="100" w:beforeAutospacing="1" w:after="100" w:afterAutospacing="1"/>
      <w:textAlignment w:val="center"/>
    </w:pPr>
    <w:rPr>
      <w:color w:val="0000FF"/>
      <w:sz w:val="24"/>
      <w:szCs w:val="24"/>
      <w:lang w:eastAsia="sk-SK"/>
    </w:rPr>
  </w:style>
  <w:style w:type="paragraph" w:customStyle="1" w:styleId="xl163">
    <w:name w:val="xl163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64">
    <w:name w:val="xl164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65">
    <w:name w:val="xl165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66">
    <w:name w:val="xl166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67">
    <w:name w:val="xl167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168">
    <w:name w:val="xl168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69">
    <w:name w:val="xl169"/>
    <w:basedOn w:val="Normal"/>
    <w:rsid w:val="007E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70">
    <w:name w:val="xl170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171">
    <w:name w:val="xl171"/>
    <w:basedOn w:val="Normal"/>
    <w:rsid w:val="007E059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72">
    <w:name w:val="xl172"/>
    <w:basedOn w:val="Normal"/>
    <w:rsid w:val="007E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73">
    <w:name w:val="xl173"/>
    <w:basedOn w:val="Normal"/>
    <w:rsid w:val="007E059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74">
    <w:name w:val="xl174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175">
    <w:name w:val="xl175"/>
    <w:basedOn w:val="Normal"/>
    <w:rsid w:val="007E05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6">
    <w:name w:val="xl176"/>
    <w:basedOn w:val="Normal"/>
    <w:rsid w:val="007E05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7">
    <w:name w:val="xl177"/>
    <w:basedOn w:val="Normal"/>
    <w:rsid w:val="007E05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8">
    <w:name w:val="xl178"/>
    <w:basedOn w:val="Normal"/>
    <w:rsid w:val="007E05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9">
    <w:name w:val="xl179"/>
    <w:basedOn w:val="Normal"/>
    <w:rsid w:val="007E05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80">
    <w:name w:val="xl180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i/>
      <w:iCs/>
      <w:color w:val="003399"/>
      <w:sz w:val="26"/>
      <w:szCs w:val="26"/>
      <w:lang w:eastAsia="sk-SK"/>
    </w:rPr>
  </w:style>
  <w:style w:type="paragraph" w:customStyle="1" w:styleId="xl181">
    <w:name w:val="xl181"/>
    <w:basedOn w:val="Normal"/>
    <w:rsid w:val="007E0598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2">
    <w:name w:val="xl182"/>
    <w:basedOn w:val="Normal"/>
    <w:rsid w:val="007E059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3">
    <w:name w:val="xl183"/>
    <w:basedOn w:val="Normal"/>
    <w:rsid w:val="007E059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4">
    <w:name w:val="xl184"/>
    <w:basedOn w:val="Normal"/>
    <w:rsid w:val="007E0598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5">
    <w:name w:val="xl185"/>
    <w:basedOn w:val="Normal"/>
    <w:rsid w:val="007E059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6">
    <w:name w:val="xl186"/>
    <w:basedOn w:val="Normal"/>
    <w:rsid w:val="007E059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7">
    <w:name w:val="xl187"/>
    <w:basedOn w:val="Normal"/>
    <w:rsid w:val="007E059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36"/>
      <w:szCs w:val="36"/>
      <w:lang w:eastAsia="sk-SK"/>
    </w:rPr>
  </w:style>
  <w:style w:type="paragraph" w:customStyle="1" w:styleId="xl188">
    <w:name w:val="xl188"/>
    <w:basedOn w:val="Normal"/>
    <w:rsid w:val="007E05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808080"/>
      <w:sz w:val="24"/>
      <w:szCs w:val="24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unhideWhenUsed/>
    <w:rsid w:val="007E0598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0598"/>
    <w:rPr>
      <w:color w:val="800080"/>
      <w:u w:val="single"/>
    </w:rPr>
  </w:style>
  <w:style w:type="character" w:customStyle="1" w:styleId="ZkladntextTun">
    <w:name w:val="Základný text + Tučné"/>
    <w:basedOn w:val="DefaultParagraphFont"/>
    <w:rsid w:val="002978C5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0598"/>
    <w:pPr>
      <w:keepNext/>
      <w:outlineLvl w:val="1"/>
    </w:pPr>
    <w:rPr>
      <w:b/>
      <w:bCs/>
      <w:sz w:val="24"/>
      <w:szCs w:val="24"/>
      <w:lang w:eastAsia="sk-S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5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sk-S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8B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9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69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3069B1"/>
    <w:rPr>
      <w:color w:val="0000FF"/>
      <w:u w:val="single"/>
    </w:rPr>
  </w:style>
  <w:style w:type="paragraph" w:styleId="ListParagraph">
    <w:name w:val="List Paragraph"/>
    <w:aliases w:val="Bullet Number,lp1,lp11,List Paragraph11,Bullet 1,Use Case List Paragraph,List Paragraph1"/>
    <w:basedOn w:val="Normal"/>
    <w:link w:val="ListParagraphChar"/>
    <w:uiPriority w:val="34"/>
    <w:qFormat/>
    <w:rsid w:val="003069B1"/>
    <w:pPr>
      <w:ind w:left="720"/>
      <w:contextualSpacing/>
    </w:pPr>
  </w:style>
  <w:style w:type="paragraph" w:customStyle="1" w:styleId="AODefHead">
    <w:name w:val="AODefHead"/>
    <w:basedOn w:val="Normal"/>
    <w:next w:val="AODefPara"/>
    <w:rsid w:val="003069B1"/>
    <w:pPr>
      <w:numPr>
        <w:numId w:val="1"/>
      </w:numPr>
      <w:spacing w:before="240" w:line="260" w:lineRule="atLeast"/>
      <w:jc w:val="both"/>
      <w:outlineLvl w:val="5"/>
    </w:pPr>
    <w:rPr>
      <w:sz w:val="22"/>
    </w:rPr>
  </w:style>
  <w:style w:type="paragraph" w:customStyle="1" w:styleId="AODefPara">
    <w:name w:val="AODefPara"/>
    <w:basedOn w:val="AODefHead"/>
    <w:rsid w:val="003069B1"/>
    <w:pPr>
      <w:numPr>
        <w:ilvl w:val="1"/>
      </w:numPr>
      <w:outlineLvl w:val="6"/>
    </w:pPr>
  </w:style>
  <w:style w:type="character" w:customStyle="1" w:styleId="ListParagraphChar">
    <w:name w:val="List Paragraph Char"/>
    <w:aliases w:val="Bullet Number Char,lp1 Char,lp11 Char,List Paragraph11 Char,Bullet 1 Char,Use Case List Paragraph Char,List Paragraph1 Char"/>
    <w:link w:val="ListParagraph"/>
    <w:uiPriority w:val="34"/>
    <w:qFormat/>
    <w:locked/>
    <w:rsid w:val="003069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7E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E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44"/>
    <w:rPr>
      <w:rFonts w:ascii="Segoe UI" w:eastAsia="Times New Roman" w:hAnsi="Segoe UI" w:cs="Segoe UI"/>
      <w:sz w:val="18"/>
      <w:szCs w:val="18"/>
    </w:rPr>
  </w:style>
  <w:style w:type="paragraph" w:customStyle="1" w:styleId="AODocTxt">
    <w:name w:val="AODocTxt"/>
    <w:basedOn w:val="Normal"/>
    <w:rsid w:val="00B10CCC"/>
    <w:pPr>
      <w:numPr>
        <w:numId w:val="2"/>
      </w:numPr>
      <w:spacing w:before="240" w:line="260" w:lineRule="atLeast"/>
      <w:jc w:val="both"/>
    </w:pPr>
    <w:rPr>
      <w:rFonts w:eastAsia="SimSun"/>
      <w:sz w:val="22"/>
      <w:szCs w:val="22"/>
    </w:rPr>
  </w:style>
  <w:style w:type="paragraph" w:customStyle="1" w:styleId="AODocTxtL1">
    <w:name w:val="AODocTxtL1"/>
    <w:basedOn w:val="AODocTxt"/>
    <w:rsid w:val="00B10CCC"/>
    <w:pPr>
      <w:numPr>
        <w:ilvl w:val="1"/>
      </w:numPr>
      <w:ind w:left="0"/>
    </w:pPr>
  </w:style>
  <w:style w:type="paragraph" w:customStyle="1" w:styleId="AODocTxtL2">
    <w:name w:val="AODocTxtL2"/>
    <w:basedOn w:val="AODocTxt"/>
    <w:rsid w:val="00B10CCC"/>
    <w:pPr>
      <w:numPr>
        <w:ilvl w:val="2"/>
      </w:numPr>
      <w:ind w:left="0"/>
    </w:pPr>
  </w:style>
  <w:style w:type="paragraph" w:customStyle="1" w:styleId="AODocTxtL3">
    <w:name w:val="AODocTxtL3"/>
    <w:basedOn w:val="AODocTxt"/>
    <w:rsid w:val="00B10CCC"/>
    <w:pPr>
      <w:numPr>
        <w:ilvl w:val="3"/>
      </w:numPr>
      <w:ind w:left="0"/>
    </w:pPr>
  </w:style>
  <w:style w:type="paragraph" w:customStyle="1" w:styleId="AODocTxtL4">
    <w:name w:val="AODocTxtL4"/>
    <w:basedOn w:val="AODocTxt"/>
    <w:rsid w:val="00B10CCC"/>
    <w:pPr>
      <w:numPr>
        <w:ilvl w:val="4"/>
      </w:numPr>
      <w:ind w:left="0"/>
    </w:pPr>
  </w:style>
  <w:style w:type="paragraph" w:customStyle="1" w:styleId="AODocTxtL5">
    <w:name w:val="AODocTxtL5"/>
    <w:basedOn w:val="AODocTxt"/>
    <w:rsid w:val="00B10CCC"/>
    <w:pPr>
      <w:numPr>
        <w:ilvl w:val="5"/>
      </w:numPr>
      <w:ind w:left="0"/>
    </w:pPr>
  </w:style>
  <w:style w:type="paragraph" w:customStyle="1" w:styleId="AODocTxtL6">
    <w:name w:val="AODocTxtL6"/>
    <w:basedOn w:val="AODocTxt"/>
    <w:rsid w:val="00B10CCC"/>
    <w:pPr>
      <w:numPr>
        <w:ilvl w:val="6"/>
      </w:numPr>
      <w:ind w:left="0"/>
    </w:pPr>
  </w:style>
  <w:style w:type="paragraph" w:customStyle="1" w:styleId="AODocTxtL7">
    <w:name w:val="AODocTxtL7"/>
    <w:basedOn w:val="AODocTxt"/>
    <w:rsid w:val="00B10CCC"/>
    <w:pPr>
      <w:numPr>
        <w:ilvl w:val="7"/>
      </w:numPr>
      <w:ind w:left="0"/>
    </w:pPr>
  </w:style>
  <w:style w:type="paragraph" w:customStyle="1" w:styleId="AODocTxtL8">
    <w:name w:val="AODocTxtL8"/>
    <w:basedOn w:val="AODocTxt"/>
    <w:rsid w:val="00B10CCC"/>
    <w:pPr>
      <w:numPr>
        <w:ilvl w:val="8"/>
      </w:numPr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20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7A48"/>
  </w:style>
  <w:style w:type="character" w:customStyle="1" w:styleId="CommentTextChar">
    <w:name w:val="Comment Text Char"/>
    <w:basedOn w:val="DefaultParagraphFont"/>
    <w:link w:val="CommentText"/>
    <w:uiPriority w:val="99"/>
    <w:rsid w:val="00747A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9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a">
    <w:name w:val="ra"/>
    <w:basedOn w:val="DefaultParagraphFont"/>
    <w:rsid w:val="00CB63B2"/>
  </w:style>
  <w:style w:type="paragraph" w:customStyle="1" w:styleId="AONormal">
    <w:name w:val="AONormal"/>
    <w:rsid w:val="00EE45B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EE45B8"/>
    <w:pPr>
      <w:pageBreakBefore/>
      <w:spacing w:before="240" w:after="240" w:line="260" w:lineRule="atLeast"/>
      <w:jc w:val="center"/>
    </w:pPr>
    <w:rPr>
      <w:b/>
      <w:caps/>
      <w:sz w:val="22"/>
      <w:lang w:eastAsia="sk-SK"/>
    </w:rPr>
  </w:style>
  <w:style w:type="paragraph" w:customStyle="1" w:styleId="BodyText21">
    <w:name w:val="Body Text 21"/>
    <w:basedOn w:val="Normal"/>
    <w:rsid w:val="003018B2"/>
    <w:pPr>
      <w:overflowPunct w:val="0"/>
      <w:autoSpaceDE w:val="0"/>
      <w:autoSpaceDN w:val="0"/>
      <w:adjustRightInd w:val="0"/>
      <w:ind w:left="284" w:hanging="284"/>
      <w:jc w:val="both"/>
    </w:pPr>
    <w:rPr>
      <w:sz w:val="24"/>
      <w:lang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8B2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C75F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aliases w:val="Deloitte table 3"/>
    <w:basedOn w:val="TableNormal"/>
    <w:uiPriority w:val="39"/>
    <w:unhideWhenUsed/>
    <w:rsid w:val="00CE25AE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E05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598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0598"/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598"/>
    <w:rPr>
      <w:rFonts w:ascii="Consolas" w:eastAsiaTheme="minorEastAsia" w:hAnsi="Consolas"/>
      <w:sz w:val="21"/>
      <w:szCs w:val="21"/>
      <w:lang w:eastAsia="sk-SK"/>
    </w:rPr>
  </w:style>
  <w:style w:type="paragraph" w:styleId="BodyText2">
    <w:name w:val="Body Text 2"/>
    <w:basedOn w:val="Normal"/>
    <w:link w:val="BodyText2Char"/>
    <w:semiHidden/>
    <w:rsid w:val="007E0598"/>
    <w:pPr>
      <w:spacing w:before="20"/>
    </w:pPr>
    <w:rPr>
      <w:rFonts w:ascii="Arial" w:hAnsi="Arial"/>
      <w:sz w:val="14"/>
      <w:szCs w:val="14"/>
      <w:lang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7E0598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7E05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7E0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059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598"/>
    <w:rPr>
      <w:rFonts w:eastAsiaTheme="minorEastAsia"/>
      <w:lang w:eastAsia="sk-SK"/>
    </w:rPr>
  </w:style>
  <w:style w:type="paragraph" w:styleId="List2">
    <w:name w:val="List 2"/>
    <w:basedOn w:val="Normal"/>
    <w:unhideWhenUsed/>
    <w:rsid w:val="007E0598"/>
    <w:pPr>
      <w:ind w:left="566" w:hanging="283"/>
      <w:contextualSpacing/>
    </w:pPr>
    <w:rPr>
      <w:rFonts w:ascii="Arial" w:hAnsi="Arial"/>
      <w:noProof/>
      <w:sz w:val="22"/>
      <w:szCs w:val="24"/>
      <w:lang w:eastAsia="sk-SK"/>
    </w:rPr>
  </w:style>
  <w:style w:type="character" w:styleId="PageNumber">
    <w:name w:val="page number"/>
    <w:basedOn w:val="DefaultParagraphFont"/>
    <w:rsid w:val="007E0598"/>
  </w:style>
  <w:style w:type="character" w:customStyle="1" w:styleId="NoSpacingChar">
    <w:name w:val="No Spacing Char"/>
    <w:basedOn w:val="DefaultParagraphFont"/>
    <w:link w:val="NoSpacing"/>
    <w:uiPriority w:val="1"/>
    <w:rsid w:val="007E0598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598"/>
    <w:rPr>
      <w:rFonts w:asciiTheme="minorHAnsi" w:eastAsiaTheme="minorEastAsia" w:hAnsiTheme="minorHAnsi" w:cstheme="minorBidi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598"/>
    <w:rPr>
      <w:rFonts w:eastAsiaTheme="minorEastAsia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7E0598"/>
    <w:rPr>
      <w:vertAlign w:val="superscript"/>
    </w:rPr>
  </w:style>
  <w:style w:type="paragraph" w:styleId="BodyText">
    <w:name w:val="Body Text"/>
    <w:aliases w:val="Obsah"/>
    <w:basedOn w:val="Normal"/>
    <w:link w:val="BodyTextChar"/>
    <w:uiPriority w:val="1"/>
    <w:qFormat/>
    <w:rsid w:val="007E0598"/>
    <w:pPr>
      <w:jc w:val="both"/>
    </w:pPr>
    <w:rPr>
      <w:rFonts w:ascii="Arial" w:hAnsi="Arial"/>
      <w:noProof/>
      <w:szCs w:val="24"/>
      <w:lang w:eastAsia="sk-SK"/>
    </w:rPr>
  </w:style>
  <w:style w:type="character" w:customStyle="1" w:styleId="BodyTextChar">
    <w:name w:val="Body Text Char"/>
    <w:aliases w:val="Obsah Char"/>
    <w:basedOn w:val="DefaultParagraphFont"/>
    <w:link w:val="BodyText"/>
    <w:uiPriority w:val="1"/>
    <w:rsid w:val="007E059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pre">
    <w:name w:val="pre"/>
    <w:basedOn w:val="DefaultParagraphFont"/>
    <w:rsid w:val="007E0598"/>
  </w:style>
  <w:style w:type="character" w:styleId="Strong">
    <w:name w:val="Strong"/>
    <w:basedOn w:val="DefaultParagraphFont"/>
    <w:uiPriority w:val="99"/>
    <w:qFormat/>
    <w:rsid w:val="007E0598"/>
    <w:rPr>
      <w:b/>
      <w:bCs/>
    </w:rPr>
  </w:style>
  <w:style w:type="character" w:customStyle="1" w:styleId="hps">
    <w:name w:val="hps"/>
    <w:rsid w:val="007E0598"/>
  </w:style>
  <w:style w:type="paragraph" w:customStyle="1" w:styleId="xl65">
    <w:name w:val="xl65"/>
    <w:basedOn w:val="Normal"/>
    <w:rsid w:val="007E0598"/>
    <w:pP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66">
    <w:name w:val="xl66"/>
    <w:basedOn w:val="Normal"/>
    <w:rsid w:val="007E0598"/>
    <w:pPr>
      <w:spacing w:before="100" w:beforeAutospacing="1" w:after="100" w:afterAutospacing="1"/>
      <w:textAlignment w:val="center"/>
    </w:pPr>
    <w:rPr>
      <w:b/>
      <w:bCs/>
      <w:i/>
      <w:iCs/>
      <w:color w:val="808080"/>
      <w:sz w:val="24"/>
      <w:szCs w:val="24"/>
      <w:lang w:eastAsia="sk-SK"/>
    </w:rPr>
  </w:style>
  <w:style w:type="paragraph" w:customStyle="1" w:styleId="xl67">
    <w:name w:val="xl67"/>
    <w:basedOn w:val="Normal"/>
    <w:rsid w:val="007E05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68">
    <w:name w:val="xl68"/>
    <w:basedOn w:val="Normal"/>
    <w:rsid w:val="007E05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69">
    <w:name w:val="xl69"/>
    <w:basedOn w:val="Normal"/>
    <w:rsid w:val="007E05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70">
    <w:name w:val="xl70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3399"/>
      <w:sz w:val="24"/>
      <w:szCs w:val="24"/>
      <w:lang w:eastAsia="sk-SK"/>
    </w:rPr>
  </w:style>
  <w:style w:type="paragraph" w:customStyle="1" w:styleId="xl71">
    <w:name w:val="xl71"/>
    <w:basedOn w:val="Normal"/>
    <w:rsid w:val="007E05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3399"/>
      <w:sz w:val="24"/>
      <w:szCs w:val="24"/>
      <w:lang w:eastAsia="sk-SK"/>
    </w:rPr>
  </w:style>
  <w:style w:type="paragraph" w:customStyle="1" w:styleId="xl72">
    <w:name w:val="xl72"/>
    <w:basedOn w:val="Normal"/>
    <w:rsid w:val="007E0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73">
    <w:name w:val="xl73"/>
    <w:basedOn w:val="Normal"/>
    <w:rsid w:val="007E059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color w:val="003399"/>
      <w:sz w:val="24"/>
      <w:szCs w:val="24"/>
      <w:lang w:eastAsia="sk-SK"/>
    </w:rPr>
  </w:style>
  <w:style w:type="paragraph" w:customStyle="1" w:styleId="xl74">
    <w:name w:val="xl74"/>
    <w:basedOn w:val="Normal"/>
    <w:rsid w:val="007E059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color w:val="003399"/>
      <w:sz w:val="24"/>
      <w:szCs w:val="24"/>
      <w:lang w:eastAsia="sk-SK"/>
    </w:rPr>
  </w:style>
  <w:style w:type="paragraph" w:customStyle="1" w:styleId="xl75">
    <w:name w:val="xl75"/>
    <w:basedOn w:val="Normal"/>
    <w:rsid w:val="007E0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76">
    <w:name w:val="xl76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3399"/>
      <w:sz w:val="24"/>
      <w:szCs w:val="24"/>
      <w:lang w:eastAsia="sk-SK"/>
    </w:rPr>
  </w:style>
  <w:style w:type="paragraph" w:customStyle="1" w:styleId="xl77">
    <w:name w:val="xl77"/>
    <w:basedOn w:val="Normal"/>
    <w:rsid w:val="007E05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78">
    <w:name w:val="xl78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79">
    <w:name w:val="xl79"/>
    <w:basedOn w:val="Normal"/>
    <w:rsid w:val="007E05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al"/>
    <w:rsid w:val="007E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1">
    <w:name w:val="xl81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2">
    <w:name w:val="xl82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83">
    <w:name w:val="xl83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sk-SK"/>
    </w:rPr>
  </w:style>
  <w:style w:type="paragraph" w:customStyle="1" w:styleId="xl84">
    <w:name w:val="xl84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85">
    <w:name w:val="xl85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86">
    <w:name w:val="xl86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8">
    <w:name w:val="xl88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89">
    <w:name w:val="xl89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90">
    <w:name w:val="xl90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91">
    <w:name w:val="xl91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sz w:val="24"/>
      <w:szCs w:val="24"/>
      <w:lang w:eastAsia="sk-SK"/>
    </w:rPr>
  </w:style>
  <w:style w:type="paragraph" w:customStyle="1" w:styleId="xl92">
    <w:name w:val="xl92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93">
    <w:name w:val="xl93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94">
    <w:name w:val="xl94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95">
    <w:name w:val="xl95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96">
    <w:name w:val="xl96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97">
    <w:name w:val="xl97"/>
    <w:basedOn w:val="Normal"/>
    <w:rsid w:val="007E0598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sk-SK"/>
    </w:rPr>
  </w:style>
  <w:style w:type="paragraph" w:customStyle="1" w:styleId="xl98">
    <w:name w:val="xl98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99">
    <w:name w:val="xl99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00">
    <w:name w:val="xl100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01">
    <w:name w:val="xl101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102">
    <w:name w:val="xl102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03">
    <w:name w:val="xl103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04">
    <w:name w:val="xl104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05">
    <w:name w:val="xl105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06">
    <w:name w:val="xl106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7">
    <w:name w:val="xl107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8">
    <w:name w:val="xl108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9">
    <w:name w:val="xl109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10">
    <w:name w:val="xl110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111">
    <w:name w:val="xl111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2">
    <w:name w:val="xl112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sk-SK"/>
    </w:rPr>
  </w:style>
  <w:style w:type="paragraph" w:customStyle="1" w:styleId="xl113">
    <w:name w:val="xl113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14">
    <w:name w:val="xl114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115">
    <w:name w:val="xl115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6">
    <w:name w:val="xl116"/>
    <w:basedOn w:val="Normal"/>
    <w:rsid w:val="007E05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7">
    <w:name w:val="xl117"/>
    <w:basedOn w:val="Normal"/>
    <w:rsid w:val="007E059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8">
    <w:name w:val="xl118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119">
    <w:name w:val="xl119"/>
    <w:basedOn w:val="Normal"/>
    <w:rsid w:val="007E0598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sk-SK"/>
    </w:rPr>
  </w:style>
  <w:style w:type="paragraph" w:customStyle="1" w:styleId="xl120">
    <w:name w:val="xl120"/>
    <w:basedOn w:val="Normal"/>
    <w:rsid w:val="007E0598"/>
    <w:pPr>
      <w:spacing w:before="100" w:beforeAutospacing="1" w:after="100" w:afterAutospacing="1"/>
    </w:pPr>
    <w:rPr>
      <w:rFonts w:ascii="Calibri" w:hAnsi="Calibri" w:cs="Calibri"/>
      <w:i/>
      <w:iCs/>
      <w:color w:val="003399"/>
      <w:sz w:val="24"/>
      <w:szCs w:val="24"/>
      <w:lang w:eastAsia="sk-SK"/>
    </w:rPr>
  </w:style>
  <w:style w:type="paragraph" w:customStyle="1" w:styleId="xl121">
    <w:name w:val="xl121"/>
    <w:basedOn w:val="Normal"/>
    <w:rsid w:val="007E05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122">
    <w:name w:val="xl122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23">
    <w:name w:val="xl123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24">
    <w:name w:val="xl124"/>
    <w:basedOn w:val="Normal"/>
    <w:rsid w:val="007E0598"/>
    <w:pPr>
      <w:spacing w:before="100" w:beforeAutospacing="1" w:after="100" w:afterAutospacing="1"/>
    </w:pPr>
    <w:rPr>
      <w:rFonts w:ascii="Calibri" w:hAnsi="Calibri" w:cs="Calibri"/>
      <w:color w:val="FF0000"/>
      <w:sz w:val="24"/>
      <w:szCs w:val="24"/>
      <w:lang w:eastAsia="sk-SK"/>
    </w:rPr>
  </w:style>
  <w:style w:type="paragraph" w:customStyle="1" w:styleId="xl125">
    <w:name w:val="xl125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26">
    <w:name w:val="xl126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27">
    <w:name w:val="xl127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28">
    <w:name w:val="xl128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9">
    <w:name w:val="xl129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0">
    <w:name w:val="xl130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1">
    <w:name w:val="xl131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32">
    <w:name w:val="xl132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sk-SK"/>
    </w:rPr>
  </w:style>
  <w:style w:type="paragraph" w:customStyle="1" w:styleId="xl133">
    <w:name w:val="xl133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24"/>
      <w:szCs w:val="24"/>
      <w:lang w:eastAsia="sk-SK"/>
    </w:rPr>
  </w:style>
  <w:style w:type="paragraph" w:customStyle="1" w:styleId="xl134">
    <w:name w:val="xl134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35">
    <w:name w:val="xl135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36">
    <w:name w:val="xl136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37">
    <w:name w:val="xl137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8">
    <w:name w:val="xl138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9">
    <w:name w:val="xl139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40">
    <w:name w:val="xl140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lang w:eastAsia="sk-SK"/>
    </w:rPr>
  </w:style>
  <w:style w:type="paragraph" w:customStyle="1" w:styleId="xl141">
    <w:name w:val="xl141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lang w:eastAsia="sk-SK"/>
    </w:rPr>
  </w:style>
  <w:style w:type="paragraph" w:customStyle="1" w:styleId="xl142">
    <w:name w:val="xl142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43">
    <w:name w:val="xl143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44">
    <w:name w:val="xl144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45">
    <w:name w:val="xl145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46">
    <w:name w:val="xl146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i/>
      <w:iCs/>
      <w:lang w:eastAsia="sk-SK"/>
    </w:rPr>
  </w:style>
  <w:style w:type="paragraph" w:customStyle="1" w:styleId="xl147">
    <w:name w:val="xl147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48">
    <w:name w:val="xl148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149">
    <w:name w:val="xl149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0">
    <w:name w:val="xl150"/>
    <w:basedOn w:val="Normal"/>
    <w:rsid w:val="007E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1">
    <w:name w:val="xl151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2">
    <w:name w:val="xl152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53">
    <w:name w:val="xl153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4">
    <w:name w:val="xl154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i/>
      <w:iCs/>
      <w:sz w:val="24"/>
      <w:szCs w:val="24"/>
      <w:lang w:eastAsia="sk-SK"/>
    </w:rPr>
  </w:style>
  <w:style w:type="paragraph" w:customStyle="1" w:styleId="xl155">
    <w:name w:val="xl155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56">
    <w:name w:val="xl156"/>
    <w:basedOn w:val="Normal"/>
    <w:rsid w:val="007E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57">
    <w:name w:val="xl157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8">
    <w:name w:val="xl158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59">
    <w:name w:val="xl159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0">
    <w:name w:val="xl160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1">
    <w:name w:val="xl161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162">
    <w:name w:val="xl162"/>
    <w:basedOn w:val="Normal"/>
    <w:rsid w:val="007E0598"/>
    <w:pPr>
      <w:spacing w:before="100" w:beforeAutospacing="1" w:after="100" w:afterAutospacing="1"/>
      <w:textAlignment w:val="center"/>
    </w:pPr>
    <w:rPr>
      <w:color w:val="0000FF"/>
      <w:sz w:val="24"/>
      <w:szCs w:val="24"/>
      <w:lang w:eastAsia="sk-SK"/>
    </w:rPr>
  </w:style>
  <w:style w:type="paragraph" w:customStyle="1" w:styleId="xl163">
    <w:name w:val="xl163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64">
    <w:name w:val="xl164"/>
    <w:basedOn w:val="Normal"/>
    <w:rsid w:val="007E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65">
    <w:name w:val="xl165"/>
    <w:basedOn w:val="Normal"/>
    <w:rsid w:val="007E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66">
    <w:name w:val="xl166"/>
    <w:basedOn w:val="Normal"/>
    <w:rsid w:val="007E05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167">
    <w:name w:val="xl167"/>
    <w:basedOn w:val="Normal"/>
    <w:rsid w:val="007E05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168">
    <w:name w:val="xl168"/>
    <w:basedOn w:val="Normal"/>
    <w:rsid w:val="007E05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69">
    <w:name w:val="xl169"/>
    <w:basedOn w:val="Normal"/>
    <w:rsid w:val="007E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70">
    <w:name w:val="xl170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171">
    <w:name w:val="xl171"/>
    <w:basedOn w:val="Normal"/>
    <w:rsid w:val="007E059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72">
    <w:name w:val="xl172"/>
    <w:basedOn w:val="Normal"/>
    <w:rsid w:val="007E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sk-SK"/>
    </w:rPr>
  </w:style>
  <w:style w:type="paragraph" w:customStyle="1" w:styleId="xl173">
    <w:name w:val="xl173"/>
    <w:basedOn w:val="Normal"/>
    <w:rsid w:val="007E059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74">
    <w:name w:val="xl174"/>
    <w:basedOn w:val="Normal"/>
    <w:rsid w:val="007E05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175">
    <w:name w:val="xl175"/>
    <w:basedOn w:val="Normal"/>
    <w:rsid w:val="007E05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6">
    <w:name w:val="xl176"/>
    <w:basedOn w:val="Normal"/>
    <w:rsid w:val="007E05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7">
    <w:name w:val="xl177"/>
    <w:basedOn w:val="Normal"/>
    <w:rsid w:val="007E05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8">
    <w:name w:val="xl178"/>
    <w:basedOn w:val="Normal"/>
    <w:rsid w:val="007E05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9">
    <w:name w:val="xl179"/>
    <w:basedOn w:val="Normal"/>
    <w:rsid w:val="007E05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80">
    <w:name w:val="xl180"/>
    <w:basedOn w:val="Normal"/>
    <w:rsid w:val="007E0598"/>
    <w:pPr>
      <w:spacing w:before="100" w:beforeAutospacing="1" w:after="100" w:afterAutospacing="1"/>
      <w:textAlignment w:val="center"/>
    </w:pPr>
    <w:rPr>
      <w:rFonts w:ascii="Calibri" w:hAnsi="Calibri" w:cs="Calibri"/>
      <w:i/>
      <w:iCs/>
      <w:color w:val="003399"/>
      <w:sz w:val="26"/>
      <w:szCs w:val="26"/>
      <w:lang w:eastAsia="sk-SK"/>
    </w:rPr>
  </w:style>
  <w:style w:type="paragraph" w:customStyle="1" w:styleId="xl181">
    <w:name w:val="xl181"/>
    <w:basedOn w:val="Normal"/>
    <w:rsid w:val="007E0598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2">
    <w:name w:val="xl182"/>
    <w:basedOn w:val="Normal"/>
    <w:rsid w:val="007E059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3">
    <w:name w:val="xl183"/>
    <w:basedOn w:val="Normal"/>
    <w:rsid w:val="007E059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4">
    <w:name w:val="xl184"/>
    <w:basedOn w:val="Normal"/>
    <w:rsid w:val="007E0598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5">
    <w:name w:val="xl185"/>
    <w:basedOn w:val="Normal"/>
    <w:rsid w:val="007E059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6">
    <w:name w:val="xl186"/>
    <w:basedOn w:val="Normal"/>
    <w:rsid w:val="007E059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87">
    <w:name w:val="xl187"/>
    <w:basedOn w:val="Normal"/>
    <w:rsid w:val="007E059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36"/>
      <w:szCs w:val="36"/>
      <w:lang w:eastAsia="sk-SK"/>
    </w:rPr>
  </w:style>
  <w:style w:type="paragraph" w:customStyle="1" w:styleId="xl188">
    <w:name w:val="xl188"/>
    <w:basedOn w:val="Normal"/>
    <w:rsid w:val="007E05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808080"/>
      <w:sz w:val="24"/>
      <w:szCs w:val="24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unhideWhenUsed/>
    <w:rsid w:val="007E0598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0598"/>
    <w:rPr>
      <w:color w:val="800080"/>
      <w:u w:val="single"/>
    </w:rPr>
  </w:style>
  <w:style w:type="character" w:customStyle="1" w:styleId="ZkladntextTun">
    <w:name w:val="Základný text + Tučné"/>
    <w:basedOn w:val="DefaultParagraphFont"/>
    <w:rsid w:val="002978C5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rpvs.gov.sk/rpv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tova.barbora@dpb.sk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EBC5-5596-4209-9090-10A420C4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8647</Words>
  <Characters>49292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Rajecova Michaela</dc:creator>
  <cp:lastModifiedBy>Notova Barbora</cp:lastModifiedBy>
  <cp:revision>5</cp:revision>
  <cp:lastPrinted>2018-08-13T07:23:00Z</cp:lastPrinted>
  <dcterms:created xsi:type="dcterms:W3CDTF">2020-11-25T11:12:00Z</dcterms:created>
  <dcterms:modified xsi:type="dcterms:W3CDTF">2020-12-02T06:55:00Z</dcterms:modified>
</cp:coreProperties>
</file>