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A900405"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204AAE" w:rsidRPr="00204AAE">
        <w:rPr>
          <w:rFonts w:ascii="Arial" w:eastAsia="Arial" w:hAnsi="Arial" w:cs="Arial"/>
          <w:b/>
          <w:sz w:val="18"/>
          <w:szCs w:val="18"/>
        </w:rPr>
        <w:t>Základné medicínske zariadenia (CoV)</w:t>
      </w:r>
      <w:r w:rsidRPr="00C56A25">
        <w:rPr>
          <w:rFonts w:ascii="Arial" w:eastAsia="Arial" w:hAnsi="Arial" w:cs="Arial"/>
          <w:b/>
          <w:sz w:val="18"/>
          <w:szCs w:val="18"/>
          <w:highlight w:val="yellow"/>
        </w:rPr>
        <w:t>–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569218C" w14:textId="6885103B" w:rsidR="00947AC7" w:rsidRPr="003D4D7B" w:rsidRDefault="00947AC7" w:rsidP="00947AC7">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2A1283" w:rsidRPr="00F60CD5">
        <w:rPr>
          <w:rFonts w:ascii="Arial" w:eastAsia="Arial" w:hAnsi="Arial" w:cs="Arial"/>
          <w:b/>
          <w:color w:val="000000"/>
          <w:sz w:val="18"/>
        </w:rPr>
        <w:t>Nemocnica s poliklinikou Sv. Lukáša Galanta, a.s.</w:t>
      </w:r>
    </w:p>
    <w:p w14:paraId="2D389D06" w14:textId="5ADEB78D"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Hodská 373/38, 924 22 Galanta</w:t>
      </w:r>
      <w:r w:rsidR="002A1283">
        <w:rPr>
          <w:rFonts w:ascii="Arial" w:eastAsia="Arial" w:hAnsi="Arial" w:cs="Arial"/>
          <w:color w:val="000000"/>
          <w:sz w:val="18"/>
        </w:rPr>
        <w:tab/>
      </w:r>
    </w:p>
    <w:p w14:paraId="6FECCC9D" w14:textId="6945312D"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6A729047" w14:textId="0EE8D863" w:rsidR="00947AC7" w:rsidRPr="003D4D7B" w:rsidRDefault="00947AC7" w:rsidP="00947AC7">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4815EDB3" w14:textId="712C34D7"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44 452 519</w:t>
      </w:r>
      <w:r w:rsidRPr="003D4D7B">
        <w:rPr>
          <w:rFonts w:ascii="Arial" w:hAnsi="Arial" w:cs="Arial"/>
          <w:sz w:val="18"/>
          <w:szCs w:val="18"/>
        </w:rPr>
        <w:tab/>
        <w:t xml:space="preserve">           </w:t>
      </w:r>
    </w:p>
    <w:p w14:paraId="0C4CDA2D" w14:textId="7EDD051E"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2022728796</w:t>
      </w:r>
      <w:r w:rsidRPr="003D4D7B">
        <w:rPr>
          <w:rFonts w:ascii="Arial" w:hAnsi="Arial" w:cs="Arial"/>
          <w:sz w:val="18"/>
          <w:szCs w:val="18"/>
        </w:rPr>
        <w:tab/>
      </w:r>
    </w:p>
    <w:p w14:paraId="7B5AA445" w14:textId="175EDD25"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002A1283" w:rsidRPr="00F60CD5">
        <w:rPr>
          <w:rFonts w:ascii="Arial" w:eastAsia="Arial" w:hAnsi="Arial" w:cs="Arial"/>
          <w:color w:val="000000"/>
          <w:sz w:val="18"/>
        </w:rPr>
        <w:t>SK7020000669</w:t>
      </w: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00000022" w14:textId="2D74696C" w:rsidR="00261205" w:rsidRDefault="00947AC7" w:rsidP="00C44994">
      <w:pPr>
        <w:spacing w:after="0" w:line="240" w:lineRule="auto"/>
        <w:jc w:val="both"/>
        <w:rPr>
          <w:rFonts w:ascii="Times New Roman" w:eastAsia="Times New Roman" w:hAnsi="Times New Roman" w:cs="Times New Roman"/>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002A1283" w:rsidRPr="00F60CD5">
        <w:rPr>
          <w:rFonts w:ascii="Arial" w:eastAsia="Arial" w:hAnsi="Arial" w:cs="Arial"/>
          <w:color w:val="000000"/>
          <w:sz w:val="18"/>
        </w:rPr>
        <w:t>v Obchodnom registri vedenom Okresným súdom Trnava, Odd.: Sa, vložka č. 10509/T</w:t>
      </w:r>
      <w:r w:rsidR="00B566FE">
        <w:rPr>
          <w:rFonts w:ascii="Arial" w:eastAsia="Arial" w:hAnsi="Arial" w:cs="Arial"/>
          <w:sz w:val="18"/>
          <w:szCs w:val="18"/>
        </w:rPr>
        <w:tab/>
      </w:r>
      <w:r w:rsidR="00B566FE">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2B9D8A0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204AAE" w:rsidRPr="00204AAE">
        <w:rPr>
          <w:rFonts w:ascii="Arial" w:eastAsia="Arial" w:hAnsi="Arial" w:cs="Arial"/>
          <w:b/>
          <w:sz w:val="18"/>
          <w:szCs w:val="18"/>
        </w:rPr>
        <w:t>Základné medicínske zariadenia (CoV)</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w:t>
      </w:r>
      <w:r>
        <w:rPr>
          <w:rFonts w:ascii="Arial" w:eastAsia="Arial" w:hAnsi="Arial" w:cs="Arial"/>
          <w:sz w:val="18"/>
          <w:szCs w:val="18"/>
        </w:rPr>
        <w:lastRenderedPageBreak/>
        <w:t>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skúšok, skúšobná prevádzka a uvedenie prístroja do prevádzky</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a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204AAE">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3B468AA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Miestom dodania tovaru je: </w:t>
      </w:r>
      <w:r w:rsidR="002A1283" w:rsidRPr="00AB568E">
        <w:rPr>
          <w:rFonts w:ascii="Arial" w:eastAsia="Times New Roman" w:hAnsi="Arial" w:cs="Arial"/>
          <w:b/>
          <w:noProof/>
          <w:sz w:val="18"/>
          <w:szCs w:val="18"/>
        </w:rPr>
        <w:t>Nemocnica s </w:t>
      </w:r>
      <w:r w:rsidR="002A1283">
        <w:rPr>
          <w:rFonts w:ascii="Arial" w:eastAsia="Times New Roman" w:hAnsi="Arial" w:cs="Arial"/>
          <w:b/>
          <w:noProof/>
          <w:sz w:val="18"/>
          <w:szCs w:val="18"/>
        </w:rPr>
        <w:t>poliklinikou Sv. Lukáša Galanta</w:t>
      </w:r>
      <w:r w:rsidR="002A1283" w:rsidRPr="00AB568E">
        <w:rPr>
          <w:rFonts w:ascii="Arial" w:eastAsia="Times New Roman" w:hAnsi="Arial" w:cs="Arial"/>
          <w:b/>
          <w:noProof/>
          <w:sz w:val="18"/>
          <w:szCs w:val="18"/>
        </w:rPr>
        <w:t xml:space="preserve">, a.s., </w:t>
      </w:r>
      <w:r w:rsidR="002A1283">
        <w:rPr>
          <w:rFonts w:ascii="Arial" w:eastAsia="Times New Roman" w:hAnsi="Arial" w:cs="Arial"/>
          <w:b/>
          <w:noProof/>
          <w:sz w:val="18"/>
          <w:szCs w:val="18"/>
        </w:rPr>
        <w:t>Hodská 373/38</w:t>
      </w:r>
      <w:r w:rsidR="002A1283" w:rsidRPr="00AB568E">
        <w:rPr>
          <w:rFonts w:ascii="Arial" w:eastAsia="Times New Roman" w:hAnsi="Arial" w:cs="Arial"/>
          <w:b/>
          <w:noProof/>
          <w:sz w:val="18"/>
          <w:szCs w:val="18"/>
        </w:rPr>
        <w:t xml:space="preserve">, </w:t>
      </w:r>
      <w:r w:rsidR="002A1283">
        <w:rPr>
          <w:rFonts w:ascii="Arial" w:eastAsia="Times New Roman" w:hAnsi="Arial" w:cs="Arial"/>
          <w:b/>
          <w:noProof/>
          <w:sz w:val="18"/>
          <w:szCs w:val="18"/>
        </w:rPr>
        <w:t>924 22 Galanta</w:t>
      </w:r>
      <w:r w:rsidR="00B1289E" w:rsidRPr="00B1289E">
        <w:rPr>
          <w:rFonts w:ascii="Arial" w:hAnsi="Arial" w:cs="Arial"/>
          <w:b/>
          <w:sz w:val="18"/>
          <w:szCs w:val="18"/>
        </w:rPr>
        <w:t xml:space="preserve"> </w:t>
      </w:r>
      <w:r>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204AAE">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C"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7EA37930"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2A1283" w:rsidRPr="005003A1">
          <w:rPr>
            <w:rStyle w:val="Hypertextovprepojenie"/>
            <w:rFonts w:ascii="Arial" w:hAnsi="Arial" w:cs="Arial"/>
            <w:sz w:val="18"/>
            <w:szCs w:val="18"/>
          </w:rPr>
          <w:t>fakturacia.GA@svetzdravia.com</w:t>
        </w:r>
      </w:hyperlink>
      <w:r w:rsidR="002A1283">
        <w:rPr>
          <w:rFonts w:ascii="Arial" w:hAnsi="Arial" w:cs="Arial"/>
          <w:sz w:val="18"/>
          <w:szCs w:val="18"/>
        </w:rPr>
        <w:t xml:space="preserve">. </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Počas záručnej doby je servisný technik predávajúceho povinný nastúpiť na odstránenie vady v mieste inštalácie prístroja  do 24 hodín od nahlásenia vady v pracovný deň medzi 7,00 hod. a 16,00 hod., resp. do </w:t>
      </w:r>
      <w:r>
        <w:rPr>
          <w:rFonts w:ascii="Arial" w:eastAsia="Arial" w:hAnsi="Arial" w:cs="Arial"/>
          <w:sz w:val="18"/>
          <w:szCs w:val="18"/>
        </w:rPr>
        <w:lastRenderedPageBreak/>
        <w:t>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44DDBE83"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947AC7" w:rsidRPr="00947AC7">
        <w:rPr>
          <w:rFonts w:ascii="Arial" w:eastAsia="Arial" w:hAnsi="Arial" w:cs="Arial"/>
          <w:b/>
          <w:sz w:val="18"/>
          <w:szCs w:val="18"/>
        </w:rPr>
        <w:t>Mgr. Katarína Stráňovská, Junior pre VO, katarina.stranovska@svetzdravia.com, +421 915 322 245</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Ak sú k tomu splnené zákonom stanovené predpoklady, predávajúci a jeho subdodávatelia známi v čase podpisu tejto zmluvy  musia byť ku dňu uzavretia tejto zmluvy zapísaní v registri partnerov verejného sektora </w:t>
      </w:r>
      <w:r>
        <w:rPr>
          <w:rFonts w:ascii="Arial" w:eastAsia="Arial" w:hAnsi="Arial" w:cs="Arial"/>
          <w:sz w:val="18"/>
          <w:szCs w:val="18"/>
        </w:rPr>
        <w:lastRenderedPageBreak/>
        <w:t>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204AAE">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šiestich vyhotoveniach, štyri originálne vyhotovenia pre Kupujúceho a dve </w:t>
      </w:r>
      <w:r>
        <w:rPr>
          <w:rFonts w:ascii="Arial" w:eastAsia="Arial" w:hAnsi="Arial" w:cs="Arial"/>
          <w:sz w:val="18"/>
          <w:szCs w:val="18"/>
        </w:rPr>
        <w:lastRenderedPageBreak/>
        <w:t>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2B3DF72A" w:rsidR="00261205" w:rsidRDefault="002A1283">
      <w:pPr>
        <w:spacing w:after="0" w:line="240" w:lineRule="auto"/>
        <w:rPr>
          <w:rFonts w:ascii="Arial" w:eastAsia="Arial" w:hAnsi="Arial" w:cs="Arial"/>
          <w:b/>
          <w:sz w:val="18"/>
          <w:szCs w:val="18"/>
        </w:rPr>
      </w:pPr>
      <w:r w:rsidRPr="002A1283">
        <w:rPr>
          <w:rFonts w:ascii="Arial" w:eastAsia="Arial" w:hAnsi="Arial" w:cs="Arial"/>
          <w:b/>
          <w:sz w:val="18"/>
          <w:szCs w:val="18"/>
        </w:rPr>
        <w:t>Nemocnica s poliklinikou Sv. Lukáša Galanta, a.s.</w:t>
      </w:r>
    </w:p>
    <w:p w14:paraId="033FD6CF" w14:textId="77777777" w:rsidR="002A1283" w:rsidRDefault="002A1283">
      <w:pPr>
        <w:spacing w:after="0" w:line="240" w:lineRule="auto"/>
        <w:rPr>
          <w:rFonts w:ascii="Arial" w:eastAsia="Arial" w:hAnsi="Arial" w:cs="Arial"/>
          <w:sz w:val="18"/>
          <w:szCs w:val="18"/>
        </w:rPr>
      </w:pP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947AC7" w14:paraId="6DAD4E14" w14:textId="77777777" w:rsidTr="00947AC7">
        <w:trPr>
          <w:trHeight w:val="888"/>
          <w:jc w:val="center"/>
        </w:trPr>
        <w:tc>
          <w:tcPr>
            <w:tcW w:w="4962" w:type="dxa"/>
            <w:tcBorders>
              <w:top w:val="single" w:sz="8" w:space="0" w:color="000000"/>
              <w:left w:val="single" w:sz="8" w:space="0" w:color="000000"/>
              <w:bottom w:val="single" w:sz="8" w:space="0" w:color="000000"/>
              <w:right w:val="single" w:sz="4" w:space="0" w:color="000000"/>
            </w:tcBorders>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tcBorders>
              <w:top w:val="single" w:sz="8" w:space="0" w:color="000000"/>
              <w:left w:val="nil"/>
              <w:bottom w:val="single" w:sz="8" w:space="0" w:color="000000"/>
              <w:right w:val="single" w:sz="8" w:space="0" w:color="000000"/>
            </w:tcBorders>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000001D5" w14:textId="51A84E44"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204AAE" w:rsidRPr="00204AAE">
              <w:rPr>
                <w:rFonts w:asciiTheme="minorHAnsi" w:eastAsia="Times New Roman" w:hAnsiTheme="minorHAnsi" w:cstheme="minorHAnsi"/>
              </w:rPr>
              <w:t>Anestéziologický prístroj s monitorom vitálnych funkcií</w:t>
            </w:r>
          </w:p>
        </w:tc>
        <w:tc>
          <w:tcPr>
            <w:tcW w:w="3969" w:type="dxa"/>
            <w:tcBorders>
              <w:top w:val="nil"/>
              <w:left w:val="nil"/>
              <w:bottom w:val="single" w:sz="4" w:space="0" w:color="000000"/>
              <w:right w:val="single" w:sz="8" w:space="0" w:color="000000"/>
            </w:tcBorders>
            <w:shd w:val="clear" w:color="auto" w:fill="auto"/>
            <w:vAlign w:val="bottom"/>
          </w:tcPr>
          <w:p w14:paraId="000001D6" w14:textId="5F5E5C67" w:rsidR="00261205"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45</w:t>
            </w:r>
            <w:r w:rsidR="00B566FE" w:rsidRPr="00947AC7">
              <w:rPr>
                <w:rFonts w:asciiTheme="minorHAnsi" w:eastAsia="Times New Roman" w:hAnsiTheme="minorHAnsi" w:cstheme="minorHAnsi"/>
                <w:color w:val="000000"/>
                <w:sz w:val="24"/>
                <w:szCs w:val="24"/>
              </w:rPr>
              <w:t xml:space="preserve"> KD</w:t>
            </w:r>
          </w:p>
        </w:tc>
      </w:tr>
      <w:tr w:rsidR="00911221" w:rsidRPr="00947AC7" w14:paraId="653E60F7"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595F3EEC" w14:textId="6D93A9A2" w:rsidR="00911221" w:rsidRPr="00947AC7" w:rsidRDefault="00911221">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2</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r w:rsidR="00204AAE" w:rsidRPr="00204AAE">
              <w:rPr>
                <w:rFonts w:asciiTheme="minorHAnsi" w:eastAsia="Times New Roman" w:hAnsiTheme="minorHAnsi" w:cstheme="minorHAnsi"/>
              </w:rPr>
              <w:t>Videolaryngoskop</w:t>
            </w:r>
          </w:p>
        </w:tc>
        <w:tc>
          <w:tcPr>
            <w:tcW w:w="3969" w:type="dxa"/>
            <w:tcBorders>
              <w:top w:val="nil"/>
              <w:left w:val="nil"/>
              <w:bottom w:val="single" w:sz="4" w:space="0" w:color="000000"/>
              <w:right w:val="single" w:sz="8" w:space="0" w:color="000000"/>
            </w:tcBorders>
            <w:shd w:val="clear" w:color="auto" w:fill="auto"/>
            <w:vAlign w:val="bottom"/>
          </w:tcPr>
          <w:p w14:paraId="35FDD0C2" w14:textId="166B2323" w:rsidR="00911221" w:rsidRPr="00947AC7" w:rsidRDefault="00911221">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 KD</w:t>
            </w:r>
          </w:p>
        </w:tc>
      </w:tr>
      <w:tr w:rsidR="00204AAE" w:rsidRPr="00947AC7" w14:paraId="205C6CE5"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4F8728FE" w14:textId="267D3A8F"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3</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r w:rsidRPr="00204AAE">
              <w:rPr>
                <w:rFonts w:asciiTheme="minorHAnsi" w:eastAsia="Times New Roman" w:hAnsiTheme="minorHAnsi" w:cstheme="minorHAnsi"/>
              </w:rPr>
              <w:t>Autokláv pre rýchlu sterilizáciu</w:t>
            </w:r>
          </w:p>
        </w:tc>
        <w:tc>
          <w:tcPr>
            <w:tcW w:w="3969" w:type="dxa"/>
            <w:tcBorders>
              <w:top w:val="nil"/>
              <w:left w:val="nil"/>
              <w:bottom w:val="single" w:sz="4" w:space="0" w:color="000000"/>
              <w:right w:val="single" w:sz="8" w:space="0" w:color="000000"/>
            </w:tcBorders>
            <w:shd w:val="clear" w:color="auto" w:fill="auto"/>
            <w:vAlign w:val="bottom"/>
          </w:tcPr>
          <w:p w14:paraId="0F3C88E5" w14:textId="5A25086F" w:rsidR="00204AAE"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Pr="00947AC7">
              <w:rPr>
                <w:rFonts w:asciiTheme="minorHAnsi" w:eastAsia="Times New Roman" w:hAnsiTheme="minorHAnsi" w:cstheme="minorHAnsi"/>
                <w:color w:val="000000"/>
                <w:sz w:val="24"/>
                <w:szCs w:val="24"/>
              </w:rPr>
              <w:t>0 KD</w:t>
            </w:r>
          </w:p>
        </w:tc>
      </w:tr>
      <w:tr w:rsidR="00204AAE" w:rsidRPr="00947AC7" w14:paraId="46F29A6C" w14:textId="77777777" w:rsidTr="00947AC7">
        <w:trPr>
          <w:trHeight w:val="300"/>
          <w:jc w:val="center"/>
        </w:trPr>
        <w:tc>
          <w:tcPr>
            <w:tcW w:w="4962" w:type="dxa"/>
            <w:tcBorders>
              <w:top w:val="nil"/>
              <w:left w:val="single" w:sz="8" w:space="0" w:color="000000"/>
              <w:bottom w:val="single" w:sz="4" w:space="0" w:color="000000"/>
              <w:right w:val="single" w:sz="4" w:space="0" w:color="000000"/>
            </w:tcBorders>
            <w:shd w:val="clear" w:color="auto" w:fill="auto"/>
            <w:vAlign w:val="bottom"/>
          </w:tcPr>
          <w:p w14:paraId="17E909AF" w14:textId="02DF1D1A" w:rsidR="00204AAE" w:rsidRPr="00947AC7" w:rsidRDefault="00204AA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Pr>
                <w:rFonts w:asciiTheme="minorHAnsi" w:eastAsia="Times New Roman" w:hAnsiTheme="minorHAnsi" w:cstheme="minorHAnsi"/>
                <w:color w:val="000000"/>
              </w:rPr>
              <w:t>4</w:t>
            </w:r>
            <w:r>
              <w:rPr>
                <w:rFonts w:asciiTheme="minorHAnsi" w:eastAsia="Times New Roman" w:hAnsiTheme="minorHAnsi" w:cstheme="minorHAnsi"/>
                <w:color w:val="000000"/>
              </w:rPr>
              <w:t xml:space="preserve"> </w:t>
            </w:r>
            <w:r w:rsidRPr="00947AC7">
              <w:rPr>
                <w:rFonts w:asciiTheme="minorHAnsi" w:eastAsia="Times New Roman" w:hAnsiTheme="minorHAnsi" w:cstheme="minorHAnsi"/>
                <w:color w:val="000000"/>
              </w:rPr>
              <w:t xml:space="preserve">- </w:t>
            </w:r>
            <w:r w:rsidRPr="00204AAE">
              <w:rPr>
                <w:rFonts w:asciiTheme="minorHAnsi" w:eastAsia="Times New Roman" w:hAnsiTheme="minorHAnsi" w:cstheme="minorHAnsi"/>
              </w:rPr>
              <w:t>Umývačka nástrojov</w:t>
            </w:r>
          </w:p>
        </w:tc>
        <w:tc>
          <w:tcPr>
            <w:tcW w:w="3969" w:type="dxa"/>
            <w:tcBorders>
              <w:top w:val="nil"/>
              <w:left w:val="nil"/>
              <w:bottom w:val="single" w:sz="4" w:space="0" w:color="000000"/>
              <w:right w:val="single" w:sz="8" w:space="0" w:color="000000"/>
            </w:tcBorders>
            <w:shd w:val="clear" w:color="auto" w:fill="auto"/>
            <w:vAlign w:val="bottom"/>
          </w:tcPr>
          <w:p w14:paraId="62252B14" w14:textId="1E4D9FFA" w:rsidR="00204AAE" w:rsidRPr="00947AC7" w:rsidRDefault="00204AAE">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Pr="00947AC7">
              <w:rPr>
                <w:rFonts w:asciiTheme="minorHAnsi" w:eastAsia="Times New Roman" w:hAnsiTheme="minorHAnsi" w:cstheme="minorHAnsi"/>
                <w:color w:val="000000"/>
                <w:sz w:val="24"/>
                <w:szCs w:val="24"/>
              </w:rPr>
              <w:t>0 KD</w:t>
            </w:r>
          </w:p>
        </w:tc>
      </w:tr>
      <w:tr w:rsidR="00261205" w:rsidRPr="00947AC7" w14:paraId="1DE12C68" w14:textId="77777777" w:rsidTr="00947AC7">
        <w:trPr>
          <w:trHeight w:val="300"/>
          <w:jc w:val="center"/>
        </w:trPr>
        <w:tc>
          <w:tcPr>
            <w:tcW w:w="4962" w:type="dxa"/>
            <w:tcBorders>
              <w:top w:val="nil"/>
              <w:left w:val="single" w:sz="8" w:space="0" w:color="000000"/>
              <w:bottom w:val="single" w:sz="8" w:space="0" w:color="000000"/>
              <w:right w:val="single" w:sz="4" w:space="0" w:color="000000"/>
            </w:tcBorders>
            <w:shd w:val="clear" w:color="auto" w:fill="auto"/>
            <w:vAlign w:val="bottom"/>
          </w:tcPr>
          <w:p w14:paraId="000001D7" w14:textId="31486E19" w:rsidR="00261205" w:rsidRPr="00947AC7" w:rsidRDefault="00B566FE">
            <w:pPr>
              <w:spacing w:after="0" w:line="240" w:lineRule="auto"/>
              <w:rPr>
                <w:rFonts w:asciiTheme="minorHAnsi" w:eastAsia="Times New Roman" w:hAnsiTheme="minorHAnsi" w:cstheme="minorHAnsi"/>
                <w:color w:val="000000"/>
              </w:rPr>
            </w:pPr>
            <w:r w:rsidRPr="00947AC7">
              <w:rPr>
                <w:rFonts w:asciiTheme="minorHAnsi" w:eastAsia="Times New Roman" w:hAnsiTheme="minorHAnsi" w:cstheme="minorHAnsi"/>
                <w:color w:val="000000"/>
              </w:rPr>
              <w:t xml:space="preserve">Časť č. </w:t>
            </w:r>
            <w:r w:rsidR="00204AAE">
              <w:rPr>
                <w:rFonts w:asciiTheme="minorHAnsi" w:eastAsia="Times New Roman" w:hAnsiTheme="minorHAnsi" w:cstheme="minorHAnsi"/>
                <w:color w:val="000000"/>
              </w:rPr>
              <w:t>5</w:t>
            </w:r>
            <w:r w:rsidR="00B34C56">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204AAE" w:rsidRPr="00204AAE">
              <w:rPr>
                <w:rFonts w:asciiTheme="minorHAnsi" w:eastAsia="Times New Roman" w:hAnsiTheme="minorHAnsi" w:cstheme="minorHAnsi"/>
                <w:color w:val="000000"/>
              </w:rPr>
              <w:t>Infúzne pumpy, lineárne dávkovače a dokovacia stanica</w:t>
            </w:r>
          </w:p>
        </w:tc>
        <w:tc>
          <w:tcPr>
            <w:tcW w:w="3969" w:type="dxa"/>
            <w:tcBorders>
              <w:top w:val="nil"/>
              <w:left w:val="nil"/>
              <w:bottom w:val="single" w:sz="8" w:space="0" w:color="000000"/>
              <w:right w:val="single" w:sz="8" w:space="0" w:color="000000"/>
            </w:tcBorders>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A0B05" w14:textId="77777777" w:rsidR="00101E28" w:rsidRDefault="00101E28">
      <w:pPr>
        <w:spacing w:after="0" w:line="240" w:lineRule="auto"/>
      </w:pPr>
      <w:r>
        <w:separator/>
      </w:r>
    </w:p>
  </w:endnote>
  <w:endnote w:type="continuationSeparator" w:id="0">
    <w:p w14:paraId="44186668" w14:textId="77777777" w:rsidR="00101E28" w:rsidRDefault="0010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FFDB" w14:textId="77777777" w:rsidR="00101E28" w:rsidRDefault="00101E28">
      <w:pPr>
        <w:spacing w:after="0" w:line="240" w:lineRule="auto"/>
      </w:pPr>
      <w:r>
        <w:separator/>
      </w:r>
    </w:p>
  </w:footnote>
  <w:footnote w:type="continuationSeparator" w:id="0">
    <w:p w14:paraId="051774D0" w14:textId="77777777" w:rsidR="00101E28" w:rsidRDefault="00101E28">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41BE2"/>
    <w:rsid w:val="00101E28"/>
    <w:rsid w:val="001B1EA4"/>
    <w:rsid w:val="001B4677"/>
    <w:rsid w:val="00204AAE"/>
    <w:rsid w:val="0022417B"/>
    <w:rsid w:val="00261205"/>
    <w:rsid w:val="002A1283"/>
    <w:rsid w:val="002C6272"/>
    <w:rsid w:val="00337BAA"/>
    <w:rsid w:val="00442C17"/>
    <w:rsid w:val="00494865"/>
    <w:rsid w:val="004F38A9"/>
    <w:rsid w:val="00570A08"/>
    <w:rsid w:val="006430C5"/>
    <w:rsid w:val="006662CE"/>
    <w:rsid w:val="00701C8C"/>
    <w:rsid w:val="00724E85"/>
    <w:rsid w:val="007B74BB"/>
    <w:rsid w:val="007C6E70"/>
    <w:rsid w:val="00901B10"/>
    <w:rsid w:val="00911221"/>
    <w:rsid w:val="00947AC7"/>
    <w:rsid w:val="00AC49E0"/>
    <w:rsid w:val="00AC5333"/>
    <w:rsid w:val="00AE13F2"/>
    <w:rsid w:val="00AE25AD"/>
    <w:rsid w:val="00B1289E"/>
    <w:rsid w:val="00B34C56"/>
    <w:rsid w:val="00B566FE"/>
    <w:rsid w:val="00C1359F"/>
    <w:rsid w:val="00C44994"/>
    <w:rsid w:val="00C56A25"/>
    <w:rsid w:val="00CA40EA"/>
    <w:rsid w:val="00D2418D"/>
    <w:rsid w:val="00E02719"/>
    <w:rsid w:val="00E37AF3"/>
    <w:rsid w:val="00E56EC7"/>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Nevyrieenzmienka">
    <w:name w:val="Unresolved Mention"/>
    <w:basedOn w:val="Predvolenpsmoodseku"/>
    <w:uiPriority w:val="99"/>
    <w:semiHidden/>
    <w:unhideWhenUsed/>
    <w:rsid w:val="00B1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GA@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Props1.xml><?xml version="1.0" encoding="utf-8"?>
<ds:datastoreItem xmlns:ds="http://schemas.openxmlformats.org/officeDocument/2006/customXml" ds:itemID="{1EE24F09-33A4-4530-9B17-880B73A087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6890</Words>
  <Characters>39276</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Daniel Mikuščák</cp:lastModifiedBy>
  <cp:revision>11</cp:revision>
  <dcterms:created xsi:type="dcterms:W3CDTF">2021-01-08T12:41:00Z</dcterms:created>
  <dcterms:modified xsi:type="dcterms:W3CDTF">2021-01-08T15:02:00Z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