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FE745" w14:textId="093C74C3" w:rsidR="008C1621" w:rsidRPr="00FA3C27" w:rsidRDefault="008C1621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A3C27">
        <w:rPr>
          <w:color w:val="auto"/>
          <w:shd w:val="clear" w:color="auto" w:fill="FFFFFF"/>
        </w:rPr>
        <w:t xml:space="preserve">Bratislava, </w:t>
      </w:r>
      <w:r w:rsidR="00657370">
        <w:rPr>
          <w:color w:val="auto"/>
          <w:shd w:val="clear" w:color="auto" w:fill="FFFFFF"/>
        </w:rPr>
        <w:t>12</w:t>
      </w:r>
      <w:r w:rsidR="00A03B3A">
        <w:rPr>
          <w:color w:val="auto"/>
          <w:shd w:val="clear" w:color="auto" w:fill="FFFFFF"/>
        </w:rPr>
        <w:t>.3</w:t>
      </w:r>
      <w:r w:rsidR="00FA3C27" w:rsidRPr="00FA3C27">
        <w:rPr>
          <w:color w:val="auto"/>
          <w:shd w:val="clear" w:color="auto" w:fill="FFFFFF"/>
        </w:rPr>
        <w:t>.</w:t>
      </w:r>
      <w:r w:rsidRPr="00FA3C27">
        <w:rPr>
          <w:color w:val="auto"/>
          <w:shd w:val="clear" w:color="auto" w:fill="FFFFFF"/>
        </w:rPr>
        <w:t>202</w:t>
      </w:r>
      <w:r w:rsidR="00FA3C27" w:rsidRPr="00FA3C27">
        <w:rPr>
          <w:color w:val="auto"/>
          <w:shd w:val="clear" w:color="auto" w:fill="FFFFFF"/>
        </w:rPr>
        <w:t>1</w:t>
      </w:r>
    </w:p>
    <w:p w14:paraId="5314C37E" w14:textId="052D319C" w:rsidR="00363BBC" w:rsidRPr="00FA3C27" w:rsidRDefault="00363BBC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A3C27">
        <w:rPr>
          <w:color w:val="auto"/>
          <w:shd w:val="clear" w:color="auto" w:fill="FFFFFF"/>
        </w:rPr>
        <w:tab/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718CB7D5" w14:textId="77777777" w:rsidR="008C1621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6CD6F6C5" w:rsidR="008C1621" w:rsidRPr="001814AD" w:rsidRDefault="008C1621" w:rsidP="001814AD">
      <w:pPr>
        <w:pStyle w:val="Nadpis1"/>
        <w:rPr>
          <w:shd w:val="clear" w:color="auto" w:fill="FFFFFF"/>
        </w:rPr>
      </w:pPr>
      <w:r w:rsidRPr="001814AD">
        <w:rPr>
          <w:shd w:val="clear" w:color="auto" w:fill="FFFFFF"/>
        </w:rPr>
        <w:t xml:space="preserve">Vysvetlenie </w:t>
      </w:r>
      <w:r w:rsidR="00095B27" w:rsidRPr="001814AD">
        <w:rPr>
          <w:shd w:val="clear" w:color="auto" w:fill="FFFFFF"/>
        </w:rPr>
        <w:t>výzvy na predkladanie ponúk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1C1FA154" w14:textId="77777777" w:rsidR="008C1621" w:rsidRDefault="008C1621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</w:p>
    <w:p w14:paraId="047CDFDF" w14:textId="461264E1" w:rsidR="008C1621" w:rsidRPr="00657370" w:rsidRDefault="008C1621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  <w:color w:val="auto"/>
        </w:rPr>
      </w:pPr>
      <w:r>
        <w:t xml:space="preserve">Vo verejnom obstarávaní na predmet zákazky </w:t>
      </w:r>
      <w:r w:rsidRPr="00AC4839">
        <w:rPr>
          <w:b/>
        </w:rPr>
        <w:t>„</w:t>
      </w:r>
      <w:r w:rsidR="00FA3C27" w:rsidRPr="00FA3C27">
        <w:rPr>
          <w:b/>
        </w:rPr>
        <w:t xml:space="preserve">Rekonštrukcia plynovej kotolne na </w:t>
      </w:r>
      <w:r w:rsidR="00FA3C27" w:rsidRPr="00657370">
        <w:rPr>
          <w:b/>
          <w:color w:val="auto"/>
        </w:rPr>
        <w:t>Sklenárovej ul. č. 5, Bratislava</w:t>
      </w:r>
      <w:r w:rsidRPr="00657370">
        <w:rPr>
          <w:b/>
          <w:color w:val="auto"/>
        </w:rPr>
        <w:t>“</w:t>
      </w:r>
      <w:r w:rsidR="00C77C75" w:rsidRPr="00657370">
        <w:rPr>
          <w:bCs/>
          <w:color w:val="auto"/>
        </w:rPr>
        <w:t>,</w:t>
      </w:r>
      <w:r w:rsidRPr="00657370">
        <w:rPr>
          <w:bCs/>
          <w:color w:val="auto"/>
        </w:rPr>
        <w:t xml:space="preserve"> bol</w:t>
      </w:r>
      <w:r w:rsidR="00A03B3A" w:rsidRPr="00657370">
        <w:rPr>
          <w:bCs/>
          <w:color w:val="auto"/>
        </w:rPr>
        <w:t>a</w:t>
      </w:r>
      <w:r w:rsidRPr="00657370">
        <w:rPr>
          <w:bCs/>
          <w:color w:val="auto"/>
        </w:rPr>
        <w:t xml:space="preserve"> doručen</w:t>
      </w:r>
      <w:r w:rsidR="00A03B3A" w:rsidRPr="00657370">
        <w:rPr>
          <w:bCs/>
          <w:color w:val="auto"/>
        </w:rPr>
        <w:t xml:space="preserve">á </w:t>
      </w:r>
      <w:r w:rsidRPr="00657370">
        <w:rPr>
          <w:bCs/>
          <w:color w:val="auto"/>
        </w:rPr>
        <w:t>nasledovn</w:t>
      </w:r>
      <w:r w:rsidR="00A03B3A" w:rsidRPr="00657370">
        <w:rPr>
          <w:bCs/>
          <w:color w:val="auto"/>
        </w:rPr>
        <w:t>á</w:t>
      </w:r>
      <w:r w:rsidRPr="00657370">
        <w:rPr>
          <w:bCs/>
          <w:color w:val="auto"/>
        </w:rPr>
        <w:t xml:space="preserve"> otázk</w:t>
      </w:r>
      <w:r w:rsidR="00A03B3A" w:rsidRPr="00657370">
        <w:rPr>
          <w:bCs/>
          <w:color w:val="auto"/>
        </w:rPr>
        <w:t>a</w:t>
      </w:r>
      <w:r w:rsidRPr="00657370">
        <w:rPr>
          <w:bCs/>
          <w:color w:val="auto"/>
        </w:rPr>
        <w:t>:</w:t>
      </w:r>
    </w:p>
    <w:p w14:paraId="75FB3FEB" w14:textId="77777777" w:rsidR="00363BBC" w:rsidRPr="00657370" w:rsidRDefault="00363BBC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</w:p>
    <w:p w14:paraId="59E3326B" w14:textId="25B7CB99" w:rsidR="008C1621" w:rsidRPr="00657370" w:rsidRDefault="008C1621" w:rsidP="00A03B3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657370">
        <w:rPr>
          <w:b/>
          <w:bCs/>
          <w:color w:val="auto"/>
        </w:rPr>
        <w:t>Otázka</w:t>
      </w:r>
      <w:r w:rsidR="001814AD" w:rsidRPr="00657370">
        <w:rPr>
          <w:b/>
          <w:bCs/>
          <w:color w:val="auto"/>
        </w:rPr>
        <w:t xml:space="preserve"> č. </w:t>
      </w:r>
      <w:r w:rsidR="005B1F10" w:rsidRPr="00657370">
        <w:rPr>
          <w:b/>
          <w:bCs/>
          <w:color w:val="auto"/>
        </w:rPr>
        <w:t>9</w:t>
      </w:r>
      <w:r w:rsidRPr="00657370">
        <w:rPr>
          <w:b/>
          <w:bCs/>
          <w:color w:val="auto"/>
        </w:rPr>
        <w:t>:</w:t>
      </w:r>
    </w:p>
    <w:p w14:paraId="59913806" w14:textId="6F581E79" w:rsidR="0095537C" w:rsidRPr="00657370" w:rsidRDefault="005B1F10" w:rsidP="00A03B3A">
      <w:pPr>
        <w:jc w:val="both"/>
        <w:rPr>
          <w:color w:val="auto"/>
        </w:rPr>
      </w:pPr>
      <w:r w:rsidRPr="00657370">
        <w:rPr>
          <w:color w:val="auto"/>
          <w:shd w:val="clear" w:color="auto" w:fill="FFFFFF"/>
        </w:rPr>
        <w:t>Na odstránenie pochybností by sme si chcel overiť u verejného obstarávateľa, či chápeme správne, že splnenie podmienok možno preukázať iba čestným vyhlásením, ktoré je súčasťou prílohy č.3.</w:t>
      </w:r>
      <w:r w:rsidR="00657370" w:rsidRPr="00657370">
        <w:rPr>
          <w:color w:val="auto"/>
          <w:shd w:val="clear" w:color="auto" w:fill="FFFFFF"/>
        </w:rPr>
        <w:t xml:space="preserve"> </w:t>
      </w:r>
      <w:r w:rsidRPr="00657370">
        <w:rPr>
          <w:color w:val="auto"/>
          <w:shd w:val="clear" w:color="auto" w:fill="FFFFFF"/>
        </w:rPr>
        <w:t>Tým pádom, nie je potrené do ponuky zahrnúť aj doklady preukazujúce splnenie podmienok podľa bodu 9.2.</w:t>
      </w:r>
      <w:r w:rsidR="00A03B3A" w:rsidRPr="00657370">
        <w:rPr>
          <w:color w:val="auto"/>
          <w:shd w:val="clear" w:color="auto" w:fill="FFFFFF"/>
        </w:rPr>
        <w:t> </w:t>
      </w:r>
    </w:p>
    <w:p w14:paraId="75C03963" w14:textId="0519855B" w:rsidR="008C1621" w:rsidRPr="00657370" w:rsidRDefault="008C1621" w:rsidP="00A03B3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657370">
        <w:rPr>
          <w:b/>
          <w:bCs/>
          <w:color w:val="auto"/>
        </w:rPr>
        <w:t>Odpoveď</w:t>
      </w:r>
      <w:r w:rsidR="001814AD" w:rsidRPr="00657370">
        <w:rPr>
          <w:b/>
          <w:bCs/>
          <w:color w:val="auto"/>
        </w:rPr>
        <w:t xml:space="preserve"> č. </w:t>
      </w:r>
      <w:r w:rsidR="005B1F10" w:rsidRPr="00657370">
        <w:rPr>
          <w:b/>
          <w:bCs/>
          <w:color w:val="auto"/>
        </w:rPr>
        <w:t>9</w:t>
      </w:r>
      <w:r w:rsidRPr="00657370">
        <w:rPr>
          <w:b/>
          <w:bCs/>
          <w:color w:val="auto"/>
        </w:rPr>
        <w:t>:</w:t>
      </w:r>
    </w:p>
    <w:p w14:paraId="4B340620" w14:textId="6FA1B34A" w:rsidR="0095537C" w:rsidRDefault="00657370" w:rsidP="00A03B3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 w:rsidRPr="00657370">
        <w:rPr>
          <w:color w:val="auto"/>
        </w:rPr>
        <w:t>Áno, chápete tomu správne.</w:t>
      </w:r>
      <w:r w:rsidR="006246E4">
        <w:rPr>
          <w:color w:val="auto"/>
        </w:rPr>
        <w:t xml:space="preserve"> V ponuke postačuje</w:t>
      </w:r>
      <w:r w:rsidRPr="00657370">
        <w:rPr>
          <w:color w:val="auto"/>
        </w:rPr>
        <w:t xml:space="preserve"> </w:t>
      </w:r>
      <w:r w:rsidR="006246E4">
        <w:rPr>
          <w:color w:val="auto"/>
        </w:rPr>
        <w:t>za týmto účelom</w:t>
      </w:r>
      <w:r w:rsidR="00E0068E">
        <w:rPr>
          <w:color w:val="auto"/>
        </w:rPr>
        <w:t xml:space="preserve"> predložiť</w:t>
      </w:r>
      <w:r w:rsidRPr="00657370">
        <w:rPr>
          <w:color w:val="auto"/>
        </w:rPr>
        <w:t xml:space="preserve"> </w:t>
      </w:r>
      <w:r w:rsidR="00E0068E">
        <w:rPr>
          <w:color w:val="auto"/>
        </w:rPr>
        <w:t>N</w:t>
      </w:r>
      <w:r w:rsidR="006246E4">
        <w:rPr>
          <w:color w:val="auto"/>
        </w:rPr>
        <w:t>ávrh</w:t>
      </w:r>
      <w:r w:rsidR="00E0068E">
        <w:rPr>
          <w:color w:val="auto"/>
        </w:rPr>
        <w:t xml:space="preserve"> na plnenie kritérií</w:t>
      </w:r>
      <w:r w:rsidRPr="00657370">
        <w:rPr>
          <w:color w:val="auto"/>
        </w:rPr>
        <w:t xml:space="preserve">, ktorý je prílohou č. 3. Uchádzač, ktorý sa umiestni na 1. mieste bude následne vyzvaný na predloženie dokladov preukazujúcich splnenie podmienok účasti. </w:t>
      </w:r>
      <w:r w:rsidR="00E0068E">
        <w:rPr>
          <w:color w:val="auto"/>
        </w:rPr>
        <w:t>Samozrejme, uchádzač môže už aj v ponuke predložiť doklady na preukázanie splnenia podmienok účasti, ak to považuje za vhodnejšie, no čestné vyhlásenie, ktoré je súčasťou Návrhu na plnenie kritérií je pri predkladaní ponúk plne postačujúce.</w:t>
      </w:r>
    </w:p>
    <w:p w14:paraId="296814CC" w14:textId="18F293C7" w:rsidR="00D25B4D" w:rsidRPr="004B0CB5" w:rsidRDefault="00D25B4D" w:rsidP="00A03B3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</w:p>
    <w:p w14:paraId="2D1BFF94" w14:textId="6946E932" w:rsidR="00D25B4D" w:rsidRPr="004B0CB5" w:rsidRDefault="00D25B4D" w:rsidP="00A03B3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4B0CB5">
        <w:rPr>
          <w:b/>
          <w:bCs/>
          <w:color w:val="auto"/>
        </w:rPr>
        <w:t>Otázka č. 10:</w:t>
      </w:r>
    </w:p>
    <w:p w14:paraId="606D252A" w14:textId="67ECF49B" w:rsidR="00D25B4D" w:rsidRPr="004B0CB5" w:rsidRDefault="00D25B4D" w:rsidP="00A03B3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 w:rsidRPr="004B0CB5">
        <w:rPr>
          <w:color w:val="auto"/>
          <w:shd w:val="clear" w:color="auto" w:fill="FFFFFF"/>
        </w:rPr>
        <w:t>Rá</w:t>
      </w:r>
      <w:r w:rsidRPr="004B0CB5">
        <w:rPr>
          <w:color w:val="auto"/>
          <w:shd w:val="clear" w:color="auto" w:fill="FFFFFF"/>
        </w:rPr>
        <w:t xml:space="preserve">d by som sa </w:t>
      </w:r>
      <w:r w:rsidRPr="004B0CB5">
        <w:rPr>
          <w:color w:val="auto"/>
          <w:shd w:val="clear" w:color="auto" w:fill="FFFFFF"/>
        </w:rPr>
        <w:t>opýtal</w:t>
      </w:r>
      <w:r w:rsidRPr="004B0CB5">
        <w:rPr>
          <w:color w:val="auto"/>
          <w:shd w:val="clear" w:color="auto" w:fill="FFFFFF"/>
        </w:rPr>
        <w:t xml:space="preserve"> </w:t>
      </w:r>
      <w:r w:rsidRPr="004B0CB5">
        <w:rPr>
          <w:color w:val="auto"/>
          <w:shd w:val="clear" w:color="auto" w:fill="FFFFFF"/>
        </w:rPr>
        <w:t>č</w:t>
      </w:r>
      <w:r w:rsidRPr="004B0CB5">
        <w:rPr>
          <w:color w:val="auto"/>
          <w:shd w:val="clear" w:color="auto" w:fill="FFFFFF"/>
        </w:rPr>
        <w:t xml:space="preserve">i budete </w:t>
      </w:r>
      <w:r w:rsidRPr="004B0CB5">
        <w:rPr>
          <w:color w:val="auto"/>
          <w:shd w:val="clear" w:color="auto" w:fill="FFFFFF"/>
        </w:rPr>
        <w:t>akceptovať</w:t>
      </w:r>
      <w:r w:rsidRPr="004B0CB5">
        <w:rPr>
          <w:color w:val="auto"/>
          <w:shd w:val="clear" w:color="auto" w:fill="FFFFFF"/>
        </w:rPr>
        <w:t xml:space="preserve"> </w:t>
      </w:r>
      <w:r w:rsidRPr="004B0CB5">
        <w:rPr>
          <w:color w:val="auto"/>
          <w:shd w:val="clear" w:color="auto" w:fill="FFFFFF"/>
        </w:rPr>
        <w:t>podľa</w:t>
      </w:r>
      <w:r w:rsidRPr="004B0CB5">
        <w:rPr>
          <w:color w:val="auto"/>
          <w:shd w:val="clear" w:color="auto" w:fill="FFFFFF"/>
        </w:rPr>
        <w:t xml:space="preserve"> bodu 9.2. </w:t>
      </w:r>
      <w:r w:rsidRPr="004B0CB5">
        <w:rPr>
          <w:color w:val="auto"/>
          <w:shd w:val="clear" w:color="auto" w:fill="FFFFFF"/>
        </w:rPr>
        <w:t>písmena</w:t>
      </w:r>
      <w:r w:rsidRPr="004B0CB5">
        <w:rPr>
          <w:color w:val="auto"/>
          <w:shd w:val="clear" w:color="auto" w:fill="FFFFFF"/>
        </w:rPr>
        <w:t xml:space="preserve"> i) dokument </w:t>
      </w:r>
      <w:r w:rsidRPr="004B0CB5">
        <w:rPr>
          <w:color w:val="auto"/>
          <w:shd w:val="clear" w:color="auto" w:fill="FFFFFF"/>
        </w:rPr>
        <w:t>stavbyvedúceho</w:t>
      </w:r>
      <w:r w:rsidRPr="004B0CB5">
        <w:rPr>
          <w:color w:val="auto"/>
          <w:shd w:val="clear" w:color="auto" w:fill="FFFFFF"/>
        </w:rPr>
        <w:t xml:space="preserve"> </w:t>
      </w:r>
      <w:r w:rsidRPr="004B0CB5">
        <w:rPr>
          <w:color w:val="auto"/>
          <w:shd w:val="clear" w:color="auto" w:fill="FFFFFF"/>
        </w:rPr>
        <w:t>ktorý</w:t>
      </w:r>
      <w:r w:rsidRPr="004B0CB5">
        <w:rPr>
          <w:color w:val="auto"/>
          <w:shd w:val="clear" w:color="auto" w:fill="FFFFFF"/>
        </w:rPr>
        <w:t xml:space="preserve"> posielam v </w:t>
      </w:r>
      <w:r w:rsidRPr="004B0CB5">
        <w:rPr>
          <w:color w:val="auto"/>
          <w:shd w:val="clear" w:color="auto" w:fill="FFFFFF"/>
        </w:rPr>
        <w:t>prílohe</w:t>
      </w:r>
      <w:r w:rsidRPr="004B0CB5">
        <w:rPr>
          <w:color w:val="auto"/>
          <w:shd w:val="clear" w:color="auto" w:fill="FFFFFF"/>
        </w:rPr>
        <w:t xml:space="preserve"> (tento dokument bol </w:t>
      </w:r>
      <w:r w:rsidRPr="004B0CB5">
        <w:rPr>
          <w:color w:val="auto"/>
          <w:shd w:val="clear" w:color="auto" w:fill="FFFFFF"/>
        </w:rPr>
        <w:t>zatiaľ</w:t>
      </w:r>
      <w:r w:rsidRPr="004B0CB5">
        <w:rPr>
          <w:color w:val="auto"/>
          <w:shd w:val="clear" w:color="auto" w:fill="FFFFFF"/>
        </w:rPr>
        <w:t xml:space="preserve"> </w:t>
      </w:r>
      <w:r w:rsidRPr="004B0CB5">
        <w:rPr>
          <w:color w:val="auto"/>
          <w:shd w:val="clear" w:color="auto" w:fill="FFFFFF"/>
        </w:rPr>
        <w:t>akceptovaný</w:t>
      </w:r>
      <w:r w:rsidRPr="004B0CB5">
        <w:rPr>
          <w:color w:val="auto"/>
          <w:shd w:val="clear" w:color="auto" w:fill="FFFFFF"/>
        </w:rPr>
        <w:t xml:space="preserve"> pri </w:t>
      </w:r>
      <w:r w:rsidRPr="004B0CB5">
        <w:rPr>
          <w:color w:val="auto"/>
          <w:shd w:val="clear" w:color="auto" w:fill="FFFFFF"/>
        </w:rPr>
        <w:t>všetkých</w:t>
      </w:r>
      <w:r w:rsidRPr="004B0CB5">
        <w:rPr>
          <w:color w:val="auto"/>
          <w:shd w:val="clear" w:color="auto" w:fill="FFFFFF"/>
        </w:rPr>
        <w:t xml:space="preserve"> VO)?</w:t>
      </w:r>
      <w:r w:rsidRPr="004B0CB5">
        <w:rPr>
          <w:color w:val="auto"/>
          <w:shd w:val="clear" w:color="auto" w:fill="FFFFFF"/>
        </w:rPr>
        <w:t xml:space="preserve"> (pozn. ide o osvedčenie SKSI stavbyvedúceho s odborným zameraním pozemné stavby).</w:t>
      </w:r>
    </w:p>
    <w:p w14:paraId="3D9E1552" w14:textId="77777777" w:rsidR="00D25B4D" w:rsidRPr="004B0CB5" w:rsidRDefault="00D25B4D" w:rsidP="00A03B3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</w:p>
    <w:p w14:paraId="2E5DA50E" w14:textId="5E42A418" w:rsidR="00D25B4D" w:rsidRPr="004B0CB5" w:rsidRDefault="00D25B4D" w:rsidP="00A03B3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4B0CB5">
        <w:rPr>
          <w:b/>
          <w:bCs/>
          <w:color w:val="auto"/>
        </w:rPr>
        <w:t>Odpoveď č. 10:</w:t>
      </w:r>
    </w:p>
    <w:p w14:paraId="65DB977A" w14:textId="211A6913" w:rsidR="00FA3C27" w:rsidRPr="004B0CB5" w:rsidRDefault="00D25B4D" w:rsidP="00A03B3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 w:rsidRPr="004B0CB5">
        <w:rPr>
          <w:color w:val="auto"/>
        </w:rPr>
        <w:t xml:space="preserve">Áno, verejný </w:t>
      </w:r>
      <w:r w:rsidR="004B0CB5" w:rsidRPr="004B0CB5">
        <w:rPr>
          <w:color w:val="auto"/>
        </w:rPr>
        <w:t>obstarávateľ</w:t>
      </w:r>
      <w:r w:rsidRPr="004B0CB5">
        <w:rPr>
          <w:color w:val="auto"/>
        </w:rPr>
        <w:t xml:space="preserve"> bude akceptovať aj </w:t>
      </w:r>
      <w:r w:rsidR="004B0CB5" w:rsidRPr="004B0CB5">
        <w:rPr>
          <w:color w:val="auto"/>
        </w:rPr>
        <w:t>osvedčenie stavbyvedúceho s odborným zameraním pozemné stavby. V tomto zmysle bola upravená aj Výzva na predkladanie ponúk.</w:t>
      </w:r>
    </w:p>
    <w:p w14:paraId="5EC832D0" w14:textId="77777777" w:rsidR="0095537C" w:rsidRPr="004B0CB5" w:rsidRDefault="0095537C" w:rsidP="00A03B3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</w:p>
    <w:p w14:paraId="10D17A65" w14:textId="5014D39D" w:rsidR="008C1621" w:rsidRPr="004B0CB5" w:rsidRDefault="008C1621" w:rsidP="00A03B3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highlight w:val="yellow"/>
        </w:rPr>
      </w:pPr>
    </w:p>
    <w:p w14:paraId="4F513522" w14:textId="37AF02F8" w:rsidR="008C1621" w:rsidRPr="004B0CB5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4B0CB5">
        <w:rPr>
          <w:color w:val="auto"/>
          <w:shd w:val="clear" w:color="auto" w:fill="FFFFFF"/>
        </w:rPr>
        <w:t>S pozdravom</w:t>
      </w:r>
    </w:p>
    <w:p w14:paraId="79702BEB" w14:textId="77777777" w:rsidR="008C1621" w:rsidRPr="004B0CB5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49CBB58F" w:rsidR="008C1621" w:rsidRPr="00A778B8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4B0CB5">
        <w:rPr>
          <w:color w:val="auto"/>
          <w:shd w:val="clear" w:color="auto" w:fill="FFFFFF"/>
        </w:rPr>
        <w:tab/>
      </w:r>
    </w:p>
    <w:p w14:paraId="6298CC06" w14:textId="74DAD1BD" w:rsidR="008C1621" w:rsidRPr="00A778B8" w:rsidRDefault="3FF157A5" w:rsidP="53C3DBE3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 xml:space="preserve">                                                                        </w:t>
      </w:r>
      <w:r w:rsidR="25C8AFEC" w:rsidRPr="00A778B8">
        <w:rPr>
          <w:color w:val="auto"/>
          <w:shd w:val="clear" w:color="auto" w:fill="FFFFFF"/>
        </w:rPr>
        <w:t xml:space="preserve">               </w:t>
      </w:r>
      <w:r w:rsidRPr="00A778B8">
        <w:rPr>
          <w:color w:val="auto"/>
          <w:shd w:val="clear" w:color="auto" w:fill="FFFFFF"/>
        </w:rPr>
        <w:t xml:space="preserve">      </w:t>
      </w:r>
      <w:r w:rsidR="008C1621" w:rsidRPr="00A778B8">
        <w:rPr>
          <w:color w:val="auto"/>
          <w:shd w:val="clear" w:color="auto" w:fill="FFFFFF"/>
        </w:rPr>
        <w:t>Mgr. Michal Garaj</w:t>
      </w:r>
      <w:r w:rsidR="444F6B81" w:rsidRPr="00A778B8">
        <w:rPr>
          <w:color w:val="auto"/>
          <w:shd w:val="clear" w:color="auto" w:fill="FFFFFF"/>
        </w:rPr>
        <w:t>, v. r.</w:t>
      </w:r>
    </w:p>
    <w:p w14:paraId="1AD7FFC3" w14:textId="7A27AAB9" w:rsidR="008C1621" w:rsidRDefault="432D9C1F" w:rsidP="53C3DBE3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 xml:space="preserve">                                                                           </w:t>
      </w:r>
      <w:r w:rsidR="369EA391" w:rsidRPr="00A778B8">
        <w:rPr>
          <w:color w:val="auto"/>
          <w:shd w:val="clear" w:color="auto" w:fill="FFFFFF"/>
        </w:rPr>
        <w:t xml:space="preserve"> </w:t>
      </w:r>
      <w:r w:rsidRPr="00A778B8">
        <w:rPr>
          <w:color w:val="auto"/>
          <w:shd w:val="clear" w:color="auto" w:fill="FFFFFF"/>
        </w:rPr>
        <w:t xml:space="preserve">   </w:t>
      </w:r>
      <w:r w:rsidR="008C1621" w:rsidRPr="00A778B8">
        <w:rPr>
          <w:color w:val="auto"/>
          <w:shd w:val="clear" w:color="auto" w:fill="FFFFFF"/>
        </w:rPr>
        <w:t>vedúci oddelenia verejného obstarávania</w:t>
      </w:r>
    </w:p>
    <w:p w14:paraId="6B7B9FCC" w14:textId="5011C533" w:rsidR="008C1621" w:rsidRPr="0042152A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  <w:lang w:val="en-US"/>
        </w:rPr>
      </w:pPr>
      <w:r>
        <w:rPr>
          <w:color w:val="auto"/>
          <w:shd w:val="clear" w:color="auto" w:fill="FFFFFF"/>
        </w:rPr>
        <w:tab/>
      </w:r>
    </w:p>
    <w:p w14:paraId="00AE4BA6" w14:textId="77777777" w:rsidR="008C1621" w:rsidRDefault="008C1621" w:rsidP="008C1621"/>
    <w:p w14:paraId="25653E5A" w14:textId="77777777" w:rsidR="008B480B" w:rsidRDefault="008B480B"/>
    <w:sectPr w:rsidR="008B480B" w:rsidSect="00DC69EB">
      <w:headerReference w:type="default" r:id="rId10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3C42E" w14:textId="77777777" w:rsidR="00BC19B4" w:rsidRDefault="00BC19B4">
      <w:pPr>
        <w:spacing w:after="0"/>
      </w:pPr>
      <w:r>
        <w:separator/>
      </w:r>
    </w:p>
  </w:endnote>
  <w:endnote w:type="continuationSeparator" w:id="0">
    <w:p w14:paraId="07F2A91D" w14:textId="77777777" w:rsidR="00BC19B4" w:rsidRDefault="00BC19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D9824" w14:textId="77777777" w:rsidR="00BC19B4" w:rsidRDefault="00BC19B4">
      <w:pPr>
        <w:spacing w:after="0"/>
      </w:pPr>
      <w:r>
        <w:separator/>
      </w:r>
    </w:p>
  </w:footnote>
  <w:footnote w:type="continuationSeparator" w:id="0">
    <w:p w14:paraId="420F3E1F" w14:textId="77777777" w:rsidR="00BC19B4" w:rsidRDefault="00BC19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244B8A" w:rsidRPr="00627324" w:rsidRDefault="00627324" w:rsidP="00627324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67EF"/>
    <w:rsid w:val="00095B27"/>
    <w:rsid w:val="000A0E71"/>
    <w:rsid w:val="00117384"/>
    <w:rsid w:val="0015399F"/>
    <w:rsid w:val="00163A17"/>
    <w:rsid w:val="0017521C"/>
    <w:rsid w:val="001814AD"/>
    <w:rsid w:val="001A3881"/>
    <w:rsid w:val="002051D2"/>
    <w:rsid w:val="003068D7"/>
    <w:rsid w:val="00363BBC"/>
    <w:rsid w:val="003B0A9F"/>
    <w:rsid w:val="004A30AA"/>
    <w:rsid w:val="004B0CB5"/>
    <w:rsid w:val="004D2DE3"/>
    <w:rsid w:val="005B1F10"/>
    <w:rsid w:val="005E01C1"/>
    <w:rsid w:val="0061014D"/>
    <w:rsid w:val="006246E4"/>
    <w:rsid w:val="00627324"/>
    <w:rsid w:val="00636806"/>
    <w:rsid w:val="00657370"/>
    <w:rsid w:val="00697E53"/>
    <w:rsid w:val="00810E0C"/>
    <w:rsid w:val="0089225D"/>
    <w:rsid w:val="008B480B"/>
    <w:rsid w:val="008C1621"/>
    <w:rsid w:val="00916A5A"/>
    <w:rsid w:val="0093502B"/>
    <w:rsid w:val="0095537C"/>
    <w:rsid w:val="009E1632"/>
    <w:rsid w:val="00A03B3A"/>
    <w:rsid w:val="00A97220"/>
    <w:rsid w:val="00B15E8A"/>
    <w:rsid w:val="00B6069E"/>
    <w:rsid w:val="00B7009C"/>
    <w:rsid w:val="00BC19B4"/>
    <w:rsid w:val="00C77C75"/>
    <w:rsid w:val="00D25B4D"/>
    <w:rsid w:val="00D34213"/>
    <w:rsid w:val="00D9412C"/>
    <w:rsid w:val="00E0068E"/>
    <w:rsid w:val="00E5544A"/>
    <w:rsid w:val="00EE6F86"/>
    <w:rsid w:val="00F45F84"/>
    <w:rsid w:val="00FA3C27"/>
    <w:rsid w:val="00FD7C8D"/>
    <w:rsid w:val="25C8AFEC"/>
    <w:rsid w:val="369EA391"/>
    <w:rsid w:val="3FF157A5"/>
    <w:rsid w:val="432D9C1F"/>
    <w:rsid w:val="444F6B81"/>
    <w:rsid w:val="53C3D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5537C"/>
    <w:pPr>
      <w:spacing w:before="100" w:beforeAutospacing="1" w:after="100" w:afterAutospacing="1"/>
      <w:contextualSpacing w:val="0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9AD52-CCE4-4BFB-8C04-9ABF19272E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157941-A265-4ABB-8C8E-F8A724EB5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E4208-E5EF-49A0-8BE4-053B74059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12</cp:revision>
  <dcterms:created xsi:type="dcterms:W3CDTF">2020-03-10T10:12:00Z</dcterms:created>
  <dcterms:modified xsi:type="dcterms:W3CDTF">2021-03-12T11:44:00Z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