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81B2C" w14:textId="775394D7" w:rsidR="00085724" w:rsidRDefault="00085724" w:rsidP="00085724">
      <w:pPr>
        <w:jc w:val="center"/>
      </w:pPr>
      <w:r w:rsidRPr="00085724">
        <w:rPr>
          <w:rFonts w:ascii="Times New Roman" w:eastAsia="Calibri" w:hAnsi="Times New Roman" w:cs="Times New Roman"/>
          <w:b/>
          <w:sz w:val="28"/>
          <w:szCs w:val="28"/>
        </w:rPr>
        <w:t>Zoznam odborníkov a požiadaviek na odborníkov</w:t>
      </w:r>
    </w:p>
    <w:tbl>
      <w:tblPr>
        <w:tblStyle w:val="Mriekatabuky"/>
        <w:tblpPr w:leftFromText="141" w:rightFromText="141" w:tblpY="1020"/>
        <w:tblW w:w="0" w:type="auto"/>
        <w:tblLook w:val="04A0" w:firstRow="1" w:lastRow="0" w:firstColumn="1" w:lastColumn="0" w:noHBand="0" w:noVBand="1"/>
      </w:tblPr>
      <w:tblGrid>
        <w:gridCol w:w="2486"/>
        <w:gridCol w:w="6576"/>
      </w:tblGrid>
      <w:tr w:rsidR="00D7279F" w:rsidRPr="005A4518" w14:paraId="3A5DFC86" w14:textId="77777777" w:rsidTr="00321609">
        <w:trPr>
          <w:trHeight w:val="288"/>
        </w:trPr>
        <w:tc>
          <w:tcPr>
            <w:tcW w:w="2486" w:type="dxa"/>
            <w:shd w:val="clear" w:color="auto" w:fill="D9D9D9" w:themeFill="background1" w:themeFillShade="D9"/>
            <w:noWrap/>
          </w:tcPr>
          <w:p w14:paraId="5D854425" w14:textId="77777777" w:rsidR="00D7279F" w:rsidRPr="005A4518" w:rsidRDefault="00D7279F" w:rsidP="00085724">
            <w:pPr>
              <w:jc w:val="center"/>
              <w:rPr>
                <w:b/>
              </w:rPr>
            </w:pPr>
            <w:r w:rsidRPr="005A4518">
              <w:rPr>
                <w:b/>
              </w:rPr>
              <w:t>Odborník</w:t>
            </w:r>
          </w:p>
        </w:tc>
        <w:tc>
          <w:tcPr>
            <w:tcW w:w="6576" w:type="dxa"/>
            <w:shd w:val="clear" w:color="auto" w:fill="D9D9D9" w:themeFill="background1" w:themeFillShade="D9"/>
            <w:noWrap/>
          </w:tcPr>
          <w:p w14:paraId="5C94250B" w14:textId="6EB455EE" w:rsidR="00D7279F" w:rsidRPr="005A4518" w:rsidRDefault="00A2667C" w:rsidP="00085724">
            <w:pPr>
              <w:jc w:val="center"/>
              <w:rPr>
                <w:b/>
              </w:rPr>
            </w:pPr>
            <w:r>
              <w:rPr>
                <w:b/>
              </w:rPr>
              <w:t>Požiadavky</w:t>
            </w:r>
            <w:r w:rsidR="00D7279F" w:rsidRPr="005A4518">
              <w:rPr>
                <w:b/>
              </w:rPr>
              <w:t xml:space="preserve"> na odborníka</w:t>
            </w:r>
          </w:p>
        </w:tc>
      </w:tr>
      <w:tr w:rsidR="006D4225" w:rsidRPr="005A4518" w14:paraId="690CFF69" w14:textId="77777777" w:rsidTr="00321609">
        <w:trPr>
          <w:trHeight w:val="288"/>
        </w:trPr>
        <w:tc>
          <w:tcPr>
            <w:tcW w:w="2486" w:type="dxa"/>
            <w:vMerge w:val="restart"/>
            <w:noWrap/>
            <w:hideMark/>
          </w:tcPr>
          <w:p w14:paraId="42AD7F3D" w14:textId="7FED2142" w:rsidR="006D4225" w:rsidRPr="00615A70" w:rsidRDefault="006D4225" w:rsidP="006D4225">
            <w:pPr>
              <w:rPr>
                <w:b/>
                <w:sz w:val="22"/>
                <w:szCs w:val="22"/>
              </w:rPr>
            </w:pPr>
            <w:r w:rsidRPr="00615A70">
              <w:rPr>
                <w:b/>
                <w:sz w:val="22"/>
                <w:szCs w:val="22"/>
              </w:rPr>
              <w:t>Analytik</w:t>
            </w:r>
          </w:p>
        </w:tc>
        <w:tc>
          <w:tcPr>
            <w:tcW w:w="6576" w:type="dxa"/>
            <w:noWrap/>
            <w:hideMark/>
          </w:tcPr>
          <w:p w14:paraId="14F729D8" w14:textId="50226053" w:rsidR="006D4225" w:rsidRPr="00AF4DDF" w:rsidRDefault="006D4225" w:rsidP="00D005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držiteľ </w:t>
            </w:r>
            <w:r w:rsidRPr="00677078">
              <w:rPr>
                <w:sz w:val="22"/>
                <w:szCs w:val="22"/>
              </w:rPr>
              <w:t>platn</w:t>
            </w:r>
            <w:r>
              <w:rPr>
                <w:sz w:val="22"/>
                <w:szCs w:val="22"/>
              </w:rPr>
              <w:t>ého</w:t>
            </w:r>
            <w:r w:rsidRPr="00677078">
              <w:rPr>
                <w:sz w:val="22"/>
                <w:szCs w:val="22"/>
              </w:rPr>
              <w:t xml:space="preserve"> certifikát</w:t>
            </w:r>
            <w:r>
              <w:rPr>
                <w:sz w:val="22"/>
                <w:szCs w:val="22"/>
              </w:rPr>
              <w:t>u</w:t>
            </w:r>
            <w:r w:rsidRPr="006770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minimálne</w:t>
            </w:r>
            <w:r w:rsidR="00D0050C">
              <w:rPr>
                <w:sz w:val="22"/>
                <w:szCs w:val="22"/>
              </w:rPr>
              <w:t xml:space="preserve">j úrovne </w:t>
            </w:r>
            <w:r w:rsidRPr="00677078">
              <w:rPr>
                <w:sz w:val="22"/>
                <w:szCs w:val="22"/>
              </w:rPr>
              <w:t xml:space="preserve">OMG UML </w:t>
            </w:r>
            <w:r w:rsidR="00567ACB">
              <w:rPr>
                <w:sz w:val="22"/>
                <w:szCs w:val="22"/>
              </w:rPr>
              <w:t xml:space="preserve"> Foundation </w:t>
            </w:r>
            <w:r w:rsidRPr="00677078">
              <w:rPr>
                <w:sz w:val="22"/>
                <w:szCs w:val="22"/>
              </w:rPr>
              <w:t>alebo ekvivalentn</w:t>
            </w:r>
            <w:r>
              <w:rPr>
                <w:sz w:val="22"/>
                <w:szCs w:val="22"/>
              </w:rPr>
              <w:t xml:space="preserve">ého </w:t>
            </w:r>
            <w:r w:rsidRPr="00677078">
              <w:rPr>
                <w:sz w:val="22"/>
                <w:szCs w:val="22"/>
              </w:rPr>
              <w:t>certifikát</w:t>
            </w:r>
            <w:r>
              <w:rPr>
                <w:sz w:val="22"/>
                <w:szCs w:val="22"/>
              </w:rPr>
              <w:t>u</w:t>
            </w:r>
            <w:r w:rsidRPr="00677078">
              <w:rPr>
                <w:sz w:val="22"/>
                <w:szCs w:val="22"/>
              </w:rPr>
              <w:t>.</w:t>
            </w:r>
          </w:p>
        </w:tc>
      </w:tr>
      <w:tr w:rsidR="006D4225" w:rsidRPr="005A4518" w14:paraId="25E3A633" w14:textId="77777777" w:rsidTr="00321609">
        <w:trPr>
          <w:trHeight w:val="288"/>
        </w:trPr>
        <w:tc>
          <w:tcPr>
            <w:tcW w:w="2486" w:type="dxa"/>
            <w:vMerge/>
            <w:noWrap/>
          </w:tcPr>
          <w:p w14:paraId="09B0F6F6" w14:textId="77777777" w:rsidR="006D4225" w:rsidRPr="00615A70" w:rsidRDefault="006D4225" w:rsidP="006D4225">
            <w:pPr>
              <w:rPr>
                <w:b/>
                <w:sz w:val="22"/>
                <w:szCs w:val="22"/>
              </w:rPr>
            </w:pPr>
          </w:p>
        </w:tc>
        <w:tc>
          <w:tcPr>
            <w:tcW w:w="6576" w:type="dxa"/>
            <w:noWrap/>
          </w:tcPr>
          <w:p w14:paraId="64FF0159" w14:textId="1124C01E" w:rsidR="006D4225" w:rsidRPr="00615A70" w:rsidRDefault="006D4225" w:rsidP="006D4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odborník na softvérové analýzy s </w:t>
            </w:r>
            <w:r w:rsidRPr="00677078">
              <w:rPr>
                <w:sz w:val="22"/>
                <w:szCs w:val="22"/>
              </w:rPr>
              <w:t>minimálne štvorročn</w:t>
            </w:r>
            <w:r>
              <w:rPr>
                <w:sz w:val="22"/>
                <w:szCs w:val="22"/>
              </w:rPr>
              <w:t>ou</w:t>
            </w:r>
            <w:r w:rsidRPr="00677078">
              <w:rPr>
                <w:sz w:val="22"/>
                <w:szCs w:val="22"/>
              </w:rPr>
              <w:t xml:space="preserve"> odborn</w:t>
            </w:r>
            <w:r>
              <w:rPr>
                <w:sz w:val="22"/>
                <w:szCs w:val="22"/>
              </w:rPr>
              <w:t>ou</w:t>
            </w:r>
            <w:r w:rsidRPr="00677078">
              <w:rPr>
                <w:sz w:val="22"/>
                <w:szCs w:val="22"/>
              </w:rPr>
              <w:t xml:space="preserve"> prax</w:t>
            </w:r>
            <w:r>
              <w:rPr>
                <w:sz w:val="22"/>
                <w:szCs w:val="22"/>
              </w:rPr>
              <w:t>ou</w:t>
            </w:r>
            <w:r w:rsidRPr="00677078">
              <w:rPr>
                <w:sz w:val="22"/>
                <w:szCs w:val="22"/>
              </w:rPr>
              <w:t xml:space="preserve"> v požadovanej oblasti (navrhovanie a analýza softvérových riešení).</w:t>
            </w:r>
          </w:p>
        </w:tc>
      </w:tr>
      <w:tr w:rsidR="00D0050C" w:rsidRPr="005A4518" w14:paraId="5A80853D" w14:textId="77777777" w:rsidTr="00321609">
        <w:trPr>
          <w:trHeight w:val="288"/>
        </w:trPr>
        <w:tc>
          <w:tcPr>
            <w:tcW w:w="2486" w:type="dxa"/>
            <w:vMerge w:val="restart"/>
            <w:noWrap/>
            <w:hideMark/>
          </w:tcPr>
          <w:p w14:paraId="32AF44F9" w14:textId="77777777" w:rsidR="00D0050C" w:rsidRPr="00615A70" w:rsidRDefault="00D0050C" w:rsidP="00085724">
            <w:pPr>
              <w:rPr>
                <w:b/>
                <w:iCs/>
                <w:sz w:val="22"/>
                <w:szCs w:val="22"/>
              </w:rPr>
            </w:pPr>
            <w:r w:rsidRPr="00615A70">
              <w:rPr>
                <w:b/>
                <w:iCs/>
                <w:sz w:val="22"/>
                <w:szCs w:val="22"/>
              </w:rPr>
              <w:t xml:space="preserve">IT architekt </w:t>
            </w:r>
          </w:p>
        </w:tc>
        <w:tc>
          <w:tcPr>
            <w:tcW w:w="6576" w:type="dxa"/>
            <w:noWrap/>
            <w:hideMark/>
          </w:tcPr>
          <w:p w14:paraId="08F5D888" w14:textId="61900360" w:rsidR="00D0050C" w:rsidRPr="00AF4DDF" w:rsidRDefault="00D0050C" w:rsidP="00D005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držiteľ </w:t>
            </w:r>
            <w:r w:rsidRPr="00677078">
              <w:rPr>
                <w:sz w:val="22"/>
                <w:szCs w:val="22"/>
              </w:rPr>
              <w:t>platn</w:t>
            </w:r>
            <w:r>
              <w:rPr>
                <w:sz w:val="22"/>
                <w:szCs w:val="22"/>
              </w:rPr>
              <w:t>ého</w:t>
            </w:r>
            <w:r w:rsidRPr="00677078">
              <w:rPr>
                <w:sz w:val="22"/>
                <w:szCs w:val="22"/>
              </w:rPr>
              <w:t xml:space="preserve"> certifikát</w:t>
            </w:r>
            <w:r>
              <w:rPr>
                <w:sz w:val="22"/>
                <w:szCs w:val="22"/>
              </w:rPr>
              <w:t>u</w:t>
            </w:r>
            <w:r w:rsidRPr="006770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minimálnej úrovne TOGAF Level 2</w:t>
            </w:r>
            <w:r w:rsidRPr="00677078">
              <w:rPr>
                <w:sz w:val="22"/>
                <w:szCs w:val="22"/>
              </w:rPr>
              <w:t xml:space="preserve"> alebo ekvivalentn</w:t>
            </w:r>
            <w:r>
              <w:rPr>
                <w:sz w:val="22"/>
                <w:szCs w:val="22"/>
              </w:rPr>
              <w:t xml:space="preserve">ého </w:t>
            </w:r>
            <w:r w:rsidRPr="00677078">
              <w:rPr>
                <w:sz w:val="22"/>
                <w:szCs w:val="22"/>
              </w:rPr>
              <w:t>certifikát</w:t>
            </w:r>
            <w:r>
              <w:rPr>
                <w:sz w:val="22"/>
                <w:szCs w:val="22"/>
              </w:rPr>
              <w:t>u</w:t>
            </w:r>
            <w:r w:rsidRPr="00677078">
              <w:rPr>
                <w:sz w:val="22"/>
                <w:szCs w:val="22"/>
              </w:rPr>
              <w:t>.</w:t>
            </w:r>
          </w:p>
        </w:tc>
      </w:tr>
      <w:tr w:rsidR="00D0050C" w:rsidRPr="005A4518" w14:paraId="68E1697D" w14:textId="77777777" w:rsidTr="00321609">
        <w:trPr>
          <w:trHeight w:val="288"/>
        </w:trPr>
        <w:tc>
          <w:tcPr>
            <w:tcW w:w="2486" w:type="dxa"/>
            <w:vMerge/>
            <w:noWrap/>
          </w:tcPr>
          <w:p w14:paraId="09109FB5" w14:textId="77777777" w:rsidR="00D0050C" w:rsidRPr="00615A70" w:rsidRDefault="00D0050C" w:rsidP="00085724">
            <w:pPr>
              <w:rPr>
                <w:b/>
                <w:iCs/>
              </w:rPr>
            </w:pPr>
          </w:p>
        </w:tc>
        <w:tc>
          <w:tcPr>
            <w:tcW w:w="6576" w:type="dxa"/>
            <w:noWrap/>
          </w:tcPr>
          <w:p w14:paraId="5DCBA763" w14:textId="18115F77" w:rsidR="00D0050C" w:rsidRPr="00677078" w:rsidRDefault="00D0050C" w:rsidP="00615A70">
            <w:r w:rsidRPr="00677078">
              <w:rPr>
                <w:sz w:val="22"/>
                <w:szCs w:val="22"/>
              </w:rPr>
              <w:t>minimálne štvorročná odborná prax v požadovanej oblasti (navrhovanie architektúry IT riešení).</w:t>
            </w:r>
          </w:p>
        </w:tc>
      </w:tr>
      <w:tr w:rsidR="00AA23CD" w:rsidRPr="005A4518" w14:paraId="6E9E9754" w14:textId="77777777" w:rsidTr="00321609">
        <w:trPr>
          <w:trHeight w:val="288"/>
        </w:trPr>
        <w:tc>
          <w:tcPr>
            <w:tcW w:w="2486" w:type="dxa"/>
            <w:vMerge w:val="restart"/>
            <w:noWrap/>
            <w:hideMark/>
          </w:tcPr>
          <w:p w14:paraId="0F8458F8" w14:textId="572EA793" w:rsidR="00AA23CD" w:rsidRPr="00615A70" w:rsidRDefault="00AA23CD" w:rsidP="00AA23CD">
            <w:pPr>
              <w:rPr>
                <w:b/>
                <w:sz w:val="22"/>
                <w:szCs w:val="22"/>
              </w:rPr>
            </w:pPr>
            <w:r w:rsidRPr="00615A70">
              <w:rPr>
                <w:b/>
                <w:sz w:val="22"/>
                <w:szCs w:val="22"/>
              </w:rPr>
              <w:t>Programátor</w:t>
            </w:r>
          </w:p>
        </w:tc>
        <w:tc>
          <w:tcPr>
            <w:tcW w:w="6576" w:type="dxa"/>
            <w:noWrap/>
            <w:hideMark/>
          </w:tcPr>
          <w:p w14:paraId="6355D378" w14:textId="044BE49F" w:rsidR="00AA23CD" w:rsidRPr="00AF4DDF" w:rsidRDefault="006D4225" w:rsidP="00D005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držiteľ platného certifikátu </w:t>
            </w:r>
            <w:r w:rsidR="00D0050C">
              <w:rPr>
                <w:sz w:val="22"/>
                <w:szCs w:val="22"/>
              </w:rPr>
              <w:t>minimálnej úrovne</w:t>
            </w:r>
            <w:r>
              <w:rPr>
                <w:sz w:val="22"/>
                <w:szCs w:val="22"/>
              </w:rPr>
              <w:t xml:space="preserve"> </w:t>
            </w:r>
            <w:r w:rsidR="00AA23CD" w:rsidRPr="00615A70">
              <w:rPr>
                <w:sz w:val="22"/>
                <w:szCs w:val="22"/>
              </w:rPr>
              <w:t xml:space="preserve">Microsoft </w:t>
            </w:r>
            <w:proofErr w:type="spellStart"/>
            <w:r w:rsidR="00AA23CD" w:rsidRPr="00615A70">
              <w:rPr>
                <w:sz w:val="22"/>
                <w:szCs w:val="22"/>
              </w:rPr>
              <w:t>Certified</w:t>
            </w:r>
            <w:proofErr w:type="spellEnd"/>
            <w:r w:rsidR="00AA23CD" w:rsidRPr="00615A70">
              <w:rPr>
                <w:sz w:val="22"/>
                <w:szCs w:val="22"/>
              </w:rPr>
              <w:t xml:space="preserve"> </w:t>
            </w:r>
            <w:proofErr w:type="spellStart"/>
            <w:r w:rsidR="00AA23CD" w:rsidRPr="00615A70">
              <w:rPr>
                <w:sz w:val="22"/>
                <w:szCs w:val="22"/>
              </w:rPr>
              <w:t>Solution</w:t>
            </w:r>
            <w:proofErr w:type="spellEnd"/>
            <w:r w:rsidR="00AA23CD" w:rsidRPr="00615A70">
              <w:rPr>
                <w:sz w:val="22"/>
                <w:szCs w:val="22"/>
              </w:rPr>
              <w:t xml:space="preserve"> </w:t>
            </w:r>
            <w:proofErr w:type="spellStart"/>
            <w:r w:rsidR="00AA23CD" w:rsidRPr="00615A70">
              <w:rPr>
                <w:sz w:val="22"/>
                <w:szCs w:val="22"/>
              </w:rPr>
              <w:t>Developer</w:t>
            </w:r>
            <w:proofErr w:type="spellEnd"/>
            <w:r w:rsidR="00AA23CD" w:rsidRPr="00615A70">
              <w:rPr>
                <w:sz w:val="22"/>
                <w:szCs w:val="22"/>
              </w:rPr>
              <w:t xml:space="preserve"> alebo ekvivalentného certifikátu.</w:t>
            </w:r>
          </w:p>
        </w:tc>
      </w:tr>
      <w:tr w:rsidR="00AA23CD" w:rsidRPr="005A4518" w14:paraId="1A4C1E5C" w14:textId="77777777" w:rsidTr="00321609">
        <w:trPr>
          <w:trHeight w:val="288"/>
        </w:trPr>
        <w:tc>
          <w:tcPr>
            <w:tcW w:w="2486" w:type="dxa"/>
            <w:vMerge/>
            <w:noWrap/>
          </w:tcPr>
          <w:p w14:paraId="0E73B84D" w14:textId="77777777" w:rsidR="00AA23CD" w:rsidRPr="00615A70" w:rsidRDefault="00AA23CD" w:rsidP="00AA23CD">
            <w:pPr>
              <w:rPr>
                <w:b/>
                <w:sz w:val="22"/>
                <w:szCs w:val="22"/>
              </w:rPr>
            </w:pPr>
          </w:p>
        </w:tc>
        <w:tc>
          <w:tcPr>
            <w:tcW w:w="6576" w:type="dxa"/>
            <w:noWrap/>
          </w:tcPr>
          <w:p w14:paraId="08720C3C" w14:textId="79DBD36C" w:rsidR="00AA23CD" w:rsidRPr="00615A70" w:rsidRDefault="003B5B68" w:rsidP="008A25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odborník na vývoj informačných systémov s </w:t>
            </w:r>
            <w:r w:rsidRPr="00677078">
              <w:rPr>
                <w:sz w:val="22"/>
                <w:szCs w:val="22"/>
              </w:rPr>
              <w:t>minimálne štvorročn</w:t>
            </w:r>
            <w:r>
              <w:rPr>
                <w:sz w:val="22"/>
                <w:szCs w:val="22"/>
              </w:rPr>
              <w:t>ou</w:t>
            </w:r>
            <w:r w:rsidRPr="00677078">
              <w:rPr>
                <w:sz w:val="22"/>
                <w:szCs w:val="22"/>
              </w:rPr>
              <w:t xml:space="preserve"> odborn</w:t>
            </w:r>
            <w:r>
              <w:rPr>
                <w:sz w:val="22"/>
                <w:szCs w:val="22"/>
              </w:rPr>
              <w:t xml:space="preserve">ou </w:t>
            </w:r>
            <w:r w:rsidRPr="00677078">
              <w:rPr>
                <w:sz w:val="22"/>
                <w:szCs w:val="22"/>
              </w:rPr>
              <w:t>prax</w:t>
            </w:r>
            <w:r>
              <w:rPr>
                <w:sz w:val="22"/>
                <w:szCs w:val="22"/>
              </w:rPr>
              <w:t>ou</w:t>
            </w:r>
            <w:r w:rsidRPr="00677078">
              <w:rPr>
                <w:sz w:val="22"/>
                <w:szCs w:val="22"/>
              </w:rPr>
              <w:t xml:space="preserve"> v požadovanej oblasti (vývoj aplikácií v programovacích jazykoch).</w:t>
            </w:r>
          </w:p>
        </w:tc>
      </w:tr>
      <w:tr w:rsidR="0064084A" w:rsidRPr="005A4518" w14:paraId="327482AA" w14:textId="77777777" w:rsidTr="0064084A">
        <w:trPr>
          <w:trHeight w:val="611"/>
        </w:trPr>
        <w:tc>
          <w:tcPr>
            <w:tcW w:w="2486" w:type="dxa"/>
            <w:noWrap/>
          </w:tcPr>
          <w:p w14:paraId="75EEEDCA" w14:textId="6B4C2F24" w:rsidR="0064084A" w:rsidRPr="00615A70" w:rsidRDefault="0064084A" w:rsidP="0064084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Expert infraštruktúry</w:t>
            </w:r>
          </w:p>
        </w:tc>
        <w:tc>
          <w:tcPr>
            <w:tcW w:w="6576" w:type="dxa"/>
            <w:noWrap/>
          </w:tcPr>
          <w:p w14:paraId="6A25427C" w14:textId="439D1CDC" w:rsidR="0064084A" w:rsidRPr="00615A70" w:rsidRDefault="003B5B68" w:rsidP="0064084A">
            <w:r w:rsidRPr="00677078">
              <w:rPr>
                <w:sz w:val="22"/>
                <w:szCs w:val="22"/>
              </w:rPr>
              <w:t xml:space="preserve">minimálne štvorročná odborná prax v požadovanej oblasti (správa inštalácie konfigurácie prvkov technickej infraštruktúry: servery, sieťové komponenty, </w:t>
            </w:r>
            <w:proofErr w:type="spellStart"/>
            <w:r w:rsidRPr="00677078">
              <w:rPr>
                <w:sz w:val="22"/>
                <w:szCs w:val="22"/>
              </w:rPr>
              <w:t>storage</w:t>
            </w:r>
            <w:proofErr w:type="spellEnd"/>
            <w:r w:rsidRPr="00677078">
              <w:rPr>
                <w:sz w:val="22"/>
                <w:szCs w:val="22"/>
              </w:rPr>
              <w:t xml:space="preserve"> technológie).</w:t>
            </w:r>
          </w:p>
        </w:tc>
      </w:tr>
      <w:tr w:rsidR="006D4225" w:rsidRPr="005A4518" w14:paraId="6BFE0A73" w14:textId="77777777" w:rsidTr="0064084A">
        <w:trPr>
          <w:trHeight w:val="611"/>
        </w:trPr>
        <w:tc>
          <w:tcPr>
            <w:tcW w:w="2486" w:type="dxa"/>
            <w:noWrap/>
          </w:tcPr>
          <w:p w14:paraId="3D9357F7" w14:textId="4AF73F17" w:rsidR="006D4225" w:rsidRDefault="006D4225" w:rsidP="006D4225">
            <w:pPr>
              <w:rPr>
                <w:b/>
              </w:rPr>
            </w:pPr>
            <w:r w:rsidRPr="00677078">
              <w:rPr>
                <w:b/>
                <w:iCs/>
                <w:sz w:val="22"/>
                <w:szCs w:val="22"/>
              </w:rPr>
              <w:t>Školiteľ</w:t>
            </w:r>
          </w:p>
        </w:tc>
        <w:tc>
          <w:tcPr>
            <w:tcW w:w="6576" w:type="dxa"/>
            <w:noWrap/>
          </w:tcPr>
          <w:p w14:paraId="58A278B8" w14:textId="0A3C3079" w:rsidR="006D4225" w:rsidRPr="00615A70" w:rsidRDefault="006D4225" w:rsidP="006D4225">
            <w:r w:rsidRPr="00677078">
              <w:rPr>
                <w:sz w:val="22"/>
                <w:szCs w:val="22"/>
              </w:rPr>
              <w:t>minimálne dvojročná odborná prax v požadovanej oblasti (školenie práce s informačnými systémami).</w:t>
            </w:r>
          </w:p>
        </w:tc>
      </w:tr>
      <w:tr w:rsidR="003B5B68" w:rsidRPr="005A4518" w14:paraId="1C32DACD" w14:textId="77777777" w:rsidTr="00C30EF6">
        <w:trPr>
          <w:trHeight w:val="288"/>
        </w:trPr>
        <w:tc>
          <w:tcPr>
            <w:tcW w:w="2486" w:type="dxa"/>
            <w:vMerge w:val="restart"/>
            <w:noWrap/>
            <w:hideMark/>
          </w:tcPr>
          <w:p w14:paraId="54273B09" w14:textId="7E7534CE" w:rsidR="003B5B68" w:rsidRPr="00615A70" w:rsidRDefault="003B5B68" w:rsidP="003B5B68">
            <w:pPr>
              <w:rPr>
                <w:b/>
                <w:sz w:val="22"/>
                <w:szCs w:val="22"/>
              </w:rPr>
            </w:pPr>
            <w:r w:rsidRPr="00615A70">
              <w:rPr>
                <w:b/>
                <w:sz w:val="22"/>
                <w:szCs w:val="22"/>
              </w:rPr>
              <w:t>Tester</w:t>
            </w:r>
          </w:p>
        </w:tc>
        <w:tc>
          <w:tcPr>
            <w:tcW w:w="6576" w:type="dxa"/>
            <w:noWrap/>
            <w:hideMark/>
          </w:tcPr>
          <w:p w14:paraId="0010B66B" w14:textId="6FCA2C5D" w:rsidR="003B5B68" w:rsidRPr="00AF4DDF" w:rsidRDefault="003B5B68" w:rsidP="00D005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držiteľ platného</w:t>
            </w:r>
            <w:r w:rsidRPr="00677078">
              <w:rPr>
                <w:sz w:val="22"/>
                <w:szCs w:val="22"/>
              </w:rPr>
              <w:t xml:space="preserve"> certifikátu </w:t>
            </w:r>
            <w:r>
              <w:rPr>
                <w:sz w:val="22"/>
                <w:szCs w:val="22"/>
              </w:rPr>
              <w:t>minimálne</w:t>
            </w:r>
            <w:r w:rsidR="00D0050C">
              <w:rPr>
                <w:sz w:val="22"/>
                <w:szCs w:val="22"/>
              </w:rPr>
              <w:t xml:space="preserve">j </w:t>
            </w:r>
            <w:r>
              <w:rPr>
                <w:sz w:val="22"/>
                <w:szCs w:val="22"/>
              </w:rPr>
              <w:t>úrovn</w:t>
            </w:r>
            <w:r w:rsidR="00D0050C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</w:t>
            </w:r>
            <w:r w:rsidRPr="00677078">
              <w:rPr>
                <w:sz w:val="22"/>
                <w:szCs w:val="22"/>
              </w:rPr>
              <w:t>ISTQB</w:t>
            </w:r>
            <w:r w:rsidR="00E05107">
              <w:rPr>
                <w:sz w:val="22"/>
                <w:szCs w:val="22"/>
              </w:rPr>
              <w:t xml:space="preserve"> CORE</w:t>
            </w:r>
            <w:r w:rsidRPr="00677078">
              <w:rPr>
                <w:sz w:val="22"/>
                <w:szCs w:val="22"/>
              </w:rPr>
              <w:t xml:space="preserve"> </w:t>
            </w:r>
            <w:proofErr w:type="spellStart"/>
            <w:r w:rsidR="00D0050C">
              <w:rPr>
                <w:sz w:val="22"/>
                <w:szCs w:val="22"/>
              </w:rPr>
              <w:t>Advanced</w:t>
            </w:r>
            <w:proofErr w:type="spellEnd"/>
            <w:r w:rsidR="00D0050C">
              <w:rPr>
                <w:sz w:val="22"/>
                <w:szCs w:val="22"/>
              </w:rPr>
              <w:t xml:space="preserve"> </w:t>
            </w:r>
            <w:r w:rsidRPr="00677078">
              <w:rPr>
                <w:sz w:val="22"/>
                <w:szCs w:val="22"/>
              </w:rPr>
              <w:t>alebo ekvivalentného certifikátu.</w:t>
            </w:r>
          </w:p>
        </w:tc>
      </w:tr>
      <w:tr w:rsidR="003B5B68" w:rsidRPr="005A4518" w14:paraId="4FF8210F" w14:textId="77777777" w:rsidTr="00C30EF6">
        <w:trPr>
          <w:trHeight w:val="288"/>
        </w:trPr>
        <w:tc>
          <w:tcPr>
            <w:tcW w:w="2486" w:type="dxa"/>
            <w:vMerge/>
            <w:noWrap/>
          </w:tcPr>
          <w:p w14:paraId="1823C1B8" w14:textId="77777777" w:rsidR="003B5B68" w:rsidRPr="00615A70" w:rsidRDefault="003B5B68" w:rsidP="003B5B68">
            <w:pPr>
              <w:rPr>
                <w:b/>
                <w:sz w:val="22"/>
                <w:szCs w:val="22"/>
              </w:rPr>
            </w:pPr>
          </w:p>
        </w:tc>
        <w:tc>
          <w:tcPr>
            <w:tcW w:w="6576" w:type="dxa"/>
            <w:noWrap/>
          </w:tcPr>
          <w:p w14:paraId="2ECB7FF2" w14:textId="2EF4DF47" w:rsidR="003B5B68" w:rsidRPr="00615A70" w:rsidRDefault="003B5B68" w:rsidP="003B5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odborník na testovanie softvéru s </w:t>
            </w:r>
            <w:r w:rsidRPr="00677078">
              <w:rPr>
                <w:sz w:val="22"/>
                <w:szCs w:val="22"/>
              </w:rPr>
              <w:t>minimálne štvorročn</w:t>
            </w:r>
            <w:r>
              <w:rPr>
                <w:sz w:val="22"/>
                <w:szCs w:val="22"/>
              </w:rPr>
              <w:t>ou</w:t>
            </w:r>
            <w:r w:rsidRPr="00677078">
              <w:rPr>
                <w:sz w:val="22"/>
                <w:szCs w:val="22"/>
              </w:rPr>
              <w:t xml:space="preserve"> odborn</w:t>
            </w:r>
            <w:r>
              <w:rPr>
                <w:sz w:val="22"/>
                <w:szCs w:val="22"/>
              </w:rPr>
              <w:t>ou</w:t>
            </w:r>
            <w:r w:rsidRPr="00677078">
              <w:rPr>
                <w:sz w:val="22"/>
                <w:szCs w:val="22"/>
              </w:rPr>
              <w:t xml:space="preserve"> prax</w:t>
            </w:r>
            <w:r>
              <w:rPr>
                <w:sz w:val="22"/>
                <w:szCs w:val="22"/>
              </w:rPr>
              <w:t>ou</w:t>
            </w:r>
            <w:r w:rsidRPr="00677078">
              <w:rPr>
                <w:sz w:val="22"/>
                <w:szCs w:val="22"/>
              </w:rPr>
              <w:t xml:space="preserve"> v požadovanej oblasti (testovani</w:t>
            </w:r>
            <w:r>
              <w:rPr>
                <w:sz w:val="22"/>
                <w:szCs w:val="22"/>
              </w:rPr>
              <w:t>e</w:t>
            </w:r>
            <w:r w:rsidRPr="00677078">
              <w:rPr>
                <w:sz w:val="22"/>
                <w:szCs w:val="22"/>
              </w:rPr>
              <w:t xml:space="preserve"> softvéru v programovacích jazykoch).</w:t>
            </w:r>
          </w:p>
        </w:tc>
      </w:tr>
      <w:tr w:rsidR="003B5B68" w:rsidRPr="005A4518" w14:paraId="7926B4AB" w14:textId="77777777" w:rsidTr="00321609">
        <w:trPr>
          <w:trHeight w:val="288"/>
        </w:trPr>
        <w:tc>
          <w:tcPr>
            <w:tcW w:w="2486" w:type="dxa"/>
            <w:vMerge w:val="restart"/>
            <w:noWrap/>
            <w:vAlign w:val="center"/>
            <w:hideMark/>
          </w:tcPr>
          <w:p w14:paraId="6600993A" w14:textId="77777777" w:rsidR="003B5B68" w:rsidRPr="00615A70" w:rsidRDefault="003B5B68" w:rsidP="003B5B68">
            <w:pPr>
              <w:rPr>
                <w:b/>
                <w:sz w:val="22"/>
                <w:szCs w:val="22"/>
              </w:rPr>
            </w:pPr>
            <w:r w:rsidRPr="00615A70">
              <w:rPr>
                <w:b/>
                <w:sz w:val="22"/>
                <w:szCs w:val="22"/>
              </w:rPr>
              <w:t>Systémový administrátor</w:t>
            </w:r>
          </w:p>
          <w:p w14:paraId="40033ABC" w14:textId="77777777" w:rsidR="003B5B68" w:rsidRPr="00615A70" w:rsidRDefault="003B5B68" w:rsidP="003B5B68">
            <w:pPr>
              <w:rPr>
                <w:b/>
                <w:sz w:val="22"/>
                <w:szCs w:val="22"/>
              </w:rPr>
            </w:pPr>
            <w:r w:rsidRPr="00615A70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6576" w:type="dxa"/>
            <w:noWrap/>
            <w:vAlign w:val="center"/>
            <w:hideMark/>
          </w:tcPr>
          <w:p w14:paraId="56F11104" w14:textId="1E4424F2" w:rsidR="003B5B68" w:rsidRPr="00AF4DDF" w:rsidRDefault="003B5B68" w:rsidP="00D005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držiteľ </w:t>
            </w:r>
            <w:r w:rsidRPr="00677078">
              <w:rPr>
                <w:sz w:val="22"/>
                <w:szCs w:val="22"/>
              </w:rPr>
              <w:t>platn</w:t>
            </w:r>
            <w:r>
              <w:rPr>
                <w:sz w:val="22"/>
                <w:szCs w:val="22"/>
              </w:rPr>
              <w:t>ého</w:t>
            </w:r>
            <w:r w:rsidRPr="00677078">
              <w:rPr>
                <w:sz w:val="22"/>
                <w:szCs w:val="22"/>
              </w:rPr>
              <w:t xml:space="preserve"> certifikát</w:t>
            </w:r>
            <w:r>
              <w:rPr>
                <w:sz w:val="22"/>
                <w:szCs w:val="22"/>
              </w:rPr>
              <w:t>u</w:t>
            </w:r>
            <w:r w:rsidRPr="00677078">
              <w:rPr>
                <w:sz w:val="22"/>
                <w:szCs w:val="22"/>
              </w:rPr>
              <w:t xml:space="preserve"> minimálne</w:t>
            </w:r>
            <w:r w:rsidR="00D0050C">
              <w:rPr>
                <w:sz w:val="22"/>
                <w:szCs w:val="22"/>
              </w:rPr>
              <w:t>j</w:t>
            </w:r>
            <w:r w:rsidRPr="00677078">
              <w:rPr>
                <w:sz w:val="22"/>
                <w:szCs w:val="22"/>
              </w:rPr>
              <w:t xml:space="preserve"> </w:t>
            </w:r>
            <w:r w:rsidR="00D0050C">
              <w:rPr>
                <w:sz w:val="22"/>
                <w:szCs w:val="22"/>
              </w:rPr>
              <w:t xml:space="preserve">úrovne </w:t>
            </w:r>
            <w:proofErr w:type="spellStart"/>
            <w:r w:rsidRPr="00677078">
              <w:rPr>
                <w:sz w:val="22"/>
                <w:szCs w:val="22"/>
              </w:rPr>
              <w:t>Red</w:t>
            </w:r>
            <w:proofErr w:type="spellEnd"/>
            <w:r w:rsidRPr="00677078">
              <w:rPr>
                <w:sz w:val="22"/>
                <w:szCs w:val="22"/>
              </w:rPr>
              <w:t xml:space="preserve"> </w:t>
            </w:r>
            <w:proofErr w:type="spellStart"/>
            <w:r w:rsidRPr="00677078">
              <w:rPr>
                <w:sz w:val="22"/>
                <w:szCs w:val="22"/>
              </w:rPr>
              <w:t>Hat</w:t>
            </w:r>
            <w:proofErr w:type="spellEnd"/>
            <w:r w:rsidRPr="00677078">
              <w:rPr>
                <w:sz w:val="22"/>
                <w:szCs w:val="22"/>
              </w:rPr>
              <w:t xml:space="preserve"> </w:t>
            </w:r>
            <w:proofErr w:type="spellStart"/>
            <w:r w:rsidRPr="00677078">
              <w:rPr>
                <w:sz w:val="22"/>
                <w:szCs w:val="22"/>
              </w:rPr>
              <w:t>Certified</w:t>
            </w:r>
            <w:proofErr w:type="spellEnd"/>
            <w:r w:rsidRPr="00677078">
              <w:rPr>
                <w:sz w:val="22"/>
                <w:szCs w:val="22"/>
              </w:rPr>
              <w:t xml:space="preserve"> </w:t>
            </w:r>
            <w:proofErr w:type="spellStart"/>
            <w:r w:rsidRPr="00677078">
              <w:rPr>
                <w:sz w:val="22"/>
                <w:szCs w:val="22"/>
              </w:rPr>
              <w:t>Engineer</w:t>
            </w:r>
            <w:proofErr w:type="spellEnd"/>
            <w:r w:rsidRPr="00677078">
              <w:rPr>
                <w:sz w:val="22"/>
                <w:szCs w:val="22"/>
              </w:rPr>
              <w:t xml:space="preserve"> alebo ekvivalentného certifikátu.</w:t>
            </w:r>
          </w:p>
        </w:tc>
      </w:tr>
      <w:tr w:rsidR="003B5B68" w:rsidRPr="005A4518" w14:paraId="0414EBF6" w14:textId="77777777" w:rsidTr="00321609">
        <w:trPr>
          <w:trHeight w:val="288"/>
        </w:trPr>
        <w:tc>
          <w:tcPr>
            <w:tcW w:w="2486" w:type="dxa"/>
            <w:vMerge/>
            <w:noWrap/>
            <w:vAlign w:val="center"/>
            <w:hideMark/>
          </w:tcPr>
          <w:p w14:paraId="5CEE0BBD" w14:textId="77777777" w:rsidR="003B5B68" w:rsidRPr="00615A70" w:rsidRDefault="003B5B68" w:rsidP="003B5B68">
            <w:pPr>
              <w:rPr>
                <w:b/>
                <w:sz w:val="22"/>
                <w:szCs w:val="22"/>
              </w:rPr>
            </w:pPr>
          </w:p>
        </w:tc>
        <w:tc>
          <w:tcPr>
            <w:tcW w:w="6576" w:type="dxa"/>
            <w:noWrap/>
            <w:vAlign w:val="center"/>
            <w:hideMark/>
          </w:tcPr>
          <w:p w14:paraId="3345492C" w14:textId="13C64271" w:rsidR="003B5B68" w:rsidRPr="00AF4DDF" w:rsidRDefault="003B5B68" w:rsidP="003B5B68">
            <w:pPr>
              <w:rPr>
                <w:sz w:val="22"/>
                <w:szCs w:val="22"/>
              </w:rPr>
            </w:pPr>
            <w:r w:rsidRPr="00677078">
              <w:rPr>
                <w:sz w:val="22"/>
                <w:szCs w:val="22"/>
              </w:rPr>
              <w:t xml:space="preserve">odborník na administráciu serverov s operačným systémom </w:t>
            </w:r>
            <w:proofErr w:type="spellStart"/>
            <w:r w:rsidRPr="00677078">
              <w:rPr>
                <w:sz w:val="22"/>
                <w:szCs w:val="22"/>
              </w:rPr>
              <w:t>Red</w:t>
            </w:r>
            <w:proofErr w:type="spellEnd"/>
            <w:r w:rsidRPr="00677078">
              <w:rPr>
                <w:sz w:val="22"/>
                <w:szCs w:val="22"/>
              </w:rPr>
              <w:t xml:space="preserve"> </w:t>
            </w:r>
            <w:proofErr w:type="spellStart"/>
            <w:r w:rsidRPr="00677078">
              <w:rPr>
                <w:sz w:val="22"/>
                <w:szCs w:val="22"/>
              </w:rPr>
              <w:t>Hat</w:t>
            </w:r>
            <w:proofErr w:type="spellEnd"/>
            <w:r w:rsidRPr="00677078">
              <w:rPr>
                <w:sz w:val="22"/>
                <w:szCs w:val="22"/>
              </w:rPr>
              <w:t xml:space="preserve"> Enterprise Linux </w:t>
            </w:r>
            <w:r>
              <w:rPr>
                <w:sz w:val="22"/>
                <w:szCs w:val="22"/>
              </w:rPr>
              <w:t xml:space="preserve">s </w:t>
            </w:r>
            <w:r w:rsidRPr="00677078">
              <w:rPr>
                <w:sz w:val="22"/>
                <w:szCs w:val="22"/>
              </w:rPr>
              <w:t>minimálne štvorročn</w:t>
            </w:r>
            <w:r>
              <w:rPr>
                <w:sz w:val="22"/>
                <w:szCs w:val="22"/>
              </w:rPr>
              <w:t>ou</w:t>
            </w:r>
            <w:r w:rsidRPr="00677078">
              <w:rPr>
                <w:sz w:val="22"/>
                <w:szCs w:val="22"/>
              </w:rPr>
              <w:t xml:space="preserve"> odborn</w:t>
            </w:r>
            <w:r>
              <w:rPr>
                <w:sz w:val="22"/>
                <w:szCs w:val="22"/>
              </w:rPr>
              <w:t>ou</w:t>
            </w:r>
            <w:r w:rsidRPr="00677078">
              <w:rPr>
                <w:sz w:val="22"/>
                <w:szCs w:val="22"/>
              </w:rPr>
              <w:t xml:space="preserve"> prax</w:t>
            </w:r>
            <w:r>
              <w:rPr>
                <w:sz w:val="22"/>
                <w:szCs w:val="22"/>
              </w:rPr>
              <w:t>ou</w:t>
            </w:r>
            <w:r w:rsidRPr="00677078">
              <w:rPr>
                <w:sz w:val="22"/>
                <w:szCs w:val="22"/>
              </w:rPr>
              <w:t xml:space="preserve"> v požadovanej oblasti (administrácia operačných systémov a virtualizácie).</w:t>
            </w:r>
          </w:p>
        </w:tc>
      </w:tr>
      <w:tr w:rsidR="003B5B68" w:rsidRPr="005A4518" w14:paraId="2F86B975" w14:textId="77777777" w:rsidTr="00321609">
        <w:trPr>
          <w:trHeight w:val="288"/>
        </w:trPr>
        <w:tc>
          <w:tcPr>
            <w:tcW w:w="2486" w:type="dxa"/>
            <w:vMerge w:val="restart"/>
            <w:noWrap/>
            <w:vAlign w:val="center"/>
            <w:hideMark/>
          </w:tcPr>
          <w:p w14:paraId="31AD0114" w14:textId="525516C7" w:rsidR="003B5B68" w:rsidRPr="00615A70" w:rsidRDefault="003B5B68" w:rsidP="003B5B68">
            <w:pPr>
              <w:rPr>
                <w:b/>
                <w:sz w:val="22"/>
                <w:szCs w:val="22"/>
              </w:rPr>
            </w:pPr>
            <w:r w:rsidRPr="00615A70">
              <w:rPr>
                <w:b/>
                <w:sz w:val="22"/>
                <w:szCs w:val="22"/>
              </w:rPr>
              <w:t>Bezpečnostný expert</w:t>
            </w:r>
          </w:p>
          <w:p w14:paraId="550F2565" w14:textId="77777777" w:rsidR="003B5B68" w:rsidRPr="00615A70" w:rsidRDefault="003B5B68" w:rsidP="003B5B68">
            <w:pPr>
              <w:rPr>
                <w:b/>
                <w:sz w:val="22"/>
                <w:szCs w:val="22"/>
              </w:rPr>
            </w:pPr>
            <w:r w:rsidRPr="00615A70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6576" w:type="dxa"/>
            <w:noWrap/>
            <w:vAlign w:val="center"/>
            <w:hideMark/>
          </w:tcPr>
          <w:p w14:paraId="411A7852" w14:textId="6883060D" w:rsidR="003B5B68" w:rsidRPr="00AF4DDF" w:rsidRDefault="003B5B68" w:rsidP="00D005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držiteľ </w:t>
            </w:r>
            <w:r w:rsidRPr="00677078">
              <w:rPr>
                <w:sz w:val="22"/>
                <w:szCs w:val="22"/>
              </w:rPr>
              <w:t>platn</w:t>
            </w:r>
            <w:r>
              <w:rPr>
                <w:sz w:val="22"/>
                <w:szCs w:val="22"/>
              </w:rPr>
              <w:t>ého</w:t>
            </w:r>
            <w:r w:rsidRPr="00677078">
              <w:rPr>
                <w:sz w:val="22"/>
                <w:szCs w:val="22"/>
              </w:rPr>
              <w:t xml:space="preserve"> certifikát</w:t>
            </w:r>
            <w:r>
              <w:rPr>
                <w:sz w:val="22"/>
                <w:szCs w:val="22"/>
              </w:rPr>
              <w:t>u</w:t>
            </w:r>
            <w:r w:rsidRPr="00677078">
              <w:rPr>
                <w:sz w:val="22"/>
                <w:szCs w:val="22"/>
              </w:rPr>
              <w:t xml:space="preserve"> minimálne</w:t>
            </w:r>
            <w:r w:rsidR="00D0050C">
              <w:rPr>
                <w:sz w:val="22"/>
                <w:szCs w:val="22"/>
              </w:rPr>
              <w:t xml:space="preserve">j </w:t>
            </w:r>
            <w:r w:rsidRPr="00677078">
              <w:rPr>
                <w:sz w:val="22"/>
                <w:szCs w:val="22"/>
              </w:rPr>
              <w:t>úrovn</w:t>
            </w:r>
            <w:r w:rsidR="00D0050C">
              <w:rPr>
                <w:sz w:val="22"/>
                <w:szCs w:val="22"/>
              </w:rPr>
              <w:t>e</w:t>
            </w:r>
            <w:r w:rsidRPr="00677078">
              <w:rPr>
                <w:sz w:val="22"/>
                <w:szCs w:val="22"/>
              </w:rPr>
              <w:t xml:space="preserve"> </w:t>
            </w:r>
            <w:proofErr w:type="spellStart"/>
            <w:r w:rsidRPr="00677078">
              <w:rPr>
                <w:sz w:val="22"/>
                <w:szCs w:val="22"/>
              </w:rPr>
              <w:t>Certified</w:t>
            </w:r>
            <w:proofErr w:type="spellEnd"/>
            <w:r w:rsidRPr="00677078">
              <w:rPr>
                <w:sz w:val="22"/>
                <w:szCs w:val="22"/>
              </w:rPr>
              <w:t xml:space="preserve"> </w:t>
            </w:r>
            <w:proofErr w:type="spellStart"/>
            <w:r w:rsidRPr="00677078">
              <w:rPr>
                <w:sz w:val="22"/>
                <w:szCs w:val="22"/>
              </w:rPr>
              <w:t>Information</w:t>
            </w:r>
            <w:proofErr w:type="spellEnd"/>
            <w:r w:rsidRPr="00677078">
              <w:rPr>
                <w:sz w:val="22"/>
                <w:szCs w:val="22"/>
              </w:rPr>
              <w:t xml:space="preserve"> Systems </w:t>
            </w:r>
            <w:proofErr w:type="spellStart"/>
            <w:r w:rsidRPr="00677078">
              <w:rPr>
                <w:sz w:val="22"/>
                <w:szCs w:val="22"/>
              </w:rPr>
              <w:t>Auditor</w:t>
            </w:r>
            <w:proofErr w:type="spellEnd"/>
            <w:r w:rsidRPr="00677078">
              <w:rPr>
                <w:sz w:val="22"/>
                <w:szCs w:val="22"/>
              </w:rPr>
              <w:t xml:space="preserve"> alebo ekvivalentného certifikátu.</w:t>
            </w:r>
          </w:p>
        </w:tc>
      </w:tr>
      <w:tr w:rsidR="003B5B68" w:rsidRPr="005A4518" w14:paraId="587297DD" w14:textId="77777777" w:rsidTr="00321609">
        <w:trPr>
          <w:trHeight w:val="288"/>
        </w:trPr>
        <w:tc>
          <w:tcPr>
            <w:tcW w:w="2486" w:type="dxa"/>
            <w:vMerge/>
            <w:noWrap/>
            <w:vAlign w:val="center"/>
            <w:hideMark/>
          </w:tcPr>
          <w:p w14:paraId="5E8584E9" w14:textId="77777777" w:rsidR="003B5B68" w:rsidRPr="00615A70" w:rsidRDefault="003B5B68" w:rsidP="003B5B68">
            <w:pPr>
              <w:rPr>
                <w:b/>
                <w:sz w:val="22"/>
                <w:szCs w:val="22"/>
              </w:rPr>
            </w:pPr>
          </w:p>
        </w:tc>
        <w:tc>
          <w:tcPr>
            <w:tcW w:w="6576" w:type="dxa"/>
            <w:noWrap/>
            <w:vAlign w:val="center"/>
            <w:hideMark/>
          </w:tcPr>
          <w:p w14:paraId="4348BC74" w14:textId="437BE221" w:rsidR="003B5B68" w:rsidRPr="00AF4DDF" w:rsidRDefault="003B5B68" w:rsidP="003B5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677078">
              <w:rPr>
                <w:sz w:val="22"/>
                <w:szCs w:val="22"/>
              </w:rPr>
              <w:t>dborní</w:t>
            </w:r>
            <w:r>
              <w:rPr>
                <w:sz w:val="22"/>
                <w:szCs w:val="22"/>
              </w:rPr>
              <w:t>k na</w:t>
            </w:r>
            <w:r w:rsidR="00D0050C">
              <w:rPr>
                <w:sz w:val="22"/>
                <w:szCs w:val="22"/>
              </w:rPr>
              <w:t xml:space="preserve"> </w:t>
            </w:r>
            <w:r w:rsidRPr="00677078">
              <w:rPr>
                <w:sz w:val="22"/>
                <w:szCs w:val="22"/>
              </w:rPr>
              <w:t xml:space="preserve">IT bezpečnosť </w:t>
            </w:r>
            <w:r>
              <w:rPr>
                <w:sz w:val="22"/>
                <w:szCs w:val="22"/>
              </w:rPr>
              <w:t>s</w:t>
            </w:r>
            <w:r w:rsidRPr="00677078">
              <w:rPr>
                <w:sz w:val="22"/>
                <w:szCs w:val="22"/>
              </w:rPr>
              <w:t xml:space="preserve"> minimálne štvorročn</w:t>
            </w:r>
            <w:r>
              <w:rPr>
                <w:sz w:val="22"/>
                <w:szCs w:val="22"/>
              </w:rPr>
              <w:t>ou</w:t>
            </w:r>
            <w:r w:rsidRPr="00677078">
              <w:rPr>
                <w:sz w:val="22"/>
                <w:szCs w:val="22"/>
              </w:rPr>
              <w:t xml:space="preserve"> odborn</w:t>
            </w:r>
            <w:r>
              <w:rPr>
                <w:sz w:val="22"/>
                <w:szCs w:val="22"/>
              </w:rPr>
              <w:t>ou</w:t>
            </w:r>
            <w:r w:rsidRPr="00677078">
              <w:rPr>
                <w:sz w:val="22"/>
                <w:szCs w:val="22"/>
              </w:rPr>
              <w:t xml:space="preserve"> prax</w:t>
            </w:r>
            <w:r>
              <w:rPr>
                <w:sz w:val="22"/>
                <w:szCs w:val="22"/>
              </w:rPr>
              <w:t>ou</w:t>
            </w:r>
            <w:r w:rsidRPr="00677078">
              <w:rPr>
                <w:sz w:val="22"/>
                <w:szCs w:val="22"/>
              </w:rPr>
              <w:t xml:space="preserve"> v požadovanej oblasti (kybernetickej a informačnej bezpečnosti).</w:t>
            </w:r>
          </w:p>
        </w:tc>
      </w:tr>
      <w:tr w:rsidR="0064084A" w:rsidRPr="005A4518" w14:paraId="6C9DA9D7" w14:textId="77777777" w:rsidTr="00321609">
        <w:trPr>
          <w:trHeight w:val="288"/>
        </w:trPr>
        <w:tc>
          <w:tcPr>
            <w:tcW w:w="2486" w:type="dxa"/>
            <w:vMerge w:val="restart"/>
            <w:noWrap/>
            <w:vAlign w:val="center"/>
            <w:hideMark/>
          </w:tcPr>
          <w:p w14:paraId="3F38DE70" w14:textId="77777777" w:rsidR="0064084A" w:rsidRPr="00615A70" w:rsidRDefault="0064084A" w:rsidP="0064084A">
            <w:pPr>
              <w:rPr>
                <w:b/>
                <w:sz w:val="22"/>
                <w:szCs w:val="22"/>
              </w:rPr>
            </w:pPr>
            <w:r w:rsidRPr="00615A70">
              <w:rPr>
                <w:b/>
                <w:sz w:val="22"/>
                <w:szCs w:val="22"/>
              </w:rPr>
              <w:t>Manažér pre servisnú prevádzku a podporu informačných systémov</w:t>
            </w:r>
          </w:p>
          <w:p w14:paraId="03BA50C6" w14:textId="77777777" w:rsidR="0064084A" w:rsidRPr="00615A70" w:rsidRDefault="0064084A" w:rsidP="0064084A">
            <w:pPr>
              <w:rPr>
                <w:b/>
                <w:sz w:val="22"/>
                <w:szCs w:val="22"/>
              </w:rPr>
            </w:pPr>
            <w:r w:rsidRPr="00615A70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6576" w:type="dxa"/>
            <w:noWrap/>
            <w:vAlign w:val="center"/>
            <w:hideMark/>
          </w:tcPr>
          <w:p w14:paraId="1DB9667E" w14:textId="207D789E" w:rsidR="0064084A" w:rsidRPr="00AF4DDF" w:rsidRDefault="00960F44" w:rsidP="00A4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držiteľ</w:t>
            </w:r>
            <w:r w:rsidR="003B5B68">
              <w:rPr>
                <w:sz w:val="22"/>
                <w:szCs w:val="22"/>
              </w:rPr>
              <w:t xml:space="preserve"> platného certifikátu </w:t>
            </w:r>
            <w:r w:rsidR="00D0050C">
              <w:rPr>
                <w:sz w:val="22"/>
                <w:szCs w:val="22"/>
              </w:rPr>
              <w:t>minimálnej úrovne</w:t>
            </w:r>
            <w:r w:rsidR="0064084A" w:rsidRPr="00AF4DDF">
              <w:rPr>
                <w:sz w:val="22"/>
                <w:szCs w:val="22"/>
              </w:rPr>
              <w:t xml:space="preserve"> ITIL </w:t>
            </w:r>
            <w:proofErr w:type="spellStart"/>
            <w:r w:rsidR="0064084A" w:rsidRPr="00AF4DDF">
              <w:rPr>
                <w:sz w:val="22"/>
                <w:szCs w:val="22"/>
              </w:rPr>
              <w:t>Practitioner</w:t>
            </w:r>
            <w:proofErr w:type="spellEnd"/>
            <w:r w:rsidR="0064084A" w:rsidRPr="00AF4DDF">
              <w:rPr>
                <w:sz w:val="22"/>
                <w:szCs w:val="22"/>
              </w:rPr>
              <w:t xml:space="preserve"> alebo ekvivalentného certifikátu. </w:t>
            </w:r>
          </w:p>
        </w:tc>
      </w:tr>
      <w:tr w:rsidR="0064084A" w:rsidRPr="005A4518" w14:paraId="4CCCBD82" w14:textId="77777777" w:rsidTr="00321609">
        <w:trPr>
          <w:trHeight w:val="288"/>
        </w:trPr>
        <w:tc>
          <w:tcPr>
            <w:tcW w:w="2486" w:type="dxa"/>
            <w:vMerge/>
            <w:noWrap/>
            <w:vAlign w:val="center"/>
            <w:hideMark/>
          </w:tcPr>
          <w:p w14:paraId="7789948A" w14:textId="77777777" w:rsidR="0064084A" w:rsidRPr="00615A70" w:rsidRDefault="0064084A" w:rsidP="0064084A">
            <w:pPr>
              <w:rPr>
                <w:b/>
                <w:sz w:val="22"/>
                <w:szCs w:val="22"/>
              </w:rPr>
            </w:pPr>
          </w:p>
        </w:tc>
        <w:tc>
          <w:tcPr>
            <w:tcW w:w="6576" w:type="dxa"/>
            <w:noWrap/>
            <w:vAlign w:val="center"/>
            <w:hideMark/>
          </w:tcPr>
          <w:p w14:paraId="741460A6" w14:textId="685DB96D" w:rsidR="0064084A" w:rsidRPr="00AF4DDF" w:rsidRDefault="003B5B68" w:rsidP="0064084A">
            <w:pPr>
              <w:rPr>
                <w:sz w:val="22"/>
                <w:szCs w:val="22"/>
              </w:rPr>
            </w:pPr>
            <w:r w:rsidRPr="00677078">
              <w:rPr>
                <w:sz w:val="22"/>
                <w:szCs w:val="22"/>
              </w:rPr>
              <w:t xml:space="preserve">odborník na riadenie projektov </w:t>
            </w:r>
            <w:r>
              <w:rPr>
                <w:sz w:val="22"/>
                <w:szCs w:val="22"/>
              </w:rPr>
              <w:t xml:space="preserve">s </w:t>
            </w:r>
            <w:r w:rsidRPr="00677078">
              <w:rPr>
                <w:sz w:val="22"/>
                <w:szCs w:val="22"/>
              </w:rPr>
              <w:t>minimálne štvorročn</w:t>
            </w:r>
            <w:r>
              <w:rPr>
                <w:sz w:val="22"/>
                <w:szCs w:val="22"/>
              </w:rPr>
              <w:t>ou</w:t>
            </w:r>
            <w:r w:rsidRPr="00677078">
              <w:rPr>
                <w:sz w:val="22"/>
                <w:szCs w:val="22"/>
              </w:rPr>
              <w:t xml:space="preserve"> odborn</w:t>
            </w:r>
            <w:r>
              <w:rPr>
                <w:sz w:val="22"/>
                <w:szCs w:val="22"/>
              </w:rPr>
              <w:t>ou</w:t>
            </w:r>
            <w:r w:rsidRPr="00677078">
              <w:rPr>
                <w:sz w:val="22"/>
                <w:szCs w:val="22"/>
              </w:rPr>
              <w:t xml:space="preserve"> prax</w:t>
            </w:r>
            <w:r>
              <w:rPr>
                <w:sz w:val="22"/>
                <w:szCs w:val="22"/>
              </w:rPr>
              <w:t>ou</w:t>
            </w:r>
            <w:r w:rsidRPr="00677078">
              <w:rPr>
                <w:sz w:val="22"/>
                <w:szCs w:val="22"/>
              </w:rPr>
              <w:t xml:space="preserve"> v požadovanej oblasti </w:t>
            </w:r>
            <w:r w:rsidR="0064084A" w:rsidRPr="00AF4DDF">
              <w:rPr>
                <w:sz w:val="22"/>
                <w:szCs w:val="22"/>
              </w:rPr>
              <w:t>(riadenie procesov IT služieb</w:t>
            </w:r>
            <w:r w:rsidR="00C52E16">
              <w:rPr>
                <w:sz w:val="22"/>
                <w:szCs w:val="22"/>
              </w:rPr>
              <w:t xml:space="preserve"> alebo podpory</w:t>
            </w:r>
            <w:r w:rsidR="0064084A" w:rsidRPr="00AF4DDF">
              <w:rPr>
                <w:sz w:val="22"/>
                <w:szCs w:val="22"/>
              </w:rPr>
              <w:t>).</w:t>
            </w:r>
          </w:p>
        </w:tc>
      </w:tr>
      <w:tr w:rsidR="003B5B68" w:rsidRPr="005A4518" w14:paraId="305C7046" w14:textId="77777777" w:rsidTr="00274662">
        <w:trPr>
          <w:trHeight w:val="288"/>
        </w:trPr>
        <w:tc>
          <w:tcPr>
            <w:tcW w:w="2486" w:type="dxa"/>
            <w:vMerge w:val="restart"/>
            <w:noWrap/>
            <w:vAlign w:val="center"/>
            <w:hideMark/>
          </w:tcPr>
          <w:p w14:paraId="658F1225" w14:textId="1C077781" w:rsidR="003B5B68" w:rsidRPr="00615A70" w:rsidRDefault="003B5B68" w:rsidP="003B5B68">
            <w:pPr>
              <w:rPr>
                <w:b/>
                <w:sz w:val="22"/>
                <w:szCs w:val="22"/>
              </w:rPr>
            </w:pPr>
            <w:r w:rsidRPr="00615A70">
              <w:rPr>
                <w:b/>
                <w:sz w:val="22"/>
                <w:szCs w:val="22"/>
              </w:rPr>
              <w:t>Databázový expert</w:t>
            </w:r>
          </w:p>
          <w:p w14:paraId="578076EF" w14:textId="77777777" w:rsidR="003B5B68" w:rsidRPr="00615A70" w:rsidRDefault="003B5B68" w:rsidP="003B5B68">
            <w:pPr>
              <w:rPr>
                <w:b/>
                <w:sz w:val="22"/>
                <w:szCs w:val="22"/>
              </w:rPr>
            </w:pPr>
            <w:r w:rsidRPr="00615A70">
              <w:rPr>
                <w:b/>
                <w:sz w:val="22"/>
                <w:szCs w:val="22"/>
              </w:rPr>
              <w:t> </w:t>
            </w:r>
          </w:p>
          <w:p w14:paraId="4A4CD074" w14:textId="77777777" w:rsidR="003B5B68" w:rsidRPr="00615A70" w:rsidRDefault="003B5B68" w:rsidP="003B5B68">
            <w:pPr>
              <w:rPr>
                <w:b/>
                <w:sz w:val="22"/>
                <w:szCs w:val="22"/>
              </w:rPr>
            </w:pPr>
          </w:p>
          <w:p w14:paraId="30CBCB75" w14:textId="77777777" w:rsidR="003B5B68" w:rsidRPr="00615A70" w:rsidRDefault="003B5B68" w:rsidP="003B5B68">
            <w:pPr>
              <w:rPr>
                <w:b/>
                <w:sz w:val="22"/>
                <w:szCs w:val="22"/>
              </w:rPr>
            </w:pPr>
          </w:p>
          <w:p w14:paraId="3CB80130" w14:textId="7FE5DFE8" w:rsidR="003B5B68" w:rsidRPr="00615A70" w:rsidRDefault="003B5B68" w:rsidP="003B5B68">
            <w:pPr>
              <w:rPr>
                <w:b/>
                <w:sz w:val="22"/>
                <w:szCs w:val="22"/>
              </w:rPr>
            </w:pPr>
          </w:p>
        </w:tc>
        <w:tc>
          <w:tcPr>
            <w:tcW w:w="6576" w:type="dxa"/>
            <w:noWrap/>
            <w:hideMark/>
          </w:tcPr>
          <w:p w14:paraId="7A126FEA" w14:textId="7345CFBB" w:rsidR="003B5B68" w:rsidRPr="00960F44" w:rsidRDefault="003B5B68" w:rsidP="00A44523">
            <w:pPr>
              <w:rPr>
                <w:sz w:val="22"/>
                <w:szCs w:val="22"/>
                <w:highlight w:val="yellow"/>
              </w:rPr>
            </w:pPr>
            <w:r w:rsidRPr="00AF5BDA">
              <w:rPr>
                <w:sz w:val="22"/>
                <w:szCs w:val="22"/>
              </w:rPr>
              <w:t>držiteľ platného certifikátu minimálne</w:t>
            </w:r>
            <w:r w:rsidR="00A44523">
              <w:rPr>
                <w:sz w:val="22"/>
                <w:szCs w:val="22"/>
              </w:rPr>
              <w:t>j</w:t>
            </w:r>
            <w:r w:rsidRPr="00AF5BDA">
              <w:rPr>
                <w:sz w:val="22"/>
                <w:szCs w:val="22"/>
              </w:rPr>
              <w:t xml:space="preserve"> úrovn</w:t>
            </w:r>
            <w:r w:rsidR="00A44523">
              <w:rPr>
                <w:sz w:val="22"/>
                <w:szCs w:val="22"/>
              </w:rPr>
              <w:t>e</w:t>
            </w:r>
            <w:r w:rsidRPr="00AF5BDA">
              <w:rPr>
                <w:sz w:val="22"/>
                <w:szCs w:val="22"/>
              </w:rPr>
              <w:t xml:space="preserve"> Oracle </w:t>
            </w:r>
            <w:proofErr w:type="spellStart"/>
            <w:r w:rsidRPr="00AF5BDA">
              <w:rPr>
                <w:sz w:val="22"/>
                <w:szCs w:val="22"/>
              </w:rPr>
              <w:t>Database</w:t>
            </w:r>
            <w:proofErr w:type="spellEnd"/>
            <w:r w:rsidRPr="00AF5BDA">
              <w:rPr>
                <w:sz w:val="22"/>
                <w:szCs w:val="22"/>
              </w:rPr>
              <w:t xml:space="preserve"> </w:t>
            </w:r>
            <w:proofErr w:type="spellStart"/>
            <w:r w:rsidRPr="00AF5BDA">
              <w:rPr>
                <w:sz w:val="22"/>
                <w:szCs w:val="22"/>
              </w:rPr>
              <w:t>Administration</w:t>
            </w:r>
            <w:proofErr w:type="spellEnd"/>
            <w:r w:rsidRPr="00AF5BDA">
              <w:rPr>
                <w:sz w:val="22"/>
                <w:szCs w:val="22"/>
              </w:rPr>
              <w:t xml:space="preserve"> alebo ekvivalentného certifikátu.</w:t>
            </w:r>
          </w:p>
        </w:tc>
      </w:tr>
      <w:tr w:rsidR="003B5B68" w:rsidRPr="005A4518" w14:paraId="29C5D14D" w14:textId="77777777" w:rsidTr="00321609">
        <w:trPr>
          <w:trHeight w:val="288"/>
        </w:trPr>
        <w:tc>
          <w:tcPr>
            <w:tcW w:w="2486" w:type="dxa"/>
            <w:vMerge/>
            <w:noWrap/>
            <w:hideMark/>
          </w:tcPr>
          <w:p w14:paraId="654C0877" w14:textId="77777777" w:rsidR="003B5B68" w:rsidRPr="005A4518" w:rsidRDefault="003B5B68" w:rsidP="003B5B68"/>
        </w:tc>
        <w:tc>
          <w:tcPr>
            <w:tcW w:w="6576" w:type="dxa"/>
            <w:noWrap/>
            <w:hideMark/>
          </w:tcPr>
          <w:p w14:paraId="30EDB1AC" w14:textId="28CA0A01" w:rsidR="003B5B68" w:rsidRPr="00AF4DDF" w:rsidRDefault="003B5B68" w:rsidP="003B5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677078">
              <w:rPr>
                <w:sz w:val="22"/>
                <w:szCs w:val="22"/>
              </w:rPr>
              <w:t>dborník</w:t>
            </w:r>
            <w:r>
              <w:rPr>
                <w:sz w:val="22"/>
                <w:szCs w:val="22"/>
              </w:rPr>
              <w:t xml:space="preserve"> </w:t>
            </w:r>
            <w:r w:rsidRPr="00677078">
              <w:rPr>
                <w:sz w:val="22"/>
                <w:szCs w:val="22"/>
              </w:rPr>
              <w:t>na administráciu databázových serverov</w:t>
            </w:r>
            <w:r w:rsidRPr="00677078" w:rsidDel="00BF04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 </w:t>
            </w:r>
            <w:r w:rsidRPr="00677078">
              <w:rPr>
                <w:sz w:val="22"/>
                <w:szCs w:val="22"/>
              </w:rPr>
              <w:t>minimálne štvorročn</w:t>
            </w:r>
            <w:r>
              <w:rPr>
                <w:sz w:val="22"/>
                <w:szCs w:val="22"/>
              </w:rPr>
              <w:t>ou</w:t>
            </w:r>
            <w:r w:rsidRPr="00677078">
              <w:rPr>
                <w:sz w:val="22"/>
                <w:szCs w:val="22"/>
              </w:rPr>
              <w:t xml:space="preserve"> odborn</w:t>
            </w:r>
            <w:r>
              <w:rPr>
                <w:sz w:val="22"/>
                <w:szCs w:val="22"/>
              </w:rPr>
              <w:t>ou</w:t>
            </w:r>
            <w:r w:rsidRPr="00677078">
              <w:rPr>
                <w:sz w:val="22"/>
                <w:szCs w:val="22"/>
              </w:rPr>
              <w:t xml:space="preserve"> prax</w:t>
            </w:r>
            <w:r>
              <w:rPr>
                <w:sz w:val="22"/>
                <w:szCs w:val="22"/>
              </w:rPr>
              <w:t>ou</w:t>
            </w:r>
            <w:r w:rsidRPr="00677078">
              <w:rPr>
                <w:sz w:val="22"/>
                <w:szCs w:val="22"/>
              </w:rPr>
              <w:t xml:space="preserve"> v požadovanej oblasti (návrh relačných databáz a administrácia databázových serverov).</w:t>
            </w:r>
          </w:p>
        </w:tc>
      </w:tr>
    </w:tbl>
    <w:p w14:paraId="45E840D0" w14:textId="77777777" w:rsidR="00CE19C7" w:rsidRDefault="00CE19C7" w:rsidP="00D7279F"/>
    <w:sectPr w:rsidR="00CE19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D372B" w14:textId="77777777" w:rsidR="00483494" w:rsidRDefault="00483494" w:rsidP="00D7279F">
      <w:pPr>
        <w:spacing w:after="0" w:line="240" w:lineRule="auto"/>
      </w:pPr>
      <w:r>
        <w:separator/>
      </w:r>
    </w:p>
  </w:endnote>
  <w:endnote w:type="continuationSeparator" w:id="0">
    <w:p w14:paraId="7C6DB45F" w14:textId="77777777" w:rsidR="00483494" w:rsidRDefault="00483494" w:rsidP="00D72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AC274" w14:textId="77777777" w:rsidR="001003D6" w:rsidRDefault="001003D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30DB7" w14:textId="77777777" w:rsidR="001003D6" w:rsidRDefault="001003D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1C1AD" w14:textId="77777777" w:rsidR="001003D6" w:rsidRDefault="001003D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6AA2C" w14:textId="77777777" w:rsidR="00483494" w:rsidRDefault="00483494" w:rsidP="00D7279F">
      <w:pPr>
        <w:spacing w:after="0" w:line="240" w:lineRule="auto"/>
      </w:pPr>
      <w:r>
        <w:separator/>
      </w:r>
    </w:p>
  </w:footnote>
  <w:footnote w:type="continuationSeparator" w:id="0">
    <w:p w14:paraId="17EBE2A3" w14:textId="77777777" w:rsidR="00483494" w:rsidRDefault="00483494" w:rsidP="00D72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8BE03" w14:textId="77777777" w:rsidR="001003D6" w:rsidRDefault="001003D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452FE" w14:textId="2885EB6C" w:rsidR="00085724" w:rsidRPr="00085724" w:rsidRDefault="00085724" w:rsidP="00062DC8">
    <w:pPr>
      <w:pStyle w:val="Hlavika"/>
      <w:tabs>
        <w:tab w:val="clear" w:pos="4536"/>
        <w:tab w:val="center" w:pos="4111"/>
      </w:tabs>
      <w:ind w:left="3544" w:hanging="425"/>
      <w:rPr>
        <w:rFonts w:ascii="Times New Roman" w:eastAsia="Calibri" w:hAnsi="Times New Roman" w:cs="Times New Roman"/>
        <w:b/>
        <w:sz w:val="20"/>
        <w:szCs w:val="20"/>
      </w:rPr>
    </w:pPr>
    <w:r>
      <w:tab/>
    </w:r>
    <w:r w:rsidRPr="00085724">
      <w:rPr>
        <w:rFonts w:ascii="Times New Roman" w:eastAsia="Calibri" w:hAnsi="Times New Roman" w:cs="Times New Roman"/>
        <w:b/>
        <w:sz w:val="20"/>
        <w:szCs w:val="20"/>
      </w:rPr>
      <w:t xml:space="preserve">Príloha č. 5 k Servisnej zmluve </w:t>
    </w:r>
    <w:r w:rsidRPr="00085724">
      <w:rPr>
        <w:rFonts w:ascii="Times New Roman" w:eastAsia="Calibri" w:hAnsi="Times New Roman" w:cs="Times New Roman"/>
        <w:b/>
        <w:bCs/>
        <w:sz w:val="20"/>
        <w:szCs w:val="20"/>
      </w:rPr>
      <w:t xml:space="preserve">o poskytovaní služieb údržby a rozvoja informačného systému ES </w:t>
    </w:r>
    <w:bookmarkStart w:id="0" w:name="_GoBack"/>
    <w:r w:rsidRPr="00085724">
      <w:rPr>
        <w:rFonts w:ascii="Times New Roman" w:eastAsia="Calibri" w:hAnsi="Times New Roman" w:cs="Times New Roman"/>
        <w:b/>
        <w:bCs/>
        <w:sz w:val="20"/>
        <w:szCs w:val="20"/>
      </w:rPr>
      <w:t>MZV</w:t>
    </w:r>
    <w:bookmarkEnd w:id="0"/>
    <w:r w:rsidRPr="00085724">
      <w:rPr>
        <w:rFonts w:ascii="Times New Roman" w:eastAsia="Calibri" w:hAnsi="Times New Roman" w:cs="Times New Roman"/>
        <w:b/>
        <w:bCs/>
        <w:sz w:val="20"/>
        <w:szCs w:val="20"/>
      </w:rPr>
      <w:t>EZ</w:t>
    </w:r>
    <w:r w:rsidR="00062DC8">
      <w:rPr>
        <w:rFonts w:ascii="Times New Roman" w:eastAsia="Calibri" w:hAnsi="Times New Roman" w:cs="Times New Roman"/>
        <w:b/>
        <w:bCs/>
        <w:sz w:val="20"/>
        <w:szCs w:val="20"/>
      </w:rPr>
      <w:t xml:space="preserve"> SR</w:t>
    </w:r>
    <w:r w:rsidRPr="00085724">
      <w:rPr>
        <w:rFonts w:ascii="Times New Roman" w:eastAsia="Calibri" w:hAnsi="Times New Roman" w:cs="Times New Roman"/>
        <w:b/>
        <w:bCs/>
        <w:sz w:val="20"/>
        <w:szCs w:val="20"/>
      </w:rPr>
      <w:t>, č. z.:</w:t>
    </w:r>
    <w:r w:rsidRPr="00085724">
      <w:rPr>
        <w:rFonts w:ascii="Times New Roman" w:eastAsia="Calibri" w:hAnsi="Times New Roman" w:cs="Times New Roman"/>
        <w:b/>
        <w:sz w:val="20"/>
        <w:szCs w:val="20"/>
      </w:rPr>
      <w:t xml:space="preserve"> </w:t>
    </w:r>
    <w:r w:rsidRPr="00085724">
      <w:rPr>
        <w:rFonts w:ascii="Times New Roman" w:eastAsia="Calibri" w:hAnsi="Times New Roman" w:cs="Times New Roman"/>
        <w:b/>
        <w:bCs/>
        <w:sz w:val="20"/>
        <w:szCs w:val="20"/>
      </w:rPr>
      <w:t>...............................................</w:t>
    </w:r>
  </w:p>
  <w:p w14:paraId="0AB27E40" w14:textId="6B819116" w:rsidR="00085724" w:rsidRDefault="00085724" w:rsidP="00085724">
    <w:pPr>
      <w:pStyle w:val="Hlavika"/>
      <w:tabs>
        <w:tab w:val="clear" w:pos="4536"/>
        <w:tab w:val="clear" w:pos="9072"/>
        <w:tab w:val="left" w:pos="71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A9708" w14:textId="77777777" w:rsidR="001003D6" w:rsidRDefault="001003D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9F"/>
    <w:rsid w:val="00062DC8"/>
    <w:rsid w:val="00085724"/>
    <w:rsid w:val="000D6852"/>
    <w:rsid w:val="001003D6"/>
    <w:rsid w:val="001809D3"/>
    <w:rsid w:val="00180F05"/>
    <w:rsid w:val="002A0975"/>
    <w:rsid w:val="00321609"/>
    <w:rsid w:val="003248E1"/>
    <w:rsid w:val="0039551F"/>
    <w:rsid w:val="003B5B68"/>
    <w:rsid w:val="00482B22"/>
    <w:rsid w:val="00483494"/>
    <w:rsid w:val="005242F9"/>
    <w:rsid w:val="00567ACB"/>
    <w:rsid w:val="00585D96"/>
    <w:rsid w:val="00615A70"/>
    <w:rsid w:val="00633ED7"/>
    <w:rsid w:val="0064084A"/>
    <w:rsid w:val="006D0457"/>
    <w:rsid w:val="006D4225"/>
    <w:rsid w:val="00745BC1"/>
    <w:rsid w:val="007809AE"/>
    <w:rsid w:val="008A253E"/>
    <w:rsid w:val="0093394E"/>
    <w:rsid w:val="00960F44"/>
    <w:rsid w:val="00A2667C"/>
    <w:rsid w:val="00A44523"/>
    <w:rsid w:val="00AA23CD"/>
    <w:rsid w:val="00AF5BDA"/>
    <w:rsid w:val="00BB381C"/>
    <w:rsid w:val="00C40A4A"/>
    <w:rsid w:val="00C52E16"/>
    <w:rsid w:val="00CE19C7"/>
    <w:rsid w:val="00D0050C"/>
    <w:rsid w:val="00D11A3D"/>
    <w:rsid w:val="00D7279F"/>
    <w:rsid w:val="00D825B9"/>
    <w:rsid w:val="00DE1BEB"/>
    <w:rsid w:val="00E05107"/>
    <w:rsid w:val="00E12768"/>
    <w:rsid w:val="00FD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E946C"/>
  <w15:chartTrackingRefBased/>
  <w15:docId w15:val="{4CF63BE8-D744-485B-A7BE-6F5E0A57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279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7279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72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7279F"/>
  </w:style>
  <w:style w:type="paragraph" w:styleId="Pta">
    <w:name w:val="footer"/>
    <w:basedOn w:val="Normlny"/>
    <w:link w:val="PtaChar"/>
    <w:uiPriority w:val="99"/>
    <w:unhideWhenUsed/>
    <w:rsid w:val="00D72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279F"/>
  </w:style>
  <w:style w:type="paragraph" w:styleId="Textbubliny">
    <w:name w:val="Balloon Text"/>
    <w:basedOn w:val="Normlny"/>
    <w:link w:val="TextbublinyChar"/>
    <w:uiPriority w:val="99"/>
    <w:semiHidden/>
    <w:unhideWhenUsed/>
    <w:rsid w:val="00FD37D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37D6"/>
    <w:rPr>
      <w:rFonts w:ascii="Times New Roman" w:hAnsi="Times New Roman" w:cs="Times New Roman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1276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1276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1276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1276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12768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E12768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051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03 - Priloha_c._5_k_zmluve_ES_MZVEZ-zoznam_a_poziadavky_na_odbornikov v2" edit="true"/>
    <f:field ref="objsubject" par="" text="" edit="true"/>
    <f:field ref="objcreatedby" par="" text="CAKO, Martin, Ing."/>
    <f:field ref="objcreatedat" par="" date="2020-10-08T09:03:35" text="8.10.2020 9:03:35"/>
    <f:field ref="objchangedby" par="" text="CAKO, Martin, Ing."/>
    <f:field ref="objmodifiedat" par="" date="2020-10-08T09:17:38" text="8.10.2020 9:17:38"/>
    <f:field ref="doc_FSCFOLIO_1_1001_FieldDocumentNumber" par="" text=""/>
    <f:field ref="doc_FSCFOLIO_1_1001_FieldSubject" par="" text="" edit="true"/>
    <f:field ref="FSCFOLIO_1_1001_FieldCurrentUser" par="" text="Ing. Vladimír JEŽEK"/>
    <f:field ref="CCAPRECONFIG_15_1001_Objektname" par="" text="03 - Priloha_c._5_k_zmluve_ES_MZVEZ-zoznam_a_poziadavky_na_odbornikov v2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Jezek Vladimir /ESAP/MZV</dc:creator>
  <cp:keywords/>
  <dc:description/>
  <cp:lastModifiedBy>Tomáš Hanigovský</cp:lastModifiedBy>
  <cp:revision>2</cp:revision>
  <dcterms:created xsi:type="dcterms:W3CDTF">2021-01-28T12:35:00Z</dcterms:created>
  <dcterms:modified xsi:type="dcterms:W3CDTF">2021-01-28T12:35:00Z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ESAP(Odbor elektronizácie služieb a procesov)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Ing. Martin CAKO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8. 10. 2020, 09:03</vt:lpwstr>
  </property>
  <property fmtid="{D5CDD505-2E9C-101B-9397-08002B2CF9AE}" pid="148" name="FSC#SKEDITIONREG@103.510:curruserrolegroup">
    <vt:lpwstr>Odbor elektronizácie služieb a procesov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 1</vt:lpwstr>
  </property>
  <property fmtid="{D5CDD505-2E9C-101B-9397-08002B2CF9AE}" pid="154" name="FSC#SKEDITIONREG@103.510:sk_org_dic">
    <vt:lpwstr/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 2</vt:lpwstr>
  </property>
  <property fmtid="{D5CDD505-2E9C-101B-9397-08002B2CF9AE}" pid="163" name="FSC#SKEDITIONREG@103.510:sk_org_zip">
    <vt:lpwstr>811 04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CAKO, Martin,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EPIT(Oddelenie elektronizácie a podpory IT projektov)</vt:lpwstr>
  </property>
  <property fmtid="{D5CDD505-2E9C-101B-9397-08002B2CF9AE}" pid="360" name="FSC#COOELAK@1.1001:CreatedAt">
    <vt:lpwstr>08.10.2020</vt:lpwstr>
  </property>
  <property fmtid="{D5CDD505-2E9C-101B-9397-08002B2CF9AE}" pid="361" name="FSC#COOELAK@1.1001:OU">
    <vt:lpwstr>EPIT(Oddelenie elektronizácie a podpory IT projektov)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*COO.2145.2000.2.12877277*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vedúci</vt:lpwstr>
  </property>
  <property fmtid="{D5CDD505-2E9C-101B-9397-08002B2CF9AE}" pid="380" name="FSC#COOELAK@1.1001:CurrentUserEmail">
    <vt:lpwstr>vladimir.jezek@mzv.sk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COO.2145.2000.2.12877277</vt:lpwstr>
  </property>
  <property fmtid="{D5CDD505-2E9C-101B-9397-08002B2CF9AE}" pid="412" name="FSC#FSCFOLIO@1.1001:docpropproject">
    <vt:lpwstr/>
  </property>
</Properties>
</file>