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E08CB" w14:textId="77777777" w:rsidR="007C78DC" w:rsidRPr="005C12A4" w:rsidRDefault="007C78DC" w:rsidP="00213DC6">
      <w:pPr>
        <w:autoSpaceDE w:val="0"/>
        <w:autoSpaceDN w:val="0"/>
        <w:adjustRightInd w:val="0"/>
        <w:spacing w:after="0" w:line="276" w:lineRule="auto"/>
        <w:rPr>
          <w:rFonts w:asciiTheme="minorHAnsi" w:hAnsiTheme="minorHAnsi" w:cstheme="minorHAnsi"/>
          <w:noProof w:val="0"/>
        </w:rPr>
      </w:pPr>
    </w:p>
    <w:p w14:paraId="14843E5F" w14:textId="77777777" w:rsidR="007C78DC" w:rsidRPr="005C12A4" w:rsidRDefault="007C78DC" w:rsidP="00213DC6">
      <w:pPr>
        <w:autoSpaceDE w:val="0"/>
        <w:autoSpaceDN w:val="0"/>
        <w:adjustRightInd w:val="0"/>
        <w:spacing w:after="0" w:line="276" w:lineRule="auto"/>
        <w:jc w:val="center"/>
        <w:rPr>
          <w:rFonts w:asciiTheme="minorHAnsi" w:hAnsiTheme="minorHAnsi" w:cstheme="minorHAnsi"/>
          <w:b/>
          <w:noProof w:val="0"/>
          <w:sz w:val="28"/>
          <w:szCs w:val="28"/>
        </w:rPr>
      </w:pPr>
      <w:r w:rsidRPr="005C12A4">
        <w:rPr>
          <w:rFonts w:asciiTheme="minorHAnsi" w:hAnsiTheme="minorHAnsi" w:cstheme="minorHAnsi"/>
          <w:b/>
          <w:noProof w:val="0"/>
          <w:sz w:val="28"/>
          <w:szCs w:val="28"/>
        </w:rPr>
        <w:t>Zmluva o</w:t>
      </w:r>
      <w:r w:rsidR="0075100E" w:rsidRPr="005C12A4">
        <w:rPr>
          <w:rFonts w:asciiTheme="minorHAnsi" w:hAnsiTheme="minorHAnsi" w:cstheme="minorHAnsi"/>
          <w:b/>
          <w:noProof w:val="0"/>
          <w:sz w:val="28"/>
          <w:szCs w:val="28"/>
        </w:rPr>
        <w:t> podpore výučby</w:t>
      </w:r>
    </w:p>
    <w:p w14:paraId="30598832" w14:textId="77777777" w:rsidR="0075100E" w:rsidRPr="005C12A4" w:rsidRDefault="0075100E" w:rsidP="00213DC6">
      <w:pPr>
        <w:autoSpaceDE w:val="0"/>
        <w:autoSpaceDN w:val="0"/>
        <w:adjustRightInd w:val="0"/>
        <w:spacing w:after="0" w:line="276" w:lineRule="auto"/>
        <w:jc w:val="center"/>
        <w:rPr>
          <w:rFonts w:asciiTheme="minorHAnsi" w:hAnsiTheme="minorHAnsi" w:cstheme="minorHAnsi"/>
          <w:b/>
          <w:noProof w:val="0"/>
        </w:rPr>
      </w:pPr>
    </w:p>
    <w:p w14:paraId="75CABD27" w14:textId="1E53B47F" w:rsidR="007C78DC" w:rsidRPr="005C12A4" w:rsidRDefault="007C78DC" w:rsidP="00213DC6">
      <w:pPr>
        <w:autoSpaceDE w:val="0"/>
        <w:autoSpaceDN w:val="0"/>
        <w:adjustRightInd w:val="0"/>
        <w:spacing w:after="0" w:line="276" w:lineRule="auto"/>
        <w:jc w:val="center"/>
        <w:rPr>
          <w:rFonts w:asciiTheme="minorHAnsi" w:hAnsiTheme="minorHAnsi" w:cstheme="minorHAnsi"/>
          <w:noProof w:val="0"/>
        </w:rPr>
      </w:pPr>
      <w:r w:rsidRPr="005C12A4">
        <w:rPr>
          <w:rFonts w:asciiTheme="minorHAnsi" w:hAnsiTheme="minorHAnsi" w:cstheme="minorHAnsi"/>
          <w:noProof w:val="0"/>
        </w:rPr>
        <w:t>V rámci</w:t>
      </w:r>
      <w:r w:rsidR="00AB2430">
        <w:rPr>
          <w:rFonts w:asciiTheme="minorHAnsi" w:hAnsiTheme="minorHAnsi" w:cstheme="minorHAnsi"/>
          <w:noProof w:val="0"/>
        </w:rPr>
        <w:t xml:space="preserve"> </w:t>
      </w:r>
      <w:r w:rsidRPr="005C12A4">
        <w:rPr>
          <w:rFonts w:asciiTheme="minorHAnsi" w:hAnsiTheme="minorHAnsi" w:cstheme="minorHAnsi"/>
          <w:noProof w:val="0"/>
        </w:rPr>
        <w:t>organizácie</w:t>
      </w:r>
      <w:r w:rsidR="00AB2430">
        <w:rPr>
          <w:rFonts w:asciiTheme="minorHAnsi" w:hAnsiTheme="minorHAnsi" w:cstheme="minorHAnsi"/>
          <w:noProof w:val="0"/>
        </w:rPr>
        <w:t xml:space="preserve"> </w:t>
      </w:r>
      <w:r w:rsidRPr="005C12A4">
        <w:rPr>
          <w:rFonts w:asciiTheme="minorHAnsi" w:hAnsiTheme="minorHAnsi" w:cstheme="minorHAnsi"/>
          <w:noProof w:val="0"/>
        </w:rPr>
        <w:t>vzdelávacieho programu pre žiakov na školách v zriaďovateľskej</w:t>
      </w:r>
    </w:p>
    <w:p w14:paraId="7DC77CF2" w14:textId="77777777" w:rsidR="00F052B0" w:rsidRDefault="007C78DC" w:rsidP="00213DC6">
      <w:pPr>
        <w:autoSpaceDE w:val="0"/>
        <w:autoSpaceDN w:val="0"/>
        <w:adjustRightInd w:val="0"/>
        <w:spacing w:after="0" w:line="276" w:lineRule="auto"/>
        <w:jc w:val="center"/>
        <w:rPr>
          <w:rFonts w:asciiTheme="minorHAnsi" w:hAnsiTheme="minorHAnsi" w:cstheme="minorHAnsi"/>
          <w:noProof w:val="0"/>
        </w:rPr>
      </w:pPr>
      <w:r w:rsidRPr="005C12A4">
        <w:rPr>
          <w:rFonts w:asciiTheme="minorHAnsi" w:hAnsiTheme="minorHAnsi" w:cstheme="minorHAnsi"/>
          <w:noProof w:val="0"/>
        </w:rPr>
        <w:t xml:space="preserve">pôsobnosti Banskobystrického samosprávneho kraja v oblasti rozvoja kritického myslenia a vedomostí v oblasti ľudských práv </w:t>
      </w:r>
    </w:p>
    <w:p w14:paraId="691152D0" w14:textId="6E788695" w:rsidR="00F052B0" w:rsidRDefault="007C78DC" w:rsidP="00213DC6">
      <w:pPr>
        <w:autoSpaceDE w:val="0"/>
        <w:autoSpaceDN w:val="0"/>
        <w:adjustRightInd w:val="0"/>
        <w:spacing w:after="0" w:line="276" w:lineRule="auto"/>
        <w:jc w:val="center"/>
        <w:rPr>
          <w:rFonts w:asciiTheme="minorHAnsi" w:hAnsiTheme="minorHAnsi" w:cstheme="minorHAnsi"/>
          <w:noProof w:val="0"/>
        </w:rPr>
      </w:pPr>
      <w:r w:rsidRPr="005C12A4">
        <w:rPr>
          <w:rFonts w:asciiTheme="minorHAnsi" w:hAnsiTheme="minorHAnsi" w:cstheme="minorHAnsi"/>
          <w:noProof w:val="0"/>
        </w:rPr>
        <w:t xml:space="preserve">uzatvorená podľa </w:t>
      </w:r>
      <w:proofErr w:type="spellStart"/>
      <w:r w:rsidRPr="005C12A4">
        <w:rPr>
          <w:rFonts w:asciiTheme="minorHAnsi" w:hAnsiTheme="minorHAnsi" w:cstheme="minorHAnsi"/>
          <w:noProof w:val="0"/>
        </w:rPr>
        <w:t>ust</w:t>
      </w:r>
      <w:proofErr w:type="spellEnd"/>
      <w:r w:rsidRPr="005C12A4">
        <w:rPr>
          <w:rFonts w:asciiTheme="minorHAnsi" w:hAnsiTheme="minorHAnsi" w:cstheme="minorHAnsi"/>
          <w:noProof w:val="0"/>
        </w:rPr>
        <w:t xml:space="preserve">. § 269 ods. 2 zákona č. 513/1991 Zb. Obchodný zákonník v platnom znení </w:t>
      </w:r>
    </w:p>
    <w:p w14:paraId="58A2DBFD" w14:textId="77777777" w:rsidR="007C78DC" w:rsidRPr="005C12A4" w:rsidRDefault="007C78DC" w:rsidP="00213DC6">
      <w:pPr>
        <w:autoSpaceDE w:val="0"/>
        <w:autoSpaceDN w:val="0"/>
        <w:adjustRightInd w:val="0"/>
        <w:spacing w:after="0" w:line="276" w:lineRule="auto"/>
        <w:jc w:val="center"/>
        <w:rPr>
          <w:rFonts w:asciiTheme="minorHAnsi" w:hAnsiTheme="minorHAnsi" w:cstheme="minorHAnsi"/>
          <w:noProof w:val="0"/>
        </w:rPr>
      </w:pPr>
      <w:r w:rsidRPr="005C12A4">
        <w:rPr>
          <w:rFonts w:asciiTheme="minorHAnsi" w:hAnsiTheme="minorHAnsi" w:cstheme="minorHAnsi"/>
          <w:noProof w:val="0"/>
        </w:rPr>
        <w:t>(ďalej len “Zmluva”)</w:t>
      </w:r>
    </w:p>
    <w:p w14:paraId="7ADE5E5C" w14:textId="77777777" w:rsidR="007C78DC" w:rsidRDefault="007C78DC" w:rsidP="00213DC6">
      <w:pPr>
        <w:autoSpaceDE w:val="0"/>
        <w:autoSpaceDN w:val="0"/>
        <w:adjustRightInd w:val="0"/>
        <w:spacing w:after="0" w:line="276" w:lineRule="auto"/>
        <w:jc w:val="center"/>
        <w:rPr>
          <w:rFonts w:asciiTheme="minorHAnsi" w:hAnsiTheme="minorHAnsi" w:cs="Arial Narrow"/>
          <w:noProof w:val="0"/>
        </w:rPr>
      </w:pPr>
    </w:p>
    <w:p w14:paraId="3FD6ED60" w14:textId="77777777" w:rsidR="007C78DC" w:rsidRPr="005C12A4" w:rsidRDefault="007C78DC" w:rsidP="00213DC6">
      <w:pPr>
        <w:pStyle w:val="Nadpis1"/>
        <w:spacing w:before="0" w:line="276" w:lineRule="auto"/>
        <w:rPr>
          <w:rFonts w:asciiTheme="minorHAnsi" w:hAnsiTheme="minorHAnsi"/>
          <w:b/>
          <w:color w:val="auto"/>
          <w:sz w:val="22"/>
          <w:szCs w:val="22"/>
        </w:rPr>
      </w:pPr>
      <w:r w:rsidRPr="005C12A4">
        <w:rPr>
          <w:rFonts w:asciiTheme="minorHAnsi" w:hAnsiTheme="minorHAnsi"/>
          <w:b/>
          <w:color w:val="auto"/>
          <w:sz w:val="22"/>
          <w:szCs w:val="22"/>
        </w:rPr>
        <w:t>Zmluvné strany:</w:t>
      </w:r>
    </w:p>
    <w:p w14:paraId="335D62C1" w14:textId="77777777" w:rsidR="007C78DC" w:rsidRPr="005C12A4" w:rsidRDefault="007C78DC" w:rsidP="00213DC6">
      <w:pPr>
        <w:spacing w:after="0" w:line="276" w:lineRule="auto"/>
        <w:rPr>
          <w:rFonts w:asciiTheme="minorHAnsi" w:hAnsiTheme="minorHAnsi"/>
        </w:rPr>
      </w:pPr>
      <w:r w:rsidRPr="005C12A4">
        <w:rPr>
          <w:rFonts w:asciiTheme="minorHAnsi" w:hAnsiTheme="minorHAnsi"/>
        </w:rPr>
        <w:t>Táto zmluva sa uzatvára medzi:</w:t>
      </w:r>
    </w:p>
    <w:p w14:paraId="20A248A7" w14:textId="77777777" w:rsidR="007C78DC" w:rsidRPr="005C12A4" w:rsidRDefault="007C78DC" w:rsidP="00213DC6">
      <w:pPr>
        <w:spacing w:after="0" w:line="276" w:lineRule="auto"/>
        <w:rPr>
          <w:rFonts w:asciiTheme="minorHAnsi" w:hAnsiTheme="minorHAnsi"/>
        </w:rPr>
      </w:pPr>
    </w:p>
    <w:p w14:paraId="0CC9ED89" w14:textId="77777777" w:rsidR="007C78DC" w:rsidRPr="005C12A4" w:rsidRDefault="005C12A4" w:rsidP="00213DC6">
      <w:pPr>
        <w:spacing w:after="0" w:line="276" w:lineRule="auto"/>
        <w:jc w:val="both"/>
        <w:rPr>
          <w:rFonts w:asciiTheme="minorHAnsi" w:hAnsiTheme="minorHAnsi" w:cstheme="minorHAnsi"/>
          <w:b/>
          <w:bCs/>
        </w:rPr>
      </w:pPr>
      <w:r w:rsidRPr="005C12A4">
        <w:rPr>
          <w:rFonts w:asciiTheme="minorHAnsi" w:hAnsiTheme="minorHAnsi" w:cstheme="minorHAnsi"/>
          <w:b/>
          <w:bCs/>
        </w:rPr>
        <w:t>Obchodné meno</w:t>
      </w:r>
      <w:r w:rsidR="007C78DC" w:rsidRPr="005C12A4">
        <w:rPr>
          <w:rFonts w:asciiTheme="minorHAnsi" w:hAnsiTheme="minorHAnsi" w:cstheme="minorHAnsi"/>
          <w:b/>
          <w:bCs/>
        </w:rPr>
        <w:t xml:space="preserve">: </w:t>
      </w:r>
      <w:r w:rsidR="003B3351" w:rsidRPr="005C12A4">
        <w:rPr>
          <w:rFonts w:asciiTheme="minorHAnsi" w:hAnsiTheme="minorHAnsi" w:cstheme="minorHAnsi"/>
          <w:b/>
          <w:bCs/>
        </w:rPr>
        <w:tab/>
      </w:r>
      <w:r w:rsidR="007C78DC" w:rsidRPr="005C12A4">
        <w:rPr>
          <w:rFonts w:asciiTheme="minorHAnsi" w:hAnsiTheme="minorHAnsi" w:cstheme="minorHAnsi"/>
          <w:b/>
          <w:bCs/>
        </w:rPr>
        <w:t>Banskobystrický samosprávny kraj</w:t>
      </w:r>
    </w:p>
    <w:p w14:paraId="39AA6375" w14:textId="77777777" w:rsidR="007C78DC" w:rsidRPr="005C12A4" w:rsidRDefault="007C78DC" w:rsidP="00213DC6">
      <w:pPr>
        <w:spacing w:after="0" w:line="276" w:lineRule="auto"/>
        <w:jc w:val="both"/>
        <w:rPr>
          <w:rFonts w:asciiTheme="minorHAnsi" w:hAnsiTheme="minorHAnsi" w:cstheme="minorHAnsi"/>
          <w:bCs/>
        </w:rPr>
      </w:pPr>
      <w:r w:rsidRPr="005C12A4">
        <w:rPr>
          <w:rFonts w:asciiTheme="minorHAnsi" w:hAnsiTheme="minorHAnsi" w:cstheme="minorHAnsi"/>
          <w:bCs/>
        </w:rPr>
        <w:t xml:space="preserve">Sídlo: </w:t>
      </w:r>
      <w:r w:rsidR="003B3351" w:rsidRPr="005C12A4">
        <w:rPr>
          <w:rFonts w:asciiTheme="minorHAnsi" w:hAnsiTheme="minorHAnsi" w:cstheme="minorHAnsi"/>
          <w:bCs/>
        </w:rPr>
        <w:tab/>
      </w:r>
      <w:r w:rsidR="003B3351" w:rsidRPr="005C12A4">
        <w:rPr>
          <w:rFonts w:asciiTheme="minorHAnsi" w:hAnsiTheme="minorHAnsi" w:cstheme="minorHAnsi"/>
          <w:bCs/>
        </w:rPr>
        <w:tab/>
      </w:r>
      <w:r w:rsidR="003B3351" w:rsidRPr="005C12A4">
        <w:rPr>
          <w:rFonts w:asciiTheme="minorHAnsi" w:hAnsiTheme="minorHAnsi" w:cstheme="minorHAnsi"/>
          <w:bCs/>
        </w:rPr>
        <w:tab/>
      </w:r>
      <w:r w:rsidRPr="005C12A4">
        <w:rPr>
          <w:rFonts w:asciiTheme="minorHAnsi" w:hAnsiTheme="minorHAnsi" w:cstheme="minorHAnsi"/>
          <w:bCs/>
        </w:rPr>
        <w:t>Námestie SNP 23</w:t>
      </w:r>
      <w:r w:rsidR="003B3351" w:rsidRPr="005C12A4">
        <w:rPr>
          <w:rFonts w:asciiTheme="minorHAnsi" w:hAnsiTheme="minorHAnsi" w:cstheme="minorHAnsi"/>
          <w:bCs/>
        </w:rPr>
        <w:t>, 9</w:t>
      </w:r>
      <w:r w:rsidRPr="005C12A4">
        <w:rPr>
          <w:rFonts w:asciiTheme="minorHAnsi" w:hAnsiTheme="minorHAnsi" w:cstheme="minorHAnsi"/>
          <w:bCs/>
        </w:rPr>
        <w:t>74 01 Banská Bystrica</w:t>
      </w:r>
    </w:p>
    <w:p w14:paraId="58B64C4E" w14:textId="77777777" w:rsidR="007C78DC" w:rsidRPr="005C12A4" w:rsidRDefault="007C78DC" w:rsidP="00213DC6">
      <w:pPr>
        <w:spacing w:after="0" w:line="276" w:lineRule="auto"/>
        <w:jc w:val="both"/>
        <w:rPr>
          <w:rFonts w:asciiTheme="minorHAnsi" w:hAnsiTheme="minorHAnsi" w:cstheme="minorHAnsi"/>
          <w:bCs/>
        </w:rPr>
      </w:pPr>
      <w:r w:rsidRPr="005C12A4">
        <w:rPr>
          <w:rFonts w:asciiTheme="minorHAnsi" w:hAnsiTheme="minorHAnsi" w:cstheme="minorHAnsi"/>
          <w:bCs/>
        </w:rPr>
        <w:t xml:space="preserve">IČO: </w:t>
      </w:r>
      <w:r w:rsidR="003B3351" w:rsidRPr="005C12A4">
        <w:rPr>
          <w:rFonts w:asciiTheme="minorHAnsi" w:hAnsiTheme="minorHAnsi" w:cstheme="minorHAnsi"/>
          <w:bCs/>
        </w:rPr>
        <w:tab/>
      </w:r>
      <w:r w:rsidR="003B3351" w:rsidRPr="005C12A4">
        <w:rPr>
          <w:rFonts w:asciiTheme="minorHAnsi" w:hAnsiTheme="minorHAnsi" w:cstheme="minorHAnsi"/>
          <w:bCs/>
        </w:rPr>
        <w:tab/>
      </w:r>
      <w:r w:rsidR="003B3351" w:rsidRPr="005C12A4">
        <w:rPr>
          <w:rFonts w:asciiTheme="minorHAnsi" w:hAnsiTheme="minorHAnsi" w:cstheme="minorHAnsi"/>
          <w:bCs/>
        </w:rPr>
        <w:tab/>
      </w:r>
      <w:r w:rsidRPr="005C12A4">
        <w:rPr>
          <w:rFonts w:asciiTheme="minorHAnsi" w:hAnsiTheme="minorHAnsi" w:cstheme="minorHAnsi"/>
          <w:bCs/>
        </w:rPr>
        <w:t>37 828 100</w:t>
      </w:r>
    </w:p>
    <w:p w14:paraId="649A2D24" w14:textId="77777777" w:rsidR="007C78DC" w:rsidRPr="005C12A4" w:rsidRDefault="007C78DC" w:rsidP="00213DC6">
      <w:pPr>
        <w:spacing w:after="0" w:line="276" w:lineRule="auto"/>
        <w:jc w:val="both"/>
        <w:rPr>
          <w:rFonts w:asciiTheme="minorHAnsi" w:hAnsiTheme="minorHAnsi" w:cstheme="minorHAnsi"/>
          <w:bCs/>
        </w:rPr>
      </w:pPr>
      <w:r w:rsidRPr="005C12A4">
        <w:rPr>
          <w:rFonts w:asciiTheme="minorHAnsi" w:hAnsiTheme="minorHAnsi" w:cstheme="minorHAnsi"/>
          <w:bCs/>
        </w:rPr>
        <w:t xml:space="preserve">DIČ: </w:t>
      </w:r>
      <w:r w:rsidR="003B3351" w:rsidRPr="005C12A4">
        <w:rPr>
          <w:rFonts w:asciiTheme="minorHAnsi" w:hAnsiTheme="minorHAnsi" w:cstheme="minorHAnsi"/>
          <w:bCs/>
        </w:rPr>
        <w:tab/>
      </w:r>
      <w:r w:rsidR="003B3351" w:rsidRPr="005C12A4">
        <w:rPr>
          <w:rFonts w:asciiTheme="minorHAnsi" w:hAnsiTheme="minorHAnsi" w:cstheme="minorHAnsi"/>
          <w:bCs/>
        </w:rPr>
        <w:tab/>
      </w:r>
      <w:r w:rsidR="003B3351" w:rsidRPr="005C12A4">
        <w:rPr>
          <w:rFonts w:asciiTheme="minorHAnsi" w:hAnsiTheme="minorHAnsi" w:cstheme="minorHAnsi"/>
          <w:bCs/>
        </w:rPr>
        <w:tab/>
      </w:r>
      <w:r w:rsidRPr="005C12A4">
        <w:rPr>
          <w:rFonts w:asciiTheme="minorHAnsi" w:hAnsiTheme="minorHAnsi" w:cstheme="minorHAnsi"/>
          <w:bCs/>
        </w:rPr>
        <w:t>2021627333</w:t>
      </w:r>
    </w:p>
    <w:p w14:paraId="09C2B1FF" w14:textId="77777777" w:rsidR="007C78DC" w:rsidRPr="005C12A4" w:rsidRDefault="007C78DC" w:rsidP="00213DC6">
      <w:pPr>
        <w:spacing w:after="0" w:line="276" w:lineRule="auto"/>
        <w:jc w:val="both"/>
        <w:rPr>
          <w:rFonts w:asciiTheme="minorHAnsi" w:hAnsiTheme="minorHAnsi" w:cstheme="minorHAnsi"/>
          <w:bCs/>
        </w:rPr>
      </w:pPr>
      <w:r w:rsidRPr="005C12A4">
        <w:rPr>
          <w:rFonts w:asciiTheme="minorHAnsi" w:hAnsiTheme="minorHAnsi" w:cstheme="minorHAnsi"/>
          <w:bCs/>
        </w:rPr>
        <w:t xml:space="preserve">Zastúpený: </w:t>
      </w:r>
      <w:r w:rsidR="003B3351" w:rsidRPr="005C12A4">
        <w:rPr>
          <w:rFonts w:asciiTheme="minorHAnsi" w:hAnsiTheme="minorHAnsi" w:cstheme="minorHAnsi"/>
          <w:bCs/>
        </w:rPr>
        <w:tab/>
      </w:r>
      <w:r w:rsidR="003B3351" w:rsidRPr="005C12A4">
        <w:rPr>
          <w:rFonts w:asciiTheme="minorHAnsi" w:hAnsiTheme="minorHAnsi" w:cstheme="minorHAnsi"/>
          <w:bCs/>
        </w:rPr>
        <w:tab/>
      </w:r>
      <w:r w:rsidRPr="005C12A4">
        <w:rPr>
          <w:rFonts w:asciiTheme="minorHAnsi" w:hAnsiTheme="minorHAnsi" w:cstheme="minorHAnsi"/>
          <w:bCs/>
        </w:rPr>
        <w:t>Ing. Jánom Lunterom, predsedom Banskobystrického samosprávneho kraja</w:t>
      </w:r>
    </w:p>
    <w:p w14:paraId="0D33370A" w14:textId="77777777" w:rsidR="007C78DC" w:rsidRPr="005C12A4" w:rsidRDefault="007C78DC" w:rsidP="00213DC6">
      <w:pPr>
        <w:spacing w:after="0" w:line="276" w:lineRule="auto"/>
        <w:jc w:val="both"/>
        <w:rPr>
          <w:rFonts w:asciiTheme="minorHAnsi" w:hAnsiTheme="minorHAnsi" w:cstheme="minorHAnsi"/>
          <w:bCs/>
        </w:rPr>
      </w:pPr>
      <w:r w:rsidRPr="005C12A4">
        <w:rPr>
          <w:rFonts w:asciiTheme="minorHAnsi" w:hAnsiTheme="minorHAnsi" w:cstheme="minorHAnsi"/>
          <w:bCs/>
        </w:rPr>
        <w:t xml:space="preserve">Bankové spojenie: </w:t>
      </w:r>
      <w:r w:rsidR="003B3351" w:rsidRPr="005C12A4">
        <w:rPr>
          <w:rFonts w:asciiTheme="minorHAnsi" w:hAnsiTheme="minorHAnsi" w:cstheme="minorHAnsi"/>
          <w:bCs/>
        </w:rPr>
        <w:tab/>
      </w:r>
      <w:r w:rsidRPr="005C12A4">
        <w:rPr>
          <w:rFonts w:asciiTheme="minorHAnsi" w:hAnsiTheme="minorHAnsi" w:cstheme="minorHAnsi"/>
          <w:bCs/>
        </w:rPr>
        <w:t>Štátna pokladnica</w:t>
      </w:r>
    </w:p>
    <w:p w14:paraId="00D34557" w14:textId="77777777" w:rsidR="007C78DC" w:rsidRPr="005C12A4" w:rsidRDefault="007C78DC" w:rsidP="00213DC6">
      <w:pPr>
        <w:spacing w:after="0" w:line="276" w:lineRule="auto"/>
        <w:jc w:val="both"/>
        <w:rPr>
          <w:rFonts w:asciiTheme="minorHAnsi" w:hAnsiTheme="minorHAnsi" w:cstheme="minorHAnsi"/>
          <w:bCs/>
        </w:rPr>
      </w:pPr>
      <w:r w:rsidRPr="005C12A4">
        <w:rPr>
          <w:rFonts w:asciiTheme="minorHAnsi" w:hAnsiTheme="minorHAnsi" w:cstheme="minorHAnsi"/>
          <w:bCs/>
        </w:rPr>
        <w:t xml:space="preserve">IBAN: </w:t>
      </w:r>
      <w:r w:rsidR="003B3351" w:rsidRPr="005C12A4">
        <w:rPr>
          <w:rFonts w:asciiTheme="minorHAnsi" w:hAnsiTheme="minorHAnsi" w:cstheme="minorHAnsi"/>
          <w:bCs/>
        </w:rPr>
        <w:tab/>
      </w:r>
      <w:r w:rsidR="003B3351" w:rsidRPr="005C12A4">
        <w:rPr>
          <w:rFonts w:asciiTheme="minorHAnsi" w:hAnsiTheme="minorHAnsi" w:cstheme="minorHAnsi"/>
          <w:bCs/>
        </w:rPr>
        <w:tab/>
      </w:r>
      <w:r w:rsidR="003B3351" w:rsidRPr="005C12A4">
        <w:rPr>
          <w:rFonts w:asciiTheme="minorHAnsi" w:hAnsiTheme="minorHAnsi" w:cstheme="minorHAnsi"/>
          <w:bCs/>
        </w:rPr>
        <w:tab/>
      </w:r>
      <w:r w:rsidRPr="005C12A4">
        <w:rPr>
          <w:rFonts w:asciiTheme="minorHAnsi" w:hAnsiTheme="minorHAnsi" w:cstheme="minorHAnsi"/>
          <w:bCs/>
        </w:rPr>
        <w:t>SK92 8180 0000 0070 0038 9679</w:t>
      </w:r>
    </w:p>
    <w:p w14:paraId="4417D1C1" w14:textId="04B707B3" w:rsidR="007C78DC" w:rsidRPr="005C12A4" w:rsidRDefault="007C78DC" w:rsidP="00213DC6">
      <w:pPr>
        <w:spacing w:after="0" w:line="276" w:lineRule="auto"/>
        <w:rPr>
          <w:rFonts w:asciiTheme="minorHAnsi" w:hAnsiTheme="minorHAnsi"/>
        </w:rPr>
      </w:pPr>
      <w:r w:rsidRPr="005C12A4">
        <w:rPr>
          <w:rFonts w:asciiTheme="minorHAnsi" w:hAnsiTheme="minorHAnsi"/>
        </w:rPr>
        <w:t xml:space="preserve">Kontaktná osoba: </w:t>
      </w:r>
      <w:r w:rsidR="003B3351" w:rsidRPr="005C12A4">
        <w:rPr>
          <w:rFonts w:asciiTheme="minorHAnsi" w:hAnsiTheme="minorHAnsi"/>
        </w:rPr>
        <w:tab/>
      </w:r>
      <w:r w:rsidR="00D367AC">
        <w:rPr>
          <w:rFonts w:asciiTheme="minorHAnsi" w:hAnsiTheme="minorHAnsi"/>
        </w:rPr>
        <w:t>Mgr. Monika Frindtová</w:t>
      </w:r>
    </w:p>
    <w:p w14:paraId="60D6A6F7" w14:textId="33C41049" w:rsidR="007C78DC" w:rsidRPr="005C12A4" w:rsidRDefault="007C78DC" w:rsidP="00213DC6">
      <w:pPr>
        <w:spacing w:after="0" w:line="276" w:lineRule="auto"/>
        <w:rPr>
          <w:rFonts w:asciiTheme="minorHAnsi" w:hAnsiTheme="minorHAnsi"/>
        </w:rPr>
      </w:pPr>
      <w:r w:rsidRPr="005C12A4">
        <w:rPr>
          <w:rFonts w:asciiTheme="minorHAnsi" w:hAnsiTheme="minorHAnsi"/>
        </w:rPr>
        <w:t xml:space="preserve">Telefón: </w:t>
      </w:r>
      <w:r w:rsidR="003B3351" w:rsidRPr="005C12A4">
        <w:rPr>
          <w:rFonts w:asciiTheme="minorHAnsi" w:hAnsiTheme="minorHAnsi"/>
        </w:rPr>
        <w:tab/>
      </w:r>
      <w:r w:rsidR="003B3351" w:rsidRPr="005C12A4">
        <w:rPr>
          <w:rFonts w:asciiTheme="minorHAnsi" w:hAnsiTheme="minorHAnsi"/>
        </w:rPr>
        <w:tab/>
      </w:r>
      <w:r w:rsidR="005B4CEE">
        <w:rPr>
          <w:rFonts w:asciiTheme="minorHAnsi" w:hAnsiTheme="minorHAnsi"/>
        </w:rPr>
        <w:t>00</w:t>
      </w:r>
      <w:r w:rsidR="00B36F45" w:rsidRPr="005C12A4">
        <w:rPr>
          <w:rFonts w:asciiTheme="minorHAnsi" w:hAnsiTheme="minorHAnsi"/>
        </w:rPr>
        <w:t xml:space="preserve">421 </w:t>
      </w:r>
      <w:r w:rsidR="00D367AC">
        <w:rPr>
          <w:rFonts w:asciiTheme="minorHAnsi" w:hAnsiTheme="minorHAnsi"/>
        </w:rPr>
        <w:t>947 798 493</w:t>
      </w:r>
    </w:p>
    <w:p w14:paraId="25D02C78" w14:textId="1BF74740" w:rsidR="007C78DC" w:rsidRPr="005C12A4" w:rsidRDefault="007C78DC" w:rsidP="00213DC6">
      <w:pPr>
        <w:spacing w:after="0" w:line="276" w:lineRule="auto"/>
        <w:rPr>
          <w:rFonts w:asciiTheme="minorHAnsi" w:hAnsiTheme="minorHAnsi"/>
          <w:lang w:val="en-US"/>
        </w:rPr>
      </w:pPr>
      <w:r w:rsidRPr="005C12A4">
        <w:rPr>
          <w:rFonts w:asciiTheme="minorHAnsi" w:hAnsiTheme="minorHAnsi"/>
        </w:rPr>
        <w:t xml:space="preserve">E-mail: </w:t>
      </w:r>
      <w:r w:rsidR="003B3351" w:rsidRPr="005C12A4">
        <w:rPr>
          <w:rFonts w:asciiTheme="minorHAnsi" w:hAnsiTheme="minorHAnsi"/>
        </w:rPr>
        <w:tab/>
      </w:r>
      <w:r w:rsidR="003B3351" w:rsidRPr="005C12A4">
        <w:rPr>
          <w:rFonts w:asciiTheme="minorHAnsi" w:hAnsiTheme="minorHAnsi"/>
        </w:rPr>
        <w:tab/>
      </w:r>
      <w:r w:rsidR="003B3351" w:rsidRPr="005C12A4">
        <w:rPr>
          <w:rFonts w:asciiTheme="minorHAnsi" w:hAnsiTheme="minorHAnsi"/>
        </w:rPr>
        <w:tab/>
      </w:r>
      <w:r w:rsidR="00D367AC">
        <w:rPr>
          <w:rFonts w:asciiTheme="minorHAnsi" w:hAnsiTheme="minorHAnsi"/>
        </w:rPr>
        <w:t>monika</w:t>
      </w:r>
      <w:r w:rsidRPr="005C12A4">
        <w:rPr>
          <w:rFonts w:asciiTheme="minorHAnsi" w:hAnsiTheme="minorHAnsi"/>
        </w:rPr>
        <w:t>.</w:t>
      </w:r>
      <w:r w:rsidR="00D367AC">
        <w:rPr>
          <w:rFonts w:asciiTheme="minorHAnsi" w:hAnsiTheme="minorHAnsi"/>
        </w:rPr>
        <w:t>frindtova</w:t>
      </w:r>
      <w:r w:rsidRPr="005C12A4">
        <w:rPr>
          <w:rFonts w:asciiTheme="minorHAnsi" w:hAnsiTheme="minorHAnsi"/>
          <w:lang w:val="en-US"/>
        </w:rPr>
        <w:t>@</w:t>
      </w:r>
      <w:r w:rsidR="00D367AC">
        <w:rPr>
          <w:rFonts w:asciiTheme="minorHAnsi" w:hAnsiTheme="minorHAnsi"/>
          <w:lang w:val="en-US"/>
        </w:rPr>
        <w:t>dobrykraj</w:t>
      </w:r>
      <w:r w:rsidRPr="005C12A4">
        <w:rPr>
          <w:rFonts w:asciiTheme="minorHAnsi" w:hAnsiTheme="minorHAnsi"/>
          <w:lang w:val="en-US"/>
        </w:rPr>
        <w:t>.sk</w:t>
      </w:r>
    </w:p>
    <w:p w14:paraId="3E46D029" w14:textId="77777777" w:rsidR="007C78DC" w:rsidRPr="005C12A4" w:rsidRDefault="007C78DC" w:rsidP="00213DC6">
      <w:pPr>
        <w:spacing w:after="0" w:line="276" w:lineRule="auto"/>
        <w:jc w:val="both"/>
        <w:rPr>
          <w:rFonts w:asciiTheme="minorHAnsi" w:hAnsiTheme="minorHAnsi" w:cstheme="minorHAnsi"/>
          <w:bCs/>
        </w:rPr>
      </w:pPr>
    </w:p>
    <w:p w14:paraId="3DAC8332" w14:textId="77777777" w:rsidR="007C78DC" w:rsidRPr="005C12A4" w:rsidRDefault="007C78DC" w:rsidP="00213DC6">
      <w:pPr>
        <w:spacing w:after="0" w:line="276" w:lineRule="auto"/>
        <w:jc w:val="right"/>
        <w:rPr>
          <w:rFonts w:asciiTheme="minorHAnsi" w:hAnsiTheme="minorHAnsi"/>
        </w:rPr>
      </w:pPr>
      <w:r w:rsidRPr="005C12A4">
        <w:rPr>
          <w:rFonts w:asciiTheme="minorHAnsi" w:hAnsiTheme="minorHAnsi"/>
        </w:rPr>
        <w:t>(ďalej ako „BBSK“ )</w:t>
      </w:r>
    </w:p>
    <w:p w14:paraId="1E31E7E3" w14:textId="77777777" w:rsidR="007C78DC" w:rsidRPr="005C12A4" w:rsidRDefault="007C78DC" w:rsidP="00213DC6">
      <w:pPr>
        <w:spacing w:after="0" w:line="276" w:lineRule="auto"/>
        <w:jc w:val="center"/>
        <w:rPr>
          <w:rFonts w:asciiTheme="minorHAnsi" w:hAnsiTheme="minorHAnsi"/>
        </w:rPr>
      </w:pPr>
      <w:r w:rsidRPr="005C12A4">
        <w:rPr>
          <w:rFonts w:asciiTheme="minorHAnsi" w:hAnsiTheme="minorHAnsi"/>
        </w:rPr>
        <w:t>a</w:t>
      </w:r>
    </w:p>
    <w:p w14:paraId="7B99B751" w14:textId="77777777" w:rsidR="007C78DC" w:rsidRPr="005C12A4" w:rsidRDefault="007C78DC" w:rsidP="00213DC6">
      <w:pPr>
        <w:spacing w:after="0" w:line="276" w:lineRule="auto"/>
        <w:rPr>
          <w:rFonts w:asciiTheme="minorHAnsi" w:hAnsiTheme="minorHAnsi"/>
        </w:rPr>
      </w:pPr>
    </w:p>
    <w:p w14:paraId="531AA60C" w14:textId="0B672DEA" w:rsidR="005C12A4" w:rsidRPr="00BD6C71" w:rsidRDefault="005C12A4" w:rsidP="00213DC6">
      <w:pPr>
        <w:spacing w:after="0" w:line="276" w:lineRule="auto"/>
        <w:jc w:val="both"/>
        <w:rPr>
          <w:rFonts w:asciiTheme="minorHAnsi" w:hAnsiTheme="minorHAnsi" w:cstheme="minorHAnsi"/>
          <w:b/>
          <w:bCs/>
        </w:rPr>
      </w:pPr>
      <w:r>
        <w:rPr>
          <w:rFonts w:asciiTheme="minorHAnsi" w:hAnsiTheme="minorHAnsi" w:cstheme="minorHAnsi"/>
          <w:b/>
          <w:bCs/>
        </w:rPr>
        <w:t>Obchodné meno</w:t>
      </w:r>
      <w:r w:rsidRPr="005C12A4">
        <w:rPr>
          <w:rFonts w:asciiTheme="minorHAnsi" w:hAnsiTheme="minorHAnsi" w:cstheme="minorHAnsi"/>
          <w:b/>
          <w:bCs/>
        </w:rPr>
        <w:t xml:space="preserve">: </w:t>
      </w:r>
      <w:r w:rsidRPr="005C12A4">
        <w:rPr>
          <w:rFonts w:asciiTheme="minorHAnsi" w:hAnsiTheme="minorHAnsi" w:cstheme="minorHAnsi"/>
          <w:b/>
          <w:bCs/>
        </w:rPr>
        <w:tab/>
      </w:r>
      <w:r w:rsidR="00D367AC">
        <w:rPr>
          <w:rFonts w:asciiTheme="minorHAnsi" w:hAnsiTheme="minorHAnsi"/>
          <w:b/>
        </w:rPr>
        <w:t>......................................</w:t>
      </w:r>
    </w:p>
    <w:p w14:paraId="4060EB82" w14:textId="749DCFBF" w:rsidR="007C78DC" w:rsidRPr="00BD6C71" w:rsidRDefault="007C78DC" w:rsidP="00213DC6">
      <w:pPr>
        <w:spacing w:after="0" w:line="276" w:lineRule="auto"/>
        <w:rPr>
          <w:rFonts w:asciiTheme="minorHAnsi" w:hAnsiTheme="minorHAnsi"/>
        </w:rPr>
      </w:pPr>
      <w:r w:rsidRPr="00157653">
        <w:rPr>
          <w:rFonts w:asciiTheme="minorHAnsi" w:hAnsiTheme="minorHAnsi"/>
        </w:rPr>
        <w:t xml:space="preserve">Sídlo: </w:t>
      </w:r>
      <w:r w:rsidR="003B3351" w:rsidRPr="00BD6C71">
        <w:rPr>
          <w:rFonts w:asciiTheme="minorHAnsi" w:hAnsiTheme="minorHAnsi"/>
        </w:rPr>
        <w:tab/>
      </w:r>
      <w:r w:rsidR="003B3351" w:rsidRPr="00BD6C71">
        <w:rPr>
          <w:rFonts w:asciiTheme="minorHAnsi" w:hAnsiTheme="minorHAnsi"/>
        </w:rPr>
        <w:tab/>
      </w:r>
      <w:r w:rsidR="003B3351" w:rsidRPr="00BD6C71">
        <w:rPr>
          <w:rFonts w:asciiTheme="minorHAnsi" w:hAnsiTheme="minorHAnsi"/>
        </w:rPr>
        <w:tab/>
      </w:r>
      <w:r w:rsidR="00D367AC">
        <w:rPr>
          <w:rFonts w:asciiTheme="minorHAnsi" w:hAnsiTheme="minorHAnsi"/>
        </w:rPr>
        <w:t>............................</w:t>
      </w:r>
    </w:p>
    <w:p w14:paraId="6137A933" w14:textId="6D612C8B" w:rsidR="007C78DC" w:rsidRPr="00BD6C71" w:rsidRDefault="007C78DC" w:rsidP="00213DC6">
      <w:pPr>
        <w:spacing w:after="0" w:line="276" w:lineRule="auto"/>
        <w:rPr>
          <w:rFonts w:asciiTheme="minorHAnsi" w:hAnsiTheme="minorHAnsi"/>
        </w:rPr>
      </w:pPr>
      <w:r w:rsidRPr="00BD6C71">
        <w:rPr>
          <w:rFonts w:asciiTheme="minorHAnsi" w:hAnsiTheme="minorHAnsi"/>
        </w:rPr>
        <w:t>IČO:</w:t>
      </w:r>
      <w:r w:rsidR="003B3351" w:rsidRPr="00BD6C71">
        <w:rPr>
          <w:rFonts w:asciiTheme="minorHAnsi" w:hAnsiTheme="minorHAnsi"/>
        </w:rPr>
        <w:tab/>
      </w:r>
      <w:r w:rsidR="003B3351" w:rsidRPr="00BD6C71">
        <w:rPr>
          <w:rFonts w:asciiTheme="minorHAnsi" w:hAnsiTheme="minorHAnsi"/>
        </w:rPr>
        <w:tab/>
      </w:r>
      <w:r w:rsidR="003B3351" w:rsidRPr="00BD6C71">
        <w:rPr>
          <w:rFonts w:asciiTheme="minorHAnsi" w:hAnsiTheme="minorHAnsi"/>
        </w:rPr>
        <w:tab/>
      </w:r>
      <w:r w:rsidR="00D367AC">
        <w:rPr>
          <w:rFonts w:asciiTheme="minorHAnsi" w:hAnsiTheme="minorHAnsi"/>
        </w:rPr>
        <w:t>...................</w:t>
      </w:r>
    </w:p>
    <w:p w14:paraId="2F62F49A" w14:textId="468D67BD" w:rsidR="007C78DC" w:rsidRPr="00BD6C71" w:rsidRDefault="007C78DC" w:rsidP="00213DC6">
      <w:pPr>
        <w:spacing w:after="0" w:line="276" w:lineRule="auto"/>
        <w:rPr>
          <w:rFonts w:asciiTheme="minorHAnsi" w:hAnsiTheme="minorHAnsi"/>
        </w:rPr>
      </w:pPr>
      <w:r w:rsidRPr="00BD6C71">
        <w:rPr>
          <w:rFonts w:asciiTheme="minorHAnsi" w:hAnsiTheme="minorHAnsi"/>
        </w:rPr>
        <w:t>DIČ:</w:t>
      </w:r>
      <w:r w:rsidR="003B3351" w:rsidRPr="00BD6C71">
        <w:rPr>
          <w:rFonts w:asciiTheme="minorHAnsi" w:hAnsiTheme="minorHAnsi"/>
        </w:rPr>
        <w:tab/>
      </w:r>
      <w:r w:rsidR="003B3351" w:rsidRPr="00BD6C71">
        <w:rPr>
          <w:rFonts w:asciiTheme="minorHAnsi" w:hAnsiTheme="minorHAnsi"/>
        </w:rPr>
        <w:tab/>
      </w:r>
      <w:r w:rsidR="003B3351" w:rsidRPr="00BD6C71">
        <w:rPr>
          <w:rFonts w:asciiTheme="minorHAnsi" w:hAnsiTheme="minorHAnsi"/>
        </w:rPr>
        <w:tab/>
      </w:r>
      <w:r w:rsidR="00D367AC">
        <w:rPr>
          <w:rFonts w:asciiTheme="minorHAnsi" w:hAnsiTheme="minorHAnsi"/>
        </w:rPr>
        <w:t>.......................</w:t>
      </w:r>
    </w:p>
    <w:p w14:paraId="024E8114" w14:textId="08E1AD07" w:rsidR="008D68CB" w:rsidRPr="00BD6C71" w:rsidRDefault="007C78DC" w:rsidP="00213DC6">
      <w:pPr>
        <w:spacing w:after="0" w:line="276" w:lineRule="auto"/>
        <w:ind w:left="2124" w:hanging="2124"/>
        <w:rPr>
          <w:rFonts w:asciiTheme="minorHAnsi" w:hAnsiTheme="minorHAnsi"/>
        </w:rPr>
      </w:pPr>
      <w:r w:rsidRPr="00BD6C71">
        <w:rPr>
          <w:rFonts w:asciiTheme="minorHAnsi" w:hAnsiTheme="minorHAnsi"/>
        </w:rPr>
        <w:t>Zapísan</w:t>
      </w:r>
      <w:r w:rsidR="00B850B4" w:rsidRPr="00BD6C71">
        <w:rPr>
          <w:rFonts w:asciiTheme="minorHAnsi" w:hAnsiTheme="minorHAnsi"/>
        </w:rPr>
        <w:t>ý</w:t>
      </w:r>
      <w:r w:rsidRPr="00BD6C71">
        <w:rPr>
          <w:rFonts w:asciiTheme="minorHAnsi" w:hAnsiTheme="minorHAnsi"/>
        </w:rPr>
        <w:t>:</w:t>
      </w:r>
      <w:r w:rsidR="003B3351" w:rsidRPr="00BD6C71">
        <w:rPr>
          <w:rFonts w:asciiTheme="minorHAnsi" w:hAnsiTheme="minorHAnsi"/>
        </w:rPr>
        <w:tab/>
      </w:r>
      <w:r w:rsidR="008D68CB" w:rsidRPr="00BD6C71">
        <w:rPr>
          <w:rFonts w:asciiTheme="minorHAnsi" w:hAnsiTheme="minorHAnsi"/>
        </w:rPr>
        <w:t xml:space="preserve">v registri </w:t>
      </w:r>
      <w:r w:rsidR="00EE1490">
        <w:rPr>
          <w:rFonts w:asciiTheme="minorHAnsi" w:hAnsiTheme="minorHAnsi"/>
        </w:rPr>
        <w:t>........................</w:t>
      </w:r>
      <w:r w:rsidR="008D68CB" w:rsidRPr="00BD6C71">
        <w:rPr>
          <w:rFonts w:asciiTheme="minorHAnsi" w:hAnsiTheme="minorHAnsi"/>
        </w:rPr>
        <w:t xml:space="preserve"> pod </w:t>
      </w:r>
      <w:r w:rsidR="00D367AC">
        <w:rPr>
          <w:rFonts w:asciiTheme="minorHAnsi" w:hAnsiTheme="minorHAnsi"/>
        </w:rPr>
        <w:t>....................</w:t>
      </w:r>
      <w:r w:rsidR="008D68CB" w:rsidRPr="00BD6C71">
        <w:rPr>
          <w:rFonts w:asciiTheme="minorHAnsi" w:hAnsiTheme="minorHAnsi"/>
        </w:rPr>
        <w:t xml:space="preserve"> pod číslom </w:t>
      </w:r>
    </w:p>
    <w:p w14:paraId="18BA9A89" w14:textId="7DF3BF1B" w:rsidR="007C78DC" w:rsidRPr="00BD6C71" w:rsidRDefault="00D367AC" w:rsidP="00213DC6">
      <w:pPr>
        <w:spacing w:after="0" w:line="276" w:lineRule="auto"/>
        <w:ind w:left="2124"/>
        <w:rPr>
          <w:rFonts w:asciiTheme="minorHAnsi" w:hAnsiTheme="minorHAnsi"/>
        </w:rPr>
      </w:pPr>
      <w:r>
        <w:rPr>
          <w:rFonts w:asciiTheme="minorHAnsi" w:hAnsiTheme="minorHAnsi"/>
        </w:rPr>
        <w:t>....................</w:t>
      </w:r>
    </w:p>
    <w:p w14:paraId="49C72B13" w14:textId="27063EDC" w:rsidR="007C78DC" w:rsidRPr="00BD6C71" w:rsidRDefault="007C78DC" w:rsidP="00213DC6">
      <w:pPr>
        <w:spacing w:after="0" w:line="276" w:lineRule="auto"/>
        <w:rPr>
          <w:rFonts w:asciiTheme="minorHAnsi" w:hAnsiTheme="minorHAnsi"/>
        </w:rPr>
      </w:pPr>
      <w:r w:rsidRPr="00BD6C71">
        <w:rPr>
          <w:rFonts w:asciiTheme="minorHAnsi" w:hAnsiTheme="minorHAnsi"/>
        </w:rPr>
        <w:t>Zastúpený:</w:t>
      </w:r>
      <w:r w:rsidR="003B3351" w:rsidRPr="00BD6C71">
        <w:rPr>
          <w:rFonts w:asciiTheme="minorHAnsi" w:hAnsiTheme="minorHAnsi"/>
        </w:rPr>
        <w:tab/>
      </w:r>
      <w:r w:rsidR="003B3351" w:rsidRPr="00BD6C71">
        <w:rPr>
          <w:rFonts w:asciiTheme="minorHAnsi" w:hAnsiTheme="minorHAnsi"/>
        </w:rPr>
        <w:tab/>
      </w:r>
      <w:r w:rsidR="00D367AC">
        <w:rPr>
          <w:rFonts w:asciiTheme="minorHAnsi" w:hAnsiTheme="minorHAnsi"/>
        </w:rPr>
        <w:t>.................................</w:t>
      </w:r>
    </w:p>
    <w:p w14:paraId="78CC564F" w14:textId="7B1D6DAF" w:rsidR="007C78DC" w:rsidRPr="00BD6C71" w:rsidRDefault="007C78DC" w:rsidP="00213DC6">
      <w:pPr>
        <w:spacing w:after="0" w:line="276" w:lineRule="auto"/>
        <w:rPr>
          <w:rFonts w:asciiTheme="minorHAnsi" w:hAnsiTheme="minorHAnsi"/>
        </w:rPr>
      </w:pPr>
      <w:r w:rsidRPr="00BD6C71">
        <w:rPr>
          <w:rFonts w:asciiTheme="minorHAnsi" w:hAnsiTheme="minorHAnsi"/>
        </w:rPr>
        <w:t>Bankové spojenie:</w:t>
      </w:r>
      <w:r w:rsidR="003B3351" w:rsidRPr="00BD6C71">
        <w:rPr>
          <w:rFonts w:asciiTheme="minorHAnsi" w:hAnsiTheme="minorHAnsi"/>
        </w:rPr>
        <w:tab/>
      </w:r>
      <w:r w:rsidR="00D367AC">
        <w:rPr>
          <w:rFonts w:asciiTheme="minorHAnsi" w:hAnsiTheme="minorHAnsi"/>
        </w:rPr>
        <w:t>..................................</w:t>
      </w:r>
    </w:p>
    <w:p w14:paraId="52180FCE" w14:textId="57DA7BF6" w:rsidR="007C78DC" w:rsidRPr="00BD6C71" w:rsidRDefault="007C78DC" w:rsidP="00213DC6">
      <w:pPr>
        <w:spacing w:after="0" w:line="276" w:lineRule="auto"/>
        <w:rPr>
          <w:rFonts w:asciiTheme="minorHAnsi" w:hAnsiTheme="minorHAnsi"/>
        </w:rPr>
      </w:pPr>
      <w:r w:rsidRPr="00BD6C71">
        <w:rPr>
          <w:rFonts w:asciiTheme="minorHAnsi" w:hAnsiTheme="minorHAnsi"/>
        </w:rPr>
        <w:t>Kontaktná osoba:</w:t>
      </w:r>
      <w:r w:rsidR="003B3351" w:rsidRPr="00BD6C71">
        <w:rPr>
          <w:rFonts w:asciiTheme="minorHAnsi" w:hAnsiTheme="minorHAnsi"/>
        </w:rPr>
        <w:tab/>
      </w:r>
      <w:r w:rsidR="00D367AC">
        <w:rPr>
          <w:rFonts w:asciiTheme="minorHAnsi" w:hAnsiTheme="minorHAnsi"/>
        </w:rPr>
        <w:t>......................</w:t>
      </w:r>
    </w:p>
    <w:p w14:paraId="00233C77" w14:textId="088B3883" w:rsidR="007C78DC" w:rsidRPr="00BD6C71" w:rsidRDefault="007C78DC" w:rsidP="00213DC6">
      <w:pPr>
        <w:spacing w:after="0" w:line="276" w:lineRule="auto"/>
        <w:rPr>
          <w:rFonts w:asciiTheme="minorHAnsi" w:hAnsiTheme="minorHAnsi"/>
        </w:rPr>
      </w:pPr>
      <w:r w:rsidRPr="00BD6C71">
        <w:rPr>
          <w:rFonts w:asciiTheme="minorHAnsi" w:hAnsiTheme="minorHAnsi"/>
        </w:rPr>
        <w:t>Telefón:</w:t>
      </w:r>
      <w:r w:rsidR="003B3351" w:rsidRPr="00BD6C71">
        <w:rPr>
          <w:rFonts w:asciiTheme="minorHAnsi" w:hAnsiTheme="minorHAnsi"/>
        </w:rPr>
        <w:tab/>
      </w:r>
      <w:r w:rsidR="003B3351" w:rsidRPr="00BD6C71">
        <w:rPr>
          <w:rFonts w:asciiTheme="minorHAnsi" w:hAnsiTheme="minorHAnsi"/>
        </w:rPr>
        <w:tab/>
      </w:r>
      <w:r w:rsidR="00D367AC">
        <w:rPr>
          <w:rFonts w:asciiTheme="minorHAnsi" w:hAnsiTheme="minorHAnsi"/>
        </w:rPr>
        <w:t>..........................</w:t>
      </w:r>
    </w:p>
    <w:p w14:paraId="62D3408C" w14:textId="224CC55D" w:rsidR="007C78DC" w:rsidRPr="005C12A4" w:rsidRDefault="007C78DC" w:rsidP="00213DC6">
      <w:pPr>
        <w:spacing w:after="0" w:line="276" w:lineRule="auto"/>
        <w:rPr>
          <w:rFonts w:asciiTheme="minorHAnsi" w:hAnsiTheme="minorHAnsi"/>
        </w:rPr>
      </w:pPr>
      <w:r w:rsidRPr="00BD6C71">
        <w:rPr>
          <w:rFonts w:asciiTheme="minorHAnsi" w:hAnsiTheme="minorHAnsi"/>
        </w:rPr>
        <w:t>E-mail:</w:t>
      </w:r>
      <w:r w:rsidR="003B3351" w:rsidRPr="00BD6C71">
        <w:rPr>
          <w:rFonts w:asciiTheme="minorHAnsi" w:hAnsiTheme="minorHAnsi"/>
        </w:rPr>
        <w:tab/>
      </w:r>
      <w:r w:rsidR="003B3351" w:rsidRPr="00BD6C71">
        <w:rPr>
          <w:rFonts w:asciiTheme="minorHAnsi" w:hAnsiTheme="minorHAnsi"/>
        </w:rPr>
        <w:tab/>
      </w:r>
      <w:r w:rsidR="003B3351" w:rsidRPr="00BD6C71">
        <w:rPr>
          <w:rFonts w:asciiTheme="minorHAnsi" w:hAnsiTheme="minorHAnsi"/>
        </w:rPr>
        <w:tab/>
      </w:r>
      <w:r w:rsidR="00D367AC">
        <w:rPr>
          <w:rFonts w:asciiTheme="minorHAnsi" w:hAnsiTheme="minorHAnsi"/>
        </w:rPr>
        <w:t>......................</w:t>
      </w:r>
    </w:p>
    <w:p w14:paraId="5D603837" w14:textId="77777777" w:rsidR="007C78DC" w:rsidRDefault="007C78DC" w:rsidP="00213DC6">
      <w:pPr>
        <w:spacing w:after="0" w:line="276" w:lineRule="auto"/>
        <w:jc w:val="right"/>
        <w:rPr>
          <w:rFonts w:asciiTheme="minorHAnsi" w:hAnsiTheme="minorHAnsi"/>
        </w:rPr>
      </w:pPr>
      <w:r w:rsidRPr="005C12A4">
        <w:rPr>
          <w:rFonts w:asciiTheme="minorHAnsi" w:hAnsiTheme="minorHAnsi"/>
        </w:rPr>
        <w:t>(ďalej ako “Dodávateľ”)</w:t>
      </w:r>
    </w:p>
    <w:p w14:paraId="4F5979C9" w14:textId="77777777" w:rsidR="007767FE" w:rsidRDefault="007767FE" w:rsidP="00213DC6">
      <w:pPr>
        <w:spacing w:after="0" w:line="276" w:lineRule="auto"/>
        <w:jc w:val="right"/>
        <w:rPr>
          <w:rFonts w:asciiTheme="minorHAnsi" w:hAnsiTheme="minorHAnsi"/>
        </w:rPr>
      </w:pPr>
    </w:p>
    <w:p w14:paraId="7CDE6636" w14:textId="77777777" w:rsidR="007767FE" w:rsidRPr="005C12A4" w:rsidRDefault="007767FE" w:rsidP="00213DC6">
      <w:pPr>
        <w:spacing w:after="0" w:line="276" w:lineRule="auto"/>
        <w:jc w:val="right"/>
        <w:rPr>
          <w:rFonts w:asciiTheme="minorHAnsi" w:hAnsiTheme="minorHAnsi"/>
        </w:rPr>
      </w:pPr>
    </w:p>
    <w:p w14:paraId="7B0425AB" w14:textId="77777777" w:rsidR="00951321" w:rsidRPr="004C5031" w:rsidRDefault="00951321" w:rsidP="00213DC6">
      <w:pPr>
        <w:pStyle w:val="Nadpis1"/>
        <w:numPr>
          <w:ilvl w:val="0"/>
          <w:numId w:val="1"/>
        </w:numPr>
        <w:spacing w:before="0" w:line="276" w:lineRule="auto"/>
        <w:ind w:left="0" w:firstLine="0"/>
        <w:rPr>
          <w:rFonts w:asciiTheme="minorHAnsi" w:hAnsiTheme="minorHAnsi"/>
          <w:b/>
          <w:color w:val="auto"/>
          <w:sz w:val="26"/>
          <w:szCs w:val="26"/>
        </w:rPr>
      </w:pPr>
      <w:r w:rsidRPr="004C5031">
        <w:rPr>
          <w:rFonts w:asciiTheme="minorHAnsi" w:hAnsiTheme="minorHAnsi"/>
          <w:b/>
          <w:color w:val="auto"/>
          <w:sz w:val="26"/>
          <w:szCs w:val="26"/>
        </w:rPr>
        <w:t>Definícia pojmov</w:t>
      </w:r>
    </w:p>
    <w:p w14:paraId="6925FB4B" w14:textId="591A6344" w:rsidR="00951321" w:rsidRPr="005C12A4" w:rsidRDefault="00951321" w:rsidP="00EE1490">
      <w:pPr>
        <w:pStyle w:val="Odsekzoznamu"/>
        <w:numPr>
          <w:ilvl w:val="0"/>
          <w:numId w:val="3"/>
        </w:numPr>
        <w:spacing w:after="0" w:line="276" w:lineRule="auto"/>
        <w:ind w:left="709" w:hanging="425"/>
        <w:jc w:val="both"/>
        <w:rPr>
          <w:rFonts w:asciiTheme="minorHAnsi" w:hAnsiTheme="minorHAnsi"/>
        </w:rPr>
      </w:pPr>
      <w:r w:rsidRPr="005C12A4">
        <w:rPr>
          <w:rFonts w:asciiTheme="minorHAnsi" w:hAnsiTheme="minorHAnsi"/>
          <w:b/>
          <w:bCs/>
        </w:rPr>
        <w:t xml:space="preserve">Workshop </w:t>
      </w:r>
      <w:r w:rsidR="003B1FC8" w:rsidRPr="005C12A4">
        <w:rPr>
          <w:rFonts w:asciiTheme="minorHAnsi" w:hAnsiTheme="minorHAnsi"/>
        </w:rPr>
        <w:t xml:space="preserve">je pre účely tejto </w:t>
      </w:r>
      <w:r w:rsidR="00F052B0">
        <w:rPr>
          <w:rFonts w:asciiTheme="minorHAnsi" w:hAnsiTheme="minorHAnsi"/>
        </w:rPr>
        <w:t>Z</w:t>
      </w:r>
      <w:r w:rsidR="00F052B0" w:rsidRPr="005C12A4">
        <w:rPr>
          <w:rFonts w:asciiTheme="minorHAnsi" w:hAnsiTheme="minorHAnsi"/>
        </w:rPr>
        <w:t xml:space="preserve">mluvy </w:t>
      </w:r>
      <w:r w:rsidRPr="005C12A4">
        <w:rPr>
          <w:rFonts w:asciiTheme="minorHAnsi" w:hAnsiTheme="minorHAnsi"/>
        </w:rPr>
        <w:t>výučba žiakov</w:t>
      </w:r>
      <w:r w:rsidR="00F052B0">
        <w:rPr>
          <w:rFonts w:asciiTheme="minorHAnsi" w:hAnsiTheme="minorHAnsi"/>
        </w:rPr>
        <w:t>,</w:t>
      </w:r>
      <w:r w:rsidRPr="005C12A4">
        <w:rPr>
          <w:rFonts w:asciiTheme="minorHAnsi" w:hAnsiTheme="minorHAnsi"/>
        </w:rPr>
        <w:t xml:space="preserve"> prebiehajúca v oblasti rozvoja kritického myslenia a</w:t>
      </w:r>
      <w:r w:rsidR="00053CCB">
        <w:rPr>
          <w:rFonts w:asciiTheme="minorHAnsi" w:hAnsiTheme="minorHAnsi"/>
        </w:rPr>
        <w:t> </w:t>
      </w:r>
      <w:r w:rsidRPr="005C12A4">
        <w:rPr>
          <w:rFonts w:asciiTheme="minorHAnsi" w:hAnsiTheme="minorHAnsi"/>
        </w:rPr>
        <w:t>vedomostí</w:t>
      </w:r>
      <w:r w:rsidR="00053CCB">
        <w:rPr>
          <w:rFonts w:asciiTheme="minorHAnsi" w:hAnsiTheme="minorHAnsi"/>
        </w:rPr>
        <w:t xml:space="preserve"> </w:t>
      </w:r>
      <w:r w:rsidRPr="005C12A4">
        <w:rPr>
          <w:rFonts w:asciiTheme="minorHAnsi" w:hAnsiTheme="minorHAnsi"/>
        </w:rPr>
        <w:t>v oblasti ľudských práv, ktor</w:t>
      </w:r>
      <w:r w:rsidR="00B274B0" w:rsidRPr="005C12A4">
        <w:rPr>
          <w:rFonts w:asciiTheme="minorHAnsi" w:hAnsiTheme="minorHAnsi"/>
        </w:rPr>
        <w:t>á</w:t>
      </w:r>
      <w:r w:rsidRPr="005C12A4">
        <w:rPr>
          <w:rFonts w:asciiTheme="minorHAnsi" w:hAnsiTheme="minorHAnsi"/>
        </w:rPr>
        <w:t xml:space="preserve"> sa dotýka nasledujúcich oblastí:</w:t>
      </w:r>
    </w:p>
    <w:p w14:paraId="712654EB" w14:textId="6CE00FBF" w:rsidR="00951321" w:rsidRPr="005C12A4" w:rsidRDefault="00951321" w:rsidP="00782092">
      <w:pPr>
        <w:pStyle w:val="Odsekzoznamu"/>
        <w:numPr>
          <w:ilvl w:val="2"/>
          <w:numId w:val="13"/>
        </w:numPr>
        <w:spacing w:after="0" w:line="276" w:lineRule="auto"/>
        <w:jc w:val="both"/>
        <w:rPr>
          <w:rFonts w:asciiTheme="minorHAnsi" w:hAnsiTheme="minorHAnsi"/>
        </w:rPr>
      </w:pPr>
      <w:r w:rsidRPr="005C12A4">
        <w:rPr>
          <w:rFonts w:asciiTheme="minorHAnsi" w:hAnsiTheme="minorHAnsi"/>
        </w:rPr>
        <w:t>hodnoty slobody, rovnosti, demokracie, otvorenej spoločnosti</w:t>
      </w:r>
      <w:r w:rsidR="00F052B0">
        <w:rPr>
          <w:rFonts w:asciiTheme="minorHAnsi" w:hAnsiTheme="minorHAnsi"/>
        </w:rPr>
        <w:t>,</w:t>
      </w:r>
    </w:p>
    <w:p w14:paraId="6694B20E" w14:textId="6EB32AB1" w:rsidR="00951321" w:rsidRPr="005C12A4" w:rsidRDefault="00951321" w:rsidP="00782092">
      <w:pPr>
        <w:pStyle w:val="Odsekzoznamu"/>
        <w:numPr>
          <w:ilvl w:val="2"/>
          <w:numId w:val="13"/>
        </w:numPr>
        <w:spacing w:after="0" w:line="276" w:lineRule="auto"/>
        <w:jc w:val="both"/>
        <w:rPr>
          <w:rFonts w:asciiTheme="minorHAnsi" w:hAnsiTheme="minorHAnsi"/>
        </w:rPr>
      </w:pPr>
      <w:r w:rsidRPr="005C12A4">
        <w:rPr>
          <w:rFonts w:asciiTheme="minorHAnsi" w:hAnsiTheme="minorHAnsi"/>
        </w:rPr>
        <w:lastRenderedPageBreak/>
        <w:t>redukcia stereotypov a</w:t>
      </w:r>
      <w:r w:rsidR="00F052B0">
        <w:rPr>
          <w:rFonts w:asciiTheme="minorHAnsi" w:hAnsiTheme="minorHAnsi"/>
        </w:rPr>
        <w:t> </w:t>
      </w:r>
      <w:r w:rsidRPr="005C12A4">
        <w:rPr>
          <w:rFonts w:asciiTheme="minorHAnsi" w:hAnsiTheme="minorHAnsi"/>
        </w:rPr>
        <w:t>predsudkov</w:t>
      </w:r>
      <w:r w:rsidR="00F052B0">
        <w:rPr>
          <w:rFonts w:asciiTheme="minorHAnsi" w:hAnsiTheme="minorHAnsi"/>
        </w:rPr>
        <w:t>,</w:t>
      </w:r>
    </w:p>
    <w:p w14:paraId="717FB87F" w14:textId="77777777" w:rsidR="00951321" w:rsidRPr="005C12A4" w:rsidRDefault="00951321" w:rsidP="00782092">
      <w:pPr>
        <w:pStyle w:val="Odsekzoznamu"/>
        <w:numPr>
          <w:ilvl w:val="2"/>
          <w:numId w:val="13"/>
        </w:numPr>
        <w:spacing w:after="0" w:line="276" w:lineRule="auto"/>
        <w:jc w:val="both"/>
        <w:rPr>
          <w:rFonts w:asciiTheme="minorHAnsi" w:hAnsiTheme="minorHAnsi"/>
        </w:rPr>
      </w:pPr>
      <w:r w:rsidRPr="005C12A4">
        <w:rPr>
          <w:rFonts w:asciiTheme="minorHAnsi" w:hAnsiTheme="minorHAnsi"/>
        </w:rPr>
        <w:t>prevencia radikalizácie</w:t>
      </w:r>
      <w:r w:rsidR="00F052B0">
        <w:rPr>
          <w:rFonts w:asciiTheme="minorHAnsi" w:hAnsiTheme="minorHAnsi"/>
        </w:rPr>
        <w:t>,</w:t>
      </w:r>
    </w:p>
    <w:p w14:paraId="4BD5D22D" w14:textId="77777777" w:rsidR="00951321" w:rsidRPr="005C12A4" w:rsidRDefault="00951321" w:rsidP="00782092">
      <w:pPr>
        <w:pStyle w:val="Odsekzoznamu"/>
        <w:numPr>
          <w:ilvl w:val="2"/>
          <w:numId w:val="13"/>
        </w:numPr>
        <w:spacing w:after="0" w:line="276" w:lineRule="auto"/>
        <w:jc w:val="both"/>
        <w:rPr>
          <w:rFonts w:asciiTheme="minorHAnsi" w:hAnsiTheme="minorHAnsi"/>
        </w:rPr>
      </w:pPr>
      <w:r w:rsidRPr="005C12A4">
        <w:rPr>
          <w:rFonts w:asciiTheme="minorHAnsi" w:hAnsiTheme="minorHAnsi"/>
        </w:rPr>
        <w:t>rozvíjanie kompetencie žiakov v oblasti ľudských práv</w:t>
      </w:r>
      <w:r w:rsidR="00F052B0">
        <w:rPr>
          <w:rFonts w:asciiTheme="minorHAnsi" w:hAnsiTheme="minorHAnsi"/>
        </w:rPr>
        <w:t>,</w:t>
      </w:r>
    </w:p>
    <w:p w14:paraId="64ECF3DE" w14:textId="77777777" w:rsidR="00951321" w:rsidRPr="005C12A4" w:rsidRDefault="00951321" w:rsidP="00782092">
      <w:pPr>
        <w:pStyle w:val="Odsekzoznamu"/>
        <w:numPr>
          <w:ilvl w:val="2"/>
          <w:numId w:val="13"/>
        </w:numPr>
        <w:spacing w:after="0" w:line="276" w:lineRule="auto"/>
        <w:jc w:val="both"/>
        <w:rPr>
          <w:rFonts w:asciiTheme="minorHAnsi" w:hAnsiTheme="minorHAnsi"/>
        </w:rPr>
      </w:pPr>
      <w:r w:rsidRPr="005C12A4">
        <w:rPr>
          <w:rFonts w:asciiTheme="minorHAnsi" w:hAnsiTheme="minorHAnsi"/>
        </w:rPr>
        <w:t>rozvoj kritického myslenia žiakov</w:t>
      </w:r>
      <w:r w:rsidR="00F052B0">
        <w:rPr>
          <w:rFonts w:asciiTheme="minorHAnsi" w:hAnsiTheme="minorHAnsi"/>
        </w:rPr>
        <w:t>,</w:t>
      </w:r>
    </w:p>
    <w:p w14:paraId="71547E96" w14:textId="645EFF98" w:rsidR="00951321" w:rsidRDefault="00951321" w:rsidP="00782092">
      <w:pPr>
        <w:pStyle w:val="Odsekzoznamu"/>
        <w:numPr>
          <w:ilvl w:val="2"/>
          <w:numId w:val="13"/>
        </w:numPr>
        <w:spacing w:after="0" w:line="276" w:lineRule="auto"/>
        <w:jc w:val="both"/>
        <w:rPr>
          <w:rFonts w:asciiTheme="minorHAnsi" w:hAnsiTheme="minorHAnsi"/>
        </w:rPr>
      </w:pPr>
      <w:r w:rsidRPr="005C12A4">
        <w:rPr>
          <w:rFonts w:asciiTheme="minorHAnsi" w:hAnsiTheme="minorHAnsi"/>
          <w:lang w:eastAsia="sk-SK"/>
        </w:rPr>
        <w:t>aktívne občianstvo a</w:t>
      </w:r>
      <w:r w:rsidR="00F052B0">
        <w:rPr>
          <w:rFonts w:asciiTheme="minorHAnsi" w:hAnsiTheme="minorHAnsi"/>
          <w:lang w:eastAsia="sk-SK"/>
        </w:rPr>
        <w:t> </w:t>
      </w:r>
      <w:r w:rsidRPr="005C12A4">
        <w:rPr>
          <w:rFonts w:asciiTheme="minorHAnsi" w:hAnsiTheme="minorHAnsi"/>
          <w:lang w:eastAsia="sk-SK"/>
        </w:rPr>
        <w:t>participácia</w:t>
      </w:r>
      <w:r w:rsidR="00F052B0">
        <w:rPr>
          <w:rFonts w:asciiTheme="minorHAnsi" w:hAnsiTheme="minorHAnsi"/>
          <w:lang w:eastAsia="sk-SK"/>
        </w:rPr>
        <w:t>.</w:t>
      </w:r>
    </w:p>
    <w:p w14:paraId="2B804688" w14:textId="354CD8EC" w:rsidR="00C57D61" w:rsidRPr="00C57D61" w:rsidRDefault="00C57D61" w:rsidP="00C57D61">
      <w:pPr>
        <w:spacing w:after="0" w:line="276" w:lineRule="auto"/>
        <w:ind w:left="720"/>
        <w:jc w:val="both"/>
        <w:rPr>
          <w:rFonts w:asciiTheme="minorHAnsi" w:hAnsiTheme="minorHAnsi"/>
        </w:rPr>
      </w:pPr>
      <w:r>
        <w:rPr>
          <w:rFonts w:asciiTheme="minorHAnsi" w:hAnsiTheme="minorHAnsi"/>
        </w:rPr>
        <w:t xml:space="preserve">Workshopy môžu prebiehať online formou v prípade, že situácia na Škole neumožní Realizáciu workshopov v priestoroch Školy. </w:t>
      </w:r>
    </w:p>
    <w:p w14:paraId="043F57B5" w14:textId="77777777" w:rsidR="00351A56" w:rsidRDefault="00951321" w:rsidP="00351A56">
      <w:pPr>
        <w:pStyle w:val="Odsekzoznamu"/>
        <w:numPr>
          <w:ilvl w:val="0"/>
          <w:numId w:val="3"/>
        </w:numPr>
        <w:spacing w:after="0" w:line="240" w:lineRule="auto"/>
        <w:ind w:left="709" w:hanging="425"/>
        <w:jc w:val="both"/>
      </w:pPr>
      <w:r w:rsidRPr="005C12A4">
        <w:rPr>
          <w:b/>
          <w:bCs/>
        </w:rPr>
        <w:t>Učebný materiál</w:t>
      </w:r>
      <w:r w:rsidRPr="005C12A4">
        <w:t xml:space="preserve"> je kompletný súbor textov, obrázkov, multimédií a ústnych inštrukcií určených pre žiakov a učiteľov zúčastňujúcich sa výučby v rámci </w:t>
      </w:r>
      <w:r w:rsidR="00586C1C" w:rsidRPr="005C12A4">
        <w:t>workshopu</w:t>
      </w:r>
      <w:r w:rsidRPr="005C12A4">
        <w:t>, ktorý je potrebný na dosiahnutie cieľa výučby.</w:t>
      </w:r>
    </w:p>
    <w:p w14:paraId="1535235B" w14:textId="2F878228" w:rsidR="00351A56" w:rsidRDefault="003B1FC8" w:rsidP="00351A56">
      <w:pPr>
        <w:pStyle w:val="Odsekzoznamu"/>
        <w:numPr>
          <w:ilvl w:val="0"/>
          <w:numId w:val="3"/>
        </w:numPr>
        <w:spacing w:after="0" w:line="240" w:lineRule="auto"/>
        <w:ind w:left="709" w:hanging="425"/>
        <w:jc w:val="both"/>
      </w:pPr>
      <w:r w:rsidRPr="00351A56">
        <w:rPr>
          <w:rFonts w:asciiTheme="minorHAnsi" w:hAnsiTheme="minorHAnsi"/>
          <w:b/>
          <w:bCs/>
        </w:rPr>
        <w:t>Lektor</w:t>
      </w:r>
      <w:r w:rsidR="00951321" w:rsidRPr="00351A56">
        <w:rPr>
          <w:rFonts w:asciiTheme="minorHAnsi" w:hAnsiTheme="minorHAnsi"/>
        </w:rPr>
        <w:t xml:space="preserve"> je pre účely tejto </w:t>
      </w:r>
      <w:r w:rsidR="00F052B0" w:rsidRPr="00351A56">
        <w:rPr>
          <w:rFonts w:asciiTheme="minorHAnsi" w:hAnsiTheme="minorHAnsi"/>
        </w:rPr>
        <w:t xml:space="preserve">Zmluvy </w:t>
      </w:r>
      <w:r w:rsidR="00951321" w:rsidRPr="00351A56">
        <w:rPr>
          <w:rFonts w:asciiTheme="minorHAnsi" w:hAnsiTheme="minorHAnsi"/>
        </w:rPr>
        <w:t xml:space="preserve">osoba, ktorá </w:t>
      </w:r>
      <w:r w:rsidR="00351A56">
        <w:t>má ukončené vysokoškolské vzdelanie 1. alebo 2. stupňa v oblasti podľa bodu 5, článku 13 alebo má certifikát zo školenia alebo tréningu v oblasti vzdelávania k ľudským právam. Zároveň musí mať Lektor praktickú skúsenosť s Realizáciou workshopu na témy podľa bodu 5 tohto článku.</w:t>
      </w:r>
    </w:p>
    <w:p w14:paraId="3C3FCC91" w14:textId="1F18CB1F" w:rsidR="004C5031" w:rsidRPr="00351A56" w:rsidRDefault="004C5031" w:rsidP="00351A56">
      <w:pPr>
        <w:pStyle w:val="Odsekzoznamu"/>
        <w:spacing w:after="0" w:line="276" w:lineRule="auto"/>
        <w:ind w:left="709"/>
        <w:jc w:val="both"/>
        <w:rPr>
          <w:rFonts w:asciiTheme="minorHAnsi" w:hAnsiTheme="minorHAnsi"/>
        </w:rPr>
      </w:pPr>
    </w:p>
    <w:p w14:paraId="31DA8677" w14:textId="1D48F6C8" w:rsidR="007C78DC" w:rsidRPr="004C5031" w:rsidRDefault="007C78DC" w:rsidP="00213DC6">
      <w:pPr>
        <w:pStyle w:val="Nadpis1"/>
        <w:numPr>
          <w:ilvl w:val="0"/>
          <w:numId w:val="1"/>
        </w:numPr>
        <w:spacing w:before="0" w:line="276" w:lineRule="auto"/>
        <w:ind w:left="0" w:firstLine="0"/>
        <w:rPr>
          <w:rFonts w:asciiTheme="minorHAnsi" w:hAnsiTheme="minorHAnsi"/>
          <w:b/>
          <w:color w:val="auto"/>
          <w:sz w:val="26"/>
          <w:szCs w:val="26"/>
        </w:rPr>
      </w:pPr>
      <w:r w:rsidRPr="004C5031">
        <w:rPr>
          <w:rFonts w:asciiTheme="minorHAnsi" w:hAnsiTheme="minorHAnsi"/>
          <w:b/>
          <w:color w:val="auto"/>
          <w:sz w:val="26"/>
          <w:szCs w:val="26"/>
        </w:rPr>
        <w:t xml:space="preserve">Predmet </w:t>
      </w:r>
      <w:r w:rsidR="00F052B0">
        <w:rPr>
          <w:rFonts w:asciiTheme="minorHAnsi" w:hAnsiTheme="minorHAnsi"/>
          <w:b/>
          <w:color w:val="auto"/>
          <w:sz w:val="26"/>
          <w:szCs w:val="26"/>
        </w:rPr>
        <w:t>Z</w:t>
      </w:r>
      <w:r w:rsidR="00F052B0" w:rsidRPr="004C5031">
        <w:rPr>
          <w:rFonts w:asciiTheme="minorHAnsi" w:hAnsiTheme="minorHAnsi"/>
          <w:b/>
          <w:color w:val="auto"/>
          <w:sz w:val="26"/>
          <w:szCs w:val="26"/>
        </w:rPr>
        <w:t>mluvy</w:t>
      </w:r>
    </w:p>
    <w:p w14:paraId="27655AF9" w14:textId="5616CC62" w:rsidR="007C78DC" w:rsidRPr="00741C6C" w:rsidRDefault="007C78DC" w:rsidP="00741C6C">
      <w:pPr>
        <w:pStyle w:val="Odsekzoznamu"/>
        <w:numPr>
          <w:ilvl w:val="0"/>
          <w:numId w:val="9"/>
        </w:numPr>
        <w:spacing w:after="0" w:line="276" w:lineRule="auto"/>
        <w:jc w:val="both"/>
        <w:rPr>
          <w:rFonts w:asciiTheme="minorHAnsi" w:hAnsiTheme="minorHAnsi"/>
          <w:bCs/>
        </w:rPr>
      </w:pPr>
      <w:r w:rsidRPr="00D367AC">
        <w:rPr>
          <w:rFonts w:asciiTheme="minorHAnsi" w:hAnsiTheme="minorHAnsi"/>
          <w:bCs/>
        </w:rPr>
        <w:t xml:space="preserve">Predmetom tejto </w:t>
      </w:r>
      <w:r w:rsidR="00E00B7F">
        <w:rPr>
          <w:rFonts w:asciiTheme="minorHAnsi" w:hAnsiTheme="minorHAnsi"/>
          <w:bCs/>
        </w:rPr>
        <w:t>Z</w:t>
      </w:r>
      <w:r w:rsidR="00E00B7F" w:rsidRPr="00D367AC">
        <w:rPr>
          <w:rFonts w:asciiTheme="minorHAnsi" w:hAnsiTheme="minorHAnsi"/>
          <w:bCs/>
        </w:rPr>
        <w:t xml:space="preserve">mluvy </w:t>
      </w:r>
      <w:r w:rsidRPr="00D367AC">
        <w:rPr>
          <w:rFonts w:asciiTheme="minorHAnsi" w:hAnsiTheme="minorHAnsi"/>
          <w:bCs/>
        </w:rPr>
        <w:t xml:space="preserve">je záväzok Dodávateľa zabezpečiť pre BBSK </w:t>
      </w:r>
      <w:bookmarkStart w:id="0" w:name="_Hlk523983366"/>
      <w:r w:rsidRPr="00D367AC">
        <w:rPr>
          <w:rFonts w:asciiTheme="minorHAnsi" w:hAnsiTheme="minorHAnsi"/>
          <w:bCs/>
        </w:rPr>
        <w:t>lektorov</w:t>
      </w:r>
      <w:r w:rsidR="00E00B7F">
        <w:rPr>
          <w:rFonts w:asciiTheme="minorHAnsi" w:hAnsiTheme="minorHAnsi"/>
          <w:bCs/>
        </w:rPr>
        <w:t xml:space="preserve"> (ďalej aj len „Lektori“)</w:t>
      </w:r>
      <w:r w:rsidRPr="00D367AC">
        <w:rPr>
          <w:rFonts w:asciiTheme="minorHAnsi" w:hAnsiTheme="minorHAnsi"/>
          <w:bCs/>
        </w:rPr>
        <w:t xml:space="preserve">, </w:t>
      </w:r>
      <w:r w:rsidRPr="00D367AC">
        <w:rPr>
          <w:rFonts w:asciiTheme="minorHAnsi" w:hAnsiTheme="minorHAnsi"/>
        </w:rPr>
        <w:t xml:space="preserve">ktorí budú </w:t>
      </w:r>
      <w:r w:rsidR="00753835">
        <w:rPr>
          <w:rFonts w:asciiTheme="minorHAnsi" w:hAnsiTheme="minorHAnsi"/>
          <w:bCs/>
        </w:rPr>
        <w:t>počas druhého školského polroku</w:t>
      </w:r>
      <w:r w:rsidR="00D6750F">
        <w:rPr>
          <w:rFonts w:asciiTheme="minorHAnsi" w:hAnsiTheme="minorHAnsi"/>
          <w:bCs/>
        </w:rPr>
        <w:t xml:space="preserve"> </w:t>
      </w:r>
      <w:r w:rsidR="00E00B7F" w:rsidRPr="00D367AC">
        <w:rPr>
          <w:rFonts w:asciiTheme="minorHAnsi" w:hAnsiTheme="minorHAnsi"/>
          <w:bCs/>
        </w:rPr>
        <w:t>20</w:t>
      </w:r>
      <w:r w:rsidR="00D6750F">
        <w:rPr>
          <w:rFonts w:asciiTheme="minorHAnsi" w:hAnsiTheme="minorHAnsi"/>
          <w:bCs/>
        </w:rPr>
        <w:t>20</w:t>
      </w:r>
      <w:r w:rsidRPr="00D367AC">
        <w:rPr>
          <w:rFonts w:asciiTheme="minorHAnsi" w:hAnsiTheme="minorHAnsi"/>
          <w:bCs/>
        </w:rPr>
        <w:t>/</w:t>
      </w:r>
      <w:r w:rsidR="00351A56">
        <w:rPr>
          <w:rFonts w:asciiTheme="minorHAnsi" w:hAnsiTheme="minorHAnsi"/>
          <w:bCs/>
        </w:rPr>
        <w:t>202</w:t>
      </w:r>
      <w:r w:rsidR="00D6750F">
        <w:rPr>
          <w:rFonts w:asciiTheme="minorHAnsi" w:hAnsiTheme="minorHAnsi"/>
          <w:bCs/>
        </w:rPr>
        <w:t>1</w:t>
      </w:r>
      <w:r w:rsidR="00351A56">
        <w:rPr>
          <w:rFonts w:asciiTheme="minorHAnsi" w:hAnsiTheme="minorHAnsi"/>
        </w:rPr>
        <w:t xml:space="preserve"> na</w:t>
      </w:r>
      <w:r w:rsidR="00FF6E40" w:rsidRPr="00D367AC">
        <w:rPr>
          <w:rFonts w:asciiTheme="minorHAnsi" w:hAnsiTheme="minorHAnsi"/>
        </w:rPr>
        <w:t xml:space="preserve"> </w:t>
      </w:r>
      <w:r w:rsidR="00351A56">
        <w:rPr>
          <w:rFonts w:asciiTheme="minorHAnsi" w:hAnsiTheme="minorHAnsi"/>
        </w:rPr>
        <w:t>vybraných</w:t>
      </w:r>
      <w:r w:rsidRPr="00D367AC">
        <w:rPr>
          <w:rFonts w:asciiTheme="minorHAnsi" w:hAnsiTheme="minorHAnsi"/>
        </w:rPr>
        <w:t xml:space="preserve"> škol</w:t>
      </w:r>
      <w:r w:rsidR="00351A56">
        <w:rPr>
          <w:rFonts w:asciiTheme="minorHAnsi" w:hAnsiTheme="minorHAnsi"/>
        </w:rPr>
        <w:t>ách</w:t>
      </w:r>
      <w:r w:rsidRPr="00D367AC">
        <w:rPr>
          <w:rFonts w:asciiTheme="minorHAnsi" w:hAnsiTheme="minorHAnsi"/>
        </w:rPr>
        <w:t xml:space="preserve"> v zriaďovateľskej pôsobnosti </w:t>
      </w:r>
      <w:r w:rsidR="00E00B7F">
        <w:rPr>
          <w:rFonts w:asciiTheme="minorHAnsi" w:hAnsiTheme="minorHAnsi"/>
        </w:rPr>
        <w:t>BBSK (ďalej aj len „Školy“),</w:t>
      </w:r>
      <w:r w:rsidRPr="00D367AC">
        <w:rPr>
          <w:rFonts w:asciiTheme="minorHAnsi" w:hAnsiTheme="minorHAnsi"/>
        </w:rPr>
        <w:t xml:space="preserve"> </w:t>
      </w:r>
      <w:r w:rsidR="00741C6C">
        <w:rPr>
          <w:rFonts w:asciiTheme="minorHAnsi" w:hAnsiTheme="minorHAnsi"/>
        </w:rPr>
        <w:t>R</w:t>
      </w:r>
      <w:r w:rsidRPr="00741C6C">
        <w:rPr>
          <w:rFonts w:asciiTheme="minorHAnsi" w:hAnsiTheme="minorHAnsi"/>
        </w:rPr>
        <w:t>eali</w:t>
      </w:r>
      <w:r w:rsidR="00741C6C">
        <w:rPr>
          <w:rFonts w:asciiTheme="minorHAnsi" w:hAnsiTheme="minorHAnsi"/>
        </w:rPr>
        <w:t>zovať</w:t>
      </w:r>
      <w:r w:rsidRPr="00741C6C">
        <w:rPr>
          <w:rFonts w:asciiTheme="minorHAnsi" w:hAnsiTheme="minorHAnsi"/>
        </w:rPr>
        <w:t xml:space="preserve"> workshop</w:t>
      </w:r>
      <w:bookmarkStart w:id="1" w:name="_Hlk523146951"/>
      <w:r w:rsidR="00741C6C">
        <w:rPr>
          <w:rFonts w:asciiTheme="minorHAnsi" w:hAnsiTheme="minorHAnsi"/>
        </w:rPr>
        <w:t>y</w:t>
      </w:r>
      <w:r w:rsidRPr="00741C6C">
        <w:rPr>
          <w:rFonts w:asciiTheme="minorHAnsi" w:hAnsiTheme="minorHAnsi"/>
          <w:bCs/>
        </w:rPr>
        <w:t xml:space="preserve"> pre žiakov </w:t>
      </w:r>
      <w:r w:rsidR="00E00B7F" w:rsidRPr="00741C6C">
        <w:rPr>
          <w:rFonts w:asciiTheme="minorHAnsi" w:hAnsiTheme="minorHAnsi"/>
          <w:bCs/>
        </w:rPr>
        <w:t xml:space="preserve">týchto </w:t>
      </w:r>
      <w:r w:rsidR="001F19A6" w:rsidRPr="00741C6C">
        <w:rPr>
          <w:rFonts w:asciiTheme="minorHAnsi" w:hAnsiTheme="minorHAnsi"/>
          <w:bCs/>
        </w:rPr>
        <w:t xml:space="preserve">Škôl </w:t>
      </w:r>
      <w:r w:rsidRPr="00741C6C">
        <w:rPr>
          <w:rFonts w:asciiTheme="minorHAnsi" w:hAnsiTheme="minorHAnsi"/>
          <w:bCs/>
        </w:rPr>
        <w:t>v oblasti rozvoja kritického myslenia a vedomostí v oblasti ľudských práv</w:t>
      </w:r>
      <w:r w:rsidR="00E00B7F" w:rsidRPr="00741C6C">
        <w:rPr>
          <w:rFonts w:asciiTheme="minorHAnsi" w:hAnsiTheme="minorHAnsi"/>
          <w:bCs/>
        </w:rPr>
        <w:t xml:space="preserve"> v zmysle článku </w:t>
      </w:r>
      <w:r w:rsidR="00782092" w:rsidRPr="00741C6C">
        <w:rPr>
          <w:rFonts w:asciiTheme="minorHAnsi" w:hAnsiTheme="minorHAnsi"/>
          <w:bCs/>
        </w:rPr>
        <w:t>1</w:t>
      </w:r>
      <w:r w:rsidR="00E00B7F" w:rsidRPr="00741C6C">
        <w:rPr>
          <w:rFonts w:asciiTheme="minorHAnsi" w:hAnsiTheme="minorHAnsi"/>
          <w:bCs/>
        </w:rPr>
        <w:t xml:space="preserve"> ods. 1 Zmluvy (ďalej len „Realizácia workshopov“)</w:t>
      </w:r>
      <w:r w:rsidRPr="00741C6C">
        <w:rPr>
          <w:rFonts w:asciiTheme="minorHAnsi" w:hAnsiTheme="minorHAnsi"/>
          <w:bCs/>
        </w:rPr>
        <w:t xml:space="preserve"> a záväzok BBSK za </w:t>
      </w:r>
      <w:bookmarkEnd w:id="0"/>
      <w:r w:rsidR="00E00B7F" w:rsidRPr="00741C6C">
        <w:rPr>
          <w:rFonts w:asciiTheme="minorHAnsi" w:hAnsiTheme="minorHAnsi"/>
          <w:bCs/>
        </w:rPr>
        <w:t>Realizáciu workshopov</w:t>
      </w:r>
      <w:r w:rsidRPr="00741C6C">
        <w:rPr>
          <w:rFonts w:asciiTheme="minorHAnsi" w:hAnsiTheme="minorHAnsi"/>
          <w:bCs/>
        </w:rPr>
        <w:t xml:space="preserve"> zo strany Dodávateľa uhradiť Dodávateľovi </w:t>
      </w:r>
      <w:r w:rsidR="00F73B45" w:rsidRPr="00741C6C">
        <w:rPr>
          <w:rFonts w:asciiTheme="minorHAnsi" w:hAnsiTheme="minorHAnsi"/>
          <w:bCs/>
        </w:rPr>
        <w:t xml:space="preserve">cenu </w:t>
      </w:r>
      <w:r w:rsidRPr="00741C6C">
        <w:rPr>
          <w:rFonts w:asciiTheme="minorHAnsi" w:hAnsiTheme="minorHAnsi"/>
          <w:bCs/>
        </w:rPr>
        <w:t xml:space="preserve">podľa článku </w:t>
      </w:r>
      <w:r w:rsidR="009746AA" w:rsidRPr="00741C6C">
        <w:rPr>
          <w:rFonts w:asciiTheme="minorHAnsi" w:hAnsiTheme="minorHAnsi"/>
          <w:bCs/>
        </w:rPr>
        <w:t>5</w:t>
      </w:r>
      <w:r w:rsidRPr="00741C6C">
        <w:rPr>
          <w:rFonts w:asciiTheme="minorHAnsi" w:hAnsiTheme="minorHAnsi"/>
          <w:bCs/>
        </w:rPr>
        <w:t xml:space="preserve"> tejto </w:t>
      </w:r>
      <w:r w:rsidR="00E00B7F" w:rsidRPr="00741C6C">
        <w:rPr>
          <w:rFonts w:asciiTheme="minorHAnsi" w:hAnsiTheme="minorHAnsi"/>
          <w:bCs/>
        </w:rPr>
        <w:t>Zmluvy</w:t>
      </w:r>
      <w:r w:rsidRPr="00741C6C">
        <w:rPr>
          <w:rFonts w:asciiTheme="minorHAnsi" w:hAnsiTheme="minorHAnsi"/>
          <w:bCs/>
        </w:rPr>
        <w:t>.</w:t>
      </w:r>
      <w:bookmarkEnd w:id="1"/>
    </w:p>
    <w:p w14:paraId="54DB5511" w14:textId="532F35E8" w:rsidR="007C78DC" w:rsidRDefault="007C78DC" w:rsidP="00D367AC">
      <w:pPr>
        <w:pStyle w:val="Odsekzoznamu"/>
        <w:numPr>
          <w:ilvl w:val="0"/>
          <w:numId w:val="9"/>
        </w:numPr>
      </w:pPr>
      <w:r w:rsidRPr="00AF0BE1">
        <w:t>Realizácia workshopov</w:t>
      </w:r>
      <w:r w:rsidR="00E00B7F" w:rsidRPr="00AF0BE1">
        <w:t xml:space="preserve"> </w:t>
      </w:r>
      <w:r w:rsidR="00044038" w:rsidRPr="00AF0BE1">
        <w:t xml:space="preserve">bude prebiehať na nasledovných </w:t>
      </w:r>
      <w:r w:rsidR="00E00B7F" w:rsidRPr="00AF0BE1">
        <w:t>Školách</w:t>
      </w:r>
      <w:r w:rsidRPr="005C12A4">
        <w:t>:</w:t>
      </w:r>
    </w:p>
    <w:p w14:paraId="7D5B5759" w14:textId="77777777" w:rsidR="00213DC6" w:rsidRPr="005C12A4" w:rsidRDefault="00213DC6" w:rsidP="00213DC6">
      <w:pPr>
        <w:spacing w:after="0" w:line="276" w:lineRule="auto"/>
        <w:jc w:val="both"/>
        <w:rPr>
          <w:rFonts w:asciiTheme="minorHAnsi" w:hAnsiTheme="minorHAnsi"/>
          <w:bCs/>
        </w:rPr>
      </w:pP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61"/>
        <w:gridCol w:w="2498"/>
      </w:tblGrid>
      <w:tr w:rsidR="00AF0BE1" w:rsidRPr="00E61679" w14:paraId="1AF83551" w14:textId="77777777" w:rsidTr="00DD43A5">
        <w:trPr>
          <w:trHeight w:val="298"/>
          <w:jc w:val="center"/>
        </w:trPr>
        <w:tc>
          <w:tcPr>
            <w:tcW w:w="5861" w:type="dxa"/>
            <w:tcMar>
              <w:top w:w="40" w:type="dxa"/>
              <w:left w:w="40" w:type="dxa"/>
              <w:bottom w:w="40" w:type="dxa"/>
              <w:right w:w="40" w:type="dxa"/>
            </w:tcMar>
          </w:tcPr>
          <w:p w14:paraId="3F651F20" w14:textId="77777777" w:rsidR="00AF0BE1" w:rsidRPr="0092335B" w:rsidRDefault="00AF0BE1" w:rsidP="00DD43A5">
            <w:pPr>
              <w:widowControl w:val="0"/>
              <w:rPr>
                <w:rFonts w:asciiTheme="minorHAnsi" w:hAnsiTheme="minorHAnsi" w:cstheme="minorHAnsi"/>
                <w:sz w:val="20"/>
                <w:szCs w:val="20"/>
              </w:rPr>
            </w:pPr>
            <w:r w:rsidRPr="0092335B">
              <w:rPr>
                <w:rFonts w:asciiTheme="minorHAnsi" w:hAnsiTheme="minorHAnsi" w:cstheme="minorHAnsi"/>
                <w:b/>
                <w:bCs/>
                <w:sz w:val="20"/>
                <w:szCs w:val="20"/>
              </w:rPr>
              <w:t>Názov školy</w:t>
            </w:r>
          </w:p>
        </w:tc>
        <w:tc>
          <w:tcPr>
            <w:tcW w:w="2498" w:type="dxa"/>
          </w:tcPr>
          <w:p w14:paraId="2567D236" w14:textId="77777777" w:rsidR="00AF0BE1" w:rsidRPr="0092335B" w:rsidRDefault="00AF0BE1" w:rsidP="00DD43A5">
            <w:pPr>
              <w:widowControl w:val="0"/>
              <w:rPr>
                <w:rFonts w:asciiTheme="minorHAnsi" w:hAnsiTheme="minorHAnsi" w:cstheme="minorHAnsi"/>
                <w:b/>
                <w:bCs/>
                <w:sz w:val="20"/>
                <w:szCs w:val="20"/>
              </w:rPr>
            </w:pPr>
            <w:r>
              <w:rPr>
                <w:rFonts w:asciiTheme="minorHAnsi" w:hAnsiTheme="minorHAnsi" w:cstheme="minorHAnsi"/>
                <w:b/>
                <w:bCs/>
                <w:sz w:val="20"/>
                <w:szCs w:val="20"/>
              </w:rPr>
              <w:t xml:space="preserve">Počet tried, v ktorých sa bude realizovať workshop </w:t>
            </w:r>
          </w:p>
        </w:tc>
      </w:tr>
      <w:tr w:rsidR="00AF0BE1" w:rsidRPr="00E61679" w14:paraId="3A771C42" w14:textId="77777777" w:rsidTr="00DD43A5">
        <w:trPr>
          <w:trHeight w:val="298"/>
          <w:jc w:val="center"/>
        </w:trPr>
        <w:tc>
          <w:tcPr>
            <w:tcW w:w="5861" w:type="dxa"/>
            <w:vAlign w:val="bottom"/>
          </w:tcPr>
          <w:p w14:paraId="3F2213C8" w14:textId="77777777" w:rsidR="00AF0BE1" w:rsidRPr="00F971FE" w:rsidRDefault="00AF0BE1" w:rsidP="00DD43A5">
            <w:pPr>
              <w:spacing w:line="240" w:lineRule="auto"/>
              <w:rPr>
                <w:rFonts w:asciiTheme="minorHAnsi" w:hAnsiTheme="minorHAnsi" w:cstheme="minorHAnsi"/>
                <w:sz w:val="20"/>
                <w:szCs w:val="20"/>
              </w:rPr>
            </w:pPr>
            <w:r w:rsidRPr="005727F1">
              <w:rPr>
                <w:color w:val="000000"/>
              </w:rPr>
              <w:t>Stredná odborná škola, Jasenského 903, 980 61 Tisovec</w:t>
            </w:r>
          </w:p>
        </w:tc>
        <w:tc>
          <w:tcPr>
            <w:tcW w:w="2498" w:type="dxa"/>
          </w:tcPr>
          <w:p w14:paraId="195DB1B5" w14:textId="77777777" w:rsidR="00AF0BE1" w:rsidRPr="00F971FE" w:rsidRDefault="00AF0BE1" w:rsidP="00DD43A5">
            <w:pPr>
              <w:spacing w:line="240" w:lineRule="auto"/>
              <w:jc w:val="center"/>
              <w:rPr>
                <w:rFonts w:asciiTheme="minorHAnsi" w:hAnsiTheme="minorHAnsi" w:cstheme="minorHAnsi"/>
                <w:sz w:val="20"/>
                <w:szCs w:val="20"/>
              </w:rPr>
            </w:pPr>
            <w:r>
              <w:rPr>
                <w:rFonts w:asciiTheme="minorHAnsi" w:hAnsiTheme="minorHAnsi" w:cstheme="minorHAnsi"/>
                <w:sz w:val="20"/>
                <w:szCs w:val="20"/>
              </w:rPr>
              <w:t>1</w:t>
            </w:r>
          </w:p>
        </w:tc>
      </w:tr>
      <w:tr w:rsidR="00AF0BE1" w:rsidRPr="00E61679" w14:paraId="31835A02" w14:textId="77777777" w:rsidTr="00DD43A5">
        <w:trPr>
          <w:trHeight w:val="298"/>
          <w:jc w:val="center"/>
        </w:trPr>
        <w:tc>
          <w:tcPr>
            <w:tcW w:w="5861" w:type="dxa"/>
            <w:vAlign w:val="bottom"/>
          </w:tcPr>
          <w:p w14:paraId="0683EFF7" w14:textId="77777777" w:rsidR="00AF0BE1" w:rsidRPr="00F971FE" w:rsidRDefault="00AF0BE1" w:rsidP="00DD43A5">
            <w:pPr>
              <w:spacing w:line="240" w:lineRule="auto"/>
              <w:rPr>
                <w:rFonts w:asciiTheme="minorHAnsi" w:hAnsiTheme="minorHAnsi" w:cstheme="minorHAnsi"/>
                <w:sz w:val="20"/>
                <w:szCs w:val="20"/>
              </w:rPr>
            </w:pPr>
            <w:r w:rsidRPr="005727F1">
              <w:rPr>
                <w:color w:val="000000"/>
              </w:rPr>
              <w:t>Stredná odborná škola hotelových služieb a obchodu, Jabloňová 1351, 960 01 Zvolen</w:t>
            </w:r>
          </w:p>
        </w:tc>
        <w:tc>
          <w:tcPr>
            <w:tcW w:w="2498" w:type="dxa"/>
          </w:tcPr>
          <w:p w14:paraId="0E997DFF" w14:textId="77777777" w:rsidR="00AF0BE1" w:rsidRPr="00F971FE" w:rsidRDefault="00AF0BE1" w:rsidP="00DD43A5">
            <w:pPr>
              <w:spacing w:line="240" w:lineRule="auto"/>
              <w:jc w:val="center"/>
              <w:rPr>
                <w:rFonts w:asciiTheme="minorHAnsi" w:hAnsiTheme="minorHAnsi" w:cstheme="minorHAnsi"/>
                <w:sz w:val="20"/>
                <w:szCs w:val="20"/>
              </w:rPr>
            </w:pPr>
            <w:r>
              <w:rPr>
                <w:rFonts w:asciiTheme="minorHAnsi" w:hAnsiTheme="minorHAnsi" w:cstheme="minorHAnsi"/>
                <w:sz w:val="20"/>
                <w:szCs w:val="20"/>
              </w:rPr>
              <w:t>1</w:t>
            </w:r>
          </w:p>
        </w:tc>
      </w:tr>
      <w:tr w:rsidR="00AF0BE1" w:rsidRPr="00E61679" w14:paraId="730055D1" w14:textId="77777777" w:rsidTr="00DD43A5">
        <w:trPr>
          <w:trHeight w:val="298"/>
          <w:jc w:val="center"/>
        </w:trPr>
        <w:tc>
          <w:tcPr>
            <w:tcW w:w="5861" w:type="dxa"/>
            <w:vAlign w:val="bottom"/>
          </w:tcPr>
          <w:p w14:paraId="1720C550" w14:textId="77777777" w:rsidR="00AF0BE1" w:rsidRPr="00F971FE" w:rsidRDefault="00AF0BE1" w:rsidP="00DD43A5">
            <w:pPr>
              <w:spacing w:line="240" w:lineRule="auto"/>
              <w:rPr>
                <w:rFonts w:asciiTheme="minorHAnsi" w:hAnsiTheme="minorHAnsi" w:cstheme="minorHAnsi"/>
                <w:sz w:val="20"/>
                <w:szCs w:val="20"/>
              </w:rPr>
            </w:pPr>
            <w:r w:rsidRPr="005727F1">
              <w:rPr>
                <w:color w:val="000000"/>
              </w:rPr>
              <w:t>Stredná priemyselná škola dopravná, Sokolská 911/94, 960 01 Zvolen</w:t>
            </w:r>
          </w:p>
        </w:tc>
        <w:tc>
          <w:tcPr>
            <w:tcW w:w="2498" w:type="dxa"/>
          </w:tcPr>
          <w:p w14:paraId="5F3E4595" w14:textId="77777777" w:rsidR="00AF0BE1" w:rsidRPr="00F971FE" w:rsidRDefault="00AF0BE1" w:rsidP="00DD43A5">
            <w:pPr>
              <w:spacing w:line="240" w:lineRule="auto"/>
              <w:jc w:val="center"/>
              <w:rPr>
                <w:rFonts w:asciiTheme="minorHAnsi" w:hAnsiTheme="minorHAnsi" w:cstheme="minorHAnsi"/>
                <w:sz w:val="20"/>
                <w:szCs w:val="20"/>
              </w:rPr>
            </w:pPr>
            <w:r>
              <w:rPr>
                <w:rFonts w:asciiTheme="minorHAnsi" w:hAnsiTheme="minorHAnsi" w:cstheme="minorHAnsi"/>
                <w:sz w:val="20"/>
                <w:szCs w:val="20"/>
              </w:rPr>
              <w:t>1</w:t>
            </w:r>
          </w:p>
        </w:tc>
      </w:tr>
      <w:tr w:rsidR="00AF0BE1" w:rsidRPr="00E61679" w14:paraId="3AB6A43C" w14:textId="77777777" w:rsidTr="00DD43A5">
        <w:trPr>
          <w:trHeight w:val="298"/>
          <w:jc w:val="center"/>
        </w:trPr>
        <w:tc>
          <w:tcPr>
            <w:tcW w:w="5861" w:type="dxa"/>
            <w:vAlign w:val="bottom"/>
          </w:tcPr>
          <w:p w14:paraId="6EE93A52" w14:textId="77777777" w:rsidR="00AF0BE1" w:rsidRPr="0092335B" w:rsidRDefault="00AF0BE1" w:rsidP="00DD43A5">
            <w:pPr>
              <w:spacing w:line="240" w:lineRule="auto"/>
              <w:rPr>
                <w:rFonts w:asciiTheme="minorHAnsi" w:hAnsiTheme="minorHAnsi" w:cstheme="minorHAnsi"/>
                <w:sz w:val="20"/>
                <w:szCs w:val="20"/>
              </w:rPr>
            </w:pPr>
            <w:r w:rsidRPr="005727F1">
              <w:rPr>
                <w:color w:val="000000"/>
              </w:rPr>
              <w:t>Spojená škola, Jarmočná 1, 992 80 Modrý Kameň</w:t>
            </w:r>
          </w:p>
        </w:tc>
        <w:tc>
          <w:tcPr>
            <w:tcW w:w="2498" w:type="dxa"/>
          </w:tcPr>
          <w:p w14:paraId="046F3E53" w14:textId="77777777" w:rsidR="00AF0BE1" w:rsidRPr="0092335B" w:rsidRDefault="00AF0BE1" w:rsidP="00DD43A5">
            <w:pPr>
              <w:spacing w:line="240" w:lineRule="auto"/>
              <w:jc w:val="center"/>
              <w:rPr>
                <w:rFonts w:asciiTheme="minorHAnsi" w:hAnsiTheme="minorHAnsi" w:cstheme="minorHAnsi"/>
                <w:sz w:val="20"/>
                <w:szCs w:val="20"/>
              </w:rPr>
            </w:pPr>
            <w:r>
              <w:rPr>
                <w:rFonts w:asciiTheme="minorHAnsi" w:hAnsiTheme="minorHAnsi" w:cstheme="minorHAnsi"/>
                <w:sz w:val="20"/>
                <w:szCs w:val="20"/>
              </w:rPr>
              <w:t>1</w:t>
            </w:r>
          </w:p>
        </w:tc>
      </w:tr>
      <w:tr w:rsidR="00AF0BE1" w:rsidRPr="00E61679" w14:paraId="1E80C526" w14:textId="77777777" w:rsidTr="00DD43A5">
        <w:trPr>
          <w:trHeight w:val="298"/>
          <w:jc w:val="center"/>
        </w:trPr>
        <w:tc>
          <w:tcPr>
            <w:tcW w:w="5861" w:type="dxa"/>
            <w:vAlign w:val="bottom"/>
          </w:tcPr>
          <w:p w14:paraId="0BC7607A" w14:textId="77777777" w:rsidR="00AF0BE1" w:rsidRPr="0092335B" w:rsidRDefault="00AF0BE1" w:rsidP="00DD43A5">
            <w:pPr>
              <w:spacing w:line="240" w:lineRule="auto"/>
              <w:rPr>
                <w:rFonts w:asciiTheme="minorHAnsi" w:hAnsiTheme="minorHAnsi" w:cstheme="minorHAnsi"/>
                <w:sz w:val="20"/>
                <w:szCs w:val="20"/>
              </w:rPr>
            </w:pPr>
            <w:r w:rsidRPr="005727F1">
              <w:rPr>
                <w:color w:val="000000"/>
              </w:rPr>
              <w:t>Stredná odborná škola obchodu a služieb, Jilemnického 1282, 965 01 Žiar nad Hronom</w:t>
            </w:r>
          </w:p>
        </w:tc>
        <w:tc>
          <w:tcPr>
            <w:tcW w:w="2498" w:type="dxa"/>
          </w:tcPr>
          <w:p w14:paraId="7ACCD127" w14:textId="77777777" w:rsidR="00AF0BE1" w:rsidRPr="0092335B" w:rsidRDefault="00AF0BE1" w:rsidP="00DD43A5">
            <w:pPr>
              <w:spacing w:line="240" w:lineRule="auto"/>
              <w:jc w:val="center"/>
              <w:rPr>
                <w:rFonts w:asciiTheme="minorHAnsi" w:hAnsiTheme="minorHAnsi" w:cstheme="minorHAnsi"/>
                <w:sz w:val="20"/>
                <w:szCs w:val="20"/>
              </w:rPr>
            </w:pPr>
            <w:r>
              <w:rPr>
                <w:rFonts w:asciiTheme="minorHAnsi" w:hAnsiTheme="minorHAnsi" w:cstheme="minorHAnsi"/>
                <w:sz w:val="20"/>
                <w:szCs w:val="20"/>
              </w:rPr>
              <w:t>1</w:t>
            </w:r>
          </w:p>
        </w:tc>
      </w:tr>
      <w:tr w:rsidR="00AF0BE1" w:rsidRPr="00E61679" w14:paraId="204B5DD9" w14:textId="77777777" w:rsidTr="00DD43A5">
        <w:trPr>
          <w:trHeight w:val="298"/>
          <w:jc w:val="center"/>
        </w:trPr>
        <w:tc>
          <w:tcPr>
            <w:tcW w:w="5861" w:type="dxa"/>
            <w:vAlign w:val="bottom"/>
          </w:tcPr>
          <w:p w14:paraId="4D17FF92" w14:textId="77777777" w:rsidR="00AF0BE1" w:rsidRPr="004D6343" w:rsidRDefault="00AF0BE1" w:rsidP="00DD43A5">
            <w:pPr>
              <w:spacing w:line="240" w:lineRule="auto"/>
              <w:rPr>
                <w:rFonts w:asciiTheme="minorHAnsi" w:hAnsiTheme="minorHAnsi" w:cstheme="minorHAnsi"/>
                <w:sz w:val="20"/>
                <w:szCs w:val="20"/>
              </w:rPr>
            </w:pPr>
            <w:r w:rsidRPr="004B1239">
              <w:rPr>
                <w:color w:val="000000"/>
              </w:rPr>
              <w:t>Gymnázium Ľudovíta Štúra, Hronská 1467/3, 960 49 Zvolen</w:t>
            </w:r>
          </w:p>
        </w:tc>
        <w:tc>
          <w:tcPr>
            <w:tcW w:w="2498" w:type="dxa"/>
          </w:tcPr>
          <w:p w14:paraId="2CB469CB" w14:textId="77777777" w:rsidR="00AF0BE1" w:rsidRDefault="00AF0BE1" w:rsidP="00DD43A5">
            <w:pPr>
              <w:spacing w:line="240" w:lineRule="auto"/>
              <w:jc w:val="center"/>
              <w:rPr>
                <w:rFonts w:asciiTheme="minorHAnsi" w:hAnsiTheme="minorHAnsi" w:cstheme="minorHAnsi"/>
                <w:sz w:val="20"/>
                <w:szCs w:val="20"/>
              </w:rPr>
            </w:pPr>
            <w:r>
              <w:rPr>
                <w:rFonts w:asciiTheme="minorHAnsi" w:hAnsiTheme="minorHAnsi" w:cstheme="minorHAnsi"/>
                <w:sz w:val="20"/>
                <w:szCs w:val="20"/>
              </w:rPr>
              <w:t>1</w:t>
            </w:r>
          </w:p>
        </w:tc>
      </w:tr>
      <w:tr w:rsidR="00AF0BE1" w:rsidRPr="00E61679" w14:paraId="13E03E10" w14:textId="77777777" w:rsidTr="00DD43A5">
        <w:trPr>
          <w:trHeight w:val="298"/>
          <w:jc w:val="center"/>
        </w:trPr>
        <w:tc>
          <w:tcPr>
            <w:tcW w:w="5861" w:type="dxa"/>
            <w:vAlign w:val="bottom"/>
          </w:tcPr>
          <w:p w14:paraId="065C2427" w14:textId="77777777" w:rsidR="00AF0BE1" w:rsidRDefault="00AF0BE1" w:rsidP="00DD43A5">
            <w:pPr>
              <w:spacing w:line="240" w:lineRule="auto"/>
              <w:rPr>
                <w:color w:val="000000"/>
              </w:rPr>
            </w:pPr>
            <w:r w:rsidRPr="005727F1">
              <w:rPr>
                <w:color w:val="000000"/>
              </w:rPr>
              <w:t>Stredná odborná škola hotelových služieb a obchodu, Školská 5, 975 90 Banská Bystrica</w:t>
            </w:r>
          </w:p>
        </w:tc>
        <w:tc>
          <w:tcPr>
            <w:tcW w:w="2498" w:type="dxa"/>
          </w:tcPr>
          <w:p w14:paraId="17E3A93D" w14:textId="77777777" w:rsidR="00AF0BE1" w:rsidRDefault="00AF0BE1" w:rsidP="00DD43A5">
            <w:pPr>
              <w:spacing w:line="240" w:lineRule="auto"/>
              <w:jc w:val="center"/>
              <w:rPr>
                <w:rFonts w:asciiTheme="minorHAnsi" w:hAnsiTheme="minorHAnsi" w:cstheme="minorHAnsi"/>
                <w:sz w:val="20"/>
                <w:szCs w:val="20"/>
              </w:rPr>
            </w:pPr>
            <w:r>
              <w:rPr>
                <w:rFonts w:asciiTheme="minorHAnsi" w:hAnsiTheme="minorHAnsi" w:cstheme="minorHAnsi"/>
                <w:sz w:val="20"/>
                <w:szCs w:val="20"/>
              </w:rPr>
              <w:t>1</w:t>
            </w:r>
          </w:p>
        </w:tc>
      </w:tr>
      <w:tr w:rsidR="00AF0BE1" w:rsidRPr="00E61679" w14:paraId="45F0B6A3" w14:textId="77777777" w:rsidTr="00DD43A5">
        <w:trPr>
          <w:trHeight w:val="298"/>
          <w:jc w:val="center"/>
        </w:trPr>
        <w:tc>
          <w:tcPr>
            <w:tcW w:w="5861" w:type="dxa"/>
            <w:vAlign w:val="bottom"/>
          </w:tcPr>
          <w:p w14:paraId="1CB9A86F" w14:textId="77777777" w:rsidR="00AF0BE1" w:rsidRDefault="00AF0BE1" w:rsidP="00DD43A5">
            <w:pPr>
              <w:spacing w:line="240" w:lineRule="auto"/>
              <w:rPr>
                <w:color w:val="000000"/>
              </w:rPr>
            </w:pPr>
            <w:r w:rsidRPr="005727F1">
              <w:rPr>
                <w:color w:val="000000"/>
              </w:rPr>
              <w:t>Stredná odborná škola, Bystrická 4, 966 81 Žarnovica</w:t>
            </w:r>
          </w:p>
        </w:tc>
        <w:tc>
          <w:tcPr>
            <w:tcW w:w="2498" w:type="dxa"/>
          </w:tcPr>
          <w:p w14:paraId="197F5BC8" w14:textId="77777777" w:rsidR="00AF0BE1" w:rsidRDefault="00AF0BE1" w:rsidP="00DD43A5">
            <w:pPr>
              <w:spacing w:line="240" w:lineRule="auto"/>
              <w:jc w:val="center"/>
              <w:rPr>
                <w:rFonts w:asciiTheme="minorHAnsi" w:hAnsiTheme="minorHAnsi" w:cstheme="minorHAnsi"/>
                <w:sz w:val="20"/>
                <w:szCs w:val="20"/>
              </w:rPr>
            </w:pPr>
            <w:r>
              <w:rPr>
                <w:rFonts w:asciiTheme="minorHAnsi" w:hAnsiTheme="minorHAnsi" w:cstheme="minorHAnsi"/>
                <w:sz w:val="20"/>
                <w:szCs w:val="20"/>
              </w:rPr>
              <w:t>1</w:t>
            </w:r>
          </w:p>
        </w:tc>
      </w:tr>
    </w:tbl>
    <w:p w14:paraId="7994C707" w14:textId="77777777" w:rsidR="00213DC6" w:rsidRPr="005C12A4" w:rsidRDefault="00213DC6" w:rsidP="00213DC6">
      <w:pPr>
        <w:spacing w:after="0" w:line="276" w:lineRule="auto"/>
        <w:jc w:val="both"/>
        <w:rPr>
          <w:rFonts w:asciiTheme="minorHAnsi" w:hAnsiTheme="minorHAnsi"/>
          <w:bCs/>
        </w:rPr>
      </w:pPr>
    </w:p>
    <w:p w14:paraId="5BA44E27" w14:textId="77777777" w:rsidR="007C78DC" w:rsidRPr="004C5031" w:rsidRDefault="007C78DC" w:rsidP="00213DC6">
      <w:pPr>
        <w:pStyle w:val="Nadpis1"/>
        <w:numPr>
          <w:ilvl w:val="0"/>
          <w:numId w:val="1"/>
        </w:numPr>
        <w:spacing w:before="0" w:line="276" w:lineRule="auto"/>
        <w:ind w:left="0" w:firstLine="0"/>
        <w:rPr>
          <w:rFonts w:asciiTheme="minorHAnsi" w:hAnsiTheme="minorHAnsi"/>
          <w:b/>
          <w:color w:val="auto"/>
          <w:sz w:val="26"/>
          <w:szCs w:val="26"/>
        </w:rPr>
      </w:pPr>
      <w:r w:rsidRPr="004C5031">
        <w:rPr>
          <w:rFonts w:asciiTheme="minorHAnsi" w:hAnsiTheme="minorHAnsi"/>
          <w:b/>
          <w:color w:val="auto"/>
          <w:sz w:val="26"/>
          <w:szCs w:val="26"/>
        </w:rPr>
        <w:lastRenderedPageBreak/>
        <w:t>Povinnosti Dodávateľa</w:t>
      </w:r>
    </w:p>
    <w:p w14:paraId="49571CB0" w14:textId="233C8212" w:rsidR="00157653" w:rsidRDefault="007C78DC" w:rsidP="002D5353">
      <w:pPr>
        <w:pStyle w:val="Odsekzoznamu"/>
        <w:numPr>
          <w:ilvl w:val="0"/>
          <w:numId w:val="10"/>
        </w:numPr>
        <w:spacing w:after="0" w:line="276" w:lineRule="auto"/>
        <w:jc w:val="both"/>
        <w:rPr>
          <w:rFonts w:asciiTheme="minorHAnsi" w:hAnsiTheme="minorHAnsi"/>
        </w:rPr>
      </w:pPr>
      <w:r w:rsidRPr="005C12A4">
        <w:rPr>
          <w:rFonts w:asciiTheme="minorHAnsi" w:hAnsiTheme="minorHAnsi"/>
        </w:rPr>
        <w:t xml:space="preserve">Dodávateľ je povinný zabezpečiť </w:t>
      </w:r>
      <w:r w:rsidR="00E00B7F">
        <w:rPr>
          <w:rFonts w:asciiTheme="minorHAnsi" w:hAnsiTheme="minorHAnsi"/>
        </w:rPr>
        <w:t>L</w:t>
      </w:r>
      <w:r w:rsidR="00E00B7F" w:rsidRPr="005C12A4">
        <w:rPr>
          <w:rFonts w:asciiTheme="minorHAnsi" w:hAnsiTheme="minorHAnsi"/>
        </w:rPr>
        <w:t>ektorov</w:t>
      </w:r>
      <w:r w:rsidRPr="005C12A4">
        <w:rPr>
          <w:rFonts w:asciiTheme="minorHAnsi" w:hAnsiTheme="minorHAnsi"/>
        </w:rPr>
        <w:t xml:space="preserve">, ktorí budú </w:t>
      </w:r>
      <w:r w:rsidR="00753835">
        <w:rPr>
          <w:rFonts w:asciiTheme="minorHAnsi" w:hAnsiTheme="minorHAnsi"/>
        </w:rPr>
        <w:t xml:space="preserve">počas druhého školského polroku </w:t>
      </w:r>
      <w:r w:rsidR="00E00B7F" w:rsidRPr="005C12A4">
        <w:rPr>
          <w:rFonts w:asciiTheme="minorHAnsi" w:hAnsiTheme="minorHAnsi"/>
        </w:rPr>
        <w:t>20</w:t>
      </w:r>
      <w:r w:rsidR="00D6750F">
        <w:rPr>
          <w:rFonts w:asciiTheme="minorHAnsi" w:hAnsiTheme="minorHAnsi"/>
        </w:rPr>
        <w:t>20</w:t>
      </w:r>
      <w:r w:rsidRPr="005C12A4">
        <w:rPr>
          <w:rFonts w:asciiTheme="minorHAnsi" w:hAnsiTheme="minorHAnsi"/>
        </w:rPr>
        <w:t>/</w:t>
      </w:r>
      <w:r w:rsidR="00E00B7F" w:rsidRPr="005C12A4">
        <w:rPr>
          <w:rFonts w:asciiTheme="minorHAnsi" w:hAnsiTheme="minorHAnsi"/>
        </w:rPr>
        <w:t>20</w:t>
      </w:r>
      <w:r w:rsidR="00E00B7F">
        <w:rPr>
          <w:rFonts w:asciiTheme="minorHAnsi" w:hAnsiTheme="minorHAnsi"/>
        </w:rPr>
        <w:t>2</w:t>
      </w:r>
      <w:r w:rsidR="00D6750F">
        <w:rPr>
          <w:rFonts w:asciiTheme="minorHAnsi" w:hAnsiTheme="minorHAnsi"/>
        </w:rPr>
        <w:t>1</w:t>
      </w:r>
      <w:r w:rsidR="00E00B7F" w:rsidRPr="005C12A4">
        <w:rPr>
          <w:rFonts w:asciiTheme="minorHAnsi" w:hAnsiTheme="minorHAnsi"/>
        </w:rPr>
        <w:t xml:space="preserve"> </w:t>
      </w:r>
      <w:r w:rsidRPr="005C12A4">
        <w:rPr>
          <w:rFonts w:asciiTheme="minorHAnsi" w:hAnsiTheme="minorHAnsi"/>
        </w:rPr>
        <w:t xml:space="preserve">vo </w:t>
      </w:r>
      <w:r w:rsidRPr="00E32538">
        <w:rPr>
          <w:rFonts w:asciiTheme="minorHAnsi" w:hAnsiTheme="minorHAnsi"/>
        </w:rPr>
        <w:t>vybraných</w:t>
      </w:r>
      <w:r w:rsidR="00AF0BE1">
        <w:rPr>
          <w:rFonts w:asciiTheme="minorHAnsi" w:hAnsiTheme="minorHAnsi"/>
        </w:rPr>
        <w:t xml:space="preserve"> 8</w:t>
      </w:r>
      <w:r w:rsidR="004119F9" w:rsidRPr="005C12A4">
        <w:rPr>
          <w:rFonts w:asciiTheme="minorHAnsi" w:hAnsiTheme="minorHAnsi"/>
        </w:rPr>
        <w:t xml:space="preserve"> </w:t>
      </w:r>
      <w:r w:rsidRPr="005C12A4">
        <w:rPr>
          <w:rFonts w:asciiTheme="minorHAnsi" w:hAnsiTheme="minorHAnsi"/>
        </w:rPr>
        <w:t>triedach na</w:t>
      </w:r>
      <w:r w:rsidR="00E907C9" w:rsidRPr="005C12A4">
        <w:rPr>
          <w:rFonts w:asciiTheme="minorHAnsi" w:hAnsiTheme="minorHAnsi"/>
        </w:rPr>
        <w:t xml:space="preserve"> </w:t>
      </w:r>
      <w:r w:rsidR="00BD6C71">
        <w:rPr>
          <w:rFonts w:asciiTheme="minorHAnsi" w:hAnsiTheme="minorHAnsi"/>
        </w:rPr>
        <w:t>Š</w:t>
      </w:r>
      <w:r w:rsidRPr="005C12A4">
        <w:rPr>
          <w:rFonts w:asciiTheme="minorHAnsi" w:hAnsiTheme="minorHAnsi"/>
        </w:rPr>
        <w:t xml:space="preserve">kolách </w:t>
      </w:r>
      <w:r w:rsidR="00BD6C71">
        <w:rPr>
          <w:rFonts w:asciiTheme="minorHAnsi" w:hAnsiTheme="minorHAnsi"/>
        </w:rPr>
        <w:t>uskutočňova</w:t>
      </w:r>
      <w:r w:rsidR="00741C6C">
        <w:rPr>
          <w:rFonts w:asciiTheme="minorHAnsi" w:hAnsiTheme="minorHAnsi"/>
        </w:rPr>
        <w:t>ť</w:t>
      </w:r>
      <w:r w:rsidR="00BD6C71">
        <w:rPr>
          <w:rFonts w:asciiTheme="minorHAnsi" w:hAnsiTheme="minorHAnsi"/>
        </w:rPr>
        <w:t xml:space="preserve"> R</w:t>
      </w:r>
      <w:r w:rsidRPr="005C12A4">
        <w:rPr>
          <w:rFonts w:asciiTheme="minorHAnsi" w:hAnsiTheme="minorHAnsi"/>
        </w:rPr>
        <w:t>ealiz</w:t>
      </w:r>
      <w:r w:rsidR="00BD6C71">
        <w:rPr>
          <w:rFonts w:asciiTheme="minorHAnsi" w:hAnsiTheme="minorHAnsi"/>
        </w:rPr>
        <w:t>áci</w:t>
      </w:r>
      <w:r w:rsidR="00D6750F">
        <w:rPr>
          <w:rFonts w:asciiTheme="minorHAnsi" w:hAnsiTheme="minorHAnsi"/>
        </w:rPr>
        <w:t>e</w:t>
      </w:r>
      <w:r w:rsidR="00BD6C71">
        <w:rPr>
          <w:rFonts w:asciiTheme="minorHAnsi" w:hAnsiTheme="minorHAnsi"/>
        </w:rPr>
        <w:t xml:space="preserve"> workshopov</w:t>
      </w:r>
      <w:r w:rsidRPr="005C12A4">
        <w:rPr>
          <w:rFonts w:asciiTheme="minorHAnsi" w:hAnsiTheme="minorHAnsi"/>
        </w:rPr>
        <w:t xml:space="preserve"> pozostávajúc</w:t>
      </w:r>
      <w:r w:rsidR="00BD6C71">
        <w:rPr>
          <w:rFonts w:asciiTheme="minorHAnsi" w:hAnsiTheme="minorHAnsi"/>
        </w:rPr>
        <w:t>u</w:t>
      </w:r>
      <w:r w:rsidRPr="005C12A4">
        <w:rPr>
          <w:rFonts w:asciiTheme="minorHAnsi" w:hAnsiTheme="minorHAnsi"/>
        </w:rPr>
        <w:t xml:space="preserve"> z </w:t>
      </w:r>
      <w:r w:rsidR="00753835">
        <w:rPr>
          <w:rFonts w:asciiTheme="minorHAnsi" w:hAnsiTheme="minorHAnsi"/>
        </w:rPr>
        <w:t>4</w:t>
      </w:r>
      <w:r w:rsidR="00E907C9" w:rsidRPr="005C12A4">
        <w:rPr>
          <w:rFonts w:asciiTheme="minorHAnsi" w:hAnsiTheme="minorHAnsi"/>
        </w:rPr>
        <w:t xml:space="preserve"> </w:t>
      </w:r>
      <w:r w:rsidRPr="005C12A4">
        <w:rPr>
          <w:rFonts w:asciiTheme="minorHAnsi" w:hAnsiTheme="minorHAnsi"/>
        </w:rPr>
        <w:t xml:space="preserve">workshopov v </w:t>
      </w:r>
      <w:r w:rsidR="00E907C9" w:rsidRPr="005C12A4">
        <w:rPr>
          <w:rFonts w:asciiTheme="minorHAnsi" w:hAnsiTheme="minorHAnsi"/>
        </w:rPr>
        <w:t>každej</w:t>
      </w:r>
      <w:r w:rsidRPr="005C12A4">
        <w:rPr>
          <w:rFonts w:asciiTheme="minorHAnsi" w:hAnsiTheme="minorHAnsi"/>
        </w:rPr>
        <w:t xml:space="preserve"> triede</w:t>
      </w:r>
      <w:r w:rsidR="00BD6C71">
        <w:rPr>
          <w:rFonts w:asciiTheme="minorHAnsi" w:hAnsiTheme="minorHAnsi"/>
        </w:rPr>
        <w:t>,</w:t>
      </w:r>
      <w:r w:rsidRPr="005C12A4">
        <w:rPr>
          <w:rFonts w:asciiTheme="minorHAnsi" w:hAnsiTheme="minorHAnsi"/>
        </w:rPr>
        <w:t xml:space="preserve"> realizovaných v časových intervaloch 4 </w:t>
      </w:r>
      <w:r w:rsidR="00E907C9" w:rsidRPr="005C12A4">
        <w:rPr>
          <w:rFonts w:asciiTheme="minorHAnsi" w:hAnsiTheme="minorHAnsi"/>
        </w:rPr>
        <w:t>až</w:t>
      </w:r>
      <w:r w:rsidRPr="005C12A4">
        <w:rPr>
          <w:rFonts w:asciiTheme="minorHAnsi" w:hAnsiTheme="minorHAnsi"/>
        </w:rPr>
        <w:t xml:space="preserve"> 8 týždňov. </w:t>
      </w:r>
    </w:p>
    <w:p w14:paraId="2DF462B5" w14:textId="737477F1" w:rsidR="00157653" w:rsidRDefault="007C78DC" w:rsidP="002D5353">
      <w:pPr>
        <w:pStyle w:val="Odsekzoznamu"/>
        <w:numPr>
          <w:ilvl w:val="0"/>
          <w:numId w:val="10"/>
        </w:numPr>
        <w:spacing w:after="0" w:line="276" w:lineRule="auto"/>
        <w:jc w:val="both"/>
        <w:rPr>
          <w:rFonts w:asciiTheme="minorHAnsi" w:hAnsiTheme="minorHAnsi"/>
        </w:rPr>
      </w:pPr>
      <w:r w:rsidRPr="005C12A4">
        <w:rPr>
          <w:rFonts w:asciiTheme="minorHAnsi" w:hAnsiTheme="minorHAnsi"/>
        </w:rPr>
        <w:t xml:space="preserve">Trvanie jedného workshopu bude v rozsahu 2 vyučovacích hodín. </w:t>
      </w:r>
      <w:r w:rsidR="00BD6C71">
        <w:rPr>
          <w:rFonts w:asciiTheme="minorHAnsi" w:hAnsiTheme="minorHAnsi"/>
        </w:rPr>
        <w:t xml:space="preserve">Súčasťou </w:t>
      </w:r>
      <w:r w:rsidR="00351A56">
        <w:rPr>
          <w:rFonts w:asciiTheme="minorHAnsi" w:hAnsiTheme="minorHAnsi"/>
        </w:rPr>
        <w:t xml:space="preserve">posledného </w:t>
      </w:r>
      <w:r w:rsidR="00BD6C71">
        <w:rPr>
          <w:rFonts w:asciiTheme="minorHAnsi" w:hAnsiTheme="minorHAnsi"/>
        </w:rPr>
        <w:t xml:space="preserve">workshopu bude </w:t>
      </w:r>
      <w:r w:rsidR="00D367AC">
        <w:rPr>
          <w:rFonts w:asciiTheme="minorHAnsi" w:hAnsiTheme="minorHAnsi"/>
        </w:rPr>
        <w:t xml:space="preserve">záverečné </w:t>
      </w:r>
      <w:r w:rsidR="00BD6C71">
        <w:rPr>
          <w:rFonts w:asciiTheme="minorHAnsi" w:hAnsiTheme="minorHAnsi"/>
        </w:rPr>
        <w:t>meranie postojov a</w:t>
      </w:r>
      <w:r w:rsidR="002D5353">
        <w:rPr>
          <w:rFonts w:asciiTheme="minorHAnsi" w:hAnsiTheme="minorHAnsi"/>
        </w:rPr>
        <w:t> </w:t>
      </w:r>
      <w:r w:rsidR="00BD6C71">
        <w:rPr>
          <w:rFonts w:asciiTheme="minorHAnsi" w:hAnsiTheme="minorHAnsi"/>
        </w:rPr>
        <w:t>hodnôt</w:t>
      </w:r>
      <w:r w:rsidR="002D5353">
        <w:rPr>
          <w:rFonts w:asciiTheme="minorHAnsi" w:hAnsiTheme="minorHAnsi"/>
        </w:rPr>
        <w:t>.</w:t>
      </w:r>
      <w:r w:rsidR="00BD6C71">
        <w:rPr>
          <w:rFonts w:asciiTheme="minorHAnsi" w:hAnsiTheme="minorHAnsi"/>
        </w:rPr>
        <w:t xml:space="preserve"> </w:t>
      </w:r>
    </w:p>
    <w:p w14:paraId="5B42D82C" w14:textId="1FFA025B" w:rsidR="00157653" w:rsidRDefault="007C78DC"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 xml:space="preserve">Dodávateľ je povinný </w:t>
      </w:r>
      <w:bookmarkStart w:id="2" w:name="_Hlk524391068"/>
      <w:r w:rsidRPr="00157653">
        <w:rPr>
          <w:rFonts w:asciiTheme="minorHAnsi" w:hAnsiTheme="minorHAnsi"/>
        </w:rPr>
        <w:t xml:space="preserve">vypracovať individuálny plán pre každú zapojenú triedu po zohľadnení požiadaviek </w:t>
      </w:r>
      <w:r w:rsidR="00157653">
        <w:rPr>
          <w:rFonts w:asciiTheme="minorHAnsi" w:hAnsiTheme="minorHAnsi"/>
        </w:rPr>
        <w:t>Š</w:t>
      </w:r>
      <w:r w:rsidR="00157653" w:rsidRPr="00157653">
        <w:rPr>
          <w:rFonts w:asciiTheme="minorHAnsi" w:hAnsiTheme="minorHAnsi"/>
        </w:rPr>
        <w:t>koly</w:t>
      </w:r>
      <w:r w:rsidR="00157653">
        <w:rPr>
          <w:rFonts w:asciiTheme="minorHAnsi" w:hAnsiTheme="minorHAnsi"/>
        </w:rPr>
        <w:t>,</w:t>
      </w:r>
      <w:r w:rsidR="00157653" w:rsidRPr="00157653">
        <w:rPr>
          <w:rFonts w:asciiTheme="minorHAnsi" w:hAnsiTheme="minorHAnsi"/>
        </w:rPr>
        <w:t xml:space="preserve"> </w:t>
      </w:r>
      <w:r w:rsidRPr="00157653">
        <w:rPr>
          <w:rFonts w:asciiTheme="minorHAnsi" w:hAnsiTheme="minorHAnsi"/>
        </w:rPr>
        <w:t xml:space="preserve">týkajúcich sa nosnej témy/tém workshopov. </w:t>
      </w:r>
    </w:p>
    <w:p w14:paraId="2E6BF90A" w14:textId="1162D578" w:rsidR="007C78DC" w:rsidRPr="00157653" w:rsidRDefault="007C78DC"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 xml:space="preserve">Workshopy </w:t>
      </w:r>
      <w:r w:rsidR="007510BF">
        <w:rPr>
          <w:rFonts w:asciiTheme="minorHAnsi" w:hAnsiTheme="minorHAnsi"/>
        </w:rPr>
        <w:t>musia zahŕňať výber z</w:t>
      </w:r>
      <w:r w:rsidRPr="00157653">
        <w:rPr>
          <w:rFonts w:asciiTheme="minorHAnsi" w:hAnsiTheme="minorHAnsi"/>
        </w:rPr>
        <w:t xml:space="preserve"> nasledujúc</w:t>
      </w:r>
      <w:r w:rsidR="007510BF">
        <w:rPr>
          <w:rFonts w:asciiTheme="minorHAnsi" w:hAnsiTheme="minorHAnsi"/>
        </w:rPr>
        <w:t>ich</w:t>
      </w:r>
      <w:r w:rsidRPr="00157653">
        <w:rPr>
          <w:rFonts w:asciiTheme="minorHAnsi" w:hAnsiTheme="minorHAnsi"/>
        </w:rPr>
        <w:t> oblast</w:t>
      </w:r>
      <w:r w:rsidR="007510BF">
        <w:rPr>
          <w:rFonts w:asciiTheme="minorHAnsi" w:hAnsiTheme="minorHAnsi"/>
        </w:rPr>
        <w:t xml:space="preserve">í podľa individuálneho plánu jednotlivých tried </w:t>
      </w:r>
      <w:r w:rsidRPr="00157653">
        <w:rPr>
          <w:rFonts w:asciiTheme="minorHAnsi" w:hAnsiTheme="minorHAnsi"/>
        </w:rPr>
        <w:t>:</w:t>
      </w:r>
    </w:p>
    <w:p w14:paraId="7F3DB212" w14:textId="77777777" w:rsidR="007C78DC" w:rsidRPr="005C12A4" w:rsidRDefault="007C78DC" w:rsidP="008F1065">
      <w:pPr>
        <w:pStyle w:val="Odsekzoznamu"/>
        <w:numPr>
          <w:ilvl w:val="2"/>
          <w:numId w:val="11"/>
        </w:numPr>
        <w:spacing w:after="0" w:line="276" w:lineRule="auto"/>
        <w:jc w:val="both"/>
        <w:rPr>
          <w:rFonts w:asciiTheme="minorHAnsi" w:hAnsiTheme="minorHAnsi"/>
        </w:rPr>
      </w:pPr>
      <w:bookmarkStart w:id="3" w:name="_Hlk523158291"/>
      <w:r w:rsidRPr="005C12A4">
        <w:rPr>
          <w:rFonts w:asciiTheme="minorHAnsi" w:hAnsiTheme="minorHAnsi"/>
        </w:rPr>
        <w:t>hodnoty slobody, rovnosti, demokracie, otvorenej spoločnosti</w:t>
      </w:r>
      <w:r w:rsidR="00157653">
        <w:rPr>
          <w:rFonts w:asciiTheme="minorHAnsi" w:hAnsiTheme="minorHAnsi"/>
        </w:rPr>
        <w:t>,</w:t>
      </w:r>
    </w:p>
    <w:p w14:paraId="7CE55AA4" w14:textId="44A0ED8C" w:rsidR="007C78DC" w:rsidRPr="005C12A4" w:rsidRDefault="007C78DC" w:rsidP="008F1065">
      <w:pPr>
        <w:pStyle w:val="Odsekzoznamu"/>
        <w:numPr>
          <w:ilvl w:val="2"/>
          <w:numId w:val="11"/>
        </w:numPr>
        <w:spacing w:after="0" w:line="276" w:lineRule="auto"/>
        <w:jc w:val="both"/>
        <w:rPr>
          <w:rFonts w:asciiTheme="minorHAnsi" w:hAnsiTheme="minorHAnsi"/>
        </w:rPr>
      </w:pPr>
      <w:r w:rsidRPr="005C12A4">
        <w:rPr>
          <w:rFonts w:asciiTheme="minorHAnsi" w:hAnsiTheme="minorHAnsi"/>
        </w:rPr>
        <w:t>redukcia stereotypov a</w:t>
      </w:r>
      <w:r w:rsidR="00157653">
        <w:rPr>
          <w:rFonts w:asciiTheme="minorHAnsi" w:hAnsiTheme="minorHAnsi"/>
        </w:rPr>
        <w:t> </w:t>
      </w:r>
      <w:r w:rsidRPr="005C12A4">
        <w:rPr>
          <w:rFonts w:asciiTheme="minorHAnsi" w:hAnsiTheme="minorHAnsi"/>
        </w:rPr>
        <w:t>predsudkov</w:t>
      </w:r>
      <w:r w:rsidR="00157653">
        <w:rPr>
          <w:rFonts w:asciiTheme="minorHAnsi" w:hAnsiTheme="minorHAnsi"/>
        </w:rPr>
        <w:t>,</w:t>
      </w:r>
    </w:p>
    <w:p w14:paraId="05D33A65" w14:textId="77777777" w:rsidR="007C78DC" w:rsidRPr="005C12A4" w:rsidRDefault="007C78DC" w:rsidP="008F1065">
      <w:pPr>
        <w:pStyle w:val="Odsekzoznamu"/>
        <w:numPr>
          <w:ilvl w:val="2"/>
          <w:numId w:val="11"/>
        </w:numPr>
        <w:spacing w:after="0" w:line="276" w:lineRule="auto"/>
        <w:jc w:val="both"/>
        <w:rPr>
          <w:rFonts w:asciiTheme="minorHAnsi" w:hAnsiTheme="minorHAnsi"/>
        </w:rPr>
      </w:pPr>
      <w:r w:rsidRPr="005C12A4">
        <w:rPr>
          <w:rFonts w:asciiTheme="minorHAnsi" w:hAnsiTheme="minorHAnsi"/>
        </w:rPr>
        <w:t>prevencia radikalizácie</w:t>
      </w:r>
      <w:r w:rsidR="00157653">
        <w:rPr>
          <w:rFonts w:asciiTheme="minorHAnsi" w:hAnsiTheme="minorHAnsi"/>
        </w:rPr>
        <w:t>,</w:t>
      </w:r>
    </w:p>
    <w:p w14:paraId="1373EF10" w14:textId="77777777" w:rsidR="007C78DC" w:rsidRPr="005C12A4" w:rsidRDefault="007C78DC" w:rsidP="008F1065">
      <w:pPr>
        <w:pStyle w:val="Odsekzoznamu"/>
        <w:numPr>
          <w:ilvl w:val="2"/>
          <w:numId w:val="11"/>
        </w:numPr>
        <w:spacing w:after="0" w:line="276" w:lineRule="auto"/>
        <w:jc w:val="both"/>
        <w:rPr>
          <w:rFonts w:asciiTheme="minorHAnsi" w:hAnsiTheme="minorHAnsi"/>
        </w:rPr>
      </w:pPr>
      <w:r w:rsidRPr="005C12A4">
        <w:rPr>
          <w:rFonts w:asciiTheme="minorHAnsi" w:hAnsiTheme="minorHAnsi"/>
        </w:rPr>
        <w:t>rozvíjanie kompetencie žiakov v oblasti ľudských práv</w:t>
      </w:r>
      <w:r w:rsidR="00157653">
        <w:rPr>
          <w:rFonts w:asciiTheme="minorHAnsi" w:hAnsiTheme="minorHAnsi"/>
        </w:rPr>
        <w:t>,</w:t>
      </w:r>
    </w:p>
    <w:p w14:paraId="61A6FF65" w14:textId="77777777" w:rsidR="007C78DC" w:rsidRPr="005C12A4" w:rsidRDefault="007C78DC" w:rsidP="008F1065">
      <w:pPr>
        <w:pStyle w:val="Odsekzoznamu"/>
        <w:numPr>
          <w:ilvl w:val="2"/>
          <w:numId w:val="11"/>
        </w:numPr>
        <w:spacing w:after="0" w:line="276" w:lineRule="auto"/>
        <w:jc w:val="both"/>
        <w:rPr>
          <w:rFonts w:asciiTheme="minorHAnsi" w:hAnsiTheme="minorHAnsi"/>
        </w:rPr>
      </w:pPr>
      <w:r w:rsidRPr="005C12A4">
        <w:rPr>
          <w:rFonts w:asciiTheme="minorHAnsi" w:hAnsiTheme="minorHAnsi"/>
        </w:rPr>
        <w:t>rozvoj kritického myslenia žiakov</w:t>
      </w:r>
      <w:r w:rsidR="00157653">
        <w:rPr>
          <w:rFonts w:asciiTheme="minorHAnsi" w:hAnsiTheme="minorHAnsi"/>
        </w:rPr>
        <w:t>,</w:t>
      </w:r>
    </w:p>
    <w:p w14:paraId="5EA0A393" w14:textId="0B2F30B0" w:rsidR="00FE570E" w:rsidRDefault="00FE570E" w:rsidP="008F1065">
      <w:pPr>
        <w:pStyle w:val="Odsekzoznamu"/>
        <w:numPr>
          <w:ilvl w:val="2"/>
          <w:numId w:val="11"/>
        </w:numPr>
        <w:spacing w:after="0" w:line="276" w:lineRule="auto"/>
        <w:jc w:val="both"/>
        <w:rPr>
          <w:rFonts w:asciiTheme="minorHAnsi" w:hAnsiTheme="minorHAnsi"/>
        </w:rPr>
      </w:pPr>
      <w:r w:rsidRPr="005C12A4">
        <w:rPr>
          <w:rFonts w:asciiTheme="minorHAnsi" w:hAnsiTheme="minorHAnsi"/>
          <w:lang w:eastAsia="sk-SK"/>
        </w:rPr>
        <w:t>aktívne občianstvo a</w:t>
      </w:r>
      <w:r w:rsidR="00157653">
        <w:rPr>
          <w:rFonts w:asciiTheme="minorHAnsi" w:hAnsiTheme="minorHAnsi"/>
          <w:lang w:eastAsia="sk-SK"/>
        </w:rPr>
        <w:t> </w:t>
      </w:r>
      <w:r w:rsidRPr="005C12A4">
        <w:rPr>
          <w:rFonts w:asciiTheme="minorHAnsi" w:hAnsiTheme="minorHAnsi"/>
          <w:lang w:eastAsia="sk-SK"/>
        </w:rPr>
        <w:t>participácia</w:t>
      </w:r>
      <w:r w:rsidR="00157653">
        <w:rPr>
          <w:rFonts w:asciiTheme="minorHAnsi" w:hAnsiTheme="minorHAnsi"/>
          <w:lang w:eastAsia="sk-SK"/>
        </w:rPr>
        <w:t>.</w:t>
      </w:r>
    </w:p>
    <w:bookmarkEnd w:id="2"/>
    <w:bookmarkEnd w:id="3"/>
    <w:p w14:paraId="3B238435" w14:textId="6356C301" w:rsidR="00157653" w:rsidRPr="00157653" w:rsidRDefault="007C78DC"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 xml:space="preserve">Dodávateľ je povinný dodať </w:t>
      </w:r>
      <w:r w:rsidR="00B36F45" w:rsidRPr="00157653">
        <w:rPr>
          <w:rFonts w:asciiTheme="minorHAnsi" w:hAnsiTheme="minorHAnsi"/>
        </w:rPr>
        <w:t xml:space="preserve">BBSK </w:t>
      </w:r>
      <w:r w:rsidR="00351A56">
        <w:rPr>
          <w:rFonts w:asciiTheme="minorHAnsi" w:hAnsiTheme="minorHAnsi"/>
        </w:rPr>
        <w:t>najneskôr pred Realizáciou prvého workshopu</w:t>
      </w:r>
      <w:r w:rsidR="00D6750F">
        <w:rPr>
          <w:rFonts w:asciiTheme="minorHAnsi" w:hAnsiTheme="minorHAnsi"/>
        </w:rPr>
        <w:t xml:space="preserve"> v mesiaci </w:t>
      </w:r>
      <w:r w:rsidR="00753835">
        <w:rPr>
          <w:rFonts w:asciiTheme="minorHAnsi" w:hAnsiTheme="minorHAnsi"/>
        </w:rPr>
        <w:t>február</w:t>
      </w:r>
      <w:r w:rsidR="00351A56">
        <w:rPr>
          <w:rFonts w:asciiTheme="minorHAnsi" w:hAnsiTheme="minorHAnsi"/>
        </w:rPr>
        <w:t xml:space="preserve"> </w:t>
      </w:r>
      <w:r w:rsidRPr="00157653">
        <w:rPr>
          <w:rFonts w:asciiTheme="minorHAnsi" w:hAnsiTheme="minorHAnsi"/>
        </w:rPr>
        <w:t>písomne vypracovanú metodiku, podľa ktorej sa budú workshopy realizovať.</w:t>
      </w:r>
      <w:r w:rsidR="00157653">
        <w:rPr>
          <w:rFonts w:asciiTheme="minorHAnsi" w:hAnsiTheme="minorHAnsi"/>
        </w:rPr>
        <w:t xml:space="preserve"> </w:t>
      </w:r>
    </w:p>
    <w:p w14:paraId="2939A2DC" w14:textId="6872C170" w:rsidR="00157653" w:rsidRPr="00157653" w:rsidRDefault="007C78DC"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 xml:space="preserve">Dodávateľ je povinný na základe individuálneho plánu pre triedu </w:t>
      </w:r>
      <w:r w:rsidR="001F19A6">
        <w:rPr>
          <w:rFonts w:asciiTheme="minorHAnsi" w:hAnsiTheme="minorHAnsi"/>
        </w:rPr>
        <w:t>R</w:t>
      </w:r>
      <w:r w:rsidRPr="00157653">
        <w:rPr>
          <w:rFonts w:asciiTheme="minorHAnsi" w:hAnsiTheme="minorHAnsi"/>
        </w:rPr>
        <w:t>ealizovať workshopy v triedach formou interaktívnych aktivít, diskusií, živých knižníc a pod.</w:t>
      </w:r>
      <w:r w:rsidR="00157653">
        <w:rPr>
          <w:rFonts w:asciiTheme="minorHAnsi" w:hAnsiTheme="minorHAnsi"/>
        </w:rPr>
        <w:t xml:space="preserve"> </w:t>
      </w:r>
    </w:p>
    <w:p w14:paraId="0FA6B56A" w14:textId="1F79E2E7" w:rsidR="00157653" w:rsidRDefault="007C78DC"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 xml:space="preserve">Dodávateľ je povinný uskutočniť </w:t>
      </w:r>
      <w:r w:rsidR="00157653">
        <w:rPr>
          <w:rFonts w:asciiTheme="minorHAnsi" w:hAnsiTheme="minorHAnsi"/>
        </w:rPr>
        <w:t xml:space="preserve">Realizáciu </w:t>
      </w:r>
      <w:r w:rsidRPr="00157653">
        <w:rPr>
          <w:rFonts w:asciiTheme="minorHAnsi" w:hAnsiTheme="minorHAnsi"/>
        </w:rPr>
        <w:t>workshop</w:t>
      </w:r>
      <w:r w:rsidR="00157653">
        <w:rPr>
          <w:rFonts w:asciiTheme="minorHAnsi" w:hAnsiTheme="minorHAnsi"/>
        </w:rPr>
        <w:t>u</w:t>
      </w:r>
      <w:r w:rsidRPr="00157653">
        <w:rPr>
          <w:rFonts w:asciiTheme="minorHAnsi" w:hAnsiTheme="minorHAnsi"/>
        </w:rPr>
        <w:t xml:space="preserve"> riadne, v čase a na mieste dohodnutom so </w:t>
      </w:r>
      <w:r w:rsidR="001F19A6">
        <w:rPr>
          <w:rFonts w:asciiTheme="minorHAnsi" w:hAnsiTheme="minorHAnsi"/>
        </w:rPr>
        <w:t>Š</w:t>
      </w:r>
      <w:r w:rsidRPr="00157653">
        <w:rPr>
          <w:rFonts w:asciiTheme="minorHAnsi" w:hAnsiTheme="minorHAnsi"/>
        </w:rPr>
        <w:t>kolami.</w:t>
      </w:r>
      <w:r w:rsidR="00157653">
        <w:rPr>
          <w:rFonts w:asciiTheme="minorHAnsi" w:hAnsiTheme="minorHAnsi"/>
        </w:rPr>
        <w:t xml:space="preserve"> </w:t>
      </w:r>
    </w:p>
    <w:p w14:paraId="22026F11" w14:textId="4F7583F8" w:rsidR="0049649F" w:rsidRPr="00157653" w:rsidRDefault="0049649F" w:rsidP="002D5353">
      <w:pPr>
        <w:pStyle w:val="Odsekzoznamu"/>
        <w:numPr>
          <w:ilvl w:val="0"/>
          <w:numId w:val="10"/>
        </w:numPr>
        <w:spacing w:after="0" w:line="276" w:lineRule="auto"/>
        <w:jc w:val="both"/>
        <w:rPr>
          <w:rFonts w:asciiTheme="minorHAnsi" w:hAnsiTheme="minorHAnsi"/>
        </w:rPr>
      </w:pPr>
      <w:r>
        <w:rPr>
          <w:rFonts w:asciiTheme="minorHAnsi" w:hAnsiTheme="minorHAnsi"/>
        </w:rPr>
        <w:t xml:space="preserve">Dodávateľ je povinný, v prípade, ak situácia neumožní Realizáciu workshopov v priestoroch školy, Realizovať workshopy online formou, a to v plnom rozsahu dohodnutého v tejto Zmluve. </w:t>
      </w:r>
    </w:p>
    <w:p w14:paraId="1A7A1BC2" w14:textId="19A37504" w:rsidR="00157653" w:rsidRPr="00157653" w:rsidRDefault="007C78DC"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Dodávateľ je povinný preberať v plnom rozsahu zodpovednosť za obsah workshopov.</w:t>
      </w:r>
      <w:r w:rsidR="00157653">
        <w:rPr>
          <w:rFonts w:asciiTheme="minorHAnsi" w:hAnsiTheme="minorHAnsi"/>
        </w:rPr>
        <w:t xml:space="preserve"> </w:t>
      </w:r>
    </w:p>
    <w:p w14:paraId="41DD2124" w14:textId="7ADD9C97" w:rsidR="00157653" w:rsidRPr="00157653" w:rsidRDefault="007C78DC"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 xml:space="preserve">Dodávateľ je povinný po absolvovaní </w:t>
      </w:r>
      <w:r w:rsidR="00741C6C">
        <w:rPr>
          <w:rFonts w:asciiTheme="minorHAnsi" w:hAnsiTheme="minorHAnsi"/>
        </w:rPr>
        <w:t>prvého</w:t>
      </w:r>
      <w:r w:rsidRPr="00157653">
        <w:rPr>
          <w:rFonts w:asciiTheme="minorHAnsi" w:hAnsiTheme="minorHAnsi"/>
        </w:rPr>
        <w:t xml:space="preserve"> workshop</w:t>
      </w:r>
      <w:r w:rsidR="00741C6C">
        <w:rPr>
          <w:rFonts w:asciiTheme="minorHAnsi" w:hAnsiTheme="minorHAnsi"/>
        </w:rPr>
        <w:t>u</w:t>
      </w:r>
      <w:r w:rsidRPr="00157653">
        <w:rPr>
          <w:rFonts w:asciiTheme="minorHAnsi" w:hAnsiTheme="minorHAnsi"/>
        </w:rPr>
        <w:t xml:space="preserve"> zohľadniť reakcie zapojených žiakov pri vytváraní plánu pre danú triedu, vyhodnocovať priebežne spätnú väzbu od žiakov a následne prispôsobiť ďalšie aktivity.</w:t>
      </w:r>
      <w:r w:rsidR="00157653">
        <w:rPr>
          <w:rFonts w:asciiTheme="minorHAnsi" w:hAnsiTheme="minorHAnsi"/>
        </w:rPr>
        <w:t xml:space="preserve"> </w:t>
      </w:r>
    </w:p>
    <w:p w14:paraId="3B3A4C7A" w14:textId="1283EEBC" w:rsidR="00157653" w:rsidRPr="00157653" w:rsidRDefault="007C78DC"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 xml:space="preserve">Dodávateľ je povinný počas školského </w:t>
      </w:r>
      <w:r w:rsidR="00753835">
        <w:rPr>
          <w:rFonts w:asciiTheme="minorHAnsi" w:hAnsiTheme="minorHAnsi"/>
        </w:rPr>
        <w:t>pol</w:t>
      </w:r>
      <w:r w:rsidRPr="00157653">
        <w:rPr>
          <w:rFonts w:asciiTheme="minorHAnsi" w:hAnsiTheme="minorHAnsi"/>
        </w:rPr>
        <w:t>roka pravidelne konzultovať obsah workshopov s</w:t>
      </w:r>
      <w:r w:rsidR="00053CCB" w:rsidRPr="00157653">
        <w:rPr>
          <w:rFonts w:asciiTheme="minorHAnsi" w:hAnsiTheme="minorHAnsi"/>
        </w:rPr>
        <w:t> </w:t>
      </w:r>
      <w:r w:rsidRPr="00157653">
        <w:rPr>
          <w:rFonts w:asciiTheme="minorHAnsi" w:hAnsiTheme="minorHAnsi"/>
        </w:rPr>
        <w:t>učiteľmi</w:t>
      </w:r>
      <w:r w:rsidR="00053CCB" w:rsidRPr="00157653">
        <w:rPr>
          <w:rFonts w:asciiTheme="minorHAnsi" w:hAnsiTheme="minorHAnsi"/>
        </w:rPr>
        <w:t xml:space="preserve"> </w:t>
      </w:r>
      <w:r w:rsidRPr="00157653">
        <w:rPr>
          <w:rFonts w:asciiTheme="minorHAnsi" w:hAnsiTheme="minorHAnsi"/>
        </w:rPr>
        <w:t xml:space="preserve">a učiteľkami zapojenými v programe. Každá zapojená </w:t>
      </w:r>
      <w:r w:rsidR="00157653">
        <w:rPr>
          <w:rFonts w:asciiTheme="minorHAnsi" w:hAnsiTheme="minorHAnsi"/>
        </w:rPr>
        <w:t>Š</w:t>
      </w:r>
      <w:r w:rsidR="00157653" w:rsidRPr="00157653">
        <w:rPr>
          <w:rFonts w:asciiTheme="minorHAnsi" w:hAnsiTheme="minorHAnsi"/>
        </w:rPr>
        <w:t xml:space="preserve">kola </w:t>
      </w:r>
      <w:r w:rsidRPr="00157653">
        <w:rPr>
          <w:rFonts w:asciiTheme="minorHAnsi" w:hAnsiTheme="minorHAnsi"/>
        </w:rPr>
        <w:t xml:space="preserve">má nárok nad rámec konzultácií, ktoré sa dotýkajú priamo workshopov, aj na konzultácie všeobecnejšie, ktoré sa dotýkajú ľudských práv a podobne, v rozsahu </w:t>
      </w:r>
      <w:r w:rsidR="00753835">
        <w:rPr>
          <w:rFonts w:asciiTheme="minorHAnsi" w:hAnsiTheme="minorHAnsi"/>
        </w:rPr>
        <w:t>5</w:t>
      </w:r>
      <w:r w:rsidRPr="00157653">
        <w:rPr>
          <w:rFonts w:asciiTheme="minorHAnsi" w:hAnsiTheme="minorHAnsi"/>
        </w:rPr>
        <w:t xml:space="preserve"> hodín.</w:t>
      </w:r>
      <w:r w:rsidR="00157653">
        <w:rPr>
          <w:rFonts w:asciiTheme="minorHAnsi" w:hAnsiTheme="minorHAnsi"/>
        </w:rPr>
        <w:t xml:space="preserve"> </w:t>
      </w:r>
    </w:p>
    <w:p w14:paraId="53167F27" w14:textId="5277F6EE" w:rsidR="00157653" w:rsidRPr="00157653" w:rsidRDefault="002E7E76"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 xml:space="preserve">Dodávateľ je povinný pripraviť učebný materiál potrebný na </w:t>
      </w:r>
      <w:r w:rsidR="00BD7556">
        <w:rPr>
          <w:rFonts w:asciiTheme="minorHAnsi" w:hAnsiTheme="minorHAnsi"/>
        </w:rPr>
        <w:t>R</w:t>
      </w:r>
      <w:r w:rsidR="00BD7556" w:rsidRPr="00157653">
        <w:rPr>
          <w:rFonts w:asciiTheme="minorHAnsi" w:hAnsiTheme="minorHAnsi"/>
        </w:rPr>
        <w:t xml:space="preserve">ealizáciu </w:t>
      </w:r>
      <w:r w:rsidRPr="00157653">
        <w:rPr>
          <w:rFonts w:asciiTheme="minorHAnsi" w:hAnsiTheme="minorHAnsi"/>
        </w:rPr>
        <w:t>workshopov.</w:t>
      </w:r>
      <w:r w:rsidR="00157653">
        <w:rPr>
          <w:rFonts w:asciiTheme="minorHAnsi" w:hAnsiTheme="minorHAnsi"/>
        </w:rPr>
        <w:t xml:space="preserve"> </w:t>
      </w:r>
    </w:p>
    <w:p w14:paraId="5179B658" w14:textId="3DB4C05B" w:rsidR="00157653" w:rsidRPr="00157653" w:rsidRDefault="002E7E76"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 xml:space="preserve">Dodávateľ je povinný na </w:t>
      </w:r>
      <w:r w:rsidR="00BD7556">
        <w:rPr>
          <w:rFonts w:asciiTheme="minorHAnsi" w:hAnsiTheme="minorHAnsi"/>
        </w:rPr>
        <w:t>R</w:t>
      </w:r>
      <w:r w:rsidR="00BD7556" w:rsidRPr="00157653">
        <w:rPr>
          <w:rFonts w:asciiTheme="minorHAnsi" w:hAnsiTheme="minorHAnsi"/>
        </w:rPr>
        <w:t xml:space="preserve">ealizáciu </w:t>
      </w:r>
      <w:r w:rsidRPr="00157653">
        <w:rPr>
          <w:rFonts w:asciiTheme="minorHAnsi" w:hAnsiTheme="minorHAnsi"/>
        </w:rPr>
        <w:t xml:space="preserve">workshopov ako </w:t>
      </w:r>
      <w:r w:rsidR="00F73B45">
        <w:rPr>
          <w:rFonts w:asciiTheme="minorHAnsi" w:hAnsiTheme="minorHAnsi"/>
        </w:rPr>
        <w:t>L</w:t>
      </w:r>
      <w:r w:rsidR="00F73B45" w:rsidRPr="00157653">
        <w:rPr>
          <w:rFonts w:asciiTheme="minorHAnsi" w:hAnsiTheme="minorHAnsi"/>
        </w:rPr>
        <w:t xml:space="preserve">ektorov </w:t>
      </w:r>
      <w:r w:rsidR="00BD7556">
        <w:rPr>
          <w:rFonts w:asciiTheme="minorHAnsi" w:hAnsiTheme="minorHAnsi"/>
        </w:rPr>
        <w:t>použiť</w:t>
      </w:r>
      <w:r w:rsidR="00BD7556" w:rsidRPr="00157653">
        <w:rPr>
          <w:rFonts w:asciiTheme="minorHAnsi" w:hAnsiTheme="minorHAnsi"/>
        </w:rPr>
        <w:t xml:space="preserve"> </w:t>
      </w:r>
      <w:r w:rsidRPr="00157653">
        <w:rPr>
          <w:rFonts w:asciiTheme="minorHAnsi" w:hAnsiTheme="minorHAnsi"/>
        </w:rPr>
        <w:t xml:space="preserve">len osoby, ktoré </w:t>
      </w:r>
      <w:r w:rsidR="00351A56">
        <w:rPr>
          <w:rFonts w:asciiTheme="minorHAnsi" w:hAnsiTheme="minorHAnsi"/>
        </w:rPr>
        <w:t>spĺňajú kritériá podľa článku 1 tejto Zmluvy.</w:t>
      </w:r>
      <w:r w:rsidR="00157653">
        <w:rPr>
          <w:rFonts w:asciiTheme="minorHAnsi" w:hAnsiTheme="minorHAnsi"/>
        </w:rPr>
        <w:t xml:space="preserve"> </w:t>
      </w:r>
    </w:p>
    <w:p w14:paraId="7196E2D5" w14:textId="3CB4E200" w:rsidR="00157653" w:rsidRPr="00476910" w:rsidRDefault="0074432F" w:rsidP="00BA77ED">
      <w:pPr>
        <w:pStyle w:val="Odsekzoznamu"/>
        <w:numPr>
          <w:ilvl w:val="0"/>
          <w:numId w:val="10"/>
        </w:numPr>
        <w:spacing w:after="0"/>
        <w:jc w:val="both"/>
        <w:rPr>
          <w:rFonts w:asciiTheme="minorHAnsi" w:hAnsiTheme="minorHAnsi"/>
        </w:rPr>
      </w:pPr>
      <w:r w:rsidRPr="00476910">
        <w:rPr>
          <w:rFonts w:asciiTheme="minorHAnsi" w:hAnsiTheme="minorHAnsi"/>
        </w:rPr>
        <w:t xml:space="preserve">Dodávateľ je povinný na </w:t>
      </w:r>
      <w:r w:rsidR="00BD7556" w:rsidRPr="00476910">
        <w:rPr>
          <w:rFonts w:asciiTheme="minorHAnsi" w:hAnsiTheme="minorHAnsi"/>
        </w:rPr>
        <w:t xml:space="preserve">Realizáciu </w:t>
      </w:r>
      <w:r w:rsidRPr="00476910">
        <w:rPr>
          <w:rFonts w:asciiTheme="minorHAnsi" w:hAnsiTheme="minorHAnsi"/>
        </w:rPr>
        <w:t xml:space="preserve">workshopov zabezpečiť počas celej doby trvania tejto </w:t>
      </w:r>
      <w:r w:rsidR="00BD7556" w:rsidRPr="00476910">
        <w:rPr>
          <w:rFonts w:asciiTheme="minorHAnsi" w:hAnsiTheme="minorHAnsi"/>
        </w:rPr>
        <w:t xml:space="preserve">Zmluvy </w:t>
      </w:r>
      <w:r w:rsidRPr="00476910">
        <w:rPr>
          <w:rFonts w:asciiTheme="minorHAnsi" w:hAnsiTheme="minorHAnsi"/>
        </w:rPr>
        <w:t xml:space="preserve">odborného garanta, ktorý bude vykonávať odborný dohľad nad realizáciou workshopov zo strany </w:t>
      </w:r>
      <w:r w:rsidR="00F73B45" w:rsidRPr="00476910">
        <w:rPr>
          <w:rFonts w:asciiTheme="minorHAnsi" w:hAnsiTheme="minorHAnsi"/>
        </w:rPr>
        <w:t>Lektorov</w:t>
      </w:r>
      <w:r w:rsidRPr="00476910">
        <w:rPr>
          <w:rFonts w:asciiTheme="minorHAnsi" w:hAnsiTheme="minorHAnsi"/>
        </w:rPr>
        <w:t>. Odborný garant musí spĺňať nasledovné minimálne požiadavky: úspešne ukončené vysokoškolské vzdelanie 2. stupňa</w:t>
      </w:r>
      <w:r w:rsidR="00476910" w:rsidRPr="00476910">
        <w:rPr>
          <w:rFonts w:asciiTheme="minorHAnsi" w:hAnsiTheme="minorHAnsi"/>
        </w:rPr>
        <w:t xml:space="preserve"> alebo odborný certifikát z oblasti vzdelávania k ľudským právam, aktívnemu občianstvu a hodnotám demokracie</w:t>
      </w:r>
      <w:r w:rsidRPr="00476910">
        <w:rPr>
          <w:rFonts w:asciiTheme="minorHAnsi" w:hAnsiTheme="minorHAnsi"/>
        </w:rPr>
        <w:t>,</w:t>
      </w:r>
      <w:r w:rsidR="00476910" w:rsidRPr="00476910">
        <w:t xml:space="preserve"> </w:t>
      </w:r>
      <w:r w:rsidR="00476910" w:rsidRPr="00495AF0">
        <w:rPr>
          <w:rFonts w:asciiTheme="minorHAnsi" w:hAnsiTheme="minorHAnsi"/>
        </w:rPr>
        <w:t>aspoň jedna profesionálna praktická skúsenosť s realizáciou workshopov v oblasti rozvoja kritického myslenia a vedomostí v oblasti ľudských práv na základnej alebo strednej škole v rozsahu min. 20 vyučovacích hodín</w:t>
      </w:r>
      <w:r w:rsidR="00476910">
        <w:rPr>
          <w:rFonts w:asciiTheme="minorHAnsi" w:hAnsiTheme="minorHAnsi"/>
        </w:rPr>
        <w:t xml:space="preserve">. </w:t>
      </w:r>
      <w:r w:rsidRPr="00476910">
        <w:rPr>
          <w:rFonts w:asciiTheme="minorHAnsi" w:hAnsiTheme="minorHAnsi"/>
        </w:rPr>
        <w:t xml:space="preserve">Dodávateľ je povinný na písomné požiadanie BBSK preukázať existenciu zabezpečeného odborného garanta vykonávajúceho odborný dohľad nad realizáciou </w:t>
      </w:r>
      <w:r w:rsidRPr="00476910">
        <w:rPr>
          <w:rFonts w:asciiTheme="minorHAnsi" w:hAnsiTheme="minorHAnsi"/>
        </w:rPr>
        <w:lastRenderedPageBreak/>
        <w:t>workshopov zo strany lektorov, a to najmä poskytnutím písomného vyhlásenia zo strany odborného garanta s potrebnými listinnými dokumentmi preukazujúc</w:t>
      </w:r>
      <w:r w:rsidR="0007232F" w:rsidRPr="00476910">
        <w:rPr>
          <w:rFonts w:asciiTheme="minorHAnsi" w:hAnsiTheme="minorHAnsi"/>
        </w:rPr>
        <w:t>imi</w:t>
      </w:r>
      <w:r w:rsidRPr="00476910">
        <w:rPr>
          <w:rFonts w:asciiTheme="minorHAnsi" w:hAnsiTheme="minorHAnsi"/>
        </w:rPr>
        <w:t xml:space="preserve"> minimálne požiadavky na odborného garanta. </w:t>
      </w:r>
    </w:p>
    <w:p w14:paraId="5318EB62" w14:textId="3A97F3DF" w:rsidR="00157653" w:rsidRPr="00157653" w:rsidRDefault="007C78DC"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Dodávateľ je povinný zabezpečiť potrebné organizačno-administratívne náležitosti spojené s</w:t>
      </w:r>
      <w:r w:rsidR="00053CCB" w:rsidRPr="00157653">
        <w:rPr>
          <w:rFonts w:asciiTheme="minorHAnsi" w:hAnsiTheme="minorHAnsi"/>
        </w:rPr>
        <w:t> </w:t>
      </w:r>
      <w:r w:rsidR="00BD7556">
        <w:rPr>
          <w:rFonts w:asciiTheme="minorHAnsi" w:hAnsiTheme="minorHAnsi"/>
        </w:rPr>
        <w:t>R</w:t>
      </w:r>
      <w:r w:rsidRPr="00157653">
        <w:rPr>
          <w:rFonts w:asciiTheme="minorHAnsi" w:hAnsiTheme="minorHAnsi"/>
        </w:rPr>
        <w:t>ealizáciou</w:t>
      </w:r>
      <w:r w:rsidR="00053CCB" w:rsidRPr="00157653">
        <w:rPr>
          <w:rFonts w:asciiTheme="minorHAnsi" w:hAnsiTheme="minorHAnsi"/>
        </w:rPr>
        <w:t xml:space="preserve"> </w:t>
      </w:r>
      <w:r w:rsidR="00BD7556">
        <w:rPr>
          <w:rFonts w:asciiTheme="minorHAnsi" w:hAnsiTheme="minorHAnsi"/>
        </w:rPr>
        <w:t>workshopu</w:t>
      </w:r>
      <w:r w:rsidRPr="00157653">
        <w:rPr>
          <w:rFonts w:asciiTheme="minorHAnsi" w:hAnsiTheme="minorHAnsi"/>
        </w:rPr>
        <w:t>.</w:t>
      </w:r>
      <w:r w:rsidR="00157653">
        <w:rPr>
          <w:rFonts w:asciiTheme="minorHAnsi" w:hAnsiTheme="minorHAnsi"/>
        </w:rPr>
        <w:t xml:space="preserve"> </w:t>
      </w:r>
    </w:p>
    <w:p w14:paraId="0244F715" w14:textId="77AA11AD" w:rsidR="00157653" w:rsidRPr="00157653" w:rsidRDefault="007C78DC"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 xml:space="preserve">Dodávateľ je povinný dodržiavať </w:t>
      </w:r>
      <w:r w:rsidR="00BD7556">
        <w:rPr>
          <w:rFonts w:asciiTheme="minorHAnsi" w:hAnsiTheme="minorHAnsi"/>
        </w:rPr>
        <w:t>š</w:t>
      </w:r>
      <w:r w:rsidRPr="00157653">
        <w:rPr>
          <w:rFonts w:asciiTheme="minorHAnsi" w:hAnsiTheme="minorHAnsi"/>
        </w:rPr>
        <w:t xml:space="preserve">kolský poriadok a interné smernice </w:t>
      </w:r>
      <w:r w:rsidR="00BD7556">
        <w:rPr>
          <w:rFonts w:asciiTheme="minorHAnsi" w:hAnsiTheme="minorHAnsi"/>
        </w:rPr>
        <w:t>Š</w:t>
      </w:r>
      <w:r w:rsidRPr="00157653">
        <w:rPr>
          <w:rFonts w:asciiTheme="minorHAnsi" w:hAnsiTheme="minorHAnsi"/>
        </w:rPr>
        <w:t>kôl v</w:t>
      </w:r>
      <w:r w:rsidR="00CA7791" w:rsidRPr="00157653">
        <w:rPr>
          <w:rFonts w:asciiTheme="minorHAnsi" w:hAnsiTheme="minorHAnsi"/>
        </w:rPr>
        <w:t> </w:t>
      </w:r>
      <w:r w:rsidRPr="00157653">
        <w:rPr>
          <w:rFonts w:asciiTheme="minorHAnsi" w:hAnsiTheme="minorHAnsi"/>
        </w:rPr>
        <w:t>priestoroch</w:t>
      </w:r>
      <w:r w:rsidR="00CA7791" w:rsidRPr="00157653">
        <w:rPr>
          <w:rFonts w:asciiTheme="minorHAnsi" w:hAnsiTheme="minorHAnsi"/>
        </w:rPr>
        <w:t>, v</w:t>
      </w:r>
      <w:r w:rsidR="004017EA" w:rsidRPr="00157653">
        <w:rPr>
          <w:rFonts w:asciiTheme="minorHAnsi" w:hAnsiTheme="minorHAnsi"/>
        </w:rPr>
        <w:t> </w:t>
      </w:r>
      <w:r w:rsidRPr="00157653">
        <w:rPr>
          <w:rFonts w:asciiTheme="minorHAnsi" w:hAnsiTheme="minorHAnsi"/>
        </w:rPr>
        <w:t xml:space="preserve">ktorých bude prebiehať výučba počas celej doby </w:t>
      </w:r>
      <w:r w:rsidR="00BD7556">
        <w:rPr>
          <w:rFonts w:asciiTheme="minorHAnsi" w:hAnsiTheme="minorHAnsi"/>
        </w:rPr>
        <w:t>R</w:t>
      </w:r>
      <w:r w:rsidR="00BD7556" w:rsidRPr="00157653">
        <w:rPr>
          <w:rFonts w:asciiTheme="minorHAnsi" w:hAnsiTheme="minorHAnsi"/>
        </w:rPr>
        <w:t xml:space="preserve">ealizácie </w:t>
      </w:r>
      <w:r w:rsidRPr="00157653">
        <w:rPr>
          <w:rFonts w:asciiTheme="minorHAnsi" w:hAnsiTheme="minorHAnsi"/>
        </w:rPr>
        <w:t>workshopu</w:t>
      </w:r>
      <w:r w:rsidR="00354456">
        <w:rPr>
          <w:rFonts w:asciiTheme="minorHAnsi" w:hAnsiTheme="minorHAnsi"/>
        </w:rPr>
        <w:t>, ak to situácia na danej Škole umožní.</w:t>
      </w:r>
    </w:p>
    <w:p w14:paraId="2AC790CF" w14:textId="52750645" w:rsidR="00157653" w:rsidRDefault="007C78DC"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Dodávateľ je povinný</w:t>
      </w:r>
      <w:r w:rsidR="0007232F" w:rsidRPr="00157653">
        <w:rPr>
          <w:rFonts w:asciiTheme="minorHAnsi" w:hAnsiTheme="minorHAnsi"/>
        </w:rPr>
        <w:t xml:space="preserve"> </w:t>
      </w:r>
      <w:r w:rsidRPr="00157653">
        <w:rPr>
          <w:rFonts w:asciiTheme="minorHAnsi" w:hAnsiTheme="minorHAnsi"/>
        </w:rPr>
        <w:t xml:space="preserve">na konci </w:t>
      </w:r>
      <w:r w:rsidR="00BD7556">
        <w:rPr>
          <w:rFonts w:asciiTheme="minorHAnsi" w:hAnsiTheme="minorHAnsi"/>
        </w:rPr>
        <w:t>R</w:t>
      </w:r>
      <w:r w:rsidR="00BD7556" w:rsidRPr="00157653">
        <w:rPr>
          <w:rFonts w:asciiTheme="minorHAnsi" w:hAnsiTheme="minorHAnsi"/>
        </w:rPr>
        <w:t xml:space="preserve">ealizácie </w:t>
      </w:r>
      <w:r w:rsidR="00BD7556">
        <w:rPr>
          <w:rFonts w:asciiTheme="minorHAnsi" w:hAnsiTheme="minorHAnsi"/>
        </w:rPr>
        <w:t>workshopu</w:t>
      </w:r>
      <w:r w:rsidR="0007232F" w:rsidRPr="00157653">
        <w:rPr>
          <w:rFonts w:asciiTheme="minorHAnsi" w:hAnsiTheme="minorHAnsi"/>
        </w:rPr>
        <w:t xml:space="preserve"> </w:t>
      </w:r>
      <w:r w:rsidRPr="00157653">
        <w:rPr>
          <w:rFonts w:asciiTheme="minorHAnsi" w:hAnsiTheme="minorHAnsi"/>
        </w:rPr>
        <w:t xml:space="preserve">zabezpečiť meranie postojov a hodnôt žiakov v triedach zapojených do </w:t>
      </w:r>
      <w:r w:rsidR="00BD7556">
        <w:rPr>
          <w:rFonts w:asciiTheme="minorHAnsi" w:hAnsiTheme="minorHAnsi"/>
        </w:rPr>
        <w:t>Realizácie workshopu</w:t>
      </w:r>
      <w:r w:rsidR="00BD7556" w:rsidRPr="00157653">
        <w:rPr>
          <w:rFonts w:asciiTheme="minorHAnsi" w:hAnsiTheme="minorHAnsi"/>
        </w:rPr>
        <w:t xml:space="preserve"> </w:t>
      </w:r>
      <w:r w:rsidRPr="00157653">
        <w:rPr>
          <w:rFonts w:asciiTheme="minorHAnsi" w:hAnsiTheme="minorHAnsi"/>
        </w:rPr>
        <w:t>vopred definovanou metódou, ktorá meria najmä zmeny a posuny (pozitívne či negatívne) v</w:t>
      </w:r>
      <w:r w:rsidR="001E7A91" w:rsidRPr="00157653">
        <w:rPr>
          <w:rFonts w:asciiTheme="minorHAnsi" w:hAnsiTheme="minorHAnsi"/>
        </w:rPr>
        <w:t> </w:t>
      </w:r>
      <w:r w:rsidRPr="00157653">
        <w:rPr>
          <w:rFonts w:asciiTheme="minorHAnsi" w:hAnsiTheme="minorHAnsi"/>
        </w:rPr>
        <w:t>hodnotách</w:t>
      </w:r>
      <w:r w:rsidR="001E7A91" w:rsidRPr="00157653">
        <w:rPr>
          <w:rFonts w:asciiTheme="minorHAnsi" w:hAnsiTheme="minorHAnsi"/>
        </w:rPr>
        <w:t xml:space="preserve"> žiakov </w:t>
      </w:r>
      <w:r w:rsidR="00FC7C3F" w:rsidRPr="00157653">
        <w:rPr>
          <w:rFonts w:asciiTheme="minorHAnsi" w:hAnsiTheme="minorHAnsi"/>
        </w:rPr>
        <w:t>v oblasti slobody, rovnosti, demokracie, intoleranci</w:t>
      </w:r>
      <w:r w:rsidR="001E7A91" w:rsidRPr="00157653">
        <w:rPr>
          <w:rFonts w:asciiTheme="minorHAnsi" w:hAnsiTheme="minorHAnsi"/>
        </w:rPr>
        <w:t>e a</w:t>
      </w:r>
      <w:r w:rsidR="00FC7C3F" w:rsidRPr="00157653">
        <w:rPr>
          <w:rFonts w:asciiTheme="minorHAnsi" w:hAnsiTheme="minorHAnsi"/>
        </w:rPr>
        <w:t xml:space="preserve"> posuny v kompetenciách žiakov v oblasti ľudských práv, redukci</w:t>
      </w:r>
      <w:r w:rsidR="001E7A91" w:rsidRPr="00157653">
        <w:rPr>
          <w:rFonts w:asciiTheme="minorHAnsi" w:hAnsiTheme="minorHAnsi"/>
        </w:rPr>
        <w:t>e</w:t>
      </w:r>
      <w:r w:rsidR="00FC7C3F" w:rsidRPr="00157653">
        <w:rPr>
          <w:rFonts w:asciiTheme="minorHAnsi" w:hAnsiTheme="minorHAnsi"/>
        </w:rPr>
        <w:t xml:space="preserve"> stereotypov a predsudkov, úrov</w:t>
      </w:r>
      <w:r w:rsidR="001E7A91" w:rsidRPr="00157653">
        <w:rPr>
          <w:rFonts w:asciiTheme="minorHAnsi" w:hAnsiTheme="minorHAnsi"/>
        </w:rPr>
        <w:t>ne</w:t>
      </w:r>
      <w:r w:rsidR="00FC7C3F" w:rsidRPr="00157653">
        <w:rPr>
          <w:rFonts w:asciiTheme="minorHAnsi" w:hAnsiTheme="minorHAnsi"/>
        </w:rPr>
        <w:t xml:space="preserve"> kritického myslenia. </w:t>
      </w:r>
    </w:p>
    <w:p w14:paraId="30810303" w14:textId="5253E347" w:rsidR="00EF44C0" w:rsidRDefault="007C78DC" w:rsidP="00EF44C0">
      <w:pPr>
        <w:pStyle w:val="Odsekzoznamu"/>
        <w:numPr>
          <w:ilvl w:val="0"/>
          <w:numId w:val="10"/>
        </w:numPr>
        <w:spacing w:after="0" w:line="276" w:lineRule="auto"/>
        <w:jc w:val="both"/>
        <w:rPr>
          <w:rFonts w:asciiTheme="minorHAnsi" w:hAnsiTheme="minorHAnsi"/>
        </w:rPr>
      </w:pPr>
      <w:r w:rsidRPr="00157653">
        <w:rPr>
          <w:rFonts w:asciiTheme="minorHAnsi" w:hAnsiTheme="minorHAnsi"/>
        </w:rPr>
        <w:t>Dodávateľ je povinný zabezpečiť spracovanie výstupov merania</w:t>
      </w:r>
      <w:r w:rsidR="00F73B45">
        <w:rPr>
          <w:rFonts w:asciiTheme="minorHAnsi" w:hAnsiTheme="minorHAnsi"/>
        </w:rPr>
        <w:t xml:space="preserve"> podľa predchádzajúceho odseku</w:t>
      </w:r>
      <w:r w:rsidRPr="00157653">
        <w:rPr>
          <w:rFonts w:asciiTheme="minorHAnsi" w:hAnsiTheme="minorHAnsi"/>
        </w:rPr>
        <w:t xml:space="preserve"> a dodať BBSK písomné vyhodnotenie výstupov </w:t>
      </w:r>
      <w:r w:rsidR="00F73B45">
        <w:rPr>
          <w:rFonts w:asciiTheme="minorHAnsi" w:hAnsiTheme="minorHAnsi"/>
        </w:rPr>
        <w:t xml:space="preserve">daného </w:t>
      </w:r>
      <w:r w:rsidRPr="00157653">
        <w:rPr>
          <w:rFonts w:asciiTheme="minorHAnsi" w:hAnsiTheme="minorHAnsi"/>
        </w:rPr>
        <w:t xml:space="preserve">merania </w:t>
      </w:r>
      <w:r w:rsidR="009F4C00">
        <w:rPr>
          <w:rFonts w:asciiTheme="minorHAnsi" w:hAnsiTheme="minorHAnsi"/>
        </w:rPr>
        <w:t xml:space="preserve">vo forme záverečnej </w:t>
      </w:r>
      <w:r w:rsidR="00BA77ED">
        <w:rPr>
          <w:rFonts w:asciiTheme="minorHAnsi" w:hAnsiTheme="minorHAnsi"/>
        </w:rPr>
        <w:t>sp</w:t>
      </w:r>
      <w:r w:rsidR="009F4C00">
        <w:rPr>
          <w:rFonts w:asciiTheme="minorHAnsi" w:hAnsiTheme="minorHAnsi"/>
        </w:rPr>
        <w:t>rávy do 20.11.2021 .</w:t>
      </w:r>
      <w:r w:rsidR="006D5369">
        <w:rPr>
          <w:rFonts w:asciiTheme="minorHAnsi" w:hAnsiTheme="minorHAnsi"/>
        </w:rPr>
        <w:t xml:space="preserve"> V prípade, ak si Dodávateľ túto povinnosť nesplní, má BBSK po zaslanej a nenaplnenej písomnej výzve Dodávateľovi nárok na zmluvnú pokutu vo výške 10,- Eur</w:t>
      </w:r>
      <w:r w:rsidR="006B44FF">
        <w:rPr>
          <w:rFonts w:asciiTheme="minorHAnsi" w:hAnsiTheme="minorHAnsi"/>
        </w:rPr>
        <w:t xml:space="preserve"> za každý deň omeškania s týmto plnením</w:t>
      </w:r>
      <w:r w:rsidR="006D5369">
        <w:rPr>
          <w:rFonts w:asciiTheme="minorHAnsi" w:hAnsiTheme="minorHAnsi"/>
        </w:rPr>
        <w:t>.</w:t>
      </w:r>
      <w:r w:rsidR="00157653">
        <w:rPr>
          <w:rFonts w:asciiTheme="minorHAnsi" w:hAnsiTheme="minorHAnsi"/>
        </w:rPr>
        <w:t xml:space="preserve"> </w:t>
      </w:r>
    </w:p>
    <w:p w14:paraId="44657473" w14:textId="46E09A82" w:rsidR="00EF44C0" w:rsidRPr="00EE1490" w:rsidRDefault="00EF44C0" w:rsidP="00EF44C0">
      <w:pPr>
        <w:pStyle w:val="Odsekzoznamu"/>
        <w:numPr>
          <w:ilvl w:val="0"/>
          <w:numId w:val="10"/>
        </w:numPr>
        <w:spacing w:after="0" w:line="276" w:lineRule="auto"/>
        <w:jc w:val="both"/>
        <w:rPr>
          <w:rFonts w:asciiTheme="minorHAnsi" w:hAnsiTheme="minorHAnsi"/>
        </w:rPr>
      </w:pPr>
      <w:r w:rsidRPr="00EE1490">
        <w:rPr>
          <w:rFonts w:asciiTheme="minorHAnsi" w:hAnsiTheme="minorHAnsi"/>
        </w:rPr>
        <w:t xml:space="preserve">Dodávateľ je povinný ku faktúram priložiť písomný prehľad obsahujúci počet </w:t>
      </w:r>
      <w:r w:rsidR="001F19A6">
        <w:rPr>
          <w:rFonts w:asciiTheme="minorHAnsi" w:hAnsiTheme="minorHAnsi"/>
        </w:rPr>
        <w:t>Realizovaných</w:t>
      </w:r>
      <w:r w:rsidRPr="00EE1490">
        <w:rPr>
          <w:rFonts w:asciiTheme="minorHAnsi" w:hAnsiTheme="minorHAnsi"/>
        </w:rPr>
        <w:t xml:space="preserve"> workshopov a meraní postojov a hodnôt na jednotlivých školách</w:t>
      </w:r>
      <w:r w:rsidR="00960B01">
        <w:rPr>
          <w:rFonts w:asciiTheme="minorHAnsi" w:hAnsiTheme="minorHAnsi"/>
        </w:rPr>
        <w:t xml:space="preserve"> </w:t>
      </w:r>
      <w:r w:rsidRPr="00EE1490">
        <w:rPr>
          <w:rFonts w:asciiTheme="minorHAnsi" w:hAnsiTheme="minorHAnsi"/>
        </w:rPr>
        <w:t xml:space="preserve">podpísaný </w:t>
      </w:r>
      <w:r w:rsidR="00960B01">
        <w:rPr>
          <w:rFonts w:asciiTheme="minorHAnsi" w:hAnsiTheme="minorHAnsi"/>
        </w:rPr>
        <w:t xml:space="preserve">riaditeľom školy, </w:t>
      </w:r>
      <w:r w:rsidRPr="00EE1490">
        <w:rPr>
          <w:rFonts w:asciiTheme="minorHAnsi" w:hAnsiTheme="minorHAnsi"/>
        </w:rPr>
        <w:t xml:space="preserve"> </w:t>
      </w:r>
      <w:r w:rsidR="005623EC">
        <w:rPr>
          <w:rFonts w:asciiTheme="minorHAnsi" w:hAnsiTheme="minorHAnsi"/>
        </w:rPr>
        <w:t>podľa prílohy k tejto Zmluve</w:t>
      </w:r>
      <w:r w:rsidRPr="00EE1490">
        <w:rPr>
          <w:rFonts w:asciiTheme="minorHAnsi" w:hAnsiTheme="minorHAnsi"/>
        </w:rPr>
        <w:t xml:space="preserve">. </w:t>
      </w:r>
    </w:p>
    <w:p w14:paraId="42FEAE5E" w14:textId="568A0D52" w:rsidR="007C78DC" w:rsidRPr="00157653" w:rsidRDefault="007C78DC" w:rsidP="002D5353">
      <w:pPr>
        <w:pStyle w:val="Odsekzoznamu"/>
        <w:numPr>
          <w:ilvl w:val="0"/>
          <w:numId w:val="10"/>
        </w:numPr>
        <w:spacing w:after="0" w:line="276" w:lineRule="auto"/>
        <w:jc w:val="both"/>
        <w:rPr>
          <w:rFonts w:asciiTheme="minorHAnsi" w:hAnsiTheme="minorHAnsi"/>
        </w:rPr>
      </w:pPr>
      <w:r w:rsidRPr="00157653">
        <w:rPr>
          <w:rFonts w:asciiTheme="minorHAnsi" w:hAnsiTheme="minorHAnsi"/>
        </w:rPr>
        <w:t xml:space="preserve">Dodávateľ je povinný uvádzať </w:t>
      </w:r>
      <w:r w:rsidR="00F73B45">
        <w:rPr>
          <w:rFonts w:asciiTheme="minorHAnsi" w:hAnsiTheme="minorHAnsi"/>
        </w:rPr>
        <w:t>BBSK</w:t>
      </w:r>
      <w:r w:rsidRPr="00157653">
        <w:rPr>
          <w:rFonts w:asciiTheme="minorHAnsi" w:hAnsiTheme="minorHAnsi"/>
        </w:rPr>
        <w:t xml:space="preserve"> ako finančného podporovateľa </w:t>
      </w:r>
      <w:r w:rsidR="001F19A6">
        <w:rPr>
          <w:rFonts w:asciiTheme="minorHAnsi" w:hAnsiTheme="minorHAnsi"/>
        </w:rPr>
        <w:t>Realizácie workshopov</w:t>
      </w:r>
      <w:r w:rsidRPr="00157653">
        <w:rPr>
          <w:rFonts w:asciiTheme="minorHAnsi" w:hAnsiTheme="minorHAnsi"/>
        </w:rPr>
        <w:t xml:space="preserve"> na všetkých komunikačných výstupoch a zachovať pri tom erb BBSK, farbu a</w:t>
      </w:r>
      <w:r w:rsidR="00053CCB" w:rsidRPr="00157653">
        <w:rPr>
          <w:rFonts w:asciiTheme="minorHAnsi" w:hAnsiTheme="minorHAnsi"/>
        </w:rPr>
        <w:t> </w:t>
      </w:r>
      <w:r w:rsidRPr="00157653">
        <w:rPr>
          <w:rFonts w:asciiTheme="minorHAnsi" w:hAnsiTheme="minorHAnsi"/>
        </w:rPr>
        <w:t>typ</w:t>
      </w:r>
      <w:r w:rsidR="00053CCB" w:rsidRPr="00157653">
        <w:rPr>
          <w:rFonts w:asciiTheme="minorHAnsi" w:hAnsiTheme="minorHAnsi"/>
        </w:rPr>
        <w:t xml:space="preserve"> </w:t>
      </w:r>
      <w:r w:rsidRPr="00157653">
        <w:rPr>
          <w:rFonts w:asciiTheme="minorHAnsi" w:hAnsiTheme="minorHAnsi"/>
        </w:rPr>
        <w:t>písma v súlade s dizajn manuálom BBSK.</w:t>
      </w:r>
    </w:p>
    <w:p w14:paraId="5FEFE855" w14:textId="77777777" w:rsidR="007767FE" w:rsidRPr="005C12A4" w:rsidRDefault="007767FE" w:rsidP="00213DC6">
      <w:pPr>
        <w:pStyle w:val="Textkomentra"/>
        <w:spacing w:after="0" w:line="276" w:lineRule="auto"/>
        <w:jc w:val="both"/>
        <w:rPr>
          <w:rFonts w:asciiTheme="minorHAnsi" w:hAnsiTheme="minorHAnsi" w:cs="Times New Roman"/>
          <w:sz w:val="22"/>
          <w:szCs w:val="22"/>
        </w:rPr>
      </w:pPr>
    </w:p>
    <w:p w14:paraId="11B0F294" w14:textId="0F246051" w:rsidR="007C78DC" w:rsidRPr="004C5031" w:rsidRDefault="007C78DC" w:rsidP="003D5532">
      <w:pPr>
        <w:pStyle w:val="Nadpis1"/>
        <w:numPr>
          <w:ilvl w:val="0"/>
          <w:numId w:val="3"/>
        </w:numPr>
        <w:spacing w:before="0" w:line="276" w:lineRule="auto"/>
        <w:rPr>
          <w:rFonts w:asciiTheme="minorHAnsi" w:hAnsiTheme="minorHAnsi"/>
          <w:b/>
          <w:color w:val="auto"/>
          <w:sz w:val="26"/>
          <w:szCs w:val="26"/>
        </w:rPr>
      </w:pPr>
      <w:r w:rsidRPr="004C5031">
        <w:rPr>
          <w:rFonts w:asciiTheme="minorHAnsi" w:hAnsiTheme="minorHAnsi"/>
          <w:b/>
          <w:color w:val="auto"/>
          <w:sz w:val="26"/>
          <w:szCs w:val="26"/>
        </w:rPr>
        <w:t>Povinnosti BBSK</w:t>
      </w:r>
    </w:p>
    <w:p w14:paraId="4C56C83E" w14:textId="51925B7F" w:rsidR="007C78DC" w:rsidRPr="005C12A4" w:rsidRDefault="007C78DC" w:rsidP="003D5532">
      <w:pPr>
        <w:pStyle w:val="Odsekzoznamu"/>
        <w:numPr>
          <w:ilvl w:val="1"/>
          <w:numId w:val="3"/>
        </w:numPr>
        <w:spacing w:after="0" w:line="276" w:lineRule="auto"/>
        <w:ind w:left="709" w:hanging="283"/>
        <w:jc w:val="both"/>
        <w:rPr>
          <w:rFonts w:asciiTheme="minorHAnsi" w:hAnsiTheme="minorHAnsi"/>
        </w:rPr>
      </w:pPr>
      <w:r w:rsidRPr="005C12A4">
        <w:rPr>
          <w:rFonts w:asciiTheme="minorHAnsi" w:hAnsiTheme="minorHAnsi"/>
        </w:rPr>
        <w:t xml:space="preserve">BBSK je povinný včas a riadne uhrádzať cenu za </w:t>
      </w:r>
      <w:r w:rsidR="00F73B45">
        <w:rPr>
          <w:rFonts w:asciiTheme="minorHAnsi" w:hAnsiTheme="minorHAnsi"/>
        </w:rPr>
        <w:t>Realizáciu worhshopov</w:t>
      </w:r>
      <w:r w:rsidR="00F73B45" w:rsidRPr="005C12A4">
        <w:rPr>
          <w:rFonts w:asciiTheme="minorHAnsi" w:hAnsiTheme="minorHAnsi"/>
        </w:rPr>
        <w:t xml:space="preserve"> </w:t>
      </w:r>
      <w:r w:rsidRPr="005C12A4">
        <w:rPr>
          <w:rFonts w:asciiTheme="minorHAnsi" w:hAnsiTheme="minorHAnsi"/>
        </w:rPr>
        <w:t xml:space="preserve">v súlade s dohodnutými podmienkami uvedenými tejto </w:t>
      </w:r>
      <w:r w:rsidR="007C3806">
        <w:rPr>
          <w:rFonts w:asciiTheme="minorHAnsi" w:hAnsiTheme="minorHAnsi"/>
        </w:rPr>
        <w:t>Z</w:t>
      </w:r>
      <w:r w:rsidR="007C3806" w:rsidRPr="005C12A4">
        <w:rPr>
          <w:rFonts w:asciiTheme="minorHAnsi" w:hAnsiTheme="minorHAnsi"/>
        </w:rPr>
        <w:t>mluv</w:t>
      </w:r>
      <w:r w:rsidR="007C3806">
        <w:rPr>
          <w:rFonts w:asciiTheme="minorHAnsi" w:hAnsiTheme="minorHAnsi"/>
        </w:rPr>
        <w:t>e</w:t>
      </w:r>
      <w:r w:rsidRPr="005C12A4">
        <w:rPr>
          <w:rFonts w:asciiTheme="minorHAnsi" w:hAnsiTheme="minorHAnsi"/>
        </w:rPr>
        <w:t>.</w:t>
      </w:r>
    </w:p>
    <w:p w14:paraId="384CE05E" w14:textId="03034509" w:rsidR="007C78DC" w:rsidRPr="005C12A4" w:rsidRDefault="007C78DC" w:rsidP="003D5532">
      <w:pPr>
        <w:pStyle w:val="Odsekzoznamu"/>
        <w:numPr>
          <w:ilvl w:val="1"/>
          <w:numId w:val="3"/>
        </w:numPr>
        <w:spacing w:after="0" w:line="276" w:lineRule="auto"/>
        <w:ind w:left="709" w:hanging="283"/>
        <w:jc w:val="both"/>
        <w:rPr>
          <w:rFonts w:asciiTheme="minorHAnsi" w:hAnsiTheme="minorHAnsi"/>
        </w:rPr>
      </w:pPr>
      <w:r w:rsidRPr="005C12A4">
        <w:rPr>
          <w:rFonts w:asciiTheme="minorHAnsi" w:hAnsiTheme="minorHAnsi"/>
        </w:rPr>
        <w:t xml:space="preserve">BBSK </w:t>
      </w:r>
      <w:r w:rsidR="002D74BD">
        <w:rPr>
          <w:rFonts w:asciiTheme="minorHAnsi" w:hAnsiTheme="minorHAnsi"/>
        </w:rPr>
        <w:t>zabezpečí</w:t>
      </w:r>
      <w:r w:rsidRPr="005C12A4">
        <w:rPr>
          <w:rFonts w:asciiTheme="minorHAnsi" w:hAnsiTheme="minorHAnsi"/>
        </w:rPr>
        <w:t xml:space="preserve"> nevyhnutnú spoluprácu </w:t>
      </w:r>
      <w:r w:rsidR="007C3806">
        <w:rPr>
          <w:rFonts w:asciiTheme="minorHAnsi" w:hAnsiTheme="minorHAnsi"/>
        </w:rPr>
        <w:t>Š</w:t>
      </w:r>
      <w:r w:rsidR="007C3806" w:rsidRPr="005C12A4">
        <w:rPr>
          <w:rFonts w:asciiTheme="minorHAnsi" w:hAnsiTheme="minorHAnsi"/>
        </w:rPr>
        <w:t xml:space="preserve">kôl </w:t>
      </w:r>
      <w:r w:rsidRPr="005C12A4">
        <w:rPr>
          <w:rFonts w:asciiTheme="minorHAnsi" w:hAnsiTheme="minorHAnsi"/>
        </w:rPr>
        <w:t xml:space="preserve">s Dodávateľom tak, aby bolo možné naplniť predmet </w:t>
      </w:r>
      <w:r w:rsidR="007C3806">
        <w:rPr>
          <w:rFonts w:asciiTheme="minorHAnsi" w:hAnsiTheme="minorHAnsi"/>
        </w:rPr>
        <w:t>Z</w:t>
      </w:r>
      <w:r w:rsidR="007C3806" w:rsidRPr="005C12A4">
        <w:rPr>
          <w:rFonts w:asciiTheme="minorHAnsi" w:hAnsiTheme="minorHAnsi"/>
        </w:rPr>
        <w:t>mluvy</w:t>
      </w:r>
      <w:r w:rsidRPr="005C12A4">
        <w:rPr>
          <w:rFonts w:asciiTheme="minorHAnsi" w:hAnsiTheme="minorHAnsi"/>
        </w:rPr>
        <w:t>.</w:t>
      </w:r>
    </w:p>
    <w:p w14:paraId="78485AED" w14:textId="031B1685" w:rsidR="007C78DC" w:rsidRPr="005C12A4" w:rsidRDefault="007C78DC" w:rsidP="003D5532">
      <w:pPr>
        <w:pStyle w:val="Odsekzoznamu"/>
        <w:numPr>
          <w:ilvl w:val="1"/>
          <w:numId w:val="3"/>
        </w:numPr>
        <w:spacing w:after="0" w:line="276" w:lineRule="auto"/>
        <w:ind w:left="709" w:hanging="283"/>
        <w:jc w:val="both"/>
        <w:rPr>
          <w:rFonts w:asciiTheme="minorHAnsi" w:hAnsiTheme="minorHAnsi"/>
        </w:rPr>
      </w:pPr>
      <w:r w:rsidRPr="005C12A4">
        <w:rPr>
          <w:rFonts w:asciiTheme="minorHAnsi" w:hAnsiTheme="minorHAnsi"/>
        </w:rPr>
        <w:t xml:space="preserve">BBSK je povinný dodať Dodávateľovi podklady potrebné na propagáciu </w:t>
      </w:r>
      <w:r w:rsidR="007C3806">
        <w:rPr>
          <w:rFonts w:asciiTheme="minorHAnsi" w:hAnsiTheme="minorHAnsi"/>
        </w:rPr>
        <w:t>Realizácie workshopu</w:t>
      </w:r>
      <w:r w:rsidR="007C3806" w:rsidRPr="005C12A4">
        <w:rPr>
          <w:rFonts w:asciiTheme="minorHAnsi" w:hAnsiTheme="minorHAnsi"/>
        </w:rPr>
        <w:t xml:space="preserve"> </w:t>
      </w:r>
      <w:r w:rsidRPr="005C12A4">
        <w:rPr>
          <w:rFonts w:asciiTheme="minorHAnsi" w:hAnsiTheme="minorHAnsi"/>
        </w:rPr>
        <w:t xml:space="preserve">v deň podpisu tejto </w:t>
      </w:r>
      <w:r w:rsidR="007C3806">
        <w:rPr>
          <w:rFonts w:asciiTheme="minorHAnsi" w:hAnsiTheme="minorHAnsi"/>
        </w:rPr>
        <w:t>Z</w:t>
      </w:r>
      <w:r w:rsidR="007C3806" w:rsidRPr="005C12A4">
        <w:rPr>
          <w:rFonts w:asciiTheme="minorHAnsi" w:hAnsiTheme="minorHAnsi"/>
        </w:rPr>
        <w:t xml:space="preserve">mluvy </w:t>
      </w:r>
      <w:r w:rsidRPr="005C12A4">
        <w:rPr>
          <w:rFonts w:asciiTheme="minorHAnsi" w:hAnsiTheme="minorHAnsi"/>
        </w:rPr>
        <w:t>(erb v elektronickej podobe, farbu a typ písma, dizajn manuál BBSK).</w:t>
      </w:r>
    </w:p>
    <w:p w14:paraId="59213125" w14:textId="77777777" w:rsidR="007767FE" w:rsidRPr="005C12A4" w:rsidRDefault="007767FE" w:rsidP="00213DC6">
      <w:pPr>
        <w:pStyle w:val="Textkomentra"/>
        <w:spacing w:after="0" w:line="276" w:lineRule="auto"/>
        <w:jc w:val="both"/>
        <w:rPr>
          <w:rFonts w:asciiTheme="minorHAnsi" w:hAnsiTheme="minorHAnsi" w:cs="Times New Roman"/>
          <w:sz w:val="22"/>
          <w:szCs w:val="22"/>
        </w:rPr>
      </w:pPr>
    </w:p>
    <w:p w14:paraId="69673B1F" w14:textId="77777777" w:rsidR="007C78DC" w:rsidRPr="004C5031" w:rsidRDefault="007C78DC" w:rsidP="00EE1490">
      <w:pPr>
        <w:pStyle w:val="Nadpis1"/>
        <w:numPr>
          <w:ilvl w:val="0"/>
          <w:numId w:val="3"/>
        </w:numPr>
        <w:spacing w:before="0" w:line="276" w:lineRule="auto"/>
        <w:ind w:left="0" w:firstLine="0"/>
        <w:rPr>
          <w:rFonts w:asciiTheme="minorHAnsi" w:hAnsiTheme="minorHAnsi"/>
          <w:b/>
          <w:color w:val="auto"/>
          <w:sz w:val="26"/>
          <w:szCs w:val="26"/>
        </w:rPr>
      </w:pPr>
      <w:r w:rsidRPr="004C5031">
        <w:rPr>
          <w:rFonts w:asciiTheme="minorHAnsi" w:hAnsiTheme="minorHAnsi"/>
          <w:b/>
          <w:color w:val="auto"/>
          <w:sz w:val="26"/>
          <w:szCs w:val="26"/>
        </w:rPr>
        <w:t>Cena a platobné podmienky</w:t>
      </w:r>
    </w:p>
    <w:p w14:paraId="3E61D4E3" w14:textId="0B63CA60" w:rsidR="00703E04" w:rsidRPr="00703E04" w:rsidRDefault="005345D4" w:rsidP="00EE1490">
      <w:pPr>
        <w:pStyle w:val="Odsekzoznamu"/>
        <w:numPr>
          <w:ilvl w:val="1"/>
          <w:numId w:val="3"/>
        </w:numPr>
        <w:spacing w:after="0" w:line="276" w:lineRule="auto"/>
        <w:ind w:left="708" w:hanging="282"/>
        <w:jc w:val="both"/>
        <w:rPr>
          <w:rFonts w:asciiTheme="minorHAnsi" w:hAnsiTheme="minorHAnsi"/>
        </w:rPr>
      </w:pPr>
      <w:r w:rsidRPr="005C12A4">
        <w:rPr>
          <w:rFonts w:asciiTheme="minorHAnsi" w:hAnsiTheme="minorHAnsi"/>
        </w:rPr>
        <w:t xml:space="preserve">Celková cena za </w:t>
      </w:r>
      <w:r w:rsidR="007C3806">
        <w:rPr>
          <w:rFonts w:asciiTheme="minorHAnsi" w:hAnsiTheme="minorHAnsi"/>
        </w:rPr>
        <w:t>Realizáciu workshopov podľa Zmluvy</w:t>
      </w:r>
      <w:r w:rsidR="002D5353">
        <w:rPr>
          <w:rFonts w:asciiTheme="minorHAnsi" w:hAnsiTheme="minorHAnsi"/>
        </w:rPr>
        <w:t>, vrátane meraní postojov a</w:t>
      </w:r>
      <w:r w:rsidR="002D74BD">
        <w:rPr>
          <w:rFonts w:asciiTheme="minorHAnsi" w:hAnsiTheme="minorHAnsi"/>
        </w:rPr>
        <w:t> </w:t>
      </w:r>
      <w:r w:rsidR="002D5353">
        <w:rPr>
          <w:rFonts w:asciiTheme="minorHAnsi" w:hAnsiTheme="minorHAnsi"/>
        </w:rPr>
        <w:t>hodnôt</w:t>
      </w:r>
      <w:r w:rsidR="002D74BD">
        <w:rPr>
          <w:rFonts w:asciiTheme="minorHAnsi" w:hAnsiTheme="minorHAnsi"/>
        </w:rPr>
        <w:t xml:space="preserve"> dotknutých žiakov</w:t>
      </w:r>
      <w:r w:rsidR="002D5353">
        <w:rPr>
          <w:rFonts w:asciiTheme="minorHAnsi" w:hAnsiTheme="minorHAnsi"/>
        </w:rPr>
        <w:t xml:space="preserve"> a konzultácie s učiteľmi zapojenými v programe (</w:t>
      </w:r>
      <w:r w:rsidR="002D74BD">
        <w:rPr>
          <w:rFonts w:asciiTheme="minorHAnsi" w:hAnsiTheme="minorHAnsi"/>
        </w:rPr>
        <w:t xml:space="preserve">podľa potreby </w:t>
      </w:r>
      <w:r w:rsidR="003D5532">
        <w:rPr>
          <w:rFonts w:asciiTheme="minorHAnsi" w:hAnsiTheme="minorHAnsi"/>
        </w:rPr>
        <w:t>rozsah</w:t>
      </w:r>
      <w:r w:rsidR="002D74BD">
        <w:rPr>
          <w:rFonts w:asciiTheme="minorHAnsi" w:hAnsiTheme="minorHAnsi"/>
        </w:rPr>
        <w:t xml:space="preserve"> do</w:t>
      </w:r>
      <w:r w:rsidR="00753835">
        <w:rPr>
          <w:rFonts w:asciiTheme="minorHAnsi" w:hAnsiTheme="minorHAnsi"/>
        </w:rPr>
        <w:t xml:space="preserve"> 5</w:t>
      </w:r>
      <w:r w:rsidR="003D5532">
        <w:rPr>
          <w:rFonts w:asciiTheme="minorHAnsi" w:hAnsiTheme="minorHAnsi"/>
        </w:rPr>
        <w:t xml:space="preserve"> </w:t>
      </w:r>
      <w:r w:rsidR="002D5353">
        <w:rPr>
          <w:rFonts w:asciiTheme="minorHAnsi" w:hAnsiTheme="minorHAnsi"/>
        </w:rPr>
        <w:t>hodín)</w:t>
      </w:r>
      <w:r w:rsidR="006B44FF">
        <w:rPr>
          <w:rFonts w:asciiTheme="minorHAnsi" w:hAnsiTheme="minorHAnsi"/>
        </w:rPr>
        <w:t>, všetko v súlade s podmienkami dohodnutými v tejto Zmluve,</w:t>
      </w:r>
      <w:r w:rsidR="003B3351" w:rsidRPr="005C12A4">
        <w:rPr>
          <w:rFonts w:asciiTheme="minorHAnsi" w:hAnsiTheme="minorHAnsi"/>
        </w:rPr>
        <w:t xml:space="preserve"> </w:t>
      </w:r>
      <w:r w:rsidRPr="005C12A4">
        <w:rPr>
          <w:rFonts w:asciiTheme="minorHAnsi" w:hAnsiTheme="minorHAnsi"/>
        </w:rPr>
        <w:t>je:</w:t>
      </w:r>
      <w:r w:rsidR="00E51191">
        <w:rPr>
          <w:rFonts w:asciiTheme="minorHAnsi" w:hAnsiTheme="minorHAnsi"/>
        </w:rPr>
        <w:t xml:space="preserve"> </w:t>
      </w:r>
    </w:p>
    <w:p w14:paraId="3A99F717" w14:textId="77777777" w:rsidR="00C45F29" w:rsidRPr="00C45F29" w:rsidRDefault="00C45F29" w:rsidP="00C45F29">
      <w:pPr>
        <w:pStyle w:val="Odsekzoznamu"/>
        <w:ind w:left="709"/>
        <w:rPr>
          <w:b/>
          <w:bCs/>
        </w:rPr>
      </w:pPr>
      <w:r w:rsidRPr="00C45F29">
        <w:rPr>
          <w:b/>
          <w:bCs/>
          <w:highlight w:val="yellow"/>
        </w:rPr>
        <w:t>XXXXXXXXXXX.XX Eur bez DPH</w:t>
      </w:r>
      <w:r w:rsidRPr="00C45F29">
        <w:rPr>
          <w:b/>
          <w:bCs/>
        </w:rPr>
        <w:t xml:space="preserve"> /slovom: </w:t>
      </w:r>
      <w:r w:rsidRPr="00C45F29">
        <w:rPr>
          <w:b/>
          <w:bCs/>
          <w:highlight w:val="yellow"/>
        </w:rPr>
        <w:t>...........................................</w:t>
      </w:r>
      <w:r w:rsidRPr="00C45F29">
        <w:rPr>
          <w:b/>
          <w:bCs/>
        </w:rPr>
        <w:t>/</w:t>
      </w:r>
    </w:p>
    <w:p w14:paraId="3FA9021A" w14:textId="77777777" w:rsidR="00C45F29" w:rsidRPr="00C45F29" w:rsidRDefault="00C45F29" w:rsidP="00C45F29">
      <w:pPr>
        <w:pStyle w:val="Odsekzoznamu"/>
        <w:ind w:left="709"/>
        <w:rPr>
          <w:b/>
          <w:bCs/>
        </w:rPr>
      </w:pPr>
      <w:r w:rsidRPr="00C45F29">
        <w:rPr>
          <w:b/>
          <w:bCs/>
          <w:highlight w:val="yellow"/>
        </w:rPr>
        <w:t>XXXXXXXXXXX.XX Eur s DPH</w:t>
      </w:r>
      <w:r w:rsidRPr="00C45F29">
        <w:rPr>
          <w:b/>
          <w:bCs/>
        </w:rPr>
        <w:t xml:space="preserve"> /slovom: </w:t>
      </w:r>
      <w:r w:rsidRPr="00C45F29">
        <w:rPr>
          <w:b/>
          <w:bCs/>
          <w:highlight w:val="yellow"/>
        </w:rPr>
        <w:t>.............................................</w:t>
      </w:r>
      <w:r w:rsidRPr="00C45F29">
        <w:rPr>
          <w:b/>
          <w:bCs/>
        </w:rPr>
        <w:t xml:space="preserve">/ </w:t>
      </w:r>
    </w:p>
    <w:p w14:paraId="73F10261" w14:textId="001A46D2" w:rsidR="006B44FF" w:rsidRDefault="007C78DC" w:rsidP="00EE1490">
      <w:pPr>
        <w:pStyle w:val="Odsekzoznamu"/>
        <w:numPr>
          <w:ilvl w:val="1"/>
          <w:numId w:val="3"/>
        </w:numPr>
        <w:spacing w:after="0" w:line="276" w:lineRule="auto"/>
        <w:ind w:left="708" w:hanging="282"/>
        <w:jc w:val="both"/>
      </w:pPr>
      <w:r w:rsidRPr="00EF44C0">
        <w:rPr>
          <w:rFonts w:cs="Times New Roman"/>
        </w:rPr>
        <w:t xml:space="preserve">Cena je určená ako cena celková a konečná. </w:t>
      </w:r>
      <w:r w:rsidRPr="00EF44C0">
        <w:rPr>
          <w:bCs/>
        </w:rPr>
        <w:t xml:space="preserve">Na jej uhradenie má Dodávateľ nárok iba v prípade, ak zabezpečí </w:t>
      </w:r>
      <w:r w:rsidR="00F655BA" w:rsidRPr="00EF44C0">
        <w:rPr>
          <w:bCs/>
        </w:rPr>
        <w:t xml:space="preserve">Realizáciu </w:t>
      </w:r>
      <w:r w:rsidR="002D74BD">
        <w:rPr>
          <w:bCs/>
        </w:rPr>
        <w:t>workshopov,</w:t>
      </w:r>
      <w:r w:rsidR="00A7615A" w:rsidRPr="00EF44C0">
        <w:t> </w:t>
      </w:r>
      <w:r w:rsidR="000907C1" w:rsidRPr="00EF44C0">
        <w:t xml:space="preserve"> </w:t>
      </w:r>
      <w:r w:rsidR="00A7615A" w:rsidRPr="00EF44C0">
        <w:t>meraní postojov a</w:t>
      </w:r>
      <w:r w:rsidR="002D74BD">
        <w:t> </w:t>
      </w:r>
      <w:r w:rsidR="00A7615A" w:rsidRPr="00EF44C0">
        <w:t>hodnôt</w:t>
      </w:r>
      <w:r w:rsidR="002D74BD">
        <w:t xml:space="preserve">, prípadne požadovanú konzultáciu </w:t>
      </w:r>
      <w:r w:rsidR="00351A56">
        <w:t>zo strany Školy</w:t>
      </w:r>
      <w:r w:rsidR="002D74BD">
        <w:t xml:space="preserve"> podľa tejto Zmluvy, všetko</w:t>
      </w:r>
      <w:r w:rsidR="00A7615A" w:rsidRPr="00EF44C0">
        <w:t xml:space="preserve"> </w:t>
      </w:r>
      <w:r w:rsidR="003D5532" w:rsidRPr="00EE1490">
        <w:t>podľa rozsahu dohodnutého v tejto Zmluve</w:t>
      </w:r>
      <w:r w:rsidR="001603DB" w:rsidRPr="00EE1490">
        <w:t>.</w:t>
      </w:r>
      <w:r w:rsidR="002D74BD">
        <w:t xml:space="preserve"> </w:t>
      </w:r>
    </w:p>
    <w:p w14:paraId="72EFE84D" w14:textId="336F6928" w:rsidR="007C3806" w:rsidRPr="00354456" w:rsidRDefault="006B44FF" w:rsidP="00EE1490">
      <w:pPr>
        <w:pStyle w:val="Odsekzoznamu"/>
        <w:numPr>
          <w:ilvl w:val="1"/>
          <w:numId w:val="3"/>
        </w:numPr>
        <w:spacing w:after="0" w:line="276" w:lineRule="auto"/>
        <w:ind w:left="708" w:hanging="282"/>
        <w:jc w:val="both"/>
        <w:rPr>
          <w:bCs/>
        </w:rPr>
      </w:pPr>
      <w:r w:rsidRPr="00354456">
        <w:rPr>
          <w:bCs/>
        </w:rPr>
        <w:lastRenderedPageBreak/>
        <w:t xml:space="preserve">V prípade, ak Dodávateľ </w:t>
      </w:r>
      <w:r w:rsidR="006D5369" w:rsidRPr="00354456">
        <w:rPr>
          <w:bCs/>
        </w:rPr>
        <w:t xml:space="preserve">nesplní </w:t>
      </w:r>
      <w:r w:rsidRPr="00354456">
        <w:rPr>
          <w:bCs/>
        </w:rPr>
        <w:t xml:space="preserve">celý </w:t>
      </w:r>
      <w:r w:rsidR="00DA3116" w:rsidRPr="00354456">
        <w:rPr>
          <w:bCs/>
        </w:rPr>
        <w:t>z</w:t>
      </w:r>
      <w:r w:rsidRPr="00354456">
        <w:rPr>
          <w:bCs/>
        </w:rPr>
        <w:t xml:space="preserve">áväzok dohodnutý v tejto Zmluve </w:t>
      </w:r>
      <w:r w:rsidR="00DA3116" w:rsidRPr="00354456">
        <w:rPr>
          <w:bCs/>
        </w:rPr>
        <w:t xml:space="preserve">za </w:t>
      </w:r>
      <w:r w:rsidR="00753835">
        <w:rPr>
          <w:bCs/>
        </w:rPr>
        <w:t xml:space="preserve">druhý </w:t>
      </w:r>
      <w:r w:rsidR="00DA3116" w:rsidRPr="00354456">
        <w:rPr>
          <w:bCs/>
        </w:rPr>
        <w:t xml:space="preserve">školský </w:t>
      </w:r>
      <w:r w:rsidR="00753835">
        <w:rPr>
          <w:bCs/>
        </w:rPr>
        <w:t>pol</w:t>
      </w:r>
      <w:r w:rsidR="00DA3116" w:rsidRPr="00354456">
        <w:rPr>
          <w:bCs/>
        </w:rPr>
        <w:t>rok 20</w:t>
      </w:r>
      <w:r w:rsidR="000907C1" w:rsidRPr="00354456">
        <w:rPr>
          <w:bCs/>
        </w:rPr>
        <w:t>20</w:t>
      </w:r>
      <w:r w:rsidR="00DA3116" w:rsidRPr="00354456">
        <w:rPr>
          <w:bCs/>
        </w:rPr>
        <w:t xml:space="preserve"> / 202</w:t>
      </w:r>
      <w:r w:rsidR="000907C1" w:rsidRPr="00354456">
        <w:rPr>
          <w:bCs/>
        </w:rPr>
        <w:t>1</w:t>
      </w:r>
      <w:r w:rsidRPr="00354456">
        <w:rPr>
          <w:bCs/>
        </w:rPr>
        <w:t xml:space="preserve">, bude faktúra alikvotne krátená o objem nezrealizovaných povinností Dodávateľa.  </w:t>
      </w:r>
    </w:p>
    <w:p w14:paraId="1ED16BC5" w14:textId="7D0E9F59" w:rsidR="00831094" w:rsidRPr="007E1DB2" w:rsidRDefault="00C57D61" w:rsidP="00BA77ED">
      <w:pPr>
        <w:pStyle w:val="Odsekzoznamu"/>
        <w:spacing w:after="0" w:line="276" w:lineRule="auto"/>
        <w:ind w:left="709" w:hanging="283"/>
        <w:jc w:val="both"/>
        <w:rPr>
          <w:rFonts w:asciiTheme="minorHAnsi" w:hAnsiTheme="minorHAnsi"/>
        </w:rPr>
      </w:pPr>
      <w:r w:rsidRPr="00C57D61">
        <w:rPr>
          <w:rFonts w:asciiTheme="minorHAnsi" w:hAnsiTheme="minorHAnsi"/>
        </w:rPr>
        <w:t xml:space="preserve">4. </w:t>
      </w:r>
      <w:r w:rsidR="00831094" w:rsidRPr="007E1DB2">
        <w:rPr>
          <w:rFonts w:asciiTheme="minorHAnsi" w:hAnsiTheme="minorHAnsi"/>
        </w:rPr>
        <w:t>Dodávateľ vystaví BBSK zálohovú faktúru s lehotou splatnosti 30 dní odo dňa doručenia faktúry BBSK, za zabezpečené workshopy, merania postojov a hodnôt vykonané v termíne od 1.</w:t>
      </w:r>
      <w:r w:rsidR="00753835">
        <w:rPr>
          <w:rFonts w:asciiTheme="minorHAnsi" w:hAnsiTheme="minorHAnsi"/>
        </w:rPr>
        <w:t>2</w:t>
      </w:r>
      <w:r w:rsidR="00831094" w:rsidRPr="007E1DB2">
        <w:rPr>
          <w:rFonts w:asciiTheme="minorHAnsi" w:hAnsiTheme="minorHAnsi"/>
        </w:rPr>
        <w:t xml:space="preserve">.2021 do 30.6.2021 a za záverečnú správu  </w:t>
      </w:r>
      <w:r w:rsidR="003118D4">
        <w:rPr>
          <w:rFonts w:asciiTheme="minorHAnsi" w:hAnsiTheme="minorHAnsi"/>
        </w:rPr>
        <w:t xml:space="preserve">ktorú doručí BBSK </w:t>
      </w:r>
      <w:r w:rsidR="00831094" w:rsidRPr="007E1DB2">
        <w:rPr>
          <w:rFonts w:asciiTheme="minorHAnsi" w:hAnsiTheme="minorHAnsi"/>
        </w:rPr>
        <w:t>najneskôr do 20.</w:t>
      </w:r>
      <w:r w:rsidR="00C675F4">
        <w:rPr>
          <w:rFonts w:asciiTheme="minorHAnsi" w:hAnsiTheme="minorHAnsi"/>
        </w:rPr>
        <w:t>08</w:t>
      </w:r>
      <w:r w:rsidR="00831094" w:rsidRPr="007E1DB2">
        <w:rPr>
          <w:rFonts w:asciiTheme="minorHAnsi" w:hAnsiTheme="minorHAnsi"/>
        </w:rPr>
        <w:t>.202</w:t>
      </w:r>
      <w:r w:rsidR="003118D4">
        <w:rPr>
          <w:rFonts w:asciiTheme="minorHAnsi" w:hAnsiTheme="minorHAnsi"/>
        </w:rPr>
        <w:t>1</w:t>
      </w:r>
      <w:r w:rsidR="00831094" w:rsidRPr="007E1DB2">
        <w:rPr>
          <w:rFonts w:asciiTheme="minorHAnsi" w:hAnsiTheme="minorHAnsi"/>
        </w:rPr>
        <w:t>. Na zálohovej faktúre musí byť uvedená jednotková cena za Realizovaný workshop a počet Realizovaných workshopov a meraní postojov a hodnôt. Dodávateľ berie na vedomie, že ku každej vystavenej faktúre je povinný priložiť písomný prehľad obsahujúci počet Realizovaných workshopov a meraní postojov a hodnôt na jednotlivých Školách, podpísaný riaditeľom školy (Príloha Zmluvy).</w:t>
      </w:r>
    </w:p>
    <w:p w14:paraId="47EBFAF7" w14:textId="35041A5C" w:rsidR="00831094" w:rsidRPr="007E1DB2" w:rsidRDefault="00C57D61" w:rsidP="00BA77ED">
      <w:pPr>
        <w:pStyle w:val="Odsekzoznamu"/>
        <w:spacing w:after="0" w:line="276" w:lineRule="auto"/>
        <w:ind w:left="709" w:hanging="283"/>
        <w:jc w:val="both"/>
        <w:rPr>
          <w:rFonts w:asciiTheme="minorHAnsi" w:hAnsiTheme="minorHAnsi"/>
        </w:rPr>
      </w:pPr>
      <w:r>
        <w:rPr>
          <w:rFonts w:asciiTheme="minorHAnsi" w:hAnsiTheme="minorHAnsi"/>
        </w:rPr>
        <w:t xml:space="preserve">5. </w:t>
      </w:r>
      <w:r w:rsidR="00831094" w:rsidRPr="007E1DB2">
        <w:rPr>
          <w:rFonts w:asciiTheme="minorHAnsi" w:hAnsiTheme="minorHAnsi"/>
        </w:rPr>
        <w:t>Dodávateľ je povinný do 2</w:t>
      </w:r>
      <w:r w:rsidR="009F4C00">
        <w:rPr>
          <w:rFonts w:asciiTheme="minorHAnsi" w:hAnsiTheme="minorHAnsi"/>
        </w:rPr>
        <w:t>0.11.2021</w:t>
      </w:r>
      <w:r w:rsidR="00831094" w:rsidRPr="007E1DB2">
        <w:rPr>
          <w:rFonts w:asciiTheme="minorHAnsi" w:hAnsiTheme="minorHAnsi"/>
        </w:rPr>
        <w:t xml:space="preserve"> poslať na schválenie BBSK záverečnú správu meraní postojov a hodnôt na Školách</w:t>
      </w:r>
      <w:r w:rsidR="00701B91">
        <w:rPr>
          <w:rFonts w:asciiTheme="minorHAnsi" w:hAnsiTheme="minorHAnsi"/>
        </w:rPr>
        <w:t>.</w:t>
      </w:r>
    </w:p>
    <w:p w14:paraId="31EA9678" w14:textId="38B4FB38" w:rsidR="007E1DB2" w:rsidRPr="007E1DB2" w:rsidRDefault="007E1DB2" w:rsidP="00BA77ED">
      <w:pPr>
        <w:pStyle w:val="Odsekzoznamu"/>
        <w:spacing w:after="0" w:line="276" w:lineRule="auto"/>
        <w:ind w:left="709" w:hanging="283"/>
        <w:jc w:val="both"/>
        <w:rPr>
          <w:rFonts w:asciiTheme="minorHAnsi" w:hAnsiTheme="minorHAnsi"/>
        </w:rPr>
      </w:pPr>
      <w:r>
        <w:rPr>
          <w:rFonts w:asciiTheme="minorHAnsi" w:hAnsiTheme="minorHAnsi"/>
        </w:rPr>
        <w:t>6.</w:t>
      </w:r>
      <w:r w:rsidRPr="007E1DB2">
        <w:rPr>
          <w:rFonts w:asciiTheme="minorHAnsi" w:hAnsiTheme="minorHAnsi"/>
        </w:rPr>
        <w:t xml:space="preserve"> V prípade, že BBSK schváli záverečnú správu je Dodávateľ povinný vystaviť vyúčtovaciu faktúru do 10.12.2021. V prípade, že BBSK neschváli záverečnú sporávu je Dodávateľ povinný vrátiť BBSK celkovú Cenu za Realizáciu worshopov, merania postojov a hodnôt podľa článku 5 ods. 1</w:t>
      </w:r>
    </w:p>
    <w:p w14:paraId="6116CE29" w14:textId="23103BA7" w:rsidR="007C3806" w:rsidRPr="00C57D61" w:rsidRDefault="007E1DB2" w:rsidP="00753835">
      <w:pPr>
        <w:spacing w:after="0" w:line="276" w:lineRule="auto"/>
        <w:ind w:left="709" w:hanging="283"/>
        <w:jc w:val="both"/>
        <w:rPr>
          <w:rFonts w:asciiTheme="minorHAnsi" w:hAnsiTheme="minorHAnsi"/>
        </w:rPr>
      </w:pPr>
      <w:r>
        <w:rPr>
          <w:rFonts w:asciiTheme="minorHAnsi" w:hAnsiTheme="minorHAnsi"/>
        </w:rPr>
        <w:t>7</w:t>
      </w:r>
      <w:r w:rsidR="00C57D61">
        <w:rPr>
          <w:rFonts w:asciiTheme="minorHAnsi" w:hAnsiTheme="minorHAnsi"/>
        </w:rPr>
        <w:t xml:space="preserve">. </w:t>
      </w:r>
      <w:r w:rsidR="007C78DC" w:rsidRPr="00C57D61">
        <w:rPr>
          <w:rFonts w:asciiTheme="minorHAnsi" w:hAnsiTheme="minorHAnsi"/>
        </w:rPr>
        <w:t>Faktúry, ktoré neobsahujú náležitosti daňového dokladu stanovené príslušnými právnymi predpismi</w:t>
      </w:r>
      <w:r w:rsidR="005623EC" w:rsidRPr="00C57D61">
        <w:rPr>
          <w:rFonts w:asciiTheme="minorHAnsi" w:hAnsiTheme="minorHAnsi"/>
        </w:rPr>
        <w:t>, alebo</w:t>
      </w:r>
      <w:r w:rsidR="007C78DC" w:rsidRPr="00C57D61">
        <w:rPr>
          <w:rFonts w:asciiTheme="minorHAnsi" w:hAnsiTheme="minorHAnsi"/>
        </w:rPr>
        <w:t xml:space="preserve"> ktoré neobsahujú priložený písomný prehľad preukazujúci </w:t>
      </w:r>
      <w:r w:rsidR="00DA3116">
        <w:t>Realizáciu workshopov</w:t>
      </w:r>
      <w:r w:rsidR="007C7328" w:rsidRPr="00C57D61">
        <w:rPr>
          <w:rFonts w:asciiTheme="minorHAnsi" w:hAnsiTheme="minorHAnsi"/>
        </w:rPr>
        <w:t>,</w:t>
      </w:r>
      <w:r w:rsidR="007C78DC" w:rsidRPr="00C57D61">
        <w:rPr>
          <w:rFonts w:asciiTheme="minorHAnsi" w:hAnsiTheme="minorHAnsi"/>
        </w:rPr>
        <w:t xml:space="preserve"> je BBSK oprávnený vrátiť Dodávateľovi na opravu. Oprávneným vrátením prestáva plynúť lehota splatnosti. Celá lehota plynie znovu odo dňa doručenia (odovzdania) opravenej alebo nanovo vyhotovenej faktúry</w:t>
      </w:r>
      <w:r w:rsidR="007C7328" w:rsidRPr="00C57D61">
        <w:rPr>
          <w:rFonts w:asciiTheme="minorHAnsi" w:hAnsiTheme="minorHAnsi"/>
        </w:rPr>
        <w:t xml:space="preserve"> BBSK</w:t>
      </w:r>
      <w:r w:rsidR="007C78DC" w:rsidRPr="00C57D61">
        <w:rPr>
          <w:rFonts w:asciiTheme="minorHAnsi" w:hAnsiTheme="minorHAnsi"/>
        </w:rPr>
        <w:t xml:space="preserve">. </w:t>
      </w:r>
    </w:p>
    <w:p w14:paraId="6CAFEBB7" w14:textId="77777777" w:rsidR="007C78DC" w:rsidRDefault="007C78DC" w:rsidP="00213DC6">
      <w:pPr>
        <w:pStyle w:val="Odsekzoznamu"/>
        <w:spacing w:after="0" w:line="276" w:lineRule="auto"/>
        <w:ind w:left="0"/>
        <w:jc w:val="both"/>
        <w:rPr>
          <w:rFonts w:asciiTheme="minorHAnsi" w:hAnsiTheme="minorHAnsi"/>
        </w:rPr>
      </w:pPr>
    </w:p>
    <w:p w14:paraId="64131189" w14:textId="57605FF8" w:rsidR="007C78DC" w:rsidRPr="004C5031" w:rsidRDefault="007C78DC" w:rsidP="00EE1490">
      <w:pPr>
        <w:pStyle w:val="Nadpis1"/>
        <w:numPr>
          <w:ilvl w:val="0"/>
          <w:numId w:val="3"/>
        </w:numPr>
        <w:spacing w:before="0" w:line="276" w:lineRule="auto"/>
        <w:ind w:left="0" w:firstLine="0"/>
        <w:rPr>
          <w:rFonts w:asciiTheme="minorHAnsi" w:hAnsiTheme="minorHAnsi"/>
          <w:b/>
          <w:color w:val="auto"/>
          <w:sz w:val="26"/>
          <w:szCs w:val="26"/>
        </w:rPr>
      </w:pPr>
      <w:r w:rsidRPr="004C5031">
        <w:rPr>
          <w:rFonts w:asciiTheme="minorHAnsi" w:hAnsiTheme="minorHAnsi"/>
          <w:b/>
          <w:color w:val="auto"/>
          <w:sz w:val="26"/>
          <w:szCs w:val="26"/>
        </w:rPr>
        <w:t xml:space="preserve">Trvanie </w:t>
      </w:r>
      <w:r w:rsidR="00F655BA">
        <w:rPr>
          <w:rFonts w:asciiTheme="minorHAnsi" w:hAnsiTheme="minorHAnsi"/>
          <w:b/>
          <w:color w:val="auto"/>
          <w:sz w:val="26"/>
          <w:szCs w:val="26"/>
        </w:rPr>
        <w:t>Z</w:t>
      </w:r>
      <w:r w:rsidR="00F655BA" w:rsidRPr="004C5031">
        <w:rPr>
          <w:rFonts w:asciiTheme="minorHAnsi" w:hAnsiTheme="minorHAnsi"/>
          <w:b/>
          <w:color w:val="auto"/>
          <w:sz w:val="26"/>
          <w:szCs w:val="26"/>
        </w:rPr>
        <w:t>mluvy</w:t>
      </w:r>
    </w:p>
    <w:p w14:paraId="4238F917" w14:textId="0BF40971" w:rsidR="007C3806" w:rsidRPr="005C12A4" w:rsidRDefault="007C78DC" w:rsidP="00EE1490">
      <w:pPr>
        <w:pStyle w:val="Odsekzoznamu"/>
        <w:numPr>
          <w:ilvl w:val="1"/>
          <w:numId w:val="3"/>
        </w:numPr>
        <w:spacing w:after="0" w:line="276" w:lineRule="auto"/>
        <w:jc w:val="both"/>
        <w:rPr>
          <w:rFonts w:asciiTheme="minorHAnsi" w:hAnsiTheme="minorHAnsi"/>
        </w:rPr>
      </w:pPr>
      <w:r w:rsidRPr="005C12A4">
        <w:rPr>
          <w:rFonts w:asciiTheme="minorHAnsi" w:hAnsiTheme="minorHAnsi"/>
        </w:rPr>
        <w:t>Zmluva sa uzatvára na dobu určitú, a to do 31.</w:t>
      </w:r>
      <w:r w:rsidR="000907C1">
        <w:rPr>
          <w:rFonts w:asciiTheme="minorHAnsi" w:hAnsiTheme="minorHAnsi"/>
        </w:rPr>
        <w:t>1</w:t>
      </w:r>
      <w:r w:rsidR="00BA77ED">
        <w:rPr>
          <w:rFonts w:asciiTheme="minorHAnsi" w:hAnsiTheme="minorHAnsi"/>
        </w:rPr>
        <w:t>2</w:t>
      </w:r>
      <w:r w:rsidR="00F655BA" w:rsidRPr="005C12A4">
        <w:rPr>
          <w:rFonts w:asciiTheme="minorHAnsi" w:hAnsiTheme="minorHAnsi"/>
        </w:rPr>
        <w:t>20</w:t>
      </w:r>
      <w:r w:rsidR="00F655BA">
        <w:rPr>
          <w:rFonts w:asciiTheme="minorHAnsi" w:hAnsiTheme="minorHAnsi"/>
        </w:rPr>
        <w:t>2</w:t>
      </w:r>
      <w:r w:rsidR="000907C1">
        <w:rPr>
          <w:rFonts w:asciiTheme="minorHAnsi" w:hAnsiTheme="minorHAnsi"/>
        </w:rPr>
        <w:t>1</w:t>
      </w:r>
      <w:r w:rsidRPr="005C12A4">
        <w:rPr>
          <w:rFonts w:asciiTheme="minorHAnsi" w:hAnsiTheme="minorHAnsi"/>
        </w:rPr>
        <w:t>.</w:t>
      </w:r>
      <w:r w:rsidR="007C3806">
        <w:rPr>
          <w:rFonts w:asciiTheme="minorHAnsi" w:hAnsiTheme="minorHAnsi"/>
        </w:rPr>
        <w:t xml:space="preserve"> </w:t>
      </w:r>
    </w:p>
    <w:p w14:paraId="4AF0935A" w14:textId="46080D68" w:rsidR="007C3806" w:rsidRPr="007C3806" w:rsidRDefault="007C78DC" w:rsidP="00EE1490">
      <w:pPr>
        <w:pStyle w:val="Odsekzoznamu"/>
        <w:numPr>
          <w:ilvl w:val="1"/>
          <w:numId w:val="3"/>
        </w:numPr>
        <w:spacing w:after="0" w:line="276" w:lineRule="auto"/>
        <w:jc w:val="both"/>
        <w:rPr>
          <w:rFonts w:asciiTheme="minorHAnsi" w:hAnsiTheme="minorHAnsi"/>
        </w:rPr>
      </w:pPr>
      <w:r w:rsidRPr="007C3806">
        <w:rPr>
          <w:rFonts w:asciiTheme="minorHAnsi" w:hAnsiTheme="minorHAnsi"/>
        </w:rPr>
        <w:t xml:space="preserve">Zmluva zanikne predovšetkým uplynutím doby, na ktorú bola dohodnutá. </w:t>
      </w:r>
    </w:p>
    <w:p w14:paraId="0309C8DD" w14:textId="5B187B0D" w:rsidR="00213DC6" w:rsidRPr="007C3806" w:rsidRDefault="007C78DC" w:rsidP="00EE1490">
      <w:pPr>
        <w:pStyle w:val="Odsekzoznamu"/>
        <w:numPr>
          <w:ilvl w:val="1"/>
          <w:numId w:val="3"/>
        </w:numPr>
        <w:spacing w:after="0" w:line="276" w:lineRule="auto"/>
        <w:jc w:val="both"/>
        <w:rPr>
          <w:rFonts w:asciiTheme="minorHAnsi" w:hAnsiTheme="minorHAnsi"/>
        </w:rPr>
      </w:pPr>
      <w:r w:rsidRPr="007C3806">
        <w:rPr>
          <w:rFonts w:asciiTheme="minorHAnsi" w:hAnsiTheme="minorHAnsi"/>
        </w:rPr>
        <w:t xml:space="preserve">Zmluvné strany sú </w:t>
      </w:r>
      <w:r w:rsidRPr="007C3806">
        <w:rPr>
          <w:rFonts w:asciiTheme="minorHAnsi" w:hAnsiTheme="minorHAnsi"/>
          <w:noProof w:val="0"/>
        </w:rPr>
        <w:t>oprávnen</w:t>
      </w:r>
      <w:r w:rsidRPr="007C3806">
        <w:rPr>
          <w:rFonts w:asciiTheme="minorHAnsi" w:hAnsiTheme="minorHAnsi"/>
        </w:rPr>
        <w:t>é</w:t>
      </w:r>
      <w:r w:rsidRPr="007C3806">
        <w:rPr>
          <w:rFonts w:asciiTheme="minorHAnsi" w:hAnsiTheme="minorHAnsi"/>
          <w:noProof w:val="0"/>
        </w:rPr>
        <w:t xml:space="preserve"> </w:t>
      </w:r>
      <w:r w:rsidR="00F655BA">
        <w:rPr>
          <w:rFonts w:asciiTheme="minorHAnsi" w:hAnsiTheme="minorHAnsi"/>
          <w:noProof w:val="0"/>
        </w:rPr>
        <w:t>Z</w:t>
      </w:r>
      <w:r w:rsidR="00F655BA" w:rsidRPr="007C3806">
        <w:rPr>
          <w:rFonts w:asciiTheme="minorHAnsi" w:hAnsiTheme="minorHAnsi"/>
          <w:noProof w:val="0"/>
        </w:rPr>
        <w:t xml:space="preserve">mluvu </w:t>
      </w:r>
      <w:r w:rsidRPr="007C3806">
        <w:rPr>
          <w:rFonts w:asciiTheme="minorHAnsi" w:hAnsiTheme="minorHAnsi"/>
          <w:noProof w:val="0"/>
        </w:rPr>
        <w:t>vypovedať kedykoľvek, a</w:t>
      </w:r>
      <w:r w:rsidRPr="007C3806">
        <w:rPr>
          <w:rFonts w:asciiTheme="minorHAnsi" w:hAnsiTheme="minorHAnsi"/>
        </w:rPr>
        <w:t> </w:t>
      </w:r>
      <w:r w:rsidRPr="007C3806">
        <w:rPr>
          <w:rFonts w:asciiTheme="minorHAnsi" w:hAnsiTheme="minorHAnsi"/>
          <w:noProof w:val="0"/>
        </w:rPr>
        <w:t xml:space="preserve">to aj bez uvedenia dôvodu.  Zmluvné strany sa dohodli na </w:t>
      </w:r>
      <w:r w:rsidRPr="007C3806">
        <w:rPr>
          <w:rFonts w:asciiTheme="minorHAnsi" w:hAnsiTheme="minorHAnsi"/>
        </w:rPr>
        <w:t>2</w:t>
      </w:r>
      <w:r w:rsidRPr="007C3806">
        <w:rPr>
          <w:rFonts w:asciiTheme="minorHAnsi" w:hAnsiTheme="minorHAnsi"/>
          <w:noProof w:val="0"/>
        </w:rPr>
        <w:t>-mesačnej výpovednej lehote, ktorá začína plynúť prvým dňom mesiaca, ktorý nasleduje po mesiaci, v</w:t>
      </w:r>
      <w:r w:rsidRPr="007C3806">
        <w:rPr>
          <w:rFonts w:asciiTheme="minorHAnsi" w:hAnsiTheme="minorHAnsi"/>
        </w:rPr>
        <w:t> </w:t>
      </w:r>
      <w:r w:rsidRPr="007C3806">
        <w:rPr>
          <w:rFonts w:asciiTheme="minorHAnsi" w:hAnsiTheme="minorHAnsi"/>
          <w:noProof w:val="0"/>
        </w:rPr>
        <w:t>ktorom bola písomná</w:t>
      </w:r>
      <w:r w:rsidRPr="007C3806">
        <w:rPr>
          <w:rFonts w:asciiTheme="minorHAnsi" w:hAnsiTheme="minorHAnsi"/>
        </w:rPr>
        <w:t xml:space="preserve"> </w:t>
      </w:r>
      <w:r w:rsidRPr="007C3806">
        <w:rPr>
          <w:rFonts w:asciiTheme="minorHAnsi" w:hAnsiTheme="minorHAnsi"/>
          <w:noProof w:val="0"/>
        </w:rPr>
        <w:t xml:space="preserve">výpoveď doručená druhej </w:t>
      </w:r>
      <w:r w:rsidR="00F655BA">
        <w:rPr>
          <w:rFonts w:asciiTheme="minorHAnsi" w:hAnsiTheme="minorHAnsi"/>
          <w:noProof w:val="0"/>
        </w:rPr>
        <w:t xml:space="preserve">zmluvnej </w:t>
      </w:r>
      <w:r w:rsidRPr="007C3806">
        <w:rPr>
          <w:rFonts w:asciiTheme="minorHAnsi" w:hAnsiTheme="minorHAnsi"/>
          <w:noProof w:val="0"/>
        </w:rPr>
        <w:t>strane.</w:t>
      </w:r>
    </w:p>
    <w:p w14:paraId="296B7EEF" w14:textId="77777777" w:rsidR="00A53B3C" w:rsidRDefault="00A53B3C" w:rsidP="00A53B3C">
      <w:pPr>
        <w:spacing w:after="0" w:line="276" w:lineRule="auto"/>
        <w:jc w:val="both"/>
        <w:rPr>
          <w:rFonts w:asciiTheme="minorHAnsi" w:hAnsiTheme="minorHAnsi"/>
        </w:rPr>
      </w:pPr>
    </w:p>
    <w:p w14:paraId="03240AB3" w14:textId="77777777" w:rsidR="007C78DC" w:rsidRPr="004C5031" w:rsidRDefault="007C78DC" w:rsidP="00EE1490">
      <w:pPr>
        <w:pStyle w:val="Nadpis1"/>
        <w:numPr>
          <w:ilvl w:val="0"/>
          <w:numId w:val="3"/>
        </w:numPr>
        <w:spacing w:before="0" w:line="276" w:lineRule="auto"/>
        <w:ind w:left="0" w:firstLine="0"/>
        <w:rPr>
          <w:rFonts w:asciiTheme="minorHAnsi" w:hAnsiTheme="minorHAnsi"/>
          <w:b/>
          <w:color w:val="auto"/>
          <w:sz w:val="26"/>
          <w:szCs w:val="26"/>
        </w:rPr>
      </w:pPr>
      <w:r w:rsidRPr="004C5031">
        <w:rPr>
          <w:rFonts w:asciiTheme="minorHAnsi" w:hAnsiTheme="minorHAnsi"/>
          <w:b/>
          <w:color w:val="auto"/>
          <w:sz w:val="26"/>
          <w:szCs w:val="26"/>
        </w:rPr>
        <w:t>Záverečné ustanovenia</w:t>
      </w:r>
    </w:p>
    <w:p w14:paraId="74FBFBDB" w14:textId="00C949DE" w:rsidR="00F655BA" w:rsidRPr="00EE1490" w:rsidRDefault="007C78DC" w:rsidP="00EE1490">
      <w:pPr>
        <w:pStyle w:val="Odsekzoznamu"/>
        <w:numPr>
          <w:ilvl w:val="1"/>
          <w:numId w:val="3"/>
        </w:numPr>
        <w:spacing w:after="0" w:line="240" w:lineRule="auto"/>
        <w:ind w:left="788" w:hanging="431"/>
        <w:jc w:val="both"/>
        <w:rPr>
          <w:rFonts w:asciiTheme="minorHAnsi" w:hAnsiTheme="minorHAnsi"/>
        </w:rPr>
      </w:pPr>
      <w:bookmarkStart w:id="4" w:name="_Hlk507660266"/>
      <w:r w:rsidRPr="00A53B3C">
        <w:rPr>
          <w:rFonts w:asciiTheme="minorHAnsi" w:hAnsiTheme="minorHAnsi"/>
        </w:rPr>
        <w:t xml:space="preserve">Táto </w:t>
      </w:r>
      <w:r w:rsidR="00F655BA">
        <w:rPr>
          <w:rFonts w:asciiTheme="minorHAnsi" w:hAnsiTheme="minorHAnsi"/>
        </w:rPr>
        <w:t>Z</w:t>
      </w:r>
      <w:r w:rsidR="00F655BA" w:rsidRPr="00A53B3C">
        <w:rPr>
          <w:rFonts w:asciiTheme="minorHAnsi" w:hAnsiTheme="minorHAnsi"/>
        </w:rPr>
        <w:t xml:space="preserve">mluva </w:t>
      </w:r>
      <w:r w:rsidRPr="00A53B3C">
        <w:rPr>
          <w:rFonts w:asciiTheme="minorHAnsi" w:hAnsiTheme="minorHAnsi"/>
        </w:rPr>
        <w:t>bola vyhotovená podľa slobodnej, vážnej, určitej a zrozumiteľnej vôle všetkých účastníkov, ani jeden z nich ju neuzavrel v tiesni, ani za nápadne nevýhodných podmienok a ich zmluvná voľnosť nebola obmedzená.</w:t>
      </w:r>
      <w:r w:rsidR="007C3806">
        <w:rPr>
          <w:rFonts w:asciiTheme="minorHAnsi" w:hAnsiTheme="minorHAnsi"/>
        </w:rPr>
        <w:t xml:space="preserve"> </w:t>
      </w:r>
    </w:p>
    <w:p w14:paraId="3C9B1352" w14:textId="1746D53E" w:rsidR="00F655BA" w:rsidRPr="00F655BA" w:rsidRDefault="007C78DC" w:rsidP="00EE1490">
      <w:pPr>
        <w:pStyle w:val="Odsekzoznamu"/>
        <w:numPr>
          <w:ilvl w:val="1"/>
          <w:numId w:val="3"/>
        </w:numPr>
        <w:spacing w:after="0" w:line="240" w:lineRule="auto"/>
        <w:ind w:left="788" w:hanging="431"/>
        <w:jc w:val="both"/>
        <w:rPr>
          <w:rFonts w:asciiTheme="minorHAnsi" w:hAnsiTheme="minorHAnsi"/>
        </w:rPr>
      </w:pPr>
      <w:r w:rsidRPr="007C3806">
        <w:t xml:space="preserve">Táto </w:t>
      </w:r>
      <w:r w:rsidR="00F655BA">
        <w:t>Z</w:t>
      </w:r>
      <w:r w:rsidR="00F655BA" w:rsidRPr="007C3806">
        <w:t xml:space="preserve">mluva </w:t>
      </w:r>
      <w:r w:rsidRPr="007C3806">
        <w:t>je vyhotovená v </w:t>
      </w:r>
      <w:r w:rsidR="005623EC">
        <w:t>dvoch</w:t>
      </w:r>
      <w:r w:rsidR="004C5031" w:rsidRPr="007C3806">
        <w:t xml:space="preserve"> </w:t>
      </w:r>
      <w:r w:rsidRPr="00EE1490">
        <w:t xml:space="preserve">vyhotoveniach, z ktorých každá má rovnakú záväznosť. Každá strana obdrží po </w:t>
      </w:r>
      <w:r w:rsidR="005623EC">
        <w:t xml:space="preserve">jednom </w:t>
      </w:r>
      <w:r w:rsidRPr="00EE1490">
        <w:t>vyhotoven</w:t>
      </w:r>
      <w:r w:rsidR="005623EC">
        <w:t>í</w:t>
      </w:r>
      <w:r w:rsidRPr="00EE1490">
        <w:t>.</w:t>
      </w:r>
      <w:r w:rsidR="00F655BA">
        <w:t xml:space="preserve"> </w:t>
      </w:r>
    </w:p>
    <w:p w14:paraId="56189BBC" w14:textId="668F5FA2" w:rsidR="00F655BA" w:rsidRPr="00EE1490" w:rsidRDefault="007C78DC" w:rsidP="00EE1490">
      <w:pPr>
        <w:pStyle w:val="Odsekzoznamu"/>
        <w:numPr>
          <w:ilvl w:val="1"/>
          <w:numId w:val="3"/>
        </w:numPr>
        <w:spacing w:after="0" w:line="240" w:lineRule="auto"/>
        <w:ind w:left="788" w:hanging="431"/>
        <w:jc w:val="both"/>
        <w:rPr>
          <w:rFonts w:asciiTheme="minorHAnsi" w:hAnsiTheme="minorHAnsi"/>
        </w:rPr>
      </w:pPr>
      <w:r w:rsidRPr="00EE1490">
        <w:rPr>
          <w:rFonts w:asciiTheme="minorHAnsi" w:hAnsiTheme="minorHAnsi"/>
        </w:rPr>
        <w:t xml:space="preserve">Prípadné dodatky k tejto </w:t>
      </w:r>
      <w:r w:rsidR="00F655BA">
        <w:rPr>
          <w:rFonts w:asciiTheme="minorHAnsi" w:hAnsiTheme="minorHAnsi"/>
        </w:rPr>
        <w:t>Z</w:t>
      </w:r>
      <w:r w:rsidR="00F655BA" w:rsidRPr="00EE1490">
        <w:rPr>
          <w:rFonts w:asciiTheme="minorHAnsi" w:hAnsiTheme="minorHAnsi"/>
        </w:rPr>
        <w:t xml:space="preserve">mluve </w:t>
      </w:r>
      <w:r w:rsidRPr="00EE1490">
        <w:rPr>
          <w:rFonts w:asciiTheme="minorHAnsi" w:hAnsiTheme="minorHAnsi"/>
        </w:rPr>
        <w:t>budú vyhotovené písomnou formou na základe súhlasu oboch zúčastnených strán.</w:t>
      </w:r>
      <w:r w:rsidR="00F655BA">
        <w:rPr>
          <w:rFonts w:asciiTheme="minorHAnsi" w:hAnsiTheme="minorHAnsi"/>
        </w:rPr>
        <w:t xml:space="preserve"> </w:t>
      </w:r>
    </w:p>
    <w:p w14:paraId="09A4855F" w14:textId="3CE19A69" w:rsidR="00F655BA" w:rsidRPr="00EE1490" w:rsidRDefault="007C78DC" w:rsidP="00EE1490">
      <w:pPr>
        <w:pStyle w:val="Odsekzoznamu"/>
        <w:numPr>
          <w:ilvl w:val="1"/>
          <w:numId w:val="3"/>
        </w:numPr>
        <w:spacing w:after="0" w:line="240" w:lineRule="auto"/>
        <w:ind w:left="788" w:hanging="431"/>
        <w:jc w:val="both"/>
        <w:rPr>
          <w:rFonts w:asciiTheme="minorHAnsi" w:hAnsiTheme="minorHAnsi"/>
        </w:rPr>
      </w:pPr>
      <w:r w:rsidRPr="00EE1490">
        <w:rPr>
          <w:rFonts w:asciiTheme="minorHAnsi" w:hAnsiTheme="minorHAnsi"/>
        </w:rPr>
        <w:t xml:space="preserve">Zmluvné strany svojím podpisom potvrdzujú, že </w:t>
      </w:r>
      <w:r w:rsidR="00F655BA">
        <w:rPr>
          <w:rFonts w:asciiTheme="minorHAnsi" w:hAnsiTheme="minorHAnsi"/>
        </w:rPr>
        <w:t>Z</w:t>
      </w:r>
      <w:r w:rsidR="00F655BA" w:rsidRPr="00EE1490">
        <w:rPr>
          <w:rFonts w:asciiTheme="minorHAnsi" w:hAnsiTheme="minorHAnsi"/>
        </w:rPr>
        <w:t xml:space="preserve">mluve </w:t>
      </w:r>
      <w:r w:rsidRPr="00EE1490">
        <w:rPr>
          <w:rFonts w:asciiTheme="minorHAnsi" w:hAnsiTheme="minorHAnsi"/>
        </w:rPr>
        <w:t>porozumeli a že vyjadruje ich súhlasný prejav vôle.</w:t>
      </w:r>
      <w:r w:rsidR="00F655BA">
        <w:rPr>
          <w:rFonts w:asciiTheme="minorHAnsi" w:hAnsiTheme="minorHAnsi"/>
        </w:rPr>
        <w:t xml:space="preserve"> </w:t>
      </w:r>
    </w:p>
    <w:p w14:paraId="1E6AA73A" w14:textId="2CCFECE0" w:rsidR="00F655BA" w:rsidRPr="00EE1490" w:rsidRDefault="007C78DC" w:rsidP="00EE1490">
      <w:pPr>
        <w:pStyle w:val="Odsekzoznamu"/>
        <w:numPr>
          <w:ilvl w:val="1"/>
          <w:numId w:val="3"/>
        </w:numPr>
        <w:spacing w:after="0" w:line="240" w:lineRule="auto"/>
        <w:ind w:left="788" w:hanging="431"/>
        <w:jc w:val="both"/>
        <w:rPr>
          <w:rFonts w:asciiTheme="minorHAnsi" w:hAnsiTheme="minorHAnsi"/>
        </w:rPr>
      </w:pPr>
      <w:r w:rsidRPr="00EE1490">
        <w:rPr>
          <w:rFonts w:asciiTheme="minorHAnsi" w:hAnsiTheme="minorHAnsi"/>
        </w:rPr>
        <w:t xml:space="preserve">V prípade, ak bude podľa tejto </w:t>
      </w:r>
      <w:r w:rsidR="00F655BA">
        <w:rPr>
          <w:rFonts w:asciiTheme="minorHAnsi" w:hAnsiTheme="minorHAnsi"/>
        </w:rPr>
        <w:t>Z</w:t>
      </w:r>
      <w:r w:rsidR="00F655BA" w:rsidRPr="00EE1490">
        <w:rPr>
          <w:rFonts w:asciiTheme="minorHAnsi" w:hAnsiTheme="minorHAnsi"/>
        </w:rPr>
        <w:t xml:space="preserve">mluvy </w:t>
      </w:r>
      <w:r w:rsidRPr="00EE1490">
        <w:rPr>
          <w:rFonts w:asciiTheme="minorHAnsi" w:hAnsiTheme="minorHAnsi"/>
        </w:rPr>
        <w:t xml:space="preserve">potrebné doručovať inej zmluvnej strane akúkoľvek písomnosť, doručuje sa táto písomnosť na adresu zmluvnej strany uvedenú v záhlaví tejto </w:t>
      </w:r>
      <w:r w:rsidR="00F655BA">
        <w:rPr>
          <w:rFonts w:asciiTheme="minorHAnsi" w:hAnsiTheme="minorHAnsi"/>
        </w:rPr>
        <w:t>Z</w:t>
      </w:r>
      <w:r w:rsidR="00F655BA" w:rsidRPr="00EE1490">
        <w:rPr>
          <w:rFonts w:asciiTheme="minorHAnsi" w:hAnsiTheme="minorHAnsi"/>
        </w:rPr>
        <w:t>mluvy</w:t>
      </w:r>
      <w:r w:rsidRPr="00EE1490">
        <w:rPr>
          <w:rFonts w:asciiTheme="minorHAnsi" w:hAnsiTheme="minorHAnsi"/>
        </w:rPr>
        <w:t>, pokiaľ nie je zmena adresy písomne oznámená zmluvnej strane, ktorá písomnosť doručuje. V prípade, ak sa písomnosť aj pri dodržaní týchto podmienok vráti nedoručená, zmluvné strany si dohodli, že účinky doručenia nastávajú dňom vrátenia zásielky zmluvnej strane, ktorá zásielku doručuje.</w:t>
      </w:r>
      <w:r w:rsidR="00F655BA">
        <w:rPr>
          <w:rFonts w:asciiTheme="minorHAnsi" w:hAnsiTheme="minorHAnsi"/>
        </w:rPr>
        <w:t xml:space="preserve"> </w:t>
      </w:r>
    </w:p>
    <w:p w14:paraId="3BF22B46" w14:textId="7FF341CB" w:rsidR="00F655BA" w:rsidRPr="00EE1490" w:rsidRDefault="007C78DC" w:rsidP="00EE1490">
      <w:pPr>
        <w:pStyle w:val="Odsekzoznamu"/>
        <w:numPr>
          <w:ilvl w:val="1"/>
          <w:numId w:val="3"/>
        </w:numPr>
        <w:spacing w:after="0" w:line="240" w:lineRule="auto"/>
        <w:ind w:left="788" w:hanging="431"/>
        <w:jc w:val="both"/>
        <w:rPr>
          <w:rFonts w:asciiTheme="minorHAnsi" w:hAnsiTheme="minorHAnsi" w:cstheme="minorHAnsi"/>
        </w:rPr>
      </w:pPr>
      <w:r w:rsidRPr="00EE1490">
        <w:rPr>
          <w:rFonts w:asciiTheme="minorHAnsi" w:hAnsiTheme="minorHAnsi" w:cstheme="minorHAnsi"/>
        </w:rPr>
        <w:t xml:space="preserve">V prípade, ak niektoré ustanovenie </w:t>
      </w:r>
      <w:r w:rsidR="00F655BA">
        <w:rPr>
          <w:rFonts w:asciiTheme="minorHAnsi" w:hAnsiTheme="minorHAnsi" w:cstheme="minorHAnsi"/>
        </w:rPr>
        <w:t>Z</w:t>
      </w:r>
      <w:r w:rsidR="00F655BA" w:rsidRPr="00EE1490">
        <w:rPr>
          <w:rFonts w:asciiTheme="minorHAnsi" w:hAnsiTheme="minorHAnsi" w:cstheme="minorHAnsi"/>
        </w:rPr>
        <w:t xml:space="preserve">mluvy </w:t>
      </w:r>
      <w:r w:rsidRPr="00EE1490">
        <w:rPr>
          <w:rFonts w:asciiTheme="minorHAnsi" w:hAnsiTheme="minorHAnsi" w:cstheme="minorHAnsi"/>
        </w:rPr>
        <w:t xml:space="preserve">je alebo sa z akéhokoľvek dôvodu stane neplatné, neúčinné, alebo nevynútiteľné (obsolentné), nemá a ani nebude to mať za následok </w:t>
      </w:r>
      <w:r w:rsidRPr="00EE1490">
        <w:rPr>
          <w:rFonts w:asciiTheme="minorHAnsi" w:hAnsiTheme="minorHAnsi" w:cstheme="minorHAnsi"/>
        </w:rPr>
        <w:lastRenderedPageBreak/>
        <w:t xml:space="preserve">neplatnosť, neúčinnosť alebo nevynútiteľnosť ostatných ustanovení </w:t>
      </w:r>
      <w:r w:rsidR="00F655BA">
        <w:rPr>
          <w:rFonts w:asciiTheme="minorHAnsi" w:hAnsiTheme="minorHAnsi" w:cstheme="minorHAnsi"/>
        </w:rPr>
        <w:t>Z</w:t>
      </w:r>
      <w:r w:rsidR="00F655BA" w:rsidRPr="00EE1490">
        <w:rPr>
          <w:rFonts w:asciiTheme="minorHAnsi" w:hAnsiTheme="minorHAnsi" w:cstheme="minorHAnsi"/>
        </w:rPr>
        <w:t>mluvy</w:t>
      </w:r>
      <w:r w:rsidRPr="00EE1490">
        <w:rPr>
          <w:rFonts w:asciiTheme="minorHAnsi" w:hAnsiTheme="minorHAnsi" w:cstheme="minorHAnsi"/>
        </w:rPr>
        <w:t xml:space="preserve">. Zmluvné strany sú povinné v dobrej viere, rešpektujúc zásadu dobrých mravov rokovať tak, aby bolo neplatné, neúčinné alebo nevynútiteľné ustanovenie písomne nahradené iným ustanovením, ktorého vecný obsah bude zhodný alebo čo možno najviac podobný ustanoveniu, ktoré je nahradzované, pričom účel a zmysel </w:t>
      </w:r>
      <w:r w:rsidR="00F655BA">
        <w:rPr>
          <w:rFonts w:asciiTheme="minorHAnsi" w:hAnsiTheme="minorHAnsi" w:cstheme="minorHAnsi"/>
        </w:rPr>
        <w:t>Z</w:t>
      </w:r>
      <w:r w:rsidR="00F655BA" w:rsidRPr="00EE1490">
        <w:rPr>
          <w:rFonts w:asciiTheme="minorHAnsi" w:hAnsiTheme="minorHAnsi" w:cstheme="minorHAnsi"/>
        </w:rPr>
        <w:t xml:space="preserve">mluvy </w:t>
      </w:r>
      <w:r w:rsidRPr="00EE1490">
        <w:rPr>
          <w:rFonts w:asciiTheme="minorHAnsi" w:hAnsiTheme="minorHAnsi" w:cstheme="minorHAnsi"/>
        </w:rPr>
        <w:t xml:space="preserve">musí byť zachovaný. Do doby, pokiaľ takáto dohoda nebude uzatvorená, rovnako v prípade, ak k nej vôbec nedôjde, použijú sa na nahradenie neplatného, neúčinného alebo nevynútiteľného ustanovenia iné ustanovenia </w:t>
      </w:r>
      <w:r w:rsidR="005623EC">
        <w:rPr>
          <w:rFonts w:asciiTheme="minorHAnsi" w:hAnsiTheme="minorHAnsi" w:cstheme="minorHAnsi"/>
        </w:rPr>
        <w:t>Z</w:t>
      </w:r>
      <w:r w:rsidRPr="00EE1490">
        <w:rPr>
          <w:rFonts w:asciiTheme="minorHAnsi" w:hAnsiTheme="minorHAnsi" w:cstheme="minorHAnsi"/>
        </w:rPr>
        <w:t>mluvy a ak také ustanovenia nie sú, potom sa použijú ustanovenia slovenských právnych predpisov a inštitútov, ktoré sú upravené slovenským právnym poriadkom, pričom sa použijú také ustanovenia, ktoré zodpovedajú kritériám predchádzajúcej vety.</w:t>
      </w:r>
      <w:r w:rsidR="00F655BA">
        <w:rPr>
          <w:rFonts w:asciiTheme="minorHAnsi" w:hAnsiTheme="minorHAnsi" w:cstheme="minorHAnsi"/>
        </w:rPr>
        <w:t xml:space="preserve"> </w:t>
      </w:r>
    </w:p>
    <w:p w14:paraId="17A60911" w14:textId="25843F3A" w:rsidR="00F655BA" w:rsidRPr="00EE1490" w:rsidRDefault="007C78DC" w:rsidP="00EE1490">
      <w:pPr>
        <w:pStyle w:val="Odsekzoznamu"/>
        <w:numPr>
          <w:ilvl w:val="1"/>
          <w:numId w:val="3"/>
        </w:numPr>
        <w:spacing w:after="0" w:line="240" w:lineRule="auto"/>
        <w:ind w:left="788" w:hanging="431"/>
        <w:jc w:val="both"/>
        <w:rPr>
          <w:rFonts w:asciiTheme="minorHAnsi" w:hAnsiTheme="minorHAnsi" w:cstheme="minorHAnsi"/>
        </w:rPr>
      </w:pPr>
      <w:r w:rsidRPr="00EE1490">
        <w:rPr>
          <w:rFonts w:asciiTheme="minorHAnsi" w:hAnsiTheme="minorHAnsi" w:cstheme="minorHAnsi"/>
        </w:rPr>
        <w:t xml:space="preserve">Dodávateľ berie na vedomie skutočnosť, že táto </w:t>
      </w:r>
      <w:r w:rsidR="00F655BA">
        <w:rPr>
          <w:rFonts w:asciiTheme="minorHAnsi" w:hAnsiTheme="minorHAnsi" w:cstheme="minorHAnsi"/>
        </w:rPr>
        <w:t>Z</w:t>
      </w:r>
      <w:r w:rsidR="00F655BA" w:rsidRPr="00EE1490">
        <w:rPr>
          <w:rFonts w:asciiTheme="minorHAnsi" w:hAnsiTheme="minorHAnsi" w:cstheme="minorHAnsi"/>
        </w:rPr>
        <w:t xml:space="preserve">mluva </w:t>
      </w:r>
      <w:r w:rsidRPr="00EE1490">
        <w:rPr>
          <w:rFonts w:asciiTheme="minorHAnsi" w:hAnsiTheme="minorHAnsi" w:cstheme="minorHAnsi"/>
        </w:rPr>
        <w:t>je povinne zverejňovanou zmluvou v</w:t>
      </w:r>
      <w:r w:rsidR="00053CCB" w:rsidRPr="00EE1490">
        <w:rPr>
          <w:rFonts w:asciiTheme="minorHAnsi" w:hAnsiTheme="minorHAnsi" w:cstheme="minorHAnsi"/>
        </w:rPr>
        <w:t> </w:t>
      </w:r>
      <w:r w:rsidRPr="00EE1490">
        <w:rPr>
          <w:rFonts w:asciiTheme="minorHAnsi" w:hAnsiTheme="minorHAnsi" w:cstheme="minorHAnsi"/>
        </w:rPr>
        <w:t>zmysle</w:t>
      </w:r>
      <w:r w:rsidR="00053CCB" w:rsidRPr="00EE1490">
        <w:rPr>
          <w:rFonts w:asciiTheme="minorHAnsi" w:hAnsiTheme="minorHAnsi" w:cstheme="minorHAnsi"/>
        </w:rPr>
        <w:t xml:space="preserve"> </w:t>
      </w:r>
      <w:r w:rsidRPr="00EE1490">
        <w:rPr>
          <w:rFonts w:asciiTheme="minorHAnsi" w:hAnsiTheme="minorHAnsi" w:cstheme="minorHAnsi"/>
        </w:rPr>
        <w:t>ustanovenia § 5a zákona č. 211/2000 Z. z. o slobodnom prístupe k informáciám a o zmene a</w:t>
      </w:r>
      <w:r w:rsidR="00053CCB" w:rsidRPr="00EE1490">
        <w:rPr>
          <w:rFonts w:asciiTheme="minorHAnsi" w:hAnsiTheme="minorHAnsi" w:cstheme="minorHAnsi"/>
        </w:rPr>
        <w:t> </w:t>
      </w:r>
      <w:r w:rsidRPr="00EE1490">
        <w:rPr>
          <w:rFonts w:asciiTheme="minorHAnsi" w:hAnsiTheme="minorHAnsi" w:cstheme="minorHAnsi"/>
        </w:rPr>
        <w:t>doplnení</w:t>
      </w:r>
      <w:r w:rsidR="00053CCB" w:rsidRPr="00EE1490">
        <w:rPr>
          <w:rFonts w:asciiTheme="minorHAnsi" w:hAnsiTheme="minorHAnsi" w:cstheme="minorHAnsi"/>
        </w:rPr>
        <w:t xml:space="preserve"> </w:t>
      </w:r>
      <w:r w:rsidRPr="00EE1490">
        <w:rPr>
          <w:rFonts w:asciiTheme="minorHAnsi" w:hAnsiTheme="minorHAnsi" w:cstheme="minorHAnsi"/>
        </w:rPr>
        <w:t>niektorých zákonov v znení neskorších predpisov.</w:t>
      </w:r>
      <w:r w:rsidR="00F655BA">
        <w:rPr>
          <w:rFonts w:asciiTheme="minorHAnsi" w:hAnsiTheme="minorHAnsi" w:cstheme="minorHAnsi"/>
        </w:rPr>
        <w:t xml:space="preserve"> </w:t>
      </w:r>
    </w:p>
    <w:p w14:paraId="4E740304" w14:textId="61FEE433" w:rsidR="00F655BA" w:rsidRPr="00EE1490" w:rsidRDefault="007C78DC" w:rsidP="00EE1490">
      <w:pPr>
        <w:pStyle w:val="Odsekzoznamu"/>
        <w:numPr>
          <w:ilvl w:val="1"/>
          <w:numId w:val="3"/>
        </w:numPr>
        <w:spacing w:after="0" w:line="240" w:lineRule="auto"/>
        <w:ind w:left="788" w:hanging="431"/>
        <w:jc w:val="both"/>
        <w:rPr>
          <w:rFonts w:asciiTheme="minorHAnsi" w:hAnsiTheme="minorHAnsi" w:cstheme="minorHAnsi"/>
        </w:rPr>
      </w:pPr>
      <w:r w:rsidRPr="00EE1490">
        <w:rPr>
          <w:rFonts w:asciiTheme="minorHAnsi" w:hAnsiTheme="minorHAnsi" w:cstheme="minorHAnsi"/>
        </w:rPr>
        <w:t xml:space="preserve">Táto </w:t>
      </w:r>
      <w:r w:rsidR="00F655BA">
        <w:rPr>
          <w:rFonts w:asciiTheme="minorHAnsi" w:hAnsiTheme="minorHAnsi" w:cstheme="minorHAnsi"/>
        </w:rPr>
        <w:t>Z</w:t>
      </w:r>
      <w:r w:rsidR="00F655BA" w:rsidRPr="00EE1490">
        <w:rPr>
          <w:rFonts w:asciiTheme="minorHAnsi" w:hAnsiTheme="minorHAnsi" w:cstheme="minorHAnsi"/>
        </w:rPr>
        <w:t xml:space="preserve">mluva </w:t>
      </w:r>
      <w:r w:rsidRPr="00EE1490">
        <w:rPr>
          <w:rFonts w:asciiTheme="minorHAnsi" w:hAnsiTheme="minorHAnsi" w:cstheme="minorHAnsi"/>
        </w:rPr>
        <w:t xml:space="preserve">nadobúda platnosť dňom jej podpísania oboma zmluvnými stranami a účinnosť nadobúda dňom nasledujúcim po dni jej zverejnenia </w:t>
      </w:r>
      <w:r w:rsidR="00A56676" w:rsidRPr="00EE1490">
        <w:rPr>
          <w:rFonts w:asciiTheme="minorHAnsi" w:hAnsiTheme="minorHAnsi" w:cstheme="minorHAnsi"/>
        </w:rPr>
        <w:t xml:space="preserve">na webovom sídle </w:t>
      </w:r>
      <w:r w:rsidR="00EE6507" w:rsidRPr="00EE1490">
        <w:rPr>
          <w:rFonts w:asciiTheme="minorHAnsi" w:hAnsiTheme="minorHAnsi" w:cstheme="minorHAnsi"/>
        </w:rPr>
        <w:t>BBSK</w:t>
      </w:r>
      <w:r w:rsidR="00A56676" w:rsidRPr="00EE1490">
        <w:rPr>
          <w:rFonts w:asciiTheme="minorHAnsi" w:hAnsiTheme="minorHAnsi" w:cstheme="minorHAnsi"/>
        </w:rPr>
        <w:t xml:space="preserve"> a to v súlade s ust. § 47a ods. 1 Občianskeho zákonníka č. 40</w:t>
      </w:r>
      <w:r w:rsidR="00A56676" w:rsidRPr="00EE1490">
        <w:rPr>
          <w:rFonts w:asciiTheme="minorHAnsi" w:hAnsiTheme="minorHAnsi" w:cstheme="minorHAnsi"/>
          <w:lang w:val="en-US"/>
        </w:rPr>
        <w:t>/1964 v znen</w:t>
      </w:r>
      <w:r w:rsidR="00A56676" w:rsidRPr="00EE1490">
        <w:rPr>
          <w:rFonts w:asciiTheme="minorHAnsi" w:hAnsiTheme="minorHAnsi" w:cstheme="minorHAnsi"/>
        </w:rPr>
        <w:t>í</w:t>
      </w:r>
      <w:r w:rsidR="00A56676" w:rsidRPr="00EE1490">
        <w:rPr>
          <w:rFonts w:asciiTheme="minorHAnsi" w:hAnsiTheme="minorHAnsi" w:cstheme="minorHAnsi"/>
          <w:lang w:val="en-US"/>
        </w:rPr>
        <w:t xml:space="preserve"> neskorších predpisov</w:t>
      </w:r>
      <w:r w:rsidR="00A56676" w:rsidRPr="00EE1490">
        <w:rPr>
          <w:rFonts w:asciiTheme="minorHAnsi" w:hAnsiTheme="minorHAnsi" w:cstheme="minorHAnsi"/>
        </w:rPr>
        <w:t xml:space="preserve"> v spojení s § 5a zákona č. 211</w:t>
      </w:r>
      <w:r w:rsidR="00A56676" w:rsidRPr="00EE1490">
        <w:rPr>
          <w:rFonts w:asciiTheme="minorHAnsi" w:hAnsiTheme="minorHAnsi" w:cstheme="minorHAnsi"/>
          <w:lang w:val="en-US"/>
        </w:rPr>
        <w:t>/2000 Z.z. o slobodnom prístupe k informáciám a o zmene a doplnení niektorých zákonov v znení neskor</w:t>
      </w:r>
      <w:r w:rsidR="00A56676" w:rsidRPr="00EE1490">
        <w:rPr>
          <w:rFonts w:asciiTheme="minorHAnsi" w:hAnsiTheme="minorHAnsi" w:cstheme="minorHAnsi"/>
        </w:rPr>
        <w:t>ších predpisov</w:t>
      </w:r>
      <w:r w:rsidRPr="00EE1490">
        <w:rPr>
          <w:rFonts w:asciiTheme="minorHAnsi" w:hAnsiTheme="minorHAnsi" w:cstheme="minorHAnsi"/>
        </w:rPr>
        <w:t>.</w:t>
      </w:r>
      <w:bookmarkEnd w:id="4"/>
      <w:r w:rsidR="00F655BA">
        <w:rPr>
          <w:rFonts w:asciiTheme="minorHAnsi" w:hAnsiTheme="minorHAnsi" w:cstheme="minorHAnsi"/>
        </w:rPr>
        <w:t xml:space="preserve"> </w:t>
      </w:r>
    </w:p>
    <w:p w14:paraId="2E883961" w14:textId="6C11D608" w:rsidR="00F655BA" w:rsidRPr="00EE1490" w:rsidRDefault="007C78DC" w:rsidP="00EE1490">
      <w:pPr>
        <w:pStyle w:val="Odsekzoznamu"/>
        <w:numPr>
          <w:ilvl w:val="1"/>
          <w:numId w:val="3"/>
        </w:numPr>
        <w:spacing w:after="0" w:line="240" w:lineRule="auto"/>
        <w:ind w:left="788" w:hanging="431"/>
        <w:jc w:val="both"/>
        <w:rPr>
          <w:rFonts w:asciiTheme="minorHAnsi" w:hAnsiTheme="minorHAnsi" w:cstheme="minorHAnsi"/>
        </w:rPr>
      </w:pPr>
      <w:r w:rsidRPr="00EE1490">
        <w:rPr>
          <w:rFonts w:asciiTheme="minorHAnsi" w:hAnsiTheme="minorHAnsi" w:cstheme="minorHAnsi"/>
          <w:snapToGrid w:val="0"/>
          <w:lang w:eastAsia="sk-SK"/>
        </w:rPr>
        <w:t xml:space="preserve">Každá zo zmluvných strán sa zaväzuje, že neprevedie nijaké práva a povinnosti (záväzky) vyplývajúce z tejto </w:t>
      </w:r>
      <w:r w:rsidR="00F655BA">
        <w:rPr>
          <w:rFonts w:asciiTheme="minorHAnsi" w:hAnsiTheme="minorHAnsi" w:cstheme="minorHAnsi"/>
          <w:snapToGrid w:val="0"/>
          <w:lang w:eastAsia="sk-SK"/>
        </w:rPr>
        <w:t>Z</w:t>
      </w:r>
      <w:r w:rsidR="00F655BA" w:rsidRPr="00EE1490">
        <w:rPr>
          <w:rFonts w:asciiTheme="minorHAnsi" w:hAnsiTheme="minorHAnsi" w:cstheme="minorHAnsi"/>
          <w:snapToGrid w:val="0"/>
          <w:lang w:eastAsia="sk-SK"/>
        </w:rPr>
        <w:t>mluvy</w:t>
      </w:r>
      <w:r w:rsidRPr="00EE1490">
        <w:rPr>
          <w:rFonts w:asciiTheme="minorHAnsi" w:hAnsiTheme="minorHAnsi" w:cstheme="minorHAnsi"/>
          <w:snapToGrid w:val="0"/>
          <w:lang w:eastAsia="sk-SK"/>
        </w:rPr>
        <w:t xml:space="preserve">,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w:t>
      </w:r>
      <w:r w:rsidR="00F655BA">
        <w:rPr>
          <w:rFonts w:asciiTheme="minorHAnsi" w:hAnsiTheme="minorHAnsi" w:cstheme="minorHAnsi"/>
          <w:snapToGrid w:val="0"/>
          <w:lang w:eastAsia="sk-SK"/>
        </w:rPr>
        <w:t>Z</w:t>
      </w:r>
      <w:r w:rsidR="00F655BA" w:rsidRPr="00EE1490">
        <w:rPr>
          <w:rFonts w:asciiTheme="minorHAnsi" w:hAnsiTheme="minorHAnsi" w:cstheme="minorHAnsi"/>
          <w:snapToGrid w:val="0"/>
          <w:lang w:eastAsia="sk-SK"/>
        </w:rPr>
        <w:t xml:space="preserve">mluvy </w:t>
      </w:r>
      <w:r w:rsidRPr="00EE1490">
        <w:rPr>
          <w:rFonts w:asciiTheme="minorHAnsi" w:hAnsiTheme="minorHAnsi" w:cstheme="minorHAnsi"/>
          <w:snapToGrid w:val="0"/>
          <w:lang w:eastAsia="sk-SK"/>
        </w:rPr>
        <w:t xml:space="preserve">odstúpiť, a to s účinnosťou odstúpenia ku dňu, keď bolo písomné oznámenie o odstúpení od </w:t>
      </w:r>
      <w:r w:rsidR="00F655BA">
        <w:rPr>
          <w:rFonts w:asciiTheme="minorHAnsi" w:hAnsiTheme="minorHAnsi" w:cstheme="minorHAnsi"/>
          <w:snapToGrid w:val="0"/>
          <w:lang w:eastAsia="sk-SK"/>
        </w:rPr>
        <w:t>Z</w:t>
      </w:r>
      <w:r w:rsidR="00F655BA" w:rsidRPr="00EE1490">
        <w:rPr>
          <w:rFonts w:asciiTheme="minorHAnsi" w:hAnsiTheme="minorHAnsi" w:cstheme="minorHAnsi"/>
          <w:snapToGrid w:val="0"/>
          <w:lang w:eastAsia="sk-SK"/>
        </w:rPr>
        <w:t xml:space="preserve">mluvy </w:t>
      </w:r>
      <w:r w:rsidRPr="00EE1490">
        <w:rPr>
          <w:rFonts w:asciiTheme="minorHAnsi" w:hAnsiTheme="minorHAnsi" w:cstheme="minorHAnsi"/>
          <w:snapToGrid w:val="0"/>
          <w:lang w:eastAsia="sk-SK"/>
        </w:rPr>
        <w:t xml:space="preserve">doručené druhej zmluvnej strane. </w:t>
      </w:r>
    </w:p>
    <w:p w14:paraId="3574112D" w14:textId="313FE91D" w:rsidR="00095D02" w:rsidRPr="00F37029" w:rsidRDefault="00095D02" w:rsidP="00F37029">
      <w:pPr>
        <w:pStyle w:val="Odsekzoznamu"/>
        <w:numPr>
          <w:ilvl w:val="1"/>
          <w:numId w:val="3"/>
        </w:numPr>
        <w:rPr>
          <w:rFonts w:asciiTheme="minorHAnsi" w:hAnsiTheme="minorHAnsi" w:cstheme="minorHAnsi"/>
        </w:rPr>
      </w:pPr>
      <w:r w:rsidRPr="00476910">
        <w:rPr>
          <w:rFonts w:asciiTheme="minorHAnsi" w:hAnsiTheme="minorHAnsi" w:cstheme="minorHAnsi"/>
        </w:rPr>
        <w:t xml:space="preserve">Neoddeliteľnou súčasťou </w:t>
      </w:r>
      <w:r w:rsidR="00944C71" w:rsidRPr="00476910">
        <w:rPr>
          <w:rFonts w:asciiTheme="minorHAnsi" w:hAnsiTheme="minorHAnsi" w:cstheme="minorHAnsi"/>
        </w:rPr>
        <w:t xml:space="preserve">tejto </w:t>
      </w:r>
      <w:r w:rsidR="00F655BA" w:rsidRPr="00476910">
        <w:rPr>
          <w:rFonts w:asciiTheme="minorHAnsi" w:hAnsiTheme="minorHAnsi" w:cstheme="minorHAnsi"/>
        </w:rPr>
        <w:t xml:space="preserve">Zmluvy </w:t>
      </w:r>
      <w:r w:rsidRPr="00476910">
        <w:rPr>
          <w:rFonts w:asciiTheme="minorHAnsi" w:hAnsiTheme="minorHAnsi" w:cstheme="minorHAnsi"/>
        </w:rPr>
        <w:t>je</w:t>
      </w:r>
      <w:r w:rsidR="00476910" w:rsidRPr="00476910">
        <w:rPr>
          <w:rFonts w:asciiTheme="minorHAnsi" w:hAnsiTheme="minorHAnsi" w:cstheme="minorHAnsi"/>
        </w:rPr>
        <w:t xml:space="preserve"> Príloha č. 1 – Opis ponúkaných slu</w:t>
      </w:r>
      <w:r w:rsidR="00F37029">
        <w:rPr>
          <w:rFonts w:asciiTheme="minorHAnsi" w:hAnsiTheme="minorHAnsi" w:cstheme="minorHAnsi"/>
        </w:rPr>
        <w:t>žieb, Príloha č.</w:t>
      </w:r>
      <w:r w:rsidR="00703E04">
        <w:rPr>
          <w:rFonts w:asciiTheme="minorHAnsi" w:hAnsiTheme="minorHAnsi" w:cstheme="minorHAnsi"/>
        </w:rPr>
        <w:t xml:space="preserve"> </w:t>
      </w:r>
      <w:r w:rsidR="00F37029">
        <w:rPr>
          <w:rFonts w:asciiTheme="minorHAnsi" w:hAnsiTheme="minorHAnsi" w:cstheme="minorHAnsi"/>
        </w:rPr>
        <w:t>2 – Rozpočet a</w:t>
      </w:r>
      <w:r w:rsidR="00EF44C0" w:rsidRPr="00F37029">
        <w:rPr>
          <w:rFonts w:asciiTheme="minorHAnsi" w:hAnsiTheme="minorHAnsi" w:cstheme="minorHAnsi"/>
        </w:rPr>
        <w:t xml:space="preserve"> Príloha č. </w:t>
      </w:r>
      <w:r w:rsidR="00F37029">
        <w:rPr>
          <w:rFonts w:asciiTheme="minorHAnsi" w:hAnsiTheme="minorHAnsi" w:cstheme="minorHAnsi"/>
        </w:rPr>
        <w:t>3</w:t>
      </w:r>
      <w:r w:rsidR="00703E04">
        <w:rPr>
          <w:rFonts w:asciiTheme="minorHAnsi" w:hAnsiTheme="minorHAnsi" w:cstheme="minorHAnsi"/>
        </w:rPr>
        <w:t xml:space="preserve"> </w:t>
      </w:r>
      <w:r w:rsidR="00C45F29">
        <w:rPr>
          <w:rFonts w:asciiTheme="minorHAnsi" w:hAnsiTheme="minorHAnsi" w:cstheme="minorHAnsi"/>
        </w:rPr>
        <w:t xml:space="preserve">- </w:t>
      </w:r>
      <w:r w:rsidR="003441CF" w:rsidRPr="00F37029">
        <w:rPr>
          <w:rFonts w:asciiTheme="minorHAnsi" w:hAnsiTheme="minorHAnsi" w:cstheme="minorHAnsi"/>
        </w:rPr>
        <w:t>Tlačivo o realizácii workshopov: Príloha k faktúre č. ...............</w:t>
      </w:r>
      <w:r w:rsidR="00EF44C0" w:rsidRPr="00F37029">
        <w:rPr>
          <w:rFonts w:asciiTheme="minorHAnsi" w:hAnsiTheme="minorHAnsi" w:cstheme="minorHAnsi"/>
        </w:rPr>
        <w:t xml:space="preserve"> </w:t>
      </w:r>
    </w:p>
    <w:p w14:paraId="40C3B36E" w14:textId="77777777" w:rsidR="007C78DC" w:rsidRPr="00053CCB" w:rsidRDefault="007C78DC" w:rsidP="00213DC6">
      <w:pPr>
        <w:autoSpaceDE w:val="0"/>
        <w:autoSpaceDN w:val="0"/>
        <w:adjustRightInd w:val="0"/>
        <w:spacing w:after="0" w:line="276" w:lineRule="auto"/>
        <w:rPr>
          <w:rFonts w:asciiTheme="minorHAnsi" w:hAnsiTheme="minorHAnsi" w:cs="Arial Narrow"/>
          <w:noProof w:val="0"/>
        </w:rPr>
      </w:pPr>
    </w:p>
    <w:p w14:paraId="2EC752C3" w14:textId="77777777" w:rsidR="003F2893" w:rsidRPr="00053CCB" w:rsidRDefault="003F2893" w:rsidP="00213DC6">
      <w:pPr>
        <w:tabs>
          <w:tab w:val="center" w:pos="1701"/>
          <w:tab w:val="center" w:pos="7371"/>
        </w:tabs>
        <w:spacing w:after="0" w:line="276" w:lineRule="auto"/>
        <w:jc w:val="both"/>
        <w:rPr>
          <w:rFonts w:asciiTheme="minorHAnsi" w:hAnsiTheme="minorHAnsi" w:cstheme="minorHAnsi"/>
          <w:b/>
          <w:lang w:eastAsia="cs-CZ"/>
        </w:rPr>
      </w:pPr>
      <w:r w:rsidRPr="00053CCB">
        <w:rPr>
          <w:rFonts w:asciiTheme="minorHAnsi" w:hAnsiTheme="minorHAnsi" w:cstheme="minorHAnsi"/>
        </w:rPr>
        <w:tab/>
        <w:t>V Banskej Bystrici dňa: .....................</w:t>
      </w:r>
      <w:r w:rsidRPr="00053CCB">
        <w:rPr>
          <w:rFonts w:asciiTheme="minorHAnsi" w:hAnsiTheme="minorHAnsi" w:cstheme="minorHAnsi"/>
        </w:rPr>
        <w:tab/>
        <w:t xml:space="preserve">V </w:t>
      </w:r>
      <w:r w:rsidR="00836195" w:rsidRPr="00053CCB">
        <w:rPr>
          <w:rFonts w:asciiTheme="minorHAnsi" w:hAnsiTheme="minorHAnsi" w:cstheme="minorHAnsi"/>
        </w:rPr>
        <w:t>Banskej Bystrici</w:t>
      </w:r>
      <w:r w:rsidRPr="00053CCB">
        <w:rPr>
          <w:rFonts w:asciiTheme="minorHAnsi" w:hAnsiTheme="minorHAnsi" w:cstheme="minorHAnsi"/>
        </w:rPr>
        <w:t> dňa: .....................</w:t>
      </w:r>
    </w:p>
    <w:p w14:paraId="2FBEC77A" w14:textId="77777777" w:rsidR="003F2893" w:rsidRPr="00053CCB" w:rsidRDefault="003F2893" w:rsidP="00213DC6">
      <w:pPr>
        <w:tabs>
          <w:tab w:val="center" w:pos="1701"/>
          <w:tab w:val="center" w:pos="7371"/>
        </w:tabs>
        <w:spacing w:after="0" w:line="276" w:lineRule="auto"/>
        <w:jc w:val="both"/>
        <w:rPr>
          <w:rFonts w:asciiTheme="minorHAnsi" w:hAnsiTheme="minorHAnsi" w:cstheme="minorHAnsi"/>
          <w:b/>
        </w:rPr>
      </w:pPr>
    </w:p>
    <w:p w14:paraId="44F7557B" w14:textId="77777777" w:rsidR="003F2893" w:rsidRPr="00053CCB" w:rsidRDefault="003F2893" w:rsidP="00213DC6">
      <w:pPr>
        <w:tabs>
          <w:tab w:val="center" w:pos="1701"/>
          <w:tab w:val="center" w:pos="7371"/>
        </w:tabs>
        <w:spacing w:after="0" w:line="276" w:lineRule="auto"/>
        <w:jc w:val="both"/>
        <w:rPr>
          <w:rFonts w:asciiTheme="minorHAnsi" w:hAnsiTheme="minorHAnsi" w:cstheme="minorHAnsi"/>
          <w:b/>
        </w:rPr>
      </w:pPr>
    </w:p>
    <w:p w14:paraId="5F97386F" w14:textId="77777777" w:rsidR="003F2893" w:rsidRPr="00053CCB" w:rsidRDefault="003F2893" w:rsidP="00213DC6">
      <w:pPr>
        <w:tabs>
          <w:tab w:val="center" w:pos="1701"/>
          <w:tab w:val="center" w:pos="7371"/>
        </w:tabs>
        <w:spacing w:after="0" w:line="276" w:lineRule="auto"/>
        <w:jc w:val="both"/>
        <w:rPr>
          <w:rFonts w:asciiTheme="minorHAnsi" w:hAnsiTheme="minorHAnsi" w:cstheme="minorHAnsi"/>
          <w:b/>
          <w:lang w:eastAsia="sk-SK"/>
        </w:rPr>
      </w:pPr>
      <w:r w:rsidRPr="00053CCB">
        <w:rPr>
          <w:rFonts w:asciiTheme="minorHAnsi" w:hAnsiTheme="minorHAnsi" w:cstheme="minorHAnsi"/>
          <w:b/>
        </w:rPr>
        <w:tab/>
      </w:r>
      <w:r w:rsidRPr="00053CCB">
        <w:rPr>
          <w:rFonts w:asciiTheme="minorHAnsi" w:hAnsiTheme="minorHAnsi" w:cstheme="minorHAnsi"/>
          <w:b/>
          <w:lang w:eastAsia="sk-SK"/>
        </w:rPr>
        <w:t>Za BBSK</w:t>
      </w:r>
      <w:r w:rsidRPr="00053CCB">
        <w:rPr>
          <w:rFonts w:asciiTheme="minorHAnsi" w:hAnsiTheme="minorHAnsi" w:cstheme="minorHAnsi"/>
          <w:b/>
        </w:rPr>
        <w:t>:</w:t>
      </w:r>
      <w:r w:rsidRPr="00053CCB">
        <w:rPr>
          <w:rFonts w:asciiTheme="minorHAnsi" w:hAnsiTheme="minorHAnsi" w:cstheme="minorHAnsi"/>
          <w:b/>
        </w:rPr>
        <w:tab/>
      </w:r>
      <w:r w:rsidRPr="00053CCB">
        <w:rPr>
          <w:rFonts w:asciiTheme="minorHAnsi" w:hAnsiTheme="minorHAnsi" w:cstheme="minorHAnsi"/>
          <w:b/>
          <w:lang w:eastAsia="sk-SK"/>
        </w:rPr>
        <w:t xml:space="preserve">Za </w:t>
      </w:r>
      <w:r w:rsidR="00053CCB" w:rsidRPr="00053CCB">
        <w:rPr>
          <w:rFonts w:asciiTheme="minorHAnsi" w:hAnsiTheme="minorHAnsi" w:cstheme="minorHAnsi"/>
          <w:b/>
          <w:lang w:eastAsia="sk-SK"/>
        </w:rPr>
        <w:t>D</w:t>
      </w:r>
      <w:r w:rsidRPr="00053CCB">
        <w:rPr>
          <w:rFonts w:asciiTheme="minorHAnsi" w:hAnsiTheme="minorHAnsi" w:cstheme="minorHAnsi"/>
          <w:b/>
          <w:lang w:eastAsia="sk-SK"/>
        </w:rPr>
        <w:t>odávateľa:</w:t>
      </w:r>
    </w:p>
    <w:p w14:paraId="475CD19E" w14:textId="77777777" w:rsidR="003F2893" w:rsidRPr="00053CCB" w:rsidRDefault="003F2893" w:rsidP="00213DC6">
      <w:pPr>
        <w:tabs>
          <w:tab w:val="left" w:pos="4500"/>
          <w:tab w:val="left" w:pos="4962"/>
        </w:tabs>
        <w:spacing w:after="0" w:line="276" w:lineRule="auto"/>
        <w:rPr>
          <w:rFonts w:asciiTheme="minorHAnsi" w:hAnsiTheme="minorHAnsi" w:cstheme="minorHAnsi"/>
          <w:lang w:eastAsia="cs-CZ"/>
        </w:rPr>
      </w:pPr>
    </w:p>
    <w:p w14:paraId="4EE26553" w14:textId="77777777" w:rsidR="003F2893" w:rsidRDefault="003F2893" w:rsidP="00213DC6">
      <w:pPr>
        <w:tabs>
          <w:tab w:val="left" w:pos="4500"/>
          <w:tab w:val="left" w:pos="4962"/>
        </w:tabs>
        <w:spacing w:after="0" w:line="276" w:lineRule="auto"/>
        <w:rPr>
          <w:rFonts w:asciiTheme="minorHAnsi" w:hAnsiTheme="minorHAnsi" w:cstheme="minorHAnsi"/>
          <w:lang w:eastAsia="cs-CZ"/>
        </w:rPr>
      </w:pPr>
    </w:p>
    <w:p w14:paraId="5E561391" w14:textId="77777777" w:rsidR="00053CCB" w:rsidRDefault="00053CCB" w:rsidP="00213DC6">
      <w:pPr>
        <w:tabs>
          <w:tab w:val="left" w:pos="4500"/>
          <w:tab w:val="left" w:pos="4962"/>
        </w:tabs>
        <w:spacing w:after="0" w:line="276" w:lineRule="auto"/>
        <w:rPr>
          <w:rFonts w:asciiTheme="minorHAnsi" w:hAnsiTheme="minorHAnsi" w:cstheme="minorHAnsi"/>
          <w:lang w:eastAsia="cs-CZ"/>
        </w:rPr>
      </w:pPr>
    </w:p>
    <w:p w14:paraId="27398987" w14:textId="77777777" w:rsidR="00053CCB" w:rsidRPr="00053CCB" w:rsidRDefault="00053CCB" w:rsidP="00213DC6">
      <w:pPr>
        <w:tabs>
          <w:tab w:val="left" w:pos="4500"/>
          <w:tab w:val="left" w:pos="4962"/>
        </w:tabs>
        <w:spacing w:after="0" w:line="276" w:lineRule="auto"/>
        <w:rPr>
          <w:rFonts w:asciiTheme="minorHAnsi" w:hAnsiTheme="minorHAnsi" w:cstheme="minorHAnsi"/>
          <w:lang w:eastAsia="cs-CZ"/>
        </w:rPr>
      </w:pPr>
    </w:p>
    <w:p w14:paraId="655DD070" w14:textId="77777777" w:rsidR="003F2893" w:rsidRPr="00053CCB" w:rsidRDefault="003F2893" w:rsidP="00213DC6">
      <w:pPr>
        <w:tabs>
          <w:tab w:val="left" w:pos="4500"/>
          <w:tab w:val="left" w:pos="4962"/>
        </w:tabs>
        <w:spacing w:after="0" w:line="276" w:lineRule="auto"/>
        <w:rPr>
          <w:rFonts w:asciiTheme="minorHAnsi" w:hAnsiTheme="minorHAnsi" w:cstheme="minorHAnsi"/>
          <w:lang w:eastAsia="cs-CZ"/>
        </w:rPr>
      </w:pPr>
    </w:p>
    <w:p w14:paraId="5B125511" w14:textId="77777777" w:rsidR="003F2893" w:rsidRPr="00053CCB" w:rsidRDefault="003F2893" w:rsidP="00213DC6">
      <w:pPr>
        <w:tabs>
          <w:tab w:val="center" w:pos="1701"/>
          <w:tab w:val="center" w:pos="7371"/>
        </w:tabs>
        <w:spacing w:after="0" w:line="276" w:lineRule="auto"/>
        <w:jc w:val="both"/>
        <w:rPr>
          <w:rFonts w:asciiTheme="minorHAnsi" w:hAnsiTheme="minorHAnsi" w:cstheme="minorHAnsi"/>
        </w:rPr>
      </w:pPr>
      <w:r w:rsidRPr="00053CCB">
        <w:rPr>
          <w:rFonts w:asciiTheme="minorHAnsi" w:hAnsiTheme="minorHAnsi" w:cstheme="minorHAnsi"/>
        </w:rPr>
        <w:tab/>
        <w:t>.......................................................</w:t>
      </w:r>
      <w:r w:rsidRPr="00053CCB">
        <w:rPr>
          <w:rFonts w:asciiTheme="minorHAnsi" w:hAnsiTheme="minorHAnsi" w:cstheme="minorHAnsi"/>
        </w:rPr>
        <w:tab/>
        <w:t>.......................................................</w:t>
      </w:r>
    </w:p>
    <w:p w14:paraId="69565B18" w14:textId="22FA147A" w:rsidR="003F2893" w:rsidRPr="00053CCB" w:rsidRDefault="003F2893" w:rsidP="00213DC6">
      <w:pPr>
        <w:tabs>
          <w:tab w:val="center" w:pos="1701"/>
          <w:tab w:val="center" w:pos="7371"/>
        </w:tabs>
        <w:spacing w:after="0" w:line="276" w:lineRule="auto"/>
        <w:jc w:val="both"/>
        <w:rPr>
          <w:rFonts w:asciiTheme="minorHAnsi" w:hAnsiTheme="minorHAnsi" w:cstheme="minorHAnsi"/>
        </w:rPr>
      </w:pPr>
      <w:r w:rsidRPr="00053CCB">
        <w:rPr>
          <w:rFonts w:asciiTheme="minorHAnsi" w:hAnsiTheme="minorHAnsi" w:cstheme="minorHAnsi"/>
        </w:rPr>
        <w:tab/>
      </w:r>
      <w:r w:rsidR="00053CCB" w:rsidRPr="00053CCB">
        <w:rPr>
          <w:rFonts w:asciiTheme="minorHAnsi" w:hAnsiTheme="minorHAnsi" w:cstheme="minorHAnsi"/>
        </w:rPr>
        <w:t>Ing. Ján Lunter</w:t>
      </w:r>
      <w:r w:rsidRPr="00053CCB">
        <w:rPr>
          <w:rFonts w:asciiTheme="minorHAnsi" w:hAnsiTheme="minorHAnsi" w:cstheme="minorHAnsi"/>
        </w:rPr>
        <w:tab/>
      </w:r>
      <w:r w:rsidR="00EF44C0">
        <w:rPr>
          <w:rFonts w:asciiTheme="minorHAnsi" w:hAnsiTheme="minorHAnsi" w:cstheme="minorHAnsi"/>
        </w:rPr>
        <w:t>...........</w:t>
      </w:r>
    </w:p>
    <w:p w14:paraId="30F19378" w14:textId="6EF04B7B" w:rsidR="00053CCB" w:rsidRPr="00053CCB" w:rsidRDefault="003F2893" w:rsidP="00213DC6">
      <w:pPr>
        <w:tabs>
          <w:tab w:val="center" w:pos="1701"/>
          <w:tab w:val="center" w:pos="7371"/>
        </w:tabs>
        <w:spacing w:after="0" w:line="276" w:lineRule="auto"/>
        <w:rPr>
          <w:rFonts w:asciiTheme="minorHAnsi" w:hAnsiTheme="minorHAnsi" w:cstheme="minorHAnsi"/>
        </w:rPr>
      </w:pPr>
      <w:r w:rsidRPr="00053CCB">
        <w:rPr>
          <w:rFonts w:asciiTheme="minorHAnsi" w:hAnsiTheme="minorHAnsi" w:cstheme="minorHAnsi"/>
        </w:rPr>
        <w:tab/>
      </w:r>
      <w:r w:rsidR="00053CCB">
        <w:rPr>
          <w:rFonts w:asciiTheme="minorHAnsi" w:hAnsiTheme="minorHAnsi" w:cstheme="minorHAnsi"/>
        </w:rPr>
        <w:t>p</w:t>
      </w:r>
      <w:r w:rsidR="00053CCB" w:rsidRPr="00053CCB">
        <w:rPr>
          <w:rFonts w:asciiTheme="minorHAnsi" w:hAnsiTheme="minorHAnsi" w:cstheme="minorHAnsi"/>
        </w:rPr>
        <w:t xml:space="preserve">redseda </w:t>
      </w:r>
      <w:r w:rsidR="00053CCB" w:rsidRPr="00053CCB">
        <w:rPr>
          <w:rFonts w:asciiTheme="minorHAnsi" w:hAnsiTheme="minorHAnsi" w:cstheme="minorHAnsi"/>
        </w:rPr>
        <w:tab/>
      </w:r>
      <w:r w:rsidR="00EF44C0">
        <w:rPr>
          <w:rFonts w:asciiTheme="minorHAnsi" w:hAnsiTheme="minorHAnsi" w:cstheme="minorHAnsi"/>
        </w:rPr>
        <w:t>.......................</w:t>
      </w:r>
    </w:p>
    <w:p w14:paraId="3EB31DB6" w14:textId="77777777" w:rsidR="003F2893" w:rsidRPr="00053CCB" w:rsidRDefault="00053CCB" w:rsidP="00213DC6">
      <w:pPr>
        <w:tabs>
          <w:tab w:val="center" w:pos="1701"/>
          <w:tab w:val="center" w:pos="7371"/>
        </w:tabs>
        <w:spacing w:after="0" w:line="276" w:lineRule="auto"/>
        <w:rPr>
          <w:rFonts w:asciiTheme="minorHAnsi" w:hAnsiTheme="minorHAnsi" w:cstheme="minorHAnsi"/>
        </w:rPr>
      </w:pPr>
      <w:r w:rsidRPr="00053CCB">
        <w:rPr>
          <w:rFonts w:asciiTheme="minorHAnsi" w:hAnsiTheme="minorHAnsi" w:cstheme="minorHAnsi"/>
        </w:rPr>
        <w:t>Banskobystrického samosprávneho kraja</w:t>
      </w:r>
      <w:r w:rsidR="003F2893" w:rsidRPr="00053CCB">
        <w:rPr>
          <w:rFonts w:asciiTheme="minorHAnsi" w:hAnsiTheme="minorHAnsi" w:cstheme="minorHAnsi"/>
        </w:rPr>
        <w:tab/>
      </w:r>
    </w:p>
    <w:p w14:paraId="7887B504" w14:textId="77777777" w:rsidR="007C78DC" w:rsidRPr="00053CCB" w:rsidRDefault="007C78DC" w:rsidP="00213DC6">
      <w:pPr>
        <w:spacing w:after="0" w:line="276" w:lineRule="auto"/>
        <w:rPr>
          <w:rFonts w:asciiTheme="minorHAnsi" w:hAnsiTheme="minorHAnsi" w:cstheme="minorHAnsi"/>
        </w:rPr>
      </w:pPr>
    </w:p>
    <w:p w14:paraId="09385BDC" w14:textId="77777777" w:rsidR="002F5A4C" w:rsidRDefault="002F5A4C">
      <w:pPr>
        <w:rPr>
          <w:rFonts w:asciiTheme="minorHAnsi" w:hAnsiTheme="minorHAnsi"/>
        </w:rPr>
        <w:sectPr w:rsidR="002F5A4C" w:rsidSect="00F73B45">
          <w:footerReference w:type="default" r:id="rId9"/>
          <w:pgSz w:w="11906" w:h="16838"/>
          <w:pgMar w:top="1417" w:right="1417" w:bottom="1417" w:left="1417" w:header="708" w:footer="708" w:gutter="0"/>
          <w:cols w:space="708"/>
          <w:docGrid w:linePitch="360"/>
        </w:sectPr>
      </w:pPr>
    </w:p>
    <w:tbl>
      <w:tblPr>
        <w:tblW w:w="10816" w:type="dxa"/>
        <w:tblInd w:w="-567" w:type="dxa"/>
        <w:tblCellMar>
          <w:left w:w="70" w:type="dxa"/>
          <w:right w:w="70" w:type="dxa"/>
        </w:tblCellMar>
        <w:tblLook w:val="04A0" w:firstRow="1" w:lastRow="0" w:firstColumn="1" w:lastColumn="0" w:noHBand="0" w:noVBand="1"/>
      </w:tblPr>
      <w:tblGrid>
        <w:gridCol w:w="1137"/>
        <w:gridCol w:w="3258"/>
        <w:gridCol w:w="4795"/>
        <w:gridCol w:w="6"/>
        <w:gridCol w:w="1614"/>
        <w:gridCol w:w="6"/>
      </w:tblGrid>
      <w:tr w:rsidR="004F10EB" w:rsidRPr="00253A36" w14:paraId="696D8CC4" w14:textId="77777777" w:rsidTr="004F10EB">
        <w:trPr>
          <w:gridAfter w:val="1"/>
          <w:wAfter w:w="6" w:type="dxa"/>
          <w:trHeight w:val="300"/>
        </w:trPr>
        <w:tc>
          <w:tcPr>
            <w:tcW w:w="9190" w:type="dxa"/>
            <w:gridSpan w:val="3"/>
            <w:vMerge w:val="restart"/>
            <w:tcBorders>
              <w:top w:val="nil"/>
              <w:left w:val="nil"/>
              <w:bottom w:val="nil"/>
              <w:right w:val="nil"/>
            </w:tcBorders>
            <w:shd w:val="clear" w:color="auto" w:fill="auto"/>
            <w:noWrap/>
            <w:vAlign w:val="bottom"/>
            <w:hideMark/>
          </w:tcPr>
          <w:p w14:paraId="0E9BA2B4" w14:textId="7635DE1E" w:rsidR="00703E04" w:rsidRPr="00703E04" w:rsidRDefault="00703E04" w:rsidP="002E7EFF">
            <w:pPr>
              <w:spacing w:after="120" w:line="264" w:lineRule="auto"/>
              <w:jc w:val="center"/>
              <w:rPr>
                <w:rFonts w:asciiTheme="minorHAnsi" w:eastAsia="Times New Roman" w:hAnsiTheme="minorHAnsi" w:cstheme="minorHAnsi"/>
                <w:b/>
                <w:bCs/>
                <w:color w:val="000000"/>
                <w:sz w:val="28"/>
                <w:szCs w:val="28"/>
                <w:lang w:eastAsia="sk-SK"/>
              </w:rPr>
            </w:pPr>
            <w:r w:rsidRPr="00703E04">
              <w:rPr>
                <w:rFonts w:asciiTheme="minorHAnsi" w:hAnsiTheme="minorHAnsi" w:cstheme="minorHAnsi"/>
                <w:b/>
                <w:bCs/>
                <w:sz w:val="28"/>
                <w:szCs w:val="28"/>
              </w:rPr>
              <w:lastRenderedPageBreak/>
              <w:t>Príloha č. 3 Tlačivo o realizácii workshopov</w:t>
            </w:r>
          </w:p>
          <w:p w14:paraId="31B2AFE2" w14:textId="3F467FA5" w:rsidR="004F10EB" w:rsidRPr="00253A36" w:rsidRDefault="004F10EB" w:rsidP="002E7EFF">
            <w:pPr>
              <w:spacing w:after="120" w:line="264" w:lineRule="auto"/>
              <w:jc w:val="center"/>
              <w:rPr>
                <w:rFonts w:eastAsia="Times New Roman" w:cs="Times New Roman"/>
                <w:b/>
                <w:bCs/>
                <w:color w:val="000000"/>
                <w:sz w:val="28"/>
                <w:szCs w:val="28"/>
                <w:lang w:eastAsia="sk-SK"/>
              </w:rPr>
            </w:pPr>
            <w:r w:rsidRPr="00253A36">
              <w:rPr>
                <w:rFonts w:eastAsia="Times New Roman" w:cs="Times New Roman"/>
                <w:b/>
                <w:bCs/>
                <w:color w:val="000000"/>
                <w:sz w:val="28"/>
                <w:szCs w:val="28"/>
                <w:lang w:eastAsia="sk-SK"/>
              </w:rPr>
              <w:t>PRÍLOHA k faktúre č. ......................................</w:t>
            </w:r>
          </w:p>
        </w:tc>
        <w:tc>
          <w:tcPr>
            <w:tcW w:w="1620" w:type="dxa"/>
            <w:gridSpan w:val="2"/>
            <w:tcBorders>
              <w:top w:val="nil"/>
              <w:left w:val="nil"/>
              <w:bottom w:val="nil"/>
              <w:right w:val="nil"/>
            </w:tcBorders>
            <w:shd w:val="clear" w:color="auto" w:fill="auto"/>
            <w:noWrap/>
            <w:vAlign w:val="bottom"/>
            <w:hideMark/>
          </w:tcPr>
          <w:p w14:paraId="2F123AFB" w14:textId="77777777" w:rsidR="004F10EB" w:rsidRPr="00253A36" w:rsidRDefault="004F10EB" w:rsidP="002E7EFF">
            <w:pPr>
              <w:spacing w:after="120" w:line="264" w:lineRule="auto"/>
              <w:jc w:val="center"/>
              <w:rPr>
                <w:rFonts w:eastAsia="Times New Roman" w:cs="Times New Roman"/>
                <w:b/>
                <w:bCs/>
                <w:color w:val="000000"/>
                <w:sz w:val="28"/>
                <w:szCs w:val="28"/>
                <w:lang w:eastAsia="sk-SK"/>
              </w:rPr>
            </w:pPr>
          </w:p>
        </w:tc>
      </w:tr>
      <w:tr w:rsidR="004F10EB" w:rsidRPr="00253A36" w14:paraId="553742DB" w14:textId="77777777" w:rsidTr="004F10EB">
        <w:trPr>
          <w:gridAfter w:val="1"/>
          <w:wAfter w:w="6" w:type="dxa"/>
          <w:trHeight w:val="300"/>
        </w:trPr>
        <w:tc>
          <w:tcPr>
            <w:tcW w:w="9190" w:type="dxa"/>
            <w:gridSpan w:val="3"/>
            <w:vMerge/>
            <w:tcBorders>
              <w:top w:val="nil"/>
              <w:left w:val="nil"/>
              <w:bottom w:val="nil"/>
              <w:right w:val="nil"/>
            </w:tcBorders>
            <w:vAlign w:val="center"/>
            <w:hideMark/>
          </w:tcPr>
          <w:p w14:paraId="2ABE3663" w14:textId="77777777" w:rsidR="004F10EB" w:rsidRPr="00253A36" w:rsidRDefault="004F10EB" w:rsidP="002E7EFF">
            <w:pPr>
              <w:spacing w:after="120" w:line="264" w:lineRule="auto"/>
              <w:rPr>
                <w:rFonts w:eastAsia="Times New Roman" w:cs="Times New Roman"/>
                <w:b/>
                <w:bCs/>
                <w:color w:val="000000"/>
                <w:sz w:val="28"/>
                <w:szCs w:val="28"/>
                <w:lang w:eastAsia="sk-SK"/>
              </w:rPr>
            </w:pPr>
          </w:p>
        </w:tc>
        <w:tc>
          <w:tcPr>
            <w:tcW w:w="1620" w:type="dxa"/>
            <w:gridSpan w:val="2"/>
            <w:tcBorders>
              <w:top w:val="nil"/>
              <w:left w:val="nil"/>
              <w:bottom w:val="nil"/>
              <w:right w:val="nil"/>
            </w:tcBorders>
            <w:shd w:val="clear" w:color="auto" w:fill="auto"/>
            <w:noWrap/>
            <w:vAlign w:val="bottom"/>
            <w:hideMark/>
          </w:tcPr>
          <w:p w14:paraId="5E393F1E"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r w:rsidR="004F10EB" w:rsidRPr="00253A36" w14:paraId="46C5E33D" w14:textId="77777777" w:rsidTr="004F10EB">
        <w:trPr>
          <w:trHeight w:val="290"/>
        </w:trPr>
        <w:tc>
          <w:tcPr>
            <w:tcW w:w="1137" w:type="dxa"/>
            <w:tcBorders>
              <w:top w:val="nil"/>
              <w:left w:val="nil"/>
              <w:bottom w:val="nil"/>
              <w:right w:val="nil"/>
            </w:tcBorders>
            <w:shd w:val="clear" w:color="auto" w:fill="auto"/>
            <w:noWrap/>
            <w:vAlign w:val="bottom"/>
            <w:hideMark/>
          </w:tcPr>
          <w:p w14:paraId="440CA70C"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3258" w:type="dxa"/>
            <w:tcBorders>
              <w:top w:val="nil"/>
              <w:left w:val="nil"/>
              <w:bottom w:val="nil"/>
              <w:right w:val="nil"/>
            </w:tcBorders>
            <w:shd w:val="clear" w:color="auto" w:fill="auto"/>
            <w:noWrap/>
            <w:vAlign w:val="bottom"/>
            <w:hideMark/>
          </w:tcPr>
          <w:p w14:paraId="347148E2"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4801" w:type="dxa"/>
            <w:gridSpan w:val="2"/>
            <w:tcBorders>
              <w:top w:val="nil"/>
              <w:left w:val="nil"/>
              <w:bottom w:val="nil"/>
              <w:right w:val="nil"/>
            </w:tcBorders>
            <w:shd w:val="clear" w:color="auto" w:fill="auto"/>
            <w:noWrap/>
            <w:vAlign w:val="bottom"/>
            <w:hideMark/>
          </w:tcPr>
          <w:p w14:paraId="7905D18D"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1620" w:type="dxa"/>
            <w:gridSpan w:val="2"/>
            <w:tcBorders>
              <w:top w:val="nil"/>
              <w:left w:val="nil"/>
              <w:bottom w:val="nil"/>
              <w:right w:val="nil"/>
            </w:tcBorders>
            <w:shd w:val="clear" w:color="auto" w:fill="auto"/>
            <w:noWrap/>
            <w:vAlign w:val="bottom"/>
            <w:hideMark/>
          </w:tcPr>
          <w:p w14:paraId="6F450B0D"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r w:rsidR="004F10EB" w:rsidRPr="00253A36" w14:paraId="74B2971E" w14:textId="77777777" w:rsidTr="004F10EB">
        <w:trPr>
          <w:trHeight w:val="290"/>
        </w:trPr>
        <w:tc>
          <w:tcPr>
            <w:tcW w:w="1137" w:type="dxa"/>
            <w:tcBorders>
              <w:top w:val="nil"/>
              <w:left w:val="nil"/>
              <w:bottom w:val="nil"/>
              <w:right w:val="nil"/>
            </w:tcBorders>
            <w:shd w:val="clear" w:color="auto" w:fill="auto"/>
            <w:noWrap/>
            <w:vAlign w:val="bottom"/>
            <w:hideMark/>
          </w:tcPr>
          <w:p w14:paraId="30AB7C32"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3258" w:type="dxa"/>
            <w:tcBorders>
              <w:top w:val="nil"/>
              <w:left w:val="nil"/>
              <w:bottom w:val="nil"/>
              <w:right w:val="nil"/>
            </w:tcBorders>
            <w:shd w:val="clear" w:color="auto" w:fill="auto"/>
            <w:noWrap/>
            <w:vAlign w:val="bottom"/>
            <w:hideMark/>
          </w:tcPr>
          <w:p w14:paraId="3DC84642"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4801" w:type="dxa"/>
            <w:gridSpan w:val="2"/>
            <w:tcBorders>
              <w:top w:val="nil"/>
              <w:left w:val="nil"/>
              <w:bottom w:val="nil"/>
              <w:right w:val="nil"/>
            </w:tcBorders>
            <w:shd w:val="clear" w:color="auto" w:fill="auto"/>
            <w:noWrap/>
            <w:vAlign w:val="bottom"/>
            <w:hideMark/>
          </w:tcPr>
          <w:p w14:paraId="473C1F61"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1620" w:type="dxa"/>
            <w:gridSpan w:val="2"/>
            <w:tcBorders>
              <w:top w:val="nil"/>
              <w:left w:val="nil"/>
              <w:bottom w:val="nil"/>
              <w:right w:val="nil"/>
            </w:tcBorders>
            <w:shd w:val="clear" w:color="auto" w:fill="auto"/>
            <w:noWrap/>
            <w:vAlign w:val="bottom"/>
            <w:hideMark/>
          </w:tcPr>
          <w:p w14:paraId="688C9810"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r w:rsidR="004F10EB" w:rsidRPr="00253A36" w14:paraId="60FA70CC" w14:textId="77777777" w:rsidTr="004F10EB">
        <w:trPr>
          <w:trHeight w:val="433"/>
        </w:trPr>
        <w:tc>
          <w:tcPr>
            <w:tcW w:w="4395" w:type="dxa"/>
            <w:gridSpan w:val="2"/>
            <w:tcBorders>
              <w:top w:val="nil"/>
              <w:left w:val="nil"/>
              <w:bottom w:val="nil"/>
              <w:right w:val="nil"/>
            </w:tcBorders>
            <w:shd w:val="clear" w:color="auto" w:fill="auto"/>
            <w:noWrap/>
            <w:vAlign w:val="bottom"/>
            <w:hideMark/>
          </w:tcPr>
          <w:p w14:paraId="4B531603" w14:textId="77777777" w:rsidR="004F10EB" w:rsidRDefault="004F10EB" w:rsidP="004F10EB">
            <w:pPr>
              <w:spacing w:after="0" w:line="264" w:lineRule="auto"/>
              <w:rPr>
                <w:rFonts w:eastAsia="Times New Roman" w:cs="Times New Roman"/>
                <w:b/>
                <w:bCs/>
                <w:color w:val="000000"/>
                <w:lang w:eastAsia="sk-SK"/>
              </w:rPr>
            </w:pPr>
            <w:r w:rsidRPr="00253A36">
              <w:rPr>
                <w:rFonts w:eastAsia="Times New Roman" w:cs="Times New Roman"/>
                <w:b/>
                <w:bCs/>
                <w:color w:val="000000"/>
                <w:lang w:eastAsia="sk-SK"/>
              </w:rPr>
              <w:t xml:space="preserve">Názov školy: </w:t>
            </w:r>
          </w:p>
          <w:p w14:paraId="025C5D07" w14:textId="06AD8EFC" w:rsidR="004F10EB" w:rsidRPr="00253A36" w:rsidRDefault="004F10EB" w:rsidP="002E7EFF">
            <w:pPr>
              <w:spacing w:after="120" w:line="264" w:lineRule="auto"/>
              <w:rPr>
                <w:rFonts w:eastAsia="Times New Roman" w:cs="Times New Roman"/>
                <w:b/>
                <w:bCs/>
                <w:color w:val="000000"/>
                <w:lang w:eastAsia="sk-SK"/>
              </w:rPr>
            </w:pPr>
            <w:r w:rsidRPr="00253A36">
              <w:rPr>
                <w:rFonts w:eastAsia="Times New Roman" w:cs="Times New Roman"/>
                <w:b/>
                <w:bCs/>
                <w:color w:val="000000"/>
                <w:lang w:eastAsia="sk-SK"/>
              </w:rPr>
              <w:t>................................................</w:t>
            </w:r>
          </w:p>
        </w:tc>
        <w:tc>
          <w:tcPr>
            <w:tcW w:w="4801" w:type="dxa"/>
            <w:gridSpan w:val="2"/>
            <w:tcBorders>
              <w:top w:val="nil"/>
              <w:left w:val="nil"/>
              <w:bottom w:val="nil"/>
              <w:right w:val="nil"/>
            </w:tcBorders>
            <w:shd w:val="clear" w:color="auto" w:fill="auto"/>
            <w:noWrap/>
            <w:vAlign w:val="bottom"/>
            <w:hideMark/>
          </w:tcPr>
          <w:p w14:paraId="2C69843A" w14:textId="77777777" w:rsidR="004F10EB" w:rsidRPr="00253A36" w:rsidRDefault="004F10EB" w:rsidP="002E7EFF">
            <w:pPr>
              <w:spacing w:after="120" w:line="264" w:lineRule="auto"/>
              <w:rPr>
                <w:rFonts w:eastAsia="Times New Roman" w:cs="Times New Roman"/>
                <w:b/>
                <w:bCs/>
                <w:color w:val="000000"/>
                <w:lang w:eastAsia="sk-SK"/>
              </w:rPr>
            </w:pPr>
          </w:p>
        </w:tc>
        <w:tc>
          <w:tcPr>
            <w:tcW w:w="1620" w:type="dxa"/>
            <w:gridSpan w:val="2"/>
            <w:tcBorders>
              <w:top w:val="nil"/>
              <w:left w:val="nil"/>
              <w:bottom w:val="nil"/>
              <w:right w:val="nil"/>
            </w:tcBorders>
            <w:shd w:val="clear" w:color="auto" w:fill="auto"/>
            <w:noWrap/>
            <w:vAlign w:val="bottom"/>
            <w:hideMark/>
          </w:tcPr>
          <w:p w14:paraId="67025EC4"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r w:rsidR="004F10EB" w:rsidRPr="00253A36" w14:paraId="1AC0CD20" w14:textId="77777777" w:rsidTr="004F10EB">
        <w:trPr>
          <w:trHeight w:val="530"/>
        </w:trPr>
        <w:tc>
          <w:tcPr>
            <w:tcW w:w="4395" w:type="dxa"/>
            <w:gridSpan w:val="2"/>
            <w:tcBorders>
              <w:top w:val="nil"/>
              <w:left w:val="nil"/>
              <w:bottom w:val="nil"/>
              <w:right w:val="nil"/>
            </w:tcBorders>
            <w:shd w:val="clear" w:color="auto" w:fill="auto"/>
            <w:noWrap/>
            <w:vAlign w:val="bottom"/>
            <w:hideMark/>
          </w:tcPr>
          <w:p w14:paraId="715145EC" w14:textId="647B9286" w:rsidR="004F10EB" w:rsidRDefault="004F10EB" w:rsidP="004F10EB">
            <w:pPr>
              <w:spacing w:before="240" w:after="0" w:line="264" w:lineRule="auto"/>
              <w:rPr>
                <w:rFonts w:eastAsia="Times New Roman" w:cs="Times New Roman"/>
                <w:b/>
                <w:bCs/>
                <w:color w:val="000000"/>
                <w:lang w:eastAsia="sk-SK"/>
              </w:rPr>
            </w:pPr>
            <w:r>
              <w:rPr>
                <w:rFonts w:eastAsia="Times New Roman" w:cs="Times New Roman"/>
                <w:b/>
                <w:bCs/>
                <w:color w:val="000000"/>
                <w:lang w:eastAsia="sk-SK"/>
              </w:rPr>
              <w:t xml:space="preserve">Vyučujúci zapojený do projektu: </w:t>
            </w:r>
            <w:r w:rsidRPr="00253A36">
              <w:rPr>
                <w:rFonts w:eastAsia="Times New Roman" w:cs="Times New Roman"/>
                <w:b/>
                <w:bCs/>
                <w:color w:val="000000"/>
                <w:lang w:eastAsia="sk-SK"/>
              </w:rPr>
              <w:t xml:space="preserve"> </w:t>
            </w:r>
          </w:p>
          <w:p w14:paraId="02C63C06" w14:textId="6F24C973" w:rsidR="004F10EB" w:rsidRPr="00253A36" w:rsidRDefault="004F10EB" w:rsidP="004F10EB">
            <w:pPr>
              <w:spacing w:after="120" w:line="264" w:lineRule="auto"/>
              <w:rPr>
                <w:rFonts w:eastAsia="Times New Roman" w:cs="Times New Roman"/>
                <w:b/>
                <w:bCs/>
                <w:color w:val="000000"/>
                <w:lang w:eastAsia="sk-SK"/>
              </w:rPr>
            </w:pPr>
            <w:r w:rsidRPr="00253A36">
              <w:rPr>
                <w:rFonts w:eastAsia="Times New Roman" w:cs="Times New Roman"/>
                <w:b/>
                <w:bCs/>
                <w:color w:val="000000"/>
                <w:lang w:eastAsia="sk-SK"/>
              </w:rPr>
              <w:t>.........................................</w:t>
            </w:r>
          </w:p>
        </w:tc>
        <w:tc>
          <w:tcPr>
            <w:tcW w:w="4801" w:type="dxa"/>
            <w:gridSpan w:val="2"/>
            <w:tcBorders>
              <w:top w:val="nil"/>
              <w:left w:val="nil"/>
              <w:bottom w:val="nil"/>
              <w:right w:val="nil"/>
            </w:tcBorders>
            <w:shd w:val="clear" w:color="auto" w:fill="auto"/>
            <w:noWrap/>
            <w:vAlign w:val="bottom"/>
            <w:hideMark/>
          </w:tcPr>
          <w:p w14:paraId="09F9539A" w14:textId="77777777" w:rsidR="004F10EB" w:rsidRPr="00253A36" w:rsidRDefault="004F10EB" w:rsidP="002E7EFF">
            <w:pPr>
              <w:spacing w:after="120" w:line="264" w:lineRule="auto"/>
              <w:rPr>
                <w:rFonts w:eastAsia="Times New Roman" w:cs="Times New Roman"/>
                <w:b/>
                <w:bCs/>
                <w:color w:val="000000"/>
                <w:lang w:eastAsia="sk-SK"/>
              </w:rPr>
            </w:pPr>
          </w:p>
        </w:tc>
        <w:tc>
          <w:tcPr>
            <w:tcW w:w="1620" w:type="dxa"/>
            <w:gridSpan w:val="2"/>
            <w:tcBorders>
              <w:top w:val="nil"/>
              <w:left w:val="nil"/>
              <w:bottom w:val="nil"/>
              <w:right w:val="nil"/>
            </w:tcBorders>
            <w:shd w:val="clear" w:color="auto" w:fill="auto"/>
            <w:noWrap/>
            <w:vAlign w:val="bottom"/>
            <w:hideMark/>
          </w:tcPr>
          <w:p w14:paraId="3D08EEE0"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r w:rsidR="004F10EB" w:rsidRPr="00253A36" w14:paraId="5913402C" w14:textId="77777777" w:rsidTr="004F10EB">
        <w:trPr>
          <w:gridAfter w:val="1"/>
          <w:wAfter w:w="6" w:type="dxa"/>
          <w:trHeight w:val="883"/>
        </w:trPr>
        <w:tc>
          <w:tcPr>
            <w:tcW w:w="10810" w:type="dxa"/>
            <w:gridSpan w:val="5"/>
            <w:tcBorders>
              <w:top w:val="nil"/>
              <w:left w:val="nil"/>
              <w:bottom w:val="nil"/>
              <w:right w:val="nil"/>
            </w:tcBorders>
            <w:shd w:val="clear" w:color="auto" w:fill="auto"/>
            <w:vAlign w:val="bottom"/>
            <w:hideMark/>
          </w:tcPr>
          <w:p w14:paraId="718A134C" w14:textId="04359E68" w:rsidR="004F10EB" w:rsidRPr="00253A36" w:rsidRDefault="004F10EB" w:rsidP="00BA77ED">
            <w:pPr>
              <w:spacing w:after="120" w:line="264" w:lineRule="auto"/>
              <w:rPr>
                <w:rFonts w:eastAsia="Times New Roman" w:cs="Times New Roman"/>
                <w:b/>
                <w:bCs/>
                <w:color w:val="000000"/>
                <w:lang w:eastAsia="sk-SK"/>
              </w:rPr>
            </w:pPr>
            <w:r w:rsidRPr="00253A36">
              <w:rPr>
                <w:rFonts w:eastAsia="Times New Roman" w:cs="Times New Roman"/>
                <w:b/>
                <w:bCs/>
                <w:color w:val="000000"/>
                <w:lang w:eastAsia="sk-SK"/>
              </w:rPr>
              <w:t xml:space="preserve">V zmysle zmluvy o podpore výučby č. ...................... uzavretej medzi </w:t>
            </w:r>
            <w:r w:rsidR="00E44328">
              <w:rPr>
                <w:rFonts w:eastAsia="Times New Roman" w:cs="Times New Roman"/>
                <w:b/>
                <w:bCs/>
                <w:color w:val="000000"/>
                <w:lang w:eastAsia="sk-SK"/>
              </w:rPr>
              <w:t xml:space="preserve">Banskobystrickým samosprávnym krajom a </w:t>
            </w:r>
            <w:r w:rsidRPr="00253A36">
              <w:rPr>
                <w:rFonts w:eastAsia="Times New Roman" w:cs="Times New Roman"/>
                <w:b/>
                <w:bCs/>
                <w:color w:val="000000"/>
                <w:lang w:eastAsia="sk-SK"/>
              </w:rPr>
              <w:t xml:space="preserve"> ...........................</w:t>
            </w:r>
            <w:r>
              <w:rPr>
                <w:rFonts w:eastAsia="Times New Roman" w:cs="Times New Roman"/>
                <w:b/>
                <w:bCs/>
                <w:color w:val="000000"/>
                <w:lang w:eastAsia="sk-SK"/>
              </w:rPr>
              <w:t>.........................................</w:t>
            </w:r>
          </w:p>
        </w:tc>
      </w:tr>
      <w:tr w:rsidR="004F10EB" w:rsidRPr="00253A36" w14:paraId="0670B23A" w14:textId="77777777" w:rsidTr="004F10EB">
        <w:trPr>
          <w:trHeight w:val="290"/>
        </w:trPr>
        <w:tc>
          <w:tcPr>
            <w:tcW w:w="1137" w:type="dxa"/>
            <w:tcBorders>
              <w:top w:val="nil"/>
              <w:left w:val="nil"/>
              <w:bottom w:val="nil"/>
              <w:right w:val="nil"/>
            </w:tcBorders>
            <w:shd w:val="clear" w:color="auto" w:fill="auto"/>
            <w:noWrap/>
            <w:vAlign w:val="bottom"/>
            <w:hideMark/>
          </w:tcPr>
          <w:p w14:paraId="5291B1AC" w14:textId="77777777" w:rsidR="004F10EB" w:rsidRPr="00253A36" w:rsidRDefault="004F10EB" w:rsidP="002E7EFF">
            <w:pPr>
              <w:spacing w:after="120" w:line="264" w:lineRule="auto"/>
              <w:jc w:val="center"/>
              <w:rPr>
                <w:rFonts w:eastAsia="Times New Roman" w:cs="Times New Roman"/>
                <w:b/>
                <w:bCs/>
                <w:color w:val="000000"/>
                <w:lang w:eastAsia="sk-SK"/>
              </w:rPr>
            </w:pPr>
          </w:p>
        </w:tc>
        <w:tc>
          <w:tcPr>
            <w:tcW w:w="3258" w:type="dxa"/>
            <w:tcBorders>
              <w:top w:val="nil"/>
              <w:left w:val="nil"/>
              <w:bottom w:val="nil"/>
              <w:right w:val="nil"/>
            </w:tcBorders>
            <w:shd w:val="clear" w:color="auto" w:fill="auto"/>
            <w:noWrap/>
            <w:vAlign w:val="bottom"/>
            <w:hideMark/>
          </w:tcPr>
          <w:p w14:paraId="3A59FD95"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4801" w:type="dxa"/>
            <w:gridSpan w:val="2"/>
            <w:tcBorders>
              <w:top w:val="nil"/>
              <w:left w:val="nil"/>
              <w:bottom w:val="nil"/>
              <w:right w:val="nil"/>
            </w:tcBorders>
            <w:shd w:val="clear" w:color="auto" w:fill="auto"/>
            <w:noWrap/>
            <w:vAlign w:val="bottom"/>
            <w:hideMark/>
          </w:tcPr>
          <w:p w14:paraId="29621EC3"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1620" w:type="dxa"/>
            <w:gridSpan w:val="2"/>
            <w:tcBorders>
              <w:top w:val="nil"/>
              <w:left w:val="nil"/>
              <w:bottom w:val="nil"/>
              <w:right w:val="nil"/>
            </w:tcBorders>
            <w:shd w:val="clear" w:color="auto" w:fill="auto"/>
            <w:noWrap/>
            <w:vAlign w:val="bottom"/>
            <w:hideMark/>
          </w:tcPr>
          <w:p w14:paraId="3442EC51"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r w:rsidR="004F10EB" w:rsidRPr="00253A36" w14:paraId="7856D686" w14:textId="77777777" w:rsidTr="004F10EB">
        <w:trPr>
          <w:trHeight w:val="410"/>
        </w:trPr>
        <w:tc>
          <w:tcPr>
            <w:tcW w:w="4395" w:type="dxa"/>
            <w:gridSpan w:val="2"/>
            <w:tcBorders>
              <w:top w:val="nil"/>
              <w:left w:val="nil"/>
              <w:bottom w:val="nil"/>
              <w:right w:val="nil"/>
            </w:tcBorders>
            <w:shd w:val="clear" w:color="auto" w:fill="auto"/>
            <w:noWrap/>
            <w:vAlign w:val="bottom"/>
            <w:hideMark/>
          </w:tcPr>
          <w:p w14:paraId="2C720388" w14:textId="361A1659" w:rsidR="004F10EB" w:rsidRPr="00253A36" w:rsidRDefault="004F10EB" w:rsidP="004F10EB">
            <w:pPr>
              <w:spacing w:after="120" w:line="264" w:lineRule="auto"/>
              <w:ind w:right="-5951"/>
              <w:rPr>
                <w:rFonts w:eastAsia="Times New Roman" w:cs="Times New Roman"/>
                <w:b/>
                <w:bCs/>
                <w:color w:val="000000"/>
                <w:lang w:eastAsia="sk-SK"/>
              </w:rPr>
            </w:pPr>
            <w:r>
              <w:rPr>
                <w:rFonts w:eastAsia="Times New Roman" w:cs="Times New Roman"/>
                <w:b/>
                <w:bCs/>
                <w:color w:val="000000"/>
                <w:lang w:eastAsia="sk-SK"/>
              </w:rPr>
              <w:t>Za druhý polrok 20</w:t>
            </w:r>
            <w:r w:rsidR="00BA77ED">
              <w:rPr>
                <w:rFonts w:eastAsia="Times New Roman" w:cs="Times New Roman"/>
                <w:b/>
                <w:bCs/>
                <w:color w:val="000000"/>
                <w:lang w:eastAsia="sk-SK"/>
              </w:rPr>
              <w:t>20</w:t>
            </w:r>
            <w:r>
              <w:rPr>
                <w:rFonts w:eastAsia="Times New Roman" w:cs="Times New Roman"/>
                <w:b/>
                <w:bCs/>
                <w:color w:val="000000"/>
                <w:lang w:eastAsia="sk-SK"/>
              </w:rPr>
              <w:t>/</w:t>
            </w:r>
            <w:r w:rsidRPr="00253A36">
              <w:rPr>
                <w:rFonts w:eastAsia="Times New Roman" w:cs="Times New Roman"/>
                <w:b/>
                <w:bCs/>
                <w:color w:val="000000"/>
                <w:lang w:eastAsia="sk-SK"/>
              </w:rPr>
              <w:t xml:space="preserve"> </w:t>
            </w:r>
            <w:r>
              <w:rPr>
                <w:rFonts w:eastAsia="Times New Roman" w:cs="Times New Roman"/>
                <w:b/>
                <w:bCs/>
                <w:color w:val="000000"/>
                <w:lang w:eastAsia="sk-SK"/>
              </w:rPr>
              <w:t>202</w:t>
            </w:r>
            <w:r w:rsidR="00BA77ED">
              <w:rPr>
                <w:rFonts w:eastAsia="Times New Roman" w:cs="Times New Roman"/>
                <w:b/>
                <w:bCs/>
                <w:color w:val="000000"/>
                <w:lang w:eastAsia="sk-SK"/>
              </w:rPr>
              <w:t>1</w:t>
            </w:r>
            <w:r>
              <w:rPr>
                <w:rFonts w:eastAsia="Times New Roman" w:cs="Times New Roman"/>
                <w:b/>
                <w:bCs/>
                <w:color w:val="000000"/>
                <w:lang w:eastAsia="sk-SK"/>
              </w:rPr>
              <w:t xml:space="preserve"> boli na škole </w:t>
            </w:r>
          </w:p>
        </w:tc>
        <w:tc>
          <w:tcPr>
            <w:tcW w:w="4801" w:type="dxa"/>
            <w:gridSpan w:val="2"/>
            <w:tcBorders>
              <w:top w:val="nil"/>
              <w:left w:val="nil"/>
              <w:bottom w:val="nil"/>
              <w:right w:val="nil"/>
            </w:tcBorders>
            <w:shd w:val="clear" w:color="auto" w:fill="auto"/>
            <w:noWrap/>
            <w:vAlign w:val="bottom"/>
            <w:hideMark/>
          </w:tcPr>
          <w:p w14:paraId="2CFE558B" w14:textId="1B61435F" w:rsidR="004F10EB" w:rsidRPr="00253A36" w:rsidRDefault="004F10EB" w:rsidP="004F10EB">
            <w:pPr>
              <w:spacing w:after="120" w:line="264" w:lineRule="auto"/>
              <w:rPr>
                <w:rFonts w:eastAsia="Times New Roman" w:cs="Times New Roman"/>
                <w:b/>
                <w:bCs/>
                <w:color w:val="000000"/>
                <w:lang w:eastAsia="sk-SK"/>
              </w:rPr>
            </w:pPr>
            <w:r>
              <w:rPr>
                <w:rFonts w:eastAsia="Times New Roman" w:cs="Times New Roman"/>
                <w:b/>
                <w:bCs/>
                <w:color w:val="000000"/>
                <w:lang w:eastAsia="sk-SK"/>
              </w:rPr>
              <w:t>realizované ............. workshopy</w:t>
            </w:r>
            <w:r w:rsidR="00703E04">
              <w:rPr>
                <w:rFonts w:eastAsia="Times New Roman" w:cs="Times New Roman"/>
                <w:b/>
                <w:bCs/>
                <w:color w:val="000000"/>
                <w:lang w:eastAsia="sk-SK"/>
              </w:rPr>
              <w:t xml:space="preserve"> a .........meranie. </w:t>
            </w:r>
          </w:p>
        </w:tc>
        <w:tc>
          <w:tcPr>
            <w:tcW w:w="1620" w:type="dxa"/>
            <w:gridSpan w:val="2"/>
            <w:tcBorders>
              <w:top w:val="nil"/>
              <w:left w:val="nil"/>
              <w:bottom w:val="nil"/>
              <w:right w:val="nil"/>
            </w:tcBorders>
            <w:shd w:val="clear" w:color="auto" w:fill="auto"/>
            <w:noWrap/>
            <w:vAlign w:val="bottom"/>
            <w:hideMark/>
          </w:tcPr>
          <w:p w14:paraId="342486DF"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r w:rsidR="004F10EB" w:rsidRPr="00253A36" w14:paraId="23601631" w14:textId="77777777" w:rsidTr="004F10EB">
        <w:trPr>
          <w:trHeight w:val="290"/>
        </w:trPr>
        <w:tc>
          <w:tcPr>
            <w:tcW w:w="1137" w:type="dxa"/>
            <w:tcBorders>
              <w:top w:val="nil"/>
              <w:left w:val="nil"/>
              <w:bottom w:val="nil"/>
              <w:right w:val="nil"/>
            </w:tcBorders>
            <w:shd w:val="clear" w:color="auto" w:fill="auto"/>
            <w:noWrap/>
            <w:vAlign w:val="bottom"/>
            <w:hideMark/>
          </w:tcPr>
          <w:p w14:paraId="3670D7C1"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3258" w:type="dxa"/>
            <w:tcBorders>
              <w:top w:val="nil"/>
              <w:left w:val="nil"/>
              <w:bottom w:val="nil"/>
              <w:right w:val="nil"/>
            </w:tcBorders>
            <w:shd w:val="clear" w:color="auto" w:fill="auto"/>
            <w:noWrap/>
            <w:vAlign w:val="bottom"/>
            <w:hideMark/>
          </w:tcPr>
          <w:p w14:paraId="2211D15F"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4801" w:type="dxa"/>
            <w:gridSpan w:val="2"/>
            <w:tcBorders>
              <w:top w:val="nil"/>
              <w:left w:val="nil"/>
              <w:bottom w:val="nil"/>
              <w:right w:val="nil"/>
            </w:tcBorders>
            <w:shd w:val="clear" w:color="auto" w:fill="auto"/>
            <w:noWrap/>
            <w:vAlign w:val="bottom"/>
            <w:hideMark/>
          </w:tcPr>
          <w:p w14:paraId="2099DD37" w14:textId="77777777" w:rsidR="004F10EB" w:rsidRPr="00253A36" w:rsidRDefault="004F10EB" w:rsidP="004F10EB">
            <w:pPr>
              <w:spacing w:after="120" w:line="264" w:lineRule="auto"/>
              <w:ind w:left="1062" w:firstLine="2763"/>
              <w:rPr>
                <w:rFonts w:ascii="Times New Roman" w:eastAsia="Times New Roman" w:hAnsi="Times New Roman" w:cs="Times New Roman"/>
                <w:sz w:val="20"/>
                <w:szCs w:val="20"/>
                <w:lang w:eastAsia="sk-SK"/>
              </w:rPr>
            </w:pPr>
          </w:p>
        </w:tc>
        <w:tc>
          <w:tcPr>
            <w:tcW w:w="1620" w:type="dxa"/>
            <w:gridSpan w:val="2"/>
            <w:tcBorders>
              <w:top w:val="nil"/>
              <w:left w:val="nil"/>
              <w:bottom w:val="nil"/>
              <w:right w:val="nil"/>
            </w:tcBorders>
            <w:shd w:val="clear" w:color="auto" w:fill="auto"/>
            <w:noWrap/>
            <w:vAlign w:val="bottom"/>
            <w:hideMark/>
          </w:tcPr>
          <w:p w14:paraId="49C84732"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r w:rsidR="004F10EB" w:rsidRPr="00253A36" w14:paraId="13A63223" w14:textId="77777777" w:rsidTr="004F10EB">
        <w:trPr>
          <w:trHeight w:val="290"/>
        </w:trPr>
        <w:tc>
          <w:tcPr>
            <w:tcW w:w="1137" w:type="dxa"/>
            <w:tcBorders>
              <w:top w:val="nil"/>
              <w:left w:val="nil"/>
              <w:bottom w:val="nil"/>
              <w:right w:val="nil"/>
            </w:tcBorders>
            <w:shd w:val="clear" w:color="auto" w:fill="auto"/>
            <w:noWrap/>
            <w:vAlign w:val="bottom"/>
          </w:tcPr>
          <w:p w14:paraId="114CD86D" w14:textId="77777777" w:rsidR="004F10EB" w:rsidRPr="00253A36" w:rsidRDefault="004F10EB" w:rsidP="002E7EFF">
            <w:pPr>
              <w:spacing w:after="120" w:line="264" w:lineRule="auto"/>
              <w:rPr>
                <w:rFonts w:eastAsia="Times New Roman" w:cs="Times New Roman"/>
                <w:color w:val="000000"/>
                <w:lang w:eastAsia="sk-SK"/>
              </w:rPr>
            </w:pPr>
          </w:p>
        </w:tc>
        <w:tc>
          <w:tcPr>
            <w:tcW w:w="3258" w:type="dxa"/>
            <w:tcBorders>
              <w:top w:val="nil"/>
              <w:left w:val="nil"/>
              <w:bottom w:val="nil"/>
              <w:right w:val="nil"/>
            </w:tcBorders>
            <w:shd w:val="clear" w:color="auto" w:fill="auto"/>
            <w:noWrap/>
            <w:vAlign w:val="bottom"/>
            <w:hideMark/>
          </w:tcPr>
          <w:p w14:paraId="4C179049"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4801" w:type="dxa"/>
            <w:gridSpan w:val="2"/>
            <w:tcBorders>
              <w:top w:val="nil"/>
              <w:left w:val="nil"/>
              <w:bottom w:val="nil"/>
              <w:right w:val="nil"/>
            </w:tcBorders>
            <w:shd w:val="clear" w:color="auto" w:fill="auto"/>
            <w:noWrap/>
            <w:vAlign w:val="bottom"/>
            <w:hideMark/>
          </w:tcPr>
          <w:p w14:paraId="3F070D52"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1620" w:type="dxa"/>
            <w:gridSpan w:val="2"/>
            <w:tcBorders>
              <w:top w:val="nil"/>
              <w:left w:val="nil"/>
              <w:bottom w:val="nil"/>
              <w:right w:val="nil"/>
            </w:tcBorders>
            <w:shd w:val="clear" w:color="auto" w:fill="auto"/>
            <w:noWrap/>
            <w:vAlign w:val="bottom"/>
            <w:hideMark/>
          </w:tcPr>
          <w:p w14:paraId="0C96E39A"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r w:rsidR="004F10EB" w:rsidRPr="00253A36" w14:paraId="1C003269" w14:textId="77777777" w:rsidTr="004F10EB">
        <w:trPr>
          <w:trHeight w:val="290"/>
        </w:trPr>
        <w:tc>
          <w:tcPr>
            <w:tcW w:w="1137" w:type="dxa"/>
            <w:tcBorders>
              <w:top w:val="nil"/>
              <w:left w:val="nil"/>
              <w:bottom w:val="nil"/>
              <w:right w:val="nil"/>
            </w:tcBorders>
            <w:shd w:val="clear" w:color="auto" w:fill="auto"/>
            <w:noWrap/>
            <w:vAlign w:val="bottom"/>
          </w:tcPr>
          <w:p w14:paraId="69DE1C1D"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3258" w:type="dxa"/>
            <w:tcBorders>
              <w:top w:val="nil"/>
              <w:left w:val="nil"/>
              <w:bottom w:val="nil"/>
              <w:right w:val="nil"/>
            </w:tcBorders>
            <w:shd w:val="clear" w:color="auto" w:fill="auto"/>
            <w:noWrap/>
            <w:vAlign w:val="bottom"/>
            <w:hideMark/>
          </w:tcPr>
          <w:p w14:paraId="08E9759B"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4801" w:type="dxa"/>
            <w:gridSpan w:val="2"/>
            <w:tcBorders>
              <w:top w:val="nil"/>
              <w:left w:val="nil"/>
              <w:bottom w:val="nil"/>
              <w:right w:val="nil"/>
            </w:tcBorders>
            <w:shd w:val="clear" w:color="auto" w:fill="auto"/>
            <w:noWrap/>
            <w:vAlign w:val="bottom"/>
            <w:hideMark/>
          </w:tcPr>
          <w:p w14:paraId="7F517274"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1620" w:type="dxa"/>
            <w:gridSpan w:val="2"/>
            <w:tcBorders>
              <w:top w:val="nil"/>
              <w:left w:val="nil"/>
              <w:bottom w:val="nil"/>
              <w:right w:val="nil"/>
            </w:tcBorders>
            <w:shd w:val="clear" w:color="auto" w:fill="auto"/>
            <w:noWrap/>
            <w:vAlign w:val="bottom"/>
            <w:hideMark/>
          </w:tcPr>
          <w:p w14:paraId="72A0C05A"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r w:rsidR="004F10EB" w:rsidRPr="00253A36" w14:paraId="2F557E67" w14:textId="77777777" w:rsidTr="004F10EB">
        <w:trPr>
          <w:trHeight w:val="290"/>
        </w:trPr>
        <w:tc>
          <w:tcPr>
            <w:tcW w:w="1137" w:type="dxa"/>
            <w:tcBorders>
              <w:top w:val="nil"/>
              <w:left w:val="nil"/>
              <w:bottom w:val="nil"/>
              <w:right w:val="nil"/>
            </w:tcBorders>
            <w:shd w:val="clear" w:color="auto" w:fill="auto"/>
            <w:noWrap/>
            <w:vAlign w:val="bottom"/>
          </w:tcPr>
          <w:p w14:paraId="4E9AA768"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3258" w:type="dxa"/>
            <w:tcBorders>
              <w:top w:val="nil"/>
              <w:left w:val="nil"/>
              <w:bottom w:val="nil"/>
              <w:right w:val="nil"/>
            </w:tcBorders>
            <w:shd w:val="clear" w:color="auto" w:fill="auto"/>
            <w:noWrap/>
            <w:vAlign w:val="bottom"/>
            <w:hideMark/>
          </w:tcPr>
          <w:p w14:paraId="1E1522A4"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4801" w:type="dxa"/>
            <w:gridSpan w:val="2"/>
            <w:tcBorders>
              <w:top w:val="nil"/>
              <w:left w:val="nil"/>
              <w:bottom w:val="nil"/>
              <w:right w:val="nil"/>
            </w:tcBorders>
            <w:shd w:val="clear" w:color="auto" w:fill="auto"/>
            <w:noWrap/>
            <w:vAlign w:val="bottom"/>
            <w:hideMark/>
          </w:tcPr>
          <w:p w14:paraId="2BDEA999" w14:textId="77777777" w:rsidR="004F10EB" w:rsidRPr="00253A36" w:rsidRDefault="004F10EB" w:rsidP="004F10EB">
            <w:pPr>
              <w:spacing w:after="120" w:line="264" w:lineRule="auto"/>
              <w:ind w:left="3762"/>
              <w:rPr>
                <w:rFonts w:ascii="Times New Roman" w:eastAsia="Times New Roman" w:hAnsi="Times New Roman" w:cs="Times New Roman"/>
                <w:sz w:val="20"/>
                <w:szCs w:val="20"/>
                <w:lang w:eastAsia="sk-SK"/>
              </w:rPr>
            </w:pPr>
          </w:p>
        </w:tc>
        <w:tc>
          <w:tcPr>
            <w:tcW w:w="1620" w:type="dxa"/>
            <w:gridSpan w:val="2"/>
            <w:tcBorders>
              <w:top w:val="nil"/>
              <w:left w:val="nil"/>
              <w:bottom w:val="nil"/>
              <w:right w:val="nil"/>
            </w:tcBorders>
            <w:shd w:val="clear" w:color="auto" w:fill="auto"/>
            <w:noWrap/>
            <w:vAlign w:val="bottom"/>
            <w:hideMark/>
          </w:tcPr>
          <w:p w14:paraId="181D1904"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r w:rsidR="004F10EB" w:rsidRPr="00253A36" w14:paraId="472B008D" w14:textId="77777777" w:rsidTr="004F10EB">
        <w:trPr>
          <w:trHeight w:val="290"/>
        </w:trPr>
        <w:tc>
          <w:tcPr>
            <w:tcW w:w="1137" w:type="dxa"/>
            <w:tcBorders>
              <w:top w:val="nil"/>
              <w:left w:val="nil"/>
              <w:bottom w:val="nil"/>
              <w:right w:val="nil"/>
            </w:tcBorders>
            <w:shd w:val="clear" w:color="auto" w:fill="auto"/>
            <w:noWrap/>
            <w:vAlign w:val="bottom"/>
            <w:hideMark/>
          </w:tcPr>
          <w:p w14:paraId="7DDF07FC" w14:textId="7EE8A279" w:rsidR="004F10EB" w:rsidRPr="00253A36" w:rsidRDefault="000E637F" w:rsidP="002E7EFF">
            <w:pPr>
              <w:spacing w:after="120" w:line="264"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p>
        </w:tc>
        <w:tc>
          <w:tcPr>
            <w:tcW w:w="3258" w:type="dxa"/>
            <w:tcBorders>
              <w:top w:val="nil"/>
              <w:left w:val="nil"/>
              <w:bottom w:val="nil"/>
              <w:right w:val="nil"/>
            </w:tcBorders>
            <w:shd w:val="clear" w:color="auto" w:fill="auto"/>
            <w:noWrap/>
            <w:vAlign w:val="bottom"/>
            <w:hideMark/>
          </w:tcPr>
          <w:p w14:paraId="70425531"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4801" w:type="dxa"/>
            <w:gridSpan w:val="2"/>
            <w:tcBorders>
              <w:top w:val="nil"/>
              <w:left w:val="nil"/>
              <w:bottom w:val="nil"/>
              <w:right w:val="nil"/>
            </w:tcBorders>
            <w:shd w:val="clear" w:color="auto" w:fill="auto"/>
            <w:noWrap/>
            <w:vAlign w:val="bottom"/>
            <w:hideMark/>
          </w:tcPr>
          <w:p w14:paraId="3BCB2260"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1620" w:type="dxa"/>
            <w:gridSpan w:val="2"/>
            <w:tcBorders>
              <w:top w:val="nil"/>
              <w:left w:val="nil"/>
              <w:bottom w:val="nil"/>
              <w:right w:val="nil"/>
            </w:tcBorders>
            <w:shd w:val="clear" w:color="auto" w:fill="auto"/>
            <w:noWrap/>
            <w:vAlign w:val="bottom"/>
            <w:hideMark/>
          </w:tcPr>
          <w:p w14:paraId="7AF2942A"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r w:rsidR="004F10EB" w:rsidRPr="00253A36" w14:paraId="206CFD9B" w14:textId="77777777" w:rsidTr="004F10EB">
        <w:trPr>
          <w:trHeight w:val="290"/>
        </w:trPr>
        <w:tc>
          <w:tcPr>
            <w:tcW w:w="4395" w:type="dxa"/>
            <w:gridSpan w:val="2"/>
            <w:tcBorders>
              <w:top w:val="nil"/>
              <w:left w:val="nil"/>
              <w:bottom w:val="nil"/>
              <w:right w:val="nil"/>
            </w:tcBorders>
            <w:shd w:val="clear" w:color="auto" w:fill="auto"/>
            <w:noWrap/>
            <w:vAlign w:val="bottom"/>
            <w:hideMark/>
          </w:tcPr>
          <w:p w14:paraId="57C0ED46" w14:textId="3E5D86D6" w:rsidR="004F10EB" w:rsidRPr="00253A36" w:rsidRDefault="004F10EB" w:rsidP="002E7EFF">
            <w:pPr>
              <w:spacing w:after="120" w:line="264" w:lineRule="auto"/>
              <w:rPr>
                <w:rFonts w:eastAsia="Times New Roman" w:cs="Times New Roman"/>
                <w:color w:val="000000"/>
                <w:lang w:eastAsia="sk-SK"/>
              </w:rPr>
            </w:pPr>
            <w:r>
              <w:rPr>
                <w:rFonts w:eastAsia="Times New Roman" w:cs="Times New Roman"/>
                <w:color w:val="000000"/>
                <w:lang w:eastAsia="sk-SK"/>
              </w:rPr>
              <w:t>V</w:t>
            </w:r>
            <w:r w:rsidRPr="00253A36">
              <w:rPr>
                <w:rFonts w:eastAsia="Times New Roman" w:cs="Times New Roman"/>
                <w:color w:val="000000"/>
                <w:lang w:eastAsia="sk-SK"/>
              </w:rPr>
              <w:t xml:space="preserve"> .............................................</w:t>
            </w:r>
          </w:p>
        </w:tc>
        <w:tc>
          <w:tcPr>
            <w:tcW w:w="4801" w:type="dxa"/>
            <w:gridSpan w:val="2"/>
            <w:tcBorders>
              <w:top w:val="nil"/>
              <w:left w:val="nil"/>
              <w:bottom w:val="single" w:sz="4" w:space="0" w:color="auto"/>
              <w:right w:val="nil"/>
            </w:tcBorders>
            <w:shd w:val="clear" w:color="auto" w:fill="auto"/>
            <w:noWrap/>
            <w:vAlign w:val="bottom"/>
            <w:hideMark/>
          </w:tcPr>
          <w:p w14:paraId="1F5B7E48" w14:textId="77777777" w:rsidR="004F10EB" w:rsidRPr="00253A36" w:rsidRDefault="004F10EB" w:rsidP="002E7EFF">
            <w:pPr>
              <w:spacing w:after="120" w:line="264" w:lineRule="auto"/>
              <w:rPr>
                <w:rFonts w:eastAsia="Times New Roman" w:cs="Times New Roman"/>
                <w:color w:val="000000"/>
                <w:lang w:eastAsia="sk-SK"/>
              </w:rPr>
            </w:pPr>
            <w:r w:rsidRPr="00253A36">
              <w:rPr>
                <w:rFonts w:eastAsia="Times New Roman" w:cs="Times New Roman"/>
                <w:color w:val="000000"/>
                <w:lang w:eastAsia="sk-SK"/>
              </w:rPr>
              <w:t> </w:t>
            </w:r>
          </w:p>
        </w:tc>
        <w:tc>
          <w:tcPr>
            <w:tcW w:w="1620" w:type="dxa"/>
            <w:gridSpan w:val="2"/>
            <w:tcBorders>
              <w:top w:val="nil"/>
              <w:left w:val="nil"/>
              <w:bottom w:val="nil"/>
              <w:right w:val="nil"/>
            </w:tcBorders>
            <w:shd w:val="clear" w:color="auto" w:fill="auto"/>
            <w:noWrap/>
            <w:vAlign w:val="bottom"/>
            <w:hideMark/>
          </w:tcPr>
          <w:p w14:paraId="1408608F" w14:textId="77777777" w:rsidR="004F10EB" w:rsidRPr="00253A36" w:rsidRDefault="004F10EB" w:rsidP="002E7EFF">
            <w:pPr>
              <w:spacing w:after="120" w:line="264" w:lineRule="auto"/>
              <w:rPr>
                <w:rFonts w:eastAsia="Times New Roman" w:cs="Times New Roman"/>
                <w:color w:val="000000"/>
                <w:lang w:eastAsia="sk-SK"/>
              </w:rPr>
            </w:pPr>
          </w:p>
        </w:tc>
      </w:tr>
      <w:tr w:rsidR="004F10EB" w:rsidRPr="00253A36" w14:paraId="3EFA6BF1" w14:textId="77777777" w:rsidTr="004F10EB">
        <w:trPr>
          <w:trHeight w:val="290"/>
        </w:trPr>
        <w:tc>
          <w:tcPr>
            <w:tcW w:w="4395" w:type="dxa"/>
            <w:gridSpan w:val="2"/>
            <w:tcBorders>
              <w:top w:val="nil"/>
              <w:left w:val="nil"/>
              <w:bottom w:val="nil"/>
              <w:right w:val="nil"/>
            </w:tcBorders>
            <w:shd w:val="clear" w:color="auto" w:fill="auto"/>
            <w:noWrap/>
            <w:vAlign w:val="bottom"/>
            <w:hideMark/>
          </w:tcPr>
          <w:p w14:paraId="1049EADE" w14:textId="77777777" w:rsidR="004F10EB" w:rsidRPr="00253A36" w:rsidRDefault="004F10EB" w:rsidP="002E7EFF">
            <w:pPr>
              <w:spacing w:after="120" w:line="264" w:lineRule="auto"/>
              <w:rPr>
                <w:rFonts w:eastAsia="Times New Roman" w:cs="Times New Roman"/>
                <w:color w:val="000000"/>
                <w:lang w:eastAsia="sk-SK"/>
              </w:rPr>
            </w:pPr>
            <w:r w:rsidRPr="00253A36">
              <w:rPr>
                <w:rFonts w:eastAsia="Times New Roman" w:cs="Times New Roman"/>
                <w:color w:val="000000"/>
                <w:lang w:eastAsia="sk-SK"/>
              </w:rPr>
              <w:t>Dňa: ..............................</w:t>
            </w:r>
          </w:p>
        </w:tc>
        <w:tc>
          <w:tcPr>
            <w:tcW w:w="4801" w:type="dxa"/>
            <w:gridSpan w:val="2"/>
            <w:tcBorders>
              <w:top w:val="nil"/>
              <w:left w:val="nil"/>
              <w:bottom w:val="nil"/>
              <w:right w:val="nil"/>
            </w:tcBorders>
            <w:shd w:val="clear" w:color="auto" w:fill="auto"/>
            <w:noWrap/>
            <w:vAlign w:val="bottom"/>
            <w:hideMark/>
          </w:tcPr>
          <w:p w14:paraId="7EC40C07" w14:textId="52A2DFAA" w:rsidR="004F10EB" w:rsidRPr="00253A36" w:rsidRDefault="00703E04" w:rsidP="002E7EFF">
            <w:pPr>
              <w:spacing w:after="120" w:line="264" w:lineRule="auto"/>
              <w:rPr>
                <w:rFonts w:eastAsia="Times New Roman" w:cs="Times New Roman"/>
                <w:color w:val="000000"/>
                <w:lang w:eastAsia="sk-SK"/>
              </w:rPr>
            </w:pPr>
            <w:r>
              <w:rPr>
                <w:rFonts w:eastAsia="Times New Roman" w:cs="Times New Roman"/>
                <w:color w:val="000000"/>
                <w:lang w:eastAsia="sk-SK"/>
              </w:rPr>
              <w:t xml:space="preserve">                         </w:t>
            </w:r>
            <w:r w:rsidR="004F10EB" w:rsidRPr="00253A36">
              <w:rPr>
                <w:rFonts w:eastAsia="Times New Roman" w:cs="Times New Roman"/>
                <w:color w:val="000000"/>
                <w:lang w:eastAsia="sk-SK"/>
              </w:rPr>
              <w:t xml:space="preserve">podpis </w:t>
            </w:r>
            <w:r>
              <w:rPr>
                <w:rFonts w:eastAsia="Times New Roman" w:cs="Times New Roman"/>
                <w:color w:val="000000"/>
                <w:lang w:eastAsia="sk-SK"/>
              </w:rPr>
              <w:t xml:space="preserve">riaditeľa školy </w:t>
            </w:r>
          </w:p>
        </w:tc>
        <w:tc>
          <w:tcPr>
            <w:tcW w:w="1620" w:type="dxa"/>
            <w:gridSpan w:val="2"/>
            <w:tcBorders>
              <w:top w:val="nil"/>
              <w:left w:val="nil"/>
              <w:bottom w:val="nil"/>
              <w:right w:val="nil"/>
            </w:tcBorders>
            <w:shd w:val="clear" w:color="auto" w:fill="auto"/>
            <w:noWrap/>
            <w:vAlign w:val="bottom"/>
            <w:hideMark/>
          </w:tcPr>
          <w:p w14:paraId="420E7063" w14:textId="77777777" w:rsidR="004F10EB" w:rsidRPr="00253A36" w:rsidRDefault="004F10EB" w:rsidP="002E7EFF">
            <w:pPr>
              <w:spacing w:after="120" w:line="264" w:lineRule="auto"/>
              <w:rPr>
                <w:rFonts w:eastAsia="Times New Roman" w:cs="Times New Roman"/>
                <w:color w:val="000000"/>
                <w:lang w:eastAsia="sk-SK"/>
              </w:rPr>
            </w:pPr>
          </w:p>
        </w:tc>
      </w:tr>
      <w:tr w:rsidR="004F10EB" w:rsidRPr="00253A36" w14:paraId="463C458F" w14:textId="77777777" w:rsidTr="004F10EB">
        <w:trPr>
          <w:trHeight w:val="290"/>
        </w:trPr>
        <w:tc>
          <w:tcPr>
            <w:tcW w:w="1137" w:type="dxa"/>
            <w:tcBorders>
              <w:top w:val="nil"/>
              <w:left w:val="nil"/>
              <w:bottom w:val="nil"/>
              <w:right w:val="nil"/>
            </w:tcBorders>
            <w:shd w:val="clear" w:color="auto" w:fill="auto"/>
            <w:noWrap/>
            <w:vAlign w:val="bottom"/>
            <w:hideMark/>
          </w:tcPr>
          <w:p w14:paraId="280BDE8F"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3258" w:type="dxa"/>
            <w:tcBorders>
              <w:top w:val="nil"/>
              <w:left w:val="nil"/>
              <w:bottom w:val="nil"/>
              <w:right w:val="nil"/>
            </w:tcBorders>
            <w:shd w:val="clear" w:color="auto" w:fill="auto"/>
            <w:noWrap/>
            <w:vAlign w:val="bottom"/>
            <w:hideMark/>
          </w:tcPr>
          <w:p w14:paraId="6A65DDE7"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4801" w:type="dxa"/>
            <w:gridSpan w:val="2"/>
            <w:tcBorders>
              <w:top w:val="nil"/>
              <w:left w:val="nil"/>
              <w:bottom w:val="nil"/>
              <w:right w:val="nil"/>
            </w:tcBorders>
            <w:shd w:val="clear" w:color="auto" w:fill="auto"/>
            <w:noWrap/>
            <w:vAlign w:val="bottom"/>
            <w:hideMark/>
          </w:tcPr>
          <w:p w14:paraId="60FECB78"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c>
          <w:tcPr>
            <w:tcW w:w="1620" w:type="dxa"/>
            <w:gridSpan w:val="2"/>
            <w:tcBorders>
              <w:top w:val="nil"/>
              <w:left w:val="nil"/>
              <w:bottom w:val="nil"/>
              <w:right w:val="nil"/>
            </w:tcBorders>
            <w:shd w:val="clear" w:color="auto" w:fill="auto"/>
            <w:noWrap/>
            <w:vAlign w:val="bottom"/>
            <w:hideMark/>
          </w:tcPr>
          <w:p w14:paraId="29D0B1A8" w14:textId="77777777" w:rsidR="004F10EB" w:rsidRPr="00253A36" w:rsidRDefault="004F10EB" w:rsidP="002E7EFF">
            <w:pPr>
              <w:spacing w:after="120" w:line="264" w:lineRule="auto"/>
              <w:rPr>
                <w:rFonts w:ascii="Times New Roman" w:eastAsia="Times New Roman" w:hAnsi="Times New Roman" w:cs="Times New Roman"/>
                <w:sz w:val="20"/>
                <w:szCs w:val="20"/>
                <w:lang w:eastAsia="sk-SK"/>
              </w:rPr>
            </w:pPr>
          </w:p>
        </w:tc>
      </w:tr>
    </w:tbl>
    <w:p w14:paraId="302ACA14" w14:textId="77777777" w:rsidR="009F4A50" w:rsidRPr="004F10EB" w:rsidRDefault="009F4A50">
      <w:pPr>
        <w:rPr>
          <w:rFonts w:asciiTheme="minorHAnsi" w:hAnsiTheme="minorHAnsi"/>
          <w:b/>
          <w:bCs/>
        </w:rPr>
      </w:pPr>
    </w:p>
    <w:p w14:paraId="749728D2" w14:textId="77777777" w:rsidR="009F4A50" w:rsidRDefault="009F4A50" w:rsidP="009F4A50">
      <w:pPr>
        <w:spacing w:after="0" w:line="264" w:lineRule="auto"/>
        <w:rPr>
          <w:rFonts w:asciiTheme="minorHAnsi" w:hAnsiTheme="minorHAnsi"/>
        </w:rPr>
      </w:pPr>
    </w:p>
    <w:p w14:paraId="6605EC09" w14:textId="77777777" w:rsidR="002F5A4C" w:rsidRDefault="002F5A4C" w:rsidP="009F4A50">
      <w:pPr>
        <w:spacing w:after="0" w:line="264" w:lineRule="auto"/>
        <w:rPr>
          <w:rFonts w:asciiTheme="minorHAnsi" w:hAnsiTheme="minorHAnsi"/>
        </w:rPr>
        <w:sectPr w:rsidR="002F5A4C" w:rsidSect="002F5A4C">
          <w:footerReference w:type="default" r:id="rId10"/>
          <w:pgSz w:w="11906" w:h="16838"/>
          <w:pgMar w:top="1417" w:right="1417" w:bottom="1417" w:left="1417" w:header="708" w:footer="708" w:gutter="0"/>
          <w:pgNumType w:start="1"/>
          <w:cols w:space="708"/>
          <w:docGrid w:linePitch="360"/>
        </w:sectPr>
      </w:pPr>
    </w:p>
    <w:p w14:paraId="19D8C965" w14:textId="77777777" w:rsidR="00ED1DD5" w:rsidRDefault="00ED1DD5" w:rsidP="00ED1DD5">
      <w:pPr>
        <w:spacing w:after="0" w:line="264" w:lineRule="auto"/>
        <w:rPr>
          <w:rFonts w:asciiTheme="minorHAnsi" w:hAnsiTheme="minorHAnsi"/>
        </w:rPr>
      </w:pPr>
    </w:p>
    <w:p w14:paraId="2CB2FA7D" w14:textId="77777777" w:rsidR="00ED1DD5" w:rsidRDefault="00ED1DD5" w:rsidP="00ED1DD5">
      <w:pPr>
        <w:spacing w:after="0" w:line="264" w:lineRule="auto"/>
        <w:rPr>
          <w:rFonts w:asciiTheme="minorHAnsi" w:hAnsiTheme="minorHAnsi"/>
        </w:rPr>
      </w:pPr>
    </w:p>
    <w:p w14:paraId="75E3C755" w14:textId="77777777" w:rsidR="00F73B45" w:rsidRPr="00053CCB" w:rsidRDefault="00F73B45" w:rsidP="00213DC6">
      <w:pPr>
        <w:spacing w:after="0" w:line="276" w:lineRule="auto"/>
        <w:rPr>
          <w:rFonts w:asciiTheme="minorHAnsi" w:hAnsiTheme="minorHAnsi"/>
        </w:rPr>
      </w:pPr>
    </w:p>
    <w:sectPr w:rsidR="00F73B45" w:rsidRPr="00053CCB" w:rsidSect="002F5A4C">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A0A56" w14:textId="77777777" w:rsidR="007452D4" w:rsidRDefault="007452D4">
      <w:pPr>
        <w:spacing w:after="0" w:line="240" w:lineRule="auto"/>
      </w:pPr>
      <w:r>
        <w:separator/>
      </w:r>
    </w:p>
  </w:endnote>
  <w:endnote w:type="continuationSeparator" w:id="0">
    <w:p w14:paraId="0960AD1D" w14:textId="77777777" w:rsidR="007452D4" w:rsidRDefault="00745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23832" w14:textId="11C5EDDC" w:rsidR="00F73B45" w:rsidRDefault="00F73B45">
    <w:pPr>
      <w:pStyle w:val="Pta"/>
      <w:jc w:val="center"/>
    </w:pPr>
    <w:r>
      <w:fldChar w:fldCharType="begin"/>
    </w:r>
    <w:r>
      <w:instrText>PAGE   \* MERGEFORMAT</w:instrText>
    </w:r>
    <w:r>
      <w:fldChar w:fldCharType="separate"/>
    </w:r>
    <w:r w:rsidR="00F81B50">
      <w:t>6</w:t>
    </w:r>
    <w:r>
      <w:fldChar w:fldCharType="end"/>
    </w:r>
  </w:p>
  <w:p w14:paraId="2E129CF9" w14:textId="77777777" w:rsidR="00F73B45" w:rsidRDefault="00F73B4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36A6E" w14:textId="1455CEEC" w:rsidR="00F73B45" w:rsidRDefault="004F10EB">
    <w:pPr>
      <w:pStyle w:val="Pta"/>
      <w:jc w:val="center"/>
    </w:pPr>
    <w:r>
      <w:t>7</w:t>
    </w:r>
  </w:p>
  <w:p w14:paraId="2D26E01E" w14:textId="77777777" w:rsidR="00F73B45" w:rsidRDefault="00F73B4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E4BBF" w14:textId="77777777" w:rsidR="007452D4" w:rsidRDefault="007452D4">
      <w:pPr>
        <w:spacing w:after="0" w:line="240" w:lineRule="auto"/>
      </w:pPr>
      <w:r>
        <w:separator/>
      </w:r>
    </w:p>
  </w:footnote>
  <w:footnote w:type="continuationSeparator" w:id="0">
    <w:p w14:paraId="3A5E1879" w14:textId="77777777" w:rsidR="007452D4" w:rsidRDefault="00745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800BE"/>
    <w:multiLevelType w:val="hybridMultilevel"/>
    <w:tmpl w:val="1A98BA16"/>
    <w:lvl w:ilvl="0" w:tplc="C7B61ADE">
      <w:start w:val="97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B654CF0"/>
    <w:multiLevelType w:val="multilevel"/>
    <w:tmpl w:val="948EA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7C39E3"/>
    <w:multiLevelType w:val="hybridMultilevel"/>
    <w:tmpl w:val="F7146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20591A"/>
    <w:multiLevelType w:val="multilevel"/>
    <w:tmpl w:val="ABEE401C"/>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i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4" w15:restartNumberingAfterBreak="0">
    <w:nsid w:val="19092EB7"/>
    <w:multiLevelType w:val="multilevel"/>
    <w:tmpl w:val="81D43CF2"/>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F616FC"/>
    <w:multiLevelType w:val="hybridMultilevel"/>
    <w:tmpl w:val="9D5444AC"/>
    <w:lvl w:ilvl="0" w:tplc="041B000F">
      <w:start w:val="1"/>
      <w:numFmt w:val="decimal"/>
      <w:lvlText w:val="%1."/>
      <w:lvlJc w:val="left"/>
      <w:pPr>
        <w:ind w:left="720" w:hanging="360"/>
      </w:pPr>
      <w:rPr>
        <w:rFonts w:hint="default"/>
      </w:rPr>
    </w:lvl>
    <w:lvl w:ilvl="1" w:tplc="C882C6BC">
      <w:start w:val="1"/>
      <w:numFmt w:val="decimal"/>
      <w:lvlText w:val="%2."/>
      <w:lvlJc w:val="left"/>
      <w:pPr>
        <w:ind w:left="1440" w:hanging="360"/>
      </w:pPr>
      <w:rPr>
        <w:rFonts w:asciiTheme="minorHAnsi" w:eastAsia="Calibri" w:hAnsiTheme="minorHAnsi" w:cs="Calibri"/>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332255F"/>
    <w:multiLevelType w:val="hybridMultilevel"/>
    <w:tmpl w:val="6190482C"/>
    <w:lvl w:ilvl="0" w:tplc="67ACA458">
      <w:start w:val="1"/>
      <w:numFmt w:val="decimal"/>
      <w:lvlText w:val="%1."/>
      <w:lvlJc w:val="left"/>
      <w:pPr>
        <w:ind w:left="720" w:hanging="360"/>
      </w:pPr>
      <w:rPr>
        <w:rFonts w:asciiTheme="minorHAnsi" w:hAnsiTheme="minorHAnsi" w:hint="default"/>
        <w:b/>
        <w:color w:val="auto"/>
        <w:sz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9F33460"/>
    <w:multiLevelType w:val="hybridMultilevel"/>
    <w:tmpl w:val="FADEE3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2F47A62"/>
    <w:multiLevelType w:val="multilevel"/>
    <w:tmpl w:val="BBA0873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B55A2D"/>
    <w:multiLevelType w:val="multilevel"/>
    <w:tmpl w:val="6A20B0A6"/>
    <w:lvl w:ilvl="0">
      <w:start w:val="7"/>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Calibri" w:hAnsiTheme="minorHAnsi" w:cs="Calibri"/>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4060D03"/>
    <w:multiLevelType w:val="multilevel"/>
    <w:tmpl w:val="A656BAA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62E3214"/>
    <w:multiLevelType w:val="hybridMultilevel"/>
    <w:tmpl w:val="880A4D7C"/>
    <w:lvl w:ilvl="0" w:tplc="5C3A94B6">
      <w:start w:val="1"/>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E3E0FF0"/>
    <w:multiLevelType w:val="multilevel"/>
    <w:tmpl w:val="0D30260A"/>
    <w:lvl w:ilvl="0">
      <w:start w:val="1"/>
      <w:numFmt w:val="decimal"/>
      <w:lvlText w:val="%1."/>
      <w:lvlJc w:val="left"/>
      <w:pPr>
        <w:ind w:left="360" w:hanging="360"/>
      </w:pPr>
    </w:lvl>
    <w:lvl w:ilvl="1">
      <w:start w:val="1"/>
      <w:numFmt w:val="decimal"/>
      <w:lvlText w:val="%2."/>
      <w:lvlJc w:val="left"/>
      <w:pPr>
        <w:ind w:left="792" w:hanging="432"/>
      </w:pPr>
      <w:rPr>
        <w:rFonts w:asciiTheme="minorHAnsi" w:eastAsia="Calibri" w:hAnsiTheme="minorHAnsi" w:cs="Calibri"/>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64126D"/>
    <w:multiLevelType w:val="multilevel"/>
    <w:tmpl w:val="BBA0873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144C51"/>
    <w:multiLevelType w:val="multilevel"/>
    <w:tmpl w:val="29B68E2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0"/>
  </w:num>
  <w:num w:numId="3">
    <w:abstractNumId w:val="1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9"/>
  </w:num>
  <w:num w:numId="9">
    <w:abstractNumId w:val="7"/>
  </w:num>
  <w:num w:numId="10">
    <w:abstractNumId w:val="5"/>
  </w:num>
  <w:num w:numId="11">
    <w:abstractNumId w:val="13"/>
  </w:num>
  <w:num w:numId="12">
    <w:abstractNumId w:val="14"/>
  </w:num>
  <w:num w:numId="13">
    <w:abstractNumId w:val="8"/>
  </w:num>
  <w:num w:numId="14">
    <w:abstractNumId w:val="11"/>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8DC"/>
    <w:rsid w:val="0000620E"/>
    <w:rsid w:val="00044038"/>
    <w:rsid w:val="00053CCB"/>
    <w:rsid w:val="0007232F"/>
    <w:rsid w:val="00077CA1"/>
    <w:rsid w:val="000907C1"/>
    <w:rsid w:val="00095D02"/>
    <w:rsid w:val="000B1B7D"/>
    <w:rsid w:val="000C54AF"/>
    <w:rsid w:val="000D1403"/>
    <w:rsid w:val="000D426A"/>
    <w:rsid w:val="000E637F"/>
    <w:rsid w:val="000E680C"/>
    <w:rsid w:val="00103E24"/>
    <w:rsid w:val="00116B1C"/>
    <w:rsid w:val="00122782"/>
    <w:rsid w:val="00126284"/>
    <w:rsid w:val="001413EE"/>
    <w:rsid w:val="00141461"/>
    <w:rsid w:val="001553E8"/>
    <w:rsid w:val="00155470"/>
    <w:rsid w:val="00157653"/>
    <w:rsid w:val="001603DB"/>
    <w:rsid w:val="001768A7"/>
    <w:rsid w:val="001811F7"/>
    <w:rsid w:val="00197EE4"/>
    <w:rsid w:val="001C0248"/>
    <w:rsid w:val="001C7576"/>
    <w:rsid w:val="001E7A91"/>
    <w:rsid w:val="001F19A6"/>
    <w:rsid w:val="0020429B"/>
    <w:rsid w:val="00204DAF"/>
    <w:rsid w:val="00212D8F"/>
    <w:rsid w:val="00213DC6"/>
    <w:rsid w:val="00215311"/>
    <w:rsid w:val="0024347F"/>
    <w:rsid w:val="00251541"/>
    <w:rsid w:val="00263489"/>
    <w:rsid w:val="00263D31"/>
    <w:rsid w:val="00291B50"/>
    <w:rsid w:val="002D5353"/>
    <w:rsid w:val="002D566C"/>
    <w:rsid w:val="002D74BD"/>
    <w:rsid w:val="002E647B"/>
    <w:rsid w:val="002E7E76"/>
    <w:rsid w:val="002F5A4C"/>
    <w:rsid w:val="00311887"/>
    <w:rsid w:val="003118D4"/>
    <w:rsid w:val="00311CC8"/>
    <w:rsid w:val="00316969"/>
    <w:rsid w:val="00330073"/>
    <w:rsid w:val="003441CF"/>
    <w:rsid w:val="00344E8D"/>
    <w:rsid w:val="00351A56"/>
    <w:rsid w:val="00354456"/>
    <w:rsid w:val="00366E8F"/>
    <w:rsid w:val="003818F8"/>
    <w:rsid w:val="00393A17"/>
    <w:rsid w:val="003950F0"/>
    <w:rsid w:val="003B1FC8"/>
    <w:rsid w:val="003B3351"/>
    <w:rsid w:val="003B396C"/>
    <w:rsid w:val="003B452A"/>
    <w:rsid w:val="003D5532"/>
    <w:rsid w:val="003E2057"/>
    <w:rsid w:val="003F2893"/>
    <w:rsid w:val="004017EA"/>
    <w:rsid w:val="004119F9"/>
    <w:rsid w:val="00421044"/>
    <w:rsid w:val="00446B82"/>
    <w:rsid w:val="00455F2B"/>
    <w:rsid w:val="00467B07"/>
    <w:rsid w:val="00475A98"/>
    <w:rsid w:val="00476910"/>
    <w:rsid w:val="00485FCC"/>
    <w:rsid w:val="0049048C"/>
    <w:rsid w:val="00495AF0"/>
    <w:rsid w:val="0049649F"/>
    <w:rsid w:val="004B6EB2"/>
    <w:rsid w:val="004C5031"/>
    <w:rsid w:val="004D5C37"/>
    <w:rsid w:val="004D77FC"/>
    <w:rsid w:val="004F0CE8"/>
    <w:rsid w:val="004F10EB"/>
    <w:rsid w:val="004F6708"/>
    <w:rsid w:val="00503350"/>
    <w:rsid w:val="0051727B"/>
    <w:rsid w:val="00525FC3"/>
    <w:rsid w:val="005345D4"/>
    <w:rsid w:val="00546015"/>
    <w:rsid w:val="00560AB0"/>
    <w:rsid w:val="005623EC"/>
    <w:rsid w:val="00567DA8"/>
    <w:rsid w:val="00580F78"/>
    <w:rsid w:val="00585255"/>
    <w:rsid w:val="00586C1C"/>
    <w:rsid w:val="005B38BC"/>
    <w:rsid w:val="005B4445"/>
    <w:rsid w:val="005B4CEE"/>
    <w:rsid w:val="005B4D8D"/>
    <w:rsid w:val="005C12A4"/>
    <w:rsid w:val="005D7B93"/>
    <w:rsid w:val="005E108A"/>
    <w:rsid w:val="005F2322"/>
    <w:rsid w:val="005F5CE9"/>
    <w:rsid w:val="005F6244"/>
    <w:rsid w:val="00614094"/>
    <w:rsid w:val="00624E9D"/>
    <w:rsid w:val="00626A13"/>
    <w:rsid w:val="006362A5"/>
    <w:rsid w:val="00650544"/>
    <w:rsid w:val="0068447B"/>
    <w:rsid w:val="006879BC"/>
    <w:rsid w:val="00697AF6"/>
    <w:rsid w:val="006B316A"/>
    <w:rsid w:val="006B44FF"/>
    <w:rsid w:val="006D5369"/>
    <w:rsid w:val="006E7DF9"/>
    <w:rsid w:val="00701B91"/>
    <w:rsid w:val="00703E04"/>
    <w:rsid w:val="00741C6C"/>
    <w:rsid w:val="0074432F"/>
    <w:rsid w:val="007452D4"/>
    <w:rsid w:val="0075100E"/>
    <w:rsid w:val="007510BF"/>
    <w:rsid w:val="00753835"/>
    <w:rsid w:val="007605E5"/>
    <w:rsid w:val="007632FD"/>
    <w:rsid w:val="00764447"/>
    <w:rsid w:val="007767FE"/>
    <w:rsid w:val="00782092"/>
    <w:rsid w:val="007B5CDD"/>
    <w:rsid w:val="007C3806"/>
    <w:rsid w:val="007C5D8F"/>
    <w:rsid w:val="007C7328"/>
    <w:rsid w:val="007C78DC"/>
    <w:rsid w:val="007D0FBC"/>
    <w:rsid w:val="007E1DB2"/>
    <w:rsid w:val="00831094"/>
    <w:rsid w:val="00836195"/>
    <w:rsid w:val="00843B22"/>
    <w:rsid w:val="00846410"/>
    <w:rsid w:val="008A5908"/>
    <w:rsid w:val="008D2B15"/>
    <w:rsid w:val="008D68CB"/>
    <w:rsid w:val="008D6C84"/>
    <w:rsid w:val="008F08EB"/>
    <w:rsid w:val="008F1065"/>
    <w:rsid w:val="00904A9D"/>
    <w:rsid w:val="00916E2D"/>
    <w:rsid w:val="00917FCB"/>
    <w:rsid w:val="00934D7A"/>
    <w:rsid w:val="009373AA"/>
    <w:rsid w:val="00942EC5"/>
    <w:rsid w:val="00944C71"/>
    <w:rsid w:val="00951321"/>
    <w:rsid w:val="00960B01"/>
    <w:rsid w:val="00965F97"/>
    <w:rsid w:val="009700C5"/>
    <w:rsid w:val="009746AA"/>
    <w:rsid w:val="00986BAD"/>
    <w:rsid w:val="009A6895"/>
    <w:rsid w:val="009A7E62"/>
    <w:rsid w:val="009B5945"/>
    <w:rsid w:val="009C5260"/>
    <w:rsid w:val="009F4A50"/>
    <w:rsid w:val="009F4C00"/>
    <w:rsid w:val="00A11C1F"/>
    <w:rsid w:val="00A271F4"/>
    <w:rsid w:val="00A33A59"/>
    <w:rsid w:val="00A466E6"/>
    <w:rsid w:val="00A53B3C"/>
    <w:rsid w:val="00A56676"/>
    <w:rsid w:val="00A7615A"/>
    <w:rsid w:val="00A81768"/>
    <w:rsid w:val="00AB2430"/>
    <w:rsid w:val="00AE6F2E"/>
    <w:rsid w:val="00AF0BE1"/>
    <w:rsid w:val="00B0265A"/>
    <w:rsid w:val="00B274B0"/>
    <w:rsid w:val="00B34DE1"/>
    <w:rsid w:val="00B36F45"/>
    <w:rsid w:val="00B45F5F"/>
    <w:rsid w:val="00B57C4D"/>
    <w:rsid w:val="00B81416"/>
    <w:rsid w:val="00B82C8A"/>
    <w:rsid w:val="00B850B4"/>
    <w:rsid w:val="00BA77ED"/>
    <w:rsid w:val="00BC7BC7"/>
    <w:rsid w:val="00BD1A6E"/>
    <w:rsid w:val="00BD6C71"/>
    <w:rsid w:val="00BD7556"/>
    <w:rsid w:val="00BE5018"/>
    <w:rsid w:val="00BF4F97"/>
    <w:rsid w:val="00C0777A"/>
    <w:rsid w:val="00C3191A"/>
    <w:rsid w:val="00C43039"/>
    <w:rsid w:val="00C44E1A"/>
    <w:rsid w:val="00C45F29"/>
    <w:rsid w:val="00C52A75"/>
    <w:rsid w:val="00C57D61"/>
    <w:rsid w:val="00C62A03"/>
    <w:rsid w:val="00C675F4"/>
    <w:rsid w:val="00CA3606"/>
    <w:rsid w:val="00CA5572"/>
    <w:rsid w:val="00CA7791"/>
    <w:rsid w:val="00CB72E9"/>
    <w:rsid w:val="00CF375F"/>
    <w:rsid w:val="00D073FA"/>
    <w:rsid w:val="00D367AC"/>
    <w:rsid w:val="00D511A5"/>
    <w:rsid w:val="00D62C2E"/>
    <w:rsid w:val="00D64482"/>
    <w:rsid w:val="00D6750F"/>
    <w:rsid w:val="00DA3116"/>
    <w:rsid w:val="00DB1C53"/>
    <w:rsid w:val="00DE31A5"/>
    <w:rsid w:val="00DF17F4"/>
    <w:rsid w:val="00E00B7F"/>
    <w:rsid w:val="00E15053"/>
    <w:rsid w:val="00E32538"/>
    <w:rsid w:val="00E44328"/>
    <w:rsid w:val="00E51191"/>
    <w:rsid w:val="00E55E20"/>
    <w:rsid w:val="00E60D7B"/>
    <w:rsid w:val="00E64E98"/>
    <w:rsid w:val="00E66798"/>
    <w:rsid w:val="00E708F9"/>
    <w:rsid w:val="00E907C9"/>
    <w:rsid w:val="00ED1DD5"/>
    <w:rsid w:val="00EE1490"/>
    <w:rsid w:val="00EE3193"/>
    <w:rsid w:val="00EE6507"/>
    <w:rsid w:val="00EE6717"/>
    <w:rsid w:val="00EF160E"/>
    <w:rsid w:val="00EF44C0"/>
    <w:rsid w:val="00F024E2"/>
    <w:rsid w:val="00F052B0"/>
    <w:rsid w:val="00F060CE"/>
    <w:rsid w:val="00F06ADD"/>
    <w:rsid w:val="00F076F4"/>
    <w:rsid w:val="00F142B6"/>
    <w:rsid w:val="00F2130F"/>
    <w:rsid w:val="00F37029"/>
    <w:rsid w:val="00F43A80"/>
    <w:rsid w:val="00F655BA"/>
    <w:rsid w:val="00F73B45"/>
    <w:rsid w:val="00F81B50"/>
    <w:rsid w:val="00F94D63"/>
    <w:rsid w:val="00FC7C3F"/>
    <w:rsid w:val="00FD38EB"/>
    <w:rsid w:val="00FD70F7"/>
    <w:rsid w:val="00FE387B"/>
    <w:rsid w:val="00FE570E"/>
    <w:rsid w:val="00FF2C69"/>
    <w:rsid w:val="00FF55C7"/>
    <w:rsid w:val="00FF6E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DE3C"/>
  <w15:chartTrackingRefBased/>
  <w15:docId w15:val="{6B8CFCD7-46DE-42FD-B972-A7E30E56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C78DC"/>
    <w:rPr>
      <w:rFonts w:ascii="Calibri" w:eastAsia="Calibri" w:hAnsi="Calibri" w:cs="Calibri"/>
      <w:noProof/>
    </w:rPr>
  </w:style>
  <w:style w:type="paragraph" w:styleId="Nadpis1">
    <w:name w:val="heading 1"/>
    <w:basedOn w:val="Normlny"/>
    <w:next w:val="Normlny"/>
    <w:link w:val="Nadpis1Char"/>
    <w:uiPriority w:val="99"/>
    <w:qFormat/>
    <w:rsid w:val="007C78DC"/>
    <w:pPr>
      <w:keepNext/>
      <w:keepLines/>
      <w:spacing w:before="240" w:after="0"/>
      <w:outlineLvl w:val="0"/>
    </w:pPr>
    <w:rPr>
      <w:rFonts w:ascii="Calibri Light" w:hAnsi="Calibri Light" w:cs="Calibri Light"/>
      <w:color w:val="2F5496"/>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7C78DC"/>
    <w:rPr>
      <w:rFonts w:ascii="Calibri Light" w:eastAsia="Calibri" w:hAnsi="Calibri Light" w:cs="Calibri Light"/>
      <w:noProof/>
      <w:color w:val="2F5496"/>
      <w:sz w:val="32"/>
      <w:szCs w:val="32"/>
      <w:lang w:eastAsia="sk-SK"/>
    </w:rPr>
  </w:style>
  <w:style w:type="paragraph" w:styleId="Odsekzoznamu">
    <w:name w:val="List Paragraph"/>
    <w:aliases w:val="body,Odsek zoznamu2"/>
    <w:basedOn w:val="Normlny"/>
    <w:link w:val="OdsekzoznamuChar"/>
    <w:uiPriority w:val="99"/>
    <w:qFormat/>
    <w:rsid w:val="007C78DC"/>
    <w:pPr>
      <w:ind w:left="720"/>
    </w:pPr>
  </w:style>
  <w:style w:type="paragraph" w:styleId="Textkomentra">
    <w:name w:val="annotation text"/>
    <w:basedOn w:val="Normlny"/>
    <w:link w:val="TextkomentraChar"/>
    <w:uiPriority w:val="99"/>
    <w:semiHidden/>
    <w:rsid w:val="007C78DC"/>
    <w:rPr>
      <w:sz w:val="20"/>
      <w:szCs w:val="20"/>
    </w:rPr>
  </w:style>
  <w:style w:type="character" w:customStyle="1" w:styleId="TextkomentraChar">
    <w:name w:val="Text komentára Char"/>
    <w:basedOn w:val="Predvolenpsmoodseku"/>
    <w:link w:val="Textkomentra"/>
    <w:uiPriority w:val="99"/>
    <w:semiHidden/>
    <w:rsid w:val="007C78DC"/>
    <w:rPr>
      <w:rFonts w:ascii="Calibri" w:eastAsia="Calibri" w:hAnsi="Calibri" w:cs="Calibri"/>
      <w:noProof/>
      <w:sz w:val="20"/>
      <w:szCs w:val="20"/>
    </w:rPr>
  </w:style>
  <w:style w:type="paragraph" w:styleId="Pta">
    <w:name w:val="footer"/>
    <w:basedOn w:val="Normlny"/>
    <w:link w:val="PtaChar"/>
    <w:uiPriority w:val="99"/>
    <w:rsid w:val="007C78DC"/>
    <w:pPr>
      <w:tabs>
        <w:tab w:val="center" w:pos="4536"/>
        <w:tab w:val="right" w:pos="9072"/>
      </w:tabs>
      <w:spacing w:after="0" w:line="240" w:lineRule="auto"/>
    </w:pPr>
    <w:rPr>
      <w:sz w:val="20"/>
      <w:szCs w:val="20"/>
    </w:rPr>
  </w:style>
  <w:style w:type="character" w:customStyle="1" w:styleId="PtaChar">
    <w:name w:val="Päta Char"/>
    <w:basedOn w:val="Predvolenpsmoodseku"/>
    <w:link w:val="Pta"/>
    <w:uiPriority w:val="99"/>
    <w:rsid w:val="007C78DC"/>
    <w:rPr>
      <w:rFonts w:ascii="Calibri" w:eastAsia="Calibri" w:hAnsi="Calibri" w:cs="Calibri"/>
      <w:noProof/>
      <w:sz w:val="20"/>
      <w:szCs w:val="20"/>
    </w:rPr>
  </w:style>
  <w:style w:type="table" w:styleId="Mriekatabuky">
    <w:name w:val="Table Grid"/>
    <w:basedOn w:val="Normlnatabuka"/>
    <w:rsid w:val="007C78DC"/>
    <w:pPr>
      <w:spacing w:after="0" w:line="240" w:lineRule="auto"/>
    </w:pPr>
    <w:rPr>
      <w:rFonts w:ascii="Calibri" w:eastAsia="Calibri" w:hAnsi="Calibri"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7C78DC"/>
    <w:rPr>
      <w:sz w:val="16"/>
      <w:szCs w:val="16"/>
    </w:rPr>
  </w:style>
  <w:style w:type="paragraph" w:styleId="Predmetkomentra">
    <w:name w:val="annotation subject"/>
    <w:basedOn w:val="Textkomentra"/>
    <w:next w:val="Textkomentra"/>
    <w:link w:val="PredmetkomentraChar"/>
    <w:uiPriority w:val="99"/>
    <w:semiHidden/>
    <w:unhideWhenUsed/>
    <w:rsid w:val="007C78DC"/>
    <w:pPr>
      <w:spacing w:line="240" w:lineRule="auto"/>
    </w:pPr>
    <w:rPr>
      <w:b/>
      <w:bCs/>
    </w:rPr>
  </w:style>
  <w:style w:type="character" w:customStyle="1" w:styleId="PredmetkomentraChar">
    <w:name w:val="Predmet komentára Char"/>
    <w:basedOn w:val="TextkomentraChar"/>
    <w:link w:val="Predmetkomentra"/>
    <w:uiPriority w:val="99"/>
    <w:semiHidden/>
    <w:rsid w:val="007C78DC"/>
    <w:rPr>
      <w:rFonts w:ascii="Calibri" w:eastAsia="Calibri" w:hAnsi="Calibri" w:cs="Calibri"/>
      <w:b/>
      <w:bCs/>
      <w:noProof/>
      <w:sz w:val="20"/>
      <w:szCs w:val="20"/>
    </w:rPr>
  </w:style>
  <w:style w:type="paragraph" w:styleId="Textbubliny">
    <w:name w:val="Balloon Text"/>
    <w:basedOn w:val="Normlny"/>
    <w:link w:val="TextbublinyChar"/>
    <w:uiPriority w:val="99"/>
    <w:semiHidden/>
    <w:unhideWhenUsed/>
    <w:rsid w:val="007C78D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C78DC"/>
    <w:rPr>
      <w:rFonts w:ascii="Segoe UI" w:eastAsia="Calibri" w:hAnsi="Segoe UI" w:cs="Segoe UI"/>
      <w:noProof/>
      <w:sz w:val="18"/>
      <w:szCs w:val="18"/>
    </w:rPr>
  </w:style>
  <w:style w:type="character" w:customStyle="1" w:styleId="OdsekzoznamuChar">
    <w:name w:val="Odsek zoznamu Char"/>
    <w:aliases w:val="body Char,Odsek zoznamu2 Char"/>
    <w:basedOn w:val="Predvolenpsmoodseku"/>
    <w:link w:val="Odsekzoznamu"/>
    <w:uiPriority w:val="99"/>
    <w:locked/>
    <w:rsid w:val="00FE570E"/>
    <w:rPr>
      <w:rFonts w:ascii="Calibri" w:eastAsia="Calibri" w:hAnsi="Calibri" w:cs="Calibri"/>
      <w:noProof/>
    </w:rPr>
  </w:style>
  <w:style w:type="paragraph" w:customStyle="1" w:styleId="Standard">
    <w:name w:val="Standard"/>
    <w:rsid w:val="009F4A5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9F4A50"/>
    <w:pPr>
      <w:spacing w:after="120"/>
    </w:pPr>
  </w:style>
  <w:style w:type="table" w:styleId="Tabukasmriekou3">
    <w:name w:val="Grid Table 3"/>
    <w:basedOn w:val="Normlnatabuka"/>
    <w:uiPriority w:val="48"/>
    <w:rsid w:val="00ED1DD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lavika">
    <w:name w:val="header"/>
    <w:basedOn w:val="Normlny"/>
    <w:link w:val="HlavikaChar"/>
    <w:uiPriority w:val="99"/>
    <w:unhideWhenUsed/>
    <w:rsid w:val="00560A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60AB0"/>
    <w:rPr>
      <w:rFonts w:ascii="Calibri" w:eastAsia="Calibri" w:hAnsi="Calibri" w:cs="Calibri"/>
      <w:noProof/>
    </w:rPr>
  </w:style>
  <w:style w:type="paragraph" w:styleId="Revzia">
    <w:name w:val="Revision"/>
    <w:hidden/>
    <w:uiPriority w:val="99"/>
    <w:semiHidden/>
    <w:rsid w:val="00D367AC"/>
    <w:pPr>
      <w:spacing w:after="0" w:line="240" w:lineRule="auto"/>
    </w:pPr>
    <w:rPr>
      <w:rFonts w:ascii="Calibri" w:eastAsia="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6349">
      <w:bodyDiv w:val="1"/>
      <w:marLeft w:val="0"/>
      <w:marRight w:val="0"/>
      <w:marTop w:val="0"/>
      <w:marBottom w:val="0"/>
      <w:divBdr>
        <w:top w:val="none" w:sz="0" w:space="0" w:color="auto"/>
        <w:left w:val="none" w:sz="0" w:space="0" w:color="auto"/>
        <w:bottom w:val="none" w:sz="0" w:space="0" w:color="auto"/>
        <w:right w:val="none" w:sz="0" w:space="0" w:color="auto"/>
      </w:divBdr>
    </w:div>
    <w:div w:id="419642124">
      <w:bodyDiv w:val="1"/>
      <w:marLeft w:val="0"/>
      <w:marRight w:val="0"/>
      <w:marTop w:val="0"/>
      <w:marBottom w:val="0"/>
      <w:divBdr>
        <w:top w:val="none" w:sz="0" w:space="0" w:color="auto"/>
        <w:left w:val="none" w:sz="0" w:space="0" w:color="auto"/>
        <w:bottom w:val="none" w:sz="0" w:space="0" w:color="auto"/>
        <w:right w:val="none" w:sz="0" w:space="0" w:color="auto"/>
      </w:divBdr>
    </w:div>
    <w:div w:id="521744563">
      <w:bodyDiv w:val="1"/>
      <w:marLeft w:val="0"/>
      <w:marRight w:val="0"/>
      <w:marTop w:val="0"/>
      <w:marBottom w:val="0"/>
      <w:divBdr>
        <w:top w:val="none" w:sz="0" w:space="0" w:color="auto"/>
        <w:left w:val="none" w:sz="0" w:space="0" w:color="auto"/>
        <w:bottom w:val="none" w:sz="0" w:space="0" w:color="auto"/>
        <w:right w:val="none" w:sz="0" w:space="0" w:color="auto"/>
      </w:divBdr>
    </w:div>
    <w:div w:id="858197360">
      <w:bodyDiv w:val="1"/>
      <w:marLeft w:val="0"/>
      <w:marRight w:val="0"/>
      <w:marTop w:val="0"/>
      <w:marBottom w:val="0"/>
      <w:divBdr>
        <w:top w:val="none" w:sz="0" w:space="0" w:color="auto"/>
        <w:left w:val="none" w:sz="0" w:space="0" w:color="auto"/>
        <w:bottom w:val="none" w:sz="0" w:space="0" w:color="auto"/>
        <w:right w:val="none" w:sz="0" w:space="0" w:color="auto"/>
      </w:divBdr>
    </w:div>
    <w:div w:id="1234395650">
      <w:bodyDiv w:val="1"/>
      <w:marLeft w:val="0"/>
      <w:marRight w:val="0"/>
      <w:marTop w:val="0"/>
      <w:marBottom w:val="0"/>
      <w:divBdr>
        <w:top w:val="none" w:sz="0" w:space="0" w:color="auto"/>
        <w:left w:val="none" w:sz="0" w:space="0" w:color="auto"/>
        <w:bottom w:val="none" w:sz="0" w:space="0" w:color="auto"/>
        <w:right w:val="none" w:sz="0" w:space="0" w:color="auto"/>
      </w:divBdr>
    </w:div>
    <w:div w:id="1344167807">
      <w:bodyDiv w:val="1"/>
      <w:marLeft w:val="0"/>
      <w:marRight w:val="0"/>
      <w:marTop w:val="0"/>
      <w:marBottom w:val="0"/>
      <w:divBdr>
        <w:top w:val="none" w:sz="0" w:space="0" w:color="auto"/>
        <w:left w:val="none" w:sz="0" w:space="0" w:color="auto"/>
        <w:bottom w:val="none" w:sz="0" w:space="0" w:color="auto"/>
        <w:right w:val="none" w:sz="0" w:space="0" w:color="auto"/>
      </w:divBdr>
    </w:div>
    <w:div w:id="193786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02 zmluva o podpore výučby s prílohami - 2021" edit="true"/>
    <f:field ref="objsubject" par="" text="" edit="true"/>
    <f:field ref="objcreatedby" par="" text="Cvitkovičová, Eva, Mgr."/>
    <f:field ref="objcreatedat" par="" date="2021-01-20T12:20:29" text="20. 1. 2021 12:20:29"/>
    <f:field ref="objchangedby" par="" text="Cvitkovičová, Eva, Mgr."/>
    <f:field ref="objmodifiedat" par="" date="2021-01-20T12:20:30" text="20. 1. 2021 12:20:30"/>
    <f:field ref="doc_FSCFOLIO_1_1001_FieldDocumentNumber" par="" text=""/>
    <f:field ref="doc_FSCFOLIO_1_1001_FieldSubject" par="" text=""/>
    <f:field ref="FSCFOLIO_1_1001_FieldCurrentUser" par="" text="Mgr. Jana Vašičková"/>
    <f:field ref="CCAPRECONFIG_15_1001_Objektname" par="" text="Priloha_02 zmluva o podpore výučby s prílohami - 202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CDD21EF-C855-4477-8290-BAEE4B68A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2422</Words>
  <Characters>13810</Characters>
  <Application>Microsoft Office Word</Application>
  <DocSecurity>4</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Laffersova</dc:creator>
  <cp:keywords/>
  <dc:description/>
  <cp:lastModifiedBy>Vašičková Jana</cp:lastModifiedBy>
  <cp:revision>2</cp:revision>
  <cp:lastPrinted>2019-09-20T08:38:00Z</cp:lastPrinted>
  <dcterms:created xsi:type="dcterms:W3CDTF">2021-01-21T12:32:00Z</dcterms:created>
  <dcterms:modified xsi:type="dcterms:W3CDTF">2021-01-21T12:32:00Z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Cvitkovičová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20. 1. 2021, 12:20</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20. 1. 2021</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20.1.2021, 12:20</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Cvitkovičová, Eva,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ORRCR (Odbor regionálneho rozvoja a cestovného ruchu)</vt:lpwstr>
  </property>
  <property fmtid="{D5CDD505-2E9C-101B-9397-08002B2CF9AE}" pid="335" name="FSC#COOELAK@1.1001:CreatedAt">
    <vt:lpwstr>20.01.2021</vt:lpwstr>
  </property>
  <property fmtid="{D5CDD505-2E9C-101B-9397-08002B2CF9AE}" pid="336" name="FSC#COOELAK@1.1001:OU">
    <vt:lpwstr>ORRCR (Odbor regionálneho rozvoja a cestovného ruchu)</vt:lpwstr>
  </property>
  <property fmtid="{D5CDD505-2E9C-101B-9397-08002B2CF9AE}" pid="337" name="FSC#COOELAK@1.1001:Priority">
    <vt:lpwstr> ()</vt:lpwstr>
  </property>
  <property fmtid="{D5CDD505-2E9C-101B-9397-08002B2CF9AE}" pid="338" name="FSC#COOELAK@1.1001:ObjBarCode">
    <vt:lpwstr>*COO.2090.100.9.3137068*</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VII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COO.2090.100.9.3137068</vt:lpwstr>
  </property>
  <property fmtid="{D5CDD505-2E9C-101B-9397-08002B2CF9AE}" pid="386" name="FSC#FSCFOLIO@1.1001:docpropproject">
    <vt:lpwstr/>
  </property>
</Properties>
</file>