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768DE247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A310E6" w:rsidRPr="00A310E6">
        <w:rPr>
          <w:rFonts w:ascii="Times New Roman" w:eastAsia="Calibri" w:hAnsi="Times New Roman"/>
          <w:b/>
          <w:noProof w:val="0"/>
          <w:szCs w:val="22"/>
          <w:lang w:eastAsia="en-US"/>
        </w:rPr>
        <w:t>ICG Laparoskopická operačná veža s aktívnou filtráciou micro častíc dymu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15F22FD0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310E6" w:rsidRPr="00A310E6">
        <w:rPr>
          <w:rFonts w:ascii="Times New Roman" w:eastAsia="Calibri" w:hAnsi="Times New Roman"/>
          <w:noProof w:val="0"/>
          <w:szCs w:val="22"/>
          <w:lang w:eastAsia="en-US"/>
        </w:rPr>
        <w:t>ICG Laparoskopická operačná veža s aktívnou filtráciou micro častíc dymu</w:t>
      </w:r>
      <w:r w:rsidR="00847AD1" w:rsidRPr="00A310E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436944DA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83488C" w14:textId="77777777" w:rsidR="00A310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1F82E52C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B9E994E" w14:textId="0E6C3AC0" w:rsidR="00A310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916A380" w14:textId="77777777" w:rsidR="00A310E6" w:rsidRPr="00134C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248B57D8" w:rsid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0B5B3FE" w14:textId="25C6C56E" w:rsidR="00A310E6" w:rsidRDefault="00A310E6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590E29A" w14:textId="77777777" w:rsidR="00A310E6" w:rsidRPr="00B30023" w:rsidRDefault="00A310E6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32521F63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138AF2F5" w14:textId="54975A40" w:rsidR="00A310E6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6E1A66" w14:textId="77777777" w:rsidR="00A310E6" w:rsidRPr="00B30023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310E6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4433</Words>
  <Characters>25269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3</cp:revision>
  <cp:lastPrinted>2021-01-12T09:53:00Z</cp:lastPrinted>
  <dcterms:created xsi:type="dcterms:W3CDTF">2021-01-28T10:37:00Z</dcterms:created>
  <dcterms:modified xsi:type="dcterms:W3CDTF">2021-02-04T06:08:00Z</dcterms:modified>
</cp:coreProperties>
</file>