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B99" w:rsidRDefault="008C0B99" w:rsidP="00BD11FA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D11FA" w:rsidRPr="005B71F7" w:rsidRDefault="005B71F7" w:rsidP="00BD11FA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5B71F7">
        <w:rPr>
          <w:rFonts w:ascii="Times New Roman" w:hAnsi="Times New Roman" w:cs="Times New Roman"/>
          <w:b/>
          <w:sz w:val="28"/>
          <w:szCs w:val="28"/>
        </w:rPr>
        <w:t xml:space="preserve">Opis predmetu </w:t>
      </w:r>
      <w:r w:rsidR="00364EDD">
        <w:rPr>
          <w:rFonts w:ascii="Times New Roman" w:hAnsi="Times New Roman" w:cs="Times New Roman"/>
          <w:b/>
          <w:sz w:val="28"/>
          <w:szCs w:val="28"/>
        </w:rPr>
        <w:t>zákazky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D11FA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1F1800" w:rsidRPr="007865C6" w:rsidRDefault="005B71F7" w:rsidP="007865C6">
      <w:pPr>
        <w:pStyle w:val="Bezriadkovania"/>
        <w:jc w:val="both"/>
        <w:rPr>
          <w:rFonts w:ascii="Times New Roman" w:hAnsi="Times New Roman" w:cs="Times New Roman"/>
          <w:b/>
        </w:rPr>
      </w:pPr>
      <w:r w:rsidRPr="007865C6">
        <w:rPr>
          <w:rFonts w:ascii="Times New Roman" w:hAnsi="Times New Roman" w:cs="Times New Roman"/>
          <w:b/>
        </w:rPr>
        <w:t>Predmet</w:t>
      </w:r>
      <w:r w:rsidR="00364EDD" w:rsidRPr="007865C6">
        <w:rPr>
          <w:rFonts w:ascii="Times New Roman" w:hAnsi="Times New Roman" w:cs="Times New Roman"/>
          <w:b/>
        </w:rPr>
        <w:t xml:space="preserve"> zákazky</w:t>
      </w:r>
      <w:r w:rsidR="00BE34F0" w:rsidRPr="007865C6">
        <w:rPr>
          <w:rFonts w:ascii="Times New Roman" w:hAnsi="Times New Roman" w:cs="Times New Roman"/>
          <w:b/>
        </w:rPr>
        <w:t>:</w:t>
      </w:r>
      <w:r w:rsidR="00BE34F0" w:rsidRPr="007865C6">
        <w:rPr>
          <w:rFonts w:ascii="Times New Roman" w:hAnsi="Times New Roman" w:cs="Times New Roman"/>
          <w:b/>
          <w:i/>
        </w:rPr>
        <w:t xml:space="preserve"> </w:t>
      </w:r>
      <w:r w:rsidR="00364EDD" w:rsidRPr="007865C6">
        <w:rPr>
          <w:rFonts w:ascii="Times New Roman" w:hAnsi="Times New Roman" w:cs="Times New Roman"/>
          <w:b/>
        </w:rPr>
        <w:t>Osobné ochranné pracovné pomôcky vrátane súvisiacich služieb</w:t>
      </w:r>
      <w:r w:rsidR="005F29EF" w:rsidRPr="007865C6">
        <w:rPr>
          <w:rFonts w:ascii="Times New Roman" w:hAnsi="Times New Roman" w:cs="Times New Roman"/>
          <w:b/>
        </w:rPr>
        <w:t xml:space="preserve"> </w:t>
      </w:r>
      <w:r w:rsidR="001F1800" w:rsidRPr="007865C6">
        <w:rPr>
          <w:rFonts w:ascii="Times New Roman" w:hAnsi="Times New Roman" w:cs="Times New Roman"/>
        </w:rPr>
        <w:t xml:space="preserve">pre potreby Fakultnej nemocnice s poliklinikou F.D. </w:t>
      </w:r>
      <w:proofErr w:type="spellStart"/>
      <w:r w:rsidR="001F1800" w:rsidRPr="007865C6">
        <w:rPr>
          <w:rFonts w:ascii="Times New Roman" w:hAnsi="Times New Roman" w:cs="Times New Roman"/>
        </w:rPr>
        <w:t>Roosevelta</w:t>
      </w:r>
      <w:proofErr w:type="spellEnd"/>
      <w:r w:rsidR="001F1800" w:rsidRPr="007865C6">
        <w:rPr>
          <w:rFonts w:ascii="Times New Roman" w:hAnsi="Times New Roman" w:cs="Times New Roman"/>
        </w:rPr>
        <w:t xml:space="preserve">  Banská Bystrica na obdobie 24 mesiacov</w:t>
      </w:r>
      <w:r w:rsidR="001F1800" w:rsidRPr="007865C6">
        <w:rPr>
          <w:rFonts w:ascii="Times New Roman" w:hAnsi="Times New Roman" w:cs="Times New Roman"/>
          <w:snapToGrid w:val="0"/>
        </w:rPr>
        <w:t xml:space="preserve">. Predmet zákazky je realizovaný v súvislosti s neustále sa zhoršujúcou </w:t>
      </w:r>
      <w:proofErr w:type="spellStart"/>
      <w:r w:rsidR="001F1800" w:rsidRPr="007865C6">
        <w:rPr>
          <w:rFonts w:ascii="Times New Roman" w:hAnsi="Times New Roman" w:cs="Times New Roman"/>
          <w:snapToGrid w:val="0"/>
        </w:rPr>
        <w:t>pandemickou</w:t>
      </w:r>
      <w:proofErr w:type="spellEnd"/>
      <w:r w:rsidR="001F1800" w:rsidRPr="007865C6">
        <w:rPr>
          <w:rFonts w:ascii="Times New Roman" w:hAnsi="Times New Roman" w:cs="Times New Roman"/>
          <w:snapToGrid w:val="0"/>
        </w:rPr>
        <w:t xml:space="preserve"> situáciou, ktorá sa týka šírenia ochorenia COVID-19</w:t>
      </w:r>
    </w:p>
    <w:p w:rsidR="00364EDD" w:rsidRDefault="00364EDD" w:rsidP="00BE34F0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  <w:b/>
          <w:lang w:eastAsia="cs-CZ"/>
        </w:rPr>
      </w:pPr>
      <w:r w:rsidRPr="00364EDD">
        <w:rPr>
          <w:rFonts w:ascii="Times New Roman" w:hAnsi="Times New Roman" w:cs="Times New Roman"/>
          <w:b/>
          <w:lang w:eastAsia="cs-CZ"/>
        </w:rPr>
        <w:t>Časť č.1: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 w:rsidRPr="00364EDD">
        <w:rPr>
          <w:rFonts w:ascii="Times New Roman" w:hAnsi="Times New Roman" w:cs="Times New Roman"/>
        </w:rPr>
        <w:t>Respirátory FFP2 bez výdychového ventilu</w:t>
      </w:r>
      <w:r w:rsidR="001F20AB">
        <w:rPr>
          <w:rFonts w:ascii="Times New Roman" w:hAnsi="Times New Roman" w:cs="Times New Roman"/>
        </w:rPr>
        <w:t xml:space="preserve"> v predpokladanom počte 260 000 ks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 w:rsidRPr="00364EDD">
        <w:rPr>
          <w:rFonts w:ascii="Times New Roman" w:hAnsi="Times New Roman" w:cs="Times New Roman"/>
        </w:rPr>
        <w:t xml:space="preserve">Respirátory FFP3 s výdychovým ventilom </w:t>
      </w:r>
      <w:r w:rsidR="001F20AB">
        <w:rPr>
          <w:rFonts w:ascii="Times New Roman" w:hAnsi="Times New Roman" w:cs="Times New Roman"/>
        </w:rPr>
        <w:t>v predpokladanom počte 62 000 ks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 w:rsidRPr="00364EDD">
        <w:rPr>
          <w:rFonts w:ascii="Times New Roman" w:hAnsi="Times New Roman" w:cs="Times New Roman"/>
        </w:rPr>
        <w:t>Respirátory FFP3 bez výdychového ventilu</w:t>
      </w:r>
      <w:r w:rsidR="001F20AB">
        <w:rPr>
          <w:rFonts w:ascii="Times New Roman" w:hAnsi="Times New Roman" w:cs="Times New Roman"/>
        </w:rPr>
        <w:t xml:space="preserve"> v predpokladom počte 48 000 ks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</w:p>
    <w:p w:rsidR="00D05C0F" w:rsidRPr="00D05C0F" w:rsidRDefault="00D05C0F" w:rsidP="00D05C0F">
      <w:pPr>
        <w:pStyle w:val="Bezriadkovania"/>
        <w:jc w:val="both"/>
        <w:rPr>
          <w:rFonts w:ascii="Times New Roman" w:hAnsi="Times New Roman" w:cs="Times New Roman"/>
        </w:rPr>
      </w:pPr>
      <w:r w:rsidRPr="00D05C0F">
        <w:rPr>
          <w:rFonts w:ascii="Times New Roman" w:hAnsi="Times New Roman" w:cs="Times New Roman"/>
        </w:rPr>
        <w:t>Predmet zákazky musí byť NOVÝ, NEPOUŽÍVANÝ, NEREPASOVANÝ alebo inak RENOVOVANÝ v</w:t>
      </w:r>
      <w:r>
        <w:rPr>
          <w:rFonts w:ascii="Times New Roman" w:hAnsi="Times New Roman" w:cs="Times New Roman"/>
        </w:rPr>
        <w:t xml:space="preserve"> </w:t>
      </w:r>
      <w:r w:rsidRPr="00D05C0F">
        <w:rPr>
          <w:rFonts w:ascii="Times New Roman" w:hAnsi="Times New Roman" w:cs="Times New Roman"/>
        </w:rPr>
        <w:t xml:space="preserve">originálnom balení s príslušnou dokumentáciou bez akýchkoľvek známok poškodenia a funkčných </w:t>
      </w:r>
      <w:proofErr w:type="spellStart"/>
      <w:r w:rsidRPr="00D05C0F">
        <w:rPr>
          <w:rFonts w:ascii="Times New Roman" w:hAnsi="Times New Roman" w:cs="Times New Roman"/>
        </w:rPr>
        <w:t>vád</w:t>
      </w:r>
      <w:proofErr w:type="spellEnd"/>
      <w:r w:rsidRPr="00D05C0F">
        <w:rPr>
          <w:rFonts w:ascii="Times New Roman" w:hAnsi="Times New Roman" w:cs="Times New Roman"/>
        </w:rPr>
        <w:t xml:space="preserve"> a musí byť určený na humánne použitie. Predmet zákazky musí spĺňať  MINIMÁLNE TECHNICKO-MEDICÍNSKE a FUNKČNÉ PARAMETRE, ktoré sú uvedené verejným obstarávateľom.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 w:rsidRPr="00364EDD">
        <w:rPr>
          <w:rFonts w:ascii="Times New Roman" w:hAnsi="Times New Roman" w:cs="Times New Roman"/>
        </w:rPr>
        <w:t>Požadujeme dodanie predmetu zákazky, ktorý je schválený na dovoz a predaj v Slovenskej republike resp. v rámci Európskej únie a bude vyhovovať platným medzinárodným normám, STN, všeobecne záväzným právnym predpisom</w:t>
      </w:r>
      <w:r w:rsidR="00691B62">
        <w:rPr>
          <w:rFonts w:ascii="Times New Roman" w:hAnsi="Times New Roman" w:cs="Times New Roman"/>
        </w:rPr>
        <w:t>,</w:t>
      </w:r>
      <w:r w:rsidRPr="00364EDD">
        <w:rPr>
          <w:rFonts w:ascii="Times New Roman" w:hAnsi="Times New Roman" w:cs="Times New Roman"/>
        </w:rPr>
        <w:t xml:space="preserve"> </w:t>
      </w:r>
      <w:r w:rsidR="00691B62" w:rsidRPr="00691B62">
        <w:rPr>
          <w:rFonts w:ascii="Times New Roman" w:hAnsi="Times New Roman" w:cs="Times New Roman"/>
        </w:rPr>
        <w:t>ktorý má pridelený platný ŠUKL kód ak je to relevantné a ktorý má pridelený kód MZSR pre aktuálnu kategorizáciu ak je to relevantné.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 w:rsidRPr="00364EDD">
        <w:rPr>
          <w:rFonts w:ascii="Times New Roman" w:hAnsi="Times New Roman" w:cs="Times New Roman"/>
        </w:rPr>
        <w:t>Ponúkaný predmet zákazky musí spĺňať zadefinovanú špecifikáciu. Verejný obstarávateľ umožňuje ak by v špecifikácii predmetu zákazky, súhrn niektorých z uvedených parametrov alebo rozpätie parametrov identifikoval výrobok konkrétneho výrobcu, možnosť predložiť v ponuke ekvivalent pod podmienkou, že taký  predmet zákazky bude spĺňať požiadavky na úžitkové a funkčné charakteristiky, ktoré sú nevyhnutné na zabezpečenie účelu, na ktoré je predmet zákazky určený. Dôkazné bremeno identifikácie výrobku konkrétneho výrobcu a splnenie úžitkovej, prevádzkovej a funkčnej charakteristiky je na strane uchádzača.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 w:rsidRPr="00364EDD">
        <w:rPr>
          <w:rFonts w:ascii="Times New Roman" w:hAnsi="Times New Roman" w:cs="Times New Roman"/>
        </w:rPr>
        <w:t>Súčasťou predmetu zákazky sú súvisiace služby: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64EDD">
        <w:rPr>
          <w:rFonts w:ascii="Times New Roman" w:hAnsi="Times New Roman" w:cs="Times New Roman"/>
        </w:rPr>
        <w:t xml:space="preserve">dodanie predmetu zákazky na určené miesto, 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64EDD">
        <w:rPr>
          <w:rFonts w:ascii="Times New Roman" w:hAnsi="Times New Roman" w:cs="Times New Roman"/>
        </w:rPr>
        <w:t>protokolárne prevzatie a odovzdanie predmetu zákazky,</w:t>
      </w:r>
    </w:p>
    <w:p w:rsidR="00364EDD" w:rsidRPr="00364EDD" w:rsidRDefault="00364EDD" w:rsidP="00364EDD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64EDD">
        <w:rPr>
          <w:rFonts w:ascii="Times New Roman" w:hAnsi="Times New Roman" w:cs="Times New Roman"/>
        </w:rPr>
        <w:t>odovzdanie dokumentácie,</w:t>
      </w:r>
    </w:p>
    <w:p w:rsidR="00364EDD" w:rsidRDefault="00364EDD" w:rsidP="00BE34F0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D05C0F" w:rsidRPr="00D05C0F" w:rsidRDefault="00D05C0F" w:rsidP="00D05C0F">
      <w:pPr>
        <w:tabs>
          <w:tab w:val="left" w:pos="1134"/>
        </w:tabs>
        <w:autoSpaceDE w:val="0"/>
        <w:autoSpaceDN w:val="0"/>
        <w:rPr>
          <w:rFonts w:ascii="Times New Roman" w:hAnsi="Times New Roman" w:cs="Times New Roman"/>
          <w:b/>
          <w:snapToGrid w:val="0"/>
        </w:rPr>
      </w:pPr>
      <w:r w:rsidRPr="00D05C0F">
        <w:rPr>
          <w:rFonts w:ascii="Times New Roman" w:hAnsi="Times New Roman" w:cs="Times New Roman"/>
          <w:b/>
          <w:snapToGrid w:val="0"/>
        </w:rPr>
        <w:t>Požadovaná technická a funkčná špecifikácia:</w:t>
      </w:r>
    </w:p>
    <w:p w:rsidR="00BD11FA" w:rsidRDefault="00BD11FA" w:rsidP="00BD11FA">
      <w:pPr>
        <w:pStyle w:val="Bezriadkovania"/>
        <w:rPr>
          <w:rFonts w:ascii="Times New Roman" w:hAnsi="Times New Roman" w:cs="Times New Roman"/>
        </w:rPr>
      </w:pPr>
    </w:p>
    <w:tbl>
      <w:tblPr>
        <w:tblW w:w="95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3840"/>
        <w:gridCol w:w="1920"/>
        <w:gridCol w:w="2840"/>
      </w:tblGrid>
      <w:tr w:rsidR="00D05C0F" w:rsidRPr="00D05C0F" w:rsidTr="00D05C0F">
        <w:trPr>
          <w:trHeight w:val="300"/>
        </w:trPr>
        <w:tc>
          <w:tcPr>
            <w:tcW w:w="9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Osobné ochranné pracovné pomôcky vrátane súvisiacich služieb</w:t>
            </w:r>
            <w:r w:rsidR="003B69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časť č.1</w:t>
            </w:r>
          </w:p>
        </w:tc>
      </w:tr>
      <w:tr w:rsidR="00D05C0F" w:rsidRPr="00D05C0F" w:rsidTr="00D05C0F">
        <w:trPr>
          <w:trHeight w:val="300"/>
        </w:trPr>
        <w:tc>
          <w:tcPr>
            <w:tcW w:w="9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 č.1</w:t>
            </w:r>
          </w:p>
        </w:tc>
      </w:tr>
      <w:tr w:rsidR="00D05C0F" w:rsidRPr="00D05C0F" w:rsidTr="00D05C0F">
        <w:trPr>
          <w:trHeight w:val="300"/>
        </w:trPr>
        <w:tc>
          <w:tcPr>
            <w:tcW w:w="9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č.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Respirátory FFP2 bez výdychového ventilu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Platný ŠUKL kód (ak je to relevantné)</w:t>
            </w:r>
          </w:p>
        </w:tc>
        <w:tc>
          <w:tcPr>
            <w:tcW w:w="4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MZSR platný pre aktuálnu kategorizáciu (ak je </w:t>
            </w: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to relevantné)</w:t>
            </w:r>
          </w:p>
        </w:tc>
        <w:tc>
          <w:tcPr>
            <w:tcW w:w="4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Výrobca:</w:t>
            </w:r>
          </w:p>
        </w:tc>
        <w:tc>
          <w:tcPr>
            <w:tcW w:w="4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Predmet zákazky musí byť nový, nepoužívaný, </w:t>
            </w:r>
            <w:proofErr w:type="spellStart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nerepasovaný</w:t>
            </w:r>
            <w:proofErr w:type="spellEnd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alebo inak renovovaný v</w:t>
            </w: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 xml:space="preserve">originálnom balení s príslušnou dokumentáciou bez akýchkoľvek známok poškodenia a funkčných </w:t>
            </w:r>
            <w:proofErr w:type="spellStart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vád</w:t>
            </w:r>
            <w:proofErr w:type="spellEnd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 musí byť určený na humánne použitie.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8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Technické a funkčné vlastnosti: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Filtračné </w:t>
            </w:r>
            <w:proofErr w:type="spellStart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polomasky</w:t>
            </w:r>
            <w:proofErr w:type="spellEnd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ochranu dýchacích orgánov pred časticami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1.2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Univerzálna veľkosť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Zhotovené z filtračného materiálu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Tvarovateľný materiál, aby maska dobre priliehala k tvári a pokrývala noc, bradu, ústa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  pri styku s pokožkou nesmie vyvolávať podráždenie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 pohybe hlavy poskytuje primerané utesnenie tváre používateľa od okolitého prostredia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1.7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Zorné pole musí byť zachované, dostatočné zorné pole obsluhy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1.8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 gumičkami na uchytenie okolo uší alebo gumičkami resp.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nastaviteľnými pásikmi na uchytenie okolo hlavy, aby masku pevne udržiavali v správnej polohe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1.9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Jednorazové použitie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4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1.10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Označenie triedy musí byť priamo na výrobku FFP2 NR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1.11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Hygienicky zabalené tak, aby bolo eliminované mechanické</w:t>
            </w: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poškodenie alebo znečistenie výrobku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05C0F" w:rsidRPr="00D05C0F" w:rsidTr="00D05C0F">
        <w:trPr>
          <w:trHeight w:val="34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1.12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Najmenšie obchodné balenie musí obsahovať návod na obsluhu masky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1.13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Najmenšie obchodné balenie môže obsahovať od 1 do 10 kusov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1.14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Vyhovujúce technickej norme EN 149+A1: 2001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1.15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Označenie normou EN 149+A1: 2001 </w:t>
            </w: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musí byť priamo na výrobku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 1.16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Označenie značkou CE + číslom notifikovanej osoby (musí byť priamo na výrobku)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 č.2</w:t>
            </w:r>
          </w:p>
        </w:tc>
      </w:tr>
      <w:tr w:rsidR="00D05C0F" w:rsidRPr="00D05C0F" w:rsidTr="00D05C0F">
        <w:trPr>
          <w:trHeight w:val="300"/>
        </w:trPr>
        <w:tc>
          <w:tcPr>
            <w:tcW w:w="9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č.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Respirátory FFP3 s výdychovým ventilom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Platný ŠUKL kód (ak je to relevantné)</w:t>
            </w:r>
          </w:p>
        </w:tc>
        <w:tc>
          <w:tcPr>
            <w:tcW w:w="4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Kód MZSR platný pre aktuálnu kategorizáciu (ak je to relevantné)</w:t>
            </w:r>
          </w:p>
        </w:tc>
        <w:tc>
          <w:tcPr>
            <w:tcW w:w="4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4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Predmet zákazky musí byť nový, nepoužívaný, </w:t>
            </w:r>
            <w:proofErr w:type="spellStart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nerepasovaný</w:t>
            </w:r>
            <w:proofErr w:type="spellEnd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alebo inak renovovaný v</w:t>
            </w: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 xml:space="preserve">originálnom balení s príslušnou dokumentáciou bez akýchkoľvek známok poškodenia a funkčných </w:t>
            </w:r>
            <w:proofErr w:type="spellStart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vád</w:t>
            </w:r>
            <w:proofErr w:type="spellEnd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 musí byť určený na humánne použitie.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8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Technické a funkčné vlastnosti: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Filtračné </w:t>
            </w:r>
            <w:proofErr w:type="spellStart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polomasky</w:t>
            </w:r>
            <w:proofErr w:type="spellEnd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ochranu dýchacích orgánov pred časticami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1.2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Univerzálna veľkosť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Zhotovené z filtračného materiálu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Tvarovateľný materiál, aby maska dobre priliehala k tvári a pokrývala noc, bradu, ústa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  pri styku s pokožkou nesmie vyvolávať podráždenie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 pohybe hlavy poskytuje primerané utesnenie tváre používateľa od okolitého prostredia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1.7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Výdychový ventil musí byť dostatočne funkčný v každej polohe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1.8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Výdychový ventil musí byť chránený alebo odolný pred zn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ečistením a mechanickým poškode</w:t>
            </w: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ním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1.9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Zorné pole musí byť zachované, dostatočné zorné pole obsluhy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 1.10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 gumičkami na uchytenie okolo uší alebo gumičkami resp.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nastaviteľnými pásikmi na uchytenie okolo hlavy, aby masku pevne udržiavali v správnej polohe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1.11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Jednorazové použitie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1.12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Označenie triedy musí byť priamo na výrobku FFP3 NR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1.13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Hygienicky zabalené tak, aby bolo eliminované mechanické</w:t>
            </w: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poškodenie alebo znečistenie výrobku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1.14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Najmenšie obchodné balenie musí obsahovať návod na obsluhu masky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1.15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Najmenšie obchodné balenie môže obsahovať od 1 do 10 kusov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1.16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Vyhovujúce technickej norme EN 149+A1: 2001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1.17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Označenie normou EN 149+A1: 2001 musí byť priamo na výrobku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1.18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Označenie značkou CE + číslom notifikovanej osoby (musí byť priamo na výrobku)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 č.3</w:t>
            </w:r>
          </w:p>
        </w:tc>
      </w:tr>
      <w:tr w:rsidR="00D05C0F" w:rsidRPr="00D05C0F" w:rsidTr="00D05C0F">
        <w:trPr>
          <w:trHeight w:val="300"/>
        </w:trPr>
        <w:tc>
          <w:tcPr>
            <w:tcW w:w="9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č.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Respirátory FFP3 bez výdychového ventilu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Platný ŠUKL kód (ak je to relevantné)</w:t>
            </w:r>
          </w:p>
        </w:tc>
        <w:tc>
          <w:tcPr>
            <w:tcW w:w="4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Kód MZSR platný pre aktuálnu kategorizáciu (ak je to relevantné)</w:t>
            </w:r>
          </w:p>
        </w:tc>
        <w:tc>
          <w:tcPr>
            <w:tcW w:w="4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4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Predmet zákazky musí byť nový, nepoužívaný, </w:t>
            </w:r>
            <w:proofErr w:type="spellStart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nerepasovaný</w:t>
            </w:r>
            <w:proofErr w:type="spellEnd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alebo inak renovovaný v</w:t>
            </w: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 xml:space="preserve">originálnom balení s príslušnou dokumentáciou bez akýchkoľvek známok poškodenia a funkčných </w:t>
            </w:r>
            <w:proofErr w:type="spellStart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vád</w:t>
            </w:r>
            <w:proofErr w:type="spellEnd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 musí byť určený na humánne použitie.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8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Technické a funkčné vlastnosti: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Filtračné </w:t>
            </w:r>
            <w:proofErr w:type="spellStart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polomasky</w:t>
            </w:r>
            <w:proofErr w:type="spellEnd"/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ochranu dýchacích orgánov pred časticami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1.2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Univerzálna veľkosť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Zhotovené z filtračného materiálu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Tvarovateľný materiál, aby maska dobre priliehala k tvári a pokrývala noc, bradu, ústa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  pri styku s pokožkou nesmie vyvolávať podráždenie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 pohybe hlavy poskytuje primerané utesnenie tváre používateľa od okolitého prostredia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1.7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Zorné pole musí byť zachované, dostatočné zorné pole obsluhy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1.8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 gumičkami na uchytenie okolo uší alebo gumičkami resp.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nastaviteľnými pásikmi na uchytenie okolo hlavy, aby masku pevne udržiavali v správnej polohe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1.9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Jednorazové použitie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1.10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Označenie triedy musí byť priamo na výrobku FFP3 NR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1.11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Hygienicky zabalené tak, aby bolo eliminované mechanické</w:t>
            </w: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poškodenie alebo znečistenie výrobku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1.12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Najmenšie obchodné balenie musí obsahovať návod na obsluhu masky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1.13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Najmenšie obchodné balenie môže obsahovať od 1 do 10 kusov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1.14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Vyhovujúce technickej norme EN 149+A1: 2001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1.15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Označenie normou EN 149+A1: 2001 musí byť priamo na výrobku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1.16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Označenie značkou CE + číslom notifikovanej osoby (musí byť priamo na výrobku)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05C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D05C0F" w:rsidRPr="00D05C0F" w:rsidTr="00D05C0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0F" w:rsidRPr="00D05C0F" w:rsidRDefault="00D05C0F" w:rsidP="00D05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E6491C" w:rsidRPr="00BD11FA" w:rsidRDefault="00E6491C" w:rsidP="00D05C0F">
      <w:pPr>
        <w:pStyle w:val="Bezriadkovania"/>
        <w:rPr>
          <w:rFonts w:ascii="Times New Roman" w:hAnsi="Times New Roman" w:cs="Times New Roman"/>
        </w:rPr>
      </w:pP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  <w:i/>
        </w:rPr>
      </w:pPr>
      <w:r w:rsidRPr="00694C91">
        <w:rPr>
          <w:rFonts w:ascii="Times New Roman" w:hAnsi="Times New Roman" w:cs="Times New Roman"/>
        </w:rPr>
        <w:t xml:space="preserve">Obchodné meno: 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Sídlo: 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Default="005B71F7" w:rsidP="00D05C0F">
      <w:pPr>
        <w:pStyle w:val="Bezriadkovania"/>
        <w:rPr>
          <w:rFonts w:ascii="Times New Roman" w:hAnsi="Times New Roman" w:cs="Times New Roman"/>
          <w:i/>
        </w:rPr>
      </w:pPr>
      <w:r w:rsidRPr="00694C91">
        <w:rPr>
          <w:rFonts w:ascii="Times New Roman" w:hAnsi="Times New Roman" w:cs="Times New Roman"/>
        </w:rPr>
        <w:t xml:space="preserve">IČO: ..........................................................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D05C0F" w:rsidRPr="00694C91" w:rsidRDefault="00D05C0F" w:rsidP="00D05C0F">
      <w:pPr>
        <w:pStyle w:val="Bezriadkovania"/>
        <w:rPr>
          <w:rFonts w:ascii="Times New Roman" w:hAnsi="Times New Roman" w:cs="Times New Roman"/>
        </w:rPr>
      </w:pPr>
    </w:p>
    <w:p w:rsidR="005B71F7" w:rsidRPr="00694C91" w:rsidRDefault="005B71F7" w:rsidP="005B71F7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color w:val="000000"/>
        </w:rPr>
      </w:pPr>
      <w:r w:rsidRPr="00694C91">
        <w:rPr>
          <w:rFonts w:ascii="Times New Roman" w:hAnsi="Times New Roman" w:cs="Times New Roman"/>
          <w:bCs/>
          <w:iCs/>
          <w:color w:val="000000"/>
        </w:rPr>
        <w:t>V ............................................, dňa ...........................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  <w:t xml:space="preserve">                           </w:t>
      </w:r>
      <w:r w:rsidRPr="00694C91">
        <w:rPr>
          <w:rFonts w:ascii="Times New Roman" w:hAnsi="Times New Roman" w:cs="Times New Roman"/>
        </w:rPr>
        <w:t>.......................................................................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 meno a priezvisko štatutárneho orgánu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>podpis a pečiatka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9E6687" w:rsidRDefault="009E6687"/>
    <w:sectPr w:rsidR="009E6687" w:rsidSect="009B04E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926" w:rsidRDefault="007B7926" w:rsidP="00B163F4">
      <w:pPr>
        <w:spacing w:after="0" w:line="240" w:lineRule="auto"/>
      </w:pPr>
      <w:r>
        <w:separator/>
      </w:r>
    </w:p>
  </w:endnote>
  <w:endnote w:type="continuationSeparator" w:id="0">
    <w:p w:rsidR="007B7926" w:rsidRDefault="007B7926" w:rsidP="00B16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71297"/>
      <w:docPartObj>
        <w:docPartGallery w:val="Page Numbers (Bottom of Page)"/>
        <w:docPartUnique/>
      </w:docPartObj>
    </w:sdtPr>
    <w:sdtContent>
      <w:p w:rsidR="00B163F4" w:rsidRDefault="007C50F0">
        <w:pPr>
          <w:pStyle w:val="Pta"/>
          <w:jc w:val="right"/>
        </w:pPr>
        <w:fldSimple w:instr=" PAGE   \* MERGEFORMAT ">
          <w:r w:rsidR="007865C6">
            <w:rPr>
              <w:noProof/>
            </w:rPr>
            <w:t>1</w:t>
          </w:r>
        </w:fldSimple>
      </w:p>
    </w:sdtContent>
  </w:sdt>
  <w:p w:rsidR="00B163F4" w:rsidRDefault="00B163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926" w:rsidRDefault="007B7926" w:rsidP="00B163F4">
      <w:pPr>
        <w:spacing w:after="0" w:line="240" w:lineRule="auto"/>
      </w:pPr>
      <w:r>
        <w:separator/>
      </w:r>
    </w:p>
  </w:footnote>
  <w:footnote w:type="continuationSeparator" w:id="0">
    <w:p w:rsidR="007B7926" w:rsidRDefault="007B7926" w:rsidP="00B16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1F7" w:rsidRPr="005B71F7" w:rsidRDefault="00DB61B4" w:rsidP="005B71F7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Príloha č.1 </w:t>
    </w:r>
    <w:r w:rsidR="00364EDD">
      <w:rPr>
        <w:rFonts w:ascii="Times New Roman" w:hAnsi="Times New Roman" w:cs="Times New Roman"/>
      </w:rPr>
      <w:t>rámcovej zmluvy časť č.1</w:t>
    </w:r>
  </w:p>
  <w:p w:rsidR="005B71F7" w:rsidRDefault="005B71F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5765F"/>
    <w:multiLevelType w:val="hybridMultilevel"/>
    <w:tmpl w:val="C05077D2"/>
    <w:lvl w:ilvl="0" w:tplc="6F184E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1FA"/>
    <w:rsid w:val="00000074"/>
    <w:rsid w:val="00006138"/>
    <w:rsid w:val="00027B64"/>
    <w:rsid w:val="000411EE"/>
    <w:rsid w:val="000C17E3"/>
    <w:rsid w:val="000F5378"/>
    <w:rsid w:val="00113202"/>
    <w:rsid w:val="001E3FB0"/>
    <w:rsid w:val="001F1800"/>
    <w:rsid w:val="001F20AB"/>
    <w:rsid w:val="00270327"/>
    <w:rsid w:val="00280C52"/>
    <w:rsid w:val="002D5522"/>
    <w:rsid w:val="00313DAF"/>
    <w:rsid w:val="00337A71"/>
    <w:rsid w:val="00344696"/>
    <w:rsid w:val="00364EDD"/>
    <w:rsid w:val="003869A1"/>
    <w:rsid w:val="00392A03"/>
    <w:rsid w:val="00393F5D"/>
    <w:rsid w:val="003B69AC"/>
    <w:rsid w:val="00425899"/>
    <w:rsid w:val="004345AE"/>
    <w:rsid w:val="00453712"/>
    <w:rsid w:val="00487C19"/>
    <w:rsid w:val="004B69FC"/>
    <w:rsid w:val="004C23CD"/>
    <w:rsid w:val="004E0A1D"/>
    <w:rsid w:val="004E657E"/>
    <w:rsid w:val="00532481"/>
    <w:rsid w:val="00536581"/>
    <w:rsid w:val="00565A48"/>
    <w:rsid w:val="00592D3F"/>
    <w:rsid w:val="005A25E4"/>
    <w:rsid w:val="005B71F7"/>
    <w:rsid w:val="005F29EF"/>
    <w:rsid w:val="00606349"/>
    <w:rsid w:val="00691B62"/>
    <w:rsid w:val="006A5189"/>
    <w:rsid w:val="007865C6"/>
    <w:rsid w:val="007B1B33"/>
    <w:rsid w:val="007B5D31"/>
    <w:rsid w:val="007B7926"/>
    <w:rsid w:val="007C50F0"/>
    <w:rsid w:val="007E4281"/>
    <w:rsid w:val="00804226"/>
    <w:rsid w:val="0084265B"/>
    <w:rsid w:val="008570D9"/>
    <w:rsid w:val="00891832"/>
    <w:rsid w:val="008C0B99"/>
    <w:rsid w:val="008D4728"/>
    <w:rsid w:val="008F5F8A"/>
    <w:rsid w:val="00914085"/>
    <w:rsid w:val="0091428D"/>
    <w:rsid w:val="0092709B"/>
    <w:rsid w:val="00944C98"/>
    <w:rsid w:val="00965F2A"/>
    <w:rsid w:val="009870D2"/>
    <w:rsid w:val="009918ED"/>
    <w:rsid w:val="00997E0E"/>
    <w:rsid w:val="009B04E7"/>
    <w:rsid w:val="009E6687"/>
    <w:rsid w:val="00A010DF"/>
    <w:rsid w:val="00A72353"/>
    <w:rsid w:val="00AA57DD"/>
    <w:rsid w:val="00AD36E5"/>
    <w:rsid w:val="00AF3867"/>
    <w:rsid w:val="00B163F4"/>
    <w:rsid w:val="00B24C00"/>
    <w:rsid w:val="00B45062"/>
    <w:rsid w:val="00B56C38"/>
    <w:rsid w:val="00B62C67"/>
    <w:rsid w:val="00B76025"/>
    <w:rsid w:val="00BB592B"/>
    <w:rsid w:val="00BD11FA"/>
    <w:rsid w:val="00BE34F0"/>
    <w:rsid w:val="00BF7D4D"/>
    <w:rsid w:val="00CD4264"/>
    <w:rsid w:val="00CE541B"/>
    <w:rsid w:val="00CE7465"/>
    <w:rsid w:val="00D05C0F"/>
    <w:rsid w:val="00D22BC0"/>
    <w:rsid w:val="00D3574A"/>
    <w:rsid w:val="00D512CF"/>
    <w:rsid w:val="00D60947"/>
    <w:rsid w:val="00D60B4F"/>
    <w:rsid w:val="00D875D4"/>
    <w:rsid w:val="00DA1FFA"/>
    <w:rsid w:val="00DB61B4"/>
    <w:rsid w:val="00DB7264"/>
    <w:rsid w:val="00E31634"/>
    <w:rsid w:val="00E36CB9"/>
    <w:rsid w:val="00E642E2"/>
    <w:rsid w:val="00E6491C"/>
    <w:rsid w:val="00F66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04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D11F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3F4"/>
  </w:style>
  <w:style w:type="paragraph" w:styleId="Pta">
    <w:name w:val="footer"/>
    <w:basedOn w:val="Normlny"/>
    <w:link w:val="Pt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3F4"/>
  </w:style>
  <w:style w:type="character" w:styleId="Hypertextovprepojenie">
    <w:name w:val="Hyperlink"/>
    <w:basedOn w:val="Predvolenpsmoodseku"/>
    <w:uiPriority w:val="99"/>
    <w:semiHidden/>
    <w:unhideWhenUsed/>
    <w:rsid w:val="008C0B9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C0B99"/>
    <w:rPr>
      <w:color w:val="800080"/>
      <w:u w:val="single"/>
    </w:rPr>
  </w:style>
  <w:style w:type="paragraph" w:customStyle="1" w:styleId="xl63">
    <w:name w:val="xl63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8C0B9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8C0B9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8C0B9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8C0B9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8C0B9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8C0B9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1">
    <w:name w:val="xl101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2">
    <w:name w:val="xl102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5">
    <w:name w:val="xl105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7">
    <w:name w:val="xl107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8">
    <w:name w:val="xl108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0">
    <w:name w:val="xl120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1">
    <w:name w:val="xl121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2">
    <w:name w:val="xl122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4">
    <w:name w:val="xl12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5">
    <w:name w:val="xl12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6">
    <w:name w:val="xl126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7">
    <w:name w:val="xl127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8">
    <w:name w:val="xl128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9">
    <w:name w:val="xl129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0">
    <w:name w:val="xl130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1">
    <w:name w:val="xl131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2">
    <w:name w:val="xl132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3">
    <w:name w:val="xl133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9">
    <w:name w:val="xl139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1">
    <w:name w:val="xl141"/>
    <w:basedOn w:val="Normlny"/>
    <w:rsid w:val="008C0B9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2">
    <w:name w:val="xl142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3">
    <w:name w:val="xl143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5">
    <w:name w:val="xl14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6">
    <w:name w:val="xl146"/>
    <w:basedOn w:val="Normlny"/>
    <w:rsid w:val="008C0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7">
    <w:name w:val="xl147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8C0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9">
    <w:name w:val="xl149"/>
    <w:basedOn w:val="Normlny"/>
    <w:rsid w:val="008C0B9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0">
    <w:name w:val="xl150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1">
    <w:name w:val="xl151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2">
    <w:name w:val="xl152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3">
    <w:name w:val="xl153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5">
    <w:name w:val="xl15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6">
    <w:name w:val="xl156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7">
    <w:name w:val="xl157"/>
    <w:basedOn w:val="Normlny"/>
    <w:rsid w:val="008C0B9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8">
    <w:name w:val="xl158"/>
    <w:basedOn w:val="Normlny"/>
    <w:rsid w:val="008C0B9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9">
    <w:name w:val="xl159"/>
    <w:basedOn w:val="Normlny"/>
    <w:rsid w:val="008C0B9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0">
    <w:name w:val="xl160"/>
    <w:basedOn w:val="Normlny"/>
    <w:rsid w:val="008C0B9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1">
    <w:name w:val="xl161"/>
    <w:basedOn w:val="Normlny"/>
    <w:rsid w:val="008C0B9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2">
    <w:name w:val="xl162"/>
    <w:basedOn w:val="Normlny"/>
    <w:rsid w:val="008C0B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3">
    <w:name w:val="xl163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4">
    <w:name w:val="xl164"/>
    <w:basedOn w:val="Normlny"/>
    <w:rsid w:val="008C0B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5">
    <w:name w:val="xl165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6">
    <w:name w:val="xl166"/>
    <w:basedOn w:val="Normlny"/>
    <w:rsid w:val="008C0B99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7">
    <w:name w:val="xl167"/>
    <w:basedOn w:val="Normlny"/>
    <w:rsid w:val="008C0B99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8">
    <w:name w:val="xl168"/>
    <w:basedOn w:val="Normlny"/>
    <w:rsid w:val="008C0B99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9">
    <w:name w:val="xl169"/>
    <w:basedOn w:val="Normlny"/>
    <w:rsid w:val="008C0B99"/>
    <w:pPr>
      <w:pBdr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0">
    <w:name w:val="xl170"/>
    <w:basedOn w:val="Normlny"/>
    <w:rsid w:val="008C0B99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1">
    <w:name w:val="xl171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8C0B99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8C0B99"/>
    <w:pPr>
      <w:pBdr>
        <w:top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8C0B99"/>
    <w:pPr>
      <w:pBdr>
        <w:top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8C0B99"/>
    <w:pPr>
      <w:pBdr>
        <w:left w:val="single" w:sz="8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6">
    <w:name w:val="xl176"/>
    <w:basedOn w:val="Normlny"/>
    <w:rsid w:val="008C0B99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7">
    <w:name w:val="xl177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8">
    <w:name w:val="xl178"/>
    <w:basedOn w:val="Normlny"/>
    <w:rsid w:val="008C0B99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9">
    <w:name w:val="xl179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7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71F7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364EDD"/>
    <w:pPr>
      <w:spacing w:after="0" w:line="240" w:lineRule="auto"/>
      <w:ind w:left="68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364ED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Default">
    <w:name w:val="Default"/>
    <w:rsid w:val="00364E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6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mbosela</cp:lastModifiedBy>
  <cp:revision>44</cp:revision>
  <cp:lastPrinted>2020-06-09T08:25:00Z</cp:lastPrinted>
  <dcterms:created xsi:type="dcterms:W3CDTF">2020-03-23T12:53:00Z</dcterms:created>
  <dcterms:modified xsi:type="dcterms:W3CDTF">2021-02-08T11:03:00Z</dcterms:modified>
</cp:coreProperties>
</file>