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976D2F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976D2F" w:rsidRPr="004F7AE4" w:rsidRDefault="00976D2F" w:rsidP="00976D2F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6F844C02" w:rsidR="00976D2F" w:rsidRPr="00C03FB8" w:rsidRDefault="00DA5620" w:rsidP="00976D2F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Infúzna technika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866C" w14:textId="77777777" w:rsidR="000B0EB3" w:rsidRDefault="000B0EB3">
      <w:r>
        <w:separator/>
      </w:r>
    </w:p>
  </w:endnote>
  <w:endnote w:type="continuationSeparator" w:id="0">
    <w:p w14:paraId="0AB710C6" w14:textId="77777777" w:rsidR="000B0EB3" w:rsidRDefault="000B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5BC48" w14:textId="77777777" w:rsidR="000B0EB3" w:rsidRDefault="000B0EB3">
      <w:r>
        <w:separator/>
      </w:r>
    </w:p>
  </w:footnote>
  <w:footnote w:type="continuationSeparator" w:id="0">
    <w:p w14:paraId="0B401980" w14:textId="77777777" w:rsidR="000B0EB3" w:rsidRDefault="000B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271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0EB3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E4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3CD1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76D2F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0C04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64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3EBD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09FE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620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12A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7B8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2020-12-17T11:10:00Z</dcterms:modified>
</cp:coreProperties>
</file>