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09F0" w14:textId="1044066F" w:rsidR="00011465" w:rsidRPr="0074383E" w:rsidRDefault="00B17238" w:rsidP="00A6006E">
      <w:pPr>
        <w:tabs>
          <w:tab w:val="left" w:pos="1230"/>
          <w:tab w:val="center" w:pos="4535"/>
        </w:tabs>
        <w:jc w:val="center"/>
        <w:rPr>
          <w:rFonts w:asciiTheme="minorHAnsi" w:hAnsiTheme="minorHAnsi" w:cs="Calibri"/>
          <w:b/>
          <w:bCs/>
        </w:rPr>
      </w:pPr>
      <w:r>
        <w:rPr>
          <w:rFonts w:asciiTheme="minorHAnsi" w:hAnsiTheme="minorHAnsi" w:cs="Calibri"/>
          <w:b/>
          <w:bCs/>
        </w:rPr>
        <w:t>Po</w:t>
      </w:r>
      <w:r w:rsidR="007B4B68" w:rsidRPr="0074383E">
        <w:rPr>
          <w:rFonts w:asciiTheme="minorHAnsi" w:hAnsiTheme="minorHAnsi" w:cs="Calibri"/>
          <w:b/>
          <w:bCs/>
        </w:rPr>
        <w:t>dlimitná</w:t>
      </w:r>
      <w:r w:rsidR="00011465" w:rsidRPr="0074383E">
        <w:rPr>
          <w:rFonts w:asciiTheme="minorHAnsi" w:hAnsiTheme="minorHAnsi" w:cs="Calibri"/>
          <w:b/>
          <w:bCs/>
        </w:rPr>
        <w:t xml:space="preserve"> zákazka zadávaná postupom </w:t>
      </w:r>
      <w:r w:rsidR="007B4B68" w:rsidRPr="0074383E">
        <w:rPr>
          <w:rFonts w:asciiTheme="minorHAnsi" w:hAnsiTheme="minorHAnsi" w:cs="Calibri"/>
          <w:b/>
          <w:bCs/>
        </w:rPr>
        <w:t xml:space="preserve">podľa § </w:t>
      </w:r>
      <w:r w:rsidR="00E53C4E">
        <w:rPr>
          <w:rFonts w:asciiTheme="minorHAnsi" w:hAnsiTheme="minorHAnsi" w:cs="Calibri"/>
          <w:b/>
          <w:bCs/>
        </w:rPr>
        <w:t>1</w:t>
      </w:r>
      <w:r w:rsidR="004A4D83">
        <w:rPr>
          <w:rFonts w:asciiTheme="minorHAnsi" w:hAnsiTheme="minorHAnsi" w:cs="Calibri"/>
          <w:b/>
          <w:bCs/>
        </w:rPr>
        <w:t>12</w:t>
      </w:r>
      <w:r w:rsidR="00E53C4E">
        <w:rPr>
          <w:rFonts w:asciiTheme="minorHAnsi" w:hAnsiTheme="minorHAnsi" w:cs="Calibri"/>
          <w:b/>
          <w:bCs/>
        </w:rPr>
        <w:t xml:space="preserve"> ods. </w:t>
      </w:r>
      <w:r w:rsidR="004A4D83">
        <w:rPr>
          <w:rFonts w:asciiTheme="minorHAnsi" w:hAnsiTheme="minorHAnsi" w:cs="Calibri"/>
          <w:b/>
          <w:bCs/>
        </w:rPr>
        <w:t>6</w:t>
      </w:r>
      <w:r w:rsidR="00E53C4E">
        <w:rPr>
          <w:rFonts w:asciiTheme="minorHAnsi" w:hAnsiTheme="minorHAnsi" w:cs="Calibri"/>
          <w:b/>
          <w:bCs/>
        </w:rPr>
        <w:t xml:space="preserve"> </w:t>
      </w:r>
      <w:r w:rsidR="004A4D83">
        <w:rPr>
          <w:rFonts w:asciiTheme="minorHAnsi" w:hAnsiTheme="minorHAnsi" w:cs="Calibri"/>
          <w:b/>
          <w:bCs/>
        </w:rPr>
        <w:t>druhá veta</w:t>
      </w:r>
      <w:r w:rsidR="007B4B68" w:rsidRPr="0074383E">
        <w:rPr>
          <w:rFonts w:asciiTheme="minorHAnsi" w:hAnsiTheme="minorHAnsi" w:cs="Calibri"/>
          <w:b/>
          <w:bCs/>
        </w:rPr>
        <w:t xml:space="preserve">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Z.z.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ED7598" w:rsidRDefault="00CD6895" w:rsidP="00CD6895">
      <w:pPr>
        <w:jc w:val="center"/>
        <w:rPr>
          <w:rFonts w:asciiTheme="minorHAnsi" w:hAnsiTheme="minorHAnsi" w:cstheme="minorHAnsi"/>
          <w:b/>
        </w:rPr>
      </w:pPr>
    </w:p>
    <w:p w14:paraId="27CC80F8" w14:textId="06E0FEB0" w:rsidR="00065571" w:rsidRPr="00ED7598" w:rsidRDefault="00ED7598" w:rsidP="007128BF">
      <w:pPr>
        <w:jc w:val="center"/>
        <w:rPr>
          <w:rFonts w:asciiTheme="minorHAnsi" w:hAnsiTheme="minorHAnsi" w:cstheme="minorHAnsi"/>
        </w:rPr>
      </w:pPr>
      <w:r w:rsidRPr="00ED7598">
        <w:rPr>
          <w:rFonts w:asciiTheme="minorHAnsi" w:hAnsiTheme="minorHAnsi" w:cstheme="minorHAnsi"/>
          <w:b/>
        </w:rPr>
        <w:t>Rekonštrukcia cesty a mostov II/571 Fiľakovo - hr. okr. LC/RS</w:t>
      </w:r>
    </w:p>
    <w:p w14:paraId="6B7C6F7A" w14:textId="77777777" w:rsidR="00A205A7" w:rsidRPr="00ED7598" w:rsidRDefault="00A205A7" w:rsidP="00C07D95">
      <w:pPr>
        <w:jc w:val="both"/>
        <w:rPr>
          <w:rFonts w:asciiTheme="minorHAnsi" w:hAnsiTheme="minorHAnsi" w:cstheme="minorHAnsi"/>
        </w:rPr>
      </w:pP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29ECFE22" w14:textId="78ECFBC6" w:rsidR="00CD6895" w:rsidRPr="0074383E" w:rsidRDefault="00CD6895" w:rsidP="00C07D95">
      <w:pPr>
        <w:jc w:val="both"/>
        <w:rPr>
          <w:rFonts w:asciiTheme="minorHAnsi" w:hAnsiTheme="minorHAnsi" w:cs="Calibri"/>
          <w:sz w:val="20"/>
        </w:rPr>
      </w:pPr>
    </w:p>
    <w:p w14:paraId="4BD2E48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3CBA893C" w14:textId="77777777" w:rsidR="00ED7598" w:rsidRDefault="00ED7598" w:rsidP="00CD6895">
      <w:pPr>
        <w:jc w:val="center"/>
        <w:rPr>
          <w:rFonts w:asciiTheme="minorHAnsi" w:hAnsiTheme="minorHAnsi" w:cs="Calibri"/>
          <w:sz w:val="20"/>
        </w:rPr>
      </w:pPr>
    </w:p>
    <w:p w14:paraId="244CDFC9" w14:textId="5617E82F"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ED7598">
        <w:rPr>
          <w:rFonts w:asciiTheme="minorHAnsi" w:hAnsiTheme="minorHAnsi" w:cs="Calibri"/>
          <w:sz w:val="20"/>
        </w:rPr>
        <w:t>február</w:t>
      </w:r>
      <w:r w:rsidR="00494D47">
        <w:rPr>
          <w:rFonts w:asciiTheme="minorHAnsi" w:hAnsiTheme="minorHAnsi" w:cs="Calibri"/>
          <w:sz w:val="20"/>
        </w:rPr>
        <w:t xml:space="preserve"> </w:t>
      </w:r>
      <w:r w:rsidR="0074383E" w:rsidRPr="0074383E">
        <w:rPr>
          <w:rFonts w:asciiTheme="minorHAnsi" w:hAnsiTheme="minorHAnsi" w:cs="Calibri"/>
          <w:sz w:val="20"/>
        </w:rPr>
        <w:t>202</w:t>
      </w:r>
      <w:r w:rsidR="00ED7598">
        <w:rPr>
          <w:rFonts w:asciiTheme="minorHAnsi" w:hAnsiTheme="minorHAnsi" w:cs="Calibri"/>
          <w:sz w:val="20"/>
        </w:rPr>
        <w:t>1</w:t>
      </w: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50B52F01" w14:textId="77777777" w:rsidR="0091578D"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3C7ADE76"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524C1465" w:rsidR="00BB0946" w:rsidRPr="0074383E"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p>
    <w:p w14:paraId="51BDEF51" w14:textId="2811D371"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7B4B68" w:rsidRPr="0074383E">
        <w:rPr>
          <w:rFonts w:asciiTheme="minorHAnsi" w:hAnsiTheme="minorHAnsi"/>
          <w:b w:val="0"/>
          <w:sz w:val="20"/>
          <w:lang w:val="sk-SK"/>
        </w:rPr>
        <w:t> </w:t>
      </w:r>
      <w:r w:rsidR="000D5116" w:rsidRPr="0074383E">
        <w:rPr>
          <w:rFonts w:asciiTheme="minorHAnsi" w:hAnsiTheme="minorHAnsi"/>
          <w:b w:val="0"/>
          <w:sz w:val="20"/>
          <w:lang w:val="sk-SK"/>
        </w:rPr>
        <w:t>dielo</w:t>
      </w:r>
    </w:p>
    <w:p w14:paraId="5ADC805E" w14:textId="2B6BC152" w:rsidR="00BB0946" w:rsidRPr="0074383E" w:rsidRDefault="00BB0946" w:rsidP="00C07D95">
      <w:pPr>
        <w:pStyle w:val="Zkladntext"/>
        <w:rPr>
          <w:rFonts w:asciiTheme="minorHAnsi" w:hAnsiTheme="minorHAnsi" w:cs="Calibri"/>
          <w:iCs/>
          <w:lang w:val="sk-SK"/>
        </w:rPr>
      </w:pPr>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7420E3A" w14:textId="7C6085A2" w:rsidR="00D87E08" w:rsidRPr="0074383E" w:rsidRDefault="00D87E08" w:rsidP="00C07D95">
      <w:pPr>
        <w:pStyle w:val="Zkladntext"/>
        <w:rPr>
          <w:rFonts w:asciiTheme="minorHAnsi" w:hAnsiTheme="minorHAnsi" w:cs="Calibri"/>
          <w:iCs/>
          <w:lang w:val="sk-SK"/>
        </w:rPr>
      </w:pPr>
    </w:p>
    <w:p w14:paraId="1DF3998E" w14:textId="2B3C5D4E" w:rsidR="00D87E08" w:rsidRPr="0074383E" w:rsidRDefault="00D87E08" w:rsidP="00C07D95">
      <w:pPr>
        <w:pStyle w:val="Zkladntext"/>
        <w:rPr>
          <w:rFonts w:asciiTheme="minorHAnsi" w:hAnsiTheme="minorHAnsi" w:cs="Calibri"/>
          <w:iCs/>
          <w:lang w:val="sk-SK"/>
        </w:rPr>
      </w:pPr>
    </w:p>
    <w:p w14:paraId="45D44FE1" w14:textId="77777777" w:rsidR="00D87E08" w:rsidRPr="0074383E" w:rsidRDefault="00D87E08" w:rsidP="00C07D95">
      <w:pPr>
        <w:pStyle w:val="Zkladntext"/>
        <w:rPr>
          <w:rFonts w:asciiTheme="minorHAnsi" w:hAnsiTheme="minorHAnsi" w:cs="Calibri"/>
          <w:iCs/>
          <w:lang w:val="sk-SK"/>
        </w:rPr>
      </w:pPr>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Ing. Ján Lunter,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2D0375CC"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t>Martin Daniš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41486E40"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2BA6239" w14:textId="77777777" w:rsidR="00B95352" w:rsidRPr="0074383E" w:rsidRDefault="00B95352" w:rsidP="007215A6">
      <w:pPr>
        <w:pStyle w:val="tl1"/>
        <w:jc w:val="left"/>
        <w:rPr>
          <w:rFonts w:asciiTheme="minorHAnsi" w:hAnsiTheme="minorHAnsi" w:cs="Calibri"/>
          <w:vanish/>
          <w:sz w:val="20"/>
          <w:szCs w:val="20"/>
        </w:rPr>
      </w:pPr>
    </w:p>
    <w:p w14:paraId="4B8924BB" w14:textId="45D5ADDA" w:rsidR="002A61B2" w:rsidRPr="0074383E" w:rsidRDefault="00513D8E" w:rsidP="00E53C4E">
      <w:pPr>
        <w:jc w:val="both"/>
        <w:rPr>
          <w:rFonts w:asciiTheme="minorHAnsi" w:hAnsiTheme="minorHAnsi" w:cs="Calibri"/>
          <w:sz w:val="20"/>
          <w:szCs w:val="20"/>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uskutočnenie </w:t>
      </w:r>
      <w:r w:rsidR="005A6B36" w:rsidRPr="00B95352">
        <w:rPr>
          <w:rFonts w:asciiTheme="minorHAnsi" w:hAnsiTheme="minorHAnsi" w:cs="Calibri"/>
          <w:sz w:val="20"/>
          <w:szCs w:val="20"/>
        </w:rPr>
        <w:t xml:space="preserve">stavebných prác </w:t>
      </w:r>
      <w:r w:rsidR="001E6B94" w:rsidRPr="00B95352">
        <w:rPr>
          <w:rFonts w:asciiTheme="minorHAnsi" w:hAnsiTheme="minorHAnsi" w:cs="Calibri"/>
          <w:sz w:val="20"/>
          <w:szCs w:val="20"/>
        </w:rPr>
        <w:t xml:space="preserve">- </w:t>
      </w:r>
      <w:r w:rsidR="007128BF" w:rsidRPr="00B95352">
        <w:rPr>
          <w:rFonts w:asciiTheme="minorHAnsi" w:hAnsiTheme="minorHAnsi" w:cs="Calibri"/>
          <w:sz w:val="20"/>
          <w:szCs w:val="20"/>
        </w:rPr>
        <w:t>rekonštrukcie cesty a</w:t>
      </w:r>
      <w:r w:rsidR="0091578D">
        <w:rPr>
          <w:rFonts w:asciiTheme="minorHAnsi" w:hAnsiTheme="minorHAnsi" w:cs="Calibri"/>
          <w:sz w:val="20"/>
          <w:szCs w:val="20"/>
        </w:rPr>
        <w:t> </w:t>
      </w:r>
      <w:r w:rsidR="007128BF" w:rsidRPr="00B95352">
        <w:rPr>
          <w:rFonts w:asciiTheme="minorHAnsi" w:hAnsiTheme="minorHAnsi" w:cs="Calibri"/>
          <w:sz w:val="20"/>
          <w:szCs w:val="20"/>
        </w:rPr>
        <w:t>mostov</w:t>
      </w:r>
      <w:r w:rsidR="0091578D">
        <w:rPr>
          <w:rFonts w:asciiTheme="minorHAnsi" w:hAnsiTheme="minorHAnsi" w:cs="Calibri"/>
          <w:sz w:val="20"/>
          <w:szCs w:val="20"/>
        </w:rPr>
        <w:t xml:space="preserve"> na ceste</w:t>
      </w:r>
      <w:r w:rsidR="007128BF" w:rsidRPr="00B95352">
        <w:rPr>
          <w:rFonts w:asciiTheme="minorHAnsi" w:hAnsiTheme="minorHAnsi" w:cs="Calibri"/>
          <w:sz w:val="20"/>
          <w:szCs w:val="20"/>
        </w:rPr>
        <w:t xml:space="preserve"> </w:t>
      </w:r>
      <w:r w:rsidR="00B95352" w:rsidRPr="00B95352">
        <w:rPr>
          <w:rFonts w:asciiTheme="minorHAnsi" w:hAnsiTheme="minorHAnsi" w:cstheme="minorHAnsi"/>
          <w:sz w:val="20"/>
          <w:szCs w:val="20"/>
        </w:rPr>
        <w:t>II/571 Fiľakovo - hr. okr. LC/RS</w:t>
      </w:r>
      <w:r w:rsidR="007128BF" w:rsidRPr="00B95352">
        <w:rPr>
          <w:rFonts w:asciiTheme="minorHAnsi" w:hAnsiTheme="minorHAnsi" w:cs="Calibri"/>
          <w:sz w:val="20"/>
          <w:szCs w:val="20"/>
        </w:rPr>
        <w:t>.</w:t>
      </w:r>
      <w:r w:rsidR="00AE5162" w:rsidRPr="00B95352">
        <w:rPr>
          <w:rFonts w:asciiTheme="minorHAnsi" w:hAnsiTheme="minorHAnsi" w:cs="Calibri"/>
          <w:sz w:val="20"/>
          <w:szCs w:val="20"/>
        </w:rPr>
        <w:t xml:space="preserve"> </w:t>
      </w:r>
      <w:r w:rsidR="004A40A2">
        <w:rPr>
          <w:rFonts w:asciiTheme="minorHAnsi" w:hAnsiTheme="minorHAnsi" w:cs="Calibri"/>
          <w:sz w:val="20"/>
          <w:szCs w:val="20"/>
        </w:rPr>
        <w:t xml:space="preserve">Rozsah prác je uvedený v </w:t>
      </w:r>
      <w:r w:rsidR="004A40A2" w:rsidRPr="004A40A2">
        <w:rPr>
          <w:rFonts w:asciiTheme="minorHAnsi" w:hAnsiTheme="minorHAnsi" w:cs="Calibri"/>
          <w:sz w:val="20"/>
          <w:szCs w:val="20"/>
        </w:rPr>
        <w:t>Príloh</w:t>
      </w:r>
      <w:r w:rsidR="004A40A2">
        <w:rPr>
          <w:rFonts w:asciiTheme="minorHAnsi" w:hAnsiTheme="minorHAnsi" w:cs="Calibri"/>
          <w:sz w:val="20"/>
          <w:szCs w:val="20"/>
        </w:rPr>
        <w:t>e</w:t>
      </w:r>
      <w:r w:rsidR="004A40A2" w:rsidRPr="004A40A2">
        <w:rPr>
          <w:rFonts w:asciiTheme="minorHAnsi" w:hAnsiTheme="minorHAnsi" w:cs="Calibri"/>
          <w:sz w:val="20"/>
          <w:szCs w:val="20"/>
        </w:rPr>
        <w:t xml:space="preserve"> č. 1 SP_projektová dokumentácia s neoceneným rozpočtom (výkazom výmer)</w:t>
      </w:r>
      <w:r w:rsidR="004A40A2">
        <w:rPr>
          <w:rFonts w:asciiTheme="minorHAnsi" w:hAnsiTheme="minorHAnsi" w:cs="Calibri"/>
          <w:sz w:val="20"/>
          <w:szCs w:val="20"/>
        </w:rPr>
        <w:t>.</w:t>
      </w:r>
    </w:p>
    <w:p w14:paraId="548C2D47" w14:textId="77777777" w:rsidR="00D87E08" w:rsidRPr="0074383E" w:rsidRDefault="00D87E08"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2CBC6F8D" w14:textId="77777777" w:rsidR="0091578D" w:rsidRDefault="0091578D" w:rsidP="000023B1">
      <w:pPr>
        <w:pStyle w:val="tl1"/>
        <w:rPr>
          <w:rFonts w:asciiTheme="minorHAnsi" w:hAnsiTheme="minorHAnsi" w:cs="Calibri"/>
          <w:sz w:val="20"/>
          <w:szCs w:val="20"/>
          <w:lang w:eastAsia="cs-CZ"/>
        </w:rPr>
      </w:pPr>
    </w:p>
    <w:p w14:paraId="7A7B5594" w14:textId="34B8B31F"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13E02485" w14:textId="6276BC69" w:rsidR="00ED7598" w:rsidRPr="00307674" w:rsidRDefault="00ED7598" w:rsidP="00ED7598">
      <w:pPr>
        <w:pStyle w:val="Default"/>
        <w:jc w:val="both"/>
        <w:rPr>
          <w:rFonts w:asciiTheme="minorHAnsi" w:hAnsiTheme="minorHAnsi" w:cs="Calibri"/>
          <w:b/>
          <w:sz w:val="20"/>
          <w:lang w:val="sk-SK"/>
        </w:rPr>
      </w:pPr>
      <w:r>
        <w:rPr>
          <w:rFonts w:asciiTheme="minorHAnsi" w:hAnsiTheme="minorHAnsi" w:cs="Calibri"/>
          <w:sz w:val="20"/>
        </w:rPr>
        <w:t>2.3. P</w:t>
      </w:r>
      <w:r w:rsidRPr="00307674">
        <w:rPr>
          <w:rFonts w:asciiTheme="minorHAnsi" w:hAnsiTheme="minorHAnsi" w:cs="Calibri"/>
          <w:sz w:val="20"/>
          <w:lang w:val="sk-SK"/>
        </w:rPr>
        <w:t xml:space="preserve">redpokladaná hodnota zákazky je </w:t>
      </w:r>
      <w:r w:rsidRPr="00ED7598">
        <w:rPr>
          <w:rFonts w:asciiTheme="minorHAnsi" w:hAnsiTheme="minorHAnsi" w:cstheme="minorHAnsi"/>
          <w:b/>
          <w:bCs/>
          <w:noProof/>
          <w:sz w:val="20"/>
        </w:rPr>
        <w:t xml:space="preserve">3 621 495,88 </w:t>
      </w:r>
      <w:r w:rsidRPr="00ED7598">
        <w:rPr>
          <w:rFonts w:asciiTheme="minorHAnsi" w:hAnsiTheme="minorHAnsi" w:cstheme="minorHAnsi"/>
          <w:b/>
          <w:bCs/>
          <w:sz w:val="20"/>
        </w:rPr>
        <w:t>EUR bez DPH</w:t>
      </w:r>
      <w:r w:rsidRPr="00ED7598">
        <w:rPr>
          <w:rFonts w:asciiTheme="minorHAnsi" w:hAnsiTheme="minorHAnsi" w:cstheme="minorHAnsi"/>
          <w:b/>
          <w:bCs/>
          <w:sz w:val="20"/>
          <w:lang w:val="sk-SK"/>
        </w:rPr>
        <w:t>.</w:t>
      </w:r>
    </w:p>
    <w:p w14:paraId="1A380DB8" w14:textId="77777777" w:rsidR="00ED7598" w:rsidRDefault="00ED7598" w:rsidP="00CD6895">
      <w:pPr>
        <w:jc w:val="both"/>
        <w:rPr>
          <w:rFonts w:asciiTheme="minorHAnsi" w:hAnsiTheme="minorHAnsi" w:cs="Calibri"/>
          <w:sz w:val="20"/>
          <w:szCs w:val="20"/>
        </w:rPr>
      </w:pPr>
    </w:p>
    <w:p w14:paraId="2A0D7399" w14:textId="1364B9C9" w:rsidR="004A58B3" w:rsidRDefault="00761EE6" w:rsidP="00CD6895">
      <w:pPr>
        <w:jc w:val="both"/>
        <w:rPr>
          <w:rFonts w:asciiTheme="minorHAnsi" w:hAnsiTheme="minorHAnsi" w:cs="Calibri"/>
          <w:sz w:val="20"/>
          <w:szCs w:val="20"/>
        </w:rPr>
      </w:pPr>
      <w:r w:rsidRPr="0074383E">
        <w:rPr>
          <w:rFonts w:asciiTheme="minorHAnsi" w:hAnsiTheme="minorHAnsi" w:cs="Calibri"/>
          <w:sz w:val="20"/>
          <w:szCs w:val="20"/>
        </w:rPr>
        <w:t>2.</w:t>
      </w:r>
      <w:r w:rsidR="00ED7598">
        <w:rPr>
          <w:rFonts w:asciiTheme="minorHAnsi" w:hAnsiTheme="minorHAnsi" w:cs="Calibri"/>
          <w:sz w:val="20"/>
          <w:szCs w:val="20"/>
        </w:rPr>
        <w:t>4</w:t>
      </w:r>
      <w:r w:rsidRPr="0074383E">
        <w:rPr>
          <w:rFonts w:asciiTheme="minorHAnsi" w:hAnsiTheme="minorHAnsi" w:cs="Calibri"/>
          <w:sz w:val="20"/>
          <w:szCs w:val="20"/>
        </w:rPr>
        <w:t xml:space="preserve">.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CD6895">
      <w:pPr>
        <w:jc w:val="both"/>
        <w:rPr>
          <w:rFonts w:asciiTheme="minorHAnsi" w:hAnsiTheme="minorHAnsi" w:cs="Calibri"/>
          <w:sz w:val="20"/>
          <w:szCs w:val="20"/>
        </w:rPr>
      </w:pPr>
    </w:p>
    <w:p w14:paraId="068CE863" w14:textId="311615DB" w:rsidR="004A58B3" w:rsidRPr="00DE61F2" w:rsidRDefault="004A58B3" w:rsidP="00CD6895">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01C291BD" w14:textId="5E42E997" w:rsidR="004A58B3" w:rsidRDefault="00B95352" w:rsidP="004A58B3">
      <w:pPr>
        <w:jc w:val="both"/>
        <w:rPr>
          <w:rFonts w:asciiTheme="minorHAnsi" w:hAnsiTheme="minorHAnsi" w:cs="Calibri"/>
          <w:sz w:val="20"/>
          <w:szCs w:val="20"/>
        </w:rPr>
      </w:pPr>
      <w:r w:rsidRPr="0074383E">
        <w:rPr>
          <w:rFonts w:asciiTheme="minorHAnsi" w:hAnsiTheme="minorHAnsi" w:cs="Calibri"/>
          <w:sz w:val="20"/>
          <w:szCs w:val="20"/>
        </w:rPr>
        <w:t xml:space="preserve">Predmetom zákazky je uskutočnenie </w:t>
      </w:r>
      <w:r w:rsidRPr="00B95352">
        <w:rPr>
          <w:rFonts w:asciiTheme="minorHAnsi" w:hAnsiTheme="minorHAnsi" w:cs="Calibri"/>
          <w:sz w:val="20"/>
          <w:szCs w:val="20"/>
        </w:rPr>
        <w:t>stavebných prác - rekonštrukcie cesty a</w:t>
      </w:r>
      <w:r w:rsidR="0091578D">
        <w:rPr>
          <w:rFonts w:asciiTheme="minorHAnsi" w:hAnsiTheme="minorHAnsi" w:cs="Calibri"/>
          <w:sz w:val="20"/>
          <w:szCs w:val="20"/>
        </w:rPr>
        <w:t> </w:t>
      </w:r>
      <w:r w:rsidRPr="00B95352">
        <w:rPr>
          <w:rFonts w:asciiTheme="minorHAnsi" w:hAnsiTheme="minorHAnsi" w:cs="Calibri"/>
          <w:sz w:val="20"/>
          <w:szCs w:val="20"/>
        </w:rPr>
        <w:t>mostov</w:t>
      </w:r>
      <w:r w:rsidR="0091578D">
        <w:rPr>
          <w:rFonts w:asciiTheme="minorHAnsi" w:hAnsiTheme="minorHAnsi" w:cs="Calibri"/>
          <w:sz w:val="20"/>
          <w:szCs w:val="20"/>
        </w:rPr>
        <w:t xml:space="preserve"> na ceste</w:t>
      </w:r>
      <w:r w:rsidRPr="00B95352">
        <w:rPr>
          <w:rFonts w:asciiTheme="minorHAnsi" w:hAnsiTheme="minorHAnsi" w:cs="Calibri"/>
          <w:sz w:val="20"/>
          <w:szCs w:val="20"/>
        </w:rPr>
        <w:t xml:space="preserve"> </w:t>
      </w:r>
      <w:r w:rsidRPr="00B95352">
        <w:rPr>
          <w:rFonts w:asciiTheme="minorHAnsi" w:hAnsiTheme="minorHAnsi" w:cstheme="minorHAnsi"/>
          <w:sz w:val="20"/>
          <w:szCs w:val="20"/>
        </w:rPr>
        <w:t>II/571 Fiľakovo - hr. okr. LC/RS</w:t>
      </w:r>
      <w:r w:rsidR="004A58B3">
        <w:rPr>
          <w:rFonts w:asciiTheme="minorHAnsi" w:hAnsiTheme="minorHAnsi" w:cs="Calibri"/>
          <w:sz w:val="20"/>
          <w:szCs w:val="20"/>
        </w:rPr>
        <w:t>.</w:t>
      </w:r>
    </w:p>
    <w:p w14:paraId="176A66D2" w14:textId="77777777" w:rsidR="004A58B3" w:rsidRDefault="004A58B3" w:rsidP="004A58B3">
      <w:pPr>
        <w:jc w:val="both"/>
        <w:rPr>
          <w:rFonts w:asciiTheme="minorHAnsi" w:hAnsiTheme="minorHAnsi" w:cs="Calibri"/>
          <w:sz w:val="20"/>
          <w:szCs w:val="20"/>
        </w:rPr>
      </w:pPr>
    </w:p>
    <w:p w14:paraId="09C7EE38" w14:textId="3AA908C7" w:rsidR="004A58B3" w:rsidRP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77777777" w:rsidR="004A58B3" w:rsidRPr="004A58B3" w:rsidRDefault="004A58B3" w:rsidP="004A58B3">
      <w:pPr>
        <w:jc w:val="both"/>
        <w:rPr>
          <w:rFonts w:asciiTheme="minorHAnsi" w:hAnsiTheme="minorHAnsi" w:cs="Calibri"/>
          <w:sz w:val="20"/>
          <w:szCs w:val="20"/>
        </w:rPr>
      </w:pPr>
    </w:p>
    <w:p w14:paraId="75C9132B" w14:textId="03314E4B" w:rsidR="00824C1F" w:rsidRDefault="00824C1F" w:rsidP="00824C1F">
      <w:pPr>
        <w:jc w:val="both"/>
        <w:rPr>
          <w:rFonts w:asciiTheme="minorHAnsi" w:hAnsiTheme="minorHAnsi" w:cs="Calibri"/>
          <w:sz w:val="20"/>
          <w:szCs w:val="20"/>
        </w:rPr>
      </w:pPr>
      <w:r w:rsidRPr="00824C1F">
        <w:rPr>
          <w:rFonts w:asciiTheme="minorHAnsi" w:hAnsiTheme="minorHAnsi" w:cs="Calibri"/>
          <w:sz w:val="20"/>
          <w:szCs w:val="20"/>
        </w:rPr>
        <w:t>Celá stavba je situovaná na verejn</w:t>
      </w:r>
      <w:r w:rsidR="00F33AE1">
        <w:rPr>
          <w:rFonts w:asciiTheme="minorHAnsi" w:hAnsiTheme="minorHAnsi" w:cs="Calibri"/>
          <w:sz w:val="20"/>
          <w:szCs w:val="20"/>
        </w:rPr>
        <w:t>ej</w:t>
      </w:r>
      <w:r w:rsidRPr="00824C1F">
        <w:rPr>
          <w:rFonts w:asciiTheme="minorHAnsi" w:hAnsiTheme="minorHAnsi" w:cs="Calibri"/>
          <w:sz w:val="20"/>
          <w:szCs w:val="20"/>
        </w:rPr>
        <w:t xml:space="preserve"> komunikáci</w:t>
      </w:r>
      <w:r w:rsidR="00B95352">
        <w:rPr>
          <w:rFonts w:asciiTheme="minorHAnsi" w:hAnsiTheme="minorHAnsi" w:cs="Calibri"/>
          <w:sz w:val="20"/>
          <w:szCs w:val="20"/>
        </w:rPr>
        <w:t>i</w:t>
      </w:r>
      <w:r w:rsidRPr="00824C1F">
        <w:rPr>
          <w:rFonts w:asciiTheme="minorHAnsi" w:hAnsiTheme="minorHAnsi" w:cs="Calibri"/>
          <w:sz w:val="20"/>
          <w:szCs w:val="20"/>
        </w:rPr>
        <w:t xml:space="preserve"> </w:t>
      </w:r>
      <w:r w:rsidR="00B95352" w:rsidRPr="00B95352">
        <w:rPr>
          <w:rFonts w:asciiTheme="minorHAnsi" w:hAnsiTheme="minorHAnsi" w:cstheme="minorHAnsi"/>
          <w:sz w:val="20"/>
          <w:szCs w:val="20"/>
        </w:rPr>
        <w:t>II/571</w:t>
      </w:r>
      <w:r w:rsidRPr="00824C1F">
        <w:rPr>
          <w:rFonts w:asciiTheme="minorHAnsi" w:hAnsiTheme="minorHAnsi" w:cs="Calibri"/>
          <w:sz w:val="20"/>
          <w:szCs w:val="20"/>
        </w:rPr>
        <w:t>. Pripojenie stavenísk pre jed</w:t>
      </w:r>
      <w:r>
        <w:rPr>
          <w:rFonts w:asciiTheme="minorHAnsi" w:hAnsiTheme="minorHAnsi" w:cs="Calibri"/>
          <w:sz w:val="20"/>
          <w:szCs w:val="20"/>
        </w:rPr>
        <w:t>notlivé stavebné objekty je rovnako</w:t>
      </w:r>
      <w:r w:rsidRPr="00824C1F">
        <w:rPr>
          <w:rFonts w:asciiTheme="minorHAnsi" w:hAnsiTheme="minorHAnsi" w:cs="Calibri"/>
          <w:sz w:val="20"/>
          <w:szCs w:val="20"/>
        </w:rPr>
        <w:t xml:space="preserve"> po ceste č. </w:t>
      </w:r>
      <w:r w:rsidR="00B95352" w:rsidRPr="00B95352">
        <w:rPr>
          <w:rFonts w:asciiTheme="minorHAnsi" w:hAnsiTheme="minorHAnsi" w:cstheme="minorHAnsi"/>
          <w:sz w:val="20"/>
          <w:szCs w:val="20"/>
        </w:rPr>
        <w:t>II/571</w:t>
      </w:r>
      <w:r w:rsidRPr="00824C1F">
        <w:rPr>
          <w:rFonts w:asciiTheme="minorHAnsi" w:hAnsiTheme="minorHAnsi" w:cs="Calibri"/>
          <w:sz w:val="20"/>
          <w:szCs w:val="20"/>
        </w:rPr>
        <w:t>, nakoľko stavebné práce sa vykonávajú priamo na t</w:t>
      </w:r>
      <w:r w:rsidR="00B95352">
        <w:rPr>
          <w:rFonts w:asciiTheme="minorHAnsi" w:hAnsiTheme="minorHAnsi" w:cs="Calibri"/>
          <w:sz w:val="20"/>
          <w:szCs w:val="20"/>
        </w:rPr>
        <w:t>ejto</w:t>
      </w:r>
      <w:r w:rsidRPr="00824C1F">
        <w:rPr>
          <w:rFonts w:asciiTheme="minorHAnsi" w:hAnsiTheme="minorHAnsi" w:cs="Calibri"/>
          <w:sz w:val="20"/>
          <w:szCs w:val="20"/>
        </w:rPr>
        <w:t xml:space="preserve"> komunikáci</w:t>
      </w:r>
      <w:r w:rsidR="00B95352">
        <w:rPr>
          <w:rFonts w:asciiTheme="minorHAnsi" w:hAnsiTheme="minorHAnsi" w:cs="Calibri"/>
          <w:sz w:val="20"/>
          <w:szCs w:val="20"/>
        </w:rPr>
        <w:t>i</w:t>
      </w:r>
      <w:r w:rsidRPr="00824C1F">
        <w:rPr>
          <w:rFonts w:asciiTheme="minorHAnsi" w:hAnsiTheme="minorHAnsi" w:cs="Calibri"/>
          <w:sz w:val="20"/>
          <w:szCs w:val="20"/>
        </w:rPr>
        <w:t xml:space="preserve"> a hlavné materiálové toky prebiehajú po uveden</w:t>
      </w:r>
      <w:r w:rsidR="00B95352">
        <w:rPr>
          <w:rFonts w:asciiTheme="minorHAnsi" w:hAnsiTheme="minorHAnsi" w:cs="Calibri"/>
          <w:sz w:val="20"/>
          <w:szCs w:val="20"/>
        </w:rPr>
        <w:t>ej ceste</w:t>
      </w:r>
      <w:r w:rsidRPr="00824C1F">
        <w:rPr>
          <w:rFonts w:asciiTheme="minorHAnsi" w:hAnsiTheme="minorHAnsi" w:cs="Calibri"/>
          <w:sz w:val="20"/>
          <w:szCs w:val="20"/>
        </w:rPr>
        <w:t>.</w:t>
      </w:r>
      <w:r w:rsidR="0091578D">
        <w:rPr>
          <w:rFonts w:asciiTheme="minorHAnsi" w:hAnsiTheme="minorHAnsi" w:cs="Calibri"/>
          <w:sz w:val="20"/>
          <w:szCs w:val="20"/>
        </w:rPr>
        <w:t xml:space="preserve"> </w:t>
      </w:r>
      <w:r>
        <w:rPr>
          <w:rFonts w:asciiTheme="minorHAnsi" w:hAnsiTheme="minorHAnsi" w:cs="Calibri"/>
          <w:sz w:val="20"/>
          <w:szCs w:val="20"/>
        </w:rPr>
        <w:t>Podľa Plánu organizácie výstavby (POV) bude r</w:t>
      </w:r>
      <w:r w:rsidRPr="00824C1F">
        <w:rPr>
          <w:rFonts w:asciiTheme="minorHAnsi" w:hAnsiTheme="minorHAnsi" w:cs="Calibri"/>
          <w:sz w:val="20"/>
          <w:szCs w:val="20"/>
        </w:rPr>
        <w:t xml:space="preserve">ekonštrukcia cesty </w:t>
      </w:r>
      <w:r w:rsidR="00B95352" w:rsidRPr="00B95352">
        <w:rPr>
          <w:rFonts w:asciiTheme="minorHAnsi" w:hAnsiTheme="minorHAnsi" w:cstheme="minorHAnsi"/>
          <w:sz w:val="20"/>
          <w:szCs w:val="20"/>
        </w:rPr>
        <w:t xml:space="preserve">II/571 </w:t>
      </w:r>
      <w:r w:rsidRPr="00824C1F">
        <w:rPr>
          <w:rFonts w:asciiTheme="minorHAnsi" w:hAnsiTheme="minorHAnsi" w:cs="Calibri"/>
          <w:sz w:val="20"/>
          <w:szCs w:val="20"/>
        </w:rPr>
        <w:t>prebiehať v polovičnom profile cesty. Stavebné práce je nutné realizovať tak, aby bol umožnený prístup vozidlám polície</w:t>
      </w:r>
      <w:r>
        <w:rPr>
          <w:rFonts w:asciiTheme="minorHAnsi" w:hAnsiTheme="minorHAnsi" w:cs="Calibri"/>
          <w:sz w:val="20"/>
          <w:szCs w:val="20"/>
        </w:rPr>
        <w:t xml:space="preserve">, zdravotnej služby, </w:t>
      </w:r>
      <w:r w:rsidRPr="00824C1F">
        <w:rPr>
          <w:rFonts w:asciiTheme="minorHAnsi" w:hAnsiTheme="minorHAnsi" w:cs="Calibri"/>
          <w:sz w:val="20"/>
          <w:szCs w:val="20"/>
        </w:rPr>
        <w:t xml:space="preserve">hasičského zboru a obyvateľom k ich nehnuteľnostiam. </w:t>
      </w:r>
      <w:r w:rsidR="00F33AE1">
        <w:rPr>
          <w:rFonts w:asciiTheme="minorHAnsi" w:hAnsiTheme="minorHAnsi" w:cs="Calibri"/>
          <w:sz w:val="20"/>
          <w:szCs w:val="20"/>
        </w:rPr>
        <w:t>Predmetná zákazka</w:t>
      </w:r>
      <w:r w:rsidRPr="00824C1F">
        <w:rPr>
          <w:rFonts w:asciiTheme="minorHAnsi" w:hAnsiTheme="minorHAnsi" w:cs="Calibri"/>
          <w:sz w:val="20"/>
          <w:szCs w:val="20"/>
        </w:rPr>
        <w:t xml:space="preserve"> </w:t>
      </w:r>
      <w:r w:rsidR="00F33AE1">
        <w:rPr>
          <w:rFonts w:asciiTheme="minorHAnsi" w:hAnsiTheme="minorHAnsi" w:cs="Calibri"/>
          <w:sz w:val="20"/>
          <w:szCs w:val="20"/>
        </w:rPr>
        <w:t>bude realizovaná ako jedno dielo (bez jej rozdelenia na časti)</w:t>
      </w:r>
      <w:r>
        <w:rPr>
          <w:rFonts w:asciiTheme="minorHAnsi" w:hAnsiTheme="minorHAnsi" w:cs="Calibri"/>
          <w:sz w:val="20"/>
          <w:szCs w:val="20"/>
        </w:rPr>
        <w:t>,</w:t>
      </w:r>
      <w:r w:rsidRPr="00824C1F">
        <w:rPr>
          <w:rFonts w:asciiTheme="minorHAnsi" w:hAnsiTheme="minorHAnsi" w:cs="Calibri"/>
          <w:sz w:val="20"/>
          <w:szCs w:val="20"/>
        </w:rPr>
        <w:t xml:space="preserve"> aby sa, vzhľadom na členenie stavby  a charakter staveniska, eliminovalo riziko kolízie viacerých zhotoviteľov a predišlo prípadnému predlžovaniu lehoty výstavby.</w:t>
      </w:r>
    </w:p>
    <w:p w14:paraId="214D10D6" w14:textId="77777777" w:rsidR="00824C1F" w:rsidRDefault="00824C1F" w:rsidP="004A58B3">
      <w:pPr>
        <w:jc w:val="both"/>
        <w:rPr>
          <w:rFonts w:asciiTheme="minorHAnsi" w:hAnsiTheme="minorHAnsi" w:cs="Calibri"/>
          <w:sz w:val="20"/>
          <w:szCs w:val="20"/>
        </w:rPr>
      </w:pPr>
    </w:p>
    <w:p w14:paraId="5F4B2FC3" w14:textId="111CCCA0" w:rsidR="004A58B3" w:rsidRDefault="004A58B3" w:rsidP="004A58B3">
      <w:pPr>
        <w:jc w:val="both"/>
        <w:rPr>
          <w:rFonts w:asciiTheme="minorHAnsi" w:hAnsiTheme="minorHAnsi" w:cs="Calibri"/>
          <w:sz w:val="20"/>
          <w:szCs w:val="20"/>
        </w:rPr>
      </w:pPr>
      <w:r w:rsidRPr="004A58B3">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605C267D" w14:textId="2205F358" w:rsidR="00761EE6" w:rsidRPr="0074383E"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2602F55B" w:rsidR="007B4B68" w:rsidRPr="0074383E" w:rsidRDefault="0086064E" w:rsidP="00CD6895">
      <w:pPr>
        <w:pStyle w:val="Farebnzoznamzvraznenie11"/>
        <w:ind w:left="0"/>
        <w:jc w:val="both"/>
        <w:rPr>
          <w:rFonts w:asciiTheme="minorHAnsi" w:hAnsiTheme="minorHAnsi" w:cs="Calibri"/>
          <w:b/>
          <w:noProof/>
          <w:vanish/>
          <w:sz w:val="20"/>
          <w:szCs w:val="20"/>
          <w:u w:val="single"/>
          <w:lang w:eastAsia="sk-SK"/>
        </w:rPr>
      </w:pPr>
      <w:r w:rsidRPr="0074383E">
        <w:rPr>
          <w:rFonts w:asciiTheme="minorHAnsi" w:hAnsiTheme="minorHAnsi" w:cs="Calibri"/>
          <w:noProof/>
          <w:vanish/>
          <w:sz w:val="20"/>
          <w:szCs w:val="20"/>
          <w:u w:val="single"/>
          <w:lang w:eastAsia="sk-SK"/>
        </w:rPr>
        <w:t xml:space="preserve">2.4. Predpokladaná hodnota zákazky bola stanovená na sumu </w:t>
      </w:r>
      <w:r w:rsidR="00CD6895" w:rsidRPr="0074383E">
        <w:rPr>
          <w:rFonts w:asciiTheme="minorHAnsi" w:hAnsiTheme="minorHAnsi" w:cs="Calibri"/>
          <w:b/>
          <w:noProof/>
          <w:vanish/>
          <w:sz w:val="20"/>
          <w:szCs w:val="20"/>
          <w:u w:val="single"/>
          <w:lang w:eastAsia="sk-SK"/>
        </w:rPr>
        <w:t xml:space="preserve">9 595 378,31 </w:t>
      </w:r>
      <w:r w:rsidR="003A641C" w:rsidRPr="0074383E">
        <w:rPr>
          <w:rFonts w:asciiTheme="minorHAnsi" w:hAnsiTheme="minorHAnsi" w:cs="Calibri"/>
          <w:b/>
          <w:noProof/>
          <w:vanish/>
          <w:sz w:val="20"/>
          <w:szCs w:val="20"/>
          <w:u w:val="single"/>
          <w:lang w:eastAsia="sk-SK"/>
        </w:rPr>
        <w:t>EUR bez DPH</w:t>
      </w:r>
      <w:r w:rsidR="00D87E08" w:rsidRPr="0074383E">
        <w:rPr>
          <w:rFonts w:asciiTheme="minorHAnsi" w:hAnsiTheme="minorHAnsi" w:cs="Calibri"/>
          <w:b/>
          <w:noProof/>
          <w:vanish/>
          <w:sz w:val="20"/>
          <w:szCs w:val="20"/>
          <w:u w:val="single"/>
          <w:lang w:eastAsia="sk-SK"/>
        </w:rPr>
        <w:t>.</w:t>
      </w:r>
    </w:p>
    <w:p w14:paraId="646545C7" w14:textId="071D5789" w:rsidR="00D87E08" w:rsidRPr="0074383E" w:rsidRDefault="00D87E08" w:rsidP="00D87E08">
      <w:pPr>
        <w:jc w:val="both"/>
        <w:rPr>
          <w:rFonts w:asciiTheme="minorHAnsi" w:hAnsiTheme="minorHAnsi" w:cs="Calibri"/>
          <w:sz w:val="20"/>
          <w:szCs w:val="20"/>
        </w:rPr>
      </w:pPr>
    </w:p>
    <w:p w14:paraId="0B12C1BE" w14:textId="15954E38" w:rsidR="00D87E08" w:rsidRDefault="00D87E08" w:rsidP="00D87E08">
      <w:pPr>
        <w:jc w:val="both"/>
        <w:rPr>
          <w:rFonts w:asciiTheme="minorHAnsi" w:hAnsiTheme="minorHAnsi" w:cs="Calibri"/>
          <w:sz w:val="20"/>
          <w:szCs w:val="20"/>
          <w:u w:val="single"/>
        </w:rPr>
      </w:pPr>
      <w:r w:rsidRPr="0074383E">
        <w:rPr>
          <w:rFonts w:asciiTheme="minorHAnsi" w:hAnsiTheme="minorHAnsi" w:cs="Calibri"/>
          <w:sz w:val="20"/>
          <w:szCs w:val="20"/>
        </w:rPr>
        <w:t xml:space="preserve">2.5. </w:t>
      </w:r>
      <w:r w:rsidRPr="00E53C4E">
        <w:rPr>
          <w:rFonts w:asciiTheme="minorHAnsi" w:hAnsiTheme="minorHAnsi" w:cs="Calibri"/>
          <w:sz w:val="20"/>
          <w:szCs w:val="20"/>
          <w:u w:val="single"/>
        </w:rPr>
        <w:t>Podrobný opis predmetu zákazky je uvedený v  prílohe č. 1 týchto súťažných podkladov – projektová dokumentácia s neoceneným rozpočtom (výkazom výmer).</w:t>
      </w:r>
    </w:p>
    <w:p w14:paraId="1BE66BF3" w14:textId="77777777" w:rsidR="0091578D" w:rsidRDefault="0091578D" w:rsidP="00D87E08">
      <w:pPr>
        <w:jc w:val="both"/>
        <w:rPr>
          <w:rFonts w:asciiTheme="minorHAnsi" w:hAnsiTheme="minorHAnsi" w:cs="Calibri"/>
          <w:sz w:val="20"/>
          <w:szCs w:val="20"/>
        </w:rPr>
      </w:pP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607023A4" w:rsidR="006C29E9" w:rsidRPr="0074383E"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w:t>
      </w:r>
      <w:r w:rsidR="00E53C4E">
        <w:rPr>
          <w:rFonts w:asciiTheme="minorHAnsi" w:hAnsiTheme="minorHAnsi" w:cs="Calibri"/>
          <w:sz w:val="20"/>
          <w:szCs w:val="20"/>
        </w:rPr>
        <w:t xml:space="preserve">dotknutých </w:t>
      </w:r>
      <w:r w:rsidR="002A61B2" w:rsidRPr="0074383E">
        <w:rPr>
          <w:rFonts w:asciiTheme="minorHAnsi" w:hAnsiTheme="minorHAnsi" w:cs="Calibri"/>
          <w:sz w:val="20"/>
          <w:szCs w:val="20"/>
        </w:rPr>
        <w:t xml:space="preserve">obcí, v </w:t>
      </w:r>
      <w:r w:rsidR="00CD6895" w:rsidRPr="0074383E">
        <w:rPr>
          <w:rFonts w:asciiTheme="minorHAnsi" w:hAnsiTheme="minorHAnsi" w:cs="Calibri"/>
          <w:sz w:val="20"/>
          <w:szCs w:val="20"/>
        </w:rPr>
        <w:t xml:space="preserve">zmysle projektovej dokumentácie. </w:t>
      </w:r>
    </w:p>
    <w:p w14:paraId="795C7D2C" w14:textId="77777777" w:rsidR="00DE61F2" w:rsidRDefault="00DE61F2" w:rsidP="002A61B2">
      <w:pPr>
        <w:pStyle w:val="tl1"/>
        <w:rPr>
          <w:rFonts w:asciiTheme="minorHAnsi" w:hAnsiTheme="minorHAnsi" w:cs="Calibri"/>
          <w:sz w:val="20"/>
          <w:szCs w:val="20"/>
        </w:rPr>
      </w:pPr>
    </w:p>
    <w:p w14:paraId="4FAE5ADE" w14:textId="206ED43D" w:rsidR="00124FAC" w:rsidRPr="0074383E"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2A61B2" w:rsidRPr="0074383E">
        <w:rPr>
          <w:rFonts w:asciiTheme="minorHAnsi" w:hAnsiTheme="minorHAnsi" w:cs="Calibri"/>
          <w:sz w:val="20"/>
          <w:szCs w:val="20"/>
        </w:rPr>
        <w:t xml:space="preserve"> </w:t>
      </w:r>
      <w:r w:rsidR="00E53C4E">
        <w:rPr>
          <w:rFonts w:asciiTheme="minorHAnsi" w:hAnsiTheme="minorHAnsi" w:cs="Calibri"/>
          <w:sz w:val="20"/>
          <w:szCs w:val="20"/>
        </w:rPr>
        <w:t>24</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sidR="002A61B2" w:rsidRPr="0074383E">
        <w:rPr>
          <w:rFonts w:asciiTheme="minorHAnsi" w:hAnsiTheme="minorHAnsi" w:cs="Calibri"/>
          <w:sz w:val="20"/>
          <w:szCs w:val="20"/>
        </w:rPr>
        <w:t xml:space="preserve"> v zmysle zmluvy o dielo, ktorá je prílohou č. 2 týchto SP.</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074B6B2"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B5457C">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7D27A01B"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Podrobné vymedzenie záväzných zmluvných podmienok na uskutočnenie predmetu zákazky, ktoré musia byť obsiahnuté v uzatvorenej</w:t>
      </w:r>
      <w:r w:rsidR="00F449DD" w:rsidRPr="0074383E">
        <w:rPr>
          <w:rFonts w:asciiTheme="minorHAnsi" w:hAnsiTheme="minorHAnsi" w:cs="Arial"/>
          <w:sz w:val="20"/>
          <w:szCs w:val="20"/>
        </w:rPr>
        <w:t xml:space="preserve"> zmluve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7528ED76"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4C1DB0" w:rsidRPr="0074383E">
        <w:rPr>
          <w:rFonts w:asciiTheme="minorHAnsi" w:hAnsiTheme="minorHAnsi" w:cstheme="minorHAnsi"/>
          <w:bCs/>
          <w:sz w:val="20"/>
          <w:szCs w:val="20"/>
        </w:rPr>
        <w:t>na 8</w:t>
      </w:r>
      <w:r w:rsidR="00A047EE" w:rsidRPr="0074383E">
        <w:rPr>
          <w:rFonts w:asciiTheme="minorHAnsi" w:hAnsiTheme="minorHAnsi" w:cstheme="minorHAnsi"/>
          <w:bCs/>
          <w:sz w:val="20"/>
          <w:szCs w:val="20"/>
        </w:rPr>
        <w:t xml:space="preserve"> mesiacov od uplynutia lehoty na predkladanie ponúk (v prípade predĺženia lehoty na predkladanie ponúk, lehota viazanosti ponúk začína plynúť odo uplynutia predĺženej lehoty na predkladanie ponúk).</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0EB91019"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w:t>
      </w:r>
      <w:r w:rsidR="004A4D83">
        <w:rPr>
          <w:rFonts w:asciiTheme="minorHAnsi" w:hAnsiTheme="minorHAnsi" w:cstheme="minorHAnsi"/>
          <w:bCs/>
          <w:sz w:val="20"/>
          <w:szCs w:val="20"/>
        </w:rPr>
        <w:t>vo výzve na predkladanie ponúk</w:t>
      </w:r>
      <w:r w:rsidR="00C21AD9" w:rsidRPr="0074383E">
        <w:rPr>
          <w:rFonts w:asciiTheme="minorHAnsi" w:hAnsiTheme="minorHAnsi" w:cstheme="minorHAnsi"/>
          <w:bCs/>
          <w:sz w:val="20"/>
          <w:szCs w:val="20"/>
        </w:rPr>
        <w:t xml:space="preserve">,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1598B80A" w14:textId="089C80C2" w:rsidR="00D7600B" w:rsidRPr="0074383E"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xml:space="preserve">. Verejný obstarávateľ v zmysle § 46 ods. 1 ZVO vyžaduje, aby uchádzači zabezpečili viazanosť svojich ponúk zábezpekou, ktorej výšku stanovuje na sumu </w:t>
      </w:r>
      <w:r w:rsidR="003015DC">
        <w:rPr>
          <w:rFonts w:asciiTheme="minorHAnsi" w:hAnsiTheme="minorHAnsi" w:cstheme="minorHAnsi"/>
          <w:b/>
          <w:bCs/>
          <w:sz w:val="20"/>
          <w:szCs w:val="20"/>
        </w:rPr>
        <w:t>25</w:t>
      </w:r>
      <w:r w:rsidR="00C67FDE" w:rsidRPr="0074383E">
        <w:rPr>
          <w:rFonts w:asciiTheme="minorHAnsi" w:hAnsiTheme="minorHAnsi" w:cstheme="minorHAnsi"/>
          <w:b/>
          <w:bCs/>
          <w:sz w:val="20"/>
          <w:szCs w:val="20"/>
        </w:rPr>
        <w:t> 000,- EUR.</w:t>
      </w:r>
      <w:r w:rsidR="00C67FDE" w:rsidRPr="0074383E">
        <w:rPr>
          <w:rFonts w:asciiTheme="minorHAnsi" w:hAnsiTheme="minorHAnsi" w:cstheme="minorHAnsi"/>
          <w:bCs/>
          <w:sz w:val="20"/>
          <w:szCs w:val="20"/>
        </w:rPr>
        <w:t xml:space="preserve"> </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5D18CE38"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w:t>
      </w:r>
      <w:r w:rsidRPr="00A96A0F">
        <w:rPr>
          <w:rFonts w:asciiTheme="minorHAnsi" w:hAnsiTheme="minorHAnsi" w:cstheme="minorHAnsi"/>
          <w:bCs/>
          <w:sz w:val="20"/>
          <w:szCs w:val="20"/>
        </w:rPr>
        <w:t xml:space="preserve">banky v Slovenskej republike alebo zahraničnou bankou. Doba 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 názvom </w:t>
      </w:r>
      <w:r w:rsidR="00A96A0F" w:rsidRPr="00A96A0F">
        <w:rPr>
          <w:rFonts w:asciiTheme="minorHAnsi" w:hAnsiTheme="minorHAnsi" w:cstheme="minorHAnsi"/>
          <w:bCs/>
          <w:sz w:val="20"/>
          <w:szCs w:val="20"/>
        </w:rPr>
        <w:t>Rekonštrukcia cesty a mostov II/571 Fiľakovo - hr. okr. LC/RS</w:t>
      </w:r>
      <w:r w:rsidRPr="00A96A0F">
        <w:rPr>
          <w:rFonts w:asciiTheme="minorHAnsi" w:hAnsiTheme="minorHAnsi" w:cstheme="minorHAnsi"/>
          <w:bCs/>
          <w:sz w:val="20"/>
          <w:szCs w:val="20"/>
        </w:rPr>
        <w:t xml:space="preserve">, pričom v texte dokladu vystaveného bankou musí byť verejné obstarávanie nezameniteľne identifikovateľné napr. číslom </w:t>
      </w:r>
      <w:r w:rsidR="004A4D83">
        <w:rPr>
          <w:rFonts w:asciiTheme="minorHAnsi" w:hAnsiTheme="minorHAnsi" w:cstheme="minorHAnsi"/>
          <w:bCs/>
          <w:sz w:val="20"/>
          <w:szCs w:val="20"/>
        </w:rPr>
        <w:t>výzvy na predkladanie ponúk</w:t>
      </w:r>
      <w:r w:rsidRPr="00A96A0F">
        <w:rPr>
          <w:rFonts w:asciiTheme="minorHAnsi" w:hAnsiTheme="minorHAnsi" w:cstheme="minorHAnsi"/>
          <w:bCs/>
          <w:sz w:val="20"/>
          <w:szCs w:val="20"/>
        </w:rPr>
        <w:t xml:space="preserve"> (ďalej aj ako „</w:t>
      </w:r>
      <w:r w:rsidR="004A4D83">
        <w:rPr>
          <w:rFonts w:asciiTheme="minorHAnsi" w:hAnsiTheme="minorHAnsi" w:cstheme="minorHAnsi"/>
          <w:bCs/>
          <w:sz w:val="20"/>
          <w:szCs w:val="20"/>
        </w:rPr>
        <w:t>Výzva</w:t>
      </w:r>
      <w:r w:rsidRPr="00A96A0F">
        <w:rPr>
          <w:rFonts w:asciiTheme="minorHAnsi" w:hAnsiTheme="minorHAnsi" w:cstheme="minorHAnsi"/>
          <w:bCs/>
          <w:sz w:val="20"/>
          <w:szCs w:val="20"/>
        </w:rPr>
        <w:t>“). Banka sa</w:t>
      </w:r>
      <w:r w:rsidRPr="0074383E">
        <w:rPr>
          <w:rFonts w:asciiTheme="minorHAnsi" w:hAnsiTheme="minorHAnsi" w:cstheme="minorHAnsi"/>
          <w:bCs/>
          <w:sz w:val="20"/>
          <w:szCs w:val="20"/>
        </w:rPr>
        <w:t xml:space="preserve">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vo forme elektronického dokumentu podpísaného kvalifikovaným elektronickým podpisom banky v súlade s nariadením eIDAS</w:t>
      </w:r>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60E5FBB" w14:textId="4771A924"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lastRenderedPageBreak/>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eIDAS, </w:t>
      </w:r>
      <w:r w:rsidRPr="0074383E">
        <w:rPr>
          <w:rFonts w:asciiTheme="minorHAnsi" w:hAnsiTheme="minorHAnsi" w:cstheme="minorHAnsi"/>
          <w:b/>
          <w:sz w:val="20"/>
          <w:szCs w:val="20"/>
        </w:rPr>
        <w:t xml:space="preserve">musí byť záručná listina súčasťou ponuky uchádzača ako </w:t>
      </w:r>
      <w:r w:rsidRPr="0074383E">
        <w:rPr>
          <w:rFonts w:asciiTheme="minorHAnsi" w:hAnsiTheme="minorHAnsi" w:cstheme="minorHAnsi"/>
          <w:b/>
          <w:sz w:val="20"/>
          <w:szCs w:val="20"/>
          <w:u w:val="single"/>
        </w:rPr>
        <w:t>scan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65520ADE"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A96A0F" w:rsidRPr="00A96A0F">
        <w:rPr>
          <w:rFonts w:asciiTheme="minorHAnsi" w:hAnsiTheme="minorHAnsi" w:cstheme="minorHAnsi"/>
          <w:bCs/>
          <w:sz w:val="20"/>
          <w:szCs w:val="20"/>
        </w:rPr>
        <w:t>Rekonštrukcia cesty a mostov II/571 Fiľakovo - hr. okr. LC/RS</w:t>
      </w:r>
      <w:r w:rsidRPr="00A96A0F">
        <w:rPr>
          <w:rFonts w:asciiTheme="minorHAnsi" w:hAnsiTheme="minorHAnsi" w:cstheme="minorHAnsi"/>
          <w:bCs/>
          <w:sz w:val="20"/>
          <w:szCs w:val="20"/>
        </w:rPr>
        <w:t>,</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w:t>
      </w:r>
      <w:r w:rsidR="004A4D83">
        <w:rPr>
          <w:rFonts w:asciiTheme="minorHAnsi" w:hAnsiTheme="minorHAnsi" w:cstheme="minorHAnsi"/>
          <w:bCs/>
          <w:sz w:val="20"/>
          <w:szCs w:val="20"/>
        </w:rPr>
        <w:t>výzvy</w:t>
      </w:r>
      <w:r w:rsidRPr="0074383E">
        <w:rPr>
          <w:rFonts w:asciiTheme="minorHAnsi" w:hAnsiTheme="minorHAnsi" w:cstheme="minorHAnsi"/>
          <w:bCs/>
          <w:sz w:val="20"/>
          <w:szCs w:val="20"/>
        </w:rPr>
        <w:t xml:space="preserve">,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vo forme elektronického dokumentu podpísaného kvalifikovaným elektronickým podpisom poisťovne v súlade s nariadením eIDAS</w:t>
      </w:r>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473CF2D9"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eIDAS, </w:t>
      </w:r>
      <w:r w:rsidRPr="0074383E">
        <w:rPr>
          <w:rFonts w:asciiTheme="minorHAnsi" w:hAnsiTheme="minorHAnsi" w:cstheme="minorHAnsi"/>
          <w:b/>
          <w:sz w:val="20"/>
          <w:szCs w:val="20"/>
        </w:rPr>
        <w:t xml:space="preserve">musí byť záručná listina súčasťou ponuky uchádzača ako scan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na ktorej bude identifikovaný uchádzač, verejné obstarávanie a skutočnosť, že v obálke sa nachádza poistenie záruky. V prípade, že uchádzač nepredloží listinný originál poistenia záruky do uplynutia lehoty na predkladanie ponúk, zábezpeku 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68E06949" w14:textId="11795AB5" w:rsidR="00E40A2D" w:rsidRPr="0074383E" w:rsidRDefault="00E40A2D" w:rsidP="00E40A2D">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080D826" w14:textId="77777777" w:rsidR="00B43216" w:rsidRPr="0074383E" w:rsidRDefault="00E40A2D" w:rsidP="00B43216">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IBAN kód: </w:t>
      </w:r>
      <w:r w:rsidR="00B43216" w:rsidRPr="0074383E">
        <w:rPr>
          <w:rFonts w:asciiTheme="minorHAnsi" w:hAnsiTheme="minorHAnsi" w:cstheme="minorHAnsi"/>
          <w:bCs/>
          <w:sz w:val="20"/>
          <w:szCs w:val="20"/>
        </w:rPr>
        <w:t>SK10 8180 0000 0070 0030 0072</w:t>
      </w:r>
    </w:p>
    <w:p w14:paraId="30FEB3A7" w14:textId="495A3030" w:rsidR="006A3D6C"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BIC (</w:t>
      </w:r>
      <w:r w:rsidR="00E40A2D" w:rsidRPr="0074383E">
        <w:rPr>
          <w:rFonts w:asciiTheme="minorHAnsi" w:hAnsiTheme="minorHAnsi" w:cstheme="minorHAnsi"/>
          <w:bCs/>
          <w:sz w:val="20"/>
          <w:szCs w:val="20"/>
        </w:rPr>
        <w:t>SWIFT</w:t>
      </w:r>
      <w:r w:rsidRPr="0074383E">
        <w:rPr>
          <w:rFonts w:asciiTheme="minorHAnsi" w:hAnsiTheme="minorHAnsi" w:cstheme="minorHAnsi"/>
          <w:bCs/>
          <w:sz w:val="20"/>
          <w:szCs w:val="20"/>
        </w:rPr>
        <w:t>)</w:t>
      </w:r>
      <w:r w:rsidR="00E40A2D" w:rsidRPr="0074383E">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SPSRSKBA</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255B7961" w14:textId="5AE0DEE6" w:rsidR="006A3D6C" w:rsidRPr="0074383E" w:rsidRDefault="006A3D6C" w:rsidP="00A96A0F">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A96A0F" w:rsidRPr="00A96A0F">
        <w:rPr>
          <w:rFonts w:asciiTheme="minorHAnsi" w:hAnsiTheme="minorHAnsi" w:cstheme="minorHAnsi"/>
          <w:bCs/>
          <w:sz w:val="20"/>
          <w:szCs w:val="20"/>
        </w:rPr>
        <w:t>Rekonštrukcia cesty a mostov II/571 Fiľakovo - hr. okr. LC/RS</w:t>
      </w:r>
      <w:r w:rsidR="00E40A2D" w:rsidRPr="0074383E">
        <w:rPr>
          <w:rFonts w:asciiTheme="minorHAnsi" w:hAnsiTheme="minorHAnsi" w:cstheme="minorHAnsi"/>
          <w:bCs/>
          <w:sz w:val="20"/>
          <w:szCs w:val="20"/>
        </w:rPr>
        <w:t xml:space="preserve"> – zábezpeka ponuky</w:t>
      </w:r>
    </w:p>
    <w:p w14:paraId="65DBD0DB" w14:textId="77777777" w:rsidR="00E40A2D" w:rsidRPr="0074383E" w:rsidRDefault="00E40A2D" w:rsidP="006A3D6C">
      <w:pPr>
        <w:pStyle w:val="tl1"/>
        <w:rPr>
          <w:rFonts w:asciiTheme="minorHAnsi" w:hAnsiTheme="minorHAnsi" w:cstheme="minorHAnsi"/>
          <w:bCs/>
          <w:sz w:val="20"/>
          <w:szCs w:val="20"/>
        </w:rPr>
      </w:pPr>
    </w:p>
    <w:p w14:paraId="414C4319" w14:textId="3DB5B828" w:rsidR="006A3D6C"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lastRenderedPageBreak/>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Mozilla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13AD551"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9.1. Záujemca môže požiadať o vysvetlenie informácií uvedených </w:t>
      </w:r>
      <w:r w:rsidR="00FE6755">
        <w:rPr>
          <w:rFonts w:asciiTheme="minorHAnsi" w:hAnsiTheme="minorHAnsi" w:cstheme="minorHAnsi"/>
          <w:sz w:val="20"/>
          <w:szCs w:val="20"/>
        </w:rPr>
        <w:t>vo výzve na predkladanie ponúk</w:t>
      </w:r>
      <w:r w:rsidRPr="0074383E">
        <w:rPr>
          <w:rFonts w:asciiTheme="minorHAnsi" w:hAnsiTheme="minorHAnsi" w:cstheme="minorHAnsi"/>
          <w:sz w:val="20"/>
          <w:szCs w:val="20"/>
        </w:rPr>
        <w:t>,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lastRenderedPageBreak/>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5BED4A8" w14:textId="77777777" w:rsidR="00176A19" w:rsidRDefault="00D7600B" w:rsidP="00176A19">
      <w:pPr>
        <w:pStyle w:val="tl1"/>
        <w:rPr>
          <w:rFonts w:ascii="Calibri" w:hAnsi="Calibri" w:cs="Cambria"/>
          <w:sz w:val="20"/>
          <w:szCs w:val="20"/>
        </w:rPr>
      </w:pPr>
      <w:r w:rsidRPr="0074383E">
        <w:rPr>
          <w:rFonts w:asciiTheme="minorHAnsi" w:hAnsiTheme="minorHAnsi" w:cs="Calibri"/>
          <w:sz w:val="20"/>
          <w:szCs w:val="20"/>
        </w:rPr>
        <w:t xml:space="preserve">11.7. </w:t>
      </w:r>
      <w:r w:rsidR="00176A19" w:rsidRPr="0063584C">
        <w:rPr>
          <w:rFonts w:ascii="Calibri" w:hAnsi="Calibri" w:cs="Cambria"/>
          <w:sz w:val="20"/>
          <w:szCs w:val="20"/>
        </w:rPr>
        <w:t>Uchádzač môže nahradiť doklady</w:t>
      </w:r>
      <w:r w:rsidR="00176A19">
        <w:rPr>
          <w:rFonts w:ascii="Calibri" w:hAnsi="Calibri" w:cs="Cambria"/>
          <w:sz w:val="20"/>
          <w:szCs w:val="20"/>
        </w:rPr>
        <w:t>, prostredníctvom ktorých preukazuje splnenie podmienok účasti:</w:t>
      </w:r>
    </w:p>
    <w:p w14:paraId="04F0EB18" w14:textId="77777777" w:rsidR="00176A19" w:rsidRDefault="00176A19" w:rsidP="00176A19">
      <w:pPr>
        <w:pStyle w:val="tl1"/>
        <w:rPr>
          <w:rFonts w:ascii="Calibri" w:hAnsi="Calibri" w:cs="Cambria"/>
          <w:sz w:val="20"/>
          <w:szCs w:val="20"/>
        </w:rPr>
      </w:pPr>
    </w:p>
    <w:p w14:paraId="2977B989" w14:textId="77777777" w:rsidR="00176A19" w:rsidRPr="008214F6" w:rsidRDefault="00176A19" w:rsidP="00176A19">
      <w:pPr>
        <w:pStyle w:val="tl1"/>
        <w:numPr>
          <w:ilvl w:val="0"/>
          <w:numId w:val="29"/>
        </w:numPr>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71158A15" w14:textId="1B234805" w:rsidR="00176A19" w:rsidRPr="008214F6" w:rsidRDefault="00176A19" w:rsidP="00176A19">
      <w:pPr>
        <w:pStyle w:val="tl1"/>
        <w:numPr>
          <w:ilvl w:val="0"/>
          <w:numId w:val="29"/>
        </w:numPr>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w:t>
      </w:r>
      <w:r w:rsidRPr="002047A0">
        <w:rPr>
          <w:rFonts w:asciiTheme="minorHAnsi" w:hAnsiTheme="minorHAnsi" w:cs="Cambria"/>
          <w:sz w:val="20"/>
          <w:szCs w:val="20"/>
        </w:rPr>
        <w:t xml:space="preserve"> </w:t>
      </w:r>
    </w:p>
    <w:p w14:paraId="084D1BCF" w14:textId="3EE22FF8"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.pdf súborov scany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1C9CAAE9"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FE6755">
        <w:rPr>
          <w:rFonts w:asciiTheme="minorHAnsi" w:hAnsiTheme="minorHAnsi" w:cs="Times New Roman"/>
          <w:sz w:val="20"/>
          <w:szCs w:val="20"/>
        </w:rPr>
        <w:t>vo výzve na predkladanie ponúk</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736A75DE"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w:t>
      </w:r>
      <w:r w:rsidR="00FF3118" w:rsidRPr="0074383E">
        <w:rPr>
          <w:rFonts w:asciiTheme="minorHAnsi" w:hAnsiTheme="minorHAnsi" w:cs="Times New Roman"/>
          <w:sz w:val="20"/>
          <w:szCs w:val="20"/>
        </w:rPr>
        <w:lastRenderedPageBreak/>
        <w:t>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2993C9B6" w:rsidR="00D87E08" w:rsidRDefault="00D87E08" w:rsidP="00D7600B">
      <w:pPr>
        <w:pStyle w:val="tl1"/>
        <w:rPr>
          <w:rFonts w:asciiTheme="minorHAnsi" w:hAnsiTheme="minorHAnsi" w:cstheme="minorHAnsi"/>
          <w:b/>
          <w:bCs/>
          <w:sz w:val="20"/>
          <w:szCs w:val="20"/>
        </w:rPr>
      </w:pP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88EDD4C"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004A4D83">
        <w:rPr>
          <w:rFonts w:asciiTheme="minorHAnsi" w:hAnsiTheme="minorHAnsi" w:cstheme="minorHAnsi"/>
          <w:b/>
          <w:sz w:val="20"/>
          <w:szCs w:val="20"/>
        </w:rPr>
        <w:t>vo výzve na predkladanie ponúk</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(eID).</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20C80E2B" w14:textId="096EDADA" w:rsidR="00FF3118" w:rsidRPr="00012F81"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37A77410" w14:textId="007C051D" w:rsidR="00012F81" w:rsidRPr="0063030B" w:rsidRDefault="00012F81" w:rsidP="00012F81">
      <w:pPr>
        <w:pStyle w:val="tl1"/>
        <w:rPr>
          <w:rFonts w:ascii="Calibri" w:hAnsi="Calibri" w:cs="Cambria"/>
          <w:sz w:val="20"/>
          <w:szCs w:val="20"/>
        </w:rPr>
      </w:pPr>
      <w:r w:rsidRPr="0063584C">
        <w:rPr>
          <w:rFonts w:ascii="Calibri" w:hAnsi="Calibri" w:cs="Cambria"/>
          <w:sz w:val="20"/>
          <w:szCs w:val="20"/>
        </w:rPr>
        <w:t xml:space="preserve">17.1. Otváranie </w:t>
      </w:r>
      <w:r w:rsidRPr="0063030B">
        <w:rPr>
          <w:rFonts w:ascii="Calibri" w:hAnsi="Calibri" w:cs="Cambria"/>
          <w:sz w:val="20"/>
          <w:szCs w:val="20"/>
        </w:rPr>
        <w:t>ponúk sa uskutoční elektronicky</w:t>
      </w:r>
      <w:r>
        <w:rPr>
          <w:rFonts w:ascii="Calibri" w:hAnsi="Calibri" w:cs="Cambria"/>
          <w:sz w:val="20"/>
          <w:szCs w:val="20"/>
        </w:rPr>
        <w:t xml:space="preserve"> (online)</w:t>
      </w:r>
      <w:r w:rsidRPr="0063030B">
        <w:rPr>
          <w:rFonts w:ascii="Calibri" w:hAnsi="Calibri" w:cs="Cambria"/>
          <w:sz w:val="20"/>
          <w:szCs w:val="20"/>
        </w:rPr>
        <w:t>.</w:t>
      </w:r>
    </w:p>
    <w:p w14:paraId="2E1C6680" w14:textId="77777777" w:rsidR="00012F81" w:rsidRPr="0063030B" w:rsidRDefault="00012F81" w:rsidP="00012F81">
      <w:pPr>
        <w:pStyle w:val="tl1"/>
        <w:rPr>
          <w:rFonts w:ascii="Calibri" w:hAnsi="Calibri" w:cs="Cambria"/>
          <w:sz w:val="20"/>
          <w:szCs w:val="20"/>
        </w:rPr>
      </w:pPr>
    </w:p>
    <w:p w14:paraId="12950A6E" w14:textId="2C2FF404" w:rsidR="00012F81" w:rsidRPr="0063030B" w:rsidRDefault="00012F81" w:rsidP="00012F81">
      <w:pPr>
        <w:pStyle w:val="tl1"/>
        <w:rPr>
          <w:rFonts w:ascii="Calibri" w:hAnsi="Calibri" w:cs="Cambria"/>
          <w:sz w:val="20"/>
          <w:szCs w:val="20"/>
          <w:u w:val="single"/>
        </w:rPr>
      </w:pPr>
      <w:r w:rsidRPr="0063030B">
        <w:rPr>
          <w:rFonts w:ascii="Calibri" w:hAnsi="Calibri" w:cs="Cambria"/>
          <w:sz w:val="20"/>
          <w:szCs w:val="20"/>
        </w:rPr>
        <w:lastRenderedPageBreak/>
        <w:t xml:space="preserve">17.2. </w:t>
      </w:r>
      <w:r w:rsidRPr="0063030B">
        <w:rPr>
          <w:rFonts w:asciiTheme="minorHAnsi" w:hAnsiTheme="minorHAnsi" w:cstheme="minorHAnsi"/>
          <w:bCs/>
          <w:sz w:val="20"/>
          <w:szCs w:val="20"/>
        </w:rPr>
        <w:t xml:space="preserve">Miestom „on-line“ sprístupnenia ponúk je webová adresa </w:t>
      </w:r>
      <w:hyperlink r:id="rId13" w:history="1">
        <w:r w:rsidRPr="0063030B">
          <w:rPr>
            <w:rFonts w:asciiTheme="minorHAnsi" w:hAnsiTheme="minorHAnsi" w:cstheme="minorHAnsi"/>
            <w:bCs/>
            <w:sz w:val="20"/>
            <w:szCs w:val="20"/>
          </w:rPr>
          <w:t>https://josephine.proebiz.com/</w:t>
        </w:r>
      </w:hyperlink>
      <w:r w:rsidRPr="0063030B">
        <w:rPr>
          <w:rFonts w:asciiTheme="minorHAnsi" w:hAnsiTheme="minorHAnsi" w:cstheme="minorHAnsi"/>
          <w:bCs/>
          <w:sz w:val="20"/>
          <w:szCs w:val="20"/>
        </w:rPr>
        <w:t xml:space="preserve"> a totožná záložka ako pri predkladaní ponúk. Čas otvárania ponúk je uvedený v</w:t>
      </w:r>
      <w:r w:rsidR="003015DC">
        <w:rPr>
          <w:rFonts w:asciiTheme="minorHAnsi" w:hAnsiTheme="minorHAnsi" w:cstheme="minorHAnsi"/>
          <w:bCs/>
          <w:sz w:val="20"/>
          <w:szCs w:val="20"/>
        </w:rPr>
        <w:t>o</w:t>
      </w:r>
      <w:r w:rsidRPr="0063030B">
        <w:rPr>
          <w:rFonts w:asciiTheme="minorHAnsi" w:hAnsiTheme="minorHAnsi" w:cstheme="minorHAnsi"/>
          <w:bCs/>
          <w:sz w:val="20"/>
          <w:szCs w:val="20"/>
        </w:rPr>
        <w:t xml:space="preserve"> </w:t>
      </w:r>
      <w:r w:rsidR="003015DC">
        <w:rPr>
          <w:rFonts w:asciiTheme="minorHAnsi" w:hAnsiTheme="minorHAnsi" w:cstheme="minorHAnsi"/>
          <w:bCs/>
          <w:sz w:val="20"/>
          <w:szCs w:val="20"/>
        </w:rPr>
        <w:t>výzve na predkladanie ponúk</w:t>
      </w:r>
      <w:r w:rsidRPr="0063030B">
        <w:rPr>
          <w:rFonts w:asciiTheme="minorHAnsi" w:hAnsiTheme="minorHAnsi" w:cstheme="minorHAnsi"/>
          <w:bCs/>
          <w:sz w:val="20"/>
          <w:szCs w:val="20"/>
        </w:rPr>
        <w:t>.</w:t>
      </w:r>
    </w:p>
    <w:p w14:paraId="7ABDCDD6" w14:textId="77777777" w:rsidR="00012F81" w:rsidRPr="0063030B" w:rsidRDefault="00012F81" w:rsidP="00012F81">
      <w:pPr>
        <w:pStyle w:val="tl1"/>
        <w:rPr>
          <w:rFonts w:ascii="Calibri" w:hAnsi="Calibri" w:cs="Cambria"/>
          <w:sz w:val="20"/>
          <w:szCs w:val="20"/>
        </w:rPr>
      </w:pPr>
    </w:p>
    <w:p w14:paraId="5E8E8D91" w14:textId="77777777" w:rsidR="00012F81" w:rsidRPr="0063030B" w:rsidRDefault="00012F81" w:rsidP="00012F81">
      <w:pPr>
        <w:pStyle w:val="tl1"/>
        <w:rPr>
          <w:rFonts w:ascii="Calibri" w:hAnsi="Calibri" w:cs="Cambria"/>
          <w:sz w:val="20"/>
          <w:szCs w:val="20"/>
        </w:rPr>
      </w:pPr>
      <w:r w:rsidRPr="0063030B">
        <w:rPr>
          <w:rFonts w:ascii="Calibri" w:hAnsi="Calibri" w:cs="Cambria"/>
          <w:sz w:val="20"/>
          <w:szCs w:val="20"/>
        </w:rPr>
        <w:t xml:space="preserve">17.3. </w:t>
      </w:r>
      <w:r w:rsidRPr="0063030B">
        <w:rPr>
          <w:rFonts w:asciiTheme="minorHAnsi" w:hAnsiTheme="minorHAnsi" w:cs="Cambria"/>
          <w:sz w:val="20"/>
          <w:szCs w:val="20"/>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r w:rsidRPr="0063030B">
        <w:rPr>
          <w:rFonts w:ascii="Calibri" w:hAnsi="Calibri" w:cs="Cambria"/>
          <w:sz w:val="20"/>
          <w:szCs w:val="20"/>
        </w:rPr>
        <w:t xml:space="preserve">. </w:t>
      </w:r>
    </w:p>
    <w:p w14:paraId="1DD9D336" w14:textId="77777777" w:rsidR="00012F81" w:rsidRPr="0063584C" w:rsidRDefault="00012F81" w:rsidP="00012F81">
      <w:pPr>
        <w:pStyle w:val="tl1"/>
        <w:rPr>
          <w:rFonts w:ascii="Calibri" w:hAnsi="Calibri" w:cs="Cambria"/>
          <w:sz w:val="20"/>
          <w:szCs w:val="20"/>
        </w:rPr>
      </w:pPr>
    </w:p>
    <w:p w14:paraId="488888CC" w14:textId="77777777" w:rsidR="00012F81" w:rsidRPr="0063584C" w:rsidRDefault="00012F81" w:rsidP="00012F81">
      <w:pPr>
        <w:pStyle w:val="tl1"/>
        <w:rPr>
          <w:rFonts w:ascii="Calibri" w:hAnsi="Calibri" w:cs="Cambria"/>
          <w:sz w:val="20"/>
          <w:szCs w:val="20"/>
        </w:rPr>
      </w:pPr>
      <w:r w:rsidRPr="0063584C">
        <w:rPr>
          <w:rFonts w:ascii="Calibri" w:hAnsi="Calibri" w:cs="Cambria"/>
          <w:sz w:val="20"/>
          <w:szCs w:val="20"/>
        </w:rPr>
        <w:t xml:space="preserve">17.4. Verejný obstarávateľ najneskôr do </w:t>
      </w:r>
      <w:r w:rsidRPr="00EF3A20">
        <w:rPr>
          <w:rFonts w:ascii="Calibri" w:hAnsi="Calibri" w:cs="Cambria"/>
          <w:sz w:val="20"/>
          <w:szCs w:val="20"/>
        </w:rPr>
        <w:t>piatich dní</w:t>
      </w:r>
      <w:r w:rsidRPr="0063584C">
        <w:rPr>
          <w:rFonts w:ascii="Calibri" w:hAnsi="Calibri" w:cs="Cambria"/>
          <w:sz w:val="20"/>
          <w:szCs w:val="20"/>
        </w:rPr>
        <w:t xml:space="preserve"> odo dňa otvárania ponúk pošle všetkým uchádzačom, ktorí predložili 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5E7F38E6" w:rsidR="009D41A1" w:rsidRPr="00012F81" w:rsidRDefault="009D41A1" w:rsidP="00FF3118">
      <w:pPr>
        <w:pStyle w:val="Nadpis3"/>
        <w:rPr>
          <w:rFonts w:asciiTheme="minorHAnsi" w:hAnsiTheme="minorHAnsi" w:cstheme="minorHAnsi"/>
          <w:b w:val="0"/>
          <w:sz w:val="20"/>
          <w:szCs w:val="20"/>
          <w:lang w:val="sk-SK"/>
        </w:rPr>
      </w:pPr>
      <w:r w:rsidRPr="0074383E">
        <w:rPr>
          <w:rFonts w:asciiTheme="minorHAnsi" w:hAnsiTheme="minorHAnsi" w:cs="Calibri"/>
          <w:b w:val="0"/>
          <w:sz w:val="20"/>
          <w:szCs w:val="20"/>
          <w:lang w:val="sk-SK"/>
        </w:rPr>
        <w:t xml:space="preserve">18.1. Verejný obstarávateľ v zmysle § </w:t>
      </w:r>
      <w:r w:rsidR="00012F81">
        <w:rPr>
          <w:rFonts w:asciiTheme="minorHAnsi" w:hAnsiTheme="minorHAnsi" w:cs="Calibri"/>
          <w:b w:val="0"/>
          <w:sz w:val="20"/>
          <w:szCs w:val="20"/>
          <w:lang w:val="sk-SK"/>
        </w:rPr>
        <w:t>112</w:t>
      </w:r>
      <w:r w:rsidRPr="0074383E">
        <w:rPr>
          <w:rFonts w:asciiTheme="minorHAnsi" w:hAnsiTheme="minorHAnsi" w:cs="Calibri"/>
          <w:b w:val="0"/>
          <w:sz w:val="20"/>
          <w:szCs w:val="20"/>
          <w:lang w:val="sk-SK"/>
        </w:rPr>
        <w:t xml:space="preserve"> ods. </w:t>
      </w:r>
      <w:r w:rsidR="00012F81" w:rsidRPr="00012F81">
        <w:rPr>
          <w:rFonts w:asciiTheme="minorHAnsi" w:hAnsiTheme="minorHAnsi" w:cstheme="minorHAnsi"/>
          <w:b w:val="0"/>
          <w:sz w:val="20"/>
          <w:szCs w:val="20"/>
          <w:lang w:val="sk-SK"/>
        </w:rPr>
        <w:t>6 druhá veta</w:t>
      </w:r>
      <w:r w:rsidR="00012F81">
        <w:rPr>
          <w:rFonts w:asciiTheme="minorHAnsi" w:hAnsiTheme="minorHAnsi" w:cstheme="minorHAnsi"/>
          <w:b w:val="0"/>
          <w:sz w:val="20"/>
          <w:szCs w:val="20"/>
          <w:lang w:val="sk-SK"/>
        </w:rPr>
        <w:t xml:space="preserve"> ZVO</w:t>
      </w:r>
      <w:r w:rsidRPr="00012F81">
        <w:rPr>
          <w:rFonts w:asciiTheme="minorHAnsi" w:hAnsiTheme="minorHAnsi" w:cstheme="minorHAnsi"/>
          <w:b w:val="0"/>
          <w:sz w:val="20"/>
          <w:szCs w:val="20"/>
          <w:lang w:val="sk-SK"/>
        </w:rPr>
        <w:t xml:space="preserve"> rozhodol, </w:t>
      </w:r>
      <w:r w:rsidR="00012F81" w:rsidRPr="00012F81">
        <w:rPr>
          <w:rFonts w:asciiTheme="minorHAnsi" w:hAnsiTheme="minorHAnsi" w:cstheme="minorHAnsi"/>
          <w:b w:val="0"/>
          <w:sz w:val="20"/>
          <w:szCs w:val="20"/>
        </w:rPr>
        <w:t>že vyhodnotenie splnenia podmienok účasti a vyhodnotenie ponúk z hľadiska splnenia požiadaviek na predmet zákazky sa uskutoční po vyhodnotení ponúk na základe kritérií na vyhodnotenie ponúk</w:t>
      </w:r>
      <w:r w:rsidR="00D7600B" w:rsidRPr="00012F81">
        <w:rPr>
          <w:rFonts w:asciiTheme="minorHAnsi" w:hAnsiTheme="minorHAnsi" w:cstheme="minorHAnsi"/>
          <w:b w:val="0"/>
          <w:sz w:val="20"/>
          <w:szCs w:val="20"/>
          <w:lang w:val="sk-SK"/>
        </w:rPr>
        <w:t xml:space="preserve">.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09B760DD"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5B0BAB77" w14:textId="77777777" w:rsidR="00012F81" w:rsidRPr="0074383E" w:rsidRDefault="00012F81"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79B1B10A"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012F81" w:rsidRPr="00012F81">
        <w:rPr>
          <w:rFonts w:asciiTheme="minorHAnsi" w:hAnsiTheme="minorHAnsi" w:cs="Calibri"/>
          <w:bCs/>
          <w:sz w:val="20"/>
          <w:szCs w:val="20"/>
        </w:rPr>
        <w:t xml:space="preserve">Verejný obstarávateľ v zmysle § 112 ods. </w:t>
      </w:r>
      <w:r w:rsidR="00012F81" w:rsidRPr="00012F81">
        <w:rPr>
          <w:rFonts w:asciiTheme="minorHAnsi" w:hAnsiTheme="minorHAnsi" w:cstheme="minorHAnsi"/>
          <w:bCs/>
          <w:sz w:val="20"/>
          <w:szCs w:val="20"/>
        </w:rPr>
        <w:t>6 druhá veta ZVO rozhodol, že vyhodnotenie splnenia podmienok účasti a vyhodnotenie ponúk z hľadiska splnenia požiadaviek na predmet zákazky sa uskutoční po vyhodnotení ponúk na základe kritérií na vyhodnotenie ponúk</w:t>
      </w:r>
      <w:r w:rsidR="00D7600B" w:rsidRPr="00012F81">
        <w:rPr>
          <w:rFonts w:asciiTheme="minorHAnsi" w:hAnsiTheme="minorHAnsi" w:cs="Calibri"/>
          <w:bCs/>
          <w:sz w:val="20"/>
          <w:szCs w:val="20"/>
        </w:rPr>
        <w:t>.</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30E1D0F5"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čil osobitné podmienky plnenia zmluvy 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 xml:space="preserve">v zmysle § 56 ods. 12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Pr="0074383E">
        <w:rPr>
          <w:rFonts w:asciiTheme="minorHAnsi" w:hAnsiTheme="minorHAnsi" w:cs="Cambria"/>
          <w:sz w:val="20"/>
          <w:szCs w:val="20"/>
        </w:rPr>
        <w:t>, scany nasledovných dokladov a dokumentov:</w:t>
      </w:r>
    </w:p>
    <w:p w14:paraId="621A1873" w14:textId="77777777" w:rsidR="00012F81" w:rsidRPr="0074383E" w:rsidRDefault="00012F81" w:rsidP="003F2987">
      <w:pPr>
        <w:shd w:val="clear" w:color="auto" w:fill="FFFFFF"/>
        <w:jc w:val="both"/>
        <w:rPr>
          <w:rFonts w:asciiTheme="minorHAnsi" w:hAnsiTheme="minorHAnsi" w:cs="Cambria"/>
          <w:sz w:val="20"/>
          <w:szCs w:val="20"/>
        </w:rPr>
      </w:pPr>
    </w:p>
    <w:p w14:paraId="5E680CB8" w14:textId="6422EAA6" w:rsidR="00880F25" w:rsidRPr="0074383E" w:rsidRDefault="00880F25"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rPr>
        <w:t>scan vyplnenej a podpísanej zmluvy o</w:t>
      </w:r>
      <w:r w:rsidR="00494D47">
        <w:rPr>
          <w:rFonts w:asciiTheme="minorHAnsi" w:hAnsiTheme="minorHAnsi" w:cs="Cambria"/>
          <w:sz w:val="20"/>
          <w:szCs w:val="20"/>
        </w:rPr>
        <w:t> </w:t>
      </w:r>
      <w:r w:rsidRPr="0074383E">
        <w:rPr>
          <w:rFonts w:asciiTheme="minorHAnsi" w:hAnsiTheme="minorHAnsi" w:cs="Cambria"/>
          <w:sz w:val="20"/>
          <w:szCs w:val="20"/>
        </w:rPr>
        <w:t>dielo</w:t>
      </w:r>
      <w:r w:rsidR="00494D47">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01A650E5"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lastRenderedPageBreak/>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494D47">
        <w:rPr>
          <w:rFonts w:asciiTheme="minorHAnsi" w:hAnsiTheme="minorHAnsi" w:cs="Cambria"/>
          <w:sz w:val="20"/>
          <w:szCs w:val="20"/>
        </w:rPr>
        <w:t xml:space="preserve"> (v rámci splnenia osobitných podmienok zmluvy týkajúcich sa ekonomických a sociálnych hľadísk) </w:t>
      </w:r>
      <w:r w:rsidR="004807A2" w:rsidRPr="0074383E">
        <w:rPr>
          <w:rFonts w:asciiTheme="minorHAnsi" w:hAnsiTheme="minorHAnsi" w:cs="Cambria"/>
          <w:sz w:val="20"/>
          <w:szCs w:val="20"/>
        </w:rPr>
        <w:t>,</w:t>
      </w:r>
    </w:p>
    <w:p w14:paraId="680D3852" w14:textId="19760199"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29D255E8"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494D47">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6DE3821F" w14:textId="279450A2"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494D47">
        <w:rPr>
          <w:rFonts w:asciiTheme="minorHAnsi" w:hAnsiTheme="minorHAnsi" w:cs="Cambria"/>
          <w:sz w:val="20"/>
          <w:szCs w:val="20"/>
        </w:rPr>
        <w:t xml:space="preserve">  (v rámci splnenia osobitných podmienok zmluvy týkajúcich sa kvalitatívnych hľadísk),</w:t>
      </w:r>
      <w:r w:rsidRPr="0074383E">
        <w:rPr>
          <w:rFonts w:asciiTheme="minorHAnsi" w:hAnsiTheme="minorHAnsi" w:cs="Cambria"/>
          <w:sz w:val="20"/>
          <w:szCs w:val="20"/>
        </w:rPr>
        <w:t>,</w:t>
      </w:r>
    </w:p>
    <w:p w14:paraId="3419582B" w14:textId="713F0884"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Záručná listina - Banková záruka za riadne vykonanie Diela</w:t>
      </w:r>
      <w:r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Pr>
          <w:rFonts w:asciiTheme="minorHAnsi" w:hAnsiTheme="minorHAnsi" w:cs="Cambria"/>
          <w:sz w:val="20"/>
          <w:szCs w:val="20"/>
        </w:rPr>
        <w:t>ka akúkoľvek sumu až do výšky 10</w:t>
      </w:r>
      <w:r w:rsidRPr="0074383E">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Pr>
          <w:rFonts w:asciiTheme="minorHAnsi" w:hAnsiTheme="minorHAnsi" w:cs="Cambria"/>
          <w:sz w:val="20"/>
          <w:szCs w:val="20"/>
        </w:rPr>
        <w:t>výšky, t. j. 10</w:t>
      </w:r>
      <w:r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Pr="0074383E">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2334B0F8"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na adresu verejného obstarávateľa Banskobystrický samosprávny kraj, Námestie SNP 23, 974 01 Banská Bystrica</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a to v lehote do 20</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(primerane predĺžená lehota na poskytnutie súčinnosti potrebnej na uzavretie zmluvy v zmysle § 56 ods. 12 a ods. 15)</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lastRenderedPageBreak/>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00971AAD"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77777777"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187B73A7" w14:textId="73AA4AC9" w:rsidR="002B16E8" w:rsidRP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b/>
          <w:color w:val="auto"/>
          <w:sz w:val="20"/>
          <w:lang w:val="sk-SK"/>
        </w:rPr>
      </w:pPr>
      <w:r w:rsidRPr="002B16E8">
        <w:rPr>
          <w:rFonts w:asciiTheme="minorHAnsi" w:hAnsiTheme="minorHAnsi" w:cstheme="minorHAnsi"/>
          <w:color w:val="auto"/>
          <w:sz w:val="20"/>
          <w:lang w:val="sk-SK"/>
        </w:rPr>
        <w:t>uzavretie platnej a účinnej zmluvy o poskytnutí nenávratného finančného príspevku medzi poskytovateľom NFP a objednávateľom, na projekt:</w:t>
      </w:r>
      <w:r w:rsidRPr="002B16E8">
        <w:rPr>
          <w:rStyle w:val="CharStyle13"/>
          <w:rFonts w:asciiTheme="minorHAnsi" w:hAnsiTheme="minorHAnsi" w:cstheme="minorHAnsi"/>
          <w:sz w:val="20"/>
          <w:lang w:val="sk-SK"/>
        </w:rPr>
        <w:t xml:space="preserve"> </w:t>
      </w:r>
      <w:r w:rsidR="00C21060">
        <w:rPr>
          <w:rStyle w:val="CharStyle13"/>
          <w:rFonts w:asciiTheme="minorHAnsi" w:hAnsiTheme="minorHAnsi" w:cstheme="minorHAnsi"/>
          <w:sz w:val="20"/>
          <w:lang w:val="sk-SK"/>
        </w:rPr>
        <w:t>„</w:t>
      </w:r>
      <w:r w:rsidR="00C21060" w:rsidRPr="00A96A0F">
        <w:rPr>
          <w:rFonts w:asciiTheme="minorHAnsi" w:hAnsiTheme="minorHAnsi" w:cstheme="minorHAnsi"/>
          <w:bCs/>
          <w:sz w:val="20"/>
        </w:rPr>
        <w:t>Rekonštrukcia cesty a mostov II/571 Fiľakovo - hr. okr. LC/R</w:t>
      </w:r>
      <w:r w:rsidR="00C21060">
        <w:rPr>
          <w:rFonts w:asciiTheme="minorHAnsi" w:hAnsiTheme="minorHAnsi" w:cstheme="minorHAnsi"/>
          <w:bCs/>
          <w:sz w:val="20"/>
        </w:rPr>
        <w:t>”</w:t>
      </w:r>
      <w:r w:rsidRPr="002B16E8">
        <w:rPr>
          <w:rFonts w:asciiTheme="minorHAnsi" w:hAnsiTheme="minorHAnsi" w:cstheme="minorHAnsi"/>
          <w:b/>
          <w:color w:val="auto"/>
          <w:sz w:val="20"/>
          <w:lang w:val="sk-SK"/>
        </w:rPr>
        <w:t>;</w:t>
      </w:r>
    </w:p>
    <w:p w14:paraId="53109260" w14:textId="1D6B1F1E" w:rsidR="002B16E8"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2B16E8">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00C21060">
        <w:rPr>
          <w:rFonts w:asciiTheme="minorHAnsi" w:hAnsiTheme="minorHAnsi" w:cstheme="minorHAnsi"/>
          <w:color w:val="auto"/>
          <w:sz w:val="20"/>
          <w:lang w:val="sk-SK"/>
        </w:rPr>
        <w:t>„</w:t>
      </w:r>
      <w:r w:rsidR="00C21060" w:rsidRPr="00A96A0F">
        <w:rPr>
          <w:rFonts w:asciiTheme="minorHAnsi" w:hAnsiTheme="minorHAnsi" w:cstheme="minorHAnsi"/>
          <w:bCs/>
          <w:sz w:val="20"/>
        </w:rPr>
        <w:t>Rekonštrukcia cesty a mostov II/571 Fiľakovo - hr. okr. LC/RS</w:t>
      </w:r>
      <w:r w:rsidRPr="002B16E8">
        <w:rPr>
          <w:rStyle w:val="CharStyle13"/>
          <w:rFonts w:asciiTheme="minorHAnsi" w:hAnsiTheme="minorHAnsi" w:cstheme="minorHAnsi"/>
          <w:b w:val="0"/>
          <w:sz w:val="20"/>
          <w:lang w:val="sk-SK"/>
        </w:rPr>
        <w:t>“</w:t>
      </w:r>
      <w:r w:rsidRPr="002B16E8">
        <w:rPr>
          <w:rStyle w:val="CharStyle13"/>
          <w:rFonts w:asciiTheme="minorHAnsi" w:hAnsiTheme="minorHAnsi" w:cstheme="minorHAnsi"/>
          <w:sz w:val="20"/>
          <w:lang w:val="sk-SK"/>
        </w:rPr>
        <w:t xml:space="preserve"> </w:t>
      </w:r>
      <w:r w:rsidRPr="002B16E8">
        <w:rPr>
          <w:rFonts w:asciiTheme="minorHAnsi" w:hAnsiTheme="minorHAnsi" w:cstheme="minorHAnsi"/>
          <w:color w:val="auto"/>
          <w:sz w:val="20"/>
          <w:lang w:val="sk-SK"/>
        </w:rPr>
        <w:t>vyžaduje.</w:t>
      </w:r>
    </w:p>
    <w:p w14:paraId="5ACDC560" w14:textId="77777777" w:rsidR="00C21060" w:rsidRPr="002B16E8" w:rsidRDefault="00C21060" w:rsidP="00C21060">
      <w:pPr>
        <w:pStyle w:val="Default"/>
        <w:tabs>
          <w:tab w:val="left" w:pos="567"/>
        </w:tabs>
        <w:spacing w:after="24"/>
        <w:ind w:left="284"/>
        <w:jc w:val="both"/>
        <w:rPr>
          <w:rFonts w:asciiTheme="minorHAnsi" w:hAnsiTheme="minorHAnsi" w:cstheme="minorHAnsi"/>
          <w:color w:val="auto"/>
          <w:sz w:val="20"/>
          <w:lang w:val="sk-SK"/>
        </w:rPr>
      </w:pPr>
    </w:p>
    <w:p w14:paraId="6AD48F08" w14:textId="2CC2DC25"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319595AB" w:rsidR="00C21060" w:rsidRDefault="00C21060">
      <w:pPr>
        <w:rPr>
          <w:rFonts w:asciiTheme="minorHAnsi" w:hAnsiTheme="minorHAnsi"/>
          <w:b/>
          <w:szCs w:val="20"/>
          <w:lang w:eastAsia="x-none"/>
        </w:rPr>
      </w:pPr>
      <w:r>
        <w:rPr>
          <w:rFonts w:asciiTheme="minorHAnsi" w:hAnsiTheme="minorHAnsi"/>
        </w:rPr>
        <w:br w:type="page"/>
      </w:r>
    </w:p>
    <w:p w14:paraId="76D86480" w14:textId="26A1ABDB"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.xls/.xlsx</w:t>
      </w:r>
      <w:r w:rsidRPr="0074383E">
        <w:rPr>
          <w:rFonts w:asciiTheme="minorHAnsi" w:hAnsiTheme="minorHAnsi" w:cs="Arial"/>
          <w:bCs/>
          <w:iCs/>
          <w:sz w:val="20"/>
          <w:szCs w:val="20"/>
          <w:lang w:eastAsia="sk-SK"/>
        </w:rPr>
        <w:t>, pričom položky z výkazu výmer predloženého uchádzačom v cenovej ponuke sa musia množstevne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36AF971F" w:rsidR="003A641C"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úseky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77777777" w:rsidR="00D87E08" w:rsidRPr="0074383E" w:rsidRDefault="00D87E08" w:rsidP="00C07D95">
      <w:pPr>
        <w:pStyle w:val="tl1"/>
        <w:rPr>
          <w:rFonts w:asciiTheme="minorHAnsi" w:hAnsiTheme="minorHAnsi" w:cs="Calibri"/>
          <w:b/>
          <w:bCs/>
          <w:iCs/>
          <w:sz w:val="24"/>
          <w:szCs w:val="20"/>
        </w:rPr>
      </w:pPr>
    </w:p>
    <w:p w14:paraId="2AB62166"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1B521499"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o dielo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D87E08" w:rsidRPr="0074383E">
        <w:rPr>
          <w:rFonts w:asciiTheme="minorHAnsi" w:hAnsiTheme="minorHAnsi" w:cs="Calibri"/>
          <w:b/>
          <w:sz w:val="20"/>
          <w:szCs w:val="20"/>
          <w:u w:val="single"/>
        </w:rPr>
        <w:t> zmluve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6A6A78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44078452"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xml:space="preserve">. Prílohou zmluvy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473F422C" w:rsidR="005A2AC0" w:rsidRPr="0074383E" w:rsidRDefault="005A2AC0"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271E973E"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prílohy č. 1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o dielo (príloha č. 2</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77925A01" w:rsidR="00513D8E"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E30C0F6" w14:textId="5F9DF92D" w:rsidR="00ED5949" w:rsidRPr="0074383E" w:rsidRDefault="00ED5949" w:rsidP="00C07D95">
      <w:pPr>
        <w:pStyle w:val="tl1"/>
        <w:rPr>
          <w:rFonts w:asciiTheme="minorHAnsi" w:hAnsiTheme="minorHAnsi" w:cs="Calibri"/>
          <w:sz w:val="20"/>
          <w:szCs w:val="20"/>
        </w:rPr>
      </w:pPr>
    </w:p>
    <w:p w14:paraId="4A6D205E" w14:textId="7CE69539" w:rsidR="00ED5949" w:rsidRPr="0074383E" w:rsidRDefault="00ED5949" w:rsidP="00C07D95">
      <w:pPr>
        <w:pStyle w:val="tl1"/>
        <w:rPr>
          <w:rFonts w:asciiTheme="minorHAnsi" w:hAnsiTheme="minorHAnsi" w:cs="Calibri"/>
          <w:sz w:val="20"/>
          <w:szCs w:val="20"/>
        </w:rPr>
      </w:pPr>
    </w:p>
    <w:p w14:paraId="34F796C8" w14:textId="7F7AE282" w:rsidR="00ED5949" w:rsidRPr="0074383E" w:rsidRDefault="00ED5949" w:rsidP="00C07D95">
      <w:pPr>
        <w:pStyle w:val="tl1"/>
        <w:rPr>
          <w:rFonts w:asciiTheme="minorHAnsi" w:hAnsiTheme="minorHAnsi" w:cs="Calibri"/>
          <w:sz w:val="20"/>
          <w:szCs w:val="20"/>
        </w:rPr>
      </w:pPr>
    </w:p>
    <w:p w14:paraId="2850A0C8" w14:textId="5D771C89"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B3E196C"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 xml:space="preserve">vo formáte .pdf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vo formáte xls/xlsx.</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38933D98" w14:textId="26908F33" w:rsidR="007366C6" w:rsidRPr="0074383E" w:rsidRDefault="007366C6" w:rsidP="00C07D95">
      <w:pPr>
        <w:pStyle w:val="tl1"/>
        <w:jc w:val="left"/>
        <w:rPr>
          <w:rFonts w:asciiTheme="minorHAnsi" w:hAnsiTheme="minorHAnsi" w:cs="Calibri"/>
          <w:b/>
          <w:bCs/>
          <w:iCs/>
          <w:sz w:val="20"/>
          <w:szCs w:val="20"/>
        </w:rPr>
      </w:pPr>
    </w:p>
    <w:p w14:paraId="12D2702C" w14:textId="77777777" w:rsidR="007366C6" w:rsidRPr="0074383E" w:rsidRDefault="007366C6" w:rsidP="00C07D95">
      <w:pPr>
        <w:pStyle w:val="tl1"/>
        <w:jc w:val="left"/>
        <w:rPr>
          <w:rFonts w:asciiTheme="minorHAnsi" w:hAnsiTheme="minorHAnsi" w:cs="Calibri"/>
          <w:b/>
          <w:bCs/>
          <w:iCs/>
          <w:sz w:val="20"/>
          <w:szCs w:val="20"/>
        </w:rPr>
      </w:pPr>
    </w:p>
    <w:p w14:paraId="075969D2" w14:textId="77777777" w:rsidR="002F7014" w:rsidRPr="0074383E" w:rsidRDefault="002F7014" w:rsidP="00C07D95">
      <w:pPr>
        <w:pStyle w:val="tl1"/>
        <w:jc w:val="left"/>
        <w:rPr>
          <w:rFonts w:asciiTheme="minorHAnsi" w:hAnsiTheme="minorHAnsi" w:cs="Calibri"/>
          <w:b/>
          <w:bCs/>
          <w:iCs/>
          <w:sz w:val="20"/>
          <w:szCs w:val="20"/>
        </w:rPr>
      </w:pP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6210371F" w14:textId="36508B82"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e bez DPH minimálne dosahujúcej:</w:t>
      </w:r>
    </w:p>
    <w:p w14:paraId="40642E23" w14:textId="60F3F89E" w:rsidR="00DA2F73" w:rsidRPr="0074383E" w:rsidRDefault="008929F0"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1 4</w:t>
      </w:r>
      <w:r w:rsidR="00A02FA6" w:rsidRPr="0074383E">
        <w:rPr>
          <w:rFonts w:asciiTheme="minorHAnsi" w:hAnsiTheme="minorHAnsi" w:cs="Calibri"/>
          <w:sz w:val="20"/>
          <w:szCs w:val="20"/>
          <w:lang w:eastAsia="sk-SK"/>
        </w:rPr>
        <w:t>00 000,- EUR bez DPH</w:t>
      </w:r>
      <w:r w:rsidR="007366C6" w:rsidRPr="0074383E">
        <w:rPr>
          <w:rFonts w:asciiTheme="minorHAnsi" w:hAnsiTheme="minorHAnsi" w:cs="Calibri"/>
          <w:sz w:val="20"/>
          <w:szCs w:val="20"/>
          <w:lang w:eastAsia="sk-SK"/>
        </w:rPr>
        <w:t xml:space="preserve"> pre práce na rekonštrukciách ciest alebo výstavbách nových ciest</w:t>
      </w:r>
      <w:r w:rsidR="0006619D">
        <w:rPr>
          <w:rFonts w:asciiTheme="minorHAnsi" w:hAnsiTheme="minorHAnsi" w:cs="Calibri"/>
          <w:sz w:val="20"/>
          <w:szCs w:val="20"/>
          <w:lang w:eastAsia="sk-SK"/>
        </w:rPr>
        <w:t xml:space="preserve"> a zároveň</w:t>
      </w:r>
    </w:p>
    <w:p w14:paraId="0D76945E" w14:textId="5A8FBC91" w:rsidR="007366C6" w:rsidRPr="0074383E" w:rsidRDefault="008929F0"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35</w:t>
      </w:r>
      <w:r w:rsidR="007366C6" w:rsidRPr="0074383E">
        <w:rPr>
          <w:rFonts w:asciiTheme="minorHAnsi" w:hAnsiTheme="minorHAnsi" w:cs="Calibri"/>
          <w:sz w:val="20"/>
          <w:szCs w:val="20"/>
          <w:lang w:eastAsia="sk-SK"/>
        </w:rPr>
        <w:t>0 000,- EUR bez DPH pre práce na rekonštrukciách most</w:t>
      </w:r>
      <w:r w:rsidR="00880F25" w:rsidRPr="0074383E">
        <w:rPr>
          <w:rFonts w:asciiTheme="minorHAnsi" w:hAnsiTheme="minorHAnsi" w:cs="Calibri"/>
          <w:sz w:val="20"/>
          <w:szCs w:val="20"/>
          <w:lang w:eastAsia="sk-SK"/>
        </w:rPr>
        <w:t>ov alebo výstavbe nových mostov</w:t>
      </w:r>
      <w:r w:rsidR="0006619D">
        <w:rPr>
          <w:rFonts w:asciiTheme="minorHAnsi" w:hAnsiTheme="minorHAnsi" w:cs="Calibri"/>
          <w:sz w:val="20"/>
          <w:szCs w:val="20"/>
          <w:lang w:eastAsia="sk-SK"/>
        </w:rPr>
        <w:t>.</w:t>
      </w:r>
    </w:p>
    <w:p w14:paraId="7997832E" w14:textId="77777777" w:rsidR="00880F25" w:rsidRPr="0074383E" w:rsidRDefault="00880F25" w:rsidP="00880F25">
      <w:pPr>
        <w:tabs>
          <w:tab w:val="left" w:pos="344"/>
        </w:tabs>
        <w:autoSpaceDE w:val="0"/>
        <w:spacing w:line="251" w:lineRule="exact"/>
        <w:jc w:val="both"/>
        <w:rPr>
          <w:rFonts w:asciiTheme="minorHAnsi" w:hAnsiTheme="minorHAnsi" w:cs="Calibri"/>
          <w:sz w:val="20"/>
          <w:szCs w:val="20"/>
          <w:lang w:eastAsia="sk-SK"/>
        </w:rPr>
      </w:pPr>
    </w:p>
    <w:p w14:paraId="2E3996B0"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2E570602" w14:textId="5C560E86"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p>
    <w:p w14:paraId="5AF7322B" w14:textId="68C53DEE"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0A5B67D"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 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6BFC814B"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w:t>
      </w:r>
      <w:r w:rsidR="00404837" w:rsidRPr="0074383E">
        <w:rPr>
          <w:rFonts w:asciiTheme="minorHAnsi" w:hAnsiTheme="minorHAnsi" w:cs="Calibri"/>
          <w:sz w:val="20"/>
          <w:szCs w:val="20"/>
          <w:lang w:eastAsia="sk-SK"/>
        </w:rPr>
        <w:t xml:space="preserve">hlavného </w:t>
      </w:r>
      <w:r w:rsidRPr="0074383E">
        <w:rPr>
          <w:rFonts w:asciiTheme="minorHAnsi" w:hAnsiTheme="minorHAnsi" w:cs="Calibri"/>
          <w:sz w:val="20"/>
          <w:szCs w:val="20"/>
          <w:lang w:eastAsia="sk-SK"/>
        </w:rPr>
        <w:t xml:space="preserve">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792E69"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w:t>
      </w:r>
      <w:r w:rsidR="004A4D83">
        <w:rPr>
          <w:rFonts w:asciiTheme="minorHAnsi" w:hAnsiTheme="minorHAnsi" w:cs="Calibri"/>
          <w:sz w:val="20"/>
          <w:szCs w:val="20"/>
        </w:rPr>
        <w:t>vo výzve na predkladanie ponúk</w:t>
      </w:r>
      <w:r w:rsidRPr="0074383E">
        <w:rPr>
          <w:rFonts w:asciiTheme="minorHAnsi" w:hAnsiTheme="minorHAnsi" w:cs="Calibri"/>
          <w:sz w:val="20"/>
          <w:szCs w:val="20"/>
        </w:rPr>
        <w:t xml:space="preserve"> a v týchto SP. Všetky doklady preukázanie splnenia podmienok účasti predkladá uchádzač ako scany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29D233AC" w14:textId="77777777" w:rsidR="006D2EEE" w:rsidRDefault="00404837" w:rsidP="006D2EEE">
      <w:pPr>
        <w:pStyle w:val="tl1"/>
        <w:rPr>
          <w:rFonts w:ascii="Calibri" w:hAnsi="Calibri" w:cs="Cambria"/>
          <w:sz w:val="20"/>
          <w:szCs w:val="20"/>
        </w:rPr>
      </w:pPr>
      <w:r w:rsidRPr="0074383E">
        <w:rPr>
          <w:rFonts w:asciiTheme="minorHAnsi" w:hAnsiTheme="minorHAnsi" w:cs="Calibri"/>
          <w:bCs/>
          <w:iCs/>
          <w:sz w:val="20"/>
          <w:szCs w:val="20"/>
        </w:rPr>
        <w:t xml:space="preserve">4. </w:t>
      </w:r>
      <w:r w:rsidR="006D2EEE" w:rsidRPr="0063584C">
        <w:rPr>
          <w:rFonts w:ascii="Calibri" w:hAnsi="Calibri" w:cs="Cambria"/>
          <w:sz w:val="20"/>
          <w:szCs w:val="20"/>
        </w:rPr>
        <w:t>Uchádzač môže nahradiť doklady</w:t>
      </w:r>
      <w:r w:rsidR="006D2EEE">
        <w:rPr>
          <w:rFonts w:ascii="Calibri" w:hAnsi="Calibri" w:cs="Cambria"/>
          <w:sz w:val="20"/>
          <w:szCs w:val="20"/>
        </w:rPr>
        <w:t>, prostredníctvom ktorých preukazuje splnenie podmienok účasti:</w:t>
      </w:r>
    </w:p>
    <w:p w14:paraId="0015217C" w14:textId="77777777" w:rsidR="006D2EEE" w:rsidRDefault="006D2EEE" w:rsidP="006D2EEE">
      <w:pPr>
        <w:pStyle w:val="tl1"/>
        <w:rPr>
          <w:rFonts w:ascii="Calibri" w:hAnsi="Calibri" w:cs="Cambria"/>
          <w:sz w:val="20"/>
          <w:szCs w:val="20"/>
        </w:rPr>
      </w:pPr>
    </w:p>
    <w:p w14:paraId="45B236E9" w14:textId="77777777" w:rsidR="006D2EEE" w:rsidRPr="008214F6" w:rsidRDefault="006D2EEE" w:rsidP="006D2EEE">
      <w:pPr>
        <w:pStyle w:val="tl1"/>
        <w:numPr>
          <w:ilvl w:val="0"/>
          <w:numId w:val="29"/>
        </w:numPr>
        <w:rPr>
          <w:rFonts w:asciiTheme="minorHAnsi" w:hAnsiTheme="minorHAnsi" w:cs="Cambria"/>
          <w:sz w:val="20"/>
          <w:szCs w:val="20"/>
        </w:rPr>
      </w:pPr>
      <w:r w:rsidRPr="0063584C">
        <w:rPr>
          <w:rFonts w:ascii="Calibri" w:hAnsi="Calibri" w:cs="Cambria"/>
          <w:sz w:val="20"/>
          <w:szCs w:val="20"/>
        </w:rPr>
        <w:t>v</w:t>
      </w:r>
      <w:r>
        <w:rPr>
          <w:rFonts w:ascii="Calibri" w:hAnsi="Calibri" w:cs="Cambria"/>
          <w:sz w:val="20"/>
          <w:szCs w:val="20"/>
        </w:rPr>
        <w:t> </w:t>
      </w:r>
      <w:r w:rsidRPr="0063584C">
        <w:rPr>
          <w:rFonts w:ascii="Calibri" w:hAnsi="Calibri" w:cs="Cambria"/>
          <w:sz w:val="20"/>
          <w:szCs w:val="20"/>
        </w:rPr>
        <w:t>zmysle</w:t>
      </w:r>
      <w:r>
        <w:rPr>
          <w:rFonts w:ascii="Calibri" w:hAnsi="Calibri" w:cs="Cambria"/>
          <w:sz w:val="20"/>
          <w:szCs w:val="20"/>
        </w:rPr>
        <w:t xml:space="preserve"> ustanovenia</w:t>
      </w:r>
      <w:r w:rsidRPr="0063584C">
        <w:rPr>
          <w:rFonts w:ascii="Calibri" w:hAnsi="Calibri" w:cs="Cambria"/>
          <w:sz w:val="20"/>
          <w:szCs w:val="20"/>
        </w:rPr>
        <w:t xml:space="preserve"> § 39 ZVO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w:t>
      </w:r>
      <w:r w:rsidRPr="0063584C">
        <w:rPr>
          <w:rFonts w:ascii="Calibri" w:hAnsi="Calibri" w:cs="Cambria"/>
          <w:sz w:val="20"/>
          <w:szCs w:val="20"/>
        </w:rPr>
        <w:lastRenderedPageBreak/>
        <w:t xml:space="preserve">účasti </w:t>
      </w:r>
      <w:r w:rsidRPr="008214F6">
        <w:rPr>
          <w:rFonts w:asciiTheme="minorHAnsi" w:hAnsiTheme="minorHAnsi" w:cs="Cambria"/>
          <w:sz w:val="20"/>
          <w:szCs w:val="20"/>
        </w:rPr>
        <w:t xml:space="preserve">finančného a ekonomického postavenia a podmienky účasti technickej alebo odbornej spôsobilosti </w:t>
      </w:r>
      <w:r w:rsidRPr="008214F6">
        <w:rPr>
          <w:rFonts w:asciiTheme="minorHAnsi" w:hAnsiTheme="minorHAnsi" w:cs="Cambria"/>
          <w:sz w:val="20"/>
          <w:szCs w:val="20"/>
          <w:u w:val="single"/>
        </w:rPr>
        <w:t>prostredníctvom globálneho údaju</w:t>
      </w:r>
      <w:r w:rsidRPr="008214F6">
        <w:rPr>
          <w:rFonts w:asciiTheme="minorHAnsi" w:hAnsiTheme="minorHAnsi" w:cs="Cambria"/>
          <w:sz w:val="20"/>
          <w:szCs w:val="20"/>
        </w:rPr>
        <w:t xml:space="preserve"> uvedeného v oddiel α IV. časti jednotného európskeho dokumentu alebo</w:t>
      </w:r>
    </w:p>
    <w:p w14:paraId="60F17092" w14:textId="6A1B6035" w:rsidR="006D2EEE" w:rsidRPr="008214F6" w:rsidRDefault="006D2EEE" w:rsidP="006D2EEE">
      <w:pPr>
        <w:pStyle w:val="tl1"/>
        <w:numPr>
          <w:ilvl w:val="0"/>
          <w:numId w:val="29"/>
        </w:numPr>
        <w:rPr>
          <w:rFonts w:asciiTheme="minorHAnsi" w:hAnsiTheme="minorHAnsi" w:cs="Cambria"/>
          <w:sz w:val="20"/>
          <w:szCs w:val="20"/>
        </w:rPr>
      </w:pPr>
      <w:r w:rsidRPr="008214F6">
        <w:rPr>
          <w:rFonts w:asciiTheme="minorHAnsi" w:hAnsiTheme="minorHAnsi" w:cs="Cambria"/>
          <w:sz w:val="20"/>
          <w:szCs w:val="20"/>
        </w:rPr>
        <w:t>v</w:t>
      </w:r>
      <w:r>
        <w:rPr>
          <w:rFonts w:asciiTheme="minorHAnsi" w:hAnsiTheme="minorHAnsi" w:cs="Cambria"/>
          <w:sz w:val="20"/>
          <w:szCs w:val="20"/>
        </w:rPr>
        <w:t> </w:t>
      </w:r>
      <w:r w:rsidRPr="008214F6">
        <w:rPr>
          <w:rFonts w:asciiTheme="minorHAnsi" w:hAnsiTheme="minorHAnsi" w:cs="Cambria"/>
          <w:sz w:val="20"/>
          <w:szCs w:val="20"/>
        </w:rPr>
        <w:t>zmysle</w:t>
      </w:r>
      <w:r>
        <w:rPr>
          <w:rFonts w:asciiTheme="minorHAnsi" w:hAnsiTheme="minorHAnsi" w:cs="Cambria"/>
          <w:sz w:val="20"/>
          <w:szCs w:val="20"/>
        </w:rPr>
        <w:t xml:space="preserve"> ustanovenia</w:t>
      </w:r>
      <w:r w:rsidRPr="008214F6">
        <w:rPr>
          <w:rFonts w:asciiTheme="minorHAnsi" w:hAnsiTheme="minorHAnsi" w:cs="Cambria"/>
          <w:sz w:val="20"/>
          <w:szCs w:val="20"/>
        </w:rPr>
        <w:t xml:space="preserve"> § 114</w:t>
      </w:r>
      <w:r>
        <w:rPr>
          <w:rFonts w:asciiTheme="minorHAnsi" w:hAnsiTheme="minorHAnsi" w:cs="Cambria"/>
          <w:sz w:val="20"/>
          <w:szCs w:val="20"/>
        </w:rPr>
        <w:t xml:space="preserve"> ods. 1</w:t>
      </w:r>
      <w:r w:rsidRPr="008214F6">
        <w:rPr>
          <w:rFonts w:asciiTheme="minorHAnsi" w:hAnsiTheme="minorHAnsi" w:cs="Cambria"/>
          <w:sz w:val="20"/>
          <w:szCs w:val="20"/>
        </w:rPr>
        <w:t xml:space="preserve"> ZVO</w:t>
      </w:r>
      <w:r w:rsidRPr="008214F6">
        <w:rPr>
          <w:rFonts w:asciiTheme="minorHAnsi" w:hAnsiTheme="minorHAnsi"/>
          <w:sz w:val="20"/>
          <w:szCs w:val="20"/>
        </w:rPr>
        <w:t xml:space="preserve"> čestným vyhlásením, v ktorom vyhlási, že spĺňa všetky podmienky účasti určené verejným </w:t>
      </w:r>
      <w:r w:rsidRPr="002047A0">
        <w:rPr>
          <w:rFonts w:asciiTheme="minorHAnsi" w:hAnsiTheme="minorHAnsi"/>
          <w:sz w:val="20"/>
          <w:szCs w:val="20"/>
        </w:rPr>
        <w:t>obstarávateľom a poskytne verejnému obstarávateľovi na požiadanie doklady, ktoré čestným vyhlásením nahradil</w:t>
      </w:r>
      <w:r>
        <w:rPr>
          <w:rFonts w:asciiTheme="minorHAnsi" w:hAnsiTheme="minorHAnsi"/>
          <w:sz w:val="20"/>
          <w:szCs w:val="20"/>
        </w:rPr>
        <w:t>.</w:t>
      </w:r>
    </w:p>
    <w:p w14:paraId="50964FC8" w14:textId="6C7DFD53"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6B913C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w:t>
      </w:r>
      <w:r w:rsidR="006D2EEE">
        <w:rPr>
          <w:rFonts w:asciiTheme="minorHAnsi" w:hAnsiTheme="minorHAnsi" w:cs="Calibri"/>
          <w:bCs/>
          <w:iCs/>
          <w:sz w:val="20"/>
          <w:szCs w:val="20"/>
        </w:rPr>
        <w:t xml:space="preserve"> alebo čestným vyhlásením</w:t>
      </w:r>
      <w:r w:rsidRPr="0074383E">
        <w:rPr>
          <w:rFonts w:asciiTheme="minorHAnsi" w:hAnsiTheme="minorHAnsi" w:cs="Calibri"/>
          <w:bCs/>
          <w:iCs/>
          <w:sz w:val="20"/>
          <w:szCs w:val="20"/>
        </w:rPr>
        <w:t xml:space="preserve">.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5F155899" w14:textId="77777777" w:rsidR="0016003C" w:rsidRPr="0074383E" w:rsidRDefault="0016003C" w:rsidP="00C07D95">
      <w:pPr>
        <w:pStyle w:val="tl1"/>
        <w:jc w:val="left"/>
        <w:rPr>
          <w:rFonts w:asciiTheme="minorHAnsi" w:hAnsiTheme="minorHAnsi" w:cs="Calibri"/>
          <w:b/>
          <w:bCs/>
          <w:iCs/>
          <w:sz w:val="20"/>
          <w:szCs w:val="20"/>
        </w:rPr>
      </w:pPr>
    </w:p>
    <w:p w14:paraId="50F4D287" w14:textId="77777777" w:rsidR="0016003C" w:rsidRPr="0074383E" w:rsidRDefault="0016003C" w:rsidP="00C07D95">
      <w:pPr>
        <w:pStyle w:val="tl1"/>
        <w:jc w:val="left"/>
        <w:rPr>
          <w:rFonts w:asciiTheme="minorHAnsi" w:hAnsiTheme="minorHAnsi" w:cs="Calibri"/>
          <w:b/>
          <w:bCs/>
          <w:iCs/>
          <w:sz w:val="20"/>
          <w:szCs w:val="20"/>
        </w:rPr>
      </w:pPr>
    </w:p>
    <w:p w14:paraId="5B3D62ED" w14:textId="53A7B04E" w:rsidR="0016003C" w:rsidRPr="0074383E" w:rsidRDefault="0016003C" w:rsidP="00C07D95">
      <w:pPr>
        <w:pStyle w:val="tl1"/>
        <w:jc w:val="left"/>
        <w:rPr>
          <w:rFonts w:asciiTheme="minorHAnsi" w:hAnsiTheme="minorHAnsi" w:cs="Calibri"/>
          <w:b/>
          <w:bCs/>
          <w:iCs/>
          <w:sz w:val="20"/>
          <w:szCs w:val="20"/>
        </w:rPr>
      </w:pPr>
    </w:p>
    <w:p w14:paraId="63238C61" w14:textId="1886E617" w:rsidR="00AA031D" w:rsidRPr="0074383E" w:rsidRDefault="00AA031D" w:rsidP="00C07D95">
      <w:pPr>
        <w:pStyle w:val="tl1"/>
        <w:jc w:val="left"/>
        <w:rPr>
          <w:rFonts w:asciiTheme="minorHAnsi" w:hAnsiTheme="minorHAnsi" w:cs="Calibri"/>
          <w:b/>
          <w:bCs/>
          <w:iCs/>
          <w:sz w:val="20"/>
          <w:szCs w:val="20"/>
        </w:rPr>
      </w:pPr>
    </w:p>
    <w:p w14:paraId="0A35BB37" w14:textId="0B8D663A" w:rsidR="00AA031D" w:rsidRPr="0074383E" w:rsidRDefault="00AA031D" w:rsidP="00C07D95">
      <w:pPr>
        <w:pStyle w:val="tl1"/>
        <w:jc w:val="left"/>
        <w:rPr>
          <w:rFonts w:asciiTheme="minorHAnsi" w:hAnsiTheme="minorHAnsi" w:cs="Calibri"/>
          <w:b/>
          <w:bCs/>
          <w:iCs/>
          <w:sz w:val="20"/>
          <w:szCs w:val="20"/>
        </w:rPr>
      </w:pPr>
    </w:p>
    <w:p w14:paraId="4A97814E" w14:textId="41AF6967" w:rsidR="00AA031D" w:rsidRPr="0074383E" w:rsidRDefault="00AA031D" w:rsidP="00C07D95">
      <w:pPr>
        <w:pStyle w:val="tl1"/>
        <w:jc w:val="left"/>
        <w:rPr>
          <w:rFonts w:asciiTheme="minorHAnsi" w:hAnsiTheme="minorHAnsi" w:cs="Calibri"/>
          <w:b/>
          <w:bCs/>
          <w:iCs/>
          <w:sz w:val="20"/>
          <w:szCs w:val="20"/>
        </w:rPr>
      </w:pPr>
    </w:p>
    <w:p w14:paraId="016B6E09" w14:textId="0EE0622A" w:rsidR="00AA031D" w:rsidRPr="0074383E" w:rsidRDefault="00AA031D" w:rsidP="00C07D95">
      <w:pPr>
        <w:pStyle w:val="tl1"/>
        <w:jc w:val="left"/>
        <w:rPr>
          <w:rFonts w:asciiTheme="minorHAnsi" w:hAnsiTheme="minorHAnsi" w:cs="Calibri"/>
          <w:b/>
          <w:bCs/>
          <w:iCs/>
          <w:sz w:val="20"/>
          <w:szCs w:val="20"/>
        </w:rPr>
      </w:pPr>
    </w:p>
    <w:p w14:paraId="51228F11" w14:textId="524BD921" w:rsidR="00AA031D" w:rsidRPr="0074383E" w:rsidRDefault="00AA031D" w:rsidP="00C07D95">
      <w:pPr>
        <w:pStyle w:val="tl1"/>
        <w:jc w:val="left"/>
        <w:rPr>
          <w:rFonts w:asciiTheme="minorHAnsi" w:hAnsiTheme="minorHAnsi" w:cs="Calibri"/>
          <w:b/>
          <w:bCs/>
          <w:iCs/>
          <w:sz w:val="20"/>
          <w:szCs w:val="20"/>
        </w:rPr>
      </w:pPr>
    </w:p>
    <w:p w14:paraId="42D5986F" w14:textId="4D9A5BEE" w:rsidR="00AA031D" w:rsidRPr="0074383E" w:rsidRDefault="00AA031D" w:rsidP="00C07D95">
      <w:pPr>
        <w:pStyle w:val="tl1"/>
        <w:jc w:val="left"/>
        <w:rPr>
          <w:rFonts w:asciiTheme="minorHAnsi" w:hAnsiTheme="minorHAnsi" w:cs="Calibri"/>
          <w:b/>
          <w:bCs/>
          <w:iCs/>
          <w:sz w:val="20"/>
          <w:szCs w:val="20"/>
        </w:rPr>
      </w:pPr>
    </w:p>
    <w:p w14:paraId="35C5891C" w14:textId="11E75EFD" w:rsidR="00AA031D" w:rsidRPr="0074383E" w:rsidRDefault="00AA031D" w:rsidP="00C07D95">
      <w:pPr>
        <w:pStyle w:val="tl1"/>
        <w:jc w:val="left"/>
        <w:rPr>
          <w:rFonts w:asciiTheme="minorHAnsi" w:hAnsiTheme="minorHAnsi" w:cs="Calibri"/>
          <w:b/>
          <w:bCs/>
          <w:iCs/>
          <w:sz w:val="20"/>
          <w:szCs w:val="20"/>
        </w:rPr>
      </w:pPr>
    </w:p>
    <w:p w14:paraId="7433BBE4" w14:textId="55F8BF1C" w:rsidR="00AA031D" w:rsidRPr="0074383E" w:rsidRDefault="00AA031D" w:rsidP="00C07D95">
      <w:pPr>
        <w:pStyle w:val="tl1"/>
        <w:jc w:val="left"/>
        <w:rPr>
          <w:rFonts w:asciiTheme="minorHAnsi" w:hAnsiTheme="minorHAnsi" w:cs="Calibri"/>
          <w:b/>
          <w:bCs/>
          <w:iCs/>
          <w:sz w:val="20"/>
          <w:szCs w:val="20"/>
        </w:rPr>
      </w:pPr>
    </w:p>
    <w:p w14:paraId="42C88AE2" w14:textId="3D19660E" w:rsidR="00AA031D" w:rsidRPr="0074383E" w:rsidRDefault="00AA031D" w:rsidP="00C07D95">
      <w:pPr>
        <w:pStyle w:val="tl1"/>
        <w:jc w:val="left"/>
        <w:rPr>
          <w:rFonts w:asciiTheme="minorHAnsi" w:hAnsiTheme="minorHAnsi" w:cs="Calibri"/>
          <w:b/>
          <w:bCs/>
          <w:iCs/>
          <w:sz w:val="20"/>
          <w:szCs w:val="20"/>
        </w:rPr>
      </w:pPr>
    </w:p>
    <w:p w14:paraId="126CF5D7" w14:textId="5EA3105C" w:rsidR="00AA031D" w:rsidRPr="0074383E" w:rsidRDefault="00AA031D" w:rsidP="00C07D95">
      <w:pPr>
        <w:pStyle w:val="tl1"/>
        <w:jc w:val="left"/>
        <w:rPr>
          <w:rFonts w:asciiTheme="minorHAnsi" w:hAnsiTheme="minorHAnsi" w:cs="Calibri"/>
          <w:b/>
          <w:bCs/>
          <w:iCs/>
          <w:sz w:val="20"/>
          <w:szCs w:val="20"/>
        </w:rPr>
      </w:pPr>
    </w:p>
    <w:p w14:paraId="30B78A0A" w14:textId="0C00E7AD" w:rsidR="00AA031D" w:rsidRPr="0074383E" w:rsidRDefault="00AA031D" w:rsidP="00C07D95">
      <w:pPr>
        <w:pStyle w:val="tl1"/>
        <w:jc w:val="left"/>
        <w:rPr>
          <w:rFonts w:asciiTheme="minorHAnsi" w:hAnsiTheme="minorHAnsi" w:cs="Calibri"/>
          <w:b/>
          <w:bCs/>
          <w:iCs/>
          <w:sz w:val="20"/>
          <w:szCs w:val="20"/>
        </w:rPr>
      </w:pPr>
    </w:p>
    <w:p w14:paraId="19C49B70" w14:textId="32D3B686" w:rsidR="00AA031D" w:rsidRPr="0074383E" w:rsidRDefault="00AA031D" w:rsidP="00C07D95">
      <w:pPr>
        <w:pStyle w:val="tl1"/>
        <w:jc w:val="left"/>
        <w:rPr>
          <w:rFonts w:asciiTheme="minorHAnsi" w:hAnsiTheme="minorHAnsi" w:cs="Calibri"/>
          <w:b/>
          <w:bCs/>
          <w:iCs/>
          <w:sz w:val="20"/>
          <w:szCs w:val="20"/>
        </w:rPr>
      </w:pPr>
    </w:p>
    <w:p w14:paraId="7F0DF104" w14:textId="763BF991" w:rsidR="00AA031D" w:rsidRPr="0074383E" w:rsidRDefault="00AA031D" w:rsidP="00C07D95">
      <w:pPr>
        <w:pStyle w:val="tl1"/>
        <w:jc w:val="left"/>
        <w:rPr>
          <w:rFonts w:asciiTheme="minorHAnsi" w:hAnsiTheme="minorHAnsi" w:cs="Calibri"/>
          <w:b/>
          <w:bCs/>
          <w:iCs/>
          <w:sz w:val="20"/>
          <w:szCs w:val="20"/>
        </w:rPr>
      </w:pPr>
    </w:p>
    <w:p w14:paraId="75E233C5" w14:textId="220B9AA5" w:rsidR="00AA031D" w:rsidRPr="0074383E" w:rsidRDefault="00AA031D" w:rsidP="00C07D95">
      <w:pPr>
        <w:pStyle w:val="tl1"/>
        <w:jc w:val="left"/>
        <w:rPr>
          <w:rFonts w:asciiTheme="minorHAnsi" w:hAnsiTheme="minorHAnsi" w:cs="Calibri"/>
          <w:b/>
          <w:bCs/>
          <w:iCs/>
          <w:sz w:val="20"/>
          <w:szCs w:val="20"/>
        </w:rPr>
      </w:pPr>
    </w:p>
    <w:p w14:paraId="323867BC" w14:textId="58B45B12" w:rsidR="00AA031D" w:rsidRPr="0074383E" w:rsidRDefault="00AA031D" w:rsidP="00C07D95">
      <w:pPr>
        <w:pStyle w:val="tl1"/>
        <w:jc w:val="left"/>
        <w:rPr>
          <w:rFonts w:asciiTheme="minorHAnsi" w:hAnsiTheme="minorHAnsi" w:cs="Calibri"/>
          <w:b/>
          <w:bCs/>
          <w:iCs/>
          <w:sz w:val="20"/>
          <w:szCs w:val="20"/>
        </w:rPr>
      </w:pPr>
    </w:p>
    <w:p w14:paraId="1A16B0E3" w14:textId="7504FA29" w:rsidR="00AA031D" w:rsidRPr="0074383E" w:rsidRDefault="00AA031D" w:rsidP="00C07D95">
      <w:pPr>
        <w:pStyle w:val="tl1"/>
        <w:jc w:val="left"/>
        <w:rPr>
          <w:rFonts w:asciiTheme="minorHAnsi" w:hAnsiTheme="minorHAnsi" w:cs="Calibri"/>
          <w:b/>
          <w:bCs/>
          <w:iCs/>
          <w:sz w:val="20"/>
          <w:szCs w:val="20"/>
        </w:rPr>
      </w:pPr>
    </w:p>
    <w:p w14:paraId="5AFDEF74" w14:textId="6D388A7E" w:rsidR="00AA031D" w:rsidRPr="0074383E" w:rsidRDefault="00AA031D" w:rsidP="00C07D95">
      <w:pPr>
        <w:pStyle w:val="tl1"/>
        <w:jc w:val="left"/>
        <w:rPr>
          <w:rFonts w:asciiTheme="minorHAnsi" w:hAnsiTheme="minorHAnsi" w:cs="Calibri"/>
          <w:b/>
          <w:bCs/>
          <w:iCs/>
          <w:sz w:val="20"/>
          <w:szCs w:val="20"/>
        </w:rPr>
      </w:pPr>
    </w:p>
    <w:p w14:paraId="2D25FBE3" w14:textId="48C167DB" w:rsidR="00AA031D" w:rsidRPr="0074383E" w:rsidRDefault="00AA031D" w:rsidP="00C07D95">
      <w:pPr>
        <w:pStyle w:val="tl1"/>
        <w:jc w:val="left"/>
        <w:rPr>
          <w:rFonts w:asciiTheme="minorHAnsi" w:hAnsiTheme="minorHAnsi" w:cs="Calibri"/>
          <w:b/>
          <w:bCs/>
          <w:iCs/>
          <w:sz w:val="20"/>
          <w:szCs w:val="20"/>
        </w:rPr>
      </w:pPr>
    </w:p>
    <w:p w14:paraId="3EBA1C2B" w14:textId="27FC95DB" w:rsidR="00AA031D" w:rsidRPr="0074383E" w:rsidRDefault="00AA031D" w:rsidP="00C07D95">
      <w:pPr>
        <w:pStyle w:val="tl1"/>
        <w:jc w:val="left"/>
        <w:rPr>
          <w:rFonts w:asciiTheme="minorHAnsi" w:hAnsiTheme="minorHAnsi" w:cs="Calibri"/>
          <w:b/>
          <w:bCs/>
          <w:iCs/>
          <w:sz w:val="20"/>
          <w:szCs w:val="20"/>
        </w:rPr>
      </w:pPr>
    </w:p>
    <w:p w14:paraId="200DC641" w14:textId="1154A16D" w:rsidR="00AA031D" w:rsidRPr="0074383E" w:rsidRDefault="00AA031D" w:rsidP="00C07D95">
      <w:pPr>
        <w:pStyle w:val="tl1"/>
        <w:jc w:val="left"/>
        <w:rPr>
          <w:rFonts w:asciiTheme="minorHAnsi" w:hAnsiTheme="minorHAnsi" w:cs="Calibri"/>
          <w:b/>
          <w:bCs/>
          <w:iCs/>
          <w:sz w:val="20"/>
          <w:szCs w:val="20"/>
        </w:rPr>
      </w:pPr>
    </w:p>
    <w:p w14:paraId="76C19D39" w14:textId="3F50E7AF" w:rsidR="00AA031D" w:rsidRPr="0074383E" w:rsidRDefault="00AA031D" w:rsidP="00C07D95">
      <w:pPr>
        <w:pStyle w:val="tl1"/>
        <w:jc w:val="left"/>
        <w:rPr>
          <w:rFonts w:asciiTheme="minorHAnsi" w:hAnsiTheme="minorHAnsi" w:cs="Calibri"/>
          <w:b/>
          <w:bCs/>
          <w:iCs/>
          <w:sz w:val="20"/>
          <w:szCs w:val="20"/>
        </w:rPr>
      </w:pPr>
    </w:p>
    <w:p w14:paraId="1DD4FB45" w14:textId="01037E4E" w:rsidR="00AA031D" w:rsidRPr="0074383E" w:rsidRDefault="00AA031D" w:rsidP="00C07D95">
      <w:pPr>
        <w:pStyle w:val="tl1"/>
        <w:jc w:val="left"/>
        <w:rPr>
          <w:rFonts w:asciiTheme="minorHAnsi" w:hAnsiTheme="minorHAnsi" w:cs="Calibri"/>
          <w:b/>
          <w:bCs/>
          <w:iCs/>
          <w:sz w:val="20"/>
          <w:szCs w:val="20"/>
        </w:rPr>
      </w:pPr>
    </w:p>
    <w:p w14:paraId="7E113772" w14:textId="2689D270" w:rsidR="00AA031D" w:rsidRPr="0074383E" w:rsidRDefault="00AA031D" w:rsidP="00C07D95">
      <w:pPr>
        <w:pStyle w:val="tl1"/>
        <w:jc w:val="left"/>
        <w:rPr>
          <w:rFonts w:asciiTheme="minorHAnsi" w:hAnsiTheme="minorHAnsi" w:cs="Calibri"/>
          <w:b/>
          <w:bCs/>
          <w:iCs/>
          <w:sz w:val="20"/>
          <w:szCs w:val="20"/>
        </w:rPr>
      </w:pPr>
    </w:p>
    <w:p w14:paraId="105ACA23" w14:textId="2B0F243F" w:rsidR="00AA031D" w:rsidRPr="0074383E" w:rsidRDefault="00AA031D" w:rsidP="00C07D95">
      <w:pPr>
        <w:pStyle w:val="tl1"/>
        <w:jc w:val="left"/>
        <w:rPr>
          <w:rFonts w:asciiTheme="minorHAnsi" w:hAnsiTheme="minorHAnsi" w:cs="Calibri"/>
          <w:b/>
          <w:bCs/>
          <w:iCs/>
          <w:sz w:val="20"/>
          <w:szCs w:val="20"/>
        </w:rPr>
      </w:pPr>
    </w:p>
    <w:p w14:paraId="71C3CCBC" w14:textId="5B2A2AD7"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t>G.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3FAC2CEE" w:rsidR="007A7082" w:rsidRPr="0074383E" w:rsidRDefault="007A7082" w:rsidP="007A7082">
      <w:pPr>
        <w:jc w:val="both"/>
        <w:rPr>
          <w:rFonts w:asciiTheme="minorHAnsi" w:hAnsiTheme="minorHAnsi" w:cs="Calibri"/>
          <w:sz w:val="20"/>
          <w:szCs w:val="20"/>
        </w:rPr>
      </w:pPr>
      <w:bookmarkStart w:id="1"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517537">
        <w:rPr>
          <w:rFonts w:asciiTheme="minorHAnsi" w:hAnsiTheme="minorHAnsi" w:cs="Calibri"/>
          <w:sz w:val="20"/>
          <w:szCs w:val="20"/>
        </w:rPr>
        <w:t>Po</w:t>
      </w:r>
      <w:r w:rsidR="00DA2F73" w:rsidRPr="0074383E">
        <w:rPr>
          <w:rFonts w:asciiTheme="minorHAnsi" w:hAnsiTheme="minorHAnsi" w:cs="Calibri"/>
          <w:sz w:val="20"/>
          <w:szCs w:val="20"/>
        </w:rPr>
        <w:t xml:space="preserve">dlimitná zákazka </w:t>
      </w:r>
    </w:p>
    <w:p w14:paraId="6D9100E8"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B7CC8C4" w14:textId="1DCDFCE9" w:rsidR="00517537" w:rsidRPr="00A96A0F" w:rsidRDefault="007A7082" w:rsidP="00517537">
      <w:pPr>
        <w:rPr>
          <w:rFonts w:asciiTheme="majorHAnsi" w:hAnsiTheme="majorHAnsi" w:cstheme="minorHAnsi"/>
          <w:bCs/>
          <w:sz w:val="12"/>
          <w:szCs w:val="12"/>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517537">
        <w:rPr>
          <w:rFonts w:asciiTheme="minorHAnsi" w:hAnsiTheme="minorHAnsi" w:cs="Calibri"/>
          <w:sz w:val="20"/>
          <w:szCs w:val="20"/>
        </w:rPr>
        <w:tab/>
      </w:r>
      <w:r w:rsidR="00517537" w:rsidRPr="00517537">
        <w:rPr>
          <w:rFonts w:asciiTheme="minorHAnsi" w:hAnsiTheme="minorHAnsi" w:cstheme="minorHAnsi"/>
          <w:bCs/>
          <w:sz w:val="20"/>
          <w:szCs w:val="20"/>
        </w:rPr>
        <w:t>Rekonštrukcia cesty a mostov II/571 Fiľakovo - hr. okr. LC/RS</w:t>
      </w:r>
    </w:p>
    <w:p w14:paraId="6EDCBA5E" w14:textId="2D2F0575" w:rsidR="007A7082" w:rsidRPr="0074383E" w:rsidRDefault="007A7082" w:rsidP="007128BF">
      <w:pPr>
        <w:ind w:left="3540" w:hanging="3540"/>
        <w:rPr>
          <w:rFonts w:asciiTheme="minorHAnsi" w:hAnsiTheme="minorHAnsi" w:cs="Calibri"/>
          <w:sz w:val="20"/>
          <w:szCs w:val="20"/>
        </w:rPr>
      </w:pPr>
    </w:p>
    <w:p w14:paraId="24E68C2E" w14:textId="094EEF14"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1"/>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2BD6EF33" w14:textId="77777777" w:rsidR="007A7082" w:rsidRPr="0074383E" w:rsidRDefault="007A7082"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5FE9931C" w:rsidR="0050207E" w:rsidRPr="0050207E" w:rsidRDefault="00A951D3" w:rsidP="007A7082">
      <w:pPr>
        <w:rPr>
          <w:rFonts w:asciiTheme="minorHAnsi" w:hAnsiTheme="minorHAnsi" w:cs="Calibri"/>
          <w:b/>
          <w:sz w:val="20"/>
          <w:szCs w:val="20"/>
        </w:rPr>
      </w:pPr>
      <w:r>
        <w:rPr>
          <w:rFonts w:asciiTheme="minorHAnsi" w:hAnsiTheme="minorHAnsi" w:cs="Calibri"/>
          <w:sz w:val="20"/>
          <w:szCs w:val="20"/>
        </w:rPr>
        <w:t>C</w:t>
      </w:r>
      <w:r w:rsidR="0050207E" w:rsidRPr="0050207E">
        <w:rPr>
          <w:rFonts w:asciiTheme="minorHAnsi" w:hAnsiTheme="minorHAnsi" w:cs="Calibri"/>
          <w:sz w:val="20"/>
          <w:szCs w:val="20"/>
        </w:rPr>
        <w:t>elková cena za predmet zákazky v EUR bez DPH:</w:t>
      </w:r>
      <w:r w:rsidR="0050207E">
        <w:rPr>
          <w:rFonts w:asciiTheme="minorHAnsi" w:hAnsiTheme="minorHAnsi" w:cs="Calibri"/>
          <w:b/>
          <w:sz w:val="20"/>
          <w:szCs w:val="20"/>
        </w:rPr>
        <w:tab/>
      </w:r>
      <w:r w:rsidR="0050207E">
        <w:rPr>
          <w:rFonts w:asciiTheme="minorHAnsi" w:hAnsiTheme="minorHAnsi" w:cs="Calibri"/>
          <w:b/>
          <w:sz w:val="20"/>
          <w:szCs w:val="20"/>
        </w:rPr>
        <w:tab/>
      </w:r>
      <w:r w:rsidR="0050207E" w:rsidRPr="0074383E">
        <w:rPr>
          <w:rFonts w:asciiTheme="minorHAnsi" w:hAnsiTheme="minorHAnsi" w:cs="Calibri"/>
          <w:sz w:val="20"/>
          <w:szCs w:val="20"/>
        </w:rPr>
        <w:t>........................................</w:t>
      </w:r>
      <w:r w:rsidR="0050207E">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699DD5F6" w:rsidR="007A7082" w:rsidRPr="0074383E" w:rsidRDefault="00A951D3" w:rsidP="007A7082">
      <w:pPr>
        <w:rPr>
          <w:rFonts w:asciiTheme="minorHAnsi" w:hAnsiTheme="minorHAnsi" w:cs="Calibri"/>
          <w:b/>
          <w:sz w:val="20"/>
          <w:szCs w:val="20"/>
        </w:rPr>
      </w:pPr>
      <w:r>
        <w:rPr>
          <w:rFonts w:asciiTheme="minorHAnsi" w:hAnsiTheme="minorHAnsi" w:cs="Calibri"/>
          <w:b/>
          <w:sz w:val="20"/>
          <w:szCs w:val="20"/>
        </w:rPr>
        <w:t>C</w:t>
      </w:r>
      <w:r w:rsidR="007A7082" w:rsidRPr="0074383E">
        <w:rPr>
          <w:rFonts w:asciiTheme="minorHAnsi" w:hAnsiTheme="minorHAnsi" w:cs="Calibri"/>
          <w:b/>
          <w:sz w:val="20"/>
          <w:szCs w:val="20"/>
        </w:rPr>
        <w:t xml:space="preserve">elková cena za predmet zákazky v EUR s DPH </w:t>
      </w:r>
    </w:p>
    <w:p w14:paraId="44831892" w14:textId="6D3EF953"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w:t>
      </w:r>
      <w:r w:rsidR="00A951D3">
        <w:rPr>
          <w:rFonts w:asciiTheme="minorHAnsi" w:hAnsiTheme="minorHAnsi" w:cs="Calibri"/>
          <w:b/>
          <w:sz w:val="20"/>
          <w:szCs w:val="20"/>
        </w:rPr>
        <w:t>kritérium na vyhodnotenie ponúk</w:t>
      </w:r>
      <w:r w:rsidRPr="0074383E">
        <w:rPr>
          <w:rFonts w:asciiTheme="minorHAnsi" w:hAnsiTheme="minorHAnsi" w:cs="Calibri"/>
          <w:b/>
          <w:sz w:val="20"/>
          <w:szCs w:val="20"/>
        </w:rPr>
        <w:t>):</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00A951D3">
        <w:rPr>
          <w:rFonts w:asciiTheme="minorHAnsi" w:hAnsiTheme="minorHAnsi" w:cs="Calibri"/>
          <w:b/>
          <w:sz w:val="20"/>
          <w:szCs w:val="20"/>
        </w:rPr>
        <w:t>.....</w:t>
      </w:r>
      <w:r w:rsidRPr="0074383E">
        <w:rPr>
          <w:rFonts w:asciiTheme="minorHAnsi" w:hAnsiTheme="minorHAnsi" w:cs="Calibri"/>
          <w:b/>
          <w:sz w:val="20"/>
          <w:szCs w:val="20"/>
        </w:rPr>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7777777" w:rsidR="0016003C" w:rsidRPr="0074383E" w:rsidRDefault="0016003C" w:rsidP="00C07D95">
      <w:pPr>
        <w:pStyle w:val="tl1"/>
        <w:jc w:val="left"/>
        <w:rPr>
          <w:rFonts w:asciiTheme="minorHAnsi" w:hAnsiTheme="minorHAnsi" w:cs="Calibri"/>
          <w:b/>
          <w:bCs/>
          <w:iCs/>
          <w:sz w:val="20"/>
          <w:szCs w:val="20"/>
        </w:rPr>
      </w:pPr>
    </w:p>
    <w:p w14:paraId="6AD67E83" w14:textId="342FA1DA" w:rsidR="00410C67" w:rsidRPr="0074383E" w:rsidRDefault="00410C67" w:rsidP="000A7FC0">
      <w:pPr>
        <w:rPr>
          <w:rFonts w:asciiTheme="minorHAnsi" w:hAnsiTheme="minorHAnsi" w:cs="Calibri"/>
          <w:sz w:val="20"/>
          <w:szCs w:val="20"/>
        </w:rPr>
      </w:pPr>
    </w:p>
    <w:sectPr w:rsidR="00410C67"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E4C96" w14:textId="77777777" w:rsidR="001F1551" w:rsidRDefault="001F1551">
      <w:r>
        <w:separator/>
      </w:r>
    </w:p>
  </w:endnote>
  <w:endnote w:type="continuationSeparator" w:id="0">
    <w:p w14:paraId="3F6336BC" w14:textId="77777777" w:rsidR="001F1551" w:rsidRDefault="001F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4A40A2" w:rsidRDefault="004A40A2"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40A2" w:rsidRDefault="004A40A2" w:rsidP="004523D3">
    <w:pPr>
      <w:pStyle w:val="Pta"/>
      <w:ind w:right="360"/>
    </w:pPr>
  </w:p>
  <w:p w14:paraId="3BAD72D8" w14:textId="77777777" w:rsidR="004A40A2" w:rsidRDefault="004A40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5BCF" w14:textId="77777777" w:rsidR="004A40A2" w:rsidRDefault="004A40A2"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4A40A2" w:rsidRDefault="004A40A2"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832547E" w14:textId="77777777" w:rsidR="004A40A2" w:rsidRPr="00A96A0F" w:rsidRDefault="004A40A2" w:rsidP="00A96A0F">
    <w:pPr>
      <w:rPr>
        <w:rFonts w:asciiTheme="majorHAnsi" w:hAnsiTheme="majorHAnsi" w:cstheme="minorHAnsi"/>
        <w:bCs/>
        <w:sz w:val="12"/>
        <w:szCs w:val="12"/>
      </w:rPr>
    </w:pPr>
    <w:r w:rsidRPr="00A96A0F">
      <w:rPr>
        <w:rFonts w:asciiTheme="majorHAnsi" w:hAnsiTheme="majorHAnsi" w:cstheme="minorHAnsi"/>
        <w:bCs/>
        <w:sz w:val="12"/>
        <w:szCs w:val="12"/>
      </w:rPr>
      <w:t>Rekonštrukcia cesty a mostov II/571 Fiľakovo - hr. okr. LC/RS</w:t>
    </w:r>
  </w:p>
  <w:p w14:paraId="2FE7D21D" w14:textId="0AA99E80" w:rsidR="004A40A2" w:rsidRPr="00CD6895" w:rsidRDefault="004A40A2" w:rsidP="00CD6895">
    <w:pPr>
      <w:pStyle w:val="Pta"/>
      <w:tabs>
        <w:tab w:val="clear" w:pos="4536"/>
        <w:tab w:val="clear" w:pos="9072"/>
      </w:tabs>
    </w:pP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FC8E" w14:textId="77777777" w:rsidR="004A40A2" w:rsidRDefault="004A40A2"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40A2" w:rsidRDefault="004A40A2"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00EC40E1" w14:textId="77777777" w:rsidR="004A40A2" w:rsidRPr="00A96A0F" w:rsidRDefault="004A40A2" w:rsidP="00A96A0F">
    <w:pPr>
      <w:rPr>
        <w:rFonts w:asciiTheme="majorHAnsi" w:hAnsiTheme="majorHAnsi" w:cstheme="minorHAnsi"/>
        <w:bCs/>
        <w:sz w:val="12"/>
        <w:szCs w:val="12"/>
      </w:rPr>
    </w:pPr>
    <w:r w:rsidRPr="00A96A0F">
      <w:rPr>
        <w:rFonts w:asciiTheme="majorHAnsi" w:hAnsiTheme="majorHAnsi" w:cstheme="minorHAnsi"/>
        <w:bCs/>
        <w:sz w:val="12"/>
        <w:szCs w:val="12"/>
      </w:rPr>
      <w:t>Rekonštrukcia cesty a mostov II/571 Fiľakovo - hr. okr. LC/RS</w:t>
    </w:r>
  </w:p>
  <w:p w14:paraId="1FE1B8DB" w14:textId="01C51611" w:rsidR="004A40A2" w:rsidRPr="005D4D4D" w:rsidRDefault="004A40A2" w:rsidP="005D4D4D">
    <w:pPr>
      <w:pStyle w:val="Pta"/>
      <w:tabs>
        <w:tab w:val="clear" w:pos="4536"/>
        <w:tab w:val="clear" w:pos="9072"/>
      </w:tabs>
    </w:pP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28643" w14:textId="77777777" w:rsidR="001F1551" w:rsidRDefault="001F1551">
      <w:r>
        <w:separator/>
      </w:r>
    </w:p>
  </w:footnote>
  <w:footnote w:type="continuationSeparator" w:id="0">
    <w:p w14:paraId="5AD1B63E" w14:textId="77777777" w:rsidR="001F1551" w:rsidRDefault="001F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FD23" w14:textId="77777777" w:rsidR="004A40A2" w:rsidRDefault="004A40A2" w:rsidP="00954A78">
    <w:pPr>
      <w:pStyle w:val="Hlavika"/>
      <w:rPr>
        <w:rFonts w:ascii="Cambria" w:hAnsi="Cambria"/>
        <w:lang w:val="sk-SK"/>
      </w:rPr>
    </w:pPr>
  </w:p>
  <w:p w14:paraId="57B3DFAF" w14:textId="77777777" w:rsidR="004A40A2" w:rsidRPr="004765E3" w:rsidRDefault="004A40A2"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66A0" w14:textId="77777777" w:rsidR="004A40A2" w:rsidRPr="00A6006E" w:rsidRDefault="004A40A2"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40A2" w:rsidRDefault="004A40A2" w:rsidP="00A6006E">
                          <w:r w:rsidRPr="00231DC0">
                            <w:rPr>
                              <w:b/>
                              <w:spacing w:val="6"/>
                            </w:rPr>
                            <w:t>BANSKOBYSTRICKÝ</w:t>
                          </w:r>
                          <w:r>
                            <w:rPr>
                              <w:b/>
                              <w:spacing w:val="6"/>
                            </w:rPr>
                            <w:t xml:space="preserve"> </w:t>
                          </w:r>
                          <w:r w:rsidRPr="00A27044">
                            <w:t>SAMOSPRÁVNY KRAJ</w:t>
                          </w:r>
                        </w:p>
                        <w:p w14:paraId="11E11D01" w14:textId="77777777" w:rsidR="004A40A2" w:rsidRPr="00353691" w:rsidRDefault="004A40A2"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25C61D8E" w14:textId="77777777" w:rsidR="004A40A2" w:rsidRDefault="004A40A2" w:rsidP="00A6006E">
                    <w:r w:rsidRPr="00231DC0">
                      <w:rPr>
                        <w:b/>
                        <w:spacing w:val="6"/>
                      </w:rPr>
                      <w:t>BANSKOBYSTRICKÝ</w:t>
                    </w:r>
                    <w:r>
                      <w:rPr>
                        <w:b/>
                        <w:spacing w:val="6"/>
                      </w:rPr>
                      <w:t xml:space="preserve"> </w:t>
                    </w:r>
                    <w:r w:rsidRPr="00A27044">
                      <w:t>SAMOSPRÁVNY KRAJ</w:t>
                    </w:r>
                  </w:p>
                  <w:p w14:paraId="11E11D01" w14:textId="77777777" w:rsidR="004A40A2" w:rsidRPr="00353691" w:rsidRDefault="004A40A2" w:rsidP="00A6006E">
                    <w:pPr>
                      <w:pStyle w:val="Hlavika"/>
                      <w:tabs>
                        <w:tab w:val="clear" w:pos="4536"/>
                      </w:tabs>
                      <w:rPr>
                        <w:b/>
                        <w:szCs w:val="24"/>
                      </w:rPr>
                    </w:pPr>
                  </w:p>
                </w:txbxContent>
              </v:textbox>
            </v:shape>
          </w:pict>
        </mc:Fallback>
      </mc:AlternateContent>
    </w:r>
  </w:p>
  <w:p w14:paraId="6F28C916" w14:textId="77777777" w:rsidR="004A40A2" w:rsidRPr="00A6006E" w:rsidRDefault="004A40A2"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4A40A2" w:rsidRPr="00A6006E" w:rsidRDefault="004A40A2"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4A40A2" w:rsidRPr="00A6006E" w:rsidRDefault="004A40A2" w:rsidP="00A6006E">
    <w:pPr>
      <w:pStyle w:val="Hlavika"/>
      <w:pBdr>
        <w:bottom w:val="single" w:sz="4" w:space="17" w:color="auto"/>
      </w:pBdr>
      <w:tabs>
        <w:tab w:val="clear" w:pos="4536"/>
      </w:tabs>
      <w:rPr>
        <w:rFonts w:asciiTheme="majorHAnsi" w:hAnsiTheme="majorHAnsi" w:cs="Arial"/>
      </w:rPr>
    </w:pPr>
  </w:p>
  <w:p w14:paraId="222436F8" w14:textId="77777777" w:rsidR="004A40A2" w:rsidRPr="00A6006E" w:rsidRDefault="004A40A2">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7"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8"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24"/>
  </w:num>
  <w:num w:numId="3">
    <w:abstractNumId w:val="36"/>
  </w:num>
  <w:num w:numId="4">
    <w:abstractNumId w:val="15"/>
  </w:num>
  <w:num w:numId="5">
    <w:abstractNumId w:val="31"/>
  </w:num>
  <w:num w:numId="6">
    <w:abstractNumId w:val="22"/>
  </w:num>
  <w:num w:numId="7">
    <w:abstractNumId w:val="19"/>
  </w:num>
  <w:num w:numId="8">
    <w:abstractNumId w:val="32"/>
  </w:num>
  <w:num w:numId="9">
    <w:abstractNumId w:val="21"/>
  </w:num>
  <w:num w:numId="10">
    <w:abstractNumId w:val="23"/>
  </w:num>
  <w:num w:numId="11">
    <w:abstractNumId w:val="39"/>
  </w:num>
  <w:num w:numId="12">
    <w:abstractNumId w:val="17"/>
  </w:num>
  <w:num w:numId="13">
    <w:abstractNumId w:val="16"/>
  </w:num>
  <w:num w:numId="14">
    <w:abstractNumId w:val="35"/>
  </w:num>
  <w:num w:numId="15">
    <w:abstractNumId w:val="27"/>
  </w:num>
  <w:num w:numId="16">
    <w:abstractNumId w:val="41"/>
  </w:num>
  <w:num w:numId="17">
    <w:abstractNumId w:val="26"/>
  </w:num>
  <w:num w:numId="18">
    <w:abstractNumId w:val="30"/>
  </w:num>
  <w:num w:numId="19">
    <w:abstractNumId w:val="33"/>
  </w:num>
  <w:num w:numId="20">
    <w:abstractNumId w:val="29"/>
  </w:num>
  <w:num w:numId="21">
    <w:abstractNumId w:val="34"/>
  </w:num>
  <w:num w:numId="22">
    <w:abstractNumId w:val="38"/>
  </w:num>
  <w:num w:numId="23">
    <w:abstractNumId w:val="42"/>
  </w:num>
  <w:num w:numId="24">
    <w:abstractNumId w:val="18"/>
  </w:num>
  <w:num w:numId="25">
    <w:abstractNumId w:val="20"/>
  </w:num>
  <w:num w:numId="26">
    <w:abstractNumId w:val="25"/>
  </w:num>
  <w:num w:numId="27">
    <w:abstractNumId w:val="20"/>
  </w:num>
  <w:num w:numId="28">
    <w:abstractNumId w:val="28"/>
  </w:num>
  <w:num w:numId="29">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2F81"/>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52F60"/>
    <w:rsid w:val="00053BB4"/>
    <w:rsid w:val="000544DA"/>
    <w:rsid w:val="00054E64"/>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4D5"/>
    <w:rsid w:val="00100F50"/>
    <w:rsid w:val="0010181B"/>
    <w:rsid w:val="00101F3C"/>
    <w:rsid w:val="00102726"/>
    <w:rsid w:val="00102E7C"/>
    <w:rsid w:val="001038C8"/>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6A19"/>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551"/>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5DC"/>
    <w:rsid w:val="00301B02"/>
    <w:rsid w:val="00302969"/>
    <w:rsid w:val="00304BDD"/>
    <w:rsid w:val="00307609"/>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5066"/>
    <w:rsid w:val="00387326"/>
    <w:rsid w:val="00391329"/>
    <w:rsid w:val="00391EDC"/>
    <w:rsid w:val="00395200"/>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40A2"/>
    <w:rsid w:val="004A4D8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537"/>
    <w:rsid w:val="00517846"/>
    <w:rsid w:val="005200FB"/>
    <w:rsid w:val="00520EB7"/>
    <w:rsid w:val="005235F7"/>
    <w:rsid w:val="0052377D"/>
    <w:rsid w:val="005239E4"/>
    <w:rsid w:val="005243CF"/>
    <w:rsid w:val="00527A0D"/>
    <w:rsid w:val="00527FDD"/>
    <w:rsid w:val="00530E6B"/>
    <w:rsid w:val="00531355"/>
    <w:rsid w:val="005318E5"/>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EEE"/>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4C04"/>
    <w:rsid w:val="00834F07"/>
    <w:rsid w:val="00834FEE"/>
    <w:rsid w:val="00835AD4"/>
    <w:rsid w:val="0084075F"/>
    <w:rsid w:val="008422B7"/>
    <w:rsid w:val="00844F62"/>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29F0"/>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645"/>
    <w:rsid w:val="008F690E"/>
    <w:rsid w:val="008F72FB"/>
    <w:rsid w:val="00900783"/>
    <w:rsid w:val="00901C1C"/>
    <w:rsid w:val="00903B59"/>
    <w:rsid w:val="00904A28"/>
    <w:rsid w:val="009054CF"/>
    <w:rsid w:val="0090593F"/>
    <w:rsid w:val="00905D2E"/>
    <w:rsid w:val="009079C0"/>
    <w:rsid w:val="00911ED9"/>
    <w:rsid w:val="0091251B"/>
    <w:rsid w:val="0091578D"/>
    <w:rsid w:val="00915A1A"/>
    <w:rsid w:val="00921888"/>
    <w:rsid w:val="00923398"/>
    <w:rsid w:val="00925D56"/>
    <w:rsid w:val="00926565"/>
    <w:rsid w:val="00926EDE"/>
    <w:rsid w:val="0092731A"/>
    <w:rsid w:val="00927485"/>
    <w:rsid w:val="009274F0"/>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9051F"/>
    <w:rsid w:val="00A914BB"/>
    <w:rsid w:val="00A93DB5"/>
    <w:rsid w:val="00A951D3"/>
    <w:rsid w:val="00A96A0F"/>
    <w:rsid w:val="00AA031D"/>
    <w:rsid w:val="00AA216B"/>
    <w:rsid w:val="00AA2CBE"/>
    <w:rsid w:val="00AA4049"/>
    <w:rsid w:val="00AA4864"/>
    <w:rsid w:val="00AA50B1"/>
    <w:rsid w:val="00AA5B26"/>
    <w:rsid w:val="00AA79C3"/>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5516"/>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17238"/>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352"/>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060"/>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C0B79"/>
    <w:rsid w:val="00CC609F"/>
    <w:rsid w:val="00CC63AA"/>
    <w:rsid w:val="00CC7516"/>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C1C"/>
    <w:rsid w:val="00D21F56"/>
    <w:rsid w:val="00D229BE"/>
    <w:rsid w:val="00D22D82"/>
    <w:rsid w:val="00D2366E"/>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720ED"/>
    <w:rsid w:val="00D72D5E"/>
    <w:rsid w:val="00D75D06"/>
    <w:rsid w:val="00D7600B"/>
    <w:rsid w:val="00D765B7"/>
    <w:rsid w:val="00D76827"/>
    <w:rsid w:val="00D80A1E"/>
    <w:rsid w:val="00D819DA"/>
    <w:rsid w:val="00D81A45"/>
    <w:rsid w:val="00D83DAE"/>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42EB"/>
    <w:rsid w:val="00DF4F0A"/>
    <w:rsid w:val="00DF653F"/>
    <w:rsid w:val="00E01252"/>
    <w:rsid w:val="00E03CEB"/>
    <w:rsid w:val="00E046FB"/>
    <w:rsid w:val="00E066FB"/>
    <w:rsid w:val="00E10AA1"/>
    <w:rsid w:val="00E146E6"/>
    <w:rsid w:val="00E14E6D"/>
    <w:rsid w:val="00E22C7E"/>
    <w:rsid w:val="00E27D59"/>
    <w:rsid w:val="00E308B5"/>
    <w:rsid w:val="00E30B82"/>
    <w:rsid w:val="00E30D2C"/>
    <w:rsid w:val="00E31332"/>
    <w:rsid w:val="00E3375F"/>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968"/>
    <w:rsid w:val="00E50D31"/>
    <w:rsid w:val="00E52A52"/>
    <w:rsid w:val="00E52C77"/>
    <w:rsid w:val="00E53C4E"/>
    <w:rsid w:val="00E5492A"/>
    <w:rsid w:val="00E565A9"/>
    <w:rsid w:val="00E603AC"/>
    <w:rsid w:val="00E6089D"/>
    <w:rsid w:val="00E62CC1"/>
    <w:rsid w:val="00E66A21"/>
    <w:rsid w:val="00E717B4"/>
    <w:rsid w:val="00E743E9"/>
    <w:rsid w:val="00E81E54"/>
    <w:rsid w:val="00E81E6C"/>
    <w:rsid w:val="00E8201C"/>
    <w:rsid w:val="00E829E5"/>
    <w:rsid w:val="00E84673"/>
    <w:rsid w:val="00E8532D"/>
    <w:rsid w:val="00E90629"/>
    <w:rsid w:val="00E90AEE"/>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D7598"/>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BE2"/>
    <w:rsid w:val="00F33AE1"/>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6755"/>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10365</Words>
  <Characters>59083</Characters>
  <Application>Microsoft Office Word</Application>
  <DocSecurity>0</DocSecurity>
  <Lines>492</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69310</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Hláčik Ľuboš</cp:lastModifiedBy>
  <cp:revision>17</cp:revision>
  <cp:lastPrinted>2018-03-15T12:15:00Z</cp:lastPrinted>
  <dcterms:created xsi:type="dcterms:W3CDTF">2020-09-09T08:48:00Z</dcterms:created>
  <dcterms:modified xsi:type="dcterms:W3CDTF">2021-02-09T17:50:00Z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