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BE0" w:rsidRPr="00D31FFD" w:rsidRDefault="00584BE0" w:rsidP="00584BE0">
      <w:pPr>
        <w:autoSpaceDE w:val="0"/>
        <w:autoSpaceDN w:val="0"/>
        <w:adjustRightInd w:val="0"/>
        <w:spacing w:before="43"/>
        <w:jc w:val="center"/>
        <w:rPr>
          <w:rFonts w:ascii="Cambria" w:hAnsi="Cambria"/>
          <w:b/>
          <w:bCs/>
          <w:sz w:val="20"/>
          <w:szCs w:val="20"/>
          <w:lang w:eastAsia="sk-SK"/>
        </w:rPr>
      </w:pPr>
      <w:r w:rsidRPr="00D31FFD">
        <w:rPr>
          <w:rFonts w:ascii="Cambria" w:hAnsi="Cambria"/>
          <w:b/>
          <w:bCs/>
          <w:sz w:val="20"/>
          <w:szCs w:val="20"/>
          <w:lang w:eastAsia="sk-SK"/>
        </w:rPr>
        <w:t>Zmluva o dielo</w:t>
      </w:r>
    </w:p>
    <w:p w:rsidR="00584BE0" w:rsidRPr="00D31FFD" w:rsidRDefault="00584BE0" w:rsidP="00584BE0">
      <w:pPr>
        <w:autoSpaceDE w:val="0"/>
        <w:autoSpaceDN w:val="0"/>
        <w:adjustRightInd w:val="0"/>
        <w:spacing w:before="120"/>
        <w:jc w:val="center"/>
        <w:rPr>
          <w:rFonts w:ascii="Cambria" w:hAnsi="Cambria"/>
          <w:b/>
          <w:bCs/>
          <w:i/>
          <w:sz w:val="20"/>
          <w:szCs w:val="20"/>
          <w:lang w:eastAsia="sk-SK"/>
        </w:rPr>
      </w:pPr>
      <w:r w:rsidRPr="00D31FFD">
        <w:rPr>
          <w:rFonts w:ascii="Cambria" w:hAnsi="Cambria"/>
          <w:b/>
          <w:bCs/>
          <w:i/>
          <w:sz w:val="20"/>
          <w:szCs w:val="20"/>
          <w:lang w:eastAsia="sk-SK"/>
        </w:rPr>
        <w:t xml:space="preserve">uzatvorená podľa § 536 a </w:t>
      </w:r>
      <w:proofErr w:type="spellStart"/>
      <w:r w:rsidRPr="00D31FFD">
        <w:rPr>
          <w:rFonts w:ascii="Cambria" w:hAnsi="Cambria"/>
          <w:b/>
          <w:bCs/>
          <w:i/>
          <w:sz w:val="20"/>
          <w:szCs w:val="20"/>
          <w:lang w:eastAsia="sk-SK"/>
        </w:rPr>
        <w:t>nasl</w:t>
      </w:r>
      <w:proofErr w:type="spellEnd"/>
      <w:r w:rsidRPr="00D31FFD">
        <w:rPr>
          <w:rFonts w:ascii="Cambria" w:hAnsi="Cambria"/>
          <w:b/>
          <w:bCs/>
          <w:i/>
          <w:sz w:val="20"/>
          <w:szCs w:val="20"/>
          <w:lang w:eastAsia="sk-SK"/>
        </w:rPr>
        <w:t>. zákona č. 513/1991 Zb. Obchodný zákonník v znení neskorších predpisov</w:t>
      </w:r>
    </w:p>
    <w:p w:rsidR="00584BE0" w:rsidRPr="00D31FFD" w:rsidRDefault="00584BE0" w:rsidP="00584BE0">
      <w:pPr>
        <w:autoSpaceDE w:val="0"/>
        <w:autoSpaceDN w:val="0"/>
        <w:adjustRightInd w:val="0"/>
        <w:spacing w:before="120" w:after="120"/>
        <w:jc w:val="center"/>
        <w:rPr>
          <w:rFonts w:ascii="Cambria" w:hAnsi="Cambria"/>
          <w:sz w:val="20"/>
          <w:szCs w:val="20"/>
          <w:lang w:eastAsia="sk-SK"/>
        </w:rPr>
      </w:pPr>
      <w:r w:rsidRPr="00D31FFD">
        <w:rPr>
          <w:rFonts w:ascii="Cambria" w:hAnsi="Cambria"/>
          <w:sz w:val="20"/>
          <w:szCs w:val="20"/>
          <w:lang w:eastAsia="sk-SK"/>
        </w:rPr>
        <w:t>(ďalej ako „</w:t>
      </w:r>
      <w:r w:rsidRPr="00D31FFD">
        <w:rPr>
          <w:rFonts w:ascii="Cambria" w:hAnsi="Cambria"/>
          <w:b/>
          <w:sz w:val="20"/>
          <w:szCs w:val="20"/>
          <w:lang w:eastAsia="sk-SK"/>
        </w:rPr>
        <w:t>zmluva</w:t>
      </w:r>
      <w:r w:rsidRPr="00D31FFD">
        <w:rPr>
          <w:rFonts w:ascii="Cambria" w:hAnsi="Cambria"/>
          <w:sz w:val="20"/>
          <w:szCs w:val="20"/>
          <w:lang w:eastAsia="sk-SK"/>
        </w:rPr>
        <w:t>“)</w:t>
      </w:r>
    </w:p>
    <w:p w:rsidR="00584BE0" w:rsidRPr="00D31FFD" w:rsidRDefault="00584BE0" w:rsidP="00584BE0">
      <w:pPr>
        <w:autoSpaceDE w:val="0"/>
        <w:autoSpaceDN w:val="0"/>
        <w:adjustRightInd w:val="0"/>
        <w:spacing w:after="120"/>
        <w:jc w:val="center"/>
        <w:rPr>
          <w:rFonts w:ascii="Cambria" w:hAnsi="Cambria"/>
          <w:sz w:val="20"/>
          <w:szCs w:val="20"/>
          <w:lang w:eastAsia="sk-SK"/>
        </w:rPr>
      </w:pPr>
      <w:r w:rsidRPr="00D31FFD">
        <w:rPr>
          <w:rFonts w:ascii="Cambria" w:hAnsi="Cambria"/>
          <w:bCs/>
          <w:sz w:val="20"/>
          <w:szCs w:val="20"/>
          <w:lang w:eastAsia="sk-SK"/>
        </w:rPr>
        <w:t xml:space="preserve">medzi nasledovnými </w:t>
      </w:r>
      <w:r w:rsidRPr="00D31FFD">
        <w:rPr>
          <w:rFonts w:ascii="Cambria" w:hAnsi="Cambria"/>
          <w:bCs/>
          <w:sz w:val="20"/>
          <w:szCs w:val="20"/>
          <w:u w:val="single"/>
          <w:lang w:eastAsia="sk-SK"/>
        </w:rPr>
        <w:t>zmluvnými stranami</w:t>
      </w:r>
      <w:r w:rsidRPr="00D31FFD">
        <w:rPr>
          <w:rFonts w:ascii="Cambria" w:hAnsi="Cambria"/>
          <w:bCs/>
          <w:sz w:val="20"/>
          <w:szCs w:val="20"/>
          <w:lang w:eastAsia="sk-SK"/>
        </w:rPr>
        <w:t>:</w:t>
      </w:r>
    </w:p>
    <w:p w:rsidR="00584BE0" w:rsidRPr="00D31FFD" w:rsidRDefault="00584BE0" w:rsidP="00584BE0">
      <w:pPr>
        <w:suppressAutoHyphens/>
        <w:overflowPunct w:val="0"/>
        <w:autoSpaceDE w:val="0"/>
        <w:autoSpaceDN w:val="0"/>
        <w:adjustRightInd w:val="0"/>
        <w:spacing w:after="120"/>
        <w:ind w:left="510" w:right="516" w:hanging="510"/>
        <w:jc w:val="both"/>
        <w:textAlignment w:val="baseline"/>
        <w:rPr>
          <w:rFonts w:ascii="Cambria" w:hAnsi="Cambria"/>
          <w:b/>
          <w:bCs/>
          <w:sz w:val="20"/>
          <w:szCs w:val="20"/>
          <w:lang w:eastAsia="sk-SK"/>
        </w:rPr>
      </w:pPr>
      <w:r w:rsidRPr="00D31FFD">
        <w:rPr>
          <w:rFonts w:ascii="Cambria" w:hAnsi="Cambria"/>
          <w:b/>
          <w:sz w:val="20"/>
          <w:szCs w:val="20"/>
          <w:lang w:eastAsia="sk-SK"/>
        </w:rPr>
        <w:t>Objednávateľ:</w:t>
      </w:r>
      <w:r w:rsidRPr="00D31FFD">
        <w:rPr>
          <w:rFonts w:ascii="Cambria" w:hAnsi="Cambria"/>
          <w:b/>
          <w:bCs/>
          <w:sz w:val="20"/>
          <w:szCs w:val="20"/>
          <w:lang w:eastAsia="sk-SK"/>
        </w:rPr>
        <w:t xml:space="preserve"> </w:t>
      </w:r>
      <w:r w:rsidRPr="00D31FFD">
        <w:rPr>
          <w:rFonts w:ascii="Cambria" w:hAnsi="Cambria"/>
          <w:b/>
          <w:bCs/>
          <w:sz w:val="20"/>
          <w:szCs w:val="20"/>
          <w:lang w:eastAsia="sk-SK"/>
        </w:rPr>
        <w:tab/>
      </w:r>
      <w:r w:rsidRPr="00D31FFD">
        <w:rPr>
          <w:rFonts w:ascii="Cambria" w:hAnsi="Cambria"/>
          <w:b/>
          <w:bCs/>
          <w:sz w:val="20"/>
          <w:szCs w:val="20"/>
          <w:lang w:eastAsia="sk-SK"/>
        </w:rPr>
        <w:tab/>
      </w:r>
      <w:r w:rsidRPr="00D31FFD">
        <w:rPr>
          <w:rFonts w:ascii="Cambria" w:hAnsi="Cambria"/>
          <w:b/>
          <w:bCs/>
          <w:sz w:val="20"/>
          <w:szCs w:val="20"/>
          <w:lang w:eastAsia="sk-SK"/>
        </w:rPr>
        <w:tab/>
      </w:r>
      <w:r w:rsidRPr="00D31FFD">
        <w:rPr>
          <w:rFonts w:ascii="Cambria" w:hAnsi="Cambria"/>
          <w:b/>
          <w:bCs/>
          <w:sz w:val="20"/>
          <w:szCs w:val="20"/>
          <w:lang w:eastAsia="sk-SK"/>
        </w:rPr>
        <w:tab/>
      </w:r>
      <w:r w:rsidRPr="00D31FFD">
        <w:rPr>
          <w:rFonts w:ascii="Cambria" w:hAnsi="Cambria"/>
          <w:b/>
          <w:bCs/>
          <w:sz w:val="20"/>
          <w:szCs w:val="20"/>
          <w:lang w:eastAsia="sk-SK"/>
        </w:rPr>
        <w:tab/>
      </w:r>
    </w:p>
    <w:p w:rsidR="00584BE0" w:rsidRPr="00D31FFD" w:rsidRDefault="00584BE0" w:rsidP="00584BE0">
      <w:pPr>
        <w:suppressAutoHyphens/>
        <w:overflowPunct w:val="0"/>
        <w:autoSpaceDE w:val="0"/>
        <w:autoSpaceDN w:val="0"/>
        <w:adjustRightInd w:val="0"/>
        <w:ind w:left="510" w:right="516" w:hanging="510"/>
        <w:jc w:val="both"/>
        <w:textAlignment w:val="baseline"/>
        <w:rPr>
          <w:rFonts w:ascii="Cambria" w:hAnsi="Cambria"/>
          <w:b/>
          <w:sz w:val="20"/>
          <w:szCs w:val="20"/>
          <w:lang w:eastAsia="sk-SK"/>
        </w:rPr>
      </w:pPr>
      <w:r w:rsidRPr="00D31FFD">
        <w:rPr>
          <w:rFonts w:ascii="Cambria" w:hAnsi="Cambria"/>
          <w:sz w:val="20"/>
          <w:szCs w:val="20"/>
          <w:lang w:eastAsia="sk-SK"/>
        </w:rPr>
        <w:t>Názov:</w:t>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b/>
          <w:sz w:val="20"/>
          <w:szCs w:val="20"/>
          <w:lang w:eastAsia="sk-SK"/>
        </w:rPr>
        <w:t>Stredoslovenské múzeum v Banskej Bystrici</w:t>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p>
    <w:p w:rsidR="00584BE0" w:rsidRPr="00D31FFD" w:rsidRDefault="00584BE0" w:rsidP="00584BE0">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D31FFD">
        <w:rPr>
          <w:rFonts w:ascii="Cambria" w:hAnsi="Cambria"/>
          <w:sz w:val="20"/>
          <w:szCs w:val="20"/>
          <w:lang w:eastAsia="sk-SK"/>
        </w:rPr>
        <w:t>Sídlo:</w:t>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b/>
          <w:sz w:val="20"/>
          <w:szCs w:val="20"/>
          <w:lang w:eastAsia="sk-SK"/>
        </w:rPr>
        <w:t>Námestie SNP 4/A</w:t>
      </w:r>
      <w:r w:rsidRPr="00D31FFD">
        <w:rPr>
          <w:rFonts w:ascii="Cambria" w:hAnsi="Cambria"/>
          <w:sz w:val="20"/>
          <w:szCs w:val="20"/>
          <w:lang w:eastAsia="sk-SK"/>
        </w:rPr>
        <w:tab/>
      </w:r>
    </w:p>
    <w:p w:rsidR="00584BE0" w:rsidRPr="00D31FFD" w:rsidRDefault="00584BE0" w:rsidP="00584BE0">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D31FFD">
        <w:rPr>
          <w:rFonts w:ascii="Cambria" w:hAnsi="Cambria"/>
          <w:sz w:val="20"/>
          <w:szCs w:val="20"/>
          <w:lang w:eastAsia="sk-SK"/>
        </w:rPr>
        <w:t>Krajina:</w:t>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b/>
          <w:sz w:val="20"/>
          <w:szCs w:val="20"/>
          <w:lang w:eastAsia="sk-SK"/>
        </w:rPr>
        <w:t>Slovensko</w:t>
      </w:r>
      <w:r w:rsidRPr="00D31FFD">
        <w:rPr>
          <w:rFonts w:ascii="Cambria" w:hAnsi="Cambria"/>
          <w:sz w:val="20"/>
          <w:szCs w:val="20"/>
          <w:lang w:eastAsia="sk-SK"/>
        </w:rPr>
        <w:tab/>
      </w:r>
    </w:p>
    <w:p w:rsidR="00584BE0" w:rsidRPr="00D31FFD" w:rsidRDefault="00584BE0" w:rsidP="0036480B">
      <w:pPr>
        <w:suppressAutoHyphens/>
        <w:overflowPunct w:val="0"/>
        <w:autoSpaceDE w:val="0"/>
        <w:autoSpaceDN w:val="0"/>
        <w:adjustRightInd w:val="0"/>
        <w:ind w:left="510" w:hanging="510"/>
        <w:jc w:val="both"/>
        <w:textAlignment w:val="baseline"/>
        <w:rPr>
          <w:rFonts w:ascii="Cambria" w:hAnsi="Cambria"/>
          <w:sz w:val="20"/>
          <w:szCs w:val="20"/>
          <w:lang w:eastAsia="sk-SK"/>
        </w:rPr>
      </w:pPr>
      <w:r w:rsidRPr="00D31FFD">
        <w:rPr>
          <w:rFonts w:ascii="Cambria" w:hAnsi="Cambria"/>
          <w:sz w:val="20"/>
          <w:szCs w:val="20"/>
          <w:lang w:eastAsia="sk-SK"/>
        </w:rPr>
        <w:t>IČO:</w:t>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b/>
          <w:sz w:val="20"/>
          <w:szCs w:val="20"/>
          <w:lang w:eastAsia="sk-SK"/>
        </w:rPr>
        <w:t>35984953</w:t>
      </w:r>
      <w:r w:rsidRPr="00D31FFD">
        <w:rPr>
          <w:rFonts w:ascii="Cambria" w:hAnsi="Cambria"/>
          <w:b/>
          <w:sz w:val="20"/>
          <w:szCs w:val="20"/>
          <w:lang w:eastAsia="sk-SK"/>
        </w:rPr>
        <w:tab/>
      </w:r>
      <w:r w:rsidRPr="00D31FFD">
        <w:rPr>
          <w:rFonts w:ascii="Cambria" w:hAnsi="Cambria"/>
          <w:sz w:val="20"/>
          <w:szCs w:val="20"/>
          <w:lang w:eastAsia="sk-SK"/>
        </w:rPr>
        <w:tab/>
      </w:r>
    </w:p>
    <w:p w:rsidR="00584BE0" w:rsidRPr="0036480B" w:rsidRDefault="00584BE0" w:rsidP="0036480B">
      <w:pPr>
        <w:suppressAutoHyphens/>
        <w:overflowPunct w:val="0"/>
        <w:autoSpaceDE w:val="0"/>
        <w:autoSpaceDN w:val="0"/>
        <w:adjustRightInd w:val="0"/>
        <w:ind w:left="2832" w:hanging="2832"/>
        <w:textAlignment w:val="baseline"/>
        <w:rPr>
          <w:rFonts w:ascii="Cambria" w:hAnsi="Cambria"/>
          <w:b/>
          <w:sz w:val="20"/>
          <w:szCs w:val="20"/>
          <w:lang w:eastAsia="sk-SK"/>
        </w:rPr>
      </w:pPr>
      <w:r w:rsidRPr="00D31FFD">
        <w:rPr>
          <w:rFonts w:ascii="Cambria" w:hAnsi="Cambria"/>
          <w:sz w:val="20"/>
          <w:szCs w:val="20"/>
          <w:lang w:eastAsia="sk-SK"/>
        </w:rPr>
        <w:t>zastúpený/štatutárny orgán:</w:t>
      </w:r>
      <w:r w:rsidRPr="00D31FFD">
        <w:rPr>
          <w:rFonts w:ascii="Cambria" w:hAnsi="Cambria"/>
          <w:sz w:val="20"/>
          <w:szCs w:val="20"/>
          <w:lang w:eastAsia="sk-SK"/>
        </w:rPr>
        <w:tab/>
      </w:r>
      <w:r w:rsidRPr="00D31FFD">
        <w:rPr>
          <w:rFonts w:ascii="Cambria" w:hAnsi="Cambria"/>
          <w:b/>
          <w:sz w:val="20"/>
          <w:szCs w:val="20"/>
          <w:lang w:eastAsia="sk-SK"/>
        </w:rPr>
        <w:t xml:space="preserve">RNDr. Elena Martincová, </w:t>
      </w:r>
      <w:r w:rsidR="0036480B" w:rsidRPr="0036480B">
        <w:rPr>
          <w:rFonts w:ascii="Cambria" w:hAnsi="Cambria" w:cs="Calibri"/>
          <w:b/>
          <w:iCs/>
          <w:sz w:val="20"/>
          <w:szCs w:val="20"/>
        </w:rPr>
        <w:t>dočasne poverená výkonom funkcie riaditeľa</w:t>
      </w:r>
      <w:r w:rsidRPr="0036480B">
        <w:rPr>
          <w:rFonts w:ascii="Cambria" w:hAnsi="Cambria"/>
          <w:b/>
          <w:sz w:val="20"/>
          <w:szCs w:val="20"/>
          <w:lang w:eastAsia="sk-SK"/>
        </w:rPr>
        <w:tab/>
      </w:r>
      <w:r w:rsidRPr="0036480B">
        <w:rPr>
          <w:rFonts w:ascii="Cambria" w:hAnsi="Cambria"/>
          <w:b/>
          <w:sz w:val="20"/>
          <w:szCs w:val="20"/>
          <w:lang w:eastAsia="sk-SK"/>
        </w:rPr>
        <w:tab/>
      </w:r>
      <w:r w:rsidRPr="0036480B">
        <w:rPr>
          <w:rFonts w:ascii="Cambria" w:hAnsi="Cambria"/>
          <w:b/>
          <w:sz w:val="20"/>
          <w:szCs w:val="20"/>
          <w:lang w:eastAsia="sk-SK"/>
        </w:rPr>
        <w:tab/>
      </w:r>
    </w:p>
    <w:p w:rsidR="00584BE0" w:rsidRPr="00D31FFD" w:rsidRDefault="00584BE0" w:rsidP="00584BE0">
      <w:pPr>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DIČ:</w:t>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b/>
          <w:sz w:val="20"/>
          <w:szCs w:val="20"/>
          <w:lang w:eastAsia="sk-SK"/>
        </w:rPr>
        <w:t>2021427133</w:t>
      </w:r>
      <w:r w:rsidRPr="00D31FFD">
        <w:rPr>
          <w:rFonts w:ascii="Cambria" w:hAnsi="Cambria"/>
          <w:b/>
          <w:sz w:val="20"/>
          <w:szCs w:val="20"/>
          <w:lang w:eastAsia="sk-SK"/>
        </w:rPr>
        <w:tab/>
      </w:r>
      <w:r w:rsidRPr="00D31FFD">
        <w:rPr>
          <w:rFonts w:ascii="Cambria" w:hAnsi="Cambria"/>
          <w:sz w:val="20"/>
          <w:szCs w:val="20"/>
          <w:lang w:eastAsia="sk-SK"/>
        </w:rPr>
        <w:tab/>
      </w:r>
    </w:p>
    <w:p w:rsidR="00584BE0" w:rsidRPr="00D31FFD" w:rsidRDefault="00584BE0" w:rsidP="00584BE0">
      <w:pPr>
        <w:ind w:left="397" w:hanging="397"/>
        <w:jc w:val="both"/>
        <w:rPr>
          <w:rFonts w:ascii="Cambria" w:hAnsi="Cambria"/>
          <w:sz w:val="20"/>
          <w:szCs w:val="20"/>
        </w:rPr>
      </w:pPr>
      <w:r w:rsidRPr="00D31FFD">
        <w:rPr>
          <w:rFonts w:ascii="Cambria" w:hAnsi="Cambria"/>
          <w:sz w:val="20"/>
          <w:szCs w:val="20"/>
        </w:rPr>
        <w:t>Bankové spojenie:</w:t>
      </w:r>
      <w:r w:rsidRPr="00D31FFD">
        <w:rPr>
          <w:rFonts w:ascii="Cambria" w:hAnsi="Cambria"/>
          <w:sz w:val="20"/>
          <w:szCs w:val="20"/>
        </w:rPr>
        <w:tab/>
        <w:t xml:space="preserve">   </w:t>
      </w:r>
      <w:r w:rsidRPr="00D31FFD">
        <w:rPr>
          <w:rFonts w:ascii="Cambria" w:hAnsi="Cambria"/>
          <w:sz w:val="20"/>
          <w:szCs w:val="20"/>
        </w:rPr>
        <w:tab/>
      </w:r>
      <w:r w:rsidRPr="00D31FFD">
        <w:rPr>
          <w:rFonts w:ascii="Cambria" w:hAnsi="Cambria"/>
          <w:b/>
          <w:sz w:val="20"/>
          <w:szCs w:val="20"/>
        </w:rPr>
        <w:t>SK72 8180 0000 0070 0039 5956</w:t>
      </w:r>
      <w:r w:rsidRPr="00D31FFD">
        <w:rPr>
          <w:rFonts w:ascii="Cambria" w:hAnsi="Cambria"/>
          <w:sz w:val="20"/>
          <w:szCs w:val="20"/>
        </w:rPr>
        <w:tab/>
      </w:r>
      <w:r w:rsidRPr="00D31FFD">
        <w:rPr>
          <w:rFonts w:ascii="Cambria" w:hAnsi="Cambria"/>
          <w:sz w:val="20"/>
          <w:szCs w:val="20"/>
        </w:rPr>
        <w:tab/>
      </w:r>
    </w:p>
    <w:p w:rsidR="00584BE0" w:rsidRPr="00D31FFD" w:rsidRDefault="00584BE0" w:rsidP="00584BE0">
      <w:pPr>
        <w:autoSpaceDE w:val="0"/>
        <w:autoSpaceDN w:val="0"/>
        <w:adjustRightInd w:val="0"/>
        <w:spacing w:before="120"/>
        <w:jc w:val="right"/>
        <w:rPr>
          <w:rFonts w:ascii="Cambria" w:hAnsi="Cambria"/>
          <w:sz w:val="20"/>
          <w:szCs w:val="20"/>
          <w:lang w:eastAsia="sk-SK"/>
        </w:rPr>
      </w:pPr>
      <w:r w:rsidRPr="00D31FFD">
        <w:rPr>
          <w:rFonts w:ascii="Cambria" w:hAnsi="Cambria"/>
          <w:sz w:val="20"/>
          <w:szCs w:val="20"/>
          <w:lang w:eastAsia="sk-SK"/>
        </w:rPr>
        <w:t>(ďalej ako „</w:t>
      </w:r>
      <w:r w:rsidRPr="00D31FFD">
        <w:rPr>
          <w:rFonts w:ascii="Cambria" w:hAnsi="Cambria"/>
          <w:b/>
          <w:sz w:val="20"/>
          <w:szCs w:val="20"/>
          <w:lang w:eastAsia="sk-SK"/>
        </w:rPr>
        <w:t>objednávateľ</w:t>
      </w:r>
      <w:r w:rsidRPr="00D31FFD">
        <w:rPr>
          <w:rFonts w:ascii="Cambria" w:hAnsi="Cambria"/>
          <w:sz w:val="20"/>
          <w:szCs w:val="20"/>
          <w:lang w:eastAsia="sk-SK"/>
        </w:rPr>
        <w:t>“)</w:t>
      </w:r>
    </w:p>
    <w:p w:rsidR="00584BE0" w:rsidRPr="00D31FFD" w:rsidRDefault="00584BE0" w:rsidP="00584BE0">
      <w:pPr>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a</w:t>
      </w:r>
    </w:p>
    <w:p w:rsidR="00584BE0" w:rsidRPr="00D31FFD" w:rsidRDefault="00584BE0" w:rsidP="00584BE0">
      <w:pPr>
        <w:autoSpaceDE w:val="0"/>
        <w:autoSpaceDN w:val="0"/>
        <w:adjustRightInd w:val="0"/>
        <w:jc w:val="both"/>
        <w:rPr>
          <w:rFonts w:ascii="Cambria" w:hAnsi="Cambria"/>
          <w:sz w:val="20"/>
          <w:szCs w:val="20"/>
          <w:lang w:eastAsia="sk-SK"/>
        </w:rPr>
      </w:pPr>
    </w:p>
    <w:p w:rsidR="00584BE0" w:rsidRPr="00D31FFD" w:rsidRDefault="00584BE0" w:rsidP="00584BE0">
      <w:pPr>
        <w:autoSpaceDE w:val="0"/>
        <w:autoSpaceDN w:val="0"/>
        <w:adjustRightInd w:val="0"/>
        <w:spacing w:after="120"/>
        <w:jc w:val="both"/>
        <w:rPr>
          <w:rFonts w:ascii="Cambria" w:hAnsi="Cambria"/>
          <w:sz w:val="20"/>
          <w:szCs w:val="20"/>
          <w:lang w:eastAsia="sk-SK"/>
        </w:rPr>
      </w:pPr>
      <w:r w:rsidRPr="00D31FFD">
        <w:rPr>
          <w:rFonts w:ascii="Cambria" w:hAnsi="Cambria"/>
          <w:b/>
          <w:sz w:val="20"/>
          <w:szCs w:val="20"/>
          <w:lang w:eastAsia="sk-SK"/>
        </w:rPr>
        <w:t>Zhotoviteľ:</w:t>
      </w:r>
      <w:r w:rsidRPr="00D31FFD">
        <w:rPr>
          <w:rFonts w:ascii="Cambria" w:hAnsi="Cambria"/>
          <w:sz w:val="20"/>
          <w:szCs w:val="20"/>
          <w:lang w:eastAsia="sk-SK"/>
        </w:rPr>
        <w:t xml:space="preserve"> </w:t>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p>
    <w:p w:rsidR="00584BE0" w:rsidRPr="00D31FFD" w:rsidRDefault="00584BE0" w:rsidP="00584BE0">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D31FFD">
        <w:rPr>
          <w:rFonts w:ascii="Cambria" w:hAnsi="Cambria"/>
          <w:sz w:val="20"/>
          <w:szCs w:val="20"/>
          <w:lang w:eastAsia="sk-SK"/>
        </w:rPr>
        <w:t>Názov</w:t>
      </w:r>
    </w:p>
    <w:p w:rsidR="00584BE0" w:rsidRPr="00D31FFD" w:rsidRDefault="00584BE0" w:rsidP="00584BE0">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D31FFD">
        <w:rPr>
          <w:rFonts w:ascii="Cambria" w:hAnsi="Cambria"/>
          <w:sz w:val="20"/>
          <w:szCs w:val="20"/>
          <w:lang w:eastAsia="sk-SK"/>
        </w:rPr>
        <w:t>Sídlo</w:t>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p>
    <w:p w:rsidR="00584BE0" w:rsidRPr="00D31FFD" w:rsidRDefault="00584BE0" w:rsidP="00584BE0">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D31FFD">
        <w:rPr>
          <w:rFonts w:ascii="Cambria" w:hAnsi="Cambria"/>
          <w:sz w:val="20"/>
          <w:szCs w:val="20"/>
          <w:lang w:eastAsia="sk-SK"/>
        </w:rPr>
        <w:t>zastúpený/štatutárny orgán:</w:t>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p>
    <w:p w:rsidR="00584BE0" w:rsidRPr="00D31FFD" w:rsidRDefault="00584BE0" w:rsidP="00584BE0">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D31FFD">
        <w:rPr>
          <w:rFonts w:ascii="Cambria" w:hAnsi="Cambria"/>
          <w:sz w:val="20"/>
          <w:szCs w:val="20"/>
          <w:lang w:eastAsia="sk-SK"/>
        </w:rPr>
        <w:t>IČO</w:t>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p>
    <w:p w:rsidR="00584BE0" w:rsidRPr="00D31FFD" w:rsidRDefault="00584BE0" w:rsidP="00584BE0">
      <w:pPr>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DIČ</w:t>
      </w:r>
      <w:r w:rsidRPr="00D31FFD">
        <w:rPr>
          <w:rFonts w:ascii="Cambria" w:hAnsi="Cambria"/>
          <w:sz w:val="20"/>
          <w:szCs w:val="20"/>
          <w:lang w:eastAsia="sk-SK"/>
        </w:rPr>
        <w:tab/>
      </w:r>
    </w:p>
    <w:p w:rsidR="00584BE0" w:rsidRPr="00D31FFD" w:rsidRDefault="00584BE0" w:rsidP="00584BE0">
      <w:pPr>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IČ DPH:</w:t>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r w:rsidRPr="00D31FFD">
        <w:rPr>
          <w:rFonts w:ascii="Cambria" w:hAnsi="Cambria"/>
          <w:sz w:val="20"/>
          <w:szCs w:val="20"/>
          <w:lang w:eastAsia="sk-SK"/>
        </w:rPr>
        <w:tab/>
      </w:r>
    </w:p>
    <w:p w:rsidR="00584BE0" w:rsidRPr="00D31FFD" w:rsidRDefault="00584BE0" w:rsidP="00584BE0">
      <w:pPr>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Bankové spojenie:</w:t>
      </w:r>
    </w:p>
    <w:p w:rsidR="00584BE0" w:rsidRPr="00D31FFD" w:rsidRDefault="00584BE0" w:rsidP="00584BE0">
      <w:pPr>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Spoločnosť zapísaná v Obchodnom registri Okresného súdu .................., odd. .............., vložka číslo.....................</w:t>
      </w:r>
    </w:p>
    <w:p w:rsidR="00584BE0" w:rsidRPr="00D31FFD" w:rsidRDefault="00584BE0" w:rsidP="00584BE0">
      <w:pPr>
        <w:autoSpaceDE w:val="0"/>
        <w:autoSpaceDN w:val="0"/>
        <w:adjustRightInd w:val="0"/>
        <w:spacing w:before="120"/>
        <w:jc w:val="right"/>
        <w:rPr>
          <w:rFonts w:ascii="Cambria" w:hAnsi="Cambria"/>
          <w:sz w:val="20"/>
          <w:szCs w:val="20"/>
          <w:lang w:eastAsia="sk-SK"/>
        </w:rPr>
      </w:pPr>
      <w:r w:rsidRPr="00D31FFD">
        <w:rPr>
          <w:rFonts w:ascii="Cambria" w:hAnsi="Cambria"/>
          <w:sz w:val="20"/>
          <w:szCs w:val="20"/>
          <w:lang w:eastAsia="sk-SK"/>
        </w:rPr>
        <w:t>(ďalej ako „</w:t>
      </w:r>
      <w:r w:rsidRPr="00D31FFD">
        <w:rPr>
          <w:rFonts w:ascii="Cambria" w:hAnsi="Cambria"/>
          <w:b/>
          <w:sz w:val="20"/>
          <w:szCs w:val="20"/>
          <w:lang w:eastAsia="sk-SK"/>
        </w:rPr>
        <w:t>zhotoviteľ</w:t>
      </w:r>
      <w:r w:rsidRPr="00D31FFD">
        <w:rPr>
          <w:rFonts w:ascii="Cambria" w:hAnsi="Cambria"/>
          <w:sz w:val="20"/>
          <w:szCs w:val="20"/>
          <w:lang w:eastAsia="sk-SK"/>
        </w:rPr>
        <w:t>“ a spolu s objednávateľom ako „</w:t>
      </w:r>
      <w:r w:rsidRPr="00D31FFD">
        <w:rPr>
          <w:rFonts w:ascii="Cambria" w:hAnsi="Cambria"/>
          <w:b/>
          <w:sz w:val="20"/>
          <w:szCs w:val="20"/>
          <w:lang w:eastAsia="sk-SK"/>
        </w:rPr>
        <w:t>zmluvné strany</w:t>
      </w:r>
      <w:r w:rsidRPr="00D31FFD">
        <w:rPr>
          <w:rFonts w:ascii="Cambria" w:hAnsi="Cambria"/>
          <w:sz w:val="20"/>
          <w:szCs w:val="20"/>
          <w:lang w:eastAsia="sk-SK"/>
        </w:rPr>
        <w:t>“)</w:t>
      </w:r>
    </w:p>
    <w:p w:rsidR="00584BE0" w:rsidRPr="00D31FFD" w:rsidRDefault="00584BE0" w:rsidP="00584BE0">
      <w:pPr>
        <w:autoSpaceDE w:val="0"/>
        <w:autoSpaceDN w:val="0"/>
        <w:adjustRightInd w:val="0"/>
        <w:jc w:val="right"/>
        <w:rPr>
          <w:rFonts w:ascii="Cambria" w:hAnsi="Cambria"/>
          <w:sz w:val="20"/>
          <w:szCs w:val="20"/>
          <w:lang w:eastAsia="sk-SK"/>
        </w:rPr>
      </w:pPr>
    </w:p>
    <w:p w:rsidR="00584BE0" w:rsidRPr="00D31FFD" w:rsidRDefault="00584BE0" w:rsidP="00584BE0">
      <w:pPr>
        <w:autoSpaceDE w:val="0"/>
        <w:autoSpaceDN w:val="0"/>
        <w:adjustRightInd w:val="0"/>
        <w:jc w:val="right"/>
        <w:rPr>
          <w:rFonts w:ascii="Cambria" w:hAnsi="Cambria"/>
          <w:sz w:val="20"/>
          <w:szCs w:val="20"/>
          <w:lang w:eastAsia="sk-SK"/>
        </w:rPr>
      </w:pPr>
    </w:p>
    <w:p w:rsidR="00584BE0" w:rsidRPr="00D31FFD" w:rsidRDefault="00584BE0" w:rsidP="00584BE0">
      <w:pPr>
        <w:autoSpaceDE w:val="0"/>
        <w:autoSpaceDN w:val="0"/>
        <w:adjustRightInd w:val="0"/>
        <w:spacing w:before="24"/>
        <w:ind w:left="2887" w:right="2894"/>
        <w:jc w:val="center"/>
        <w:rPr>
          <w:rFonts w:ascii="Cambria" w:hAnsi="Cambria"/>
          <w:b/>
          <w:bCs/>
          <w:sz w:val="20"/>
          <w:szCs w:val="20"/>
          <w:lang w:eastAsia="sk-SK"/>
        </w:rPr>
      </w:pPr>
      <w:r w:rsidRPr="00D31FFD">
        <w:rPr>
          <w:rFonts w:ascii="Cambria" w:hAnsi="Cambria"/>
          <w:b/>
          <w:bCs/>
          <w:sz w:val="20"/>
          <w:szCs w:val="20"/>
          <w:lang w:eastAsia="sk-SK"/>
        </w:rPr>
        <w:t xml:space="preserve">Článok I </w:t>
      </w:r>
    </w:p>
    <w:p w:rsidR="00584BE0" w:rsidRPr="00D31FFD" w:rsidRDefault="00584BE0" w:rsidP="00584BE0">
      <w:pPr>
        <w:autoSpaceDE w:val="0"/>
        <w:autoSpaceDN w:val="0"/>
        <w:adjustRightInd w:val="0"/>
        <w:spacing w:before="24"/>
        <w:ind w:left="2887" w:right="2894"/>
        <w:jc w:val="center"/>
        <w:rPr>
          <w:rFonts w:ascii="Cambria" w:hAnsi="Cambria"/>
          <w:b/>
          <w:bCs/>
          <w:sz w:val="20"/>
          <w:szCs w:val="20"/>
          <w:lang w:eastAsia="sk-SK"/>
        </w:rPr>
      </w:pPr>
      <w:r w:rsidRPr="00D31FFD">
        <w:rPr>
          <w:rFonts w:ascii="Cambria" w:hAnsi="Cambria"/>
          <w:b/>
          <w:bCs/>
          <w:sz w:val="20"/>
          <w:szCs w:val="20"/>
          <w:lang w:eastAsia="sk-SK"/>
        </w:rPr>
        <w:t>Úvodné ustanovenie</w:t>
      </w:r>
    </w:p>
    <w:p w:rsidR="00584BE0" w:rsidRPr="00D31FFD" w:rsidRDefault="00584BE0" w:rsidP="00584BE0">
      <w:pPr>
        <w:autoSpaceDE w:val="0"/>
        <w:autoSpaceDN w:val="0"/>
        <w:adjustRightInd w:val="0"/>
        <w:spacing w:before="24"/>
        <w:ind w:left="2887" w:right="2894"/>
        <w:jc w:val="center"/>
        <w:rPr>
          <w:rFonts w:ascii="Cambria" w:hAnsi="Cambria"/>
          <w:b/>
          <w:bCs/>
          <w:sz w:val="20"/>
          <w:szCs w:val="20"/>
          <w:lang w:eastAsia="sk-SK"/>
        </w:rPr>
      </w:pPr>
    </w:p>
    <w:p w:rsidR="00584BE0" w:rsidRPr="00D31FFD" w:rsidRDefault="00584BE0" w:rsidP="00584BE0">
      <w:pPr>
        <w:autoSpaceDE w:val="0"/>
        <w:autoSpaceDN w:val="0"/>
        <w:adjustRightInd w:val="0"/>
        <w:spacing w:before="24"/>
        <w:jc w:val="both"/>
        <w:rPr>
          <w:rFonts w:ascii="Cambria" w:hAnsi="Cambria"/>
          <w:b/>
          <w:bCs/>
          <w:sz w:val="20"/>
          <w:szCs w:val="20"/>
          <w:lang w:eastAsia="sk-SK"/>
        </w:rPr>
      </w:pPr>
      <w:r w:rsidRPr="00D31FFD">
        <w:rPr>
          <w:rFonts w:ascii="Cambria" w:hAnsi="Cambria"/>
          <w:color w:val="000000"/>
          <w:sz w:val="20"/>
          <w:szCs w:val="20"/>
        </w:rPr>
        <w:t>Táto zmluva sa uzatvára ako výsledok verejného obstarávania v zmysle zákona č. 343/2015 Z. z. o verejnom obstarávaní a o zmene doplnení niektorých zákonov v znení neskorších predpisov (ďalej len „</w:t>
      </w:r>
      <w:r w:rsidRPr="00D31FFD">
        <w:rPr>
          <w:rFonts w:ascii="Cambria" w:hAnsi="Cambria"/>
          <w:b/>
          <w:color w:val="000000"/>
          <w:sz w:val="20"/>
          <w:szCs w:val="20"/>
        </w:rPr>
        <w:t>zákon o verejnom obstarávaní</w:t>
      </w:r>
      <w:r w:rsidRPr="00D31FFD">
        <w:rPr>
          <w:rFonts w:ascii="Cambria" w:hAnsi="Cambria"/>
          <w:color w:val="000000"/>
          <w:sz w:val="20"/>
          <w:szCs w:val="20"/>
        </w:rPr>
        <w:t>“). Objednávateľ na obstaranie predmetu tejto zmluvy použil postup verejného obstarávania – podlimitná zákazka zadávaná postupom bez využitia elektronického trhoviska podľa § 108 ods. 1 písm. b) zákona o verejnom obstarávaní.</w:t>
      </w:r>
    </w:p>
    <w:p w:rsidR="00584BE0" w:rsidRPr="00D31FFD" w:rsidRDefault="00584BE0" w:rsidP="00584BE0">
      <w:pPr>
        <w:autoSpaceDE w:val="0"/>
        <w:autoSpaceDN w:val="0"/>
        <w:adjustRightInd w:val="0"/>
        <w:spacing w:before="24"/>
        <w:ind w:left="2887" w:right="2894"/>
        <w:jc w:val="center"/>
        <w:rPr>
          <w:rFonts w:ascii="Cambria" w:hAnsi="Cambria"/>
          <w:b/>
          <w:bCs/>
          <w:sz w:val="20"/>
          <w:szCs w:val="20"/>
          <w:lang w:eastAsia="sk-SK"/>
        </w:rPr>
      </w:pPr>
    </w:p>
    <w:p w:rsidR="00584BE0" w:rsidRPr="00D31FFD" w:rsidRDefault="00584BE0" w:rsidP="00584BE0">
      <w:pPr>
        <w:autoSpaceDE w:val="0"/>
        <w:autoSpaceDN w:val="0"/>
        <w:adjustRightInd w:val="0"/>
        <w:spacing w:before="24"/>
        <w:ind w:left="2887" w:right="2894"/>
        <w:jc w:val="center"/>
        <w:rPr>
          <w:rFonts w:ascii="Cambria" w:hAnsi="Cambria"/>
          <w:b/>
          <w:bCs/>
          <w:sz w:val="20"/>
          <w:szCs w:val="20"/>
          <w:lang w:eastAsia="sk-SK"/>
        </w:rPr>
      </w:pPr>
      <w:r w:rsidRPr="00D31FFD">
        <w:rPr>
          <w:rFonts w:ascii="Cambria" w:hAnsi="Cambria"/>
          <w:b/>
          <w:bCs/>
          <w:sz w:val="20"/>
          <w:szCs w:val="20"/>
          <w:lang w:eastAsia="sk-SK"/>
        </w:rPr>
        <w:t>Článok II</w:t>
      </w:r>
    </w:p>
    <w:p w:rsidR="00584BE0" w:rsidRPr="00D31FFD" w:rsidRDefault="00584BE0" w:rsidP="00584BE0">
      <w:pPr>
        <w:autoSpaceDE w:val="0"/>
        <w:autoSpaceDN w:val="0"/>
        <w:adjustRightInd w:val="0"/>
        <w:spacing w:before="24"/>
        <w:ind w:right="-2"/>
        <w:jc w:val="center"/>
        <w:rPr>
          <w:rFonts w:ascii="Cambria" w:hAnsi="Cambria"/>
          <w:b/>
          <w:bCs/>
          <w:sz w:val="20"/>
          <w:szCs w:val="20"/>
          <w:lang w:eastAsia="sk-SK"/>
        </w:rPr>
      </w:pPr>
      <w:r w:rsidRPr="00D31FFD">
        <w:rPr>
          <w:rFonts w:ascii="Cambria" w:hAnsi="Cambria"/>
          <w:b/>
          <w:bCs/>
          <w:sz w:val="20"/>
          <w:szCs w:val="20"/>
          <w:lang w:eastAsia="sk-SK"/>
        </w:rPr>
        <w:t>Predmet zmluvy a miesto plnenia</w:t>
      </w:r>
    </w:p>
    <w:p w:rsidR="00584BE0" w:rsidRPr="00D31FFD" w:rsidRDefault="00584BE0" w:rsidP="00584BE0">
      <w:pPr>
        <w:autoSpaceDE w:val="0"/>
        <w:autoSpaceDN w:val="0"/>
        <w:adjustRightInd w:val="0"/>
        <w:spacing w:before="24"/>
        <w:ind w:right="-2"/>
        <w:jc w:val="center"/>
        <w:rPr>
          <w:rFonts w:ascii="Cambria" w:hAnsi="Cambria"/>
          <w:b/>
          <w:bCs/>
          <w:sz w:val="20"/>
          <w:szCs w:val="20"/>
          <w:lang w:eastAsia="sk-SK"/>
        </w:rPr>
      </w:pPr>
    </w:p>
    <w:p w:rsidR="00584BE0" w:rsidRPr="00D31FFD" w:rsidRDefault="00584BE0" w:rsidP="00584BE0">
      <w:pPr>
        <w:widowControl w:val="0"/>
        <w:numPr>
          <w:ilvl w:val="1"/>
          <w:numId w:val="9"/>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 xml:space="preserve">Predmetom tejto zmluvy je záväzok zhotoviteľa zhotoviť pre objednávateľa dielo: </w:t>
      </w:r>
    </w:p>
    <w:p w:rsidR="00584BE0" w:rsidRPr="00D31FFD" w:rsidRDefault="00584BE0" w:rsidP="00584BE0">
      <w:pPr>
        <w:autoSpaceDE w:val="0"/>
        <w:autoSpaceDN w:val="0"/>
        <w:adjustRightInd w:val="0"/>
        <w:ind w:left="709"/>
        <w:jc w:val="both"/>
        <w:rPr>
          <w:rFonts w:ascii="Cambria" w:hAnsi="Cambria"/>
          <w:i/>
          <w:sz w:val="20"/>
          <w:szCs w:val="20"/>
          <w:lang w:eastAsia="sk-SK"/>
        </w:rPr>
      </w:pPr>
      <w:r w:rsidRPr="00D31FFD">
        <w:rPr>
          <w:rFonts w:ascii="Cambria" w:hAnsi="Cambria"/>
          <w:sz w:val="20"/>
          <w:szCs w:val="20"/>
          <w:lang w:eastAsia="sk-SK"/>
        </w:rPr>
        <w:t>Názov tovaru a služby:</w:t>
      </w:r>
      <w:r w:rsidRPr="00D31FFD">
        <w:rPr>
          <w:rFonts w:ascii="Cambria" w:hAnsi="Cambria"/>
          <w:b/>
          <w:sz w:val="20"/>
          <w:szCs w:val="20"/>
          <w:lang w:eastAsia="sk-SK"/>
        </w:rPr>
        <w:t xml:space="preserve"> Dodanie klimatizačnej jednotky v Matejovom dome </w:t>
      </w:r>
    </w:p>
    <w:p w:rsidR="00584BE0" w:rsidRPr="00D31FFD" w:rsidRDefault="00584BE0" w:rsidP="00584BE0">
      <w:pPr>
        <w:autoSpaceDE w:val="0"/>
        <w:autoSpaceDN w:val="0"/>
        <w:adjustRightInd w:val="0"/>
        <w:ind w:left="709"/>
        <w:jc w:val="both"/>
        <w:rPr>
          <w:rFonts w:ascii="Cambria" w:hAnsi="Cambria"/>
          <w:b/>
          <w:sz w:val="20"/>
          <w:szCs w:val="20"/>
          <w:lang w:eastAsia="sk-SK"/>
        </w:rPr>
      </w:pPr>
      <w:r w:rsidRPr="00D31FFD">
        <w:rPr>
          <w:rFonts w:ascii="Cambria" w:hAnsi="Cambria"/>
          <w:sz w:val="20"/>
          <w:szCs w:val="20"/>
          <w:lang w:eastAsia="sk-SK"/>
        </w:rPr>
        <w:t>Miesto dodania:</w:t>
      </w:r>
      <w:r w:rsidRPr="00D31FFD">
        <w:rPr>
          <w:rFonts w:ascii="Cambria" w:hAnsi="Cambria"/>
          <w:b/>
          <w:sz w:val="20"/>
          <w:szCs w:val="20"/>
          <w:lang w:eastAsia="sk-SK"/>
        </w:rPr>
        <w:t xml:space="preserve"> Námestie Štefana </w:t>
      </w:r>
      <w:proofErr w:type="spellStart"/>
      <w:r w:rsidRPr="00D31FFD">
        <w:rPr>
          <w:rFonts w:ascii="Cambria" w:hAnsi="Cambria"/>
          <w:b/>
          <w:sz w:val="20"/>
          <w:szCs w:val="20"/>
          <w:lang w:eastAsia="sk-SK"/>
        </w:rPr>
        <w:t>Moyzesa</w:t>
      </w:r>
      <w:proofErr w:type="spellEnd"/>
      <w:r w:rsidRPr="00D31FFD">
        <w:rPr>
          <w:rFonts w:ascii="Cambria" w:hAnsi="Cambria"/>
          <w:b/>
          <w:sz w:val="20"/>
          <w:szCs w:val="20"/>
          <w:lang w:eastAsia="sk-SK"/>
        </w:rPr>
        <w:t xml:space="preserve"> 20</w:t>
      </w:r>
      <w:r w:rsidR="00976265">
        <w:rPr>
          <w:rFonts w:ascii="Cambria" w:hAnsi="Cambria"/>
          <w:b/>
          <w:sz w:val="20"/>
          <w:szCs w:val="20"/>
          <w:lang w:eastAsia="sk-SK"/>
        </w:rPr>
        <w:t>, Banská Bystrica</w:t>
      </w:r>
    </w:p>
    <w:p w:rsidR="00584BE0" w:rsidRPr="00D31FFD" w:rsidRDefault="00584BE0" w:rsidP="00584BE0">
      <w:pPr>
        <w:autoSpaceDE w:val="0"/>
        <w:autoSpaceDN w:val="0"/>
        <w:adjustRightInd w:val="0"/>
        <w:jc w:val="both"/>
        <w:rPr>
          <w:rFonts w:ascii="Cambria" w:hAnsi="Cambria"/>
          <w:b/>
          <w:sz w:val="20"/>
          <w:szCs w:val="20"/>
          <w:lang w:eastAsia="sk-SK"/>
        </w:rPr>
      </w:pPr>
    </w:p>
    <w:p w:rsidR="00584BE0" w:rsidRPr="00D31FFD" w:rsidRDefault="00584BE0" w:rsidP="00584BE0">
      <w:pPr>
        <w:autoSpaceDE w:val="0"/>
        <w:autoSpaceDN w:val="0"/>
        <w:adjustRightInd w:val="0"/>
        <w:ind w:left="709"/>
        <w:jc w:val="both"/>
        <w:rPr>
          <w:rFonts w:ascii="Cambria" w:hAnsi="Cambria"/>
          <w:sz w:val="20"/>
          <w:szCs w:val="20"/>
          <w:lang w:eastAsia="sk-SK"/>
        </w:rPr>
      </w:pPr>
      <w:r w:rsidRPr="00D31FFD">
        <w:rPr>
          <w:rFonts w:ascii="Cambria" w:hAnsi="Cambria"/>
          <w:sz w:val="20"/>
          <w:szCs w:val="20"/>
          <w:lang w:eastAsia="sk-SK"/>
        </w:rPr>
        <w:t>P</w:t>
      </w:r>
      <w:r w:rsidRPr="00D31FFD">
        <w:rPr>
          <w:rFonts w:ascii="Cambria" w:hAnsi="Cambria"/>
          <w:bCs/>
          <w:sz w:val="20"/>
          <w:szCs w:val="20"/>
          <w:lang w:eastAsia="sk-SK"/>
        </w:rPr>
        <w:t>odľa špecifikácie a</w:t>
      </w:r>
      <w:r w:rsidRPr="00D31FFD">
        <w:rPr>
          <w:rFonts w:ascii="Cambria" w:hAnsi="Cambria"/>
          <w:sz w:val="20"/>
          <w:szCs w:val="20"/>
          <w:lang w:eastAsia="sk-SK"/>
        </w:rPr>
        <w:t xml:space="preserve"> v rozsahu určenom nasledujúcimi dokumentmi:</w:t>
      </w:r>
    </w:p>
    <w:p w:rsidR="00584BE0" w:rsidRPr="00D31FFD" w:rsidRDefault="00584BE0" w:rsidP="00584BE0">
      <w:pPr>
        <w:widowControl w:val="0"/>
        <w:numPr>
          <w:ilvl w:val="0"/>
          <w:numId w:val="10"/>
        </w:numPr>
        <w:tabs>
          <w:tab w:val="left" w:pos="1276"/>
        </w:tabs>
        <w:autoSpaceDE w:val="0"/>
        <w:autoSpaceDN w:val="0"/>
        <w:adjustRightInd w:val="0"/>
        <w:spacing w:before="29"/>
        <w:ind w:left="993" w:hanging="284"/>
        <w:rPr>
          <w:rFonts w:ascii="Cambria" w:hAnsi="Cambria"/>
          <w:sz w:val="20"/>
          <w:szCs w:val="20"/>
          <w:lang w:eastAsia="sk-SK"/>
        </w:rPr>
      </w:pPr>
      <w:r w:rsidRPr="00D31FFD">
        <w:rPr>
          <w:rFonts w:ascii="Cambria" w:hAnsi="Cambria"/>
          <w:sz w:val="20"/>
          <w:szCs w:val="20"/>
          <w:lang w:eastAsia="sk-SK"/>
        </w:rPr>
        <w:t>touto zmluvou (spolu s jej prílohami, ktoré tvoria jej neoddeliteľnú súčasť),</w:t>
      </w:r>
    </w:p>
    <w:p w:rsidR="00584BE0" w:rsidRPr="00D31FFD" w:rsidRDefault="00584BE0" w:rsidP="00584BE0">
      <w:pPr>
        <w:widowControl w:val="0"/>
        <w:numPr>
          <w:ilvl w:val="0"/>
          <w:numId w:val="10"/>
        </w:numPr>
        <w:tabs>
          <w:tab w:val="left" w:pos="1276"/>
        </w:tabs>
        <w:autoSpaceDE w:val="0"/>
        <w:autoSpaceDN w:val="0"/>
        <w:adjustRightInd w:val="0"/>
        <w:spacing w:before="29"/>
        <w:ind w:left="993" w:hanging="284"/>
        <w:rPr>
          <w:rFonts w:ascii="Cambria" w:hAnsi="Cambria"/>
          <w:sz w:val="20"/>
          <w:szCs w:val="20"/>
          <w:lang w:eastAsia="sk-SK"/>
        </w:rPr>
      </w:pPr>
      <w:r w:rsidRPr="00D31FFD">
        <w:rPr>
          <w:rFonts w:ascii="Cambria" w:hAnsi="Cambria"/>
          <w:sz w:val="20"/>
          <w:szCs w:val="20"/>
          <w:lang w:eastAsia="sk-SK"/>
        </w:rPr>
        <w:t>Pôvodná projektová dokumentácia (ďalej aj „</w:t>
      </w:r>
      <w:r w:rsidRPr="00D31FFD">
        <w:rPr>
          <w:rFonts w:ascii="Cambria" w:hAnsi="Cambria"/>
          <w:b/>
          <w:sz w:val="20"/>
          <w:szCs w:val="20"/>
          <w:lang w:eastAsia="sk-SK"/>
        </w:rPr>
        <w:t>Dokumentácia</w:t>
      </w:r>
      <w:r w:rsidRPr="00D31FFD">
        <w:rPr>
          <w:rFonts w:ascii="Cambria" w:hAnsi="Cambria"/>
          <w:sz w:val="20"/>
          <w:szCs w:val="20"/>
          <w:lang w:eastAsia="sk-SK"/>
        </w:rPr>
        <w:t>“) vrátane výkazu výmer (rozpočet),</w:t>
      </w:r>
    </w:p>
    <w:p w:rsidR="00584BE0" w:rsidRPr="00D31FFD" w:rsidRDefault="00584BE0" w:rsidP="00584BE0">
      <w:pPr>
        <w:widowControl w:val="0"/>
        <w:numPr>
          <w:ilvl w:val="0"/>
          <w:numId w:val="10"/>
        </w:numPr>
        <w:tabs>
          <w:tab w:val="left" w:pos="1276"/>
        </w:tabs>
        <w:autoSpaceDE w:val="0"/>
        <w:autoSpaceDN w:val="0"/>
        <w:adjustRightInd w:val="0"/>
        <w:spacing w:before="50"/>
        <w:ind w:left="993" w:hanging="284"/>
        <w:jc w:val="both"/>
        <w:rPr>
          <w:rFonts w:ascii="Cambria" w:hAnsi="Cambria"/>
          <w:sz w:val="20"/>
          <w:szCs w:val="20"/>
          <w:lang w:eastAsia="sk-SK"/>
        </w:rPr>
      </w:pPr>
      <w:r w:rsidRPr="00D31FFD">
        <w:rPr>
          <w:rFonts w:ascii="Cambria" w:hAnsi="Cambria"/>
          <w:sz w:val="20"/>
          <w:szCs w:val="20"/>
          <w:lang w:eastAsia="sk-SK"/>
        </w:rPr>
        <w:t>Súťažné podklady z verejného obstarávania, ktorého výsledkom bolo uzavretie tejto zmluvy a ponuka Zhotoviteľa ako úspešného uchádzača, predložená v tomto verejnom obstarávaní.</w:t>
      </w:r>
    </w:p>
    <w:p w:rsidR="00584BE0" w:rsidRPr="00D31FFD" w:rsidRDefault="00584BE0" w:rsidP="00584BE0">
      <w:pPr>
        <w:widowControl w:val="0"/>
        <w:tabs>
          <w:tab w:val="left" w:pos="706"/>
        </w:tabs>
        <w:autoSpaceDE w:val="0"/>
        <w:autoSpaceDN w:val="0"/>
        <w:adjustRightInd w:val="0"/>
        <w:spacing w:before="50"/>
        <w:ind w:left="426"/>
        <w:jc w:val="both"/>
        <w:rPr>
          <w:rFonts w:ascii="Cambria" w:hAnsi="Cambria"/>
          <w:sz w:val="20"/>
          <w:szCs w:val="20"/>
          <w:lang w:eastAsia="sk-SK"/>
        </w:rPr>
      </w:pPr>
      <w:r w:rsidRPr="00D31FFD">
        <w:rPr>
          <w:rFonts w:ascii="Cambria" w:hAnsi="Cambria"/>
          <w:sz w:val="20"/>
          <w:szCs w:val="20"/>
          <w:lang w:eastAsia="sk-SK"/>
        </w:rPr>
        <w:t>Uvedené dokumenty treba chápať ako záväzné a vzájomne sa doplňujúce. V prípade rozporov medzi nimi, platí poradie ich záväznosti zostupne tak, ako sú uvedené vyššie v tomto bode.</w:t>
      </w:r>
    </w:p>
    <w:p w:rsidR="00584BE0" w:rsidRPr="00D31FFD" w:rsidRDefault="00584BE0" w:rsidP="00584BE0">
      <w:pPr>
        <w:widowControl w:val="0"/>
        <w:tabs>
          <w:tab w:val="left" w:pos="706"/>
        </w:tabs>
        <w:autoSpaceDE w:val="0"/>
        <w:autoSpaceDN w:val="0"/>
        <w:adjustRightInd w:val="0"/>
        <w:spacing w:before="50"/>
        <w:ind w:left="426"/>
        <w:jc w:val="both"/>
        <w:rPr>
          <w:rFonts w:ascii="Cambria" w:hAnsi="Cambria"/>
          <w:sz w:val="20"/>
          <w:szCs w:val="20"/>
          <w:lang w:eastAsia="sk-SK"/>
        </w:rPr>
      </w:pPr>
      <w:r w:rsidRPr="00D31FFD">
        <w:rPr>
          <w:rFonts w:ascii="Cambria" w:hAnsi="Cambria"/>
          <w:sz w:val="20"/>
          <w:szCs w:val="20"/>
          <w:lang w:eastAsia="sk-SK"/>
        </w:rPr>
        <w:lastRenderedPageBreak/>
        <w:t>(ďalej v zmluve ako „</w:t>
      </w:r>
      <w:r w:rsidRPr="00D31FFD">
        <w:rPr>
          <w:rFonts w:ascii="Cambria" w:hAnsi="Cambria"/>
          <w:b/>
          <w:sz w:val="20"/>
          <w:szCs w:val="20"/>
          <w:lang w:eastAsia="sk-SK"/>
        </w:rPr>
        <w:t>dielo</w:t>
      </w:r>
      <w:r w:rsidRPr="00D31FFD">
        <w:rPr>
          <w:rFonts w:ascii="Cambria" w:hAnsi="Cambria"/>
          <w:sz w:val="20"/>
          <w:szCs w:val="20"/>
          <w:lang w:eastAsia="sk-SK"/>
        </w:rPr>
        <w:t xml:space="preserve">“) </w:t>
      </w:r>
      <w:bookmarkStart w:id="0" w:name="_GoBack"/>
      <w:bookmarkEnd w:id="0"/>
    </w:p>
    <w:p w:rsidR="00584BE0" w:rsidRPr="00D31FFD" w:rsidRDefault="00584BE0" w:rsidP="00584BE0">
      <w:pPr>
        <w:widowControl w:val="0"/>
        <w:tabs>
          <w:tab w:val="left" w:pos="706"/>
        </w:tabs>
        <w:autoSpaceDE w:val="0"/>
        <w:autoSpaceDN w:val="0"/>
        <w:adjustRightInd w:val="0"/>
        <w:spacing w:before="50"/>
        <w:ind w:left="426"/>
        <w:jc w:val="both"/>
        <w:rPr>
          <w:rFonts w:ascii="Cambria" w:hAnsi="Cambria"/>
          <w:sz w:val="20"/>
          <w:szCs w:val="20"/>
          <w:lang w:eastAsia="sk-SK"/>
        </w:rPr>
      </w:pPr>
    </w:p>
    <w:p w:rsidR="00584BE0" w:rsidRPr="00D31FFD" w:rsidRDefault="00584BE0" w:rsidP="00584BE0">
      <w:pPr>
        <w:widowControl w:val="0"/>
        <w:numPr>
          <w:ilvl w:val="1"/>
          <w:numId w:val="9"/>
        </w:numPr>
        <w:autoSpaceDE w:val="0"/>
        <w:autoSpaceDN w:val="0"/>
        <w:adjustRightInd w:val="0"/>
        <w:ind w:left="426" w:hanging="426"/>
        <w:jc w:val="both"/>
        <w:rPr>
          <w:rFonts w:ascii="Cambria" w:hAnsi="Cambria"/>
          <w:sz w:val="20"/>
          <w:szCs w:val="20"/>
          <w:lang w:eastAsia="sk-SK"/>
        </w:rPr>
      </w:pPr>
      <w:r w:rsidRPr="00D31FFD">
        <w:rPr>
          <w:rFonts w:ascii="Cambria" w:hAnsi="Cambria"/>
          <w:color w:val="000000"/>
          <w:sz w:val="20"/>
          <w:szCs w:val="20"/>
        </w:rPr>
        <w:t xml:space="preserve">Zhotoviteľ sa zaväzuje zhotoviť dielo – </w:t>
      </w:r>
      <w:r w:rsidRPr="00D31FFD">
        <w:rPr>
          <w:rFonts w:ascii="Cambria" w:hAnsi="Cambria"/>
          <w:sz w:val="20"/>
          <w:szCs w:val="20"/>
        </w:rPr>
        <w:t xml:space="preserve">tovar-službu: </w:t>
      </w:r>
      <w:r w:rsidRPr="00D31FFD">
        <w:rPr>
          <w:rFonts w:ascii="Cambria" w:hAnsi="Cambria"/>
          <w:b/>
          <w:sz w:val="20"/>
          <w:szCs w:val="20"/>
        </w:rPr>
        <w:t xml:space="preserve">Rekonštrukcia klimatizačnej jednotky v Matejovom dome </w:t>
      </w:r>
      <w:r w:rsidRPr="00D31FFD">
        <w:rPr>
          <w:rFonts w:ascii="Cambria" w:hAnsi="Cambria"/>
          <w:sz w:val="20"/>
          <w:szCs w:val="20"/>
        </w:rPr>
        <w:t xml:space="preserve">v </w:t>
      </w:r>
      <w:r w:rsidRPr="00D31FFD">
        <w:rPr>
          <w:rFonts w:ascii="Cambria" w:hAnsi="Cambria"/>
          <w:color w:val="000000"/>
          <w:sz w:val="20"/>
          <w:szCs w:val="20"/>
        </w:rPr>
        <w:t>rozsahu a za podmienok dohodnutých touto zmluvou:</w:t>
      </w:r>
    </w:p>
    <w:p w:rsidR="00584BE0" w:rsidRPr="00D31FFD" w:rsidRDefault="00584BE0" w:rsidP="00584BE0">
      <w:pPr>
        <w:spacing w:after="120"/>
        <w:jc w:val="both"/>
        <w:rPr>
          <w:rFonts w:ascii="Cambria" w:hAnsi="Cambria"/>
          <w:color w:val="222222"/>
          <w:sz w:val="20"/>
          <w:szCs w:val="20"/>
          <w:shd w:val="clear" w:color="auto" w:fill="FFFFFF"/>
        </w:rPr>
      </w:pPr>
    </w:p>
    <w:p w:rsidR="00584BE0" w:rsidRPr="00D31FFD" w:rsidRDefault="00584BE0" w:rsidP="00584BE0">
      <w:pPr>
        <w:spacing w:after="120"/>
        <w:jc w:val="both"/>
        <w:rPr>
          <w:rFonts w:ascii="Cambria" w:hAnsi="Cambria"/>
          <w:color w:val="222222"/>
          <w:sz w:val="20"/>
          <w:szCs w:val="20"/>
        </w:rPr>
      </w:pPr>
      <w:r w:rsidRPr="00D31FFD">
        <w:rPr>
          <w:rFonts w:ascii="Cambria" w:hAnsi="Cambria"/>
          <w:color w:val="222222"/>
          <w:sz w:val="20"/>
          <w:szCs w:val="20"/>
          <w:shd w:val="clear" w:color="auto" w:fill="FFFFFF"/>
        </w:rPr>
        <w:t xml:space="preserve">Predmetom je vykurovací systém tepelné čerpadlo vzduch/vzduch – klimatizačný </w:t>
      </w:r>
      <w:proofErr w:type="spellStart"/>
      <w:r w:rsidRPr="00D31FFD">
        <w:rPr>
          <w:rFonts w:ascii="Cambria" w:hAnsi="Cambria"/>
          <w:color w:val="222222"/>
          <w:sz w:val="20"/>
          <w:szCs w:val="20"/>
          <w:shd w:val="clear" w:color="auto" w:fill="FFFFFF"/>
        </w:rPr>
        <w:t>multisystém</w:t>
      </w:r>
      <w:proofErr w:type="spellEnd"/>
      <w:r w:rsidRPr="00D31FFD">
        <w:rPr>
          <w:rFonts w:ascii="Cambria" w:hAnsi="Cambria"/>
          <w:color w:val="222222"/>
          <w:sz w:val="20"/>
          <w:szCs w:val="20"/>
          <w:shd w:val="clear" w:color="auto" w:fill="FFFFFF"/>
        </w:rPr>
        <w:t>, ktorý využije pôvodné rozvody v</w:t>
      </w:r>
      <w:r w:rsidRPr="00D31FFD">
        <w:rPr>
          <w:rFonts w:ascii="Cambria" w:hAnsi="Cambria"/>
          <w:color w:val="222222"/>
          <w:sz w:val="20"/>
          <w:szCs w:val="20"/>
        </w:rPr>
        <w:t xml:space="preserve"> </w:t>
      </w:r>
      <w:r w:rsidRPr="00D31FFD">
        <w:rPr>
          <w:rFonts w:ascii="Cambria" w:hAnsi="Cambria"/>
          <w:color w:val="222222"/>
          <w:sz w:val="20"/>
          <w:szCs w:val="20"/>
          <w:shd w:val="clear" w:color="auto" w:fill="FFFFFF"/>
        </w:rPr>
        <w:t>nasledovnom rozsahu:</w:t>
      </w:r>
    </w:p>
    <w:p w:rsidR="00584BE0" w:rsidRPr="00D31FFD" w:rsidRDefault="00584BE0" w:rsidP="00584BE0">
      <w:pPr>
        <w:numPr>
          <w:ilvl w:val="0"/>
          <w:numId w:val="30"/>
        </w:numPr>
        <w:spacing w:after="120"/>
        <w:jc w:val="both"/>
        <w:rPr>
          <w:rFonts w:ascii="Cambria" w:hAnsi="Cambria"/>
          <w:color w:val="222222"/>
          <w:sz w:val="20"/>
          <w:szCs w:val="20"/>
        </w:rPr>
      </w:pPr>
      <w:r w:rsidRPr="00D31FFD">
        <w:rPr>
          <w:rFonts w:ascii="Cambria" w:hAnsi="Cambria"/>
          <w:color w:val="222222"/>
          <w:sz w:val="20"/>
          <w:szCs w:val="20"/>
          <w:shd w:val="clear" w:color="auto" w:fill="FFFFFF"/>
        </w:rPr>
        <w:t>nová vonkajšia jednotka (jednotky) umiestnená v podkrovnej miestnosti na to určenej, s podmienkou zabezpečenia dostatočnej výmeny vzduchu pre správny chod systému s oddelením prívodného a odvodného vzduchu pre vonkajšiu jednotku. Jednotkám musia postačovať existujúce ističe 63 A.</w:t>
      </w:r>
    </w:p>
    <w:p w:rsidR="00584BE0" w:rsidRPr="00D31FFD" w:rsidRDefault="00584BE0" w:rsidP="00584BE0">
      <w:pPr>
        <w:numPr>
          <w:ilvl w:val="0"/>
          <w:numId w:val="30"/>
        </w:numPr>
        <w:spacing w:after="120"/>
        <w:jc w:val="both"/>
        <w:rPr>
          <w:rFonts w:ascii="Cambria" w:hAnsi="Cambria"/>
          <w:color w:val="222222"/>
          <w:sz w:val="20"/>
          <w:szCs w:val="20"/>
        </w:rPr>
      </w:pPr>
      <w:r w:rsidRPr="00D31FFD">
        <w:rPr>
          <w:rFonts w:ascii="Cambria" w:hAnsi="Cambria"/>
          <w:color w:val="222222"/>
          <w:sz w:val="20"/>
          <w:szCs w:val="20"/>
          <w:shd w:val="clear" w:color="auto" w:fill="FFFFFF"/>
        </w:rPr>
        <w:t xml:space="preserve">nové vnútorné jednotky (popis výkonov nižšie) nástenného a </w:t>
      </w:r>
      <w:proofErr w:type="spellStart"/>
      <w:r w:rsidRPr="00D31FFD">
        <w:rPr>
          <w:rFonts w:ascii="Cambria" w:hAnsi="Cambria"/>
          <w:color w:val="222222"/>
          <w:sz w:val="20"/>
          <w:szCs w:val="20"/>
          <w:shd w:val="clear" w:color="auto" w:fill="FFFFFF"/>
        </w:rPr>
        <w:t>podstropného</w:t>
      </w:r>
      <w:proofErr w:type="spellEnd"/>
      <w:r w:rsidRPr="00D31FFD">
        <w:rPr>
          <w:rFonts w:ascii="Cambria" w:hAnsi="Cambria"/>
          <w:color w:val="222222"/>
          <w:sz w:val="20"/>
          <w:szCs w:val="20"/>
          <w:shd w:val="clear" w:color="auto" w:fill="FFFFFF"/>
        </w:rPr>
        <w:t xml:space="preserve"> prevedenia</w:t>
      </w:r>
    </w:p>
    <w:p w:rsidR="00584BE0" w:rsidRPr="00D31FFD" w:rsidRDefault="00584BE0" w:rsidP="00584BE0">
      <w:pPr>
        <w:numPr>
          <w:ilvl w:val="0"/>
          <w:numId w:val="30"/>
        </w:numPr>
        <w:spacing w:after="120"/>
        <w:jc w:val="both"/>
        <w:rPr>
          <w:rFonts w:ascii="Cambria" w:hAnsi="Cambria"/>
          <w:color w:val="222222"/>
          <w:sz w:val="20"/>
          <w:szCs w:val="20"/>
        </w:rPr>
      </w:pPr>
      <w:r w:rsidRPr="00D31FFD">
        <w:rPr>
          <w:rFonts w:ascii="Cambria" w:hAnsi="Cambria"/>
          <w:color w:val="222222"/>
          <w:sz w:val="20"/>
          <w:szCs w:val="20"/>
          <w:shd w:val="clear" w:color="auto" w:fill="FFFFFF"/>
        </w:rPr>
        <w:t>nový centrálny ovládač a nové nástenné ovládače</w:t>
      </w:r>
    </w:p>
    <w:p w:rsidR="00584BE0" w:rsidRPr="00D31FFD" w:rsidRDefault="00584BE0" w:rsidP="00584BE0">
      <w:pPr>
        <w:numPr>
          <w:ilvl w:val="0"/>
          <w:numId w:val="30"/>
        </w:numPr>
        <w:spacing w:after="120"/>
        <w:jc w:val="both"/>
        <w:rPr>
          <w:rFonts w:ascii="Cambria" w:hAnsi="Cambria"/>
          <w:color w:val="222222"/>
          <w:sz w:val="20"/>
          <w:szCs w:val="20"/>
          <w:shd w:val="clear" w:color="auto" w:fill="FFFFFF"/>
        </w:rPr>
      </w:pPr>
      <w:r w:rsidRPr="00D31FFD">
        <w:rPr>
          <w:rFonts w:ascii="Cambria" w:hAnsi="Cambria"/>
          <w:color w:val="222222"/>
          <w:sz w:val="20"/>
          <w:szCs w:val="20"/>
          <w:shd w:val="clear" w:color="auto" w:fill="FFFFFF"/>
        </w:rPr>
        <w:t>tlaková skúška, naplnenie systému, spustenie a zregulovanie</w:t>
      </w:r>
    </w:p>
    <w:p w:rsidR="00584BE0" w:rsidRPr="00D31FFD" w:rsidRDefault="00584BE0" w:rsidP="00584BE0">
      <w:pPr>
        <w:numPr>
          <w:ilvl w:val="0"/>
          <w:numId w:val="30"/>
        </w:numPr>
        <w:spacing w:after="120"/>
        <w:jc w:val="both"/>
        <w:rPr>
          <w:rFonts w:ascii="Cambria" w:hAnsi="Cambria"/>
          <w:color w:val="222222"/>
          <w:sz w:val="20"/>
          <w:szCs w:val="20"/>
          <w:shd w:val="clear" w:color="auto" w:fill="FFFFFF"/>
        </w:rPr>
      </w:pPr>
      <w:r w:rsidRPr="00D31FFD">
        <w:rPr>
          <w:rFonts w:ascii="Cambria" w:hAnsi="Cambria"/>
          <w:color w:val="222222"/>
          <w:sz w:val="20"/>
          <w:szCs w:val="20"/>
          <w:shd w:val="clear" w:color="auto" w:fill="FFFFFF"/>
        </w:rPr>
        <w:t>Požadované výkony zariadení:</w:t>
      </w:r>
    </w:p>
    <w:p w:rsidR="00584BE0" w:rsidRPr="00D31FFD" w:rsidRDefault="00584BE0" w:rsidP="00584BE0">
      <w:pPr>
        <w:numPr>
          <w:ilvl w:val="1"/>
          <w:numId w:val="31"/>
        </w:numPr>
        <w:spacing w:after="120"/>
        <w:jc w:val="both"/>
        <w:rPr>
          <w:rFonts w:ascii="Cambria" w:hAnsi="Cambria"/>
          <w:color w:val="222222"/>
          <w:sz w:val="20"/>
          <w:szCs w:val="20"/>
          <w:shd w:val="clear" w:color="auto" w:fill="FFFFFF"/>
        </w:rPr>
      </w:pPr>
      <w:r w:rsidRPr="00D31FFD">
        <w:rPr>
          <w:rFonts w:ascii="Cambria" w:hAnsi="Cambria"/>
          <w:color w:val="222222"/>
          <w:sz w:val="20"/>
          <w:szCs w:val="20"/>
          <w:shd w:val="clear" w:color="auto" w:fill="FFFFFF"/>
        </w:rPr>
        <w:t>Základný systém musí podávať maximálny možný systém aj pri nízkych vonkajších teplotách (garancia chodu do -25°C) s rešpektovaním priestoru pre vonkajšie jednotky v podkroví a pri rešpektovaní transportných trás - výťah a schodisko.</w:t>
      </w:r>
    </w:p>
    <w:p w:rsidR="00584BE0" w:rsidRPr="00D31FFD" w:rsidRDefault="00584BE0" w:rsidP="00584BE0">
      <w:pPr>
        <w:numPr>
          <w:ilvl w:val="1"/>
          <w:numId w:val="31"/>
        </w:numPr>
        <w:spacing w:after="120"/>
        <w:jc w:val="both"/>
        <w:rPr>
          <w:rFonts w:ascii="Cambria" w:hAnsi="Cambria"/>
          <w:color w:val="222222"/>
          <w:sz w:val="20"/>
          <w:szCs w:val="20"/>
          <w:shd w:val="clear" w:color="auto" w:fill="FFFFFF"/>
        </w:rPr>
      </w:pPr>
      <w:r w:rsidRPr="00D31FFD">
        <w:rPr>
          <w:rFonts w:ascii="Cambria" w:hAnsi="Cambria"/>
          <w:color w:val="222222"/>
          <w:sz w:val="20"/>
          <w:szCs w:val="20"/>
          <w:shd w:val="clear" w:color="auto" w:fill="FFFFFF"/>
        </w:rPr>
        <w:t>Vnútorné jednotky musia poskytovať nasledovný výkon::</w:t>
      </w:r>
    </w:p>
    <w:p w:rsidR="00584BE0" w:rsidRPr="00D31FFD" w:rsidRDefault="00584BE0" w:rsidP="00584BE0">
      <w:pPr>
        <w:numPr>
          <w:ilvl w:val="2"/>
          <w:numId w:val="31"/>
        </w:numPr>
        <w:spacing w:after="120"/>
        <w:jc w:val="both"/>
        <w:rPr>
          <w:rFonts w:ascii="Cambria" w:hAnsi="Cambria"/>
          <w:color w:val="222222"/>
          <w:sz w:val="20"/>
          <w:szCs w:val="20"/>
        </w:rPr>
      </w:pPr>
      <w:r w:rsidRPr="00D31FFD">
        <w:rPr>
          <w:rFonts w:ascii="Cambria" w:hAnsi="Cambria"/>
          <w:color w:val="222222"/>
          <w:sz w:val="20"/>
          <w:szCs w:val="20"/>
          <w:shd w:val="clear" w:color="auto" w:fill="FFFFFF"/>
        </w:rPr>
        <w:t xml:space="preserve">Podkrovie 1 a 2 </w:t>
      </w:r>
      <w:r w:rsidRPr="00D31FFD">
        <w:rPr>
          <w:rFonts w:ascii="Cambria" w:hAnsi="Cambria"/>
          <w:color w:val="222222"/>
          <w:sz w:val="20"/>
          <w:szCs w:val="20"/>
          <w:shd w:val="clear" w:color="auto" w:fill="FFFFFF"/>
        </w:rPr>
        <w:tab/>
        <w:t xml:space="preserve">2 </w:t>
      </w:r>
      <w:proofErr w:type="spellStart"/>
      <w:r w:rsidRPr="00D31FFD">
        <w:rPr>
          <w:rFonts w:ascii="Cambria" w:hAnsi="Cambria"/>
          <w:color w:val="222222"/>
          <w:sz w:val="20"/>
          <w:szCs w:val="20"/>
          <w:shd w:val="clear" w:color="auto" w:fill="FFFFFF"/>
        </w:rPr>
        <w:t>podstropné</w:t>
      </w:r>
      <w:proofErr w:type="spellEnd"/>
      <w:r w:rsidRPr="00D31FFD">
        <w:rPr>
          <w:rFonts w:ascii="Cambria" w:hAnsi="Cambria"/>
          <w:color w:val="222222"/>
          <w:sz w:val="20"/>
          <w:szCs w:val="20"/>
          <w:shd w:val="clear" w:color="auto" w:fill="FFFFFF"/>
        </w:rPr>
        <w:t xml:space="preserve"> jednotky s celkovým výkonom 10 kW</w:t>
      </w:r>
    </w:p>
    <w:p w:rsidR="00584BE0" w:rsidRPr="00D31FFD" w:rsidRDefault="00584BE0" w:rsidP="00584BE0">
      <w:pPr>
        <w:numPr>
          <w:ilvl w:val="2"/>
          <w:numId w:val="31"/>
        </w:numPr>
        <w:spacing w:after="120"/>
        <w:jc w:val="both"/>
        <w:rPr>
          <w:rFonts w:ascii="Cambria" w:hAnsi="Cambria"/>
          <w:color w:val="222222"/>
          <w:sz w:val="20"/>
          <w:szCs w:val="20"/>
        </w:rPr>
      </w:pPr>
      <w:r w:rsidRPr="00D31FFD">
        <w:rPr>
          <w:rFonts w:ascii="Cambria" w:hAnsi="Cambria"/>
          <w:color w:val="222222"/>
          <w:sz w:val="20"/>
          <w:szCs w:val="20"/>
          <w:shd w:val="clear" w:color="auto" w:fill="FFFFFF"/>
        </w:rPr>
        <w:t>4. poschodie</w:t>
      </w:r>
      <w:r w:rsidRPr="00D31FFD">
        <w:rPr>
          <w:rFonts w:ascii="Cambria" w:hAnsi="Cambria"/>
          <w:color w:val="222222"/>
          <w:sz w:val="20"/>
          <w:szCs w:val="20"/>
          <w:shd w:val="clear" w:color="auto" w:fill="FFFFFF"/>
        </w:rPr>
        <w:tab/>
        <w:t>depozitár č. 1.</w:t>
      </w:r>
      <w:r w:rsidRPr="00D31FFD">
        <w:rPr>
          <w:rFonts w:ascii="Cambria" w:hAnsi="Cambria"/>
          <w:color w:val="222222"/>
          <w:sz w:val="20"/>
          <w:szCs w:val="20"/>
          <w:shd w:val="clear" w:color="auto" w:fill="FFFFFF"/>
        </w:rPr>
        <w:tab/>
        <w:t>2 nástenné jednotky s celkovým výkonom 7 kW</w:t>
      </w:r>
    </w:p>
    <w:p w:rsidR="00584BE0" w:rsidRPr="00D31FFD" w:rsidRDefault="00584BE0" w:rsidP="00584BE0">
      <w:pPr>
        <w:spacing w:after="120"/>
        <w:ind w:left="2520" w:firstLine="316"/>
        <w:jc w:val="both"/>
        <w:rPr>
          <w:rFonts w:ascii="Cambria" w:hAnsi="Cambria"/>
          <w:color w:val="222222"/>
          <w:sz w:val="20"/>
          <w:szCs w:val="20"/>
        </w:rPr>
      </w:pPr>
      <w:r w:rsidRPr="00D31FFD">
        <w:rPr>
          <w:rFonts w:ascii="Cambria" w:hAnsi="Cambria"/>
          <w:color w:val="222222"/>
          <w:sz w:val="20"/>
          <w:szCs w:val="20"/>
          <w:shd w:val="clear" w:color="auto" w:fill="FFFFFF"/>
        </w:rPr>
        <w:t>depozitár č. 2.</w:t>
      </w:r>
      <w:r w:rsidRPr="00D31FFD">
        <w:rPr>
          <w:rFonts w:ascii="Cambria" w:hAnsi="Cambria"/>
          <w:color w:val="222222"/>
          <w:sz w:val="20"/>
          <w:szCs w:val="20"/>
          <w:shd w:val="clear" w:color="auto" w:fill="FFFFFF"/>
        </w:rPr>
        <w:tab/>
        <w:t>2 nástenné jednotky s celkovým výkonom 10 kW</w:t>
      </w:r>
    </w:p>
    <w:p w:rsidR="00584BE0" w:rsidRPr="00D31FFD" w:rsidRDefault="00584BE0" w:rsidP="00584BE0">
      <w:pPr>
        <w:numPr>
          <w:ilvl w:val="2"/>
          <w:numId w:val="31"/>
        </w:numPr>
        <w:spacing w:after="120"/>
        <w:jc w:val="both"/>
        <w:rPr>
          <w:rFonts w:ascii="Cambria" w:hAnsi="Cambria"/>
          <w:color w:val="222222"/>
          <w:sz w:val="20"/>
          <w:szCs w:val="20"/>
        </w:rPr>
      </w:pPr>
      <w:r w:rsidRPr="00D31FFD">
        <w:rPr>
          <w:rFonts w:ascii="Cambria" w:hAnsi="Cambria"/>
          <w:color w:val="222222"/>
          <w:sz w:val="20"/>
          <w:szCs w:val="20"/>
          <w:shd w:val="clear" w:color="auto" w:fill="FFFFFF"/>
        </w:rPr>
        <w:t>3. poschodie</w:t>
      </w:r>
      <w:r w:rsidRPr="00D31FFD">
        <w:rPr>
          <w:rFonts w:ascii="Cambria" w:hAnsi="Cambria"/>
          <w:color w:val="222222"/>
          <w:sz w:val="20"/>
          <w:szCs w:val="20"/>
          <w:shd w:val="clear" w:color="auto" w:fill="FFFFFF"/>
        </w:rPr>
        <w:tab/>
        <w:t>expozícia č. 1</w:t>
      </w:r>
      <w:r w:rsidRPr="00D31FFD">
        <w:rPr>
          <w:rFonts w:ascii="Cambria" w:hAnsi="Cambria"/>
          <w:color w:val="222222"/>
          <w:sz w:val="20"/>
          <w:szCs w:val="20"/>
          <w:shd w:val="clear" w:color="auto" w:fill="FFFFFF"/>
        </w:rPr>
        <w:tab/>
        <w:t>2 nástenné jednotky s celkovým výkonom 7 kW</w:t>
      </w:r>
    </w:p>
    <w:p w:rsidR="00584BE0" w:rsidRPr="00D31FFD" w:rsidRDefault="00584BE0" w:rsidP="00584BE0">
      <w:pPr>
        <w:spacing w:after="120"/>
        <w:ind w:left="2520" w:firstLine="316"/>
        <w:jc w:val="both"/>
        <w:rPr>
          <w:rFonts w:ascii="Cambria" w:hAnsi="Cambria"/>
          <w:color w:val="222222"/>
          <w:sz w:val="20"/>
          <w:szCs w:val="20"/>
        </w:rPr>
      </w:pPr>
      <w:r w:rsidRPr="00D31FFD">
        <w:rPr>
          <w:rFonts w:ascii="Cambria" w:hAnsi="Cambria"/>
          <w:color w:val="222222"/>
          <w:sz w:val="20"/>
          <w:szCs w:val="20"/>
          <w:shd w:val="clear" w:color="auto" w:fill="FFFFFF"/>
        </w:rPr>
        <w:t xml:space="preserve">expozícia č. 2 </w:t>
      </w:r>
      <w:r w:rsidRPr="00D31FFD">
        <w:rPr>
          <w:rFonts w:ascii="Cambria" w:hAnsi="Cambria"/>
          <w:color w:val="222222"/>
          <w:sz w:val="20"/>
          <w:szCs w:val="20"/>
          <w:shd w:val="clear" w:color="auto" w:fill="FFFFFF"/>
        </w:rPr>
        <w:tab/>
        <w:t>2 nástenné jednotky s celkovým výkonom 10 kW</w:t>
      </w:r>
    </w:p>
    <w:p w:rsidR="00584BE0" w:rsidRPr="00D31FFD" w:rsidRDefault="00584BE0" w:rsidP="00584BE0">
      <w:pPr>
        <w:numPr>
          <w:ilvl w:val="2"/>
          <w:numId w:val="31"/>
        </w:numPr>
        <w:spacing w:after="120"/>
        <w:jc w:val="both"/>
        <w:rPr>
          <w:rFonts w:ascii="Cambria" w:hAnsi="Cambria"/>
          <w:color w:val="222222"/>
          <w:sz w:val="20"/>
          <w:szCs w:val="20"/>
          <w:shd w:val="clear" w:color="auto" w:fill="FFFFFF"/>
        </w:rPr>
      </w:pPr>
      <w:r w:rsidRPr="00D31FFD">
        <w:rPr>
          <w:rFonts w:ascii="Cambria" w:hAnsi="Cambria"/>
          <w:color w:val="222222"/>
          <w:sz w:val="20"/>
          <w:szCs w:val="20"/>
          <w:shd w:val="clear" w:color="auto" w:fill="FFFFFF"/>
        </w:rPr>
        <w:t>2. poschodie</w:t>
      </w:r>
      <w:r w:rsidRPr="00D31FFD">
        <w:rPr>
          <w:rFonts w:ascii="Cambria" w:hAnsi="Cambria"/>
          <w:color w:val="222222"/>
          <w:sz w:val="20"/>
          <w:szCs w:val="20"/>
          <w:shd w:val="clear" w:color="auto" w:fill="FFFFFF"/>
        </w:rPr>
        <w:tab/>
        <w:t xml:space="preserve">expozícia č. 1 </w:t>
      </w:r>
      <w:r w:rsidRPr="00D31FFD">
        <w:rPr>
          <w:rFonts w:ascii="Cambria" w:hAnsi="Cambria"/>
          <w:color w:val="222222"/>
          <w:sz w:val="20"/>
          <w:szCs w:val="20"/>
          <w:shd w:val="clear" w:color="auto" w:fill="FFFFFF"/>
        </w:rPr>
        <w:tab/>
        <w:t>1 nástenná jednotka s celkovým výkonom 4 kW</w:t>
      </w:r>
    </w:p>
    <w:p w:rsidR="00584BE0" w:rsidRPr="00D31FFD" w:rsidRDefault="00584BE0" w:rsidP="00584BE0">
      <w:pPr>
        <w:spacing w:after="120"/>
        <w:ind w:left="2127" w:firstLine="709"/>
        <w:jc w:val="both"/>
        <w:rPr>
          <w:rFonts w:ascii="Cambria" w:hAnsi="Cambria"/>
          <w:color w:val="222222"/>
          <w:sz w:val="20"/>
          <w:szCs w:val="20"/>
          <w:shd w:val="clear" w:color="auto" w:fill="FFFFFF"/>
        </w:rPr>
      </w:pPr>
      <w:r w:rsidRPr="00D31FFD">
        <w:rPr>
          <w:rFonts w:ascii="Cambria" w:hAnsi="Cambria"/>
          <w:color w:val="222222"/>
          <w:sz w:val="20"/>
          <w:szCs w:val="20"/>
          <w:shd w:val="clear" w:color="auto" w:fill="FFFFFF"/>
        </w:rPr>
        <w:t>expozícia č. 1.</w:t>
      </w:r>
      <w:r w:rsidRPr="00D31FFD">
        <w:rPr>
          <w:rFonts w:ascii="Cambria" w:hAnsi="Cambria"/>
          <w:color w:val="222222"/>
          <w:sz w:val="20"/>
          <w:szCs w:val="20"/>
          <w:shd w:val="clear" w:color="auto" w:fill="FFFFFF"/>
        </w:rPr>
        <w:tab/>
        <w:t>1 nástenná jednotka s celkovým výkonom 3 kW</w:t>
      </w:r>
    </w:p>
    <w:p w:rsidR="00584BE0" w:rsidRPr="00D31FFD" w:rsidRDefault="00584BE0" w:rsidP="00584BE0">
      <w:pPr>
        <w:spacing w:after="120"/>
        <w:ind w:left="2127" w:firstLine="709"/>
        <w:jc w:val="both"/>
        <w:rPr>
          <w:rFonts w:ascii="Cambria" w:hAnsi="Cambria"/>
          <w:color w:val="222222"/>
          <w:sz w:val="20"/>
          <w:szCs w:val="20"/>
          <w:shd w:val="clear" w:color="auto" w:fill="FFFFFF"/>
        </w:rPr>
      </w:pPr>
      <w:r w:rsidRPr="00D31FFD">
        <w:rPr>
          <w:rFonts w:ascii="Cambria" w:hAnsi="Cambria"/>
          <w:color w:val="222222"/>
          <w:sz w:val="20"/>
          <w:szCs w:val="20"/>
          <w:shd w:val="clear" w:color="auto" w:fill="FFFFFF"/>
        </w:rPr>
        <w:t>expozícia č. 3</w:t>
      </w:r>
      <w:r w:rsidRPr="00D31FFD">
        <w:rPr>
          <w:rFonts w:ascii="Cambria" w:hAnsi="Cambria"/>
          <w:color w:val="222222"/>
          <w:sz w:val="20"/>
          <w:szCs w:val="20"/>
          <w:shd w:val="clear" w:color="auto" w:fill="FFFFFF"/>
        </w:rPr>
        <w:tab/>
        <w:t>2 nástenné jednotky s celkovým výkonom 8 kW</w:t>
      </w:r>
    </w:p>
    <w:p w:rsidR="00584BE0" w:rsidRPr="00D31FFD" w:rsidRDefault="00584BE0" w:rsidP="00584BE0">
      <w:pPr>
        <w:numPr>
          <w:ilvl w:val="2"/>
          <w:numId w:val="31"/>
        </w:numPr>
        <w:spacing w:after="120"/>
        <w:jc w:val="both"/>
        <w:rPr>
          <w:rFonts w:ascii="Cambria" w:hAnsi="Cambria"/>
          <w:color w:val="222222"/>
          <w:sz w:val="20"/>
          <w:szCs w:val="20"/>
          <w:shd w:val="clear" w:color="auto" w:fill="FFFFFF"/>
        </w:rPr>
      </w:pPr>
      <w:r w:rsidRPr="00D31FFD">
        <w:rPr>
          <w:rFonts w:ascii="Cambria" w:hAnsi="Cambria"/>
          <w:color w:val="222222"/>
          <w:sz w:val="20"/>
          <w:szCs w:val="20"/>
          <w:shd w:val="clear" w:color="auto" w:fill="FFFFFF"/>
        </w:rPr>
        <w:t>1. poschodie</w:t>
      </w:r>
      <w:r w:rsidRPr="00D31FFD">
        <w:rPr>
          <w:rFonts w:ascii="Cambria" w:hAnsi="Cambria"/>
          <w:color w:val="222222"/>
          <w:sz w:val="20"/>
          <w:szCs w:val="20"/>
          <w:shd w:val="clear" w:color="auto" w:fill="FFFFFF"/>
        </w:rPr>
        <w:tab/>
        <w:t xml:space="preserve">expozícia č. 1 </w:t>
      </w:r>
      <w:r w:rsidRPr="00D31FFD">
        <w:rPr>
          <w:rFonts w:ascii="Cambria" w:hAnsi="Cambria"/>
          <w:color w:val="222222"/>
          <w:sz w:val="20"/>
          <w:szCs w:val="20"/>
          <w:shd w:val="clear" w:color="auto" w:fill="FFFFFF"/>
        </w:rPr>
        <w:tab/>
        <w:t>1 nástenná jednotka s celkovým výkonom 4 kW</w:t>
      </w:r>
    </w:p>
    <w:p w:rsidR="00584BE0" w:rsidRPr="00D31FFD" w:rsidRDefault="00584BE0" w:rsidP="00584BE0">
      <w:pPr>
        <w:spacing w:after="120"/>
        <w:ind w:left="2498" w:firstLine="338"/>
        <w:jc w:val="both"/>
        <w:rPr>
          <w:rFonts w:ascii="Cambria" w:hAnsi="Cambria"/>
          <w:color w:val="222222"/>
          <w:sz w:val="20"/>
          <w:szCs w:val="20"/>
          <w:shd w:val="clear" w:color="auto" w:fill="FFFFFF"/>
        </w:rPr>
      </w:pPr>
      <w:r w:rsidRPr="00D31FFD">
        <w:rPr>
          <w:rFonts w:ascii="Cambria" w:hAnsi="Cambria"/>
          <w:color w:val="222222"/>
          <w:sz w:val="20"/>
          <w:szCs w:val="20"/>
          <w:shd w:val="clear" w:color="auto" w:fill="FFFFFF"/>
        </w:rPr>
        <w:t>expozícia č. 1.</w:t>
      </w:r>
      <w:r w:rsidRPr="00D31FFD">
        <w:rPr>
          <w:rFonts w:ascii="Cambria" w:hAnsi="Cambria"/>
          <w:color w:val="222222"/>
          <w:sz w:val="20"/>
          <w:szCs w:val="20"/>
          <w:shd w:val="clear" w:color="auto" w:fill="FFFFFF"/>
        </w:rPr>
        <w:tab/>
        <w:t>1 nástenná jednotka s celkovým výkonom 3 kW</w:t>
      </w:r>
    </w:p>
    <w:p w:rsidR="00584BE0" w:rsidRPr="00D31FFD" w:rsidRDefault="00584BE0" w:rsidP="00584BE0">
      <w:pPr>
        <w:spacing w:after="120"/>
        <w:ind w:left="2127" w:firstLine="709"/>
        <w:jc w:val="both"/>
        <w:rPr>
          <w:rFonts w:ascii="Cambria" w:hAnsi="Cambria"/>
          <w:color w:val="222222"/>
          <w:sz w:val="20"/>
          <w:szCs w:val="20"/>
          <w:shd w:val="clear" w:color="auto" w:fill="FFFFFF"/>
        </w:rPr>
      </w:pPr>
      <w:r w:rsidRPr="00D31FFD">
        <w:rPr>
          <w:rFonts w:ascii="Cambria" w:hAnsi="Cambria"/>
          <w:color w:val="222222"/>
          <w:sz w:val="20"/>
          <w:szCs w:val="20"/>
          <w:shd w:val="clear" w:color="auto" w:fill="FFFFFF"/>
        </w:rPr>
        <w:t>expozícia č. 3</w:t>
      </w:r>
      <w:r w:rsidRPr="00D31FFD">
        <w:rPr>
          <w:rFonts w:ascii="Cambria" w:hAnsi="Cambria"/>
          <w:color w:val="222222"/>
          <w:sz w:val="20"/>
          <w:szCs w:val="20"/>
          <w:shd w:val="clear" w:color="auto" w:fill="FFFFFF"/>
        </w:rPr>
        <w:tab/>
        <w:t>2 nástenné jednotky s celkovým výkonom 8 kW</w:t>
      </w:r>
    </w:p>
    <w:p w:rsidR="00584BE0" w:rsidRPr="00D31FFD" w:rsidRDefault="00584BE0" w:rsidP="00584BE0">
      <w:pPr>
        <w:widowControl w:val="0"/>
        <w:numPr>
          <w:ilvl w:val="1"/>
          <w:numId w:val="9"/>
        </w:numPr>
        <w:autoSpaceDE w:val="0"/>
        <w:autoSpaceDN w:val="0"/>
        <w:adjustRightInd w:val="0"/>
        <w:ind w:left="426" w:hanging="426"/>
        <w:jc w:val="both"/>
        <w:rPr>
          <w:rFonts w:ascii="Cambria" w:hAnsi="Cambria"/>
          <w:sz w:val="20"/>
          <w:szCs w:val="20"/>
          <w:lang w:eastAsia="sk-SK"/>
        </w:rPr>
      </w:pPr>
      <w:r w:rsidRPr="00D31FFD">
        <w:rPr>
          <w:rFonts w:ascii="Cambria" w:hAnsi="Cambria"/>
          <w:color w:val="000000"/>
          <w:sz w:val="20"/>
          <w:szCs w:val="20"/>
        </w:rPr>
        <w:t xml:space="preserve">Realizovaný </w:t>
      </w:r>
      <w:r w:rsidRPr="00D31FFD">
        <w:rPr>
          <w:rFonts w:ascii="Cambria" w:hAnsi="Cambria"/>
          <w:color w:val="222222"/>
          <w:sz w:val="20"/>
          <w:szCs w:val="20"/>
          <w:shd w:val="clear" w:color="auto" w:fill="FFFFFF"/>
        </w:rPr>
        <w:t xml:space="preserve">vykurovací systém tepelné čerpadlo vzduch/vzduch – klimatizačný </w:t>
      </w:r>
      <w:proofErr w:type="spellStart"/>
      <w:r w:rsidRPr="00D31FFD">
        <w:rPr>
          <w:rFonts w:ascii="Cambria" w:hAnsi="Cambria"/>
          <w:color w:val="222222"/>
          <w:sz w:val="20"/>
          <w:szCs w:val="20"/>
          <w:shd w:val="clear" w:color="auto" w:fill="FFFFFF"/>
        </w:rPr>
        <w:t>multisystém</w:t>
      </w:r>
      <w:proofErr w:type="spellEnd"/>
      <w:r w:rsidRPr="00D31FFD">
        <w:rPr>
          <w:rFonts w:ascii="Cambria" w:hAnsi="Cambria"/>
          <w:color w:val="000000"/>
          <w:sz w:val="20"/>
          <w:szCs w:val="20"/>
        </w:rPr>
        <w:t xml:space="preserve"> musí vzhľadom na existujúce stavebné a architektonické riešenie priestoru Matejovho domu a doteraz realizovanej klimatizácie spĺňať nasledovné podmienky:</w:t>
      </w:r>
    </w:p>
    <w:p w:rsidR="00584BE0" w:rsidRPr="00D31FFD" w:rsidRDefault="00584BE0" w:rsidP="00584BE0">
      <w:pPr>
        <w:pStyle w:val="Odsekzoznamu"/>
        <w:keepLines/>
        <w:numPr>
          <w:ilvl w:val="0"/>
          <w:numId w:val="32"/>
        </w:numPr>
        <w:autoSpaceDE w:val="0"/>
        <w:autoSpaceDN w:val="0"/>
        <w:adjustRightInd w:val="0"/>
        <w:spacing w:after="120"/>
        <w:ind w:left="426" w:right="177" w:hanging="284"/>
        <w:contextualSpacing/>
        <w:jc w:val="both"/>
        <w:rPr>
          <w:rFonts w:ascii="Cambria" w:hAnsi="Cambria"/>
          <w:color w:val="222222"/>
          <w:sz w:val="20"/>
          <w:szCs w:val="20"/>
        </w:rPr>
      </w:pPr>
      <w:r w:rsidRPr="00D31FFD">
        <w:rPr>
          <w:rFonts w:ascii="Cambria" w:hAnsi="Cambria"/>
          <w:color w:val="222222"/>
          <w:sz w:val="20"/>
          <w:szCs w:val="20"/>
          <w:shd w:val="clear" w:color="auto" w:fill="FFFFFF"/>
        </w:rPr>
        <w:t>Vzhľadom na priestorové a transportné podmienky depozitára je vonkajšia systémová jednotka zložená z dvoch modulov s maximálnymi rozmermi jednotlivých modulov:</w:t>
      </w:r>
    </w:p>
    <w:p w:rsidR="00584BE0" w:rsidRPr="00D31FFD" w:rsidRDefault="00584BE0" w:rsidP="00584BE0">
      <w:pPr>
        <w:pStyle w:val="Odsekzoznamu"/>
        <w:keepLines/>
        <w:numPr>
          <w:ilvl w:val="2"/>
          <w:numId w:val="32"/>
        </w:numPr>
        <w:tabs>
          <w:tab w:val="left" w:pos="1134"/>
          <w:tab w:val="right" w:pos="4395"/>
        </w:tabs>
        <w:autoSpaceDE w:val="0"/>
        <w:autoSpaceDN w:val="0"/>
        <w:adjustRightInd w:val="0"/>
        <w:spacing w:after="120"/>
        <w:ind w:left="1077" w:right="176" w:hanging="357"/>
        <w:contextualSpacing/>
        <w:jc w:val="both"/>
        <w:rPr>
          <w:rFonts w:ascii="Cambria" w:hAnsi="Cambria"/>
          <w:sz w:val="20"/>
          <w:szCs w:val="20"/>
        </w:rPr>
      </w:pPr>
      <w:r w:rsidRPr="00D31FFD">
        <w:rPr>
          <w:rFonts w:ascii="Cambria" w:hAnsi="Cambria"/>
          <w:color w:val="222222"/>
          <w:sz w:val="20"/>
          <w:szCs w:val="20"/>
          <w:shd w:val="clear" w:color="auto" w:fill="FFFFFF"/>
        </w:rPr>
        <w:t xml:space="preserve">hrúbka </w:t>
      </w:r>
      <w:r w:rsidRPr="00D31FFD">
        <w:rPr>
          <w:rFonts w:ascii="Cambria" w:hAnsi="Cambria"/>
          <w:sz w:val="20"/>
          <w:szCs w:val="20"/>
          <w:shd w:val="clear" w:color="auto" w:fill="FFFFFF"/>
        </w:rPr>
        <w:t>maximálne             do</w:t>
      </w:r>
      <w:r w:rsidRPr="00D31FFD">
        <w:rPr>
          <w:rFonts w:ascii="Cambria" w:hAnsi="Cambria"/>
          <w:sz w:val="20"/>
          <w:szCs w:val="20"/>
          <w:shd w:val="clear" w:color="auto" w:fill="FFFFFF"/>
        </w:rPr>
        <w:tab/>
        <w:t xml:space="preserve">950 mm </w:t>
      </w:r>
    </w:p>
    <w:p w:rsidR="00584BE0" w:rsidRPr="00D31FFD" w:rsidRDefault="00584BE0" w:rsidP="00584BE0">
      <w:pPr>
        <w:pStyle w:val="Odsekzoznamu"/>
        <w:keepLines/>
        <w:numPr>
          <w:ilvl w:val="2"/>
          <w:numId w:val="32"/>
        </w:numPr>
        <w:tabs>
          <w:tab w:val="left" w:pos="1134"/>
          <w:tab w:val="right" w:pos="4395"/>
        </w:tabs>
        <w:autoSpaceDE w:val="0"/>
        <w:autoSpaceDN w:val="0"/>
        <w:adjustRightInd w:val="0"/>
        <w:spacing w:after="120"/>
        <w:ind w:left="1077" w:right="176" w:hanging="357"/>
        <w:contextualSpacing/>
        <w:jc w:val="both"/>
        <w:rPr>
          <w:rFonts w:ascii="Cambria" w:hAnsi="Cambria"/>
          <w:sz w:val="20"/>
          <w:szCs w:val="20"/>
        </w:rPr>
      </w:pPr>
      <w:r w:rsidRPr="00D31FFD">
        <w:rPr>
          <w:rFonts w:ascii="Cambria" w:hAnsi="Cambria"/>
          <w:sz w:val="20"/>
          <w:szCs w:val="20"/>
          <w:shd w:val="clear" w:color="auto" w:fill="FFFFFF"/>
        </w:rPr>
        <w:t xml:space="preserve">šírka maximálne                 do     </w:t>
      </w:r>
      <w:r w:rsidRPr="00D31FFD">
        <w:rPr>
          <w:rFonts w:ascii="Cambria" w:hAnsi="Cambria"/>
          <w:sz w:val="20"/>
          <w:szCs w:val="20"/>
          <w:shd w:val="clear" w:color="auto" w:fill="FFFFFF"/>
        </w:rPr>
        <w:tab/>
        <w:t>780 mm           / pri šírke dverí 857 mm /</w:t>
      </w:r>
    </w:p>
    <w:p w:rsidR="00584BE0" w:rsidRPr="00D31FFD" w:rsidRDefault="00584BE0" w:rsidP="00584BE0">
      <w:pPr>
        <w:pStyle w:val="Odsekzoznamu"/>
        <w:keepLines/>
        <w:numPr>
          <w:ilvl w:val="2"/>
          <w:numId w:val="32"/>
        </w:numPr>
        <w:tabs>
          <w:tab w:val="left" w:pos="1134"/>
          <w:tab w:val="right" w:pos="4395"/>
        </w:tabs>
        <w:autoSpaceDE w:val="0"/>
        <w:autoSpaceDN w:val="0"/>
        <w:adjustRightInd w:val="0"/>
        <w:spacing w:after="120"/>
        <w:ind w:left="1077" w:right="176" w:hanging="357"/>
        <w:contextualSpacing/>
        <w:jc w:val="both"/>
        <w:rPr>
          <w:rFonts w:ascii="Cambria" w:hAnsi="Cambria"/>
          <w:sz w:val="20"/>
          <w:szCs w:val="20"/>
        </w:rPr>
      </w:pPr>
      <w:r w:rsidRPr="00D31FFD">
        <w:rPr>
          <w:rFonts w:ascii="Cambria" w:hAnsi="Cambria"/>
          <w:sz w:val="20"/>
          <w:szCs w:val="20"/>
          <w:shd w:val="clear" w:color="auto" w:fill="FFFFFF"/>
        </w:rPr>
        <w:t xml:space="preserve">výška maximálne                do  </w:t>
      </w:r>
      <w:r w:rsidRPr="00D31FFD">
        <w:rPr>
          <w:rFonts w:ascii="Cambria" w:hAnsi="Cambria"/>
          <w:sz w:val="20"/>
          <w:szCs w:val="20"/>
          <w:shd w:val="clear" w:color="auto" w:fill="FFFFFF"/>
        </w:rPr>
        <w:tab/>
        <w:t>1750 mm            / výška stropu v šikmej časti/</w:t>
      </w:r>
    </w:p>
    <w:p w:rsidR="00584BE0" w:rsidRPr="00D31FFD" w:rsidRDefault="00584BE0" w:rsidP="00584BE0">
      <w:pPr>
        <w:keepLines/>
        <w:numPr>
          <w:ilvl w:val="0"/>
          <w:numId w:val="32"/>
        </w:numPr>
        <w:autoSpaceDE w:val="0"/>
        <w:autoSpaceDN w:val="0"/>
        <w:adjustRightInd w:val="0"/>
        <w:spacing w:after="120"/>
        <w:ind w:left="426" w:right="177" w:hanging="284"/>
        <w:jc w:val="both"/>
        <w:rPr>
          <w:rFonts w:ascii="Cambria" w:hAnsi="Cambria"/>
          <w:color w:val="222222"/>
          <w:sz w:val="20"/>
          <w:szCs w:val="20"/>
        </w:rPr>
      </w:pPr>
      <w:r w:rsidRPr="00D31FFD">
        <w:rPr>
          <w:rFonts w:ascii="Cambria" w:hAnsi="Cambria"/>
          <w:color w:val="222222"/>
          <w:sz w:val="20"/>
          <w:szCs w:val="20"/>
          <w:shd w:val="clear" w:color="auto" w:fill="FFFFFF"/>
        </w:rPr>
        <w:t>Vzhľadom na priestorové a transportné podmienky miestnosti pre vonkajšiu systémovú jednotku nezaberú vonkajšie systémové jednotky (2 moduly) plochu väčšiu ako 1,5 m</w:t>
      </w:r>
      <w:r w:rsidRPr="00D31FFD">
        <w:rPr>
          <w:rFonts w:ascii="Cambria" w:hAnsi="Cambria"/>
          <w:color w:val="222222"/>
          <w:sz w:val="20"/>
          <w:szCs w:val="20"/>
          <w:shd w:val="clear" w:color="auto" w:fill="FFFFFF"/>
          <w:vertAlign w:val="superscript"/>
        </w:rPr>
        <w:t>2</w:t>
      </w:r>
    </w:p>
    <w:p w:rsidR="00584BE0" w:rsidRPr="00D31FFD" w:rsidRDefault="00584BE0" w:rsidP="00584BE0">
      <w:pPr>
        <w:keepLines/>
        <w:numPr>
          <w:ilvl w:val="0"/>
          <w:numId w:val="32"/>
        </w:numPr>
        <w:autoSpaceDE w:val="0"/>
        <w:autoSpaceDN w:val="0"/>
        <w:adjustRightInd w:val="0"/>
        <w:spacing w:after="120"/>
        <w:ind w:left="426" w:right="177" w:hanging="284"/>
        <w:jc w:val="both"/>
        <w:rPr>
          <w:rFonts w:ascii="Cambria" w:hAnsi="Cambria"/>
          <w:color w:val="222222"/>
          <w:sz w:val="20"/>
          <w:szCs w:val="20"/>
        </w:rPr>
      </w:pPr>
      <w:r w:rsidRPr="00D31FFD">
        <w:rPr>
          <w:rFonts w:ascii="Cambria" w:hAnsi="Cambria"/>
          <w:color w:val="222222"/>
          <w:sz w:val="20"/>
          <w:szCs w:val="20"/>
          <w:shd w:val="clear" w:color="auto" w:fill="FFFFFF"/>
        </w:rPr>
        <w:t xml:space="preserve">Systém pokrýva tepelnú stratu </w:t>
      </w:r>
      <w:r w:rsidRPr="00D31FFD">
        <w:rPr>
          <w:rFonts w:ascii="Cambria" w:hAnsi="Cambria"/>
          <w:sz w:val="20"/>
          <w:szCs w:val="20"/>
          <w:shd w:val="clear" w:color="auto" w:fill="FFFFFF"/>
        </w:rPr>
        <w:t>minimálne</w:t>
      </w:r>
      <w:r w:rsidRPr="00D31FFD">
        <w:rPr>
          <w:rFonts w:ascii="Cambria" w:hAnsi="Cambria"/>
          <w:color w:val="222222"/>
          <w:sz w:val="20"/>
          <w:szCs w:val="20"/>
          <w:shd w:val="clear" w:color="auto" w:fill="FFFFFF"/>
        </w:rPr>
        <w:t xml:space="preserve"> 63 kW pri vonkajšej výpočtovej teplote a vnútornej teplote +15°C.</w:t>
      </w:r>
    </w:p>
    <w:p w:rsidR="00584BE0" w:rsidRPr="00D31FFD" w:rsidRDefault="00584BE0" w:rsidP="00584BE0">
      <w:pPr>
        <w:keepLines/>
        <w:numPr>
          <w:ilvl w:val="0"/>
          <w:numId w:val="32"/>
        </w:numPr>
        <w:autoSpaceDE w:val="0"/>
        <w:autoSpaceDN w:val="0"/>
        <w:adjustRightInd w:val="0"/>
        <w:spacing w:after="120"/>
        <w:ind w:left="426" w:right="177" w:hanging="284"/>
        <w:jc w:val="both"/>
        <w:rPr>
          <w:rFonts w:ascii="Cambria" w:hAnsi="Cambria"/>
          <w:color w:val="000000"/>
          <w:sz w:val="20"/>
          <w:szCs w:val="20"/>
        </w:rPr>
      </w:pPr>
      <w:r w:rsidRPr="00D31FFD">
        <w:rPr>
          <w:rFonts w:ascii="Cambria" w:hAnsi="Cambria"/>
          <w:color w:val="222222"/>
          <w:sz w:val="20"/>
          <w:szCs w:val="20"/>
          <w:shd w:val="clear" w:color="auto" w:fill="FFFFFF"/>
        </w:rPr>
        <w:t>Systém garantuje chod do -25°C a dodaní minimálne 70% svojho nominálneho výkonu</w:t>
      </w:r>
    </w:p>
    <w:p w:rsidR="00584BE0" w:rsidRPr="00D31FFD" w:rsidRDefault="00584BE0" w:rsidP="00584BE0">
      <w:pPr>
        <w:widowControl w:val="0"/>
        <w:tabs>
          <w:tab w:val="left" w:pos="706"/>
        </w:tabs>
        <w:autoSpaceDE w:val="0"/>
        <w:autoSpaceDN w:val="0"/>
        <w:adjustRightInd w:val="0"/>
        <w:spacing w:before="50"/>
        <w:jc w:val="both"/>
        <w:rPr>
          <w:rFonts w:ascii="Cambria" w:hAnsi="Cambria"/>
          <w:sz w:val="20"/>
          <w:szCs w:val="20"/>
          <w:lang w:eastAsia="sk-SK"/>
        </w:rPr>
      </w:pPr>
      <w:r w:rsidRPr="00D31FFD">
        <w:rPr>
          <w:rFonts w:ascii="Cambria" w:hAnsi="Cambria"/>
          <w:sz w:val="20"/>
          <w:szCs w:val="20"/>
          <w:lang w:eastAsia="sk-SK"/>
        </w:rPr>
        <w:t xml:space="preserve"> </w:t>
      </w:r>
    </w:p>
    <w:p w:rsidR="00584BE0" w:rsidRPr="00D31FFD" w:rsidRDefault="00584BE0" w:rsidP="00584BE0">
      <w:pPr>
        <w:widowControl w:val="0"/>
        <w:numPr>
          <w:ilvl w:val="1"/>
          <w:numId w:val="9"/>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D31FFD">
        <w:rPr>
          <w:rFonts w:ascii="Cambria" w:hAnsi="Cambria"/>
          <w:spacing w:val="-9"/>
          <w:sz w:val="20"/>
          <w:szCs w:val="20"/>
          <w:lang w:eastAsia="sk-SK"/>
        </w:rPr>
        <w:t xml:space="preserve">za podmienok </w:t>
      </w:r>
      <w:r w:rsidRPr="00D31FFD">
        <w:rPr>
          <w:rFonts w:ascii="Cambria" w:hAnsi="Cambria"/>
          <w:sz w:val="20"/>
          <w:szCs w:val="20"/>
          <w:lang w:eastAsia="sk-SK"/>
        </w:rPr>
        <w:t xml:space="preserve">dohodnutých v zmluve, riadne a </w:t>
      </w:r>
      <w:r w:rsidRPr="00D31FFD">
        <w:rPr>
          <w:rFonts w:ascii="Cambria" w:hAnsi="Cambria"/>
          <w:sz w:val="20"/>
          <w:szCs w:val="20"/>
          <w:lang w:eastAsia="sk-SK"/>
        </w:rPr>
        <w:lastRenderedPageBreak/>
        <w:t>včas zhotovené dielo odovzdať objednávateľovi.</w:t>
      </w:r>
    </w:p>
    <w:p w:rsidR="00584BE0" w:rsidRPr="00D31FFD" w:rsidRDefault="00584BE0" w:rsidP="00584BE0">
      <w:pPr>
        <w:widowControl w:val="0"/>
        <w:autoSpaceDE w:val="0"/>
        <w:autoSpaceDN w:val="0"/>
        <w:adjustRightInd w:val="0"/>
        <w:ind w:left="426"/>
        <w:jc w:val="both"/>
        <w:rPr>
          <w:rFonts w:ascii="Cambria" w:hAnsi="Cambria"/>
          <w:sz w:val="20"/>
          <w:szCs w:val="20"/>
          <w:lang w:eastAsia="sk-SK"/>
        </w:rPr>
      </w:pPr>
    </w:p>
    <w:p w:rsidR="00584BE0" w:rsidRPr="00D31FFD" w:rsidRDefault="00584BE0" w:rsidP="00584BE0">
      <w:pPr>
        <w:widowControl w:val="0"/>
        <w:numPr>
          <w:ilvl w:val="1"/>
          <w:numId w:val="9"/>
        </w:numPr>
        <w:autoSpaceDE w:val="0"/>
        <w:autoSpaceDN w:val="0"/>
        <w:adjustRightInd w:val="0"/>
        <w:ind w:left="426" w:hanging="426"/>
        <w:jc w:val="both"/>
        <w:rPr>
          <w:rFonts w:ascii="Cambria" w:hAnsi="Cambria"/>
          <w:sz w:val="20"/>
          <w:szCs w:val="20"/>
          <w:lang w:eastAsia="sk-SK"/>
        </w:rPr>
      </w:pPr>
      <w:r w:rsidRPr="00D31FFD">
        <w:rPr>
          <w:rFonts w:ascii="Cambria" w:hAnsi="Cambria"/>
          <w:spacing w:val="-9"/>
          <w:sz w:val="20"/>
          <w:szCs w:val="20"/>
          <w:lang w:eastAsia="sk-SK"/>
        </w:rPr>
        <w:t xml:space="preserve">Zhotoviteľ potvrdzuje, </w:t>
      </w:r>
      <w:r w:rsidRPr="00D31FFD">
        <w:rPr>
          <w:rFonts w:ascii="Cambria" w:hAnsi="Cambria"/>
          <w:spacing w:val="-7"/>
          <w:sz w:val="20"/>
          <w:szCs w:val="20"/>
          <w:lang w:eastAsia="sk-SK"/>
        </w:rPr>
        <w:t xml:space="preserve">že sa v plnom rozsahu a úplne oboznámil s rozsahom, povahou a charakterom diela, všetkými súvisiacimi podmienkami a okolnosťami podstatnými pre vyhotovenie diela, že sú mu známe technické, kvalitatívne a iné podmienky potrebné k realizácii diela a že </w:t>
      </w:r>
      <w:r w:rsidRPr="00D31FFD">
        <w:rPr>
          <w:rFonts w:ascii="Cambria" w:hAnsi="Cambria"/>
          <w:spacing w:val="-4"/>
          <w:sz w:val="20"/>
          <w:szCs w:val="20"/>
          <w:lang w:eastAsia="sk-SK"/>
        </w:rPr>
        <w:t xml:space="preserve">disponuje takými kapacitami a odbornými znalosťami, ktoré sú k zhotoveniu diela potrebné. </w:t>
      </w:r>
    </w:p>
    <w:p w:rsidR="00584BE0" w:rsidRPr="00D31FFD" w:rsidRDefault="00584BE0" w:rsidP="00584BE0">
      <w:pPr>
        <w:pStyle w:val="Odsekzoznamu"/>
        <w:rPr>
          <w:rFonts w:ascii="Cambria" w:hAnsi="Cambria"/>
          <w:sz w:val="20"/>
          <w:szCs w:val="20"/>
          <w:lang w:eastAsia="sk-SK"/>
        </w:rPr>
      </w:pPr>
    </w:p>
    <w:p w:rsidR="00584BE0" w:rsidRPr="00D31FFD" w:rsidRDefault="00584BE0" w:rsidP="00584BE0">
      <w:pPr>
        <w:widowControl w:val="0"/>
        <w:autoSpaceDE w:val="0"/>
        <w:autoSpaceDN w:val="0"/>
        <w:adjustRightInd w:val="0"/>
        <w:ind w:left="426"/>
        <w:jc w:val="both"/>
        <w:rPr>
          <w:rFonts w:ascii="Cambria" w:hAnsi="Cambria"/>
          <w:sz w:val="20"/>
          <w:szCs w:val="20"/>
          <w:lang w:eastAsia="sk-SK"/>
        </w:rPr>
      </w:pPr>
    </w:p>
    <w:p w:rsidR="00584BE0" w:rsidRPr="00D31FFD" w:rsidRDefault="00584BE0" w:rsidP="00584BE0">
      <w:pPr>
        <w:widowControl w:val="0"/>
        <w:numPr>
          <w:ilvl w:val="1"/>
          <w:numId w:val="9"/>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 xml:space="preserve">V prípade, ak bude na riadne užívanie diela nevyhnutné akékoľvek právo duševného vlastníctva zhotoviteľa alebo tretej osoby, zhotoviteľ zabezpečí,  že objednávateľ nadobudnutím vlastníctva k dielu získal aj všetky oprávnenia a licencie na takéto práva a odplata za používanie týchto práv bude zahrnutá v cene diela. </w:t>
      </w:r>
    </w:p>
    <w:p w:rsidR="00584BE0" w:rsidRPr="00D31FFD" w:rsidRDefault="00584BE0" w:rsidP="00584BE0">
      <w:pPr>
        <w:widowControl w:val="0"/>
        <w:numPr>
          <w:ilvl w:val="1"/>
          <w:numId w:val="9"/>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Všetky veci a podklady, ktoré sú potrebné k zhotoveniu diela podľa tejto zmluvy, je povinný zaobstarať zhotoviteľ, pokiaľ nie je v tejto zmluve výslovne uvedené, že ich zaobstará objednávateľ.</w:t>
      </w:r>
    </w:p>
    <w:p w:rsidR="00584BE0" w:rsidRPr="00D31FFD" w:rsidRDefault="00584BE0" w:rsidP="00584BE0">
      <w:pPr>
        <w:autoSpaceDE w:val="0"/>
        <w:autoSpaceDN w:val="0"/>
        <w:adjustRightInd w:val="0"/>
        <w:ind w:right="-2"/>
        <w:jc w:val="center"/>
        <w:rPr>
          <w:rFonts w:ascii="Cambria" w:hAnsi="Cambria"/>
          <w:b/>
          <w:bCs/>
          <w:sz w:val="20"/>
          <w:szCs w:val="20"/>
          <w:lang w:eastAsia="sk-SK"/>
        </w:rPr>
      </w:pPr>
    </w:p>
    <w:p w:rsidR="00584BE0" w:rsidRPr="00D31FFD" w:rsidRDefault="00584BE0" w:rsidP="00584BE0">
      <w:pPr>
        <w:autoSpaceDE w:val="0"/>
        <w:autoSpaceDN w:val="0"/>
        <w:adjustRightInd w:val="0"/>
        <w:ind w:right="-2"/>
        <w:jc w:val="center"/>
        <w:rPr>
          <w:rFonts w:ascii="Cambria" w:hAnsi="Cambria"/>
          <w:b/>
          <w:bCs/>
          <w:sz w:val="20"/>
          <w:szCs w:val="20"/>
          <w:lang w:eastAsia="sk-SK"/>
        </w:rPr>
      </w:pPr>
      <w:r w:rsidRPr="00D31FFD">
        <w:rPr>
          <w:rFonts w:ascii="Cambria" w:hAnsi="Cambria"/>
          <w:b/>
          <w:bCs/>
          <w:sz w:val="20"/>
          <w:szCs w:val="20"/>
          <w:lang w:eastAsia="sk-SK"/>
        </w:rPr>
        <w:t xml:space="preserve">Článok III </w:t>
      </w:r>
    </w:p>
    <w:p w:rsidR="00584BE0" w:rsidRPr="00D31FFD" w:rsidRDefault="00584BE0" w:rsidP="00584BE0">
      <w:pPr>
        <w:autoSpaceDE w:val="0"/>
        <w:autoSpaceDN w:val="0"/>
        <w:adjustRightInd w:val="0"/>
        <w:ind w:right="-2"/>
        <w:jc w:val="center"/>
        <w:rPr>
          <w:rFonts w:ascii="Cambria" w:hAnsi="Cambria"/>
          <w:b/>
          <w:bCs/>
          <w:sz w:val="20"/>
          <w:szCs w:val="20"/>
          <w:lang w:eastAsia="sk-SK"/>
        </w:rPr>
      </w:pPr>
      <w:r w:rsidRPr="00D31FFD">
        <w:rPr>
          <w:rFonts w:ascii="Cambria" w:hAnsi="Cambria"/>
          <w:b/>
          <w:bCs/>
          <w:sz w:val="20"/>
          <w:szCs w:val="20"/>
          <w:lang w:eastAsia="sk-SK"/>
        </w:rPr>
        <w:t>Čas plnenia</w:t>
      </w:r>
    </w:p>
    <w:p w:rsidR="00584BE0" w:rsidRPr="00D31FFD" w:rsidRDefault="00584BE0" w:rsidP="00584BE0">
      <w:pPr>
        <w:autoSpaceDE w:val="0"/>
        <w:autoSpaceDN w:val="0"/>
        <w:adjustRightInd w:val="0"/>
        <w:ind w:right="-2"/>
        <w:jc w:val="center"/>
        <w:rPr>
          <w:rFonts w:ascii="Cambria" w:hAnsi="Cambria"/>
          <w:b/>
          <w:bCs/>
          <w:sz w:val="20"/>
          <w:szCs w:val="20"/>
          <w:lang w:eastAsia="sk-SK"/>
        </w:rPr>
      </w:pPr>
    </w:p>
    <w:p w:rsidR="00584BE0" w:rsidRPr="00D31FFD" w:rsidRDefault="00584BE0" w:rsidP="00584BE0">
      <w:pPr>
        <w:pStyle w:val="Odsekzoznamu"/>
        <w:numPr>
          <w:ilvl w:val="0"/>
          <w:numId w:val="11"/>
        </w:numPr>
        <w:tabs>
          <w:tab w:val="left" w:pos="567"/>
        </w:tabs>
        <w:ind w:left="426" w:hanging="426"/>
        <w:jc w:val="both"/>
        <w:rPr>
          <w:rFonts w:ascii="Cambria" w:hAnsi="Cambria"/>
          <w:sz w:val="20"/>
          <w:szCs w:val="20"/>
          <w:lang w:eastAsia="sk-SK"/>
        </w:rPr>
      </w:pPr>
      <w:r w:rsidRPr="00D31FFD">
        <w:rPr>
          <w:rFonts w:ascii="Cambria" w:hAnsi="Cambria"/>
          <w:sz w:val="20"/>
          <w:szCs w:val="20"/>
          <w:lang w:eastAsia="sk-SK"/>
        </w:rPr>
        <w:t xml:space="preserve">Zhotoviteľ sa zaväzuje, zhotoviť dielo a odovzdať ho objednávateľovi v súlade </w:t>
      </w:r>
      <w:r w:rsidRPr="00D31FFD">
        <w:rPr>
          <w:rFonts w:ascii="Cambria" w:hAnsi="Cambria"/>
          <w:b/>
          <w:sz w:val="20"/>
          <w:szCs w:val="20"/>
          <w:lang w:eastAsia="sk-SK"/>
        </w:rPr>
        <w:t xml:space="preserve">s harmonogramom, ktorý tvorí prílohu č.2 k tejto zmluve, najneskôr však </w:t>
      </w:r>
      <w:r w:rsidRPr="00961DEA">
        <w:rPr>
          <w:rFonts w:ascii="Cambria" w:hAnsi="Cambria"/>
          <w:b/>
          <w:sz w:val="20"/>
          <w:szCs w:val="20"/>
          <w:lang w:eastAsia="sk-SK"/>
        </w:rPr>
        <w:t xml:space="preserve">do </w:t>
      </w:r>
      <w:r w:rsidR="00961DEA" w:rsidRPr="00961DEA">
        <w:rPr>
          <w:rFonts w:ascii="Cambria" w:hAnsi="Cambria"/>
          <w:b/>
          <w:sz w:val="20"/>
          <w:szCs w:val="20"/>
          <w:lang w:eastAsia="sk-SK"/>
        </w:rPr>
        <w:t>6</w:t>
      </w:r>
      <w:r w:rsidRPr="00961DEA">
        <w:rPr>
          <w:rFonts w:ascii="Cambria" w:hAnsi="Cambria"/>
          <w:b/>
          <w:sz w:val="20"/>
          <w:szCs w:val="20"/>
          <w:lang w:eastAsia="sk-SK"/>
        </w:rPr>
        <w:t xml:space="preserve"> týždňov</w:t>
      </w:r>
      <w:r w:rsidRPr="00D31FFD">
        <w:rPr>
          <w:rFonts w:ascii="Cambria" w:hAnsi="Cambria"/>
          <w:b/>
          <w:sz w:val="20"/>
          <w:szCs w:val="20"/>
          <w:lang w:eastAsia="sk-SK"/>
        </w:rPr>
        <w:t xml:space="preserve"> od </w:t>
      </w:r>
      <w:r w:rsidR="00976265">
        <w:rPr>
          <w:rFonts w:ascii="Cambria" w:hAnsi="Cambria"/>
          <w:b/>
          <w:sz w:val="20"/>
          <w:szCs w:val="20"/>
          <w:lang w:eastAsia="sk-SK"/>
        </w:rPr>
        <w:t xml:space="preserve">nadobudnutia účinnosti </w:t>
      </w:r>
      <w:r w:rsidRPr="00D31FFD">
        <w:rPr>
          <w:rFonts w:ascii="Cambria" w:hAnsi="Cambria"/>
          <w:b/>
          <w:sz w:val="20"/>
          <w:szCs w:val="20"/>
          <w:lang w:eastAsia="sk-SK"/>
        </w:rPr>
        <w:t xml:space="preserve"> zmluvy</w:t>
      </w:r>
      <w:r w:rsidRPr="00D31FFD">
        <w:rPr>
          <w:rFonts w:ascii="Cambria" w:hAnsi="Cambria"/>
          <w:sz w:val="20"/>
          <w:szCs w:val="20"/>
          <w:lang w:eastAsia="sk-SK"/>
        </w:rPr>
        <w:t>.</w:t>
      </w:r>
    </w:p>
    <w:p w:rsidR="00584BE0" w:rsidRPr="00D31FFD" w:rsidRDefault="00584BE0" w:rsidP="00584BE0">
      <w:pPr>
        <w:pStyle w:val="Odsekzoznamu"/>
        <w:tabs>
          <w:tab w:val="left" w:pos="567"/>
        </w:tabs>
        <w:ind w:left="426" w:hanging="426"/>
        <w:rPr>
          <w:rFonts w:ascii="Cambria" w:hAnsi="Cambria"/>
          <w:sz w:val="20"/>
          <w:szCs w:val="20"/>
          <w:lang w:eastAsia="sk-SK"/>
        </w:rPr>
      </w:pPr>
    </w:p>
    <w:p w:rsidR="00584BE0" w:rsidRPr="00D31FFD" w:rsidRDefault="00584BE0" w:rsidP="00584BE0">
      <w:pPr>
        <w:widowControl w:val="0"/>
        <w:numPr>
          <w:ilvl w:val="0"/>
          <w:numId w:val="11"/>
        </w:numPr>
        <w:tabs>
          <w:tab w:val="left" w:pos="66"/>
          <w:tab w:val="left" w:pos="426"/>
        </w:tabs>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 xml:space="preserve">Do </w:t>
      </w:r>
      <w:r w:rsidR="00976265" w:rsidRPr="00961DEA">
        <w:rPr>
          <w:rFonts w:ascii="Cambria" w:hAnsi="Cambria"/>
          <w:sz w:val="20"/>
          <w:szCs w:val="20"/>
          <w:lang w:eastAsia="sk-SK"/>
        </w:rPr>
        <w:t>10</w:t>
      </w:r>
      <w:r w:rsidRPr="00961DEA">
        <w:rPr>
          <w:rFonts w:ascii="Cambria" w:hAnsi="Cambria"/>
          <w:sz w:val="20"/>
          <w:szCs w:val="20"/>
          <w:lang w:eastAsia="sk-SK"/>
        </w:rPr>
        <w:t xml:space="preserve"> dní od nadobudnutia účinnosti zmluvy objednávateľ vyzve zhotoviteľa na prevzatie priestorov na dodanie služby a zhotoviteľ je povinný ich prevziať do 10 dní od doručenia výzvy objednávateľa. V prípade, ak si zhotoviteľ priestory neprevezme najneskôr do 10 dní, hoci mu to bolo umožnené, považuje sa toto za odovzdané a prevzaté na účely tejto zmluvy uplynutím</w:t>
      </w:r>
      <w:r w:rsidRPr="00D31FFD">
        <w:rPr>
          <w:rFonts w:ascii="Cambria" w:hAnsi="Cambria"/>
          <w:sz w:val="20"/>
          <w:szCs w:val="20"/>
          <w:lang w:eastAsia="sk-SK"/>
        </w:rPr>
        <w:t xml:space="preserve"> tejto lehoty.</w:t>
      </w:r>
    </w:p>
    <w:p w:rsidR="00584BE0" w:rsidRPr="00D31FFD" w:rsidRDefault="00584BE0" w:rsidP="00584BE0">
      <w:pPr>
        <w:widowControl w:val="0"/>
        <w:numPr>
          <w:ilvl w:val="0"/>
          <w:numId w:val="11"/>
        </w:numPr>
        <w:tabs>
          <w:tab w:val="left" w:pos="426"/>
          <w:tab w:val="left" w:pos="709"/>
        </w:tabs>
        <w:autoSpaceDE w:val="0"/>
        <w:autoSpaceDN w:val="0"/>
        <w:adjustRightInd w:val="0"/>
        <w:spacing w:before="180"/>
        <w:ind w:left="426" w:hanging="426"/>
        <w:jc w:val="both"/>
        <w:rPr>
          <w:rFonts w:ascii="Cambria" w:hAnsi="Cambria"/>
          <w:i/>
          <w:sz w:val="20"/>
          <w:szCs w:val="20"/>
          <w:lang w:eastAsia="sk-SK"/>
        </w:rPr>
      </w:pPr>
      <w:r w:rsidRPr="00D31FFD">
        <w:rPr>
          <w:rFonts w:ascii="Cambria" w:hAnsi="Cambria"/>
          <w:sz w:val="20"/>
          <w:szCs w:val="20"/>
          <w:lang w:eastAsia="sk-SK"/>
        </w:rPr>
        <w:t xml:space="preserve">Zhotoviteľ sa zaväzuje dielo realizovať v čiastkových termínoch tak, ako sú uvedené v Harmonograme, ktorý tvorí prílohu č. 1 tejto zmluvy. </w:t>
      </w:r>
      <w:r w:rsidRPr="00D31FFD">
        <w:rPr>
          <w:rFonts w:ascii="Cambria" w:hAnsi="Cambria"/>
          <w:i/>
          <w:sz w:val="20"/>
          <w:szCs w:val="20"/>
          <w:lang w:eastAsia="sk-SK"/>
        </w:rPr>
        <w:t>(pozn. Harmonogram predložený zhotoviteľom ako súčasť ponuky vo verejnom obstarávaní)</w:t>
      </w:r>
    </w:p>
    <w:p w:rsidR="00584BE0" w:rsidRPr="00D31FFD" w:rsidRDefault="00584BE0" w:rsidP="00584BE0">
      <w:pPr>
        <w:widowControl w:val="0"/>
        <w:numPr>
          <w:ilvl w:val="0"/>
          <w:numId w:val="11"/>
        </w:numPr>
        <w:tabs>
          <w:tab w:val="left" w:pos="426"/>
          <w:tab w:val="left" w:pos="709"/>
        </w:tabs>
        <w:autoSpaceDE w:val="0"/>
        <w:autoSpaceDN w:val="0"/>
        <w:adjustRightInd w:val="0"/>
        <w:spacing w:before="180"/>
        <w:ind w:left="426" w:hanging="426"/>
        <w:jc w:val="both"/>
        <w:rPr>
          <w:rFonts w:ascii="Cambria" w:hAnsi="Cambria"/>
          <w:sz w:val="20"/>
          <w:szCs w:val="20"/>
          <w:lang w:eastAsia="sk-SK"/>
        </w:rPr>
      </w:pPr>
      <w:r w:rsidRPr="00D31FFD">
        <w:rPr>
          <w:rFonts w:ascii="Cambria" w:hAnsi="Cambria"/>
          <w:sz w:val="20"/>
          <w:szCs w:val="20"/>
          <w:lang w:eastAsia="sk-SK"/>
        </w:rPr>
        <w:t>Zhotoviteľ je oprávnený požadovať zmenu termínu realizácie diela  iba v týchto prípadoch, ktoré budú objektívne a preukázateľne brániť v realizácii diela v termínoch podľa Harmonogramu:</w:t>
      </w:r>
    </w:p>
    <w:p w:rsidR="00584BE0" w:rsidRPr="00D31FFD" w:rsidRDefault="00584BE0" w:rsidP="00584BE0">
      <w:pPr>
        <w:widowControl w:val="0"/>
        <w:numPr>
          <w:ilvl w:val="0"/>
          <w:numId w:val="12"/>
        </w:numPr>
        <w:tabs>
          <w:tab w:val="left" w:pos="1134"/>
        </w:tabs>
        <w:autoSpaceDE w:val="0"/>
        <w:autoSpaceDN w:val="0"/>
        <w:adjustRightInd w:val="0"/>
        <w:ind w:left="1134" w:hanging="425"/>
        <w:jc w:val="both"/>
        <w:rPr>
          <w:rFonts w:ascii="Cambria" w:hAnsi="Cambria"/>
          <w:sz w:val="20"/>
          <w:szCs w:val="20"/>
          <w:lang w:eastAsia="sk-SK"/>
        </w:rPr>
      </w:pPr>
      <w:r w:rsidRPr="00D31FFD">
        <w:rPr>
          <w:rFonts w:ascii="Cambria" w:hAnsi="Cambria"/>
          <w:sz w:val="20"/>
          <w:szCs w:val="20"/>
          <w:lang w:eastAsia="sk-SK"/>
        </w:rPr>
        <w:t>zásahu orgánov štátnej správy, ktorý vznikol z dôvodov mimo sféry vplyvu zhotoviteľa;</w:t>
      </w:r>
    </w:p>
    <w:p w:rsidR="00584BE0" w:rsidRPr="00D31FFD" w:rsidRDefault="00584BE0" w:rsidP="00584BE0">
      <w:pPr>
        <w:widowControl w:val="0"/>
        <w:numPr>
          <w:ilvl w:val="0"/>
          <w:numId w:val="12"/>
        </w:numPr>
        <w:tabs>
          <w:tab w:val="left" w:pos="1134"/>
        </w:tabs>
        <w:autoSpaceDE w:val="0"/>
        <w:autoSpaceDN w:val="0"/>
        <w:adjustRightInd w:val="0"/>
        <w:ind w:left="1134" w:hanging="425"/>
        <w:jc w:val="both"/>
        <w:rPr>
          <w:rFonts w:ascii="Cambria" w:hAnsi="Cambria"/>
          <w:sz w:val="20"/>
          <w:szCs w:val="20"/>
          <w:lang w:eastAsia="sk-SK"/>
        </w:rPr>
      </w:pPr>
      <w:r w:rsidRPr="00D31FFD">
        <w:rPr>
          <w:rFonts w:ascii="Cambria" w:hAnsi="Cambria"/>
          <w:sz w:val="20"/>
          <w:szCs w:val="20"/>
          <w:lang w:eastAsia="sk-SK"/>
        </w:rPr>
        <w:t>prerušení prác na diele objednávateľom;</w:t>
      </w:r>
    </w:p>
    <w:p w:rsidR="00584BE0" w:rsidRPr="00D31FFD" w:rsidRDefault="00584BE0" w:rsidP="00584BE0">
      <w:pPr>
        <w:widowControl w:val="0"/>
        <w:numPr>
          <w:ilvl w:val="0"/>
          <w:numId w:val="12"/>
        </w:numPr>
        <w:tabs>
          <w:tab w:val="left" w:pos="1134"/>
        </w:tabs>
        <w:autoSpaceDE w:val="0"/>
        <w:autoSpaceDN w:val="0"/>
        <w:adjustRightInd w:val="0"/>
        <w:ind w:left="1134" w:hanging="425"/>
        <w:jc w:val="both"/>
        <w:rPr>
          <w:rFonts w:ascii="Cambria" w:hAnsi="Cambria"/>
          <w:sz w:val="20"/>
          <w:szCs w:val="20"/>
          <w:lang w:eastAsia="sk-SK"/>
        </w:rPr>
      </w:pPr>
      <w:r w:rsidRPr="00D31FFD">
        <w:rPr>
          <w:rFonts w:ascii="Cambria" w:hAnsi="Cambria"/>
          <w:sz w:val="20"/>
          <w:szCs w:val="20"/>
          <w:lang w:eastAsia="sk-SK"/>
        </w:rPr>
        <w:t>zmene technického riešenia diela zo strany objednávateľa;</w:t>
      </w:r>
    </w:p>
    <w:p w:rsidR="00584BE0" w:rsidRPr="00D31FFD" w:rsidRDefault="00584BE0" w:rsidP="00584BE0">
      <w:pPr>
        <w:widowControl w:val="0"/>
        <w:numPr>
          <w:ilvl w:val="0"/>
          <w:numId w:val="12"/>
        </w:numPr>
        <w:tabs>
          <w:tab w:val="left" w:pos="1134"/>
        </w:tabs>
        <w:autoSpaceDE w:val="0"/>
        <w:autoSpaceDN w:val="0"/>
        <w:adjustRightInd w:val="0"/>
        <w:ind w:left="1134" w:hanging="425"/>
        <w:jc w:val="both"/>
        <w:rPr>
          <w:rFonts w:ascii="Cambria" w:hAnsi="Cambria"/>
          <w:sz w:val="20"/>
          <w:szCs w:val="20"/>
          <w:lang w:eastAsia="sk-SK"/>
        </w:rPr>
      </w:pPr>
      <w:r w:rsidRPr="00D31FFD">
        <w:rPr>
          <w:rFonts w:ascii="Cambria" w:hAnsi="Cambria"/>
          <w:sz w:val="20"/>
          <w:szCs w:val="20"/>
          <w:lang w:eastAsia="sk-SK"/>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(napr. vojna, mobilizácia, povstanie, a pod.);</w:t>
      </w:r>
    </w:p>
    <w:p w:rsidR="00584BE0" w:rsidRPr="00D31FFD" w:rsidRDefault="00584BE0" w:rsidP="00584BE0">
      <w:pPr>
        <w:widowControl w:val="0"/>
        <w:numPr>
          <w:ilvl w:val="0"/>
          <w:numId w:val="12"/>
        </w:numPr>
        <w:tabs>
          <w:tab w:val="left" w:pos="1134"/>
        </w:tabs>
        <w:autoSpaceDE w:val="0"/>
        <w:autoSpaceDN w:val="0"/>
        <w:adjustRightInd w:val="0"/>
        <w:ind w:left="1134" w:hanging="425"/>
        <w:rPr>
          <w:rFonts w:ascii="Cambria" w:hAnsi="Cambria"/>
          <w:sz w:val="20"/>
          <w:szCs w:val="20"/>
          <w:lang w:eastAsia="sk-SK"/>
        </w:rPr>
      </w:pPr>
      <w:r w:rsidRPr="00D31FFD">
        <w:rPr>
          <w:rFonts w:ascii="Cambria" w:hAnsi="Cambria"/>
          <w:sz w:val="20"/>
          <w:szCs w:val="20"/>
          <w:lang w:eastAsia="sk-SK"/>
        </w:rPr>
        <w:t>omeškaní objednávateľa s odovzdaním priestorov.</w:t>
      </w:r>
    </w:p>
    <w:p w:rsidR="00584BE0" w:rsidRPr="00D31FFD" w:rsidRDefault="00584BE0" w:rsidP="00584BE0">
      <w:pPr>
        <w:widowControl w:val="0"/>
        <w:numPr>
          <w:ilvl w:val="0"/>
          <w:numId w:val="11"/>
        </w:numPr>
        <w:tabs>
          <w:tab w:val="left" w:pos="426"/>
        </w:tabs>
        <w:autoSpaceDE w:val="0"/>
        <w:autoSpaceDN w:val="0"/>
        <w:adjustRightInd w:val="0"/>
        <w:spacing w:before="180"/>
        <w:ind w:left="426" w:hanging="426"/>
        <w:jc w:val="both"/>
        <w:rPr>
          <w:rFonts w:ascii="Cambria" w:hAnsi="Cambria"/>
          <w:sz w:val="20"/>
          <w:szCs w:val="20"/>
          <w:lang w:eastAsia="sk-SK"/>
        </w:rPr>
      </w:pPr>
      <w:r w:rsidRPr="00D31FFD">
        <w:rPr>
          <w:rFonts w:ascii="Cambria" w:hAnsi="Cambria"/>
          <w:sz w:val="20"/>
          <w:szCs w:val="20"/>
          <w:lang w:eastAsia="sk-SK"/>
        </w:rPr>
        <w:t xml:space="preserve">Podmienkou zmeny termínu zhotovenia diela podľa tohto článku zmluvy je skutočnosť, že zhotoviteľ ohlási dôvod na zmenu a objednávateľ túto zmenu schváli. Zmenu termínu zhotovenia diela schvaľuje objednávateľ písomnou formou. Zhotoviteľ v týchto prípadoch nie je počas tejto schválenej doby v omeškaní s ukončením a odovzdaním diela. </w:t>
      </w:r>
    </w:p>
    <w:p w:rsidR="00584BE0" w:rsidRPr="00D31FFD" w:rsidRDefault="00584BE0" w:rsidP="00584BE0">
      <w:pPr>
        <w:widowControl w:val="0"/>
        <w:numPr>
          <w:ilvl w:val="1"/>
          <w:numId w:val="13"/>
        </w:numPr>
        <w:tabs>
          <w:tab w:val="left" w:pos="426"/>
        </w:tabs>
        <w:autoSpaceDE w:val="0"/>
        <w:autoSpaceDN w:val="0"/>
        <w:adjustRightInd w:val="0"/>
        <w:spacing w:before="180"/>
        <w:ind w:left="426" w:hanging="426"/>
        <w:jc w:val="both"/>
        <w:rPr>
          <w:rFonts w:ascii="Cambria" w:hAnsi="Cambria"/>
          <w:sz w:val="20"/>
          <w:szCs w:val="20"/>
          <w:lang w:eastAsia="sk-SK"/>
        </w:rPr>
      </w:pPr>
      <w:r w:rsidRPr="00D31FFD">
        <w:rPr>
          <w:rFonts w:ascii="Cambria" w:hAnsi="Cambria"/>
          <w:sz w:val="20"/>
          <w:szCs w:val="20"/>
          <w:lang w:eastAsia="sk-SK"/>
        </w:rPr>
        <w:t>Objednávateľ odovzdá pred začatím realizácie diela zhotoviteľovi priestory formou písomného vzájomne potvrdeného protokolu o odovzdaní a prevzatí.</w:t>
      </w:r>
    </w:p>
    <w:p w:rsidR="00584BE0" w:rsidRPr="00D31FFD" w:rsidRDefault="00584BE0" w:rsidP="00584BE0">
      <w:pPr>
        <w:widowControl w:val="0"/>
        <w:numPr>
          <w:ilvl w:val="1"/>
          <w:numId w:val="13"/>
        </w:numPr>
        <w:tabs>
          <w:tab w:val="left" w:pos="426"/>
        </w:tabs>
        <w:autoSpaceDE w:val="0"/>
        <w:autoSpaceDN w:val="0"/>
        <w:adjustRightInd w:val="0"/>
        <w:spacing w:before="180"/>
        <w:ind w:left="426" w:hanging="426"/>
        <w:jc w:val="both"/>
        <w:rPr>
          <w:rFonts w:ascii="Cambria" w:hAnsi="Cambria"/>
          <w:sz w:val="20"/>
          <w:szCs w:val="20"/>
          <w:lang w:eastAsia="sk-SK"/>
        </w:rPr>
      </w:pPr>
      <w:r w:rsidRPr="00D31FFD">
        <w:rPr>
          <w:rFonts w:ascii="Cambria" w:hAnsi="Cambria"/>
          <w:sz w:val="20"/>
          <w:szCs w:val="20"/>
          <w:lang w:eastAsia="sk-SK"/>
        </w:rPr>
        <w:t>Údaje o začiatku a konci lehoty realizácie diela uvedené v Dokumentácii nie sú pre obsah tejto zmluvy relevantné a zmluvné strany ich nebudú brať do úvahy.</w:t>
      </w:r>
    </w:p>
    <w:p w:rsidR="00584BE0" w:rsidRPr="00D31FFD" w:rsidRDefault="00584BE0" w:rsidP="00584BE0">
      <w:pPr>
        <w:tabs>
          <w:tab w:val="left" w:pos="426"/>
        </w:tabs>
        <w:autoSpaceDE w:val="0"/>
        <w:autoSpaceDN w:val="0"/>
        <w:adjustRightInd w:val="0"/>
        <w:spacing w:before="58"/>
        <w:ind w:left="4046" w:right="4018"/>
        <w:jc w:val="center"/>
        <w:rPr>
          <w:rFonts w:ascii="Cambria" w:hAnsi="Cambria"/>
          <w:b/>
          <w:bCs/>
          <w:sz w:val="20"/>
          <w:szCs w:val="20"/>
          <w:lang w:eastAsia="sk-SK"/>
        </w:rPr>
      </w:pPr>
    </w:p>
    <w:p w:rsidR="00584BE0" w:rsidRPr="00D31FFD" w:rsidRDefault="00584BE0" w:rsidP="00584BE0">
      <w:pPr>
        <w:autoSpaceDE w:val="0"/>
        <w:autoSpaceDN w:val="0"/>
        <w:adjustRightInd w:val="0"/>
        <w:ind w:right="-2"/>
        <w:jc w:val="center"/>
        <w:rPr>
          <w:rFonts w:ascii="Cambria" w:hAnsi="Cambria"/>
          <w:b/>
          <w:bCs/>
          <w:sz w:val="20"/>
          <w:szCs w:val="20"/>
          <w:lang w:eastAsia="sk-SK"/>
        </w:rPr>
      </w:pPr>
      <w:r w:rsidRPr="00D31FFD">
        <w:rPr>
          <w:rFonts w:ascii="Cambria" w:hAnsi="Cambria"/>
          <w:b/>
          <w:bCs/>
          <w:sz w:val="20"/>
          <w:szCs w:val="20"/>
          <w:lang w:eastAsia="sk-SK"/>
        </w:rPr>
        <w:t xml:space="preserve">Článok IV </w:t>
      </w:r>
    </w:p>
    <w:p w:rsidR="00584BE0" w:rsidRPr="00D31FFD" w:rsidRDefault="00584BE0" w:rsidP="00584BE0">
      <w:pPr>
        <w:autoSpaceDE w:val="0"/>
        <w:autoSpaceDN w:val="0"/>
        <w:adjustRightInd w:val="0"/>
        <w:jc w:val="center"/>
        <w:rPr>
          <w:rFonts w:ascii="Cambria" w:hAnsi="Cambria"/>
          <w:b/>
          <w:bCs/>
          <w:sz w:val="20"/>
          <w:szCs w:val="20"/>
          <w:lang w:eastAsia="sk-SK"/>
        </w:rPr>
      </w:pPr>
      <w:r w:rsidRPr="00D31FFD">
        <w:rPr>
          <w:rFonts w:ascii="Cambria" w:hAnsi="Cambria"/>
          <w:b/>
          <w:bCs/>
          <w:sz w:val="20"/>
          <w:szCs w:val="20"/>
          <w:lang w:eastAsia="sk-SK"/>
        </w:rPr>
        <w:t>Cena diela</w:t>
      </w:r>
    </w:p>
    <w:p w:rsidR="00584BE0" w:rsidRPr="00D31FFD" w:rsidRDefault="00584BE0" w:rsidP="00584BE0">
      <w:pPr>
        <w:autoSpaceDE w:val="0"/>
        <w:autoSpaceDN w:val="0"/>
        <w:adjustRightInd w:val="0"/>
        <w:jc w:val="center"/>
        <w:rPr>
          <w:rFonts w:ascii="Cambria" w:hAnsi="Cambria"/>
          <w:b/>
          <w:bCs/>
          <w:sz w:val="20"/>
          <w:szCs w:val="20"/>
          <w:lang w:eastAsia="sk-SK"/>
        </w:rPr>
      </w:pPr>
    </w:p>
    <w:p w:rsidR="00584BE0" w:rsidRPr="00D31FFD" w:rsidRDefault="00584BE0" w:rsidP="00584BE0">
      <w:pPr>
        <w:widowControl w:val="0"/>
        <w:numPr>
          <w:ilvl w:val="0"/>
          <w:numId w:val="14"/>
        </w:numPr>
        <w:autoSpaceDE w:val="0"/>
        <w:autoSpaceDN w:val="0"/>
        <w:adjustRightInd w:val="0"/>
        <w:ind w:left="425" w:hanging="425"/>
        <w:jc w:val="both"/>
        <w:rPr>
          <w:rFonts w:ascii="Cambria" w:hAnsi="Cambria"/>
          <w:sz w:val="20"/>
          <w:szCs w:val="20"/>
          <w:lang w:eastAsia="sk-SK"/>
        </w:rPr>
      </w:pPr>
      <w:r w:rsidRPr="00D31FFD">
        <w:rPr>
          <w:rFonts w:ascii="Cambria" w:hAnsi="Cambria"/>
          <w:sz w:val="20"/>
          <w:szCs w:val="20"/>
          <w:lang w:eastAsia="sk-SK"/>
        </w:rPr>
        <w:t>Celková cena za kompletné zrealizovanie diela je:</w:t>
      </w:r>
    </w:p>
    <w:p w:rsidR="00584BE0" w:rsidRPr="00D31FFD" w:rsidRDefault="00584BE0" w:rsidP="00584BE0">
      <w:pPr>
        <w:widowControl w:val="0"/>
        <w:tabs>
          <w:tab w:val="left" w:pos="1843"/>
        </w:tabs>
        <w:autoSpaceDE w:val="0"/>
        <w:autoSpaceDN w:val="0"/>
        <w:adjustRightInd w:val="0"/>
        <w:ind w:left="426" w:right="-19" w:hanging="426"/>
        <w:rPr>
          <w:rFonts w:ascii="Cambria" w:hAnsi="Cambria"/>
          <w:bCs/>
          <w:sz w:val="20"/>
          <w:szCs w:val="20"/>
          <w:lang w:eastAsia="sk-SK"/>
        </w:rPr>
      </w:pPr>
      <w:r w:rsidRPr="00D31FFD">
        <w:rPr>
          <w:rFonts w:ascii="Cambria" w:hAnsi="Cambria"/>
          <w:b/>
          <w:bCs/>
          <w:sz w:val="20"/>
          <w:szCs w:val="20"/>
          <w:lang w:eastAsia="sk-SK"/>
        </w:rPr>
        <w:tab/>
      </w:r>
      <w:r w:rsidRPr="00D31FFD">
        <w:rPr>
          <w:rFonts w:ascii="Cambria" w:hAnsi="Cambria"/>
          <w:bCs/>
          <w:sz w:val="20"/>
          <w:szCs w:val="20"/>
          <w:lang w:eastAsia="sk-SK"/>
        </w:rPr>
        <w:t xml:space="preserve">Cena bez DPH: </w:t>
      </w:r>
      <w:r w:rsidRPr="00D31FFD">
        <w:rPr>
          <w:rFonts w:ascii="Cambria" w:hAnsi="Cambria"/>
          <w:bCs/>
          <w:sz w:val="20"/>
          <w:szCs w:val="20"/>
          <w:lang w:eastAsia="sk-SK"/>
        </w:rPr>
        <w:tab/>
        <w:t xml:space="preserve">..................... EUR </w:t>
      </w:r>
    </w:p>
    <w:p w:rsidR="00584BE0" w:rsidRPr="00D31FFD" w:rsidRDefault="00584BE0" w:rsidP="00584BE0">
      <w:pPr>
        <w:widowControl w:val="0"/>
        <w:autoSpaceDE w:val="0"/>
        <w:autoSpaceDN w:val="0"/>
        <w:adjustRightInd w:val="0"/>
        <w:ind w:left="426" w:right="-19" w:hanging="426"/>
        <w:rPr>
          <w:rFonts w:ascii="Cambria" w:hAnsi="Cambria"/>
          <w:bCs/>
          <w:sz w:val="20"/>
          <w:szCs w:val="20"/>
          <w:lang w:eastAsia="sk-SK"/>
        </w:rPr>
      </w:pPr>
      <w:r w:rsidRPr="00D31FFD">
        <w:rPr>
          <w:rFonts w:ascii="Cambria" w:hAnsi="Cambria"/>
          <w:bCs/>
          <w:sz w:val="20"/>
          <w:szCs w:val="20"/>
          <w:lang w:eastAsia="sk-SK"/>
        </w:rPr>
        <w:tab/>
        <w:t>DPH .... %:</w:t>
      </w:r>
      <w:r w:rsidRPr="00D31FFD">
        <w:rPr>
          <w:rFonts w:ascii="Cambria" w:hAnsi="Cambria"/>
          <w:bCs/>
          <w:sz w:val="20"/>
          <w:szCs w:val="20"/>
          <w:lang w:eastAsia="sk-SK"/>
        </w:rPr>
        <w:tab/>
        <w:t xml:space="preserve">..................... EUR </w:t>
      </w:r>
    </w:p>
    <w:p w:rsidR="00584BE0" w:rsidRPr="00D31FFD" w:rsidRDefault="00584BE0" w:rsidP="00584BE0">
      <w:pPr>
        <w:widowControl w:val="0"/>
        <w:tabs>
          <w:tab w:val="left" w:pos="1560"/>
        </w:tabs>
        <w:autoSpaceDE w:val="0"/>
        <w:autoSpaceDN w:val="0"/>
        <w:adjustRightInd w:val="0"/>
        <w:ind w:left="426" w:right="-19"/>
        <w:rPr>
          <w:rFonts w:ascii="Cambria" w:hAnsi="Cambria"/>
          <w:bCs/>
          <w:sz w:val="20"/>
          <w:szCs w:val="20"/>
          <w:lang w:eastAsia="sk-SK"/>
        </w:rPr>
      </w:pPr>
      <w:r w:rsidRPr="00D31FFD">
        <w:rPr>
          <w:rFonts w:ascii="Cambria" w:hAnsi="Cambria"/>
          <w:bCs/>
          <w:sz w:val="20"/>
          <w:szCs w:val="20"/>
          <w:lang w:eastAsia="sk-SK"/>
        </w:rPr>
        <w:lastRenderedPageBreak/>
        <w:t>Cena s DPH:</w:t>
      </w:r>
      <w:r w:rsidRPr="00D31FFD">
        <w:rPr>
          <w:rFonts w:ascii="Cambria" w:hAnsi="Cambria"/>
          <w:bCs/>
          <w:sz w:val="20"/>
          <w:szCs w:val="20"/>
          <w:lang w:eastAsia="sk-SK"/>
        </w:rPr>
        <w:tab/>
        <w:t>..................... EUR, slovom: ...................................................... EUR ..................... centov</w:t>
      </w:r>
    </w:p>
    <w:p w:rsidR="00584BE0" w:rsidRPr="00D31FFD" w:rsidRDefault="00584BE0" w:rsidP="00584BE0">
      <w:pPr>
        <w:widowControl w:val="0"/>
        <w:numPr>
          <w:ilvl w:val="0"/>
          <w:numId w:val="14"/>
        </w:numPr>
        <w:tabs>
          <w:tab w:val="left" w:pos="426"/>
        </w:tabs>
        <w:autoSpaceDE w:val="0"/>
        <w:autoSpaceDN w:val="0"/>
        <w:adjustRightInd w:val="0"/>
        <w:spacing w:before="180"/>
        <w:ind w:left="426" w:right="22" w:hanging="426"/>
        <w:jc w:val="both"/>
        <w:rPr>
          <w:rFonts w:ascii="Cambria" w:hAnsi="Cambria"/>
          <w:sz w:val="20"/>
          <w:szCs w:val="20"/>
          <w:lang w:eastAsia="sk-SK"/>
        </w:rPr>
      </w:pPr>
      <w:r w:rsidRPr="00D31FFD">
        <w:rPr>
          <w:rFonts w:ascii="Cambria" w:hAnsi="Cambria"/>
          <w:sz w:val="20"/>
          <w:szCs w:val="20"/>
          <w:lang w:eastAsia="sk-SK"/>
        </w:rPr>
        <w:t>Cena diela bola určená ako súčet položiek rozpočtu, ktorý tvorí prílohu č. 2 tejto zmluvy, a bol vytvorený ako súčasť ponuky zhotoviteľa vo verejnom obstarávaní (ďalej len „</w:t>
      </w:r>
      <w:r w:rsidRPr="00D31FFD">
        <w:rPr>
          <w:rFonts w:ascii="Cambria" w:hAnsi="Cambria"/>
          <w:b/>
          <w:sz w:val="20"/>
          <w:szCs w:val="20"/>
          <w:lang w:eastAsia="sk-SK"/>
        </w:rPr>
        <w:t>Výkaz výmer</w:t>
      </w:r>
      <w:r w:rsidRPr="00D31FFD">
        <w:rPr>
          <w:rFonts w:ascii="Cambria" w:hAnsi="Cambria"/>
          <w:sz w:val="20"/>
          <w:szCs w:val="20"/>
          <w:lang w:eastAsia="sk-SK"/>
        </w:rPr>
        <w:t xml:space="preserve">“). </w:t>
      </w:r>
    </w:p>
    <w:p w:rsidR="00584BE0" w:rsidRPr="00D31FFD" w:rsidRDefault="00584BE0" w:rsidP="00584BE0">
      <w:pPr>
        <w:widowControl w:val="0"/>
        <w:numPr>
          <w:ilvl w:val="0"/>
          <w:numId w:val="14"/>
        </w:numPr>
        <w:tabs>
          <w:tab w:val="left" w:pos="426"/>
        </w:tabs>
        <w:autoSpaceDE w:val="0"/>
        <w:autoSpaceDN w:val="0"/>
        <w:adjustRightInd w:val="0"/>
        <w:spacing w:before="180"/>
        <w:ind w:left="426" w:right="22" w:hanging="426"/>
        <w:jc w:val="both"/>
        <w:rPr>
          <w:rFonts w:ascii="Cambria" w:hAnsi="Cambria"/>
          <w:sz w:val="20"/>
          <w:szCs w:val="20"/>
          <w:lang w:eastAsia="sk-SK"/>
        </w:rPr>
      </w:pPr>
      <w:r w:rsidRPr="00D31FFD">
        <w:rPr>
          <w:rFonts w:ascii="Cambria" w:hAnsi="Cambria"/>
          <w:sz w:val="20"/>
          <w:szCs w:val="20"/>
          <w:lang w:eastAsia="sk-SK"/>
        </w:rPr>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prevzatých priestoroch, zmluvné záruky, bankové náklady, zisk, všeobecné riziká v súlade s ustanoveniami zmluvy, vrátane zmluvne stanovenými záväzkami a zodpovednosťou.</w:t>
      </w:r>
    </w:p>
    <w:p w:rsidR="00584BE0" w:rsidRPr="00D31FFD" w:rsidRDefault="00584BE0" w:rsidP="00584BE0">
      <w:pPr>
        <w:widowControl w:val="0"/>
        <w:numPr>
          <w:ilvl w:val="0"/>
          <w:numId w:val="14"/>
        </w:numPr>
        <w:tabs>
          <w:tab w:val="left" w:pos="426"/>
        </w:tabs>
        <w:autoSpaceDE w:val="0"/>
        <w:autoSpaceDN w:val="0"/>
        <w:adjustRightInd w:val="0"/>
        <w:spacing w:before="180"/>
        <w:ind w:left="426" w:right="22" w:hanging="426"/>
        <w:jc w:val="both"/>
        <w:rPr>
          <w:rFonts w:ascii="Cambria" w:hAnsi="Cambria"/>
          <w:sz w:val="20"/>
          <w:szCs w:val="20"/>
          <w:lang w:eastAsia="sk-SK"/>
        </w:rPr>
      </w:pPr>
      <w:r w:rsidRPr="00D31FFD">
        <w:rPr>
          <w:rFonts w:ascii="Cambria" w:hAnsi="Cambria"/>
          <w:sz w:val="20"/>
          <w:szCs w:val="20"/>
          <w:lang w:eastAsia="sk-SK"/>
        </w:rPr>
        <w:t>K zmene ceny diela môže dôjsť výlučne z týchto dôvodov:</w:t>
      </w:r>
    </w:p>
    <w:p w:rsidR="00584BE0" w:rsidRPr="00D31FFD" w:rsidRDefault="00584BE0" w:rsidP="00584BE0">
      <w:pPr>
        <w:widowControl w:val="0"/>
        <w:numPr>
          <w:ilvl w:val="0"/>
          <w:numId w:val="15"/>
        </w:numPr>
        <w:autoSpaceDE w:val="0"/>
        <w:autoSpaceDN w:val="0"/>
        <w:adjustRightInd w:val="0"/>
        <w:ind w:left="1134" w:hanging="425"/>
        <w:jc w:val="both"/>
        <w:rPr>
          <w:rFonts w:ascii="Cambria" w:hAnsi="Cambria"/>
          <w:sz w:val="20"/>
          <w:szCs w:val="20"/>
          <w:lang w:eastAsia="sk-SK"/>
        </w:rPr>
      </w:pPr>
      <w:r w:rsidRPr="00D31FFD">
        <w:rPr>
          <w:rFonts w:ascii="Cambria" w:hAnsi="Cambria"/>
          <w:sz w:val="20"/>
          <w:szCs w:val="20"/>
          <w:lang w:eastAsia="sk-SK"/>
        </w:rPr>
        <w:t>pri zmene rozsahu diela</w:t>
      </w:r>
      <w:r w:rsidRPr="00D31FFD">
        <w:rPr>
          <w:rFonts w:ascii="Cambria" w:hAnsi="Cambria"/>
          <w:i/>
          <w:sz w:val="20"/>
          <w:szCs w:val="20"/>
          <w:lang w:eastAsia="sk-SK"/>
        </w:rPr>
        <w:t xml:space="preserve"> </w:t>
      </w:r>
      <w:r w:rsidRPr="00D31FFD">
        <w:rPr>
          <w:rFonts w:ascii="Cambria" w:hAnsi="Cambria"/>
          <w:sz w:val="20"/>
          <w:szCs w:val="20"/>
          <w:lang w:eastAsia="sk-SK"/>
        </w:rPr>
        <w:t xml:space="preserve">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w:t>
      </w:r>
      <w:proofErr w:type="spellStart"/>
      <w:r w:rsidRPr="00D31FFD">
        <w:rPr>
          <w:rFonts w:ascii="Cambria" w:hAnsi="Cambria"/>
          <w:sz w:val="20"/>
          <w:szCs w:val="20"/>
          <w:lang w:eastAsia="sk-SK"/>
        </w:rPr>
        <w:t>obdržania</w:t>
      </w:r>
      <w:proofErr w:type="spellEnd"/>
      <w:r w:rsidRPr="00D31FFD">
        <w:rPr>
          <w:rFonts w:ascii="Cambria" w:hAnsi="Cambria"/>
          <w:sz w:val="20"/>
          <w:szCs w:val="20"/>
          <w:lang w:eastAsia="sk-SK"/>
        </w:rPr>
        <w:t xml:space="preserve"> žiadosti objednávateľa návrh ceny takýchto prác. Cena naviac prác musí byť písomne odsúhlasená objednávateľom. Je nevyhnutné uzatvorenie dodatku k tejto zmluve;</w:t>
      </w:r>
    </w:p>
    <w:p w:rsidR="00584BE0" w:rsidRPr="00D31FFD" w:rsidRDefault="00584BE0" w:rsidP="00584BE0">
      <w:pPr>
        <w:widowControl w:val="0"/>
        <w:numPr>
          <w:ilvl w:val="0"/>
          <w:numId w:val="15"/>
        </w:numPr>
        <w:autoSpaceDE w:val="0"/>
        <w:autoSpaceDN w:val="0"/>
        <w:adjustRightInd w:val="0"/>
        <w:ind w:left="1134" w:hanging="425"/>
        <w:jc w:val="both"/>
        <w:rPr>
          <w:rFonts w:ascii="Cambria" w:hAnsi="Cambria"/>
          <w:sz w:val="20"/>
          <w:szCs w:val="20"/>
          <w:lang w:eastAsia="sk-SK"/>
        </w:rPr>
      </w:pPr>
      <w:r w:rsidRPr="00D31FFD">
        <w:rPr>
          <w:rFonts w:ascii="Cambria" w:hAnsi="Cambria"/>
          <w:sz w:val="20"/>
          <w:szCs w:val="20"/>
          <w:lang w:eastAsia="sk-SK"/>
        </w:rPr>
        <w:t>pri zmene technického riešenia diela požadovaného objednávateľom, zmena ceny diela bude v tomto prípade riešená dohodou strán, výlučne na základe písomného odsúhlasenia objednávateľom. Je nevyhnutné uzatvorenie dodatku k tejto zmluve;</w:t>
      </w:r>
    </w:p>
    <w:p w:rsidR="00584BE0" w:rsidRPr="00D31FFD" w:rsidRDefault="00584BE0" w:rsidP="00584BE0">
      <w:pPr>
        <w:widowControl w:val="0"/>
        <w:numPr>
          <w:ilvl w:val="0"/>
          <w:numId w:val="15"/>
        </w:numPr>
        <w:autoSpaceDE w:val="0"/>
        <w:autoSpaceDN w:val="0"/>
        <w:adjustRightInd w:val="0"/>
        <w:ind w:left="1134" w:right="14" w:hanging="425"/>
        <w:jc w:val="both"/>
        <w:rPr>
          <w:rFonts w:ascii="Cambria" w:hAnsi="Cambria"/>
          <w:sz w:val="20"/>
          <w:szCs w:val="20"/>
          <w:lang w:eastAsia="sk-SK"/>
        </w:rPr>
      </w:pPr>
      <w:r w:rsidRPr="00D31FFD">
        <w:rPr>
          <w:rFonts w:ascii="Cambria" w:hAnsi="Cambria"/>
          <w:sz w:val="20"/>
          <w:szCs w:val="20"/>
          <w:lang w:eastAsia="sk-SK"/>
        </w:rPr>
        <w:t>pri zmene sadzby dane z pridanej hodnoty, v takom prípade cena sa automaticky zmení o zvýšenú alebo zníženú položku DPH;</w:t>
      </w:r>
    </w:p>
    <w:p w:rsidR="00584BE0" w:rsidRPr="00D31FFD" w:rsidRDefault="00584BE0" w:rsidP="00584BE0">
      <w:pPr>
        <w:widowControl w:val="0"/>
        <w:numPr>
          <w:ilvl w:val="0"/>
          <w:numId w:val="15"/>
        </w:numPr>
        <w:autoSpaceDE w:val="0"/>
        <w:autoSpaceDN w:val="0"/>
        <w:adjustRightInd w:val="0"/>
        <w:ind w:left="1134" w:right="14" w:hanging="425"/>
        <w:jc w:val="both"/>
        <w:rPr>
          <w:rFonts w:ascii="Cambria" w:hAnsi="Cambria"/>
          <w:sz w:val="20"/>
          <w:szCs w:val="20"/>
          <w:lang w:eastAsia="sk-SK"/>
        </w:rPr>
      </w:pPr>
      <w:r w:rsidRPr="00D31FFD">
        <w:rPr>
          <w:rFonts w:ascii="Cambria" w:hAnsi="Cambria"/>
          <w:bCs/>
          <w:iCs/>
          <w:sz w:val="20"/>
          <w:szCs w:val="20"/>
          <w:lang w:eastAsia="sk-SK"/>
        </w:rPr>
        <w:t>zúžením rozsahu diela objednávateľom formou</w:t>
      </w:r>
      <w:r w:rsidRPr="00D31FFD">
        <w:rPr>
          <w:rFonts w:ascii="Cambria" w:hAnsi="Cambria"/>
          <w:sz w:val="20"/>
          <w:szCs w:val="20"/>
          <w:lang w:eastAsia="sk-SK"/>
        </w:rPr>
        <w:t xml:space="preserve"> vylúčenia akejkoľvek jeho položky objednávateľom na základe písomného oznámenia adresovaného zhotoviteľovi, v takom prípade sa cena diela znižuje automaticky o cenu nerealizovaných položiek, určenú z Výkazu výmer. Je nevyhnutné uzatvorenie dodatku k tejto zmluve.</w:t>
      </w:r>
    </w:p>
    <w:p w:rsidR="00584BE0" w:rsidRPr="00D31FFD" w:rsidRDefault="00584BE0" w:rsidP="00584BE0">
      <w:pPr>
        <w:widowControl w:val="0"/>
        <w:numPr>
          <w:ilvl w:val="0"/>
          <w:numId w:val="14"/>
        </w:numPr>
        <w:tabs>
          <w:tab w:val="left" w:pos="426"/>
        </w:tabs>
        <w:autoSpaceDE w:val="0"/>
        <w:autoSpaceDN w:val="0"/>
        <w:adjustRightInd w:val="0"/>
        <w:spacing w:before="180"/>
        <w:ind w:left="426" w:right="22" w:hanging="426"/>
        <w:jc w:val="both"/>
        <w:rPr>
          <w:rFonts w:ascii="Cambria" w:hAnsi="Cambria"/>
          <w:sz w:val="20"/>
          <w:szCs w:val="20"/>
          <w:lang w:eastAsia="sk-SK"/>
        </w:rPr>
      </w:pPr>
      <w:r w:rsidRPr="00D31FFD">
        <w:rPr>
          <w:rFonts w:ascii="Cambria" w:hAnsi="Cambria"/>
          <w:sz w:val="20"/>
          <w:szCs w:val="20"/>
          <w:lang w:eastAsia="sk-SK"/>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Dokumentácie boli potrebné materiály, výrobky alebo práce nezahrnuté vo Výkaze výmer, okrem tých, ktoré vzniknú na základe neskoršej požiadavky objednávateľa na zmenu diela z dôvodov ustanovených v tejto zmluve a ktoré budú predmetom jeho písomného odsúhlasenia podľa tejto zmluvy a na základe čoho dôjde následne k uzatvoreniu dodatku k tejto zmluve, a to ešte pred realizáciou týchto zmien diela.</w:t>
      </w:r>
    </w:p>
    <w:p w:rsidR="00584BE0" w:rsidRPr="00D31FFD" w:rsidRDefault="00584BE0" w:rsidP="00584BE0">
      <w:pPr>
        <w:autoSpaceDE w:val="0"/>
        <w:autoSpaceDN w:val="0"/>
        <w:adjustRightInd w:val="0"/>
        <w:ind w:right="22"/>
        <w:jc w:val="center"/>
        <w:rPr>
          <w:rFonts w:ascii="Cambria" w:hAnsi="Cambria"/>
          <w:sz w:val="20"/>
          <w:szCs w:val="20"/>
          <w:lang w:eastAsia="sk-SK"/>
        </w:rPr>
      </w:pPr>
    </w:p>
    <w:p w:rsidR="00584BE0" w:rsidRPr="00D31FFD" w:rsidRDefault="00584BE0" w:rsidP="00584BE0">
      <w:pPr>
        <w:autoSpaceDE w:val="0"/>
        <w:autoSpaceDN w:val="0"/>
        <w:adjustRightInd w:val="0"/>
        <w:ind w:right="22"/>
        <w:jc w:val="center"/>
        <w:rPr>
          <w:rFonts w:ascii="Cambria" w:hAnsi="Cambria"/>
          <w:b/>
          <w:bCs/>
          <w:sz w:val="20"/>
          <w:szCs w:val="20"/>
          <w:lang w:eastAsia="sk-SK"/>
        </w:rPr>
      </w:pPr>
      <w:r w:rsidRPr="00D31FFD">
        <w:rPr>
          <w:rFonts w:ascii="Cambria" w:hAnsi="Cambria"/>
          <w:b/>
          <w:bCs/>
          <w:sz w:val="20"/>
          <w:szCs w:val="20"/>
          <w:lang w:eastAsia="sk-SK"/>
        </w:rPr>
        <w:t>Článok V</w:t>
      </w:r>
    </w:p>
    <w:p w:rsidR="00584BE0" w:rsidRPr="00D31FFD" w:rsidRDefault="00584BE0" w:rsidP="00584BE0">
      <w:pPr>
        <w:autoSpaceDE w:val="0"/>
        <w:autoSpaceDN w:val="0"/>
        <w:adjustRightInd w:val="0"/>
        <w:ind w:right="14"/>
        <w:jc w:val="center"/>
        <w:rPr>
          <w:rFonts w:ascii="Cambria" w:hAnsi="Cambria"/>
          <w:b/>
          <w:bCs/>
          <w:sz w:val="20"/>
          <w:szCs w:val="20"/>
          <w:lang w:eastAsia="sk-SK"/>
        </w:rPr>
      </w:pPr>
      <w:r w:rsidRPr="00D31FFD">
        <w:rPr>
          <w:rFonts w:ascii="Cambria" w:hAnsi="Cambria"/>
          <w:b/>
          <w:bCs/>
          <w:sz w:val="20"/>
          <w:szCs w:val="20"/>
          <w:lang w:eastAsia="sk-SK"/>
        </w:rPr>
        <w:t>Spôsob fakturácie a platobné podmienky</w:t>
      </w:r>
    </w:p>
    <w:p w:rsidR="00584BE0" w:rsidRPr="00D31FFD" w:rsidRDefault="00584BE0" w:rsidP="00584BE0">
      <w:pPr>
        <w:autoSpaceDE w:val="0"/>
        <w:autoSpaceDN w:val="0"/>
        <w:adjustRightInd w:val="0"/>
        <w:spacing w:before="29"/>
        <w:ind w:right="14"/>
        <w:jc w:val="center"/>
        <w:rPr>
          <w:rFonts w:ascii="Cambria" w:hAnsi="Cambria"/>
          <w:b/>
          <w:bCs/>
          <w:sz w:val="20"/>
          <w:szCs w:val="20"/>
          <w:lang w:eastAsia="sk-SK"/>
        </w:rPr>
      </w:pPr>
    </w:p>
    <w:p w:rsidR="00584BE0" w:rsidRPr="00D31FFD" w:rsidRDefault="00584BE0" w:rsidP="00584BE0">
      <w:pPr>
        <w:widowControl w:val="0"/>
        <w:numPr>
          <w:ilvl w:val="0"/>
          <w:numId w:val="6"/>
        </w:numPr>
        <w:tabs>
          <w:tab w:val="left" w:pos="709"/>
        </w:tabs>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Zhotoviteľ je oprávnený účtovať objednávateľovi cenu diela a objednávateľ je povinný zaplatiť zhotoviteľovi cenu diela po</w:t>
      </w:r>
      <w:r w:rsidRPr="00D31FFD">
        <w:rPr>
          <w:rFonts w:ascii="Cambria" w:hAnsi="Cambria"/>
          <w:sz w:val="20"/>
          <w:szCs w:val="20"/>
        </w:rPr>
        <w:t xml:space="preserve"> </w:t>
      </w:r>
      <w:r w:rsidRPr="00D31FFD">
        <w:rPr>
          <w:rFonts w:ascii="Cambria" w:hAnsi="Cambria"/>
          <w:sz w:val="20"/>
          <w:szCs w:val="20"/>
          <w:lang w:eastAsia="sk-SK"/>
        </w:rPr>
        <w:t>odovzdaní a prevzatí diela objednávateľom, a to až po tom, ako budú riadne odstránené pri preberaní diela uplatnené vady alebo nedorobky. Tieto skutočnosti budú podkladom pre vystavenie faktúry na cenu diela a prílohami tejto faktúry budú:</w:t>
      </w:r>
    </w:p>
    <w:p w:rsidR="00584BE0" w:rsidRPr="00D31FFD" w:rsidRDefault="00584BE0" w:rsidP="00584BE0">
      <w:pPr>
        <w:widowControl w:val="0"/>
        <w:autoSpaceDE w:val="0"/>
        <w:autoSpaceDN w:val="0"/>
        <w:adjustRightInd w:val="0"/>
        <w:ind w:left="709" w:right="36" w:hanging="283"/>
        <w:jc w:val="both"/>
        <w:rPr>
          <w:rFonts w:ascii="Cambria" w:hAnsi="Cambria"/>
          <w:sz w:val="20"/>
          <w:szCs w:val="20"/>
          <w:lang w:eastAsia="sk-SK"/>
        </w:rPr>
      </w:pPr>
      <w:r w:rsidRPr="00D31FFD">
        <w:rPr>
          <w:rFonts w:ascii="Cambria" w:hAnsi="Cambria"/>
          <w:sz w:val="20"/>
          <w:szCs w:val="20"/>
          <w:lang w:eastAsia="sk-SK"/>
        </w:rPr>
        <w:t>-</w:t>
      </w:r>
      <w:r w:rsidRPr="00D31FFD">
        <w:rPr>
          <w:rFonts w:ascii="Cambria" w:hAnsi="Cambria"/>
          <w:sz w:val="20"/>
          <w:szCs w:val="20"/>
          <w:lang w:eastAsia="sk-SK"/>
        </w:rPr>
        <w:tab/>
        <w:t xml:space="preserve">kópia stavebným dozorom odsúhlaseného súpisu všetkých vykonaných prác a dodávok na diele podľa tejto zmluvy, </w:t>
      </w:r>
    </w:p>
    <w:p w:rsidR="00584BE0" w:rsidRPr="00D31FFD" w:rsidRDefault="00584BE0" w:rsidP="00584BE0">
      <w:pPr>
        <w:widowControl w:val="0"/>
        <w:autoSpaceDE w:val="0"/>
        <w:autoSpaceDN w:val="0"/>
        <w:adjustRightInd w:val="0"/>
        <w:ind w:left="426" w:right="36"/>
        <w:jc w:val="both"/>
        <w:rPr>
          <w:rFonts w:ascii="Cambria" w:hAnsi="Cambria"/>
          <w:sz w:val="20"/>
          <w:szCs w:val="20"/>
          <w:lang w:eastAsia="sk-SK"/>
        </w:rPr>
      </w:pPr>
      <w:r w:rsidRPr="00D31FFD">
        <w:rPr>
          <w:rFonts w:ascii="Cambria" w:hAnsi="Cambria"/>
          <w:sz w:val="20"/>
          <w:szCs w:val="20"/>
          <w:lang w:eastAsia="sk-SK"/>
        </w:rPr>
        <w:t>-</w:t>
      </w:r>
      <w:r w:rsidRPr="00D31FFD">
        <w:rPr>
          <w:rFonts w:ascii="Cambria" w:hAnsi="Cambria"/>
          <w:sz w:val="20"/>
          <w:szCs w:val="20"/>
          <w:lang w:eastAsia="sk-SK"/>
        </w:rPr>
        <w:tab/>
        <w:t>kópia protokolu o odovzdaní a prevzatí diela podpísaná obidvomi zmluvnými stranami,</w:t>
      </w:r>
    </w:p>
    <w:p w:rsidR="00584BE0" w:rsidRPr="00D31FFD" w:rsidRDefault="00584BE0" w:rsidP="00584BE0">
      <w:pPr>
        <w:widowControl w:val="0"/>
        <w:autoSpaceDE w:val="0"/>
        <w:autoSpaceDN w:val="0"/>
        <w:adjustRightInd w:val="0"/>
        <w:ind w:left="426" w:right="36"/>
        <w:jc w:val="both"/>
        <w:rPr>
          <w:rFonts w:ascii="Cambria" w:hAnsi="Cambria"/>
          <w:sz w:val="20"/>
          <w:szCs w:val="20"/>
          <w:lang w:eastAsia="sk-SK"/>
        </w:rPr>
      </w:pPr>
      <w:r w:rsidRPr="00D31FFD">
        <w:rPr>
          <w:rFonts w:ascii="Cambria" w:hAnsi="Cambria"/>
          <w:sz w:val="20"/>
          <w:szCs w:val="20"/>
          <w:lang w:eastAsia="sk-SK"/>
        </w:rPr>
        <w:t>-</w:t>
      </w:r>
      <w:r w:rsidRPr="00D31FFD">
        <w:rPr>
          <w:rFonts w:ascii="Cambria" w:hAnsi="Cambria"/>
          <w:sz w:val="20"/>
          <w:szCs w:val="20"/>
          <w:lang w:eastAsia="sk-SK"/>
        </w:rPr>
        <w:tab/>
        <w:t>záznam o odstránení vád a nedorobkov na diele podpísaný obidvomi zmluvnými stranami.</w:t>
      </w:r>
    </w:p>
    <w:p w:rsidR="00584BE0" w:rsidRPr="00D31FFD" w:rsidRDefault="00584BE0" w:rsidP="00584BE0">
      <w:pPr>
        <w:widowControl w:val="0"/>
        <w:autoSpaceDE w:val="0"/>
        <w:autoSpaceDN w:val="0"/>
        <w:adjustRightInd w:val="0"/>
        <w:ind w:left="426" w:right="36"/>
        <w:jc w:val="both"/>
        <w:rPr>
          <w:rFonts w:ascii="Cambria" w:hAnsi="Cambria"/>
          <w:sz w:val="20"/>
          <w:szCs w:val="20"/>
          <w:lang w:eastAsia="sk-SK"/>
        </w:rPr>
      </w:pPr>
      <w:r w:rsidRPr="00D31FFD">
        <w:rPr>
          <w:rFonts w:ascii="Cambria" w:hAnsi="Cambria"/>
          <w:sz w:val="20"/>
          <w:szCs w:val="20"/>
          <w:lang w:eastAsia="sk-SK"/>
        </w:rPr>
        <w:t>Splatnosť faktúry bude 30 dní odo dňa doručenia faktúry objednávateľovi.</w:t>
      </w:r>
    </w:p>
    <w:p w:rsidR="00584BE0" w:rsidRPr="00D31FFD" w:rsidRDefault="00584BE0" w:rsidP="00584BE0">
      <w:pPr>
        <w:widowControl w:val="0"/>
        <w:autoSpaceDE w:val="0"/>
        <w:autoSpaceDN w:val="0"/>
        <w:adjustRightInd w:val="0"/>
        <w:ind w:left="426" w:right="36" w:hanging="426"/>
        <w:jc w:val="both"/>
        <w:rPr>
          <w:rFonts w:ascii="Cambria" w:hAnsi="Cambria"/>
          <w:sz w:val="20"/>
          <w:szCs w:val="20"/>
          <w:lang w:eastAsia="sk-SK"/>
        </w:rPr>
      </w:pPr>
    </w:p>
    <w:p w:rsidR="00584BE0" w:rsidRPr="00D31FFD" w:rsidRDefault="00584BE0" w:rsidP="00584BE0">
      <w:pPr>
        <w:widowControl w:val="0"/>
        <w:numPr>
          <w:ilvl w:val="0"/>
          <w:numId w:val="6"/>
        </w:numPr>
        <w:tabs>
          <w:tab w:val="left" w:pos="709"/>
        </w:tabs>
        <w:autoSpaceDE w:val="0"/>
        <w:autoSpaceDN w:val="0"/>
        <w:adjustRightInd w:val="0"/>
        <w:ind w:left="426" w:right="36" w:hanging="426"/>
        <w:jc w:val="both"/>
        <w:rPr>
          <w:rFonts w:ascii="Cambria" w:hAnsi="Cambria"/>
          <w:sz w:val="20"/>
          <w:szCs w:val="20"/>
          <w:lang w:eastAsia="sk-SK"/>
        </w:rPr>
      </w:pPr>
      <w:r w:rsidRPr="00D31FFD">
        <w:rPr>
          <w:rFonts w:ascii="Cambria" w:hAnsi="Cambria"/>
          <w:sz w:val="20"/>
          <w:szCs w:val="20"/>
          <w:lang w:eastAsia="sk-SK"/>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rsidR="00584BE0" w:rsidRPr="00D31FFD" w:rsidRDefault="00584BE0" w:rsidP="00584BE0">
      <w:pPr>
        <w:widowControl w:val="0"/>
        <w:numPr>
          <w:ilvl w:val="0"/>
          <w:numId w:val="7"/>
        </w:numPr>
        <w:tabs>
          <w:tab w:val="left" w:pos="670"/>
        </w:tabs>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 xml:space="preserve"> označenie faktúra - daňový doklad a jej číslo;</w:t>
      </w:r>
    </w:p>
    <w:p w:rsidR="00584BE0" w:rsidRPr="00D31FFD" w:rsidRDefault="00584BE0" w:rsidP="00584BE0">
      <w:pPr>
        <w:widowControl w:val="0"/>
        <w:numPr>
          <w:ilvl w:val="0"/>
          <w:numId w:val="7"/>
        </w:numPr>
        <w:tabs>
          <w:tab w:val="left" w:pos="1134"/>
        </w:tabs>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 xml:space="preserve">názov a adresu sídla Objednávateľa a Zhotoviteľa a adresu, na ktorú má byť faktúra  </w:t>
      </w:r>
    </w:p>
    <w:p w:rsidR="00584BE0" w:rsidRPr="00D31FFD" w:rsidRDefault="00584BE0" w:rsidP="00584BE0">
      <w:pPr>
        <w:tabs>
          <w:tab w:val="left" w:pos="1134"/>
        </w:tabs>
        <w:autoSpaceDE w:val="0"/>
        <w:autoSpaceDN w:val="0"/>
        <w:adjustRightInd w:val="0"/>
        <w:ind w:left="1069"/>
        <w:jc w:val="both"/>
        <w:rPr>
          <w:rFonts w:ascii="Cambria" w:hAnsi="Cambria"/>
          <w:sz w:val="20"/>
          <w:szCs w:val="20"/>
          <w:lang w:eastAsia="sk-SK"/>
        </w:rPr>
      </w:pPr>
      <w:r w:rsidRPr="00D31FFD">
        <w:rPr>
          <w:rFonts w:ascii="Cambria" w:hAnsi="Cambria"/>
          <w:sz w:val="20"/>
          <w:szCs w:val="20"/>
          <w:lang w:eastAsia="sk-SK"/>
        </w:rPr>
        <w:t xml:space="preserve"> zaslaná, IČO, DIČ, IČ DPH Zhotoviteľa aj Objednávateľa;</w:t>
      </w:r>
    </w:p>
    <w:p w:rsidR="00584BE0" w:rsidRPr="00D31FFD" w:rsidRDefault="00584BE0" w:rsidP="00584BE0">
      <w:pPr>
        <w:widowControl w:val="0"/>
        <w:numPr>
          <w:ilvl w:val="0"/>
          <w:numId w:val="7"/>
        </w:numPr>
        <w:tabs>
          <w:tab w:val="left" w:pos="1134"/>
        </w:tabs>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číslo zmluvy a označenie diela;</w:t>
      </w:r>
    </w:p>
    <w:p w:rsidR="00584BE0" w:rsidRPr="00D31FFD" w:rsidRDefault="00584BE0" w:rsidP="00584BE0">
      <w:pPr>
        <w:widowControl w:val="0"/>
        <w:numPr>
          <w:ilvl w:val="0"/>
          <w:numId w:val="7"/>
        </w:numPr>
        <w:tabs>
          <w:tab w:val="left" w:pos="1134"/>
        </w:tabs>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označenie banky (názov a adresa banky, SWIFT kód) a číslo účtu (aj v tvare IBAN);</w:t>
      </w:r>
    </w:p>
    <w:p w:rsidR="00584BE0" w:rsidRPr="00D31FFD" w:rsidRDefault="00584BE0" w:rsidP="00584BE0">
      <w:pPr>
        <w:widowControl w:val="0"/>
        <w:numPr>
          <w:ilvl w:val="0"/>
          <w:numId w:val="7"/>
        </w:numPr>
        <w:tabs>
          <w:tab w:val="left" w:pos="1134"/>
        </w:tabs>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dátum dodania plnenia;</w:t>
      </w:r>
    </w:p>
    <w:p w:rsidR="00584BE0" w:rsidRPr="00D31FFD" w:rsidRDefault="00584BE0" w:rsidP="00584BE0">
      <w:pPr>
        <w:widowControl w:val="0"/>
        <w:numPr>
          <w:ilvl w:val="0"/>
          <w:numId w:val="7"/>
        </w:numPr>
        <w:tabs>
          <w:tab w:val="left" w:pos="1134"/>
        </w:tabs>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lastRenderedPageBreak/>
        <w:t>deň vystavenia a odoslania faktúry a lehota splatnosti;</w:t>
      </w:r>
    </w:p>
    <w:p w:rsidR="00584BE0" w:rsidRPr="00D31FFD" w:rsidRDefault="00584BE0" w:rsidP="00584BE0">
      <w:pPr>
        <w:widowControl w:val="0"/>
        <w:numPr>
          <w:ilvl w:val="0"/>
          <w:numId w:val="7"/>
        </w:numPr>
        <w:tabs>
          <w:tab w:val="left" w:pos="1134"/>
        </w:tabs>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 xml:space="preserve">výšku fakturovanej čiastky nasledovne: základ dane, sadzbu dane, výšku dane, celkovú </w:t>
      </w:r>
    </w:p>
    <w:p w:rsidR="00584BE0" w:rsidRPr="00D31FFD" w:rsidRDefault="00584BE0" w:rsidP="00584BE0">
      <w:pPr>
        <w:tabs>
          <w:tab w:val="left" w:pos="1134"/>
        </w:tabs>
        <w:autoSpaceDE w:val="0"/>
        <w:autoSpaceDN w:val="0"/>
        <w:adjustRightInd w:val="0"/>
        <w:ind w:left="1069"/>
        <w:jc w:val="both"/>
        <w:rPr>
          <w:rFonts w:ascii="Cambria" w:hAnsi="Cambria"/>
          <w:sz w:val="20"/>
          <w:szCs w:val="20"/>
          <w:lang w:eastAsia="sk-SK"/>
        </w:rPr>
      </w:pPr>
      <w:r w:rsidRPr="00D31FFD">
        <w:rPr>
          <w:rFonts w:ascii="Cambria" w:hAnsi="Cambria"/>
          <w:sz w:val="20"/>
          <w:szCs w:val="20"/>
          <w:lang w:eastAsia="sk-SK"/>
        </w:rPr>
        <w:t xml:space="preserve"> fakturovanú sumu zaokrúhlenú na dve desatinné miesta;</w:t>
      </w:r>
    </w:p>
    <w:p w:rsidR="00584BE0" w:rsidRPr="00D31FFD" w:rsidRDefault="00584BE0" w:rsidP="00584BE0">
      <w:pPr>
        <w:widowControl w:val="0"/>
        <w:numPr>
          <w:ilvl w:val="0"/>
          <w:numId w:val="7"/>
        </w:numPr>
        <w:tabs>
          <w:tab w:val="left" w:pos="1134"/>
        </w:tabs>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 xml:space="preserve">náležitosti pre účely dane z pridanej hodnoty; </w:t>
      </w:r>
    </w:p>
    <w:p w:rsidR="00584BE0" w:rsidRPr="00D31FFD" w:rsidRDefault="00584BE0" w:rsidP="00584BE0">
      <w:pPr>
        <w:widowControl w:val="0"/>
        <w:numPr>
          <w:ilvl w:val="0"/>
          <w:numId w:val="7"/>
        </w:numPr>
        <w:tabs>
          <w:tab w:val="left" w:pos="1134"/>
        </w:tabs>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pečiatku a podpis Zhotoviteľa;</w:t>
      </w:r>
    </w:p>
    <w:p w:rsidR="00584BE0" w:rsidRPr="00D31FFD" w:rsidRDefault="00584BE0" w:rsidP="00584BE0">
      <w:pPr>
        <w:widowControl w:val="0"/>
        <w:numPr>
          <w:ilvl w:val="0"/>
          <w:numId w:val="7"/>
        </w:numPr>
        <w:tabs>
          <w:tab w:val="left" w:pos="1134"/>
        </w:tabs>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prílohy v zmysle tejto Zmluvy o dielo.</w:t>
      </w:r>
    </w:p>
    <w:p w:rsidR="00584BE0" w:rsidRPr="00D31FFD" w:rsidRDefault="00584BE0" w:rsidP="00584BE0">
      <w:pPr>
        <w:widowControl w:val="0"/>
        <w:tabs>
          <w:tab w:val="left" w:pos="1134"/>
        </w:tabs>
        <w:autoSpaceDE w:val="0"/>
        <w:autoSpaceDN w:val="0"/>
        <w:adjustRightInd w:val="0"/>
        <w:jc w:val="both"/>
        <w:rPr>
          <w:rFonts w:ascii="Cambria" w:hAnsi="Cambria"/>
          <w:sz w:val="20"/>
          <w:szCs w:val="20"/>
          <w:lang w:eastAsia="sk-SK"/>
        </w:rPr>
      </w:pPr>
    </w:p>
    <w:p w:rsidR="00584BE0" w:rsidRPr="00D31FFD" w:rsidRDefault="00584BE0" w:rsidP="00584BE0">
      <w:pPr>
        <w:widowControl w:val="0"/>
        <w:numPr>
          <w:ilvl w:val="0"/>
          <w:numId w:val="6"/>
        </w:numPr>
        <w:tabs>
          <w:tab w:val="left" w:pos="709"/>
        </w:tabs>
        <w:autoSpaceDE w:val="0"/>
        <w:autoSpaceDN w:val="0"/>
        <w:adjustRightInd w:val="0"/>
        <w:ind w:left="426" w:right="36" w:hanging="426"/>
        <w:rPr>
          <w:rFonts w:ascii="Cambria" w:hAnsi="Cambria"/>
          <w:sz w:val="20"/>
          <w:szCs w:val="20"/>
          <w:lang w:eastAsia="sk-SK"/>
        </w:rPr>
      </w:pPr>
      <w:r w:rsidRPr="00D31FFD">
        <w:rPr>
          <w:rFonts w:ascii="Cambria" w:hAnsi="Cambria"/>
          <w:sz w:val="20"/>
          <w:szCs w:val="20"/>
          <w:lang w:eastAsia="sk-SK"/>
        </w:rPr>
        <w:t>Za správne vyčíslenie výšky dane z pridanej hodnoty zodpovedá zhotoviteľ v plnom rozsahu.</w:t>
      </w:r>
    </w:p>
    <w:p w:rsidR="00584BE0" w:rsidRPr="00D31FFD" w:rsidRDefault="00584BE0" w:rsidP="00584BE0">
      <w:pPr>
        <w:widowControl w:val="0"/>
        <w:tabs>
          <w:tab w:val="left" w:pos="709"/>
        </w:tabs>
        <w:autoSpaceDE w:val="0"/>
        <w:autoSpaceDN w:val="0"/>
        <w:adjustRightInd w:val="0"/>
        <w:ind w:left="426" w:right="36" w:hanging="426"/>
        <w:rPr>
          <w:rFonts w:ascii="Cambria" w:hAnsi="Cambria"/>
          <w:sz w:val="20"/>
          <w:szCs w:val="20"/>
          <w:lang w:eastAsia="sk-SK"/>
        </w:rPr>
      </w:pPr>
    </w:p>
    <w:p w:rsidR="00584BE0" w:rsidRPr="00D31FFD" w:rsidRDefault="00584BE0" w:rsidP="00584BE0">
      <w:pPr>
        <w:widowControl w:val="0"/>
        <w:numPr>
          <w:ilvl w:val="0"/>
          <w:numId w:val="6"/>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D31FFD">
        <w:rPr>
          <w:rFonts w:ascii="Cambria" w:hAnsi="Cambria"/>
          <w:sz w:val="20"/>
          <w:szCs w:val="20"/>
          <w:lang w:eastAsia="sk-SK"/>
        </w:rPr>
        <w:t>V prípade, že faktúra a jej prílohy nebude obsahovať všetky dohodnuté náležitosti, objednávateľ sumu z ceny diela uvedenú na takejto faktúre neuhradí a vráti zhotoviteľovi s uvedením všetkých nedostatkov, ktoré sa majú odstrániť. V tomto prípade sa preruší plynutie lehoty splatnosti a nová lehota splatnosti začne plynúť dňom riadneho doručenia opravenej faktúry objednávateľovi.</w:t>
      </w:r>
    </w:p>
    <w:p w:rsidR="00584BE0" w:rsidRPr="00D31FFD" w:rsidRDefault="00584BE0" w:rsidP="00584BE0">
      <w:pPr>
        <w:widowControl w:val="0"/>
        <w:tabs>
          <w:tab w:val="left" w:pos="432"/>
          <w:tab w:val="left" w:pos="670"/>
          <w:tab w:val="left" w:pos="709"/>
        </w:tabs>
        <w:autoSpaceDE w:val="0"/>
        <w:autoSpaceDN w:val="0"/>
        <w:adjustRightInd w:val="0"/>
        <w:ind w:right="36"/>
        <w:jc w:val="both"/>
        <w:rPr>
          <w:rFonts w:ascii="Cambria" w:hAnsi="Cambria"/>
          <w:sz w:val="20"/>
          <w:szCs w:val="20"/>
          <w:lang w:eastAsia="sk-SK"/>
        </w:rPr>
      </w:pPr>
    </w:p>
    <w:p w:rsidR="00584BE0" w:rsidRPr="00D31FFD" w:rsidRDefault="00584BE0" w:rsidP="00584BE0">
      <w:pPr>
        <w:widowControl w:val="0"/>
        <w:numPr>
          <w:ilvl w:val="0"/>
          <w:numId w:val="6"/>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D31FFD">
        <w:rPr>
          <w:rFonts w:ascii="Cambria" w:hAnsi="Cambria"/>
          <w:sz w:val="20"/>
          <w:szCs w:val="20"/>
          <w:lang w:eastAsia="sk-SK"/>
        </w:rPr>
        <w:t>Zhotoviteľ zašle objednávateľovi faktúru spolu v 2 (dvoch) vyhotoveniach.</w:t>
      </w:r>
    </w:p>
    <w:p w:rsidR="00584BE0" w:rsidRPr="00D31FFD" w:rsidRDefault="00584BE0" w:rsidP="00584BE0">
      <w:pPr>
        <w:widowControl w:val="0"/>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p>
    <w:p w:rsidR="00584BE0" w:rsidRPr="00D31FFD" w:rsidRDefault="00584BE0" w:rsidP="00584BE0">
      <w:pPr>
        <w:widowControl w:val="0"/>
        <w:numPr>
          <w:ilvl w:val="0"/>
          <w:numId w:val="6"/>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D31FFD">
        <w:rPr>
          <w:rFonts w:ascii="Cambria" w:hAnsi="Cambria"/>
          <w:sz w:val="20"/>
          <w:szCs w:val="20"/>
          <w:lang w:eastAsia="sk-SK"/>
        </w:rPr>
        <w:t>Platba sa považuje za uhradenú dňom odpísania jej sumy z účtu objednávateľa v prospech účtu zhotoviteľa, ktoré sú uvedené v záhlaví tejto zmluvy.</w:t>
      </w:r>
    </w:p>
    <w:p w:rsidR="00584BE0" w:rsidRPr="00D31FFD" w:rsidRDefault="00584BE0" w:rsidP="00584BE0">
      <w:pPr>
        <w:autoSpaceDE w:val="0"/>
        <w:autoSpaceDN w:val="0"/>
        <w:adjustRightInd w:val="0"/>
        <w:spacing w:before="221"/>
        <w:ind w:right="7"/>
        <w:jc w:val="center"/>
        <w:rPr>
          <w:rFonts w:ascii="Cambria" w:hAnsi="Cambria"/>
          <w:b/>
          <w:bCs/>
          <w:sz w:val="20"/>
          <w:szCs w:val="20"/>
          <w:lang w:eastAsia="sk-SK"/>
        </w:rPr>
      </w:pPr>
      <w:r w:rsidRPr="00D31FFD">
        <w:rPr>
          <w:rFonts w:ascii="Cambria" w:hAnsi="Cambria"/>
          <w:b/>
          <w:bCs/>
          <w:sz w:val="20"/>
          <w:szCs w:val="20"/>
          <w:lang w:eastAsia="sk-SK"/>
        </w:rPr>
        <w:t>Článok VI</w:t>
      </w:r>
    </w:p>
    <w:p w:rsidR="00584BE0" w:rsidRPr="00D31FFD" w:rsidRDefault="00584BE0" w:rsidP="00584BE0">
      <w:pPr>
        <w:autoSpaceDE w:val="0"/>
        <w:autoSpaceDN w:val="0"/>
        <w:adjustRightInd w:val="0"/>
        <w:spacing w:before="22"/>
        <w:jc w:val="center"/>
        <w:rPr>
          <w:rFonts w:ascii="Cambria" w:hAnsi="Cambria"/>
          <w:b/>
          <w:bCs/>
          <w:sz w:val="20"/>
          <w:szCs w:val="20"/>
          <w:lang w:eastAsia="sk-SK"/>
        </w:rPr>
      </w:pPr>
      <w:r w:rsidRPr="00D31FFD">
        <w:rPr>
          <w:rFonts w:ascii="Cambria" w:hAnsi="Cambria"/>
          <w:b/>
          <w:bCs/>
          <w:sz w:val="20"/>
          <w:szCs w:val="20"/>
          <w:lang w:eastAsia="sk-SK"/>
        </w:rPr>
        <w:t>Spôsob realizácie diela</w:t>
      </w:r>
    </w:p>
    <w:p w:rsidR="00584BE0" w:rsidRPr="00D31FFD" w:rsidRDefault="00584BE0" w:rsidP="00584BE0">
      <w:pPr>
        <w:autoSpaceDE w:val="0"/>
        <w:autoSpaceDN w:val="0"/>
        <w:adjustRightInd w:val="0"/>
        <w:jc w:val="center"/>
        <w:rPr>
          <w:rFonts w:ascii="Cambria" w:hAnsi="Cambria"/>
          <w:b/>
          <w:bCs/>
          <w:sz w:val="20"/>
          <w:szCs w:val="20"/>
          <w:lang w:eastAsia="sk-SK"/>
        </w:rPr>
      </w:pPr>
    </w:p>
    <w:p w:rsidR="00584BE0" w:rsidRPr="00D31FFD" w:rsidRDefault="00584BE0" w:rsidP="00584BE0">
      <w:pPr>
        <w:widowControl w:val="0"/>
        <w:numPr>
          <w:ilvl w:val="1"/>
          <w:numId w:val="16"/>
        </w:numPr>
        <w:tabs>
          <w:tab w:val="left" w:pos="426"/>
        </w:tabs>
        <w:autoSpaceDE w:val="0"/>
        <w:autoSpaceDN w:val="0"/>
        <w:adjustRightInd w:val="0"/>
        <w:ind w:left="426" w:hanging="426"/>
        <w:jc w:val="both"/>
        <w:rPr>
          <w:rFonts w:ascii="Cambria" w:hAnsi="Cambria"/>
          <w:bCs/>
          <w:sz w:val="20"/>
          <w:szCs w:val="20"/>
          <w:lang w:eastAsia="sk-SK"/>
        </w:rPr>
      </w:pPr>
      <w:r w:rsidRPr="00D31FFD">
        <w:rPr>
          <w:rFonts w:ascii="Cambria" w:hAnsi="Cambria"/>
          <w:bCs/>
          <w:sz w:val="20"/>
          <w:szCs w:val="20"/>
          <w:lang w:eastAsia="sk-SK"/>
        </w:rPr>
        <w:t>Zhotoviteľ je povinný dodržiavať pri plnení predmetu tejto zmluvy, resp. pri zhotovovaní diela podľa tejto zmluvy, všetky súvisiace všeobecne záväzné právne predpisy a technické normy.</w:t>
      </w:r>
    </w:p>
    <w:p w:rsidR="00584BE0" w:rsidRPr="00D31FFD" w:rsidRDefault="00584BE0" w:rsidP="00584BE0">
      <w:pPr>
        <w:tabs>
          <w:tab w:val="left" w:pos="426"/>
        </w:tabs>
        <w:autoSpaceDE w:val="0"/>
        <w:autoSpaceDN w:val="0"/>
        <w:adjustRightInd w:val="0"/>
        <w:spacing w:before="22"/>
        <w:ind w:left="426" w:hanging="426"/>
        <w:jc w:val="both"/>
        <w:rPr>
          <w:rFonts w:ascii="Cambria" w:hAnsi="Cambria"/>
          <w:bCs/>
          <w:sz w:val="20"/>
          <w:szCs w:val="20"/>
          <w:lang w:eastAsia="sk-SK"/>
        </w:rPr>
      </w:pPr>
    </w:p>
    <w:p w:rsidR="00584BE0" w:rsidRPr="00D31FFD" w:rsidRDefault="00584BE0" w:rsidP="00584BE0">
      <w:pPr>
        <w:widowControl w:val="0"/>
        <w:numPr>
          <w:ilvl w:val="1"/>
          <w:numId w:val="16"/>
        </w:numPr>
        <w:tabs>
          <w:tab w:val="left" w:pos="426"/>
        </w:tabs>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 xml:space="preserve">Zhotoviteľ vyhlasuje, že pred podpisom tejto zmluvy si priestory a jeho okolie prehliadol a overil si všetky s tým súvisiace dostupné informácie v takej miere, že je plne oboznámený s jeho tvarom a charakteristikou, hydrologickými a klimatickými podmienkami a možnosťami prístupu na </w:t>
      </w:r>
      <w:r w:rsidRPr="00D31FFD">
        <w:rPr>
          <w:rFonts w:ascii="Cambria" w:hAnsi="Cambria"/>
          <w:bCs/>
          <w:sz w:val="20"/>
          <w:szCs w:val="20"/>
          <w:lang w:eastAsia="sk-SK"/>
        </w:rPr>
        <w:t>priestory</w:t>
      </w:r>
      <w:r w:rsidRPr="00D31FFD">
        <w:rPr>
          <w:rFonts w:ascii="Cambria" w:hAnsi="Cambria"/>
          <w:sz w:val="20"/>
          <w:szCs w:val="20"/>
          <w:lang w:eastAsia="sk-SK"/>
        </w:rPr>
        <w:t xml:space="preserve">, ako aj s potrebou všetkých práv potrebných pre realizáciu diela. Zhotoviteľ od objednávateľa v tejto súvislosti nepožaduje, ani po prevzatí prevzatých priestorov požadovať nebude, žiadne ďalšie plnenia. </w:t>
      </w:r>
    </w:p>
    <w:p w:rsidR="00584BE0" w:rsidRPr="00D31FFD" w:rsidRDefault="00584BE0" w:rsidP="00584BE0">
      <w:pPr>
        <w:widowControl w:val="0"/>
        <w:autoSpaceDE w:val="0"/>
        <w:autoSpaceDN w:val="0"/>
        <w:adjustRightInd w:val="0"/>
        <w:ind w:left="426" w:hanging="426"/>
        <w:contextualSpacing/>
        <w:rPr>
          <w:rFonts w:ascii="Cambria" w:hAnsi="Cambria"/>
          <w:sz w:val="20"/>
          <w:szCs w:val="20"/>
          <w:lang w:eastAsia="sk-SK"/>
        </w:rPr>
      </w:pPr>
    </w:p>
    <w:p w:rsidR="00584BE0" w:rsidRPr="00D31FFD" w:rsidRDefault="00584BE0" w:rsidP="00584BE0">
      <w:pPr>
        <w:widowControl w:val="0"/>
        <w:numPr>
          <w:ilvl w:val="1"/>
          <w:numId w:val="16"/>
        </w:numPr>
        <w:tabs>
          <w:tab w:val="left" w:pos="709"/>
        </w:tabs>
        <w:autoSpaceDE w:val="0"/>
        <w:autoSpaceDN w:val="0"/>
        <w:adjustRightInd w:val="0"/>
        <w:ind w:left="426" w:right="43" w:hanging="426"/>
        <w:jc w:val="both"/>
        <w:rPr>
          <w:rFonts w:ascii="Cambria" w:hAnsi="Cambria"/>
          <w:sz w:val="20"/>
          <w:szCs w:val="20"/>
          <w:lang w:eastAsia="sk-SK"/>
        </w:rPr>
      </w:pPr>
      <w:r w:rsidRPr="00D31FFD">
        <w:rPr>
          <w:rFonts w:ascii="Cambria" w:hAnsi="Cambria"/>
          <w:sz w:val="20"/>
          <w:szCs w:val="20"/>
          <w:lang w:eastAsia="sk-SK"/>
        </w:rPr>
        <w:t xml:space="preserve">Zhotoviteľ je povinný umožniť </w:t>
      </w:r>
    </w:p>
    <w:p w:rsidR="00584BE0" w:rsidRPr="00D31FFD" w:rsidRDefault="00584BE0" w:rsidP="00584BE0">
      <w:pPr>
        <w:widowControl w:val="0"/>
        <w:numPr>
          <w:ilvl w:val="0"/>
          <w:numId w:val="17"/>
        </w:numPr>
        <w:tabs>
          <w:tab w:val="left" w:pos="1134"/>
        </w:tabs>
        <w:autoSpaceDE w:val="0"/>
        <w:autoSpaceDN w:val="0"/>
        <w:adjustRightInd w:val="0"/>
        <w:ind w:left="1134" w:right="43" w:hanging="425"/>
        <w:jc w:val="both"/>
        <w:rPr>
          <w:rFonts w:ascii="Cambria" w:hAnsi="Cambria"/>
          <w:sz w:val="20"/>
          <w:szCs w:val="20"/>
          <w:lang w:eastAsia="sk-SK"/>
        </w:rPr>
      </w:pPr>
      <w:r w:rsidRPr="00D31FFD">
        <w:rPr>
          <w:rFonts w:ascii="Cambria" w:hAnsi="Cambria"/>
          <w:sz w:val="20"/>
          <w:szCs w:val="20"/>
          <w:lang w:eastAsia="sk-SK"/>
        </w:rPr>
        <w:t xml:space="preserve">objednávateľovi, </w:t>
      </w:r>
    </w:p>
    <w:p w:rsidR="00584BE0" w:rsidRPr="00D31FFD" w:rsidRDefault="00584BE0" w:rsidP="00584BE0">
      <w:pPr>
        <w:widowControl w:val="0"/>
        <w:numPr>
          <w:ilvl w:val="0"/>
          <w:numId w:val="17"/>
        </w:numPr>
        <w:tabs>
          <w:tab w:val="left" w:pos="1134"/>
        </w:tabs>
        <w:autoSpaceDE w:val="0"/>
        <w:autoSpaceDN w:val="0"/>
        <w:adjustRightInd w:val="0"/>
        <w:ind w:left="1134" w:right="43" w:hanging="425"/>
        <w:jc w:val="both"/>
        <w:rPr>
          <w:rFonts w:ascii="Cambria" w:hAnsi="Cambria"/>
          <w:sz w:val="20"/>
          <w:szCs w:val="20"/>
          <w:lang w:eastAsia="sk-SK"/>
        </w:rPr>
      </w:pPr>
      <w:r w:rsidRPr="00D31FFD">
        <w:rPr>
          <w:rFonts w:ascii="Cambria" w:hAnsi="Cambria"/>
          <w:sz w:val="20"/>
          <w:szCs w:val="20"/>
          <w:lang w:eastAsia="sk-SK"/>
        </w:rPr>
        <w:t>orgánom verejnej správy, vykonávajúcim činnosti v rámci svojich právomocí,</w:t>
      </w:r>
    </w:p>
    <w:p w:rsidR="00584BE0" w:rsidRPr="00D31FFD" w:rsidRDefault="00584BE0" w:rsidP="00584BE0">
      <w:pPr>
        <w:widowControl w:val="0"/>
        <w:numPr>
          <w:ilvl w:val="0"/>
          <w:numId w:val="17"/>
        </w:numPr>
        <w:tabs>
          <w:tab w:val="left" w:pos="1134"/>
        </w:tabs>
        <w:autoSpaceDE w:val="0"/>
        <w:autoSpaceDN w:val="0"/>
        <w:adjustRightInd w:val="0"/>
        <w:ind w:left="1134" w:right="43" w:hanging="425"/>
        <w:jc w:val="both"/>
        <w:rPr>
          <w:rFonts w:ascii="Cambria" w:hAnsi="Cambria"/>
          <w:sz w:val="20"/>
          <w:szCs w:val="20"/>
          <w:lang w:eastAsia="sk-SK"/>
        </w:rPr>
      </w:pPr>
      <w:r w:rsidRPr="00D31FFD">
        <w:rPr>
          <w:rFonts w:ascii="Cambria" w:hAnsi="Cambria"/>
          <w:sz w:val="20"/>
          <w:szCs w:val="20"/>
          <w:lang w:eastAsia="sk-SK"/>
        </w:rPr>
        <w:t xml:space="preserve">inej osobe oprávnenej na to všeobecne záväzným právnym predpisom alebo splnomocnenej objednávateľom, </w:t>
      </w:r>
    </w:p>
    <w:p w:rsidR="00584BE0" w:rsidRPr="00D31FFD" w:rsidRDefault="00584BE0" w:rsidP="00584BE0">
      <w:pPr>
        <w:widowControl w:val="0"/>
        <w:tabs>
          <w:tab w:val="left" w:pos="1134"/>
        </w:tabs>
        <w:autoSpaceDE w:val="0"/>
        <w:autoSpaceDN w:val="0"/>
        <w:adjustRightInd w:val="0"/>
        <w:ind w:left="426" w:right="43"/>
        <w:jc w:val="both"/>
        <w:rPr>
          <w:rFonts w:ascii="Cambria" w:hAnsi="Cambria"/>
          <w:sz w:val="20"/>
          <w:szCs w:val="20"/>
          <w:lang w:eastAsia="sk-SK"/>
        </w:rPr>
      </w:pPr>
      <w:r w:rsidRPr="00D31FFD">
        <w:rPr>
          <w:rFonts w:ascii="Cambria" w:hAnsi="Cambria"/>
          <w:sz w:val="20"/>
          <w:szCs w:val="20"/>
          <w:lang w:eastAsia="sk-SK"/>
        </w:rPr>
        <w:t>prístup na priestory a na ktorékoľvek miesto, kde sa budú vykonávať práce súvisiace s realizáciou diela podľa tejto zmluvy.</w:t>
      </w:r>
    </w:p>
    <w:p w:rsidR="00584BE0" w:rsidRPr="00D31FFD" w:rsidRDefault="00584BE0" w:rsidP="00584BE0">
      <w:pPr>
        <w:widowControl w:val="0"/>
        <w:tabs>
          <w:tab w:val="left" w:pos="1134"/>
        </w:tabs>
        <w:autoSpaceDE w:val="0"/>
        <w:autoSpaceDN w:val="0"/>
        <w:adjustRightInd w:val="0"/>
        <w:ind w:left="1134" w:right="43"/>
        <w:jc w:val="both"/>
        <w:rPr>
          <w:rFonts w:ascii="Cambria" w:hAnsi="Cambria"/>
          <w:sz w:val="20"/>
          <w:szCs w:val="20"/>
          <w:lang w:eastAsia="sk-SK"/>
        </w:rPr>
      </w:pPr>
    </w:p>
    <w:p w:rsidR="00584BE0" w:rsidRPr="00D31FFD" w:rsidRDefault="00584BE0" w:rsidP="00584BE0">
      <w:pPr>
        <w:widowControl w:val="0"/>
        <w:numPr>
          <w:ilvl w:val="1"/>
          <w:numId w:val="16"/>
        </w:numPr>
        <w:tabs>
          <w:tab w:val="left" w:pos="426"/>
        </w:tabs>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Zhotoviteľ je povinný riadne plniť všetky požiadavky predpisov upravujúcich problematiku požiarnej ochrany a bezpečnosti a ochrany zdravia pri práci (BOZP). Zhotoviteľ zabezpečuje na vlastné náklady koordinátora BOZP.</w:t>
      </w:r>
    </w:p>
    <w:p w:rsidR="00584BE0" w:rsidRPr="00D31FFD" w:rsidRDefault="00584BE0" w:rsidP="00584BE0">
      <w:pPr>
        <w:widowControl w:val="0"/>
        <w:tabs>
          <w:tab w:val="left" w:pos="426"/>
        </w:tabs>
        <w:autoSpaceDE w:val="0"/>
        <w:autoSpaceDN w:val="0"/>
        <w:adjustRightInd w:val="0"/>
        <w:jc w:val="both"/>
        <w:rPr>
          <w:rFonts w:ascii="Cambria" w:hAnsi="Cambria"/>
          <w:sz w:val="20"/>
          <w:szCs w:val="20"/>
          <w:lang w:eastAsia="sk-SK"/>
        </w:rPr>
      </w:pPr>
    </w:p>
    <w:p w:rsidR="00584BE0" w:rsidRPr="00D31FFD" w:rsidRDefault="00584BE0" w:rsidP="00584BE0">
      <w:pPr>
        <w:widowControl w:val="0"/>
        <w:numPr>
          <w:ilvl w:val="1"/>
          <w:numId w:val="16"/>
        </w:numPr>
        <w:tabs>
          <w:tab w:val="left" w:pos="426"/>
        </w:tabs>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Zhotoviteľ je povinný na požiadanie odovzdať objednávateľovi fotokópie dokladov o odbornej spôsobilosti všetkých osôb, ktorý budú vykonávať dielo.</w:t>
      </w:r>
    </w:p>
    <w:p w:rsidR="00584BE0" w:rsidRPr="00D31FFD" w:rsidRDefault="00584BE0" w:rsidP="00584BE0">
      <w:pPr>
        <w:pStyle w:val="Odsekzoznamu"/>
        <w:rPr>
          <w:rFonts w:ascii="Cambria" w:hAnsi="Cambria"/>
          <w:sz w:val="20"/>
          <w:szCs w:val="20"/>
          <w:lang w:eastAsia="sk-SK"/>
        </w:rPr>
      </w:pPr>
    </w:p>
    <w:p w:rsidR="00584BE0" w:rsidRPr="00D31FFD" w:rsidRDefault="00584BE0" w:rsidP="00584BE0">
      <w:pPr>
        <w:widowControl w:val="0"/>
        <w:tabs>
          <w:tab w:val="left" w:pos="426"/>
        </w:tabs>
        <w:autoSpaceDE w:val="0"/>
        <w:autoSpaceDN w:val="0"/>
        <w:adjustRightInd w:val="0"/>
        <w:jc w:val="both"/>
        <w:rPr>
          <w:rFonts w:ascii="Cambria" w:hAnsi="Cambria"/>
          <w:sz w:val="20"/>
          <w:szCs w:val="20"/>
          <w:lang w:eastAsia="sk-SK"/>
        </w:rPr>
      </w:pPr>
    </w:p>
    <w:p w:rsidR="00584BE0" w:rsidRPr="00D31FFD" w:rsidRDefault="00584BE0" w:rsidP="00584BE0">
      <w:pPr>
        <w:widowControl w:val="0"/>
        <w:numPr>
          <w:ilvl w:val="1"/>
          <w:numId w:val="16"/>
        </w:numPr>
        <w:tabs>
          <w:tab w:val="left" w:pos="709"/>
        </w:tabs>
        <w:autoSpaceDE w:val="0"/>
        <w:autoSpaceDN w:val="0"/>
        <w:adjustRightInd w:val="0"/>
        <w:spacing w:before="180"/>
        <w:ind w:left="709" w:right="43" w:hanging="709"/>
        <w:jc w:val="both"/>
        <w:rPr>
          <w:rFonts w:ascii="Cambria" w:hAnsi="Cambria"/>
          <w:sz w:val="20"/>
          <w:szCs w:val="20"/>
          <w:lang w:eastAsia="sk-SK"/>
        </w:rPr>
      </w:pPr>
    </w:p>
    <w:p w:rsidR="00584BE0" w:rsidRPr="00D31FFD" w:rsidRDefault="00584BE0" w:rsidP="00976265">
      <w:pPr>
        <w:widowControl w:val="0"/>
        <w:autoSpaceDE w:val="0"/>
        <w:autoSpaceDN w:val="0"/>
        <w:adjustRightInd w:val="0"/>
        <w:spacing w:before="180"/>
        <w:ind w:left="284" w:right="43"/>
        <w:jc w:val="both"/>
        <w:rPr>
          <w:rFonts w:ascii="Cambria" w:hAnsi="Cambria"/>
          <w:sz w:val="20"/>
          <w:szCs w:val="20"/>
          <w:lang w:eastAsia="sk-SK"/>
        </w:rPr>
      </w:pPr>
      <w:r w:rsidRPr="00D31FFD">
        <w:rPr>
          <w:rFonts w:ascii="Cambria" w:hAnsi="Cambria"/>
          <w:sz w:val="20"/>
          <w:szCs w:val="20"/>
          <w:lang w:eastAsia="sk-SK"/>
        </w:rPr>
        <w:t xml:space="preserve">a) </w:t>
      </w:r>
      <w:r w:rsidR="00976265">
        <w:rPr>
          <w:rFonts w:ascii="Cambria" w:hAnsi="Cambria"/>
          <w:sz w:val="20"/>
          <w:szCs w:val="20"/>
          <w:lang w:eastAsia="sk-SK"/>
        </w:rPr>
        <w:tab/>
      </w:r>
      <w:r w:rsidRPr="00D31FFD">
        <w:rPr>
          <w:rFonts w:ascii="Cambria" w:hAnsi="Cambria"/>
          <w:sz w:val="20"/>
          <w:szCs w:val="20"/>
          <w:lang w:eastAsia="sk-SK"/>
        </w:rPr>
        <w:t>Ku dňu odovzdania priestorov pre dodanie diela sa objednávateľ zaväzuje zhotoviteľovi odovzdať:</w:t>
      </w:r>
    </w:p>
    <w:p w:rsidR="00584BE0" w:rsidRPr="00D31FFD" w:rsidRDefault="00584BE0" w:rsidP="00584BE0">
      <w:pPr>
        <w:widowControl w:val="0"/>
        <w:numPr>
          <w:ilvl w:val="0"/>
          <w:numId w:val="18"/>
        </w:numPr>
        <w:tabs>
          <w:tab w:val="left" w:pos="709"/>
        </w:tabs>
        <w:autoSpaceDE w:val="0"/>
        <w:autoSpaceDN w:val="0"/>
        <w:adjustRightInd w:val="0"/>
        <w:ind w:left="993" w:right="43" w:hanging="284"/>
        <w:jc w:val="both"/>
        <w:rPr>
          <w:rFonts w:ascii="Cambria" w:hAnsi="Cambria"/>
          <w:sz w:val="20"/>
          <w:szCs w:val="20"/>
          <w:lang w:eastAsia="sk-SK"/>
        </w:rPr>
      </w:pPr>
      <w:r w:rsidRPr="00D31FFD">
        <w:rPr>
          <w:rFonts w:ascii="Cambria" w:hAnsi="Cambria"/>
          <w:sz w:val="20"/>
          <w:szCs w:val="20"/>
          <w:lang w:eastAsia="sk-SK"/>
        </w:rPr>
        <w:t xml:space="preserve">Dokumentáciu, </w:t>
      </w:r>
    </w:p>
    <w:p w:rsidR="00584BE0" w:rsidRPr="00D31FFD" w:rsidRDefault="00584BE0" w:rsidP="00584BE0">
      <w:pPr>
        <w:widowControl w:val="0"/>
        <w:numPr>
          <w:ilvl w:val="0"/>
          <w:numId w:val="18"/>
        </w:numPr>
        <w:tabs>
          <w:tab w:val="left" w:pos="709"/>
        </w:tabs>
        <w:autoSpaceDE w:val="0"/>
        <w:autoSpaceDN w:val="0"/>
        <w:adjustRightInd w:val="0"/>
        <w:ind w:left="993" w:right="43" w:hanging="284"/>
        <w:jc w:val="both"/>
        <w:rPr>
          <w:rFonts w:ascii="Cambria" w:hAnsi="Cambria"/>
          <w:sz w:val="20"/>
          <w:szCs w:val="20"/>
          <w:lang w:eastAsia="sk-SK"/>
        </w:rPr>
      </w:pPr>
      <w:r w:rsidRPr="00D31FFD">
        <w:rPr>
          <w:rFonts w:ascii="Cambria" w:hAnsi="Cambria"/>
          <w:sz w:val="20"/>
          <w:szCs w:val="20"/>
          <w:lang w:eastAsia="sk-SK"/>
        </w:rPr>
        <w:t>stavebné povolenie, alebo ohlásenie stavby (v závislosti na zákonných podmienkach)</w:t>
      </w:r>
    </w:p>
    <w:p w:rsidR="00584BE0" w:rsidRPr="00D31FFD" w:rsidRDefault="00584BE0" w:rsidP="00584BE0">
      <w:pPr>
        <w:widowControl w:val="0"/>
        <w:numPr>
          <w:ilvl w:val="0"/>
          <w:numId w:val="18"/>
        </w:numPr>
        <w:tabs>
          <w:tab w:val="left" w:pos="709"/>
        </w:tabs>
        <w:autoSpaceDE w:val="0"/>
        <w:autoSpaceDN w:val="0"/>
        <w:adjustRightInd w:val="0"/>
        <w:ind w:left="993" w:right="43" w:hanging="284"/>
        <w:jc w:val="both"/>
        <w:rPr>
          <w:rFonts w:ascii="Cambria" w:hAnsi="Cambria"/>
          <w:sz w:val="20"/>
          <w:szCs w:val="20"/>
          <w:lang w:eastAsia="sk-SK"/>
        </w:rPr>
      </w:pPr>
      <w:r w:rsidRPr="00D31FFD">
        <w:rPr>
          <w:rFonts w:ascii="Cambria" w:hAnsi="Cambria"/>
          <w:sz w:val="20"/>
          <w:szCs w:val="20"/>
          <w:lang w:eastAsia="sk-SK"/>
        </w:rPr>
        <w:t>oznámenie o tom, kto bude vykonávať stavebný dozor, spolu s identifikačnými údajmi tohto subjektu.</w:t>
      </w:r>
    </w:p>
    <w:p w:rsidR="00584BE0" w:rsidRPr="00976265" w:rsidRDefault="00584BE0" w:rsidP="00976265">
      <w:pPr>
        <w:pStyle w:val="Odsekzoznamu"/>
        <w:widowControl w:val="0"/>
        <w:numPr>
          <w:ilvl w:val="0"/>
          <w:numId w:val="34"/>
        </w:numPr>
        <w:tabs>
          <w:tab w:val="left" w:pos="709"/>
        </w:tabs>
        <w:autoSpaceDE w:val="0"/>
        <w:autoSpaceDN w:val="0"/>
        <w:adjustRightInd w:val="0"/>
        <w:ind w:right="43" w:hanging="436"/>
        <w:jc w:val="both"/>
        <w:rPr>
          <w:rFonts w:ascii="Cambria" w:hAnsi="Cambria"/>
          <w:sz w:val="20"/>
          <w:szCs w:val="20"/>
          <w:lang w:eastAsia="sk-SK"/>
        </w:rPr>
      </w:pPr>
      <w:r w:rsidRPr="00976265">
        <w:rPr>
          <w:rFonts w:ascii="Cambria" w:hAnsi="Cambria"/>
          <w:sz w:val="20"/>
          <w:szCs w:val="20"/>
          <w:lang w:eastAsia="sk-SK"/>
        </w:rPr>
        <w:t xml:space="preserve">Ku dňu odovzdania prevzatých priestorov (pracoviska) sa zhotoviteľ zaväzuje potvrdiť objednávateľovi  identifikáciu osoby stavbyvedúceho. </w:t>
      </w:r>
    </w:p>
    <w:p w:rsidR="00584BE0" w:rsidRPr="00D31FFD" w:rsidRDefault="00584BE0" w:rsidP="00584BE0">
      <w:pPr>
        <w:widowControl w:val="0"/>
        <w:tabs>
          <w:tab w:val="left" w:pos="426"/>
        </w:tabs>
        <w:autoSpaceDE w:val="0"/>
        <w:autoSpaceDN w:val="0"/>
        <w:adjustRightInd w:val="0"/>
        <w:spacing w:before="180"/>
        <w:ind w:left="426" w:hanging="426"/>
        <w:jc w:val="both"/>
        <w:rPr>
          <w:rFonts w:ascii="Cambria" w:hAnsi="Cambria"/>
          <w:sz w:val="20"/>
          <w:szCs w:val="20"/>
          <w:lang w:eastAsia="sk-SK"/>
        </w:rPr>
      </w:pPr>
      <w:r w:rsidRPr="00D31FFD">
        <w:rPr>
          <w:rFonts w:ascii="Cambria" w:hAnsi="Cambria"/>
          <w:sz w:val="20"/>
          <w:szCs w:val="20"/>
          <w:lang w:eastAsia="sk-SK"/>
        </w:rPr>
        <w:t>6.7</w:t>
      </w:r>
      <w:r w:rsidRPr="00D31FFD">
        <w:rPr>
          <w:rFonts w:ascii="Cambria" w:hAnsi="Cambria"/>
          <w:sz w:val="20"/>
          <w:szCs w:val="20"/>
          <w:lang w:eastAsia="sk-SK"/>
        </w:rPr>
        <w:tab/>
        <w:t xml:space="preserve">Zhotoviteľ sa zaväzuje rešpektovať osobitný režim depozitára a expozičných priestorov, dodržiavať pokyny objednávateľa pre pohyb v nich a pokyny objednávateľa na ochranu umiestnených </w:t>
      </w:r>
      <w:r w:rsidRPr="00D31FFD">
        <w:rPr>
          <w:rFonts w:ascii="Cambria" w:hAnsi="Cambria"/>
          <w:sz w:val="20"/>
          <w:szCs w:val="20"/>
          <w:lang w:eastAsia="sk-SK"/>
        </w:rPr>
        <w:lastRenderedPageBreak/>
        <w:t xml:space="preserve">zbierkových kultúrno-historických a kultúrno-umeleckých zbierkových predmetov. Všetky druhy prác súvisiace s realizáciou diela budú dopredu odkonzultované s objednávateľom ohľadom ich dopadu na uložené a prezentované zbierkové predmety. Realizácia týchto prác je možná len po písomnom odsúhlasení objednávateľom. </w:t>
      </w:r>
    </w:p>
    <w:p w:rsidR="00584BE0" w:rsidRPr="00D31FFD" w:rsidRDefault="00584BE0" w:rsidP="00584BE0">
      <w:pPr>
        <w:widowControl w:val="0"/>
        <w:tabs>
          <w:tab w:val="left" w:pos="709"/>
        </w:tabs>
        <w:autoSpaceDE w:val="0"/>
        <w:autoSpaceDN w:val="0"/>
        <w:adjustRightInd w:val="0"/>
        <w:ind w:right="43"/>
        <w:jc w:val="both"/>
        <w:rPr>
          <w:rFonts w:ascii="Cambria" w:hAnsi="Cambria"/>
          <w:sz w:val="20"/>
          <w:szCs w:val="20"/>
          <w:lang w:eastAsia="sk-SK"/>
        </w:rPr>
      </w:pPr>
    </w:p>
    <w:p w:rsidR="00584BE0" w:rsidRPr="00D31FFD" w:rsidRDefault="00584BE0" w:rsidP="00584BE0">
      <w:pPr>
        <w:pStyle w:val="Odsekzoznamu"/>
        <w:widowControl w:val="0"/>
        <w:numPr>
          <w:ilvl w:val="1"/>
          <w:numId w:val="33"/>
        </w:numPr>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 xml:space="preserve">Zhotoviteľ počas realizovania diela a odstraňovania prípadných vád a nedorobkov na diele je povinný dodržiavať všetky právne predpisy upravujúce nakladanie s odpadmi, za čo nesie plnú právnu zodpovednosť. Zhotoviteľ je predovšetkým povinný chrániť životné prostredie na prevzatých priestoroch aj mimo neho pred znečistením, udržiavať na prevzatých priestoroch a priľahlých komunikáciách určených na dopravu materiálu poriadok a čistotu, odstraňovať odpadky a nečistoty, ktoré vznikli pri vykonávaní jeho práce na vlastné náklady a nesmie vypúšťať alebo dovoliť vypúšťanie do vzduchu, vody a okolitej krajiny na prevzatých priestoroch alebo v jeho tesnej blízkosti akékoľvek toxické odpady alebo látky. </w:t>
      </w:r>
    </w:p>
    <w:p w:rsidR="00584BE0" w:rsidRPr="00D31FFD" w:rsidRDefault="00584BE0" w:rsidP="00584BE0">
      <w:pPr>
        <w:pStyle w:val="Odsekzoznamu"/>
        <w:widowControl w:val="0"/>
        <w:autoSpaceDE w:val="0"/>
        <w:autoSpaceDN w:val="0"/>
        <w:adjustRightInd w:val="0"/>
        <w:ind w:left="360"/>
        <w:jc w:val="both"/>
        <w:rPr>
          <w:rFonts w:ascii="Cambria" w:hAnsi="Cambria"/>
          <w:sz w:val="20"/>
          <w:szCs w:val="20"/>
          <w:lang w:eastAsia="sk-SK"/>
        </w:rPr>
      </w:pPr>
    </w:p>
    <w:p w:rsidR="00584BE0" w:rsidRPr="00D31FFD" w:rsidRDefault="00584BE0" w:rsidP="00584BE0">
      <w:pPr>
        <w:pStyle w:val="Odsekzoznamu"/>
        <w:widowControl w:val="0"/>
        <w:numPr>
          <w:ilvl w:val="1"/>
          <w:numId w:val="33"/>
        </w:numPr>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 z. o bezpečnosti práce a technických zariadení pri stavebných prácach.</w:t>
      </w:r>
      <w:r w:rsidRPr="00D31FFD">
        <w:rPr>
          <w:rFonts w:ascii="Cambria" w:hAnsi="Cambria"/>
          <w:i/>
          <w:sz w:val="20"/>
          <w:szCs w:val="20"/>
          <w:lang w:eastAsia="sk-SK"/>
        </w:rPr>
        <w:t xml:space="preserve"> </w:t>
      </w:r>
      <w:r w:rsidRPr="00D31FFD">
        <w:rPr>
          <w:rFonts w:ascii="Cambria" w:hAnsi="Cambria"/>
          <w:sz w:val="20"/>
          <w:szCs w:val="20"/>
          <w:lang w:eastAsia="sk-SK"/>
        </w:rPr>
        <w:t>Zhotoviteľ preberá plnú zodpovednosť za primeranosť, stabilitu a bezpečnosť všetkých pracovných postupov a metód výstavby diela. Zhotoviteľ je povinný zaistiť bezpečnosť všetkých osôb oprávnených byť na prevzatých priestoroch a podniknúť všetky patričné opatrenia na ochranu životného prostredia na prevzatých priestoroch a mimo neho tak, aby sa zamedzilo škodám alebo ohrozeniu osôb alebo majetku, alebo iným nepriaznivým účinkom realizácie diela. Objednávateľ nezodpovedá za akékoľvek odškodnenie alebo kompenzácie splatné ktorémukoľvek robotníkovi alebo inej osobe vykonávajúcej práce na diele.</w:t>
      </w:r>
    </w:p>
    <w:p w:rsidR="00584BE0" w:rsidRPr="00D31FFD" w:rsidRDefault="00584BE0" w:rsidP="00584BE0">
      <w:pPr>
        <w:pStyle w:val="Odsekzoznamu"/>
        <w:rPr>
          <w:rFonts w:ascii="Cambria" w:hAnsi="Cambria"/>
          <w:sz w:val="20"/>
          <w:szCs w:val="20"/>
          <w:lang w:eastAsia="sk-SK"/>
        </w:rPr>
      </w:pPr>
    </w:p>
    <w:p w:rsidR="00584BE0" w:rsidRPr="00D31FFD" w:rsidRDefault="00584BE0" w:rsidP="00584BE0">
      <w:pPr>
        <w:pStyle w:val="Odsekzoznamu"/>
        <w:widowControl w:val="0"/>
        <w:numPr>
          <w:ilvl w:val="1"/>
          <w:numId w:val="33"/>
        </w:numPr>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 xml:space="preserve">Zhotoviteľ je povinný viesť odo dňa prevzatia priestorov o prácach na diele, ktoré vykonáva podľa tejto zmluvy denník prác, a to v jednom origináli a v jednej kópii pre objednávateľa. Do denníka sa zapisujú všetky rozhodujúce skutočnosti, týkajúce sa realizácie diela, predovšetkým </w:t>
      </w:r>
    </w:p>
    <w:p w:rsidR="00584BE0" w:rsidRPr="00D31FFD" w:rsidRDefault="00584BE0" w:rsidP="00584BE0">
      <w:pPr>
        <w:widowControl w:val="0"/>
        <w:numPr>
          <w:ilvl w:val="0"/>
          <w:numId w:val="19"/>
        </w:numPr>
        <w:tabs>
          <w:tab w:val="left" w:pos="374"/>
        </w:tabs>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 xml:space="preserve">ich časový postup, </w:t>
      </w:r>
    </w:p>
    <w:p w:rsidR="00584BE0" w:rsidRPr="00D31FFD" w:rsidRDefault="00584BE0" w:rsidP="00584BE0">
      <w:pPr>
        <w:widowControl w:val="0"/>
        <w:numPr>
          <w:ilvl w:val="0"/>
          <w:numId w:val="19"/>
        </w:numPr>
        <w:tabs>
          <w:tab w:val="left" w:pos="374"/>
        </w:tabs>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 xml:space="preserve">údaje o počasí (maximálna a minimálna teplota), </w:t>
      </w:r>
    </w:p>
    <w:p w:rsidR="00584BE0" w:rsidRPr="00D31FFD" w:rsidRDefault="00584BE0" w:rsidP="00584BE0">
      <w:pPr>
        <w:widowControl w:val="0"/>
        <w:numPr>
          <w:ilvl w:val="0"/>
          <w:numId w:val="19"/>
        </w:numPr>
        <w:tabs>
          <w:tab w:val="left" w:pos="374"/>
        </w:tabs>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 xml:space="preserve">údaj o pracovníkoch a ich počtoch, mechanizmoch, </w:t>
      </w:r>
    </w:p>
    <w:p w:rsidR="00584BE0" w:rsidRPr="00D31FFD" w:rsidRDefault="00584BE0" w:rsidP="00584BE0">
      <w:pPr>
        <w:widowControl w:val="0"/>
        <w:numPr>
          <w:ilvl w:val="0"/>
          <w:numId w:val="19"/>
        </w:numPr>
        <w:tabs>
          <w:tab w:val="left" w:pos="374"/>
        </w:tabs>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 xml:space="preserve">rozsah a kvalita prác (údaje o použitých materiáloch), </w:t>
      </w:r>
    </w:p>
    <w:p w:rsidR="00584BE0" w:rsidRPr="00D31FFD" w:rsidRDefault="00584BE0" w:rsidP="00584BE0">
      <w:pPr>
        <w:widowControl w:val="0"/>
        <w:numPr>
          <w:ilvl w:val="0"/>
          <w:numId w:val="19"/>
        </w:numPr>
        <w:tabs>
          <w:tab w:val="left" w:pos="374"/>
        </w:tabs>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 xml:space="preserve">prípadné odchýlky od Dokumentácie a ich zdôvodnenia, </w:t>
      </w:r>
    </w:p>
    <w:p w:rsidR="00584BE0" w:rsidRPr="00D31FFD" w:rsidRDefault="00584BE0" w:rsidP="00584BE0">
      <w:pPr>
        <w:widowControl w:val="0"/>
        <w:numPr>
          <w:ilvl w:val="0"/>
          <w:numId w:val="19"/>
        </w:numPr>
        <w:tabs>
          <w:tab w:val="left" w:pos="374"/>
        </w:tabs>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 xml:space="preserve">prípadné vyjadrenia objednávateľa, </w:t>
      </w:r>
    </w:p>
    <w:p w:rsidR="00584BE0" w:rsidRPr="00D31FFD" w:rsidRDefault="00584BE0" w:rsidP="00584BE0">
      <w:pPr>
        <w:widowControl w:val="0"/>
        <w:numPr>
          <w:ilvl w:val="0"/>
          <w:numId w:val="19"/>
        </w:numPr>
        <w:tabs>
          <w:tab w:val="left" w:pos="374"/>
        </w:tabs>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 xml:space="preserve">prípadné vyjadrenia projektanta, </w:t>
      </w:r>
    </w:p>
    <w:p w:rsidR="00584BE0" w:rsidRPr="00D31FFD" w:rsidRDefault="00584BE0" w:rsidP="00584BE0">
      <w:pPr>
        <w:widowControl w:val="0"/>
        <w:numPr>
          <w:ilvl w:val="0"/>
          <w:numId w:val="19"/>
        </w:numPr>
        <w:tabs>
          <w:tab w:val="left" w:pos="374"/>
        </w:tabs>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 xml:space="preserve">prípadné prerušenia prác s ich odôvodnením, </w:t>
      </w:r>
    </w:p>
    <w:p w:rsidR="00584BE0" w:rsidRPr="00D31FFD" w:rsidRDefault="00584BE0" w:rsidP="00584BE0">
      <w:pPr>
        <w:widowControl w:val="0"/>
        <w:numPr>
          <w:ilvl w:val="0"/>
          <w:numId w:val="19"/>
        </w:numPr>
        <w:tabs>
          <w:tab w:val="left" w:pos="374"/>
        </w:tabs>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iné údaje dôležité pre posúdenie hospodárnosti prác a </w:t>
      </w:r>
    </w:p>
    <w:p w:rsidR="00584BE0" w:rsidRPr="00D31FFD" w:rsidRDefault="00584BE0" w:rsidP="00584BE0">
      <w:pPr>
        <w:widowControl w:val="0"/>
        <w:numPr>
          <w:ilvl w:val="0"/>
          <w:numId w:val="19"/>
        </w:numPr>
        <w:tabs>
          <w:tab w:val="left" w:pos="374"/>
        </w:tabs>
        <w:autoSpaceDE w:val="0"/>
        <w:autoSpaceDN w:val="0"/>
        <w:adjustRightInd w:val="0"/>
        <w:jc w:val="both"/>
        <w:rPr>
          <w:rFonts w:ascii="Cambria" w:hAnsi="Cambria"/>
          <w:sz w:val="20"/>
          <w:szCs w:val="20"/>
          <w:lang w:eastAsia="sk-SK"/>
        </w:rPr>
      </w:pPr>
      <w:r w:rsidRPr="00D31FFD">
        <w:rPr>
          <w:rFonts w:ascii="Cambria" w:hAnsi="Cambria"/>
          <w:sz w:val="20"/>
          <w:szCs w:val="20"/>
          <w:lang w:eastAsia="sk-SK"/>
        </w:rPr>
        <w:t xml:space="preserve">údaje nevyhnutné pre posúdenie prác orgánmi verejnej správy. </w:t>
      </w:r>
    </w:p>
    <w:p w:rsidR="00584BE0" w:rsidRPr="00D31FFD" w:rsidRDefault="00584BE0" w:rsidP="00584BE0">
      <w:pPr>
        <w:widowControl w:val="0"/>
        <w:tabs>
          <w:tab w:val="left" w:pos="374"/>
        </w:tabs>
        <w:autoSpaceDE w:val="0"/>
        <w:autoSpaceDN w:val="0"/>
        <w:adjustRightInd w:val="0"/>
        <w:ind w:left="567"/>
        <w:jc w:val="both"/>
        <w:rPr>
          <w:rFonts w:ascii="Cambria" w:hAnsi="Cambria"/>
          <w:sz w:val="20"/>
          <w:szCs w:val="20"/>
          <w:lang w:eastAsia="sk-SK"/>
        </w:rPr>
      </w:pPr>
    </w:p>
    <w:p w:rsidR="00584BE0" w:rsidRPr="00D31FFD" w:rsidRDefault="00584BE0" w:rsidP="00584BE0">
      <w:pPr>
        <w:widowControl w:val="0"/>
        <w:autoSpaceDE w:val="0"/>
        <w:autoSpaceDN w:val="0"/>
        <w:adjustRightInd w:val="0"/>
        <w:ind w:left="426"/>
        <w:jc w:val="both"/>
        <w:rPr>
          <w:rFonts w:ascii="Cambria" w:hAnsi="Cambria"/>
          <w:sz w:val="20"/>
          <w:szCs w:val="20"/>
          <w:lang w:eastAsia="sk-SK"/>
        </w:rPr>
      </w:pPr>
      <w:r w:rsidRPr="00D31FFD">
        <w:rPr>
          <w:rFonts w:ascii="Cambria" w:hAnsi="Cambria"/>
          <w:sz w:val="20"/>
          <w:szCs w:val="20"/>
          <w:lang w:eastAsia="sk-SK"/>
        </w:rPr>
        <w:t>Objednávateľ je oprávnený denne sledovať obsah denníka. Za týmto účelom zodpovedný zástupca zhotoviteľa je povinný predložiť objednávateľovi denný záznam vykonaných prác, najneskôr nasledujúci deň na podpis. Objednávateľ v denníku vyznačí svoj súhlas prípadne nesúhlas s obsahom denného záznamu, a to s uvedením dôvodov nesúhlasu. Ak tak neurobí najneskôr do troch dní odo dňa predloženia záznamu zhotoviteľom má sa za to, že s obsahom záznamu súhlasí.</w:t>
      </w:r>
    </w:p>
    <w:p w:rsidR="00584BE0" w:rsidRPr="00D31FFD" w:rsidRDefault="00584BE0" w:rsidP="00584BE0">
      <w:pPr>
        <w:widowControl w:val="0"/>
        <w:tabs>
          <w:tab w:val="left" w:pos="0"/>
        </w:tabs>
        <w:autoSpaceDE w:val="0"/>
        <w:autoSpaceDN w:val="0"/>
        <w:adjustRightInd w:val="0"/>
        <w:ind w:left="709"/>
        <w:jc w:val="both"/>
        <w:rPr>
          <w:rFonts w:ascii="Cambria" w:hAnsi="Cambria"/>
          <w:sz w:val="20"/>
          <w:szCs w:val="20"/>
          <w:lang w:eastAsia="sk-SK"/>
        </w:rPr>
      </w:pPr>
    </w:p>
    <w:p w:rsidR="00584BE0" w:rsidRPr="00D31FFD" w:rsidRDefault="00584BE0" w:rsidP="00D31FFD">
      <w:pPr>
        <w:pStyle w:val="Odsekzoznamu"/>
        <w:widowControl w:val="0"/>
        <w:numPr>
          <w:ilvl w:val="1"/>
          <w:numId w:val="33"/>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Denník prác sa vedie do doby odovzdania a prevzatia diela a uchováva sa minimálne do doby uplynutia lehoty na uplatnenie práv zo zodpovednosti za vady.</w:t>
      </w:r>
    </w:p>
    <w:p w:rsidR="00584BE0" w:rsidRPr="00D31FFD" w:rsidRDefault="00584BE0" w:rsidP="00584BE0">
      <w:pPr>
        <w:widowControl w:val="0"/>
        <w:autoSpaceDE w:val="0"/>
        <w:autoSpaceDN w:val="0"/>
        <w:adjustRightInd w:val="0"/>
        <w:ind w:left="426" w:hanging="426"/>
        <w:jc w:val="both"/>
        <w:rPr>
          <w:rFonts w:ascii="Cambria" w:hAnsi="Cambria"/>
          <w:sz w:val="20"/>
          <w:szCs w:val="20"/>
          <w:lang w:eastAsia="sk-SK"/>
        </w:rPr>
      </w:pPr>
    </w:p>
    <w:p w:rsidR="00584BE0" w:rsidRPr="00D31FFD" w:rsidRDefault="00584BE0" w:rsidP="00D31FFD">
      <w:pPr>
        <w:widowControl w:val="0"/>
        <w:numPr>
          <w:ilvl w:val="1"/>
          <w:numId w:val="33"/>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 xml:space="preserve">Zhotoviteľ bude informovať objednávateľa o stave rozpracovanosti diela na pravidelných kontrolných dňoch, ktoré bude organizovať podľa požiadavky objednávateľa. Kontrolný deň sa bude konať v termíne určenom dohodou zmluvných strán, najneskôr do 5 (piatich) dní od </w:t>
      </w:r>
      <w:proofErr w:type="spellStart"/>
      <w:r w:rsidRPr="00D31FFD">
        <w:rPr>
          <w:rFonts w:ascii="Cambria" w:hAnsi="Cambria"/>
          <w:sz w:val="20"/>
          <w:szCs w:val="20"/>
          <w:lang w:eastAsia="sk-SK"/>
        </w:rPr>
        <w:t>obdržania</w:t>
      </w:r>
      <w:proofErr w:type="spellEnd"/>
      <w:r w:rsidRPr="00D31FFD">
        <w:rPr>
          <w:rFonts w:ascii="Cambria" w:hAnsi="Cambria"/>
          <w:sz w:val="20"/>
          <w:szCs w:val="20"/>
          <w:lang w:eastAsia="sk-SK"/>
        </w:rPr>
        <w:t xml:space="preserve"> žiadosti objednávateľa zhotoviteľom. </w:t>
      </w:r>
    </w:p>
    <w:p w:rsidR="00584BE0" w:rsidRPr="00D31FFD" w:rsidRDefault="00584BE0" w:rsidP="00584BE0">
      <w:pPr>
        <w:widowControl w:val="0"/>
        <w:autoSpaceDE w:val="0"/>
        <w:autoSpaceDN w:val="0"/>
        <w:adjustRightInd w:val="0"/>
        <w:ind w:left="426" w:hanging="426"/>
        <w:jc w:val="both"/>
        <w:rPr>
          <w:rFonts w:ascii="Cambria" w:hAnsi="Cambria"/>
          <w:sz w:val="20"/>
          <w:szCs w:val="20"/>
          <w:lang w:eastAsia="sk-SK"/>
        </w:rPr>
      </w:pPr>
    </w:p>
    <w:p w:rsidR="00584BE0" w:rsidRPr="00D31FFD" w:rsidRDefault="00584BE0" w:rsidP="00D31FFD">
      <w:pPr>
        <w:widowControl w:val="0"/>
        <w:numPr>
          <w:ilvl w:val="1"/>
          <w:numId w:val="33"/>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Zhotoviteľ je povinný vopred písomne informovať objednávateľa o dodávateľoch, ktorí sa budú podieľať na realizačných prácach na diele. Zhotoviteľ nesmie dielo ako celok odovzdať k zhotoveniu inému subjektu. Objednávateľ má právo vylúčiť z realizácie diela alebo ktorejkoľvek jeho časti hociktorého z dodávateľov zhotoviteľa.</w:t>
      </w:r>
    </w:p>
    <w:p w:rsidR="00584BE0" w:rsidRPr="00D31FFD" w:rsidRDefault="00584BE0" w:rsidP="00584BE0">
      <w:pPr>
        <w:widowControl w:val="0"/>
        <w:autoSpaceDE w:val="0"/>
        <w:autoSpaceDN w:val="0"/>
        <w:adjustRightInd w:val="0"/>
        <w:ind w:left="426" w:hanging="426"/>
        <w:jc w:val="both"/>
        <w:rPr>
          <w:rFonts w:ascii="Cambria" w:hAnsi="Cambria"/>
          <w:sz w:val="20"/>
          <w:szCs w:val="20"/>
          <w:lang w:eastAsia="sk-SK"/>
        </w:rPr>
      </w:pPr>
    </w:p>
    <w:p w:rsidR="00584BE0" w:rsidRPr="00D31FFD" w:rsidRDefault="00584BE0" w:rsidP="00D31FFD">
      <w:pPr>
        <w:widowControl w:val="0"/>
        <w:numPr>
          <w:ilvl w:val="1"/>
          <w:numId w:val="33"/>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 xml:space="preserve">Zhotoviteľ je povinný pri plnení tejto zmluvy riadiť sa písomnými pokynmi objednávateľa. V prípade </w:t>
      </w:r>
      <w:r w:rsidRPr="00D31FFD">
        <w:rPr>
          <w:rFonts w:ascii="Cambria" w:hAnsi="Cambria"/>
          <w:sz w:val="20"/>
          <w:szCs w:val="20"/>
          <w:lang w:eastAsia="sk-SK"/>
        </w:rPr>
        <w:lastRenderedPageBreak/>
        <w:t>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rsidR="00584BE0" w:rsidRPr="00D31FFD" w:rsidRDefault="00584BE0" w:rsidP="00584BE0">
      <w:pPr>
        <w:widowControl w:val="0"/>
        <w:autoSpaceDE w:val="0"/>
        <w:autoSpaceDN w:val="0"/>
        <w:adjustRightInd w:val="0"/>
        <w:ind w:left="426" w:hanging="426"/>
        <w:jc w:val="both"/>
        <w:rPr>
          <w:rFonts w:ascii="Cambria" w:hAnsi="Cambria"/>
          <w:sz w:val="20"/>
          <w:szCs w:val="20"/>
          <w:lang w:eastAsia="sk-SK"/>
        </w:rPr>
      </w:pPr>
    </w:p>
    <w:p w:rsidR="00584BE0" w:rsidRPr="00D31FFD" w:rsidRDefault="00584BE0" w:rsidP="00D31FFD">
      <w:pPr>
        <w:widowControl w:val="0"/>
        <w:numPr>
          <w:ilvl w:val="1"/>
          <w:numId w:val="33"/>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Zhotoviteľ sa zaväzuje, že akúkoľvek ním spôsobenú alebo zapríčinenú škodu pri realizácii diela odstráni tak, že uvedie vec do pôvodného stavu na vlastné náklady, alebo nahradí spôsobenú škodu bez zbytočného odkladu objednávateľovi.</w:t>
      </w:r>
      <w:r w:rsidRPr="00D31FFD">
        <w:rPr>
          <w:rFonts w:ascii="Cambria" w:hAnsi="Cambria"/>
          <w:i/>
          <w:sz w:val="20"/>
          <w:szCs w:val="20"/>
          <w:lang w:eastAsia="sk-SK"/>
        </w:rPr>
        <w:t xml:space="preserve"> </w:t>
      </w:r>
      <w:r w:rsidRPr="00D31FFD">
        <w:rPr>
          <w:rFonts w:ascii="Cambria" w:hAnsi="Cambria"/>
          <w:sz w:val="20"/>
          <w:szCs w:val="20"/>
          <w:lang w:eastAsia="sk-SK"/>
        </w:rPr>
        <w:t>V prípade poškodenia alebo straty zbierkového predmetu spôsobeného činnosťou zhotoviteľa je povinný na svoje náklady zabezpečiť opravu. Určenie spôsobu odstránenia škody podľa tohto bodu zmluvy patrí objednávateľovi.</w:t>
      </w:r>
    </w:p>
    <w:p w:rsidR="00584BE0" w:rsidRPr="00D31FFD" w:rsidRDefault="00584BE0" w:rsidP="00584BE0">
      <w:pPr>
        <w:widowControl w:val="0"/>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 xml:space="preserve"> </w:t>
      </w:r>
    </w:p>
    <w:p w:rsidR="00584BE0" w:rsidRPr="00D31FFD" w:rsidRDefault="00584BE0" w:rsidP="00D31FFD">
      <w:pPr>
        <w:widowControl w:val="0"/>
        <w:numPr>
          <w:ilvl w:val="1"/>
          <w:numId w:val="33"/>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 xml:space="preserve">Všetky podstatné časti diela, technologické súčasti, výrobky, ich hlavné časti a podobne je zhotoviteľ povinný predložiť na schválenie objednávateľovi. Na vyžiadanie mu tiež musia byť predložené výkresy, a iné podklady súvisiace s predmetom plnenia. </w:t>
      </w:r>
    </w:p>
    <w:p w:rsidR="00584BE0" w:rsidRPr="00D31FFD" w:rsidRDefault="00584BE0" w:rsidP="00584BE0">
      <w:pPr>
        <w:widowControl w:val="0"/>
        <w:tabs>
          <w:tab w:val="left" w:pos="426"/>
        </w:tabs>
        <w:autoSpaceDE w:val="0"/>
        <w:autoSpaceDN w:val="0"/>
        <w:adjustRightInd w:val="0"/>
        <w:jc w:val="both"/>
        <w:rPr>
          <w:rFonts w:ascii="Cambria" w:hAnsi="Cambria"/>
          <w:sz w:val="20"/>
          <w:szCs w:val="20"/>
          <w:lang w:eastAsia="sk-SK"/>
        </w:rPr>
      </w:pPr>
    </w:p>
    <w:p w:rsidR="00584BE0" w:rsidRPr="00D31FFD" w:rsidRDefault="00584BE0" w:rsidP="00D31FFD">
      <w:pPr>
        <w:widowControl w:val="0"/>
        <w:numPr>
          <w:ilvl w:val="1"/>
          <w:numId w:val="33"/>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rsidR="00584BE0" w:rsidRPr="00D31FFD" w:rsidRDefault="00584BE0" w:rsidP="00584BE0">
      <w:pPr>
        <w:widowControl w:val="0"/>
        <w:autoSpaceDE w:val="0"/>
        <w:autoSpaceDN w:val="0"/>
        <w:adjustRightInd w:val="0"/>
        <w:ind w:left="426" w:hanging="426"/>
        <w:jc w:val="both"/>
        <w:rPr>
          <w:rFonts w:ascii="Cambria" w:hAnsi="Cambria"/>
          <w:sz w:val="20"/>
          <w:szCs w:val="20"/>
          <w:lang w:eastAsia="sk-SK"/>
        </w:rPr>
      </w:pPr>
    </w:p>
    <w:p w:rsidR="00584BE0" w:rsidRPr="00D31FFD" w:rsidRDefault="00584BE0" w:rsidP="00D31FFD">
      <w:pPr>
        <w:widowControl w:val="0"/>
        <w:numPr>
          <w:ilvl w:val="1"/>
          <w:numId w:val="33"/>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Objednávateľ je oprávnený dať pracovníkom Zhotoviteľa pokyn prerušiť prácu, ak zodpovedný pracovník Zhotoviteľa nie je dosiahnuteľný a ak je ohrozená bezpečnosť uskutočňovanej stavby, život alebo zdravie pracujúcich, dielo nie je vykonávané v požadovanej kvalite alebo hrozia iné vážne škody.</w:t>
      </w:r>
      <w:r w:rsidRPr="00D31FFD">
        <w:rPr>
          <w:rFonts w:ascii="Cambria" w:hAnsi="Cambria"/>
          <w:i/>
          <w:sz w:val="20"/>
          <w:szCs w:val="20"/>
          <w:lang w:eastAsia="sk-SK"/>
        </w:rPr>
        <w:t xml:space="preserve"> </w:t>
      </w:r>
      <w:r w:rsidRPr="00D31FFD">
        <w:rPr>
          <w:rFonts w:ascii="Cambria" w:hAnsi="Cambria"/>
          <w:sz w:val="20"/>
          <w:szCs w:val="20"/>
          <w:lang w:eastAsia="sk-SK"/>
        </w:rPr>
        <w:t>Objednávateľ má plné právo namietať a žiadať Zhotoviteľa, aby ihneď odvolal zo priestorov realizácie diela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nežiadúca.</w:t>
      </w:r>
    </w:p>
    <w:p w:rsidR="00584BE0" w:rsidRPr="00D31FFD" w:rsidRDefault="00584BE0" w:rsidP="00584BE0">
      <w:pPr>
        <w:widowControl w:val="0"/>
        <w:autoSpaceDE w:val="0"/>
        <w:autoSpaceDN w:val="0"/>
        <w:adjustRightInd w:val="0"/>
        <w:ind w:left="426" w:hanging="426"/>
        <w:jc w:val="both"/>
        <w:rPr>
          <w:rFonts w:ascii="Cambria" w:hAnsi="Cambria"/>
          <w:sz w:val="20"/>
          <w:szCs w:val="20"/>
          <w:lang w:eastAsia="sk-SK"/>
        </w:rPr>
      </w:pPr>
    </w:p>
    <w:p w:rsidR="00584BE0" w:rsidRPr="00D31FFD" w:rsidRDefault="00584BE0" w:rsidP="00D31FFD">
      <w:pPr>
        <w:widowControl w:val="0"/>
        <w:numPr>
          <w:ilvl w:val="1"/>
          <w:numId w:val="33"/>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Zhotoviteľ sa zaväzuje, že jeho pracovníci budú nosiť oblečenie zreteľne označené firemnou značkou tak, aby mal objednávateľ prehľad o ľuďoch pohybujúcich sa v rámci prevzatých priestorov. Firemným štítkom neoznačeného pracovníka má objednávateľ právo vykázať.</w:t>
      </w:r>
    </w:p>
    <w:p w:rsidR="00584BE0" w:rsidRPr="00D31FFD" w:rsidRDefault="00584BE0" w:rsidP="00584BE0">
      <w:pPr>
        <w:widowControl w:val="0"/>
        <w:autoSpaceDE w:val="0"/>
        <w:autoSpaceDN w:val="0"/>
        <w:adjustRightInd w:val="0"/>
        <w:ind w:left="426" w:hanging="426"/>
        <w:jc w:val="both"/>
        <w:rPr>
          <w:rFonts w:ascii="Cambria" w:hAnsi="Cambria"/>
          <w:sz w:val="20"/>
          <w:szCs w:val="20"/>
          <w:lang w:eastAsia="sk-SK"/>
        </w:rPr>
      </w:pPr>
    </w:p>
    <w:p w:rsidR="00584BE0" w:rsidRPr="00D31FFD" w:rsidRDefault="00584BE0" w:rsidP="00D31FFD">
      <w:pPr>
        <w:widowControl w:val="0"/>
        <w:numPr>
          <w:ilvl w:val="1"/>
          <w:numId w:val="33"/>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Zhotoviteľ je povinný odškodniť v plnej výške objednávateľa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rsidR="00584BE0" w:rsidRPr="00D31FFD" w:rsidRDefault="00584BE0" w:rsidP="00584BE0">
      <w:pPr>
        <w:widowControl w:val="0"/>
        <w:tabs>
          <w:tab w:val="left" w:pos="709"/>
        </w:tabs>
        <w:autoSpaceDE w:val="0"/>
        <w:autoSpaceDN w:val="0"/>
        <w:adjustRightInd w:val="0"/>
        <w:ind w:left="426" w:right="43" w:hanging="426"/>
        <w:jc w:val="both"/>
        <w:rPr>
          <w:rFonts w:ascii="Cambria" w:hAnsi="Cambria"/>
          <w:sz w:val="20"/>
          <w:szCs w:val="20"/>
          <w:lang w:eastAsia="sk-SK"/>
        </w:rPr>
      </w:pPr>
    </w:p>
    <w:p w:rsidR="00584BE0" w:rsidRPr="00D31FFD" w:rsidRDefault="00584BE0" w:rsidP="00D31FFD">
      <w:pPr>
        <w:widowControl w:val="0"/>
        <w:numPr>
          <w:ilvl w:val="1"/>
          <w:numId w:val="33"/>
        </w:numPr>
        <w:tabs>
          <w:tab w:val="left" w:pos="709"/>
        </w:tabs>
        <w:autoSpaceDE w:val="0"/>
        <w:autoSpaceDN w:val="0"/>
        <w:adjustRightInd w:val="0"/>
        <w:ind w:left="426" w:right="43" w:hanging="426"/>
        <w:jc w:val="both"/>
        <w:rPr>
          <w:rFonts w:ascii="Cambria" w:hAnsi="Cambria"/>
          <w:sz w:val="20"/>
          <w:szCs w:val="20"/>
          <w:lang w:eastAsia="sk-SK"/>
        </w:rPr>
      </w:pPr>
      <w:r w:rsidRPr="00D31FFD">
        <w:rPr>
          <w:rFonts w:ascii="Cambria" w:hAnsi="Cambria"/>
          <w:sz w:val="20"/>
          <w:szCs w:val="20"/>
          <w:lang w:eastAsia="sk-SK"/>
        </w:rPr>
        <w:t>Zhotoviteľ bol povinný mať pred uzatvorením tejto zmluvy uzatvorené:</w:t>
      </w:r>
    </w:p>
    <w:p w:rsidR="00584BE0" w:rsidRPr="00D31FFD" w:rsidRDefault="00584BE0" w:rsidP="00584BE0">
      <w:pPr>
        <w:widowControl w:val="0"/>
        <w:numPr>
          <w:ilvl w:val="0"/>
          <w:numId w:val="20"/>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D31FFD">
        <w:rPr>
          <w:rFonts w:ascii="Cambria" w:hAnsi="Cambria"/>
          <w:bCs/>
          <w:iCs/>
          <w:sz w:val="20"/>
          <w:szCs w:val="20"/>
          <w:lang w:eastAsia="sk-SK"/>
        </w:rPr>
        <w:t>poistenie proti poškodeniu diela, s výškou poistného krytia min. vo výške ceny diela s DPH;</w:t>
      </w:r>
    </w:p>
    <w:p w:rsidR="00584BE0" w:rsidRPr="00D31FFD" w:rsidRDefault="00584BE0" w:rsidP="00584BE0">
      <w:pPr>
        <w:widowControl w:val="0"/>
        <w:numPr>
          <w:ilvl w:val="0"/>
          <w:numId w:val="20"/>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D31FFD">
        <w:rPr>
          <w:rFonts w:ascii="Cambria" w:hAnsi="Cambria"/>
          <w:bCs/>
          <w:iCs/>
          <w:sz w:val="20"/>
          <w:szCs w:val="20"/>
          <w:lang w:eastAsia="sk-SK"/>
        </w:rPr>
        <w:t>poistenie proti všetkým rizikám, ktoré je poistením proti strate alebo poškodeniu akéhokoľvek majetku dodaného do prevzatých priestorov na realizáciu diela zhotoviteľom alebo jeho subdodávateľom, s výškou poistného krytia min.  vo výške ceny diela s DPH;</w:t>
      </w:r>
    </w:p>
    <w:p w:rsidR="00584BE0" w:rsidRPr="00D31FFD" w:rsidRDefault="00584BE0" w:rsidP="00584BE0">
      <w:pPr>
        <w:widowControl w:val="0"/>
        <w:numPr>
          <w:ilvl w:val="0"/>
          <w:numId w:val="20"/>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D31FFD">
        <w:rPr>
          <w:rFonts w:ascii="Cambria" w:hAnsi="Cambria"/>
          <w:bCs/>
          <w:iCs/>
          <w:sz w:val="20"/>
          <w:szCs w:val="20"/>
          <w:lang w:eastAsia="sk-SK"/>
        </w:rPr>
        <w:t>poistenie zodpovednosti tretej osoby – poistenie objektívnej zodpovednosti voči tretej strane za ublíženie na zdraví (alebo usmrtenie) alebo za poškodenie majetku tretej osoby, ktoré môže byť spôsobené počas realizácie diela, s výškou poistného krytia min. 100 000,-EUR;</w:t>
      </w:r>
    </w:p>
    <w:p w:rsidR="00584BE0" w:rsidRPr="00D31FFD" w:rsidRDefault="00584BE0" w:rsidP="00584BE0">
      <w:pPr>
        <w:widowControl w:val="0"/>
        <w:numPr>
          <w:ilvl w:val="0"/>
          <w:numId w:val="20"/>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D31FFD">
        <w:rPr>
          <w:rFonts w:ascii="Cambria" w:hAnsi="Cambria"/>
          <w:bCs/>
          <w:iCs/>
          <w:sz w:val="20"/>
          <w:szCs w:val="20"/>
          <w:lang w:eastAsia="sk-SK"/>
        </w:rPr>
        <w:t>poistenie pracovníkov – poistenie zodpovednosti voči zamestnancom objednávateľa alebo ktorejkoľvek osobe určenej verejným obstarávateľom alebo konajúcej v jeho mene v súvislosti s predmetom zmluvy voči zamestnancom zhotoviteľa, zamestnancom objednávateľa a zamestnancom subdodávateľov za ublíženie na zdraví (alebo usmrtenie),</w:t>
      </w:r>
      <w:r w:rsidRPr="00D31FFD">
        <w:rPr>
          <w:rFonts w:ascii="Cambria" w:hAnsi="Cambria"/>
          <w:sz w:val="20"/>
          <w:szCs w:val="20"/>
          <w:lang w:eastAsia="sk-SK"/>
        </w:rPr>
        <w:t xml:space="preserve"> s výškou poistného krytia min. 100 000,-EUR</w:t>
      </w:r>
      <w:r w:rsidRPr="00D31FFD">
        <w:rPr>
          <w:rFonts w:ascii="Cambria" w:hAnsi="Cambria"/>
          <w:bCs/>
          <w:iCs/>
          <w:sz w:val="20"/>
          <w:szCs w:val="20"/>
          <w:lang w:eastAsia="sk-SK"/>
        </w:rPr>
        <w:t>.</w:t>
      </w:r>
    </w:p>
    <w:p w:rsidR="00584BE0" w:rsidRPr="00D31FFD" w:rsidRDefault="00584BE0" w:rsidP="00584BE0">
      <w:pPr>
        <w:widowControl w:val="0"/>
        <w:tabs>
          <w:tab w:val="left" w:pos="709"/>
        </w:tabs>
        <w:autoSpaceDE w:val="0"/>
        <w:autoSpaceDN w:val="0"/>
        <w:adjustRightInd w:val="0"/>
        <w:spacing w:before="29"/>
        <w:ind w:left="426" w:right="43"/>
        <w:jc w:val="both"/>
        <w:rPr>
          <w:rFonts w:ascii="Cambria" w:hAnsi="Cambria"/>
          <w:sz w:val="20"/>
          <w:szCs w:val="20"/>
          <w:lang w:eastAsia="sk-SK"/>
        </w:rPr>
      </w:pPr>
      <w:r w:rsidRPr="00D31FFD">
        <w:rPr>
          <w:rFonts w:ascii="Cambria" w:hAnsi="Cambria"/>
          <w:sz w:val="20"/>
          <w:szCs w:val="20"/>
          <w:lang w:eastAsia="sk-SK"/>
        </w:rPr>
        <w:t>Tieto poistenia musia byť platné počas celej doby realizácie diela podľa tejto zmluvy a zhotoviteľ je povinný to na výzvu objednávateľa kedykoľvek preukázať.</w:t>
      </w:r>
    </w:p>
    <w:p w:rsidR="00584BE0" w:rsidRPr="00D31FFD" w:rsidRDefault="00584BE0" w:rsidP="00584BE0">
      <w:pPr>
        <w:widowControl w:val="0"/>
        <w:tabs>
          <w:tab w:val="left" w:pos="709"/>
        </w:tabs>
        <w:autoSpaceDE w:val="0"/>
        <w:autoSpaceDN w:val="0"/>
        <w:adjustRightInd w:val="0"/>
        <w:spacing w:before="29"/>
        <w:ind w:left="567" w:right="43"/>
        <w:jc w:val="both"/>
        <w:rPr>
          <w:rFonts w:ascii="Cambria" w:hAnsi="Cambria"/>
          <w:sz w:val="20"/>
          <w:szCs w:val="20"/>
          <w:lang w:eastAsia="sk-SK"/>
        </w:rPr>
      </w:pPr>
    </w:p>
    <w:p w:rsidR="00584BE0" w:rsidRPr="00D31FFD" w:rsidRDefault="00584BE0" w:rsidP="00D31FFD">
      <w:pPr>
        <w:widowControl w:val="0"/>
        <w:numPr>
          <w:ilvl w:val="1"/>
          <w:numId w:val="33"/>
        </w:numPr>
        <w:tabs>
          <w:tab w:val="left" w:pos="426"/>
        </w:tabs>
        <w:autoSpaceDE w:val="0"/>
        <w:autoSpaceDN w:val="0"/>
        <w:adjustRightInd w:val="0"/>
        <w:ind w:left="426" w:hanging="426"/>
        <w:jc w:val="both"/>
        <w:rPr>
          <w:rFonts w:ascii="Cambria" w:eastAsiaTheme="minorEastAsia" w:hAnsi="Cambria"/>
          <w:sz w:val="20"/>
          <w:szCs w:val="20"/>
          <w:lang w:eastAsia="sk-SK"/>
        </w:rPr>
      </w:pPr>
      <w:r w:rsidRPr="00D31FFD">
        <w:rPr>
          <w:rFonts w:ascii="Cambria" w:hAnsi="Cambria"/>
          <w:sz w:val="20"/>
          <w:szCs w:val="20"/>
          <w:lang w:eastAsia="sk-SK"/>
        </w:rPr>
        <w:t>Zmluvné strany v súlade s ustanovením § 263 zákona č. 513/1991 Zb. Obchodného zákonníka v znení neskorších predpisov (ďalej aj „Obchodný zákonník“) vylučujú pre právne vzťahy vyplývajúce z tejto zmluvy účinnosť: ustanovenia § 551 ods. 1 štvrtej vety</w:t>
      </w:r>
      <w:r w:rsidRPr="00D31FFD">
        <w:rPr>
          <w:rFonts w:ascii="Cambria" w:hAnsi="Cambria" w:cs="Tahoma"/>
          <w:sz w:val="20"/>
          <w:szCs w:val="20"/>
          <w:lang w:eastAsia="sk-SK"/>
        </w:rPr>
        <w:t xml:space="preserve"> </w:t>
      </w:r>
      <w:r w:rsidRPr="00D31FFD">
        <w:rPr>
          <w:rFonts w:ascii="Cambria" w:hAnsi="Cambria"/>
          <w:sz w:val="20"/>
          <w:szCs w:val="20"/>
          <w:lang w:eastAsia="sk-SK"/>
        </w:rPr>
        <w:t>Obchodného zákonníka; ustanovenia § 547 ods. 2, 3, 4</w:t>
      </w:r>
      <w:r w:rsidRPr="00D31FFD">
        <w:rPr>
          <w:rFonts w:ascii="Cambria" w:hAnsi="Cambria" w:cs="Tahoma"/>
          <w:sz w:val="20"/>
          <w:szCs w:val="20"/>
          <w:lang w:eastAsia="sk-SK"/>
        </w:rPr>
        <w:t xml:space="preserve"> </w:t>
      </w:r>
      <w:r w:rsidRPr="00D31FFD">
        <w:rPr>
          <w:rFonts w:ascii="Cambria" w:hAnsi="Cambria"/>
          <w:sz w:val="20"/>
          <w:szCs w:val="20"/>
          <w:lang w:eastAsia="sk-SK"/>
        </w:rPr>
        <w:t>Obchodného zákonníka; ustanovenia § 548 ods. 2 Obchodného zákonníka; ustanovenia § 551 ods. 2 druhej vety Obchodného zákonníka;  ustanovenia § 552 Obchodného zákonníka.</w:t>
      </w:r>
    </w:p>
    <w:p w:rsidR="00584BE0" w:rsidRPr="00D31FFD" w:rsidRDefault="00584BE0" w:rsidP="00584BE0">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584BE0" w:rsidRPr="00D31FFD" w:rsidRDefault="00584BE0" w:rsidP="00D31FFD">
      <w:pPr>
        <w:widowControl w:val="0"/>
        <w:numPr>
          <w:ilvl w:val="1"/>
          <w:numId w:val="33"/>
        </w:numPr>
        <w:tabs>
          <w:tab w:val="left" w:pos="426"/>
        </w:tabs>
        <w:autoSpaceDE w:val="0"/>
        <w:autoSpaceDN w:val="0"/>
        <w:adjustRightInd w:val="0"/>
        <w:ind w:left="426" w:hanging="426"/>
        <w:jc w:val="both"/>
        <w:rPr>
          <w:rFonts w:ascii="Cambria" w:eastAsiaTheme="minorEastAsia" w:hAnsi="Cambria"/>
          <w:sz w:val="20"/>
          <w:szCs w:val="20"/>
          <w:lang w:eastAsia="sk-SK"/>
        </w:rPr>
      </w:pPr>
      <w:r w:rsidRPr="00D31FFD">
        <w:rPr>
          <w:rFonts w:ascii="Cambria" w:eastAsiaTheme="minorEastAsia" w:hAnsi="Cambria"/>
          <w:sz w:val="20"/>
          <w:szCs w:val="20"/>
          <w:lang w:eastAsia="sk-SK"/>
        </w:rPr>
        <w:t xml:space="preserve">Ak zhotoviteľ zistí pri vykonávaní diela skryté prekážky týkajúce sa miesta, kde sa má dielo vykonať, a tieto prekážky znemožňujú vykonanie </w:t>
      </w:r>
      <w:r w:rsidRPr="00D31FFD">
        <w:rPr>
          <w:rFonts w:ascii="Cambria" w:hAnsi="Cambria"/>
          <w:sz w:val="20"/>
          <w:szCs w:val="20"/>
          <w:lang w:eastAsia="sk-SK"/>
        </w:rPr>
        <w:t>diela</w:t>
      </w:r>
      <w:r w:rsidRPr="00D31FFD">
        <w:rPr>
          <w:rFonts w:ascii="Cambria" w:eastAsiaTheme="minorEastAsia" w:hAnsi="Cambria"/>
          <w:sz w:val="20"/>
          <w:szCs w:val="20"/>
          <w:lang w:eastAsia="sk-SK"/>
        </w:rPr>
        <w:t xml:space="preserve"> dohodnutým spôsobom, je zhotoviteľ povinný oznámiť to bez zbytočného odkladu objednávateľovi a navrhnúť mu zmenu diela. Kým </w:t>
      </w:r>
      <w:r w:rsidRPr="00D31FFD">
        <w:rPr>
          <w:rFonts w:ascii="Cambria" w:hAnsi="Cambria"/>
          <w:sz w:val="20"/>
          <w:szCs w:val="20"/>
          <w:lang w:eastAsia="sk-SK"/>
        </w:rPr>
        <w:t>zhotoviteľ</w:t>
      </w:r>
      <w:r w:rsidRPr="00D31FFD">
        <w:rPr>
          <w:rFonts w:ascii="Cambria" w:eastAsiaTheme="minorEastAsia" w:hAnsi="Cambria"/>
          <w:sz w:val="20"/>
          <w:szCs w:val="20"/>
          <w:lang w:eastAsia="sk-SK"/>
        </w:rPr>
        <w:t xml:space="preserve"> nedostane písomné pokyny objednávateľa určujúce spôsob a rozsah zmien diela je zhotoviteľ oprávnený vykonávanie diela prerušiť iba v </w:t>
      </w:r>
      <w:r w:rsidRPr="00D31FFD">
        <w:rPr>
          <w:rFonts w:ascii="Cambria" w:hAnsi="Cambria"/>
          <w:sz w:val="20"/>
          <w:szCs w:val="20"/>
          <w:lang w:eastAsia="sk-SK"/>
        </w:rPr>
        <w:t>tej</w:t>
      </w:r>
      <w:r w:rsidRPr="00D31FFD">
        <w:rPr>
          <w:rFonts w:ascii="Cambria" w:eastAsiaTheme="minorEastAsia" w:hAnsi="Cambria"/>
          <w:sz w:val="20"/>
          <w:szCs w:val="20"/>
          <w:lang w:eastAsia="sk-SK"/>
        </w:rPr>
        <w:t xml:space="preserve"> časti, ktorá je postihnutá skrytými prekážkami. Ak zhotoviteľ porušil svoju povinnosť zistiť pred začatím vykonávania diela prekážky uvedené v tomto odseku a oznámiť ich objednávateľovi, má objednávateľ voči nemu nárok na náhradu škody.</w:t>
      </w:r>
    </w:p>
    <w:p w:rsidR="00584BE0" w:rsidRPr="00D31FFD" w:rsidRDefault="00584BE0" w:rsidP="00584BE0">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584BE0" w:rsidRPr="00D31FFD" w:rsidRDefault="00584BE0" w:rsidP="00D31FFD">
      <w:pPr>
        <w:widowControl w:val="0"/>
        <w:numPr>
          <w:ilvl w:val="1"/>
          <w:numId w:val="33"/>
        </w:numPr>
        <w:tabs>
          <w:tab w:val="left" w:pos="426"/>
        </w:tabs>
        <w:autoSpaceDE w:val="0"/>
        <w:autoSpaceDN w:val="0"/>
        <w:adjustRightInd w:val="0"/>
        <w:ind w:left="426" w:hanging="426"/>
        <w:jc w:val="both"/>
        <w:rPr>
          <w:rFonts w:ascii="Cambria" w:eastAsiaTheme="minorEastAsia" w:hAnsi="Cambria"/>
          <w:sz w:val="20"/>
          <w:szCs w:val="20"/>
          <w:lang w:eastAsia="sk-SK"/>
        </w:rPr>
      </w:pPr>
      <w:r w:rsidRPr="00D31FFD">
        <w:rPr>
          <w:rFonts w:ascii="Cambria" w:eastAsiaTheme="minorEastAsia" w:hAnsi="Cambria"/>
          <w:sz w:val="20"/>
          <w:szCs w:val="20"/>
          <w:lang w:eastAsia="sk-SK"/>
        </w:rPr>
        <w:t>Zhotoviteľ sa zaväzuje vyhotovovať a archivovať podrobnú fotodokumentáciu o priebehu vykonávania diela, najmä, nie však výlučne, všetkých zakrývaných častí diela. Na požiadanie objednávateľa sa zhotoviteľ zaväzuje sprístupniť objednávateľovi túto fotodokumentáciu a umožniť objednávateľovi vyhotovenie kópií tejto fotodokumentácie. Pokiaľ sa zmluvné strany nedohodnú inak, povinnosť zhotoviteľa archivovať fotodokumentáciu zaniká odovzdaním fotodokumentácie objednávateľovi pri odovzdaní a prevzatí diela.</w:t>
      </w:r>
    </w:p>
    <w:p w:rsidR="00584BE0" w:rsidRPr="00D31FFD" w:rsidRDefault="00584BE0" w:rsidP="00584BE0">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584BE0" w:rsidRPr="00D31FFD" w:rsidRDefault="00584BE0" w:rsidP="00D31FFD">
      <w:pPr>
        <w:widowControl w:val="0"/>
        <w:numPr>
          <w:ilvl w:val="1"/>
          <w:numId w:val="33"/>
        </w:numPr>
        <w:tabs>
          <w:tab w:val="left" w:pos="426"/>
        </w:tabs>
        <w:autoSpaceDE w:val="0"/>
        <w:autoSpaceDN w:val="0"/>
        <w:adjustRightInd w:val="0"/>
        <w:ind w:left="426" w:hanging="426"/>
        <w:jc w:val="both"/>
        <w:rPr>
          <w:rFonts w:ascii="Cambria" w:eastAsiaTheme="minorEastAsia" w:hAnsi="Cambria"/>
          <w:sz w:val="20"/>
          <w:szCs w:val="20"/>
          <w:lang w:eastAsia="sk-SK"/>
        </w:rPr>
      </w:pPr>
      <w:r w:rsidRPr="00D31FFD">
        <w:rPr>
          <w:rFonts w:ascii="Cambria" w:eastAsiaTheme="minorEastAsia" w:hAnsi="Cambria"/>
          <w:sz w:val="20"/>
          <w:szCs w:val="20"/>
          <w:lang w:eastAsia="sk-SK"/>
        </w:rPr>
        <w:t>Zhotoviteľ sa zaväzuje najneskôr do 7 kalendárnych dní odo dna účinnosti tejto zmluvy predložiť objednávateľovi zoznam svojich pracovníkov a pracovníkov svojich subdodávateľov, ktorí budú vykonávať stavebné práce na diele a tento zoznam sa zaväzuje počas doby zhotovovania diela priebežne aktualizovať. Za omeškanie so splnením tejto povinnosti je zhotoviteľ povinný zaplatiť objednávateľovi zmluvnú pokutu vo výške 100 EUR za každý deň omeškania.</w:t>
      </w:r>
    </w:p>
    <w:p w:rsidR="00584BE0" w:rsidRPr="00D31FFD" w:rsidRDefault="00584BE0" w:rsidP="00584BE0">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584BE0" w:rsidRPr="00D31FFD" w:rsidRDefault="00584BE0" w:rsidP="00D31FFD">
      <w:pPr>
        <w:widowControl w:val="0"/>
        <w:numPr>
          <w:ilvl w:val="1"/>
          <w:numId w:val="33"/>
        </w:numPr>
        <w:tabs>
          <w:tab w:val="left" w:pos="426"/>
        </w:tabs>
        <w:autoSpaceDE w:val="0"/>
        <w:autoSpaceDN w:val="0"/>
        <w:adjustRightInd w:val="0"/>
        <w:ind w:left="426" w:hanging="426"/>
        <w:jc w:val="both"/>
        <w:rPr>
          <w:rFonts w:ascii="Cambria" w:eastAsiaTheme="minorEastAsia" w:hAnsi="Cambria"/>
          <w:sz w:val="20"/>
          <w:szCs w:val="20"/>
          <w:lang w:eastAsia="sk-SK"/>
        </w:rPr>
      </w:pPr>
      <w:r w:rsidRPr="00D31FFD">
        <w:rPr>
          <w:rFonts w:ascii="Cambria" w:eastAsiaTheme="minorEastAsia" w:hAnsi="Cambria"/>
          <w:sz w:val="20"/>
          <w:szCs w:val="20"/>
          <w:lang w:eastAsia="sk-SK"/>
        </w:rPr>
        <w:t>Zhotoviteľ sa zaväzuje vykázať zo prevzatých priestorov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ustanovenia tejto zmluvy (netýka sa osôb poverených objednávateľom). Za týmto účelom sa zhotoviteľ zaväzuje zabezpečiť, aby všetci jeho pracovníci, vrátane pracovníkov subdodávateľov zhotoviteľa, absolvovali všetky príslušné školenia a disponovali všetkými nevyhnutnými certifikátmi, osvedčeniami a povoleniami.</w:t>
      </w:r>
    </w:p>
    <w:p w:rsidR="00584BE0" w:rsidRPr="00D31FFD" w:rsidRDefault="00584BE0" w:rsidP="00584BE0">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584BE0" w:rsidRPr="00D31FFD" w:rsidRDefault="00584BE0" w:rsidP="00D31FFD">
      <w:pPr>
        <w:widowControl w:val="0"/>
        <w:numPr>
          <w:ilvl w:val="1"/>
          <w:numId w:val="33"/>
        </w:numPr>
        <w:tabs>
          <w:tab w:val="left" w:pos="426"/>
        </w:tabs>
        <w:autoSpaceDE w:val="0"/>
        <w:autoSpaceDN w:val="0"/>
        <w:adjustRightInd w:val="0"/>
        <w:ind w:left="426" w:hanging="426"/>
        <w:jc w:val="both"/>
        <w:rPr>
          <w:rFonts w:ascii="Cambria" w:eastAsiaTheme="minorEastAsia" w:hAnsi="Cambria"/>
          <w:sz w:val="20"/>
          <w:szCs w:val="20"/>
          <w:lang w:eastAsia="sk-SK"/>
        </w:rPr>
      </w:pPr>
      <w:r w:rsidRPr="00D31FFD">
        <w:rPr>
          <w:rFonts w:ascii="Cambria" w:eastAsiaTheme="minorEastAsia" w:hAnsi="Cambria"/>
          <w:sz w:val="20"/>
          <w:szCs w:val="20"/>
          <w:lang w:eastAsia="sk-SK"/>
        </w:rPr>
        <w:t>Objednávateľ alebo ním poverená osoba má právo kedykoľvek v priebehu vykonávania diela v rámci pracovnej doby požiadať pracovníkov zhotoviteľa ako aj pracovníkov subdodávateľov zhotoviteľa o absolvovanie skúšky na overenie prítomnosti alkoholu alebo inej omamnej, resp. psychotropnej látky. V prípade pozitívneho výsledku uvedených skúšok sa zhotoviteľ zaväzuje s okamžitou účinnosťou odvolať z prác na realizácii diela previnilého pracovníka zhotoviteľa alebo subdodávateľa zhotoviteľa; pre vylúčenie akýchkoľvek pochybností platí, že odmietnutie vykonania skúšky pracovníkom zhotoviteľa alebo subdodávateľa zhotoviteľa má pre účely tejto zmluvy rovnaké účinky ako pozitívny výsledok skúšky.</w:t>
      </w:r>
    </w:p>
    <w:p w:rsidR="00584BE0" w:rsidRPr="00D31FFD" w:rsidRDefault="00584BE0" w:rsidP="00584BE0">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584BE0" w:rsidRPr="00D31FFD" w:rsidRDefault="00584BE0" w:rsidP="00D31FFD">
      <w:pPr>
        <w:widowControl w:val="0"/>
        <w:numPr>
          <w:ilvl w:val="1"/>
          <w:numId w:val="33"/>
        </w:numPr>
        <w:tabs>
          <w:tab w:val="left" w:pos="426"/>
        </w:tabs>
        <w:autoSpaceDE w:val="0"/>
        <w:autoSpaceDN w:val="0"/>
        <w:adjustRightInd w:val="0"/>
        <w:ind w:left="426" w:hanging="426"/>
        <w:jc w:val="both"/>
        <w:rPr>
          <w:rFonts w:ascii="Cambria" w:eastAsiaTheme="minorEastAsia" w:hAnsi="Cambria"/>
          <w:sz w:val="20"/>
          <w:szCs w:val="20"/>
          <w:lang w:eastAsia="sk-SK"/>
        </w:rPr>
      </w:pPr>
      <w:r w:rsidRPr="00D31FFD">
        <w:rPr>
          <w:rFonts w:ascii="Cambria" w:eastAsiaTheme="minorEastAsia" w:hAnsi="Cambria"/>
          <w:sz w:val="20"/>
          <w:szCs w:val="20"/>
          <w:lang w:eastAsia="sk-SK"/>
        </w:rPr>
        <w:t>Zhotoviteľ sa zaväzuje zabezpečiť, aby sa jeho pracovníci, ako aj pracovníci jeho subdodávateľov, bez súhlasu objednávateľa nepohybovali alebo sa nezdržiavali na častiach prevzatých priestorov, ktoré bezprostredne nesúvisia s výkonom prác na diele.</w:t>
      </w:r>
    </w:p>
    <w:p w:rsidR="00584BE0" w:rsidRPr="00D31FFD" w:rsidRDefault="00584BE0" w:rsidP="00584BE0">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584BE0" w:rsidRPr="00D31FFD" w:rsidRDefault="00584BE0" w:rsidP="00D31FFD">
      <w:pPr>
        <w:widowControl w:val="0"/>
        <w:numPr>
          <w:ilvl w:val="1"/>
          <w:numId w:val="33"/>
        </w:numPr>
        <w:tabs>
          <w:tab w:val="left" w:pos="426"/>
        </w:tabs>
        <w:autoSpaceDE w:val="0"/>
        <w:autoSpaceDN w:val="0"/>
        <w:adjustRightInd w:val="0"/>
        <w:ind w:left="426" w:hanging="426"/>
        <w:jc w:val="both"/>
        <w:rPr>
          <w:rFonts w:ascii="Cambria" w:eastAsiaTheme="minorEastAsia" w:hAnsi="Cambria"/>
          <w:sz w:val="20"/>
          <w:szCs w:val="20"/>
          <w:lang w:eastAsia="sk-SK"/>
        </w:rPr>
      </w:pPr>
      <w:r w:rsidRPr="00D31FFD">
        <w:rPr>
          <w:rFonts w:ascii="Cambria" w:eastAsiaTheme="minorEastAsia" w:hAnsi="Cambria"/>
          <w:sz w:val="20"/>
          <w:szCs w:val="20"/>
          <w:lang w:eastAsia="sk-SK"/>
        </w:rPr>
        <w:t xml:space="preserve">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platných právnych predpisoch a musia byť riadne certifikované. Všetky výrobky použité pri vykonávaní diela musia byť bez akýchkoľvek právnych vád a nesmie sa na </w:t>
      </w:r>
      <w:proofErr w:type="spellStart"/>
      <w:r w:rsidRPr="00D31FFD">
        <w:rPr>
          <w:rFonts w:ascii="Cambria" w:eastAsiaTheme="minorEastAsia" w:hAnsi="Cambria"/>
          <w:sz w:val="20"/>
          <w:szCs w:val="20"/>
          <w:lang w:eastAsia="sk-SK"/>
        </w:rPr>
        <w:t>ne</w:t>
      </w:r>
      <w:proofErr w:type="spellEnd"/>
      <w:r w:rsidRPr="00D31FFD">
        <w:rPr>
          <w:rFonts w:ascii="Cambria" w:eastAsiaTheme="minorEastAsia" w:hAnsi="Cambria"/>
          <w:sz w:val="20"/>
          <w:szCs w:val="20"/>
          <w:lang w:eastAsia="sk-SK"/>
        </w:rPr>
        <w:t xml:space="preserve"> vzťahovať výhrada vlastníctva akejkoľvek tretej osoby.</w:t>
      </w:r>
    </w:p>
    <w:p w:rsidR="00584BE0" w:rsidRPr="00D31FFD" w:rsidRDefault="00584BE0" w:rsidP="00584BE0">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584BE0" w:rsidRPr="00D31FFD" w:rsidRDefault="00584BE0" w:rsidP="00D31FFD">
      <w:pPr>
        <w:widowControl w:val="0"/>
        <w:numPr>
          <w:ilvl w:val="1"/>
          <w:numId w:val="33"/>
        </w:numPr>
        <w:tabs>
          <w:tab w:val="left" w:pos="426"/>
        </w:tabs>
        <w:autoSpaceDE w:val="0"/>
        <w:autoSpaceDN w:val="0"/>
        <w:adjustRightInd w:val="0"/>
        <w:ind w:left="426" w:hanging="426"/>
        <w:jc w:val="both"/>
        <w:rPr>
          <w:rFonts w:ascii="Cambria" w:eastAsiaTheme="minorEastAsia" w:hAnsi="Cambria"/>
          <w:sz w:val="20"/>
          <w:szCs w:val="20"/>
          <w:lang w:eastAsia="sk-SK"/>
        </w:rPr>
      </w:pPr>
      <w:r w:rsidRPr="00D31FFD">
        <w:rPr>
          <w:rFonts w:ascii="Cambria" w:eastAsiaTheme="minorEastAsia" w:hAnsi="Cambria"/>
          <w:sz w:val="20"/>
          <w:szCs w:val="20"/>
          <w:lang w:eastAsia="sk-SK"/>
        </w:rPr>
        <w:t xml:space="preserve">Zhotoviteľ sa zaväzuje zabezpečiť si na vlastné náklady dodávku médií (voda, elektrika a pod.), a to </w:t>
      </w:r>
      <w:r w:rsidRPr="00D31FFD">
        <w:rPr>
          <w:rFonts w:ascii="Cambria" w:eastAsiaTheme="minorEastAsia" w:hAnsi="Cambria"/>
          <w:sz w:val="20"/>
          <w:szCs w:val="20"/>
          <w:lang w:eastAsia="sk-SK"/>
        </w:rPr>
        <w:lastRenderedPageBreak/>
        <w:t>počas celej doby zhotovenia diela, vrátane zriadenia všetkých prípojok a inštalácie meračov a rozvodov. Poplatky za pripojenie a dodávku médií ako aj ďalších služieb s tým súvisiacich uhrádza v celom rozsahu zhotoviteľ.</w:t>
      </w:r>
    </w:p>
    <w:p w:rsidR="00584BE0" w:rsidRPr="00D31FFD" w:rsidRDefault="00584BE0" w:rsidP="00584BE0">
      <w:pPr>
        <w:autoSpaceDE w:val="0"/>
        <w:autoSpaceDN w:val="0"/>
        <w:adjustRightInd w:val="0"/>
        <w:ind w:left="2837" w:right="2866"/>
        <w:jc w:val="center"/>
        <w:rPr>
          <w:rFonts w:ascii="Cambria" w:hAnsi="Cambria"/>
          <w:b/>
          <w:bCs/>
          <w:sz w:val="20"/>
          <w:szCs w:val="20"/>
          <w:lang w:eastAsia="sk-SK"/>
        </w:rPr>
      </w:pPr>
    </w:p>
    <w:p w:rsidR="00584BE0" w:rsidRPr="00F273A1" w:rsidRDefault="00584BE0" w:rsidP="00584BE0">
      <w:pPr>
        <w:autoSpaceDE w:val="0"/>
        <w:autoSpaceDN w:val="0"/>
        <w:adjustRightInd w:val="0"/>
        <w:ind w:left="2837" w:right="2866"/>
        <w:jc w:val="center"/>
        <w:rPr>
          <w:rFonts w:ascii="Cambria" w:hAnsi="Cambria"/>
          <w:b/>
          <w:bCs/>
          <w:sz w:val="20"/>
          <w:szCs w:val="20"/>
          <w:lang w:eastAsia="sk-SK"/>
        </w:rPr>
      </w:pPr>
      <w:r w:rsidRPr="00F273A1">
        <w:rPr>
          <w:rFonts w:ascii="Cambria" w:hAnsi="Cambria"/>
          <w:b/>
          <w:bCs/>
          <w:sz w:val="20"/>
          <w:szCs w:val="20"/>
          <w:lang w:eastAsia="sk-SK"/>
        </w:rPr>
        <w:t xml:space="preserve">Článok VII </w:t>
      </w:r>
    </w:p>
    <w:p w:rsidR="00584BE0" w:rsidRPr="00D31FFD" w:rsidRDefault="00584BE0" w:rsidP="00584BE0">
      <w:pPr>
        <w:autoSpaceDE w:val="0"/>
        <w:autoSpaceDN w:val="0"/>
        <w:adjustRightInd w:val="0"/>
        <w:ind w:right="-2"/>
        <w:jc w:val="center"/>
        <w:rPr>
          <w:rFonts w:ascii="Cambria" w:hAnsi="Cambria"/>
          <w:b/>
          <w:bCs/>
          <w:sz w:val="20"/>
          <w:szCs w:val="20"/>
          <w:lang w:eastAsia="sk-SK"/>
        </w:rPr>
      </w:pPr>
      <w:r w:rsidRPr="00F273A1">
        <w:rPr>
          <w:rFonts w:ascii="Cambria" w:hAnsi="Cambria"/>
          <w:b/>
          <w:bCs/>
          <w:sz w:val="20"/>
          <w:szCs w:val="20"/>
          <w:lang w:eastAsia="sk-SK"/>
        </w:rPr>
        <w:t>Zmluvné pokuty, banková záruka, zábezpeka a náhrada škody</w:t>
      </w:r>
    </w:p>
    <w:p w:rsidR="00584BE0" w:rsidRPr="00D31FFD" w:rsidRDefault="00584BE0" w:rsidP="00584BE0">
      <w:pPr>
        <w:widowControl w:val="0"/>
        <w:tabs>
          <w:tab w:val="left" w:pos="426"/>
        </w:tabs>
        <w:autoSpaceDE w:val="0"/>
        <w:autoSpaceDN w:val="0"/>
        <w:adjustRightInd w:val="0"/>
        <w:jc w:val="both"/>
        <w:rPr>
          <w:rFonts w:ascii="Cambria" w:eastAsiaTheme="minorEastAsia" w:hAnsi="Cambria"/>
          <w:vanish/>
          <w:sz w:val="20"/>
          <w:szCs w:val="20"/>
          <w:lang w:eastAsia="sk-SK"/>
        </w:rPr>
      </w:pPr>
    </w:p>
    <w:p w:rsidR="00584BE0" w:rsidRPr="00D31FFD" w:rsidRDefault="00584BE0" w:rsidP="00584BE0">
      <w:pPr>
        <w:pStyle w:val="Odsekzoznamu"/>
        <w:widowControl w:val="0"/>
        <w:numPr>
          <w:ilvl w:val="1"/>
          <w:numId w:val="21"/>
        </w:numPr>
        <w:tabs>
          <w:tab w:val="left" w:pos="426"/>
        </w:tabs>
        <w:autoSpaceDE w:val="0"/>
        <w:autoSpaceDN w:val="0"/>
        <w:adjustRightInd w:val="0"/>
        <w:ind w:left="426" w:hanging="426"/>
        <w:jc w:val="both"/>
        <w:rPr>
          <w:rFonts w:ascii="Cambria" w:eastAsiaTheme="minorEastAsia" w:hAnsi="Cambria"/>
          <w:sz w:val="20"/>
          <w:szCs w:val="20"/>
          <w:lang w:eastAsia="sk-SK"/>
        </w:rPr>
      </w:pPr>
      <w:r w:rsidRPr="00D31FFD">
        <w:rPr>
          <w:rFonts w:ascii="Cambria" w:eastAsiaTheme="minorEastAsia" w:hAnsi="Cambria"/>
          <w:sz w:val="20"/>
          <w:szCs w:val="20"/>
          <w:lang w:eastAsia="sk-SK"/>
        </w:rPr>
        <w:t>V prípade omeškania zhotoviteľa s riadnym a včasným odovzdaním diela je zhotoviteľ povinný zaplatiť objednávateľovi zmluvnú pokutu vo výške 0,</w:t>
      </w:r>
      <w:r w:rsidR="00F273A1">
        <w:rPr>
          <w:rFonts w:ascii="Cambria" w:eastAsiaTheme="minorEastAsia" w:hAnsi="Cambria"/>
          <w:sz w:val="20"/>
          <w:szCs w:val="20"/>
          <w:lang w:eastAsia="sk-SK"/>
        </w:rPr>
        <w:t>1</w:t>
      </w:r>
      <w:r w:rsidRPr="00D31FFD">
        <w:rPr>
          <w:rFonts w:ascii="Cambria" w:eastAsiaTheme="minorEastAsia" w:hAnsi="Cambria"/>
          <w:sz w:val="20"/>
          <w:szCs w:val="20"/>
          <w:lang w:eastAsia="sk-SK"/>
        </w:rPr>
        <w:t>% ceny diela za každý začatý deň omeškania, celkovo však maximálne do hodnoty 50 % z celkovej ceny diela.</w:t>
      </w:r>
    </w:p>
    <w:p w:rsidR="00584BE0" w:rsidRPr="00D31FFD" w:rsidRDefault="00584BE0" w:rsidP="00584BE0">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584BE0" w:rsidRPr="00D31FFD" w:rsidRDefault="00584BE0" w:rsidP="00584BE0">
      <w:pPr>
        <w:pStyle w:val="Odsekzoznamu"/>
        <w:widowControl w:val="0"/>
        <w:numPr>
          <w:ilvl w:val="1"/>
          <w:numId w:val="21"/>
        </w:numPr>
        <w:tabs>
          <w:tab w:val="left" w:pos="426"/>
        </w:tabs>
        <w:autoSpaceDE w:val="0"/>
        <w:autoSpaceDN w:val="0"/>
        <w:adjustRightInd w:val="0"/>
        <w:ind w:left="426" w:hanging="426"/>
        <w:jc w:val="both"/>
        <w:rPr>
          <w:rFonts w:ascii="Cambria" w:eastAsiaTheme="minorEastAsia" w:hAnsi="Cambria"/>
          <w:sz w:val="20"/>
          <w:szCs w:val="20"/>
          <w:lang w:eastAsia="sk-SK"/>
        </w:rPr>
      </w:pPr>
      <w:r w:rsidRPr="00D31FFD">
        <w:rPr>
          <w:rFonts w:ascii="Cambria" w:eastAsiaTheme="minorEastAsia" w:hAnsi="Cambria"/>
          <w:sz w:val="20"/>
          <w:szCs w:val="20"/>
          <w:lang w:eastAsia="sk-SK"/>
        </w:rPr>
        <w:t>V prípade omeškania zhotoviteľa s riadnym a včasným uskutočňovaním diela v súlade s Harmonogramom je zhotoviteľ povinný zaplatiť objednávateľovi zmluvnú pokutu vo výške 0,</w:t>
      </w:r>
      <w:r w:rsidR="00F273A1">
        <w:rPr>
          <w:rFonts w:ascii="Cambria" w:eastAsiaTheme="minorEastAsia" w:hAnsi="Cambria"/>
          <w:sz w:val="20"/>
          <w:szCs w:val="20"/>
          <w:lang w:eastAsia="sk-SK"/>
        </w:rPr>
        <w:t>1</w:t>
      </w:r>
      <w:r w:rsidRPr="00D31FFD">
        <w:rPr>
          <w:rFonts w:ascii="Cambria" w:eastAsiaTheme="minorEastAsia" w:hAnsi="Cambria"/>
          <w:sz w:val="20"/>
          <w:szCs w:val="20"/>
          <w:lang w:eastAsia="sk-SK"/>
        </w:rPr>
        <w:t>% ceny diela za každý začatý deň omeškania, celkovo však maximálne do hodnoty 50 % z celkovej ceny diela.</w:t>
      </w:r>
    </w:p>
    <w:p w:rsidR="00584BE0" w:rsidRPr="00D31FFD" w:rsidRDefault="00584BE0" w:rsidP="00584BE0">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584BE0" w:rsidRPr="00D31FFD" w:rsidRDefault="00584BE0" w:rsidP="00584BE0">
      <w:pPr>
        <w:pStyle w:val="Odsekzoznamu"/>
        <w:widowControl w:val="0"/>
        <w:numPr>
          <w:ilvl w:val="1"/>
          <w:numId w:val="21"/>
        </w:numPr>
        <w:tabs>
          <w:tab w:val="left" w:pos="426"/>
        </w:tabs>
        <w:autoSpaceDE w:val="0"/>
        <w:autoSpaceDN w:val="0"/>
        <w:adjustRightInd w:val="0"/>
        <w:ind w:left="426" w:hanging="426"/>
        <w:jc w:val="both"/>
        <w:rPr>
          <w:rFonts w:ascii="Cambria" w:eastAsiaTheme="minorEastAsia" w:hAnsi="Cambria"/>
          <w:sz w:val="20"/>
          <w:szCs w:val="20"/>
          <w:lang w:eastAsia="sk-SK"/>
        </w:rPr>
      </w:pPr>
      <w:r w:rsidRPr="00D31FFD">
        <w:rPr>
          <w:rFonts w:ascii="Cambria" w:eastAsiaTheme="minorEastAsia" w:hAnsi="Cambria"/>
          <w:sz w:val="20"/>
          <w:szCs w:val="20"/>
          <w:lang w:eastAsia="sk-SK"/>
        </w:rPr>
        <w:t xml:space="preserve">V prípade vzniku niektorého z dôvodov na odstúpenie od zmluvy, uvedených v článku VIII bod 8.1 zmluvy je okrem odstúpenia od zmluvy, zhotoviteľ povinný zaplatiť objednávateľovi zmluvnú pokutu vo výške </w:t>
      </w:r>
      <w:r w:rsidR="00F273A1">
        <w:rPr>
          <w:rFonts w:ascii="Cambria" w:eastAsiaTheme="minorEastAsia" w:hAnsi="Cambria"/>
          <w:sz w:val="20"/>
          <w:szCs w:val="20"/>
          <w:lang w:eastAsia="sk-SK"/>
        </w:rPr>
        <w:t>10</w:t>
      </w:r>
      <w:r w:rsidRPr="00D31FFD">
        <w:rPr>
          <w:rFonts w:ascii="Cambria" w:eastAsiaTheme="minorEastAsia" w:hAnsi="Cambria"/>
          <w:sz w:val="20"/>
          <w:szCs w:val="20"/>
          <w:lang w:eastAsia="sk-SK"/>
        </w:rPr>
        <w:t>% zo celkovej ceny diela.</w:t>
      </w:r>
    </w:p>
    <w:p w:rsidR="00584BE0" w:rsidRPr="00D31FFD" w:rsidRDefault="00584BE0" w:rsidP="00584BE0">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584BE0" w:rsidRPr="00D31FFD" w:rsidRDefault="00584BE0" w:rsidP="00584BE0">
      <w:pPr>
        <w:pStyle w:val="Odsekzoznamu"/>
        <w:widowControl w:val="0"/>
        <w:numPr>
          <w:ilvl w:val="1"/>
          <w:numId w:val="21"/>
        </w:numPr>
        <w:tabs>
          <w:tab w:val="left" w:pos="426"/>
        </w:tabs>
        <w:autoSpaceDE w:val="0"/>
        <w:autoSpaceDN w:val="0"/>
        <w:adjustRightInd w:val="0"/>
        <w:ind w:left="426" w:hanging="426"/>
        <w:jc w:val="both"/>
        <w:rPr>
          <w:rFonts w:ascii="Cambria" w:eastAsiaTheme="minorEastAsia" w:hAnsi="Cambria"/>
          <w:sz w:val="20"/>
          <w:szCs w:val="20"/>
          <w:lang w:eastAsia="sk-SK"/>
        </w:rPr>
      </w:pPr>
      <w:r w:rsidRPr="00D31FFD">
        <w:rPr>
          <w:rFonts w:ascii="Cambria" w:eastAsiaTheme="minorEastAsia" w:hAnsi="Cambria"/>
          <w:sz w:val="20"/>
          <w:szCs w:val="20"/>
          <w:lang w:eastAsia="sk-SK"/>
        </w:rPr>
        <w:t>Ak bude zhotoviteľ v omeškaní s odstránením vád a nedorobkov uvedených v zápise o odovzdaní a prevzatí diela v dohodnutom termíne, alebo ak zhotoviteľ neodstráni vady diela uplatnené objednávateľom v záručnej dobe v zmysle čl. IX bod 9.13 tejto zmluvy včas, je povinný zaplatiť objednávateľovi zmluvnú pokutu vo výške 100,- EUR za každú vadu a každý začatý deň omeškania s ich odstránením až do ich riadneho odstránenia.</w:t>
      </w:r>
    </w:p>
    <w:p w:rsidR="00584BE0" w:rsidRPr="00D31FFD" w:rsidRDefault="00584BE0" w:rsidP="00584BE0">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584BE0" w:rsidRPr="00D31FFD" w:rsidRDefault="00584BE0" w:rsidP="00584BE0">
      <w:pPr>
        <w:pStyle w:val="Odsekzoznamu"/>
        <w:widowControl w:val="0"/>
        <w:numPr>
          <w:ilvl w:val="1"/>
          <w:numId w:val="21"/>
        </w:numPr>
        <w:tabs>
          <w:tab w:val="left" w:pos="426"/>
        </w:tabs>
        <w:autoSpaceDE w:val="0"/>
        <w:autoSpaceDN w:val="0"/>
        <w:adjustRightInd w:val="0"/>
        <w:ind w:left="426" w:hanging="426"/>
        <w:jc w:val="both"/>
        <w:rPr>
          <w:rFonts w:ascii="Cambria" w:eastAsiaTheme="minorEastAsia" w:hAnsi="Cambria"/>
          <w:sz w:val="20"/>
          <w:szCs w:val="20"/>
          <w:lang w:eastAsia="sk-SK"/>
        </w:rPr>
      </w:pPr>
      <w:r w:rsidRPr="00D31FFD">
        <w:rPr>
          <w:rFonts w:ascii="Cambria" w:eastAsiaTheme="minorEastAsia" w:hAnsi="Cambria"/>
          <w:sz w:val="20"/>
          <w:szCs w:val="20"/>
          <w:lang w:eastAsia="sk-SK"/>
        </w:rPr>
        <w:t>V prípade ak zhotoviteľ neumožní objednávateľovi kedykoľvek kontrolu prebiehajúcich prác je povinný zaplatiť objednávateľovi zmluvnú pokutu vo výške 500 Eur za každý jednotlivý aj opakovaný prípad takéhoto postupu.</w:t>
      </w:r>
    </w:p>
    <w:p w:rsidR="00584BE0" w:rsidRPr="00D31FFD" w:rsidRDefault="00584BE0" w:rsidP="00584BE0">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584BE0" w:rsidRPr="00D31FFD" w:rsidRDefault="00584BE0" w:rsidP="00584BE0">
      <w:pPr>
        <w:pStyle w:val="Odsekzoznamu"/>
        <w:widowControl w:val="0"/>
        <w:numPr>
          <w:ilvl w:val="1"/>
          <w:numId w:val="21"/>
        </w:numPr>
        <w:tabs>
          <w:tab w:val="left" w:pos="426"/>
        </w:tabs>
        <w:autoSpaceDE w:val="0"/>
        <w:autoSpaceDN w:val="0"/>
        <w:adjustRightInd w:val="0"/>
        <w:ind w:left="426" w:hanging="426"/>
        <w:jc w:val="both"/>
        <w:rPr>
          <w:rFonts w:ascii="Cambria" w:eastAsiaTheme="minorEastAsia" w:hAnsi="Cambria"/>
          <w:sz w:val="20"/>
          <w:szCs w:val="20"/>
          <w:lang w:eastAsia="sk-SK"/>
        </w:rPr>
      </w:pPr>
      <w:r w:rsidRPr="00D31FFD">
        <w:rPr>
          <w:rFonts w:ascii="Cambria" w:eastAsiaTheme="minorEastAsia" w:hAnsi="Cambria"/>
          <w:sz w:val="20"/>
          <w:szCs w:val="20"/>
          <w:lang w:eastAsia="sk-SK"/>
        </w:rPr>
        <w:t>V prípade porušenia povinnosti zhotoviteľa mať platné poistenie v rozsahu určenom touto zmluvou,  je zhotoviteľ povinný zaplatiť objednávateľovi zmluvnú pokutu vo výške 5% z ceny diela a to aj opakovane.</w:t>
      </w:r>
    </w:p>
    <w:p w:rsidR="00584BE0" w:rsidRPr="00D31FFD" w:rsidRDefault="00584BE0" w:rsidP="00584BE0">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584BE0" w:rsidRPr="00D31FFD" w:rsidRDefault="00584BE0" w:rsidP="00584BE0">
      <w:pPr>
        <w:pStyle w:val="Odsekzoznamu"/>
        <w:widowControl w:val="0"/>
        <w:numPr>
          <w:ilvl w:val="1"/>
          <w:numId w:val="21"/>
        </w:numPr>
        <w:tabs>
          <w:tab w:val="left" w:pos="426"/>
        </w:tabs>
        <w:autoSpaceDE w:val="0"/>
        <w:autoSpaceDN w:val="0"/>
        <w:adjustRightInd w:val="0"/>
        <w:ind w:left="426" w:hanging="426"/>
        <w:jc w:val="both"/>
        <w:rPr>
          <w:rFonts w:ascii="Cambria" w:eastAsiaTheme="minorEastAsia" w:hAnsi="Cambria"/>
          <w:sz w:val="20"/>
          <w:szCs w:val="20"/>
          <w:lang w:eastAsia="sk-SK"/>
        </w:rPr>
      </w:pPr>
      <w:r w:rsidRPr="00D31FFD">
        <w:rPr>
          <w:rFonts w:ascii="Cambria" w:eastAsiaTheme="minorEastAsia" w:hAnsi="Cambria"/>
          <w:sz w:val="20"/>
          <w:szCs w:val="20"/>
          <w:lang w:eastAsia="sk-SK"/>
        </w:rPr>
        <w:t>V prípade, ak sa na prevzatých priestoroch bude nachádzať osoba neuvedená v zozname osôb predloženom a aktualizovanom zhotoviteľom, je zhotoviteľ povinný zaplatiť objednávateľovi zmluvnú pokutu vo výške 200 EUR za každé takéto porušenie povinnosti.</w:t>
      </w:r>
    </w:p>
    <w:p w:rsidR="00584BE0" w:rsidRPr="00D31FFD" w:rsidRDefault="00584BE0" w:rsidP="00584BE0">
      <w:pPr>
        <w:pStyle w:val="Odsekzoznamu"/>
        <w:ind w:left="426" w:hanging="426"/>
        <w:rPr>
          <w:rFonts w:ascii="Cambria" w:eastAsiaTheme="minorEastAsia" w:hAnsi="Cambria"/>
          <w:sz w:val="20"/>
          <w:szCs w:val="20"/>
          <w:lang w:eastAsia="sk-SK"/>
        </w:rPr>
      </w:pPr>
    </w:p>
    <w:p w:rsidR="00584BE0" w:rsidRPr="00D31FFD" w:rsidRDefault="00584BE0" w:rsidP="00584BE0">
      <w:pPr>
        <w:pStyle w:val="Odsekzoznamu"/>
        <w:widowControl w:val="0"/>
        <w:numPr>
          <w:ilvl w:val="1"/>
          <w:numId w:val="21"/>
        </w:numPr>
        <w:tabs>
          <w:tab w:val="left" w:pos="426"/>
        </w:tabs>
        <w:autoSpaceDE w:val="0"/>
        <w:autoSpaceDN w:val="0"/>
        <w:adjustRightInd w:val="0"/>
        <w:ind w:left="426" w:hanging="426"/>
        <w:jc w:val="both"/>
        <w:rPr>
          <w:rFonts w:ascii="Cambria" w:eastAsiaTheme="minorEastAsia" w:hAnsi="Cambria"/>
          <w:sz w:val="20"/>
          <w:szCs w:val="20"/>
          <w:lang w:eastAsia="sk-SK"/>
        </w:rPr>
      </w:pPr>
      <w:r w:rsidRPr="00D31FFD">
        <w:rPr>
          <w:rFonts w:ascii="Cambria" w:eastAsiaTheme="minorEastAsia" w:hAnsi="Cambria"/>
          <w:sz w:val="20"/>
          <w:szCs w:val="20"/>
          <w:lang w:eastAsia="sk-SK"/>
        </w:rPr>
        <w:t>V prípade, ak zhotoviteľ poruší niektorú, zo svojich zmluvných povinnosti uvedených v článku VI bod 6.18, 6.25, 6.26, 6.27, 6.28 tejto zmluvy, je povinný objednávateľovi zaplatiť zmluvnú pokutu vo výške 200 EUR za každý jednotlivý prípad porušenia zmluvy.</w:t>
      </w:r>
    </w:p>
    <w:p w:rsidR="00584BE0" w:rsidRPr="00D31FFD" w:rsidRDefault="00584BE0" w:rsidP="00584BE0">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584BE0" w:rsidRPr="00D31FFD" w:rsidRDefault="00584BE0" w:rsidP="00584BE0">
      <w:pPr>
        <w:pStyle w:val="Odsekzoznamu"/>
        <w:widowControl w:val="0"/>
        <w:numPr>
          <w:ilvl w:val="1"/>
          <w:numId w:val="21"/>
        </w:numPr>
        <w:tabs>
          <w:tab w:val="left" w:pos="426"/>
        </w:tabs>
        <w:autoSpaceDE w:val="0"/>
        <w:autoSpaceDN w:val="0"/>
        <w:adjustRightInd w:val="0"/>
        <w:ind w:left="426" w:hanging="426"/>
        <w:jc w:val="both"/>
        <w:rPr>
          <w:rFonts w:ascii="Cambria" w:eastAsiaTheme="minorEastAsia" w:hAnsi="Cambria"/>
          <w:sz w:val="20"/>
          <w:szCs w:val="20"/>
          <w:lang w:eastAsia="sk-SK"/>
        </w:rPr>
      </w:pPr>
      <w:r w:rsidRPr="00D31FFD">
        <w:rPr>
          <w:rFonts w:ascii="Cambria" w:hAnsi="Cambria"/>
          <w:sz w:val="20"/>
          <w:szCs w:val="20"/>
        </w:rPr>
        <w:t>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druhej zmluvnej strany na úroky z omeškania a nárok druhej zmluvnej strany na náhradu škody spôsobenej porušením povinnosti, na ktorú sa vzťahuje zmluvná pokuta.</w:t>
      </w:r>
    </w:p>
    <w:p w:rsidR="00584BE0" w:rsidRPr="00D31FFD" w:rsidRDefault="00584BE0" w:rsidP="00584BE0">
      <w:pPr>
        <w:pStyle w:val="Odsekzoznamu"/>
        <w:ind w:left="426" w:hanging="426"/>
        <w:rPr>
          <w:rFonts w:ascii="Cambria" w:eastAsiaTheme="minorEastAsia" w:hAnsi="Cambria"/>
          <w:sz w:val="20"/>
          <w:szCs w:val="20"/>
          <w:lang w:eastAsia="sk-SK"/>
        </w:rPr>
      </w:pPr>
    </w:p>
    <w:p w:rsidR="00584BE0" w:rsidRPr="00D31FFD" w:rsidRDefault="00584BE0" w:rsidP="00584BE0">
      <w:pPr>
        <w:pStyle w:val="Odsekzoznamu"/>
        <w:widowControl w:val="0"/>
        <w:numPr>
          <w:ilvl w:val="1"/>
          <w:numId w:val="21"/>
        </w:numPr>
        <w:tabs>
          <w:tab w:val="left" w:pos="426"/>
        </w:tabs>
        <w:autoSpaceDE w:val="0"/>
        <w:autoSpaceDN w:val="0"/>
        <w:adjustRightInd w:val="0"/>
        <w:ind w:left="426" w:hanging="426"/>
        <w:jc w:val="both"/>
        <w:rPr>
          <w:rFonts w:ascii="Cambria" w:eastAsiaTheme="minorEastAsia" w:hAnsi="Cambria"/>
          <w:sz w:val="20"/>
          <w:szCs w:val="20"/>
          <w:lang w:eastAsia="sk-SK"/>
        </w:rPr>
      </w:pPr>
      <w:r w:rsidRPr="00D31FFD">
        <w:rPr>
          <w:rFonts w:ascii="Cambria" w:eastAsiaTheme="minorEastAsia" w:hAnsi="Cambria"/>
          <w:sz w:val="20"/>
          <w:szCs w:val="20"/>
          <w:lang w:eastAsia="sk-SK"/>
        </w:rPr>
        <w:t xml:space="preserve">Pred podpisom tejto zmluvy zhotoviteľ zložil na bankový účet objednávateľa zábezpeku vo výške 10% z ceny diela s DPH. Táto zábezpeka slúži na úhradu zmluvných sankcií (zmluvných pokút), náhrady škody a ostatných pohľadávok, ktoré vzniknú objednávateľovi voči zhotoviteľovi na základe tejto zmluvy alebo v súvislosti s ňou. V prípade vzniku pohľadávky objednávateľa voči zhotoviteľovi, objednávateľ oznámi zhotoviteľovi výšku tejto pohľadávky a jej úhradu zo sumy zloženej zábezpeky. Výška zloženej zábezpeky sa tým zníži o príslušnú sumu a zhotoviteľ je povinný najneskôr do 7 dní po doručení takéhoto oznámenia zaplatiť objednávateľovi (prevodom na bankový účet) takú sumu, ktorou doplní zloženú zábezpeku na dohodnutú výšku 10% zo zmluvnej ceny s DPH. Nedoplnenie sumy zábezpeky podľa predchádzajúcej vety v stanovenej lehote a výške je porušením zmluvnej povinnosti podstatným spôsobom. Po zaplatení celej ceny diela podľa článku IV bodu 5.1. tejto zmluvy, je zhotoviteľ oprávnený požiadať objednávateľa o vrátenie zloženej zábezpeky, resp. jej nevyčerpanej </w:t>
      </w:r>
      <w:r w:rsidRPr="00D31FFD">
        <w:rPr>
          <w:rFonts w:ascii="Cambria" w:eastAsiaTheme="minorEastAsia" w:hAnsi="Cambria"/>
          <w:sz w:val="20"/>
          <w:szCs w:val="20"/>
          <w:lang w:eastAsia="sk-SK"/>
        </w:rPr>
        <w:lastRenderedPageBreak/>
        <w:t xml:space="preserve">časti a objednávateľ je v takom prípade povinný vrátiť zábezpeku, resp. jej nevyčerpanú časť zhotoviteľovi najneskôr do 7 dní od kedy mu zhotoviteľ svoju žiadosť doručil. </w:t>
      </w:r>
    </w:p>
    <w:p w:rsidR="00584BE0" w:rsidRPr="00D31FFD" w:rsidRDefault="00584BE0" w:rsidP="00584BE0">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584BE0" w:rsidRPr="00D31FFD" w:rsidRDefault="00584BE0" w:rsidP="00584BE0">
      <w:pPr>
        <w:pStyle w:val="Odsekzoznamu"/>
        <w:widowControl w:val="0"/>
        <w:numPr>
          <w:ilvl w:val="1"/>
          <w:numId w:val="21"/>
        </w:numPr>
        <w:tabs>
          <w:tab w:val="left" w:pos="426"/>
        </w:tabs>
        <w:autoSpaceDE w:val="0"/>
        <w:autoSpaceDN w:val="0"/>
        <w:adjustRightInd w:val="0"/>
        <w:ind w:left="426" w:hanging="426"/>
        <w:jc w:val="both"/>
        <w:rPr>
          <w:rFonts w:ascii="Cambria" w:eastAsiaTheme="minorEastAsia" w:hAnsi="Cambria"/>
          <w:sz w:val="20"/>
          <w:szCs w:val="20"/>
          <w:lang w:eastAsia="sk-SK"/>
        </w:rPr>
      </w:pPr>
      <w:r w:rsidRPr="00D31FFD">
        <w:rPr>
          <w:rFonts w:ascii="Cambria" w:eastAsiaTheme="minorEastAsia" w:hAnsi="Cambria"/>
          <w:sz w:val="20"/>
          <w:szCs w:val="20"/>
          <w:lang w:eastAsia="sk-SK"/>
        </w:rPr>
        <w:t xml:space="preserve"> Zábezpeku podľa predchádzajúceho bodu môže zložiť zhotoviteľ aj vo forme bankovej záruky, ktorá umožní jej uplatnenie v zmysle predchádzajúceho bodu na uhrádzanie tam uvedených pohľadávok a v tejto bankovej záruke musí byť jedinou podmienkou uhradenia pohľadávky nárok vznesený objednávateľom bez dodatočných obmedzení stanovených bankou alebo zhotoviteľom. V prípade čerpania finančných prostriedkov z bankovej záruky je zhotoviteľ povinný doplniť výšku bankovej záruky do 7 dní tak aby zodpovedala požadovanej výške. Nedoplnenie sumy zábezpeky podľa predchádzajúcej vety v stanovenej lehote je porušením zmluvnej povinnosti podstatným spôsobom. Po zaplatení celej ceny diela podľa článku V bodu 5.1. tejto zmluvy, je zhotoviteľ oprávnený požiadať objednávateľa o vrátenie záručnej listiny vzťahujúcej sa k tejto bankovej záruke, a objednávateľ je v takom prípade povinný vrátiť túto záručnú listinu, ak už nemá žiadne nároky, ktoré by z nej mohol uplatňovať, a to najneskôr do 7 dní od kedy mu zhotoviteľ svoju žiadosť doručil. </w:t>
      </w:r>
    </w:p>
    <w:p w:rsidR="00584BE0" w:rsidRPr="00D31FFD" w:rsidRDefault="00584BE0" w:rsidP="00584BE0">
      <w:pPr>
        <w:widowControl w:val="0"/>
        <w:tabs>
          <w:tab w:val="left" w:pos="432"/>
        </w:tabs>
        <w:autoSpaceDE w:val="0"/>
        <w:autoSpaceDN w:val="0"/>
        <w:adjustRightInd w:val="0"/>
        <w:ind w:left="567"/>
        <w:jc w:val="both"/>
        <w:rPr>
          <w:rFonts w:ascii="Cambria" w:hAnsi="Cambria"/>
          <w:sz w:val="20"/>
          <w:szCs w:val="20"/>
          <w:lang w:eastAsia="sk-SK"/>
        </w:rPr>
      </w:pPr>
    </w:p>
    <w:p w:rsidR="00584BE0" w:rsidRPr="00D31FFD" w:rsidRDefault="00584BE0" w:rsidP="00584BE0">
      <w:pPr>
        <w:autoSpaceDE w:val="0"/>
        <w:autoSpaceDN w:val="0"/>
        <w:adjustRightInd w:val="0"/>
        <w:ind w:left="3449" w:right="3434"/>
        <w:jc w:val="center"/>
        <w:rPr>
          <w:rFonts w:ascii="Cambria" w:hAnsi="Cambria"/>
          <w:b/>
          <w:bCs/>
          <w:sz w:val="20"/>
          <w:szCs w:val="20"/>
          <w:lang w:eastAsia="sk-SK"/>
        </w:rPr>
      </w:pPr>
      <w:r w:rsidRPr="00D31FFD">
        <w:rPr>
          <w:rFonts w:ascii="Cambria" w:hAnsi="Cambria"/>
          <w:b/>
          <w:bCs/>
          <w:sz w:val="20"/>
          <w:szCs w:val="20"/>
          <w:lang w:eastAsia="sk-SK"/>
        </w:rPr>
        <w:t>Článok VIII</w:t>
      </w:r>
    </w:p>
    <w:p w:rsidR="00584BE0" w:rsidRPr="00D31FFD" w:rsidRDefault="00584BE0" w:rsidP="00584BE0">
      <w:pPr>
        <w:autoSpaceDE w:val="0"/>
        <w:autoSpaceDN w:val="0"/>
        <w:adjustRightInd w:val="0"/>
        <w:ind w:right="-2"/>
        <w:jc w:val="center"/>
        <w:rPr>
          <w:rFonts w:ascii="Cambria" w:hAnsi="Cambria"/>
          <w:b/>
          <w:bCs/>
          <w:sz w:val="20"/>
          <w:szCs w:val="20"/>
          <w:lang w:eastAsia="sk-SK"/>
        </w:rPr>
      </w:pPr>
      <w:r w:rsidRPr="00D31FFD">
        <w:rPr>
          <w:rFonts w:ascii="Cambria" w:hAnsi="Cambria"/>
          <w:b/>
          <w:bCs/>
          <w:sz w:val="20"/>
          <w:szCs w:val="20"/>
          <w:lang w:eastAsia="sk-SK"/>
        </w:rPr>
        <w:t>Odstúpenie od zmluvy</w:t>
      </w:r>
    </w:p>
    <w:p w:rsidR="00584BE0" w:rsidRPr="00D31FFD" w:rsidRDefault="00584BE0" w:rsidP="00584BE0">
      <w:pPr>
        <w:autoSpaceDE w:val="0"/>
        <w:autoSpaceDN w:val="0"/>
        <w:adjustRightInd w:val="0"/>
        <w:ind w:left="3449" w:right="3434"/>
        <w:jc w:val="center"/>
        <w:rPr>
          <w:rFonts w:ascii="Cambria" w:hAnsi="Cambria"/>
          <w:bCs/>
          <w:sz w:val="20"/>
          <w:szCs w:val="20"/>
          <w:lang w:eastAsia="sk-SK"/>
        </w:rPr>
      </w:pPr>
    </w:p>
    <w:p w:rsidR="00584BE0" w:rsidRPr="00D31FFD" w:rsidRDefault="00584BE0" w:rsidP="00584BE0">
      <w:pPr>
        <w:widowControl w:val="0"/>
        <w:numPr>
          <w:ilvl w:val="0"/>
          <w:numId w:val="22"/>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Objednávateľ môže odstúpiť od tejto zmluvy, čiastočne odstúpiť od tejto zmluvy, alebo odobrať zhotoviteľovi časť realizovaných výkonov podľa tejto zmluvy a nechať ich realizovať tretími osobami na primerané a preukázané náklady zhotoviteľa bez ohľadu na ceny určené podľa Výkazu výmer, a to z nasledovných dôvodov ležiacich na strane zhotoviteľa :</w:t>
      </w:r>
    </w:p>
    <w:p w:rsidR="00584BE0" w:rsidRPr="00D31FFD" w:rsidRDefault="00584BE0" w:rsidP="00584BE0">
      <w:pPr>
        <w:widowControl w:val="0"/>
        <w:numPr>
          <w:ilvl w:val="0"/>
          <w:numId w:val="23"/>
        </w:numPr>
        <w:tabs>
          <w:tab w:val="left" w:pos="1134"/>
        </w:tabs>
        <w:autoSpaceDE w:val="0"/>
        <w:autoSpaceDN w:val="0"/>
        <w:adjustRightInd w:val="0"/>
        <w:ind w:left="1134" w:hanging="425"/>
        <w:jc w:val="both"/>
        <w:rPr>
          <w:rFonts w:ascii="Cambria" w:hAnsi="Cambria"/>
          <w:sz w:val="20"/>
          <w:szCs w:val="20"/>
          <w:lang w:eastAsia="sk-SK"/>
        </w:rPr>
      </w:pPr>
      <w:r w:rsidRPr="00D31FFD">
        <w:rPr>
          <w:rFonts w:ascii="Cambria" w:hAnsi="Cambria"/>
          <w:sz w:val="20"/>
          <w:szCs w:val="20"/>
          <w:lang w:eastAsia="sk-SK"/>
        </w:rPr>
        <w:t>ak zhotoviteľ je v omeškaní s realizáciou diela oproti Harmonogramu o viac ako 15 (pätnásť) dní;</w:t>
      </w:r>
    </w:p>
    <w:p w:rsidR="00584BE0" w:rsidRPr="00D31FFD" w:rsidRDefault="00584BE0" w:rsidP="00584BE0">
      <w:pPr>
        <w:widowControl w:val="0"/>
        <w:numPr>
          <w:ilvl w:val="0"/>
          <w:numId w:val="23"/>
        </w:numPr>
        <w:tabs>
          <w:tab w:val="left" w:pos="1134"/>
        </w:tabs>
        <w:autoSpaceDE w:val="0"/>
        <w:autoSpaceDN w:val="0"/>
        <w:adjustRightInd w:val="0"/>
        <w:spacing w:before="14"/>
        <w:ind w:left="1134" w:hanging="425"/>
        <w:jc w:val="both"/>
        <w:rPr>
          <w:rFonts w:ascii="Cambria" w:hAnsi="Cambria"/>
          <w:sz w:val="20"/>
          <w:szCs w:val="20"/>
          <w:lang w:eastAsia="sk-SK"/>
        </w:rPr>
      </w:pPr>
      <w:r w:rsidRPr="00D31FFD">
        <w:rPr>
          <w:rFonts w:ascii="Cambria" w:hAnsi="Cambria"/>
          <w:sz w:val="20"/>
          <w:szCs w:val="20"/>
          <w:lang w:eastAsia="sk-SK"/>
        </w:rPr>
        <w:t>ak zhotoviteľ preukázateľne nezhotovuje dielo v požadovanej kvalite a ani po písomnom upozornení zo strany objednávateľa nedošlo k zjednaniu nápravy v lehote min. 14 (štrnásť) dní od doručenia písomného upozornenia;</w:t>
      </w:r>
    </w:p>
    <w:p w:rsidR="00584BE0" w:rsidRPr="00D31FFD" w:rsidRDefault="00584BE0" w:rsidP="00584BE0">
      <w:pPr>
        <w:widowControl w:val="0"/>
        <w:numPr>
          <w:ilvl w:val="0"/>
          <w:numId w:val="23"/>
        </w:numPr>
        <w:tabs>
          <w:tab w:val="left" w:pos="1134"/>
        </w:tabs>
        <w:autoSpaceDE w:val="0"/>
        <w:autoSpaceDN w:val="0"/>
        <w:adjustRightInd w:val="0"/>
        <w:spacing w:before="14"/>
        <w:ind w:left="1134" w:hanging="425"/>
        <w:jc w:val="both"/>
        <w:rPr>
          <w:rFonts w:ascii="Cambria" w:hAnsi="Cambria"/>
          <w:sz w:val="20"/>
          <w:szCs w:val="20"/>
          <w:lang w:eastAsia="sk-SK"/>
        </w:rPr>
      </w:pPr>
      <w:r w:rsidRPr="00D31FFD">
        <w:rPr>
          <w:rFonts w:ascii="Cambria" w:hAnsi="Cambria"/>
          <w:sz w:val="20"/>
          <w:szCs w:val="20"/>
          <w:lang w:eastAsia="sk-SK"/>
        </w:rPr>
        <w:t>ak zhotoviteľ inak podstatným spôsobom poruší túto zmluvu. Pod podstatným porušením tejto zmluvy sa rozumie predovšetkým porušenie povinností zhotoviteľa ustanovených v článku VI bod 6.19 a 6.20 a opakované porušenie ďalších povinností zhotoviteľa podľa tejto zmluvy.</w:t>
      </w:r>
    </w:p>
    <w:p w:rsidR="00584BE0" w:rsidRPr="00D31FFD" w:rsidRDefault="00584BE0" w:rsidP="00584BE0">
      <w:pPr>
        <w:widowControl w:val="0"/>
        <w:numPr>
          <w:ilvl w:val="0"/>
          <w:numId w:val="23"/>
        </w:numPr>
        <w:tabs>
          <w:tab w:val="left" w:pos="1134"/>
        </w:tabs>
        <w:autoSpaceDE w:val="0"/>
        <w:autoSpaceDN w:val="0"/>
        <w:adjustRightInd w:val="0"/>
        <w:spacing w:before="14"/>
        <w:ind w:left="1134" w:hanging="425"/>
        <w:jc w:val="both"/>
        <w:rPr>
          <w:rFonts w:ascii="Cambria" w:hAnsi="Cambria"/>
          <w:sz w:val="20"/>
          <w:szCs w:val="20"/>
          <w:lang w:eastAsia="sk-SK"/>
        </w:rPr>
      </w:pPr>
      <w:r w:rsidRPr="00D31FFD">
        <w:rPr>
          <w:rFonts w:ascii="Cambria" w:hAnsi="Cambria"/>
          <w:sz w:val="20"/>
          <w:szCs w:val="20"/>
          <w:lang w:eastAsia="sk-SK"/>
        </w:rPr>
        <w:t>ak na zhotoviteľa bude vyhlásený konkurz alebo dôjde k jeho likvidácii bez právneho nástupcu.</w:t>
      </w:r>
    </w:p>
    <w:p w:rsidR="00584BE0" w:rsidRPr="00D31FFD" w:rsidRDefault="00584BE0" w:rsidP="00584BE0">
      <w:pPr>
        <w:tabs>
          <w:tab w:val="left" w:pos="709"/>
          <w:tab w:val="left" w:pos="1134"/>
        </w:tabs>
        <w:autoSpaceDE w:val="0"/>
        <w:autoSpaceDN w:val="0"/>
        <w:adjustRightInd w:val="0"/>
        <w:spacing w:before="14"/>
        <w:ind w:left="709"/>
        <w:jc w:val="both"/>
        <w:rPr>
          <w:rFonts w:ascii="Cambria" w:hAnsi="Cambria"/>
          <w:sz w:val="20"/>
          <w:szCs w:val="20"/>
          <w:lang w:eastAsia="sk-SK"/>
        </w:rPr>
      </w:pPr>
    </w:p>
    <w:p w:rsidR="00584BE0" w:rsidRPr="00D31FFD" w:rsidRDefault="00584BE0" w:rsidP="00584BE0">
      <w:pPr>
        <w:widowControl w:val="0"/>
        <w:numPr>
          <w:ilvl w:val="0"/>
          <w:numId w:val="22"/>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Ak nastane okolnosť uvedená v článku VIII bod 8.1 - odobratie zhotoviteľovi časti realizovaných výkonov na diele podľa tejto zmluvy a prenechanie ich realizácie tretími osobami, objednávateľ si uplatní u Zhotoviteľa preukázateľné zvýšené náklady. Preukázateľné zvýšené náklady musí zhotoviteľ uhradiť objednávateľovi najneskôr do 10 dní od kedy bol na ich úhradu vyzvaný.</w:t>
      </w:r>
    </w:p>
    <w:p w:rsidR="00584BE0" w:rsidRPr="00D31FFD" w:rsidRDefault="00584BE0" w:rsidP="00584BE0">
      <w:pPr>
        <w:widowControl w:val="0"/>
        <w:autoSpaceDE w:val="0"/>
        <w:autoSpaceDN w:val="0"/>
        <w:adjustRightInd w:val="0"/>
        <w:ind w:left="426" w:hanging="426"/>
        <w:jc w:val="both"/>
        <w:rPr>
          <w:rFonts w:ascii="Cambria" w:hAnsi="Cambria"/>
          <w:sz w:val="20"/>
          <w:szCs w:val="20"/>
          <w:lang w:eastAsia="sk-SK"/>
        </w:rPr>
      </w:pPr>
    </w:p>
    <w:p w:rsidR="00584BE0" w:rsidRPr="00D31FFD" w:rsidRDefault="00584BE0" w:rsidP="00584BE0">
      <w:pPr>
        <w:widowControl w:val="0"/>
        <w:numPr>
          <w:ilvl w:val="0"/>
          <w:numId w:val="22"/>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Zhotoviteľ nie je oprávnený odstúpiť od tejto zmluvy okrem prípadov výslovne uvedených v tejto zmluve.</w:t>
      </w:r>
    </w:p>
    <w:p w:rsidR="00584BE0" w:rsidRPr="00D31FFD" w:rsidRDefault="00584BE0" w:rsidP="00584BE0">
      <w:pPr>
        <w:widowControl w:val="0"/>
        <w:autoSpaceDE w:val="0"/>
        <w:autoSpaceDN w:val="0"/>
        <w:adjustRightInd w:val="0"/>
        <w:ind w:left="426" w:hanging="426"/>
        <w:rPr>
          <w:rFonts w:ascii="Cambria" w:hAnsi="Cambria"/>
          <w:sz w:val="20"/>
          <w:szCs w:val="20"/>
          <w:lang w:eastAsia="sk-SK"/>
        </w:rPr>
      </w:pPr>
    </w:p>
    <w:p w:rsidR="00584BE0" w:rsidRPr="00D31FFD" w:rsidRDefault="00584BE0" w:rsidP="00584BE0">
      <w:pPr>
        <w:widowControl w:val="0"/>
        <w:numPr>
          <w:ilvl w:val="0"/>
          <w:numId w:val="22"/>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 xml:space="preserve">Pokiaľ sa od tejto zmluvy odstúpi a zmluvné strany sa písomne nedohodnú inak, </w:t>
      </w:r>
    </w:p>
    <w:p w:rsidR="00584BE0" w:rsidRPr="00D31FFD" w:rsidRDefault="00584BE0" w:rsidP="00584BE0">
      <w:pPr>
        <w:pStyle w:val="Odsekzoznamu"/>
        <w:widowControl w:val="0"/>
        <w:numPr>
          <w:ilvl w:val="0"/>
          <w:numId w:val="8"/>
        </w:numPr>
        <w:autoSpaceDE w:val="0"/>
        <w:autoSpaceDN w:val="0"/>
        <w:adjustRightInd w:val="0"/>
        <w:ind w:left="1418"/>
        <w:jc w:val="both"/>
        <w:rPr>
          <w:rFonts w:ascii="Cambria" w:hAnsi="Cambria"/>
          <w:sz w:val="20"/>
          <w:szCs w:val="20"/>
          <w:lang w:eastAsia="sk-SK"/>
        </w:rPr>
      </w:pPr>
      <w:r w:rsidRPr="00D31FFD">
        <w:rPr>
          <w:rFonts w:ascii="Cambria" w:hAnsi="Cambria"/>
          <w:sz w:val="20"/>
          <w:szCs w:val="20"/>
          <w:lang w:eastAsia="sk-SK"/>
        </w:rPr>
        <w:t xml:space="preserve">zhotoviteľ je povinný okamžite zastaviť práce na diele, okrem prác neodkladných (viď. čl. VIII bod 8.5. tejto zmluvy), </w:t>
      </w:r>
    </w:p>
    <w:p w:rsidR="00584BE0" w:rsidRPr="00D31FFD" w:rsidRDefault="00584BE0" w:rsidP="00584BE0">
      <w:pPr>
        <w:pStyle w:val="Odsekzoznamu"/>
        <w:widowControl w:val="0"/>
        <w:numPr>
          <w:ilvl w:val="0"/>
          <w:numId w:val="8"/>
        </w:numPr>
        <w:autoSpaceDE w:val="0"/>
        <w:autoSpaceDN w:val="0"/>
        <w:adjustRightInd w:val="0"/>
        <w:ind w:left="1418"/>
        <w:jc w:val="both"/>
        <w:rPr>
          <w:rFonts w:ascii="Cambria" w:hAnsi="Cambria"/>
          <w:sz w:val="20"/>
          <w:szCs w:val="20"/>
          <w:lang w:eastAsia="sk-SK"/>
        </w:rPr>
      </w:pPr>
      <w:r w:rsidRPr="00D31FFD">
        <w:rPr>
          <w:rFonts w:ascii="Cambria" w:hAnsi="Cambria"/>
          <w:sz w:val="20"/>
          <w:szCs w:val="20"/>
          <w:lang w:eastAsia="sk-SK"/>
        </w:rPr>
        <w:t>zmluvné strany vykonajú prevzatie doteraz vykonaných prác a dodávok na diele, o čom vyhotovia písomný protokol, ktorý podpíšu a v ktorom budú uvedené všetky práce a dodávky, ktoré boli vykonané v dohodnutej kvalite a v súlade s touto zmluvou, ktoré objednávateľ prevezme a zhotoviteľovi uhradí,</w:t>
      </w:r>
    </w:p>
    <w:p w:rsidR="00584BE0" w:rsidRPr="00D31FFD" w:rsidRDefault="00584BE0" w:rsidP="00584BE0">
      <w:pPr>
        <w:pStyle w:val="Odsekzoznamu"/>
        <w:widowControl w:val="0"/>
        <w:numPr>
          <w:ilvl w:val="0"/>
          <w:numId w:val="8"/>
        </w:numPr>
        <w:autoSpaceDE w:val="0"/>
        <w:autoSpaceDN w:val="0"/>
        <w:adjustRightInd w:val="0"/>
        <w:ind w:left="1418"/>
        <w:jc w:val="both"/>
        <w:rPr>
          <w:rFonts w:ascii="Cambria" w:hAnsi="Cambria"/>
          <w:sz w:val="20"/>
          <w:szCs w:val="20"/>
          <w:lang w:eastAsia="sk-SK"/>
        </w:rPr>
      </w:pPr>
      <w:r w:rsidRPr="00D31FFD">
        <w:rPr>
          <w:rFonts w:ascii="Cambria" w:hAnsi="Cambria"/>
          <w:sz w:val="20"/>
          <w:szCs w:val="20"/>
          <w:lang w:eastAsia="sk-SK"/>
        </w:rPr>
        <w:t>zhotoviteľ bezodkladne priestory opustí, pričom  do momentu opustenia prevzatých priestorov zabezpečí ochranu prevzatých priestorov.</w:t>
      </w:r>
    </w:p>
    <w:p w:rsidR="00584BE0" w:rsidRPr="00D31FFD" w:rsidRDefault="00584BE0" w:rsidP="00584BE0">
      <w:pPr>
        <w:widowControl w:val="0"/>
        <w:tabs>
          <w:tab w:val="left" w:pos="1134"/>
        </w:tabs>
        <w:autoSpaceDE w:val="0"/>
        <w:autoSpaceDN w:val="0"/>
        <w:adjustRightInd w:val="0"/>
        <w:jc w:val="both"/>
        <w:rPr>
          <w:rFonts w:ascii="Cambria" w:hAnsi="Cambria"/>
          <w:sz w:val="20"/>
          <w:szCs w:val="20"/>
          <w:lang w:eastAsia="sk-SK"/>
        </w:rPr>
      </w:pPr>
    </w:p>
    <w:p w:rsidR="00584BE0" w:rsidRPr="00D31FFD" w:rsidRDefault="00584BE0" w:rsidP="00584BE0">
      <w:pPr>
        <w:widowControl w:val="0"/>
        <w:numPr>
          <w:ilvl w:val="0"/>
          <w:numId w:val="22"/>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Pod neodkladnými prácami sa rozumejú práce, ktorých nevykonanie by mohlo spôsobiť ohrozenie života alebo zdravia osôb, vznik škody na diele, životnom prostredí, majetku objednávateľa alebo tretej osoby.</w:t>
      </w:r>
    </w:p>
    <w:p w:rsidR="00584BE0" w:rsidRPr="00D31FFD" w:rsidRDefault="00584BE0" w:rsidP="00584BE0">
      <w:pPr>
        <w:autoSpaceDE w:val="0"/>
        <w:autoSpaceDN w:val="0"/>
        <w:adjustRightInd w:val="0"/>
        <w:ind w:right="14"/>
        <w:jc w:val="center"/>
        <w:rPr>
          <w:rFonts w:ascii="Cambria" w:hAnsi="Cambria"/>
          <w:sz w:val="20"/>
          <w:szCs w:val="20"/>
          <w:lang w:eastAsia="sk-SK"/>
        </w:rPr>
      </w:pPr>
    </w:p>
    <w:p w:rsidR="00584BE0" w:rsidRPr="00D31FFD" w:rsidRDefault="00584BE0" w:rsidP="00584BE0">
      <w:pPr>
        <w:autoSpaceDE w:val="0"/>
        <w:autoSpaceDN w:val="0"/>
        <w:adjustRightInd w:val="0"/>
        <w:spacing w:before="41"/>
        <w:ind w:right="14"/>
        <w:jc w:val="center"/>
        <w:rPr>
          <w:rFonts w:ascii="Cambria" w:hAnsi="Cambria"/>
          <w:b/>
          <w:bCs/>
          <w:sz w:val="20"/>
          <w:szCs w:val="20"/>
          <w:lang w:eastAsia="sk-SK"/>
        </w:rPr>
      </w:pPr>
      <w:r w:rsidRPr="00D31FFD">
        <w:rPr>
          <w:rFonts w:ascii="Cambria" w:hAnsi="Cambria"/>
          <w:b/>
          <w:bCs/>
          <w:sz w:val="20"/>
          <w:szCs w:val="20"/>
          <w:lang w:eastAsia="sk-SK"/>
        </w:rPr>
        <w:t>Článok IX</w:t>
      </w:r>
    </w:p>
    <w:p w:rsidR="00584BE0" w:rsidRPr="00D31FFD" w:rsidRDefault="00584BE0" w:rsidP="00584BE0">
      <w:pPr>
        <w:autoSpaceDE w:val="0"/>
        <w:autoSpaceDN w:val="0"/>
        <w:adjustRightInd w:val="0"/>
        <w:spacing w:before="29"/>
        <w:ind w:right="14"/>
        <w:jc w:val="center"/>
        <w:rPr>
          <w:rFonts w:ascii="Cambria" w:hAnsi="Cambria"/>
          <w:b/>
          <w:bCs/>
          <w:sz w:val="20"/>
          <w:szCs w:val="20"/>
          <w:lang w:eastAsia="sk-SK"/>
        </w:rPr>
      </w:pPr>
      <w:r w:rsidRPr="00D31FFD">
        <w:rPr>
          <w:rFonts w:ascii="Cambria" w:hAnsi="Cambria"/>
          <w:b/>
          <w:bCs/>
          <w:sz w:val="20"/>
          <w:szCs w:val="20"/>
          <w:lang w:eastAsia="sk-SK"/>
        </w:rPr>
        <w:t>Odovzdanie a prevzatie diela, záručná doba a zodpovednosť za vady</w:t>
      </w:r>
    </w:p>
    <w:p w:rsidR="00584BE0" w:rsidRPr="00D31FFD" w:rsidRDefault="00584BE0" w:rsidP="00584BE0">
      <w:pPr>
        <w:autoSpaceDE w:val="0"/>
        <w:autoSpaceDN w:val="0"/>
        <w:adjustRightInd w:val="0"/>
        <w:spacing w:before="29"/>
        <w:ind w:right="14"/>
        <w:jc w:val="center"/>
        <w:rPr>
          <w:rFonts w:ascii="Cambria" w:hAnsi="Cambria"/>
          <w:b/>
          <w:bCs/>
          <w:sz w:val="20"/>
          <w:szCs w:val="20"/>
          <w:lang w:eastAsia="sk-SK"/>
        </w:rPr>
      </w:pPr>
    </w:p>
    <w:p w:rsidR="00584BE0" w:rsidRPr="00D31FFD" w:rsidRDefault="00584BE0" w:rsidP="00584BE0">
      <w:pPr>
        <w:widowControl w:val="0"/>
        <w:numPr>
          <w:ilvl w:val="0"/>
          <w:numId w:val="24"/>
        </w:numPr>
        <w:tabs>
          <w:tab w:val="left" w:pos="426"/>
        </w:tabs>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lastRenderedPageBreak/>
        <w:t>Predmetom riadneho odovzdania a prevzatia diela podľa tejto zmluvy bude celé dielo naraz, pokiaľ v tejto zmluve nie je uvedené inak.</w:t>
      </w:r>
    </w:p>
    <w:p w:rsidR="00584BE0" w:rsidRPr="00D31FFD" w:rsidRDefault="00584BE0" w:rsidP="00584BE0">
      <w:pPr>
        <w:tabs>
          <w:tab w:val="left" w:pos="426"/>
        </w:tabs>
        <w:autoSpaceDE w:val="0"/>
        <w:autoSpaceDN w:val="0"/>
        <w:adjustRightInd w:val="0"/>
        <w:ind w:left="426" w:hanging="426"/>
        <w:jc w:val="both"/>
        <w:rPr>
          <w:rFonts w:ascii="Cambria" w:hAnsi="Cambria"/>
          <w:sz w:val="20"/>
          <w:szCs w:val="20"/>
          <w:lang w:eastAsia="sk-SK"/>
        </w:rPr>
      </w:pPr>
    </w:p>
    <w:p w:rsidR="00584BE0" w:rsidRPr="00D31FFD" w:rsidRDefault="00584BE0" w:rsidP="00584BE0">
      <w:pPr>
        <w:widowControl w:val="0"/>
        <w:numPr>
          <w:ilvl w:val="0"/>
          <w:numId w:val="24"/>
        </w:numPr>
        <w:tabs>
          <w:tab w:val="left" w:pos="426"/>
        </w:tabs>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Zhotoviteľ je povinný písomne oznámiť objednávateľovi najneskôr 14 (štrnásť) dní vopred, kedy bude dielo pripravené na odovzdanie a prevzatie. Na základe návrhu zhotoviteľa, objednávateľ zvolá najneskôr do 7 (siedmych) dní písomnou pozvánkou na odovzdávacie a preberacie konanie, na ktorom si zmluvné strany dohodnú časový program odovzdania a prevzatia diela.</w:t>
      </w:r>
    </w:p>
    <w:p w:rsidR="00584BE0" w:rsidRPr="00D31FFD" w:rsidRDefault="00584BE0" w:rsidP="00584BE0">
      <w:pPr>
        <w:widowControl w:val="0"/>
        <w:tabs>
          <w:tab w:val="left" w:pos="426"/>
        </w:tabs>
        <w:autoSpaceDE w:val="0"/>
        <w:autoSpaceDN w:val="0"/>
        <w:adjustRightInd w:val="0"/>
        <w:ind w:left="426" w:hanging="426"/>
        <w:rPr>
          <w:rFonts w:ascii="Cambria" w:hAnsi="Cambria"/>
          <w:sz w:val="20"/>
          <w:szCs w:val="20"/>
          <w:lang w:eastAsia="sk-SK"/>
        </w:rPr>
      </w:pPr>
    </w:p>
    <w:p w:rsidR="00584BE0" w:rsidRPr="00D31FFD" w:rsidRDefault="00584BE0" w:rsidP="00584BE0">
      <w:pPr>
        <w:widowControl w:val="0"/>
        <w:numPr>
          <w:ilvl w:val="0"/>
          <w:numId w:val="24"/>
        </w:numPr>
        <w:tabs>
          <w:tab w:val="left" w:pos="426"/>
        </w:tabs>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K preberaciemu protokolu je zhotoviteľ povinný pripraviť a objednávateľovi odovzdať tieto doklady:</w:t>
      </w:r>
    </w:p>
    <w:p w:rsidR="00584BE0" w:rsidRPr="00D31FFD" w:rsidRDefault="00584BE0" w:rsidP="00584BE0">
      <w:pPr>
        <w:widowControl w:val="0"/>
        <w:numPr>
          <w:ilvl w:val="0"/>
          <w:numId w:val="25"/>
        </w:numPr>
        <w:tabs>
          <w:tab w:val="left" w:pos="1418"/>
        </w:tabs>
        <w:autoSpaceDE w:val="0"/>
        <w:autoSpaceDN w:val="0"/>
        <w:adjustRightInd w:val="0"/>
        <w:ind w:left="1418" w:hanging="425"/>
        <w:jc w:val="both"/>
        <w:rPr>
          <w:rFonts w:ascii="Cambria" w:hAnsi="Cambria"/>
          <w:sz w:val="20"/>
          <w:szCs w:val="20"/>
          <w:lang w:eastAsia="sk-SK"/>
        </w:rPr>
      </w:pPr>
      <w:r w:rsidRPr="00D31FFD">
        <w:rPr>
          <w:rFonts w:ascii="Cambria" w:hAnsi="Cambria"/>
          <w:sz w:val="20"/>
          <w:szCs w:val="20"/>
          <w:lang w:eastAsia="sk-SK"/>
        </w:rPr>
        <w:t>v prípade, ak budú použité: atesty a certifikáty výrobkov, osvedčenia o skúškach použitých materiálov a konštrukcií,</w:t>
      </w:r>
    </w:p>
    <w:p w:rsidR="00584BE0" w:rsidRPr="00D31FFD" w:rsidRDefault="00584BE0" w:rsidP="00584BE0">
      <w:pPr>
        <w:widowControl w:val="0"/>
        <w:numPr>
          <w:ilvl w:val="0"/>
          <w:numId w:val="25"/>
        </w:numPr>
        <w:tabs>
          <w:tab w:val="left" w:pos="1418"/>
        </w:tabs>
        <w:autoSpaceDE w:val="0"/>
        <w:autoSpaceDN w:val="0"/>
        <w:adjustRightInd w:val="0"/>
        <w:ind w:left="1418" w:hanging="425"/>
        <w:jc w:val="both"/>
        <w:rPr>
          <w:rFonts w:ascii="Cambria" w:hAnsi="Cambria"/>
          <w:sz w:val="20"/>
          <w:szCs w:val="20"/>
          <w:lang w:eastAsia="sk-SK"/>
        </w:rPr>
      </w:pPr>
      <w:r w:rsidRPr="00D31FFD">
        <w:rPr>
          <w:rFonts w:ascii="Cambria" w:hAnsi="Cambria"/>
          <w:sz w:val="20"/>
          <w:szCs w:val="20"/>
          <w:lang w:eastAsia="sk-SK"/>
        </w:rPr>
        <w:t xml:space="preserve">dokumentáciu priebehu všetkých realizovaných stavebných prác (fotografie, prípadne videozáznamy), </w:t>
      </w:r>
    </w:p>
    <w:p w:rsidR="00584BE0" w:rsidRPr="00D31FFD" w:rsidRDefault="00584BE0" w:rsidP="00584BE0">
      <w:pPr>
        <w:widowControl w:val="0"/>
        <w:numPr>
          <w:ilvl w:val="0"/>
          <w:numId w:val="25"/>
        </w:numPr>
        <w:tabs>
          <w:tab w:val="left" w:pos="1418"/>
        </w:tabs>
        <w:autoSpaceDE w:val="0"/>
        <w:autoSpaceDN w:val="0"/>
        <w:adjustRightInd w:val="0"/>
        <w:ind w:left="1418" w:hanging="425"/>
        <w:jc w:val="both"/>
        <w:rPr>
          <w:rFonts w:ascii="Cambria" w:hAnsi="Cambria"/>
          <w:sz w:val="20"/>
          <w:szCs w:val="20"/>
          <w:lang w:eastAsia="sk-SK"/>
        </w:rPr>
      </w:pPr>
      <w:r w:rsidRPr="00D31FFD">
        <w:rPr>
          <w:rFonts w:ascii="Cambria" w:hAnsi="Cambria"/>
          <w:sz w:val="20"/>
          <w:szCs w:val="20"/>
        </w:rPr>
        <w:t>opis a zdôvodnenie vykonaných odchýlok od dokumentácie, overenej v stavebných konaniach, alebo pri povoľovaní zmien stavby pred dokončením,</w:t>
      </w:r>
    </w:p>
    <w:p w:rsidR="00584BE0" w:rsidRPr="00D31FFD" w:rsidRDefault="00584BE0" w:rsidP="00584BE0">
      <w:pPr>
        <w:widowControl w:val="0"/>
        <w:numPr>
          <w:ilvl w:val="0"/>
          <w:numId w:val="25"/>
        </w:numPr>
        <w:tabs>
          <w:tab w:val="left" w:pos="1418"/>
        </w:tabs>
        <w:autoSpaceDE w:val="0"/>
        <w:autoSpaceDN w:val="0"/>
        <w:adjustRightInd w:val="0"/>
        <w:ind w:left="1418" w:hanging="425"/>
        <w:jc w:val="both"/>
        <w:rPr>
          <w:rFonts w:ascii="Cambria" w:hAnsi="Cambria"/>
          <w:sz w:val="20"/>
          <w:szCs w:val="20"/>
          <w:lang w:eastAsia="sk-SK"/>
        </w:rPr>
      </w:pPr>
      <w:r w:rsidRPr="00D31FFD">
        <w:rPr>
          <w:rFonts w:ascii="Cambria" w:hAnsi="Cambria"/>
          <w:sz w:val="20"/>
          <w:szCs w:val="20"/>
        </w:rPr>
        <w:t>realizačné projekty so zakreslenými zmenami potvrdené zhotoviteľom</w:t>
      </w:r>
      <w:r w:rsidRPr="00D31FFD">
        <w:rPr>
          <w:rFonts w:ascii="Cambria" w:hAnsi="Cambria"/>
          <w:sz w:val="20"/>
          <w:szCs w:val="20"/>
          <w:lang w:eastAsia="sk-SK"/>
        </w:rPr>
        <w:t xml:space="preserve"> </w:t>
      </w:r>
    </w:p>
    <w:p w:rsidR="00584BE0" w:rsidRPr="00D31FFD" w:rsidRDefault="00584BE0" w:rsidP="00584BE0">
      <w:pPr>
        <w:widowControl w:val="0"/>
        <w:numPr>
          <w:ilvl w:val="0"/>
          <w:numId w:val="25"/>
        </w:numPr>
        <w:tabs>
          <w:tab w:val="left" w:pos="1418"/>
        </w:tabs>
        <w:autoSpaceDE w:val="0"/>
        <w:autoSpaceDN w:val="0"/>
        <w:adjustRightInd w:val="0"/>
        <w:ind w:left="1418" w:hanging="425"/>
        <w:jc w:val="both"/>
        <w:rPr>
          <w:rFonts w:ascii="Cambria" w:hAnsi="Cambria"/>
          <w:sz w:val="20"/>
          <w:szCs w:val="20"/>
          <w:lang w:eastAsia="sk-SK"/>
        </w:rPr>
      </w:pPr>
      <w:r w:rsidRPr="00D31FFD">
        <w:rPr>
          <w:rFonts w:ascii="Cambria" w:hAnsi="Cambria"/>
          <w:sz w:val="20"/>
          <w:szCs w:val="20"/>
          <w:lang w:eastAsia="sk-SK"/>
        </w:rPr>
        <w:t xml:space="preserve">kópiu Denníka prác, </w:t>
      </w:r>
    </w:p>
    <w:p w:rsidR="00584BE0" w:rsidRPr="00D31FFD" w:rsidRDefault="00584BE0" w:rsidP="00584BE0">
      <w:pPr>
        <w:widowControl w:val="0"/>
        <w:numPr>
          <w:ilvl w:val="0"/>
          <w:numId w:val="25"/>
        </w:numPr>
        <w:tabs>
          <w:tab w:val="left" w:pos="1418"/>
        </w:tabs>
        <w:autoSpaceDE w:val="0"/>
        <w:autoSpaceDN w:val="0"/>
        <w:adjustRightInd w:val="0"/>
        <w:ind w:left="1418" w:hanging="425"/>
        <w:jc w:val="both"/>
        <w:rPr>
          <w:rFonts w:ascii="Cambria" w:hAnsi="Cambria"/>
          <w:sz w:val="20"/>
          <w:szCs w:val="20"/>
          <w:lang w:eastAsia="sk-SK"/>
        </w:rPr>
      </w:pPr>
      <w:r w:rsidRPr="00D31FFD">
        <w:rPr>
          <w:rFonts w:ascii="Cambria" w:hAnsi="Cambria"/>
          <w:sz w:val="20"/>
          <w:szCs w:val="20"/>
          <w:lang w:eastAsia="sk-SK"/>
        </w:rPr>
        <w:t xml:space="preserve">doklady o uložení likvidácii odpadu v súlade s právnymi predpismi, </w:t>
      </w:r>
    </w:p>
    <w:p w:rsidR="00584BE0" w:rsidRPr="00D31FFD" w:rsidRDefault="00584BE0" w:rsidP="00584BE0">
      <w:pPr>
        <w:widowControl w:val="0"/>
        <w:numPr>
          <w:ilvl w:val="0"/>
          <w:numId w:val="25"/>
        </w:numPr>
        <w:tabs>
          <w:tab w:val="left" w:pos="1418"/>
        </w:tabs>
        <w:autoSpaceDE w:val="0"/>
        <w:autoSpaceDN w:val="0"/>
        <w:adjustRightInd w:val="0"/>
        <w:ind w:left="1418" w:hanging="425"/>
        <w:jc w:val="both"/>
        <w:rPr>
          <w:rFonts w:ascii="Cambria" w:hAnsi="Cambria"/>
          <w:sz w:val="20"/>
          <w:szCs w:val="20"/>
          <w:lang w:eastAsia="sk-SK"/>
        </w:rPr>
      </w:pPr>
      <w:r w:rsidRPr="00D31FFD">
        <w:rPr>
          <w:rFonts w:ascii="Cambria" w:hAnsi="Cambria"/>
          <w:sz w:val="20"/>
          <w:szCs w:val="20"/>
          <w:lang w:eastAsia="sk-SK"/>
        </w:rPr>
        <w:t>iné zápisy a doklady realizovaných prác podľa dohody strán,</w:t>
      </w:r>
    </w:p>
    <w:p w:rsidR="00584BE0" w:rsidRPr="00D31FFD" w:rsidRDefault="00584BE0" w:rsidP="00584BE0">
      <w:pPr>
        <w:widowControl w:val="0"/>
        <w:numPr>
          <w:ilvl w:val="0"/>
          <w:numId w:val="25"/>
        </w:numPr>
        <w:tabs>
          <w:tab w:val="left" w:pos="1418"/>
        </w:tabs>
        <w:autoSpaceDE w:val="0"/>
        <w:autoSpaceDN w:val="0"/>
        <w:adjustRightInd w:val="0"/>
        <w:ind w:left="1418" w:hanging="425"/>
        <w:jc w:val="both"/>
        <w:rPr>
          <w:rFonts w:ascii="Cambria" w:hAnsi="Cambria"/>
          <w:sz w:val="20"/>
          <w:szCs w:val="20"/>
          <w:lang w:eastAsia="sk-SK"/>
        </w:rPr>
      </w:pPr>
      <w:proofErr w:type="spellStart"/>
      <w:r w:rsidRPr="00D31FFD">
        <w:rPr>
          <w:rFonts w:ascii="Cambria" w:hAnsi="Cambria"/>
          <w:sz w:val="20"/>
          <w:szCs w:val="20"/>
          <w:lang w:eastAsia="sk-SK"/>
        </w:rPr>
        <w:t>porealizačné</w:t>
      </w:r>
      <w:proofErr w:type="spellEnd"/>
      <w:r w:rsidRPr="00D31FFD">
        <w:rPr>
          <w:rFonts w:ascii="Cambria" w:hAnsi="Cambria"/>
          <w:sz w:val="20"/>
          <w:szCs w:val="20"/>
          <w:lang w:eastAsia="sk-SK"/>
        </w:rPr>
        <w:t xml:space="preserve"> vyjadrenia sa správcov existujúcich inžinierskych sietí, ak sú podľa predpisov vyžadované;</w:t>
      </w:r>
    </w:p>
    <w:p w:rsidR="00584BE0" w:rsidRPr="00D31FFD" w:rsidRDefault="00584BE0" w:rsidP="00584BE0">
      <w:pPr>
        <w:widowControl w:val="0"/>
        <w:numPr>
          <w:ilvl w:val="0"/>
          <w:numId w:val="25"/>
        </w:numPr>
        <w:tabs>
          <w:tab w:val="left" w:pos="1418"/>
        </w:tabs>
        <w:autoSpaceDE w:val="0"/>
        <w:autoSpaceDN w:val="0"/>
        <w:adjustRightInd w:val="0"/>
        <w:ind w:left="1418" w:hanging="425"/>
        <w:jc w:val="both"/>
        <w:rPr>
          <w:rFonts w:ascii="Cambria" w:hAnsi="Cambria"/>
          <w:sz w:val="20"/>
          <w:szCs w:val="20"/>
          <w:lang w:eastAsia="sk-SK"/>
        </w:rPr>
      </w:pPr>
      <w:r w:rsidRPr="00D31FFD">
        <w:rPr>
          <w:rFonts w:ascii="Cambria" w:hAnsi="Cambria"/>
          <w:sz w:val="20"/>
          <w:szCs w:val="20"/>
          <w:lang w:eastAsia="sk-SK"/>
        </w:rPr>
        <w:t>všetky ďalšie doklady vyžadované právnymi normami pri kolaudáciu diela.</w:t>
      </w:r>
    </w:p>
    <w:p w:rsidR="00584BE0" w:rsidRPr="00D31FFD" w:rsidRDefault="00584BE0" w:rsidP="00584BE0">
      <w:pPr>
        <w:tabs>
          <w:tab w:val="left" w:pos="425"/>
        </w:tabs>
        <w:autoSpaceDE w:val="0"/>
        <w:autoSpaceDN w:val="0"/>
        <w:adjustRightInd w:val="0"/>
        <w:jc w:val="both"/>
        <w:rPr>
          <w:rFonts w:ascii="Cambria" w:hAnsi="Cambria"/>
          <w:sz w:val="20"/>
          <w:szCs w:val="20"/>
          <w:lang w:eastAsia="sk-SK"/>
        </w:rPr>
      </w:pPr>
    </w:p>
    <w:p w:rsidR="00584BE0" w:rsidRPr="00D31FFD" w:rsidRDefault="00584BE0" w:rsidP="00584BE0">
      <w:pPr>
        <w:widowControl w:val="0"/>
        <w:numPr>
          <w:ilvl w:val="0"/>
          <w:numId w:val="24"/>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 xml:space="preserve">O odovzdaní a prevzatí diela spíše objednávateľ a zhotoviteľ preberací protokol. </w:t>
      </w:r>
    </w:p>
    <w:p w:rsidR="00584BE0" w:rsidRPr="00D31FFD" w:rsidRDefault="00584BE0" w:rsidP="00584BE0">
      <w:pPr>
        <w:tabs>
          <w:tab w:val="left" w:pos="0"/>
        </w:tabs>
        <w:autoSpaceDE w:val="0"/>
        <w:autoSpaceDN w:val="0"/>
        <w:adjustRightInd w:val="0"/>
        <w:jc w:val="both"/>
        <w:rPr>
          <w:rFonts w:ascii="Cambria" w:hAnsi="Cambria"/>
          <w:sz w:val="20"/>
          <w:szCs w:val="20"/>
          <w:lang w:eastAsia="sk-SK"/>
        </w:rPr>
      </w:pPr>
    </w:p>
    <w:p w:rsidR="00584BE0" w:rsidRPr="00D31FFD" w:rsidRDefault="00584BE0" w:rsidP="00584BE0">
      <w:pPr>
        <w:widowControl w:val="0"/>
        <w:numPr>
          <w:ilvl w:val="0"/>
          <w:numId w:val="24"/>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 xml:space="preserve">Objednávateľ sa zaväzuje dielo prevziať v prípade, ak bude dielo bez vád a nedorobkov a zhotoviteľ odovzdá pri odovzdávacom a preberacom konaní objednávateľovi všetky doklady uvedené v čl. IX bod 9.3 tejto zmluvy.  </w:t>
      </w:r>
    </w:p>
    <w:p w:rsidR="00584BE0" w:rsidRPr="00D31FFD" w:rsidRDefault="00584BE0" w:rsidP="00584BE0">
      <w:pPr>
        <w:autoSpaceDE w:val="0"/>
        <w:autoSpaceDN w:val="0"/>
        <w:adjustRightInd w:val="0"/>
        <w:ind w:left="426" w:hanging="426"/>
        <w:jc w:val="both"/>
        <w:rPr>
          <w:rFonts w:ascii="Cambria" w:hAnsi="Cambria"/>
          <w:sz w:val="20"/>
          <w:szCs w:val="20"/>
          <w:lang w:eastAsia="sk-SK"/>
        </w:rPr>
      </w:pPr>
    </w:p>
    <w:p w:rsidR="00584BE0" w:rsidRPr="00D31FFD" w:rsidRDefault="00584BE0" w:rsidP="00584BE0">
      <w:pPr>
        <w:widowControl w:val="0"/>
        <w:numPr>
          <w:ilvl w:val="0"/>
          <w:numId w:val="24"/>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V prípade ak objednávateľ bezdôvodne odmietne dielo prevziať, dielo sa považuje za prevzaté a odovzdané v deň preberacieho a odovzdávacieho konania, alebo v deň, kedy sa takéto konanie malo konať.</w:t>
      </w:r>
    </w:p>
    <w:p w:rsidR="00584BE0" w:rsidRPr="00D31FFD" w:rsidRDefault="00584BE0" w:rsidP="00584BE0">
      <w:pPr>
        <w:autoSpaceDE w:val="0"/>
        <w:autoSpaceDN w:val="0"/>
        <w:adjustRightInd w:val="0"/>
        <w:ind w:left="426" w:hanging="426"/>
        <w:jc w:val="both"/>
        <w:rPr>
          <w:rFonts w:ascii="Cambria" w:hAnsi="Cambria"/>
          <w:sz w:val="20"/>
          <w:szCs w:val="20"/>
          <w:lang w:eastAsia="sk-SK"/>
        </w:rPr>
      </w:pPr>
    </w:p>
    <w:p w:rsidR="00584BE0" w:rsidRPr="00D31FFD" w:rsidRDefault="00584BE0" w:rsidP="00584BE0">
      <w:pPr>
        <w:widowControl w:val="0"/>
        <w:numPr>
          <w:ilvl w:val="0"/>
          <w:numId w:val="24"/>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Preberací protokol bude vyhotovený v dvoch vyhotoveniach a bude obsahovať najmä:</w:t>
      </w:r>
    </w:p>
    <w:p w:rsidR="00584BE0" w:rsidRPr="00D31FFD" w:rsidRDefault="00584BE0" w:rsidP="00584BE0">
      <w:pPr>
        <w:widowControl w:val="0"/>
        <w:numPr>
          <w:ilvl w:val="0"/>
          <w:numId w:val="26"/>
        </w:numPr>
        <w:tabs>
          <w:tab w:val="left" w:pos="554"/>
          <w:tab w:val="left" w:pos="1418"/>
        </w:tabs>
        <w:autoSpaceDE w:val="0"/>
        <w:autoSpaceDN w:val="0"/>
        <w:adjustRightInd w:val="0"/>
        <w:ind w:left="1560" w:hanging="426"/>
        <w:jc w:val="both"/>
        <w:rPr>
          <w:rFonts w:ascii="Cambria" w:hAnsi="Cambria"/>
          <w:sz w:val="20"/>
          <w:szCs w:val="20"/>
          <w:lang w:eastAsia="sk-SK"/>
        </w:rPr>
      </w:pPr>
      <w:r w:rsidRPr="00D31FFD">
        <w:rPr>
          <w:rFonts w:ascii="Cambria" w:hAnsi="Cambria"/>
          <w:sz w:val="20"/>
          <w:szCs w:val="20"/>
          <w:lang w:eastAsia="sk-SK"/>
        </w:rPr>
        <w:t>základné údaje o diele,</w:t>
      </w:r>
    </w:p>
    <w:p w:rsidR="00584BE0" w:rsidRPr="00D31FFD" w:rsidRDefault="00584BE0" w:rsidP="00584BE0">
      <w:pPr>
        <w:widowControl w:val="0"/>
        <w:numPr>
          <w:ilvl w:val="0"/>
          <w:numId w:val="26"/>
        </w:numPr>
        <w:tabs>
          <w:tab w:val="left" w:pos="554"/>
          <w:tab w:val="left" w:pos="1418"/>
        </w:tabs>
        <w:autoSpaceDE w:val="0"/>
        <w:autoSpaceDN w:val="0"/>
        <w:adjustRightInd w:val="0"/>
        <w:ind w:left="1560" w:hanging="426"/>
        <w:jc w:val="both"/>
        <w:rPr>
          <w:rFonts w:ascii="Cambria" w:hAnsi="Cambria"/>
          <w:sz w:val="20"/>
          <w:szCs w:val="20"/>
          <w:lang w:eastAsia="sk-SK"/>
        </w:rPr>
      </w:pPr>
      <w:r w:rsidRPr="00D31FFD">
        <w:rPr>
          <w:rFonts w:ascii="Cambria" w:hAnsi="Cambria"/>
          <w:sz w:val="20"/>
          <w:szCs w:val="20"/>
          <w:lang w:eastAsia="sk-SK"/>
        </w:rPr>
        <w:t>zoznam odovzdaných dokladov,</w:t>
      </w:r>
    </w:p>
    <w:p w:rsidR="00584BE0" w:rsidRPr="00D31FFD" w:rsidRDefault="00584BE0" w:rsidP="00584BE0">
      <w:pPr>
        <w:widowControl w:val="0"/>
        <w:numPr>
          <w:ilvl w:val="0"/>
          <w:numId w:val="26"/>
        </w:numPr>
        <w:tabs>
          <w:tab w:val="left" w:pos="554"/>
          <w:tab w:val="left" w:pos="1418"/>
        </w:tabs>
        <w:autoSpaceDE w:val="0"/>
        <w:autoSpaceDN w:val="0"/>
        <w:adjustRightInd w:val="0"/>
        <w:ind w:left="1560" w:hanging="426"/>
        <w:jc w:val="both"/>
        <w:rPr>
          <w:rFonts w:ascii="Cambria" w:hAnsi="Cambria"/>
          <w:sz w:val="20"/>
          <w:szCs w:val="20"/>
          <w:lang w:eastAsia="sk-SK"/>
        </w:rPr>
      </w:pPr>
      <w:r w:rsidRPr="00D31FFD">
        <w:rPr>
          <w:rFonts w:ascii="Cambria" w:hAnsi="Cambria"/>
          <w:sz w:val="20"/>
          <w:szCs w:val="20"/>
          <w:lang w:eastAsia="sk-SK"/>
        </w:rPr>
        <w:t>prehlásenie zmluvných strán o tom, že zhotoviteľ dielo odovzdáva a objednávateľ dielo preberá, pokiaľ objednávateľ nevyužije svoje právo odmietnuť dielo prevziať,</w:t>
      </w:r>
    </w:p>
    <w:p w:rsidR="00584BE0" w:rsidRPr="00D31FFD" w:rsidRDefault="00584BE0" w:rsidP="00584BE0">
      <w:pPr>
        <w:widowControl w:val="0"/>
        <w:numPr>
          <w:ilvl w:val="0"/>
          <w:numId w:val="26"/>
        </w:numPr>
        <w:tabs>
          <w:tab w:val="left" w:pos="554"/>
          <w:tab w:val="left" w:pos="1418"/>
        </w:tabs>
        <w:autoSpaceDE w:val="0"/>
        <w:autoSpaceDN w:val="0"/>
        <w:adjustRightInd w:val="0"/>
        <w:ind w:left="1560" w:hanging="426"/>
        <w:jc w:val="both"/>
        <w:rPr>
          <w:rFonts w:ascii="Cambria" w:hAnsi="Cambria"/>
          <w:sz w:val="20"/>
          <w:szCs w:val="20"/>
          <w:lang w:eastAsia="sk-SK"/>
        </w:rPr>
      </w:pPr>
      <w:r w:rsidRPr="00D31FFD">
        <w:rPr>
          <w:rFonts w:ascii="Cambria" w:hAnsi="Cambria"/>
          <w:sz w:val="20"/>
          <w:szCs w:val="20"/>
          <w:lang w:eastAsia="sk-SK"/>
        </w:rPr>
        <w:t>podpisy oprávnených zástupcov zmluvných strán,</w:t>
      </w:r>
    </w:p>
    <w:p w:rsidR="00584BE0" w:rsidRPr="00D31FFD" w:rsidRDefault="00584BE0" w:rsidP="00584BE0">
      <w:pPr>
        <w:widowControl w:val="0"/>
        <w:numPr>
          <w:ilvl w:val="0"/>
          <w:numId w:val="27"/>
        </w:numPr>
        <w:tabs>
          <w:tab w:val="left" w:pos="598"/>
          <w:tab w:val="left" w:pos="1418"/>
        </w:tabs>
        <w:autoSpaceDE w:val="0"/>
        <w:autoSpaceDN w:val="0"/>
        <w:adjustRightInd w:val="0"/>
        <w:spacing w:before="58"/>
        <w:ind w:left="1560" w:hanging="426"/>
        <w:jc w:val="both"/>
        <w:rPr>
          <w:rFonts w:ascii="Cambria" w:hAnsi="Cambria"/>
          <w:sz w:val="20"/>
          <w:szCs w:val="20"/>
          <w:lang w:eastAsia="sk-SK"/>
        </w:rPr>
      </w:pPr>
      <w:r w:rsidRPr="00D31FFD">
        <w:rPr>
          <w:rFonts w:ascii="Cambria" w:hAnsi="Cambria"/>
          <w:sz w:val="20"/>
          <w:szCs w:val="20"/>
          <w:lang w:eastAsia="sk-SK"/>
        </w:rPr>
        <w:t>dĺžku trvania zmluvne dohodnutej záručnej lehoty,</w:t>
      </w:r>
    </w:p>
    <w:p w:rsidR="00584BE0" w:rsidRPr="00D31FFD" w:rsidRDefault="00584BE0" w:rsidP="00584BE0">
      <w:pPr>
        <w:widowControl w:val="0"/>
        <w:numPr>
          <w:ilvl w:val="0"/>
          <w:numId w:val="27"/>
        </w:numPr>
        <w:tabs>
          <w:tab w:val="left" w:pos="598"/>
          <w:tab w:val="left" w:pos="1418"/>
        </w:tabs>
        <w:autoSpaceDE w:val="0"/>
        <w:autoSpaceDN w:val="0"/>
        <w:adjustRightInd w:val="0"/>
        <w:spacing w:before="22"/>
        <w:ind w:left="1560" w:hanging="426"/>
        <w:jc w:val="both"/>
        <w:rPr>
          <w:rFonts w:ascii="Cambria" w:hAnsi="Cambria"/>
          <w:sz w:val="20"/>
          <w:szCs w:val="20"/>
          <w:lang w:eastAsia="sk-SK"/>
        </w:rPr>
      </w:pPr>
      <w:r w:rsidRPr="00D31FFD">
        <w:rPr>
          <w:rFonts w:ascii="Cambria" w:hAnsi="Cambria"/>
          <w:sz w:val="20"/>
          <w:szCs w:val="20"/>
          <w:lang w:eastAsia="sk-SK"/>
        </w:rPr>
        <w:t>termín, do ktorého je zhotoviteľ povinný vypratať priestory.</w:t>
      </w:r>
    </w:p>
    <w:p w:rsidR="00584BE0" w:rsidRPr="00D31FFD" w:rsidRDefault="00584BE0" w:rsidP="00584BE0">
      <w:pPr>
        <w:tabs>
          <w:tab w:val="left" w:pos="425"/>
        </w:tabs>
        <w:autoSpaceDE w:val="0"/>
        <w:autoSpaceDN w:val="0"/>
        <w:adjustRightInd w:val="0"/>
        <w:ind w:left="709"/>
        <w:jc w:val="both"/>
        <w:rPr>
          <w:rFonts w:ascii="Cambria" w:hAnsi="Cambria"/>
          <w:sz w:val="20"/>
          <w:szCs w:val="20"/>
          <w:lang w:eastAsia="sk-SK"/>
        </w:rPr>
      </w:pPr>
    </w:p>
    <w:p w:rsidR="00584BE0" w:rsidRPr="00D31FFD" w:rsidRDefault="00584BE0" w:rsidP="00584BE0">
      <w:pPr>
        <w:widowControl w:val="0"/>
        <w:numPr>
          <w:ilvl w:val="0"/>
          <w:numId w:val="24"/>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Ak objednávateľ odmietne prevziať dielo, je povinný spísať zápis, v ktorom uvedie dôvody, pre ktoré dielo neprevzal. Po odstránení vád a nedorobkov na diele, pre ktoré dielo nebolo prevzaté objednávateľom, opakuje sa preberacie konanie podľa tohto článku zmluvy.</w:t>
      </w:r>
    </w:p>
    <w:p w:rsidR="00584BE0" w:rsidRPr="00D31FFD" w:rsidRDefault="00584BE0" w:rsidP="00584BE0">
      <w:pPr>
        <w:autoSpaceDE w:val="0"/>
        <w:autoSpaceDN w:val="0"/>
        <w:adjustRightInd w:val="0"/>
        <w:ind w:left="426" w:hanging="426"/>
        <w:jc w:val="both"/>
        <w:rPr>
          <w:rFonts w:ascii="Cambria" w:hAnsi="Cambria"/>
          <w:sz w:val="20"/>
          <w:szCs w:val="20"/>
          <w:lang w:eastAsia="sk-SK"/>
        </w:rPr>
      </w:pPr>
    </w:p>
    <w:p w:rsidR="00584BE0" w:rsidRPr="00D31FFD" w:rsidRDefault="00584BE0" w:rsidP="00584BE0">
      <w:pPr>
        <w:widowControl w:val="0"/>
        <w:numPr>
          <w:ilvl w:val="0"/>
          <w:numId w:val="24"/>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Zhotoviteľ zodpovedá za to, že dielo bude zhotovené podľa podmienok tejto zmluvy a že počas záručnej doby bude mať vlastnosti dohodnuté v tejto zmluve.</w:t>
      </w:r>
    </w:p>
    <w:p w:rsidR="00584BE0" w:rsidRPr="00D31FFD" w:rsidRDefault="00584BE0" w:rsidP="00584BE0">
      <w:pPr>
        <w:widowControl w:val="0"/>
        <w:autoSpaceDE w:val="0"/>
        <w:autoSpaceDN w:val="0"/>
        <w:adjustRightInd w:val="0"/>
        <w:ind w:left="426" w:hanging="426"/>
        <w:rPr>
          <w:rFonts w:ascii="Cambria" w:hAnsi="Cambria"/>
          <w:sz w:val="20"/>
          <w:szCs w:val="20"/>
          <w:lang w:eastAsia="sk-SK"/>
        </w:rPr>
      </w:pPr>
    </w:p>
    <w:p w:rsidR="00584BE0" w:rsidRPr="00D31FFD" w:rsidRDefault="00584BE0" w:rsidP="00584BE0">
      <w:pPr>
        <w:widowControl w:val="0"/>
        <w:numPr>
          <w:ilvl w:val="0"/>
          <w:numId w:val="24"/>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Zmluvné strany sa dohodli, že záručná doba bude trvať 60 (šesťdesiat) mesiacov a začína plynúť odo dňa odovzdania a prevzatia diela bez vád a nedorobkov.</w:t>
      </w:r>
      <w:r w:rsidRPr="00D31FFD">
        <w:rPr>
          <w:rFonts w:ascii="Cambria" w:hAnsi="Cambria"/>
          <w:i/>
          <w:sz w:val="20"/>
          <w:szCs w:val="20"/>
          <w:lang w:eastAsia="sk-SK"/>
        </w:rPr>
        <w:t xml:space="preserve"> </w:t>
      </w:r>
      <w:r w:rsidRPr="00D31FFD">
        <w:rPr>
          <w:rFonts w:ascii="Cambria" w:hAnsi="Cambria"/>
          <w:sz w:val="20"/>
          <w:szCs w:val="20"/>
          <w:lang w:eastAsia="sk-SK"/>
        </w:rPr>
        <w:t>V prípade, ak bude dielo odovzdávané po častiach, záručná doba plynie na každú samostatne odovzdávanú časť diela osobitne.</w:t>
      </w:r>
    </w:p>
    <w:p w:rsidR="00584BE0" w:rsidRPr="00D31FFD" w:rsidRDefault="00584BE0" w:rsidP="00584BE0">
      <w:pPr>
        <w:widowControl w:val="0"/>
        <w:autoSpaceDE w:val="0"/>
        <w:autoSpaceDN w:val="0"/>
        <w:adjustRightInd w:val="0"/>
        <w:ind w:left="426" w:hanging="426"/>
        <w:rPr>
          <w:rFonts w:ascii="Cambria" w:hAnsi="Cambria"/>
          <w:sz w:val="20"/>
          <w:szCs w:val="20"/>
          <w:lang w:eastAsia="sk-SK"/>
        </w:rPr>
      </w:pPr>
    </w:p>
    <w:p w:rsidR="00584BE0" w:rsidRPr="00D31FFD" w:rsidRDefault="00584BE0" w:rsidP="00584BE0">
      <w:pPr>
        <w:widowControl w:val="0"/>
        <w:numPr>
          <w:ilvl w:val="0"/>
          <w:numId w:val="24"/>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Práva zo zodpovednosti za vady musia byť uplatnené u zhotoviteľa v záručnej dobe, inak tieto práva zanikajú.</w:t>
      </w:r>
    </w:p>
    <w:p w:rsidR="00584BE0" w:rsidRPr="00D31FFD" w:rsidRDefault="00584BE0" w:rsidP="00584BE0">
      <w:pPr>
        <w:widowControl w:val="0"/>
        <w:autoSpaceDE w:val="0"/>
        <w:autoSpaceDN w:val="0"/>
        <w:adjustRightInd w:val="0"/>
        <w:ind w:left="426" w:hanging="426"/>
        <w:rPr>
          <w:rFonts w:ascii="Cambria" w:hAnsi="Cambria"/>
          <w:sz w:val="20"/>
          <w:szCs w:val="20"/>
          <w:lang w:eastAsia="sk-SK"/>
        </w:rPr>
      </w:pPr>
    </w:p>
    <w:p w:rsidR="00584BE0" w:rsidRPr="00D31FFD" w:rsidRDefault="00584BE0" w:rsidP="00584BE0">
      <w:pPr>
        <w:widowControl w:val="0"/>
        <w:numPr>
          <w:ilvl w:val="0"/>
          <w:numId w:val="24"/>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 xml:space="preserve">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w:t>
      </w:r>
      <w:r w:rsidRPr="00D31FFD">
        <w:rPr>
          <w:rFonts w:ascii="Cambria" w:hAnsi="Cambria"/>
          <w:sz w:val="20"/>
          <w:szCs w:val="20"/>
          <w:lang w:eastAsia="sk-SK"/>
        </w:rPr>
        <w:lastRenderedPageBreak/>
        <w:t>prostriedky a navrhovaný termín ich odstránenia.</w:t>
      </w:r>
    </w:p>
    <w:p w:rsidR="00584BE0" w:rsidRPr="00D31FFD" w:rsidRDefault="00584BE0" w:rsidP="00584BE0">
      <w:pPr>
        <w:widowControl w:val="0"/>
        <w:autoSpaceDE w:val="0"/>
        <w:autoSpaceDN w:val="0"/>
        <w:adjustRightInd w:val="0"/>
        <w:ind w:left="426" w:hanging="426"/>
        <w:rPr>
          <w:rFonts w:ascii="Cambria" w:hAnsi="Cambria"/>
          <w:sz w:val="20"/>
          <w:szCs w:val="20"/>
          <w:lang w:eastAsia="sk-SK"/>
        </w:rPr>
      </w:pPr>
    </w:p>
    <w:p w:rsidR="00584BE0" w:rsidRPr="00D31FFD" w:rsidRDefault="00584BE0" w:rsidP="00584BE0">
      <w:pPr>
        <w:widowControl w:val="0"/>
        <w:numPr>
          <w:ilvl w:val="0"/>
          <w:numId w:val="24"/>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 xml:space="preserve">Zhotoviteľ je povinný na reklamáciu reagovať do 5 (piatich) pracovných dní po jej </w:t>
      </w:r>
      <w:proofErr w:type="spellStart"/>
      <w:r w:rsidRPr="00D31FFD">
        <w:rPr>
          <w:rFonts w:ascii="Cambria" w:hAnsi="Cambria"/>
          <w:sz w:val="20"/>
          <w:szCs w:val="20"/>
          <w:lang w:eastAsia="sk-SK"/>
        </w:rPr>
        <w:t>obdržaní</w:t>
      </w:r>
      <w:proofErr w:type="spellEnd"/>
      <w:r w:rsidRPr="00D31FFD">
        <w:rPr>
          <w:rFonts w:ascii="Cambria" w:hAnsi="Cambria"/>
          <w:sz w:val="20"/>
          <w:szCs w:val="20"/>
          <w:lang w:eastAsia="sk-SK"/>
        </w:rPr>
        <w:t xml:space="preserve"> a následne dohodnúť s objednávateľom a podľa okolností aj s projektantom spôsob a primeranú lehotu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zmluvnými stranami k dohode ohľadom lehoty na odstránenie vád diela, táto lehota bude 30 dní od </w:t>
      </w:r>
      <w:proofErr w:type="spellStart"/>
      <w:r w:rsidRPr="00D31FFD">
        <w:rPr>
          <w:rFonts w:ascii="Cambria" w:hAnsi="Cambria"/>
          <w:sz w:val="20"/>
          <w:szCs w:val="20"/>
          <w:lang w:eastAsia="sk-SK"/>
        </w:rPr>
        <w:t>obdržania</w:t>
      </w:r>
      <w:proofErr w:type="spellEnd"/>
      <w:r w:rsidRPr="00D31FFD">
        <w:rPr>
          <w:rFonts w:ascii="Cambria" w:hAnsi="Cambria"/>
          <w:sz w:val="20"/>
          <w:szCs w:val="20"/>
          <w:lang w:eastAsia="sk-SK"/>
        </w:rPr>
        <w:t xml:space="preserve"> reklamácie objednávateľa zhotoviteľom. </w:t>
      </w:r>
    </w:p>
    <w:p w:rsidR="00584BE0" w:rsidRPr="00D31FFD" w:rsidRDefault="00584BE0" w:rsidP="00584BE0">
      <w:pPr>
        <w:widowControl w:val="0"/>
        <w:autoSpaceDE w:val="0"/>
        <w:autoSpaceDN w:val="0"/>
        <w:adjustRightInd w:val="0"/>
        <w:ind w:left="426" w:hanging="426"/>
        <w:rPr>
          <w:rFonts w:ascii="Cambria" w:hAnsi="Cambria"/>
          <w:sz w:val="20"/>
          <w:szCs w:val="20"/>
          <w:lang w:eastAsia="sk-SK"/>
        </w:rPr>
      </w:pPr>
    </w:p>
    <w:p w:rsidR="00584BE0" w:rsidRPr="00D31FFD" w:rsidRDefault="00584BE0" w:rsidP="00584BE0">
      <w:pPr>
        <w:widowControl w:val="0"/>
        <w:numPr>
          <w:ilvl w:val="0"/>
          <w:numId w:val="24"/>
        </w:numPr>
        <w:autoSpaceDE w:val="0"/>
        <w:autoSpaceDN w:val="0"/>
        <w:adjustRightInd w:val="0"/>
        <w:ind w:left="426" w:hanging="426"/>
        <w:jc w:val="both"/>
        <w:rPr>
          <w:rFonts w:ascii="Cambria" w:hAnsi="Cambria"/>
          <w:sz w:val="20"/>
          <w:szCs w:val="20"/>
          <w:lang w:eastAsia="sk-SK"/>
        </w:rPr>
      </w:pPr>
      <w:r w:rsidRPr="00D31FFD">
        <w:rPr>
          <w:rFonts w:ascii="Cambria" w:hAnsi="Cambria"/>
          <w:sz w:val="20"/>
          <w:szCs w:val="20"/>
          <w:lang w:eastAsia="sk-SK"/>
        </w:rPr>
        <w:t xml:space="preserve">Objednávateľ môže zadať odstránenie nejakej vady tretej strane na náklady zhotoviteľa. Môže tak urobiť vtedy, ak zhotoviteľ reklamovanú vadu neodstráni včas. Objednávateľ je povinný informovať zhotoviteľa prinajmenšom 10 (desať) dní vopred o svojom úmysle zadať odstránenie vady tretej strane. Ak zhotoviteľ sám neodstráni takúto vadu do 10 (desiatich) dní od </w:t>
      </w:r>
      <w:proofErr w:type="spellStart"/>
      <w:r w:rsidRPr="00D31FFD">
        <w:rPr>
          <w:rFonts w:ascii="Cambria" w:hAnsi="Cambria"/>
          <w:sz w:val="20"/>
          <w:szCs w:val="20"/>
          <w:lang w:eastAsia="sk-SK"/>
        </w:rPr>
        <w:t>obdržania</w:t>
      </w:r>
      <w:proofErr w:type="spellEnd"/>
      <w:r w:rsidRPr="00D31FFD">
        <w:rPr>
          <w:rFonts w:ascii="Cambria" w:hAnsi="Cambria"/>
          <w:sz w:val="20"/>
          <w:szCs w:val="20"/>
          <w:lang w:eastAsia="sk-SK"/>
        </w:rPr>
        <w:t xml:space="preserve"> informácie podľa predchádzajúcej vety, objednávateľ môže zadať odstránenie tejto vady tretej strane. Primerané náklady súvisiace s odstránením vady budú vyúčtované zhotoviteľovi, ktorý ich uhradí objednávateľovi do 5 (piatich) dní od doručenia faktúry.</w:t>
      </w:r>
    </w:p>
    <w:p w:rsidR="00584BE0" w:rsidRPr="00D31FFD" w:rsidRDefault="00584BE0" w:rsidP="00584BE0">
      <w:pPr>
        <w:ind w:left="708"/>
        <w:rPr>
          <w:rFonts w:ascii="Cambria" w:hAnsi="Cambria"/>
          <w:sz w:val="20"/>
          <w:szCs w:val="20"/>
          <w:lang w:eastAsia="sk-SK"/>
        </w:rPr>
      </w:pPr>
    </w:p>
    <w:p w:rsidR="00584BE0" w:rsidRPr="00D31FFD" w:rsidRDefault="00584BE0" w:rsidP="00584BE0">
      <w:pPr>
        <w:autoSpaceDE w:val="0"/>
        <w:autoSpaceDN w:val="0"/>
        <w:adjustRightInd w:val="0"/>
        <w:jc w:val="center"/>
        <w:rPr>
          <w:rFonts w:ascii="Cambria" w:hAnsi="Cambria"/>
          <w:b/>
          <w:bCs/>
          <w:sz w:val="20"/>
          <w:szCs w:val="20"/>
          <w:lang w:eastAsia="sk-SK"/>
        </w:rPr>
      </w:pPr>
      <w:r w:rsidRPr="00D31FFD">
        <w:rPr>
          <w:rFonts w:ascii="Cambria" w:hAnsi="Cambria"/>
          <w:b/>
          <w:bCs/>
          <w:sz w:val="20"/>
          <w:szCs w:val="20"/>
          <w:lang w:eastAsia="sk-SK"/>
        </w:rPr>
        <w:t>Článok X</w:t>
      </w:r>
    </w:p>
    <w:p w:rsidR="00584BE0" w:rsidRPr="00D31FFD" w:rsidRDefault="00584BE0" w:rsidP="00584BE0">
      <w:pPr>
        <w:autoSpaceDE w:val="0"/>
        <w:autoSpaceDN w:val="0"/>
        <w:adjustRightInd w:val="0"/>
        <w:ind w:right="-2"/>
        <w:jc w:val="center"/>
        <w:rPr>
          <w:rFonts w:ascii="Cambria" w:hAnsi="Cambria"/>
          <w:b/>
          <w:bCs/>
          <w:sz w:val="20"/>
          <w:szCs w:val="20"/>
          <w:lang w:eastAsia="sk-SK"/>
        </w:rPr>
      </w:pPr>
      <w:r w:rsidRPr="00D31FFD">
        <w:rPr>
          <w:rFonts w:ascii="Cambria" w:hAnsi="Cambria"/>
          <w:b/>
          <w:bCs/>
          <w:sz w:val="20"/>
          <w:szCs w:val="20"/>
          <w:lang w:eastAsia="sk-SK"/>
        </w:rPr>
        <w:t>Využitie subdodávateľov</w:t>
      </w:r>
    </w:p>
    <w:p w:rsidR="00584BE0" w:rsidRPr="00D31FFD" w:rsidRDefault="00584BE0" w:rsidP="00584BE0">
      <w:pPr>
        <w:autoSpaceDE w:val="0"/>
        <w:autoSpaceDN w:val="0"/>
        <w:adjustRightInd w:val="0"/>
        <w:ind w:right="-2"/>
        <w:jc w:val="center"/>
        <w:rPr>
          <w:rFonts w:ascii="Cambria" w:hAnsi="Cambria"/>
          <w:b/>
          <w:bCs/>
          <w:sz w:val="20"/>
          <w:szCs w:val="20"/>
          <w:lang w:eastAsia="sk-SK"/>
        </w:rPr>
      </w:pPr>
    </w:p>
    <w:p w:rsidR="00584BE0" w:rsidRPr="00D31FFD" w:rsidRDefault="00584BE0" w:rsidP="00584BE0">
      <w:pPr>
        <w:widowControl w:val="0"/>
        <w:autoSpaceDE w:val="0"/>
        <w:autoSpaceDN w:val="0"/>
        <w:adjustRightInd w:val="0"/>
        <w:ind w:left="567" w:hanging="567"/>
        <w:jc w:val="both"/>
        <w:rPr>
          <w:rFonts w:ascii="Cambria" w:eastAsiaTheme="minorEastAsia" w:hAnsi="Cambria"/>
          <w:sz w:val="20"/>
          <w:szCs w:val="20"/>
          <w:lang w:eastAsia="sk-SK"/>
        </w:rPr>
      </w:pPr>
      <w:r w:rsidRPr="00D31FFD">
        <w:rPr>
          <w:rFonts w:ascii="Cambria" w:eastAsiaTheme="minorEastAsia" w:hAnsi="Cambria"/>
          <w:sz w:val="20"/>
          <w:szCs w:val="20"/>
          <w:lang w:eastAsia="sk-SK"/>
        </w:rPr>
        <w:t xml:space="preserve">10.1. </w:t>
      </w:r>
      <w:r w:rsidRPr="00D31FFD">
        <w:rPr>
          <w:rFonts w:ascii="Cambria" w:eastAsiaTheme="minorEastAsia" w:hAnsi="Cambria"/>
          <w:sz w:val="20"/>
          <w:szCs w:val="20"/>
          <w:lang w:eastAsia="sk-SK"/>
        </w:rPr>
        <w:tab/>
        <w:t xml:space="preserve">Zhotoviteľ predkladá v prílohe č. 5 k tejto zmluve zoznam všetkých svojich subdodávateľov (identifikačné údaje a predmet subdodávky) a údaje o osobe oprávnenej konať za každého subdodávateľa v rozsahu meno a priezvisko, adresa </w:t>
      </w:r>
      <w:r w:rsidRPr="00D31FFD">
        <w:rPr>
          <w:rFonts w:ascii="Cambria" w:hAnsi="Cambria"/>
          <w:sz w:val="20"/>
          <w:szCs w:val="20"/>
          <w:lang w:eastAsia="sk-SK"/>
        </w:rPr>
        <w:t>pobytu</w:t>
      </w:r>
      <w:r w:rsidRPr="00D31FFD">
        <w:rPr>
          <w:rFonts w:ascii="Cambria" w:eastAsiaTheme="minorEastAsia" w:hAnsi="Cambria"/>
          <w:sz w:val="20"/>
          <w:szCs w:val="20"/>
          <w:lang w:eastAsia="sk-SK"/>
        </w:rPr>
        <w:t xml:space="preserve">, dátum narodenia. Až do splnenia tejto zmluvy je zhotoviteľ povinný bezodkladne písomne oznámiť objednávateľovi akúkoľvek zmenu údajov o subdodávateľovi. </w:t>
      </w:r>
    </w:p>
    <w:p w:rsidR="00584BE0" w:rsidRPr="00D31FFD" w:rsidRDefault="00584BE0" w:rsidP="00584BE0">
      <w:pPr>
        <w:widowControl w:val="0"/>
        <w:autoSpaceDE w:val="0"/>
        <w:autoSpaceDN w:val="0"/>
        <w:adjustRightInd w:val="0"/>
        <w:ind w:left="567" w:hanging="567"/>
        <w:jc w:val="both"/>
        <w:rPr>
          <w:rFonts w:ascii="Cambria" w:eastAsiaTheme="minorEastAsia" w:hAnsi="Cambria"/>
          <w:sz w:val="20"/>
          <w:szCs w:val="20"/>
          <w:lang w:eastAsia="sk-SK"/>
        </w:rPr>
      </w:pPr>
    </w:p>
    <w:p w:rsidR="00584BE0" w:rsidRPr="00D31FFD" w:rsidRDefault="00584BE0" w:rsidP="00584BE0">
      <w:pPr>
        <w:widowControl w:val="0"/>
        <w:autoSpaceDE w:val="0"/>
        <w:autoSpaceDN w:val="0"/>
        <w:adjustRightInd w:val="0"/>
        <w:ind w:left="567" w:hanging="567"/>
        <w:jc w:val="both"/>
        <w:rPr>
          <w:rFonts w:ascii="Cambria" w:eastAsiaTheme="minorEastAsia" w:hAnsi="Cambria"/>
          <w:sz w:val="20"/>
          <w:szCs w:val="20"/>
          <w:lang w:eastAsia="sk-SK"/>
        </w:rPr>
      </w:pPr>
      <w:r w:rsidRPr="00D31FFD">
        <w:rPr>
          <w:rFonts w:ascii="Cambria" w:eastAsiaTheme="minorEastAsia" w:hAnsi="Cambria"/>
          <w:sz w:val="20"/>
          <w:szCs w:val="20"/>
          <w:lang w:eastAsia="sk-SK"/>
        </w:rPr>
        <w:t xml:space="preserve">10.2. </w:t>
      </w:r>
      <w:r w:rsidRPr="00D31FFD">
        <w:rPr>
          <w:rFonts w:ascii="Cambria" w:eastAsiaTheme="minorEastAsia" w:hAnsi="Cambria"/>
          <w:sz w:val="20"/>
          <w:szCs w:val="20"/>
          <w:lang w:eastAsia="sk-SK"/>
        </w:rPr>
        <w:tab/>
        <w:t xml:space="preserve">Zhotoviteľ je oprávnený kedykoľvek počas trvania tejto zmluvy vymeniť ktoréhokoľvek subdodávateľa, a to za predpokladu, že nový subdodávateľ disponuje oprávnením na príslušné plnenie zmluvy podľa § 32 ods. 1 písm. e) zákona o verejnom obstarávaní, ako aj spĺňa povinnosť </w:t>
      </w:r>
      <w:bookmarkStart w:id="1" w:name="_Hlk481159816"/>
      <w:r w:rsidRPr="00D31FFD">
        <w:rPr>
          <w:rFonts w:ascii="Cambria" w:eastAsiaTheme="minorEastAsia" w:hAnsi="Cambria"/>
          <w:sz w:val="20"/>
          <w:szCs w:val="20"/>
          <w:lang w:eastAsia="sk-SK"/>
        </w:rPr>
        <w:t>zápisu do registra partnerov verejného sektora</w:t>
      </w:r>
      <w:bookmarkEnd w:id="1"/>
      <w:r w:rsidRPr="00D31FFD">
        <w:rPr>
          <w:rFonts w:ascii="Cambria" w:eastAsiaTheme="minorEastAsia" w:hAnsi="Cambria"/>
          <w:sz w:val="20"/>
          <w:szCs w:val="20"/>
          <w:lang w:eastAsia="sk-SK"/>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zákona o verejnom obstarávaní</w:t>
      </w:r>
      <w:r w:rsidRPr="00D31FFD" w:rsidDel="00524FDC">
        <w:rPr>
          <w:rFonts w:ascii="Cambria" w:eastAsiaTheme="minorEastAsia" w:hAnsi="Cambria"/>
          <w:sz w:val="20"/>
          <w:szCs w:val="20"/>
          <w:lang w:eastAsia="sk-SK"/>
        </w:rPr>
        <w:t xml:space="preserve"> </w:t>
      </w:r>
      <w:r w:rsidRPr="00D31FFD">
        <w:rPr>
          <w:rFonts w:ascii="Cambria" w:eastAsiaTheme="minorEastAsia" w:hAnsi="Cambria"/>
          <w:sz w:val="20"/>
          <w:szCs w:val="20"/>
          <w:lang w:eastAsia="sk-SK"/>
        </w:rPr>
        <w:t xml:space="preserve"> pre daný predmet subdodávky.</w:t>
      </w:r>
      <w:r w:rsidRPr="00D31FFD">
        <w:rPr>
          <w:rFonts w:ascii="Cambria" w:hAnsi="Cambria"/>
          <w:sz w:val="20"/>
          <w:szCs w:val="20"/>
        </w:rPr>
        <w:t xml:space="preserve"> </w:t>
      </w:r>
      <w:r w:rsidRPr="00D31FFD">
        <w:rPr>
          <w:rFonts w:ascii="Cambria" w:eastAsiaTheme="minorEastAsia" w:hAnsi="Cambria"/>
          <w:sz w:val="20"/>
          <w:szCs w:val="20"/>
          <w:lang w:eastAsia="sk-SK"/>
        </w:rPr>
        <w:t>Až do splnenia tejto zmluvy je zhotoviteľ povinný oznámiť objednávateľovi akúkoľvek zmenu údajov o novom subdodávateľovi.</w:t>
      </w:r>
    </w:p>
    <w:p w:rsidR="00584BE0" w:rsidRPr="00D31FFD" w:rsidRDefault="00584BE0" w:rsidP="00584BE0">
      <w:pPr>
        <w:widowControl w:val="0"/>
        <w:autoSpaceDE w:val="0"/>
        <w:autoSpaceDN w:val="0"/>
        <w:adjustRightInd w:val="0"/>
        <w:ind w:left="567" w:hanging="567"/>
        <w:jc w:val="both"/>
        <w:rPr>
          <w:rFonts w:ascii="Cambria" w:eastAsiaTheme="minorEastAsia" w:hAnsi="Cambria"/>
          <w:sz w:val="20"/>
          <w:szCs w:val="20"/>
          <w:lang w:eastAsia="sk-SK"/>
        </w:rPr>
      </w:pPr>
    </w:p>
    <w:p w:rsidR="00584BE0" w:rsidRPr="00D31FFD" w:rsidRDefault="00584BE0" w:rsidP="00584BE0">
      <w:pPr>
        <w:widowControl w:val="0"/>
        <w:autoSpaceDE w:val="0"/>
        <w:autoSpaceDN w:val="0"/>
        <w:adjustRightInd w:val="0"/>
        <w:ind w:left="567" w:hanging="567"/>
        <w:jc w:val="both"/>
        <w:rPr>
          <w:rFonts w:ascii="Cambria" w:eastAsiaTheme="minorEastAsia" w:hAnsi="Cambria"/>
          <w:sz w:val="20"/>
          <w:szCs w:val="20"/>
          <w:lang w:eastAsia="sk-SK"/>
        </w:rPr>
      </w:pPr>
      <w:r w:rsidRPr="00D31FFD">
        <w:rPr>
          <w:rFonts w:ascii="Cambria" w:eastAsiaTheme="minorEastAsia" w:hAnsi="Cambria"/>
          <w:sz w:val="20"/>
          <w:szCs w:val="20"/>
          <w:lang w:eastAsia="sk-SK"/>
        </w:rPr>
        <w:t xml:space="preserve">10.3. </w:t>
      </w:r>
      <w:r w:rsidRPr="00D31FFD">
        <w:rPr>
          <w:rFonts w:ascii="Cambria" w:eastAsiaTheme="minorEastAsia" w:hAnsi="Cambria"/>
          <w:sz w:val="20"/>
          <w:szCs w:val="20"/>
          <w:lang w:eastAsia="sk-SK"/>
        </w:rPr>
        <w:tab/>
        <w:t>Povinnosti uvedené v článku X bod 10.1. a 10.2. tejto zmluvy nie je zhotoviteľ povinný plniť v prípade subdodávateľov, ktorí mu dodávajú tovary.</w:t>
      </w:r>
    </w:p>
    <w:p w:rsidR="00584BE0" w:rsidRPr="00D31FFD" w:rsidRDefault="00584BE0" w:rsidP="00584BE0">
      <w:pPr>
        <w:widowControl w:val="0"/>
        <w:autoSpaceDE w:val="0"/>
        <w:autoSpaceDN w:val="0"/>
        <w:adjustRightInd w:val="0"/>
        <w:ind w:left="567" w:hanging="567"/>
        <w:jc w:val="both"/>
        <w:rPr>
          <w:rFonts w:ascii="Cambria" w:eastAsiaTheme="minorEastAsia" w:hAnsi="Cambria"/>
          <w:sz w:val="20"/>
          <w:szCs w:val="20"/>
          <w:lang w:eastAsia="sk-SK"/>
        </w:rPr>
      </w:pPr>
    </w:p>
    <w:p w:rsidR="00584BE0" w:rsidRPr="00D31FFD" w:rsidRDefault="00584BE0" w:rsidP="00584BE0">
      <w:pPr>
        <w:widowControl w:val="0"/>
        <w:autoSpaceDE w:val="0"/>
        <w:autoSpaceDN w:val="0"/>
        <w:adjustRightInd w:val="0"/>
        <w:ind w:left="567" w:hanging="567"/>
        <w:jc w:val="both"/>
        <w:rPr>
          <w:rFonts w:ascii="Cambria" w:hAnsi="Cambria"/>
          <w:bCs/>
          <w:sz w:val="20"/>
          <w:szCs w:val="20"/>
          <w:lang w:eastAsia="sk-SK"/>
        </w:rPr>
      </w:pPr>
      <w:r w:rsidRPr="00D31FFD">
        <w:rPr>
          <w:rFonts w:ascii="Cambria" w:eastAsiaTheme="minorEastAsia" w:hAnsi="Cambria"/>
          <w:sz w:val="20"/>
          <w:szCs w:val="20"/>
          <w:lang w:eastAsia="sk-SK"/>
        </w:rPr>
        <w:t xml:space="preserve">10.4. </w:t>
      </w:r>
      <w:r w:rsidRPr="00D31FFD">
        <w:rPr>
          <w:rFonts w:ascii="Cambria" w:eastAsiaTheme="minorEastAsia" w:hAnsi="Cambria"/>
          <w:sz w:val="20"/>
          <w:szCs w:val="20"/>
          <w:lang w:eastAsia="sk-SK"/>
        </w:rPr>
        <w:tab/>
        <w:t>V prípade porušenia ktorejkoľvek z povinností týkajúcej sa subdodávateľov alebo ich zmeny má objednávateľ právo odstúpiť od zmluvy a má nárok na zmluvnú pokutu vo výške 5% z ceny diela, za každé jednotlivé porušenie ktorejkoľvek z vyššie uvedených povinností, a to aj opakovane.</w:t>
      </w:r>
    </w:p>
    <w:p w:rsidR="00584BE0" w:rsidRPr="00D31FFD" w:rsidRDefault="00584BE0" w:rsidP="00584BE0">
      <w:pPr>
        <w:autoSpaceDE w:val="0"/>
        <w:autoSpaceDN w:val="0"/>
        <w:adjustRightInd w:val="0"/>
        <w:ind w:right="2765"/>
        <w:rPr>
          <w:rFonts w:ascii="Cambria" w:hAnsi="Cambria"/>
          <w:b/>
          <w:bCs/>
          <w:sz w:val="20"/>
          <w:szCs w:val="20"/>
          <w:lang w:eastAsia="sk-SK"/>
        </w:rPr>
      </w:pPr>
    </w:p>
    <w:p w:rsidR="00584BE0" w:rsidRPr="00D31FFD" w:rsidRDefault="00584BE0" w:rsidP="00584BE0">
      <w:pPr>
        <w:autoSpaceDE w:val="0"/>
        <w:autoSpaceDN w:val="0"/>
        <w:adjustRightInd w:val="0"/>
        <w:ind w:right="139"/>
        <w:jc w:val="center"/>
        <w:rPr>
          <w:rFonts w:ascii="Cambria" w:hAnsi="Cambria"/>
          <w:b/>
          <w:bCs/>
          <w:strike/>
          <w:sz w:val="20"/>
          <w:szCs w:val="20"/>
          <w:lang w:eastAsia="sk-SK"/>
        </w:rPr>
      </w:pPr>
      <w:r w:rsidRPr="00D31FFD">
        <w:rPr>
          <w:rFonts w:ascii="Cambria" w:hAnsi="Cambria"/>
          <w:b/>
          <w:bCs/>
          <w:sz w:val="20"/>
          <w:szCs w:val="20"/>
          <w:lang w:eastAsia="sk-SK"/>
        </w:rPr>
        <w:t>Článok XI</w:t>
      </w:r>
    </w:p>
    <w:p w:rsidR="00584BE0" w:rsidRPr="00D31FFD" w:rsidRDefault="00584BE0" w:rsidP="00584BE0">
      <w:pPr>
        <w:autoSpaceDE w:val="0"/>
        <w:autoSpaceDN w:val="0"/>
        <w:adjustRightInd w:val="0"/>
        <w:spacing w:before="34"/>
        <w:ind w:right="-2"/>
        <w:jc w:val="center"/>
        <w:rPr>
          <w:rFonts w:ascii="Cambria" w:hAnsi="Cambria"/>
          <w:b/>
          <w:bCs/>
          <w:sz w:val="20"/>
          <w:szCs w:val="20"/>
          <w:lang w:eastAsia="sk-SK"/>
        </w:rPr>
      </w:pPr>
      <w:r w:rsidRPr="00D31FFD">
        <w:rPr>
          <w:rFonts w:ascii="Cambria" w:hAnsi="Cambria"/>
          <w:b/>
          <w:bCs/>
          <w:sz w:val="20"/>
          <w:szCs w:val="20"/>
          <w:lang w:eastAsia="sk-SK"/>
        </w:rPr>
        <w:t>Všeobecné a záverečné ustanovenia</w:t>
      </w:r>
    </w:p>
    <w:p w:rsidR="00584BE0" w:rsidRPr="00D31FFD" w:rsidRDefault="00584BE0" w:rsidP="00584BE0">
      <w:pPr>
        <w:widowControl w:val="0"/>
        <w:autoSpaceDE w:val="0"/>
        <w:autoSpaceDN w:val="0"/>
        <w:adjustRightInd w:val="0"/>
        <w:ind w:left="526"/>
        <w:rPr>
          <w:rFonts w:ascii="Cambria" w:hAnsi="Cambria"/>
          <w:sz w:val="20"/>
          <w:szCs w:val="20"/>
          <w:lang w:eastAsia="sk-SK"/>
        </w:rPr>
      </w:pPr>
    </w:p>
    <w:p w:rsidR="00584BE0" w:rsidRPr="00D31FFD" w:rsidRDefault="00584BE0" w:rsidP="00584BE0">
      <w:pPr>
        <w:pStyle w:val="Odsekzoznamu"/>
        <w:widowControl w:val="0"/>
        <w:numPr>
          <w:ilvl w:val="1"/>
          <w:numId w:val="28"/>
        </w:numPr>
        <w:autoSpaceDE w:val="0"/>
        <w:autoSpaceDN w:val="0"/>
        <w:adjustRightInd w:val="0"/>
        <w:spacing w:before="34"/>
        <w:ind w:left="567" w:hanging="567"/>
        <w:jc w:val="both"/>
        <w:rPr>
          <w:rFonts w:ascii="Cambria" w:hAnsi="Cambria"/>
          <w:sz w:val="20"/>
          <w:szCs w:val="20"/>
          <w:lang w:eastAsia="sk-SK"/>
        </w:rPr>
      </w:pPr>
      <w:r w:rsidRPr="00D31FFD">
        <w:rPr>
          <w:rFonts w:ascii="Cambria" w:hAnsi="Cambria"/>
          <w:sz w:val="20"/>
          <w:szCs w:val="20"/>
          <w:lang w:eastAsia="sk-SK"/>
        </w:rPr>
        <w:t xml:space="preserve">Objednávateľ v zmysle § 34 ods. 4 ZVO požaduje, aby zhotoviteľ a iná osoba, ktorej kapacity boli použité na preukázanie splnenia podmienok účasti technickej alebo odbornej spôsobilosti, zodpovedali za plnenie tejto zmluvy spoločne a nerozdielne. Z uvedených dôvodov zhotoviteľ predkladá nasledovný zoznam osôb, ktorých zdroje a kapacity boli zhotoviteľom použité na preukázanie splnenia podmienok účasti: </w:t>
      </w:r>
    </w:p>
    <w:p w:rsidR="00584BE0" w:rsidRPr="00D31FFD" w:rsidRDefault="00584BE0" w:rsidP="00584BE0">
      <w:pPr>
        <w:widowControl w:val="0"/>
        <w:tabs>
          <w:tab w:val="left" w:pos="709"/>
        </w:tabs>
        <w:autoSpaceDE w:val="0"/>
        <w:autoSpaceDN w:val="0"/>
        <w:adjustRightInd w:val="0"/>
        <w:spacing w:before="34"/>
        <w:ind w:left="709"/>
        <w:jc w:val="both"/>
        <w:rPr>
          <w:rFonts w:ascii="Cambria" w:hAnsi="Cambria"/>
          <w:sz w:val="20"/>
          <w:szCs w:val="20"/>
          <w:lang w:eastAsia="sk-SK"/>
        </w:rPr>
      </w:pPr>
      <w:r w:rsidRPr="00D31FFD">
        <w:rPr>
          <w:rFonts w:ascii="Cambria" w:hAnsi="Cambria"/>
          <w:sz w:val="20"/>
          <w:szCs w:val="20"/>
          <w:lang w:eastAsia="sk-SK"/>
        </w:rPr>
        <w:t>1......................</w:t>
      </w:r>
    </w:p>
    <w:p w:rsidR="00584BE0" w:rsidRPr="00D31FFD" w:rsidRDefault="00584BE0" w:rsidP="00584BE0">
      <w:pPr>
        <w:widowControl w:val="0"/>
        <w:tabs>
          <w:tab w:val="left" w:pos="709"/>
        </w:tabs>
        <w:autoSpaceDE w:val="0"/>
        <w:autoSpaceDN w:val="0"/>
        <w:adjustRightInd w:val="0"/>
        <w:spacing w:before="34"/>
        <w:ind w:left="709"/>
        <w:jc w:val="both"/>
        <w:rPr>
          <w:rFonts w:ascii="Cambria" w:hAnsi="Cambria"/>
          <w:sz w:val="20"/>
          <w:szCs w:val="20"/>
          <w:lang w:eastAsia="sk-SK"/>
        </w:rPr>
      </w:pPr>
      <w:r w:rsidRPr="00D31FFD">
        <w:rPr>
          <w:rFonts w:ascii="Cambria" w:hAnsi="Cambria"/>
          <w:sz w:val="20"/>
          <w:szCs w:val="20"/>
          <w:lang w:eastAsia="sk-SK"/>
        </w:rPr>
        <w:t>2.......................</w:t>
      </w:r>
    </w:p>
    <w:p w:rsidR="00584BE0" w:rsidRPr="00D31FFD" w:rsidRDefault="00584BE0" w:rsidP="00584BE0">
      <w:pPr>
        <w:widowControl w:val="0"/>
        <w:tabs>
          <w:tab w:val="left" w:pos="709"/>
        </w:tabs>
        <w:autoSpaceDE w:val="0"/>
        <w:autoSpaceDN w:val="0"/>
        <w:adjustRightInd w:val="0"/>
        <w:spacing w:before="34"/>
        <w:ind w:left="709"/>
        <w:jc w:val="both"/>
        <w:rPr>
          <w:rFonts w:ascii="Cambria" w:hAnsi="Cambria"/>
          <w:sz w:val="20"/>
          <w:szCs w:val="20"/>
          <w:lang w:eastAsia="sk-SK"/>
        </w:rPr>
      </w:pPr>
      <w:r w:rsidRPr="00D31FFD">
        <w:rPr>
          <w:rFonts w:ascii="Cambria" w:hAnsi="Cambria"/>
          <w:sz w:val="20"/>
          <w:szCs w:val="20"/>
          <w:lang w:eastAsia="sk-SK"/>
        </w:rPr>
        <w:t>3. ....................</w:t>
      </w:r>
    </w:p>
    <w:p w:rsidR="00584BE0" w:rsidRPr="00D31FFD" w:rsidRDefault="00584BE0" w:rsidP="00584BE0">
      <w:pPr>
        <w:widowControl w:val="0"/>
        <w:tabs>
          <w:tab w:val="left" w:pos="709"/>
        </w:tabs>
        <w:autoSpaceDE w:val="0"/>
        <w:autoSpaceDN w:val="0"/>
        <w:adjustRightInd w:val="0"/>
        <w:spacing w:before="34"/>
        <w:ind w:left="709"/>
        <w:jc w:val="both"/>
        <w:rPr>
          <w:rFonts w:ascii="Cambria" w:hAnsi="Cambria"/>
          <w:i/>
          <w:sz w:val="20"/>
          <w:szCs w:val="20"/>
          <w:lang w:eastAsia="sk-SK"/>
        </w:rPr>
      </w:pPr>
      <w:r w:rsidRPr="00D31FFD">
        <w:rPr>
          <w:rFonts w:ascii="Cambria" w:hAnsi="Cambria"/>
          <w:sz w:val="20"/>
          <w:szCs w:val="20"/>
          <w:lang w:eastAsia="sk-SK"/>
        </w:rPr>
        <w:lastRenderedPageBreak/>
        <w:t xml:space="preserve">............. </w:t>
      </w:r>
      <w:r w:rsidRPr="00D31FFD">
        <w:rPr>
          <w:rFonts w:ascii="Cambria" w:hAnsi="Cambria"/>
          <w:i/>
          <w:sz w:val="20"/>
          <w:szCs w:val="20"/>
          <w:highlight w:val="yellow"/>
          <w:lang w:eastAsia="sk-SK"/>
        </w:rPr>
        <w:t>(uvedie sa podľa potreby, v prípade, ak zhotoviteľ nevyužil iné osoby na preukázanie splnenia podmienok účasti, zoznam ostáva prázdny.)</w:t>
      </w:r>
    </w:p>
    <w:p w:rsidR="00584BE0" w:rsidRPr="00D31FFD" w:rsidRDefault="00584BE0" w:rsidP="00584BE0">
      <w:pPr>
        <w:widowControl w:val="0"/>
        <w:tabs>
          <w:tab w:val="left" w:pos="709"/>
        </w:tabs>
        <w:autoSpaceDE w:val="0"/>
        <w:autoSpaceDN w:val="0"/>
        <w:adjustRightInd w:val="0"/>
        <w:spacing w:before="34"/>
        <w:ind w:left="709"/>
        <w:jc w:val="both"/>
        <w:rPr>
          <w:rFonts w:ascii="Cambria" w:hAnsi="Cambria"/>
          <w:i/>
          <w:sz w:val="20"/>
          <w:szCs w:val="20"/>
          <w:lang w:eastAsia="sk-SK"/>
        </w:rPr>
      </w:pPr>
    </w:p>
    <w:p w:rsidR="00584BE0" w:rsidRPr="00D31FFD" w:rsidRDefault="00584BE0" w:rsidP="00584BE0">
      <w:pPr>
        <w:pStyle w:val="Odsekzoznamu"/>
        <w:widowControl w:val="0"/>
        <w:numPr>
          <w:ilvl w:val="1"/>
          <w:numId w:val="28"/>
        </w:numPr>
        <w:autoSpaceDE w:val="0"/>
        <w:autoSpaceDN w:val="0"/>
        <w:adjustRightInd w:val="0"/>
        <w:spacing w:before="34"/>
        <w:ind w:left="567" w:hanging="567"/>
        <w:jc w:val="both"/>
        <w:rPr>
          <w:rFonts w:ascii="Cambria" w:hAnsi="Cambria"/>
          <w:sz w:val="20"/>
          <w:szCs w:val="20"/>
          <w:lang w:eastAsia="sk-SK"/>
        </w:rPr>
      </w:pPr>
      <w:r w:rsidRPr="00D31FFD">
        <w:rPr>
          <w:rFonts w:ascii="Cambria" w:hAnsi="Cambria"/>
          <w:sz w:val="20"/>
          <w:szCs w:val="20"/>
          <w:lang w:eastAsia="sk-SK"/>
        </w:rPr>
        <w:t xml:space="preserve">Osoby uvedené v čl. XI bod 11.1. tejto zmluvy zodpovedajú za plnenie tejto zmluvy spoločne a nerozdielne  spolu so zhotoviteľom v zmysle </w:t>
      </w:r>
      <w:proofErr w:type="spellStart"/>
      <w:r w:rsidRPr="00D31FFD">
        <w:rPr>
          <w:rFonts w:ascii="Cambria" w:hAnsi="Cambria"/>
          <w:sz w:val="20"/>
          <w:szCs w:val="20"/>
          <w:lang w:eastAsia="sk-SK"/>
        </w:rPr>
        <w:t>ust</w:t>
      </w:r>
      <w:proofErr w:type="spellEnd"/>
      <w:r w:rsidRPr="00D31FFD">
        <w:rPr>
          <w:rFonts w:ascii="Cambria" w:hAnsi="Cambria"/>
          <w:sz w:val="20"/>
          <w:szCs w:val="20"/>
          <w:lang w:eastAsia="sk-SK"/>
        </w:rPr>
        <w:t xml:space="preserve">. § 511 ods. 1 Občianskeho </w:t>
      </w:r>
      <w:r w:rsidRPr="00D31FFD">
        <w:rPr>
          <w:rFonts w:ascii="Cambria" w:hAnsi="Cambria"/>
          <w:i/>
          <w:sz w:val="20"/>
          <w:szCs w:val="20"/>
          <w:lang w:eastAsia="sk-SK"/>
        </w:rPr>
        <w:t>zákonníka</w:t>
      </w:r>
      <w:r w:rsidRPr="00D31FFD">
        <w:rPr>
          <w:rFonts w:ascii="Cambria" w:hAnsi="Cambria"/>
          <w:sz w:val="20"/>
          <w:szCs w:val="20"/>
          <w:lang w:eastAsia="sk-SK"/>
        </w:rPr>
        <w:t xml:space="preserve"> ( zákon č. 40/1964 Zb. v znení neskorších predpisov). Ak dlh voči objednávateľovi splní zhotoviteľ alebo jedna z osôb uvedených v čl. XI bod 11.2. tejto zmluvy, povinnosť ostatných zanikne. Veľkosti podielov na dlhu u jednotlivých dlžníkov nie sú predmetom tejto zmluvy. Osoby uvedené v čl. XI bod 11.1. tejto zmluvy svoj záväzok spoločný so zhotoviteľom potvrdzujú podpisom tejto zmluvy.</w:t>
      </w:r>
    </w:p>
    <w:p w:rsidR="00584BE0" w:rsidRPr="00D31FFD" w:rsidRDefault="00584BE0" w:rsidP="00584BE0">
      <w:pPr>
        <w:pStyle w:val="Odsekzoznamu"/>
        <w:widowControl w:val="0"/>
        <w:autoSpaceDE w:val="0"/>
        <w:autoSpaceDN w:val="0"/>
        <w:adjustRightInd w:val="0"/>
        <w:spacing w:before="34"/>
        <w:ind w:left="567" w:hanging="567"/>
        <w:jc w:val="both"/>
        <w:rPr>
          <w:rFonts w:ascii="Cambria" w:hAnsi="Cambria"/>
          <w:sz w:val="20"/>
          <w:szCs w:val="20"/>
          <w:lang w:eastAsia="sk-SK"/>
        </w:rPr>
      </w:pPr>
    </w:p>
    <w:p w:rsidR="00584BE0" w:rsidRPr="00D31FFD" w:rsidRDefault="00584BE0" w:rsidP="00584BE0">
      <w:pPr>
        <w:pStyle w:val="Odsekzoznamu"/>
        <w:widowControl w:val="0"/>
        <w:numPr>
          <w:ilvl w:val="1"/>
          <w:numId w:val="28"/>
        </w:numPr>
        <w:autoSpaceDE w:val="0"/>
        <w:autoSpaceDN w:val="0"/>
        <w:adjustRightInd w:val="0"/>
        <w:spacing w:before="34"/>
        <w:ind w:left="567" w:hanging="567"/>
        <w:jc w:val="both"/>
        <w:rPr>
          <w:rFonts w:ascii="Cambria" w:hAnsi="Cambria"/>
          <w:sz w:val="20"/>
          <w:szCs w:val="20"/>
          <w:lang w:eastAsia="sk-SK"/>
        </w:rPr>
      </w:pPr>
      <w:r w:rsidRPr="00D31FFD">
        <w:rPr>
          <w:rFonts w:ascii="Cambria" w:hAnsi="Cambria"/>
          <w:sz w:val="20"/>
          <w:szCs w:val="20"/>
          <w:lang w:eastAsia="sk-SK"/>
        </w:rPr>
        <w:t xml:space="preserve">Zoznam osôb zodpovedných za realizáciu stavebných prác: </w:t>
      </w:r>
      <w:r w:rsidRPr="00D31FFD">
        <w:rPr>
          <w:rFonts w:ascii="Cambria" w:hAnsi="Cambria"/>
          <w:sz w:val="20"/>
          <w:szCs w:val="20"/>
          <w:highlight w:val="yellow"/>
          <w:lang w:eastAsia="sk-SK"/>
        </w:rPr>
        <w:t>..........................</w:t>
      </w:r>
      <w:r w:rsidRPr="00D31FFD">
        <w:rPr>
          <w:rFonts w:ascii="Cambria" w:hAnsi="Cambria"/>
          <w:i/>
          <w:sz w:val="20"/>
          <w:szCs w:val="20"/>
          <w:highlight w:val="yellow"/>
          <w:lang w:eastAsia="sk-SK"/>
        </w:rPr>
        <w:t>(vyplní uchádzač)</w:t>
      </w:r>
    </w:p>
    <w:p w:rsidR="00584BE0" w:rsidRPr="00D31FFD" w:rsidRDefault="00584BE0" w:rsidP="00584BE0">
      <w:pPr>
        <w:widowControl w:val="0"/>
        <w:tabs>
          <w:tab w:val="left" w:pos="0"/>
        </w:tabs>
        <w:autoSpaceDE w:val="0"/>
        <w:autoSpaceDN w:val="0"/>
        <w:adjustRightInd w:val="0"/>
        <w:spacing w:before="34"/>
        <w:jc w:val="both"/>
        <w:rPr>
          <w:rFonts w:ascii="Cambria" w:hAnsi="Cambria"/>
          <w:sz w:val="20"/>
          <w:szCs w:val="20"/>
          <w:lang w:eastAsia="sk-SK"/>
        </w:rPr>
      </w:pPr>
    </w:p>
    <w:p w:rsidR="00584BE0" w:rsidRPr="00D31FFD" w:rsidRDefault="00584BE0" w:rsidP="00584BE0">
      <w:pPr>
        <w:widowControl w:val="0"/>
        <w:numPr>
          <w:ilvl w:val="1"/>
          <w:numId w:val="28"/>
        </w:numPr>
        <w:autoSpaceDE w:val="0"/>
        <w:autoSpaceDN w:val="0"/>
        <w:adjustRightInd w:val="0"/>
        <w:spacing w:before="34"/>
        <w:ind w:left="567" w:hanging="567"/>
        <w:jc w:val="both"/>
        <w:rPr>
          <w:rFonts w:ascii="Cambria" w:hAnsi="Cambria"/>
          <w:sz w:val="20"/>
          <w:szCs w:val="20"/>
          <w:lang w:eastAsia="sk-SK"/>
        </w:rPr>
      </w:pPr>
      <w:r w:rsidRPr="00D31FFD">
        <w:rPr>
          <w:rFonts w:ascii="Cambria" w:hAnsi="Cambria"/>
          <w:sz w:val="20"/>
          <w:szCs w:val="20"/>
          <w:lang w:eastAsia="sk-SK"/>
        </w:rPr>
        <w:t xml:space="preserve">Pri plnení tejto zmluvy sa riadia zmluvné strany v prvom rade jej ustanoveniami. </w:t>
      </w:r>
      <w:r w:rsidRPr="00D31FFD">
        <w:rPr>
          <w:rFonts w:ascii="Cambria" w:hAnsi="Cambria"/>
          <w:sz w:val="20"/>
          <w:szCs w:val="20"/>
        </w:rPr>
        <w:t>Pri riešení otázok neupravených touto zmluvou sa zmluvné strany budú riadiť príslušnými ustanoveniami zákona č. 513/1991 Z. z. Obchodný zákonník v znení neskorších predpisov, zákona č. 40/1964 Zb. Občiansky zákonník v znení neskorších predpisov a ustanoveniami ostatných všeobecne záväzných právnych predpisov platných na území Slovenskej republiky.</w:t>
      </w:r>
    </w:p>
    <w:p w:rsidR="00584BE0" w:rsidRPr="00D31FFD" w:rsidRDefault="00584BE0" w:rsidP="00584BE0">
      <w:pPr>
        <w:widowControl w:val="0"/>
        <w:autoSpaceDE w:val="0"/>
        <w:autoSpaceDN w:val="0"/>
        <w:adjustRightInd w:val="0"/>
        <w:spacing w:before="34"/>
        <w:ind w:left="567" w:hanging="567"/>
        <w:jc w:val="both"/>
        <w:rPr>
          <w:rFonts w:ascii="Cambria" w:hAnsi="Cambria"/>
          <w:sz w:val="20"/>
          <w:szCs w:val="20"/>
          <w:lang w:eastAsia="sk-SK"/>
        </w:rPr>
      </w:pPr>
    </w:p>
    <w:p w:rsidR="00584BE0" w:rsidRPr="00D31FFD" w:rsidRDefault="00584BE0" w:rsidP="00584BE0">
      <w:pPr>
        <w:widowControl w:val="0"/>
        <w:numPr>
          <w:ilvl w:val="1"/>
          <w:numId w:val="28"/>
        </w:numPr>
        <w:autoSpaceDE w:val="0"/>
        <w:autoSpaceDN w:val="0"/>
        <w:adjustRightInd w:val="0"/>
        <w:spacing w:before="34"/>
        <w:ind w:left="567" w:hanging="567"/>
        <w:jc w:val="both"/>
        <w:rPr>
          <w:rFonts w:ascii="Cambria" w:hAnsi="Cambria"/>
          <w:sz w:val="20"/>
          <w:szCs w:val="20"/>
          <w:lang w:eastAsia="sk-SK"/>
        </w:rPr>
      </w:pPr>
      <w:r w:rsidRPr="00D31FFD">
        <w:rPr>
          <w:rFonts w:ascii="Cambria" w:hAnsi="Cambria"/>
          <w:sz w:val="20"/>
          <w:szCs w:val="20"/>
          <w:lang w:eastAsia="sk-SK"/>
        </w:rPr>
        <w:t>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w:t>
      </w:r>
    </w:p>
    <w:p w:rsidR="00584BE0" w:rsidRPr="00D31FFD" w:rsidRDefault="00584BE0" w:rsidP="00584BE0">
      <w:pPr>
        <w:widowControl w:val="0"/>
        <w:autoSpaceDE w:val="0"/>
        <w:autoSpaceDN w:val="0"/>
        <w:adjustRightInd w:val="0"/>
        <w:spacing w:before="34"/>
        <w:ind w:left="567" w:hanging="567"/>
        <w:jc w:val="both"/>
        <w:rPr>
          <w:rFonts w:ascii="Cambria" w:hAnsi="Cambria"/>
          <w:sz w:val="20"/>
          <w:szCs w:val="20"/>
          <w:lang w:eastAsia="sk-SK"/>
        </w:rPr>
      </w:pPr>
    </w:p>
    <w:p w:rsidR="00584BE0" w:rsidRPr="00D31FFD" w:rsidRDefault="00584BE0" w:rsidP="00584BE0">
      <w:pPr>
        <w:widowControl w:val="0"/>
        <w:numPr>
          <w:ilvl w:val="1"/>
          <w:numId w:val="28"/>
        </w:numPr>
        <w:autoSpaceDE w:val="0"/>
        <w:autoSpaceDN w:val="0"/>
        <w:adjustRightInd w:val="0"/>
        <w:spacing w:before="34"/>
        <w:ind w:left="567" w:hanging="567"/>
        <w:jc w:val="both"/>
        <w:rPr>
          <w:rFonts w:ascii="Cambria" w:hAnsi="Cambria"/>
          <w:sz w:val="20"/>
          <w:szCs w:val="20"/>
          <w:lang w:eastAsia="sk-SK"/>
        </w:rPr>
      </w:pPr>
      <w:r w:rsidRPr="00D31FFD">
        <w:rPr>
          <w:rFonts w:ascii="Cambria" w:hAnsi="Cambria"/>
          <w:sz w:val="20"/>
          <w:szCs w:val="20"/>
          <w:lang w:eastAsia="sk-SK"/>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rsidR="00584BE0" w:rsidRPr="00D31FFD" w:rsidRDefault="00584BE0" w:rsidP="00584BE0">
      <w:pPr>
        <w:widowControl w:val="0"/>
        <w:autoSpaceDE w:val="0"/>
        <w:autoSpaceDN w:val="0"/>
        <w:adjustRightInd w:val="0"/>
        <w:spacing w:before="34"/>
        <w:ind w:left="567" w:hanging="567"/>
        <w:jc w:val="both"/>
        <w:rPr>
          <w:rFonts w:ascii="Cambria" w:hAnsi="Cambria"/>
          <w:sz w:val="20"/>
          <w:szCs w:val="20"/>
          <w:lang w:eastAsia="sk-SK"/>
        </w:rPr>
      </w:pPr>
    </w:p>
    <w:p w:rsidR="00584BE0" w:rsidRPr="00D31FFD" w:rsidRDefault="00584BE0" w:rsidP="00584BE0">
      <w:pPr>
        <w:widowControl w:val="0"/>
        <w:numPr>
          <w:ilvl w:val="1"/>
          <w:numId w:val="28"/>
        </w:numPr>
        <w:autoSpaceDE w:val="0"/>
        <w:autoSpaceDN w:val="0"/>
        <w:adjustRightInd w:val="0"/>
        <w:spacing w:before="34"/>
        <w:ind w:left="567" w:hanging="567"/>
        <w:jc w:val="both"/>
        <w:rPr>
          <w:rFonts w:ascii="Cambria" w:hAnsi="Cambria"/>
          <w:sz w:val="20"/>
          <w:szCs w:val="20"/>
          <w:lang w:eastAsia="sk-SK"/>
        </w:rPr>
      </w:pPr>
      <w:r w:rsidRPr="00D31FFD">
        <w:rPr>
          <w:rFonts w:ascii="Cambria" w:hAnsi="Cambria"/>
          <w:sz w:val="20"/>
          <w:szCs w:val="20"/>
          <w:lang w:eastAsia="sk-SK"/>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rsidR="00584BE0" w:rsidRPr="00D31FFD" w:rsidRDefault="00584BE0" w:rsidP="00584BE0">
      <w:pPr>
        <w:widowControl w:val="0"/>
        <w:numPr>
          <w:ilvl w:val="0"/>
          <w:numId w:val="29"/>
        </w:numPr>
        <w:autoSpaceDE w:val="0"/>
        <w:autoSpaceDN w:val="0"/>
        <w:adjustRightInd w:val="0"/>
        <w:ind w:left="567" w:hanging="283"/>
        <w:jc w:val="both"/>
        <w:rPr>
          <w:rFonts w:ascii="Cambria" w:hAnsi="Cambria"/>
          <w:sz w:val="20"/>
          <w:szCs w:val="20"/>
          <w:lang w:eastAsia="sk-SK"/>
        </w:rPr>
      </w:pPr>
      <w:r w:rsidRPr="00D31FFD">
        <w:rPr>
          <w:rFonts w:ascii="Cambria" w:hAnsi="Cambria"/>
          <w:sz w:val="20"/>
          <w:szCs w:val="20"/>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rsidR="00584BE0" w:rsidRPr="00D31FFD" w:rsidRDefault="00584BE0" w:rsidP="00584BE0">
      <w:pPr>
        <w:widowControl w:val="0"/>
        <w:numPr>
          <w:ilvl w:val="0"/>
          <w:numId w:val="29"/>
        </w:numPr>
        <w:autoSpaceDE w:val="0"/>
        <w:autoSpaceDN w:val="0"/>
        <w:adjustRightInd w:val="0"/>
        <w:ind w:left="567" w:hanging="283"/>
        <w:jc w:val="both"/>
        <w:rPr>
          <w:rFonts w:ascii="Cambria" w:hAnsi="Cambria"/>
          <w:sz w:val="20"/>
          <w:szCs w:val="20"/>
          <w:lang w:eastAsia="sk-SK"/>
        </w:rPr>
      </w:pPr>
      <w:r w:rsidRPr="00D31FFD">
        <w:rPr>
          <w:rFonts w:ascii="Cambria" w:hAnsi="Cambria"/>
          <w:sz w:val="20"/>
          <w:szCs w:val="20"/>
          <w:lang w:eastAsia="sk-SK"/>
        </w:rPr>
        <w:t xml:space="preserve">v prípade doručovania prostredníctvom Slovenskej pošty, </w:t>
      </w:r>
      <w:proofErr w:type="spellStart"/>
      <w:r w:rsidRPr="00D31FFD">
        <w:rPr>
          <w:rFonts w:ascii="Cambria" w:hAnsi="Cambria"/>
          <w:sz w:val="20"/>
          <w:szCs w:val="20"/>
          <w:lang w:eastAsia="sk-SK"/>
        </w:rPr>
        <w:t>a.s</w:t>
      </w:r>
      <w:proofErr w:type="spellEnd"/>
      <w:r w:rsidRPr="00D31FFD">
        <w:rPr>
          <w:rFonts w:ascii="Cambria" w:hAnsi="Cambria"/>
          <w:sz w:val="20"/>
          <w:szCs w:val="20"/>
          <w:lang w:eastAsia="sk-SK"/>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rsidR="00584BE0" w:rsidRPr="00D31FFD" w:rsidRDefault="00584BE0" w:rsidP="00584BE0">
      <w:pPr>
        <w:widowControl w:val="0"/>
        <w:tabs>
          <w:tab w:val="left" w:pos="709"/>
        </w:tabs>
        <w:autoSpaceDE w:val="0"/>
        <w:autoSpaceDN w:val="0"/>
        <w:adjustRightInd w:val="0"/>
        <w:spacing w:before="34"/>
        <w:ind w:left="709"/>
        <w:jc w:val="both"/>
        <w:rPr>
          <w:rFonts w:ascii="Cambria" w:hAnsi="Cambria"/>
          <w:sz w:val="20"/>
          <w:szCs w:val="20"/>
          <w:lang w:eastAsia="sk-SK"/>
        </w:rPr>
      </w:pPr>
    </w:p>
    <w:p w:rsidR="00584BE0" w:rsidRPr="00D31FFD" w:rsidRDefault="00584BE0" w:rsidP="00584BE0">
      <w:pPr>
        <w:widowControl w:val="0"/>
        <w:numPr>
          <w:ilvl w:val="1"/>
          <w:numId w:val="28"/>
        </w:numPr>
        <w:tabs>
          <w:tab w:val="left" w:pos="709"/>
        </w:tabs>
        <w:autoSpaceDE w:val="0"/>
        <w:autoSpaceDN w:val="0"/>
        <w:adjustRightInd w:val="0"/>
        <w:spacing w:before="34"/>
        <w:ind w:left="567" w:hanging="567"/>
        <w:jc w:val="both"/>
        <w:rPr>
          <w:rFonts w:ascii="Cambria" w:hAnsi="Cambria"/>
          <w:sz w:val="20"/>
          <w:szCs w:val="20"/>
          <w:lang w:eastAsia="sk-SK"/>
        </w:rPr>
      </w:pPr>
      <w:r w:rsidRPr="00D31FFD">
        <w:rPr>
          <w:rFonts w:ascii="Cambria" w:hAnsi="Cambria"/>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584BE0" w:rsidRPr="00D31FFD" w:rsidRDefault="00584BE0" w:rsidP="00584BE0">
      <w:pPr>
        <w:widowControl w:val="0"/>
        <w:autoSpaceDE w:val="0"/>
        <w:autoSpaceDN w:val="0"/>
        <w:adjustRightInd w:val="0"/>
        <w:ind w:left="567" w:hanging="567"/>
        <w:rPr>
          <w:rFonts w:ascii="Cambria" w:hAnsi="Cambria"/>
          <w:sz w:val="20"/>
          <w:szCs w:val="20"/>
          <w:lang w:eastAsia="sk-SK"/>
        </w:rPr>
      </w:pPr>
    </w:p>
    <w:p w:rsidR="00584BE0" w:rsidRPr="00D31FFD" w:rsidRDefault="00584BE0" w:rsidP="00584BE0">
      <w:pPr>
        <w:widowControl w:val="0"/>
        <w:numPr>
          <w:ilvl w:val="1"/>
          <w:numId w:val="28"/>
        </w:numPr>
        <w:tabs>
          <w:tab w:val="left" w:pos="709"/>
        </w:tabs>
        <w:autoSpaceDE w:val="0"/>
        <w:autoSpaceDN w:val="0"/>
        <w:adjustRightInd w:val="0"/>
        <w:spacing w:before="34"/>
        <w:ind w:left="567" w:hanging="567"/>
        <w:jc w:val="both"/>
        <w:rPr>
          <w:rFonts w:ascii="Cambria" w:hAnsi="Cambria"/>
          <w:sz w:val="20"/>
          <w:szCs w:val="20"/>
          <w:lang w:eastAsia="sk-SK"/>
        </w:rPr>
      </w:pPr>
      <w:r w:rsidRPr="00D31FFD">
        <w:rPr>
          <w:rFonts w:ascii="Cambria" w:hAnsi="Cambria"/>
          <w:sz w:val="20"/>
          <w:szCs w:val="20"/>
          <w:lang w:eastAsia="sk-SK"/>
        </w:rPr>
        <w:t>Akékoľvek dohody, zmeny, alebo doplnenia k tejto zmluve sú pre zmluvné strany záväzné len vtedy, keď sú obojstranne podpísané a nadobudnú účinnosť. Návrhy dodatkov k tejto zmluve môže predkladať ktorákoľvek zo zmluvných strán.</w:t>
      </w:r>
    </w:p>
    <w:p w:rsidR="00584BE0" w:rsidRPr="00D31FFD" w:rsidRDefault="00584BE0" w:rsidP="00584BE0">
      <w:pPr>
        <w:widowControl w:val="0"/>
        <w:tabs>
          <w:tab w:val="left" w:pos="709"/>
        </w:tabs>
        <w:autoSpaceDE w:val="0"/>
        <w:autoSpaceDN w:val="0"/>
        <w:adjustRightInd w:val="0"/>
        <w:ind w:left="567" w:hanging="567"/>
        <w:rPr>
          <w:rFonts w:ascii="Cambria" w:hAnsi="Cambria"/>
          <w:sz w:val="20"/>
          <w:szCs w:val="20"/>
          <w:lang w:eastAsia="sk-SK"/>
        </w:rPr>
      </w:pPr>
    </w:p>
    <w:p w:rsidR="00584BE0" w:rsidRPr="00D31FFD" w:rsidRDefault="00584BE0" w:rsidP="00584BE0">
      <w:pPr>
        <w:widowControl w:val="0"/>
        <w:numPr>
          <w:ilvl w:val="1"/>
          <w:numId w:val="28"/>
        </w:numPr>
        <w:tabs>
          <w:tab w:val="left" w:pos="709"/>
        </w:tabs>
        <w:autoSpaceDE w:val="0"/>
        <w:autoSpaceDN w:val="0"/>
        <w:adjustRightInd w:val="0"/>
        <w:spacing w:before="34"/>
        <w:ind w:left="567" w:hanging="567"/>
        <w:jc w:val="both"/>
        <w:rPr>
          <w:rFonts w:ascii="Cambria" w:hAnsi="Cambria"/>
          <w:sz w:val="20"/>
          <w:szCs w:val="20"/>
          <w:lang w:eastAsia="sk-SK"/>
        </w:rPr>
      </w:pPr>
      <w:r w:rsidRPr="00D31FFD">
        <w:rPr>
          <w:rFonts w:ascii="Cambria" w:hAnsi="Cambria"/>
          <w:sz w:val="20"/>
          <w:szCs w:val="20"/>
          <w:lang w:eastAsia="sk-SK"/>
        </w:rPr>
        <w:t>V prípade zmeny obchodného mena, atestov, čísla účtu alebo iných údajov alebo skutočností, potrebných pre riadne plnenie tejto zmluvy, každá zo zmluvných strán oznámi túto skutočnosť bezodkladne druhej strane.</w:t>
      </w:r>
    </w:p>
    <w:p w:rsidR="00584BE0" w:rsidRPr="00D31FFD" w:rsidRDefault="00584BE0" w:rsidP="00584BE0">
      <w:pPr>
        <w:widowControl w:val="0"/>
        <w:tabs>
          <w:tab w:val="left" w:pos="709"/>
        </w:tabs>
        <w:autoSpaceDE w:val="0"/>
        <w:autoSpaceDN w:val="0"/>
        <w:adjustRightInd w:val="0"/>
        <w:spacing w:before="34"/>
        <w:ind w:left="567" w:hanging="567"/>
        <w:jc w:val="both"/>
        <w:rPr>
          <w:rFonts w:ascii="Cambria" w:hAnsi="Cambria"/>
          <w:sz w:val="20"/>
          <w:szCs w:val="20"/>
          <w:lang w:eastAsia="sk-SK"/>
        </w:rPr>
      </w:pPr>
    </w:p>
    <w:p w:rsidR="00584BE0" w:rsidRPr="00D31FFD" w:rsidRDefault="00584BE0" w:rsidP="00584BE0">
      <w:pPr>
        <w:widowControl w:val="0"/>
        <w:numPr>
          <w:ilvl w:val="1"/>
          <w:numId w:val="28"/>
        </w:numPr>
        <w:tabs>
          <w:tab w:val="left" w:pos="709"/>
        </w:tabs>
        <w:autoSpaceDE w:val="0"/>
        <w:autoSpaceDN w:val="0"/>
        <w:adjustRightInd w:val="0"/>
        <w:spacing w:before="34"/>
        <w:ind w:left="567" w:hanging="567"/>
        <w:jc w:val="both"/>
        <w:rPr>
          <w:rFonts w:ascii="Cambria" w:hAnsi="Cambria"/>
          <w:sz w:val="20"/>
          <w:szCs w:val="20"/>
          <w:lang w:eastAsia="sk-SK"/>
        </w:rPr>
      </w:pPr>
      <w:r w:rsidRPr="00D31FFD">
        <w:rPr>
          <w:rFonts w:ascii="Cambria" w:hAnsi="Cambria"/>
          <w:sz w:val="20"/>
          <w:szCs w:val="20"/>
          <w:lang w:eastAsia="sk-SK"/>
        </w:rPr>
        <w:t xml:space="preserve">Jednotlivé ustanovenia tejto zmluvy sú oddeliteľné v tom zmysle, že neplatnosť niektorého z nich </w:t>
      </w:r>
      <w:r w:rsidRPr="00D31FFD">
        <w:rPr>
          <w:rFonts w:ascii="Cambria" w:hAnsi="Cambria"/>
          <w:sz w:val="20"/>
          <w:szCs w:val="20"/>
          <w:lang w:eastAsia="sk-SK"/>
        </w:rPr>
        <w:lastRenderedPageBreak/>
        <w:t>nespôsobuje neplatnosť tejto zmluvy ako celku. Pokiaľ by sa v dôsledku zmeny právnej úpravy niektoré ustanovenie tejto zmluvy dostalo do rozporu so slovenským právnym poriadkom (ďalej len "kolízne ustanovenie") a predmetný rozpor by spôsoboval neplatnosť tejto zmluvy ako takej, bude táto zmluva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rsidR="00584BE0" w:rsidRPr="00D31FFD" w:rsidRDefault="00584BE0" w:rsidP="00584BE0">
      <w:pPr>
        <w:pStyle w:val="Odsekzoznamu"/>
        <w:rPr>
          <w:rFonts w:ascii="Cambria" w:hAnsi="Cambria"/>
          <w:sz w:val="20"/>
          <w:szCs w:val="20"/>
          <w:lang w:eastAsia="sk-SK"/>
        </w:rPr>
      </w:pPr>
    </w:p>
    <w:p w:rsidR="00584BE0" w:rsidRPr="00D31FFD" w:rsidRDefault="00584BE0" w:rsidP="00584BE0">
      <w:pPr>
        <w:widowControl w:val="0"/>
        <w:numPr>
          <w:ilvl w:val="1"/>
          <w:numId w:val="28"/>
        </w:numPr>
        <w:tabs>
          <w:tab w:val="left" w:pos="709"/>
        </w:tabs>
        <w:autoSpaceDE w:val="0"/>
        <w:autoSpaceDN w:val="0"/>
        <w:adjustRightInd w:val="0"/>
        <w:spacing w:before="34"/>
        <w:ind w:left="567" w:hanging="567"/>
        <w:jc w:val="both"/>
        <w:rPr>
          <w:rFonts w:ascii="Cambria" w:hAnsi="Cambria"/>
          <w:sz w:val="20"/>
          <w:szCs w:val="20"/>
          <w:lang w:eastAsia="sk-SK"/>
        </w:rPr>
      </w:pPr>
      <w:r w:rsidRPr="00D31FFD">
        <w:rPr>
          <w:rFonts w:ascii="Cambria" w:hAnsi="Cambria"/>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rsidR="00584BE0" w:rsidRPr="00D31FFD" w:rsidRDefault="00584BE0" w:rsidP="00584BE0">
      <w:pPr>
        <w:widowControl w:val="0"/>
        <w:tabs>
          <w:tab w:val="left" w:pos="709"/>
        </w:tabs>
        <w:autoSpaceDE w:val="0"/>
        <w:autoSpaceDN w:val="0"/>
        <w:adjustRightInd w:val="0"/>
        <w:spacing w:before="34"/>
        <w:ind w:left="709" w:hanging="765"/>
        <w:jc w:val="both"/>
        <w:rPr>
          <w:rFonts w:ascii="Cambria" w:hAnsi="Cambria"/>
          <w:sz w:val="20"/>
          <w:szCs w:val="20"/>
          <w:lang w:eastAsia="sk-SK"/>
        </w:rPr>
      </w:pPr>
    </w:p>
    <w:p w:rsidR="00584BE0" w:rsidRPr="00D31FFD" w:rsidRDefault="00584BE0" w:rsidP="00584BE0">
      <w:pPr>
        <w:widowControl w:val="0"/>
        <w:numPr>
          <w:ilvl w:val="1"/>
          <w:numId w:val="28"/>
        </w:numPr>
        <w:autoSpaceDE w:val="0"/>
        <w:autoSpaceDN w:val="0"/>
        <w:adjustRightInd w:val="0"/>
        <w:spacing w:before="34"/>
        <w:ind w:left="567" w:hanging="623"/>
        <w:jc w:val="both"/>
        <w:rPr>
          <w:rFonts w:ascii="Cambria" w:hAnsi="Cambria"/>
          <w:sz w:val="20"/>
          <w:szCs w:val="20"/>
          <w:lang w:eastAsia="sk-SK"/>
        </w:rPr>
      </w:pPr>
      <w:r w:rsidRPr="00D31FFD">
        <w:rPr>
          <w:rFonts w:ascii="Cambria" w:hAnsi="Cambria"/>
          <w:sz w:val="20"/>
          <w:szCs w:val="20"/>
          <w:lang w:eastAsia="sk-SK"/>
        </w:rPr>
        <w:t>Prílohami tejto zmluvy, ktoré sú súčasťou tejto zmluvy, sú:</w:t>
      </w:r>
    </w:p>
    <w:p w:rsidR="00584BE0" w:rsidRPr="00D31FFD" w:rsidRDefault="00584BE0" w:rsidP="00584BE0">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D31FFD">
        <w:rPr>
          <w:rFonts w:ascii="Cambria" w:hAnsi="Cambria"/>
          <w:sz w:val="20"/>
          <w:szCs w:val="20"/>
          <w:lang w:eastAsia="sk-SK"/>
        </w:rPr>
        <w:t>Príloha č. 1 – Harmonogram prác</w:t>
      </w:r>
    </w:p>
    <w:p w:rsidR="00584BE0" w:rsidRPr="00D31FFD" w:rsidRDefault="00584BE0" w:rsidP="00584BE0">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D31FFD">
        <w:rPr>
          <w:rFonts w:ascii="Cambria" w:hAnsi="Cambria"/>
          <w:sz w:val="20"/>
          <w:szCs w:val="20"/>
          <w:lang w:eastAsia="sk-SK"/>
        </w:rPr>
        <w:t>Príloha č. 2 – Výkaz výmer</w:t>
      </w:r>
    </w:p>
    <w:p w:rsidR="00584BE0" w:rsidRPr="00D31FFD" w:rsidRDefault="00584BE0" w:rsidP="00584BE0">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D31FFD">
        <w:rPr>
          <w:rFonts w:ascii="Cambria" w:hAnsi="Cambria"/>
          <w:sz w:val="20"/>
          <w:szCs w:val="20"/>
          <w:lang w:eastAsia="sk-SK"/>
        </w:rPr>
        <w:t>Príloha č. 3 – Pôvodná projektová dokumentácia</w:t>
      </w:r>
    </w:p>
    <w:p w:rsidR="00584BE0" w:rsidRPr="00D31FFD" w:rsidRDefault="00584BE0" w:rsidP="00584BE0">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D31FFD">
        <w:rPr>
          <w:rFonts w:ascii="Cambria" w:hAnsi="Cambria"/>
          <w:sz w:val="20"/>
          <w:szCs w:val="20"/>
          <w:lang w:eastAsia="sk-SK"/>
        </w:rPr>
        <w:t>Príloha č. 4 – Zoznam subdodávateľov</w:t>
      </w:r>
    </w:p>
    <w:p w:rsidR="00584BE0" w:rsidRPr="00D31FFD" w:rsidRDefault="00584BE0" w:rsidP="00584BE0">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D31FFD">
        <w:rPr>
          <w:rFonts w:ascii="Cambria" w:hAnsi="Cambria"/>
          <w:sz w:val="20"/>
          <w:szCs w:val="20"/>
          <w:lang w:eastAsia="sk-SK"/>
        </w:rPr>
        <w:t>Príloha č. 5 – Doklad o zložení zmluvnej zábezpeky</w:t>
      </w:r>
    </w:p>
    <w:p w:rsidR="00584BE0" w:rsidRPr="00D31FFD" w:rsidRDefault="00584BE0" w:rsidP="00584BE0">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D31FFD">
        <w:rPr>
          <w:rFonts w:ascii="Cambria" w:hAnsi="Cambria"/>
          <w:sz w:val="20"/>
          <w:szCs w:val="20"/>
          <w:lang w:eastAsia="sk-SK"/>
        </w:rPr>
        <w:t xml:space="preserve">Príloha č. 6 – Dôkaz o existencii poistenia </w:t>
      </w:r>
    </w:p>
    <w:p w:rsidR="00584BE0" w:rsidRPr="00D31FFD" w:rsidRDefault="00584BE0" w:rsidP="00584BE0">
      <w:pPr>
        <w:widowControl w:val="0"/>
        <w:tabs>
          <w:tab w:val="left" w:pos="709"/>
        </w:tabs>
        <w:autoSpaceDE w:val="0"/>
        <w:autoSpaceDN w:val="0"/>
        <w:adjustRightInd w:val="0"/>
        <w:spacing w:before="34"/>
        <w:ind w:left="709" w:firstLine="567"/>
        <w:jc w:val="both"/>
        <w:rPr>
          <w:rFonts w:ascii="Cambria" w:hAnsi="Cambria"/>
          <w:sz w:val="20"/>
          <w:szCs w:val="20"/>
          <w:lang w:eastAsia="sk-SK"/>
        </w:rPr>
      </w:pPr>
    </w:p>
    <w:p w:rsidR="00584BE0" w:rsidRPr="00D31FFD" w:rsidRDefault="00584BE0" w:rsidP="00584BE0">
      <w:pPr>
        <w:widowControl w:val="0"/>
        <w:numPr>
          <w:ilvl w:val="1"/>
          <w:numId w:val="28"/>
        </w:numPr>
        <w:autoSpaceDE w:val="0"/>
        <w:autoSpaceDN w:val="0"/>
        <w:adjustRightInd w:val="0"/>
        <w:ind w:left="567" w:hanging="567"/>
        <w:jc w:val="both"/>
        <w:rPr>
          <w:rFonts w:ascii="Cambria" w:hAnsi="Cambria"/>
          <w:sz w:val="20"/>
          <w:szCs w:val="20"/>
          <w:lang w:eastAsia="sk-SK"/>
        </w:rPr>
      </w:pPr>
      <w:r w:rsidRPr="00D31FFD">
        <w:rPr>
          <w:rFonts w:ascii="Cambria" w:hAnsi="Cambria"/>
          <w:sz w:val="20"/>
          <w:szCs w:val="20"/>
          <w:lang w:eastAsia="sk-SK"/>
        </w:rPr>
        <w:t>Táto zmluva sa vyhotovuje v 4 (štyroch) rovnopisoch v slovenskom jazyku, po dvoch jej vyhotoveniach pre každú zo zmluvných strán.</w:t>
      </w:r>
    </w:p>
    <w:p w:rsidR="00584BE0" w:rsidRPr="00D31FFD" w:rsidRDefault="00584BE0" w:rsidP="00584BE0">
      <w:pPr>
        <w:widowControl w:val="0"/>
        <w:tabs>
          <w:tab w:val="left" w:pos="0"/>
        </w:tabs>
        <w:autoSpaceDE w:val="0"/>
        <w:autoSpaceDN w:val="0"/>
        <w:adjustRightInd w:val="0"/>
        <w:rPr>
          <w:rFonts w:ascii="Cambria" w:hAnsi="Cambria"/>
          <w:sz w:val="20"/>
          <w:szCs w:val="20"/>
          <w:lang w:eastAsia="sk-SK"/>
        </w:rPr>
      </w:pPr>
    </w:p>
    <w:p w:rsidR="00584BE0" w:rsidRPr="00D31FFD" w:rsidRDefault="00584BE0" w:rsidP="00584BE0">
      <w:pPr>
        <w:widowControl w:val="0"/>
        <w:numPr>
          <w:ilvl w:val="1"/>
          <w:numId w:val="28"/>
        </w:numPr>
        <w:autoSpaceDE w:val="0"/>
        <w:autoSpaceDN w:val="0"/>
        <w:adjustRightInd w:val="0"/>
        <w:spacing w:before="34"/>
        <w:ind w:left="567" w:hanging="567"/>
        <w:jc w:val="both"/>
        <w:rPr>
          <w:rFonts w:ascii="Cambria" w:hAnsi="Cambria"/>
          <w:sz w:val="20"/>
          <w:szCs w:val="20"/>
          <w:lang w:eastAsia="sk-SK"/>
        </w:rPr>
      </w:pPr>
      <w:r w:rsidRPr="00D31FFD">
        <w:rPr>
          <w:rFonts w:ascii="Cambria" w:hAnsi="Cambria"/>
          <w:sz w:val="20"/>
          <w:szCs w:val="20"/>
          <w:lang w:eastAsia="sk-SK"/>
        </w:rPr>
        <w:t>Táto zmluva nadobúda platnosť dňom jej podpisu obidvoma zmluvnými stranami a účinnosť dňom nasledujúcim po dni jej zverejnenia v súlade s </w:t>
      </w:r>
      <w:proofErr w:type="spellStart"/>
      <w:r w:rsidRPr="00D31FFD">
        <w:rPr>
          <w:rFonts w:ascii="Cambria" w:hAnsi="Cambria"/>
          <w:sz w:val="20"/>
          <w:szCs w:val="20"/>
          <w:lang w:eastAsia="sk-SK"/>
        </w:rPr>
        <w:t>ust</w:t>
      </w:r>
      <w:proofErr w:type="spellEnd"/>
      <w:r w:rsidRPr="00D31FFD">
        <w:rPr>
          <w:rFonts w:ascii="Cambria" w:hAnsi="Cambria"/>
          <w:sz w:val="20"/>
          <w:szCs w:val="20"/>
          <w:lang w:eastAsia="sk-SK"/>
        </w:rPr>
        <w:t xml:space="preserve">. § 47a zákona č. 40 /1964 Zb. Občiansky zákonník v znení neskorších predpisov </w:t>
      </w:r>
      <w:r w:rsidRPr="00D31FFD">
        <w:rPr>
          <w:rFonts w:ascii="Cambria" w:hAnsi="Cambria"/>
          <w:sz w:val="20"/>
          <w:szCs w:val="20"/>
        </w:rPr>
        <w:t>a § 5a zákona č. 211/2000 Z. z. o slobodnom prístupe k informáciám a o zmene a doplnení niektorých zákonov (zákon o slobode informácií) v znení neskorších predpisov</w:t>
      </w:r>
      <w:r w:rsidRPr="00D31FFD">
        <w:rPr>
          <w:rFonts w:ascii="Cambria" w:hAnsi="Cambria"/>
          <w:sz w:val="20"/>
          <w:szCs w:val="20"/>
          <w:lang w:eastAsia="sk-SK"/>
        </w:rPr>
        <w:t>.</w:t>
      </w:r>
    </w:p>
    <w:p w:rsidR="00584BE0" w:rsidRPr="00D31FFD" w:rsidRDefault="00584BE0" w:rsidP="00584BE0">
      <w:pPr>
        <w:pStyle w:val="Odsekzoznamu"/>
        <w:rPr>
          <w:rFonts w:ascii="Cambria" w:hAnsi="Cambria"/>
          <w:sz w:val="20"/>
          <w:szCs w:val="20"/>
          <w:lang w:eastAsia="sk-SK"/>
        </w:rPr>
      </w:pPr>
    </w:p>
    <w:p w:rsidR="00584BE0" w:rsidRPr="00D31FFD" w:rsidRDefault="00584BE0" w:rsidP="00584BE0">
      <w:pPr>
        <w:widowControl w:val="0"/>
        <w:numPr>
          <w:ilvl w:val="1"/>
          <w:numId w:val="28"/>
        </w:numPr>
        <w:autoSpaceDE w:val="0"/>
        <w:autoSpaceDN w:val="0"/>
        <w:adjustRightInd w:val="0"/>
        <w:spacing w:before="34"/>
        <w:ind w:left="567" w:hanging="567"/>
        <w:jc w:val="both"/>
        <w:rPr>
          <w:rFonts w:ascii="Cambria" w:hAnsi="Cambria"/>
          <w:sz w:val="20"/>
          <w:szCs w:val="20"/>
          <w:lang w:eastAsia="sk-SK"/>
        </w:rPr>
      </w:pPr>
      <w:r w:rsidRPr="00D31FFD">
        <w:rPr>
          <w:rFonts w:ascii="Cambria" w:hAnsi="Cambria"/>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rsidR="00584BE0" w:rsidRPr="00D31FFD" w:rsidRDefault="00584BE0" w:rsidP="00584BE0">
      <w:pPr>
        <w:pStyle w:val="Odsekzoznamu"/>
        <w:rPr>
          <w:rFonts w:ascii="Cambria" w:hAnsi="Cambria"/>
          <w:sz w:val="20"/>
          <w:szCs w:val="20"/>
          <w:lang w:eastAsia="sk-SK"/>
        </w:rPr>
      </w:pPr>
    </w:p>
    <w:p w:rsidR="00584BE0" w:rsidRPr="00D31FFD" w:rsidRDefault="00584BE0" w:rsidP="00584BE0">
      <w:pPr>
        <w:widowControl w:val="0"/>
        <w:numPr>
          <w:ilvl w:val="1"/>
          <w:numId w:val="28"/>
        </w:numPr>
        <w:autoSpaceDE w:val="0"/>
        <w:autoSpaceDN w:val="0"/>
        <w:adjustRightInd w:val="0"/>
        <w:spacing w:before="34"/>
        <w:ind w:left="567" w:hanging="567"/>
        <w:jc w:val="both"/>
        <w:rPr>
          <w:rFonts w:ascii="Cambria" w:hAnsi="Cambria" w:cs="Arial"/>
          <w:sz w:val="20"/>
          <w:szCs w:val="20"/>
          <w:lang w:eastAsia="sk-SK"/>
        </w:rPr>
      </w:pPr>
      <w:r w:rsidRPr="00D31FFD">
        <w:rPr>
          <w:rFonts w:ascii="Cambria" w:hAnsi="Cambria" w:cs="Arial"/>
          <w:sz w:val="20"/>
          <w:szCs w:val="20"/>
        </w:rPr>
        <w:t>Zmluvné strany prehlasujú, že túto zmluvu uzavreli slobodne a vážne, neuzavreli ju v tiesni ani za nápadne nevýhodných podmienok, pozorne si ju prečítali, porozumeli jej obsahu a nemajú proti jej forme a obsahu žiadne námietky, čo potvrdzujú vlastnoručnými podpismi.</w:t>
      </w:r>
    </w:p>
    <w:p w:rsidR="00584BE0" w:rsidRPr="00D31FFD" w:rsidRDefault="00584BE0" w:rsidP="00584BE0">
      <w:pPr>
        <w:widowControl w:val="0"/>
        <w:tabs>
          <w:tab w:val="left" w:pos="709"/>
        </w:tabs>
        <w:autoSpaceDE w:val="0"/>
        <w:autoSpaceDN w:val="0"/>
        <w:adjustRightInd w:val="0"/>
        <w:spacing w:before="34"/>
        <w:ind w:left="709"/>
        <w:jc w:val="both"/>
        <w:rPr>
          <w:rFonts w:ascii="Cambria" w:hAnsi="Cambria"/>
          <w:sz w:val="20"/>
          <w:szCs w:val="20"/>
          <w:lang w:eastAsia="sk-SK"/>
        </w:rPr>
      </w:pPr>
    </w:p>
    <w:p w:rsidR="00584BE0" w:rsidRPr="00D31FFD" w:rsidRDefault="00584BE0" w:rsidP="00584BE0">
      <w:pPr>
        <w:widowControl w:val="0"/>
        <w:tabs>
          <w:tab w:val="left" w:pos="706"/>
        </w:tabs>
        <w:autoSpaceDE w:val="0"/>
        <w:autoSpaceDN w:val="0"/>
        <w:adjustRightInd w:val="0"/>
        <w:jc w:val="both"/>
        <w:rPr>
          <w:rFonts w:ascii="Cambria" w:hAnsi="Cambria"/>
          <w:sz w:val="20"/>
          <w:szCs w:val="20"/>
          <w:lang w:eastAsia="sk-SK"/>
        </w:rPr>
      </w:pPr>
    </w:p>
    <w:p w:rsidR="00584BE0" w:rsidRPr="00D31FFD" w:rsidRDefault="00584BE0" w:rsidP="00584BE0">
      <w:pPr>
        <w:widowControl w:val="0"/>
        <w:tabs>
          <w:tab w:val="left" w:pos="4962"/>
          <w:tab w:val="left" w:leader="dot" w:pos="7999"/>
        </w:tabs>
        <w:autoSpaceDE w:val="0"/>
        <w:autoSpaceDN w:val="0"/>
        <w:adjustRightInd w:val="0"/>
        <w:rPr>
          <w:rFonts w:ascii="Cambria" w:hAnsi="Cambria"/>
          <w:sz w:val="20"/>
          <w:szCs w:val="20"/>
          <w:lang w:eastAsia="sk-SK"/>
        </w:rPr>
      </w:pPr>
      <w:r w:rsidRPr="00D31FFD">
        <w:rPr>
          <w:rFonts w:ascii="Cambria" w:hAnsi="Cambria"/>
          <w:sz w:val="20"/>
          <w:szCs w:val="20"/>
          <w:lang w:eastAsia="sk-SK"/>
        </w:rPr>
        <w:t>V .....</w:t>
      </w:r>
      <w:r w:rsidR="00D31FFD">
        <w:rPr>
          <w:rFonts w:ascii="Cambria" w:hAnsi="Cambria"/>
          <w:sz w:val="20"/>
          <w:szCs w:val="20"/>
          <w:lang w:eastAsia="sk-SK"/>
        </w:rPr>
        <w:t>...........................</w:t>
      </w:r>
      <w:r w:rsidRPr="00D31FFD">
        <w:rPr>
          <w:rFonts w:ascii="Cambria" w:hAnsi="Cambria"/>
          <w:sz w:val="20"/>
          <w:szCs w:val="20"/>
          <w:lang w:eastAsia="sk-SK"/>
        </w:rPr>
        <w:t xml:space="preserve">..., dňa </w:t>
      </w:r>
      <w:r w:rsidRPr="00D31FFD">
        <w:rPr>
          <w:rFonts w:ascii="Cambria" w:hAnsi="Cambria"/>
          <w:sz w:val="20"/>
          <w:szCs w:val="20"/>
          <w:lang w:eastAsia="sk-SK"/>
        </w:rPr>
        <w:tab/>
        <w:t>V ...</w:t>
      </w:r>
      <w:r w:rsidR="00D31FFD">
        <w:rPr>
          <w:rFonts w:ascii="Cambria" w:hAnsi="Cambria"/>
          <w:sz w:val="20"/>
          <w:szCs w:val="20"/>
          <w:lang w:eastAsia="sk-SK"/>
        </w:rPr>
        <w:t>..............................</w:t>
      </w:r>
      <w:r w:rsidRPr="00D31FFD">
        <w:rPr>
          <w:rFonts w:ascii="Cambria" w:hAnsi="Cambria"/>
          <w:sz w:val="20"/>
          <w:szCs w:val="20"/>
          <w:lang w:eastAsia="sk-SK"/>
        </w:rPr>
        <w:t>............, dňa</w:t>
      </w:r>
    </w:p>
    <w:p w:rsidR="00584BE0" w:rsidRPr="00D31FFD" w:rsidRDefault="00584BE0" w:rsidP="00584BE0">
      <w:pPr>
        <w:widowControl w:val="0"/>
        <w:tabs>
          <w:tab w:val="left" w:pos="4982"/>
        </w:tabs>
        <w:autoSpaceDE w:val="0"/>
        <w:autoSpaceDN w:val="0"/>
        <w:adjustRightInd w:val="0"/>
        <w:spacing w:before="187"/>
        <w:rPr>
          <w:rFonts w:ascii="Cambria" w:hAnsi="Cambria"/>
          <w:sz w:val="20"/>
          <w:szCs w:val="20"/>
          <w:lang w:eastAsia="sk-SK"/>
        </w:rPr>
      </w:pPr>
    </w:p>
    <w:p w:rsidR="00584BE0" w:rsidRPr="00D31FFD" w:rsidRDefault="00584BE0" w:rsidP="00584BE0">
      <w:pPr>
        <w:widowControl w:val="0"/>
        <w:tabs>
          <w:tab w:val="left" w:pos="4982"/>
        </w:tabs>
        <w:autoSpaceDE w:val="0"/>
        <w:autoSpaceDN w:val="0"/>
        <w:adjustRightInd w:val="0"/>
        <w:spacing w:before="187"/>
        <w:rPr>
          <w:rFonts w:ascii="Cambria" w:hAnsi="Cambria"/>
          <w:sz w:val="20"/>
          <w:szCs w:val="20"/>
          <w:lang w:eastAsia="sk-SK"/>
        </w:rPr>
      </w:pPr>
      <w:r w:rsidRPr="00D31FFD">
        <w:rPr>
          <w:rFonts w:ascii="Cambria" w:hAnsi="Cambria"/>
          <w:sz w:val="20"/>
          <w:szCs w:val="20"/>
          <w:lang w:eastAsia="sk-SK"/>
        </w:rPr>
        <w:t>Za Objednávateľa:</w:t>
      </w:r>
      <w:r w:rsidRPr="00D31FFD">
        <w:rPr>
          <w:rFonts w:ascii="Cambria" w:hAnsi="Cambria"/>
          <w:sz w:val="20"/>
          <w:szCs w:val="20"/>
          <w:lang w:eastAsia="sk-SK"/>
        </w:rPr>
        <w:tab/>
        <w:t>Za Zhotoviteľa:</w:t>
      </w:r>
    </w:p>
    <w:p w:rsidR="00584BE0" w:rsidRPr="00D31FFD" w:rsidRDefault="00584BE0" w:rsidP="00584BE0">
      <w:pPr>
        <w:widowControl w:val="0"/>
        <w:tabs>
          <w:tab w:val="left" w:pos="4982"/>
        </w:tabs>
        <w:autoSpaceDE w:val="0"/>
        <w:autoSpaceDN w:val="0"/>
        <w:adjustRightInd w:val="0"/>
        <w:spacing w:before="187"/>
        <w:rPr>
          <w:rFonts w:ascii="Cambria" w:hAnsi="Cambria"/>
          <w:sz w:val="20"/>
          <w:szCs w:val="20"/>
          <w:lang w:eastAsia="sk-SK"/>
        </w:rPr>
      </w:pPr>
    </w:p>
    <w:p w:rsidR="00584BE0" w:rsidRPr="00D31FFD" w:rsidRDefault="00584BE0" w:rsidP="00584BE0">
      <w:pPr>
        <w:widowControl w:val="0"/>
        <w:tabs>
          <w:tab w:val="left" w:pos="4982"/>
        </w:tabs>
        <w:autoSpaceDE w:val="0"/>
        <w:autoSpaceDN w:val="0"/>
        <w:adjustRightInd w:val="0"/>
        <w:spacing w:before="187"/>
        <w:rPr>
          <w:rFonts w:ascii="Cambria" w:hAnsi="Cambria"/>
          <w:sz w:val="20"/>
          <w:szCs w:val="20"/>
          <w:lang w:eastAsia="sk-SK"/>
        </w:rPr>
      </w:pPr>
    </w:p>
    <w:p w:rsidR="00584BE0" w:rsidRPr="00D31FFD" w:rsidRDefault="00584BE0" w:rsidP="00D31FFD">
      <w:pPr>
        <w:autoSpaceDE w:val="0"/>
        <w:autoSpaceDN w:val="0"/>
        <w:adjustRightInd w:val="0"/>
        <w:spacing w:before="151"/>
        <w:rPr>
          <w:rFonts w:ascii="Cambria" w:hAnsi="Cambria"/>
          <w:sz w:val="20"/>
          <w:szCs w:val="20"/>
          <w:lang w:eastAsia="sk-SK"/>
        </w:rPr>
      </w:pPr>
      <w:r w:rsidRPr="00D31FFD">
        <w:rPr>
          <w:rFonts w:ascii="Cambria" w:hAnsi="Cambria"/>
          <w:sz w:val="20"/>
          <w:szCs w:val="20"/>
          <w:lang w:eastAsia="sk-SK"/>
        </w:rPr>
        <w:t xml:space="preserve">................................................                                        </w:t>
      </w:r>
      <w:r w:rsidR="00D31FFD">
        <w:rPr>
          <w:rFonts w:ascii="Cambria" w:hAnsi="Cambria"/>
          <w:sz w:val="20"/>
          <w:szCs w:val="20"/>
          <w:lang w:eastAsia="sk-SK"/>
        </w:rPr>
        <w:tab/>
      </w:r>
      <w:r w:rsidR="00D31FFD">
        <w:rPr>
          <w:rFonts w:ascii="Cambria" w:hAnsi="Cambria"/>
          <w:sz w:val="20"/>
          <w:szCs w:val="20"/>
          <w:lang w:eastAsia="sk-SK"/>
        </w:rPr>
        <w:tab/>
      </w:r>
      <w:r w:rsidRPr="00D31FFD">
        <w:rPr>
          <w:rFonts w:ascii="Cambria" w:hAnsi="Cambria"/>
          <w:sz w:val="20"/>
          <w:szCs w:val="20"/>
          <w:lang w:eastAsia="sk-SK"/>
        </w:rPr>
        <w:t>............................................</w:t>
      </w:r>
      <w:r w:rsidRPr="00D31FFD">
        <w:rPr>
          <w:rFonts w:ascii="Cambria" w:hAnsi="Cambria"/>
          <w:sz w:val="20"/>
          <w:szCs w:val="20"/>
          <w:lang w:eastAsia="sk-SK"/>
        </w:rPr>
        <w:tab/>
      </w:r>
      <w:r w:rsidRPr="00D31FFD">
        <w:rPr>
          <w:rFonts w:ascii="Cambria" w:hAnsi="Cambria"/>
          <w:sz w:val="20"/>
          <w:szCs w:val="20"/>
          <w:lang w:eastAsia="sk-SK"/>
        </w:rPr>
        <w:tab/>
      </w:r>
    </w:p>
    <w:p w:rsidR="00584BE0" w:rsidRPr="00D31FFD" w:rsidRDefault="00584BE0" w:rsidP="00584BE0">
      <w:pPr>
        <w:rPr>
          <w:rFonts w:ascii="Cambria" w:hAnsi="Cambria"/>
          <w:sz w:val="20"/>
          <w:szCs w:val="20"/>
        </w:rPr>
      </w:pPr>
    </w:p>
    <w:p w:rsidR="00584BE0" w:rsidRPr="00D31FFD" w:rsidRDefault="00584BE0" w:rsidP="00584BE0">
      <w:pPr>
        <w:autoSpaceDE w:val="0"/>
        <w:autoSpaceDN w:val="0"/>
        <w:adjustRightInd w:val="0"/>
        <w:spacing w:before="43"/>
        <w:rPr>
          <w:rFonts w:ascii="Cambria" w:hAnsi="Cambria"/>
          <w:sz w:val="20"/>
          <w:szCs w:val="20"/>
          <w:lang w:eastAsia="sk-SK"/>
        </w:rPr>
      </w:pPr>
    </w:p>
    <w:p w:rsidR="00584BE0" w:rsidRPr="00D31FFD" w:rsidRDefault="00584BE0" w:rsidP="00584BE0">
      <w:pPr>
        <w:autoSpaceDE w:val="0"/>
        <w:autoSpaceDN w:val="0"/>
        <w:adjustRightInd w:val="0"/>
        <w:spacing w:before="43"/>
        <w:rPr>
          <w:rFonts w:ascii="Cambria" w:hAnsi="Cambria"/>
          <w:i/>
          <w:sz w:val="20"/>
          <w:szCs w:val="20"/>
          <w:lang w:eastAsia="sk-SK"/>
        </w:rPr>
      </w:pPr>
      <w:r w:rsidRPr="00D31FFD">
        <w:rPr>
          <w:rFonts w:ascii="Cambria" w:hAnsi="Cambria"/>
          <w:sz w:val="20"/>
          <w:szCs w:val="20"/>
          <w:lang w:eastAsia="sk-SK"/>
        </w:rPr>
        <w:t>Spoludlžník na strane Zhotoviteľa (</w:t>
      </w:r>
      <w:r w:rsidRPr="00D31FFD">
        <w:rPr>
          <w:rFonts w:ascii="Cambria" w:hAnsi="Cambria"/>
          <w:i/>
          <w:sz w:val="20"/>
          <w:szCs w:val="20"/>
          <w:lang w:eastAsia="sk-SK"/>
        </w:rPr>
        <w:t>počet podľa potreby)</w:t>
      </w:r>
    </w:p>
    <w:p w:rsidR="00584BE0" w:rsidRPr="00D31FFD" w:rsidRDefault="00584BE0" w:rsidP="00584BE0">
      <w:pPr>
        <w:autoSpaceDE w:val="0"/>
        <w:autoSpaceDN w:val="0"/>
        <w:adjustRightInd w:val="0"/>
        <w:spacing w:before="43"/>
        <w:rPr>
          <w:rFonts w:ascii="Cambria" w:hAnsi="Cambria"/>
          <w:sz w:val="20"/>
          <w:szCs w:val="20"/>
          <w:lang w:eastAsia="sk-SK"/>
        </w:rPr>
      </w:pPr>
      <w:r w:rsidRPr="00D31FFD">
        <w:rPr>
          <w:rFonts w:ascii="Cambria" w:hAnsi="Cambria"/>
          <w:sz w:val="20"/>
          <w:szCs w:val="20"/>
          <w:lang w:eastAsia="sk-SK"/>
        </w:rPr>
        <w:tab/>
      </w:r>
    </w:p>
    <w:p w:rsidR="00945882" w:rsidRPr="00D31FFD" w:rsidRDefault="00584BE0" w:rsidP="00584BE0">
      <w:pPr>
        <w:tabs>
          <w:tab w:val="left" w:pos="6221"/>
        </w:tabs>
        <w:autoSpaceDE w:val="0"/>
        <w:autoSpaceDN w:val="0"/>
        <w:adjustRightInd w:val="0"/>
        <w:spacing w:before="151"/>
        <w:rPr>
          <w:rFonts w:ascii="Cambria" w:hAnsi="Cambria"/>
          <w:sz w:val="20"/>
          <w:szCs w:val="20"/>
          <w:lang w:eastAsia="sk-SK"/>
        </w:rPr>
      </w:pPr>
      <w:r w:rsidRPr="00D31FFD">
        <w:rPr>
          <w:rFonts w:ascii="Cambria" w:hAnsi="Cambria"/>
          <w:sz w:val="20"/>
          <w:szCs w:val="20"/>
          <w:lang w:eastAsia="sk-SK"/>
        </w:rPr>
        <w:t>.....................................................</w:t>
      </w:r>
    </w:p>
    <w:sectPr w:rsidR="00945882" w:rsidRPr="00D31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065F15BF"/>
    <w:multiLevelType w:val="multilevel"/>
    <w:tmpl w:val="20D4BBB4"/>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Cambria" w:hAnsi="Cambria" w:cs="Times New Roman"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2F6567"/>
    <w:multiLevelType w:val="singleLevel"/>
    <w:tmpl w:val="FCC817B8"/>
    <w:lvl w:ilvl="0">
      <w:start w:val="1"/>
      <w:numFmt w:val="decimal"/>
      <w:lvlText w:val="5.%1."/>
      <w:legacy w:legacy="1" w:legacySpace="0" w:legacyIndent="432"/>
      <w:lvlJc w:val="left"/>
      <w:rPr>
        <w:rFonts w:ascii="Calibri" w:hAnsi="Calibri" w:cs="Times New Roman" w:hint="default"/>
      </w:rPr>
    </w:lvl>
  </w:abstractNum>
  <w:abstractNum w:abstractNumId="6"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8" w15:restartNumberingAfterBreak="0">
    <w:nsid w:val="199A63E4"/>
    <w:multiLevelType w:val="multilevel"/>
    <w:tmpl w:val="A8C65E2E"/>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720" w:hanging="360"/>
      </w:pPr>
    </w:lvl>
    <w:lvl w:ilvl="2">
      <w:start w:val="1"/>
      <w:numFmt w:val="lowerLetter"/>
      <w:lvlText w:val="%3)"/>
      <w:lvlJc w:val="left"/>
      <w:pPr>
        <w:ind w:left="1080" w:hanging="360"/>
      </w:pPr>
      <w:rPr>
        <w:rFonts w:ascii="Times New Roman" w:eastAsia="SimSu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10"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1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D5CA8"/>
    <w:multiLevelType w:val="singleLevel"/>
    <w:tmpl w:val="A31E4ECA"/>
    <w:lvl w:ilvl="0">
      <w:start w:val="1"/>
      <w:numFmt w:val="decimal"/>
      <w:lvlText w:val="8.%1."/>
      <w:legacy w:legacy="1" w:legacySpace="0" w:legacyIndent="360"/>
      <w:lvlJc w:val="left"/>
      <w:rPr>
        <w:rFonts w:ascii="Cambria" w:hAnsi="Cambria" w:cs="Times New Roman" w:hint="default"/>
        <w:sz w:val="20"/>
        <w:szCs w:val="20"/>
      </w:rPr>
    </w:lvl>
  </w:abstractNum>
  <w:abstractNum w:abstractNumId="13"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4"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5" w15:restartNumberingAfterBreak="0">
    <w:nsid w:val="35A81A84"/>
    <w:multiLevelType w:val="multilevel"/>
    <w:tmpl w:val="F8568664"/>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7A831D0"/>
    <w:multiLevelType w:val="hybridMultilevel"/>
    <w:tmpl w:val="409C1748"/>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2" w15:restartNumberingAfterBreak="0">
    <w:nsid w:val="59B1234D"/>
    <w:multiLevelType w:val="hybridMultilevel"/>
    <w:tmpl w:val="C4A44D4E"/>
    <w:lvl w:ilvl="0" w:tplc="02BC40CE">
      <w:start w:val="1"/>
      <w:numFmt w:val="decimal"/>
      <w:lvlText w:val="9.%1."/>
      <w:lvlJc w:val="left"/>
      <w:pPr>
        <w:ind w:left="720" w:hanging="720"/>
      </w:pPr>
      <w:rPr>
        <w:rFonts w:ascii="Cambria" w:hAnsi="Cambria"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24"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683A4EE5"/>
    <w:multiLevelType w:val="hybridMultilevel"/>
    <w:tmpl w:val="C38EA0E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2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8"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29" w15:restartNumberingAfterBreak="0">
    <w:nsid w:val="739140C5"/>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27"/>
  </w:num>
  <w:num w:numId="2">
    <w:abstractNumId w:val="17"/>
  </w:num>
  <w:num w:numId="3">
    <w:abstractNumId w:val="21"/>
  </w:num>
  <w:num w:numId="4">
    <w:abstractNumId w:val="4"/>
  </w:num>
  <w:num w:numId="5">
    <w:abstractNumId w:val="11"/>
  </w:num>
  <w:num w:numId="6">
    <w:abstractNumId w:val="5"/>
  </w:num>
  <w:num w:numId="7">
    <w:abstractNumId w:val="20"/>
  </w:num>
  <w:num w:numId="8">
    <w:abstractNumId w:val="18"/>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8"/>
  </w:num>
  <w:num w:numId="19">
    <w:abstractNumId w:val="2"/>
  </w:num>
  <w:num w:numId="20">
    <w:abstractNumId w:val="10"/>
  </w:num>
  <w:num w:numId="21">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num>
  <w:num w:numId="23">
    <w:abstractNumId w:val="23"/>
    <w:lvlOverride w:ilvl="0">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6">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7">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28">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BE0"/>
    <w:rsid w:val="0036480B"/>
    <w:rsid w:val="00584BE0"/>
    <w:rsid w:val="00724ED6"/>
    <w:rsid w:val="00961DEA"/>
    <w:rsid w:val="00976265"/>
    <w:rsid w:val="00D31FFD"/>
    <w:rsid w:val="00F273A1"/>
    <w:rsid w:val="00FD1A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8FB8"/>
  <w15:chartTrackingRefBased/>
  <w15:docId w15:val="{DB7F72FF-C85D-41B1-96EC-1D19C129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84BE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584BE0"/>
    <w:pPr>
      <w:keepNext/>
      <w:numPr>
        <w:numId w:val="1"/>
      </w:numPr>
      <w:outlineLvl w:val="0"/>
    </w:pPr>
    <w:rPr>
      <w:sz w:val="28"/>
      <w:szCs w:val="28"/>
    </w:rPr>
  </w:style>
  <w:style w:type="paragraph" w:styleId="Nadpis2">
    <w:name w:val="heading 2"/>
    <w:basedOn w:val="Normlny"/>
    <w:next w:val="Normlny"/>
    <w:link w:val="Nadpis2Char"/>
    <w:uiPriority w:val="9"/>
    <w:qFormat/>
    <w:rsid w:val="00584BE0"/>
    <w:pPr>
      <w:keepNext/>
      <w:jc w:val="both"/>
      <w:outlineLvl w:val="1"/>
    </w:pPr>
    <w:rPr>
      <w:rFonts w:ascii="Cambria" w:hAnsi="Cambria"/>
      <w:b/>
      <w:bCs/>
      <w:i/>
      <w:iCs/>
      <w:sz w:val="28"/>
      <w:szCs w:val="28"/>
    </w:rPr>
  </w:style>
  <w:style w:type="paragraph" w:styleId="Nadpis3">
    <w:name w:val="heading 3"/>
    <w:basedOn w:val="Normlny"/>
    <w:next w:val="Normlny"/>
    <w:link w:val="Nadpis3Char"/>
    <w:uiPriority w:val="99"/>
    <w:qFormat/>
    <w:rsid w:val="00584BE0"/>
    <w:pPr>
      <w:keepNext/>
      <w:jc w:val="both"/>
      <w:outlineLvl w:val="2"/>
    </w:pPr>
    <w:rPr>
      <w:rFonts w:ascii="Cambria" w:hAnsi="Cambria"/>
      <w:b/>
      <w:bCs/>
      <w:sz w:val="26"/>
      <w:szCs w:val="26"/>
    </w:rPr>
  </w:style>
  <w:style w:type="paragraph" w:styleId="Nadpis4">
    <w:name w:val="heading 4"/>
    <w:basedOn w:val="Normlny"/>
    <w:next w:val="Normlny"/>
    <w:link w:val="Nadpis4Char"/>
    <w:uiPriority w:val="99"/>
    <w:qFormat/>
    <w:rsid w:val="00584BE0"/>
    <w:pPr>
      <w:keepNext/>
      <w:jc w:val="center"/>
      <w:outlineLvl w:val="3"/>
    </w:pPr>
    <w:rPr>
      <w:rFonts w:ascii="Calibri" w:hAnsi="Calibri"/>
      <w:b/>
      <w:bCs/>
      <w:sz w:val="28"/>
      <w:szCs w:val="28"/>
    </w:rPr>
  </w:style>
  <w:style w:type="paragraph" w:styleId="Nadpis5">
    <w:name w:val="heading 5"/>
    <w:basedOn w:val="Normlny"/>
    <w:next w:val="Normlny"/>
    <w:link w:val="Nadpis5Char"/>
    <w:uiPriority w:val="99"/>
    <w:qFormat/>
    <w:rsid w:val="00584BE0"/>
    <w:pPr>
      <w:keepNext/>
      <w:ind w:left="2124" w:firstLine="708"/>
      <w:jc w:val="center"/>
      <w:outlineLvl w:val="4"/>
    </w:pPr>
    <w:rPr>
      <w:b/>
      <w:sz w:val="44"/>
      <w:szCs w:val="20"/>
    </w:rPr>
  </w:style>
  <w:style w:type="paragraph" w:styleId="Nadpis6">
    <w:name w:val="heading 6"/>
    <w:basedOn w:val="Normlny"/>
    <w:next w:val="Normlny"/>
    <w:link w:val="Nadpis6Char"/>
    <w:uiPriority w:val="99"/>
    <w:qFormat/>
    <w:rsid w:val="00584BE0"/>
    <w:pPr>
      <w:keepNext/>
      <w:jc w:val="both"/>
      <w:outlineLvl w:val="5"/>
    </w:pPr>
    <w:rPr>
      <w:rFonts w:ascii="Calibri" w:hAnsi="Calibri"/>
      <w:b/>
      <w:bCs/>
      <w:sz w:val="20"/>
      <w:szCs w:val="20"/>
    </w:rPr>
  </w:style>
  <w:style w:type="paragraph" w:styleId="Nadpis7">
    <w:name w:val="heading 7"/>
    <w:basedOn w:val="Normlny"/>
    <w:next w:val="Normlny"/>
    <w:link w:val="Nadpis7Char"/>
    <w:uiPriority w:val="99"/>
    <w:qFormat/>
    <w:rsid w:val="00584BE0"/>
    <w:pPr>
      <w:keepNext/>
      <w:spacing w:before="20"/>
      <w:jc w:val="center"/>
      <w:outlineLvl w:val="6"/>
    </w:pPr>
    <w:rPr>
      <w:rFonts w:ascii="Calibri" w:hAnsi="Calibri"/>
    </w:rPr>
  </w:style>
  <w:style w:type="paragraph" w:styleId="Nadpis8">
    <w:name w:val="heading 8"/>
    <w:basedOn w:val="Normlny"/>
    <w:next w:val="Normlny"/>
    <w:link w:val="Nadpis8Char"/>
    <w:uiPriority w:val="99"/>
    <w:qFormat/>
    <w:rsid w:val="00584BE0"/>
    <w:pPr>
      <w:keepNext/>
      <w:jc w:val="center"/>
      <w:outlineLvl w:val="7"/>
    </w:pPr>
    <w:rPr>
      <w:rFonts w:ascii="Century Gothic" w:hAnsi="Century Gothic"/>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84BE0"/>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uiPriority w:val="9"/>
    <w:rsid w:val="00584BE0"/>
    <w:rPr>
      <w:rFonts w:ascii="Cambria" w:eastAsia="Times New Roman" w:hAnsi="Cambria" w:cs="Times New Roman"/>
      <w:b/>
      <w:bCs/>
      <w:i/>
      <w:iCs/>
      <w:sz w:val="28"/>
      <w:szCs w:val="28"/>
      <w:lang w:eastAsia="cs-CZ"/>
    </w:rPr>
  </w:style>
  <w:style w:type="character" w:customStyle="1" w:styleId="Nadpis3Char">
    <w:name w:val="Nadpis 3 Char"/>
    <w:basedOn w:val="Predvolenpsmoodseku"/>
    <w:link w:val="Nadpis3"/>
    <w:uiPriority w:val="99"/>
    <w:rsid w:val="00584BE0"/>
    <w:rPr>
      <w:rFonts w:ascii="Cambria" w:eastAsia="Times New Roman" w:hAnsi="Cambria" w:cs="Times New Roman"/>
      <w:b/>
      <w:bCs/>
      <w:sz w:val="26"/>
      <w:szCs w:val="26"/>
      <w:lang w:eastAsia="cs-CZ"/>
    </w:rPr>
  </w:style>
  <w:style w:type="character" w:customStyle="1" w:styleId="Nadpis4Char">
    <w:name w:val="Nadpis 4 Char"/>
    <w:basedOn w:val="Predvolenpsmoodseku"/>
    <w:link w:val="Nadpis4"/>
    <w:uiPriority w:val="99"/>
    <w:rsid w:val="00584BE0"/>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584BE0"/>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584BE0"/>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584BE0"/>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584BE0"/>
    <w:rPr>
      <w:rFonts w:ascii="Century Gothic" w:eastAsia="Times New Roman" w:hAnsi="Century Gothic" w:cs="Times New Roman"/>
      <w:b/>
      <w:sz w:val="20"/>
      <w:szCs w:val="20"/>
      <w:lang w:eastAsia="cs-CZ"/>
    </w:rPr>
  </w:style>
  <w:style w:type="paragraph" w:customStyle="1" w:styleId="tl1">
    <w:name w:val="Štýl1"/>
    <w:basedOn w:val="Normlny"/>
    <w:rsid w:val="00584BE0"/>
    <w:pPr>
      <w:jc w:val="both"/>
    </w:pPr>
    <w:rPr>
      <w:rFonts w:ascii="Tahoma" w:hAnsi="Tahoma" w:cs="Tahoma"/>
      <w:sz w:val="18"/>
      <w:szCs w:val="18"/>
      <w:lang w:eastAsia="sk-SK"/>
    </w:rPr>
  </w:style>
  <w:style w:type="paragraph" w:styleId="Zkladntext3">
    <w:name w:val="Body Text 3"/>
    <w:basedOn w:val="Normlny"/>
    <w:link w:val="Zkladntext3Char"/>
    <w:uiPriority w:val="99"/>
    <w:rsid w:val="00584BE0"/>
    <w:pPr>
      <w:jc w:val="center"/>
    </w:pPr>
    <w:rPr>
      <w:sz w:val="16"/>
      <w:szCs w:val="16"/>
    </w:rPr>
  </w:style>
  <w:style w:type="character" w:customStyle="1" w:styleId="Zkladntext3Char">
    <w:name w:val="Základný text 3 Char"/>
    <w:basedOn w:val="Predvolenpsmoodseku"/>
    <w:link w:val="Zkladntext3"/>
    <w:uiPriority w:val="99"/>
    <w:rsid w:val="00584BE0"/>
    <w:rPr>
      <w:rFonts w:ascii="Times New Roman" w:eastAsia="Times New Roman" w:hAnsi="Times New Roman" w:cs="Times New Roman"/>
      <w:sz w:val="16"/>
      <w:szCs w:val="16"/>
      <w:lang w:eastAsia="cs-CZ"/>
    </w:rPr>
  </w:style>
  <w:style w:type="paragraph" w:styleId="Zoznam">
    <w:name w:val="List"/>
    <w:basedOn w:val="Normlny"/>
    <w:uiPriority w:val="99"/>
    <w:rsid w:val="00584BE0"/>
    <w:pPr>
      <w:ind w:left="283" w:hanging="283"/>
    </w:pPr>
    <w:rPr>
      <w:lang w:eastAsia="sk-SK"/>
    </w:rPr>
  </w:style>
  <w:style w:type="paragraph" w:styleId="Zkladntext">
    <w:name w:val="Body Text"/>
    <w:basedOn w:val="Normlny"/>
    <w:link w:val="ZkladntextChar"/>
    <w:rsid w:val="00584BE0"/>
    <w:pPr>
      <w:jc w:val="both"/>
    </w:pPr>
    <w:rPr>
      <w:b/>
      <w:szCs w:val="20"/>
    </w:rPr>
  </w:style>
  <w:style w:type="character" w:customStyle="1" w:styleId="ZkladntextChar">
    <w:name w:val="Základný text Char"/>
    <w:basedOn w:val="Predvolenpsmoodseku"/>
    <w:link w:val="Zkladntext"/>
    <w:rsid w:val="00584BE0"/>
    <w:rPr>
      <w:rFonts w:ascii="Times New Roman" w:eastAsia="Times New Roman" w:hAnsi="Times New Roman" w:cs="Times New Roman"/>
      <w:b/>
      <w:sz w:val="24"/>
      <w:szCs w:val="20"/>
      <w:lang w:eastAsia="cs-CZ"/>
    </w:rPr>
  </w:style>
  <w:style w:type="paragraph" w:styleId="Zoznam2">
    <w:name w:val="List 2"/>
    <w:basedOn w:val="Normlny"/>
    <w:uiPriority w:val="99"/>
    <w:rsid w:val="00584BE0"/>
    <w:pPr>
      <w:ind w:left="566" w:hanging="283"/>
    </w:pPr>
    <w:rPr>
      <w:lang w:eastAsia="sk-SK"/>
    </w:rPr>
  </w:style>
  <w:style w:type="paragraph" w:styleId="Nzov">
    <w:name w:val="Title"/>
    <w:basedOn w:val="Normlny"/>
    <w:link w:val="NzovChar"/>
    <w:qFormat/>
    <w:rsid w:val="00584BE0"/>
    <w:pPr>
      <w:jc w:val="center"/>
    </w:pPr>
    <w:rPr>
      <w:rFonts w:ascii="Tahoma" w:hAnsi="Tahoma"/>
      <w:sz w:val="36"/>
      <w:szCs w:val="20"/>
    </w:rPr>
  </w:style>
  <w:style w:type="character" w:customStyle="1" w:styleId="NzovChar">
    <w:name w:val="Názov Char"/>
    <w:basedOn w:val="Predvolenpsmoodseku"/>
    <w:link w:val="Nzov"/>
    <w:rsid w:val="00584BE0"/>
    <w:rPr>
      <w:rFonts w:ascii="Tahoma" w:eastAsia="Times New Roman" w:hAnsi="Tahoma" w:cs="Times New Roman"/>
      <w:sz w:val="36"/>
      <w:szCs w:val="20"/>
      <w:lang w:eastAsia="cs-CZ"/>
    </w:rPr>
  </w:style>
  <w:style w:type="paragraph" w:styleId="Zarkazkladnhotextu3">
    <w:name w:val="Body Text Indent 3"/>
    <w:basedOn w:val="Normlny"/>
    <w:link w:val="Zarkazkladnhotextu3Char"/>
    <w:uiPriority w:val="99"/>
    <w:rsid w:val="00584BE0"/>
    <w:pPr>
      <w:ind w:left="708"/>
      <w:jc w:val="both"/>
    </w:pPr>
    <w:rPr>
      <w:sz w:val="16"/>
      <w:szCs w:val="16"/>
    </w:rPr>
  </w:style>
  <w:style w:type="character" w:customStyle="1" w:styleId="Zarkazkladnhotextu3Char">
    <w:name w:val="Zarážka základného textu 3 Char"/>
    <w:basedOn w:val="Predvolenpsmoodseku"/>
    <w:link w:val="Zarkazkladnhotextu3"/>
    <w:uiPriority w:val="99"/>
    <w:rsid w:val="00584BE0"/>
    <w:rPr>
      <w:rFonts w:ascii="Times New Roman" w:eastAsia="Times New Roman" w:hAnsi="Times New Roman" w:cs="Times New Roman"/>
      <w:sz w:val="16"/>
      <w:szCs w:val="16"/>
      <w:lang w:eastAsia="cs-CZ"/>
    </w:rPr>
  </w:style>
  <w:style w:type="paragraph" w:styleId="Zarkazkladnhotextu">
    <w:name w:val="Body Text Indent"/>
    <w:basedOn w:val="Normlny"/>
    <w:link w:val="ZarkazkladnhotextuChar"/>
    <w:uiPriority w:val="99"/>
    <w:rsid w:val="00584BE0"/>
    <w:pPr>
      <w:ind w:left="840"/>
      <w:jc w:val="both"/>
    </w:pPr>
  </w:style>
  <w:style w:type="character" w:customStyle="1" w:styleId="ZarkazkladnhotextuChar">
    <w:name w:val="Zarážka základného textu Char"/>
    <w:basedOn w:val="Predvolenpsmoodseku"/>
    <w:link w:val="Zarkazkladnhotextu"/>
    <w:uiPriority w:val="99"/>
    <w:rsid w:val="00584BE0"/>
    <w:rPr>
      <w:rFonts w:ascii="Times New Roman" w:eastAsia="Times New Roman" w:hAnsi="Times New Roman" w:cs="Times New Roman"/>
      <w:sz w:val="24"/>
      <w:szCs w:val="24"/>
      <w:lang w:eastAsia="cs-CZ"/>
    </w:rPr>
  </w:style>
  <w:style w:type="paragraph" w:styleId="Obsah1">
    <w:name w:val="toc 1"/>
    <w:basedOn w:val="Normlny"/>
    <w:next w:val="Normlny"/>
    <w:autoRedefine/>
    <w:uiPriority w:val="99"/>
    <w:semiHidden/>
    <w:rsid w:val="00584BE0"/>
    <w:pPr>
      <w:tabs>
        <w:tab w:val="left" w:pos="720"/>
      </w:tabs>
    </w:pPr>
    <w:rPr>
      <w:rFonts w:ascii="Tahoma" w:hAnsi="Tahoma" w:cs="Tahoma"/>
    </w:rPr>
  </w:style>
  <w:style w:type="paragraph" w:styleId="Hlavika">
    <w:name w:val="header"/>
    <w:basedOn w:val="Normlny"/>
    <w:link w:val="HlavikaChar"/>
    <w:uiPriority w:val="99"/>
    <w:rsid w:val="00584BE0"/>
    <w:pPr>
      <w:tabs>
        <w:tab w:val="center" w:pos="4536"/>
        <w:tab w:val="right" w:pos="9072"/>
      </w:tabs>
    </w:pPr>
    <w:rPr>
      <w:szCs w:val="20"/>
    </w:rPr>
  </w:style>
  <w:style w:type="character" w:customStyle="1" w:styleId="HlavikaChar">
    <w:name w:val="Hlavička Char"/>
    <w:basedOn w:val="Predvolenpsmoodseku"/>
    <w:link w:val="Hlavika"/>
    <w:uiPriority w:val="99"/>
    <w:rsid w:val="00584BE0"/>
    <w:rPr>
      <w:rFonts w:ascii="Times New Roman" w:eastAsia="Times New Roman" w:hAnsi="Times New Roman" w:cs="Times New Roman"/>
      <w:sz w:val="24"/>
      <w:szCs w:val="20"/>
      <w:lang w:eastAsia="cs-CZ"/>
    </w:rPr>
  </w:style>
  <w:style w:type="character" w:styleId="slostrany">
    <w:name w:val="page number"/>
    <w:uiPriority w:val="99"/>
    <w:rsid w:val="00584BE0"/>
    <w:rPr>
      <w:rFonts w:cs="Times New Roman"/>
    </w:rPr>
  </w:style>
  <w:style w:type="paragraph" w:styleId="Pta">
    <w:name w:val="footer"/>
    <w:basedOn w:val="Normlny"/>
    <w:link w:val="PtaChar"/>
    <w:uiPriority w:val="99"/>
    <w:rsid w:val="00584BE0"/>
    <w:pPr>
      <w:tabs>
        <w:tab w:val="center" w:pos="4536"/>
        <w:tab w:val="right" w:pos="9072"/>
      </w:tabs>
    </w:pPr>
    <w:rPr>
      <w:szCs w:val="20"/>
    </w:rPr>
  </w:style>
  <w:style w:type="character" w:customStyle="1" w:styleId="PtaChar">
    <w:name w:val="Päta Char"/>
    <w:basedOn w:val="Predvolenpsmoodseku"/>
    <w:link w:val="Pta"/>
    <w:uiPriority w:val="99"/>
    <w:rsid w:val="00584BE0"/>
    <w:rPr>
      <w:rFonts w:ascii="Times New Roman" w:eastAsia="Times New Roman" w:hAnsi="Times New Roman" w:cs="Times New Roman"/>
      <w:sz w:val="24"/>
      <w:szCs w:val="20"/>
      <w:lang w:eastAsia="cs-CZ"/>
    </w:rPr>
  </w:style>
  <w:style w:type="character" w:styleId="PsacstrojHTML">
    <w:name w:val="HTML Typewriter"/>
    <w:uiPriority w:val="99"/>
    <w:rsid w:val="00584BE0"/>
    <w:rPr>
      <w:rFonts w:ascii="Courier New" w:hAnsi="Courier New" w:cs="Times New Roman"/>
      <w:sz w:val="20"/>
    </w:rPr>
  </w:style>
  <w:style w:type="paragraph" w:customStyle="1" w:styleId="Nzov1">
    <w:name w:val="Názov1"/>
    <w:basedOn w:val="Nadpis2"/>
    <w:uiPriority w:val="99"/>
    <w:rsid w:val="00584BE0"/>
  </w:style>
  <w:style w:type="paragraph" w:customStyle="1" w:styleId="tl3">
    <w:name w:val="Štýl3"/>
    <w:basedOn w:val="Normlny"/>
    <w:uiPriority w:val="99"/>
    <w:rsid w:val="00584BE0"/>
    <w:pPr>
      <w:tabs>
        <w:tab w:val="num" w:pos="360"/>
      </w:tabs>
      <w:ind w:left="360" w:hanging="360"/>
    </w:pPr>
  </w:style>
  <w:style w:type="paragraph" w:styleId="Zarkazkladnhotextu2">
    <w:name w:val="Body Text Indent 2"/>
    <w:basedOn w:val="Normlny"/>
    <w:link w:val="Zarkazkladnhotextu2Char"/>
    <w:rsid w:val="00584BE0"/>
    <w:pPr>
      <w:ind w:left="720" w:hanging="360"/>
      <w:jc w:val="both"/>
    </w:pPr>
  </w:style>
  <w:style w:type="character" w:customStyle="1" w:styleId="Zarkazkladnhotextu2Char">
    <w:name w:val="Zarážka základného textu 2 Char"/>
    <w:basedOn w:val="Predvolenpsmoodseku"/>
    <w:link w:val="Zarkazkladnhotextu2"/>
    <w:rsid w:val="00584BE0"/>
    <w:rPr>
      <w:rFonts w:ascii="Times New Roman" w:eastAsia="Times New Roman" w:hAnsi="Times New Roman" w:cs="Times New Roman"/>
      <w:sz w:val="24"/>
      <w:szCs w:val="24"/>
      <w:lang w:eastAsia="cs-CZ"/>
    </w:rPr>
  </w:style>
  <w:style w:type="character" w:styleId="Hypertextovprepojenie">
    <w:name w:val="Hyperlink"/>
    <w:rsid w:val="00584BE0"/>
    <w:rPr>
      <w:rFonts w:cs="Times New Roman"/>
      <w:color w:val="0000FF"/>
      <w:u w:val="single"/>
    </w:rPr>
  </w:style>
  <w:style w:type="paragraph" w:customStyle="1" w:styleId="Odrazkaseda">
    <w:name w:val="Odrazka seda"/>
    <w:basedOn w:val="Normlny"/>
    <w:uiPriority w:val="99"/>
    <w:rsid w:val="00584BE0"/>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584BE0"/>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584BE0"/>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584BE0"/>
    <w:pPr>
      <w:numPr>
        <w:ilvl w:val="2"/>
      </w:numPr>
      <w:tabs>
        <w:tab w:val="num" w:pos="1440"/>
      </w:tabs>
      <w:ind w:left="1224" w:hanging="504"/>
    </w:pPr>
  </w:style>
  <w:style w:type="paragraph" w:customStyle="1" w:styleId="Zoznamslo4Char">
    <w:name w:val="Zoznam číslo 4 Char"/>
    <w:basedOn w:val="Zoznamslo2"/>
    <w:uiPriority w:val="99"/>
    <w:rsid w:val="00584BE0"/>
    <w:pPr>
      <w:numPr>
        <w:ilvl w:val="3"/>
      </w:numPr>
      <w:tabs>
        <w:tab w:val="num" w:pos="1800"/>
      </w:tabs>
      <w:ind w:left="1728" w:hanging="648"/>
    </w:pPr>
  </w:style>
  <w:style w:type="paragraph" w:customStyle="1" w:styleId="Nadpisodsek">
    <w:name w:val="Nadpis odsek"/>
    <w:basedOn w:val="Normlny"/>
    <w:uiPriority w:val="99"/>
    <w:rsid w:val="00584BE0"/>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584BE0"/>
    <w:rPr>
      <w:rFonts w:cs="Times New Roman"/>
      <w:color w:val="800080"/>
      <w:u w:val="single"/>
    </w:rPr>
  </w:style>
  <w:style w:type="paragraph" w:customStyle="1" w:styleId="xnormal">
    <w:name w:val="x normal"/>
    <w:basedOn w:val="Normlny"/>
    <w:uiPriority w:val="99"/>
    <w:rsid w:val="00584BE0"/>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584BE0"/>
    <w:pPr>
      <w:jc w:val="center"/>
    </w:pPr>
  </w:style>
  <w:style w:type="paragraph" w:customStyle="1" w:styleId="xnormalB">
    <w:name w:val="x normal B"/>
    <w:basedOn w:val="xnormal"/>
    <w:uiPriority w:val="99"/>
    <w:rsid w:val="00584BE0"/>
    <w:pPr>
      <w:spacing w:before="0"/>
    </w:pPr>
  </w:style>
  <w:style w:type="paragraph" w:styleId="Normlnywebov">
    <w:name w:val="Normal (Web)"/>
    <w:basedOn w:val="Normlny"/>
    <w:uiPriority w:val="99"/>
    <w:rsid w:val="00584BE0"/>
    <w:pPr>
      <w:spacing w:before="167" w:after="84" w:line="251" w:lineRule="atLeast"/>
    </w:pPr>
    <w:rPr>
      <w:lang w:eastAsia="sk-SK"/>
    </w:rPr>
  </w:style>
  <w:style w:type="paragraph" w:styleId="Zkladntext2">
    <w:name w:val="Body Text 2"/>
    <w:basedOn w:val="Normlny"/>
    <w:link w:val="Zkladntext2Char"/>
    <w:uiPriority w:val="99"/>
    <w:rsid w:val="00584BE0"/>
    <w:pPr>
      <w:spacing w:after="120" w:line="480" w:lineRule="auto"/>
    </w:pPr>
  </w:style>
  <w:style w:type="character" w:customStyle="1" w:styleId="Zkladntext2Char">
    <w:name w:val="Základný text 2 Char"/>
    <w:basedOn w:val="Predvolenpsmoodseku"/>
    <w:link w:val="Zkladntext2"/>
    <w:uiPriority w:val="99"/>
    <w:rsid w:val="00584BE0"/>
    <w:rPr>
      <w:rFonts w:ascii="Times New Roman" w:eastAsia="Times New Roman" w:hAnsi="Times New Roman" w:cs="Times New Roman"/>
      <w:sz w:val="24"/>
      <w:szCs w:val="24"/>
      <w:lang w:eastAsia="cs-CZ"/>
    </w:rPr>
  </w:style>
  <w:style w:type="paragraph" w:customStyle="1" w:styleId="tl10">
    <w:name w:val="tl1"/>
    <w:basedOn w:val="Normlny"/>
    <w:uiPriority w:val="99"/>
    <w:rsid w:val="00584BE0"/>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584BE0"/>
    <w:rPr>
      <w:sz w:val="20"/>
      <w:szCs w:val="20"/>
    </w:rPr>
  </w:style>
  <w:style w:type="character" w:customStyle="1" w:styleId="TextbublinyChar">
    <w:name w:val="Text bubliny Char"/>
    <w:basedOn w:val="Predvolenpsmoodseku"/>
    <w:link w:val="Textbubliny"/>
    <w:uiPriority w:val="99"/>
    <w:semiHidden/>
    <w:rsid w:val="00584BE0"/>
    <w:rPr>
      <w:rFonts w:ascii="Times New Roman" w:eastAsia="Times New Roman" w:hAnsi="Times New Roman" w:cs="Times New Roman"/>
      <w:sz w:val="20"/>
      <w:szCs w:val="20"/>
      <w:lang w:eastAsia="cs-CZ"/>
    </w:rPr>
  </w:style>
  <w:style w:type="table" w:styleId="Mriekatabuky">
    <w:name w:val="Table Grid"/>
    <w:basedOn w:val="Normlnatabuka"/>
    <w:rsid w:val="00584BE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584BE0"/>
    <w:rPr>
      <w:rFonts w:ascii="Times New Roman" w:hAnsi="Times New Roman" w:cs="Times New Roman"/>
      <w:sz w:val="20"/>
    </w:rPr>
  </w:style>
  <w:style w:type="paragraph" w:styleId="Textkomentra">
    <w:name w:val="annotation text"/>
    <w:basedOn w:val="Normlny"/>
    <w:link w:val="TextkomentraChar"/>
    <w:uiPriority w:val="99"/>
    <w:rsid w:val="00584BE0"/>
    <w:rPr>
      <w:sz w:val="20"/>
      <w:szCs w:val="20"/>
    </w:rPr>
  </w:style>
  <w:style w:type="character" w:customStyle="1" w:styleId="TextkomentraChar">
    <w:name w:val="Text komentára Char"/>
    <w:basedOn w:val="Predvolenpsmoodseku"/>
    <w:link w:val="Textkomentra"/>
    <w:uiPriority w:val="99"/>
    <w:rsid w:val="00584BE0"/>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rsid w:val="00584BE0"/>
    <w:rPr>
      <w:b/>
      <w:bCs/>
    </w:rPr>
  </w:style>
  <w:style w:type="character" w:customStyle="1" w:styleId="PredmetkomentraChar">
    <w:name w:val="Predmet komentára Char"/>
    <w:basedOn w:val="TextkomentraChar"/>
    <w:link w:val="Predmetkomentra"/>
    <w:uiPriority w:val="99"/>
    <w:rsid w:val="00584BE0"/>
    <w:rPr>
      <w:rFonts w:ascii="Times New Roman" w:eastAsia="Times New Roman" w:hAnsi="Times New Roman" w:cs="Times New Roman"/>
      <w:b/>
      <w:bCs/>
      <w:sz w:val="20"/>
      <w:szCs w:val="20"/>
      <w:lang w:eastAsia="cs-CZ"/>
    </w:rPr>
  </w:style>
  <w:style w:type="paragraph" w:customStyle="1" w:styleId="Farebnzoznamzvraznenie11">
    <w:name w:val="Farebný zoznam – zvýraznenie 11"/>
    <w:basedOn w:val="Normlny"/>
    <w:uiPriority w:val="99"/>
    <w:rsid w:val="00584BE0"/>
    <w:pPr>
      <w:ind w:left="708"/>
    </w:pPr>
  </w:style>
  <w:style w:type="character" w:styleId="Zvraznenie">
    <w:name w:val="Emphasis"/>
    <w:uiPriority w:val="99"/>
    <w:qFormat/>
    <w:rsid w:val="00584BE0"/>
    <w:rPr>
      <w:rFonts w:cs="Times New Roman"/>
      <w:i/>
    </w:rPr>
  </w:style>
  <w:style w:type="character" w:customStyle="1" w:styleId="apple-style-span">
    <w:name w:val="apple-style-span"/>
    <w:uiPriority w:val="99"/>
    <w:rsid w:val="00584BE0"/>
    <w:rPr>
      <w:rFonts w:cs="Times New Roman"/>
    </w:rPr>
  </w:style>
  <w:style w:type="paragraph" w:customStyle="1" w:styleId="charchar2">
    <w:name w:val="charchar2"/>
    <w:basedOn w:val="Normlny"/>
    <w:uiPriority w:val="99"/>
    <w:rsid w:val="00584BE0"/>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584BE0"/>
    <w:pPr>
      <w:spacing w:after="160" w:line="240" w:lineRule="exact"/>
    </w:pPr>
    <w:rPr>
      <w:rFonts w:ascii="Tahoma" w:hAnsi="Tahoma" w:cs="Tahoma"/>
      <w:sz w:val="20"/>
      <w:szCs w:val="20"/>
      <w:lang w:eastAsia="en-US"/>
    </w:rPr>
  </w:style>
  <w:style w:type="paragraph" w:customStyle="1" w:styleId="Zkladntext1">
    <w:name w:val="Základní text1"/>
    <w:uiPriority w:val="99"/>
    <w:rsid w:val="00584BE0"/>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Siln">
    <w:name w:val="Strong"/>
    <w:uiPriority w:val="22"/>
    <w:qFormat/>
    <w:rsid w:val="00584BE0"/>
    <w:rPr>
      <w:rFonts w:cs="Times New Roman"/>
      <w:b/>
    </w:rPr>
  </w:style>
  <w:style w:type="character" w:customStyle="1" w:styleId="FontStyle66">
    <w:name w:val="Font Style66"/>
    <w:uiPriority w:val="99"/>
    <w:rsid w:val="00584BE0"/>
    <w:rPr>
      <w:rFonts w:ascii="Times New Roman" w:hAnsi="Times New Roman"/>
      <w:sz w:val="22"/>
    </w:rPr>
  </w:style>
  <w:style w:type="character" w:customStyle="1" w:styleId="FontStyle63">
    <w:name w:val="Font Style63"/>
    <w:uiPriority w:val="99"/>
    <w:rsid w:val="00584BE0"/>
    <w:rPr>
      <w:rFonts w:ascii="Times New Roman" w:hAnsi="Times New Roman"/>
      <w:b/>
      <w:sz w:val="14"/>
    </w:rPr>
  </w:style>
  <w:style w:type="paragraph" w:customStyle="1" w:styleId="Style22">
    <w:name w:val="Style22"/>
    <w:basedOn w:val="Normlny"/>
    <w:uiPriority w:val="99"/>
    <w:rsid w:val="00584BE0"/>
    <w:pPr>
      <w:widowControl w:val="0"/>
      <w:autoSpaceDE w:val="0"/>
      <w:autoSpaceDN w:val="0"/>
      <w:adjustRightInd w:val="0"/>
      <w:jc w:val="both"/>
    </w:pPr>
    <w:rPr>
      <w:lang w:eastAsia="sk-SK"/>
    </w:rPr>
  </w:style>
  <w:style w:type="character" w:customStyle="1" w:styleId="pre">
    <w:name w:val="pre"/>
    <w:uiPriority w:val="99"/>
    <w:rsid w:val="00584BE0"/>
    <w:rPr>
      <w:rFonts w:cs="Times New Roman"/>
    </w:rPr>
  </w:style>
  <w:style w:type="paragraph" w:customStyle="1" w:styleId="ListParagraph1">
    <w:name w:val="List Paragraph1"/>
    <w:basedOn w:val="Normlny"/>
    <w:rsid w:val="00584BE0"/>
    <w:pPr>
      <w:suppressAutoHyphens/>
      <w:spacing w:line="100" w:lineRule="atLeast"/>
    </w:pPr>
    <w:rPr>
      <w:kern w:val="1"/>
      <w:lang w:eastAsia="ar-SA"/>
    </w:rPr>
  </w:style>
  <w:style w:type="paragraph" w:customStyle="1" w:styleId="Strednmrieka21">
    <w:name w:val="Stredná mriežka 21"/>
    <w:uiPriority w:val="99"/>
    <w:rsid w:val="00584BE0"/>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584BE0"/>
  </w:style>
  <w:style w:type="paragraph" w:customStyle="1" w:styleId="Nadpis">
    <w:name w:val="Nadpis"/>
    <w:basedOn w:val="Normlny"/>
    <w:next w:val="Zkladntext"/>
    <w:uiPriority w:val="99"/>
    <w:rsid w:val="00584BE0"/>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584BE0"/>
    <w:pPr>
      <w:jc w:val="center"/>
    </w:pPr>
    <w:rPr>
      <w:rFonts w:cs="Times New Roman"/>
      <w:i/>
      <w:szCs w:val="20"/>
    </w:rPr>
  </w:style>
  <w:style w:type="character" w:customStyle="1" w:styleId="PodtitulChar">
    <w:name w:val="Podtitul Char"/>
    <w:basedOn w:val="Predvolenpsmoodseku"/>
    <w:link w:val="Podtitul"/>
    <w:uiPriority w:val="99"/>
    <w:rsid w:val="00584BE0"/>
    <w:rPr>
      <w:rFonts w:ascii="Arial" w:eastAsia="SimSun" w:hAnsi="Arial" w:cs="Times New Roman"/>
      <w:i/>
      <w:sz w:val="28"/>
      <w:szCs w:val="20"/>
      <w:lang w:val="cs-CZ" w:eastAsia="ar-SA"/>
    </w:rPr>
  </w:style>
  <w:style w:type="paragraph" w:customStyle="1" w:styleId="Normlny1">
    <w:name w:val="Normálny1"/>
    <w:basedOn w:val="Normlny"/>
    <w:uiPriority w:val="99"/>
    <w:rsid w:val="00584BE0"/>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584BE0"/>
    <w:pPr>
      <w:suppressAutoHyphens/>
    </w:pPr>
    <w:rPr>
      <w:rFonts w:ascii="Courier New" w:eastAsia="NSimSun" w:hAnsi="Courier New" w:cs="Courier New"/>
      <w:sz w:val="20"/>
      <w:szCs w:val="20"/>
      <w:lang w:val="cs-CZ" w:eastAsia="ar-SA"/>
    </w:rPr>
  </w:style>
  <w:style w:type="character" w:customStyle="1" w:styleId="nazov">
    <w:name w:val="nazov"/>
    <w:uiPriority w:val="99"/>
    <w:rsid w:val="00584BE0"/>
    <w:rPr>
      <w:b/>
    </w:rPr>
  </w:style>
  <w:style w:type="character" w:customStyle="1" w:styleId="podnazov">
    <w:name w:val="podnazov"/>
    <w:uiPriority w:val="99"/>
    <w:rsid w:val="00584BE0"/>
    <w:rPr>
      <w:rFonts w:cs="Times New Roman"/>
    </w:rPr>
  </w:style>
  <w:style w:type="paragraph" w:customStyle="1" w:styleId="Text">
    <w:name w:val="Text"/>
    <w:basedOn w:val="Normlny"/>
    <w:uiPriority w:val="99"/>
    <w:rsid w:val="00584BE0"/>
    <w:pPr>
      <w:widowControl w:val="0"/>
      <w:autoSpaceDE w:val="0"/>
      <w:autoSpaceDN w:val="0"/>
      <w:adjustRightInd w:val="0"/>
      <w:spacing w:after="240"/>
    </w:pPr>
    <w:rPr>
      <w:lang w:eastAsia="sk-SK"/>
    </w:rPr>
  </w:style>
  <w:style w:type="character" w:customStyle="1" w:styleId="DeltaViewInsertion">
    <w:name w:val="DeltaView Insertion"/>
    <w:uiPriority w:val="99"/>
    <w:rsid w:val="00584BE0"/>
    <w:rPr>
      <w:color w:val="0000FF"/>
      <w:spacing w:val="0"/>
      <w:u w:val="double"/>
    </w:rPr>
  </w:style>
  <w:style w:type="paragraph" w:customStyle="1" w:styleId="Cislovanie2">
    <w:name w:val="Cislovanie2"/>
    <w:basedOn w:val="Normlny"/>
    <w:rsid w:val="00584BE0"/>
    <w:pPr>
      <w:numPr>
        <w:ilvl w:val="1"/>
        <w:numId w:val="4"/>
      </w:numPr>
      <w:spacing w:after="120"/>
      <w:jc w:val="both"/>
    </w:pPr>
  </w:style>
  <w:style w:type="paragraph" w:customStyle="1" w:styleId="msolistparagraph0">
    <w:name w:val="msolistparagraph"/>
    <w:basedOn w:val="Normlny"/>
    <w:uiPriority w:val="99"/>
    <w:rsid w:val="00584BE0"/>
    <w:pPr>
      <w:spacing w:before="100" w:beforeAutospacing="1" w:after="100" w:afterAutospacing="1"/>
    </w:pPr>
    <w:rPr>
      <w:lang w:val="cs-CZ"/>
    </w:rPr>
  </w:style>
  <w:style w:type="paragraph" w:customStyle="1" w:styleId="ListParagraph2">
    <w:name w:val="List Paragraph2"/>
    <w:basedOn w:val="Normlny"/>
    <w:uiPriority w:val="99"/>
    <w:rsid w:val="00584BE0"/>
    <w:pPr>
      <w:ind w:left="720"/>
      <w:contextualSpacing/>
    </w:pPr>
    <w:rPr>
      <w:rFonts w:ascii="Calibri" w:hAnsi="Calibri"/>
      <w:sz w:val="22"/>
      <w:szCs w:val="22"/>
      <w:lang w:eastAsia="en-US"/>
    </w:rPr>
  </w:style>
  <w:style w:type="paragraph" w:customStyle="1" w:styleId="Text2a">
    <w:name w:val="Text2a"/>
    <w:basedOn w:val="Normlny"/>
    <w:uiPriority w:val="99"/>
    <w:rsid w:val="00584BE0"/>
    <w:pPr>
      <w:spacing w:before="240"/>
      <w:ind w:left="720"/>
      <w:jc w:val="both"/>
    </w:pPr>
  </w:style>
  <w:style w:type="character" w:customStyle="1" w:styleId="Bodytext">
    <w:name w:val="Body text_"/>
    <w:link w:val="Zkladntext10"/>
    <w:uiPriority w:val="99"/>
    <w:locked/>
    <w:rsid w:val="00584BE0"/>
    <w:rPr>
      <w:sz w:val="25"/>
      <w:shd w:val="clear" w:color="auto" w:fill="FFFFFF"/>
    </w:rPr>
  </w:style>
  <w:style w:type="paragraph" w:customStyle="1" w:styleId="Zkladntext10">
    <w:name w:val="Základný text1"/>
    <w:basedOn w:val="Normlny"/>
    <w:link w:val="Bodytext"/>
    <w:uiPriority w:val="99"/>
    <w:rsid w:val="00584BE0"/>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584BE0"/>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584BE0"/>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584BE0"/>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584BE0"/>
  </w:style>
  <w:style w:type="character" w:customStyle="1" w:styleId="ZkladntextKurzva">
    <w:name w:val="Základný text + Kurzíva"/>
    <w:uiPriority w:val="99"/>
    <w:rsid w:val="00584BE0"/>
    <w:rPr>
      <w:rFonts w:ascii="Arial" w:hAnsi="Arial"/>
      <w:i/>
      <w:spacing w:val="0"/>
      <w:sz w:val="19"/>
    </w:rPr>
  </w:style>
  <w:style w:type="paragraph" w:styleId="Odsekzoznamu">
    <w:name w:val="List Paragraph"/>
    <w:aliases w:val="body,Odsek zoznamu2"/>
    <w:basedOn w:val="Normlny"/>
    <w:link w:val="OdsekzoznamuChar"/>
    <w:uiPriority w:val="34"/>
    <w:qFormat/>
    <w:rsid w:val="00584BE0"/>
    <w:pPr>
      <w:ind w:left="708"/>
    </w:pPr>
  </w:style>
  <w:style w:type="character" w:customStyle="1" w:styleId="OdsekzoznamuChar">
    <w:name w:val="Odsek zoznamu Char"/>
    <w:aliases w:val="body Char,Odsek zoznamu2 Char"/>
    <w:basedOn w:val="Predvolenpsmoodseku"/>
    <w:link w:val="Odsekzoznamu"/>
    <w:uiPriority w:val="34"/>
    <w:rsid w:val="00584BE0"/>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584BE0"/>
    <w:rPr>
      <w:rFonts w:ascii="Arial" w:hAnsi="Arial"/>
      <w:sz w:val="19"/>
      <w:shd w:val="clear" w:color="auto" w:fill="FFFFFF"/>
    </w:rPr>
  </w:style>
  <w:style w:type="paragraph" w:customStyle="1" w:styleId="Zkladntext9">
    <w:name w:val="Základný text9"/>
    <w:basedOn w:val="Normlny"/>
    <w:link w:val="Zkladntext0"/>
    <w:uiPriority w:val="99"/>
    <w:rsid w:val="00584BE0"/>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584BE0"/>
  </w:style>
  <w:style w:type="paragraph" w:customStyle="1" w:styleId="tl">
    <w:name w:val="Štýl"/>
    <w:uiPriority w:val="99"/>
    <w:rsid w:val="00584BE0"/>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584BE0"/>
    <w:rPr>
      <w:rFonts w:cs="Times New Roman"/>
      <w:color w:val="808080"/>
    </w:rPr>
  </w:style>
  <w:style w:type="paragraph" w:customStyle="1" w:styleId="Alphapoints">
    <w:name w:val="Alpha points"/>
    <w:basedOn w:val="Zkladntext"/>
    <w:rsid w:val="00584BE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584BE0"/>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584BE0"/>
    <w:pPr>
      <w:suppressAutoHyphens/>
    </w:pPr>
    <w:rPr>
      <w:rFonts w:ascii="Arial" w:hAnsi="Arial" w:cs="Arial"/>
      <w:sz w:val="16"/>
      <w:lang w:eastAsia="ar-SA"/>
    </w:rPr>
  </w:style>
  <w:style w:type="paragraph" w:customStyle="1" w:styleId="default0">
    <w:name w:val="default"/>
    <w:basedOn w:val="Normlny"/>
    <w:rsid w:val="00584BE0"/>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584BE0"/>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584BE0"/>
    <w:rPr>
      <w:lang w:val="en-GB"/>
    </w:rPr>
  </w:style>
  <w:style w:type="paragraph" w:styleId="Textpoznmkypodiarou">
    <w:name w:val="footnote text"/>
    <w:basedOn w:val="Normlny"/>
    <w:link w:val="TextpoznmkypodiarouChar"/>
    <w:uiPriority w:val="99"/>
    <w:semiHidden/>
    <w:unhideWhenUsed/>
    <w:rsid w:val="00584BE0"/>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584BE0"/>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584BE0"/>
  </w:style>
  <w:style w:type="paragraph" w:styleId="Textvysvetlivky">
    <w:name w:val="endnote text"/>
    <w:basedOn w:val="Normlny"/>
    <w:link w:val="TextvysvetlivkyChar"/>
    <w:uiPriority w:val="99"/>
    <w:semiHidden/>
    <w:unhideWhenUsed/>
    <w:rsid w:val="00584BE0"/>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584BE0"/>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584BE0"/>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584BE0"/>
    <w:rPr>
      <w:rFonts w:ascii="Cambria" w:hAnsi="Cambria" w:cs="Cambria"/>
      <w:noProof/>
      <w:lang w:val="en-US"/>
    </w:rPr>
  </w:style>
  <w:style w:type="paragraph" w:customStyle="1" w:styleId="Bulleted2">
    <w:name w:val="!Bulleted 2"/>
    <w:basedOn w:val="Normlny"/>
    <w:rsid w:val="00584BE0"/>
    <w:pPr>
      <w:numPr>
        <w:numId w:val="5"/>
      </w:numPr>
      <w:spacing w:after="200" w:line="360" w:lineRule="auto"/>
      <w:contextualSpacing/>
    </w:pPr>
    <w:rPr>
      <w:rFonts w:ascii="Cambria" w:eastAsia="Calibri"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7534</Words>
  <Characters>42946</Characters>
  <Application>Microsoft Office Word</Application>
  <DocSecurity>0</DocSecurity>
  <Lines>357</Lines>
  <Paragraphs>100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Debnárová Monika</dc:creator>
  <cp:keywords/>
  <dc:description/>
  <cp:lastModifiedBy>Debnárová Monika</cp:lastModifiedBy>
  <cp:revision>6</cp:revision>
  <dcterms:created xsi:type="dcterms:W3CDTF">2018-09-25T07:08:00Z</dcterms:created>
  <dcterms:modified xsi:type="dcterms:W3CDTF">2018-09-28T06:30:00Z</dcterms:modified>
</cp:coreProperties>
</file>